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30F6D68" w:rsidR="00587CE6" w:rsidRPr="00587CE6" w:rsidRDefault="00BA2DA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L. </w:t>
            </w:r>
            <w:r w:rsidR="00F048DB">
              <w:rPr>
                <w:rFonts w:ascii="Arial" w:eastAsia="Times New Roman" w:hAnsi="Arial" w:cs="Arial"/>
                <w:sz w:val="20"/>
                <w:szCs w:val="20"/>
              </w:rPr>
              <w:t>Bign</w:t>
            </w:r>
            <w:r w:rsidR="006642F2">
              <w:rPr>
                <w:rFonts w:ascii="Arial" w:eastAsia="Times New Roman" w:hAnsi="Arial" w:cs="Arial"/>
                <w:sz w:val="20"/>
                <w:szCs w:val="20"/>
              </w:rPr>
              <w:t>e</w:t>
            </w:r>
            <w:r w:rsidR="00F048DB">
              <w:rPr>
                <w:rFonts w:ascii="Arial" w:eastAsia="Times New Roman" w:hAnsi="Arial" w:cs="Arial"/>
                <w:sz w:val="20"/>
                <w:szCs w:val="20"/>
              </w:rPr>
              <w:t>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8156A7B" w:rsidR="00587CE6" w:rsidRPr="00587CE6" w:rsidRDefault="00F048DB"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4B42FB3" w:rsidR="00587CE6" w:rsidRPr="00587CE6" w:rsidRDefault="00F048DB" w:rsidP="00587CE6">
            <w:pPr>
              <w:spacing w:after="0" w:line="240" w:lineRule="auto"/>
              <w:rPr>
                <w:rFonts w:ascii="Arial" w:eastAsia="Times New Roman" w:hAnsi="Arial" w:cs="Arial"/>
                <w:sz w:val="20"/>
                <w:szCs w:val="20"/>
              </w:rPr>
            </w:pPr>
            <w:r>
              <w:rPr>
                <w:rFonts w:ascii="Arial" w:eastAsia="Times New Roman" w:hAnsi="Arial" w:cs="Arial"/>
                <w:sz w:val="20"/>
                <w:szCs w:val="20"/>
              </w:rPr>
              <w:t>Games For Positive Impact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AFE1199" w:rsidR="00587CE6" w:rsidRPr="00587CE6" w:rsidRDefault="00F048DB"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9014B6">
              <w:rPr>
                <w:rFonts w:ascii="Arial" w:eastAsia="Times New Roman" w:hAnsi="Arial" w:cs="Arial"/>
                <w:sz w:val="20"/>
                <w:szCs w:val="20"/>
              </w:rPr>
              <w:t>41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5FA0F96" w:rsidR="00587CE6" w:rsidRPr="00587CE6" w:rsidRDefault="009014B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FF5DBB2" w:rsidR="00587CE6" w:rsidRPr="00587CE6" w:rsidRDefault="009014B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6C3579CD" w14:textId="77777777" w:rsidR="00587CE6" w:rsidRDefault="009014B6" w:rsidP="00587CE6">
            <w:pPr>
              <w:spacing w:after="0" w:line="240" w:lineRule="auto"/>
              <w:rPr>
                <w:rFonts w:ascii="Arial" w:eastAsia="Times New Roman" w:hAnsi="Arial" w:cs="Arial"/>
                <w:sz w:val="20"/>
                <w:szCs w:val="20"/>
              </w:rPr>
            </w:pPr>
            <w:r>
              <w:rPr>
                <w:rFonts w:ascii="Arial" w:eastAsia="Times New Roman" w:hAnsi="Arial" w:cs="Arial"/>
                <w:sz w:val="20"/>
                <w:szCs w:val="20"/>
              </w:rPr>
              <w:t>50% (CW1)</w:t>
            </w:r>
          </w:p>
          <w:p w14:paraId="3917AF81" w14:textId="5B32CA20" w:rsidR="009014B6" w:rsidRPr="00587CE6" w:rsidRDefault="009014B6" w:rsidP="00587CE6">
            <w:pPr>
              <w:spacing w:after="0" w:line="240" w:lineRule="auto"/>
              <w:rPr>
                <w:rFonts w:ascii="Arial" w:eastAsia="Times New Roman" w:hAnsi="Arial" w:cs="Arial"/>
                <w:sz w:val="20"/>
                <w:szCs w:val="20"/>
              </w:rPr>
            </w:pPr>
            <w:r>
              <w:rPr>
                <w:rFonts w:ascii="Arial" w:eastAsia="Times New Roman" w:hAnsi="Arial" w:cs="Arial"/>
                <w:sz w:val="20"/>
                <w:szCs w:val="20"/>
              </w:rPr>
              <w:t>50% (CW2)</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12D3933" w:rsidR="00587CE6" w:rsidRPr="00587CE6" w:rsidRDefault="001907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014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907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907F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1907F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1907F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58C2FA7" w:rsidR="006D2A9D" w:rsidRPr="00AB2F38" w:rsidRDefault="001907F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014B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1907F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1907F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4BEF8F65"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C4736D">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4DE1978" w:rsidR="00EC03A0" w:rsidRPr="00587CE6" w:rsidRDefault="00F37139" w:rsidP="001A3561">
            <w:pPr>
              <w:spacing w:after="0" w:line="240" w:lineRule="auto"/>
              <w:rPr>
                <w:rFonts w:ascii="Arial" w:hAnsi="Arial" w:cs="Arial"/>
                <w:b/>
                <w:bCs/>
              </w:rPr>
            </w:pPr>
            <w:r>
              <w:rPr>
                <w:rFonts w:ascii="Arial" w:hAnsi="Arial" w:cs="Arial"/>
                <w:b/>
                <w:bCs/>
              </w:rPr>
              <w:t>Cat Rees</w:t>
            </w:r>
          </w:p>
        </w:tc>
        <w:tc>
          <w:tcPr>
            <w:tcW w:w="1134" w:type="dxa"/>
          </w:tcPr>
          <w:p w14:paraId="4727E134" w14:textId="6B2FD62F" w:rsidR="00EC03A0" w:rsidRPr="00587CE6" w:rsidRDefault="00D6354D" w:rsidP="001A3561">
            <w:pPr>
              <w:spacing w:after="0" w:line="240" w:lineRule="auto"/>
              <w:rPr>
                <w:rFonts w:ascii="Arial" w:hAnsi="Arial" w:cs="Arial"/>
                <w:b/>
                <w:bCs/>
              </w:rPr>
            </w:pPr>
            <w:r>
              <w:rPr>
                <w:rFonts w:ascii="Arial" w:hAnsi="Arial" w:cs="Arial"/>
                <w:b/>
                <w:bCs/>
              </w:rPr>
              <w:t>58</w:t>
            </w:r>
          </w:p>
        </w:tc>
        <w:tc>
          <w:tcPr>
            <w:tcW w:w="1134" w:type="dxa"/>
          </w:tcPr>
          <w:p w14:paraId="5FF75559" w14:textId="3A9836E5"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1510CE3E" w:rsidR="00EC03A0" w:rsidRPr="00587CE6" w:rsidRDefault="00CF12F7" w:rsidP="001A3561">
            <w:pPr>
              <w:spacing w:after="0" w:line="240" w:lineRule="auto"/>
              <w:rPr>
                <w:rFonts w:ascii="Arial" w:hAnsi="Arial" w:cs="Arial"/>
                <w:b/>
                <w:bCs/>
              </w:rPr>
            </w:pPr>
            <w:r>
              <w:rPr>
                <w:rFonts w:ascii="Arial" w:hAnsi="Arial" w:cs="Arial"/>
                <w:b/>
                <w:bCs/>
              </w:rPr>
              <w:t>58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2368C9D8" w:rsidR="00EC03A0" w:rsidRPr="00587CE6" w:rsidRDefault="00F37139" w:rsidP="001A3561">
            <w:pPr>
              <w:spacing w:after="0" w:line="240" w:lineRule="auto"/>
              <w:rPr>
                <w:rFonts w:ascii="Arial" w:hAnsi="Arial" w:cs="Arial"/>
                <w:b/>
                <w:bCs/>
              </w:rPr>
            </w:pPr>
            <w:r>
              <w:rPr>
                <w:rFonts w:ascii="Arial" w:hAnsi="Arial" w:cs="Arial"/>
                <w:b/>
                <w:bCs/>
              </w:rPr>
              <w:t>Sam Lewis</w:t>
            </w:r>
          </w:p>
        </w:tc>
        <w:tc>
          <w:tcPr>
            <w:tcW w:w="1134" w:type="dxa"/>
          </w:tcPr>
          <w:p w14:paraId="337F0AB6" w14:textId="618F29C5" w:rsidR="00EC03A0" w:rsidRPr="00587CE6" w:rsidRDefault="00F76517" w:rsidP="001A3561">
            <w:pPr>
              <w:spacing w:after="0" w:line="240" w:lineRule="auto"/>
              <w:rPr>
                <w:rFonts w:ascii="Arial" w:hAnsi="Arial" w:cs="Arial"/>
                <w:b/>
                <w:bCs/>
              </w:rPr>
            </w:pPr>
            <w:r>
              <w:rPr>
                <w:rFonts w:ascii="Arial" w:hAnsi="Arial" w:cs="Arial"/>
                <w:b/>
                <w:bCs/>
              </w:rPr>
              <w:t>57</w:t>
            </w:r>
          </w:p>
        </w:tc>
        <w:tc>
          <w:tcPr>
            <w:tcW w:w="1134" w:type="dxa"/>
          </w:tcPr>
          <w:p w14:paraId="2BCAB73E" w14:textId="0F42DDE7"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5D4A5B8A" w:rsidR="00EC03A0" w:rsidRPr="00587CE6" w:rsidRDefault="00CF12F7" w:rsidP="001A3561">
            <w:pPr>
              <w:spacing w:after="0" w:line="240" w:lineRule="auto"/>
              <w:rPr>
                <w:rFonts w:ascii="Arial" w:hAnsi="Arial" w:cs="Arial"/>
                <w:b/>
                <w:bCs/>
              </w:rPr>
            </w:pPr>
            <w:r>
              <w:rPr>
                <w:rFonts w:ascii="Arial" w:hAnsi="Arial" w:cs="Arial"/>
                <w:b/>
                <w:bCs/>
              </w:rPr>
              <w:t>57</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823D5C0" w:rsidR="00EC03A0" w:rsidRPr="00587CE6" w:rsidRDefault="00780AFC" w:rsidP="001A3561">
            <w:pPr>
              <w:spacing w:after="0" w:line="240" w:lineRule="auto"/>
              <w:rPr>
                <w:rFonts w:ascii="Arial" w:hAnsi="Arial" w:cs="Arial"/>
                <w:b/>
                <w:bCs/>
              </w:rPr>
            </w:pPr>
            <w:r>
              <w:rPr>
                <w:rFonts w:ascii="Arial" w:hAnsi="Arial" w:cs="Arial"/>
                <w:b/>
                <w:bCs/>
              </w:rPr>
              <w:t>Sam Llewellyn</w:t>
            </w:r>
          </w:p>
        </w:tc>
        <w:tc>
          <w:tcPr>
            <w:tcW w:w="1134" w:type="dxa"/>
          </w:tcPr>
          <w:p w14:paraId="6FE8B328" w14:textId="2897154E" w:rsidR="00EC03A0" w:rsidRPr="00587CE6" w:rsidRDefault="00F76517" w:rsidP="001A3561">
            <w:pPr>
              <w:spacing w:after="0" w:line="240" w:lineRule="auto"/>
              <w:rPr>
                <w:rFonts w:ascii="Arial" w:hAnsi="Arial" w:cs="Arial"/>
                <w:b/>
                <w:bCs/>
              </w:rPr>
            </w:pPr>
            <w:r>
              <w:rPr>
                <w:rFonts w:ascii="Arial" w:hAnsi="Arial" w:cs="Arial"/>
                <w:b/>
                <w:bCs/>
              </w:rPr>
              <w:t>71</w:t>
            </w:r>
          </w:p>
        </w:tc>
        <w:tc>
          <w:tcPr>
            <w:tcW w:w="1134" w:type="dxa"/>
          </w:tcPr>
          <w:p w14:paraId="4D2DF95F" w14:textId="081CCA8E"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8044F20" w:rsidR="00EC03A0" w:rsidRPr="00587CE6" w:rsidRDefault="00CF12F7" w:rsidP="001A3561">
            <w:pPr>
              <w:spacing w:after="0" w:line="240" w:lineRule="auto"/>
              <w:rPr>
                <w:rFonts w:ascii="Arial" w:hAnsi="Arial" w:cs="Arial"/>
                <w:b/>
                <w:bCs/>
              </w:rPr>
            </w:pPr>
            <w:r>
              <w:rPr>
                <w:rFonts w:ascii="Arial" w:hAnsi="Arial" w:cs="Arial"/>
                <w:b/>
                <w:bCs/>
              </w:rPr>
              <w:t>71</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2C4393E6" w:rsidR="00EC03A0" w:rsidRPr="00587CE6" w:rsidRDefault="00780AFC" w:rsidP="001A3561">
            <w:pPr>
              <w:spacing w:after="0" w:line="240" w:lineRule="auto"/>
              <w:rPr>
                <w:rFonts w:ascii="Arial" w:hAnsi="Arial" w:cs="Arial"/>
                <w:b/>
                <w:bCs/>
              </w:rPr>
            </w:pPr>
            <w:r>
              <w:rPr>
                <w:rFonts w:ascii="Arial" w:hAnsi="Arial" w:cs="Arial"/>
                <w:b/>
                <w:bCs/>
              </w:rPr>
              <w:t>Ben Mason-Ling</w:t>
            </w:r>
          </w:p>
        </w:tc>
        <w:tc>
          <w:tcPr>
            <w:tcW w:w="1134" w:type="dxa"/>
          </w:tcPr>
          <w:p w14:paraId="27ABA457" w14:textId="27923D73" w:rsidR="00EC03A0" w:rsidRPr="00587CE6" w:rsidRDefault="00F76517" w:rsidP="001A3561">
            <w:pPr>
              <w:spacing w:after="0" w:line="240" w:lineRule="auto"/>
              <w:rPr>
                <w:rFonts w:ascii="Arial" w:hAnsi="Arial" w:cs="Arial"/>
                <w:b/>
                <w:bCs/>
              </w:rPr>
            </w:pPr>
            <w:r>
              <w:rPr>
                <w:rFonts w:ascii="Arial" w:hAnsi="Arial" w:cs="Arial"/>
                <w:b/>
                <w:bCs/>
              </w:rPr>
              <w:t>70</w:t>
            </w:r>
          </w:p>
        </w:tc>
        <w:tc>
          <w:tcPr>
            <w:tcW w:w="1134" w:type="dxa"/>
          </w:tcPr>
          <w:p w14:paraId="7ECC648F" w14:textId="53E3B5FF"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36AE377B" w:rsidR="00EC03A0" w:rsidRPr="00587CE6" w:rsidRDefault="00CF12F7" w:rsidP="001A3561">
            <w:pPr>
              <w:spacing w:after="0" w:line="240" w:lineRule="auto"/>
              <w:rPr>
                <w:rFonts w:ascii="Arial" w:hAnsi="Arial" w:cs="Arial"/>
                <w:b/>
                <w:bCs/>
              </w:rPr>
            </w:pPr>
            <w:r>
              <w:rPr>
                <w:rFonts w:ascii="Arial" w:hAnsi="Arial" w:cs="Arial"/>
                <w:b/>
                <w:bCs/>
              </w:rPr>
              <w:t>70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142F5159" w:rsidR="00EC03A0" w:rsidRPr="00587CE6" w:rsidRDefault="00780AFC" w:rsidP="001A3561">
            <w:pPr>
              <w:spacing w:after="0" w:line="240" w:lineRule="auto"/>
              <w:rPr>
                <w:rFonts w:ascii="Arial" w:hAnsi="Arial" w:cs="Arial"/>
                <w:b/>
                <w:bCs/>
              </w:rPr>
            </w:pPr>
            <w:r>
              <w:rPr>
                <w:rFonts w:ascii="Arial" w:hAnsi="Arial" w:cs="Arial"/>
                <w:b/>
                <w:bCs/>
              </w:rPr>
              <w:t>Eve Davis</w:t>
            </w:r>
          </w:p>
        </w:tc>
        <w:tc>
          <w:tcPr>
            <w:tcW w:w="1134" w:type="dxa"/>
          </w:tcPr>
          <w:p w14:paraId="3856D6A1" w14:textId="7578C2AF" w:rsidR="00EC03A0" w:rsidRPr="00587CE6" w:rsidRDefault="00F76517" w:rsidP="001A3561">
            <w:pPr>
              <w:spacing w:after="0" w:line="240" w:lineRule="auto"/>
              <w:rPr>
                <w:rFonts w:ascii="Arial" w:hAnsi="Arial" w:cs="Arial"/>
                <w:b/>
                <w:bCs/>
              </w:rPr>
            </w:pPr>
            <w:r>
              <w:rPr>
                <w:rFonts w:ascii="Arial" w:hAnsi="Arial" w:cs="Arial"/>
                <w:b/>
                <w:bCs/>
              </w:rPr>
              <w:t>63</w:t>
            </w:r>
          </w:p>
        </w:tc>
        <w:tc>
          <w:tcPr>
            <w:tcW w:w="1134" w:type="dxa"/>
          </w:tcPr>
          <w:p w14:paraId="7674A332" w14:textId="124BB9B7"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2C790C8F" w:rsidR="00EC03A0" w:rsidRPr="00587CE6" w:rsidRDefault="00CF12F7" w:rsidP="001A3561">
            <w:pPr>
              <w:spacing w:after="0" w:line="240" w:lineRule="auto"/>
              <w:rPr>
                <w:rFonts w:ascii="Arial" w:hAnsi="Arial" w:cs="Arial"/>
                <w:b/>
                <w:bCs/>
              </w:rPr>
            </w:pPr>
            <w:r>
              <w:rPr>
                <w:rFonts w:ascii="Arial" w:hAnsi="Arial" w:cs="Arial"/>
                <w:b/>
                <w:bCs/>
              </w:rPr>
              <w:t>63</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5F11B619" w:rsidR="00EC03A0" w:rsidRPr="00587CE6" w:rsidRDefault="00780AFC" w:rsidP="001A3561">
            <w:pPr>
              <w:spacing w:after="0" w:line="240" w:lineRule="auto"/>
              <w:rPr>
                <w:rFonts w:ascii="Arial" w:hAnsi="Arial" w:cs="Arial"/>
                <w:b/>
                <w:bCs/>
              </w:rPr>
            </w:pPr>
            <w:r>
              <w:rPr>
                <w:rFonts w:ascii="Arial" w:hAnsi="Arial" w:cs="Arial"/>
                <w:b/>
                <w:bCs/>
              </w:rPr>
              <w:t>Ellie Saunders</w:t>
            </w:r>
          </w:p>
        </w:tc>
        <w:tc>
          <w:tcPr>
            <w:tcW w:w="1134" w:type="dxa"/>
          </w:tcPr>
          <w:p w14:paraId="3511ED18" w14:textId="1B8398CD" w:rsidR="00EC03A0" w:rsidRPr="00587CE6" w:rsidRDefault="008517F8" w:rsidP="001A3561">
            <w:pPr>
              <w:spacing w:after="0" w:line="240" w:lineRule="auto"/>
              <w:rPr>
                <w:rFonts w:ascii="Arial" w:hAnsi="Arial" w:cs="Arial"/>
                <w:b/>
                <w:bCs/>
              </w:rPr>
            </w:pPr>
            <w:r>
              <w:rPr>
                <w:rFonts w:ascii="Arial" w:hAnsi="Arial" w:cs="Arial"/>
                <w:b/>
                <w:bCs/>
              </w:rPr>
              <w:t>62</w:t>
            </w:r>
          </w:p>
        </w:tc>
        <w:tc>
          <w:tcPr>
            <w:tcW w:w="1134" w:type="dxa"/>
          </w:tcPr>
          <w:p w14:paraId="0BC1935B" w14:textId="147AB5E6" w:rsidR="00EC03A0" w:rsidRPr="00587CE6" w:rsidRDefault="00CF12F7"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2CBADF9D" w:rsidR="00EC03A0" w:rsidRPr="00587CE6" w:rsidRDefault="00CF12F7" w:rsidP="001A3561">
            <w:pPr>
              <w:spacing w:after="0" w:line="240" w:lineRule="auto"/>
              <w:rPr>
                <w:rFonts w:ascii="Arial" w:hAnsi="Arial" w:cs="Arial"/>
                <w:b/>
                <w:bCs/>
              </w:rPr>
            </w:pPr>
            <w:r>
              <w:rPr>
                <w:rFonts w:ascii="Arial" w:hAnsi="Arial" w:cs="Arial"/>
                <w:b/>
                <w:bCs/>
              </w:rPr>
              <w:t>62</w:t>
            </w:r>
          </w:p>
        </w:tc>
      </w:tr>
    </w:tbl>
    <w:p w14:paraId="3FA33B90" w14:textId="0F6B2F5C" w:rsidR="00FC74D0" w:rsidRDefault="00FC74D0">
      <w:pPr>
        <w:spacing w:after="0" w:line="240" w:lineRule="auto"/>
        <w:rPr>
          <w:rFonts w:ascii="Arial" w:hAnsi="Arial" w:cs="Arial"/>
          <w:b/>
          <w:bCs/>
        </w:rPr>
      </w:pPr>
    </w:p>
    <w:p w14:paraId="7430D236" w14:textId="49A89735"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C4736D">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611BEA00" w:rsidR="00EC03A0" w:rsidRPr="00587CE6" w:rsidRDefault="0009487A" w:rsidP="0053633F">
            <w:pPr>
              <w:spacing w:after="0" w:line="240" w:lineRule="auto"/>
              <w:rPr>
                <w:rFonts w:ascii="Arial" w:hAnsi="Arial" w:cs="Arial"/>
                <w:b/>
                <w:bCs/>
              </w:rPr>
            </w:pPr>
            <w:r>
              <w:rPr>
                <w:rFonts w:ascii="Arial" w:hAnsi="Arial" w:cs="Arial"/>
                <w:b/>
                <w:bCs/>
              </w:rPr>
              <w:t>Seren Williams</w:t>
            </w:r>
          </w:p>
        </w:tc>
        <w:tc>
          <w:tcPr>
            <w:tcW w:w="1134" w:type="dxa"/>
          </w:tcPr>
          <w:p w14:paraId="1484C8DB" w14:textId="6298656E" w:rsidR="00EC03A0" w:rsidRPr="00587CE6" w:rsidRDefault="00857A9F" w:rsidP="0053633F">
            <w:pPr>
              <w:spacing w:after="0" w:line="240" w:lineRule="auto"/>
              <w:rPr>
                <w:rFonts w:ascii="Arial" w:hAnsi="Arial" w:cs="Arial"/>
                <w:b/>
                <w:bCs/>
              </w:rPr>
            </w:pPr>
            <w:r>
              <w:rPr>
                <w:rFonts w:ascii="Arial" w:hAnsi="Arial" w:cs="Arial"/>
                <w:b/>
                <w:bCs/>
              </w:rPr>
              <w:t>70</w:t>
            </w:r>
          </w:p>
        </w:tc>
        <w:tc>
          <w:tcPr>
            <w:tcW w:w="1134" w:type="dxa"/>
          </w:tcPr>
          <w:p w14:paraId="451A2E88" w14:textId="1C50BBE8"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7C7E6994" w:rsidR="00EC03A0" w:rsidRPr="00587CE6" w:rsidRDefault="00CF12F7" w:rsidP="0053633F">
            <w:pPr>
              <w:spacing w:after="0" w:line="240" w:lineRule="auto"/>
              <w:rPr>
                <w:rFonts w:ascii="Arial" w:hAnsi="Arial" w:cs="Arial"/>
                <w:b/>
                <w:bCs/>
              </w:rPr>
            </w:pPr>
            <w:r>
              <w:rPr>
                <w:rFonts w:ascii="Arial" w:hAnsi="Arial" w:cs="Arial"/>
                <w:b/>
                <w:bCs/>
              </w:rPr>
              <w:t>70</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3F55B74D" w:rsidR="00EC03A0" w:rsidRPr="00587CE6" w:rsidRDefault="0009487A" w:rsidP="0053633F">
            <w:pPr>
              <w:spacing w:after="0" w:line="240" w:lineRule="auto"/>
              <w:rPr>
                <w:rFonts w:ascii="Arial" w:hAnsi="Arial" w:cs="Arial"/>
                <w:b/>
                <w:bCs/>
              </w:rPr>
            </w:pPr>
            <w:r>
              <w:rPr>
                <w:rFonts w:ascii="Arial" w:hAnsi="Arial" w:cs="Arial"/>
                <w:b/>
                <w:bCs/>
              </w:rPr>
              <w:t>Elliot Sullivan</w:t>
            </w:r>
          </w:p>
        </w:tc>
        <w:tc>
          <w:tcPr>
            <w:tcW w:w="1134" w:type="dxa"/>
          </w:tcPr>
          <w:p w14:paraId="59FB927F" w14:textId="19729813" w:rsidR="00EC03A0" w:rsidRPr="00587CE6" w:rsidRDefault="00857A9F" w:rsidP="0053633F">
            <w:pPr>
              <w:spacing w:after="0" w:line="240" w:lineRule="auto"/>
              <w:rPr>
                <w:rFonts w:ascii="Arial" w:hAnsi="Arial" w:cs="Arial"/>
                <w:b/>
                <w:bCs/>
              </w:rPr>
            </w:pPr>
            <w:r>
              <w:rPr>
                <w:rFonts w:ascii="Arial" w:hAnsi="Arial" w:cs="Arial"/>
                <w:b/>
                <w:bCs/>
              </w:rPr>
              <w:t>51</w:t>
            </w:r>
          </w:p>
        </w:tc>
        <w:tc>
          <w:tcPr>
            <w:tcW w:w="1134" w:type="dxa"/>
          </w:tcPr>
          <w:p w14:paraId="232FF33F" w14:textId="021819E6"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17D77827" w:rsidR="00EC03A0" w:rsidRPr="00587CE6" w:rsidRDefault="00CF12F7" w:rsidP="0053633F">
            <w:pPr>
              <w:spacing w:after="0" w:line="240" w:lineRule="auto"/>
              <w:rPr>
                <w:rFonts w:ascii="Arial" w:hAnsi="Arial" w:cs="Arial"/>
                <w:b/>
                <w:bCs/>
              </w:rPr>
            </w:pPr>
            <w:r>
              <w:rPr>
                <w:rFonts w:ascii="Arial" w:hAnsi="Arial" w:cs="Arial"/>
                <w:b/>
                <w:bCs/>
              </w:rPr>
              <w:t>51</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22418AB9" w:rsidR="00EC03A0" w:rsidRPr="00587CE6" w:rsidRDefault="0009487A" w:rsidP="0053633F">
            <w:pPr>
              <w:spacing w:after="0" w:line="240" w:lineRule="auto"/>
              <w:rPr>
                <w:rFonts w:ascii="Arial" w:hAnsi="Arial" w:cs="Arial"/>
                <w:b/>
                <w:bCs/>
              </w:rPr>
            </w:pPr>
            <w:r>
              <w:rPr>
                <w:rFonts w:ascii="Arial" w:hAnsi="Arial" w:cs="Arial"/>
                <w:b/>
                <w:bCs/>
              </w:rPr>
              <w:t>Seren Cherry</w:t>
            </w:r>
          </w:p>
        </w:tc>
        <w:tc>
          <w:tcPr>
            <w:tcW w:w="1134" w:type="dxa"/>
          </w:tcPr>
          <w:p w14:paraId="700680AC" w14:textId="3DBA37E4" w:rsidR="00EC03A0" w:rsidRPr="00587CE6" w:rsidRDefault="00857A9F" w:rsidP="0053633F">
            <w:pPr>
              <w:spacing w:after="0" w:line="240" w:lineRule="auto"/>
              <w:rPr>
                <w:rFonts w:ascii="Arial" w:hAnsi="Arial" w:cs="Arial"/>
                <w:b/>
                <w:bCs/>
              </w:rPr>
            </w:pPr>
            <w:r>
              <w:rPr>
                <w:rFonts w:ascii="Arial" w:hAnsi="Arial" w:cs="Arial"/>
                <w:b/>
                <w:bCs/>
              </w:rPr>
              <w:t>63</w:t>
            </w:r>
          </w:p>
        </w:tc>
        <w:tc>
          <w:tcPr>
            <w:tcW w:w="1134" w:type="dxa"/>
          </w:tcPr>
          <w:p w14:paraId="44833A06" w14:textId="69C2991A"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082641A4" w:rsidR="00EC03A0" w:rsidRPr="00587CE6" w:rsidRDefault="00CF12F7" w:rsidP="0053633F">
            <w:pPr>
              <w:spacing w:after="0" w:line="240" w:lineRule="auto"/>
              <w:rPr>
                <w:rFonts w:ascii="Arial" w:hAnsi="Arial" w:cs="Arial"/>
                <w:b/>
                <w:bCs/>
              </w:rPr>
            </w:pPr>
            <w:r>
              <w:rPr>
                <w:rFonts w:ascii="Arial" w:hAnsi="Arial" w:cs="Arial"/>
                <w:b/>
                <w:bCs/>
              </w:rPr>
              <w:t>63</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ED9CC9B" w:rsidR="00EC03A0" w:rsidRPr="00587CE6" w:rsidRDefault="0009487A" w:rsidP="0053633F">
            <w:pPr>
              <w:spacing w:after="0" w:line="240" w:lineRule="auto"/>
              <w:rPr>
                <w:rFonts w:ascii="Arial" w:hAnsi="Arial" w:cs="Arial"/>
                <w:b/>
                <w:bCs/>
              </w:rPr>
            </w:pPr>
            <w:r>
              <w:rPr>
                <w:rFonts w:ascii="Arial" w:hAnsi="Arial" w:cs="Arial"/>
                <w:b/>
                <w:bCs/>
              </w:rPr>
              <w:t>Ben Mason-Ling</w:t>
            </w:r>
          </w:p>
        </w:tc>
        <w:tc>
          <w:tcPr>
            <w:tcW w:w="1134" w:type="dxa"/>
          </w:tcPr>
          <w:p w14:paraId="6B2A0AFA" w14:textId="64E318EE" w:rsidR="00EC03A0" w:rsidRPr="00587CE6" w:rsidRDefault="00634AE7" w:rsidP="0053633F">
            <w:pPr>
              <w:spacing w:after="0" w:line="240" w:lineRule="auto"/>
              <w:rPr>
                <w:rFonts w:ascii="Arial" w:hAnsi="Arial" w:cs="Arial"/>
                <w:b/>
                <w:bCs/>
              </w:rPr>
            </w:pPr>
            <w:r>
              <w:rPr>
                <w:rFonts w:ascii="Arial" w:hAnsi="Arial" w:cs="Arial"/>
                <w:b/>
                <w:bCs/>
              </w:rPr>
              <w:t>74</w:t>
            </w:r>
          </w:p>
        </w:tc>
        <w:tc>
          <w:tcPr>
            <w:tcW w:w="1134" w:type="dxa"/>
          </w:tcPr>
          <w:p w14:paraId="46F40C82" w14:textId="308CFB8C"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20D6B988" w:rsidR="00EC03A0" w:rsidRPr="00587CE6" w:rsidRDefault="00CF12F7" w:rsidP="0053633F">
            <w:pPr>
              <w:spacing w:after="0" w:line="240" w:lineRule="auto"/>
              <w:rPr>
                <w:rFonts w:ascii="Arial" w:hAnsi="Arial" w:cs="Arial"/>
                <w:b/>
                <w:bCs/>
              </w:rPr>
            </w:pPr>
            <w:r>
              <w:rPr>
                <w:rFonts w:ascii="Arial" w:hAnsi="Arial" w:cs="Arial"/>
                <w:b/>
                <w:bCs/>
              </w:rPr>
              <w:t>74</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33CAAF6" w:rsidR="00EC03A0" w:rsidRPr="00587CE6" w:rsidRDefault="0009487A" w:rsidP="0053633F">
            <w:pPr>
              <w:spacing w:after="0" w:line="240" w:lineRule="auto"/>
              <w:rPr>
                <w:rFonts w:ascii="Arial" w:hAnsi="Arial" w:cs="Arial"/>
                <w:b/>
                <w:bCs/>
              </w:rPr>
            </w:pPr>
            <w:r>
              <w:rPr>
                <w:rFonts w:ascii="Arial" w:hAnsi="Arial" w:cs="Arial"/>
                <w:b/>
                <w:bCs/>
              </w:rPr>
              <w:t>Ethan Clee</w:t>
            </w:r>
          </w:p>
        </w:tc>
        <w:tc>
          <w:tcPr>
            <w:tcW w:w="1134" w:type="dxa"/>
          </w:tcPr>
          <w:p w14:paraId="017546BE" w14:textId="7A277BAC" w:rsidR="00EC03A0" w:rsidRPr="00587CE6" w:rsidRDefault="00634AE7" w:rsidP="0053633F">
            <w:pPr>
              <w:spacing w:after="0" w:line="240" w:lineRule="auto"/>
              <w:rPr>
                <w:rFonts w:ascii="Arial" w:hAnsi="Arial" w:cs="Arial"/>
                <w:b/>
                <w:bCs/>
              </w:rPr>
            </w:pPr>
            <w:r>
              <w:rPr>
                <w:rFonts w:ascii="Arial" w:hAnsi="Arial" w:cs="Arial"/>
                <w:b/>
                <w:bCs/>
              </w:rPr>
              <w:t>63</w:t>
            </w:r>
          </w:p>
        </w:tc>
        <w:tc>
          <w:tcPr>
            <w:tcW w:w="1134" w:type="dxa"/>
          </w:tcPr>
          <w:p w14:paraId="0B27A90A" w14:textId="4857C614"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36A1C5E7" w:rsidR="00EC03A0" w:rsidRPr="00587CE6" w:rsidRDefault="00CF12F7" w:rsidP="0053633F">
            <w:pPr>
              <w:spacing w:after="0" w:line="240" w:lineRule="auto"/>
              <w:rPr>
                <w:rFonts w:ascii="Arial" w:hAnsi="Arial" w:cs="Arial"/>
                <w:b/>
                <w:bCs/>
              </w:rPr>
            </w:pPr>
            <w:r>
              <w:rPr>
                <w:rFonts w:ascii="Arial" w:hAnsi="Arial" w:cs="Arial"/>
                <w:b/>
                <w:bCs/>
              </w:rPr>
              <w:t>63</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3BE5666C" w:rsidR="00EC03A0" w:rsidRPr="00587CE6" w:rsidRDefault="0009487A" w:rsidP="0053633F">
            <w:pPr>
              <w:spacing w:after="0" w:line="240" w:lineRule="auto"/>
              <w:rPr>
                <w:rFonts w:ascii="Arial" w:hAnsi="Arial" w:cs="Arial"/>
                <w:b/>
                <w:bCs/>
              </w:rPr>
            </w:pPr>
            <w:r>
              <w:rPr>
                <w:rFonts w:ascii="Arial" w:hAnsi="Arial" w:cs="Arial"/>
                <w:b/>
                <w:bCs/>
              </w:rPr>
              <w:t>Alex Walton</w:t>
            </w:r>
          </w:p>
        </w:tc>
        <w:tc>
          <w:tcPr>
            <w:tcW w:w="1134" w:type="dxa"/>
          </w:tcPr>
          <w:p w14:paraId="3F32B812" w14:textId="0A61D5DD" w:rsidR="00EC03A0" w:rsidRPr="00587CE6" w:rsidRDefault="00634AE7" w:rsidP="0053633F">
            <w:pPr>
              <w:spacing w:after="0" w:line="240" w:lineRule="auto"/>
              <w:rPr>
                <w:rFonts w:ascii="Arial" w:hAnsi="Arial" w:cs="Arial"/>
                <w:b/>
                <w:bCs/>
              </w:rPr>
            </w:pPr>
            <w:r>
              <w:rPr>
                <w:rFonts w:ascii="Arial" w:hAnsi="Arial" w:cs="Arial"/>
                <w:b/>
                <w:bCs/>
              </w:rPr>
              <w:t>56</w:t>
            </w:r>
          </w:p>
        </w:tc>
        <w:tc>
          <w:tcPr>
            <w:tcW w:w="1134" w:type="dxa"/>
          </w:tcPr>
          <w:p w14:paraId="17CC73AB" w14:textId="7ACA55FA" w:rsidR="00EC03A0" w:rsidRPr="00587CE6" w:rsidRDefault="00CF12F7" w:rsidP="0053633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536D4455" w:rsidR="00EC03A0" w:rsidRPr="00587CE6" w:rsidRDefault="00CF12F7" w:rsidP="0053633F">
            <w:pPr>
              <w:spacing w:after="0" w:line="240" w:lineRule="auto"/>
              <w:rPr>
                <w:rFonts w:ascii="Arial" w:hAnsi="Arial" w:cs="Arial"/>
                <w:b/>
                <w:bCs/>
              </w:rPr>
            </w:pPr>
            <w:r>
              <w:rPr>
                <w:rFonts w:ascii="Arial" w:hAnsi="Arial" w:cs="Arial"/>
                <w:b/>
                <w:bCs/>
              </w:rPr>
              <w:t>56</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A176A2E" w:rsidR="00AC463B" w:rsidRPr="00ED385D" w:rsidRDefault="00CF12F7" w:rsidP="00741EC6">
            <w:pPr>
              <w:spacing w:after="0" w:line="240" w:lineRule="auto"/>
              <w:rPr>
                <w:rFonts w:ascii="Arial" w:hAnsi="Arial" w:cs="Arial"/>
                <w:sz w:val="20"/>
                <w:szCs w:val="20"/>
              </w:rPr>
            </w:pPr>
            <w:r w:rsidRPr="00CF12F7">
              <w:rPr>
                <w:rFonts w:ascii="Arial" w:hAnsi="Arial" w:cs="Arial"/>
                <w:sz w:val="20"/>
                <w:szCs w:val="20"/>
              </w:rPr>
              <w:t>Yes, agreement on the marks has been reached following moderation.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1E34DB8" w:rsidR="00AC463B" w:rsidRPr="00ED385D" w:rsidRDefault="00CF12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4F191CA" w:rsidR="00AC463B" w:rsidRPr="00ED385D" w:rsidRDefault="00CF12F7" w:rsidP="00741EC6">
            <w:pPr>
              <w:spacing w:after="0" w:line="240" w:lineRule="auto"/>
              <w:rPr>
                <w:rFonts w:ascii="Arial" w:hAnsi="Arial" w:cs="Arial"/>
                <w:sz w:val="20"/>
                <w:szCs w:val="20"/>
              </w:rPr>
            </w:pPr>
            <w:r>
              <w:rPr>
                <w:rFonts w:ascii="Arial" w:hAnsi="Arial" w:cs="Arial"/>
                <w:sz w:val="20"/>
                <w:szCs w:val="20"/>
              </w:rPr>
              <w:t>F</w:t>
            </w:r>
            <w:r w:rsidRPr="00CF12F7">
              <w:rPr>
                <w:rFonts w:ascii="Arial" w:hAnsi="Arial" w:cs="Arial"/>
                <w:sz w:val="20"/>
                <w:szCs w:val="20"/>
              </w:rPr>
              <w:t>eedback identifies clear opportunities for students to strengthen performance in future assessed work.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78E7E56" w:rsidR="00AC463B" w:rsidRPr="00ED385D" w:rsidRDefault="00CF12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3EB1B122" w:rsidR="00AC463B" w:rsidRPr="00ED385D" w:rsidRDefault="00CF12F7" w:rsidP="00741EC6">
            <w:pPr>
              <w:spacing w:after="0" w:line="240" w:lineRule="auto"/>
              <w:rPr>
                <w:rFonts w:ascii="Arial" w:hAnsi="Arial" w:cs="Arial"/>
                <w:sz w:val="20"/>
                <w:szCs w:val="20"/>
              </w:rPr>
            </w:pPr>
            <w:r>
              <w:rPr>
                <w:rFonts w:ascii="Arial" w:hAnsi="Arial" w:cs="Arial"/>
                <w:sz w:val="20"/>
                <w:szCs w:val="20"/>
              </w:rPr>
              <w:t>F</w:t>
            </w:r>
            <w:r w:rsidRPr="00CF12F7">
              <w:rPr>
                <w:rFonts w:ascii="Arial" w:hAnsi="Arial" w:cs="Arial"/>
                <w:sz w:val="20"/>
                <w:szCs w:val="20"/>
              </w:rPr>
              <w:t>eedback is constructive and provides clear guidance for future improvement.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EFF3C7A" w:rsidR="00AC463B" w:rsidRPr="00ED385D" w:rsidRDefault="00CF12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9FE4990" w:rsidR="00AC463B" w:rsidRPr="00ED385D" w:rsidRDefault="00CF12F7" w:rsidP="00741EC6">
            <w:pPr>
              <w:spacing w:after="0" w:line="240" w:lineRule="auto"/>
              <w:rPr>
                <w:rFonts w:ascii="Arial" w:hAnsi="Arial" w:cs="Arial"/>
                <w:sz w:val="20"/>
                <w:szCs w:val="20"/>
              </w:rPr>
            </w:pPr>
            <w:r>
              <w:rPr>
                <w:rFonts w:ascii="Arial" w:hAnsi="Arial" w:cs="Arial"/>
                <w:sz w:val="20"/>
                <w:szCs w:val="20"/>
              </w:rPr>
              <w:t>The f</w:t>
            </w:r>
            <w:r w:rsidRPr="00CF12F7">
              <w:rPr>
                <w:rFonts w:ascii="Arial" w:hAnsi="Arial" w:cs="Arial"/>
                <w:sz w:val="20"/>
                <w:szCs w:val="20"/>
              </w:rPr>
              <w:t>eedback is clearly linked to the relevant assessment criteria and classifications.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334AC22" w:rsidR="00AC463B" w:rsidRPr="00ED385D" w:rsidRDefault="00CF12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B02D8F8" w:rsidR="00AC463B" w:rsidRPr="00ED385D" w:rsidRDefault="00CF12F7" w:rsidP="00741EC6">
            <w:pPr>
              <w:spacing w:after="0" w:line="240" w:lineRule="auto"/>
              <w:rPr>
                <w:rFonts w:ascii="Arial" w:hAnsi="Arial" w:cs="Arial"/>
                <w:sz w:val="20"/>
                <w:szCs w:val="20"/>
              </w:rPr>
            </w:pPr>
            <w:r w:rsidRPr="00CF12F7">
              <w:rPr>
                <w:rFonts w:ascii="Arial" w:hAnsi="Arial" w:cs="Arial"/>
                <w:sz w:val="20"/>
                <w:szCs w:val="20"/>
              </w:rPr>
              <w:t>Yes, feedback is consistent across the sample and aligned with assessment criteria.</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3D3EE9D" w:rsidR="00AC463B" w:rsidRPr="00ED385D" w:rsidRDefault="00CF12F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E2E19A" w:rsidR="00AC463B" w:rsidRPr="00ED385D" w:rsidRDefault="00CF12F7" w:rsidP="00741EC6">
            <w:pPr>
              <w:spacing w:after="0" w:line="240" w:lineRule="auto"/>
              <w:rPr>
                <w:rFonts w:ascii="Arial" w:hAnsi="Arial" w:cs="Arial"/>
                <w:sz w:val="20"/>
                <w:szCs w:val="20"/>
              </w:rPr>
            </w:pPr>
            <w:r>
              <w:rPr>
                <w:rFonts w:ascii="Arial" w:hAnsi="Arial" w:cs="Arial"/>
                <w:sz w:val="20"/>
                <w:szCs w:val="20"/>
              </w:rPr>
              <w:t>R</w:t>
            </w:r>
            <w:r w:rsidRPr="00CF12F7">
              <w:rPr>
                <w:rFonts w:ascii="Arial" w:hAnsi="Arial" w:cs="Arial"/>
                <w:sz w:val="20"/>
                <w:szCs w:val="20"/>
              </w:rPr>
              <w:t>eferencing and unfair practice have been addressed where relevant within the feedback.</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xml:space="preserve">. Discussion between markers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A1020EA" w:rsidR="0037391D" w:rsidRPr="00587CE6" w:rsidRDefault="00CF12F7" w:rsidP="0053633F">
            <w:pPr>
              <w:spacing w:after="0" w:line="240" w:lineRule="auto"/>
              <w:rPr>
                <w:rFonts w:ascii="Arial" w:hAnsi="Arial" w:cs="Arial"/>
              </w:rPr>
            </w:pPr>
            <w:r>
              <w:rPr>
                <w:rFonts w:ascii="Arial" w:hAnsi="Arial" w:cs="Arial"/>
              </w:rPr>
              <w:t>A Head</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3DC6C1B"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D97FA82"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56888416" w14:textId="29FDC2FC" w:rsidR="00741EC6" w:rsidRPr="00ED385D" w:rsidRDefault="00EE43D6" w:rsidP="00DF7B1E">
            <w:pPr>
              <w:spacing w:after="0" w:line="240" w:lineRule="auto"/>
              <w:rPr>
                <w:rFonts w:ascii="Arial" w:hAnsi="Arial" w:cs="Arial"/>
                <w:sz w:val="20"/>
                <w:szCs w:val="20"/>
              </w:rPr>
            </w:pPr>
            <w:r>
              <w:rPr>
                <w:rFonts w:ascii="Arial" w:hAnsi="Arial" w:cs="Arial"/>
                <w:sz w:val="20"/>
                <w:szCs w:val="20"/>
              </w:rPr>
              <w:t xml:space="preserve">The internal moderation has taken place with each section of it </w:t>
            </w:r>
            <w:r w:rsidR="0022392B">
              <w:rPr>
                <w:rFonts w:ascii="Arial" w:hAnsi="Arial" w:cs="Arial"/>
                <w:sz w:val="20"/>
                <w:szCs w:val="20"/>
              </w:rPr>
              <w:t xml:space="preserve">being given a short description that accurately sums up what was found </w:t>
            </w:r>
            <w:r w:rsidR="00576131">
              <w:rPr>
                <w:rFonts w:ascii="Arial" w:hAnsi="Arial" w:cs="Arial"/>
                <w:sz w:val="20"/>
                <w:szCs w:val="20"/>
              </w:rPr>
              <w:t>in the external examining process.</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A7241BD"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1BBABEFE" w14:textId="58F14AA8" w:rsidR="00741EC6" w:rsidRPr="00ED385D" w:rsidRDefault="00576131" w:rsidP="00DF7B1E">
            <w:pPr>
              <w:spacing w:after="0" w:line="240" w:lineRule="auto"/>
              <w:rPr>
                <w:rFonts w:ascii="Arial" w:hAnsi="Arial" w:cs="Arial"/>
                <w:sz w:val="20"/>
                <w:szCs w:val="20"/>
              </w:rPr>
            </w:pPr>
            <w:r>
              <w:rPr>
                <w:rFonts w:ascii="Arial" w:hAnsi="Arial" w:cs="Arial"/>
                <w:sz w:val="20"/>
                <w:szCs w:val="20"/>
              </w:rPr>
              <w:t>Feedback does indeed identify opportunities for improved performance, particularly in the lower end of the marks</w:t>
            </w:r>
            <w:r w:rsidR="00737A7D">
              <w:rPr>
                <w:rFonts w:ascii="Arial" w:hAnsi="Arial" w:cs="Arial"/>
                <w:sz w:val="20"/>
                <w:szCs w:val="20"/>
              </w:rPr>
              <w:t xml:space="preserve">. Need to explore further ideas or expand the creative backgrounds of portfolios are particular highlights here. </w:t>
            </w:r>
            <w:r w:rsidR="00447F39">
              <w:rPr>
                <w:rFonts w:ascii="Arial" w:hAnsi="Arial" w:cs="Arial"/>
                <w:sz w:val="20"/>
                <w:szCs w:val="20"/>
              </w:rPr>
              <w:t>A good amount of stretch and challenge can be found throughout the feedback.</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C50DAE3"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57902E34" w14:textId="48274C7C" w:rsidR="00741EC6" w:rsidRPr="00ED385D" w:rsidRDefault="00433485" w:rsidP="00DF7B1E">
            <w:pPr>
              <w:spacing w:after="0" w:line="240" w:lineRule="auto"/>
              <w:rPr>
                <w:rFonts w:ascii="Arial" w:hAnsi="Arial" w:cs="Arial"/>
                <w:sz w:val="20"/>
                <w:szCs w:val="20"/>
              </w:rPr>
            </w:pPr>
            <w:r>
              <w:rPr>
                <w:rFonts w:ascii="Arial" w:hAnsi="Arial" w:cs="Arial"/>
                <w:sz w:val="20"/>
                <w:szCs w:val="20"/>
              </w:rPr>
              <w:t>Feedback is constructive and features a feedback sandwich approach, being sure to be short and concise with what needs to be improved and what went well.</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4E9E72B"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5B0E258E" w14:textId="2DF63AAD" w:rsidR="00741EC6" w:rsidRPr="00ED385D" w:rsidRDefault="000C065C" w:rsidP="00DF7B1E">
            <w:pPr>
              <w:spacing w:after="0" w:line="240" w:lineRule="auto"/>
              <w:rPr>
                <w:rFonts w:ascii="Arial" w:hAnsi="Arial" w:cs="Arial"/>
                <w:sz w:val="20"/>
                <w:szCs w:val="20"/>
              </w:rPr>
            </w:pPr>
            <w:r>
              <w:rPr>
                <w:rFonts w:ascii="Arial" w:hAnsi="Arial" w:cs="Arial"/>
                <w:sz w:val="20"/>
                <w:szCs w:val="20"/>
              </w:rPr>
              <w:t>The feedback is explicitly linked to the assessment criteria</w:t>
            </w:r>
            <w:r w:rsidR="00D30D2D">
              <w:rPr>
                <w:rFonts w:ascii="Arial" w:hAnsi="Arial" w:cs="Arial"/>
                <w:sz w:val="20"/>
                <w:szCs w:val="20"/>
              </w:rPr>
              <w:t xml:space="preserve"> and then explored further with short paragraph statements that relate to each of the criteria.</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C563901"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67B31DCE" w14:textId="45A78466" w:rsidR="00741EC6" w:rsidRPr="00ED385D" w:rsidRDefault="00615028" w:rsidP="00DF7B1E">
            <w:pPr>
              <w:spacing w:after="0" w:line="240" w:lineRule="auto"/>
              <w:rPr>
                <w:rFonts w:ascii="Arial" w:hAnsi="Arial" w:cs="Arial"/>
                <w:sz w:val="20"/>
                <w:szCs w:val="20"/>
              </w:rPr>
            </w:pPr>
            <w:r>
              <w:rPr>
                <w:rFonts w:ascii="Arial" w:hAnsi="Arial" w:cs="Arial"/>
                <w:sz w:val="20"/>
                <w:szCs w:val="20"/>
              </w:rPr>
              <w:t>Every marksheet features the same layout with a consistent voice and well meaning feedback.</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2D5DA25" w:rsidR="00741EC6" w:rsidRPr="00ED385D" w:rsidRDefault="00EC614E" w:rsidP="00EC614E">
            <w:pPr>
              <w:spacing w:after="0" w:line="240" w:lineRule="auto"/>
              <w:jc w:val="center"/>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EC614E">
            <w:pPr>
              <w:spacing w:after="0" w:line="240" w:lineRule="auto"/>
              <w:jc w:val="center"/>
              <w:rPr>
                <w:rFonts w:ascii="Arial" w:hAnsi="Arial" w:cs="Arial"/>
                <w:sz w:val="20"/>
                <w:szCs w:val="20"/>
              </w:rPr>
            </w:pPr>
          </w:p>
        </w:tc>
        <w:tc>
          <w:tcPr>
            <w:tcW w:w="4536" w:type="dxa"/>
          </w:tcPr>
          <w:p w14:paraId="26077979" w14:textId="4CA21530" w:rsidR="00741EC6" w:rsidRPr="00ED385D" w:rsidRDefault="00C2356F" w:rsidP="00DF7B1E">
            <w:pPr>
              <w:spacing w:after="0" w:line="240" w:lineRule="auto"/>
              <w:rPr>
                <w:rFonts w:ascii="Arial" w:hAnsi="Arial" w:cs="Arial"/>
                <w:sz w:val="20"/>
                <w:szCs w:val="20"/>
              </w:rPr>
            </w:pPr>
            <w:r>
              <w:rPr>
                <w:rFonts w:ascii="Arial" w:hAnsi="Arial" w:cs="Arial"/>
                <w:sz w:val="20"/>
                <w:szCs w:val="20"/>
              </w:rPr>
              <w:t>Where relevant, yes there is mention of improvement to referencing and consideration of unfair practice.</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1DEA722B" w:rsidR="00741EC6" w:rsidRPr="00ED385D" w:rsidRDefault="009468E1"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6BD16BF5" w:rsidR="0037391D" w:rsidRPr="00587CE6" w:rsidRDefault="009468E1" w:rsidP="0053633F">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5C277862" wp14:editId="5872BE4F">
                      <wp:simplePos x="0" y="0"/>
                      <wp:positionH relativeFrom="column">
                        <wp:posOffset>107825</wp:posOffset>
                      </wp:positionH>
                      <wp:positionV relativeFrom="paragraph">
                        <wp:posOffset>-139960</wp:posOffset>
                      </wp:positionV>
                      <wp:extent cx="1595520" cy="494280"/>
                      <wp:effectExtent l="38100" t="38100" r="5080" b="39370"/>
                      <wp:wrapNone/>
                      <wp:docPr id="866802625"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595520" cy="494280"/>
                            </w14:xfrm>
                          </w14:contentPart>
                        </a:graphicData>
                      </a:graphic>
                    </wp:anchor>
                  </w:drawing>
                </mc:Choice>
                <mc:Fallback>
                  <w:pict>
                    <v:shapetype w14:anchorId="34AB69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pt;margin-top:-11.5pt;width:126.65pt;height:39.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">
                      <v:imagedata r:id="rId11" o:title=""/>
                    </v:shape>
                  </w:pict>
                </mc:Fallback>
              </mc:AlternateContent>
            </w:r>
          </w:p>
        </w:tc>
        <w:tc>
          <w:tcPr>
            <w:tcW w:w="2834" w:type="dxa"/>
            <w:vAlign w:val="center"/>
          </w:tcPr>
          <w:p w14:paraId="073E8C5F" w14:textId="4EA29957"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9468E1">
              <w:rPr>
                <w:rFonts w:ascii="Arial" w:hAnsi="Arial" w:cs="Arial"/>
              </w:rPr>
              <w:t>01/07/2026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D2447" w14:textId="77777777" w:rsidR="001907F3" w:rsidRDefault="001907F3" w:rsidP="00467608">
      <w:pPr>
        <w:spacing w:after="0" w:line="240" w:lineRule="auto"/>
      </w:pPr>
      <w:r>
        <w:separator/>
      </w:r>
    </w:p>
  </w:endnote>
  <w:endnote w:type="continuationSeparator" w:id="0">
    <w:p w14:paraId="21846217" w14:textId="77777777" w:rsidR="001907F3" w:rsidRDefault="001907F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92E9E" w14:textId="77777777" w:rsidR="001907F3" w:rsidRDefault="001907F3" w:rsidP="00467608">
      <w:pPr>
        <w:spacing w:after="0" w:line="240" w:lineRule="auto"/>
      </w:pPr>
      <w:r>
        <w:separator/>
      </w:r>
    </w:p>
  </w:footnote>
  <w:footnote w:type="continuationSeparator" w:id="0">
    <w:p w14:paraId="54EC92D2" w14:textId="77777777" w:rsidR="001907F3" w:rsidRDefault="001907F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487A"/>
    <w:rsid w:val="000A1917"/>
    <w:rsid w:val="000A745C"/>
    <w:rsid w:val="000B1F89"/>
    <w:rsid w:val="000B25D3"/>
    <w:rsid w:val="000C065C"/>
    <w:rsid w:val="000C4B1F"/>
    <w:rsid w:val="000D7B83"/>
    <w:rsid w:val="000F0F2F"/>
    <w:rsid w:val="000F64CC"/>
    <w:rsid w:val="00107E7A"/>
    <w:rsid w:val="00122C0F"/>
    <w:rsid w:val="00122D1D"/>
    <w:rsid w:val="00140EFA"/>
    <w:rsid w:val="0016154F"/>
    <w:rsid w:val="0016601E"/>
    <w:rsid w:val="001822E2"/>
    <w:rsid w:val="001907F3"/>
    <w:rsid w:val="00193BDC"/>
    <w:rsid w:val="001B2D70"/>
    <w:rsid w:val="001B7E17"/>
    <w:rsid w:val="001E7C5C"/>
    <w:rsid w:val="001E7D8D"/>
    <w:rsid w:val="001F31DD"/>
    <w:rsid w:val="002074AB"/>
    <w:rsid w:val="00210AD9"/>
    <w:rsid w:val="0022392B"/>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0F0"/>
    <w:rsid w:val="00361D70"/>
    <w:rsid w:val="00362A05"/>
    <w:rsid w:val="0037391D"/>
    <w:rsid w:val="00377393"/>
    <w:rsid w:val="0038573B"/>
    <w:rsid w:val="00392582"/>
    <w:rsid w:val="0039391D"/>
    <w:rsid w:val="003968A9"/>
    <w:rsid w:val="003A0622"/>
    <w:rsid w:val="003A0C83"/>
    <w:rsid w:val="003B702F"/>
    <w:rsid w:val="003D4F2B"/>
    <w:rsid w:val="003E5B67"/>
    <w:rsid w:val="004043D9"/>
    <w:rsid w:val="00411FC1"/>
    <w:rsid w:val="00413110"/>
    <w:rsid w:val="00417F4F"/>
    <w:rsid w:val="00420F89"/>
    <w:rsid w:val="00433485"/>
    <w:rsid w:val="00447F39"/>
    <w:rsid w:val="00460865"/>
    <w:rsid w:val="00460B6E"/>
    <w:rsid w:val="0046507B"/>
    <w:rsid w:val="00467608"/>
    <w:rsid w:val="0046799F"/>
    <w:rsid w:val="004948F9"/>
    <w:rsid w:val="004A21EC"/>
    <w:rsid w:val="004D3EFB"/>
    <w:rsid w:val="00507442"/>
    <w:rsid w:val="0051296B"/>
    <w:rsid w:val="005218D5"/>
    <w:rsid w:val="00522C2E"/>
    <w:rsid w:val="00536A75"/>
    <w:rsid w:val="0055639E"/>
    <w:rsid w:val="005739F8"/>
    <w:rsid w:val="00576131"/>
    <w:rsid w:val="00587CE6"/>
    <w:rsid w:val="00596BAF"/>
    <w:rsid w:val="005A28B8"/>
    <w:rsid w:val="005A2E29"/>
    <w:rsid w:val="005A74CD"/>
    <w:rsid w:val="005B25F9"/>
    <w:rsid w:val="005B460D"/>
    <w:rsid w:val="005F1253"/>
    <w:rsid w:val="00615028"/>
    <w:rsid w:val="00634AE7"/>
    <w:rsid w:val="00645102"/>
    <w:rsid w:val="00647D03"/>
    <w:rsid w:val="00650E76"/>
    <w:rsid w:val="00661D0E"/>
    <w:rsid w:val="006642F2"/>
    <w:rsid w:val="00677C6A"/>
    <w:rsid w:val="006A194A"/>
    <w:rsid w:val="006C4452"/>
    <w:rsid w:val="006D19E1"/>
    <w:rsid w:val="006D2A9D"/>
    <w:rsid w:val="006D7E53"/>
    <w:rsid w:val="006F18DF"/>
    <w:rsid w:val="00700BAF"/>
    <w:rsid w:val="007042F0"/>
    <w:rsid w:val="00706423"/>
    <w:rsid w:val="00710174"/>
    <w:rsid w:val="0071243B"/>
    <w:rsid w:val="0072500A"/>
    <w:rsid w:val="007305EF"/>
    <w:rsid w:val="00735D0A"/>
    <w:rsid w:val="00737A7D"/>
    <w:rsid w:val="00741EC6"/>
    <w:rsid w:val="007464A5"/>
    <w:rsid w:val="00747852"/>
    <w:rsid w:val="00750120"/>
    <w:rsid w:val="00764675"/>
    <w:rsid w:val="00777F55"/>
    <w:rsid w:val="00780AFC"/>
    <w:rsid w:val="00785BEE"/>
    <w:rsid w:val="0078658C"/>
    <w:rsid w:val="00787070"/>
    <w:rsid w:val="00790B4D"/>
    <w:rsid w:val="00792D49"/>
    <w:rsid w:val="007966ED"/>
    <w:rsid w:val="007A31C5"/>
    <w:rsid w:val="007B2F1F"/>
    <w:rsid w:val="007C2CF3"/>
    <w:rsid w:val="007E5D59"/>
    <w:rsid w:val="00803778"/>
    <w:rsid w:val="008253BF"/>
    <w:rsid w:val="008517F8"/>
    <w:rsid w:val="00857A9F"/>
    <w:rsid w:val="00874D23"/>
    <w:rsid w:val="008A7C06"/>
    <w:rsid w:val="008B32FF"/>
    <w:rsid w:val="008E5A0D"/>
    <w:rsid w:val="009014B6"/>
    <w:rsid w:val="00905215"/>
    <w:rsid w:val="0091282B"/>
    <w:rsid w:val="00920F17"/>
    <w:rsid w:val="00940D6C"/>
    <w:rsid w:val="00942186"/>
    <w:rsid w:val="009468E1"/>
    <w:rsid w:val="0094712D"/>
    <w:rsid w:val="009620CD"/>
    <w:rsid w:val="00990AE7"/>
    <w:rsid w:val="009A1F9D"/>
    <w:rsid w:val="009C34CA"/>
    <w:rsid w:val="009D04BE"/>
    <w:rsid w:val="009D49FF"/>
    <w:rsid w:val="009F0AE6"/>
    <w:rsid w:val="00A20015"/>
    <w:rsid w:val="00A473EC"/>
    <w:rsid w:val="00A85210"/>
    <w:rsid w:val="00A87DA5"/>
    <w:rsid w:val="00AB09D9"/>
    <w:rsid w:val="00AB2F38"/>
    <w:rsid w:val="00AB40E6"/>
    <w:rsid w:val="00AC463B"/>
    <w:rsid w:val="00AC7457"/>
    <w:rsid w:val="00AD2AFC"/>
    <w:rsid w:val="00AE0267"/>
    <w:rsid w:val="00AE723D"/>
    <w:rsid w:val="00B020D0"/>
    <w:rsid w:val="00B07D84"/>
    <w:rsid w:val="00B1114A"/>
    <w:rsid w:val="00B25939"/>
    <w:rsid w:val="00B5306F"/>
    <w:rsid w:val="00B60685"/>
    <w:rsid w:val="00BA2DA0"/>
    <w:rsid w:val="00BB4DCA"/>
    <w:rsid w:val="00BE13FF"/>
    <w:rsid w:val="00BF33E9"/>
    <w:rsid w:val="00BF46EC"/>
    <w:rsid w:val="00BF704F"/>
    <w:rsid w:val="00C00D39"/>
    <w:rsid w:val="00C0204C"/>
    <w:rsid w:val="00C036D5"/>
    <w:rsid w:val="00C2356F"/>
    <w:rsid w:val="00C25B6E"/>
    <w:rsid w:val="00C3472D"/>
    <w:rsid w:val="00C44400"/>
    <w:rsid w:val="00C4736D"/>
    <w:rsid w:val="00C53EE5"/>
    <w:rsid w:val="00C54634"/>
    <w:rsid w:val="00C54F82"/>
    <w:rsid w:val="00C73393"/>
    <w:rsid w:val="00C9211B"/>
    <w:rsid w:val="00C94150"/>
    <w:rsid w:val="00C9437B"/>
    <w:rsid w:val="00CB7244"/>
    <w:rsid w:val="00CE245C"/>
    <w:rsid w:val="00CE3E2B"/>
    <w:rsid w:val="00CF12F7"/>
    <w:rsid w:val="00D02D86"/>
    <w:rsid w:val="00D03929"/>
    <w:rsid w:val="00D26893"/>
    <w:rsid w:val="00D30D2D"/>
    <w:rsid w:val="00D4012C"/>
    <w:rsid w:val="00D55C9D"/>
    <w:rsid w:val="00D6354D"/>
    <w:rsid w:val="00D72891"/>
    <w:rsid w:val="00D72FBD"/>
    <w:rsid w:val="00D805D6"/>
    <w:rsid w:val="00D84865"/>
    <w:rsid w:val="00DA7BE8"/>
    <w:rsid w:val="00DB0F64"/>
    <w:rsid w:val="00DF4677"/>
    <w:rsid w:val="00E60022"/>
    <w:rsid w:val="00E736F0"/>
    <w:rsid w:val="00E853AC"/>
    <w:rsid w:val="00EA036D"/>
    <w:rsid w:val="00EA1B1F"/>
    <w:rsid w:val="00EC03A0"/>
    <w:rsid w:val="00EC614E"/>
    <w:rsid w:val="00ED385D"/>
    <w:rsid w:val="00EE219C"/>
    <w:rsid w:val="00EE4175"/>
    <w:rsid w:val="00EE43D6"/>
    <w:rsid w:val="00EF13BA"/>
    <w:rsid w:val="00F045AF"/>
    <w:rsid w:val="00F048DB"/>
    <w:rsid w:val="00F2106D"/>
    <w:rsid w:val="00F34170"/>
    <w:rsid w:val="00F3615A"/>
    <w:rsid w:val="00F36B5C"/>
    <w:rsid w:val="00F37139"/>
    <w:rsid w:val="00F76517"/>
    <w:rsid w:val="00F85808"/>
    <w:rsid w:val="00FA3513"/>
    <w:rsid w:val="00FC74D0"/>
    <w:rsid w:val="00FC7AD6"/>
    <w:rsid w:val="00FE1667"/>
    <w:rsid w:val="00FE7411"/>
    <w:rsid w:val="00FF2D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1T10:29:29.088"/>
    </inkml:context>
    <inkml:brush xml:id="br0">
      <inkml:brushProperty name="width" value="0.035" units="cm"/>
      <inkml:brushProperty name="height" value="0.035" units="cm"/>
    </inkml:brush>
  </inkml:definitions>
  <inkml:trace contextRef="#ctx0" brushRef="#br0">1618 1 24575,'0'508'0,"0"-499"0,0 0 0,1 1 0,0-1 0,1 0 0,0 0 0,0 0 0,1 0 0,4 10 0,-4-13 0,0 0 0,1 0 0,0 0 0,0 0 0,1-1 0,0 1 0,0-1 0,0-1 0,0 1 0,1-1 0,8 5 0,-2-2 0,1-1 0,0 0 0,1-1 0,-1 0 0,1-2 0,0 1 0,0-2 0,0 1 0,0-2 0,15 0 0,15-1 0,82-12 0,-101 8 0,0 0 0,-1-2 0,1-1 0,-2 0 0,1-2 0,-1-1 0,41-24 0,-55 29 0,-1-1 0,1-1 0,-1 0 0,0 0 0,-1 0 0,1-1 0,-2 0 0,1 0 0,-1-1 0,0 0 0,-1 0 0,0 0 0,0-1 0,-1 1 0,-1-1 0,1 0 0,-1 0 0,-1-1 0,0 1 0,-1-1 0,1-12 0,-2 14 0,0 1 0,-1-1 0,0 1 0,-4-14 0,5 21 0,0 0 0,0 0 0,-1 0 0,1 1 0,0-1 0,-1 0 0,1 0 0,-1 1 0,1-1 0,-1 0 0,1 0 0,-1 1 0,1-1 0,-1 1 0,1-1 0,-1 0 0,0 1 0,0-1 0,1 1 0,-1 0 0,0-1 0,-1 0 0,1 2 0,0-1 0,0 0 0,0 1 0,-1-1 0,1 0 0,0 1 0,0-1 0,0 1 0,0 0 0,0-1 0,0 1 0,0 0 0,0 0 0,0 0 0,0 0 0,0-1 0,0 1 0,1 0 0,-1 1 0,0-1 0,0 1 0,-4 6 0,0 1 0,1-1 0,0 1 0,0 0 0,1 1 0,0-1 0,1 0 0,0 1 0,0 0 0,0 13 0,1-3 0,1 0 0,1 0 0,1 0 0,4 22 0,-3-26 0,1-1 0,1 1 0,0-1 0,1 0 0,1 0 0,0 0 0,1-1 0,13 19 0,-18-30 0,0 0 0,0-1 0,0 1 0,1-1 0,-1 1 0,1-1 0,-1 0 0,1 0 0,0 0 0,0-1 0,-1 1 0,1-1 0,0 0 0,1 0 0,-1-1 0,0 1 0,0-1 0,0 0 0,0 0 0,0 0 0,0-1 0,0 1 0,5-2 0,4-1 0,0 0 0,0-1 0,-1-1 0,1 0 0,19-12 0,-15 7 0,0-1 0,-1 0 0,-1-1 0,0-1 0,0-1 0,-2 0 0,1-1 0,-2 0 0,19-30 0,-22 30 0,-2 1 0,0-1 0,0-1 0,-2 0 0,0 1 0,0-1 0,-2-1 0,0 1 0,0-1 0,-2 1 0,-1-32 0,-1 36 0,-1 12 0,-1 21 0,0 288 0,10-246 0,-4-56 0,0-16 0,-1-21 0,-10-115 0,4 97 0,1 0 0,7-83 0,-3 125 0,0 0 0,1 0 0,-1 0 0,1 0 0,1 0 0,-1 0 0,1 0 0,0 1 0,0-1 0,0 1 0,9-9 0,-6 7 0,1 0 0,0 1 0,0 0 0,1 1 0,0 0 0,0 0 0,10-5 0,11-1 0,0 1 0,1 1 0,52-9 0,-76 17 0,67-13 0,1 3 0,0 4 0,97 2 0,-162 5 0,-1 1 0,1 0 0,-1 0 0,1 1 0,-1 0 0,13 5 0,-19-6 0,1 1 0,-1-1 0,0 0 0,0 1 0,0-1 0,0 1 0,0-1 0,0 1 0,0 0 0,0 0 0,-1 0 0,1 0 0,-1 0 0,1 0 0,-1 1 0,0-1 0,0 0 0,0 1 0,0-1 0,0 1 0,0-1 0,-1 1 0,1-1 0,-1 5 0,0 0 0,-1 0 0,0 0 0,0 0 0,-1-1 0,1 1 0,-2 0 0,1-1 0,-1 0 0,0 1 0,0-1 0,0 0 0,-1-1 0,0 1 0,0-1 0,-10 10 0,-3 2 0,0-1 0,-1-1 0,-29 18 0,-123 60 0,142-79 0,-9 8 0,37-22 0,-1 0 0,1 0 0,0 0 0,-1 0 0,1 1 0,0-1 0,-1 0 0,1 0 0,0 0 0,-1 1 0,1-1 0,0 0 0,0 0 0,-1 1 0,1-1 0,0 0 0,0 1 0,0-1 0,-1 0 0,1 1 0,0-1 0,0 0 0,0 1 0,0-1 0,0 0 0,0 1 0,0-1 0,0 0 0,0 1 0,0-1 0,0 1 0,0-1 0,0 0 0,0 1 0,0-1 0,0 0 0,0 1 0,0-1 0,0 0 0,1 1 0,-1-1 0,0 0 0,0 1 0,0-1 0,1 0 0,-1 1 0,0-1 0,0 0 0,1 0 0,-1 1 0,0-1 0,0 0 0,1 0 0,-1 0 0,0 1 0,1-1 0,-1 0 0,0 0 0,1 0 0,-1 0 0,1 0 0,27 6 0,-27-6 0,283 4 0,-193-6 0,-12 0 0,85 1 0,-159 1 0,-1 0 0,1 1 0,-1-1 0,1 1 0,7 2 0,-11-3 0,-1 1 0,0-1 0,1 0 0,-1 0 0,0 0 0,0 0 0,1 0 0,-1 0 0,0 1 0,1-1 0,-1 0 0,0 0 0,0 1 0,1-1 0,-1 0 0,0 0 0,0 1 0,0-1 0,0 0 0,1 0 0,-1 1 0,0-1 0,0 0 0,0 1 0,0-1 0,0 0 0,0 0 0,0 1 0,0-1 0,0 0 0,0 1 0,0-1 0,0 0 0,0 1 0,0-1 0,0 0 0,0 1 0,0-1 0,0 0 0,0 1 0,0-1 0,0 0 0,-1 0 0,1 1 0,0-1 0,0 0 0,0 0 0,-1 1 0,1-1 0,0 0 0,0 0 0,-1 1 0,1-1 0,-4 3 0,1 0 0,-1 0 0,0 0 0,0-1 0,0 0 0,0 0 0,0 0 0,-8 3 0,-45 10 0,28-9 0,-121 27 0,-69 2-373,-80-4-1120,-86-7 496,-41-1-1304,-1360 96 1329,1543-94 345,175-19 507,19-1 102,-59 12-1,99-13 54,19-2 208,155 2 1126,-87-5-1351,176 0 192,109 0 631,111-1-1202,229 0-2202,1402 2 1319,-2043 0 1117,-26-1 111,1 2 0,0 1 0,50 10 1,-85-12 27,-1 0 0,0 0 0,1 0 0,-1 1 0,0-1 0,0 1 0,1-1 0,-1 1 0,0-1 0,0 1 0,0 0 0,0 0 0,0 0 0,2 1 0,-3-2 2,0 1-1,0-1 1,0 1 0,0-1-1,0 0 1,0 1-1,0-1 1,0 1 0,0-1-1,0 0 1,0 1 0,0-1-1,0 0 1,0 1-1,0-1 1,-1 1 0,1-1-1,0 0 1,0 1-1,0-1 1,-1 0 0,1 0-1,0 1 1,-1-1-1,1 0 1,0 0 0,0 1-1,-1-1 1,1 0 0,0 0-1,-1 1 1,-7 3 225,1 0 0,-1-1 1,-11 4-1,17-6-206,-84 26 128,-108 19-1,-46-2 289,-65 0 1348,-321 32-1971,-366 55-1196,855-106 1207,103-18 124,31-6 12,6-1 15,47-8 401,609-142 506,-579 126-4196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15</cp:revision>
  <cp:lastPrinted>2014-12-09T15:50:00Z</cp:lastPrinted>
  <dcterms:created xsi:type="dcterms:W3CDTF">2026-06-09T03:25:00Z</dcterms:created>
  <dcterms:modified xsi:type="dcterms:W3CDTF">2026-07-01T10:29:00Z</dcterms:modified>
</cp:coreProperties>
</file>