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52EAE2C4" w:rsidR="0086599B" w:rsidRPr="00330917" w:rsidRDefault="00C26ED4"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180A51D9" wp14:editId="5EF2A0BC">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0086599B"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6CCF7DB8" w:rsidR="0086599B" w:rsidRPr="00330917" w:rsidRDefault="00C26ED4"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2208733</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11B0BAAC" w:rsidR="0086599B" w:rsidRPr="00330917" w:rsidRDefault="00B05AD1"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79ADF8C3" w:rsidR="0086599B" w:rsidRPr="00330917" w:rsidRDefault="00B05AD1"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 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0C9E914A" w:rsidR="0086599B" w:rsidRPr="00330917" w:rsidRDefault="00B05AD1"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Lola Villard</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CE6040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1DDFEC2" w14:textId="77777777" w:rsidR="00D45B37" w:rsidRPr="00D45B37" w:rsidRDefault="00D45B37" w:rsidP="00D45B37">
            <w:pPr>
              <w:spacing w:after="0" w:line="360" w:lineRule="auto"/>
              <w:jc w:val="both"/>
              <w:rPr>
                <w:rFonts w:ascii="Arial" w:eastAsia="Times New Roman" w:hAnsi="Arial" w:cs="Times New Roman"/>
                <w:bCs/>
                <w:color w:val="auto"/>
                <w:szCs w:val="20"/>
              </w:rPr>
            </w:pPr>
            <w:r w:rsidRPr="00D45B37">
              <w:rPr>
                <w:rFonts w:ascii="Arial" w:eastAsia="Times New Roman" w:hAnsi="Arial" w:cs="Times New Roman"/>
                <w:bCs/>
                <w:color w:val="auto"/>
                <w:szCs w:val="20"/>
              </w:rPr>
              <w:t>In order to maintain cleanliness, order, and guest happiness, working in the housekeeping crew necessitates a variety of vital abilities. I have learned the value of these talents and how they may be used in a practical situation through my experience and observation in the hospitality sector. I'll go into more detail about the essential abilities needed for the housekeeping crew in this reflective journal and talk about their value in the context of the hospitality sector.</w:t>
            </w:r>
          </w:p>
          <w:p w14:paraId="6C834E30" w14:textId="77777777" w:rsidR="00D45B37" w:rsidRPr="00D45B37" w:rsidRDefault="00D45B37" w:rsidP="00D45B37">
            <w:pPr>
              <w:spacing w:after="0" w:line="360" w:lineRule="auto"/>
              <w:jc w:val="both"/>
              <w:rPr>
                <w:rFonts w:ascii="Arial" w:eastAsia="Times New Roman" w:hAnsi="Arial" w:cs="Times New Roman"/>
                <w:bCs/>
                <w:color w:val="auto"/>
                <w:szCs w:val="20"/>
              </w:rPr>
            </w:pPr>
          </w:p>
          <w:p w14:paraId="045B6F11" w14:textId="77777777" w:rsidR="00D45B37" w:rsidRPr="00D45B37" w:rsidRDefault="00D45B37" w:rsidP="00D45B37">
            <w:pPr>
              <w:spacing w:after="0" w:line="360" w:lineRule="auto"/>
              <w:jc w:val="both"/>
              <w:rPr>
                <w:rFonts w:ascii="Arial" w:eastAsia="Times New Roman" w:hAnsi="Arial" w:cs="Times New Roman"/>
                <w:bCs/>
                <w:color w:val="auto"/>
                <w:szCs w:val="20"/>
              </w:rPr>
            </w:pPr>
            <w:r w:rsidRPr="00D45B37">
              <w:rPr>
                <w:rFonts w:ascii="Arial" w:eastAsia="Times New Roman" w:hAnsi="Arial" w:cs="Times New Roman"/>
                <w:bCs/>
                <w:color w:val="auto"/>
                <w:szCs w:val="20"/>
              </w:rPr>
              <w:t>The attention to detail is one of the main abilities I have realised is essential for the housekeeping crew. This ability extends beyond simple cleaning and organisation. It entails paying close attention to each step of the cleaning procedure, from making sure that every surface is pristine to restocking amenities and keeping the environment aesthetically pleasing. I have come to understand the importance of paying attention to detail while working at Crewe Hall Hotel and Spa. I can think of instances where visitors have complimented the rooms' attention to detail and cleanliness. These complimentary comments highlight how the little things, like neatly folded towels, organised amenities, and beautifully prepared mattresses, may significantly impact the general guest experience.</w:t>
            </w:r>
          </w:p>
          <w:p w14:paraId="42C09ABE" w14:textId="77777777" w:rsidR="00D45B37" w:rsidRPr="00D45B37" w:rsidRDefault="00D45B37" w:rsidP="00D45B37">
            <w:pPr>
              <w:spacing w:after="0" w:line="360" w:lineRule="auto"/>
              <w:jc w:val="both"/>
              <w:rPr>
                <w:rFonts w:ascii="Arial" w:eastAsia="Times New Roman" w:hAnsi="Arial" w:cs="Times New Roman"/>
                <w:bCs/>
                <w:color w:val="auto"/>
                <w:szCs w:val="20"/>
              </w:rPr>
            </w:pPr>
          </w:p>
          <w:p w14:paraId="71FD545F" w14:textId="77777777" w:rsidR="00D45B37" w:rsidRPr="00D45B37" w:rsidRDefault="00D45B37" w:rsidP="00D45B37">
            <w:pPr>
              <w:spacing w:after="0" w:line="360" w:lineRule="auto"/>
              <w:jc w:val="both"/>
              <w:rPr>
                <w:rFonts w:ascii="Arial" w:eastAsia="Times New Roman" w:hAnsi="Arial" w:cs="Times New Roman"/>
                <w:bCs/>
                <w:color w:val="auto"/>
                <w:szCs w:val="20"/>
              </w:rPr>
            </w:pPr>
            <w:r w:rsidRPr="00D45B37">
              <w:rPr>
                <w:rFonts w:ascii="Arial" w:eastAsia="Times New Roman" w:hAnsi="Arial" w:cs="Times New Roman"/>
                <w:bCs/>
                <w:color w:val="auto"/>
                <w:szCs w:val="20"/>
              </w:rPr>
              <w:t xml:space="preserve">Time management is yet another ability I've discovered to be crucial in the housekeeping crew. It's vital to finish jobs quickly and within the allotted time as a </w:t>
            </w:r>
            <w:r w:rsidRPr="00D45B37">
              <w:rPr>
                <w:rFonts w:ascii="Arial" w:eastAsia="Times New Roman" w:hAnsi="Arial" w:cs="Times New Roman"/>
                <w:bCs/>
                <w:color w:val="auto"/>
                <w:szCs w:val="20"/>
              </w:rPr>
              <w:lastRenderedPageBreak/>
              <w:t>cleaner. Effective task organisation and prioritisation, as well as workflow optimisation and regular deadline compliance, are necessary for this. I had a set number of rooms to clean every day at Crewe Hall. At first, I had trouble successfully managing my time and frequently felt overburdened. However, as I honed my time management skills and utilised my theoretical knowledge, I started to devise plans to increase my effectiveness. I saw a substantial increase in my productivity and the calibre of my work after setting realistic goals, splitting jobs into digestible chunks, and allotting adequate time for each activity.</w:t>
            </w:r>
          </w:p>
          <w:p w14:paraId="1E9AA930" w14:textId="77777777" w:rsidR="00D45B37" w:rsidRPr="00D45B37" w:rsidRDefault="00D45B37" w:rsidP="00D45B37">
            <w:pPr>
              <w:spacing w:after="0" w:line="360" w:lineRule="auto"/>
              <w:jc w:val="both"/>
              <w:rPr>
                <w:rFonts w:ascii="Arial" w:eastAsia="Times New Roman" w:hAnsi="Arial" w:cs="Times New Roman"/>
                <w:bCs/>
                <w:color w:val="auto"/>
                <w:szCs w:val="20"/>
              </w:rPr>
            </w:pPr>
          </w:p>
          <w:p w14:paraId="2E5966D6" w14:textId="27E134B9" w:rsidR="00D45B37" w:rsidRPr="00D45B37" w:rsidRDefault="00D45B37" w:rsidP="00D45B37">
            <w:pPr>
              <w:spacing w:after="0" w:line="360" w:lineRule="auto"/>
              <w:jc w:val="both"/>
              <w:rPr>
                <w:rFonts w:ascii="Arial" w:eastAsia="Times New Roman" w:hAnsi="Arial" w:cs="Times New Roman"/>
                <w:bCs/>
                <w:color w:val="auto"/>
                <w:szCs w:val="20"/>
              </w:rPr>
            </w:pPr>
            <w:r w:rsidRPr="00D45B37">
              <w:rPr>
                <w:rFonts w:ascii="Arial" w:eastAsia="Times New Roman" w:hAnsi="Arial" w:cs="Times New Roman"/>
                <w:bCs/>
                <w:color w:val="auto"/>
                <w:szCs w:val="20"/>
              </w:rPr>
              <w:t>In the housekeeping staff, communication skills are also crucial. Coordination with coworkers, superiors, and even visitors requires effective communication. It guarantees effective teamwork, prompt resolution of any maintenance or cleaning difficulties, and general housekeeping operations efficiency</w:t>
            </w:r>
            <w:r w:rsidR="0032296B">
              <w:rPr>
                <w:rFonts w:ascii="Arial" w:eastAsia="Times New Roman" w:hAnsi="Arial" w:cs="Times New Roman"/>
                <w:bCs/>
                <w:color w:val="auto"/>
                <w:szCs w:val="20"/>
              </w:rPr>
              <w:t xml:space="preserve"> (Semerádová </w:t>
            </w:r>
            <w:r w:rsidR="0032296B" w:rsidRPr="0032296B">
              <w:rPr>
                <w:rFonts w:ascii="Arial" w:eastAsia="Times New Roman" w:hAnsi="Arial" w:cs="Times New Roman"/>
                <w:bCs/>
                <w:color w:val="auto"/>
                <w:szCs w:val="20"/>
              </w:rPr>
              <w:t>and Vávrová, 2016</w:t>
            </w:r>
            <w:r w:rsidR="0032296B">
              <w:rPr>
                <w:rFonts w:ascii="Arial" w:eastAsia="Times New Roman" w:hAnsi="Arial" w:cs="Times New Roman"/>
                <w:bCs/>
                <w:color w:val="auto"/>
                <w:szCs w:val="20"/>
              </w:rPr>
              <w:t>)</w:t>
            </w:r>
            <w:r w:rsidRPr="00D45B37">
              <w:rPr>
                <w:rFonts w:ascii="Arial" w:eastAsia="Times New Roman" w:hAnsi="Arial" w:cs="Times New Roman"/>
                <w:bCs/>
                <w:color w:val="auto"/>
                <w:szCs w:val="20"/>
              </w:rPr>
              <w:t>. I was a pro at communicating with my colleagues and managers while I was working at Crewe Hall. I came to see that effective problem-solving relied on clear and straightforward communication, which also promoted a productive workplace. I was successful in making a meaningful contribution to the team's performance by actively listening, asking for clarification when necessary, and speaking clearly</w:t>
            </w:r>
            <w:r w:rsidR="0032296B">
              <w:rPr>
                <w:rFonts w:ascii="Arial" w:eastAsia="Times New Roman" w:hAnsi="Arial" w:cs="Times New Roman"/>
                <w:bCs/>
                <w:color w:val="auto"/>
                <w:szCs w:val="20"/>
              </w:rPr>
              <w:t xml:space="preserve"> (</w:t>
            </w:r>
            <w:r w:rsidR="0032296B" w:rsidRPr="0032296B">
              <w:rPr>
                <w:rFonts w:ascii="Arial" w:eastAsia="Times New Roman" w:hAnsi="Arial" w:cs="Times New Roman"/>
                <w:bCs/>
                <w:color w:val="auto"/>
                <w:szCs w:val="20"/>
              </w:rPr>
              <w:t>Porcu,</w:t>
            </w:r>
            <w:r w:rsidR="0032296B">
              <w:rPr>
                <w:rFonts w:ascii="Arial" w:eastAsia="Times New Roman" w:hAnsi="Arial" w:cs="Times New Roman"/>
                <w:bCs/>
                <w:color w:val="auto"/>
                <w:szCs w:val="20"/>
              </w:rPr>
              <w:t xml:space="preserve"> et.al.</w:t>
            </w:r>
            <w:r w:rsidR="0032296B" w:rsidRPr="0032296B">
              <w:rPr>
                <w:rFonts w:ascii="Arial" w:eastAsia="Times New Roman" w:hAnsi="Arial" w:cs="Times New Roman"/>
                <w:bCs/>
                <w:color w:val="auto"/>
                <w:szCs w:val="20"/>
              </w:rPr>
              <w:t xml:space="preserve"> 2019</w:t>
            </w:r>
            <w:r w:rsidR="0032296B">
              <w:rPr>
                <w:rFonts w:ascii="Arial" w:eastAsia="Times New Roman" w:hAnsi="Arial" w:cs="Times New Roman"/>
                <w:bCs/>
                <w:color w:val="auto"/>
                <w:szCs w:val="20"/>
              </w:rPr>
              <w:t>)</w:t>
            </w:r>
            <w:r w:rsidRPr="00D45B37">
              <w:rPr>
                <w:rFonts w:ascii="Arial" w:eastAsia="Times New Roman" w:hAnsi="Arial" w:cs="Times New Roman"/>
                <w:bCs/>
                <w:color w:val="auto"/>
                <w:szCs w:val="20"/>
              </w:rPr>
              <w:t>.</w:t>
            </w:r>
          </w:p>
          <w:p w14:paraId="36CAF5C3" w14:textId="77777777" w:rsidR="00D45B37" w:rsidRPr="00D45B37" w:rsidRDefault="00D45B37" w:rsidP="00D45B37">
            <w:pPr>
              <w:spacing w:after="0" w:line="360" w:lineRule="auto"/>
              <w:jc w:val="both"/>
              <w:rPr>
                <w:rFonts w:ascii="Arial" w:eastAsia="Times New Roman" w:hAnsi="Arial" w:cs="Times New Roman"/>
                <w:bCs/>
                <w:color w:val="auto"/>
                <w:szCs w:val="20"/>
              </w:rPr>
            </w:pPr>
          </w:p>
          <w:p w14:paraId="23430166" w14:textId="50358613" w:rsidR="00D45B37" w:rsidRPr="00D45B37" w:rsidRDefault="00D45B37" w:rsidP="00D45B37">
            <w:pPr>
              <w:spacing w:after="0" w:line="360" w:lineRule="auto"/>
              <w:jc w:val="both"/>
              <w:rPr>
                <w:rFonts w:ascii="Arial" w:eastAsia="Times New Roman" w:hAnsi="Arial" w:cs="Times New Roman"/>
                <w:bCs/>
                <w:color w:val="auto"/>
                <w:szCs w:val="20"/>
              </w:rPr>
            </w:pPr>
            <w:r w:rsidRPr="00D45B37">
              <w:rPr>
                <w:rFonts w:ascii="Arial" w:eastAsia="Times New Roman" w:hAnsi="Arial" w:cs="Times New Roman"/>
                <w:bCs/>
                <w:color w:val="auto"/>
                <w:szCs w:val="20"/>
              </w:rPr>
              <w:t>In addition to having excellent communication, time management, and attention to detail, the housekeeping team also needs to be adaptable and flexible</w:t>
            </w:r>
            <w:r w:rsidR="0032296B">
              <w:rPr>
                <w:rFonts w:ascii="Arial" w:eastAsia="Times New Roman" w:hAnsi="Arial" w:cs="Times New Roman"/>
                <w:bCs/>
                <w:color w:val="auto"/>
                <w:szCs w:val="20"/>
              </w:rPr>
              <w:t xml:space="preserve"> (Kelly,</w:t>
            </w:r>
            <w:r w:rsidR="0032296B" w:rsidRPr="0032296B">
              <w:rPr>
                <w:rFonts w:ascii="Arial" w:eastAsia="Times New Roman" w:hAnsi="Arial" w:cs="Times New Roman"/>
                <w:bCs/>
                <w:color w:val="auto"/>
                <w:szCs w:val="20"/>
              </w:rPr>
              <w:t xml:space="preserve"> 2018</w:t>
            </w:r>
            <w:r w:rsidR="0032296B">
              <w:rPr>
                <w:rFonts w:ascii="Arial" w:eastAsia="Times New Roman" w:hAnsi="Arial" w:cs="Times New Roman"/>
                <w:bCs/>
                <w:color w:val="auto"/>
                <w:szCs w:val="20"/>
              </w:rPr>
              <w:t>)</w:t>
            </w:r>
            <w:r w:rsidRPr="00D45B37">
              <w:rPr>
                <w:rFonts w:ascii="Arial" w:eastAsia="Times New Roman" w:hAnsi="Arial" w:cs="Times New Roman"/>
                <w:bCs/>
                <w:color w:val="auto"/>
                <w:szCs w:val="20"/>
              </w:rPr>
              <w:t>. Unexpected circumstances can occur because of the dynamic environment in which the hospitality sector operates. Being fast to adjust to new situations and versatile in one's approach to varied chores are crucial for a housekeeper. I can very clearly remember a situation where a VIP visitor showed up earlier than anticipated and their room had to be cleaned first. My ability to maintain composure, modify my cleaning plan, and effectively meet the guest's needs was crucial in that situation. This experience showed me the importance of flexibility and adaptability in providing excellent service and guaranteeing the happiness of guests</w:t>
            </w:r>
            <w:r w:rsidR="0032296B">
              <w:rPr>
                <w:rFonts w:ascii="Arial" w:eastAsia="Times New Roman" w:hAnsi="Arial" w:cs="Times New Roman"/>
                <w:bCs/>
                <w:color w:val="auto"/>
                <w:szCs w:val="20"/>
              </w:rPr>
              <w:t xml:space="preserve"> (Sianipar </w:t>
            </w:r>
            <w:r w:rsidR="0032296B" w:rsidRPr="0032296B">
              <w:rPr>
                <w:rFonts w:ascii="Arial" w:eastAsia="Times New Roman" w:hAnsi="Arial" w:cs="Times New Roman"/>
                <w:bCs/>
                <w:color w:val="auto"/>
                <w:szCs w:val="20"/>
              </w:rPr>
              <w:t>and Cicilia, 2023</w:t>
            </w:r>
            <w:r w:rsidR="0032296B">
              <w:rPr>
                <w:rFonts w:ascii="Arial" w:eastAsia="Times New Roman" w:hAnsi="Arial" w:cs="Times New Roman"/>
                <w:bCs/>
                <w:color w:val="auto"/>
                <w:szCs w:val="20"/>
              </w:rPr>
              <w:t>)</w:t>
            </w:r>
            <w:r w:rsidRPr="00D45B37">
              <w:rPr>
                <w:rFonts w:ascii="Arial" w:eastAsia="Times New Roman" w:hAnsi="Arial" w:cs="Times New Roman"/>
                <w:bCs/>
                <w:color w:val="auto"/>
                <w:szCs w:val="20"/>
              </w:rPr>
              <w:t>.</w:t>
            </w:r>
          </w:p>
          <w:p w14:paraId="5C996B70" w14:textId="77777777" w:rsidR="00D45B37" w:rsidRPr="00D45B37" w:rsidRDefault="00D45B37" w:rsidP="00D45B37">
            <w:pPr>
              <w:spacing w:after="0" w:line="360" w:lineRule="auto"/>
              <w:jc w:val="both"/>
              <w:rPr>
                <w:rFonts w:ascii="Arial" w:eastAsia="Times New Roman" w:hAnsi="Arial" w:cs="Times New Roman"/>
                <w:bCs/>
                <w:color w:val="auto"/>
                <w:szCs w:val="20"/>
              </w:rPr>
            </w:pPr>
          </w:p>
          <w:p w14:paraId="04BB892C" w14:textId="77777777" w:rsidR="00D45B37" w:rsidRPr="00D45B37" w:rsidRDefault="00D45B37" w:rsidP="00D45B37">
            <w:pPr>
              <w:spacing w:after="0" w:line="360" w:lineRule="auto"/>
              <w:jc w:val="both"/>
              <w:rPr>
                <w:rFonts w:ascii="Arial" w:eastAsia="Times New Roman" w:hAnsi="Arial" w:cs="Times New Roman"/>
                <w:bCs/>
                <w:color w:val="auto"/>
                <w:szCs w:val="20"/>
              </w:rPr>
            </w:pPr>
            <w:r w:rsidRPr="00D45B37">
              <w:rPr>
                <w:rFonts w:ascii="Arial" w:eastAsia="Times New Roman" w:hAnsi="Arial" w:cs="Times New Roman"/>
                <w:bCs/>
                <w:color w:val="auto"/>
                <w:szCs w:val="20"/>
              </w:rPr>
              <w:t xml:space="preserve">For applying these skills in real-world workplace contexts, the theoretical knowledge acquired through hospitality courses and training programmes provides a strong basis. I have been able to apply these skills more successfully in my daily duties by </w:t>
            </w:r>
            <w:r w:rsidRPr="00D45B37">
              <w:rPr>
                <w:rFonts w:ascii="Arial" w:eastAsia="Times New Roman" w:hAnsi="Arial" w:cs="Times New Roman"/>
                <w:bCs/>
                <w:color w:val="auto"/>
                <w:szCs w:val="20"/>
              </w:rPr>
              <w:lastRenderedPageBreak/>
              <w:t>comprehending the fundamentals of attention to detail, time management strategies, effective communication, and the value of adaptability. The practical application of theoretical knowledge improves my performance as a housekeeper and helps the housekeeping team and the hotel as a whole succeed as a whole.</w:t>
            </w:r>
          </w:p>
          <w:p w14:paraId="298A1C86" w14:textId="77777777" w:rsidR="00D45B37" w:rsidRPr="00D45B37" w:rsidRDefault="00D45B37" w:rsidP="00D45B37">
            <w:pPr>
              <w:spacing w:after="0" w:line="360" w:lineRule="auto"/>
              <w:jc w:val="both"/>
              <w:rPr>
                <w:rFonts w:ascii="Arial" w:eastAsia="Times New Roman" w:hAnsi="Arial" w:cs="Times New Roman"/>
                <w:bCs/>
                <w:color w:val="auto"/>
                <w:szCs w:val="20"/>
              </w:rPr>
            </w:pPr>
          </w:p>
          <w:p w14:paraId="2F362165" w14:textId="081F3352" w:rsidR="0086599B" w:rsidRPr="00D45B37" w:rsidRDefault="00D45B37" w:rsidP="00D45B37">
            <w:pPr>
              <w:spacing w:after="0" w:line="360" w:lineRule="auto"/>
              <w:jc w:val="both"/>
              <w:rPr>
                <w:rFonts w:ascii="Arial" w:eastAsia="Times New Roman" w:hAnsi="Arial" w:cs="Times New Roman"/>
                <w:bCs/>
                <w:color w:val="auto"/>
                <w:szCs w:val="20"/>
              </w:rPr>
            </w:pPr>
            <w:r w:rsidRPr="00D45B37">
              <w:rPr>
                <w:rFonts w:ascii="Arial" w:eastAsia="Times New Roman" w:hAnsi="Arial" w:cs="Times New Roman"/>
                <w:bCs/>
                <w:color w:val="auto"/>
                <w:szCs w:val="20"/>
              </w:rPr>
              <w:t>In conclusion, attention to detail, time management, communication skills, and adaptability are essential traits for members of the housekeeping crew. I've learned to understand the importance of these talents when I think back on my experiences and observations in the hospitality sector. They support the hospitality sector's general cleanliness, order, and client happiness</w:t>
            </w:r>
            <w:r w:rsidR="0032296B">
              <w:rPr>
                <w:rFonts w:ascii="Arial" w:eastAsia="Times New Roman" w:hAnsi="Arial" w:cs="Times New Roman"/>
                <w:bCs/>
                <w:color w:val="auto"/>
                <w:szCs w:val="20"/>
              </w:rPr>
              <w:t xml:space="preserve"> (Sadhale, </w:t>
            </w:r>
            <w:r w:rsidR="0032296B" w:rsidRPr="0032296B">
              <w:rPr>
                <w:rFonts w:ascii="Arial" w:eastAsia="Times New Roman" w:hAnsi="Arial" w:cs="Times New Roman"/>
                <w:bCs/>
                <w:color w:val="auto"/>
                <w:szCs w:val="20"/>
              </w:rPr>
              <w:t>2021</w:t>
            </w:r>
            <w:r w:rsidR="0032296B">
              <w:rPr>
                <w:rFonts w:ascii="Arial" w:eastAsia="Times New Roman" w:hAnsi="Arial" w:cs="Times New Roman"/>
                <w:bCs/>
                <w:color w:val="auto"/>
                <w:szCs w:val="20"/>
              </w:rPr>
              <w:t>)</w:t>
            </w:r>
            <w:r w:rsidRPr="00D45B37">
              <w:rPr>
                <w:rFonts w:ascii="Arial" w:eastAsia="Times New Roman" w:hAnsi="Arial" w:cs="Times New Roman"/>
                <w:bCs/>
                <w:color w:val="auto"/>
                <w:szCs w:val="20"/>
              </w:rPr>
              <w:t>. Housekeeping experts may flourish in their professions and make a positive impact on the success of their teams and the industry as a whole by actively improving these talents and utilising theoretical knowledge.</w:t>
            </w:r>
          </w:p>
          <w:p w14:paraId="4AABDBC9"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E1B7B6C"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F5AAA10"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43AFAC3"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5B2C13D"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5AC160E"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5D6E935" w14:textId="77777777" w:rsidR="0086599B" w:rsidRPr="00330917" w:rsidRDefault="0086599B" w:rsidP="007D760C">
            <w:pPr>
              <w:spacing w:after="0" w:line="240" w:lineRule="auto"/>
              <w:ind w:left="-829"/>
              <w:rPr>
                <w:rFonts w:ascii="Arial" w:eastAsia="Times New Roman" w:hAnsi="Arial" w:cs="Times New Roman"/>
                <w:bCs/>
                <w:color w:val="auto"/>
                <w:sz w:val="20"/>
                <w:szCs w:val="20"/>
              </w:rPr>
            </w:pPr>
          </w:p>
          <w:p w14:paraId="30BD731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6EF5153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B3BD35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127B44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B3B00EB"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9F3960" w14:textId="77777777" w:rsidR="0086599B" w:rsidRDefault="0086599B" w:rsidP="007D760C">
            <w:pPr>
              <w:spacing w:after="0" w:line="240" w:lineRule="auto"/>
              <w:rPr>
                <w:rFonts w:ascii="Arial" w:eastAsia="Times New Roman" w:hAnsi="Arial" w:cs="Times New Roman"/>
                <w:bCs/>
                <w:color w:val="auto"/>
                <w:sz w:val="20"/>
                <w:szCs w:val="20"/>
              </w:rPr>
            </w:pPr>
          </w:p>
          <w:p w14:paraId="7468D10B" w14:textId="77777777" w:rsidR="0086599B" w:rsidRDefault="0086599B" w:rsidP="007D760C">
            <w:pPr>
              <w:spacing w:after="0" w:line="240" w:lineRule="auto"/>
              <w:rPr>
                <w:rFonts w:ascii="Arial" w:eastAsia="Times New Roman" w:hAnsi="Arial" w:cs="Times New Roman"/>
                <w:bCs/>
                <w:color w:val="auto"/>
                <w:sz w:val="20"/>
                <w:szCs w:val="20"/>
              </w:rPr>
            </w:pPr>
          </w:p>
          <w:p w14:paraId="74288389" w14:textId="77777777" w:rsidR="0086599B" w:rsidRDefault="0086599B" w:rsidP="007D760C">
            <w:pPr>
              <w:spacing w:after="0" w:line="240" w:lineRule="auto"/>
              <w:rPr>
                <w:rFonts w:ascii="Arial" w:eastAsia="Times New Roman" w:hAnsi="Arial" w:cs="Times New Roman"/>
                <w:bCs/>
                <w:color w:val="auto"/>
                <w:sz w:val="20"/>
                <w:szCs w:val="20"/>
              </w:rPr>
            </w:pPr>
          </w:p>
          <w:p w14:paraId="514B1861" w14:textId="77777777" w:rsidR="0086599B" w:rsidRDefault="0086599B" w:rsidP="007D760C">
            <w:pPr>
              <w:spacing w:after="0" w:line="240" w:lineRule="auto"/>
              <w:rPr>
                <w:rFonts w:ascii="Arial" w:eastAsia="Times New Roman" w:hAnsi="Arial" w:cs="Times New Roman"/>
                <w:bCs/>
                <w:color w:val="auto"/>
                <w:sz w:val="20"/>
                <w:szCs w:val="20"/>
              </w:rPr>
            </w:pPr>
          </w:p>
          <w:p w14:paraId="48F31396" w14:textId="77777777" w:rsidR="0086599B" w:rsidRDefault="0086599B" w:rsidP="007D760C">
            <w:pPr>
              <w:spacing w:after="0" w:line="240" w:lineRule="auto"/>
              <w:rPr>
                <w:rFonts w:ascii="Arial" w:eastAsia="Times New Roman" w:hAnsi="Arial" w:cs="Times New Roman"/>
                <w:bCs/>
                <w:color w:val="auto"/>
                <w:sz w:val="20"/>
                <w:szCs w:val="20"/>
              </w:rPr>
            </w:pPr>
          </w:p>
          <w:p w14:paraId="30432CDF" w14:textId="77777777" w:rsidR="0086599B" w:rsidRDefault="0086599B" w:rsidP="007D760C">
            <w:pPr>
              <w:spacing w:after="0" w:line="240" w:lineRule="auto"/>
              <w:rPr>
                <w:rFonts w:ascii="Arial" w:eastAsia="Times New Roman" w:hAnsi="Arial" w:cs="Times New Roman"/>
                <w:bCs/>
                <w:color w:val="auto"/>
                <w:sz w:val="20"/>
                <w:szCs w:val="20"/>
              </w:rPr>
            </w:pPr>
          </w:p>
          <w:p w14:paraId="1C1D3683" w14:textId="77777777" w:rsidR="0086599B" w:rsidRDefault="0086599B" w:rsidP="007D760C">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45E552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F493E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F71E83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77777777" w:rsidR="001749FD" w:rsidRDefault="001749FD" w:rsidP="007D760C">
            <w:pPr>
              <w:jc w:val="center"/>
              <w:rPr>
                <w:b/>
                <w:bCs/>
              </w:rPr>
            </w:pPr>
          </w:p>
        </w:tc>
      </w:tr>
    </w:tbl>
    <w:p w14:paraId="57F234E3" w14:textId="77777777" w:rsidR="001749FD" w:rsidRDefault="001749FD" w:rsidP="005F689A"/>
    <w:p w14:paraId="05A2712E" w14:textId="7F1E6CE7" w:rsidR="005F689A" w:rsidRDefault="005F689A" w:rsidP="005F689A"/>
    <w:p w14:paraId="46951746" w14:textId="45F604FE" w:rsidR="0032296B" w:rsidRPr="0032296B" w:rsidRDefault="0032296B" w:rsidP="0032296B">
      <w:pPr>
        <w:jc w:val="both"/>
        <w:rPr>
          <w:rFonts w:ascii="Arial" w:hAnsi="Arial" w:cs="Arial"/>
          <w:b/>
        </w:rPr>
      </w:pPr>
      <w:r w:rsidRPr="0032296B">
        <w:rPr>
          <w:rFonts w:ascii="Arial" w:hAnsi="Arial" w:cs="Arial"/>
          <w:b/>
        </w:rPr>
        <w:t>References</w:t>
      </w:r>
    </w:p>
    <w:p w14:paraId="4D1BC01A" w14:textId="77777777" w:rsidR="0032296B" w:rsidRPr="0032296B" w:rsidRDefault="0032296B" w:rsidP="0032296B">
      <w:pPr>
        <w:jc w:val="both"/>
        <w:rPr>
          <w:rFonts w:ascii="Arial" w:hAnsi="Arial" w:cs="Arial"/>
        </w:rPr>
      </w:pPr>
      <w:r w:rsidRPr="0032296B">
        <w:rPr>
          <w:rFonts w:ascii="Arial" w:hAnsi="Arial" w:cs="Arial"/>
        </w:rPr>
        <w:t>Kelly, A., 2018. </w:t>
      </w:r>
      <w:r w:rsidRPr="0032296B">
        <w:rPr>
          <w:rFonts w:ascii="Arial" w:hAnsi="Arial" w:cs="Arial"/>
          <w:i/>
          <w:iCs/>
        </w:rPr>
        <w:t>Talkabout: A social communication skills package</w:t>
      </w:r>
      <w:r w:rsidRPr="0032296B">
        <w:rPr>
          <w:rFonts w:ascii="Arial" w:hAnsi="Arial" w:cs="Arial"/>
        </w:rPr>
        <w:t>. Routledge.</w:t>
      </w:r>
    </w:p>
    <w:p w14:paraId="3CA590BE" w14:textId="77777777" w:rsidR="0032296B" w:rsidRPr="0032296B" w:rsidRDefault="0032296B" w:rsidP="0032296B">
      <w:pPr>
        <w:jc w:val="both"/>
        <w:rPr>
          <w:rFonts w:ascii="Arial" w:hAnsi="Arial" w:cs="Arial"/>
        </w:rPr>
      </w:pPr>
      <w:r w:rsidRPr="0032296B">
        <w:rPr>
          <w:rFonts w:ascii="Arial" w:hAnsi="Arial" w:cs="Arial"/>
        </w:rPr>
        <w:t xml:space="preserve">Porcu, L., del Barrio-García, S., Alcántara-Pilar, J.M. and Crespo-Almendros, E., 2019. Analyzing the influence of firm-wide integrated marketing communication on </w:t>
      </w:r>
      <w:r w:rsidRPr="0032296B">
        <w:rPr>
          <w:rFonts w:ascii="Arial" w:hAnsi="Arial" w:cs="Arial"/>
        </w:rPr>
        <w:lastRenderedPageBreak/>
        <w:t>market performance in the hospitality industry. </w:t>
      </w:r>
      <w:r w:rsidRPr="0032296B">
        <w:rPr>
          <w:rFonts w:ascii="Arial" w:hAnsi="Arial" w:cs="Arial"/>
          <w:i/>
          <w:iCs/>
        </w:rPr>
        <w:t>International Journal of Hospitality Management</w:t>
      </w:r>
      <w:r w:rsidRPr="0032296B">
        <w:rPr>
          <w:rFonts w:ascii="Arial" w:hAnsi="Arial" w:cs="Arial"/>
        </w:rPr>
        <w:t>, </w:t>
      </w:r>
      <w:r w:rsidRPr="0032296B">
        <w:rPr>
          <w:rFonts w:ascii="Arial" w:hAnsi="Arial" w:cs="Arial"/>
          <w:i/>
          <w:iCs/>
        </w:rPr>
        <w:t>80</w:t>
      </w:r>
      <w:r w:rsidRPr="0032296B">
        <w:rPr>
          <w:rFonts w:ascii="Arial" w:hAnsi="Arial" w:cs="Arial"/>
        </w:rPr>
        <w:t>, pp.13-24.</w:t>
      </w:r>
    </w:p>
    <w:p w14:paraId="36AEA70F" w14:textId="77777777" w:rsidR="0032296B" w:rsidRPr="0032296B" w:rsidRDefault="0032296B" w:rsidP="0032296B">
      <w:pPr>
        <w:jc w:val="both"/>
        <w:rPr>
          <w:rFonts w:ascii="Arial" w:hAnsi="Arial" w:cs="Arial"/>
        </w:rPr>
      </w:pPr>
      <w:r w:rsidRPr="0032296B">
        <w:rPr>
          <w:rFonts w:ascii="Arial" w:hAnsi="Arial" w:cs="Arial"/>
        </w:rPr>
        <w:t>Sadhale, M., 2021. The Changing Role of Housekeeping Department in Hotels Post COVID-19 Pandemic. Eureka Publications.</w:t>
      </w:r>
    </w:p>
    <w:p w14:paraId="654BC2B6" w14:textId="77777777" w:rsidR="0032296B" w:rsidRPr="0032296B" w:rsidRDefault="0032296B" w:rsidP="0032296B">
      <w:pPr>
        <w:jc w:val="both"/>
        <w:rPr>
          <w:rFonts w:ascii="Arial" w:hAnsi="Arial" w:cs="Arial"/>
        </w:rPr>
      </w:pPr>
      <w:r w:rsidRPr="0032296B">
        <w:rPr>
          <w:rFonts w:ascii="Arial" w:hAnsi="Arial" w:cs="Arial"/>
        </w:rPr>
        <w:t>Semerádová, T. and Vávrová, J.N., 2016. Using a systemic approach to assess Internet marketing communication within hospitality industry. </w:t>
      </w:r>
      <w:r w:rsidRPr="0032296B">
        <w:rPr>
          <w:rFonts w:ascii="Arial" w:hAnsi="Arial" w:cs="Arial"/>
          <w:i/>
          <w:iCs/>
        </w:rPr>
        <w:t>Tourism Management Perspectives</w:t>
      </w:r>
      <w:r w:rsidRPr="0032296B">
        <w:rPr>
          <w:rFonts w:ascii="Arial" w:hAnsi="Arial" w:cs="Arial"/>
        </w:rPr>
        <w:t>, </w:t>
      </w:r>
      <w:r w:rsidRPr="0032296B">
        <w:rPr>
          <w:rFonts w:ascii="Arial" w:hAnsi="Arial" w:cs="Arial"/>
          <w:i/>
          <w:iCs/>
        </w:rPr>
        <w:t>20</w:t>
      </w:r>
      <w:r w:rsidRPr="0032296B">
        <w:rPr>
          <w:rFonts w:ascii="Arial" w:hAnsi="Arial" w:cs="Arial"/>
        </w:rPr>
        <w:t>, pp.276-289.</w:t>
      </w:r>
    </w:p>
    <w:p w14:paraId="2679BF46" w14:textId="77777777" w:rsidR="0032296B" w:rsidRPr="0032296B" w:rsidRDefault="0032296B" w:rsidP="0032296B">
      <w:pPr>
        <w:jc w:val="both"/>
        <w:rPr>
          <w:rFonts w:ascii="Arial" w:hAnsi="Arial" w:cs="Arial"/>
        </w:rPr>
        <w:sectPr w:rsidR="0032296B" w:rsidRPr="0032296B" w:rsidSect="00CD26B9">
          <w:pgSz w:w="11906" w:h="16838"/>
          <w:pgMar w:top="1077" w:right="1440" w:bottom="1077" w:left="1440" w:header="709" w:footer="709" w:gutter="0"/>
          <w:cols w:space="708"/>
          <w:docGrid w:linePitch="360"/>
        </w:sectPr>
      </w:pPr>
      <w:r w:rsidRPr="0032296B">
        <w:rPr>
          <w:rFonts w:ascii="Arial" w:hAnsi="Arial" w:cs="Arial"/>
        </w:rPr>
        <w:t>Sianipar, R. and Cicilia, R.L., 2023. </w:t>
      </w:r>
      <w:r w:rsidRPr="0032296B">
        <w:rPr>
          <w:rFonts w:ascii="Arial" w:hAnsi="Arial" w:cs="Arial"/>
          <w:i/>
          <w:iCs/>
        </w:rPr>
        <w:t>Procedure Housekeeping</w:t>
      </w:r>
      <w:r w:rsidRPr="0032296B">
        <w:rPr>
          <w:rFonts w:ascii="Arial" w:hAnsi="Arial" w:cs="Arial"/>
        </w:rPr>
        <w:t>. Penerbit NEM.</w:t>
      </w: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Light"/>
        <w:tblW w:w="14305" w:type="dxa"/>
        <w:tblLook w:val="04A0" w:firstRow="1" w:lastRow="0" w:firstColumn="1" w:lastColumn="0" w:noHBand="0" w:noVBand="1"/>
      </w:tblPr>
      <w:tblGrid>
        <w:gridCol w:w="1672"/>
        <w:gridCol w:w="2823"/>
        <w:gridCol w:w="2430"/>
        <w:gridCol w:w="2880"/>
        <w:gridCol w:w="4500"/>
      </w:tblGrid>
      <w:tr w:rsidR="00D45B37" w:rsidRPr="00D45B37" w14:paraId="3D9EF7D7" w14:textId="77777777" w:rsidTr="00D45B37">
        <w:tc>
          <w:tcPr>
            <w:tcW w:w="1672" w:type="dxa"/>
            <w:hideMark/>
          </w:tcPr>
          <w:p w14:paraId="24D5F8C0" w14:textId="77777777" w:rsidR="00D45B37" w:rsidRPr="00D45B37" w:rsidRDefault="00D45B37" w:rsidP="00D45B37">
            <w:pPr>
              <w:spacing w:after="160" w:line="259" w:lineRule="auto"/>
              <w:rPr>
                <w:rFonts w:ascii="Arial" w:hAnsi="Arial" w:cs="Arial"/>
                <w:b/>
                <w:bCs/>
                <w:lang w:val="en-US"/>
              </w:rPr>
            </w:pPr>
            <w:r w:rsidRPr="00D45B37">
              <w:rPr>
                <w:rFonts w:ascii="Arial" w:hAnsi="Arial" w:cs="Arial"/>
                <w:b/>
                <w:bCs/>
                <w:lang w:val="en-US"/>
              </w:rPr>
              <w:t>Problem</w:t>
            </w:r>
          </w:p>
        </w:tc>
        <w:tc>
          <w:tcPr>
            <w:tcW w:w="2823" w:type="dxa"/>
            <w:hideMark/>
          </w:tcPr>
          <w:p w14:paraId="3FB4A096" w14:textId="77777777" w:rsidR="00D45B37" w:rsidRPr="00D45B37" w:rsidRDefault="00D45B37" w:rsidP="00D45B37">
            <w:pPr>
              <w:spacing w:after="160" w:line="259" w:lineRule="auto"/>
              <w:rPr>
                <w:rFonts w:ascii="Arial" w:hAnsi="Arial" w:cs="Arial"/>
                <w:b/>
                <w:bCs/>
                <w:lang w:val="en-US"/>
              </w:rPr>
            </w:pPr>
            <w:r w:rsidRPr="00D45B37">
              <w:rPr>
                <w:rFonts w:ascii="Arial" w:hAnsi="Arial" w:cs="Arial"/>
                <w:b/>
                <w:bCs/>
                <w:lang w:val="en-US"/>
              </w:rPr>
              <w:t>Why did it happen?</w:t>
            </w:r>
          </w:p>
        </w:tc>
        <w:tc>
          <w:tcPr>
            <w:tcW w:w="2430" w:type="dxa"/>
            <w:hideMark/>
          </w:tcPr>
          <w:p w14:paraId="0F8180BC" w14:textId="77777777" w:rsidR="00D45B37" w:rsidRPr="00D45B37" w:rsidRDefault="00D45B37" w:rsidP="00D45B37">
            <w:pPr>
              <w:spacing w:after="160" w:line="259" w:lineRule="auto"/>
              <w:rPr>
                <w:rFonts w:ascii="Arial" w:hAnsi="Arial" w:cs="Arial"/>
                <w:b/>
                <w:bCs/>
                <w:lang w:val="en-US"/>
              </w:rPr>
            </w:pPr>
            <w:r w:rsidRPr="00D45B37">
              <w:rPr>
                <w:rFonts w:ascii="Arial" w:hAnsi="Arial" w:cs="Arial"/>
                <w:b/>
                <w:bCs/>
                <w:lang w:val="en-US"/>
              </w:rPr>
              <w:t>What are you going to do?</w:t>
            </w:r>
          </w:p>
        </w:tc>
        <w:tc>
          <w:tcPr>
            <w:tcW w:w="2880" w:type="dxa"/>
            <w:hideMark/>
          </w:tcPr>
          <w:p w14:paraId="76346D2F" w14:textId="77777777" w:rsidR="00D45B37" w:rsidRPr="00D45B37" w:rsidRDefault="00D45B37" w:rsidP="00D45B37">
            <w:pPr>
              <w:spacing w:after="160" w:line="259" w:lineRule="auto"/>
              <w:rPr>
                <w:rFonts w:ascii="Arial" w:hAnsi="Arial" w:cs="Arial"/>
                <w:b/>
                <w:bCs/>
                <w:lang w:val="en-US"/>
              </w:rPr>
            </w:pPr>
            <w:r w:rsidRPr="00D45B37">
              <w:rPr>
                <w:rFonts w:ascii="Arial" w:hAnsi="Arial" w:cs="Arial"/>
                <w:b/>
                <w:bCs/>
                <w:lang w:val="en-US"/>
              </w:rPr>
              <w:t>How will you prevent this from happening in the future?</w:t>
            </w:r>
          </w:p>
        </w:tc>
        <w:tc>
          <w:tcPr>
            <w:tcW w:w="4500" w:type="dxa"/>
            <w:hideMark/>
          </w:tcPr>
          <w:p w14:paraId="544D8974" w14:textId="77777777" w:rsidR="00D45B37" w:rsidRPr="00D45B37" w:rsidRDefault="00D45B37" w:rsidP="00D45B37">
            <w:pPr>
              <w:spacing w:after="160" w:line="259" w:lineRule="auto"/>
              <w:rPr>
                <w:rFonts w:ascii="Arial" w:hAnsi="Arial" w:cs="Arial"/>
                <w:b/>
                <w:bCs/>
                <w:lang w:val="en-US"/>
              </w:rPr>
            </w:pPr>
            <w:r w:rsidRPr="00D45B37">
              <w:rPr>
                <w:rFonts w:ascii="Arial" w:hAnsi="Arial" w:cs="Arial"/>
                <w:b/>
                <w:bCs/>
                <w:lang w:val="en-US"/>
              </w:rPr>
              <w:t>What measures would you introduce to improve team effectiveness?</w:t>
            </w:r>
          </w:p>
        </w:tc>
      </w:tr>
      <w:tr w:rsidR="00D45B37" w:rsidRPr="00D45B37" w14:paraId="3FA97DEA" w14:textId="77777777" w:rsidTr="00D45B37">
        <w:trPr>
          <w:trHeight w:val="1520"/>
        </w:trPr>
        <w:tc>
          <w:tcPr>
            <w:tcW w:w="1672" w:type="dxa"/>
            <w:hideMark/>
          </w:tcPr>
          <w:p w14:paraId="1696BEA3" w14:textId="77777777" w:rsidR="00D45B37" w:rsidRPr="00D45B37" w:rsidRDefault="00D45B37" w:rsidP="00D45B37">
            <w:pPr>
              <w:spacing w:after="160" w:line="259" w:lineRule="auto"/>
              <w:rPr>
                <w:rFonts w:ascii="Arial" w:hAnsi="Arial" w:cs="Arial"/>
                <w:bCs/>
                <w:lang w:val="en-US"/>
              </w:rPr>
            </w:pPr>
            <w:r w:rsidRPr="00D45B37">
              <w:rPr>
                <w:rFonts w:ascii="Arial" w:hAnsi="Arial" w:cs="Arial"/>
                <w:bCs/>
                <w:lang w:val="en-US"/>
              </w:rPr>
              <w:t>Room not properly cleaned</w:t>
            </w:r>
          </w:p>
        </w:tc>
        <w:tc>
          <w:tcPr>
            <w:tcW w:w="2823" w:type="dxa"/>
            <w:hideMark/>
          </w:tcPr>
          <w:p w14:paraId="301C2A4A" w14:textId="1B37E3D7" w:rsidR="00D45B37" w:rsidRPr="00D45B37" w:rsidRDefault="00D45B37" w:rsidP="00D45B37">
            <w:pPr>
              <w:spacing w:after="160" w:line="259" w:lineRule="auto"/>
              <w:rPr>
                <w:rFonts w:ascii="Arial" w:hAnsi="Arial" w:cs="Arial"/>
                <w:bCs/>
                <w:lang w:val="en-US"/>
              </w:rPr>
            </w:pPr>
          </w:p>
        </w:tc>
        <w:tc>
          <w:tcPr>
            <w:tcW w:w="2430" w:type="dxa"/>
            <w:hideMark/>
          </w:tcPr>
          <w:p w14:paraId="438F1FC4" w14:textId="2204E625" w:rsidR="00D45B37" w:rsidRPr="00D45B37" w:rsidRDefault="00D45B37" w:rsidP="00D45B37">
            <w:pPr>
              <w:spacing w:after="160" w:line="259" w:lineRule="auto"/>
              <w:rPr>
                <w:rFonts w:ascii="Arial" w:hAnsi="Arial" w:cs="Arial"/>
                <w:bCs/>
                <w:lang w:val="en-US"/>
              </w:rPr>
            </w:pPr>
            <w:r w:rsidRPr="00D45B37">
              <w:rPr>
                <w:rFonts w:ascii="Arial" w:hAnsi="Arial" w:cs="Arial"/>
                <w:bCs/>
                <w:lang w:val="en-US"/>
              </w:rPr>
              <w:t xml:space="preserve">- </w:t>
            </w:r>
            <w:r>
              <w:rPr>
                <w:rFonts w:ascii="Arial" w:hAnsi="Arial" w:cs="Arial"/>
                <w:bCs/>
                <w:lang w:val="en-US"/>
              </w:rPr>
              <w:t>P</w:t>
            </w:r>
            <w:r w:rsidRPr="00D45B37">
              <w:rPr>
                <w:rFonts w:ascii="Arial" w:hAnsi="Arial" w:cs="Arial"/>
                <w:bCs/>
                <w:lang w:val="en-US"/>
              </w:rPr>
              <w:t>ersonally examine the issue in the visitor's room</w:t>
            </w:r>
          </w:p>
        </w:tc>
        <w:tc>
          <w:tcPr>
            <w:tcW w:w="2880" w:type="dxa"/>
            <w:hideMark/>
          </w:tcPr>
          <w:p w14:paraId="64C27599" w14:textId="24252C23" w:rsidR="00D45B37" w:rsidRPr="00D45B37" w:rsidRDefault="00D45B37" w:rsidP="00D45B37">
            <w:pPr>
              <w:spacing w:after="160" w:line="259" w:lineRule="auto"/>
              <w:rPr>
                <w:rFonts w:ascii="Arial" w:hAnsi="Arial" w:cs="Arial"/>
                <w:bCs/>
                <w:lang w:val="en-US"/>
              </w:rPr>
            </w:pPr>
            <w:r w:rsidRPr="00D45B37">
              <w:rPr>
                <w:rFonts w:ascii="Arial" w:hAnsi="Arial" w:cs="Arial"/>
                <w:bCs/>
                <w:lang w:val="en-US"/>
              </w:rPr>
              <w:t xml:space="preserve">- Reinforce training: To ensure comprehension of cleaning standards and </w:t>
            </w:r>
            <w:r w:rsidR="00B05AD1" w:rsidRPr="00D45B37">
              <w:rPr>
                <w:rFonts w:ascii="Arial" w:hAnsi="Arial" w:cs="Arial"/>
                <w:bCs/>
                <w:lang w:val="en-US"/>
              </w:rPr>
              <w:t>practices</w:t>
            </w:r>
            <w:r w:rsidRPr="00D45B37">
              <w:rPr>
                <w:rFonts w:ascii="Arial" w:hAnsi="Arial" w:cs="Arial"/>
                <w:bCs/>
                <w:lang w:val="en-US"/>
              </w:rPr>
              <w:t>, conduct thorough training sessions.</w:t>
            </w:r>
          </w:p>
        </w:tc>
        <w:tc>
          <w:tcPr>
            <w:tcW w:w="4500" w:type="dxa"/>
            <w:hideMark/>
          </w:tcPr>
          <w:p w14:paraId="13264ECB" w14:textId="01D1E15C" w:rsidR="00D45B37" w:rsidRPr="00D45B37" w:rsidRDefault="00D45B37" w:rsidP="00D45B37">
            <w:pPr>
              <w:spacing w:after="160" w:line="259" w:lineRule="auto"/>
              <w:rPr>
                <w:rFonts w:ascii="Arial" w:hAnsi="Arial" w:cs="Arial"/>
                <w:bCs/>
                <w:lang w:val="en-US"/>
              </w:rPr>
            </w:pPr>
            <w:r w:rsidRPr="00D45B37">
              <w:rPr>
                <w:rFonts w:ascii="Arial" w:hAnsi="Arial" w:cs="Arial"/>
                <w:bCs/>
                <w:lang w:val="en-US"/>
              </w:rPr>
              <w:t>- Clear roles and responsibilities: Establish clear roles for each team member to promote accountability and reduce ambiguity</w:t>
            </w:r>
          </w:p>
        </w:tc>
      </w:tr>
      <w:tr w:rsidR="00D45B37" w:rsidRPr="00D45B37" w14:paraId="2AA1DCBB" w14:textId="77777777" w:rsidTr="00D45B37">
        <w:tc>
          <w:tcPr>
            <w:tcW w:w="1672" w:type="dxa"/>
            <w:hideMark/>
          </w:tcPr>
          <w:p w14:paraId="64504E60" w14:textId="77777777" w:rsidR="00D45B37" w:rsidRPr="00D45B37" w:rsidRDefault="00D45B37" w:rsidP="00D45B37">
            <w:pPr>
              <w:spacing w:after="160" w:line="259" w:lineRule="auto"/>
              <w:rPr>
                <w:rFonts w:ascii="Arial" w:hAnsi="Arial" w:cs="Arial"/>
                <w:bCs/>
                <w:lang w:val="en-US"/>
              </w:rPr>
            </w:pPr>
          </w:p>
        </w:tc>
        <w:tc>
          <w:tcPr>
            <w:tcW w:w="2823" w:type="dxa"/>
            <w:hideMark/>
          </w:tcPr>
          <w:p w14:paraId="77DBA6F1" w14:textId="77777777" w:rsidR="00D45B37" w:rsidRPr="00D45B37" w:rsidRDefault="00D45B37" w:rsidP="00D45B37">
            <w:pPr>
              <w:spacing w:after="160" w:line="259" w:lineRule="auto"/>
              <w:rPr>
                <w:rFonts w:ascii="Arial" w:hAnsi="Arial" w:cs="Arial"/>
                <w:bCs/>
                <w:lang w:val="en-US"/>
              </w:rPr>
            </w:pPr>
            <w:r w:rsidRPr="00D45B37">
              <w:rPr>
                <w:rFonts w:ascii="Arial" w:hAnsi="Arial" w:cs="Arial"/>
                <w:bCs/>
                <w:lang w:val="en-US"/>
              </w:rPr>
              <w:t>- Human error: Overlooking areas or not following procedures</w:t>
            </w:r>
          </w:p>
        </w:tc>
        <w:tc>
          <w:tcPr>
            <w:tcW w:w="2430" w:type="dxa"/>
            <w:hideMark/>
          </w:tcPr>
          <w:p w14:paraId="40A0653C" w14:textId="747940A0" w:rsidR="00D45B37" w:rsidRPr="00D45B37" w:rsidRDefault="00D45B37" w:rsidP="00D45B37">
            <w:pPr>
              <w:spacing w:after="160" w:line="259" w:lineRule="auto"/>
              <w:rPr>
                <w:rFonts w:ascii="Arial" w:hAnsi="Arial" w:cs="Arial"/>
                <w:bCs/>
                <w:lang w:val="en-US"/>
              </w:rPr>
            </w:pPr>
            <w:r w:rsidRPr="00D45B37">
              <w:rPr>
                <w:rFonts w:ascii="Arial" w:hAnsi="Arial" w:cs="Arial"/>
                <w:bCs/>
                <w:lang w:val="en-US"/>
              </w:rPr>
              <w:t>- Fix the problem by designating a dependable employee to clean the space</w:t>
            </w:r>
          </w:p>
        </w:tc>
        <w:tc>
          <w:tcPr>
            <w:tcW w:w="2880" w:type="dxa"/>
            <w:hideMark/>
          </w:tcPr>
          <w:p w14:paraId="64588809" w14:textId="054BAD87" w:rsidR="00D45B37" w:rsidRPr="00D45B37" w:rsidRDefault="00D45B37" w:rsidP="00D45B37">
            <w:pPr>
              <w:spacing w:after="160" w:line="259" w:lineRule="auto"/>
              <w:rPr>
                <w:rFonts w:ascii="Arial" w:hAnsi="Arial" w:cs="Arial"/>
                <w:bCs/>
                <w:lang w:val="en-US"/>
              </w:rPr>
            </w:pPr>
            <w:r w:rsidRPr="00D45B37">
              <w:rPr>
                <w:rFonts w:ascii="Arial" w:hAnsi="Arial" w:cs="Arial"/>
                <w:bCs/>
                <w:lang w:val="en-US"/>
              </w:rPr>
              <w:t>- Implement quality assurance checks: Conduct periodic spot checks or checklists to evaluate the cleanliness of the room.</w:t>
            </w:r>
          </w:p>
        </w:tc>
        <w:tc>
          <w:tcPr>
            <w:tcW w:w="4500" w:type="dxa"/>
            <w:hideMark/>
          </w:tcPr>
          <w:p w14:paraId="3367A7EC" w14:textId="3C68D3E6" w:rsidR="00D45B37" w:rsidRPr="00D45B37" w:rsidRDefault="00D45B37" w:rsidP="00D45B37">
            <w:pPr>
              <w:spacing w:after="160" w:line="259" w:lineRule="auto"/>
              <w:rPr>
                <w:rFonts w:ascii="Arial" w:hAnsi="Arial" w:cs="Arial"/>
                <w:bCs/>
                <w:lang w:val="en-US"/>
              </w:rPr>
            </w:pPr>
            <w:r w:rsidRPr="00D45B37">
              <w:rPr>
                <w:rFonts w:ascii="Arial" w:hAnsi="Arial" w:cs="Arial"/>
                <w:bCs/>
                <w:lang w:val="en-US"/>
              </w:rPr>
              <w:t>- Training and development opportunities: provide continual instruction to improve your knowledge and abilities</w:t>
            </w:r>
          </w:p>
        </w:tc>
      </w:tr>
      <w:tr w:rsidR="00D45B37" w:rsidRPr="00D45B37" w14:paraId="37C60C8E" w14:textId="77777777" w:rsidTr="00D45B37">
        <w:tc>
          <w:tcPr>
            <w:tcW w:w="1672" w:type="dxa"/>
            <w:hideMark/>
          </w:tcPr>
          <w:p w14:paraId="1E9DBD2A" w14:textId="77777777" w:rsidR="00D45B37" w:rsidRPr="00D45B37" w:rsidRDefault="00D45B37" w:rsidP="00D45B37">
            <w:pPr>
              <w:spacing w:after="160" w:line="259" w:lineRule="auto"/>
              <w:rPr>
                <w:rFonts w:ascii="Arial" w:hAnsi="Arial" w:cs="Arial"/>
                <w:bCs/>
                <w:lang w:val="en-US"/>
              </w:rPr>
            </w:pPr>
          </w:p>
        </w:tc>
        <w:tc>
          <w:tcPr>
            <w:tcW w:w="2823" w:type="dxa"/>
            <w:hideMark/>
          </w:tcPr>
          <w:p w14:paraId="246EB5D2" w14:textId="77777777" w:rsidR="00D45B37" w:rsidRPr="00D45B37" w:rsidRDefault="00D45B37" w:rsidP="00D45B37">
            <w:pPr>
              <w:spacing w:after="160" w:line="259" w:lineRule="auto"/>
              <w:rPr>
                <w:rFonts w:ascii="Arial" w:hAnsi="Arial" w:cs="Arial"/>
                <w:bCs/>
                <w:lang w:val="en-US"/>
              </w:rPr>
            </w:pPr>
            <w:r w:rsidRPr="00D45B37">
              <w:rPr>
                <w:rFonts w:ascii="Arial" w:hAnsi="Arial" w:cs="Arial"/>
                <w:bCs/>
                <w:lang w:val="en-US"/>
              </w:rPr>
              <w:t>- Lack of supervision</w:t>
            </w:r>
          </w:p>
        </w:tc>
        <w:tc>
          <w:tcPr>
            <w:tcW w:w="2430" w:type="dxa"/>
            <w:hideMark/>
          </w:tcPr>
          <w:p w14:paraId="464210A8" w14:textId="16D26E93" w:rsidR="00D45B37" w:rsidRPr="00D45B37" w:rsidRDefault="00D45B37" w:rsidP="00D45B37">
            <w:pPr>
              <w:spacing w:after="160" w:line="259" w:lineRule="auto"/>
              <w:rPr>
                <w:rFonts w:ascii="Arial" w:hAnsi="Arial" w:cs="Arial"/>
                <w:bCs/>
                <w:lang w:val="en-US"/>
              </w:rPr>
            </w:pPr>
            <w:r w:rsidRPr="00D45B37">
              <w:rPr>
                <w:rFonts w:ascii="Arial" w:hAnsi="Arial" w:cs="Arial"/>
                <w:bCs/>
                <w:lang w:val="en-US"/>
              </w:rPr>
              <w:t>- Offer the guest an apology and a tiny token of appreciation.</w:t>
            </w:r>
          </w:p>
        </w:tc>
        <w:tc>
          <w:tcPr>
            <w:tcW w:w="2880" w:type="dxa"/>
            <w:hideMark/>
          </w:tcPr>
          <w:p w14:paraId="6F85CEED" w14:textId="42DE5C57" w:rsidR="00D45B37" w:rsidRPr="00D45B37" w:rsidRDefault="00D45B37" w:rsidP="00D45B37">
            <w:pPr>
              <w:spacing w:after="160" w:line="259" w:lineRule="auto"/>
              <w:rPr>
                <w:rFonts w:ascii="Arial" w:hAnsi="Arial" w:cs="Arial"/>
                <w:bCs/>
                <w:lang w:val="en-US"/>
              </w:rPr>
            </w:pPr>
            <w:r w:rsidRPr="00D45B37">
              <w:rPr>
                <w:rFonts w:ascii="Arial" w:hAnsi="Arial" w:cs="Arial"/>
                <w:bCs/>
                <w:lang w:val="en-US"/>
              </w:rPr>
              <w:t xml:space="preserve">- Create effective channels of communication between team members and </w:t>
            </w:r>
            <w:r w:rsidRPr="00D45B37">
              <w:rPr>
                <w:rFonts w:ascii="Arial" w:hAnsi="Arial" w:cs="Arial"/>
                <w:bCs/>
                <w:lang w:val="en-US"/>
              </w:rPr>
              <w:lastRenderedPageBreak/>
              <w:t>leaders to handle issues and concerns quickly.</w:t>
            </w:r>
          </w:p>
        </w:tc>
        <w:tc>
          <w:tcPr>
            <w:tcW w:w="4500" w:type="dxa"/>
            <w:hideMark/>
          </w:tcPr>
          <w:p w14:paraId="7B604864" w14:textId="1B91C974" w:rsidR="00D45B37" w:rsidRPr="00D45B37" w:rsidRDefault="00D45B37" w:rsidP="00D45B37">
            <w:pPr>
              <w:spacing w:after="160" w:line="259" w:lineRule="auto"/>
              <w:rPr>
                <w:rFonts w:ascii="Arial" w:hAnsi="Arial" w:cs="Arial"/>
                <w:bCs/>
                <w:lang w:val="en-US"/>
              </w:rPr>
            </w:pPr>
            <w:r w:rsidRPr="00D45B37">
              <w:rPr>
                <w:rFonts w:ascii="Arial" w:hAnsi="Arial" w:cs="Arial"/>
                <w:bCs/>
                <w:lang w:val="en-US"/>
              </w:rPr>
              <w:lastRenderedPageBreak/>
              <w:t>- Recognition and rewards: Create a programme to reward great work and inspire the team.</w:t>
            </w:r>
          </w:p>
        </w:tc>
      </w:tr>
      <w:tr w:rsidR="00D45B37" w:rsidRPr="00D45B37" w14:paraId="533F94E6" w14:textId="77777777" w:rsidTr="00D45B37">
        <w:tc>
          <w:tcPr>
            <w:tcW w:w="1672" w:type="dxa"/>
            <w:hideMark/>
          </w:tcPr>
          <w:p w14:paraId="43DC708A" w14:textId="77777777" w:rsidR="00D45B37" w:rsidRPr="00D45B37" w:rsidRDefault="00D45B37" w:rsidP="00D45B37">
            <w:pPr>
              <w:spacing w:after="160" w:line="259" w:lineRule="auto"/>
              <w:rPr>
                <w:rFonts w:ascii="Arial" w:hAnsi="Arial" w:cs="Arial"/>
                <w:bCs/>
                <w:lang w:val="en-US"/>
              </w:rPr>
            </w:pPr>
          </w:p>
        </w:tc>
        <w:tc>
          <w:tcPr>
            <w:tcW w:w="2823" w:type="dxa"/>
            <w:hideMark/>
          </w:tcPr>
          <w:p w14:paraId="7AD62683" w14:textId="77777777" w:rsidR="00D45B37" w:rsidRPr="00D45B37" w:rsidRDefault="00D45B37" w:rsidP="00D45B37">
            <w:pPr>
              <w:spacing w:after="160" w:line="259" w:lineRule="auto"/>
              <w:rPr>
                <w:rFonts w:ascii="Arial" w:hAnsi="Arial" w:cs="Arial"/>
                <w:bCs/>
                <w:lang w:val="en-US"/>
              </w:rPr>
            </w:pPr>
            <w:r w:rsidRPr="00D45B37">
              <w:rPr>
                <w:rFonts w:ascii="Arial" w:hAnsi="Arial" w:cs="Arial"/>
                <w:bCs/>
                <w:lang w:val="en-US"/>
              </w:rPr>
              <w:t>- High workload</w:t>
            </w:r>
          </w:p>
        </w:tc>
        <w:tc>
          <w:tcPr>
            <w:tcW w:w="2430" w:type="dxa"/>
            <w:hideMark/>
          </w:tcPr>
          <w:p w14:paraId="04905B44" w14:textId="0EB69D63" w:rsidR="00D45B37" w:rsidRPr="00D45B37" w:rsidRDefault="00D45B37" w:rsidP="00D45B37">
            <w:pPr>
              <w:spacing w:after="160" w:line="259" w:lineRule="auto"/>
              <w:rPr>
                <w:rFonts w:ascii="Arial" w:hAnsi="Arial" w:cs="Arial"/>
                <w:bCs/>
                <w:lang w:val="en-US"/>
              </w:rPr>
            </w:pPr>
            <w:r w:rsidRPr="00D45B37">
              <w:rPr>
                <w:rFonts w:ascii="Arial" w:hAnsi="Arial" w:cs="Arial"/>
                <w:bCs/>
                <w:lang w:val="en-US"/>
              </w:rPr>
              <w:t>- Inform the visitor of the actions taken to address their concerns.</w:t>
            </w:r>
          </w:p>
        </w:tc>
        <w:tc>
          <w:tcPr>
            <w:tcW w:w="2880" w:type="dxa"/>
            <w:hideMark/>
          </w:tcPr>
          <w:p w14:paraId="3109F3EE" w14:textId="369DAFD0" w:rsidR="00D45B37" w:rsidRPr="00D45B37" w:rsidRDefault="00D45B37" w:rsidP="00D45B37">
            <w:pPr>
              <w:spacing w:after="160" w:line="259" w:lineRule="auto"/>
              <w:rPr>
                <w:rFonts w:ascii="Arial" w:hAnsi="Arial" w:cs="Arial"/>
                <w:bCs/>
                <w:lang w:val="en-US"/>
              </w:rPr>
            </w:pPr>
            <w:r w:rsidRPr="00D45B37">
              <w:rPr>
                <w:rFonts w:ascii="Arial" w:hAnsi="Arial" w:cs="Arial"/>
                <w:bCs/>
                <w:lang w:val="en-US"/>
              </w:rPr>
              <w:t>- Ensure sufficient workforce levels to efficiently manage workload</w:t>
            </w:r>
          </w:p>
        </w:tc>
        <w:tc>
          <w:tcPr>
            <w:tcW w:w="4500" w:type="dxa"/>
            <w:hideMark/>
          </w:tcPr>
          <w:p w14:paraId="65DFBC16" w14:textId="0D3C686C" w:rsidR="00D45B37" w:rsidRPr="00D45B37" w:rsidRDefault="00D45B37" w:rsidP="00D45B37">
            <w:pPr>
              <w:spacing w:after="160" w:line="259" w:lineRule="auto"/>
              <w:rPr>
                <w:rFonts w:ascii="Arial" w:hAnsi="Arial" w:cs="Arial"/>
                <w:bCs/>
                <w:lang w:val="en-US"/>
              </w:rPr>
            </w:pPr>
            <w:r w:rsidRPr="00D45B37">
              <w:rPr>
                <w:rFonts w:ascii="Arial" w:hAnsi="Arial" w:cs="Arial"/>
                <w:bCs/>
                <w:lang w:val="en-US"/>
              </w:rPr>
              <w:t>- Team-building activities: Plan events that will promote effective communication, cooperation, and teamwork.</w:t>
            </w:r>
          </w:p>
        </w:tc>
      </w:tr>
      <w:tr w:rsidR="00D45B37" w:rsidRPr="00D45B37" w14:paraId="3B1A7E55" w14:textId="77777777" w:rsidTr="00D45B37">
        <w:tc>
          <w:tcPr>
            <w:tcW w:w="1672" w:type="dxa"/>
            <w:hideMark/>
          </w:tcPr>
          <w:p w14:paraId="49400D87" w14:textId="77777777" w:rsidR="00D45B37" w:rsidRPr="00D45B37" w:rsidRDefault="00D45B37" w:rsidP="00D45B37">
            <w:pPr>
              <w:spacing w:after="160" w:line="259" w:lineRule="auto"/>
              <w:rPr>
                <w:rFonts w:ascii="Arial" w:hAnsi="Arial" w:cs="Arial"/>
                <w:bCs/>
                <w:lang w:val="en-US"/>
              </w:rPr>
            </w:pPr>
          </w:p>
        </w:tc>
        <w:tc>
          <w:tcPr>
            <w:tcW w:w="2823" w:type="dxa"/>
            <w:hideMark/>
          </w:tcPr>
          <w:p w14:paraId="3953C2F1" w14:textId="77777777" w:rsidR="00D45B37" w:rsidRPr="00D45B37" w:rsidRDefault="00D45B37" w:rsidP="00D45B37">
            <w:pPr>
              <w:spacing w:after="160" w:line="259" w:lineRule="auto"/>
              <w:rPr>
                <w:rFonts w:ascii="Arial" w:hAnsi="Arial" w:cs="Arial"/>
                <w:bCs/>
                <w:lang w:val="en-US"/>
              </w:rPr>
            </w:pPr>
            <w:r w:rsidRPr="00D45B37">
              <w:rPr>
                <w:rFonts w:ascii="Arial" w:hAnsi="Arial" w:cs="Arial"/>
                <w:bCs/>
                <w:lang w:val="en-US"/>
              </w:rPr>
              <w:t>- Inadequate training</w:t>
            </w:r>
          </w:p>
        </w:tc>
        <w:tc>
          <w:tcPr>
            <w:tcW w:w="2430" w:type="dxa"/>
            <w:hideMark/>
          </w:tcPr>
          <w:p w14:paraId="5D6A7BA7" w14:textId="77777777" w:rsidR="00D45B37" w:rsidRPr="00D45B37" w:rsidRDefault="00D45B37" w:rsidP="00D45B37">
            <w:pPr>
              <w:spacing w:after="160" w:line="259" w:lineRule="auto"/>
              <w:rPr>
                <w:rFonts w:ascii="Arial" w:hAnsi="Arial" w:cs="Arial"/>
                <w:bCs/>
                <w:lang w:val="en-US"/>
              </w:rPr>
            </w:pPr>
          </w:p>
        </w:tc>
        <w:tc>
          <w:tcPr>
            <w:tcW w:w="2880" w:type="dxa"/>
            <w:hideMark/>
          </w:tcPr>
          <w:p w14:paraId="5916A948" w14:textId="2E5D129D" w:rsidR="00D45B37" w:rsidRPr="00D45B37" w:rsidRDefault="00D45B37" w:rsidP="00D45B37">
            <w:pPr>
              <w:spacing w:after="160" w:line="259" w:lineRule="auto"/>
              <w:rPr>
                <w:rFonts w:ascii="Arial" w:hAnsi="Arial" w:cs="Arial"/>
                <w:bCs/>
                <w:lang w:val="en-US"/>
              </w:rPr>
            </w:pPr>
            <w:r w:rsidRPr="00D45B37">
              <w:rPr>
                <w:rFonts w:ascii="Arial" w:hAnsi="Arial" w:cs="Arial"/>
                <w:bCs/>
                <w:lang w:val="en-US"/>
              </w:rPr>
              <w:t>- Continually offer training chances to improve your knowledge and cleaning abilities</w:t>
            </w:r>
          </w:p>
        </w:tc>
        <w:tc>
          <w:tcPr>
            <w:tcW w:w="4500" w:type="dxa"/>
            <w:hideMark/>
          </w:tcPr>
          <w:p w14:paraId="55691369" w14:textId="77777777" w:rsidR="00D45B37" w:rsidRPr="00D45B37" w:rsidRDefault="00D45B37" w:rsidP="00D45B37">
            <w:pPr>
              <w:spacing w:after="160" w:line="259" w:lineRule="auto"/>
              <w:rPr>
                <w:rFonts w:ascii="Arial" w:hAnsi="Arial" w:cs="Arial"/>
                <w:bCs/>
                <w:lang w:val="en-US"/>
              </w:rPr>
            </w:pPr>
          </w:p>
        </w:tc>
      </w:tr>
    </w:tbl>
    <w:p w14:paraId="110F8794" w14:textId="62596A7A" w:rsidR="00330917" w:rsidRDefault="00330917">
      <w:pPr>
        <w:rPr>
          <w:b/>
          <w:bCs/>
        </w:rPr>
      </w:pPr>
    </w:p>
    <w:p w14:paraId="1F8DD6F5" w14:textId="7DBD4CC9" w:rsidR="00CD26B9" w:rsidRDefault="00CD26B9">
      <w:pPr>
        <w:rPr>
          <w:b/>
          <w:bCs/>
        </w:rPr>
      </w:pPr>
    </w:p>
    <w:p w14:paraId="1A0BC431" w14:textId="3B850711" w:rsidR="0032296B" w:rsidRPr="0032296B" w:rsidRDefault="0032296B">
      <w:pPr>
        <w:rPr>
          <w:rFonts w:ascii="Arial" w:hAnsi="Arial" w:cs="Arial"/>
          <w:b/>
          <w:bCs/>
        </w:rPr>
      </w:pPr>
      <w:r w:rsidRPr="0032296B">
        <w:rPr>
          <w:rFonts w:ascii="Arial" w:hAnsi="Arial" w:cs="Arial"/>
          <w:b/>
          <w:bCs/>
        </w:rPr>
        <w:t>References</w:t>
      </w:r>
    </w:p>
    <w:p w14:paraId="5933C0CF" w14:textId="7AB2E195" w:rsidR="0032296B" w:rsidRPr="0032296B" w:rsidRDefault="0032296B">
      <w:pPr>
        <w:rPr>
          <w:rFonts w:ascii="Arial" w:hAnsi="Arial" w:cs="Arial"/>
          <w:bCs/>
        </w:rPr>
      </w:pPr>
      <w:r w:rsidRPr="0032296B">
        <w:rPr>
          <w:rFonts w:ascii="Arial" w:hAnsi="Arial" w:cs="Arial"/>
          <w:bCs/>
        </w:rPr>
        <w:t>Rutherford, D.G., 2021. Hotel management and operations.</w:t>
      </w:r>
    </w:p>
    <w:p w14:paraId="42CC47E0" w14:textId="62DCFE55" w:rsidR="0032296B" w:rsidRPr="0032296B" w:rsidRDefault="0032296B">
      <w:pPr>
        <w:rPr>
          <w:rFonts w:ascii="Arial" w:hAnsi="Arial" w:cs="Arial"/>
          <w:bCs/>
        </w:rPr>
      </w:pPr>
      <w:r w:rsidRPr="0032296B">
        <w:rPr>
          <w:rFonts w:ascii="Arial" w:hAnsi="Arial" w:cs="Arial"/>
          <w:bCs/>
        </w:rPr>
        <w:t xml:space="preserve">Hua, N., Hight, S., Wei, W., Ozturk, A.B., Zhao, X., Nusair, K. and DeFranco, A., 2019. The power of e-commerce: Does e-commerce enhance the impact of loyalty programs on hotel operating </w:t>
      </w:r>
      <w:proofErr w:type="gramStart"/>
      <w:r w:rsidRPr="0032296B">
        <w:rPr>
          <w:rFonts w:ascii="Arial" w:hAnsi="Arial" w:cs="Arial"/>
          <w:bCs/>
        </w:rPr>
        <w:t>performance?.</w:t>
      </w:r>
      <w:proofErr w:type="gramEnd"/>
      <w:r w:rsidRPr="0032296B">
        <w:rPr>
          <w:rFonts w:ascii="Arial" w:hAnsi="Arial" w:cs="Arial"/>
          <w:bCs/>
        </w:rPr>
        <w:t> </w:t>
      </w:r>
      <w:r w:rsidRPr="0032296B">
        <w:rPr>
          <w:rFonts w:ascii="Arial" w:hAnsi="Arial" w:cs="Arial"/>
          <w:bCs/>
          <w:i/>
          <w:iCs/>
        </w:rPr>
        <w:t>International Journal of Contemporary Hospitality Management</w:t>
      </w:r>
      <w:r w:rsidRPr="0032296B">
        <w:rPr>
          <w:rFonts w:ascii="Arial" w:hAnsi="Arial" w:cs="Arial"/>
          <w:bCs/>
        </w:rPr>
        <w:t>, </w:t>
      </w:r>
      <w:r w:rsidRPr="0032296B">
        <w:rPr>
          <w:rFonts w:ascii="Arial" w:hAnsi="Arial" w:cs="Arial"/>
          <w:bCs/>
          <w:i/>
          <w:iCs/>
        </w:rPr>
        <w:t>31</w:t>
      </w:r>
      <w:r w:rsidRPr="0032296B">
        <w:rPr>
          <w:rFonts w:ascii="Arial" w:hAnsi="Arial" w:cs="Arial"/>
          <w:bCs/>
        </w:rPr>
        <w:t>(4), pp.1906-1923.</w:t>
      </w:r>
    </w:p>
    <w:p w14:paraId="1B4C517D" w14:textId="70F4C4B2" w:rsidR="0032296B" w:rsidRPr="0032296B" w:rsidRDefault="0032296B">
      <w:pPr>
        <w:rPr>
          <w:rFonts w:ascii="Arial" w:hAnsi="Arial" w:cs="Arial"/>
          <w:bCs/>
        </w:rPr>
      </w:pPr>
      <w:r w:rsidRPr="0032296B">
        <w:rPr>
          <w:rFonts w:ascii="Arial" w:hAnsi="Arial" w:cs="Arial"/>
          <w:bCs/>
        </w:rPr>
        <w:t>Tan, K.P.S., Li, X. and Lee, S., 2022. Exploring the determinants of hotel operating performance stabilization in emerging markets: Deciphering the myth. </w:t>
      </w:r>
      <w:r w:rsidRPr="0032296B">
        <w:rPr>
          <w:rFonts w:ascii="Arial" w:hAnsi="Arial" w:cs="Arial"/>
          <w:bCs/>
          <w:i/>
          <w:iCs/>
        </w:rPr>
        <w:t>Journal of Hospitality &amp; Tourism Research</w:t>
      </w:r>
      <w:r w:rsidRPr="0032296B">
        <w:rPr>
          <w:rFonts w:ascii="Arial" w:hAnsi="Arial" w:cs="Arial"/>
          <w:bCs/>
        </w:rPr>
        <w:t>, </w:t>
      </w:r>
      <w:r w:rsidRPr="0032296B">
        <w:rPr>
          <w:rFonts w:ascii="Arial" w:hAnsi="Arial" w:cs="Arial"/>
          <w:bCs/>
          <w:i/>
          <w:iCs/>
        </w:rPr>
        <w:t>46</w:t>
      </w:r>
      <w:r w:rsidRPr="0032296B">
        <w:rPr>
          <w:rFonts w:ascii="Arial" w:hAnsi="Arial" w:cs="Arial"/>
          <w:bCs/>
        </w:rPr>
        <w:t>(4), pp.742-770.</w:t>
      </w:r>
    </w:p>
    <w:p w14:paraId="4B56C86E" w14:textId="2EA9C456" w:rsidR="0032296B" w:rsidRPr="0032296B" w:rsidRDefault="0032296B">
      <w:pPr>
        <w:rPr>
          <w:rFonts w:ascii="Arial" w:hAnsi="Arial" w:cs="Arial"/>
          <w:bCs/>
        </w:rPr>
      </w:pPr>
      <w:r w:rsidRPr="0032296B">
        <w:rPr>
          <w:rFonts w:ascii="Arial" w:hAnsi="Arial" w:cs="Arial"/>
          <w:bCs/>
        </w:rPr>
        <w:t>Melián-González, S. and Bulchand-Gidumal, J., 2016. A model that connects information technology and hotel performance. </w:t>
      </w:r>
      <w:r w:rsidRPr="0032296B">
        <w:rPr>
          <w:rFonts w:ascii="Arial" w:hAnsi="Arial" w:cs="Arial"/>
          <w:bCs/>
          <w:i/>
          <w:iCs/>
        </w:rPr>
        <w:t>Tourism management</w:t>
      </w:r>
      <w:r w:rsidRPr="0032296B">
        <w:rPr>
          <w:rFonts w:ascii="Arial" w:hAnsi="Arial" w:cs="Arial"/>
          <w:bCs/>
        </w:rPr>
        <w:t>, </w:t>
      </w:r>
      <w:r w:rsidRPr="0032296B">
        <w:rPr>
          <w:rFonts w:ascii="Arial" w:hAnsi="Arial" w:cs="Arial"/>
          <w:bCs/>
          <w:i/>
          <w:iCs/>
        </w:rPr>
        <w:t>53</w:t>
      </w:r>
      <w:r w:rsidRPr="0032296B">
        <w:rPr>
          <w:rFonts w:ascii="Arial" w:hAnsi="Arial" w:cs="Arial"/>
          <w:bCs/>
        </w:rPr>
        <w:t>, pp.30-37.</w:t>
      </w:r>
    </w:p>
    <w:p w14:paraId="3E53C921" w14:textId="3B6C30F4" w:rsidR="0032296B" w:rsidRPr="0032296B" w:rsidRDefault="0032296B">
      <w:pPr>
        <w:rPr>
          <w:rFonts w:ascii="Arial" w:hAnsi="Arial" w:cs="Arial"/>
          <w:bCs/>
        </w:rPr>
        <w:sectPr w:rsidR="0032296B" w:rsidRPr="0032296B" w:rsidSect="00CD26B9">
          <w:pgSz w:w="16838" w:h="11906" w:orient="landscape"/>
          <w:pgMar w:top="1440" w:right="1077" w:bottom="1440" w:left="1077" w:header="709" w:footer="709" w:gutter="0"/>
          <w:cols w:space="708"/>
          <w:docGrid w:linePitch="360"/>
        </w:sectPr>
      </w:pPr>
      <w:r w:rsidRPr="0032296B">
        <w:rPr>
          <w:rFonts w:ascii="Arial" w:hAnsi="Arial" w:cs="Arial"/>
          <w:bCs/>
        </w:rPr>
        <w:t>Chibili, M., 2017. </w:t>
      </w:r>
      <w:r w:rsidRPr="0032296B">
        <w:rPr>
          <w:rFonts w:ascii="Arial" w:hAnsi="Arial" w:cs="Arial"/>
          <w:bCs/>
          <w:i/>
          <w:iCs/>
        </w:rPr>
        <w:t>Modern hotel operations management</w:t>
      </w:r>
      <w:r w:rsidRPr="0032296B">
        <w:rPr>
          <w:rFonts w:ascii="Arial" w:hAnsi="Arial" w:cs="Arial"/>
          <w:bCs/>
        </w:rPr>
        <w:t>. Routledge.</w:t>
      </w: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4D0F63" w14:paraId="19FE50D2" w14:textId="77777777" w:rsidTr="004D0F63">
        <w:trPr>
          <w:trHeight w:val="533"/>
          <w:jc w:val="center"/>
        </w:trPr>
        <w:tc>
          <w:tcPr>
            <w:tcW w:w="9377" w:type="dxa"/>
          </w:tcPr>
          <w:p w14:paraId="62502193" w14:textId="77777777" w:rsidR="004D0F63" w:rsidRDefault="004D0F63" w:rsidP="004D0F63">
            <w:pPr>
              <w:rPr>
                <w:b/>
                <w:bCs/>
              </w:rPr>
            </w:pPr>
          </w:p>
          <w:p w14:paraId="21A76610" w14:textId="285EE7BA" w:rsidR="004D0F63" w:rsidRDefault="00D75513" w:rsidP="004D0F63">
            <w:pPr>
              <w:rPr>
                <w:b/>
                <w:bCs/>
              </w:rPr>
            </w:pPr>
            <w:r w:rsidRPr="00D75513">
              <w:rPr>
                <w:b/>
                <w:bCs/>
              </w:rPr>
              <w:drawing>
                <wp:inline distT="0" distB="0" distL="0" distR="0" wp14:anchorId="5BEC8649" wp14:editId="1BE895CF">
                  <wp:extent cx="5731510" cy="3223895"/>
                  <wp:effectExtent l="0" t="0" r="2540" b="0"/>
                  <wp:docPr id="103544316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443169"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4A3DB119" w14:textId="77777777" w:rsidR="004D0F63" w:rsidRDefault="004D0F63" w:rsidP="004D0F63">
            <w:pPr>
              <w:rPr>
                <w:b/>
                <w:bCs/>
              </w:rPr>
            </w:pPr>
          </w:p>
          <w:p w14:paraId="72F84A56" w14:textId="7AA6B1A6" w:rsidR="004D0F63" w:rsidRDefault="004D0F63" w:rsidP="004D0F63">
            <w:pPr>
              <w:rPr>
                <w:b/>
                <w:bCs/>
              </w:rPr>
            </w:pPr>
          </w:p>
          <w:p w14:paraId="67FA177A" w14:textId="77777777" w:rsidR="00357851" w:rsidRDefault="00357851" w:rsidP="004D0F63">
            <w:pPr>
              <w:rPr>
                <w:b/>
                <w:bCs/>
              </w:rPr>
            </w:pPr>
          </w:p>
          <w:p w14:paraId="143A41E3" w14:textId="1947CFB6" w:rsidR="004D0F63" w:rsidRDefault="004D0F63" w:rsidP="004D0F63">
            <w:pPr>
              <w:rPr>
                <w:b/>
                <w:bCs/>
              </w:rPr>
            </w:pPr>
          </w:p>
        </w:tc>
      </w:tr>
      <w:tr w:rsidR="004D0F63" w14:paraId="23BEF128" w14:textId="77777777" w:rsidTr="004D0F63">
        <w:trPr>
          <w:trHeight w:val="533"/>
          <w:jc w:val="center"/>
        </w:trPr>
        <w:tc>
          <w:tcPr>
            <w:tcW w:w="9377" w:type="dxa"/>
          </w:tcPr>
          <w:p w14:paraId="66E96B1C" w14:textId="205C7FBD" w:rsidR="004D0F63" w:rsidRDefault="004D0F63" w:rsidP="004D0F63">
            <w:pPr>
              <w:rPr>
                <w:b/>
                <w:bCs/>
              </w:rPr>
            </w:pPr>
          </w:p>
        </w:tc>
      </w:tr>
      <w:tr w:rsidR="004D0F63" w14:paraId="166CDB5D" w14:textId="77777777" w:rsidTr="004D0F63">
        <w:trPr>
          <w:trHeight w:val="533"/>
          <w:jc w:val="center"/>
        </w:trPr>
        <w:tc>
          <w:tcPr>
            <w:tcW w:w="9377" w:type="dxa"/>
          </w:tcPr>
          <w:p w14:paraId="4B96C3E6" w14:textId="561801F9" w:rsidR="004D0F63" w:rsidRDefault="00627C77" w:rsidP="004D0F63">
            <w:pPr>
              <w:jc w:val="center"/>
              <w:rPr>
                <w:b/>
                <w:bCs/>
              </w:rPr>
            </w:pPr>
            <w:r w:rsidRPr="00627C77">
              <w:rPr>
                <w:b/>
                <w:bCs/>
              </w:rPr>
              <w:lastRenderedPageBreak/>
              <w:drawing>
                <wp:inline distT="0" distB="0" distL="0" distR="0" wp14:anchorId="72108FD6" wp14:editId="006AF18B">
                  <wp:extent cx="5731510" cy="3223895"/>
                  <wp:effectExtent l="0" t="0" r="2540" b="0"/>
                  <wp:docPr id="166453450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534505"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2504A3BD" w14:textId="77777777" w:rsidR="004D0F63" w:rsidRDefault="004D0F63" w:rsidP="00357851">
            <w:pPr>
              <w:rPr>
                <w:b/>
                <w:bCs/>
              </w:rPr>
            </w:pPr>
          </w:p>
          <w:p w14:paraId="5346F10B" w14:textId="77777777" w:rsidR="004D0F63" w:rsidRDefault="004D0F63" w:rsidP="004D0F63">
            <w:pPr>
              <w:jc w:val="center"/>
              <w:rPr>
                <w:b/>
                <w:bCs/>
              </w:rPr>
            </w:pPr>
          </w:p>
          <w:p w14:paraId="29B16AFB" w14:textId="77777777" w:rsidR="004D0F63" w:rsidRDefault="004D0F63" w:rsidP="004D0F63">
            <w:pPr>
              <w:jc w:val="center"/>
              <w:rPr>
                <w:b/>
                <w:bCs/>
              </w:rPr>
            </w:pPr>
          </w:p>
          <w:p w14:paraId="47B22BD1" w14:textId="77777777" w:rsidR="004D0F63" w:rsidRDefault="004D0F63" w:rsidP="004D0F63">
            <w:pPr>
              <w:jc w:val="center"/>
              <w:rPr>
                <w:b/>
                <w:bCs/>
              </w:rPr>
            </w:pPr>
          </w:p>
          <w:p w14:paraId="13073444" w14:textId="1661F9A0" w:rsidR="004D0F63" w:rsidRDefault="004D0F63" w:rsidP="004D0F63">
            <w:pPr>
              <w:jc w:val="center"/>
              <w:rPr>
                <w:b/>
                <w:bCs/>
              </w:rPr>
            </w:pPr>
          </w:p>
        </w:tc>
      </w:tr>
      <w:tr w:rsidR="004D0F63" w14:paraId="34EB4868" w14:textId="77777777" w:rsidTr="004D0F63">
        <w:trPr>
          <w:trHeight w:val="533"/>
          <w:jc w:val="center"/>
        </w:trPr>
        <w:tc>
          <w:tcPr>
            <w:tcW w:w="9377" w:type="dxa"/>
          </w:tcPr>
          <w:p w14:paraId="47C39300" w14:textId="60F692C6" w:rsidR="004D0F63" w:rsidRDefault="004D0F63" w:rsidP="004D0F63">
            <w:pPr>
              <w:rPr>
                <w:b/>
                <w:bCs/>
              </w:rPr>
            </w:pPr>
          </w:p>
        </w:tc>
      </w:tr>
      <w:tr w:rsidR="004D0F63" w14:paraId="7BBE1C47" w14:textId="77777777" w:rsidTr="004D0F63">
        <w:trPr>
          <w:trHeight w:val="533"/>
          <w:jc w:val="center"/>
        </w:trPr>
        <w:tc>
          <w:tcPr>
            <w:tcW w:w="9377" w:type="dxa"/>
          </w:tcPr>
          <w:p w14:paraId="3CB81B30" w14:textId="77777777" w:rsidR="004D0F63" w:rsidRDefault="004D0F63" w:rsidP="004D0F63">
            <w:pPr>
              <w:jc w:val="center"/>
              <w:rPr>
                <w:b/>
                <w:bCs/>
              </w:rPr>
            </w:pPr>
          </w:p>
          <w:p w14:paraId="2B96462D" w14:textId="75569578" w:rsidR="004D0F63" w:rsidRDefault="005A7078" w:rsidP="004D0F63">
            <w:pPr>
              <w:jc w:val="center"/>
              <w:rPr>
                <w:b/>
                <w:bCs/>
              </w:rPr>
            </w:pPr>
            <w:r w:rsidRPr="005A7078">
              <w:rPr>
                <w:b/>
                <w:bCs/>
              </w:rPr>
              <w:drawing>
                <wp:inline distT="0" distB="0" distL="0" distR="0" wp14:anchorId="15B11AC7" wp14:editId="465CF346">
                  <wp:extent cx="5731510" cy="3223895"/>
                  <wp:effectExtent l="0" t="0" r="2540" b="0"/>
                  <wp:docPr id="121299963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2999630"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51087E1D" w14:textId="77777777" w:rsidR="004D0F63" w:rsidRDefault="004D0F63" w:rsidP="004D0F63">
            <w:pPr>
              <w:jc w:val="center"/>
              <w:rPr>
                <w:b/>
                <w:bCs/>
              </w:rPr>
            </w:pPr>
          </w:p>
          <w:p w14:paraId="64660D52" w14:textId="77777777" w:rsidR="004D0F63" w:rsidRDefault="004D0F63" w:rsidP="004D0F63">
            <w:pPr>
              <w:jc w:val="center"/>
              <w:rPr>
                <w:b/>
                <w:bCs/>
              </w:rPr>
            </w:pPr>
          </w:p>
          <w:p w14:paraId="2699F7A4" w14:textId="4DDAF7ED" w:rsidR="004D0F63" w:rsidRDefault="004D0F63" w:rsidP="004D0F63">
            <w:pPr>
              <w:jc w:val="center"/>
              <w:rPr>
                <w:b/>
                <w:bCs/>
              </w:rPr>
            </w:pPr>
          </w:p>
        </w:tc>
      </w:tr>
      <w:tr w:rsidR="004D0F63" w14:paraId="0E5DDCD8" w14:textId="77777777" w:rsidTr="004D0F63">
        <w:trPr>
          <w:trHeight w:val="489"/>
          <w:jc w:val="center"/>
        </w:trPr>
        <w:tc>
          <w:tcPr>
            <w:tcW w:w="9377" w:type="dxa"/>
          </w:tcPr>
          <w:p w14:paraId="583F4599" w14:textId="1EE34739" w:rsidR="004D0F63" w:rsidRDefault="004D0F63" w:rsidP="004D0F63">
            <w:pPr>
              <w:rPr>
                <w:b/>
                <w:bCs/>
              </w:rPr>
            </w:pPr>
            <w:r>
              <w:rPr>
                <w:b/>
                <w:bCs/>
              </w:rPr>
              <w:t>Training Notes:</w:t>
            </w:r>
            <w:r w:rsidR="004C6B55">
              <w:rPr>
                <w:b/>
                <w:bCs/>
              </w:rPr>
              <w:t xml:space="preserve"> We </w:t>
            </w:r>
            <w:r w:rsidR="00055F41">
              <w:rPr>
                <w:b/>
                <w:bCs/>
              </w:rPr>
              <w:t>need to follow good standards for earning the loyalty of customers.</w:t>
            </w:r>
          </w:p>
        </w:tc>
      </w:tr>
      <w:tr w:rsidR="004D0F63" w14:paraId="22B151AD" w14:textId="77777777" w:rsidTr="004D0F63">
        <w:trPr>
          <w:trHeight w:val="533"/>
          <w:jc w:val="center"/>
        </w:trPr>
        <w:tc>
          <w:tcPr>
            <w:tcW w:w="9377" w:type="dxa"/>
          </w:tcPr>
          <w:p w14:paraId="16987153" w14:textId="3B817845" w:rsidR="004D0F63" w:rsidRDefault="005A7078" w:rsidP="005A7078">
            <w:pPr>
              <w:jc w:val="center"/>
              <w:rPr>
                <w:b/>
                <w:bCs/>
              </w:rPr>
            </w:pPr>
            <w:r w:rsidRPr="005A7078">
              <w:rPr>
                <w:b/>
                <w:bCs/>
              </w:rPr>
              <w:lastRenderedPageBreak/>
              <w:drawing>
                <wp:inline distT="0" distB="0" distL="0" distR="0" wp14:anchorId="0CFF91F0" wp14:editId="438E6214">
                  <wp:extent cx="5731510" cy="3223895"/>
                  <wp:effectExtent l="0" t="0" r="2540" b="0"/>
                  <wp:docPr id="81307004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3070046"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65199D38" w14:textId="47895990" w:rsidR="004D0F63" w:rsidRDefault="004D0F63" w:rsidP="004D0F63">
            <w:pPr>
              <w:rPr>
                <w:b/>
                <w:bCs/>
              </w:rPr>
            </w:pPr>
          </w:p>
        </w:tc>
      </w:tr>
      <w:tr w:rsidR="004D0F63" w14:paraId="30B933E8" w14:textId="77777777" w:rsidTr="004D0F63">
        <w:trPr>
          <w:trHeight w:val="533"/>
          <w:jc w:val="center"/>
        </w:trPr>
        <w:tc>
          <w:tcPr>
            <w:tcW w:w="9377" w:type="dxa"/>
          </w:tcPr>
          <w:p w14:paraId="4A260C78" w14:textId="35844EA7" w:rsidR="004D0F63" w:rsidRDefault="004D0F63" w:rsidP="004D0F63">
            <w:pPr>
              <w:rPr>
                <w:b/>
                <w:bCs/>
              </w:rPr>
            </w:pPr>
            <w:r>
              <w:rPr>
                <w:b/>
                <w:bCs/>
              </w:rPr>
              <w:t>Training Notes:</w:t>
            </w:r>
            <w:r w:rsidR="008D6639">
              <w:rPr>
                <w:b/>
                <w:bCs/>
              </w:rPr>
              <w:t xml:space="preserve">  </w:t>
            </w:r>
            <w:r w:rsidR="003C342F">
              <w:rPr>
                <w:b/>
                <w:bCs/>
              </w:rPr>
              <w:t xml:space="preserve">The same as in rooms it should be all the public </w:t>
            </w:r>
            <w:proofErr w:type="spellStart"/>
            <w:r w:rsidR="003C342F">
              <w:rPr>
                <w:b/>
                <w:bCs/>
              </w:rPr>
              <w:t>space</w:t>
            </w:r>
            <w:r w:rsidR="004C6B55">
              <w:rPr>
                <w:b/>
                <w:bCs/>
              </w:rPr>
              <w:t>s,clean</w:t>
            </w:r>
            <w:proofErr w:type="spellEnd"/>
            <w:r w:rsidR="004C6B55">
              <w:rPr>
                <w:b/>
                <w:bCs/>
              </w:rPr>
              <w:t xml:space="preserve"> and safe.</w:t>
            </w:r>
          </w:p>
        </w:tc>
      </w:tr>
      <w:tr w:rsidR="004D0F63" w14:paraId="19F14FD9" w14:textId="77777777" w:rsidTr="004D0F63">
        <w:trPr>
          <w:trHeight w:val="533"/>
          <w:jc w:val="center"/>
        </w:trPr>
        <w:tc>
          <w:tcPr>
            <w:tcW w:w="9377" w:type="dxa"/>
          </w:tcPr>
          <w:p w14:paraId="6B5FC739" w14:textId="1146145B" w:rsidR="004D0F63" w:rsidRDefault="00465EB5" w:rsidP="004D0F63">
            <w:pPr>
              <w:jc w:val="center"/>
              <w:rPr>
                <w:b/>
                <w:bCs/>
              </w:rPr>
            </w:pPr>
            <w:r w:rsidRPr="00465EB5">
              <w:rPr>
                <w:b/>
                <w:bCs/>
              </w:rPr>
              <w:drawing>
                <wp:inline distT="0" distB="0" distL="0" distR="0" wp14:anchorId="4887936A" wp14:editId="142F37BB">
                  <wp:extent cx="5731510" cy="3223895"/>
                  <wp:effectExtent l="0" t="0" r="2540" b="0"/>
                  <wp:docPr id="165960087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600877"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388D25D6" w14:textId="37CB2327" w:rsidR="004D0F63" w:rsidRDefault="00977466" w:rsidP="00465EB5">
            <w:pPr>
              <w:tabs>
                <w:tab w:val="left" w:pos="264"/>
              </w:tabs>
              <w:rPr>
                <w:b/>
                <w:bCs/>
              </w:rPr>
            </w:pPr>
            <w:r>
              <w:rPr>
                <w:b/>
                <w:bCs/>
              </w:rPr>
              <w:tab/>
            </w:r>
          </w:p>
        </w:tc>
      </w:tr>
      <w:tr w:rsidR="004D0F63" w14:paraId="788CB039" w14:textId="77777777" w:rsidTr="004D0F63">
        <w:trPr>
          <w:trHeight w:val="533"/>
          <w:jc w:val="center"/>
        </w:trPr>
        <w:tc>
          <w:tcPr>
            <w:tcW w:w="9377" w:type="dxa"/>
          </w:tcPr>
          <w:p w14:paraId="4B027840" w14:textId="74F1B9A6" w:rsidR="004D0F63" w:rsidRDefault="004D0F63" w:rsidP="004D0F63">
            <w:pPr>
              <w:rPr>
                <w:b/>
                <w:bCs/>
              </w:rPr>
            </w:pPr>
            <w:r>
              <w:rPr>
                <w:b/>
                <w:bCs/>
              </w:rPr>
              <w:t>Training Notes:</w:t>
            </w:r>
            <w:r w:rsidR="00AC000D">
              <w:rPr>
                <w:b/>
                <w:bCs/>
              </w:rPr>
              <w:t xml:space="preserve"> Health and safe measures needs to be followed as a law. It’s the most important in industry </w:t>
            </w:r>
            <w:r w:rsidR="008D6639">
              <w:rPr>
                <w:b/>
                <w:bCs/>
              </w:rPr>
              <w:t>.</w:t>
            </w:r>
          </w:p>
          <w:p w14:paraId="01C4DE31" w14:textId="38CC178D" w:rsidR="004D0F63" w:rsidRPr="004D0F63" w:rsidRDefault="004D0F63" w:rsidP="004D0F63">
            <w:pPr>
              <w:tabs>
                <w:tab w:val="left" w:pos="2880"/>
              </w:tabs>
            </w:pPr>
            <w:r>
              <w:tab/>
            </w: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9377"/>
      </w:tblGrid>
      <w:tr w:rsidR="004D0F63" w14:paraId="0908B910" w14:textId="77777777" w:rsidTr="00482BF5">
        <w:trPr>
          <w:trHeight w:val="533"/>
          <w:jc w:val="center"/>
        </w:trPr>
        <w:tc>
          <w:tcPr>
            <w:tcW w:w="9377" w:type="dxa"/>
          </w:tcPr>
          <w:p w14:paraId="677E6791" w14:textId="36136D47" w:rsidR="004D0F63" w:rsidRDefault="00465EB5" w:rsidP="00482BF5">
            <w:pPr>
              <w:rPr>
                <w:b/>
                <w:bCs/>
              </w:rPr>
            </w:pPr>
            <w:r w:rsidRPr="00465EB5">
              <w:rPr>
                <w:b/>
                <w:bCs/>
              </w:rPr>
              <w:lastRenderedPageBreak/>
              <w:drawing>
                <wp:inline distT="0" distB="0" distL="0" distR="0" wp14:anchorId="1F1DAC3A" wp14:editId="50650243">
                  <wp:extent cx="5731510" cy="3223895"/>
                  <wp:effectExtent l="0" t="0" r="2540" b="0"/>
                  <wp:docPr id="31613057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130573"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14:paraId="7758141E" w14:textId="77777777" w:rsidR="004D0F63" w:rsidRDefault="004D0F63" w:rsidP="00482BF5">
            <w:pPr>
              <w:rPr>
                <w:b/>
                <w:bCs/>
              </w:rPr>
            </w:pPr>
          </w:p>
        </w:tc>
      </w:tr>
      <w:tr w:rsidR="004D0F63" w14:paraId="3F4D60CF" w14:textId="77777777" w:rsidTr="00482BF5">
        <w:trPr>
          <w:trHeight w:val="533"/>
          <w:jc w:val="center"/>
        </w:trPr>
        <w:tc>
          <w:tcPr>
            <w:tcW w:w="9377" w:type="dxa"/>
          </w:tcPr>
          <w:p w14:paraId="2EB05F86" w14:textId="2BAB879A" w:rsidR="004D0F63" w:rsidRDefault="004D0F63" w:rsidP="00482BF5">
            <w:pPr>
              <w:rPr>
                <w:b/>
                <w:bCs/>
              </w:rPr>
            </w:pPr>
            <w:r>
              <w:rPr>
                <w:b/>
                <w:bCs/>
              </w:rPr>
              <w:t>Training Notes:</w:t>
            </w:r>
            <w:r w:rsidR="00050CE4">
              <w:rPr>
                <w:b/>
                <w:bCs/>
              </w:rPr>
              <w:t xml:space="preserve"> </w:t>
            </w:r>
            <w:r w:rsidR="00D773D5">
              <w:rPr>
                <w:b/>
                <w:bCs/>
              </w:rPr>
              <w:t xml:space="preserve">All the time clean the rooms and keep </w:t>
            </w:r>
            <w:r w:rsidR="00963E53">
              <w:rPr>
                <w:b/>
                <w:bCs/>
              </w:rPr>
              <w:t>safety for the customers.</w:t>
            </w:r>
          </w:p>
        </w:tc>
      </w:tr>
      <w:tr w:rsidR="004D0F63" w14:paraId="14B189C7" w14:textId="77777777" w:rsidTr="00482BF5">
        <w:trPr>
          <w:trHeight w:val="533"/>
          <w:jc w:val="center"/>
        </w:trPr>
        <w:tc>
          <w:tcPr>
            <w:tcW w:w="9377" w:type="dxa"/>
          </w:tcPr>
          <w:p w14:paraId="73EB412E" w14:textId="669CE510" w:rsidR="004D0F63" w:rsidRDefault="004F707A" w:rsidP="004F707A">
            <w:pPr>
              <w:jc w:val="center"/>
              <w:rPr>
                <w:b/>
                <w:bCs/>
              </w:rPr>
            </w:pPr>
            <w:r w:rsidRPr="004F707A">
              <w:rPr>
                <w:b/>
                <w:bCs/>
              </w:rPr>
              <w:drawing>
                <wp:inline distT="0" distB="0" distL="0" distR="0" wp14:anchorId="78F4ABE2" wp14:editId="5D72FC8E">
                  <wp:extent cx="5731510" cy="3223895"/>
                  <wp:effectExtent l="0" t="0" r="2540" b="0"/>
                  <wp:docPr id="135159733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597333"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p>
          <w:p w14:paraId="233072D1" w14:textId="77777777" w:rsidR="004D0F63" w:rsidRDefault="004D0F63" w:rsidP="00482BF5">
            <w:pPr>
              <w:jc w:val="center"/>
              <w:rPr>
                <w:b/>
                <w:bCs/>
              </w:rPr>
            </w:pPr>
          </w:p>
        </w:tc>
      </w:tr>
      <w:tr w:rsidR="004D0F63" w14:paraId="560EA942" w14:textId="77777777" w:rsidTr="00482BF5">
        <w:trPr>
          <w:trHeight w:val="533"/>
          <w:jc w:val="center"/>
        </w:trPr>
        <w:tc>
          <w:tcPr>
            <w:tcW w:w="9377" w:type="dxa"/>
          </w:tcPr>
          <w:p w14:paraId="79FF6690" w14:textId="6B8E67ED" w:rsidR="004D0F63" w:rsidRDefault="004D0F63" w:rsidP="00482BF5">
            <w:pPr>
              <w:rPr>
                <w:b/>
                <w:bCs/>
              </w:rPr>
            </w:pPr>
            <w:r>
              <w:rPr>
                <w:b/>
                <w:bCs/>
              </w:rPr>
              <w:t>Training Notes:</w:t>
            </w:r>
            <w:r w:rsidR="00D6651E">
              <w:rPr>
                <w:b/>
                <w:bCs/>
              </w:rPr>
              <w:t xml:space="preserve">  Promote a </w:t>
            </w:r>
            <w:r w:rsidR="00050CE4">
              <w:rPr>
                <w:b/>
                <w:bCs/>
              </w:rPr>
              <w:t>good culture and support the employee to grow and learn.</w:t>
            </w:r>
          </w:p>
        </w:tc>
      </w:tr>
      <w:tr w:rsidR="004D0F63" w14:paraId="3DFAD02B" w14:textId="77777777" w:rsidTr="00482BF5">
        <w:trPr>
          <w:trHeight w:val="533"/>
          <w:jc w:val="center"/>
        </w:trPr>
        <w:tc>
          <w:tcPr>
            <w:tcW w:w="9377" w:type="dxa"/>
          </w:tcPr>
          <w:p w14:paraId="2391F7F2" w14:textId="11936855" w:rsidR="004D0F63" w:rsidRDefault="004F707A" w:rsidP="00F948D5">
            <w:pPr>
              <w:jc w:val="center"/>
              <w:rPr>
                <w:b/>
                <w:bCs/>
              </w:rPr>
            </w:pPr>
            <w:r w:rsidRPr="004F707A">
              <w:rPr>
                <w:b/>
                <w:bCs/>
              </w:rPr>
              <w:lastRenderedPageBreak/>
              <w:drawing>
                <wp:inline distT="0" distB="0" distL="0" distR="0" wp14:anchorId="4F40DD27" wp14:editId="0671037A">
                  <wp:extent cx="5731510" cy="3223895"/>
                  <wp:effectExtent l="0" t="0" r="2540" b="0"/>
                  <wp:docPr id="59081779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0817790"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inline>
              </w:drawing>
            </w:r>
          </w:p>
          <w:p w14:paraId="31E1C978" w14:textId="77777777" w:rsidR="004D0F63" w:rsidRDefault="004D0F63" w:rsidP="00482BF5">
            <w:pPr>
              <w:jc w:val="center"/>
              <w:rPr>
                <w:b/>
                <w:bCs/>
              </w:rPr>
            </w:pPr>
          </w:p>
        </w:tc>
      </w:tr>
      <w:tr w:rsidR="004D0F63" w14:paraId="53305601" w14:textId="77777777" w:rsidTr="00482BF5">
        <w:trPr>
          <w:trHeight w:val="489"/>
          <w:jc w:val="center"/>
        </w:trPr>
        <w:tc>
          <w:tcPr>
            <w:tcW w:w="9377" w:type="dxa"/>
          </w:tcPr>
          <w:p w14:paraId="5A10D7B6" w14:textId="7F4A6C14" w:rsidR="004D0F63" w:rsidRDefault="004D0F63" w:rsidP="00482BF5">
            <w:pPr>
              <w:rPr>
                <w:b/>
                <w:bCs/>
              </w:rPr>
            </w:pPr>
            <w:r>
              <w:rPr>
                <w:b/>
                <w:bCs/>
              </w:rPr>
              <w:t>Training Notes:</w:t>
            </w:r>
            <w:r w:rsidR="0088795B">
              <w:rPr>
                <w:b/>
                <w:bCs/>
              </w:rPr>
              <w:t xml:space="preserve"> </w:t>
            </w:r>
            <w:r w:rsidR="00A93195">
              <w:rPr>
                <w:b/>
                <w:bCs/>
              </w:rPr>
              <w:t xml:space="preserve">Have a good </w:t>
            </w:r>
            <w:r w:rsidR="00284076">
              <w:rPr>
                <w:b/>
                <w:bCs/>
              </w:rPr>
              <w:t>attitude and try to explain to your colleagues what all of us</w:t>
            </w:r>
            <w:r w:rsidR="00124B75">
              <w:rPr>
                <w:b/>
                <w:bCs/>
              </w:rPr>
              <w:t xml:space="preserve"> should do for hav</w:t>
            </w:r>
            <w:r w:rsidR="006A427A">
              <w:rPr>
                <w:b/>
                <w:bCs/>
              </w:rPr>
              <w:t xml:space="preserve">ing a good performance and </w:t>
            </w:r>
            <w:r w:rsidR="00D6651E">
              <w:rPr>
                <w:b/>
                <w:bCs/>
              </w:rPr>
              <w:t>getting promoted.</w:t>
            </w:r>
          </w:p>
        </w:tc>
      </w:tr>
      <w:tr w:rsidR="004D0F63" w14:paraId="1CDC6B60" w14:textId="77777777" w:rsidTr="00482BF5">
        <w:trPr>
          <w:trHeight w:val="533"/>
          <w:jc w:val="center"/>
        </w:trPr>
        <w:tc>
          <w:tcPr>
            <w:tcW w:w="9377" w:type="dxa"/>
          </w:tcPr>
          <w:p w14:paraId="10015BC1" w14:textId="39F9EA2C" w:rsidR="004D0F63" w:rsidRDefault="00F948D5" w:rsidP="00F948D5">
            <w:pPr>
              <w:jc w:val="center"/>
              <w:rPr>
                <w:b/>
                <w:bCs/>
              </w:rPr>
            </w:pPr>
            <w:r w:rsidRPr="00F948D5">
              <w:rPr>
                <w:b/>
                <w:bCs/>
              </w:rPr>
              <w:drawing>
                <wp:inline distT="0" distB="0" distL="0" distR="0" wp14:anchorId="669CBE65" wp14:editId="26411497">
                  <wp:extent cx="5731510" cy="3223895"/>
                  <wp:effectExtent l="0" t="0" r="2540" b="0"/>
                  <wp:docPr id="110003382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033829"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1510" cy="3223895"/>
                          </a:xfrm>
                          <a:prstGeom prst="rect">
                            <a:avLst/>
                          </a:prstGeom>
                        </pic:spPr>
                      </pic:pic>
                    </a:graphicData>
                  </a:graphic>
                </wp:inline>
              </w:drawing>
            </w:r>
          </w:p>
          <w:p w14:paraId="1F29ACF1" w14:textId="77777777" w:rsidR="004D0F63" w:rsidRDefault="004D0F63" w:rsidP="00482BF5">
            <w:pPr>
              <w:rPr>
                <w:b/>
                <w:bCs/>
              </w:rPr>
            </w:pPr>
          </w:p>
        </w:tc>
      </w:tr>
      <w:tr w:rsidR="004D0F63" w14:paraId="3449B817" w14:textId="77777777" w:rsidTr="00482BF5">
        <w:trPr>
          <w:trHeight w:val="533"/>
          <w:jc w:val="center"/>
        </w:trPr>
        <w:tc>
          <w:tcPr>
            <w:tcW w:w="9377" w:type="dxa"/>
          </w:tcPr>
          <w:p w14:paraId="4F1002D6" w14:textId="7A567A30" w:rsidR="004D0F63" w:rsidRDefault="004D0F63" w:rsidP="00482BF5">
            <w:pPr>
              <w:rPr>
                <w:b/>
                <w:bCs/>
              </w:rPr>
            </w:pPr>
            <w:r>
              <w:rPr>
                <w:b/>
                <w:bCs/>
              </w:rPr>
              <w:t>Training Notes:</w:t>
            </w:r>
            <w:r w:rsidR="005820FD">
              <w:rPr>
                <w:b/>
                <w:bCs/>
              </w:rPr>
              <w:t xml:space="preserve"> </w:t>
            </w:r>
            <w:r w:rsidR="000D2DBE">
              <w:rPr>
                <w:b/>
                <w:bCs/>
              </w:rPr>
              <w:t>Always be careful and decide what can improve the performance a</w:t>
            </w:r>
            <w:r w:rsidR="0088795B">
              <w:rPr>
                <w:b/>
                <w:bCs/>
              </w:rPr>
              <w:t xml:space="preserve">nd do all the best to have </w:t>
            </w:r>
            <w:proofErr w:type="gramStart"/>
            <w:r w:rsidR="0088795B">
              <w:rPr>
                <w:b/>
                <w:bCs/>
              </w:rPr>
              <w:t>a good feedback</w:t>
            </w:r>
            <w:proofErr w:type="gramEnd"/>
            <w:r w:rsidR="0088795B">
              <w:rPr>
                <w:b/>
                <w:bCs/>
              </w:rPr>
              <w:t>.</w:t>
            </w:r>
          </w:p>
        </w:tc>
      </w:tr>
      <w:tr w:rsidR="004D0F63" w14:paraId="20023A83" w14:textId="77777777" w:rsidTr="00482BF5">
        <w:trPr>
          <w:trHeight w:val="533"/>
          <w:jc w:val="center"/>
        </w:trPr>
        <w:tc>
          <w:tcPr>
            <w:tcW w:w="9377" w:type="dxa"/>
          </w:tcPr>
          <w:p w14:paraId="0B2816DC" w14:textId="4EA4DA72" w:rsidR="004D0F63" w:rsidRDefault="00C010A4" w:rsidP="00482BF5">
            <w:pPr>
              <w:jc w:val="center"/>
              <w:rPr>
                <w:b/>
                <w:bCs/>
              </w:rPr>
            </w:pPr>
            <w:r w:rsidRPr="00C010A4">
              <w:rPr>
                <w:b/>
                <w:bCs/>
              </w:rPr>
              <w:lastRenderedPageBreak/>
              <w:drawing>
                <wp:inline distT="0" distB="0" distL="0" distR="0" wp14:anchorId="255D2DEB" wp14:editId="02B7566F">
                  <wp:extent cx="5731510" cy="3223895"/>
                  <wp:effectExtent l="0" t="0" r="2540" b="0"/>
                  <wp:docPr id="14063368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633687"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31510" cy="3223895"/>
                          </a:xfrm>
                          <a:prstGeom prst="rect">
                            <a:avLst/>
                          </a:prstGeom>
                        </pic:spPr>
                      </pic:pic>
                    </a:graphicData>
                  </a:graphic>
                </wp:inline>
              </w:drawing>
            </w:r>
          </w:p>
          <w:p w14:paraId="1C01BADC" w14:textId="24BFFC9B" w:rsidR="004D0F63" w:rsidRDefault="00CA40FD" w:rsidP="00CA40FD">
            <w:pPr>
              <w:rPr>
                <w:b/>
                <w:bCs/>
              </w:rPr>
            </w:pPr>
            <w:r>
              <w:rPr>
                <w:b/>
                <w:bCs/>
              </w:rPr>
              <w:t>Training Notes:</w:t>
            </w:r>
            <w:r>
              <w:rPr>
                <w:b/>
                <w:bCs/>
              </w:rPr>
              <w:t xml:space="preserve"> </w:t>
            </w:r>
            <w:r w:rsidR="007A2333">
              <w:rPr>
                <w:b/>
                <w:bCs/>
              </w:rPr>
              <w:t xml:space="preserve">You are allowed to progress and to learn more activities to </w:t>
            </w:r>
            <w:r w:rsidR="005820FD">
              <w:rPr>
                <w:b/>
                <w:bCs/>
              </w:rPr>
              <w:t>have a better carrier.</w:t>
            </w:r>
          </w:p>
          <w:p w14:paraId="545CF79D" w14:textId="77777777" w:rsidR="00CA40FD" w:rsidRDefault="00CA40FD" w:rsidP="00CA40FD">
            <w:pPr>
              <w:rPr>
                <w:b/>
                <w:bCs/>
              </w:rPr>
            </w:pPr>
          </w:p>
          <w:p w14:paraId="096A4199" w14:textId="7B74FEF6" w:rsidR="004D0F63" w:rsidRDefault="003975F8" w:rsidP="00482BF5">
            <w:pPr>
              <w:jc w:val="center"/>
              <w:rPr>
                <w:b/>
                <w:bCs/>
              </w:rPr>
            </w:pPr>
            <w:r w:rsidRPr="003975F8">
              <w:rPr>
                <w:b/>
                <w:bCs/>
              </w:rPr>
              <w:drawing>
                <wp:inline distT="0" distB="0" distL="0" distR="0" wp14:anchorId="52661C60" wp14:editId="325B7634">
                  <wp:extent cx="5731510" cy="3223895"/>
                  <wp:effectExtent l="0" t="0" r="2540" b="0"/>
                  <wp:docPr id="46080312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803124"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731510" cy="3223895"/>
                          </a:xfrm>
                          <a:prstGeom prst="rect">
                            <a:avLst/>
                          </a:prstGeom>
                        </pic:spPr>
                      </pic:pic>
                    </a:graphicData>
                  </a:graphic>
                </wp:inline>
              </w:drawing>
            </w:r>
          </w:p>
          <w:p w14:paraId="039DF003" w14:textId="77777777" w:rsidR="004D0F63" w:rsidRDefault="004D0F63" w:rsidP="00357851">
            <w:pPr>
              <w:rPr>
                <w:b/>
                <w:bCs/>
              </w:rPr>
            </w:pPr>
          </w:p>
          <w:p w14:paraId="5D0D4435" w14:textId="77777777" w:rsidR="004D0F63" w:rsidRDefault="004D0F63" w:rsidP="00482BF5">
            <w:pPr>
              <w:jc w:val="center"/>
              <w:rPr>
                <w:b/>
                <w:bCs/>
              </w:rPr>
            </w:pPr>
          </w:p>
          <w:p w14:paraId="60FE8A08" w14:textId="77777777" w:rsidR="004D0F63" w:rsidRDefault="004D0F63" w:rsidP="00482BF5">
            <w:pPr>
              <w:jc w:val="center"/>
              <w:rPr>
                <w:b/>
                <w:bCs/>
              </w:rPr>
            </w:pPr>
          </w:p>
        </w:tc>
      </w:tr>
      <w:tr w:rsidR="004D0F63" w14:paraId="2BF78D2B" w14:textId="77777777" w:rsidTr="00482BF5">
        <w:trPr>
          <w:trHeight w:val="533"/>
          <w:jc w:val="center"/>
        </w:trPr>
        <w:tc>
          <w:tcPr>
            <w:tcW w:w="9377" w:type="dxa"/>
          </w:tcPr>
          <w:p w14:paraId="108B72C2" w14:textId="7645164A" w:rsidR="004D0F63" w:rsidRDefault="004D0F63" w:rsidP="00482BF5">
            <w:pPr>
              <w:rPr>
                <w:b/>
                <w:bCs/>
              </w:rPr>
            </w:pPr>
            <w:r>
              <w:rPr>
                <w:b/>
                <w:bCs/>
              </w:rPr>
              <w:t>Training Notes:</w:t>
            </w:r>
            <w:r w:rsidR="00820E8A">
              <w:rPr>
                <w:b/>
                <w:bCs/>
              </w:rPr>
              <w:t xml:space="preserve"> Health and safety is the most important in everything you do </w:t>
            </w:r>
            <w:r w:rsidR="00CA40FD">
              <w:rPr>
                <w:b/>
                <w:bCs/>
              </w:rPr>
              <w:t>.</w:t>
            </w:r>
          </w:p>
          <w:p w14:paraId="50BE34AC" w14:textId="77777777" w:rsidR="004D0F63" w:rsidRPr="004D0F63" w:rsidRDefault="004D0F63" w:rsidP="00482BF5">
            <w:pPr>
              <w:tabs>
                <w:tab w:val="left" w:pos="2880"/>
              </w:tabs>
            </w:pPr>
            <w:r>
              <w:tab/>
            </w:r>
          </w:p>
        </w:tc>
      </w:tr>
    </w:tbl>
    <w:p w14:paraId="3EF3EC49" w14:textId="32EAC2A0" w:rsidR="00330917" w:rsidRDefault="00330917" w:rsidP="00977466">
      <w:pPr>
        <w:rPr>
          <w:b/>
          <w:bCs/>
        </w:rPr>
      </w:pPr>
    </w:p>
    <w:p w14:paraId="73393469" w14:textId="0BAEF6F6" w:rsidR="005F689A" w:rsidRDefault="005F689A" w:rsidP="00977466">
      <w:pPr>
        <w:rPr>
          <w:b/>
          <w:bCs/>
        </w:rPr>
      </w:pPr>
    </w:p>
    <w:p w14:paraId="5244EB52" w14:textId="77777777" w:rsidR="006B6681" w:rsidRDefault="006B6681" w:rsidP="00977466">
      <w:pPr>
        <w:rPr>
          <w:b/>
          <w:bCs/>
        </w:rPr>
      </w:pPr>
    </w:p>
    <w:p w14:paraId="0975A17E" w14:textId="77777777" w:rsidR="00B0725C" w:rsidRDefault="00B0725C" w:rsidP="00977466">
      <w:pPr>
        <w:rPr>
          <w:b/>
          <w:bCs/>
        </w:rPr>
      </w:pPr>
    </w:p>
    <w:p w14:paraId="68608844" w14:textId="0C1392BB" w:rsidR="005F689A" w:rsidRDefault="003975F8" w:rsidP="005F689A">
      <w:pPr>
        <w:pStyle w:val="Heading1"/>
      </w:pPr>
      <w:r w:rsidRPr="003975F8">
        <w:lastRenderedPageBreak/>
        <w:drawing>
          <wp:inline distT="0" distB="0" distL="0" distR="0" wp14:anchorId="38AE1C83" wp14:editId="3011C70D">
            <wp:extent cx="5731510" cy="3223895"/>
            <wp:effectExtent l="0" t="0" r="2540" b="0"/>
            <wp:docPr id="93503697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036974"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731510" cy="3223895"/>
                    </a:xfrm>
                    <a:prstGeom prst="rect">
                      <a:avLst/>
                    </a:prstGeom>
                  </pic:spPr>
                </pic:pic>
              </a:graphicData>
            </a:graphic>
          </wp:inline>
        </w:drawing>
      </w:r>
    </w:p>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F3F2B0" w14:textId="77777777" w:rsidR="00FA244F" w:rsidRDefault="00FA244F" w:rsidP="004D0F63">
      <w:pPr>
        <w:spacing w:after="0" w:line="240" w:lineRule="auto"/>
      </w:pPr>
      <w:r>
        <w:separator/>
      </w:r>
    </w:p>
  </w:endnote>
  <w:endnote w:type="continuationSeparator" w:id="0">
    <w:p w14:paraId="3F199D3D" w14:textId="77777777" w:rsidR="00FA244F" w:rsidRDefault="00FA244F"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3FEBBE" w14:textId="77777777" w:rsidR="00FA244F" w:rsidRDefault="00FA244F" w:rsidP="004D0F63">
      <w:pPr>
        <w:spacing w:after="0" w:line="240" w:lineRule="auto"/>
      </w:pPr>
      <w:r>
        <w:separator/>
      </w:r>
    </w:p>
  </w:footnote>
  <w:footnote w:type="continuationSeparator" w:id="0">
    <w:p w14:paraId="700C1681" w14:textId="77777777" w:rsidR="00FA244F" w:rsidRDefault="00FA244F"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07909243">
    <w:abstractNumId w:val="0"/>
  </w:num>
  <w:num w:numId="2" w16cid:durableId="4924560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050CE4"/>
    <w:rsid w:val="00055F41"/>
    <w:rsid w:val="000D2DBE"/>
    <w:rsid w:val="00124B75"/>
    <w:rsid w:val="00137075"/>
    <w:rsid w:val="001749FD"/>
    <w:rsid w:val="001D6909"/>
    <w:rsid w:val="00230163"/>
    <w:rsid w:val="00284076"/>
    <w:rsid w:val="002861C6"/>
    <w:rsid w:val="0032296B"/>
    <w:rsid w:val="00330917"/>
    <w:rsid w:val="00357851"/>
    <w:rsid w:val="00364C2C"/>
    <w:rsid w:val="003975F8"/>
    <w:rsid w:val="003C342F"/>
    <w:rsid w:val="0045538B"/>
    <w:rsid w:val="00465EB5"/>
    <w:rsid w:val="004C6B55"/>
    <w:rsid w:val="004D0F63"/>
    <w:rsid w:val="004F707A"/>
    <w:rsid w:val="005820FD"/>
    <w:rsid w:val="00592A7E"/>
    <w:rsid w:val="005A7078"/>
    <w:rsid w:val="005F689A"/>
    <w:rsid w:val="00627C77"/>
    <w:rsid w:val="006A427A"/>
    <w:rsid w:val="006B6681"/>
    <w:rsid w:val="007A2333"/>
    <w:rsid w:val="00820E8A"/>
    <w:rsid w:val="00844862"/>
    <w:rsid w:val="0086599B"/>
    <w:rsid w:val="00886927"/>
    <w:rsid w:val="0088795B"/>
    <w:rsid w:val="008D6639"/>
    <w:rsid w:val="00941239"/>
    <w:rsid w:val="00963E53"/>
    <w:rsid w:val="00977466"/>
    <w:rsid w:val="009D31CA"/>
    <w:rsid w:val="00A93195"/>
    <w:rsid w:val="00AC000D"/>
    <w:rsid w:val="00AF29EC"/>
    <w:rsid w:val="00B05AD1"/>
    <w:rsid w:val="00B0725C"/>
    <w:rsid w:val="00B90835"/>
    <w:rsid w:val="00C010A4"/>
    <w:rsid w:val="00C26ED4"/>
    <w:rsid w:val="00CA40FD"/>
    <w:rsid w:val="00CD26B9"/>
    <w:rsid w:val="00D45B37"/>
    <w:rsid w:val="00D64697"/>
    <w:rsid w:val="00D6651E"/>
    <w:rsid w:val="00D75513"/>
    <w:rsid w:val="00D773D5"/>
    <w:rsid w:val="00D879FA"/>
    <w:rsid w:val="00E90A87"/>
    <w:rsid w:val="00EF469E"/>
    <w:rsid w:val="00F03E94"/>
    <w:rsid w:val="00F16FFA"/>
    <w:rsid w:val="00F948D5"/>
    <w:rsid w:val="00FA24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table" w:styleId="TableGridLight">
    <w:name w:val="Grid Table Light"/>
    <w:basedOn w:val="TableNormal"/>
    <w:uiPriority w:val="40"/>
    <w:rsid w:val="00D45B3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38138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svg"/><Relationship Id="rId26" Type="http://schemas.openxmlformats.org/officeDocument/2006/relationships/image" Target="media/image19.sv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svg"/><Relationship Id="rId20" Type="http://schemas.openxmlformats.org/officeDocument/2006/relationships/image" Target="media/image13.sv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svg"/><Relationship Id="rId32" Type="http://schemas.openxmlformats.org/officeDocument/2006/relationships/image" Target="media/image25.sv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svg"/><Relationship Id="rId10" Type="http://schemas.openxmlformats.org/officeDocument/2006/relationships/image" Target="media/image3.sv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svg"/><Relationship Id="rId22" Type="http://schemas.openxmlformats.org/officeDocument/2006/relationships/image" Target="media/image15.svg"/><Relationship Id="rId27" Type="http://schemas.openxmlformats.org/officeDocument/2006/relationships/image" Target="media/image20.png"/><Relationship Id="rId30" Type="http://schemas.openxmlformats.org/officeDocument/2006/relationships/image" Target="media/image23.sv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A88D4D-F88E-4F67-B1BF-C7D36A3C00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13</Pages>
  <Words>1491</Words>
  <Characters>8501</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aurel.lature@gmail.com</cp:lastModifiedBy>
  <cp:revision>36</cp:revision>
  <dcterms:created xsi:type="dcterms:W3CDTF">2023-06-09T05:48:00Z</dcterms:created>
  <dcterms:modified xsi:type="dcterms:W3CDTF">2023-06-12T19:45:00Z</dcterms:modified>
</cp:coreProperties>
</file>