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Arial"/>
        </w:rPr>
        <w:id w:val="1051816215"/>
        <w:docPartObj>
          <w:docPartGallery w:val="Cover Pages"/>
          <w:docPartUnique/>
        </w:docPartObj>
      </w:sdtPr>
      <w:sdtEndPr/>
      <w:sdtContent>
        <w:p w14:paraId="6C99C1B4" w14:textId="08CC84F3" w:rsidR="0084027C" w:rsidRPr="00F365AE" w:rsidRDefault="0084027C">
          <w:pPr>
            <w:rPr>
              <w:rFonts w:cs="Arial"/>
            </w:rPr>
          </w:pPr>
        </w:p>
        <w:p w14:paraId="7371613B" w14:textId="5B2A0C1B" w:rsidR="0084027C" w:rsidRPr="00F365AE" w:rsidRDefault="0084027C">
          <w:pPr>
            <w:rPr>
              <w:rFonts w:cs="Arial"/>
            </w:rPr>
          </w:pPr>
          <w:r w:rsidRPr="00F365AE">
            <w:rPr>
              <w:rFonts w:cs="Arial"/>
              <w:noProof/>
            </w:rPr>
            <mc:AlternateContent>
              <mc:Choice Requires="wps">
                <w:drawing>
                  <wp:anchor distT="0" distB="0" distL="182880" distR="182880" simplePos="0" relativeHeight="251658241" behindDoc="0" locked="0" layoutInCell="1" allowOverlap="1" wp14:anchorId="2C1176C8" wp14:editId="2AF03DD8">
                    <wp:simplePos x="0" y="0"/>
                    <wp:positionH relativeFrom="margin">
                      <wp:posOffset>437515</wp:posOffset>
                    </wp:positionH>
                    <wp:positionV relativeFrom="page">
                      <wp:posOffset>5486400</wp:posOffset>
                    </wp:positionV>
                    <wp:extent cx="4962525" cy="2279650"/>
                    <wp:effectExtent l="0" t="0" r="9525"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4962525" cy="227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BAA6D" w14:textId="59AC182D" w:rsidR="000D230C" w:rsidRDefault="00D4419E" w:rsidP="00E958E9">
                                <w:pPr>
                                  <w:pStyle w:val="NoSpacing"/>
                                  <w:spacing w:before="40" w:after="560" w:line="216" w:lineRule="auto"/>
                                  <w:rPr>
                                    <w:caps/>
                                    <w:color w:val="1F4E79" w:themeColor="accent5" w:themeShade="80"/>
                                    <w:sz w:val="28"/>
                                    <w:szCs w:val="28"/>
                                  </w:rPr>
                                </w:pPr>
                                <w:r>
                                  <w:rPr>
                                    <w:color w:val="4472C4" w:themeColor="accent1"/>
                                    <w:sz w:val="72"/>
                                    <w:szCs w:val="72"/>
                                  </w:rPr>
                                  <w:t>Network Operating Systems and Services</w:t>
                                </w:r>
                                <w:r w:rsidR="00EB033A">
                                  <w:rPr>
                                    <w:color w:val="4472C4" w:themeColor="accent1"/>
                                    <w:sz w:val="72"/>
                                    <w:szCs w:val="72"/>
                                  </w:rPr>
                                  <w:t xml:space="preserve">          </w:t>
                                </w:r>
                                <w:r w:rsidR="00635EE8">
                                  <w:rPr>
                                    <w:color w:val="4472C4" w:themeColor="accent1"/>
                                    <w:sz w:val="72"/>
                                    <w:szCs w:val="72"/>
                                  </w:rPr>
                                  <w:t xml:space="preserve">      </w:t>
                                </w:r>
                                <w:r w:rsidR="000D230C" w:rsidRPr="008F3D4B">
                                  <w:rPr>
                                    <w:color w:val="4472C4" w:themeColor="accent1"/>
                                    <w:sz w:val="72"/>
                                    <w:szCs w:val="72"/>
                                  </w:rPr>
                                  <w:t xml:space="preserve"> </w:t>
                                </w: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6512AF">
                                      <w:rPr>
                                        <w:caps/>
                                        <w:color w:val="1F4E79" w:themeColor="accent5" w:themeShade="80"/>
                                        <w:sz w:val="28"/>
                                        <w:szCs w:val="28"/>
                                      </w:rPr>
                                      <w:t>ACCA502</w:t>
                                    </w:r>
                                    <w:r>
                                      <w:rPr>
                                        <w:caps/>
                                        <w:color w:val="1F4E79" w:themeColor="accent5" w:themeShade="80"/>
                                        <w:sz w:val="28"/>
                                        <w:szCs w:val="28"/>
                                      </w:rPr>
                                      <w:t>3</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15C036" w14:textId="2E3F9D7C" w:rsidR="000D230C" w:rsidRDefault="000D230C">
                                    <w:pPr>
                                      <w:pStyle w:val="NoSpacing"/>
                                      <w:spacing w:before="80" w:after="40"/>
                                      <w:rPr>
                                        <w:caps/>
                                        <w:color w:val="5B9BD5" w:themeColor="accent5"/>
                                        <w:sz w:val="24"/>
                                        <w:szCs w:val="24"/>
                                      </w:rPr>
                                    </w:pPr>
                                    <w:r>
                                      <w:rPr>
                                        <w:caps/>
                                        <w:color w:val="5B9BD5" w:themeColor="accent5"/>
                                        <w:sz w:val="24"/>
                                        <w:szCs w:val="24"/>
                                      </w:rPr>
                                      <w:t>Sam Edwards – EDW18838709</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C1176C8" id="_x0000_t202" coordsize="21600,21600" o:spt="202" path="m,l,21600r21600,l21600,xe">
                    <v:stroke joinstyle="miter"/>
                    <v:path gradientshapeok="t" o:connecttype="rect"/>
                  </v:shapetype>
                  <v:shape id="Text Box 131" o:spid="_x0000_s1026" type="#_x0000_t202" style="position:absolute;margin-left:34.45pt;margin-top:6in;width:390.75pt;height:179.5pt;z-index:251658241;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" filled="f" stroked="f" strokeweight=".5pt">
                    <v:textbox inset="0,0,0,0">
                      <w:txbxContent>
                        <w:p w14:paraId="128BAA6D" w14:textId="59AC182D" w:rsidR="000D230C" w:rsidRDefault="00D4419E" w:rsidP="00E958E9">
                          <w:pPr>
                            <w:pStyle w:val="NoSpacing"/>
                            <w:spacing w:before="40" w:after="560" w:line="216" w:lineRule="auto"/>
                            <w:rPr>
                              <w:caps/>
                              <w:color w:val="1F4E79" w:themeColor="accent5" w:themeShade="80"/>
                              <w:sz w:val="28"/>
                              <w:szCs w:val="28"/>
                            </w:rPr>
                          </w:pPr>
                          <w:r>
                            <w:rPr>
                              <w:color w:val="4472C4" w:themeColor="accent1"/>
                              <w:sz w:val="72"/>
                              <w:szCs w:val="72"/>
                            </w:rPr>
                            <w:t>Network Operating Systems and Services</w:t>
                          </w:r>
                          <w:r w:rsidR="00EB033A">
                            <w:rPr>
                              <w:color w:val="4472C4" w:themeColor="accent1"/>
                              <w:sz w:val="72"/>
                              <w:szCs w:val="72"/>
                            </w:rPr>
                            <w:t xml:space="preserve">          </w:t>
                          </w:r>
                          <w:r w:rsidR="00635EE8">
                            <w:rPr>
                              <w:color w:val="4472C4" w:themeColor="accent1"/>
                              <w:sz w:val="72"/>
                              <w:szCs w:val="72"/>
                            </w:rPr>
                            <w:t xml:space="preserve">      </w:t>
                          </w:r>
                          <w:r w:rsidR="000D230C" w:rsidRPr="008F3D4B">
                            <w:rPr>
                              <w:color w:val="4472C4" w:themeColor="accent1"/>
                              <w:sz w:val="72"/>
                              <w:szCs w:val="72"/>
                            </w:rPr>
                            <w:t xml:space="preserve"> </w:t>
                          </w:r>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r w:rsidR="006512AF">
                                <w:rPr>
                                  <w:caps/>
                                  <w:color w:val="1F4E79" w:themeColor="accent5" w:themeShade="80"/>
                                  <w:sz w:val="28"/>
                                  <w:szCs w:val="28"/>
                                </w:rPr>
                                <w:t>ACCA502</w:t>
                              </w:r>
                              <w:r>
                                <w:rPr>
                                  <w:caps/>
                                  <w:color w:val="1F4E79" w:themeColor="accent5" w:themeShade="80"/>
                                  <w:sz w:val="28"/>
                                  <w:szCs w:val="28"/>
                                </w:rPr>
                                <w:t>3</w:t>
                              </w:r>
                            </w:sdtContent>
                          </w:sdt>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315C036" w14:textId="2E3F9D7C" w:rsidR="000D230C" w:rsidRDefault="000D230C">
                              <w:pPr>
                                <w:pStyle w:val="NoSpacing"/>
                                <w:spacing w:before="80" w:after="40"/>
                                <w:rPr>
                                  <w:caps/>
                                  <w:color w:val="5B9BD5" w:themeColor="accent5"/>
                                  <w:sz w:val="24"/>
                                  <w:szCs w:val="24"/>
                                </w:rPr>
                              </w:pPr>
                              <w:r>
                                <w:rPr>
                                  <w:caps/>
                                  <w:color w:val="5B9BD5" w:themeColor="accent5"/>
                                  <w:sz w:val="24"/>
                                  <w:szCs w:val="24"/>
                                </w:rPr>
                                <w:t>Sam Edwards – EDW18838709</w:t>
                              </w:r>
                            </w:p>
                          </w:sdtContent>
                        </w:sdt>
                      </w:txbxContent>
                    </v:textbox>
                    <w10:wrap type="square" anchorx="margin" anchory="page"/>
                  </v:shape>
                </w:pict>
              </mc:Fallback>
            </mc:AlternateContent>
          </w:r>
          <w:r w:rsidRPr="00F365AE">
            <w:rPr>
              <w:rFonts w:cs="Arial"/>
              <w:noProof/>
            </w:rPr>
            <mc:AlternateContent>
              <mc:Choice Requires="wps">
                <w:drawing>
                  <wp:anchor distT="0" distB="0" distL="114300" distR="114300" simplePos="0" relativeHeight="251658240" behindDoc="0" locked="0" layoutInCell="1" allowOverlap="1" wp14:anchorId="5A5AC494" wp14:editId="6A6F8E1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628333" cy="104400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28333" cy="104400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5290BA5" w14:textId="3B864065" w:rsidR="000D230C" w:rsidRDefault="000D230C" w:rsidP="0084027C">
                                    <w:pPr>
                                      <w:pStyle w:val="NoSpacing"/>
                                      <w:jc w:val="center"/>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A5AC494" id="Rectangle 132" o:spid="_x0000_s1027" style="position:absolute;margin-left:-1.7pt;margin-top:0;width:49.5pt;height:82.2pt;z-index:251658240;visibility:visible;mso-wrap-style:square;mso-width-percent:0;mso-height-percent:0;mso-top-percent:23;mso-wrap-distance-left:9pt;mso-wrap-distance-top:0;mso-wrap-distance-right:9pt;mso-wrap-distance-bottom:0;mso-position-horizontal:right;mso-position-horizontal-relative:margin;mso-position-vertical-relative:page;mso-width-percent:0;mso-height-percent:0;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" fillcolor="#4472c4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55290BA5" w14:textId="3B864065" w:rsidR="000D230C" w:rsidRDefault="000D230C" w:rsidP="0084027C">
                              <w:pPr>
                                <w:pStyle w:val="NoSpacing"/>
                                <w:jc w:val="center"/>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Pr="00F365AE">
            <w:rPr>
              <w:rFonts w:cs="Arial"/>
            </w:rPr>
            <w:br w:type="page"/>
          </w:r>
        </w:p>
      </w:sdtContent>
    </w:sdt>
    <w:sdt>
      <w:sdtPr>
        <w:rPr>
          <w:rFonts w:ascii="Times New Roman" w:eastAsiaTheme="minorHAnsi" w:hAnsi="Times New Roman" w:cs="Arial"/>
          <w:b w:val="0"/>
          <w:bCs w:val="0"/>
          <w:color w:val="auto"/>
          <w:sz w:val="24"/>
          <w:szCs w:val="24"/>
          <w:lang w:val="en-GB"/>
        </w:rPr>
        <w:id w:val="1976408604"/>
        <w:docPartObj>
          <w:docPartGallery w:val="Table of Contents"/>
          <w:docPartUnique/>
        </w:docPartObj>
      </w:sdtPr>
      <w:sdtEndPr>
        <w:rPr>
          <w:rFonts w:ascii="Arial" w:eastAsia="Times New Roman" w:hAnsi="Arial"/>
          <w:noProof/>
        </w:rPr>
      </w:sdtEndPr>
      <w:sdtContent>
        <w:p w14:paraId="6172EF38" w14:textId="5841B290" w:rsidR="0084027C" w:rsidRPr="00F365AE" w:rsidRDefault="0084027C" w:rsidP="000934D4">
          <w:pPr>
            <w:pStyle w:val="TOCHeading"/>
            <w:tabs>
              <w:tab w:val="left" w:pos="5000"/>
            </w:tabs>
            <w:rPr>
              <w:rFonts w:cs="Arial"/>
            </w:rPr>
          </w:pPr>
          <w:r w:rsidRPr="00F365AE">
            <w:rPr>
              <w:rFonts w:cs="Arial"/>
            </w:rPr>
            <w:t>Table of Contents</w:t>
          </w:r>
          <w:r w:rsidR="000934D4" w:rsidRPr="00F365AE">
            <w:rPr>
              <w:rFonts w:cs="Arial"/>
            </w:rPr>
            <w:tab/>
          </w:r>
        </w:p>
        <w:p w14:paraId="10E3D827" w14:textId="45FEFABA" w:rsidR="00096121" w:rsidRDefault="0084027C">
          <w:pPr>
            <w:pStyle w:val="TOC1"/>
            <w:rPr>
              <w:rFonts w:asciiTheme="minorHAnsi" w:eastAsiaTheme="minorEastAsia" w:hAnsiTheme="minorHAnsi" w:cstheme="minorBidi"/>
              <w:b w:val="0"/>
              <w:bCs w:val="0"/>
              <w:i w:val="0"/>
              <w:iCs w:val="0"/>
              <w:noProof/>
            </w:rPr>
          </w:pPr>
          <w:r w:rsidRPr="00F365AE">
            <w:rPr>
              <w:rFonts w:cs="Arial"/>
              <w:b w:val="0"/>
              <w:bCs w:val="0"/>
            </w:rPr>
            <w:fldChar w:fldCharType="begin"/>
          </w:r>
          <w:r w:rsidRPr="00F365AE">
            <w:rPr>
              <w:rFonts w:cs="Arial"/>
            </w:rPr>
            <w:instrText xml:space="preserve"> TOC \o "1-3" \h \z \u </w:instrText>
          </w:r>
          <w:r w:rsidRPr="00F365AE">
            <w:rPr>
              <w:rFonts w:cs="Arial"/>
              <w:b w:val="0"/>
              <w:bCs w:val="0"/>
            </w:rPr>
            <w:fldChar w:fldCharType="separate"/>
          </w:r>
          <w:hyperlink w:anchor="_Toc98881154" w:history="1">
            <w:r w:rsidR="00096121" w:rsidRPr="009A021A">
              <w:rPr>
                <w:rStyle w:val="Hyperlink"/>
                <w:noProof/>
              </w:rPr>
              <w:t>Task 1: Managing and Maintaining Network Resources Using Network Policy and Security Practices</w:t>
            </w:r>
            <w:r w:rsidR="00096121">
              <w:rPr>
                <w:noProof/>
                <w:webHidden/>
              </w:rPr>
              <w:tab/>
            </w:r>
            <w:r w:rsidR="00096121">
              <w:rPr>
                <w:noProof/>
                <w:webHidden/>
              </w:rPr>
              <w:fldChar w:fldCharType="begin"/>
            </w:r>
            <w:r w:rsidR="00096121">
              <w:rPr>
                <w:noProof/>
                <w:webHidden/>
              </w:rPr>
              <w:instrText xml:space="preserve"> PAGEREF _Toc98881154 \h </w:instrText>
            </w:r>
            <w:r w:rsidR="00096121">
              <w:rPr>
                <w:noProof/>
                <w:webHidden/>
              </w:rPr>
            </w:r>
            <w:r w:rsidR="00096121">
              <w:rPr>
                <w:noProof/>
                <w:webHidden/>
              </w:rPr>
              <w:fldChar w:fldCharType="separate"/>
            </w:r>
            <w:r w:rsidR="00096121">
              <w:rPr>
                <w:noProof/>
                <w:webHidden/>
              </w:rPr>
              <w:t>2</w:t>
            </w:r>
            <w:r w:rsidR="00096121">
              <w:rPr>
                <w:noProof/>
                <w:webHidden/>
              </w:rPr>
              <w:fldChar w:fldCharType="end"/>
            </w:r>
          </w:hyperlink>
        </w:p>
        <w:p w14:paraId="0FE81914" w14:textId="64400431"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55" w:history="1">
            <w:r w:rsidRPr="009A021A">
              <w:rPr>
                <w:rStyle w:val="Hyperlink"/>
                <w:noProof/>
              </w:rPr>
              <w:t>Share Permissions</w:t>
            </w:r>
            <w:r>
              <w:rPr>
                <w:noProof/>
                <w:webHidden/>
              </w:rPr>
              <w:tab/>
            </w:r>
            <w:r>
              <w:rPr>
                <w:noProof/>
                <w:webHidden/>
              </w:rPr>
              <w:fldChar w:fldCharType="begin"/>
            </w:r>
            <w:r>
              <w:rPr>
                <w:noProof/>
                <w:webHidden/>
              </w:rPr>
              <w:instrText xml:space="preserve"> PAGEREF _Toc98881155 \h </w:instrText>
            </w:r>
            <w:r>
              <w:rPr>
                <w:noProof/>
                <w:webHidden/>
              </w:rPr>
            </w:r>
            <w:r>
              <w:rPr>
                <w:noProof/>
                <w:webHidden/>
              </w:rPr>
              <w:fldChar w:fldCharType="separate"/>
            </w:r>
            <w:r>
              <w:rPr>
                <w:noProof/>
                <w:webHidden/>
              </w:rPr>
              <w:t>2</w:t>
            </w:r>
            <w:r>
              <w:rPr>
                <w:noProof/>
                <w:webHidden/>
              </w:rPr>
              <w:fldChar w:fldCharType="end"/>
            </w:r>
          </w:hyperlink>
        </w:p>
        <w:p w14:paraId="5616BDA0" w14:textId="01376A2A"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56" w:history="1">
            <w:r w:rsidRPr="009A021A">
              <w:rPr>
                <w:rStyle w:val="Hyperlink"/>
                <w:noProof/>
              </w:rPr>
              <w:t>Accessing the File Share Over the Network</w:t>
            </w:r>
            <w:r>
              <w:rPr>
                <w:noProof/>
                <w:webHidden/>
              </w:rPr>
              <w:tab/>
            </w:r>
            <w:r>
              <w:rPr>
                <w:noProof/>
                <w:webHidden/>
              </w:rPr>
              <w:fldChar w:fldCharType="begin"/>
            </w:r>
            <w:r>
              <w:rPr>
                <w:noProof/>
                <w:webHidden/>
              </w:rPr>
              <w:instrText xml:space="preserve"> PAGEREF _Toc98881156 \h </w:instrText>
            </w:r>
            <w:r>
              <w:rPr>
                <w:noProof/>
                <w:webHidden/>
              </w:rPr>
            </w:r>
            <w:r>
              <w:rPr>
                <w:noProof/>
                <w:webHidden/>
              </w:rPr>
              <w:fldChar w:fldCharType="separate"/>
            </w:r>
            <w:r>
              <w:rPr>
                <w:noProof/>
                <w:webHidden/>
              </w:rPr>
              <w:t>5</w:t>
            </w:r>
            <w:r>
              <w:rPr>
                <w:noProof/>
                <w:webHidden/>
              </w:rPr>
              <w:fldChar w:fldCharType="end"/>
            </w:r>
          </w:hyperlink>
        </w:p>
        <w:p w14:paraId="41758728" w14:textId="3702BE28"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57" w:history="1">
            <w:r w:rsidRPr="009A021A">
              <w:rPr>
                <w:rStyle w:val="Hyperlink"/>
                <w:noProof/>
              </w:rPr>
              <w:t>Moderating Access to the Control Panel</w:t>
            </w:r>
            <w:r>
              <w:rPr>
                <w:noProof/>
                <w:webHidden/>
              </w:rPr>
              <w:tab/>
            </w:r>
            <w:r>
              <w:rPr>
                <w:noProof/>
                <w:webHidden/>
              </w:rPr>
              <w:fldChar w:fldCharType="begin"/>
            </w:r>
            <w:r>
              <w:rPr>
                <w:noProof/>
                <w:webHidden/>
              </w:rPr>
              <w:instrText xml:space="preserve"> PAGEREF _Toc98881157 \h </w:instrText>
            </w:r>
            <w:r>
              <w:rPr>
                <w:noProof/>
                <w:webHidden/>
              </w:rPr>
            </w:r>
            <w:r>
              <w:rPr>
                <w:noProof/>
                <w:webHidden/>
              </w:rPr>
              <w:fldChar w:fldCharType="separate"/>
            </w:r>
            <w:r>
              <w:rPr>
                <w:noProof/>
                <w:webHidden/>
              </w:rPr>
              <w:t>6</w:t>
            </w:r>
            <w:r>
              <w:rPr>
                <w:noProof/>
                <w:webHidden/>
              </w:rPr>
              <w:fldChar w:fldCharType="end"/>
            </w:r>
          </w:hyperlink>
        </w:p>
        <w:p w14:paraId="54CECFD0" w14:textId="08A7DEA9"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58" w:history="1">
            <w:r w:rsidRPr="009A021A">
              <w:rPr>
                <w:rStyle w:val="Hyperlink"/>
                <w:noProof/>
              </w:rPr>
              <w:t>Removing Access to Command Prompt</w:t>
            </w:r>
            <w:r>
              <w:rPr>
                <w:noProof/>
                <w:webHidden/>
              </w:rPr>
              <w:tab/>
            </w:r>
            <w:r>
              <w:rPr>
                <w:noProof/>
                <w:webHidden/>
              </w:rPr>
              <w:fldChar w:fldCharType="begin"/>
            </w:r>
            <w:r>
              <w:rPr>
                <w:noProof/>
                <w:webHidden/>
              </w:rPr>
              <w:instrText xml:space="preserve"> PAGEREF _Toc98881158 \h </w:instrText>
            </w:r>
            <w:r>
              <w:rPr>
                <w:noProof/>
                <w:webHidden/>
              </w:rPr>
            </w:r>
            <w:r>
              <w:rPr>
                <w:noProof/>
                <w:webHidden/>
              </w:rPr>
              <w:fldChar w:fldCharType="separate"/>
            </w:r>
            <w:r>
              <w:rPr>
                <w:noProof/>
                <w:webHidden/>
              </w:rPr>
              <w:t>7</w:t>
            </w:r>
            <w:r>
              <w:rPr>
                <w:noProof/>
                <w:webHidden/>
              </w:rPr>
              <w:fldChar w:fldCharType="end"/>
            </w:r>
          </w:hyperlink>
        </w:p>
        <w:p w14:paraId="1D0746F1" w14:textId="6B6B6460"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59" w:history="1">
            <w:r w:rsidRPr="009A021A">
              <w:rPr>
                <w:rStyle w:val="Hyperlink"/>
                <w:noProof/>
              </w:rPr>
              <w:t>Restricting Access to Removable Drives</w:t>
            </w:r>
            <w:r>
              <w:rPr>
                <w:noProof/>
                <w:webHidden/>
              </w:rPr>
              <w:tab/>
            </w:r>
            <w:r>
              <w:rPr>
                <w:noProof/>
                <w:webHidden/>
              </w:rPr>
              <w:fldChar w:fldCharType="begin"/>
            </w:r>
            <w:r>
              <w:rPr>
                <w:noProof/>
                <w:webHidden/>
              </w:rPr>
              <w:instrText xml:space="preserve"> PAGEREF _Toc98881159 \h </w:instrText>
            </w:r>
            <w:r>
              <w:rPr>
                <w:noProof/>
                <w:webHidden/>
              </w:rPr>
            </w:r>
            <w:r>
              <w:rPr>
                <w:noProof/>
                <w:webHidden/>
              </w:rPr>
              <w:fldChar w:fldCharType="separate"/>
            </w:r>
            <w:r>
              <w:rPr>
                <w:noProof/>
                <w:webHidden/>
              </w:rPr>
              <w:t>8</w:t>
            </w:r>
            <w:r>
              <w:rPr>
                <w:noProof/>
                <w:webHidden/>
              </w:rPr>
              <w:fldChar w:fldCharType="end"/>
            </w:r>
          </w:hyperlink>
        </w:p>
        <w:p w14:paraId="3B394000" w14:textId="2C6CD874"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60" w:history="1">
            <w:r w:rsidRPr="009A021A">
              <w:rPr>
                <w:rStyle w:val="Hyperlink"/>
                <w:noProof/>
              </w:rPr>
              <w:t>Enforcing Password Policy in the Domain</w:t>
            </w:r>
            <w:r>
              <w:rPr>
                <w:noProof/>
                <w:webHidden/>
              </w:rPr>
              <w:tab/>
            </w:r>
            <w:r>
              <w:rPr>
                <w:noProof/>
                <w:webHidden/>
              </w:rPr>
              <w:fldChar w:fldCharType="begin"/>
            </w:r>
            <w:r>
              <w:rPr>
                <w:noProof/>
                <w:webHidden/>
              </w:rPr>
              <w:instrText xml:space="preserve"> PAGEREF _Toc98881160 \h </w:instrText>
            </w:r>
            <w:r>
              <w:rPr>
                <w:noProof/>
                <w:webHidden/>
              </w:rPr>
            </w:r>
            <w:r>
              <w:rPr>
                <w:noProof/>
                <w:webHidden/>
              </w:rPr>
              <w:fldChar w:fldCharType="separate"/>
            </w:r>
            <w:r>
              <w:rPr>
                <w:noProof/>
                <w:webHidden/>
              </w:rPr>
              <w:t>9</w:t>
            </w:r>
            <w:r>
              <w:rPr>
                <w:noProof/>
                <w:webHidden/>
              </w:rPr>
              <w:fldChar w:fldCharType="end"/>
            </w:r>
          </w:hyperlink>
        </w:p>
        <w:p w14:paraId="1E591F89" w14:textId="786B1A38" w:rsidR="00096121" w:rsidRDefault="00096121">
          <w:pPr>
            <w:pStyle w:val="TOC1"/>
            <w:rPr>
              <w:rFonts w:asciiTheme="minorHAnsi" w:eastAsiaTheme="minorEastAsia" w:hAnsiTheme="minorHAnsi" w:cstheme="minorBidi"/>
              <w:b w:val="0"/>
              <w:bCs w:val="0"/>
              <w:i w:val="0"/>
              <w:iCs w:val="0"/>
              <w:noProof/>
            </w:rPr>
          </w:pPr>
          <w:hyperlink w:anchor="_Toc98881161" w:history="1">
            <w:r w:rsidRPr="009A021A">
              <w:rPr>
                <w:rStyle w:val="Hyperlink"/>
                <w:noProof/>
              </w:rPr>
              <w:t>Task 2: Routing and Packet Filtering Within Core TCP/IP Services and Critical Failover/Redundancy Practices</w:t>
            </w:r>
            <w:r>
              <w:rPr>
                <w:noProof/>
                <w:webHidden/>
              </w:rPr>
              <w:tab/>
            </w:r>
            <w:r>
              <w:rPr>
                <w:noProof/>
                <w:webHidden/>
              </w:rPr>
              <w:fldChar w:fldCharType="begin"/>
            </w:r>
            <w:r>
              <w:rPr>
                <w:noProof/>
                <w:webHidden/>
              </w:rPr>
              <w:instrText xml:space="preserve"> PAGEREF _Toc98881161 \h </w:instrText>
            </w:r>
            <w:r>
              <w:rPr>
                <w:noProof/>
                <w:webHidden/>
              </w:rPr>
            </w:r>
            <w:r>
              <w:rPr>
                <w:noProof/>
                <w:webHidden/>
              </w:rPr>
              <w:fldChar w:fldCharType="separate"/>
            </w:r>
            <w:r>
              <w:rPr>
                <w:noProof/>
                <w:webHidden/>
              </w:rPr>
              <w:t>10</w:t>
            </w:r>
            <w:r>
              <w:rPr>
                <w:noProof/>
                <w:webHidden/>
              </w:rPr>
              <w:fldChar w:fldCharType="end"/>
            </w:r>
          </w:hyperlink>
        </w:p>
        <w:p w14:paraId="5C1B94F2" w14:textId="7429BACA"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62" w:history="1">
            <w:r w:rsidRPr="009A021A">
              <w:rPr>
                <w:rStyle w:val="Hyperlink"/>
                <w:noProof/>
              </w:rPr>
              <w:t>Arp and Routing Tables</w:t>
            </w:r>
            <w:r>
              <w:rPr>
                <w:noProof/>
                <w:webHidden/>
              </w:rPr>
              <w:tab/>
            </w:r>
            <w:r>
              <w:rPr>
                <w:noProof/>
                <w:webHidden/>
              </w:rPr>
              <w:fldChar w:fldCharType="begin"/>
            </w:r>
            <w:r>
              <w:rPr>
                <w:noProof/>
                <w:webHidden/>
              </w:rPr>
              <w:instrText xml:space="preserve"> PAGEREF _Toc98881162 \h </w:instrText>
            </w:r>
            <w:r>
              <w:rPr>
                <w:noProof/>
                <w:webHidden/>
              </w:rPr>
            </w:r>
            <w:r>
              <w:rPr>
                <w:noProof/>
                <w:webHidden/>
              </w:rPr>
              <w:fldChar w:fldCharType="separate"/>
            </w:r>
            <w:r>
              <w:rPr>
                <w:noProof/>
                <w:webHidden/>
              </w:rPr>
              <w:t>10</w:t>
            </w:r>
            <w:r>
              <w:rPr>
                <w:noProof/>
                <w:webHidden/>
              </w:rPr>
              <w:fldChar w:fldCharType="end"/>
            </w:r>
          </w:hyperlink>
        </w:p>
        <w:p w14:paraId="292E0160" w14:textId="439F534F"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63" w:history="1">
            <w:r w:rsidRPr="009A021A">
              <w:rPr>
                <w:rStyle w:val="Hyperlink"/>
                <w:noProof/>
              </w:rPr>
              <w:t>Deploy FTP Server</w:t>
            </w:r>
            <w:r>
              <w:rPr>
                <w:noProof/>
                <w:webHidden/>
              </w:rPr>
              <w:tab/>
            </w:r>
            <w:r>
              <w:rPr>
                <w:noProof/>
                <w:webHidden/>
              </w:rPr>
              <w:fldChar w:fldCharType="begin"/>
            </w:r>
            <w:r>
              <w:rPr>
                <w:noProof/>
                <w:webHidden/>
              </w:rPr>
              <w:instrText xml:space="preserve"> PAGEREF _Toc98881163 \h </w:instrText>
            </w:r>
            <w:r>
              <w:rPr>
                <w:noProof/>
                <w:webHidden/>
              </w:rPr>
            </w:r>
            <w:r>
              <w:rPr>
                <w:noProof/>
                <w:webHidden/>
              </w:rPr>
              <w:fldChar w:fldCharType="separate"/>
            </w:r>
            <w:r>
              <w:rPr>
                <w:noProof/>
                <w:webHidden/>
              </w:rPr>
              <w:t>11</w:t>
            </w:r>
            <w:r>
              <w:rPr>
                <w:noProof/>
                <w:webHidden/>
              </w:rPr>
              <w:fldChar w:fldCharType="end"/>
            </w:r>
          </w:hyperlink>
        </w:p>
        <w:p w14:paraId="64F78435" w14:textId="247DA7F8"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64" w:history="1">
            <w:r w:rsidRPr="009A021A">
              <w:rPr>
                <w:rStyle w:val="Hyperlink"/>
                <w:noProof/>
              </w:rPr>
              <w:t>Install and Configure Routing and Remote Access Service</w:t>
            </w:r>
            <w:r>
              <w:rPr>
                <w:noProof/>
                <w:webHidden/>
              </w:rPr>
              <w:tab/>
            </w:r>
            <w:r>
              <w:rPr>
                <w:noProof/>
                <w:webHidden/>
              </w:rPr>
              <w:fldChar w:fldCharType="begin"/>
            </w:r>
            <w:r>
              <w:rPr>
                <w:noProof/>
                <w:webHidden/>
              </w:rPr>
              <w:instrText xml:space="preserve"> PAGEREF _Toc98881164 \h </w:instrText>
            </w:r>
            <w:r>
              <w:rPr>
                <w:noProof/>
                <w:webHidden/>
              </w:rPr>
            </w:r>
            <w:r>
              <w:rPr>
                <w:noProof/>
                <w:webHidden/>
              </w:rPr>
              <w:fldChar w:fldCharType="separate"/>
            </w:r>
            <w:r>
              <w:rPr>
                <w:noProof/>
                <w:webHidden/>
              </w:rPr>
              <w:t>12</w:t>
            </w:r>
            <w:r>
              <w:rPr>
                <w:noProof/>
                <w:webHidden/>
              </w:rPr>
              <w:fldChar w:fldCharType="end"/>
            </w:r>
          </w:hyperlink>
        </w:p>
        <w:p w14:paraId="0697D846" w14:textId="57317473"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65" w:history="1">
            <w:r w:rsidRPr="009A021A">
              <w:rPr>
                <w:rStyle w:val="Hyperlink"/>
                <w:noProof/>
              </w:rPr>
              <w:t>IP Packet Filtering</w:t>
            </w:r>
            <w:r>
              <w:rPr>
                <w:noProof/>
                <w:webHidden/>
              </w:rPr>
              <w:tab/>
            </w:r>
            <w:r>
              <w:rPr>
                <w:noProof/>
                <w:webHidden/>
              </w:rPr>
              <w:fldChar w:fldCharType="begin"/>
            </w:r>
            <w:r>
              <w:rPr>
                <w:noProof/>
                <w:webHidden/>
              </w:rPr>
              <w:instrText xml:space="preserve"> PAGEREF _Toc98881165 \h </w:instrText>
            </w:r>
            <w:r>
              <w:rPr>
                <w:noProof/>
                <w:webHidden/>
              </w:rPr>
            </w:r>
            <w:r>
              <w:rPr>
                <w:noProof/>
                <w:webHidden/>
              </w:rPr>
              <w:fldChar w:fldCharType="separate"/>
            </w:r>
            <w:r>
              <w:rPr>
                <w:noProof/>
                <w:webHidden/>
              </w:rPr>
              <w:t>15</w:t>
            </w:r>
            <w:r>
              <w:rPr>
                <w:noProof/>
                <w:webHidden/>
              </w:rPr>
              <w:fldChar w:fldCharType="end"/>
            </w:r>
          </w:hyperlink>
        </w:p>
        <w:p w14:paraId="0A50A1F1" w14:textId="48EA6610" w:rsidR="00096121" w:rsidRDefault="00096121">
          <w:pPr>
            <w:pStyle w:val="TOC1"/>
            <w:rPr>
              <w:rFonts w:asciiTheme="minorHAnsi" w:eastAsiaTheme="minorEastAsia" w:hAnsiTheme="minorHAnsi" w:cstheme="minorBidi"/>
              <w:b w:val="0"/>
              <w:bCs w:val="0"/>
              <w:i w:val="0"/>
              <w:iCs w:val="0"/>
              <w:noProof/>
            </w:rPr>
          </w:pPr>
          <w:hyperlink w:anchor="_Toc98881166" w:history="1">
            <w:r w:rsidRPr="009A021A">
              <w:rPr>
                <w:rStyle w:val="Hyperlink"/>
                <w:noProof/>
              </w:rPr>
              <w:t>Task 3: Observations</w:t>
            </w:r>
            <w:r>
              <w:rPr>
                <w:noProof/>
                <w:webHidden/>
              </w:rPr>
              <w:tab/>
            </w:r>
            <w:r>
              <w:rPr>
                <w:noProof/>
                <w:webHidden/>
              </w:rPr>
              <w:fldChar w:fldCharType="begin"/>
            </w:r>
            <w:r>
              <w:rPr>
                <w:noProof/>
                <w:webHidden/>
              </w:rPr>
              <w:instrText xml:space="preserve"> PAGEREF _Toc98881166 \h </w:instrText>
            </w:r>
            <w:r>
              <w:rPr>
                <w:noProof/>
                <w:webHidden/>
              </w:rPr>
            </w:r>
            <w:r>
              <w:rPr>
                <w:noProof/>
                <w:webHidden/>
              </w:rPr>
              <w:fldChar w:fldCharType="separate"/>
            </w:r>
            <w:r>
              <w:rPr>
                <w:noProof/>
                <w:webHidden/>
              </w:rPr>
              <w:t>17</w:t>
            </w:r>
            <w:r>
              <w:rPr>
                <w:noProof/>
                <w:webHidden/>
              </w:rPr>
              <w:fldChar w:fldCharType="end"/>
            </w:r>
          </w:hyperlink>
        </w:p>
        <w:p w14:paraId="526149FB" w14:textId="2ACFFB5B"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67" w:history="1">
            <w:r w:rsidRPr="009A021A">
              <w:rPr>
                <w:rStyle w:val="Hyperlink"/>
                <w:noProof/>
              </w:rPr>
              <w:t>Sound Password Principles</w:t>
            </w:r>
            <w:r>
              <w:rPr>
                <w:noProof/>
                <w:webHidden/>
              </w:rPr>
              <w:tab/>
            </w:r>
            <w:r>
              <w:rPr>
                <w:noProof/>
                <w:webHidden/>
              </w:rPr>
              <w:fldChar w:fldCharType="begin"/>
            </w:r>
            <w:r>
              <w:rPr>
                <w:noProof/>
                <w:webHidden/>
              </w:rPr>
              <w:instrText xml:space="preserve"> PAGEREF _Toc98881167 \h </w:instrText>
            </w:r>
            <w:r>
              <w:rPr>
                <w:noProof/>
                <w:webHidden/>
              </w:rPr>
            </w:r>
            <w:r>
              <w:rPr>
                <w:noProof/>
                <w:webHidden/>
              </w:rPr>
              <w:fldChar w:fldCharType="separate"/>
            </w:r>
            <w:r>
              <w:rPr>
                <w:noProof/>
                <w:webHidden/>
              </w:rPr>
              <w:t>17</w:t>
            </w:r>
            <w:r>
              <w:rPr>
                <w:noProof/>
                <w:webHidden/>
              </w:rPr>
              <w:fldChar w:fldCharType="end"/>
            </w:r>
          </w:hyperlink>
        </w:p>
        <w:p w14:paraId="795FFB32" w14:textId="41070959"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68" w:history="1">
            <w:r w:rsidRPr="009A021A">
              <w:rPr>
                <w:rStyle w:val="Hyperlink"/>
                <w:noProof/>
              </w:rPr>
              <w:t>Failover Clustering for High Availability Systems/Services</w:t>
            </w:r>
            <w:r>
              <w:rPr>
                <w:noProof/>
                <w:webHidden/>
              </w:rPr>
              <w:tab/>
            </w:r>
            <w:r>
              <w:rPr>
                <w:noProof/>
                <w:webHidden/>
              </w:rPr>
              <w:fldChar w:fldCharType="begin"/>
            </w:r>
            <w:r>
              <w:rPr>
                <w:noProof/>
                <w:webHidden/>
              </w:rPr>
              <w:instrText xml:space="preserve"> PAGEREF _Toc98881168 \h </w:instrText>
            </w:r>
            <w:r>
              <w:rPr>
                <w:noProof/>
                <w:webHidden/>
              </w:rPr>
            </w:r>
            <w:r>
              <w:rPr>
                <w:noProof/>
                <w:webHidden/>
              </w:rPr>
              <w:fldChar w:fldCharType="separate"/>
            </w:r>
            <w:r>
              <w:rPr>
                <w:noProof/>
                <w:webHidden/>
              </w:rPr>
              <w:t>17</w:t>
            </w:r>
            <w:r>
              <w:rPr>
                <w:noProof/>
                <w:webHidden/>
              </w:rPr>
              <w:fldChar w:fldCharType="end"/>
            </w:r>
          </w:hyperlink>
        </w:p>
        <w:p w14:paraId="7234A545" w14:textId="6F2687B7" w:rsidR="00096121" w:rsidRDefault="00096121">
          <w:pPr>
            <w:pStyle w:val="TOC3"/>
            <w:tabs>
              <w:tab w:val="right" w:leader="dot" w:pos="9010"/>
            </w:tabs>
            <w:rPr>
              <w:rFonts w:asciiTheme="minorHAnsi" w:eastAsiaTheme="minorEastAsia" w:hAnsiTheme="minorHAnsi" w:cstheme="minorBidi"/>
              <w:noProof/>
              <w:sz w:val="24"/>
              <w:szCs w:val="24"/>
            </w:rPr>
          </w:pPr>
          <w:hyperlink w:anchor="_Toc98881169" w:history="1">
            <w:r w:rsidRPr="009A021A">
              <w:rPr>
                <w:rStyle w:val="Hyperlink"/>
                <w:noProof/>
              </w:rPr>
              <w:t>High Availability Environments</w:t>
            </w:r>
            <w:r>
              <w:rPr>
                <w:noProof/>
                <w:webHidden/>
              </w:rPr>
              <w:tab/>
            </w:r>
            <w:r>
              <w:rPr>
                <w:noProof/>
                <w:webHidden/>
              </w:rPr>
              <w:fldChar w:fldCharType="begin"/>
            </w:r>
            <w:r>
              <w:rPr>
                <w:noProof/>
                <w:webHidden/>
              </w:rPr>
              <w:instrText xml:space="preserve"> PAGEREF _Toc98881169 \h </w:instrText>
            </w:r>
            <w:r>
              <w:rPr>
                <w:noProof/>
                <w:webHidden/>
              </w:rPr>
            </w:r>
            <w:r>
              <w:rPr>
                <w:noProof/>
                <w:webHidden/>
              </w:rPr>
              <w:fldChar w:fldCharType="separate"/>
            </w:r>
            <w:r>
              <w:rPr>
                <w:noProof/>
                <w:webHidden/>
              </w:rPr>
              <w:t>17</w:t>
            </w:r>
            <w:r>
              <w:rPr>
                <w:noProof/>
                <w:webHidden/>
              </w:rPr>
              <w:fldChar w:fldCharType="end"/>
            </w:r>
          </w:hyperlink>
        </w:p>
        <w:p w14:paraId="68B54EDC" w14:textId="1DF190A9" w:rsidR="00096121" w:rsidRDefault="00096121">
          <w:pPr>
            <w:pStyle w:val="TOC3"/>
            <w:tabs>
              <w:tab w:val="right" w:leader="dot" w:pos="9010"/>
            </w:tabs>
            <w:rPr>
              <w:rFonts w:asciiTheme="minorHAnsi" w:eastAsiaTheme="minorEastAsia" w:hAnsiTheme="minorHAnsi" w:cstheme="minorBidi"/>
              <w:noProof/>
              <w:sz w:val="24"/>
              <w:szCs w:val="24"/>
            </w:rPr>
          </w:pPr>
          <w:hyperlink w:anchor="_Toc98881170" w:history="1">
            <w:r w:rsidRPr="009A021A">
              <w:rPr>
                <w:rStyle w:val="Hyperlink"/>
                <w:noProof/>
              </w:rPr>
              <w:t>Continuous Availability Environments</w:t>
            </w:r>
            <w:r>
              <w:rPr>
                <w:noProof/>
                <w:webHidden/>
              </w:rPr>
              <w:tab/>
            </w:r>
            <w:r>
              <w:rPr>
                <w:noProof/>
                <w:webHidden/>
              </w:rPr>
              <w:fldChar w:fldCharType="begin"/>
            </w:r>
            <w:r>
              <w:rPr>
                <w:noProof/>
                <w:webHidden/>
              </w:rPr>
              <w:instrText xml:space="preserve"> PAGEREF _Toc98881170 \h </w:instrText>
            </w:r>
            <w:r>
              <w:rPr>
                <w:noProof/>
                <w:webHidden/>
              </w:rPr>
            </w:r>
            <w:r>
              <w:rPr>
                <w:noProof/>
                <w:webHidden/>
              </w:rPr>
              <w:fldChar w:fldCharType="separate"/>
            </w:r>
            <w:r>
              <w:rPr>
                <w:noProof/>
                <w:webHidden/>
              </w:rPr>
              <w:t>17</w:t>
            </w:r>
            <w:r>
              <w:rPr>
                <w:noProof/>
                <w:webHidden/>
              </w:rPr>
              <w:fldChar w:fldCharType="end"/>
            </w:r>
          </w:hyperlink>
        </w:p>
        <w:p w14:paraId="0E9F4570" w14:textId="2774E888" w:rsidR="00096121" w:rsidRDefault="00096121">
          <w:pPr>
            <w:pStyle w:val="TOC3"/>
            <w:tabs>
              <w:tab w:val="right" w:leader="dot" w:pos="9010"/>
            </w:tabs>
            <w:rPr>
              <w:rFonts w:asciiTheme="minorHAnsi" w:eastAsiaTheme="minorEastAsia" w:hAnsiTheme="minorHAnsi" w:cstheme="minorBidi"/>
              <w:noProof/>
              <w:sz w:val="24"/>
              <w:szCs w:val="24"/>
            </w:rPr>
          </w:pPr>
          <w:hyperlink w:anchor="_Toc98881171" w:history="1">
            <w:r w:rsidRPr="009A021A">
              <w:rPr>
                <w:rStyle w:val="Hyperlink"/>
                <w:noProof/>
              </w:rPr>
              <w:t>Deploying Failover Clustering</w:t>
            </w:r>
            <w:r>
              <w:rPr>
                <w:noProof/>
                <w:webHidden/>
              </w:rPr>
              <w:tab/>
            </w:r>
            <w:r>
              <w:rPr>
                <w:noProof/>
                <w:webHidden/>
              </w:rPr>
              <w:fldChar w:fldCharType="begin"/>
            </w:r>
            <w:r>
              <w:rPr>
                <w:noProof/>
                <w:webHidden/>
              </w:rPr>
              <w:instrText xml:space="preserve"> PAGEREF _Toc98881171 \h </w:instrText>
            </w:r>
            <w:r>
              <w:rPr>
                <w:noProof/>
                <w:webHidden/>
              </w:rPr>
            </w:r>
            <w:r>
              <w:rPr>
                <w:noProof/>
                <w:webHidden/>
              </w:rPr>
              <w:fldChar w:fldCharType="separate"/>
            </w:r>
            <w:r>
              <w:rPr>
                <w:noProof/>
                <w:webHidden/>
              </w:rPr>
              <w:t>17</w:t>
            </w:r>
            <w:r>
              <w:rPr>
                <w:noProof/>
                <w:webHidden/>
              </w:rPr>
              <w:fldChar w:fldCharType="end"/>
            </w:r>
          </w:hyperlink>
        </w:p>
        <w:p w14:paraId="0F37824D" w14:textId="2D347BE2"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72" w:history="1">
            <w:r w:rsidRPr="009A021A">
              <w:rPr>
                <w:rStyle w:val="Hyperlink"/>
                <w:noProof/>
              </w:rPr>
              <w:t>Network Policies</w:t>
            </w:r>
            <w:r>
              <w:rPr>
                <w:noProof/>
                <w:webHidden/>
              </w:rPr>
              <w:tab/>
            </w:r>
            <w:r>
              <w:rPr>
                <w:noProof/>
                <w:webHidden/>
              </w:rPr>
              <w:fldChar w:fldCharType="begin"/>
            </w:r>
            <w:r>
              <w:rPr>
                <w:noProof/>
                <w:webHidden/>
              </w:rPr>
              <w:instrText xml:space="preserve"> PAGEREF _Toc98881172 \h </w:instrText>
            </w:r>
            <w:r>
              <w:rPr>
                <w:noProof/>
                <w:webHidden/>
              </w:rPr>
            </w:r>
            <w:r>
              <w:rPr>
                <w:noProof/>
                <w:webHidden/>
              </w:rPr>
              <w:fldChar w:fldCharType="separate"/>
            </w:r>
            <w:r>
              <w:rPr>
                <w:noProof/>
                <w:webHidden/>
              </w:rPr>
              <w:t>18</w:t>
            </w:r>
            <w:r>
              <w:rPr>
                <w:noProof/>
                <w:webHidden/>
              </w:rPr>
              <w:fldChar w:fldCharType="end"/>
            </w:r>
          </w:hyperlink>
        </w:p>
        <w:p w14:paraId="5F8E88AE" w14:textId="0D05E354" w:rsidR="00096121" w:rsidRDefault="00096121">
          <w:pPr>
            <w:pStyle w:val="TOC2"/>
            <w:tabs>
              <w:tab w:val="right" w:leader="dot" w:pos="9010"/>
            </w:tabs>
            <w:rPr>
              <w:rFonts w:asciiTheme="minorHAnsi" w:eastAsiaTheme="minorEastAsia" w:hAnsiTheme="minorHAnsi" w:cstheme="minorBidi"/>
              <w:b w:val="0"/>
              <w:bCs w:val="0"/>
              <w:noProof/>
              <w:sz w:val="24"/>
              <w:szCs w:val="24"/>
            </w:rPr>
          </w:pPr>
          <w:hyperlink w:anchor="_Toc98881173" w:history="1">
            <w:r w:rsidRPr="009A021A">
              <w:rPr>
                <w:rStyle w:val="Hyperlink"/>
                <w:noProof/>
              </w:rPr>
              <w:t>Security Risks</w:t>
            </w:r>
            <w:r>
              <w:rPr>
                <w:noProof/>
                <w:webHidden/>
              </w:rPr>
              <w:tab/>
            </w:r>
            <w:r>
              <w:rPr>
                <w:noProof/>
                <w:webHidden/>
              </w:rPr>
              <w:fldChar w:fldCharType="begin"/>
            </w:r>
            <w:r>
              <w:rPr>
                <w:noProof/>
                <w:webHidden/>
              </w:rPr>
              <w:instrText xml:space="preserve"> PAGEREF _Toc98881173 \h </w:instrText>
            </w:r>
            <w:r>
              <w:rPr>
                <w:noProof/>
                <w:webHidden/>
              </w:rPr>
            </w:r>
            <w:r>
              <w:rPr>
                <w:noProof/>
                <w:webHidden/>
              </w:rPr>
              <w:fldChar w:fldCharType="separate"/>
            </w:r>
            <w:r>
              <w:rPr>
                <w:noProof/>
                <w:webHidden/>
              </w:rPr>
              <w:t>18</w:t>
            </w:r>
            <w:r>
              <w:rPr>
                <w:noProof/>
                <w:webHidden/>
              </w:rPr>
              <w:fldChar w:fldCharType="end"/>
            </w:r>
          </w:hyperlink>
        </w:p>
        <w:p w14:paraId="7A1E6AB3" w14:textId="09C5D85F" w:rsidR="00096121" w:rsidRDefault="00096121">
          <w:pPr>
            <w:pStyle w:val="TOC1"/>
            <w:rPr>
              <w:rFonts w:asciiTheme="minorHAnsi" w:eastAsiaTheme="minorEastAsia" w:hAnsiTheme="minorHAnsi" w:cstheme="minorBidi"/>
              <w:b w:val="0"/>
              <w:bCs w:val="0"/>
              <w:i w:val="0"/>
              <w:iCs w:val="0"/>
              <w:noProof/>
            </w:rPr>
          </w:pPr>
          <w:hyperlink w:anchor="_Toc98881174" w:history="1">
            <w:r w:rsidRPr="009A021A">
              <w:rPr>
                <w:rStyle w:val="Hyperlink"/>
                <w:noProof/>
              </w:rPr>
              <w:t>Bibliography</w:t>
            </w:r>
            <w:r>
              <w:rPr>
                <w:noProof/>
                <w:webHidden/>
              </w:rPr>
              <w:tab/>
            </w:r>
            <w:r>
              <w:rPr>
                <w:noProof/>
                <w:webHidden/>
              </w:rPr>
              <w:fldChar w:fldCharType="begin"/>
            </w:r>
            <w:r>
              <w:rPr>
                <w:noProof/>
                <w:webHidden/>
              </w:rPr>
              <w:instrText xml:space="preserve"> PAGEREF _Toc98881174 \h </w:instrText>
            </w:r>
            <w:r>
              <w:rPr>
                <w:noProof/>
                <w:webHidden/>
              </w:rPr>
            </w:r>
            <w:r>
              <w:rPr>
                <w:noProof/>
                <w:webHidden/>
              </w:rPr>
              <w:fldChar w:fldCharType="separate"/>
            </w:r>
            <w:r>
              <w:rPr>
                <w:noProof/>
                <w:webHidden/>
              </w:rPr>
              <w:t>20</w:t>
            </w:r>
            <w:r>
              <w:rPr>
                <w:noProof/>
                <w:webHidden/>
              </w:rPr>
              <w:fldChar w:fldCharType="end"/>
            </w:r>
          </w:hyperlink>
        </w:p>
        <w:p w14:paraId="1150280A" w14:textId="7BF06004" w:rsidR="0084027C" w:rsidRPr="00F365AE" w:rsidRDefault="0084027C">
          <w:pPr>
            <w:rPr>
              <w:rFonts w:cs="Arial"/>
            </w:rPr>
          </w:pPr>
          <w:r w:rsidRPr="00F365AE">
            <w:rPr>
              <w:rFonts w:cs="Arial"/>
              <w:b/>
              <w:bCs/>
              <w:noProof/>
            </w:rPr>
            <w:fldChar w:fldCharType="end"/>
          </w:r>
        </w:p>
      </w:sdtContent>
    </w:sdt>
    <w:p w14:paraId="2A8FCAF0" w14:textId="30D6202B" w:rsidR="00190040" w:rsidRPr="00A365FB" w:rsidRDefault="0084027C" w:rsidP="002808AF">
      <w:pPr>
        <w:pStyle w:val="Heading1"/>
      </w:pPr>
      <w:r w:rsidRPr="00F365AE">
        <w:rPr>
          <w:rFonts w:cs="Arial"/>
        </w:rPr>
        <w:br w:type="page"/>
      </w:r>
    </w:p>
    <w:p w14:paraId="42D03960" w14:textId="77777777" w:rsidR="00E15825" w:rsidRDefault="00E15825" w:rsidP="00E15825">
      <w:pPr>
        <w:pStyle w:val="Heading1"/>
      </w:pPr>
      <w:bookmarkStart w:id="0" w:name="_Toc98881154"/>
      <w:r>
        <w:lastRenderedPageBreak/>
        <w:t>Task 1: Managing and Maintaining Network Resources Using Network Policy and Security Practices</w:t>
      </w:r>
      <w:bookmarkEnd w:id="0"/>
    </w:p>
    <w:p w14:paraId="283432B6" w14:textId="77777777" w:rsidR="00B21553" w:rsidRDefault="00B21553"/>
    <w:p w14:paraId="3E806EDC" w14:textId="71C830D4" w:rsidR="003C7C54" w:rsidRDefault="00B21553" w:rsidP="00B21553">
      <w:pPr>
        <w:pStyle w:val="Heading2"/>
      </w:pPr>
      <w:bookmarkStart w:id="1" w:name="_Toc98881155"/>
      <w:r>
        <w:t>Share Permissions</w:t>
      </w:r>
      <w:bookmarkEnd w:id="1"/>
    </w:p>
    <w:p w14:paraId="28062EB3" w14:textId="57BF643B" w:rsidR="00A1103C" w:rsidRDefault="00A1103C" w:rsidP="00A1103C">
      <w:r>
        <w:rPr>
          <w:noProof/>
        </w:rPr>
        <w:drawing>
          <wp:inline distT="0" distB="0" distL="0" distR="0" wp14:anchorId="5618C40D" wp14:editId="1E8B0EB1">
            <wp:extent cx="3429000" cy="4838700"/>
            <wp:effectExtent l="0" t="0" r="0" b="0"/>
            <wp:docPr id="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429000" cy="4838700"/>
                    </a:xfrm>
                    <a:prstGeom prst="rect">
                      <a:avLst/>
                    </a:prstGeom>
                  </pic:spPr>
                </pic:pic>
              </a:graphicData>
            </a:graphic>
          </wp:inline>
        </w:drawing>
      </w:r>
    </w:p>
    <w:p w14:paraId="647513A8" w14:textId="0D612D91" w:rsidR="00A1103C" w:rsidRDefault="00A1103C" w:rsidP="00A1103C"/>
    <w:p w14:paraId="641DD6BC" w14:textId="41BCE96C" w:rsidR="00156D40" w:rsidRDefault="00A1103C" w:rsidP="00A1103C">
      <w:r>
        <w:t>These are the users that have access to the shared file, with the second admin account having full control access.</w:t>
      </w:r>
    </w:p>
    <w:p w14:paraId="0753A10A" w14:textId="77777777" w:rsidR="00156D40" w:rsidRDefault="00156D40">
      <w:r>
        <w:br w:type="page"/>
      </w:r>
    </w:p>
    <w:p w14:paraId="17415DEC" w14:textId="5FF97D77" w:rsidR="00A1103C" w:rsidRDefault="00156D40" w:rsidP="00A1103C">
      <w:r>
        <w:rPr>
          <w:noProof/>
        </w:rPr>
        <w:lastRenderedPageBreak/>
        <w:drawing>
          <wp:inline distT="0" distB="0" distL="0" distR="0" wp14:anchorId="7A98F6B0" wp14:editId="5CA27899">
            <wp:extent cx="5727700" cy="3969385"/>
            <wp:effectExtent l="0" t="0" r="0" b="5715"/>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3969385"/>
                    </a:xfrm>
                    <a:prstGeom prst="rect">
                      <a:avLst/>
                    </a:prstGeom>
                  </pic:spPr>
                </pic:pic>
              </a:graphicData>
            </a:graphic>
          </wp:inline>
        </w:drawing>
      </w:r>
    </w:p>
    <w:p w14:paraId="014F300D" w14:textId="55F312D3" w:rsidR="00156D40" w:rsidRDefault="00156D40" w:rsidP="00A1103C"/>
    <w:p w14:paraId="69261A05" w14:textId="1F7165C2" w:rsidR="00156D40" w:rsidRDefault="00156D40" w:rsidP="00A1103C">
      <w:r>
        <w:t>This shows that an admin can read and write a document in the shared file.</w:t>
      </w:r>
    </w:p>
    <w:p w14:paraId="5C5976BA" w14:textId="77777777" w:rsidR="00156D40" w:rsidRDefault="00156D40">
      <w:r>
        <w:br w:type="page"/>
      </w:r>
    </w:p>
    <w:p w14:paraId="670AABE5" w14:textId="33CEE8B4" w:rsidR="00156D40" w:rsidRDefault="00156D40" w:rsidP="00A1103C">
      <w:r>
        <w:rPr>
          <w:noProof/>
        </w:rPr>
        <w:lastRenderedPageBreak/>
        <w:drawing>
          <wp:inline distT="0" distB="0" distL="0" distR="0" wp14:anchorId="7A123DE7" wp14:editId="1F9BB72C">
            <wp:extent cx="3327400" cy="1803400"/>
            <wp:effectExtent l="0" t="0" r="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327400" cy="1803400"/>
                    </a:xfrm>
                    <a:prstGeom prst="rect">
                      <a:avLst/>
                    </a:prstGeom>
                  </pic:spPr>
                </pic:pic>
              </a:graphicData>
            </a:graphic>
          </wp:inline>
        </w:drawing>
      </w:r>
    </w:p>
    <w:p w14:paraId="23C21370" w14:textId="4649C87D" w:rsidR="00156D40" w:rsidRDefault="00156D40" w:rsidP="00A1103C"/>
    <w:p w14:paraId="179D505C" w14:textId="4DE84AD6" w:rsidR="00156D40" w:rsidRPr="00A1103C" w:rsidRDefault="00156D40" w:rsidP="00A1103C">
      <w:r>
        <w:t>This shows that the non admin user cannot access the shared file.</w:t>
      </w:r>
    </w:p>
    <w:p w14:paraId="2B4FC4CE" w14:textId="77777777" w:rsidR="00156D40" w:rsidRDefault="00156D40" w:rsidP="00B21553">
      <w:pPr>
        <w:pStyle w:val="Heading2"/>
      </w:pPr>
      <w:r>
        <w:t xml:space="preserve"> </w:t>
      </w:r>
    </w:p>
    <w:p w14:paraId="142FAE41" w14:textId="77777777" w:rsidR="00156D40" w:rsidRDefault="00156D40">
      <w:pPr>
        <w:rPr>
          <w:rFonts w:eastAsiaTheme="majorEastAsia" w:cstheme="majorBidi"/>
          <w:color w:val="2F5496" w:themeColor="accent1" w:themeShade="BF"/>
          <w:sz w:val="26"/>
          <w:szCs w:val="26"/>
        </w:rPr>
      </w:pPr>
      <w:r>
        <w:br w:type="page"/>
      </w:r>
    </w:p>
    <w:p w14:paraId="4A404812" w14:textId="2E3DCEB4" w:rsidR="003C7C54" w:rsidRDefault="003C7C54" w:rsidP="00B21553">
      <w:pPr>
        <w:pStyle w:val="Heading2"/>
      </w:pPr>
      <w:bookmarkStart w:id="2" w:name="_Toc98881156"/>
      <w:r>
        <w:lastRenderedPageBreak/>
        <w:t>Accessing the File Share Over the Network</w:t>
      </w:r>
      <w:bookmarkEnd w:id="2"/>
    </w:p>
    <w:p w14:paraId="43B0C4A1" w14:textId="06EA8335" w:rsidR="00156D40" w:rsidRDefault="00156D40" w:rsidP="00156D40">
      <w:r>
        <w:rPr>
          <w:noProof/>
        </w:rPr>
        <w:drawing>
          <wp:inline distT="0" distB="0" distL="0" distR="0" wp14:anchorId="5CAD9F5C" wp14:editId="168BA94C">
            <wp:extent cx="5727700" cy="4274185"/>
            <wp:effectExtent l="0" t="0" r="0" b="5715"/>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27700" cy="4274185"/>
                    </a:xfrm>
                    <a:prstGeom prst="rect">
                      <a:avLst/>
                    </a:prstGeom>
                  </pic:spPr>
                </pic:pic>
              </a:graphicData>
            </a:graphic>
          </wp:inline>
        </w:drawing>
      </w:r>
    </w:p>
    <w:p w14:paraId="6DB83D60" w14:textId="4277D17C" w:rsidR="00156D40" w:rsidRDefault="00156D40" w:rsidP="00156D40"/>
    <w:p w14:paraId="09AC5512" w14:textId="1D9D2540" w:rsidR="00156D40" w:rsidRPr="00156D40" w:rsidRDefault="00156D40" w:rsidP="00156D40">
      <w:r>
        <w:t>This verifies that the user can access the shared file from the Client 1 machine.</w:t>
      </w:r>
    </w:p>
    <w:p w14:paraId="207AC58C" w14:textId="77777777" w:rsidR="00156D40" w:rsidRDefault="00156D40">
      <w:pPr>
        <w:rPr>
          <w:rFonts w:eastAsiaTheme="majorEastAsia" w:cstheme="majorBidi"/>
          <w:color w:val="2F5496" w:themeColor="accent1" w:themeShade="BF"/>
          <w:sz w:val="26"/>
          <w:szCs w:val="26"/>
        </w:rPr>
      </w:pPr>
      <w:r>
        <w:br w:type="page"/>
      </w:r>
    </w:p>
    <w:p w14:paraId="75450D65" w14:textId="043CA572" w:rsidR="003C7C54" w:rsidRDefault="003C7C54" w:rsidP="00B21553">
      <w:pPr>
        <w:pStyle w:val="Heading2"/>
      </w:pPr>
      <w:bookmarkStart w:id="3" w:name="_Toc98881157"/>
      <w:r>
        <w:lastRenderedPageBreak/>
        <w:t>Moderating Access to the Control Panel</w:t>
      </w:r>
      <w:bookmarkEnd w:id="3"/>
    </w:p>
    <w:p w14:paraId="25A3B1E0" w14:textId="68E05556" w:rsidR="00156D40" w:rsidRDefault="00156D40" w:rsidP="00156D40">
      <w:r>
        <w:rPr>
          <w:noProof/>
        </w:rPr>
        <w:drawing>
          <wp:inline distT="0" distB="0" distL="0" distR="0" wp14:anchorId="01A0775D" wp14:editId="649FFE01">
            <wp:extent cx="5727700" cy="428244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4282440"/>
                    </a:xfrm>
                    <a:prstGeom prst="rect">
                      <a:avLst/>
                    </a:prstGeom>
                  </pic:spPr>
                </pic:pic>
              </a:graphicData>
            </a:graphic>
          </wp:inline>
        </w:drawing>
      </w:r>
    </w:p>
    <w:p w14:paraId="0136B071" w14:textId="364D2A66" w:rsidR="00156D40" w:rsidRDefault="00156D40" w:rsidP="00156D40"/>
    <w:p w14:paraId="49604C51" w14:textId="766805EB" w:rsidR="002A760F" w:rsidRDefault="00156D40" w:rsidP="00156D40">
      <w:r>
        <w:t xml:space="preserve">This shows that the users OU has been restricted access to the control panel through </w:t>
      </w:r>
      <w:r w:rsidR="00C46BBA">
        <w:t>Group Policies.</w:t>
      </w:r>
    </w:p>
    <w:p w14:paraId="0FB7ED27" w14:textId="77777777" w:rsidR="002A760F" w:rsidRDefault="002A760F">
      <w:r>
        <w:br w:type="page"/>
      </w:r>
    </w:p>
    <w:p w14:paraId="73CC76B1" w14:textId="1E11B07C" w:rsidR="003C7C54" w:rsidRDefault="003C7C54" w:rsidP="00B21553">
      <w:pPr>
        <w:pStyle w:val="Heading2"/>
      </w:pPr>
      <w:bookmarkStart w:id="4" w:name="_Toc98881158"/>
      <w:r>
        <w:lastRenderedPageBreak/>
        <w:t>Removing Access to Command Prompt</w:t>
      </w:r>
      <w:bookmarkEnd w:id="4"/>
    </w:p>
    <w:p w14:paraId="27AC4B2E" w14:textId="345E346A" w:rsidR="002A760F" w:rsidRDefault="002A760F" w:rsidP="002A760F">
      <w:r>
        <w:rPr>
          <w:noProof/>
        </w:rPr>
        <w:drawing>
          <wp:inline distT="0" distB="0" distL="0" distR="0" wp14:anchorId="3C5F08B5" wp14:editId="4402A419">
            <wp:extent cx="5727700" cy="2961005"/>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27700" cy="2961005"/>
                    </a:xfrm>
                    <a:prstGeom prst="rect">
                      <a:avLst/>
                    </a:prstGeom>
                  </pic:spPr>
                </pic:pic>
              </a:graphicData>
            </a:graphic>
          </wp:inline>
        </w:drawing>
      </w:r>
    </w:p>
    <w:p w14:paraId="1D0D9E7A" w14:textId="3DE2FE22" w:rsidR="002A760F" w:rsidRDefault="002A760F" w:rsidP="002A760F"/>
    <w:p w14:paraId="483C3ABD" w14:textId="1B6594D9" w:rsidR="002A760F" w:rsidRDefault="002A760F" w:rsidP="002A760F">
      <w:r>
        <w:t>This shows the users OU has been denied access to the command prompt.</w:t>
      </w:r>
    </w:p>
    <w:p w14:paraId="67A0B5A6" w14:textId="1E5F6E6D" w:rsidR="002A760F" w:rsidRPr="002A760F" w:rsidRDefault="002A760F" w:rsidP="002A760F">
      <w:r>
        <w:br w:type="page"/>
      </w:r>
    </w:p>
    <w:p w14:paraId="03DD354A" w14:textId="4E1C00DF" w:rsidR="003C7C54" w:rsidRDefault="003C7C54" w:rsidP="00B21553">
      <w:pPr>
        <w:pStyle w:val="Heading2"/>
      </w:pPr>
      <w:bookmarkStart w:id="5" w:name="_Toc98881159"/>
      <w:r>
        <w:lastRenderedPageBreak/>
        <w:t>Restricting Access to Removable Drives</w:t>
      </w:r>
      <w:bookmarkEnd w:id="5"/>
    </w:p>
    <w:p w14:paraId="235A4A79" w14:textId="2BD093D7" w:rsidR="002A760F" w:rsidRPr="002A760F" w:rsidRDefault="002A760F" w:rsidP="002A760F">
      <w:r>
        <w:rPr>
          <w:noProof/>
        </w:rPr>
        <w:drawing>
          <wp:inline distT="0" distB="0" distL="0" distR="0" wp14:anchorId="7BC46310" wp14:editId="3B97F984">
            <wp:extent cx="5727700" cy="4288790"/>
            <wp:effectExtent l="0" t="0" r="0" b="381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27700" cy="4288790"/>
                    </a:xfrm>
                    <a:prstGeom prst="rect">
                      <a:avLst/>
                    </a:prstGeom>
                  </pic:spPr>
                </pic:pic>
              </a:graphicData>
            </a:graphic>
          </wp:inline>
        </w:drawing>
      </w:r>
    </w:p>
    <w:p w14:paraId="49092A51" w14:textId="77777777" w:rsidR="00456B18" w:rsidRDefault="00456B18"/>
    <w:p w14:paraId="10FC67F7" w14:textId="71F0FD75" w:rsidR="002A760F" w:rsidRDefault="00456B18">
      <w:pPr>
        <w:rPr>
          <w:rFonts w:eastAsiaTheme="majorEastAsia" w:cstheme="majorBidi"/>
          <w:color w:val="2F5496" w:themeColor="accent1" w:themeShade="BF"/>
          <w:sz w:val="26"/>
          <w:szCs w:val="26"/>
        </w:rPr>
      </w:pPr>
      <w:r>
        <w:t>This verifies that the user cannot access removable drives on the PC.</w:t>
      </w:r>
      <w:r w:rsidR="002A760F">
        <w:br w:type="page"/>
      </w:r>
    </w:p>
    <w:p w14:paraId="66DEE1E5" w14:textId="77777777" w:rsidR="002A760F" w:rsidRDefault="003C7C54" w:rsidP="00B21553">
      <w:pPr>
        <w:pStyle w:val="Heading2"/>
      </w:pPr>
      <w:bookmarkStart w:id="6" w:name="_Toc98881160"/>
      <w:r>
        <w:lastRenderedPageBreak/>
        <w:t>Enforcing Password Policy in the Domain</w:t>
      </w:r>
      <w:bookmarkEnd w:id="6"/>
    </w:p>
    <w:p w14:paraId="1696AACF" w14:textId="77777777" w:rsidR="002A760F" w:rsidRDefault="002A760F" w:rsidP="007064D7">
      <w:r>
        <w:rPr>
          <w:noProof/>
        </w:rPr>
        <w:drawing>
          <wp:inline distT="0" distB="0" distL="0" distR="0" wp14:anchorId="4E606316" wp14:editId="68024BDB">
            <wp:extent cx="5727700" cy="2193925"/>
            <wp:effectExtent l="0" t="0" r="0" b="3175"/>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27700" cy="2193925"/>
                    </a:xfrm>
                    <a:prstGeom prst="rect">
                      <a:avLst/>
                    </a:prstGeom>
                  </pic:spPr>
                </pic:pic>
              </a:graphicData>
            </a:graphic>
          </wp:inline>
        </w:drawing>
      </w:r>
    </w:p>
    <w:p w14:paraId="48286DDC" w14:textId="77777777" w:rsidR="002A760F" w:rsidRDefault="002A760F" w:rsidP="00B21553">
      <w:pPr>
        <w:pStyle w:val="Heading2"/>
      </w:pPr>
    </w:p>
    <w:p w14:paraId="1F8C143B" w14:textId="77777777" w:rsidR="00456B18" w:rsidRDefault="002A760F" w:rsidP="00F80820">
      <w:r>
        <w:rPr>
          <w:noProof/>
        </w:rPr>
        <w:drawing>
          <wp:inline distT="0" distB="0" distL="0" distR="0" wp14:anchorId="152887D4" wp14:editId="5B42750B">
            <wp:extent cx="3975100" cy="3771900"/>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975100" cy="3771900"/>
                    </a:xfrm>
                    <a:prstGeom prst="rect">
                      <a:avLst/>
                    </a:prstGeom>
                  </pic:spPr>
                </pic:pic>
              </a:graphicData>
            </a:graphic>
          </wp:inline>
        </w:drawing>
      </w:r>
    </w:p>
    <w:p w14:paraId="7F254D09" w14:textId="58709C19" w:rsidR="00E15825" w:rsidRDefault="00456B18" w:rsidP="00F80820">
      <w:pPr>
        <w:rPr>
          <w:rFonts w:eastAsiaTheme="majorEastAsia"/>
          <w:sz w:val="32"/>
          <w:szCs w:val="32"/>
        </w:rPr>
      </w:pPr>
      <w:r>
        <w:t>This is the password policy that has been set. The error message shows what happens when you try to create a user that does not meet the password requirements.</w:t>
      </w:r>
      <w:r w:rsidR="00E15825">
        <w:br w:type="page"/>
      </w:r>
    </w:p>
    <w:p w14:paraId="31003B9B" w14:textId="7789DE62" w:rsidR="00E15825" w:rsidRDefault="00E15825" w:rsidP="00E15825">
      <w:pPr>
        <w:pStyle w:val="Heading1"/>
      </w:pPr>
      <w:bookmarkStart w:id="7" w:name="_Toc98881161"/>
      <w:r>
        <w:lastRenderedPageBreak/>
        <w:t>Task 2: Routing and Packet Filtering Within Core TCP/IP Services and Critical Failover/Redundancy Practices</w:t>
      </w:r>
      <w:bookmarkEnd w:id="7"/>
    </w:p>
    <w:p w14:paraId="4C1D0D31" w14:textId="77777777" w:rsidR="003D7333" w:rsidRDefault="003D7333"/>
    <w:p w14:paraId="5C98FFAD" w14:textId="77777777" w:rsidR="003D7333" w:rsidRDefault="003D7333" w:rsidP="003D7333">
      <w:pPr>
        <w:pStyle w:val="Heading2"/>
      </w:pPr>
      <w:bookmarkStart w:id="8" w:name="_Toc98881162"/>
      <w:r>
        <w:t>Arp and Routing Tables</w:t>
      </w:r>
      <w:bookmarkEnd w:id="8"/>
    </w:p>
    <w:p w14:paraId="3E591731" w14:textId="77777777" w:rsidR="003D7333" w:rsidRDefault="003D7333" w:rsidP="00103B77">
      <w:r>
        <w:rPr>
          <w:noProof/>
        </w:rPr>
        <w:drawing>
          <wp:inline distT="0" distB="0" distL="0" distR="0" wp14:anchorId="50FC49A6" wp14:editId="0E9A6880">
            <wp:extent cx="5727700" cy="2065655"/>
            <wp:effectExtent l="0" t="0" r="0" b="444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27700" cy="2065655"/>
                    </a:xfrm>
                    <a:prstGeom prst="rect">
                      <a:avLst/>
                    </a:prstGeom>
                  </pic:spPr>
                </pic:pic>
              </a:graphicData>
            </a:graphic>
          </wp:inline>
        </w:drawing>
      </w:r>
    </w:p>
    <w:p w14:paraId="13F8282B" w14:textId="77777777" w:rsidR="00F924A8" w:rsidRDefault="003D7333" w:rsidP="00103B77">
      <w:r>
        <w:rPr>
          <w:noProof/>
        </w:rPr>
        <w:drawing>
          <wp:inline distT="0" distB="0" distL="0" distR="0" wp14:anchorId="6DBA9132" wp14:editId="4B281EFF">
            <wp:extent cx="5727700" cy="3913505"/>
            <wp:effectExtent l="0" t="0" r="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27700" cy="3913505"/>
                    </a:xfrm>
                    <a:prstGeom prst="rect">
                      <a:avLst/>
                    </a:prstGeom>
                  </pic:spPr>
                </pic:pic>
              </a:graphicData>
            </a:graphic>
          </wp:inline>
        </w:drawing>
      </w:r>
    </w:p>
    <w:p w14:paraId="05283E70" w14:textId="77777777" w:rsidR="00874A19" w:rsidRDefault="00874A19"/>
    <w:p w14:paraId="073DE317" w14:textId="3BB3582E" w:rsidR="00F924A8" w:rsidRDefault="00874A19">
      <w:pPr>
        <w:rPr>
          <w:rFonts w:eastAsiaTheme="majorEastAsia" w:cstheme="majorBidi"/>
          <w:color w:val="2F5496" w:themeColor="accent1" w:themeShade="BF"/>
          <w:sz w:val="26"/>
          <w:szCs w:val="26"/>
        </w:rPr>
      </w:pPr>
      <w:r>
        <w:t>These are the networks that the host is connected to.</w:t>
      </w:r>
      <w:r w:rsidR="00F924A8">
        <w:br w:type="page"/>
      </w:r>
    </w:p>
    <w:p w14:paraId="5F9520B8" w14:textId="77777777" w:rsidR="00F924A8" w:rsidRDefault="00F924A8" w:rsidP="003D7333">
      <w:pPr>
        <w:pStyle w:val="Heading2"/>
      </w:pPr>
      <w:bookmarkStart w:id="9" w:name="_Toc98881163"/>
      <w:r>
        <w:lastRenderedPageBreak/>
        <w:t>Deploy FTP Server</w:t>
      </w:r>
      <w:bookmarkEnd w:id="9"/>
    </w:p>
    <w:p w14:paraId="314753B9" w14:textId="6A4AA025" w:rsidR="00F924A8" w:rsidRDefault="00F924A8" w:rsidP="00103B77">
      <w:r>
        <w:rPr>
          <w:noProof/>
        </w:rPr>
        <w:drawing>
          <wp:inline distT="0" distB="0" distL="0" distR="0" wp14:anchorId="751A3F8A" wp14:editId="09360D9E">
            <wp:extent cx="5727700" cy="4307840"/>
            <wp:effectExtent l="0" t="0" r="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27700" cy="4307840"/>
                    </a:xfrm>
                    <a:prstGeom prst="rect">
                      <a:avLst/>
                    </a:prstGeom>
                  </pic:spPr>
                </pic:pic>
              </a:graphicData>
            </a:graphic>
          </wp:inline>
        </w:drawing>
      </w:r>
    </w:p>
    <w:p w14:paraId="4BEE9790" w14:textId="1B394D46" w:rsidR="00874A19" w:rsidRDefault="00874A19" w:rsidP="00103B77"/>
    <w:p w14:paraId="005647BB" w14:textId="0628D22A" w:rsidR="00874A19" w:rsidRDefault="00874A19" w:rsidP="00103B77">
      <w:r>
        <w:t>This is the file that will be uploaded to the FTP server.</w:t>
      </w:r>
    </w:p>
    <w:p w14:paraId="67134FED" w14:textId="77777777" w:rsidR="00874A19" w:rsidRDefault="00874A19" w:rsidP="00103B77"/>
    <w:p w14:paraId="4B5729FD" w14:textId="77777777" w:rsidR="00874A19" w:rsidRDefault="00F924A8" w:rsidP="00F924A8">
      <w:r>
        <w:rPr>
          <w:noProof/>
        </w:rPr>
        <w:drawing>
          <wp:inline distT="0" distB="0" distL="0" distR="0" wp14:anchorId="418FEE11" wp14:editId="7C127333">
            <wp:extent cx="5727700" cy="2444115"/>
            <wp:effectExtent l="0" t="0" r="0" b="0"/>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27700" cy="2444115"/>
                    </a:xfrm>
                    <a:prstGeom prst="rect">
                      <a:avLst/>
                    </a:prstGeom>
                  </pic:spPr>
                </pic:pic>
              </a:graphicData>
            </a:graphic>
          </wp:inline>
        </w:drawing>
      </w:r>
    </w:p>
    <w:p w14:paraId="1B29F77B" w14:textId="77777777" w:rsidR="00874A19" w:rsidRDefault="00874A19" w:rsidP="00F924A8"/>
    <w:p w14:paraId="5F075C39" w14:textId="69AEE56B" w:rsidR="00E15825" w:rsidRDefault="00874A19" w:rsidP="00F924A8">
      <w:pPr>
        <w:rPr>
          <w:sz w:val="32"/>
          <w:szCs w:val="32"/>
        </w:rPr>
      </w:pPr>
      <w:r>
        <w:t>The banner message that will be shown when using FTP.</w:t>
      </w:r>
      <w:r w:rsidR="00E15825">
        <w:br w:type="page"/>
      </w:r>
    </w:p>
    <w:p w14:paraId="3C5454B4" w14:textId="77777777" w:rsidR="00F924A8" w:rsidRDefault="00F924A8" w:rsidP="00F924A8">
      <w:pPr>
        <w:pStyle w:val="Heading2"/>
      </w:pPr>
      <w:bookmarkStart w:id="10" w:name="_Toc98881164"/>
      <w:r>
        <w:lastRenderedPageBreak/>
        <w:t>Install and Configure Routing and Remote Access Service</w:t>
      </w:r>
      <w:bookmarkEnd w:id="10"/>
    </w:p>
    <w:p w14:paraId="64F2D406" w14:textId="75A41D26" w:rsidR="00F924A8" w:rsidRDefault="00F924A8" w:rsidP="00F924A8">
      <w:r>
        <w:rPr>
          <w:noProof/>
        </w:rPr>
        <w:drawing>
          <wp:inline distT="0" distB="0" distL="0" distR="0" wp14:anchorId="554A63C4" wp14:editId="0CEC168F">
            <wp:extent cx="5727700" cy="4089400"/>
            <wp:effectExtent l="0" t="0" r="0" b="0"/>
            <wp:docPr id="12" name="Picture 1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email&#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27700" cy="4089400"/>
                    </a:xfrm>
                    <a:prstGeom prst="rect">
                      <a:avLst/>
                    </a:prstGeom>
                  </pic:spPr>
                </pic:pic>
              </a:graphicData>
            </a:graphic>
          </wp:inline>
        </w:drawing>
      </w:r>
    </w:p>
    <w:p w14:paraId="33FF2E7F" w14:textId="5FA782FF" w:rsidR="00874A19" w:rsidRDefault="00874A19" w:rsidP="00F924A8"/>
    <w:p w14:paraId="385947B4" w14:textId="62050E58" w:rsidR="00874A19" w:rsidRDefault="00874A19" w:rsidP="00F924A8">
      <w:r>
        <w:t>This shows that the remote access service is running correctly.</w:t>
      </w:r>
    </w:p>
    <w:p w14:paraId="77043E27" w14:textId="77777777" w:rsidR="00874A19" w:rsidRDefault="00874A19" w:rsidP="00F924A8"/>
    <w:p w14:paraId="689747AC" w14:textId="78D1457E" w:rsidR="00F924A8" w:rsidRDefault="00F924A8" w:rsidP="00F924A8">
      <w:r>
        <w:rPr>
          <w:noProof/>
        </w:rPr>
        <w:lastRenderedPageBreak/>
        <w:drawing>
          <wp:inline distT="0" distB="0" distL="0" distR="0" wp14:anchorId="630AC474" wp14:editId="0574C6AC">
            <wp:extent cx="5727700" cy="4077335"/>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27700" cy="4077335"/>
                    </a:xfrm>
                    <a:prstGeom prst="rect">
                      <a:avLst/>
                    </a:prstGeom>
                  </pic:spPr>
                </pic:pic>
              </a:graphicData>
            </a:graphic>
          </wp:inline>
        </w:drawing>
      </w:r>
    </w:p>
    <w:p w14:paraId="0F63DF33" w14:textId="057654B7" w:rsidR="00874A19" w:rsidRDefault="00874A19" w:rsidP="00F924A8"/>
    <w:p w14:paraId="279C91E6" w14:textId="1F190C7E" w:rsidR="00874A19" w:rsidRDefault="00874A19" w:rsidP="00F924A8">
      <w:r>
        <w:t>These are the RIP interfaces on Server2, Server1 has the same interfaces for PublicNet and PrivateNet1.</w:t>
      </w:r>
    </w:p>
    <w:p w14:paraId="7F4BF032" w14:textId="77777777" w:rsidR="00F924A8" w:rsidRDefault="00F924A8">
      <w:r>
        <w:br w:type="page"/>
      </w:r>
    </w:p>
    <w:p w14:paraId="68223699" w14:textId="3004162E" w:rsidR="00F924A8" w:rsidRDefault="00F924A8" w:rsidP="00F924A8">
      <w:r>
        <w:rPr>
          <w:noProof/>
        </w:rPr>
        <w:lastRenderedPageBreak/>
        <w:drawing>
          <wp:inline distT="0" distB="0" distL="0" distR="0" wp14:anchorId="31137DA2" wp14:editId="501E801C">
            <wp:extent cx="5727700" cy="3021330"/>
            <wp:effectExtent l="0" t="0" r="0" b="127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27700" cy="3021330"/>
                    </a:xfrm>
                    <a:prstGeom prst="rect">
                      <a:avLst/>
                    </a:prstGeom>
                  </pic:spPr>
                </pic:pic>
              </a:graphicData>
            </a:graphic>
          </wp:inline>
        </w:drawing>
      </w:r>
    </w:p>
    <w:p w14:paraId="27D3A8B2" w14:textId="7DFB812A" w:rsidR="00304F9B" w:rsidRDefault="00304F9B" w:rsidP="00F924A8"/>
    <w:p w14:paraId="3497138E" w14:textId="4C848F26" w:rsidR="00304F9B" w:rsidRDefault="00304F9B" w:rsidP="00F924A8">
      <w:r>
        <w:t>This ping command verifies that the routes are correct and that the servers can communicate with each other.</w:t>
      </w:r>
    </w:p>
    <w:p w14:paraId="1AF271C3" w14:textId="77777777" w:rsidR="00F924A8" w:rsidRDefault="00F924A8">
      <w:r>
        <w:br w:type="page"/>
      </w:r>
    </w:p>
    <w:p w14:paraId="398D0E7E" w14:textId="33F7FB41" w:rsidR="00103B77" w:rsidRPr="00103B77" w:rsidRDefault="00F924A8" w:rsidP="00103B77">
      <w:pPr>
        <w:pStyle w:val="Heading2"/>
      </w:pPr>
      <w:bookmarkStart w:id="11" w:name="_Toc98881165"/>
      <w:r>
        <w:lastRenderedPageBreak/>
        <w:t>IP Packet Filtering</w:t>
      </w:r>
      <w:bookmarkEnd w:id="11"/>
    </w:p>
    <w:p w14:paraId="6B393D46" w14:textId="77777777" w:rsidR="00882300" w:rsidRDefault="00103B77" w:rsidP="00103B77">
      <w:r>
        <w:rPr>
          <w:noProof/>
        </w:rPr>
        <w:drawing>
          <wp:inline distT="0" distB="0" distL="0" distR="0" wp14:anchorId="2ACF8A49" wp14:editId="09CDB727">
            <wp:extent cx="5727700" cy="4125595"/>
            <wp:effectExtent l="0" t="0" r="0" b="1905"/>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27700" cy="4125595"/>
                    </a:xfrm>
                    <a:prstGeom prst="rect">
                      <a:avLst/>
                    </a:prstGeom>
                  </pic:spPr>
                </pic:pic>
              </a:graphicData>
            </a:graphic>
          </wp:inline>
        </w:drawing>
      </w:r>
    </w:p>
    <w:p w14:paraId="64916275" w14:textId="387B1871" w:rsidR="00882300" w:rsidRDefault="00882300" w:rsidP="00103B77"/>
    <w:p w14:paraId="65657D24" w14:textId="6364812F" w:rsidR="00882300" w:rsidRDefault="00882300" w:rsidP="00103B77">
      <w:r>
        <w:t>This shows that the Server can communicate with the Client before setting the filters.</w:t>
      </w:r>
    </w:p>
    <w:p w14:paraId="21BCD459" w14:textId="77777777" w:rsidR="00882300" w:rsidRDefault="00882300" w:rsidP="00103B77"/>
    <w:p w14:paraId="07BAFD4D" w14:textId="56C49546" w:rsidR="00F924A8" w:rsidRDefault="00F924A8" w:rsidP="00103B77">
      <w:r>
        <w:rPr>
          <w:noProof/>
        </w:rPr>
        <w:drawing>
          <wp:inline distT="0" distB="0" distL="0" distR="0" wp14:anchorId="18BCFC18" wp14:editId="52316246">
            <wp:extent cx="4495800" cy="2806700"/>
            <wp:effectExtent l="0" t="0" r="0" b="0"/>
            <wp:docPr id="17" name="Picture 17"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 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495800" cy="2806700"/>
                    </a:xfrm>
                    <a:prstGeom prst="rect">
                      <a:avLst/>
                    </a:prstGeom>
                  </pic:spPr>
                </pic:pic>
              </a:graphicData>
            </a:graphic>
          </wp:inline>
        </w:drawing>
      </w:r>
    </w:p>
    <w:p w14:paraId="4E9F86CE" w14:textId="590367A6" w:rsidR="00882300" w:rsidRDefault="00882300" w:rsidP="00103B77"/>
    <w:p w14:paraId="72AC2AD6" w14:textId="46DB3A9D" w:rsidR="00882300" w:rsidRDefault="00882300" w:rsidP="00103B77">
      <w:r>
        <w:t>The filter set to block communication with the Client.</w:t>
      </w:r>
    </w:p>
    <w:p w14:paraId="657250B4" w14:textId="77777777" w:rsidR="00882300" w:rsidRDefault="00F924A8" w:rsidP="00103B77">
      <w:r>
        <w:rPr>
          <w:noProof/>
        </w:rPr>
        <w:lastRenderedPageBreak/>
        <w:drawing>
          <wp:inline distT="0" distB="0" distL="0" distR="0" wp14:anchorId="7478852D" wp14:editId="05AFB8DB">
            <wp:extent cx="5105400" cy="3530600"/>
            <wp:effectExtent l="0" t="0" r="0" b="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105400" cy="3530600"/>
                    </a:xfrm>
                    <a:prstGeom prst="rect">
                      <a:avLst/>
                    </a:prstGeom>
                  </pic:spPr>
                </pic:pic>
              </a:graphicData>
            </a:graphic>
          </wp:inline>
        </w:drawing>
      </w:r>
    </w:p>
    <w:p w14:paraId="591E8E33" w14:textId="4DBA98CD" w:rsidR="00F924A8" w:rsidRDefault="00882300" w:rsidP="00103B77">
      <w:pPr>
        <w:rPr>
          <w:rFonts w:eastAsiaTheme="majorEastAsia"/>
          <w:sz w:val="32"/>
          <w:szCs w:val="32"/>
        </w:rPr>
      </w:pPr>
      <w:r>
        <w:t>This shows that the Client can no longer ping the Server</w:t>
      </w:r>
      <w:r w:rsidR="00DD3F25">
        <w:t xml:space="preserve"> meaning the filter works successfully.</w:t>
      </w:r>
      <w:r w:rsidR="00F924A8">
        <w:br w:type="page"/>
      </w:r>
    </w:p>
    <w:p w14:paraId="4B4E00FC" w14:textId="6F9ACDB6" w:rsidR="00FA20D1" w:rsidRDefault="00E15825" w:rsidP="00E15825">
      <w:pPr>
        <w:pStyle w:val="Heading1"/>
      </w:pPr>
      <w:bookmarkStart w:id="12" w:name="_Toc98881166"/>
      <w:r>
        <w:lastRenderedPageBreak/>
        <w:t>Task 3: Observations</w:t>
      </w:r>
      <w:bookmarkEnd w:id="12"/>
    </w:p>
    <w:p w14:paraId="20D2B01C" w14:textId="77777777" w:rsidR="00FA20D1" w:rsidRPr="00FA20D1" w:rsidRDefault="00FA20D1" w:rsidP="00FA20D1"/>
    <w:p w14:paraId="18E45674" w14:textId="77777777" w:rsidR="00FA20D1" w:rsidRDefault="00FA20D1" w:rsidP="00FA20D1">
      <w:pPr>
        <w:pStyle w:val="Heading2"/>
      </w:pPr>
      <w:bookmarkStart w:id="13" w:name="_Toc98881167"/>
      <w:r>
        <w:t>Sound Password Principles</w:t>
      </w:r>
      <w:bookmarkEnd w:id="13"/>
    </w:p>
    <w:p w14:paraId="0F1B5125" w14:textId="56BFB506" w:rsidR="007D1D48" w:rsidRDefault="00155E0B" w:rsidP="00B26574">
      <w:r>
        <w:t xml:space="preserve">To ensure that users </w:t>
      </w:r>
      <w:r w:rsidR="008A290E">
        <w:t xml:space="preserve">of a modern network environment </w:t>
      </w:r>
      <w:r>
        <w:t>have secure passwords</w:t>
      </w:r>
      <w:r w:rsidR="008A290E">
        <w:t>,</w:t>
      </w:r>
      <w:r>
        <w:t xml:space="preserve"> a few </w:t>
      </w:r>
      <w:r w:rsidR="00285CE3">
        <w:t>password principles I would enfor</w:t>
      </w:r>
      <w:r w:rsidR="00964C33">
        <w:t>c</w:t>
      </w:r>
      <w:r w:rsidR="00285CE3">
        <w:t xml:space="preserve">e on the network are, </w:t>
      </w:r>
      <w:r w:rsidR="00964C33">
        <w:t>passwords must have an 8-character</w:t>
      </w:r>
      <w:r w:rsidR="00B26574">
        <w:t xml:space="preserve"> minimum length</w:t>
      </w:r>
      <w:r w:rsidR="00964C33">
        <w:t>, passwords must contain both u</w:t>
      </w:r>
      <w:r w:rsidR="00B26574">
        <w:t>ppercase &amp; lowercase</w:t>
      </w:r>
      <w:r w:rsidR="00964C33">
        <w:t xml:space="preserve"> characters, passwords must contain a s</w:t>
      </w:r>
      <w:r w:rsidR="00B26574">
        <w:t>ymbol</w:t>
      </w:r>
      <w:r w:rsidR="00964C33">
        <w:t>(@, _, -, .), passwords will u</w:t>
      </w:r>
      <w:r w:rsidR="00B26574">
        <w:t>pdate every 30 days</w:t>
      </w:r>
      <w:r w:rsidR="00964C33">
        <w:t>, and users c</w:t>
      </w:r>
      <w:r w:rsidR="00B26574">
        <w:t>annot use same password when password updates</w:t>
      </w:r>
      <w:r w:rsidR="00964C33">
        <w:t>.</w:t>
      </w:r>
    </w:p>
    <w:p w14:paraId="1EC80B14" w14:textId="77777777" w:rsidR="007D1D48" w:rsidRDefault="007D1D48" w:rsidP="00B26574"/>
    <w:p w14:paraId="52955613" w14:textId="5C23DE4A" w:rsidR="004600B5" w:rsidRDefault="007D1D48" w:rsidP="007D1D48">
      <w:pPr>
        <w:pStyle w:val="Heading2"/>
      </w:pPr>
      <w:bookmarkStart w:id="14" w:name="_Toc98881168"/>
      <w:r>
        <w:t>Failover Clustering for High Availability Systems/Services</w:t>
      </w:r>
      <w:bookmarkEnd w:id="14"/>
    </w:p>
    <w:p w14:paraId="61490738" w14:textId="49A6C79C" w:rsidR="00CB4EFE" w:rsidRDefault="00CB4EFE" w:rsidP="00CB4EFE"/>
    <w:p w14:paraId="1E448477" w14:textId="2CAD5422" w:rsidR="00CB4EFE" w:rsidRDefault="00CB4EFE" w:rsidP="00CB4EFE">
      <w:r>
        <w:t>A failover cluster is a group of independent VMs that work together to increase the availability of clustered roles</w:t>
      </w:r>
      <w:r w:rsidR="0067039A">
        <w:t>. The failover is when one or more nodes fail, other nodes provide the service. If any nodes do not work, they are restarted or moved to another node.</w:t>
      </w:r>
    </w:p>
    <w:p w14:paraId="108177EB" w14:textId="77777777" w:rsidR="0067039A" w:rsidRPr="00C7551B" w:rsidRDefault="0067039A" w:rsidP="00CB4EFE"/>
    <w:p w14:paraId="2D197E4F" w14:textId="6E0D7EC9" w:rsidR="008A290E" w:rsidRDefault="00C00D5F" w:rsidP="00C00D5F">
      <w:pPr>
        <w:pStyle w:val="Heading3"/>
      </w:pPr>
      <w:bookmarkStart w:id="15" w:name="_Toc98881169"/>
      <w:r>
        <w:t>High Availability Environments</w:t>
      </w:r>
      <w:bookmarkEnd w:id="15"/>
    </w:p>
    <w:p w14:paraId="16C5CBD3" w14:textId="227B93F8" w:rsidR="00C00D5F" w:rsidRDefault="0097648E" w:rsidP="008A290E">
      <w:r>
        <w:t>High availability cluster nodes allow services on the server to continue running on surviving nodes if one or more nodes fail. High availability clusters are often used for backup purposes and load balancing. High availability allows any of the nodes to fail without any downtime.</w:t>
      </w:r>
    </w:p>
    <w:p w14:paraId="79E861B7" w14:textId="77777777" w:rsidR="0097648E" w:rsidRDefault="0097648E" w:rsidP="008A290E"/>
    <w:p w14:paraId="6CB962B1" w14:textId="62F99467" w:rsidR="00C00D5F" w:rsidRDefault="00C00D5F" w:rsidP="00C00D5F">
      <w:pPr>
        <w:pStyle w:val="Heading3"/>
      </w:pPr>
      <w:bookmarkStart w:id="16" w:name="_Toc98881170"/>
      <w:r>
        <w:t>Continuous Availability Environments</w:t>
      </w:r>
      <w:bookmarkEnd w:id="16"/>
      <w:r>
        <w:t xml:space="preserve"> </w:t>
      </w:r>
    </w:p>
    <w:p w14:paraId="1BBF150D" w14:textId="1326AADB" w:rsidR="0097648E" w:rsidRDefault="000F377B" w:rsidP="0097648E">
      <w:r>
        <w:t>Continuous availability allows administrative work to take place such as hardware and software updates, software maintenance and platform refreshes while the application remains available to end users.  This is done by using multiple servers and switching the end user to an available server when one becomes unavailable.</w:t>
      </w:r>
    </w:p>
    <w:p w14:paraId="4D755259" w14:textId="28E5026A" w:rsidR="000F377B" w:rsidRDefault="000F377B" w:rsidP="0097648E"/>
    <w:p w14:paraId="749A6D6D" w14:textId="0E2A4954" w:rsidR="000F377B" w:rsidRDefault="000F377B" w:rsidP="000F377B">
      <w:pPr>
        <w:pStyle w:val="Heading3"/>
      </w:pPr>
      <w:bookmarkStart w:id="17" w:name="_Toc98881171"/>
      <w:r>
        <w:t>Deploying Failover Clustering</w:t>
      </w:r>
      <w:bookmarkEnd w:id="17"/>
    </w:p>
    <w:p w14:paraId="074BE147" w14:textId="1DCE0CA2" w:rsidR="000F377B" w:rsidRDefault="003B0FF8" w:rsidP="000F377B">
      <w:r>
        <w:t>Firstly, you must install the File Server role on all cluster nodes. You must then create the clustered role in the failover cluster manager, using the high availability wizard. To verify that the role has been created, the role should have a status of running in the Roles pane of the failover cluster manager.</w:t>
      </w:r>
      <w:sdt>
        <w:sdtPr>
          <w:id w:val="530538188"/>
          <w:citation/>
        </w:sdtPr>
        <w:sdtContent>
          <w:r>
            <w:fldChar w:fldCharType="begin"/>
          </w:r>
          <w:r>
            <w:instrText xml:space="preserve"> CITATION Cre22 \l 2057 </w:instrText>
          </w:r>
          <w:r>
            <w:fldChar w:fldCharType="separate"/>
          </w:r>
          <w:r>
            <w:rPr>
              <w:noProof/>
            </w:rPr>
            <w:t xml:space="preserve"> [1]</w:t>
          </w:r>
          <w:r>
            <w:fldChar w:fldCharType="end"/>
          </w:r>
        </w:sdtContent>
      </w:sdt>
    </w:p>
    <w:p w14:paraId="04C76BC3" w14:textId="717DC133" w:rsidR="00CB4EFE" w:rsidRDefault="00CB4EFE" w:rsidP="000F377B"/>
    <w:p w14:paraId="0069A590" w14:textId="63E2FF7B" w:rsidR="00CB4EFE" w:rsidRPr="000F377B" w:rsidRDefault="00CB4EFE" w:rsidP="000F377B">
      <w:r>
        <w:t>The importance of using clusters is that they provide a consistent, distributed namespace that clustered roles can use to access shared storage from all nodes.</w:t>
      </w:r>
      <w:sdt>
        <w:sdtPr>
          <w:id w:val="-262693013"/>
          <w:citation/>
        </w:sdtPr>
        <w:sdtContent>
          <w:r>
            <w:fldChar w:fldCharType="begin"/>
          </w:r>
          <w:r>
            <w:instrText xml:space="preserve"> CITATION Fai22 \l 2057 </w:instrText>
          </w:r>
          <w:r>
            <w:fldChar w:fldCharType="separate"/>
          </w:r>
          <w:r>
            <w:rPr>
              <w:noProof/>
            </w:rPr>
            <w:t xml:space="preserve"> [2]</w:t>
          </w:r>
          <w:r>
            <w:fldChar w:fldCharType="end"/>
          </w:r>
        </w:sdtContent>
      </w:sdt>
      <w:r>
        <w:t xml:space="preserve"> This means that users will experience a minimum of disruptions to the services.</w:t>
      </w:r>
    </w:p>
    <w:p w14:paraId="56CA2697" w14:textId="77777777" w:rsidR="00C00D5F" w:rsidRPr="00C00D5F" w:rsidRDefault="00C00D5F" w:rsidP="00C00D5F"/>
    <w:p w14:paraId="6B9F09D4" w14:textId="77777777" w:rsidR="0067039A" w:rsidRDefault="0067039A">
      <w:pPr>
        <w:rPr>
          <w:rFonts w:eastAsiaTheme="majorEastAsia" w:cstheme="majorBidi"/>
          <w:color w:val="2F5496" w:themeColor="accent1" w:themeShade="BF"/>
          <w:sz w:val="26"/>
          <w:szCs w:val="26"/>
        </w:rPr>
      </w:pPr>
      <w:r>
        <w:br w:type="page"/>
      </w:r>
    </w:p>
    <w:p w14:paraId="3FA6DD44" w14:textId="77777777" w:rsidR="0067039A" w:rsidRDefault="004600B5" w:rsidP="007D1D48">
      <w:pPr>
        <w:pStyle w:val="Heading2"/>
      </w:pPr>
      <w:bookmarkStart w:id="18" w:name="_Toc98881172"/>
      <w:r>
        <w:lastRenderedPageBreak/>
        <w:t>Network Policies</w:t>
      </w:r>
      <w:bookmarkEnd w:id="18"/>
    </w:p>
    <w:p w14:paraId="538C6F5B" w14:textId="4FC45ABA" w:rsidR="0067039A" w:rsidRDefault="0067039A" w:rsidP="0067039A">
      <w:r>
        <w:t>As a network manager, a few policies that I would have in place are.</w:t>
      </w:r>
    </w:p>
    <w:p w14:paraId="0578C3F4" w14:textId="25E38930" w:rsidR="0067039A" w:rsidRDefault="0067039A" w:rsidP="0067039A">
      <w:pPr>
        <w:pStyle w:val="ListParagraph"/>
        <w:numPr>
          <w:ilvl w:val="0"/>
          <w:numId w:val="6"/>
        </w:numPr>
      </w:pPr>
      <w:r>
        <w:t>Users must have a secure and hard to guess password, must be 8 characters minimum length, contain a special character, and must contain upper- and lower-case characters.</w:t>
      </w:r>
    </w:p>
    <w:p w14:paraId="2512B59B" w14:textId="1C54CAFC" w:rsidR="0063770E" w:rsidRDefault="0063770E" w:rsidP="0067039A">
      <w:pPr>
        <w:pStyle w:val="ListParagraph"/>
        <w:numPr>
          <w:ilvl w:val="0"/>
          <w:numId w:val="6"/>
        </w:numPr>
      </w:pPr>
      <w:r>
        <w:t>Passwords will be updated monthly.</w:t>
      </w:r>
    </w:p>
    <w:p w14:paraId="7BFBDEF0" w14:textId="408EA1E9" w:rsidR="0063770E" w:rsidRDefault="0063770E" w:rsidP="0067039A">
      <w:pPr>
        <w:pStyle w:val="ListParagraph"/>
        <w:numPr>
          <w:ilvl w:val="0"/>
          <w:numId w:val="6"/>
        </w:numPr>
      </w:pPr>
      <w:r>
        <w:t>Users will not be able to use the same password after it has been reset.</w:t>
      </w:r>
    </w:p>
    <w:p w14:paraId="3809AB82" w14:textId="51B3165A" w:rsidR="0067039A" w:rsidRDefault="0067039A" w:rsidP="0067039A">
      <w:pPr>
        <w:pStyle w:val="ListParagraph"/>
        <w:numPr>
          <w:ilvl w:val="0"/>
          <w:numId w:val="6"/>
        </w:numPr>
      </w:pPr>
      <w:r>
        <w:t>Us</w:t>
      </w:r>
      <w:r w:rsidR="000C4E86">
        <w:t>ers must not connect unauthorised equipment to the network. For example, smartphones, laptops, tablets, USB flash drives.</w:t>
      </w:r>
    </w:p>
    <w:p w14:paraId="5E6D579B" w14:textId="5CDA13C1" w:rsidR="000C4E86" w:rsidRDefault="000C4E86" w:rsidP="0067039A">
      <w:pPr>
        <w:pStyle w:val="ListParagraph"/>
        <w:numPr>
          <w:ilvl w:val="0"/>
          <w:numId w:val="6"/>
        </w:numPr>
      </w:pPr>
      <w:r>
        <w:t>There will be specified access levels to ensure that users will have access to data that is only relevant to them.</w:t>
      </w:r>
    </w:p>
    <w:p w14:paraId="3534AD07" w14:textId="0B023FC2" w:rsidR="000C4E86" w:rsidRDefault="000C4E86" w:rsidP="0067039A">
      <w:pPr>
        <w:pStyle w:val="ListParagraph"/>
        <w:numPr>
          <w:ilvl w:val="0"/>
          <w:numId w:val="6"/>
        </w:numPr>
      </w:pPr>
      <w:r>
        <w:t>Daily backups will take place and will be stored off site.</w:t>
      </w:r>
    </w:p>
    <w:p w14:paraId="705499AA" w14:textId="3551E2F9" w:rsidR="000C4E86" w:rsidRDefault="000C4E86" w:rsidP="0067039A">
      <w:pPr>
        <w:pStyle w:val="ListParagraph"/>
        <w:numPr>
          <w:ilvl w:val="0"/>
          <w:numId w:val="6"/>
        </w:numPr>
      </w:pPr>
      <w:r>
        <w:t>A disaster recovery plan will be in place to ensure that data can be recovered in the event of data loss.</w:t>
      </w:r>
    </w:p>
    <w:p w14:paraId="217D3876" w14:textId="16876767" w:rsidR="000C4E86" w:rsidRDefault="000C4E86" w:rsidP="0067039A">
      <w:pPr>
        <w:pStyle w:val="ListParagraph"/>
        <w:numPr>
          <w:ilvl w:val="0"/>
          <w:numId w:val="6"/>
        </w:numPr>
      </w:pPr>
      <w:r>
        <w:t>Hardware and software must be regularly maintained and updated to ensure security.</w:t>
      </w:r>
    </w:p>
    <w:p w14:paraId="6396887F" w14:textId="76A2B840" w:rsidR="000C4E86" w:rsidRDefault="000C4E86" w:rsidP="0067039A">
      <w:pPr>
        <w:pStyle w:val="ListParagraph"/>
        <w:numPr>
          <w:ilvl w:val="0"/>
          <w:numId w:val="6"/>
        </w:numPr>
      </w:pPr>
      <w:r>
        <w:t>Physical access to hardware will be restricted to those who require the relevant equipment.</w:t>
      </w:r>
    </w:p>
    <w:p w14:paraId="5B835A9F" w14:textId="53565B73" w:rsidR="000C4E86" w:rsidRDefault="000C4E86" w:rsidP="0067039A">
      <w:pPr>
        <w:pStyle w:val="ListParagraph"/>
        <w:numPr>
          <w:ilvl w:val="0"/>
          <w:numId w:val="6"/>
        </w:numPr>
      </w:pPr>
      <w:r>
        <w:t>Anti-virus and firewalls must be kept up to date.</w:t>
      </w:r>
    </w:p>
    <w:p w14:paraId="32FF38D9" w14:textId="031D4AF3" w:rsidR="000C4E86" w:rsidRDefault="009F7801" w:rsidP="0067039A">
      <w:pPr>
        <w:pStyle w:val="ListParagraph"/>
        <w:numPr>
          <w:ilvl w:val="0"/>
          <w:numId w:val="6"/>
        </w:numPr>
      </w:pPr>
      <w:r>
        <w:t xml:space="preserve">Users are not permitted to use the IT systems for any </w:t>
      </w:r>
      <w:r w:rsidR="005445B2">
        <w:t>non-work-related</w:t>
      </w:r>
      <w:r>
        <w:t xml:space="preserve"> activities.</w:t>
      </w:r>
    </w:p>
    <w:p w14:paraId="2B8CE8A9" w14:textId="23B57A2E" w:rsidR="00B66455" w:rsidRDefault="00B66455" w:rsidP="0067039A">
      <w:pPr>
        <w:pStyle w:val="ListParagraph"/>
        <w:numPr>
          <w:ilvl w:val="0"/>
          <w:numId w:val="6"/>
        </w:numPr>
      </w:pPr>
      <w:r>
        <w:t>A data security manager will be in place at board level to ensure that data security is made a priority.</w:t>
      </w:r>
    </w:p>
    <w:p w14:paraId="041CF189" w14:textId="5A74C3D0" w:rsidR="00B66455" w:rsidRDefault="00B66455" w:rsidP="0067039A">
      <w:pPr>
        <w:pStyle w:val="ListParagraph"/>
        <w:numPr>
          <w:ilvl w:val="0"/>
          <w:numId w:val="6"/>
        </w:numPr>
      </w:pPr>
      <w:r>
        <w:t>A data security controller will be responsible for ensuring that data process is kept in line with current regulations such as GDPR.</w:t>
      </w:r>
    </w:p>
    <w:p w14:paraId="4C88E8B0" w14:textId="60544A6D" w:rsidR="00A35E1A" w:rsidRDefault="00A35E1A" w:rsidP="0067039A">
      <w:pPr>
        <w:pStyle w:val="ListParagraph"/>
        <w:numPr>
          <w:ilvl w:val="0"/>
          <w:numId w:val="6"/>
        </w:numPr>
      </w:pPr>
      <w:r>
        <w:t>Ensure any sensitive data is stored securely with encryption.</w:t>
      </w:r>
    </w:p>
    <w:p w14:paraId="1CB81988" w14:textId="22C7DE8C" w:rsidR="00A35E1A" w:rsidRDefault="00A35E1A" w:rsidP="0067039A">
      <w:pPr>
        <w:pStyle w:val="ListParagraph"/>
        <w:numPr>
          <w:ilvl w:val="0"/>
          <w:numId w:val="6"/>
        </w:numPr>
      </w:pPr>
      <w:r>
        <w:t>Ensure data is only stored for as long as is necessary.</w:t>
      </w:r>
    </w:p>
    <w:p w14:paraId="68B1553B" w14:textId="2B69371D" w:rsidR="00A35E1A" w:rsidRDefault="00A35E1A" w:rsidP="0067039A">
      <w:pPr>
        <w:pStyle w:val="ListParagraph"/>
        <w:numPr>
          <w:ilvl w:val="0"/>
          <w:numId w:val="6"/>
        </w:numPr>
      </w:pPr>
      <w:r>
        <w:t>Ensure all devices on the network have been secured with encrypted passwords.</w:t>
      </w:r>
    </w:p>
    <w:p w14:paraId="7E740BA7" w14:textId="204F29C7" w:rsidR="00A35E1A" w:rsidRDefault="00A35E1A" w:rsidP="0067039A">
      <w:pPr>
        <w:pStyle w:val="ListParagraph"/>
        <w:numPr>
          <w:ilvl w:val="0"/>
          <w:numId w:val="6"/>
        </w:numPr>
      </w:pPr>
      <w:r>
        <w:t>Users must report anything they think may harm the network/business.</w:t>
      </w:r>
    </w:p>
    <w:p w14:paraId="180280A7" w14:textId="3A55D434" w:rsidR="0063770E" w:rsidRDefault="0063770E" w:rsidP="0067039A">
      <w:pPr>
        <w:pStyle w:val="ListParagraph"/>
        <w:numPr>
          <w:ilvl w:val="0"/>
          <w:numId w:val="6"/>
        </w:numPr>
      </w:pPr>
      <w:r>
        <w:t>Ensure that there are a security team guarding any server/data stores that the business needs to protect.</w:t>
      </w:r>
    </w:p>
    <w:p w14:paraId="09BAB2C6" w14:textId="2724241B" w:rsidR="0063770E" w:rsidRDefault="0063770E" w:rsidP="0067039A">
      <w:pPr>
        <w:pStyle w:val="ListParagraph"/>
        <w:numPr>
          <w:ilvl w:val="0"/>
          <w:numId w:val="6"/>
        </w:numPr>
      </w:pPr>
      <w:r>
        <w:t>Users will be restricted access to command prompt, control centre etc.</w:t>
      </w:r>
    </w:p>
    <w:p w14:paraId="3089F60D" w14:textId="502168FE" w:rsidR="0063770E" w:rsidRDefault="0063770E" w:rsidP="0067039A">
      <w:pPr>
        <w:pStyle w:val="ListParagraph"/>
        <w:numPr>
          <w:ilvl w:val="0"/>
          <w:numId w:val="6"/>
        </w:numPr>
      </w:pPr>
      <w:r>
        <w:t>Users will have set login hours to prevent them using equipment outside of working hours.</w:t>
      </w:r>
    </w:p>
    <w:p w14:paraId="2CC5AF0B" w14:textId="042CE2AD" w:rsidR="004B59AB" w:rsidRDefault="004B59AB" w:rsidP="0067039A">
      <w:pPr>
        <w:pStyle w:val="ListParagraph"/>
        <w:numPr>
          <w:ilvl w:val="0"/>
          <w:numId w:val="6"/>
        </w:numPr>
      </w:pPr>
      <w:r>
        <w:t>Users will be held responsible for any equipment or data they take out of the office.</w:t>
      </w:r>
    </w:p>
    <w:p w14:paraId="4900AA5D" w14:textId="79FBC026" w:rsidR="004B59AB" w:rsidRDefault="004B59AB" w:rsidP="0067039A">
      <w:pPr>
        <w:pStyle w:val="ListParagraph"/>
        <w:numPr>
          <w:ilvl w:val="0"/>
          <w:numId w:val="6"/>
        </w:numPr>
      </w:pPr>
      <w:r>
        <w:t xml:space="preserve">Removable drives must have </w:t>
      </w:r>
      <w:r w:rsidR="00096121">
        <w:t>encryption</w:t>
      </w:r>
      <w:r>
        <w:t>.</w:t>
      </w:r>
    </w:p>
    <w:p w14:paraId="0CE243F2" w14:textId="02A4AC29" w:rsidR="005445B2" w:rsidRDefault="005445B2" w:rsidP="005445B2"/>
    <w:p w14:paraId="026D4E4E" w14:textId="4ED3ABE0" w:rsidR="005445B2" w:rsidRDefault="005445B2" w:rsidP="005445B2">
      <w:pPr>
        <w:pStyle w:val="Heading2"/>
      </w:pPr>
      <w:bookmarkStart w:id="19" w:name="_Toc98881173"/>
      <w:r>
        <w:t>Security Risks</w:t>
      </w:r>
      <w:bookmarkEnd w:id="19"/>
    </w:p>
    <w:p w14:paraId="29758F50" w14:textId="3693D4FE" w:rsidR="005445B2" w:rsidRDefault="005445B2" w:rsidP="005445B2">
      <w:r>
        <w:t>There are many risks to the security of the network. These are some of the risks that have been identified.</w:t>
      </w:r>
    </w:p>
    <w:p w14:paraId="605EF71A" w14:textId="1B15697E" w:rsidR="005445B2" w:rsidRDefault="005445B2" w:rsidP="005445B2">
      <w:pPr>
        <w:pStyle w:val="ListParagraph"/>
        <w:numPr>
          <w:ilvl w:val="0"/>
          <w:numId w:val="7"/>
        </w:numPr>
      </w:pPr>
      <w:r>
        <w:t>Ransomware attacks.</w:t>
      </w:r>
    </w:p>
    <w:p w14:paraId="21C04BEC" w14:textId="13042CC1" w:rsidR="005445B2" w:rsidRDefault="005445B2" w:rsidP="005445B2">
      <w:pPr>
        <w:pStyle w:val="ListParagraph"/>
        <w:numPr>
          <w:ilvl w:val="0"/>
          <w:numId w:val="7"/>
        </w:numPr>
      </w:pPr>
      <w:r>
        <w:t>Malicious damage done to equipment.</w:t>
      </w:r>
    </w:p>
    <w:p w14:paraId="2235B418" w14:textId="62671E8E" w:rsidR="005445B2" w:rsidRDefault="005445B2" w:rsidP="005445B2">
      <w:pPr>
        <w:pStyle w:val="ListParagraph"/>
        <w:numPr>
          <w:ilvl w:val="0"/>
          <w:numId w:val="7"/>
        </w:numPr>
      </w:pPr>
      <w:r>
        <w:t>Malicious deletion of data.</w:t>
      </w:r>
    </w:p>
    <w:p w14:paraId="290C0807" w14:textId="56E42F8F" w:rsidR="005445B2" w:rsidRDefault="005445B2" w:rsidP="005445B2">
      <w:pPr>
        <w:pStyle w:val="ListParagraph"/>
        <w:numPr>
          <w:ilvl w:val="0"/>
          <w:numId w:val="7"/>
        </w:numPr>
      </w:pPr>
      <w:r>
        <w:t>Accidental deletion of data.</w:t>
      </w:r>
    </w:p>
    <w:p w14:paraId="0B017012" w14:textId="06F49990" w:rsidR="005445B2" w:rsidRDefault="005445B2" w:rsidP="005445B2">
      <w:pPr>
        <w:pStyle w:val="ListParagraph"/>
        <w:numPr>
          <w:ilvl w:val="0"/>
          <w:numId w:val="7"/>
        </w:numPr>
      </w:pPr>
      <w:r>
        <w:t>Phishing.</w:t>
      </w:r>
    </w:p>
    <w:p w14:paraId="70B3DB5D" w14:textId="30F69333" w:rsidR="005445B2" w:rsidRDefault="005445B2" w:rsidP="005445B2">
      <w:pPr>
        <w:pStyle w:val="ListParagraph"/>
        <w:numPr>
          <w:ilvl w:val="0"/>
          <w:numId w:val="7"/>
        </w:numPr>
      </w:pPr>
      <w:r>
        <w:t>Malware.</w:t>
      </w:r>
    </w:p>
    <w:p w14:paraId="7E79E25E" w14:textId="01580F3A" w:rsidR="005445B2" w:rsidRDefault="005445B2" w:rsidP="005445B2">
      <w:pPr>
        <w:pStyle w:val="ListParagraph"/>
        <w:numPr>
          <w:ilvl w:val="0"/>
          <w:numId w:val="7"/>
        </w:numPr>
      </w:pPr>
      <w:r>
        <w:t>Denial-of-Service attacks.</w:t>
      </w:r>
    </w:p>
    <w:p w14:paraId="2A4CD154" w14:textId="59E05FB4" w:rsidR="005445B2" w:rsidRDefault="00D45AF3" w:rsidP="005445B2">
      <w:pPr>
        <w:pStyle w:val="ListParagraph"/>
        <w:numPr>
          <w:ilvl w:val="0"/>
          <w:numId w:val="7"/>
        </w:numPr>
      </w:pPr>
      <w:r>
        <w:t>SQL injection attacks.</w:t>
      </w:r>
    </w:p>
    <w:p w14:paraId="0FC4722E" w14:textId="2AE73EEC" w:rsidR="00D45AF3" w:rsidRDefault="00D45AF3" w:rsidP="005445B2">
      <w:pPr>
        <w:pStyle w:val="ListParagraph"/>
        <w:numPr>
          <w:ilvl w:val="0"/>
          <w:numId w:val="7"/>
        </w:numPr>
      </w:pPr>
      <w:r>
        <w:lastRenderedPageBreak/>
        <w:t>Computer worms.</w:t>
      </w:r>
    </w:p>
    <w:p w14:paraId="0465AF1E" w14:textId="198C28A5" w:rsidR="00D45AF3" w:rsidRDefault="00D45AF3" w:rsidP="005445B2">
      <w:pPr>
        <w:pStyle w:val="ListParagraph"/>
        <w:numPr>
          <w:ilvl w:val="0"/>
          <w:numId w:val="7"/>
        </w:numPr>
      </w:pPr>
      <w:r>
        <w:t>Man in the middle attacks.</w:t>
      </w:r>
    </w:p>
    <w:p w14:paraId="1FAAF659" w14:textId="77777777" w:rsidR="000352DC" w:rsidRDefault="000352DC" w:rsidP="00D45AF3"/>
    <w:p w14:paraId="0321570F" w14:textId="3AC12B68" w:rsidR="00D45AF3" w:rsidRDefault="00D45AF3" w:rsidP="00D45AF3">
      <w:r>
        <w:t>How to resolve/prevent these risks.</w:t>
      </w:r>
    </w:p>
    <w:p w14:paraId="3DFEB054" w14:textId="540CD77F" w:rsidR="00D45AF3" w:rsidRDefault="00D45AF3" w:rsidP="00D45AF3">
      <w:pPr>
        <w:pStyle w:val="ListParagraph"/>
        <w:numPr>
          <w:ilvl w:val="0"/>
          <w:numId w:val="8"/>
        </w:numPr>
      </w:pPr>
      <w:r>
        <w:t>Have up to date backups readily available to be recovered in case of data loss.</w:t>
      </w:r>
    </w:p>
    <w:p w14:paraId="3C025594" w14:textId="0BB405E5" w:rsidR="00D45AF3" w:rsidRDefault="00D45AF3" w:rsidP="00D45AF3">
      <w:pPr>
        <w:pStyle w:val="ListParagraph"/>
        <w:numPr>
          <w:ilvl w:val="0"/>
          <w:numId w:val="8"/>
        </w:numPr>
      </w:pPr>
      <w:r>
        <w:t>Restrict what users can do on PCs, for example restrict edit/deletion rights to prevent data loss.</w:t>
      </w:r>
    </w:p>
    <w:p w14:paraId="1452E51B" w14:textId="1E747899" w:rsidR="00D45AF3" w:rsidRDefault="00D45AF3" w:rsidP="00D45AF3">
      <w:pPr>
        <w:pStyle w:val="ListParagraph"/>
        <w:numPr>
          <w:ilvl w:val="0"/>
          <w:numId w:val="8"/>
        </w:numPr>
      </w:pPr>
      <w:r>
        <w:t>Train employees to spot phishing links in emails, online etc. to prevent these types of attacks.</w:t>
      </w:r>
    </w:p>
    <w:p w14:paraId="7543395B" w14:textId="16BE4CAC" w:rsidR="00D45AF3" w:rsidRDefault="00D45AF3" w:rsidP="00D45AF3">
      <w:pPr>
        <w:pStyle w:val="ListParagraph"/>
        <w:numPr>
          <w:ilvl w:val="0"/>
          <w:numId w:val="8"/>
        </w:numPr>
      </w:pPr>
      <w:r>
        <w:t>Configure firewalls to detect DOS attacks and prevent them before they happen.</w:t>
      </w:r>
    </w:p>
    <w:p w14:paraId="1D902BD7" w14:textId="06C731FD" w:rsidR="00D45AF3" w:rsidRDefault="00D45AF3" w:rsidP="00D45AF3">
      <w:pPr>
        <w:pStyle w:val="ListParagraph"/>
        <w:numPr>
          <w:ilvl w:val="0"/>
          <w:numId w:val="8"/>
        </w:numPr>
      </w:pPr>
      <w:r>
        <w:t>Use prepared statements to prevent SQL injection.</w:t>
      </w:r>
    </w:p>
    <w:p w14:paraId="22D574F4" w14:textId="211C7091" w:rsidR="00D45AF3" w:rsidRDefault="00B51B18" w:rsidP="00D45AF3">
      <w:pPr>
        <w:pStyle w:val="ListParagraph"/>
        <w:numPr>
          <w:ilvl w:val="0"/>
          <w:numId w:val="8"/>
        </w:numPr>
      </w:pPr>
      <w:r>
        <w:t>Use up to date antivirus software to prevent malware spreading across the network.</w:t>
      </w:r>
    </w:p>
    <w:p w14:paraId="5B17383A" w14:textId="1ADDCC11" w:rsidR="00B51B18" w:rsidRDefault="00B51B18" w:rsidP="00D45AF3">
      <w:pPr>
        <w:pStyle w:val="ListParagraph"/>
        <w:numPr>
          <w:ilvl w:val="0"/>
          <w:numId w:val="8"/>
        </w:numPr>
      </w:pPr>
      <w:r>
        <w:t xml:space="preserve">Encrypt sensitive data that could be intercepted by an </w:t>
      </w:r>
      <w:r w:rsidR="00A35E1A">
        <w:t>intruder</w:t>
      </w:r>
      <w:r>
        <w:t>.</w:t>
      </w:r>
    </w:p>
    <w:p w14:paraId="381A9945" w14:textId="77777777" w:rsidR="005445B2" w:rsidRDefault="005445B2" w:rsidP="005445B2"/>
    <w:p w14:paraId="13A46AC6" w14:textId="77777777" w:rsidR="005445B2" w:rsidRDefault="005445B2" w:rsidP="005445B2"/>
    <w:p w14:paraId="032E0575" w14:textId="77777777" w:rsidR="005445B2" w:rsidRPr="005445B2" w:rsidRDefault="005445B2" w:rsidP="005445B2"/>
    <w:p w14:paraId="21466A03" w14:textId="6F596534" w:rsidR="004B726D" w:rsidRDefault="004B726D" w:rsidP="0067039A">
      <w:pPr>
        <w:pStyle w:val="ListParagraph"/>
        <w:numPr>
          <w:ilvl w:val="0"/>
          <w:numId w:val="5"/>
        </w:numPr>
      </w:pPr>
      <w:r>
        <w:br w:type="page"/>
      </w:r>
    </w:p>
    <w:bookmarkStart w:id="20" w:name="_Toc98881174" w:displacedByCustomXml="next"/>
    <w:sdt>
      <w:sdtPr>
        <w:rPr>
          <w:rFonts w:eastAsia="Times New Roman" w:cs="Times New Roman"/>
          <w:color w:val="auto"/>
          <w:sz w:val="24"/>
          <w:szCs w:val="24"/>
        </w:rPr>
        <w:id w:val="655967290"/>
        <w:docPartObj>
          <w:docPartGallery w:val="Bibliographies"/>
          <w:docPartUnique/>
        </w:docPartObj>
      </w:sdtPr>
      <w:sdtEndPr/>
      <w:sdtContent>
        <w:p w14:paraId="1472BE97" w14:textId="4D3C0B5E" w:rsidR="004B726D" w:rsidRDefault="004B726D">
          <w:pPr>
            <w:pStyle w:val="Heading1"/>
          </w:pPr>
          <w:r>
            <w:t>Bibliography</w:t>
          </w:r>
          <w:bookmarkEnd w:id="20"/>
        </w:p>
        <w:sdt>
          <w:sdtPr>
            <w:id w:val="111145805"/>
            <w:bibliography/>
          </w:sdtPr>
          <w:sdtEndPr/>
          <w:sdtContent>
            <w:p w14:paraId="439CB98F" w14:textId="77777777" w:rsidR="00096121" w:rsidRDefault="004B726D">
              <w:pPr>
                <w:rPr>
                  <w:rFonts w:asciiTheme="minorHAnsi" w:eastAsiaTheme="minorHAnsi" w:hAnsiTheme="minorHAnsi" w:cstheme="minorBidi"/>
                  <w:noProof/>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5"/>
                <w:gridCol w:w="8765"/>
              </w:tblGrid>
              <w:tr w:rsidR="00096121" w14:paraId="2CB461B2" w14:textId="77777777">
                <w:trPr>
                  <w:divId w:val="405496138"/>
                  <w:tblCellSpacing w:w="15" w:type="dxa"/>
                </w:trPr>
                <w:tc>
                  <w:tcPr>
                    <w:tcW w:w="50" w:type="pct"/>
                    <w:hideMark/>
                  </w:tcPr>
                  <w:p w14:paraId="0742A073" w14:textId="13551F41" w:rsidR="00096121" w:rsidRDefault="00096121">
                    <w:pPr>
                      <w:pStyle w:val="Bibliography"/>
                      <w:rPr>
                        <w:noProof/>
                      </w:rPr>
                    </w:pPr>
                    <w:r>
                      <w:rPr>
                        <w:noProof/>
                      </w:rPr>
                      <w:t xml:space="preserve">[1] </w:t>
                    </w:r>
                  </w:p>
                </w:tc>
                <w:tc>
                  <w:tcPr>
                    <w:tcW w:w="0" w:type="auto"/>
                    <w:hideMark/>
                  </w:tcPr>
                  <w:p w14:paraId="22122223" w14:textId="77777777" w:rsidR="00096121" w:rsidRDefault="00096121">
                    <w:pPr>
                      <w:pStyle w:val="Bibliography"/>
                      <w:rPr>
                        <w:noProof/>
                      </w:rPr>
                    </w:pPr>
                    <w:r>
                      <w:rPr>
                        <w:noProof/>
                      </w:rPr>
                      <w:t>“Create a failover cluster,” Microsoft, 2 February 2022. [Online]. Available: https://docs.microsoft.com/en-us/windows-server/failover-clustering/create-failover-cluster#:~:text=In%20Failover%20Cluster%20Manager%2C%20expand,has%20a%20status%20of%20Running.. [Accessed 15 March 2022].</w:t>
                    </w:r>
                  </w:p>
                </w:tc>
              </w:tr>
              <w:tr w:rsidR="00096121" w14:paraId="5C29EAC0" w14:textId="77777777">
                <w:trPr>
                  <w:divId w:val="405496138"/>
                  <w:tblCellSpacing w:w="15" w:type="dxa"/>
                </w:trPr>
                <w:tc>
                  <w:tcPr>
                    <w:tcW w:w="50" w:type="pct"/>
                    <w:hideMark/>
                  </w:tcPr>
                  <w:p w14:paraId="1F14C05C" w14:textId="77777777" w:rsidR="00096121" w:rsidRDefault="00096121">
                    <w:pPr>
                      <w:pStyle w:val="Bibliography"/>
                      <w:rPr>
                        <w:noProof/>
                      </w:rPr>
                    </w:pPr>
                    <w:r>
                      <w:rPr>
                        <w:noProof/>
                      </w:rPr>
                      <w:t xml:space="preserve">[2] </w:t>
                    </w:r>
                  </w:p>
                </w:tc>
                <w:tc>
                  <w:tcPr>
                    <w:tcW w:w="0" w:type="auto"/>
                    <w:hideMark/>
                  </w:tcPr>
                  <w:p w14:paraId="7A2442F7" w14:textId="77777777" w:rsidR="00096121" w:rsidRDefault="00096121">
                    <w:pPr>
                      <w:pStyle w:val="Bibliography"/>
                      <w:rPr>
                        <w:noProof/>
                      </w:rPr>
                    </w:pPr>
                    <w:r>
                      <w:rPr>
                        <w:noProof/>
                      </w:rPr>
                      <w:t>“Failover Clustering in Windows Server and Azure Stack HCI,” Microsoft, 2 February 2022. [Online]. Available: https://docs.microsoft.com/en-us/windows-server/failover-clustering/failover-clustering-overview#:~:text=Failover%20clusters%20also%20provide%20Cluster,minimum%20of%20disruptions%20in%20service.. [Accessed 15 March 2022].</w:t>
                    </w:r>
                  </w:p>
                </w:tc>
              </w:tr>
            </w:tbl>
            <w:p w14:paraId="4F1FACAE" w14:textId="77777777" w:rsidR="00096121" w:rsidRDefault="00096121">
              <w:pPr>
                <w:divId w:val="405496138"/>
                <w:rPr>
                  <w:noProof/>
                </w:rPr>
              </w:pPr>
            </w:p>
            <w:p w14:paraId="110673BC" w14:textId="17D7DA76" w:rsidR="004B726D" w:rsidRDefault="004B726D">
              <w:r>
                <w:rPr>
                  <w:b/>
                  <w:bCs/>
                  <w:noProof/>
                </w:rPr>
                <w:fldChar w:fldCharType="end"/>
              </w:r>
            </w:p>
          </w:sdtContent>
        </w:sdt>
      </w:sdtContent>
    </w:sdt>
    <w:p w14:paraId="493DFB06" w14:textId="77777777" w:rsidR="004B726D" w:rsidRPr="004B726D" w:rsidRDefault="004B726D" w:rsidP="004B726D">
      <w:pPr>
        <w:rPr>
          <w:rFonts w:eastAsiaTheme="majorEastAsia" w:cstheme="majorBidi"/>
          <w:color w:val="1F3763" w:themeColor="accent1" w:themeShade="7F"/>
        </w:rPr>
      </w:pPr>
    </w:p>
    <w:sectPr w:rsidR="004B726D" w:rsidRPr="004B726D" w:rsidSect="0084027C">
      <w:headerReference w:type="default" r:id="rId30"/>
      <w:footerReference w:type="even" r:id="rId31"/>
      <w:footerReference w:type="default" r:id="rId3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0B953" w14:textId="77777777" w:rsidR="00E17714" w:rsidRDefault="00E17714" w:rsidP="0084027C">
      <w:r>
        <w:separator/>
      </w:r>
    </w:p>
  </w:endnote>
  <w:endnote w:type="continuationSeparator" w:id="0">
    <w:p w14:paraId="5055AB29" w14:textId="77777777" w:rsidR="00E17714" w:rsidRDefault="00E17714" w:rsidP="0084027C">
      <w:r>
        <w:continuationSeparator/>
      </w:r>
    </w:p>
  </w:endnote>
  <w:endnote w:type="continuationNotice" w:id="1">
    <w:p w14:paraId="2D2565DD" w14:textId="77777777" w:rsidR="00E17714" w:rsidRDefault="00E1771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3663119"/>
      <w:docPartObj>
        <w:docPartGallery w:val="Page Numbers (Bottom of Page)"/>
        <w:docPartUnique/>
      </w:docPartObj>
    </w:sdtPr>
    <w:sdtEndPr>
      <w:rPr>
        <w:rStyle w:val="PageNumber"/>
      </w:rPr>
    </w:sdtEndPr>
    <w:sdtContent>
      <w:p w14:paraId="2C01F5AA" w14:textId="71CF4EA2" w:rsidR="000D230C" w:rsidRDefault="000D230C" w:rsidP="005C52A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E19D8B" w14:textId="77777777" w:rsidR="000D230C" w:rsidRDefault="000D230C" w:rsidP="0084027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cs="Arial"/>
      </w:rPr>
      <w:id w:val="-551384698"/>
      <w:docPartObj>
        <w:docPartGallery w:val="Page Numbers (Bottom of Page)"/>
        <w:docPartUnique/>
      </w:docPartObj>
    </w:sdtPr>
    <w:sdtEndPr>
      <w:rPr>
        <w:rStyle w:val="PageNumber"/>
      </w:rPr>
    </w:sdtEndPr>
    <w:sdtContent>
      <w:p w14:paraId="3A55C602" w14:textId="4F0F7CDA" w:rsidR="000D230C" w:rsidRPr="000934D4" w:rsidRDefault="000D230C" w:rsidP="005C52AB">
        <w:pPr>
          <w:pStyle w:val="Footer"/>
          <w:framePr w:wrap="none" w:vAnchor="text" w:hAnchor="margin" w:xAlign="right" w:y="1"/>
          <w:rPr>
            <w:rStyle w:val="PageNumber"/>
            <w:rFonts w:cs="Arial"/>
          </w:rPr>
        </w:pPr>
        <w:r w:rsidRPr="000934D4">
          <w:rPr>
            <w:rStyle w:val="PageNumber"/>
            <w:rFonts w:cs="Arial"/>
          </w:rPr>
          <w:fldChar w:fldCharType="begin"/>
        </w:r>
        <w:r w:rsidRPr="000934D4">
          <w:rPr>
            <w:rStyle w:val="PageNumber"/>
            <w:rFonts w:cs="Arial"/>
          </w:rPr>
          <w:instrText xml:space="preserve"> PAGE </w:instrText>
        </w:r>
        <w:r w:rsidRPr="000934D4">
          <w:rPr>
            <w:rStyle w:val="PageNumber"/>
            <w:rFonts w:cs="Arial"/>
          </w:rPr>
          <w:fldChar w:fldCharType="separate"/>
        </w:r>
        <w:r w:rsidR="00E851FA">
          <w:rPr>
            <w:rStyle w:val="PageNumber"/>
            <w:rFonts w:cs="Arial"/>
            <w:noProof/>
          </w:rPr>
          <w:t>2</w:t>
        </w:r>
        <w:r w:rsidRPr="000934D4">
          <w:rPr>
            <w:rStyle w:val="PageNumber"/>
            <w:rFonts w:cs="Arial"/>
          </w:rPr>
          <w:fldChar w:fldCharType="end"/>
        </w:r>
      </w:p>
    </w:sdtContent>
  </w:sdt>
  <w:p w14:paraId="50407D91" w14:textId="0260DA44" w:rsidR="000D230C" w:rsidRPr="000934D4" w:rsidRDefault="000D230C" w:rsidP="0084027C">
    <w:pPr>
      <w:pStyle w:val="Footer"/>
      <w:ind w:right="360"/>
      <w:rPr>
        <w:rFonts w:cs="Arial"/>
      </w:rPr>
    </w:pPr>
    <w:r w:rsidRPr="000934D4">
      <w:rPr>
        <w:rFonts w:cs="Arial"/>
      </w:rPr>
      <w:t>Sam Edwards</w:t>
    </w:r>
    <w:r w:rsidRPr="000934D4">
      <w:rPr>
        <w:rFonts w:cs="Arial"/>
      </w:rPr>
      <w:tab/>
      <w:t xml:space="preserve">Date Due: </w:t>
    </w:r>
    <w:r w:rsidR="002808AF">
      <w:rPr>
        <w:rFonts w:cs="Arial"/>
      </w:rPr>
      <w:t>2</w:t>
    </w:r>
    <w:r w:rsidR="00D4419E">
      <w:rPr>
        <w:rFonts w:cs="Arial"/>
      </w:rPr>
      <w:t>2</w:t>
    </w:r>
    <w:r w:rsidRPr="000934D4">
      <w:rPr>
        <w:rFonts w:cs="Arial"/>
      </w:rPr>
      <w:t>/</w:t>
    </w:r>
    <w:r w:rsidR="007E2ED1">
      <w:rPr>
        <w:rFonts w:cs="Arial"/>
      </w:rPr>
      <w:t>3</w:t>
    </w:r>
    <w:r w:rsidRPr="000934D4">
      <w:rPr>
        <w:rFonts w:cs="Arial"/>
      </w:rPr>
      <w:t>/202</w:t>
    </w:r>
    <w:r w:rsidR="002808AF">
      <w:rPr>
        <w:rFonts w:cs="Arial"/>
      </w:rPr>
      <w:t>2</w:t>
    </w:r>
    <w:r w:rsidRPr="000934D4">
      <w:rPr>
        <w:rFonts w:cs="Arial"/>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340A4E" w14:textId="77777777" w:rsidR="00E17714" w:rsidRDefault="00E17714" w:rsidP="0084027C">
      <w:r>
        <w:separator/>
      </w:r>
    </w:p>
  </w:footnote>
  <w:footnote w:type="continuationSeparator" w:id="0">
    <w:p w14:paraId="2C98C6FE" w14:textId="77777777" w:rsidR="00E17714" w:rsidRDefault="00E17714" w:rsidP="0084027C">
      <w:r>
        <w:continuationSeparator/>
      </w:r>
    </w:p>
  </w:footnote>
  <w:footnote w:type="continuationNotice" w:id="1">
    <w:p w14:paraId="13456405" w14:textId="77777777" w:rsidR="00E17714" w:rsidRDefault="00E1771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6D791" w14:textId="3DAC50C0" w:rsidR="002808AF" w:rsidRPr="000934D4" w:rsidRDefault="000D230C">
    <w:pPr>
      <w:pStyle w:val="Header"/>
      <w:rPr>
        <w:rFonts w:cs="Arial"/>
      </w:rPr>
    </w:pPr>
    <w:r w:rsidRPr="000934D4">
      <w:rPr>
        <w:rFonts w:cs="Arial"/>
      </w:rPr>
      <w:t xml:space="preserve">HND Applied Computing: </w:t>
    </w:r>
    <w:r w:rsidR="00D4419E">
      <w:rPr>
        <w:rFonts w:cs="Arial"/>
      </w:rPr>
      <w:t>Network Operating Systems and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A2EFB"/>
    <w:multiLevelType w:val="hybridMultilevel"/>
    <w:tmpl w:val="917A91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204772"/>
    <w:multiLevelType w:val="hybridMultilevel"/>
    <w:tmpl w:val="525C2A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914D2E"/>
    <w:multiLevelType w:val="hybridMultilevel"/>
    <w:tmpl w:val="52EC797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44A10A58"/>
    <w:multiLevelType w:val="multilevel"/>
    <w:tmpl w:val="0A060B4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4888538B"/>
    <w:multiLevelType w:val="hybridMultilevel"/>
    <w:tmpl w:val="76122C2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4D9879E7"/>
    <w:multiLevelType w:val="hybridMultilevel"/>
    <w:tmpl w:val="BC7C8EE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70C0395A"/>
    <w:multiLevelType w:val="hybridMultilevel"/>
    <w:tmpl w:val="3A4CF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FE83382"/>
    <w:multiLevelType w:val="hybridMultilevel"/>
    <w:tmpl w:val="7436C6E4"/>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5"/>
  </w:num>
  <w:num w:numId="4">
    <w:abstractNumId w:val="2"/>
  </w:num>
  <w:num w:numId="5">
    <w:abstractNumId w:val="4"/>
  </w:num>
  <w:num w:numId="6">
    <w:abstractNumId w:val="1"/>
  </w:num>
  <w:num w:numId="7">
    <w:abstractNumId w:val="6"/>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027C"/>
    <w:rsid w:val="00000B8B"/>
    <w:rsid w:val="00006667"/>
    <w:rsid w:val="0001781F"/>
    <w:rsid w:val="000216CD"/>
    <w:rsid w:val="00023DD9"/>
    <w:rsid w:val="00024F2F"/>
    <w:rsid w:val="0002572D"/>
    <w:rsid w:val="000271D1"/>
    <w:rsid w:val="00031434"/>
    <w:rsid w:val="0003196B"/>
    <w:rsid w:val="00034A95"/>
    <w:rsid w:val="000352DC"/>
    <w:rsid w:val="00041B11"/>
    <w:rsid w:val="00042FD9"/>
    <w:rsid w:val="00052739"/>
    <w:rsid w:val="000568D4"/>
    <w:rsid w:val="0006132B"/>
    <w:rsid w:val="00062CC8"/>
    <w:rsid w:val="00067A10"/>
    <w:rsid w:val="00072CD0"/>
    <w:rsid w:val="000746CF"/>
    <w:rsid w:val="000822B0"/>
    <w:rsid w:val="00082B8F"/>
    <w:rsid w:val="00083108"/>
    <w:rsid w:val="000849E1"/>
    <w:rsid w:val="000860A5"/>
    <w:rsid w:val="00090186"/>
    <w:rsid w:val="00091FF1"/>
    <w:rsid w:val="000934D4"/>
    <w:rsid w:val="00095B12"/>
    <w:rsid w:val="00096121"/>
    <w:rsid w:val="000968AA"/>
    <w:rsid w:val="00096B04"/>
    <w:rsid w:val="000A2B64"/>
    <w:rsid w:val="000A31CE"/>
    <w:rsid w:val="000A37F6"/>
    <w:rsid w:val="000A704E"/>
    <w:rsid w:val="000A7A8D"/>
    <w:rsid w:val="000A7EF7"/>
    <w:rsid w:val="000B0CA5"/>
    <w:rsid w:val="000B4330"/>
    <w:rsid w:val="000B7CFD"/>
    <w:rsid w:val="000C05B2"/>
    <w:rsid w:val="000C3096"/>
    <w:rsid w:val="000C4E86"/>
    <w:rsid w:val="000C75F2"/>
    <w:rsid w:val="000D230C"/>
    <w:rsid w:val="000D5CC3"/>
    <w:rsid w:val="000D72BC"/>
    <w:rsid w:val="000E503D"/>
    <w:rsid w:val="000E5BBF"/>
    <w:rsid w:val="000E7105"/>
    <w:rsid w:val="000F1BE8"/>
    <w:rsid w:val="000F307A"/>
    <w:rsid w:val="000F3342"/>
    <w:rsid w:val="000F377B"/>
    <w:rsid w:val="000F5491"/>
    <w:rsid w:val="00103B77"/>
    <w:rsid w:val="00106001"/>
    <w:rsid w:val="00106C7D"/>
    <w:rsid w:val="00106D86"/>
    <w:rsid w:val="0010764A"/>
    <w:rsid w:val="00112244"/>
    <w:rsid w:val="00120243"/>
    <w:rsid w:val="001203EF"/>
    <w:rsid w:val="00123542"/>
    <w:rsid w:val="0013362D"/>
    <w:rsid w:val="00140B0C"/>
    <w:rsid w:val="00141DDC"/>
    <w:rsid w:val="00145E64"/>
    <w:rsid w:val="00154177"/>
    <w:rsid w:val="00155E0B"/>
    <w:rsid w:val="00156D40"/>
    <w:rsid w:val="00163287"/>
    <w:rsid w:val="001636A3"/>
    <w:rsid w:val="00166201"/>
    <w:rsid w:val="001707E6"/>
    <w:rsid w:val="00173A2F"/>
    <w:rsid w:val="00173F93"/>
    <w:rsid w:val="001769FE"/>
    <w:rsid w:val="001803DE"/>
    <w:rsid w:val="001829F1"/>
    <w:rsid w:val="001852EA"/>
    <w:rsid w:val="00190040"/>
    <w:rsid w:val="00191D0F"/>
    <w:rsid w:val="00194EDA"/>
    <w:rsid w:val="0019621E"/>
    <w:rsid w:val="001B3FD2"/>
    <w:rsid w:val="001B7B6C"/>
    <w:rsid w:val="001B7E68"/>
    <w:rsid w:val="001C1A3B"/>
    <w:rsid w:val="001C354D"/>
    <w:rsid w:val="001C6D0B"/>
    <w:rsid w:val="001D0EA9"/>
    <w:rsid w:val="001D29D5"/>
    <w:rsid w:val="001D2A2A"/>
    <w:rsid w:val="001D69D2"/>
    <w:rsid w:val="001E2E90"/>
    <w:rsid w:val="001F2D37"/>
    <w:rsid w:val="002014C9"/>
    <w:rsid w:val="00203C89"/>
    <w:rsid w:val="00204859"/>
    <w:rsid w:val="00206F69"/>
    <w:rsid w:val="002138A3"/>
    <w:rsid w:val="002145E3"/>
    <w:rsid w:val="00220420"/>
    <w:rsid w:val="00227C64"/>
    <w:rsid w:val="00227F09"/>
    <w:rsid w:val="00234762"/>
    <w:rsid w:val="002355BB"/>
    <w:rsid w:val="00237CC5"/>
    <w:rsid w:val="00237EC7"/>
    <w:rsid w:val="002450C6"/>
    <w:rsid w:val="00250B75"/>
    <w:rsid w:val="002556B9"/>
    <w:rsid w:val="00263EEB"/>
    <w:rsid w:val="002658FF"/>
    <w:rsid w:val="00266BF8"/>
    <w:rsid w:val="002709F7"/>
    <w:rsid w:val="002727BA"/>
    <w:rsid w:val="00274EBC"/>
    <w:rsid w:val="002750A1"/>
    <w:rsid w:val="002808AF"/>
    <w:rsid w:val="00285CE3"/>
    <w:rsid w:val="00286521"/>
    <w:rsid w:val="00292263"/>
    <w:rsid w:val="00293914"/>
    <w:rsid w:val="002971B3"/>
    <w:rsid w:val="002A34C0"/>
    <w:rsid w:val="002A760F"/>
    <w:rsid w:val="002B1320"/>
    <w:rsid w:val="002B5739"/>
    <w:rsid w:val="002B5A0A"/>
    <w:rsid w:val="002C135B"/>
    <w:rsid w:val="002C3ABD"/>
    <w:rsid w:val="002C43FA"/>
    <w:rsid w:val="002C442A"/>
    <w:rsid w:val="002D33CC"/>
    <w:rsid w:val="002E1A59"/>
    <w:rsid w:val="002E2422"/>
    <w:rsid w:val="002E2537"/>
    <w:rsid w:val="002F0C5B"/>
    <w:rsid w:val="002F0FE5"/>
    <w:rsid w:val="002F11FD"/>
    <w:rsid w:val="002F4314"/>
    <w:rsid w:val="003024C7"/>
    <w:rsid w:val="003026F7"/>
    <w:rsid w:val="00304E57"/>
    <w:rsid w:val="00304F9B"/>
    <w:rsid w:val="00310431"/>
    <w:rsid w:val="00315EA8"/>
    <w:rsid w:val="0032377F"/>
    <w:rsid w:val="00333206"/>
    <w:rsid w:val="00336E54"/>
    <w:rsid w:val="00343152"/>
    <w:rsid w:val="00343F71"/>
    <w:rsid w:val="00352215"/>
    <w:rsid w:val="003527AA"/>
    <w:rsid w:val="00353E55"/>
    <w:rsid w:val="0035670F"/>
    <w:rsid w:val="003578C7"/>
    <w:rsid w:val="00362606"/>
    <w:rsid w:val="00364DDA"/>
    <w:rsid w:val="00364E5F"/>
    <w:rsid w:val="003668D9"/>
    <w:rsid w:val="0036749F"/>
    <w:rsid w:val="003704BF"/>
    <w:rsid w:val="00370C8C"/>
    <w:rsid w:val="00370FCD"/>
    <w:rsid w:val="0037104C"/>
    <w:rsid w:val="003749A9"/>
    <w:rsid w:val="00377CBE"/>
    <w:rsid w:val="0038258B"/>
    <w:rsid w:val="00390E3C"/>
    <w:rsid w:val="00391AAB"/>
    <w:rsid w:val="0039370F"/>
    <w:rsid w:val="00393AF7"/>
    <w:rsid w:val="003A277B"/>
    <w:rsid w:val="003A43E7"/>
    <w:rsid w:val="003B0FF8"/>
    <w:rsid w:val="003B1320"/>
    <w:rsid w:val="003B2AE8"/>
    <w:rsid w:val="003B421C"/>
    <w:rsid w:val="003B4686"/>
    <w:rsid w:val="003B4705"/>
    <w:rsid w:val="003C21BE"/>
    <w:rsid w:val="003C751E"/>
    <w:rsid w:val="003C7C54"/>
    <w:rsid w:val="003D01B8"/>
    <w:rsid w:val="003D6F01"/>
    <w:rsid w:val="003D7333"/>
    <w:rsid w:val="003E0FAE"/>
    <w:rsid w:val="003E76F1"/>
    <w:rsid w:val="003E7A93"/>
    <w:rsid w:val="003F100F"/>
    <w:rsid w:val="003F1724"/>
    <w:rsid w:val="003F2EFA"/>
    <w:rsid w:val="003F3960"/>
    <w:rsid w:val="003F3C5C"/>
    <w:rsid w:val="003F6B41"/>
    <w:rsid w:val="00410DC0"/>
    <w:rsid w:val="00411597"/>
    <w:rsid w:val="00412698"/>
    <w:rsid w:val="00420661"/>
    <w:rsid w:val="00422531"/>
    <w:rsid w:val="0042271A"/>
    <w:rsid w:val="004230F4"/>
    <w:rsid w:val="004310C3"/>
    <w:rsid w:val="0043146E"/>
    <w:rsid w:val="00431882"/>
    <w:rsid w:val="00441172"/>
    <w:rsid w:val="00442658"/>
    <w:rsid w:val="0044276E"/>
    <w:rsid w:val="00442DFA"/>
    <w:rsid w:val="0045063D"/>
    <w:rsid w:val="00452F8C"/>
    <w:rsid w:val="004532CF"/>
    <w:rsid w:val="00453F37"/>
    <w:rsid w:val="00456B18"/>
    <w:rsid w:val="00457557"/>
    <w:rsid w:val="004600B5"/>
    <w:rsid w:val="00466F98"/>
    <w:rsid w:val="0046777B"/>
    <w:rsid w:val="00473D74"/>
    <w:rsid w:val="00481950"/>
    <w:rsid w:val="00483451"/>
    <w:rsid w:val="0048725E"/>
    <w:rsid w:val="00490B06"/>
    <w:rsid w:val="00493237"/>
    <w:rsid w:val="00493A84"/>
    <w:rsid w:val="00494670"/>
    <w:rsid w:val="00496533"/>
    <w:rsid w:val="004A3D53"/>
    <w:rsid w:val="004A60AA"/>
    <w:rsid w:val="004B1B1B"/>
    <w:rsid w:val="004B3338"/>
    <w:rsid w:val="004B59AB"/>
    <w:rsid w:val="004B716B"/>
    <w:rsid w:val="004B726D"/>
    <w:rsid w:val="004C0E0F"/>
    <w:rsid w:val="004C5358"/>
    <w:rsid w:val="004D11AE"/>
    <w:rsid w:val="004D755A"/>
    <w:rsid w:val="004E7601"/>
    <w:rsid w:val="004F0701"/>
    <w:rsid w:val="004F421C"/>
    <w:rsid w:val="004F5A0E"/>
    <w:rsid w:val="005032D0"/>
    <w:rsid w:val="00505705"/>
    <w:rsid w:val="00514611"/>
    <w:rsid w:val="00516B15"/>
    <w:rsid w:val="00520C66"/>
    <w:rsid w:val="0052342C"/>
    <w:rsid w:val="00524A77"/>
    <w:rsid w:val="00526486"/>
    <w:rsid w:val="00526D3B"/>
    <w:rsid w:val="00533F62"/>
    <w:rsid w:val="00536E69"/>
    <w:rsid w:val="0053778E"/>
    <w:rsid w:val="005413F1"/>
    <w:rsid w:val="0054242F"/>
    <w:rsid w:val="005445B2"/>
    <w:rsid w:val="005506A4"/>
    <w:rsid w:val="005519C8"/>
    <w:rsid w:val="005669AF"/>
    <w:rsid w:val="00570522"/>
    <w:rsid w:val="005705CF"/>
    <w:rsid w:val="00571289"/>
    <w:rsid w:val="0057351B"/>
    <w:rsid w:val="0057458D"/>
    <w:rsid w:val="005767C8"/>
    <w:rsid w:val="00580D59"/>
    <w:rsid w:val="00583D1E"/>
    <w:rsid w:val="00586745"/>
    <w:rsid w:val="00586C21"/>
    <w:rsid w:val="005965FE"/>
    <w:rsid w:val="00597489"/>
    <w:rsid w:val="005A65B1"/>
    <w:rsid w:val="005A6611"/>
    <w:rsid w:val="005A699E"/>
    <w:rsid w:val="005A6C4E"/>
    <w:rsid w:val="005C2748"/>
    <w:rsid w:val="005C52AB"/>
    <w:rsid w:val="005D4BFC"/>
    <w:rsid w:val="005D6D06"/>
    <w:rsid w:val="005D76F8"/>
    <w:rsid w:val="005E1817"/>
    <w:rsid w:val="005F02CE"/>
    <w:rsid w:val="005F0628"/>
    <w:rsid w:val="005F3FBE"/>
    <w:rsid w:val="005F49B4"/>
    <w:rsid w:val="005F57BD"/>
    <w:rsid w:val="005F72CC"/>
    <w:rsid w:val="00600EA8"/>
    <w:rsid w:val="0060241B"/>
    <w:rsid w:val="00603EE8"/>
    <w:rsid w:val="00605477"/>
    <w:rsid w:val="00605ADF"/>
    <w:rsid w:val="0060667A"/>
    <w:rsid w:val="006104A3"/>
    <w:rsid w:val="006232FD"/>
    <w:rsid w:val="006254F2"/>
    <w:rsid w:val="006257FD"/>
    <w:rsid w:val="0063214A"/>
    <w:rsid w:val="00632CBC"/>
    <w:rsid w:val="00635B19"/>
    <w:rsid w:val="00635EE8"/>
    <w:rsid w:val="0063770E"/>
    <w:rsid w:val="006512AF"/>
    <w:rsid w:val="00651CC3"/>
    <w:rsid w:val="00653853"/>
    <w:rsid w:val="006555E4"/>
    <w:rsid w:val="00656D0E"/>
    <w:rsid w:val="0066607B"/>
    <w:rsid w:val="00667771"/>
    <w:rsid w:val="00670226"/>
    <w:rsid w:val="0067039A"/>
    <w:rsid w:val="00670DB9"/>
    <w:rsid w:val="00670FCA"/>
    <w:rsid w:val="00681436"/>
    <w:rsid w:val="006834E8"/>
    <w:rsid w:val="00684036"/>
    <w:rsid w:val="00690026"/>
    <w:rsid w:val="00691417"/>
    <w:rsid w:val="00694884"/>
    <w:rsid w:val="00695601"/>
    <w:rsid w:val="00697E21"/>
    <w:rsid w:val="006A3E84"/>
    <w:rsid w:val="006A4B15"/>
    <w:rsid w:val="006A703D"/>
    <w:rsid w:val="006A7503"/>
    <w:rsid w:val="006B2137"/>
    <w:rsid w:val="006B3ADC"/>
    <w:rsid w:val="006B6464"/>
    <w:rsid w:val="006C38E7"/>
    <w:rsid w:val="006C57A9"/>
    <w:rsid w:val="006C7A1C"/>
    <w:rsid w:val="006C7A4B"/>
    <w:rsid w:val="006D00F0"/>
    <w:rsid w:val="006D1329"/>
    <w:rsid w:val="006D5C1F"/>
    <w:rsid w:val="006D7E93"/>
    <w:rsid w:val="006E4955"/>
    <w:rsid w:val="006F51A1"/>
    <w:rsid w:val="006F721F"/>
    <w:rsid w:val="006F7CFD"/>
    <w:rsid w:val="00704ACA"/>
    <w:rsid w:val="007064D7"/>
    <w:rsid w:val="00707147"/>
    <w:rsid w:val="00707777"/>
    <w:rsid w:val="00707F11"/>
    <w:rsid w:val="00716956"/>
    <w:rsid w:val="0071743E"/>
    <w:rsid w:val="00717DAC"/>
    <w:rsid w:val="00721282"/>
    <w:rsid w:val="00723531"/>
    <w:rsid w:val="00727AEC"/>
    <w:rsid w:val="007303ED"/>
    <w:rsid w:val="007358E9"/>
    <w:rsid w:val="00756534"/>
    <w:rsid w:val="00763A20"/>
    <w:rsid w:val="00772BD9"/>
    <w:rsid w:val="00772D6C"/>
    <w:rsid w:val="00773656"/>
    <w:rsid w:val="00774F5A"/>
    <w:rsid w:val="007770D7"/>
    <w:rsid w:val="00786F54"/>
    <w:rsid w:val="00792716"/>
    <w:rsid w:val="00796A07"/>
    <w:rsid w:val="007A21D1"/>
    <w:rsid w:val="007A3ACC"/>
    <w:rsid w:val="007A3B6C"/>
    <w:rsid w:val="007B2293"/>
    <w:rsid w:val="007B43EE"/>
    <w:rsid w:val="007B4B15"/>
    <w:rsid w:val="007B4BA8"/>
    <w:rsid w:val="007B6766"/>
    <w:rsid w:val="007C0AE8"/>
    <w:rsid w:val="007C1CA0"/>
    <w:rsid w:val="007C3DD6"/>
    <w:rsid w:val="007C7581"/>
    <w:rsid w:val="007D1D48"/>
    <w:rsid w:val="007D24F2"/>
    <w:rsid w:val="007D2DDF"/>
    <w:rsid w:val="007D4A87"/>
    <w:rsid w:val="007D573D"/>
    <w:rsid w:val="007E05B9"/>
    <w:rsid w:val="007E095C"/>
    <w:rsid w:val="007E0D83"/>
    <w:rsid w:val="007E2ED1"/>
    <w:rsid w:val="007E3C87"/>
    <w:rsid w:val="007E74CC"/>
    <w:rsid w:val="007E7EDF"/>
    <w:rsid w:val="007F3580"/>
    <w:rsid w:val="007F568D"/>
    <w:rsid w:val="007F69C2"/>
    <w:rsid w:val="00807E1E"/>
    <w:rsid w:val="00812306"/>
    <w:rsid w:val="00817DD8"/>
    <w:rsid w:val="00821A99"/>
    <w:rsid w:val="00821CB1"/>
    <w:rsid w:val="008239EF"/>
    <w:rsid w:val="00823E92"/>
    <w:rsid w:val="00824A0D"/>
    <w:rsid w:val="00832C49"/>
    <w:rsid w:val="00835213"/>
    <w:rsid w:val="00835BEE"/>
    <w:rsid w:val="00836131"/>
    <w:rsid w:val="00840112"/>
    <w:rsid w:val="0084027C"/>
    <w:rsid w:val="0084279E"/>
    <w:rsid w:val="00842892"/>
    <w:rsid w:val="0084595A"/>
    <w:rsid w:val="008463D1"/>
    <w:rsid w:val="0085097D"/>
    <w:rsid w:val="00850E78"/>
    <w:rsid w:val="00851276"/>
    <w:rsid w:val="008571EB"/>
    <w:rsid w:val="00862FCF"/>
    <w:rsid w:val="00863620"/>
    <w:rsid w:val="0086513C"/>
    <w:rsid w:val="00872215"/>
    <w:rsid w:val="00874A19"/>
    <w:rsid w:val="00874E2B"/>
    <w:rsid w:val="0087678B"/>
    <w:rsid w:val="00876E63"/>
    <w:rsid w:val="0087752A"/>
    <w:rsid w:val="00877A97"/>
    <w:rsid w:val="00880F13"/>
    <w:rsid w:val="00882300"/>
    <w:rsid w:val="0088782A"/>
    <w:rsid w:val="00892776"/>
    <w:rsid w:val="00895DA4"/>
    <w:rsid w:val="008A196A"/>
    <w:rsid w:val="008A290E"/>
    <w:rsid w:val="008A44AD"/>
    <w:rsid w:val="008B00EA"/>
    <w:rsid w:val="008B5AF8"/>
    <w:rsid w:val="008B5DD3"/>
    <w:rsid w:val="008B6D89"/>
    <w:rsid w:val="008C0BC4"/>
    <w:rsid w:val="008C20C4"/>
    <w:rsid w:val="008C5108"/>
    <w:rsid w:val="008C6CD7"/>
    <w:rsid w:val="008D7431"/>
    <w:rsid w:val="008E0A40"/>
    <w:rsid w:val="008E4C55"/>
    <w:rsid w:val="008E5627"/>
    <w:rsid w:val="008F1800"/>
    <w:rsid w:val="008F38F0"/>
    <w:rsid w:val="008F3A61"/>
    <w:rsid w:val="008F3D4B"/>
    <w:rsid w:val="009000A9"/>
    <w:rsid w:val="00901B9D"/>
    <w:rsid w:val="009032B8"/>
    <w:rsid w:val="00905FD4"/>
    <w:rsid w:val="009103A2"/>
    <w:rsid w:val="009109E4"/>
    <w:rsid w:val="00911708"/>
    <w:rsid w:val="00911C48"/>
    <w:rsid w:val="00913F33"/>
    <w:rsid w:val="00916480"/>
    <w:rsid w:val="009177C6"/>
    <w:rsid w:val="009203CD"/>
    <w:rsid w:val="0092105B"/>
    <w:rsid w:val="009229F9"/>
    <w:rsid w:val="00924CBF"/>
    <w:rsid w:val="0092539D"/>
    <w:rsid w:val="009323A0"/>
    <w:rsid w:val="00933342"/>
    <w:rsid w:val="00933992"/>
    <w:rsid w:val="00934BDC"/>
    <w:rsid w:val="00934CE2"/>
    <w:rsid w:val="00934EA3"/>
    <w:rsid w:val="00935B5F"/>
    <w:rsid w:val="009373D3"/>
    <w:rsid w:val="0094202F"/>
    <w:rsid w:val="00943F79"/>
    <w:rsid w:val="00946024"/>
    <w:rsid w:val="00946267"/>
    <w:rsid w:val="009519D7"/>
    <w:rsid w:val="00952F54"/>
    <w:rsid w:val="009539D8"/>
    <w:rsid w:val="009548D7"/>
    <w:rsid w:val="00954BE9"/>
    <w:rsid w:val="00954C0E"/>
    <w:rsid w:val="00957B81"/>
    <w:rsid w:val="00960427"/>
    <w:rsid w:val="00964C33"/>
    <w:rsid w:val="00970420"/>
    <w:rsid w:val="00970C53"/>
    <w:rsid w:val="0097648E"/>
    <w:rsid w:val="00983A8D"/>
    <w:rsid w:val="00985942"/>
    <w:rsid w:val="00985FA3"/>
    <w:rsid w:val="0099102E"/>
    <w:rsid w:val="00994CB0"/>
    <w:rsid w:val="009964B2"/>
    <w:rsid w:val="00996D34"/>
    <w:rsid w:val="009A147B"/>
    <w:rsid w:val="009A5392"/>
    <w:rsid w:val="009A63B2"/>
    <w:rsid w:val="009A6DE0"/>
    <w:rsid w:val="009B2EBF"/>
    <w:rsid w:val="009B3F7B"/>
    <w:rsid w:val="009B5288"/>
    <w:rsid w:val="009B6B54"/>
    <w:rsid w:val="009D07CB"/>
    <w:rsid w:val="009D1804"/>
    <w:rsid w:val="009E632A"/>
    <w:rsid w:val="009F7801"/>
    <w:rsid w:val="00A01C36"/>
    <w:rsid w:val="00A03869"/>
    <w:rsid w:val="00A1103C"/>
    <w:rsid w:val="00A1338C"/>
    <w:rsid w:val="00A155B7"/>
    <w:rsid w:val="00A17032"/>
    <w:rsid w:val="00A249B8"/>
    <w:rsid w:val="00A250DF"/>
    <w:rsid w:val="00A3332F"/>
    <w:rsid w:val="00A35E1A"/>
    <w:rsid w:val="00A36393"/>
    <w:rsid w:val="00A365FB"/>
    <w:rsid w:val="00A37003"/>
    <w:rsid w:val="00A37E55"/>
    <w:rsid w:val="00A430A9"/>
    <w:rsid w:val="00A447C6"/>
    <w:rsid w:val="00A45021"/>
    <w:rsid w:val="00A52A50"/>
    <w:rsid w:val="00A545C0"/>
    <w:rsid w:val="00A61184"/>
    <w:rsid w:val="00A61C82"/>
    <w:rsid w:val="00A63072"/>
    <w:rsid w:val="00A75B74"/>
    <w:rsid w:val="00A804A4"/>
    <w:rsid w:val="00A80FE2"/>
    <w:rsid w:val="00A82082"/>
    <w:rsid w:val="00A8293D"/>
    <w:rsid w:val="00A84270"/>
    <w:rsid w:val="00A9390D"/>
    <w:rsid w:val="00A977E7"/>
    <w:rsid w:val="00AA4284"/>
    <w:rsid w:val="00AB5003"/>
    <w:rsid w:val="00AB5309"/>
    <w:rsid w:val="00AB6FA2"/>
    <w:rsid w:val="00AB7451"/>
    <w:rsid w:val="00AC0079"/>
    <w:rsid w:val="00AC04D7"/>
    <w:rsid w:val="00AC1AC1"/>
    <w:rsid w:val="00AC325D"/>
    <w:rsid w:val="00AC63AD"/>
    <w:rsid w:val="00AD7DAC"/>
    <w:rsid w:val="00AE00BD"/>
    <w:rsid w:val="00AE0141"/>
    <w:rsid w:val="00AE0A7B"/>
    <w:rsid w:val="00AE3095"/>
    <w:rsid w:val="00AF2070"/>
    <w:rsid w:val="00AF2C1B"/>
    <w:rsid w:val="00B02B05"/>
    <w:rsid w:val="00B02D16"/>
    <w:rsid w:val="00B0465C"/>
    <w:rsid w:val="00B06A30"/>
    <w:rsid w:val="00B16157"/>
    <w:rsid w:val="00B16C12"/>
    <w:rsid w:val="00B20555"/>
    <w:rsid w:val="00B20FA0"/>
    <w:rsid w:val="00B21553"/>
    <w:rsid w:val="00B2347E"/>
    <w:rsid w:val="00B26574"/>
    <w:rsid w:val="00B26F03"/>
    <w:rsid w:val="00B27896"/>
    <w:rsid w:val="00B43455"/>
    <w:rsid w:val="00B450B1"/>
    <w:rsid w:val="00B45890"/>
    <w:rsid w:val="00B51B18"/>
    <w:rsid w:val="00B526BF"/>
    <w:rsid w:val="00B52845"/>
    <w:rsid w:val="00B52F67"/>
    <w:rsid w:val="00B60525"/>
    <w:rsid w:val="00B6103B"/>
    <w:rsid w:val="00B661FC"/>
    <w:rsid w:val="00B66455"/>
    <w:rsid w:val="00B71857"/>
    <w:rsid w:val="00B72C27"/>
    <w:rsid w:val="00B74D64"/>
    <w:rsid w:val="00B7753B"/>
    <w:rsid w:val="00B82D67"/>
    <w:rsid w:val="00B876D4"/>
    <w:rsid w:val="00B91F4B"/>
    <w:rsid w:val="00B951EC"/>
    <w:rsid w:val="00B95346"/>
    <w:rsid w:val="00BA5403"/>
    <w:rsid w:val="00BA6513"/>
    <w:rsid w:val="00BB1C36"/>
    <w:rsid w:val="00BB36A7"/>
    <w:rsid w:val="00BB4C8D"/>
    <w:rsid w:val="00BB7750"/>
    <w:rsid w:val="00BC07AB"/>
    <w:rsid w:val="00BC0DA8"/>
    <w:rsid w:val="00BC2896"/>
    <w:rsid w:val="00BC34D2"/>
    <w:rsid w:val="00BC4010"/>
    <w:rsid w:val="00BC4B16"/>
    <w:rsid w:val="00BC6685"/>
    <w:rsid w:val="00BC66CB"/>
    <w:rsid w:val="00BC6F6A"/>
    <w:rsid w:val="00BD76AE"/>
    <w:rsid w:val="00BE12F7"/>
    <w:rsid w:val="00BE6F85"/>
    <w:rsid w:val="00BE70A3"/>
    <w:rsid w:val="00BE79D0"/>
    <w:rsid w:val="00BE7BC8"/>
    <w:rsid w:val="00BF0705"/>
    <w:rsid w:val="00BF24AD"/>
    <w:rsid w:val="00BF7AE1"/>
    <w:rsid w:val="00C00D5F"/>
    <w:rsid w:val="00C02CA7"/>
    <w:rsid w:val="00C04FBA"/>
    <w:rsid w:val="00C13D9F"/>
    <w:rsid w:val="00C16A47"/>
    <w:rsid w:val="00C20BE4"/>
    <w:rsid w:val="00C2352D"/>
    <w:rsid w:val="00C24178"/>
    <w:rsid w:val="00C24226"/>
    <w:rsid w:val="00C2556A"/>
    <w:rsid w:val="00C30A54"/>
    <w:rsid w:val="00C3201D"/>
    <w:rsid w:val="00C321B1"/>
    <w:rsid w:val="00C32E4D"/>
    <w:rsid w:val="00C334A2"/>
    <w:rsid w:val="00C33912"/>
    <w:rsid w:val="00C3431B"/>
    <w:rsid w:val="00C35573"/>
    <w:rsid w:val="00C35EAA"/>
    <w:rsid w:val="00C41BF7"/>
    <w:rsid w:val="00C42C63"/>
    <w:rsid w:val="00C43AFE"/>
    <w:rsid w:val="00C44048"/>
    <w:rsid w:val="00C44BA9"/>
    <w:rsid w:val="00C46BBA"/>
    <w:rsid w:val="00C4705F"/>
    <w:rsid w:val="00C529E3"/>
    <w:rsid w:val="00C55B34"/>
    <w:rsid w:val="00C57867"/>
    <w:rsid w:val="00C6077D"/>
    <w:rsid w:val="00C71272"/>
    <w:rsid w:val="00C7551B"/>
    <w:rsid w:val="00C77171"/>
    <w:rsid w:val="00C80977"/>
    <w:rsid w:val="00C817CF"/>
    <w:rsid w:val="00C82CD3"/>
    <w:rsid w:val="00C830BA"/>
    <w:rsid w:val="00C8330B"/>
    <w:rsid w:val="00C9082A"/>
    <w:rsid w:val="00CB28DA"/>
    <w:rsid w:val="00CB2BC7"/>
    <w:rsid w:val="00CB4867"/>
    <w:rsid w:val="00CB4CE5"/>
    <w:rsid w:val="00CB4EFE"/>
    <w:rsid w:val="00CC047F"/>
    <w:rsid w:val="00CC13B0"/>
    <w:rsid w:val="00CC3608"/>
    <w:rsid w:val="00CC5336"/>
    <w:rsid w:val="00CC703D"/>
    <w:rsid w:val="00CD3D9A"/>
    <w:rsid w:val="00CD635F"/>
    <w:rsid w:val="00CE2BD0"/>
    <w:rsid w:val="00CE300A"/>
    <w:rsid w:val="00CE7CAE"/>
    <w:rsid w:val="00CF3885"/>
    <w:rsid w:val="00CF7BFE"/>
    <w:rsid w:val="00D1249E"/>
    <w:rsid w:val="00D154C7"/>
    <w:rsid w:val="00D1634E"/>
    <w:rsid w:val="00D16ED1"/>
    <w:rsid w:val="00D210AD"/>
    <w:rsid w:val="00D22A3A"/>
    <w:rsid w:val="00D2656B"/>
    <w:rsid w:val="00D30EAB"/>
    <w:rsid w:val="00D32E03"/>
    <w:rsid w:val="00D34615"/>
    <w:rsid w:val="00D36C40"/>
    <w:rsid w:val="00D42837"/>
    <w:rsid w:val="00D4419E"/>
    <w:rsid w:val="00D454DC"/>
    <w:rsid w:val="00D45AF3"/>
    <w:rsid w:val="00D46E15"/>
    <w:rsid w:val="00D569F1"/>
    <w:rsid w:val="00D60496"/>
    <w:rsid w:val="00D60F6F"/>
    <w:rsid w:val="00D6107C"/>
    <w:rsid w:val="00D624B7"/>
    <w:rsid w:val="00D64F4A"/>
    <w:rsid w:val="00D659FC"/>
    <w:rsid w:val="00D65F88"/>
    <w:rsid w:val="00D709C3"/>
    <w:rsid w:val="00D71529"/>
    <w:rsid w:val="00D7381F"/>
    <w:rsid w:val="00D73DA8"/>
    <w:rsid w:val="00D76117"/>
    <w:rsid w:val="00D93555"/>
    <w:rsid w:val="00D9423C"/>
    <w:rsid w:val="00D9626B"/>
    <w:rsid w:val="00D96384"/>
    <w:rsid w:val="00D97822"/>
    <w:rsid w:val="00DA225A"/>
    <w:rsid w:val="00DA264F"/>
    <w:rsid w:val="00DA3C71"/>
    <w:rsid w:val="00DA4E0A"/>
    <w:rsid w:val="00DB08BA"/>
    <w:rsid w:val="00DB31A1"/>
    <w:rsid w:val="00DC2686"/>
    <w:rsid w:val="00DD00C9"/>
    <w:rsid w:val="00DD1550"/>
    <w:rsid w:val="00DD3F25"/>
    <w:rsid w:val="00DD603B"/>
    <w:rsid w:val="00DE02EC"/>
    <w:rsid w:val="00DE2AAD"/>
    <w:rsid w:val="00DE3107"/>
    <w:rsid w:val="00DE4C59"/>
    <w:rsid w:val="00DE4C89"/>
    <w:rsid w:val="00DE74F3"/>
    <w:rsid w:val="00DF610A"/>
    <w:rsid w:val="00E011DC"/>
    <w:rsid w:val="00E05462"/>
    <w:rsid w:val="00E07716"/>
    <w:rsid w:val="00E111EC"/>
    <w:rsid w:val="00E12358"/>
    <w:rsid w:val="00E15825"/>
    <w:rsid w:val="00E17714"/>
    <w:rsid w:val="00E20BEE"/>
    <w:rsid w:val="00E23188"/>
    <w:rsid w:val="00E2460B"/>
    <w:rsid w:val="00E30A9D"/>
    <w:rsid w:val="00E33BD0"/>
    <w:rsid w:val="00E37D2F"/>
    <w:rsid w:val="00E40404"/>
    <w:rsid w:val="00E417A1"/>
    <w:rsid w:val="00E51D84"/>
    <w:rsid w:val="00E559E3"/>
    <w:rsid w:val="00E57119"/>
    <w:rsid w:val="00E651AF"/>
    <w:rsid w:val="00E65D69"/>
    <w:rsid w:val="00E7365A"/>
    <w:rsid w:val="00E737A3"/>
    <w:rsid w:val="00E851FA"/>
    <w:rsid w:val="00E958E9"/>
    <w:rsid w:val="00EA0FDB"/>
    <w:rsid w:val="00EA108F"/>
    <w:rsid w:val="00EA279A"/>
    <w:rsid w:val="00EB033A"/>
    <w:rsid w:val="00EB29DD"/>
    <w:rsid w:val="00EB32FE"/>
    <w:rsid w:val="00EB4E12"/>
    <w:rsid w:val="00EB7C93"/>
    <w:rsid w:val="00EC40F6"/>
    <w:rsid w:val="00EC7037"/>
    <w:rsid w:val="00ED5790"/>
    <w:rsid w:val="00ED5E51"/>
    <w:rsid w:val="00ED70FF"/>
    <w:rsid w:val="00ED7374"/>
    <w:rsid w:val="00EE3D23"/>
    <w:rsid w:val="00EE3E1F"/>
    <w:rsid w:val="00EE7386"/>
    <w:rsid w:val="00EE7573"/>
    <w:rsid w:val="00EE7E63"/>
    <w:rsid w:val="00EF3487"/>
    <w:rsid w:val="00EF3507"/>
    <w:rsid w:val="00EF5206"/>
    <w:rsid w:val="00EF74BF"/>
    <w:rsid w:val="00F006FF"/>
    <w:rsid w:val="00F00806"/>
    <w:rsid w:val="00F01293"/>
    <w:rsid w:val="00F01E62"/>
    <w:rsid w:val="00F03ED2"/>
    <w:rsid w:val="00F048E6"/>
    <w:rsid w:val="00F07617"/>
    <w:rsid w:val="00F110DA"/>
    <w:rsid w:val="00F12985"/>
    <w:rsid w:val="00F22E25"/>
    <w:rsid w:val="00F26208"/>
    <w:rsid w:val="00F26D5D"/>
    <w:rsid w:val="00F27CAC"/>
    <w:rsid w:val="00F365AE"/>
    <w:rsid w:val="00F376CF"/>
    <w:rsid w:val="00F37F30"/>
    <w:rsid w:val="00F42427"/>
    <w:rsid w:val="00F46AA7"/>
    <w:rsid w:val="00F50666"/>
    <w:rsid w:val="00F563D5"/>
    <w:rsid w:val="00F5685A"/>
    <w:rsid w:val="00F63909"/>
    <w:rsid w:val="00F677A8"/>
    <w:rsid w:val="00F67ECF"/>
    <w:rsid w:val="00F80820"/>
    <w:rsid w:val="00F81BC4"/>
    <w:rsid w:val="00F83C95"/>
    <w:rsid w:val="00F842C7"/>
    <w:rsid w:val="00F924A8"/>
    <w:rsid w:val="00F93633"/>
    <w:rsid w:val="00F954AB"/>
    <w:rsid w:val="00F96644"/>
    <w:rsid w:val="00FA20D1"/>
    <w:rsid w:val="00FA67B7"/>
    <w:rsid w:val="00FB192B"/>
    <w:rsid w:val="00FC1947"/>
    <w:rsid w:val="00FC1C71"/>
    <w:rsid w:val="00FC306E"/>
    <w:rsid w:val="00FD073D"/>
    <w:rsid w:val="00FD4A6A"/>
    <w:rsid w:val="00FD4AE9"/>
    <w:rsid w:val="00FD5D03"/>
    <w:rsid w:val="00FD7EE9"/>
    <w:rsid w:val="00FE782C"/>
    <w:rsid w:val="00FE79E4"/>
    <w:rsid w:val="00FF1B2C"/>
    <w:rsid w:val="00FF41F5"/>
    <w:rsid w:val="00FF6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987CCE"/>
  <w15:chartTrackingRefBased/>
  <w15:docId w15:val="{8AF89B60-E260-D74B-B8D5-8A7E17204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C95"/>
    <w:rPr>
      <w:rFonts w:ascii="Arial" w:eastAsia="Times New Roman" w:hAnsi="Arial" w:cs="Times New Roman"/>
      <w:lang w:eastAsia="en-GB"/>
    </w:rPr>
  </w:style>
  <w:style w:type="paragraph" w:styleId="Heading1">
    <w:name w:val="heading 1"/>
    <w:basedOn w:val="Normal"/>
    <w:next w:val="Normal"/>
    <w:link w:val="Heading1Char"/>
    <w:uiPriority w:val="9"/>
    <w:qFormat/>
    <w:rsid w:val="00A80FE2"/>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FE2"/>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80FE2"/>
    <w:pPr>
      <w:keepNext/>
      <w:keepLines/>
      <w:spacing w:before="4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unhideWhenUsed/>
    <w:qFormat/>
    <w:rsid w:val="00AF2C1B"/>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4027C"/>
    <w:rPr>
      <w:rFonts w:eastAsiaTheme="minorEastAsia"/>
      <w:sz w:val="22"/>
      <w:szCs w:val="22"/>
      <w:lang w:val="en-US" w:eastAsia="zh-CN"/>
    </w:rPr>
  </w:style>
  <w:style w:type="character" w:customStyle="1" w:styleId="NoSpacingChar">
    <w:name w:val="No Spacing Char"/>
    <w:basedOn w:val="DefaultParagraphFont"/>
    <w:link w:val="NoSpacing"/>
    <w:uiPriority w:val="1"/>
    <w:rsid w:val="0084027C"/>
    <w:rPr>
      <w:rFonts w:eastAsiaTheme="minorEastAsia"/>
      <w:sz w:val="22"/>
      <w:szCs w:val="22"/>
      <w:lang w:val="en-US" w:eastAsia="zh-CN"/>
    </w:rPr>
  </w:style>
  <w:style w:type="character" w:customStyle="1" w:styleId="Heading1Char">
    <w:name w:val="Heading 1 Char"/>
    <w:basedOn w:val="DefaultParagraphFont"/>
    <w:link w:val="Heading1"/>
    <w:uiPriority w:val="9"/>
    <w:rsid w:val="00A80FE2"/>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84027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934D4"/>
    <w:pPr>
      <w:tabs>
        <w:tab w:val="right" w:leader="dot" w:pos="9010"/>
      </w:tabs>
      <w:spacing w:before="120"/>
    </w:pPr>
    <w:rPr>
      <w:rFonts w:cstheme="minorHAnsi"/>
      <w:b/>
      <w:bCs/>
      <w:i/>
      <w:iCs/>
    </w:rPr>
  </w:style>
  <w:style w:type="character" w:styleId="Hyperlink">
    <w:name w:val="Hyperlink"/>
    <w:basedOn w:val="DefaultParagraphFont"/>
    <w:uiPriority w:val="99"/>
    <w:unhideWhenUsed/>
    <w:rsid w:val="0084027C"/>
    <w:rPr>
      <w:color w:val="0563C1" w:themeColor="hyperlink"/>
      <w:u w:val="single"/>
    </w:rPr>
  </w:style>
  <w:style w:type="paragraph" w:styleId="TOC2">
    <w:name w:val="toc 2"/>
    <w:basedOn w:val="Normal"/>
    <w:next w:val="Normal"/>
    <w:autoRedefine/>
    <w:uiPriority w:val="39"/>
    <w:unhideWhenUsed/>
    <w:rsid w:val="0084027C"/>
    <w:pPr>
      <w:spacing w:before="120"/>
      <w:ind w:left="240"/>
    </w:pPr>
    <w:rPr>
      <w:rFonts w:cstheme="minorHAnsi"/>
      <w:b/>
      <w:bCs/>
      <w:sz w:val="22"/>
      <w:szCs w:val="22"/>
    </w:rPr>
  </w:style>
  <w:style w:type="paragraph" w:styleId="TOC3">
    <w:name w:val="toc 3"/>
    <w:basedOn w:val="Normal"/>
    <w:next w:val="Normal"/>
    <w:autoRedefine/>
    <w:uiPriority w:val="39"/>
    <w:unhideWhenUsed/>
    <w:rsid w:val="0084027C"/>
    <w:pPr>
      <w:ind w:left="480"/>
    </w:pPr>
    <w:rPr>
      <w:rFonts w:cstheme="minorHAnsi"/>
      <w:sz w:val="20"/>
      <w:szCs w:val="20"/>
    </w:rPr>
  </w:style>
  <w:style w:type="paragraph" w:styleId="TOC4">
    <w:name w:val="toc 4"/>
    <w:basedOn w:val="Normal"/>
    <w:next w:val="Normal"/>
    <w:autoRedefine/>
    <w:uiPriority w:val="39"/>
    <w:semiHidden/>
    <w:unhideWhenUsed/>
    <w:rsid w:val="0084027C"/>
    <w:pPr>
      <w:ind w:left="720"/>
    </w:pPr>
    <w:rPr>
      <w:rFonts w:cstheme="minorHAnsi"/>
      <w:sz w:val="20"/>
      <w:szCs w:val="20"/>
    </w:rPr>
  </w:style>
  <w:style w:type="paragraph" w:styleId="TOC5">
    <w:name w:val="toc 5"/>
    <w:basedOn w:val="Normal"/>
    <w:next w:val="Normal"/>
    <w:autoRedefine/>
    <w:uiPriority w:val="39"/>
    <w:semiHidden/>
    <w:unhideWhenUsed/>
    <w:rsid w:val="0084027C"/>
    <w:pPr>
      <w:ind w:left="960"/>
    </w:pPr>
    <w:rPr>
      <w:rFonts w:cstheme="minorHAnsi"/>
      <w:sz w:val="20"/>
      <w:szCs w:val="20"/>
    </w:rPr>
  </w:style>
  <w:style w:type="paragraph" w:styleId="TOC6">
    <w:name w:val="toc 6"/>
    <w:basedOn w:val="Normal"/>
    <w:next w:val="Normal"/>
    <w:autoRedefine/>
    <w:uiPriority w:val="39"/>
    <w:semiHidden/>
    <w:unhideWhenUsed/>
    <w:rsid w:val="0084027C"/>
    <w:pPr>
      <w:ind w:left="1200"/>
    </w:pPr>
    <w:rPr>
      <w:rFonts w:cstheme="minorHAnsi"/>
      <w:sz w:val="20"/>
      <w:szCs w:val="20"/>
    </w:rPr>
  </w:style>
  <w:style w:type="paragraph" w:styleId="TOC7">
    <w:name w:val="toc 7"/>
    <w:basedOn w:val="Normal"/>
    <w:next w:val="Normal"/>
    <w:autoRedefine/>
    <w:uiPriority w:val="39"/>
    <w:semiHidden/>
    <w:unhideWhenUsed/>
    <w:rsid w:val="0084027C"/>
    <w:pPr>
      <w:ind w:left="1440"/>
    </w:pPr>
    <w:rPr>
      <w:rFonts w:cstheme="minorHAnsi"/>
      <w:sz w:val="20"/>
      <w:szCs w:val="20"/>
    </w:rPr>
  </w:style>
  <w:style w:type="paragraph" w:styleId="TOC8">
    <w:name w:val="toc 8"/>
    <w:basedOn w:val="Normal"/>
    <w:next w:val="Normal"/>
    <w:autoRedefine/>
    <w:uiPriority w:val="39"/>
    <w:semiHidden/>
    <w:unhideWhenUsed/>
    <w:rsid w:val="0084027C"/>
    <w:pPr>
      <w:ind w:left="1680"/>
    </w:pPr>
    <w:rPr>
      <w:rFonts w:cstheme="minorHAnsi"/>
      <w:sz w:val="20"/>
      <w:szCs w:val="20"/>
    </w:rPr>
  </w:style>
  <w:style w:type="paragraph" w:styleId="TOC9">
    <w:name w:val="toc 9"/>
    <w:basedOn w:val="Normal"/>
    <w:next w:val="Normal"/>
    <w:autoRedefine/>
    <w:uiPriority w:val="39"/>
    <w:semiHidden/>
    <w:unhideWhenUsed/>
    <w:rsid w:val="0084027C"/>
    <w:pPr>
      <w:ind w:left="1920"/>
    </w:pPr>
    <w:rPr>
      <w:rFonts w:cstheme="minorHAnsi"/>
      <w:sz w:val="20"/>
      <w:szCs w:val="20"/>
    </w:rPr>
  </w:style>
  <w:style w:type="paragraph" w:styleId="Header">
    <w:name w:val="header"/>
    <w:basedOn w:val="Normal"/>
    <w:link w:val="HeaderChar"/>
    <w:uiPriority w:val="99"/>
    <w:unhideWhenUsed/>
    <w:rsid w:val="0084027C"/>
    <w:pPr>
      <w:tabs>
        <w:tab w:val="center" w:pos="4513"/>
        <w:tab w:val="right" w:pos="9026"/>
      </w:tabs>
    </w:pPr>
  </w:style>
  <w:style w:type="character" w:customStyle="1" w:styleId="HeaderChar">
    <w:name w:val="Header Char"/>
    <w:basedOn w:val="DefaultParagraphFont"/>
    <w:link w:val="Header"/>
    <w:uiPriority w:val="99"/>
    <w:rsid w:val="0084027C"/>
  </w:style>
  <w:style w:type="paragraph" w:styleId="Footer">
    <w:name w:val="footer"/>
    <w:basedOn w:val="Normal"/>
    <w:link w:val="FooterChar"/>
    <w:uiPriority w:val="99"/>
    <w:unhideWhenUsed/>
    <w:rsid w:val="0084027C"/>
    <w:pPr>
      <w:tabs>
        <w:tab w:val="center" w:pos="4513"/>
        <w:tab w:val="right" w:pos="9026"/>
      </w:tabs>
    </w:pPr>
  </w:style>
  <w:style w:type="character" w:customStyle="1" w:styleId="FooterChar">
    <w:name w:val="Footer Char"/>
    <w:basedOn w:val="DefaultParagraphFont"/>
    <w:link w:val="Footer"/>
    <w:uiPriority w:val="99"/>
    <w:rsid w:val="0084027C"/>
  </w:style>
  <w:style w:type="character" w:styleId="PageNumber">
    <w:name w:val="page number"/>
    <w:basedOn w:val="DefaultParagraphFont"/>
    <w:uiPriority w:val="99"/>
    <w:semiHidden/>
    <w:unhideWhenUsed/>
    <w:rsid w:val="0084027C"/>
  </w:style>
  <w:style w:type="character" w:customStyle="1" w:styleId="Heading2Char">
    <w:name w:val="Heading 2 Char"/>
    <w:basedOn w:val="DefaultParagraphFont"/>
    <w:link w:val="Heading2"/>
    <w:uiPriority w:val="9"/>
    <w:rsid w:val="00A80FE2"/>
    <w:rPr>
      <w:rFonts w:ascii="Arial" w:eastAsiaTheme="majorEastAsia" w:hAnsi="Arial" w:cstheme="majorBidi"/>
      <w:color w:val="2F5496" w:themeColor="accent1" w:themeShade="BF"/>
      <w:sz w:val="26"/>
      <w:szCs w:val="26"/>
    </w:rPr>
  </w:style>
  <w:style w:type="paragraph" w:styleId="Bibliography">
    <w:name w:val="Bibliography"/>
    <w:basedOn w:val="Normal"/>
    <w:next w:val="Normal"/>
    <w:uiPriority w:val="37"/>
    <w:unhideWhenUsed/>
    <w:rsid w:val="00DD1550"/>
  </w:style>
  <w:style w:type="character" w:customStyle="1" w:styleId="Heading3Char">
    <w:name w:val="Heading 3 Char"/>
    <w:basedOn w:val="DefaultParagraphFont"/>
    <w:link w:val="Heading3"/>
    <w:uiPriority w:val="9"/>
    <w:rsid w:val="00A80FE2"/>
    <w:rPr>
      <w:rFonts w:ascii="Arial" w:eastAsiaTheme="majorEastAsia" w:hAnsi="Arial" w:cstheme="majorBidi"/>
      <w:color w:val="1F3763" w:themeColor="accent1" w:themeShade="7F"/>
    </w:rPr>
  </w:style>
  <w:style w:type="character" w:styleId="Emphasis">
    <w:name w:val="Emphasis"/>
    <w:basedOn w:val="DefaultParagraphFont"/>
    <w:uiPriority w:val="20"/>
    <w:qFormat/>
    <w:rsid w:val="00EE7386"/>
    <w:rPr>
      <w:i/>
      <w:iCs/>
    </w:rPr>
  </w:style>
  <w:style w:type="character" w:customStyle="1" w:styleId="Heading4Char">
    <w:name w:val="Heading 4 Char"/>
    <w:basedOn w:val="DefaultParagraphFont"/>
    <w:link w:val="Heading4"/>
    <w:uiPriority w:val="9"/>
    <w:rsid w:val="00AF2C1B"/>
    <w:rPr>
      <w:rFonts w:asciiTheme="majorHAnsi" w:eastAsiaTheme="majorEastAsia" w:hAnsiTheme="majorHAnsi" w:cstheme="majorBidi"/>
      <w:i/>
      <w:iCs/>
      <w:color w:val="2F5496" w:themeColor="accent1" w:themeShade="BF"/>
      <w:lang w:eastAsia="en-GB"/>
    </w:rPr>
  </w:style>
  <w:style w:type="character" w:styleId="UnresolvedMention">
    <w:name w:val="Unresolved Mention"/>
    <w:basedOn w:val="DefaultParagraphFont"/>
    <w:uiPriority w:val="99"/>
    <w:semiHidden/>
    <w:unhideWhenUsed/>
    <w:rsid w:val="007C0AE8"/>
    <w:rPr>
      <w:color w:val="605E5C"/>
      <w:shd w:val="clear" w:color="auto" w:fill="E1DFDD"/>
    </w:rPr>
  </w:style>
  <w:style w:type="paragraph" w:styleId="ListParagraph">
    <w:name w:val="List Paragraph"/>
    <w:basedOn w:val="Normal"/>
    <w:uiPriority w:val="34"/>
    <w:qFormat/>
    <w:rsid w:val="00B265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2854">
      <w:bodyDiv w:val="1"/>
      <w:marLeft w:val="0"/>
      <w:marRight w:val="0"/>
      <w:marTop w:val="0"/>
      <w:marBottom w:val="0"/>
      <w:divBdr>
        <w:top w:val="none" w:sz="0" w:space="0" w:color="auto"/>
        <w:left w:val="none" w:sz="0" w:space="0" w:color="auto"/>
        <w:bottom w:val="none" w:sz="0" w:space="0" w:color="auto"/>
        <w:right w:val="none" w:sz="0" w:space="0" w:color="auto"/>
      </w:divBdr>
    </w:div>
    <w:div w:id="7756839">
      <w:bodyDiv w:val="1"/>
      <w:marLeft w:val="0"/>
      <w:marRight w:val="0"/>
      <w:marTop w:val="0"/>
      <w:marBottom w:val="0"/>
      <w:divBdr>
        <w:top w:val="none" w:sz="0" w:space="0" w:color="auto"/>
        <w:left w:val="none" w:sz="0" w:space="0" w:color="auto"/>
        <w:bottom w:val="none" w:sz="0" w:space="0" w:color="auto"/>
        <w:right w:val="none" w:sz="0" w:space="0" w:color="auto"/>
      </w:divBdr>
    </w:div>
    <w:div w:id="20862697">
      <w:bodyDiv w:val="1"/>
      <w:marLeft w:val="0"/>
      <w:marRight w:val="0"/>
      <w:marTop w:val="0"/>
      <w:marBottom w:val="0"/>
      <w:divBdr>
        <w:top w:val="none" w:sz="0" w:space="0" w:color="auto"/>
        <w:left w:val="none" w:sz="0" w:space="0" w:color="auto"/>
        <w:bottom w:val="none" w:sz="0" w:space="0" w:color="auto"/>
        <w:right w:val="none" w:sz="0" w:space="0" w:color="auto"/>
      </w:divBdr>
    </w:div>
    <w:div w:id="21130696">
      <w:bodyDiv w:val="1"/>
      <w:marLeft w:val="0"/>
      <w:marRight w:val="0"/>
      <w:marTop w:val="0"/>
      <w:marBottom w:val="0"/>
      <w:divBdr>
        <w:top w:val="none" w:sz="0" w:space="0" w:color="auto"/>
        <w:left w:val="none" w:sz="0" w:space="0" w:color="auto"/>
        <w:bottom w:val="none" w:sz="0" w:space="0" w:color="auto"/>
        <w:right w:val="none" w:sz="0" w:space="0" w:color="auto"/>
      </w:divBdr>
    </w:div>
    <w:div w:id="40980512">
      <w:bodyDiv w:val="1"/>
      <w:marLeft w:val="0"/>
      <w:marRight w:val="0"/>
      <w:marTop w:val="0"/>
      <w:marBottom w:val="0"/>
      <w:divBdr>
        <w:top w:val="none" w:sz="0" w:space="0" w:color="auto"/>
        <w:left w:val="none" w:sz="0" w:space="0" w:color="auto"/>
        <w:bottom w:val="none" w:sz="0" w:space="0" w:color="auto"/>
        <w:right w:val="none" w:sz="0" w:space="0" w:color="auto"/>
      </w:divBdr>
    </w:div>
    <w:div w:id="47994842">
      <w:bodyDiv w:val="1"/>
      <w:marLeft w:val="0"/>
      <w:marRight w:val="0"/>
      <w:marTop w:val="0"/>
      <w:marBottom w:val="0"/>
      <w:divBdr>
        <w:top w:val="none" w:sz="0" w:space="0" w:color="auto"/>
        <w:left w:val="none" w:sz="0" w:space="0" w:color="auto"/>
        <w:bottom w:val="none" w:sz="0" w:space="0" w:color="auto"/>
        <w:right w:val="none" w:sz="0" w:space="0" w:color="auto"/>
      </w:divBdr>
    </w:div>
    <w:div w:id="54665335">
      <w:bodyDiv w:val="1"/>
      <w:marLeft w:val="0"/>
      <w:marRight w:val="0"/>
      <w:marTop w:val="0"/>
      <w:marBottom w:val="0"/>
      <w:divBdr>
        <w:top w:val="none" w:sz="0" w:space="0" w:color="auto"/>
        <w:left w:val="none" w:sz="0" w:space="0" w:color="auto"/>
        <w:bottom w:val="none" w:sz="0" w:space="0" w:color="auto"/>
        <w:right w:val="none" w:sz="0" w:space="0" w:color="auto"/>
      </w:divBdr>
    </w:div>
    <w:div w:id="72092909">
      <w:bodyDiv w:val="1"/>
      <w:marLeft w:val="0"/>
      <w:marRight w:val="0"/>
      <w:marTop w:val="0"/>
      <w:marBottom w:val="0"/>
      <w:divBdr>
        <w:top w:val="none" w:sz="0" w:space="0" w:color="auto"/>
        <w:left w:val="none" w:sz="0" w:space="0" w:color="auto"/>
        <w:bottom w:val="none" w:sz="0" w:space="0" w:color="auto"/>
        <w:right w:val="none" w:sz="0" w:space="0" w:color="auto"/>
      </w:divBdr>
    </w:div>
    <w:div w:id="112985417">
      <w:bodyDiv w:val="1"/>
      <w:marLeft w:val="0"/>
      <w:marRight w:val="0"/>
      <w:marTop w:val="0"/>
      <w:marBottom w:val="0"/>
      <w:divBdr>
        <w:top w:val="none" w:sz="0" w:space="0" w:color="auto"/>
        <w:left w:val="none" w:sz="0" w:space="0" w:color="auto"/>
        <w:bottom w:val="none" w:sz="0" w:space="0" w:color="auto"/>
        <w:right w:val="none" w:sz="0" w:space="0" w:color="auto"/>
      </w:divBdr>
    </w:div>
    <w:div w:id="126240733">
      <w:bodyDiv w:val="1"/>
      <w:marLeft w:val="0"/>
      <w:marRight w:val="0"/>
      <w:marTop w:val="0"/>
      <w:marBottom w:val="0"/>
      <w:divBdr>
        <w:top w:val="none" w:sz="0" w:space="0" w:color="auto"/>
        <w:left w:val="none" w:sz="0" w:space="0" w:color="auto"/>
        <w:bottom w:val="none" w:sz="0" w:space="0" w:color="auto"/>
        <w:right w:val="none" w:sz="0" w:space="0" w:color="auto"/>
      </w:divBdr>
    </w:div>
    <w:div w:id="128280613">
      <w:bodyDiv w:val="1"/>
      <w:marLeft w:val="0"/>
      <w:marRight w:val="0"/>
      <w:marTop w:val="0"/>
      <w:marBottom w:val="0"/>
      <w:divBdr>
        <w:top w:val="none" w:sz="0" w:space="0" w:color="auto"/>
        <w:left w:val="none" w:sz="0" w:space="0" w:color="auto"/>
        <w:bottom w:val="none" w:sz="0" w:space="0" w:color="auto"/>
        <w:right w:val="none" w:sz="0" w:space="0" w:color="auto"/>
      </w:divBdr>
    </w:div>
    <w:div w:id="142360271">
      <w:bodyDiv w:val="1"/>
      <w:marLeft w:val="0"/>
      <w:marRight w:val="0"/>
      <w:marTop w:val="0"/>
      <w:marBottom w:val="0"/>
      <w:divBdr>
        <w:top w:val="none" w:sz="0" w:space="0" w:color="auto"/>
        <w:left w:val="none" w:sz="0" w:space="0" w:color="auto"/>
        <w:bottom w:val="none" w:sz="0" w:space="0" w:color="auto"/>
        <w:right w:val="none" w:sz="0" w:space="0" w:color="auto"/>
      </w:divBdr>
    </w:div>
    <w:div w:id="147675193">
      <w:bodyDiv w:val="1"/>
      <w:marLeft w:val="0"/>
      <w:marRight w:val="0"/>
      <w:marTop w:val="0"/>
      <w:marBottom w:val="0"/>
      <w:divBdr>
        <w:top w:val="none" w:sz="0" w:space="0" w:color="auto"/>
        <w:left w:val="none" w:sz="0" w:space="0" w:color="auto"/>
        <w:bottom w:val="none" w:sz="0" w:space="0" w:color="auto"/>
        <w:right w:val="none" w:sz="0" w:space="0" w:color="auto"/>
      </w:divBdr>
    </w:div>
    <w:div w:id="174535280">
      <w:bodyDiv w:val="1"/>
      <w:marLeft w:val="0"/>
      <w:marRight w:val="0"/>
      <w:marTop w:val="0"/>
      <w:marBottom w:val="0"/>
      <w:divBdr>
        <w:top w:val="none" w:sz="0" w:space="0" w:color="auto"/>
        <w:left w:val="none" w:sz="0" w:space="0" w:color="auto"/>
        <w:bottom w:val="none" w:sz="0" w:space="0" w:color="auto"/>
        <w:right w:val="none" w:sz="0" w:space="0" w:color="auto"/>
      </w:divBdr>
    </w:div>
    <w:div w:id="178858839">
      <w:bodyDiv w:val="1"/>
      <w:marLeft w:val="0"/>
      <w:marRight w:val="0"/>
      <w:marTop w:val="0"/>
      <w:marBottom w:val="0"/>
      <w:divBdr>
        <w:top w:val="none" w:sz="0" w:space="0" w:color="auto"/>
        <w:left w:val="none" w:sz="0" w:space="0" w:color="auto"/>
        <w:bottom w:val="none" w:sz="0" w:space="0" w:color="auto"/>
        <w:right w:val="none" w:sz="0" w:space="0" w:color="auto"/>
      </w:divBdr>
    </w:div>
    <w:div w:id="180363591">
      <w:bodyDiv w:val="1"/>
      <w:marLeft w:val="0"/>
      <w:marRight w:val="0"/>
      <w:marTop w:val="0"/>
      <w:marBottom w:val="0"/>
      <w:divBdr>
        <w:top w:val="none" w:sz="0" w:space="0" w:color="auto"/>
        <w:left w:val="none" w:sz="0" w:space="0" w:color="auto"/>
        <w:bottom w:val="none" w:sz="0" w:space="0" w:color="auto"/>
        <w:right w:val="none" w:sz="0" w:space="0" w:color="auto"/>
      </w:divBdr>
    </w:div>
    <w:div w:id="189999565">
      <w:bodyDiv w:val="1"/>
      <w:marLeft w:val="0"/>
      <w:marRight w:val="0"/>
      <w:marTop w:val="0"/>
      <w:marBottom w:val="0"/>
      <w:divBdr>
        <w:top w:val="none" w:sz="0" w:space="0" w:color="auto"/>
        <w:left w:val="none" w:sz="0" w:space="0" w:color="auto"/>
        <w:bottom w:val="none" w:sz="0" w:space="0" w:color="auto"/>
        <w:right w:val="none" w:sz="0" w:space="0" w:color="auto"/>
      </w:divBdr>
    </w:div>
    <w:div w:id="198708560">
      <w:bodyDiv w:val="1"/>
      <w:marLeft w:val="0"/>
      <w:marRight w:val="0"/>
      <w:marTop w:val="0"/>
      <w:marBottom w:val="0"/>
      <w:divBdr>
        <w:top w:val="none" w:sz="0" w:space="0" w:color="auto"/>
        <w:left w:val="none" w:sz="0" w:space="0" w:color="auto"/>
        <w:bottom w:val="none" w:sz="0" w:space="0" w:color="auto"/>
        <w:right w:val="none" w:sz="0" w:space="0" w:color="auto"/>
      </w:divBdr>
    </w:div>
    <w:div w:id="221792362">
      <w:bodyDiv w:val="1"/>
      <w:marLeft w:val="0"/>
      <w:marRight w:val="0"/>
      <w:marTop w:val="0"/>
      <w:marBottom w:val="0"/>
      <w:divBdr>
        <w:top w:val="none" w:sz="0" w:space="0" w:color="auto"/>
        <w:left w:val="none" w:sz="0" w:space="0" w:color="auto"/>
        <w:bottom w:val="none" w:sz="0" w:space="0" w:color="auto"/>
        <w:right w:val="none" w:sz="0" w:space="0" w:color="auto"/>
      </w:divBdr>
    </w:div>
    <w:div w:id="229266648">
      <w:bodyDiv w:val="1"/>
      <w:marLeft w:val="0"/>
      <w:marRight w:val="0"/>
      <w:marTop w:val="0"/>
      <w:marBottom w:val="0"/>
      <w:divBdr>
        <w:top w:val="none" w:sz="0" w:space="0" w:color="auto"/>
        <w:left w:val="none" w:sz="0" w:space="0" w:color="auto"/>
        <w:bottom w:val="none" w:sz="0" w:space="0" w:color="auto"/>
        <w:right w:val="none" w:sz="0" w:space="0" w:color="auto"/>
      </w:divBdr>
    </w:div>
    <w:div w:id="235095622">
      <w:bodyDiv w:val="1"/>
      <w:marLeft w:val="0"/>
      <w:marRight w:val="0"/>
      <w:marTop w:val="0"/>
      <w:marBottom w:val="0"/>
      <w:divBdr>
        <w:top w:val="none" w:sz="0" w:space="0" w:color="auto"/>
        <w:left w:val="none" w:sz="0" w:space="0" w:color="auto"/>
        <w:bottom w:val="none" w:sz="0" w:space="0" w:color="auto"/>
        <w:right w:val="none" w:sz="0" w:space="0" w:color="auto"/>
      </w:divBdr>
    </w:div>
    <w:div w:id="243298268">
      <w:bodyDiv w:val="1"/>
      <w:marLeft w:val="0"/>
      <w:marRight w:val="0"/>
      <w:marTop w:val="0"/>
      <w:marBottom w:val="0"/>
      <w:divBdr>
        <w:top w:val="none" w:sz="0" w:space="0" w:color="auto"/>
        <w:left w:val="none" w:sz="0" w:space="0" w:color="auto"/>
        <w:bottom w:val="none" w:sz="0" w:space="0" w:color="auto"/>
        <w:right w:val="none" w:sz="0" w:space="0" w:color="auto"/>
      </w:divBdr>
    </w:div>
    <w:div w:id="269170504">
      <w:bodyDiv w:val="1"/>
      <w:marLeft w:val="0"/>
      <w:marRight w:val="0"/>
      <w:marTop w:val="0"/>
      <w:marBottom w:val="0"/>
      <w:divBdr>
        <w:top w:val="none" w:sz="0" w:space="0" w:color="auto"/>
        <w:left w:val="none" w:sz="0" w:space="0" w:color="auto"/>
        <w:bottom w:val="none" w:sz="0" w:space="0" w:color="auto"/>
        <w:right w:val="none" w:sz="0" w:space="0" w:color="auto"/>
      </w:divBdr>
    </w:div>
    <w:div w:id="292711194">
      <w:bodyDiv w:val="1"/>
      <w:marLeft w:val="0"/>
      <w:marRight w:val="0"/>
      <w:marTop w:val="0"/>
      <w:marBottom w:val="0"/>
      <w:divBdr>
        <w:top w:val="none" w:sz="0" w:space="0" w:color="auto"/>
        <w:left w:val="none" w:sz="0" w:space="0" w:color="auto"/>
        <w:bottom w:val="none" w:sz="0" w:space="0" w:color="auto"/>
        <w:right w:val="none" w:sz="0" w:space="0" w:color="auto"/>
      </w:divBdr>
    </w:div>
    <w:div w:id="324667897">
      <w:bodyDiv w:val="1"/>
      <w:marLeft w:val="0"/>
      <w:marRight w:val="0"/>
      <w:marTop w:val="0"/>
      <w:marBottom w:val="0"/>
      <w:divBdr>
        <w:top w:val="none" w:sz="0" w:space="0" w:color="auto"/>
        <w:left w:val="none" w:sz="0" w:space="0" w:color="auto"/>
        <w:bottom w:val="none" w:sz="0" w:space="0" w:color="auto"/>
        <w:right w:val="none" w:sz="0" w:space="0" w:color="auto"/>
      </w:divBdr>
    </w:div>
    <w:div w:id="328794175">
      <w:bodyDiv w:val="1"/>
      <w:marLeft w:val="0"/>
      <w:marRight w:val="0"/>
      <w:marTop w:val="0"/>
      <w:marBottom w:val="0"/>
      <w:divBdr>
        <w:top w:val="none" w:sz="0" w:space="0" w:color="auto"/>
        <w:left w:val="none" w:sz="0" w:space="0" w:color="auto"/>
        <w:bottom w:val="none" w:sz="0" w:space="0" w:color="auto"/>
        <w:right w:val="none" w:sz="0" w:space="0" w:color="auto"/>
      </w:divBdr>
    </w:div>
    <w:div w:id="341859869">
      <w:bodyDiv w:val="1"/>
      <w:marLeft w:val="0"/>
      <w:marRight w:val="0"/>
      <w:marTop w:val="0"/>
      <w:marBottom w:val="0"/>
      <w:divBdr>
        <w:top w:val="none" w:sz="0" w:space="0" w:color="auto"/>
        <w:left w:val="none" w:sz="0" w:space="0" w:color="auto"/>
        <w:bottom w:val="none" w:sz="0" w:space="0" w:color="auto"/>
        <w:right w:val="none" w:sz="0" w:space="0" w:color="auto"/>
      </w:divBdr>
    </w:div>
    <w:div w:id="356196727">
      <w:bodyDiv w:val="1"/>
      <w:marLeft w:val="0"/>
      <w:marRight w:val="0"/>
      <w:marTop w:val="0"/>
      <w:marBottom w:val="0"/>
      <w:divBdr>
        <w:top w:val="none" w:sz="0" w:space="0" w:color="auto"/>
        <w:left w:val="none" w:sz="0" w:space="0" w:color="auto"/>
        <w:bottom w:val="none" w:sz="0" w:space="0" w:color="auto"/>
        <w:right w:val="none" w:sz="0" w:space="0" w:color="auto"/>
      </w:divBdr>
    </w:div>
    <w:div w:id="378167861">
      <w:bodyDiv w:val="1"/>
      <w:marLeft w:val="0"/>
      <w:marRight w:val="0"/>
      <w:marTop w:val="0"/>
      <w:marBottom w:val="0"/>
      <w:divBdr>
        <w:top w:val="none" w:sz="0" w:space="0" w:color="auto"/>
        <w:left w:val="none" w:sz="0" w:space="0" w:color="auto"/>
        <w:bottom w:val="none" w:sz="0" w:space="0" w:color="auto"/>
        <w:right w:val="none" w:sz="0" w:space="0" w:color="auto"/>
      </w:divBdr>
    </w:div>
    <w:div w:id="405496138">
      <w:bodyDiv w:val="1"/>
      <w:marLeft w:val="0"/>
      <w:marRight w:val="0"/>
      <w:marTop w:val="0"/>
      <w:marBottom w:val="0"/>
      <w:divBdr>
        <w:top w:val="none" w:sz="0" w:space="0" w:color="auto"/>
        <w:left w:val="none" w:sz="0" w:space="0" w:color="auto"/>
        <w:bottom w:val="none" w:sz="0" w:space="0" w:color="auto"/>
        <w:right w:val="none" w:sz="0" w:space="0" w:color="auto"/>
      </w:divBdr>
    </w:div>
    <w:div w:id="416949909">
      <w:bodyDiv w:val="1"/>
      <w:marLeft w:val="0"/>
      <w:marRight w:val="0"/>
      <w:marTop w:val="0"/>
      <w:marBottom w:val="0"/>
      <w:divBdr>
        <w:top w:val="none" w:sz="0" w:space="0" w:color="auto"/>
        <w:left w:val="none" w:sz="0" w:space="0" w:color="auto"/>
        <w:bottom w:val="none" w:sz="0" w:space="0" w:color="auto"/>
        <w:right w:val="none" w:sz="0" w:space="0" w:color="auto"/>
      </w:divBdr>
    </w:div>
    <w:div w:id="437917901">
      <w:bodyDiv w:val="1"/>
      <w:marLeft w:val="0"/>
      <w:marRight w:val="0"/>
      <w:marTop w:val="0"/>
      <w:marBottom w:val="0"/>
      <w:divBdr>
        <w:top w:val="none" w:sz="0" w:space="0" w:color="auto"/>
        <w:left w:val="none" w:sz="0" w:space="0" w:color="auto"/>
        <w:bottom w:val="none" w:sz="0" w:space="0" w:color="auto"/>
        <w:right w:val="none" w:sz="0" w:space="0" w:color="auto"/>
      </w:divBdr>
    </w:div>
    <w:div w:id="439178576">
      <w:bodyDiv w:val="1"/>
      <w:marLeft w:val="0"/>
      <w:marRight w:val="0"/>
      <w:marTop w:val="0"/>
      <w:marBottom w:val="0"/>
      <w:divBdr>
        <w:top w:val="none" w:sz="0" w:space="0" w:color="auto"/>
        <w:left w:val="none" w:sz="0" w:space="0" w:color="auto"/>
        <w:bottom w:val="none" w:sz="0" w:space="0" w:color="auto"/>
        <w:right w:val="none" w:sz="0" w:space="0" w:color="auto"/>
      </w:divBdr>
    </w:div>
    <w:div w:id="449739233">
      <w:bodyDiv w:val="1"/>
      <w:marLeft w:val="0"/>
      <w:marRight w:val="0"/>
      <w:marTop w:val="0"/>
      <w:marBottom w:val="0"/>
      <w:divBdr>
        <w:top w:val="none" w:sz="0" w:space="0" w:color="auto"/>
        <w:left w:val="none" w:sz="0" w:space="0" w:color="auto"/>
        <w:bottom w:val="none" w:sz="0" w:space="0" w:color="auto"/>
        <w:right w:val="none" w:sz="0" w:space="0" w:color="auto"/>
      </w:divBdr>
    </w:div>
    <w:div w:id="456415936">
      <w:bodyDiv w:val="1"/>
      <w:marLeft w:val="0"/>
      <w:marRight w:val="0"/>
      <w:marTop w:val="0"/>
      <w:marBottom w:val="0"/>
      <w:divBdr>
        <w:top w:val="none" w:sz="0" w:space="0" w:color="auto"/>
        <w:left w:val="none" w:sz="0" w:space="0" w:color="auto"/>
        <w:bottom w:val="none" w:sz="0" w:space="0" w:color="auto"/>
        <w:right w:val="none" w:sz="0" w:space="0" w:color="auto"/>
      </w:divBdr>
    </w:div>
    <w:div w:id="491024171">
      <w:bodyDiv w:val="1"/>
      <w:marLeft w:val="0"/>
      <w:marRight w:val="0"/>
      <w:marTop w:val="0"/>
      <w:marBottom w:val="0"/>
      <w:divBdr>
        <w:top w:val="none" w:sz="0" w:space="0" w:color="auto"/>
        <w:left w:val="none" w:sz="0" w:space="0" w:color="auto"/>
        <w:bottom w:val="none" w:sz="0" w:space="0" w:color="auto"/>
        <w:right w:val="none" w:sz="0" w:space="0" w:color="auto"/>
      </w:divBdr>
    </w:div>
    <w:div w:id="493032472">
      <w:bodyDiv w:val="1"/>
      <w:marLeft w:val="0"/>
      <w:marRight w:val="0"/>
      <w:marTop w:val="0"/>
      <w:marBottom w:val="0"/>
      <w:divBdr>
        <w:top w:val="none" w:sz="0" w:space="0" w:color="auto"/>
        <w:left w:val="none" w:sz="0" w:space="0" w:color="auto"/>
        <w:bottom w:val="none" w:sz="0" w:space="0" w:color="auto"/>
        <w:right w:val="none" w:sz="0" w:space="0" w:color="auto"/>
      </w:divBdr>
    </w:div>
    <w:div w:id="496069288">
      <w:bodyDiv w:val="1"/>
      <w:marLeft w:val="0"/>
      <w:marRight w:val="0"/>
      <w:marTop w:val="0"/>
      <w:marBottom w:val="0"/>
      <w:divBdr>
        <w:top w:val="none" w:sz="0" w:space="0" w:color="auto"/>
        <w:left w:val="none" w:sz="0" w:space="0" w:color="auto"/>
        <w:bottom w:val="none" w:sz="0" w:space="0" w:color="auto"/>
        <w:right w:val="none" w:sz="0" w:space="0" w:color="auto"/>
      </w:divBdr>
    </w:div>
    <w:div w:id="516236207">
      <w:bodyDiv w:val="1"/>
      <w:marLeft w:val="0"/>
      <w:marRight w:val="0"/>
      <w:marTop w:val="0"/>
      <w:marBottom w:val="0"/>
      <w:divBdr>
        <w:top w:val="none" w:sz="0" w:space="0" w:color="auto"/>
        <w:left w:val="none" w:sz="0" w:space="0" w:color="auto"/>
        <w:bottom w:val="none" w:sz="0" w:space="0" w:color="auto"/>
        <w:right w:val="none" w:sz="0" w:space="0" w:color="auto"/>
      </w:divBdr>
    </w:div>
    <w:div w:id="523246098">
      <w:bodyDiv w:val="1"/>
      <w:marLeft w:val="0"/>
      <w:marRight w:val="0"/>
      <w:marTop w:val="0"/>
      <w:marBottom w:val="0"/>
      <w:divBdr>
        <w:top w:val="none" w:sz="0" w:space="0" w:color="auto"/>
        <w:left w:val="none" w:sz="0" w:space="0" w:color="auto"/>
        <w:bottom w:val="none" w:sz="0" w:space="0" w:color="auto"/>
        <w:right w:val="none" w:sz="0" w:space="0" w:color="auto"/>
      </w:divBdr>
    </w:div>
    <w:div w:id="526648530">
      <w:bodyDiv w:val="1"/>
      <w:marLeft w:val="0"/>
      <w:marRight w:val="0"/>
      <w:marTop w:val="0"/>
      <w:marBottom w:val="0"/>
      <w:divBdr>
        <w:top w:val="none" w:sz="0" w:space="0" w:color="auto"/>
        <w:left w:val="none" w:sz="0" w:space="0" w:color="auto"/>
        <w:bottom w:val="none" w:sz="0" w:space="0" w:color="auto"/>
        <w:right w:val="none" w:sz="0" w:space="0" w:color="auto"/>
      </w:divBdr>
    </w:div>
    <w:div w:id="535120877">
      <w:bodyDiv w:val="1"/>
      <w:marLeft w:val="0"/>
      <w:marRight w:val="0"/>
      <w:marTop w:val="0"/>
      <w:marBottom w:val="0"/>
      <w:divBdr>
        <w:top w:val="none" w:sz="0" w:space="0" w:color="auto"/>
        <w:left w:val="none" w:sz="0" w:space="0" w:color="auto"/>
        <w:bottom w:val="none" w:sz="0" w:space="0" w:color="auto"/>
        <w:right w:val="none" w:sz="0" w:space="0" w:color="auto"/>
      </w:divBdr>
    </w:div>
    <w:div w:id="535429807">
      <w:bodyDiv w:val="1"/>
      <w:marLeft w:val="0"/>
      <w:marRight w:val="0"/>
      <w:marTop w:val="0"/>
      <w:marBottom w:val="0"/>
      <w:divBdr>
        <w:top w:val="none" w:sz="0" w:space="0" w:color="auto"/>
        <w:left w:val="none" w:sz="0" w:space="0" w:color="auto"/>
        <w:bottom w:val="none" w:sz="0" w:space="0" w:color="auto"/>
        <w:right w:val="none" w:sz="0" w:space="0" w:color="auto"/>
      </w:divBdr>
    </w:div>
    <w:div w:id="552079340">
      <w:bodyDiv w:val="1"/>
      <w:marLeft w:val="0"/>
      <w:marRight w:val="0"/>
      <w:marTop w:val="0"/>
      <w:marBottom w:val="0"/>
      <w:divBdr>
        <w:top w:val="none" w:sz="0" w:space="0" w:color="auto"/>
        <w:left w:val="none" w:sz="0" w:space="0" w:color="auto"/>
        <w:bottom w:val="none" w:sz="0" w:space="0" w:color="auto"/>
        <w:right w:val="none" w:sz="0" w:space="0" w:color="auto"/>
      </w:divBdr>
    </w:div>
    <w:div w:id="561600283">
      <w:bodyDiv w:val="1"/>
      <w:marLeft w:val="0"/>
      <w:marRight w:val="0"/>
      <w:marTop w:val="0"/>
      <w:marBottom w:val="0"/>
      <w:divBdr>
        <w:top w:val="none" w:sz="0" w:space="0" w:color="auto"/>
        <w:left w:val="none" w:sz="0" w:space="0" w:color="auto"/>
        <w:bottom w:val="none" w:sz="0" w:space="0" w:color="auto"/>
        <w:right w:val="none" w:sz="0" w:space="0" w:color="auto"/>
      </w:divBdr>
    </w:div>
    <w:div w:id="564026355">
      <w:bodyDiv w:val="1"/>
      <w:marLeft w:val="0"/>
      <w:marRight w:val="0"/>
      <w:marTop w:val="0"/>
      <w:marBottom w:val="0"/>
      <w:divBdr>
        <w:top w:val="none" w:sz="0" w:space="0" w:color="auto"/>
        <w:left w:val="none" w:sz="0" w:space="0" w:color="auto"/>
        <w:bottom w:val="none" w:sz="0" w:space="0" w:color="auto"/>
        <w:right w:val="none" w:sz="0" w:space="0" w:color="auto"/>
      </w:divBdr>
    </w:div>
    <w:div w:id="591013252">
      <w:bodyDiv w:val="1"/>
      <w:marLeft w:val="0"/>
      <w:marRight w:val="0"/>
      <w:marTop w:val="0"/>
      <w:marBottom w:val="0"/>
      <w:divBdr>
        <w:top w:val="none" w:sz="0" w:space="0" w:color="auto"/>
        <w:left w:val="none" w:sz="0" w:space="0" w:color="auto"/>
        <w:bottom w:val="none" w:sz="0" w:space="0" w:color="auto"/>
        <w:right w:val="none" w:sz="0" w:space="0" w:color="auto"/>
      </w:divBdr>
    </w:div>
    <w:div w:id="595409984">
      <w:bodyDiv w:val="1"/>
      <w:marLeft w:val="0"/>
      <w:marRight w:val="0"/>
      <w:marTop w:val="0"/>
      <w:marBottom w:val="0"/>
      <w:divBdr>
        <w:top w:val="none" w:sz="0" w:space="0" w:color="auto"/>
        <w:left w:val="none" w:sz="0" w:space="0" w:color="auto"/>
        <w:bottom w:val="none" w:sz="0" w:space="0" w:color="auto"/>
        <w:right w:val="none" w:sz="0" w:space="0" w:color="auto"/>
      </w:divBdr>
    </w:div>
    <w:div w:id="595598756">
      <w:bodyDiv w:val="1"/>
      <w:marLeft w:val="0"/>
      <w:marRight w:val="0"/>
      <w:marTop w:val="0"/>
      <w:marBottom w:val="0"/>
      <w:divBdr>
        <w:top w:val="none" w:sz="0" w:space="0" w:color="auto"/>
        <w:left w:val="none" w:sz="0" w:space="0" w:color="auto"/>
        <w:bottom w:val="none" w:sz="0" w:space="0" w:color="auto"/>
        <w:right w:val="none" w:sz="0" w:space="0" w:color="auto"/>
      </w:divBdr>
    </w:div>
    <w:div w:id="604727762">
      <w:bodyDiv w:val="1"/>
      <w:marLeft w:val="0"/>
      <w:marRight w:val="0"/>
      <w:marTop w:val="0"/>
      <w:marBottom w:val="0"/>
      <w:divBdr>
        <w:top w:val="none" w:sz="0" w:space="0" w:color="auto"/>
        <w:left w:val="none" w:sz="0" w:space="0" w:color="auto"/>
        <w:bottom w:val="none" w:sz="0" w:space="0" w:color="auto"/>
        <w:right w:val="none" w:sz="0" w:space="0" w:color="auto"/>
      </w:divBdr>
    </w:div>
    <w:div w:id="606305438">
      <w:bodyDiv w:val="1"/>
      <w:marLeft w:val="0"/>
      <w:marRight w:val="0"/>
      <w:marTop w:val="0"/>
      <w:marBottom w:val="0"/>
      <w:divBdr>
        <w:top w:val="none" w:sz="0" w:space="0" w:color="auto"/>
        <w:left w:val="none" w:sz="0" w:space="0" w:color="auto"/>
        <w:bottom w:val="none" w:sz="0" w:space="0" w:color="auto"/>
        <w:right w:val="none" w:sz="0" w:space="0" w:color="auto"/>
      </w:divBdr>
    </w:div>
    <w:div w:id="607742398">
      <w:bodyDiv w:val="1"/>
      <w:marLeft w:val="0"/>
      <w:marRight w:val="0"/>
      <w:marTop w:val="0"/>
      <w:marBottom w:val="0"/>
      <w:divBdr>
        <w:top w:val="none" w:sz="0" w:space="0" w:color="auto"/>
        <w:left w:val="none" w:sz="0" w:space="0" w:color="auto"/>
        <w:bottom w:val="none" w:sz="0" w:space="0" w:color="auto"/>
        <w:right w:val="none" w:sz="0" w:space="0" w:color="auto"/>
      </w:divBdr>
    </w:div>
    <w:div w:id="616333284">
      <w:bodyDiv w:val="1"/>
      <w:marLeft w:val="0"/>
      <w:marRight w:val="0"/>
      <w:marTop w:val="0"/>
      <w:marBottom w:val="0"/>
      <w:divBdr>
        <w:top w:val="none" w:sz="0" w:space="0" w:color="auto"/>
        <w:left w:val="none" w:sz="0" w:space="0" w:color="auto"/>
        <w:bottom w:val="none" w:sz="0" w:space="0" w:color="auto"/>
        <w:right w:val="none" w:sz="0" w:space="0" w:color="auto"/>
      </w:divBdr>
    </w:div>
    <w:div w:id="619458896">
      <w:bodyDiv w:val="1"/>
      <w:marLeft w:val="0"/>
      <w:marRight w:val="0"/>
      <w:marTop w:val="0"/>
      <w:marBottom w:val="0"/>
      <w:divBdr>
        <w:top w:val="none" w:sz="0" w:space="0" w:color="auto"/>
        <w:left w:val="none" w:sz="0" w:space="0" w:color="auto"/>
        <w:bottom w:val="none" w:sz="0" w:space="0" w:color="auto"/>
        <w:right w:val="none" w:sz="0" w:space="0" w:color="auto"/>
      </w:divBdr>
    </w:div>
    <w:div w:id="627124860">
      <w:bodyDiv w:val="1"/>
      <w:marLeft w:val="0"/>
      <w:marRight w:val="0"/>
      <w:marTop w:val="0"/>
      <w:marBottom w:val="0"/>
      <w:divBdr>
        <w:top w:val="none" w:sz="0" w:space="0" w:color="auto"/>
        <w:left w:val="none" w:sz="0" w:space="0" w:color="auto"/>
        <w:bottom w:val="none" w:sz="0" w:space="0" w:color="auto"/>
        <w:right w:val="none" w:sz="0" w:space="0" w:color="auto"/>
      </w:divBdr>
    </w:div>
    <w:div w:id="634676889">
      <w:bodyDiv w:val="1"/>
      <w:marLeft w:val="0"/>
      <w:marRight w:val="0"/>
      <w:marTop w:val="0"/>
      <w:marBottom w:val="0"/>
      <w:divBdr>
        <w:top w:val="none" w:sz="0" w:space="0" w:color="auto"/>
        <w:left w:val="none" w:sz="0" w:space="0" w:color="auto"/>
        <w:bottom w:val="none" w:sz="0" w:space="0" w:color="auto"/>
        <w:right w:val="none" w:sz="0" w:space="0" w:color="auto"/>
      </w:divBdr>
    </w:div>
    <w:div w:id="642660397">
      <w:bodyDiv w:val="1"/>
      <w:marLeft w:val="0"/>
      <w:marRight w:val="0"/>
      <w:marTop w:val="0"/>
      <w:marBottom w:val="0"/>
      <w:divBdr>
        <w:top w:val="none" w:sz="0" w:space="0" w:color="auto"/>
        <w:left w:val="none" w:sz="0" w:space="0" w:color="auto"/>
        <w:bottom w:val="none" w:sz="0" w:space="0" w:color="auto"/>
        <w:right w:val="none" w:sz="0" w:space="0" w:color="auto"/>
      </w:divBdr>
    </w:div>
    <w:div w:id="655493367">
      <w:bodyDiv w:val="1"/>
      <w:marLeft w:val="0"/>
      <w:marRight w:val="0"/>
      <w:marTop w:val="0"/>
      <w:marBottom w:val="0"/>
      <w:divBdr>
        <w:top w:val="none" w:sz="0" w:space="0" w:color="auto"/>
        <w:left w:val="none" w:sz="0" w:space="0" w:color="auto"/>
        <w:bottom w:val="none" w:sz="0" w:space="0" w:color="auto"/>
        <w:right w:val="none" w:sz="0" w:space="0" w:color="auto"/>
      </w:divBdr>
    </w:div>
    <w:div w:id="659772398">
      <w:bodyDiv w:val="1"/>
      <w:marLeft w:val="0"/>
      <w:marRight w:val="0"/>
      <w:marTop w:val="0"/>
      <w:marBottom w:val="0"/>
      <w:divBdr>
        <w:top w:val="none" w:sz="0" w:space="0" w:color="auto"/>
        <w:left w:val="none" w:sz="0" w:space="0" w:color="auto"/>
        <w:bottom w:val="none" w:sz="0" w:space="0" w:color="auto"/>
        <w:right w:val="none" w:sz="0" w:space="0" w:color="auto"/>
      </w:divBdr>
    </w:div>
    <w:div w:id="663970723">
      <w:bodyDiv w:val="1"/>
      <w:marLeft w:val="0"/>
      <w:marRight w:val="0"/>
      <w:marTop w:val="0"/>
      <w:marBottom w:val="0"/>
      <w:divBdr>
        <w:top w:val="none" w:sz="0" w:space="0" w:color="auto"/>
        <w:left w:val="none" w:sz="0" w:space="0" w:color="auto"/>
        <w:bottom w:val="none" w:sz="0" w:space="0" w:color="auto"/>
        <w:right w:val="none" w:sz="0" w:space="0" w:color="auto"/>
      </w:divBdr>
    </w:div>
    <w:div w:id="671488141">
      <w:bodyDiv w:val="1"/>
      <w:marLeft w:val="0"/>
      <w:marRight w:val="0"/>
      <w:marTop w:val="0"/>
      <w:marBottom w:val="0"/>
      <w:divBdr>
        <w:top w:val="none" w:sz="0" w:space="0" w:color="auto"/>
        <w:left w:val="none" w:sz="0" w:space="0" w:color="auto"/>
        <w:bottom w:val="none" w:sz="0" w:space="0" w:color="auto"/>
        <w:right w:val="none" w:sz="0" w:space="0" w:color="auto"/>
      </w:divBdr>
    </w:div>
    <w:div w:id="676423965">
      <w:bodyDiv w:val="1"/>
      <w:marLeft w:val="0"/>
      <w:marRight w:val="0"/>
      <w:marTop w:val="0"/>
      <w:marBottom w:val="0"/>
      <w:divBdr>
        <w:top w:val="none" w:sz="0" w:space="0" w:color="auto"/>
        <w:left w:val="none" w:sz="0" w:space="0" w:color="auto"/>
        <w:bottom w:val="none" w:sz="0" w:space="0" w:color="auto"/>
        <w:right w:val="none" w:sz="0" w:space="0" w:color="auto"/>
      </w:divBdr>
    </w:div>
    <w:div w:id="686949519">
      <w:bodyDiv w:val="1"/>
      <w:marLeft w:val="0"/>
      <w:marRight w:val="0"/>
      <w:marTop w:val="0"/>
      <w:marBottom w:val="0"/>
      <w:divBdr>
        <w:top w:val="none" w:sz="0" w:space="0" w:color="auto"/>
        <w:left w:val="none" w:sz="0" w:space="0" w:color="auto"/>
        <w:bottom w:val="none" w:sz="0" w:space="0" w:color="auto"/>
        <w:right w:val="none" w:sz="0" w:space="0" w:color="auto"/>
      </w:divBdr>
    </w:div>
    <w:div w:id="751002733">
      <w:bodyDiv w:val="1"/>
      <w:marLeft w:val="0"/>
      <w:marRight w:val="0"/>
      <w:marTop w:val="0"/>
      <w:marBottom w:val="0"/>
      <w:divBdr>
        <w:top w:val="none" w:sz="0" w:space="0" w:color="auto"/>
        <w:left w:val="none" w:sz="0" w:space="0" w:color="auto"/>
        <w:bottom w:val="none" w:sz="0" w:space="0" w:color="auto"/>
        <w:right w:val="none" w:sz="0" w:space="0" w:color="auto"/>
      </w:divBdr>
    </w:div>
    <w:div w:id="758671241">
      <w:bodyDiv w:val="1"/>
      <w:marLeft w:val="0"/>
      <w:marRight w:val="0"/>
      <w:marTop w:val="0"/>
      <w:marBottom w:val="0"/>
      <w:divBdr>
        <w:top w:val="none" w:sz="0" w:space="0" w:color="auto"/>
        <w:left w:val="none" w:sz="0" w:space="0" w:color="auto"/>
        <w:bottom w:val="none" w:sz="0" w:space="0" w:color="auto"/>
        <w:right w:val="none" w:sz="0" w:space="0" w:color="auto"/>
      </w:divBdr>
    </w:div>
    <w:div w:id="759258489">
      <w:bodyDiv w:val="1"/>
      <w:marLeft w:val="0"/>
      <w:marRight w:val="0"/>
      <w:marTop w:val="0"/>
      <w:marBottom w:val="0"/>
      <w:divBdr>
        <w:top w:val="none" w:sz="0" w:space="0" w:color="auto"/>
        <w:left w:val="none" w:sz="0" w:space="0" w:color="auto"/>
        <w:bottom w:val="none" w:sz="0" w:space="0" w:color="auto"/>
        <w:right w:val="none" w:sz="0" w:space="0" w:color="auto"/>
      </w:divBdr>
    </w:div>
    <w:div w:id="783307195">
      <w:bodyDiv w:val="1"/>
      <w:marLeft w:val="0"/>
      <w:marRight w:val="0"/>
      <w:marTop w:val="0"/>
      <w:marBottom w:val="0"/>
      <w:divBdr>
        <w:top w:val="none" w:sz="0" w:space="0" w:color="auto"/>
        <w:left w:val="none" w:sz="0" w:space="0" w:color="auto"/>
        <w:bottom w:val="none" w:sz="0" w:space="0" w:color="auto"/>
        <w:right w:val="none" w:sz="0" w:space="0" w:color="auto"/>
      </w:divBdr>
    </w:div>
    <w:div w:id="785661391">
      <w:bodyDiv w:val="1"/>
      <w:marLeft w:val="0"/>
      <w:marRight w:val="0"/>
      <w:marTop w:val="0"/>
      <w:marBottom w:val="0"/>
      <w:divBdr>
        <w:top w:val="none" w:sz="0" w:space="0" w:color="auto"/>
        <w:left w:val="none" w:sz="0" w:space="0" w:color="auto"/>
        <w:bottom w:val="none" w:sz="0" w:space="0" w:color="auto"/>
        <w:right w:val="none" w:sz="0" w:space="0" w:color="auto"/>
      </w:divBdr>
    </w:div>
    <w:div w:id="785732812">
      <w:bodyDiv w:val="1"/>
      <w:marLeft w:val="0"/>
      <w:marRight w:val="0"/>
      <w:marTop w:val="0"/>
      <w:marBottom w:val="0"/>
      <w:divBdr>
        <w:top w:val="none" w:sz="0" w:space="0" w:color="auto"/>
        <w:left w:val="none" w:sz="0" w:space="0" w:color="auto"/>
        <w:bottom w:val="none" w:sz="0" w:space="0" w:color="auto"/>
        <w:right w:val="none" w:sz="0" w:space="0" w:color="auto"/>
      </w:divBdr>
    </w:div>
    <w:div w:id="831484467">
      <w:bodyDiv w:val="1"/>
      <w:marLeft w:val="0"/>
      <w:marRight w:val="0"/>
      <w:marTop w:val="0"/>
      <w:marBottom w:val="0"/>
      <w:divBdr>
        <w:top w:val="none" w:sz="0" w:space="0" w:color="auto"/>
        <w:left w:val="none" w:sz="0" w:space="0" w:color="auto"/>
        <w:bottom w:val="none" w:sz="0" w:space="0" w:color="auto"/>
        <w:right w:val="none" w:sz="0" w:space="0" w:color="auto"/>
      </w:divBdr>
    </w:div>
    <w:div w:id="836579251">
      <w:bodyDiv w:val="1"/>
      <w:marLeft w:val="0"/>
      <w:marRight w:val="0"/>
      <w:marTop w:val="0"/>
      <w:marBottom w:val="0"/>
      <w:divBdr>
        <w:top w:val="none" w:sz="0" w:space="0" w:color="auto"/>
        <w:left w:val="none" w:sz="0" w:space="0" w:color="auto"/>
        <w:bottom w:val="none" w:sz="0" w:space="0" w:color="auto"/>
        <w:right w:val="none" w:sz="0" w:space="0" w:color="auto"/>
      </w:divBdr>
    </w:div>
    <w:div w:id="851993162">
      <w:bodyDiv w:val="1"/>
      <w:marLeft w:val="0"/>
      <w:marRight w:val="0"/>
      <w:marTop w:val="0"/>
      <w:marBottom w:val="0"/>
      <w:divBdr>
        <w:top w:val="none" w:sz="0" w:space="0" w:color="auto"/>
        <w:left w:val="none" w:sz="0" w:space="0" w:color="auto"/>
        <w:bottom w:val="none" w:sz="0" w:space="0" w:color="auto"/>
        <w:right w:val="none" w:sz="0" w:space="0" w:color="auto"/>
      </w:divBdr>
    </w:div>
    <w:div w:id="859582763">
      <w:bodyDiv w:val="1"/>
      <w:marLeft w:val="0"/>
      <w:marRight w:val="0"/>
      <w:marTop w:val="0"/>
      <w:marBottom w:val="0"/>
      <w:divBdr>
        <w:top w:val="none" w:sz="0" w:space="0" w:color="auto"/>
        <w:left w:val="none" w:sz="0" w:space="0" w:color="auto"/>
        <w:bottom w:val="none" w:sz="0" w:space="0" w:color="auto"/>
        <w:right w:val="none" w:sz="0" w:space="0" w:color="auto"/>
      </w:divBdr>
    </w:div>
    <w:div w:id="869686628">
      <w:bodyDiv w:val="1"/>
      <w:marLeft w:val="0"/>
      <w:marRight w:val="0"/>
      <w:marTop w:val="0"/>
      <w:marBottom w:val="0"/>
      <w:divBdr>
        <w:top w:val="none" w:sz="0" w:space="0" w:color="auto"/>
        <w:left w:val="none" w:sz="0" w:space="0" w:color="auto"/>
        <w:bottom w:val="none" w:sz="0" w:space="0" w:color="auto"/>
        <w:right w:val="none" w:sz="0" w:space="0" w:color="auto"/>
      </w:divBdr>
    </w:div>
    <w:div w:id="890535360">
      <w:bodyDiv w:val="1"/>
      <w:marLeft w:val="0"/>
      <w:marRight w:val="0"/>
      <w:marTop w:val="0"/>
      <w:marBottom w:val="0"/>
      <w:divBdr>
        <w:top w:val="none" w:sz="0" w:space="0" w:color="auto"/>
        <w:left w:val="none" w:sz="0" w:space="0" w:color="auto"/>
        <w:bottom w:val="none" w:sz="0" w:space="0" w:color="auto"/>
        <w:right w:val="none" w:sz="0" w:space="0" w:color="auto"/>
      </w:divBdr>
    </w:div>
    <w:div w:id="904871991">
      <w:bodyDiv w:val="1"/>
      <w:marLeft w:val="0"/>
      <w:marRight w:val="0"/>
      <w:marTop w:val="0"/>
      <w:marBottom w:val="0"/>
      <w:divBdr>
        <w:top w:val="none" w:sz="0" w:space="0" w:color="auto"/>
        <w:left w:val="none" w:sz="0" w:space="0" w:color="auto"/>
        <w:bottom w:val="none" w:sz="0" w:space="0" w:color="auto"/>
        <w:right w:val="none" w:sz="0" w:space="0" w:color="auto"/>
      </w:divBdr>
    </w:div>
    <w:div w:id="911507241">
      <w:bodyDiv w:val="1"/>
      <w:marLeft w:val="0"/>
      <w:marRight w:val="0"/>
      <w:marTop w:val="0"/>
      <w:marBottom w:val="0"/>
      <w:divBdr>
        <w:top w:val="none" w:sz="0" w:space="0" w:color="auto"/>
        <w:left w:val="none" w:sz="0" w:space="0" w:color="auto"/>
        <w:bottom w:val="none" w:sz="0" w:space="0" w:color="auto"/>
        <w:right w:val="none" w:sz="0" w:space="0" w:color="auto"/>
      </w:divBdr>
    </w:div>
    <w:div w:id="919291536">
      <w:bodyDiv w:val="1"/>
      <w:marLeft w:val="0"/>
      <w:marRight w:val="0"/>
      <w:marTop w:val="0"/>
      <w:marBottom w:val="0"/>
      <w:divBdr>
        <w:top w:val="none" w:sz="0" w:space="0" w:color="auto"/>
        <w:left w:val="none" w:sz="0" w:space="0" w:color="auto"/>
        <w:bottom w:val="none" w:sz="0" w:space="0" w:color="auto"/>
        <w:right w:val="none" w:sz="0" w:space="0" w:color="auto"/>
      </w:divBdr>
    </w:div>
    <w:div w:id="924991437">
      <w:bodyDiv w:val="1"/>
      <w:marLeft w:val="0"/>
      <w:marRight w:val="0"/>
      <w:marTop w:val="0"/>
      <w:marBottom w:val="0"/>
      <w:divBdr>
        <w:top w:val="none" w:sz="0" w:space="0" w:color="auto"/>
        <w:left w:val="none" w:sz="0" w:space="0" w:color="auto"/>
        <w:bottom w:val="none" w:sz="0" w:space="0" w:color="auto"/>
        <w:right w:val="none" w:sz="0" w:space="0" w:color="auto"/>
      </w:divBdr>
    </w:div>
    <w:div w:id="959455268">
      <w:bodyDiv w:val="1"/>
      <w:marLeft w:val="0"/>
      <w:marRight w:val="0"/>
      <w:marTop w:val="0"/>
      <w:marBottom w:val="0"/>
      <w:divBdr>
        <w:top w:val="none" w:sz="0" w:space="0" w:color="auto"/>
        <w:left w:val="none" w:sz="0" w:space="0" w:color="auto"/>
        <w:bottom w:val="none" w:sz="0" w:space="0" w:color="auto"/>
        <w:right w:val="none" w:sz="0" w:space="0" w:color="auto"/>
      </w:divBdr>
    </w:div>
    <w:div w:id="960113389">
      <w:bodyDiv w:val="1"/>
      <w:marLeft w:val="0"/>
      <w:marRight w:val="0"/>
      <w:marTop w:val="0"/>
      <w:marBottom w:val="0"/>
      <w:divBdr>
        <w:top w:val="none" w:sz="0" w:space="0" w:color="auto"/>
        <w:left w:val="none" w:sz="0" w:space="0" w:color="auto"/>
        <w:bottom w:val="none" w:sz="0" w:space="0" w:color="auto"/>
        <w:right w:val="none" w:sz="0" w:space="0" w:color="auto"/>
      </w:divBdr>
    </w:div>
    <w:div w:id="970786305">
      <w:bodyDiv w:val="1"/>
      <w:marLeft w:val="0"/>
      <w:marRight w:val="0"/>
      <w:marTop w:val="0"/>
      <w:marBottom w:val="0"/>
      <w:divBdr>
        <w:top w:val="none" w:sz="0" w:space="0" w:color="auto"/>
        <w:left w:val="none" w:sz="0" w:space="0" w:color="auto"/>
        <w:bottom w:val="none" w:sz="0" w:space="0" w:color="auto"/>
        <w:right w:val="none" w:sz="0" w:space="0" w:color="auto"/>
      </w:divBdr>
    </w:div>
    <w:div w:id="998076477">
      <w:bodyDiv w:val="1"/>
      <w:marLeft w:val="0"/>
      <w:marRight w:val="0"/>
      <w:marTop w:val="0"/>
      <w:marBottom w:val="0"/>
      <w:divBdr>
        <w:top w:val="none" w:sz="0" w:space="0" w:color="auto"/>
        <w:left w:val="none" w:sz="0" w:space="0" w:color="auto"/>
        <w:bottom w:val="none" w:sz="0" w:space="0" w:color="auto"/>
        <w:right w:val="none" w:sz="0" w:space="0" w:color="auto"/>
      </w:divBdr>
    </w:div>
    <w:div w:id="998656740">
      <w:bodyDiv w:val="1"/>
      <w:marLeft w:val="0"/>
      <w:marRight w:val="0"/>
      <w:marTop w:val="0"/>
      <w:marBottom w:val="0"/>
      <w:divBdr>
        <w:top w:val="none" w:sz="0" w:space="0" w:color="auto"/>
        <w:left w:val="none" w:sz="0" w:space="0" w:color="auto"/>
        <w:bottom w:val="none" w:sz="0" w:space="0" w:color="auto"/>
        <w:right w:val="none" w:sz="0" w:space="0" w:color="auto"/>
      </w:divBdr>
    </w:div>
    <w:div w:id="1007709683">
      <w:bodyDiv w:val="1"/>
      <w:marLeft w:val="0"/>
      <w:marRight w:val="0"/>
      <w:marTop w:val="0"/>
      <w:marBottom w:val="0"/>
      <w:divBdr>
        <w:top w:val="none" w:sz="0" w:space="0" w:color="auto"/>
        <w:left w:val="none" w:sz="0" w:space="0" w:color="auto"/>
        <w:bottom w:val="none" w:sz="0" w:space="0" w:color="auto"/>
        <w:right w:val="none" w:sz="0" w:space="0" w:color="auto"/>
      </w:divBdr>
    </w:div>
    <w:div w:id="1041634828">
      <w:bodyDiv w:val="1"/>
      <w:marLeft w:val="0"/>
      <w:marRight w:val="0"/>
      <w:marTop w:val="0"/>
      <w:marBottom w:val="0"/>
      <w:divBdr>
        <w:top w:val="none" w:sz="0" w:space="0" w:color="auto"/>
        <w:left w:val="none" w:sz="0" w:space="0" w:color="auto"/>
        <w:bottom w:val="none" w:sz="0" w:space="0" w:color="auto"/>
        <w:right w:val="none" w:sz="0" w:space="0" w:color="auto"/>
      </w:divBdr>
    </w:div>
    <w:div w:id="1046491529">
      <w:bodyDiv w:val="1"/>
      <w:marLeft w:val="0"/>
      <w:marRight w:val="0"/>
      <w:marTop w:val="0"/>
      <w:marBottom w:val="0"/>
      <w:divBdr>
        <w:top w:val="none" w:sz="0" w:space="0" w:color="auto"/>
        <w:left w:val="none" w:sz="0" w:space="0" w:color="auto"/>
        <w:bottom w:val="none" w:sz="0" w:space="0" w:color="auto"/>
        <w:right w:val="none" w:sz="0" w:space="0" w:color="auto"/>
      </w:divBdr>
    </w:div>
    <w:div w:id="1051076859">
      <w:bodyDiv w:val="1"/>
      <w:marLeft w:val="0"/>
      <w:marRight w:val="0"/>
      <w:marTop w:val="0"/>
      <w:marBottom w:val="0"/>
      <w:divBdr>
        <w:top w:val="none" w:sz="0" w:space="0" w:color="auto"/>
        <w:left w:val="none" w:sz="0" w:space="0" w:color="auto"/>
        <w:bottom w:val="none" w:sz="0" w:space="0" w:color="auto"/>
        <w:right w:val="none" w:sz="0" w:space="0" w:color="auto"/>
      </w:divBdr>
    </w:div>
    <w:div w:id="1054430115">
      <w:bodyDiv w:val="1"/>
      <w:marLeft w:val="0"/>
      <w:marRight w:val="0"/>
      <w:marTop w:val="0"/>
      <w:marBottom w:val="0"/>
      <w:divBdr>
        <w:top w:val="none" w:sz="0" w:space="0" w:color="auto"/>
        <w:left w:val="none" w:sz="0" w:space="0" w:color="auto"/>
        <w:bottom w:val="none" w:sz="0" w:space="0" w:color="auto"/>
        <w:right w:val="none" w:sz="0" w:space="0" w:color="auto"/>
      </w:divBdr>
    </w:div>
    <w:div w:id="1064255126">
      <w:bodyDiv w:val="1"/>
      <w:marLeft w:val="0"/>
      <w:marRight w:val="0"/>
      <w:marTop w:val="0"/>
      <w:marBottom w:val="0"/>
      <w:divBdr>
        <w:top w:val="none" w:sz="0" w:space="0" w:color="auto"/>
        <w:left w:val="none" w:sz="0" w:space="0" w:color="auto"/>
        <w:bottom w:val="none" w:sz="0" w:space="0" w:color="auto"/>
        <w:right w:val="none" w:sz="0" w:space="0" w:color="auto"/>
      </w:divBdr>
    </w:div>
    <w:div w:id="1068649129">
      <w:bodyDiv w:val="1"/>
      <w:marLeft w:val="0"/>
      <w:marRight w:val="0"/>
      <w:marTop w:val="0"/>
      <w:marBottom w:val="0"/>
      <w:divBdr>
        <w:top w:val="none" w:sz="0" w:space="0" w:color="auto"/>
        <w:left w:val="none" w:sz="0" w:space="0" w:color="auto"/>
        <w:bottom w:val="none" w:sz="0" w:space="0" w:color="auto"/>
        <w:right w:val="none" w:sz="0" w:space="0" w:color="auto"/>
      </w:divBdr>
    </w:div>
    <w:div w:id="1076854483">
      <w:bodyDiv w:val="1"/>
      <w:marLeft w:val="0"/>
      <w:marRight w:val="0"/>
      <w:marTop w:val="0"/>
      <w:marBottom w:val="0"/>
      <w:divBdr>
        <w:top w:val="none" w:sz="0" w:space="0" w:color="auto"/>
        <w:left w:val="none" w:sz="0" w:space="0" w:color="auto"/>
        <w:bottom w:val="none" w:sz="0" w:space="0" w:color="auto"/>
        <w:right w:val="none" w:sz="0" w:space="0" w:color="auto"/>
      </w:divBdr>
    </w:div>
    <w:div w:id="1096948050">
      <w:bodyDiv w:val="1"/>
      <w:marLeft w:val="0"/>
      <w:marRight w:val="0"/>
      <w:marTop w:val="0"/>
      <w:marBottom w:val="0"/>
      <w:divBdr>
        <w:top w:val="none" w:sz="0" w:space="0" w:color="auto"/>
        <w:left w:val="none" w:sz="0" w:space="0" w:color="auto"/>
        <w:bottom w:val="none" w:sz="0" w:space="0" w:color="auto"/>
        <w:right w:val="none" w:sz="0" w:space="0" w:color="auto"/>
      </w:divBdr>
    </w:div>
    <w:div w:id="1107382611">
      <w:bodyDiv w:val="1"/>
      <w:marLeft w:val="0"/>
      <w:marRight w:val="0"/>
      <w:marTop w:val="0"/>
      <w:marBottom w:val="0"/>
      <w:divBdr>
        <w:top w:val="none" w:sz="0" w:space="0" w:color="auto"/>
        <w:left w:val="none" w:sz="0" w:space="0" w:color="auto"/>
        <w:bottom w:val="none" w:sz="0" w:space="0" w:color="auto"/>
        <w:right w:val="none" w:sz="0" w:space="0" w:color="auto"/>
      </w:divBdr>
    </w:div>
    <w:div w:id="1109399188">
      <w:bodyDiv w:val="1"/>
      <w:marLeft w:val="0"/>
      <w:marRight w:val="0"/>
      <w:marTop w:val="0"/>
      <w:marBottom w:val="0"/>
      <w:divBdr>
        <w:top w:val="none" w:sz="0" w:space="0" w:color="auto"/>
        <w:left w:val="none" w:sz="0" w:space="0" w:color="auto"/>
        <w:bottom w:val="none" w:sz="0" w:space="0" w:color="auto"/>
        <w:right w:val="none" w:sz="0" w:space="0" w:color="auto"/>
      </w:divBdr>
    </w:div>
    <w:div w:id="1110245588">
      <w:bodyDiv w:val="1"/>
      <w:marLeft w:val="0"/>
      <w:marRight w:val="0"/>
      <w:marTop w:val="0"/>
      <w:marBottom w:val="0"/>
      <w:divBdr>
        <w:top w:val="none" w:sz="0" w:space="0" w:color="auto"/>
        <w:left w:val="none" w:sz="0" w:space="0" w:color="auto"/>
        <w:bottom w:val="none" w:sz="0" w:space="0" w:color="auto"/>
        <w:right w:val="none" w:sz="0" w:space="0" w:color="auto"/>
      </w:divBdr>
    </w:div>
    <w:div w:id="1124618894">
      <w:bodyDiv w:val="1"/>
      <w:marLeft w:val="0"/>
      <w:marRight w:val="0"/>
      <w:marTop w:val="0"/>
      <w:marBottom w:val="0"/>
      <w:divBdr>
        <w:top w:val="none" w:sz="0" w:space="0" w:color="auto"/>
        <w:left w:val="none" w:sz="0" w:space="0" w:color="auto"/>
        <w:bottom w:val="none" w:sz="0" w:space="0" w:color="auto"/>
        <w:right w:val="none" w:sz="0" w:space="0" w:color="auto"/>
      </w:divBdr>
    </w:div>
    <w:div w:id="1140152196">
      <w:bodyDiv w:val="1"/>
      <w:marLeft w:val="0"/>
      <w:marRight w:val="0"/>
      <w:marTop w:val="0"/>
      <w:marBottom w:val="0"/>
      <w:divBdr>
        <w:top w:val="none" w:sz="0" w:space="0" w:color="auto"/>
        <w:left w:val="none" w:sz="0" w:space="0" w:color="auto"/>
        <w:bottom w:val="none" w:sz="0" w:space="0" w:color="auto"/>
        <w:right w:val="none" w:sz="0" w:space="0" w:color="auto"/>
      </w:divBdr>
    </w:div>
    <w:div w:id="1141652160">
      <w:bodyDiv w:val="1"/>
      <w:marLeft w:val="0"/>
      <w:marRight w:val="0"/>
      <w:marTop w:val="0"/>
      <w:marBottom w:val="0"/>
      <w:divBdr>
        <w:top w:val="none" w:sz="0" w:space="0" w:color="auto"/>
        <w:left w:val="none" w:sz="0" w:space="0" w:color="auto"/>
        <w:bottom w:val="none" w:sz="0" w:space="0" w:color="auto"/>
        <w:right w:val="none" w:sz="0" w:space="0" w:color="auto"/>
      </w:divBdr>
    </w:div>
    <w:div w:id="1159275728">
      <w:bodyDiv w:val="1"/>
      <w:marLeft w:val="0"/>
      <w:marRight w:val="0"/>
      <w:marTop w:val="0"/>
      <w:marBottom w:val="0"/>
      <w:divBdr>
        <w:top w:val="none" w:sz="0" w:space="0" w:color="auto"/>
        <w:left w:val="none" w:sz="0" w:space="0" w:color="auto"/>
        <w:bottom w:val="none" w:sz="0" w:space="0" w:color="auto"/>
        <w:right w:val="none" w:sz="0" w:space="0" w:color="auto"/>
      </w:divBdr>
    </w:div>
    <w:div w:id="1186822396">
      <w:bodyDiv w:val="1"/>
      <w:marLeft w:val="0"/>
      <w:marRight w:val="0"/>
      <w:marTop w:val="0"/>
      <w:marBottom w:val="0"/>
      <w:divBdr>
        <w:top w:val="none" w:sz="0" w:space="0" w:color="auto"/>
        <w:left w:val="none" w:sz="0" w:space="0" w:color="auto"/>
        <w:bottom w:val="none" w:sz="0" w:space="0" w:color="auto"/>
        <w:right w:val="none" w:sz="0" w:space="0" w:color="auto"/>
      </w:divBdr>
    </w:div>
    <w:div w:id="1186989667">
      <w:bodyDiv w:val="1"/>
      <w:marLeft w:val="0"/>
      <w:marRight w:val="0"/>
      <w:marTop w:val="0"/>
      <w:marBottom w:val="0"/>
      <w:divBdr>
        <w:top w:val="none" w:sz="0" w:space="0" w:color="auto"/>
        <w:left w:val="none" w:sz="0" w:space="0" w:color="auto"/>
        <w:bottom w:val="none" w:sz="0" w:space="0" w:color="auto"/>
        <w:right w:val="none" w:sz="0" w:space="0" w:color="auto"/>
      </w:divBdr>
    </w:div>
    <w:div w:id="1205021216">
      <w:bodyDiv w:val="1"/>
      <w:marLeft w:val="0"/>
      <w:marRight w:val="0"/>
      <w:marTop w:val="0"/>
      <w:marBottom w:val="0"/>
      <w:divBdr>
        <w:top w:val="none" w:sz="0" w:space="0" w:color="auto"/>
        <w:left w:val="none" w:sz="0" w:space="0" w:color="auto"/>
        <w:bottom w:val="none" w:sz="0" w:space="0" w:color="auto"/>
        <w:right w:val="none" w:sz="0" w:space="0" w:color="auto"/>
      </w:divBdr>
    </w:div>
    <w:div w:id="1212040036">
      <w:bodyDiv w:val="1"/>
      <w:marLeft w:val="0"/>
      <w:marRight w:val="0"/>
      <w:marTop w:val="0"/>
      <w:marBottom w:val="0"/>
      <w:divBdr>
        <w:top w:val="none" w:sz="0" w:space="0" w:color="auto"/>
        <w:left w:val="none" w:sz="0" w:space="0" w:color="auto"/>
        <w:bottom w:val="none" w:sz="0" w:space="0" w:color="auto"/>
        <w:right w:val="none" w:sz="0" w:space="0" w:color="auto"/>
      </w:divBdr>
    </w:div>
    <w:div w:id="1215317291">
      <w:bodyDiv w:val="1"/>
      <w:marLeft w:val="0"/>
      <w:marRight w:val="0"/>
      <w:marTop w:val="0"/>
      <w:marBottom w:val="0"/>
      <w:divBdr>
        <w:top w:val="none" w:sz="0" w:space="0" w:color="auto"/>
        <w:left w:val="none" w:sz="0" w:space="0" w:color="auto"/>
        <w:bottom w:val="none" w:sz="0" w:space="0" w:color="auto"/>
        <w:right w:val="none" w:sz="0" w:space="0" w:color="auto"/>
      </w:divBdr>
    </w:div>
    <w:div w:id="1219780829">
      <w:bodyDiv w:val="1"/>
      <w:marLeft w:val="0"/>
      <w:marRight w:val="0"/>
      <w:marTop w:val="0"/>
      <w:marBottom w:val="0"/>
      <w:divBdr>
        <w:top w:val="none" w:sz="0" w:space="0" w:color="auto"/>
        <w:left w:val="none" w:sz="0" w:space="0" w:color="auto"/>
        <w:bottom w:val="none" w:sz="0" w:space="0" w:color="auto"/>
        <w:right w:val="none" w:sz="0" w:space="0" w:color="auto"/>
      </w:divBdr>
    </w:div>
    <w:div w:id="1223324482">
      <w:bodyDiv w:val="1"/>
      <w:marLeft w:val="0"/>
      <w:marRight w:val="0"/>
      <w:marTop w:val="0"/>
      <w:marBottom w:val="0"/>
      <w:divBdr>
        <w:top w:val="none" w:sz="0" w:space="0" w:color="auto"/>
        <w:left w:val="none" w:sz="0" w:space="0" w:color="auto"/>
        <w:bottom w:val="none" w:sz="0" w:space="0" w:color="auto"/>
        <w:right w:val="none" w:sz="0" w:space="0" w:color="auto"/>
      </w:divBdr>
    </w:div>
    <w:div w:id="1238788746">
      <w:bodyDiv w:val="1"/>
      <w:marLeft w:val="0"/>
      <w:marRight w:val="0"/>
      <w:marTop w:val="0"/>
      <w:marBottom w:val="0"/>
      <w:divBdr>
        <w:top w:val="none" w:sz="0" w:space="0" w:color="auto"/>
        <w:left w:val="none" w:sz="0" w:space="0" w:color="auto"/>
        <w:bottom w:val="none" w:sz="0" w:space="0" w:color="auto"/>
        <w:right w:val="none" w:sz="0" w:space="0" w:color="auto"/>
      </w:divBdr>
    </w:div>
    <w:div w:id="1245333770">
      <w:bodyDiv w:val="1"/>
      <w:marLeft w:val="0"/>
      <w:marRight w:val="0"/>
      <w:marTop w:val="0"/>
      <w:marBottom w:val="0"/>
      <w:divBdr>
        <w:top w:val="none" w:sz="0" w:space="0" w:color="auto"/>
        <w:left w:val="none" w:sz="0" w:space="0" w:color="auto"/>
        <w:bottom w:val="none" w:sz="0" w:space="0" w:color="auto"/>
        <w:right w:val="none" w:sz="0" w:space="0" w:color="auto"/>
      </w:divBdr>
    </w:div>
    <w:div w:id="1254586638">
      <w:bodyDiv w:val="1"/>
      <w:marLeft w:val="0"/>
      <w:marRight w:val="0"/>
      <w:marTop w:val="0"/>
      <w:marBottom w:val="0"/>
      <w:divBdr>
        <w:top w:val="none" w:sz="0" w:space="0" w:color="auto"/>
        <w:left w:val="none" w:sz="0" w:space="0" w:color="auto"/>
        <w:bottom w:val="none" w:sz="0" w:space="0" w:color="auto"/>
        <w:right w:val="none" w:sz="0" w:space="0" w:color="auto"/>
      </w:divBdr>
    </w:div>
    <w:div w:id="1295911310">
      <w:bodyDiv w:val="1"/>
      <w:marLeft w:val="0"/>
      <w:marRight w:val="0"/>
      <w:marTop w:val="0"/>
      <w:marBottom w:val="0"/>
      <w:divBdr>
        <w:top w:val="none" w:sz="0" w:space="0" w:color="auto"/>
        <w:left w:val="none" w:sz="0" w:space="0" w:color="auto"/>
        <w:bottom w:val="none" w:sz="0" w:space="0" w:color="auto"/>
        <w:right w:val="none" w:sz="0" w:space="0" w:color="auto"/>
      </w:divBdr>
    </w:div>
    <w:div w:id="1299803646">
      <w:bodyDiv w:val="1"/>
      <w:marLeft w:val="0"/>
      <w:marRight w:val="0"/>
      <w:marTop w:val="0"/>
      <w:marBottom w:val="0"/>
      <w:divBdr>
        <w:top w:val="none" w:sz="0" w:space="0" w:color="auto"/>
        <w:left w:val="none" w:sz="0" w:space="0" w:color="auto"/>
        <w:bottom w:val="none" w:sz="0" w:space="0" w:color="auto"/>
        <w:right w:val="none" w:sz="0" w:space="0" w:color="auto"/>
      </w:divBdr>
    </w:div>
    <w:div w:id="1312709106">
      <w:bodyDiv w:val="1"/>
      <w:marLeft w:val="0"/>
      <w:marRight w:val="0"/>
      <w:marTop w:val="0"/>
      <w:marBottom w:val="0"/>
      <w:divBdr>
        <w:top w:val="none" w:sz="0" w:space="0" w:color="auto"/>
        <w:left w:val="none" w:sz="0" w:space="0" w:color="auto"/>
        <w:bottom w:val="none" w:sz="0" w:space="0" w:color="auto"/>
        <w:right w:val="none" w:sz="0" w:space="0" w:color="auto"/>
      </w:divBdr>
    </w:div>
    <w:div w:id="1317488571">
      <w:bodyDiv w:val="1"/>
      <w:marLeft w:val="0"/>
      <w:marRight w:val="0"/>
      <w:marTop w:val="0"/>
      <w:marBottom w:val="0"/>
      <w:divBdr>
        <w:top w:val="none" w:sz="0" w:space="0" w:color="auto"/>
        <w:left w:val="none" w:sz="0" w:space="0" w:color="auto"/>
        <w:bottom w:val="none" w:sz="0" w:space="0" w:color="auto"/>
        <w:right w:val="none" w:sz="0" w:space="0" w:color="auto"/>
      </w:divBdr>
    </w:div>
    <w:div w:id="1336110259">
      <w:bodyDiv w:val="1"/>
      <w:marLeft w:val="0"/>
      <w:marRight w:val="0"/>
      <w:marTop w:val="0"/>
      <w:marBottom w:val="0"/>
      <w:divBdr>
        <w:top w:val="none" w:sz="0" w:space="0" w:color="auto"/>
        <w:left w:val="none" w:sz="0" w:space="0" w:color="auto"/>
        <w:bottom w:val="none" w:sz="0" w:space="0" w:color="auto"/>
        <w:right w:val="none" w:sz="0" w:space="0" w:color="auto"/>
      </w:divBdr>
    </w:div>
    <w:div w:id="1337658270">
      <w:bodyDiv w:val="1"/>
      <w:marLeft w:val="0"/>
      <w:marRight w:val="0"/>
      <w:marTop w:val="0"/>
      <w:marBottom w:val="0"/>
      <w:divBdr>
        <w:top w:val="none" w:sz="0" w:space="0" w:color="auto"/>
        <w:left w:val="none" w:sz="0" w:space="0" w:color="auto"/>
        <w:bottom w:val="none" w:sz="0" w:space="0" w:color="auto"/>
        <w:right w:val="none" w:sz="0" w:space="0" w:color="auto"/>
      </w:divBdr>
    </w:div>
    <w:div w:id="1338535000">
      <w:bodyDiv w:val="1"/>
      <w:marLeft w:val="0"/>
      <w:marRight w:val="0"/>
      <w:marTop w:val="0"/>
      <w:marBottom w:val="0"/>
      <w:divBdr>
        <w:top w:val="none" w:sz="0" w:space="0" w:color="auto"/>
        <w:left w:val="none" w:sz="0" w:space="0" w:color="auto"/>
        <w:bottom w:val="none" w:sz="0" w:space="0" w:color="auto"/>
        <w:right w:val="none" w:sz="0" w:space="0" w:color="auto"/>
      </w:divBdr>
    </w:div>
    <w:div w:id="1349678932">
      <w:bodyDiv w:val="1"/>
      <w:marLeft w:val="0"/>
      <w:marRight w:val="0"/>
      <w:marTop w:val="0"/>
      <w:marBottom w:val="0"/>
      <w:divBdr>
        <w:top w:val="none" w:sz="0" w:space="0" w:color="auto"/>
        <w:left w:val="none" w:sz="0" w:space="0" w:color="auto"/>
        <w:bottom w:val="none" w:sz="0" w:space="0" w:color="auto"/>
        <w:right w:val="none" w:sz="0" w:space="0" w:color="auto"/>
      </w:divBdr>
    </w:div>
    <w:div w:id="1352145387">
      <w:bodyDiv w:val="1"/>
      <w:marLeft w:val="0"/>
      <w:marRight w:val="0"/>
      <w:marTop w:val="0"/>
      <w:marBottom w:val="0"/>
      <w:divBdr>
        <w:top w:val="none" w:sz="0" w:space="0" w:color="auto"/>
        <w:left w:val="none" w:sz="0" w:space="0" w:color="auto"/>
        <w:bottom w:val="none" w:sz="0" w:space="0" w:color="auto"/>
        <w:right w:val="none" w:sz="0" w:space="0" w:color="auto"/>
      </w:divBdr>
    </w:div>
    <w:div w:id="1358893360">
      <w:bodyDiv w:val="1"/>
      <w:marLeft w:val="0"/>
      <w:marRight w:val="0"/>
      <w:marTop w:val="0"/>
      <w:marBottom w:val="0"/>
      <w:divBdr>
        <w:top w:val="none" w:sz="0" w:space="0" w:color="auto"/>
        <w:left w:val="none" w:sz="0" w:space="0" w:color="auto"/>
        <w:bottom w:val="none" w:sz="0" w:space="0" w:color="auto"/>
        <w:right w:val="none" w:sz="0" w:space="0" w:color="auto"/>
      </w:divBdr>
    </w:div>
    <w:div w:id="1361737578">
      <w:bodyDiv w:val="1"/>
      <w:marLeft w:val="0"/>
      <w:marRight w:val="0"/>
      <w:marTop w:val="0"/>
      <w:marBottom w:val="0"/>
      <w:divBdr>
        <w:top w:val="none" w:sz="0" w:space="0" w:color="auto"/>
        <w:left w:val="none" w:sz="0" w:space="0" w:color="auto"/>
        <w:bottom w:val="none" w:sz="0" w:space="0" w:color="auto"/>
        <w:right w:val="none" w:sz="0" w:space="0" w:color="auto"/>
      </w:divBdr>
    </w:div>
    <w:div w:id="1364985249">
      <w:bodyDiv w:val="1"/>
      <w:marLeft w:val="0"/>
      <w:marRight w:val="0"/>
      <w:marTop w:val="0"/>
      <w:marBottom w:val="0"/>
      <w:divBdr>
        <w:top w:val="none" w:sz="0" w:space="0" w:color="auto"/>
        <w:left w:val="none" w:sz="0" w:space="0" w:color="auto"/>
        <w:bottom w:val="none" w:sz="0" w:space="0" w:color="auto"/>
        <w:right w:val="none" w:sz="0" w:space="0" w:color="auto"/>
      </w:divBdr>
    </w:div>
    <w:div w:id="1380209601">
      <w:bodyDiv w:val="1"/>
      <w:marLeft w:val="0"/>
      <w:marRight w:val="0"/>
      <w:marTop w:val="0"/>
      <w:marBottom w:val="0"/>
      <w:divBdr>
        <w:top w:val="none" w:sz="0" w:space="0" w:color="auto"/>
        <w:left w:val="none" w:sz="0" w:space="0" w:color="auto"/>
        <w:bottom w:val="none" w:sz="0" w:space="0" w:color="auto"/>
        <w:right w:val="none" w:sz="0" w:space="0" w:color="auto"/>
      </w:divBdr>
    </w:div>
    <w:div w:id="1381174961">
      <w:bodyDiv w:val="1"/>
      <w:marLeft w:val="0"/>
      <w:marRight w:val="0"/>
      <w:marTop w:val="0"/>
      <w:marBottom w:val="0"/>
      <w:divBdr>
        <w:top w:val="none" w:sz="0" w:space="0" w:color="auto"/>
        <w:left w:val="none" w:sz="0" w:space="0" w:color="auto"/>
        <w:bottom w:val="none" w:sz="0" w:space="0" w:color="auto"/>
        <w:right w:val="none" w:sz="0" w:space="0" w:color="auto"/>
      </w:divBdr>
    </w:div>
    <w:div w:id="1382948126">
      <w:bodyDiv w:val="1"/>
      <w:marLeft w:val="0"/>
      <w:marRight w:val="0"/>
      <w:marTop w:val="0"/>
      <w:marBottom w:val="0"/>
      <w:divBdr>
        <w:top w:val="none" w:sz="0" w:space="0" w:color="auto"/>
        <w:left w:val="none" w:sz="0" w:space="0" w:color="auto"/>
        <w:bottom w:val="none" w:sz="0" w:space="0" w:color="auto"/>
        <w:right w:val="none" w:sz="0" w:space="0" w:color="auto"/>
      </w:divBdr>
    </w:div>
    <w:div w:id="1392729684">
      <w:bodyDiv w:val="1"/>
      <w:marLeft w:val="0"/>
      <w:marRight w:val="0"/>
      <w:marTop w:val="0"/>
      <w:marBottom w:val="0"/>
      <w:divBdr>
        <w:top w:val="none" w:sz="0" w:space="0" w:color="auto"/>
        <w:left w:val="none" w:sz="0" w:space="0" w:color="auto"/>
        <w:bottom w:val="none" w:sz="0" w:space="0" w:color="auto"/>
        <w:right w:val="none" w:sz="0" w:space="0" w:color="auto"/>
      </w:divBdr>
    </w:div>
    <w:div w:id="1413510349">
      <w:bodyDiv w:val="1"/>
      <w:marLeft w:val="0"/>
      <w:marRight w:val="0"/>
      <w:marTop w:val="0"/>
      <w:marBottom w:val="0"/>
      <w:divBdr>
        <w:top w:val="none" w:sz="0" w:space="0" w:color="auto"/>
        <w:left w:val="none" w:sz="0" w:space="0" w:color="auto"/>
        <w:bottom w:val="none" w:sz="0" w:space="0" w:color="auto"/>
        <w:right w:val="none" w:sz="0" w:space="0" w:color="auto"/>
      </w:divBdr>
    </w:div>
    <w:div w:id="1417481472">
      <w:bodyDiv w:val="1"/>
      <w:marLeft w:val="0"/>
      <w:marRight w:val="0"/>
      <w:marTop w:val="0"/>
      <w:marBottom w:val="0"/>
      <w:divBdr>
        <w:top w:val="none" w:sz="0" w:space="0" w:color="auto"/>
        <w:left w:val="none" w:sz="0" w:space="0" w:color="auto"/>
        <w:bottom w:val="none" w:sz="0" w:space="0" w:color="auto"/>
        <w:right w:val="none" w:sz="0" w:space="0" w:color="auto"/>
      </w:divBdr>
    </w:div>
    <w:div w:id="1429349964">
      <w:bodyDiv w:val="1"/>
      <w:marLeft w:val="0"/>
      <w:marRight w:val="0"/>
      <w:marTop w:val="0"/>
      <w:marBottom w:val="0"/>
      <w:divBdr>
        <w:top w:val="none" w:sz="0" w:space="0" w:color="auto"/>
        <w:left w:val="none" w:sz="0" w:space="0" w:color="auto"/>
        <w:bottom w:val="none" w:sz="0" w:space="0" w:color="auto"/>
        <w:right w:val="none" w:sz="0" w:space="0" w:color="auto"/>
      </w:divBdr>
    </w:div>
    <w:div w:id="1437674283">
      <w:bodyDiv w:val="1"/>
      <w:marLeft w:val="0"/>
      <w:marRight w:val="0"/>
      <w:marTop w:val="0"/>
      <w:marBottom w:val="0"/>
      <w:divBdr>
        <w:top w:val="none" w:sz="0" w:space="0" w:color="auto"/>
        <w:left w:val="none" w:sz="0" w:space="0" w:color="auto"/>
        <w:bottom w:val="none" w:sz="0" w:space="0" w:color="auto"/>
        <w:right w:val="none" w:sz="0" w:space="0" w:color="auto"/>
      </w:divBdr>
    </w:div>
    <w:div w:id="1438482243">
      <w:bodyDiv w:val="1"/>
      <w:marLeft w:val="0"/>
      <w:marRight w:val="0"/>
      <w:marTop w:val="0"/>
      <w:marBottom w:val="0"/>
      <w:divBdr>
        <w:top w:val="none" w:sz="0" w:space="0" w:color="auto"/>
        <w:left w:val="none" w:sz="0" w:space="0" w:color="auto"/>
        <w:bottom w:val="none" w:sz="0" w:space="0" w:color="auto"/>
        <w:right w:val="none" w:sz="0" w:space="0" w:color="auto"/>
      </w:divBdr>
    </w:div>
    <w:div w:id="1453477738">
      <w:bodyDiv w:val="1"/>
      <w:marLeft w:val="0"/>
      <w:marRight w:val="0"/>
      <w:marTop w:val="0"/>
      <w:marBottom w:val="0"/>
      <w:divBdr>
        <w:top w:val="none" w:sz="0" w:space="0" w:color="auto"/>
        <w:left w:val="none" w:sz="0" w:space="0" w:color="auto"/>
        <w:bottom w:val="none" w:sz="0" w:space="0" w:color="auto"/>
        <w:right w:val="none" w:sz="0" w:space="0" w:color="auto"/>
      </w:divBdr>
    </w:div>
    <w:div w:id="1454590092">
      <w:bodyDiv w:val="1"/>
      <w:marLeft w:val="0"/>
      <w:marRight w:val="0"/>
      <w:marTop w:val="0"/>
      <w:marBottom w:val="0"/>
      <w:divBdr>
        <w:top w:val="none" w:sz="0" w:space="0" w:color="auto"/>
        <w:left w:val="none" w:sz="0" w:space="0" w:color="auto"/>
        <w:bottom w:val="none" w:sz="0" w:space="0" w:color="auto"/>
        <w:right w:val="none" w:sz="0" w:space="0" w:color="auto"/>
      </w:divBdr>
    </w:div>
    <w:div w:id="1463231179">
      <w:bodyDiv w:val="1"/>
      <w:marLeft w:val="0"/>
      <w:marRight w:val="0"/>
      <w:marTop w:val="0"/>
      <w:marBottom w:val="0"/>
      <w:divBdr>
        <w:top w:val="none" w:sz="0" w:space="0" w:color="auto"/>
        <w:left w:val="none" w:sz="0" w:space="0" w:color="auto"/>
        <w:bottom w:val="none" w:sz="0" w:space="0" w:color="auto"/>
        <w:right w:val="none" w:sz="0" w:space="0" w:color="auto"/>
      </w:divBdr>
    </w:div>
    <w:div w:id="1488089180">
      <w:bodyDiv w:val="1"/>
      <w:marLeft w:val="0"/>
      <w:marRight w:val="0"/>
      <w:marTop w:val="0"/>
      <w:marBottom w:val="0"/>
      <w:divBdr>
        <w:top w:val="none" w:sz="0" w:space="0" w:color="auto"/>
        <w:left w:val="none" w:sz="0" w:space="0" w:color="auto"/>
        <w:bottom w:val="none" w:sz="0" w:space="0" w:color="auto"/>
        <w:right w:val="none" w:sz="0" w:space="0" w:color="auto"/>
      </w:divBdr>
    </w:div>
    <w:div w:id="1492141001">
      <w:bodyDiv w:val="1"/>
      <w:marLeft w:val="0"/>
      <w:marRight w:val="0"/>
      <w:marTop w:val="0"/>
      <w:marBottom w:val="0"/>
      <w:divBdr>
        <w:top w:val="none" w:sz="0" w:space="0" w:color="auto"/>
        <w:left w:val="none" w:sz="0" w:space="0" w:color="auto"/>
        <w:bottom w:val="none" w:sz="0" w:space="0" w:color="auto"/>
        <w:right w:val="none" w:sz="0" w:space="0" w:color="auto"/>
      </w:divBdr>
    </w:div>
    <w:div w:id="1501777821">
      <w:bodyDiv w:val="1"/>
      <w:marLeft w:val="0"/>
      <w:marRight w:val="0"/>
      <w:marTop w:val="0"/>
      <w:marBottom w:val="0"/>
      <w:divBdr>
        <w:top w:val="none" w:sz="0" w:space="0" w:color="auto"/>
        <w:left w:val="none" w:sz="0" w:space="0" w:color="auto"/>
        <w:bottom w:val="none" w:sz="0" w:space="0" w:color="auto"/>
        <w:right w:val="none" w:sz="0" w:space="0" w:color="auto"/>
      </w:divBdr>
    </w:div>
    <w:div w:id="1508404073">
      <w:bodyDiv w:val="1"/>
      <w:marLeft w:val="0"/>
      <w:marRight w:val="0"/>
      <w:marTop w:val="0"/>
      <w:marBottom w:val="0"/>
      <w:divBdr>
        <w:top w:val="none" w:sz="0" w:space="0" w:color="auto"/>
        <w:left w:val="none" w:sz="0" w:space="0" w:color="auto"/>
        <w:bottom w:val="none" w:sz="0" w:space="0" w:color="auto"/>
        <w:right w:val="none" w:sz="0" w:space="0" w:color="auto"/>
      </w:divBdr>
    </w:div>
    <w:div w:id="1510683271">
      <w:bodyDiv w:val="1"/>
      <w:marLeft w:val="0"/>
      <w:marRight w:val="0"/>
      <w:marTop w:val="0"/>
      <w:marBottom w:val="0"/>
      <w:divBdr>
        <w:top w:val="none" w:sz="0" w:space="0" w:color="auto"/>
        <w:left w:val="none" w:sz="0" w:space="0" w:color="auto"/>
        <w:bottom w:val="none" w:sz="0" w:space="0" w:color="auto"/>
        <w:right w:val="none" w:sz="0" w:space="0" w:color="auto"/>
      </w:divBdr>
    </w:div>
    <w:div w:id="1532575519">
      <w:bodyDiv w:val="1"/>
      <w:marLeft w:val="0"/>
      <w:marRight w:val="0"/>
      <w:marTop w:val="0"/>
      <w:marBottom w:val="0"/>
      <w:divBdr>
        <w:top w:val="none" w:sz="0" w:space="0" w:color="auto"/>
        <w:left w:val="none" w:sz="0" w:space="0" w:color="auto"/>
        <w:bottom w:val="none" w:sz="0" w:space="0" w:color="auto"/>
        <w:right w:val="none" w:sz="0" w:space="0" w:color="auto"/>
      </w:divBdr>
    </w:div>
    <w:div w:id="1534033223">
      <w:bodyDiv w:val="1"/>
      <w:marLeft w:val="0"/>
      <w:marRight w:val="0"/>
      <w:marTop w:val="0"/>
      <w:marBottom w:val="0"/>
      <w:divBdr>
        <w:top w:val="none" w:sz="0" w:space="0" w:color="auto"/>
        <w:left w:val="none" w:sz="0" w:space="0" w:color="auto"/>
        <w:bottom w:val="none" w:sz="0" w:space="0" w:color="auto"/>
        <w:right w:val="none" w:sz="0" w:space="0" w:color="auto"/>
      </w:divBdr>
    </w:div>
    <w:div w:id="1583103304">
      <w:bodyDiv w:val="1"/>
      <w:marLeft w:val="0"/>
      <w:marRight w:val="0"/>
      <w:marTop w:val="0"/>
      <w:marBottom w:val="0"/>
      <w:divBdr>
        <w:top w:val="none" w:sz="0" w:space="0" w:color="auto"/>
        <w:left w:val="none" w:sz="0" w:space="0" w:color="auto"/>
        <w:bottom w:val="none" w:sz="0" w:space="0" w:color="auto"/>
        <w:right w:val="none" w:sz="0" w:space="0" w:color="auto"/>
      </w:divBdr>
    </w:div>
    <w:div w:id="1584483884">
      <w:bodyDiv w:val="1"/>
      <w:marLeft w:val="0"/>
      <w:marRight w:val="0"/>
      <w:marTop w:val="0"/>
      <w:marBottom w:val="0"/>
      <w:divBdr>
        <w:top w:val="none" w:sz="0" w:space="0" w:color="auto"/>
        <w:left w:val="none" w:sz="0" w:space="0" w:color="auto"/>
        <w:bottom w:val="none" w:sz="0" w:space="0" w:color="auto"/>
        <w:right w:val="none" w:sz="0" w:space="0" w:color="auto"/>
      </w:divBdr>
    </w:div>
    <w:div w:id="1594630165">
      <w:bodyDiv w:val="1"/>
      <w:marLeft w:val="0"/>
      <w:marRight w:val="0"/>
      <w:marTop w:val="0"/>
      <w:marBottom w:val="0"/>
      <w:divBdr>
        <w:top w:val="none" w:sz="0" w:space="0" w:color="auto"/>
        <w:left w:val="none" w:sz="0" w:space="0" w:color="auto"/>
        <w:bottom w:val="none" w:sz="0" w:space="0" w:color="auto"/>
        <w:right w:val="none" w:sz="0" w:space="0" w:color="auto"/>
      </w:divBdr>
    </w:div>
    <w:div w:id="1611162840">
      <w:bodyDiv w:val="1"/>
      <w:marLeft w:val="0"/>
      <w:marRight w:val="0"/>
      <w:marTop w:val="0"/>
      <w:marBottom w:val="0"/>
      <w:divBdr>
        <w:top w:val="none" w:sz="0" w:space="0" w:color="auto"/>
        <w:left w:val="none" w:sz="0" w:space="0" w:color="auto"/>
        <w:bottom w:val="none" w:sz="0" w:space="0" w:color="auto"/>
        <w:right w:val="none" w:sz="0" w:space="0" w:color="auto"/>
      </w:divBdr>
    </w:div>
    <w:div w:id="1622572070">
      <w:bodyDiv w:val="1"/>
      <w:marLeft w:val="0"/>
      <w:marRight w:val="0"/>
      <w:marTop w:val="0"/>
      <w:marBottom w:val="0"/>
      <w:divBdr>
        <w:top w:val="none" w:sz="0" w:space="0" w:color="auto"/>
        <w:left w:val="none" w:sz="0" w:space="0" w:color="auto"/>
        <w:bottom w:val="none" w:sz="0" w:space="0" w:color="auto"/>
        <w:right w:val="none" w:sz="0" w:space="0" w:color="auto"/>
      </w:divBdr>
    </w:div>
    <w:div w:id="1630043206">
      <w:bodyDiv w:val="1"/>
      <w:marLeft w:val="0"/>
      <w:marRight w:val="0"/>
      <w:marTop w:val="0"/>
      <w:marBottom w:val="0"/>
      <w:divBdr>
        <w:top w:val="none" w:sz="0" w:space="0" w:color="auto"/>
        <w:left w:val="none" w:sz="0" w:space="0" w:color="auto"/>
        <w:bottom w:val="none" w:sz="0" w:space="0" w:color="auto"/>
        <w:right w:val="none" w:sz="0" w:space="0" w:color="auto"/>
      </w:divBdr>
    </w:div>
    <w:div w:id="1639606000">
      <w:bodyDiv w:val="1"/>
      <w:marLeft w:val="0"/>
      <w:marRight w:val="0"/>
      <w:marTop w:val="0"/>
      <w:marBottom w:val="0"/>
      <w:divBdr>
        <w:top w:val="none" w:sz="0" w:space="0" w:color="auto"/>
        <w:left w:val="none" w:sz="0" w:space="0" w:color="auto"/>
        <w:bottom w:val="none" w:sz="0" w:space="0" w:color="auto"/>
        <w:right w:val="none" w:sz="0" w:space="0" w:color="auto"/>
      </w:divBdr>
    </w:div>
    <w:div w:id="1641962645">
      <w:bodyDiv w:val="1"/>
      <w:marLeft w:val="0"/>
      <w:marRight w:val="0"/>
      <w:marTop w:val="0"/>
      <w:marBottom w:val="0"/>
      <w:divBdr>
        <w:top w:val="none" w:sz="0" w:space="0" w:color="auto"/>
        <w:left w:val="none" w:sz="0" w:space="0" w:color="auto"/>
        <w:bottom w:val="none" w:sz="0" w:space="0" w:color="auto"/>
        <w:right w:val="none" w:sz="0" w:space="0" w:color="auto"/>
      </w:divBdr>
    </w:div>
    <w:div w:id="1649242025">
      <w:bodyDiv w:val="1"/>
      <w:marLeft w:val="0"/>
      <w:marRight w:val="0"/>
      <w:marTop w:val="0"/>
      <w:marBottom w:val="0"/>
      <w:divBdr>
        <w:top w:val="none" w:sz="0" w:space="0" w:color="auto"/>
        <w:left w:val="none" w:sz="0" w:space="0" w:color="auto"/>
        <w:bottom w:val="none" w:sz="0" w:space="0" w:color="auto"/>
        <w:right w:val="none" w:sz="0" w:space="0" w:color="auto"/>
      </w:divBdr>
    </w:div>
    <w:div w:id="1664310984">
      <w:bodyDiv w:val="1"/>
      <w:marLeft w:val="0"/>
      <w:marRight w:val="0"/>
      <w:marTop w:val="0"/>
      <w:marBottom w:val="0"/>
      <w:divBdr>
        <w:top w:val="none" w:sz="0" w:space="0" w:color="auto"/>
        <w:left w:val="none" w:sz="0" w:space="0" w:color="auto"/>
        <w:bottom w:val="none" w:sz="0" w:space="0" w:color="auto"/>
        <w:right w:val="none" w:sz="0" w:space="0" w:color="auto"/>
      </w:divBdr>
    </w:div>
    <w:div w:id="1689677879">
      <w:bodyDiv w:val="1"/>
      <w:marLeft w:val="0"/>
      <w:marRight w:val="0"/>
      <w:marTop w:val="0"/>
      <w:marBottom w:val="0"/>
      <w:divBdr>
        <w:top w:val="none" w:sz="0" w:space="0" w:color="auto"/>
        <w:left w:val="none" w:sz="0" w:space="0" w:color="auto"/>
        <w:bottom w:val="none" w:sz="0" w:space="0" w:color="auto"/>
        <w:right w:val="none" w:sz="0" w:space="0" w:color="auto"/>
      </w:divBdr>
    </w:div>
    <w:div w:id="1720279535">
      <w:bodyDiv w:val="1"/>
      <w:marLeft w:val="0"/>
      <w:marRight w:val="0"/>
      <w:marTop w:val="0"/>
      <w:marBottom w:val="0"/>
      <w:divBdr>
        <w:top w:val="none" w:sz="0" w:space="0" w:color="auto"/>
        <w:left w:val="none" w:sz="0" w:space="0" w:color="auto"/>
        <w:bottom w:val="none" w:sz="0" w:space="0" w:color="auto"/>
        <w:right w:val="none" w:sz="0" w:space="0" w:color="auto"/>
      </w:divBdr>
    </w:div>
    <w:div w:id="1735422800">
      <w:bodyDiv w:val="1"/>
      <w:marLeft w:val="0"/>
      <w:marRight w:val="0"/>
      <w:marTop w:val="0"/>
      <w:marBottom w:val="0"/>
      <w:divBdr>
        <w:top w:val="none" w:sz="0" w:space="0" w:color="auto"/>
        <w:left w:val="none" w:sz="0" w:space="0" w:color="auto"/>
        <w:bottom w:val="none" w:sz="0" w:space="0" w:color="auto"/>
        <w:right w:val="none" w:sz="0" w:space="0" w:color="auto"/>
      </w:divBdr>
    </w:div>
    <w:div w:id="1759517297">
      <w:bodyDiv w:val="1"/>
      <w:marLeft w:val="0"/>
      <w:marRight w:val="0"/>
      <w:marTop w:val="0"/>
      <w:marBottom w:val="0"/>
      <w:divBdr>
        <w:top w:val="none" w:sz="0" w:space="0" w:color="auto"/>
        <w:left w:val="none" w:sz="0" w:space="0" w:color="auto"/>
        <w:bottom w:val="none" w:sz="0" w:space="0" w:color="auto"/>
        <w:right w:val="none" w:sz="0" w:space="0" w:color="auto"/>
      </w:divBdr>
    </w:div>
    <w:div w:id="1769501152">
      <w:bodyDiv w:val="1"/>
      <w:marLeft w:val="0"/>
      <w:marRight w:val="0"/>
      <w:marTop w:val="0"/>
      <w:marBottom w:val="0"/>
      <w:divBdr>
        <w:top w:val="none" w:sz="0" w:space="0" w:color="auto"/>
        <w:left w:val="none" w:sz="0" w:space="0" w:color="auto"/>
        <w:bottom w:val="none" w:sz="0" w:space="0" w:color="auto"/>
        <w:right w:val="none" w:sz="0" w:space="0" w:color="auto"/>
      </w:divBdr>
    </w:div>
    <w:div w:id="1771508448">
      <w:bodyDiv w:val="1"/>
      <w:marLeft w:val="0"/>
      <w:marRight w:val="0"/>
      <w:marTop w:val="0"/>
      <w:marBottom w:val="0"/>
      <w:divBdr>
        <w:top w:val="none" w:sz="0" w:space="0" w:color="auto"/>
        <w:left w:val="none" w:sz="0" w:space="0" w:color="auto"/>
        <w:bottom w:val="none" w:sz="0" w:space="0" w:color="auto"/>
        <w:right w:val="none" w:sz="0" w:space="0" w:color="auto"/>
      </w:divBdr>
    </w:div>
    <w:div w:id="1777358790">
      <w:bodyDiv w:val="1"/>
      <w:marLeft w:val="0"/>
      <w:marRight w:val="0"/>
      <w:marTop w:val="0"/>
      <w:marBottom w:val="0"/>
      <w:divBdr>
        <w:top w:val="none" w:sz="0" w:space="0" w:color="auto"/>
        <w:left w:val="none" w:sz="0" w:space="0" w:color="auto"/>
        <w:bottom w:val="none" w:sz="0" w:space="0" w:color="auto"/>
        <w:right w:val="none" w:sz="0" w:space="0" w:color="auto"/>
      </w:divBdr>
    </w:div>
    <w:div w:id="1784425335">
      <w:bodyDiv w:val="1"/>
      <w:marLeft w:val="0"/>
      <w:marRight w:val="0"/>
      <w:marTop w:val="0"/>
      <w:marBottom w:val="0"/>
      <w:divBdr>
        <w:top w:val="none" w:sz="0" w:space="0" w:color="auto"/>
        <w:left w:val="none" w:sz="0" w:space="0" w:color="auto"/>
        <w:bottom w:val="none" w:sz="0" w:space="0" w:color="auto"/>
        <w:right w:val="none" w:sz="0" w:space="0" w:color="auto"/>
      </w:divBdr>
    </w:div>
    <w:div w:id="1794054457">
      <w:bodyDiv w:val="1"/>
      <w:marLeft w:val="0"/>
      <w:marRight w:val="0"/>
      <w:marTop w:val="0"/>
      <w:marBottom w:val="0"/>
      <w:divBdr>
        <w:top w:val="none" w:sz="0" w:space="0" w:color="auto"/>
        <w:left w:val="none" w:sz="0" w:space="0" w:color="auto"/>
        <w:bottom w:val="none" w:sz="0" w:space="0" w:color="auto"/>
        <w:right w:val="none" w:sz="0" w:space="0" w:color="auto"/>
      </w:divBdr>
    </w:div>
    <w:div w:id="1818498316">
      <w:bodyDiv w:val="1"/>
      <w:marLeft w:val="0"/>
      <w:marRight w:val="0"/>
      <w:marTop w:val="0"/>
      <w:marBottom w:val="0"/>
      <w:divBdr>
        <w:top w:val="none" w:sz="0" w:space="0" w:color="auto"/>
        <w:left w:val="none" w:sz="0" w:space="0" w:color="auto"/>
        <w:bottom w:val="none" w:sz="0" w:space="0" w:color="auto"/>
        <w:right w:val="none" w:sz="0" w:space="0" w:color="auto"/>
      </w:divBdr>
    </w:div>
    <w:div w:id="1822576880">
      <w:bodyDiv w:val="1"/>
      <w:marLeft w:val="0"/>
      <w:marRight w:val="0"/>
      <w:marTop w:val="0"/>
      <w:marBottom w:val="0"/>
      <w:divBdr>
        <w:top w:val="none" w:sz="0" w:space="0" w:color="auto"/>
        <w:left w:val="none" w:sz="0" w:space="0" w:color="auto"/>
        <w:bottom w:val="none" w:sz="0" w:space="0" w:color="auto"/>
        <w:right w:val="none" w:sz="0" w:space="0" w:color="auto"/>
      </w:divBdr>
    </w:div>
    <w:div w:id="1835339334">
      <w:bodyDiv w:val="1"/>
      <w:marLeft w:val="0"/>
      <w:marRight w:val="0"/>
      <w:marTop w:val="0"/>
      <w:marBottom w:val="0"/>
      <w:divBdr>
        <w:top w:val="none" w:sz="0" w:space="0" w:color="auto"/>
        <w:left w:val="none" w:sz="0" w:space="0" w:color="auto"/>
        <w:bottom w:val="none" w:sz="0" w:space="0" w:color="auto"/>
        <w:right w:val="none" w:sz="0" w:space="0" w:color="auto"/>
      </w:divBdr>
    </w:div>
    <w:div w:id="1869946132">
      <w:bodyDiv w:val="1"/>
      <w:marLeft w:val="0"/>
      <w:marRight w:val="0"/>
      <w:marTop w:val="0"/>
      <w:marBottom w:val="0"/>
      <w:divBdr>
        <w:top w:val="none" w:sz="0" w:space="0" w:color="auto"/>
        <w:left w:val="none" w:sz="0" w:space="0" w:color="auto"/>
        <w:bottom w:val="none" w:sz="0" w:space="0" w:color="auto"/>
        <w:right w:val="none" w:sz="0" w:space="0" w:color="auto"/>
      </w:divBdr>
    </w:div>
    <w:div w:id="1875078413">
      <w:bodyDiv w:val="1"/>
      <w:marLeft w:val="0"/>
      <w:marRight w:val="0"/>
      <w:marTop w:val="0"/>
      <w:marBottom w:val="0"/>
      <w:divBdr>
        <w:top w:val="none" w:sz="0" w:space="0" w:color="auto"/>
        <w:left w:val="none" w:sz="0" w:space="0" w:color="auto"/>
        <w:bottom w:val="none" w:sz="0" w:space="0" w:color="auto"/>
        <w:right w:val="none" w:sz="0" w:space="0" w:color="auto"/>
      </w:divBdr>
    </w:div>
    <w:div w:id="1878739193">
      <w:bodyDiv w:val="1"/>
      <w:marLeft w:val="0"/>
      <w:marRight w:val="0"/>
      <w:marTop w:val="0"/>
      <w:marBottom w:val="0"/>
      <w:divBdr>
        <w:top w:val="none" w:sz="0" w:space="0" w:color="auto"/>
        <w:left w:val="none" w:sz="0" w:space="0" w:color="auto"/>
        <w:bottom w:val="none" w:sz="0" w:space="0" w:color="auto"/>
        <w:right w:val="none" w:sz="0" w:space="0" w:color="auto"/>
      </w:divBdr>
    </w:div>
    <w:div w:id="1888372474">
      <w:bodyDiv w:val="1"/>
      <w:marLeft w:val="0"/>
      <w:marRight w:val="0"/>
      <w:marTop w:val="0"/>
      <w:marBottom w:val="0"/>
      <w:divBdr>
        <w:top w:val="none" w:sz="0" w:space="0" w:color="auto"/>
        <w:left w:val="none" w:sz="0" w:space="0" w:color="auto"/>
        <w:bottom w:val="none" w:sz="0" w:space="0" w:color="auto"/>
        <w:right w:val="none" w:sz="0" w:space="0" w:color="auto"/>
      </w:divBdr>
    </w:div>
    <w:div w:id="1926068184">
      <w:bodyDiv w:val="1"/>
      <w:marLeft w:val="0"/>
      <w:marRight w:val="0"/>
      <w:marTop w:val="0"/>
      <w:marBottom w:val="0"/>
      <w:divBdr>
        <w:top w:val="none" w:sz="0" w:space="0" w:color="auto"/>
        <w:left w:val="none" w:sz="0" w:space="0" w:color="auto"/>
        <w:bottom w:val="none" w:sz="0" w:space="0" w:color="auto"/>
        <w:right w:val="none" w:sz="0" w:space="0" w:color="auto"/>
      </w:divBdr>
    </w:div>
    <w:div w:id="1933515023">
      <w:bodyDiv w:val="1"/>
      <w:marLeft w:val="0"/>
      <w:marRight w:val="0"/>
      <w:marTop w:val="0"/>
      <w:marBottom w:val="0"/>
      <w:divBdr>
        <w:top w:val="none" w:sz="0" w:space="0" w:color="auto"/>
        <w:left w:val="none" w:sz="0" w:space="0" w:color="auto"/>
        <w:bottom w:val="none" w:sz="0" w:space="0" w:color="auto"/>
        <w:right w:val="none" w:sz="0" w:space="0" w:color="auto"/>
      </w:divBdr>
    </w:div>
    <w:div w:id="1935043055">
      <w:bodyDiv w:val="1"/>
      <w:marLeft w:val="0"/>
      <w:marRight w:val="0"/>
      <w:marTop w:val="0"/>
      <w:marBottom w:val="0"/>
      <w:divBdr>
        <w:top w:val="none" w:sz="0" w:space="0" w:color="auto"/>
        <w:left w:val="none" w:sz="0" w:space="0" w:color="auto"/>
        <w:bottom w:val="none" w:sz="0" w:space="0" w:color="auto"/>
        <w:right w:val="none" w:sz="0" w:space="0" w:color="auto"/>
      </w:divBdr>
    </w:div>
    <w:div w:id="1938102193">
      <w:bodyDiv w:val="1"/>
      <w:marLeft w:val="0"/>
      <w:marRight w:val="0"/>
      <w:marTop w:val="0"/>
      <w:marBottom w:val="0"/>
      <w:divBdr>
        <w:top w:val="none" w:sz="0" w:space="0" w:color="auto"/>
        <w:left w:val="none" w:sz="0" w:space="0" w:color="auto"/>
        <w:bottom w:val="none" w:sz="0" w:space="0" w:color="auto"/>
        <w:right w:val="none" w:sz="0" w:space="0" w:color="auto"/>
      </w:divBdr>
    </w:div>
    <w:div w:id="1939020286">
      <w:bodyDiv w:val="1"/>
      <w:marLeft w:val="0"/>
      <w:marRight w:val="0"/>
      <w:marTop w:val="0"/>
      <w:marBottom w:val="0"/>
      <w:divBdr>
        <w:top w:val="none" w:sz="0" w:space="0" w:color="auto"/>
        <w:left w:val="none" w:sz="0" w:space="0" w:color="auto"/>
        <w:bottom w:val="none" w:sz="0" w:space="0" w:color="auto"/>
        <w:right w:val="none" w:sz="0" w:space="0" w:color="auto"/>
      </w:divBdr>
    </w:div>
    <w:div w:id="1967271827">
      <w:bodyDiv w:val="1"/>
      <w:marLeft w:val="0"/>
      <w:marRight w:val="0"/>
      <w:marTop w:val="0"/>
      <w:marBottom w:val="0"/>
      <w:divBdr>
        <w:top w:val="none" w:sz="0" w:space="0" w:color="auto"/>
        <w:left w:val="none" w:sz="0" w:space="0" w:color="auto"/>
        <w:bottom w:val="none" w:sz="0" w:space="0" w:color="auto"/>
        <w:right w:val="none" w:sz="0" w:space="0" w:color="auto"/>
      </w:divBdr>
    </w:div>
    <w:div w:id="1970356964">
      <w:bodyDiv w:val="1"/>
      <w:marLeft w:val="0"/>
      <w:marRight w:val="0"/>
      <w:marTop w:val="0"/>
      <w:marBottom w:val="0"/>
      <w:divBdr>
        <w:top w:val="none" w:sz="0" w:space="0" w:color="auto"/>
        <w:left w:val="none" w:sz="0" w:space="0" w:color="auto"/>
        <w:bottom w:val="none" w:sz="0" w:space="0" w:color="auto"/>
        <w:right w:val="none" w:sz="0" w:space="0" w:color="auto"/>
      </w:divBdr>
    </w:div>
    <w:div w:id="1993024529">
      <w:bodyDiv w:val="1"/>
      <w:marLeft w:val="0"/>
      <w:marRight w:val="0"/>
      <w:marTop w:val="0"/>
      <w:marBottom w:val="0"/>
      <w:divBdr>
        <w:top w:val="none" w:sz="0" w:space="0" w:color="auto"/>
        <w:left w:val="none" w:sz="0" w:space="0" w:color="auto"/>
        <w:bottom w:val="none" w:sz="0" w:space="0" w:color="auto"/>
        <w:right w:val="none" w:sz="0" w:space="0" w:color="auto"/>
      </w:divBdr>
    </w:div>
    <w:div w:id="2039155043">
      <w:bodyDiv w:val="1"/>
      <w:marLeft w:val="0"/>
      <w:marRight w:val="0"/>
      <w:marTop w:val="0"/>
      <w:marBottom w:val="0"/>
      <w:divBdr>
        <w:top w:val="none" w:sz="0" w:space="0" w:color="auto"/>
        <w:left w:val="none" w:sz="0" w:space="0" w:color="auto"/>
        <w:bottom w:val="none" w:sz="0" w:space="0" w:color="auto"/>
        <w:right w:val="none" w:sz="0" w:space="0" w:color="auto"/>
      </w:divBdr>
    </w:div>
    <w:div w:id="2049642383">
      <w:bodyDiv w:val="1"/>
      <w:marLeft w:val="0"/>
      <w:marRight w:val="0"/>
      <w:marTop w:val="0"/>
      <w:marBottom w:val="0"/>
      <w:divBdr>
        <w:top w:val="none" w:sz="0" w:space="0" w:color="auto"/>
        <w:left w:val="none" w:sz="0" w:space="0" w:color="auto"/>
        <w:bottom w:val="none" w:sz="0" w:space="0" w:color="auto"/>
        <w:right w:val="none" w:sz="0" w:space="0" w:color="auto"/>
      </w:divBdr>
    </w:div>
    <w:div w:id="2058355720">
      <w:bodyDiv w:val="1"/>
      <w:marLeft w:val="0"/>
      <w:marRight w:val="0"/>
      <w:marTop w:val="0"/>
      <w:marBottom w:val="0"/>
      <w:divBdr>
        <w:top w:val="none" w:sz="0" w:space="0" w:color="auto"/>
        <w:left w:val="none" w:sz="0" w:space="0" w:color="auto"/>
        <w:bottom w:val="none" w:sz="0" w:space="0" w:color="auto"/>
        <w:right w:val="none" w:sz="0" w:space="0" w:color="auto"/>
      </w:divBdr>
    </w:div>
    <w:div w:id="2068799838">
      <w:bodyDiv w:val="1"/>
      <w:marLeft w:val="0"/>
      <w:marRight w:val="0"/>
      <w:marTop w:val="0"/>
      <w:marBottom w:val="0"/>
      <w:divBdr>
        <w:top w:val="none" w:sz="0" w:space="0" w:color="auto"/>
        <w:left w:val="none" w:sz="0" w:space="0" w:color="auto"/>
        <w:bottom w:val="none" w:sz="0" w:space="0" w:color="auto"/>
        <w:right w:val="none" w:sz="0" w:space="0" w:color="auto"/>
      </w:divBdr>
    </w:div>
    <w:div w:id="2083604403">
      <w:bodyDiv w:val="1"/>
      <w:marLeft w:val="0"/>
      <w:marRight w:val="0"/>
      <w:marTop w:val="0"/>
      <w:marBottom w:val="0"/>
      <w:divBdr>
        <w:top w:val="none" w:sz="0" w:space="0" w:color="auto"/>
        <w:left w:val="none" w:sz="0" w:space="0" w:color="auto"/>
        <w:bottom w:val="none" w:sz="0" w:space="0" w:color="auto"/>
        <w:right w:val="none" w:sz="0" w:space="0" w:color="auto"/>
      </w:divBdr>
    </w:div>
    <w:div w:id="2083865628">
      <w:bodyDiv w:val="1"/>
      <w:marLeft w:val="0"/>
      <w:marRight w:val="0"/>
      <w:marTop w:val="0"/>
      <w:marBottom w:val="0"/>
      <w:divBdr>
        <w:top w:val="none" w:sz="0" w:space="0" w:color="auto"/>
        <w:left w:val="none" w:sz="0" w:space="0" w:color="auto"/>
        <w:bottom w:val="none" w:sz="0" w:space="0" w:color="auto"/>
        <w:right w:val="none" w:sz="0" w:space="0" w:color="auto"/>
      </w:divBdr>
    </w:div>
    <w:div w:id="2093041077">
      <w:bodyDiv w:val="1"/>
      <w:marLeft w:val="0"/>
      <w:marRight w:val="0"/>
      <w:marTop w:val="0"/>
      <w:marBottom w:val="0"/>
      <w:divBdr>
        <w:top w:val="none" w:sz="0" w:space="0" w:color="auto"/>
        <w:left w:val="none" w:sz="0" w:space="0" w:color="auto"/>
        <w:bottom w:val="none" w:sz="0" w:space="0" w:color="auto"/>
        <w:right w:val="none" w:sz="0" w:space="0" w:color="auto"/>
      </w:divBdr>
    </w:div>
    <w:div w:id="2102138963">
      <w:bodyDiv w:val="1"/>
      <w:marLeft w:val="0"/>
      <w:marRight w:val="0"/>
      <w:marTop w:val="0"/>
      <w:marBottom w:val="0"/>
      <w:divBdr>
        <w:top w:val="none" w:sz="0" w:space="0" w:color="auto"/>
        <w:left w:val="none" w:sz="0" w:space="0" w:color="auto"/>
        <w:bottom w:val="none" w:sz="0" w:space="0" w:color="auto"/>
        <w:right w:val="none" w:sz="0" w:space="0" w:color="auto"/>
      </w:divBdr>
      <w:divsChild>
        <w:div w:id="708067171">
          <w:marLeft w:val="0"/>
          <w:marRight w:val="0"/>
          <w:marTop w:val="0"/>
          <w:marBottom w:val="0"/>
          <w:divBdr>
            <w:top w:val="none" w:sz="0" w:space="0" w:color="auto"/>
            <w:left w:val="none" w:sz="0" w:space="0" w:color="auto"/>
            <w:bottom w:val="none" w:sz="0" w:space="0" w:color="auto"/>
            <w:right w:val="none" w:sz="0" w:space="0" w:color="auto"/>
          </w:divBdr>
        </w:div>
        <w:div w:id="1645357662">
          <w:marLeft w:val="0"/>
          <w:marRight w:val="0"/>
          <w:marTop w:val="0"/>
          <w:marBottom w:val="0"/>
          <w:divBdr>
            <w:top w:val="none" w:sz="0" w:space="0" w:color="auto"/>
            <w:left w:val="none" w:sz="0" w:space="0" w:color="auto"/>
            <w:bottom w:val="none" w:sz="0" w:space="0" w:color="auto"/>
            <w:right w:val="none" w:sz="0" w:space="0" w:color="auto"/>
          </w:divBdr>
          <w:divsChild>
            <w:div w:id="1475102190">
              <w:marLeft w:val="0"/>
              <w:marRight w:val="0"/>
              <w:marTop w:val="0"/>
              <w:marBottom w:val="0"/>
              <w:divBdr>
                <w:top w:val="none" w:sz="0" w:space="0" w:color="auto"/>
                <w:left w:val="none" w:sz="0" w:space="0" w:color="auto"/>
                <w:bottom w:val="none" w:sz="0" w:space="0" w:color="auto"/>
                <w:right w:val="none" w:sz="0" w:space="0" w:color="auto"/>
              </w:divBdr>
              <w:divsChild>
                <w:div w:id="1222401830">
                  <w:marLeft w:val="0"/>
                  <w:marRight w:val="0"/>
                  <w:marTop w:val="0"/>
                  <w:marBottom w:val="0"/>
                  <w:divBdr>
                    <w:top w:val="none" w:sz="0" w:space="0" w:color="auto"/>
                    <w:left w:val="none" w:sz="0" w:space="0" w:color="auto"/>
                    <w:bottom w:val="none" w:sz="0" w:space="0" w:color="auto"/>
                    <w:right w:val="none" w:sz="0" w:space="0" w:color="auto"/>
                  </w:divBdr>
                  <w:divsChild>
                    <w:div w:id="383066103">
                      <w:marLeft w:val="0"/>
                      <w:marRight w:val="0"/>
                      <w:marTop w:val="0"/>
                      <w:marBottom w:val="0"/>
                      <w:divBdr>
                        <w:top w:val="none" w:sz="0" w:space="0" w:color="auto"/>
                        <w:left w:val="none" w:sz="0" w:space="0" w:color="auto"/>
                        <w:bottom w:val="none" w:sz="0" w:space="0" w:color="auto"/>
                        <w:right w:val="none" w:sz="0" w:space="0" w:color="auto"/>
                      </w:divBdr>
                      <w:divsChild>
                        <w:div w:id="1394695358">
                          <w:marLeft w:val="0"/>
                          <w:marRight w:val="0"/>
                          <w:marTop w:val="0"/>
                          <w:marBottom w:val="0"/>
                          <w:divBdr>
                            <w:top w:val="none" w:sz="0" w:space="0" w:color="auto"/>
                            <w:left w:val="none" w:sz="0" w:space="0" w:color="auto"/>
                            <w:bottom w:val="none" w:sz="0" w:space="0" w:color="auto"/>
                            <w:right w:val="none" w:sz="0" w:space="0" w:color="auto"/>
                          </w:divBdr>
                          <w:divsChild>
                            <w:div w:id="157589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0588277">
      <w:bodyDiv w:val="1"/>
      <w:marLeft w:val="0"/>
      <w:marRight w:val="0"/>
      <w:marTop w:val="0"/>
      <w:marBottom w:val="0"/>
      <w:divBdr>
        <w:top w:val="none" w:sz="0" w:space="0" w:color="auto"/>
        <w:left w:val="none" w:sz="0" w:space="0" w:color="auto"/>
        <w:bottom w:val="none" w:sz="0" w:space="0" w:color="auto"/>
        <w:right w:val="none" w:sz="0" w:space="0" w:color="auto"/>
      </w:divBdr>
    </w:div>
    <w:div w:id="2140952556">
      <w:bodyDiv w:val="1"/>
      <w:marLeft w:val="0"/>
      <w:marRight w:val="0"/>
      <w:marTop w:val="0"/>
      <w:marBottom w:val="0"/>
      <w:divBdr>
        <w:top w:val="none" w:sz="0" w:space="0" w:color="auto"/>
        <w:left w:val="none" w:sz="0" w:space="0" w:color="auto"/>
        <w:bottom w:val="none" w:sz="0" w:space="0" w:color="auto"/>
        <w:right w:val="none" w:sz="0" w:space="0" w:color="auto"/>
      </w:divBdr>
    </w:div>
    <w:div w:id="2141069479">
      <w:bodyDiv w:val="1"/>
      <w:marLeft w:val="0"/>
      <w:marRight w:val="0"/>
      <w:marTop w:val="0"/>
      <w:marBottom w:val="0"/>
      <w:divBdr>
        <w:top w:val="none" w:sz="0" w:space="0" w:color="auto"/>
        <w:left w:val="none" w:sz="0" w:space="0" w:color="auto"/>
        <w:bottom w:val="none" w:sz="0" w:space="0" w:color="auto"/>
        <w:right w:val="none" w:sz="0" w:space="0" w:color="auto"/>
      </w:divBdr>
    </w:div>
    <w:div w:id="214650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header" Target="header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C0D53DDEDE02F499689B51264701CC8" ma:contentTypeVersion="12" ma:contentTypeDescription="Create a new document." ma:contentTypeScope="" ma:versionID="d5f427effd4c4e16e2b16663845378a9">
  <xsd:schema xmlns:xsd="http://www.w3.org/2001/XMLSchema" xmlns:xs="http://www.w3.org/2001/XMLSchema" xmlns:p="http://schemas.microsoft.com/office/2006/metadata/properties" xmlns:ns3="4e7f0084-fedd-49d3-b93e-20212554b536" xmlns:ns4="f3070afc-53ec-4ab6-88a2-1c3604361261" targetNamespace="http://schemas.microsoft.com/office/2006/metadata/properties" ma:root="true" ma:fieldsID="8c3a23ef9051f346a654ba22ed3f9cd8" ns3:_="" ns4:_="">
    <xsd:import namespace="4e7f0084-fedd-49d3-b93e-20212554b536"/>
    <xsd:import namespace="f3070afc-53ec-4ab6-88a2-1c360436126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e7f0084-fedd-49d3-b93e-20212554b53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070afc-53ec-4ab6-88a2-1c360436126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Cre22</b:Tag>
    <b:SourceType>InternetSite</b:SourceType>
    <b:Guid>{00F76F6D-5F9B-DB42-8B67-FC075542065E}</b:Guid>
    <b:Title>Create a failover cluster</b:Title>
    <b:URL>https://docs.microsoft.com/en-us/windows-server/failover-clustering/create-failover-cluster#:~:text=In%20Failover%20Cluster%20Manager%2C%20expand,has%20a%20status%20of%20Running.</b:URL>
    <b:ProductionCompany>Microsoft</b:ProductionCompany>
    <b:Year>2022</b:Year>
    <b:Month>February</b:Month>
    <b:Day>2</b:Day>
    <b:YearAccessed>2022</b:YearAccessed>
    <b:MonthAccessed>March</b:MonthAccessed>
    <b:DayAccessed>15</b:DayAccessed>
    <b:RefOrder>1</b:RefOrder>
  </b:Source>
  <b:Source>
    <b:Tag>Fai22</b:Tag>
    <b:SourceType>InternetSite</b:SourceType>
    <b:Guid>{2F84711F-700C-014C-A03E-22F84A7871E6}</b:Guid>
    <b:Title>Failover Clustering in Windows Server and Azure Stack HCI</b:Title>
    <b:URL>https://docs.microsoft.com/en-us/windows-server/failover-clustering/failover-clustering-overview#:~:text=Failover%20clusters%20also%20provide%20Cluster,minimum%20of%20disruptions%20in%20service.</b:URL>
    <b:ProductionCompany>Microsoft</b:ProductionCompany>
    <b:Year>2022</b:Year>
    <b:Month>February</b:Month>
    <b:Day>2</b:Day>
    <b:YearAccessed>2022</b:YearAccessed>
    <b:MonthAccessed>March</b:MonthAccessed>
    <b:DayAccessed>15</b:DayAccessed>
    <b:RefOrder>2</b:RefOrder>
  </b:Source>
</b:Sources>
</file>

<file path=customXml/itemProps1.xml><?xml version="1.0" encoding="utf-8"?>
<ds:datastoreItem xmlns:ds="http://schemas.openxmlformats.org/officeDocument/2006/customXml" ds:itemID="{A68F55B5-06D0-4103-9A54-BA7070EEF23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e7f0084-fedd-49d3-b93e-20212554b536"/>
    <ds:schemaRef ds:uri="f3070afc-53ec-4ab6-88a2-1c360436126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C695F2-F417-4D12-B6B6-7995AA99AB0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3A160EA-75C9-45A1-993B-2D95133C3D51}">
  <ds:schemaRefs>
    <ds:schemaRef ds:uri="http://schemas.microsoft.com/sharepoint/v3/contenttype/forms"/>
  </ds:schemaRefs>
</ds:datastoreItem>
</file>

<file path=customXml/itemProps4.xml><?xml version="1.0" encoding="utf-8"?>
<ds:datastoreItem xmlns:ds="http://schemas.openxmlformats.org/officeDocument/2006/customXml" ds:itemID="{DFD3F99B-429D-354C-9ABA-8045878EF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527</TotalTime>
  <Pages>21</Pages>
  <Words>1478</Words>
  <Characters>8426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Database &amp; Application Development</vt:lpstr>
    </vt:vector>
  </TitlesOfParts>
  <Company/>
  <LinksUpToDate>false</LinksUpToDate>
  <CharactersWithSpaces>9885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&amp; Application Development</dc:title>
  <dc:subject>ACCA5023</dc:subject>
  <dc:creator>Sam Edwards – EDW18838709</dc:creator>
  <cp:keywords/>
  <dc:description/>
  <cp:lastModifiedBy>Sam Edwards</cp:lastModifiedBy>
  <cp:revision>29</cp:revision>
  <dcterms:created xsi:type="dcterms:W3CDTF">2022-03-21T20:11:00Z</dcterms:created>
  <dcterms:modified xsi:type="dcterms:W3CDTF">2022-03-22T22:39:00Z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0x0101007C0D53DDEDE02F499689B51264701CC8</vt:lpwstr>
  </property>
</Properties>
</file>