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214A51" w14:textId="77777777" w:rsidR="00A1065C" w:rsidRPr="00504691" w:rsidRDefault="00554D04" w:rsidP="00B82365">
      <w:pPr>
        <w:jc w:val="both"/>
        <w:rPr>
          <w:rFonts w:ascii="Times New Roman" w:hAnsi="Times New Roman" w:cs="Times New Roman"/>
          <w:u w:val="single"/>
        </w:rPr>
      </w:pPr>
      <w:r w:rsidRPr="00504691">
        <w:rPr>
          <w:rFonts w:ascii="Times New Roman" w:hAnsi="Times New Roman" w:cs="Times New Roman"/>
          <w:u w:val="single"/>
        </w:rPr>
        <w:t>ECGE4001-Portfolio of Study Skills</w:t>
      </w:r>
    </w:p>
    <w:p w14:paraId="052CD9F3" w14:textId="77777777" w:rsidR="00554D04" w:rsidRPr="00504691" w:rsidRDefault="00554D04" w:rsidP="00B82365">
      <w:pPr>
        <w:jc w:val="both"/>
        <w:rPr>
          <w:rFonts w:ascii="Times New Roman" w:hAnsi="Times New Roman" w:cs="Times New Roman"/>
          <w:u w:val="single"/>
        </w:rPr>
      </w:pPr>
      <w:r w:rsidRPr="00504691">
        <w:rPr>
          <w:rFonts w:ascii="Times New Roman" w:hAnsi="Times New Roman" w:cs="Times New Roman"/>
          <w:u w:val="single"/>
        </w:rPr>
        <w:t>Assessment Part 1</w:t>
      </w:r>
    </w:p>
    <w:p w14:paraId="24B1EE8F" w14:textId="2373B8CF" w:rsidR="00554D04" w:rsidRPr="00504691" w:rsidRDefault="00554D04" w:rsidP="002E4C20">
      <w:pPr>
        <w:spacing w:line="360" w:lineRule="auto"/>
        <w:ind w:firstLine="720"/>
        <w:jc w:val="both"/>
        <w:rPr>
          <w:rFonts w:ascii="Times New Roman" w:hAnsi="Times New Roman" w:cs="Times New Roman"/>
        </w:rPr>
      </w:pPr>
      <w:r w:rsidRPr="00504691">
        <w:rPr>
          <w:rFonts w:ascii="Times New Roman" w:hAnsi="Times New Roman" w:cs="Times New Roman"/>
        </w:rPr>
        <w:t xml:space="preserve">In Nordic countries such as Iceland it is believed that playing outdoors is very important </w:t>
      </w:r>
      <w:r w:rsidR="00C646FA" w:rsidRPr="00504691">
        <w:rPr>
          <w:rFonts w:ascii="Times New Roman" w:hAnsi="Times New Roman" w:cs="Times New Roman"/>
        </w:rPr>
        <w:t>and advantageous for the</w:t>
      </w:r>
      <w:r w:rsidR="00F9485F" w:rsidRPr="00504691">
        <w:rPr>
          <w:rFonts w:ascii="Times New Roman" w:hAnsi="Times New Roman" w:cs="Times New Roman"/>
        </w:rPr>
        <w:t xml:space="preserve"> children. The curriculum guidelines </w:t>
      </w:r>
      <w:proofErr w:type="gramStart"/>
      <w:r w:rsidR="0043745B" w:rsidRPr="00504691">
        <w:rPr>
          <w:rFonts w:ascii="Times New Roman" w:hAnsi="Times New Roman" w:cs="Times New Roman"/>
        </w:rPr>
        <w:t>emphasises</w:t>
      </w:r>
      <w:proofErr w:type="gramEnd"/>
      <w:r w:rsidR="00F9485F" w:rsidRPr="00504691">
        <w:rPr>
          <w:rFonts w:ascii="Times New Roman" w:hAnsi="Times New Roman" w:cs="Times New Roman"/>
        </w:rPr>
        <w:t xml:space="preserve"> that learning outdoors is a great way for children to enjoy the </w:t>
      </w:r>
      <w:r w:rsidR="0043745B" w:rsidRPr="00504691">
        <w:rPr>
          <w:rFonts w:ascii="Times New Roman" w:hAnsi="Times New Roman" w:cs="Times New Roman"/>
        </w:rPr>
        <w:t>outdoor environment</w:t>
      </w:r>
      <w:r w:rsidR="00F9485F" w:rsidRPr="00504691">
        <w:rPr>
          <w:rFonts w:ascii="Times New Roman" w:hAnsi="Times New Roman" w:cs="Times New Roman"/>
        </w:rPr>
        <w:t xml:space="preserve">. </w:t>
      </w:r>
      <w:r w:rsidR="00C646FA" w:rsidRPr="00504691">
        <w:rPr>
          <w:rFonts w:ascii="Times New Roman" w:hAnsi="Times New Roman" w:cs="Times New Roman"/>
        </w:rPr>
        <w:t xml:space="preserve">According to </w:t>
      </w:r>
      <w:proofErr w:type="spellStart"/>
      <w:r w:rsidR="00C646FA" w:rsidRPr="00504691">
        <w:rPr>
          <w:rFonts w:ascii="Times New Roman" w:hAnsi="Times New Roman" w:cs="Times New Roman"/>
        </w:rPr>
        <w:t>Norahdahl</w:t>
      </w:r>
      <w:proofErr w:type="spellEnd"/>
      <w:r w:rsidR="00C646FA" w:rsidRPr="00504691">
        <w:rPr>
          <w:rFonts w:ascii="Times New Roman" w:hAnsi="Times New Roman" w:cs="Times New Roman"/>
        </w:rPr>
        <w:t xml:space="preserve">, K. and </w:t>
      </w:r>
      <w:proofErr w:type="spellStart"/>
      <w:r w:rsidR="00C646FA" w:rsidRPr="00504691">
        <w:rPr>
          <w:rFonts w:ascii="Times New Roman" w:hAnsi="Times New Roman" w:cs="Times New Roman"/>
        </w:rPr>
        <w:t>Johannesson</w:t>
      </w:r>
      <w:proofErr w:type="spellEnd"/>
      <w:r w:rsidR="00C646FA" w:rsidRPr="00504691">
        <w:rPr>
          <w:rFonts w:ascii="Times New Roman" w:hAnsi="Times New Roman" w:cs="Times New Roman"/>
        </w:rPr>
        <w:t>, I.</w:t>
      </w:r>
      <w:r w:rsidR="0043745B" w:rsidRPr="00504691">
        <w:rPr>
          <w:rFonts w:ascii="Times New Roman" w:hAnsi="Times New Roman" w:cs="Times New Roman"/>
        </w:rPr>
        <w:t xml:space="preserve"> (2014)</w:t>
      </w:r>
      <w:r w:rsidR="00C646FA" w:rsidRPr="00504691">
        <w:rPr>
          <w:rFonts w:ascii="Times New Roman" w:hAnsi="Times New Roman" w:cs="Times New Roman"/>
        </w:rPr>
        <w:t xml:space="preserve"> t</w:t>
      </w:r>
      <w:r w:rsidR="00E91D9B">
        <w:rPr>
          <w:rFonts w:ascii="Times New Roman" w:hAnsi="Times New Roman" w:cs="Times New Roman"/>
        </w:rPr>
        <w:t>he outdoors</w:t>
      </w:r>
      <w:r w:rsidR="00B313FD" w:rsidRPr="00504691">
        <w:rPr>
          <w:rFonts w:ascii="Times New Roman" w:hAnsi="Times New Roman" w:cs="Times New Roman"/>
        </w:rPr>
        <w:t xml:space="preserve"> provide</w:t>
      </w:r>
      <w:r w:rsidR="00E91D9B">
        <w:rPr>
          <w:rFonts w:ascii="Times New Roman" w:hAnsi="Times New Roman" w:cs="Times New Roman"/>
        </w:rPr>
        <w:t>s</w:t>
      </w:r>
      <w:r w:rsidR="00B313FD" w:rsidRPr="00504691">
        <w:rPr>
          <w:rFonts w:ascii="Times New Roman" w:hAnsi="Times New Roman" w:cs="Times New Roman"/>
        </w:rPr>
        <w:t xml:space="preserve"> such great opportunities</w:t>
      </w:r>
      <w:r w:rsidR="00F95D74" w:rsidRPr="00504691">
        <w:rPr>
          <w:rFonts w:ascii="Times New Roman" w:hAnsi="Times New Roman" w:cs="Times New Roman"/>
        </w:rPr>
        <w:t xml:space="preserve"> </w:t>
      </w:r>
      <w:r w:rsidR="00B313FD" w:rsidRPr="00504691">
        <w:rPr>
          <w:rFonts w:ascii="Times New Roman" w:hAnsi="Times New Roman" w:cs="Times New Roman"/>
        </w:rPr>
        <w:t>to endorse children’s health,</w:t>
      </w:r>
      <w:r w:rsidR="00F95D74" w:rsidRPr="00504691">
        <w:rPr>
          <w:rFonts w:ascii="Times New Roman" w:hAnsi="Times New Roman" w:cs="Times New Roman"/>
        </w:rPr>
        <w:t xml:space="preserve"> </w:t>
      </w:r>
      <w:r w:rsidR="00B313FD" w:rsidRPr="00504691">
        <w:rPr>
          <w:rFonts w:ascii="Times New Roman" w:hAnsi="Times New Roman" w:cs="Times New Roman"/>
        </w:rPr>
        <w:t>improve children’s play and learning</w:t>
      </w:r>
      <w:r w:rsidR="00F95D74" w:rsidRPr="00504691">
        <w:rPr>
          <w:rFonts w:ascii="Times New Roman" w:hAnsi="Times New Roman" w:cs="Times New Roman"/>
        </w:rPr>
        <w:t xml:space="preserve">, well-being, and courage and </w:t>
      </w:r>
      <w:r w:rsidR="00B313FD" w:rsidRPr="00504691">
        <w:rPr>
          <w:rFonts w:ascii="Times New Roman" w:hAnsi="Times New Roman" w:cs="Times New Roman"/>
        </w:rPr>
        <w:t>it’s a great way to influence</w:t>
      </w:r>
      <w:r w:rsidR="00F95D74" w:rsidRPr="00504691">
        <w:rPr>
          <w:rFonts w:ascii="Times New Roman" w:hAnsi="Times New Roman" w:cs="Times New Roman"/>
        </w:rPr>
        <w:t xml:space="preserve"> children’s </w:t>
      </w:r>
      <w:r w:rsidR="00317E48" w:rsidRPr="00504691">
        <w:rPr>
          <w:rFonts w:ascii="Times New Roman" w:hAnsi="Times New Roman" w:cs="Times New Roman"/>
        </w:rPr>
        <w:t>interpretations</w:t>
      </w:r>
      <w:r w:rsidR="00C646FA" w:rsidRPr="00504691">
        <w:rPr>
          <w:rFonts w:ascii="Times New Roman" w:hAnsi="Times New Roman" w:cs="Times New Roman"/>
        </w:rPr>
        <w:t xml:space="preserve"> and</w:t>
      </w:r>
      <w:r w:rsidR="00317E48" w:rsidRPr="00504691">
        <w:rPr>
          <w:rFonts w:ascii="Times New Roman" w:hAnsi="Times New Roman" w:cs="Times New Roman"/>
        </w:rPr>
        <w:t xml:space="preserve"> awareness</w:t>
      </w:r>
      <w:r w:rsidR="00C646FA" w:rsidRPr="00504691">
        <w:rPr>
          <w:rFonts w:ascii="Times New Roman" w:hAnsi="Times New Roman" w:cs="Times New Roman"/>
        </w:rPr>
        <w:t xml:space="preserve"> of the environment. </w:t>
      </w:r>
      <w:r w:rsidR="00F95D74" w:rsidRPr="00504691">
        <w:rPr>
          <w:rFonts w:ascii="Times New Roman" w:hAnsi="Times New Roman" w:cs="Times New Roman"/>
        </w:rPr>
        <w:t xml:space="preserve"> </w:t>
      </w:r>
    </w:p>
    <w:p w14:paraId="5919AF07" w14:textId="4B845173" w:rsidR="00406A5C" w:rsidRPr="00504691" w:rsidRDefault="00406A5C" w:rsidP="002E4C20">
      <w:pPr>
        <w:pStyle w:val="CommentText"/>
        <w:spacing w:line="360" w:lineRule="auto"/>
        <w:ind w:firstLine="720"/>
        <w:jc w:val="both"/>
        <w:rPr>
          <w:rFonts w:ascii="Times New Roman" w:hAnsi="Times New Roman" w:cs="Times New Roman"/>
        </w:rPr>
      </w:pPr>
      <w:r w:rsidRPr="00504691">
        <w:rPr>
          <w:rFonts w:ascii="Times New Roman" w:hAnsi="Times New Roman" w:cs="Times New Roman"/>
        </w:rPr>
        <w:t xml:space="preserve">In Iceland the emphasis on children ages 1-6 years old learning outdoors has been transpiring for a </w:t>
      </w:r>
      <w:r w:rsidR="00B52EDA" w:rsidRPr="00504691">
        <w:rPr>
          <w:rFonts w:ascii="Times New Roman" w:hAnsi="Times New Roman" w:cs="Times New Roman"/>
        </w:rPr>
        <w:t>number of years</w:t>
      </w:r>
      <w:r w:rsidRPr="00504691">
        <w:rPr>
          <w:rFonts w:ascii="Times New Roman" w:hAnsi="Times New Roman" w:cs="Times New Roman"/>
        </w:rPr>
        <w:t>, they get to play outside every day. Children ages 6-16 years old are only allowed to play outdoors with their friends when it is playtime.</w:t>
      </w:r>
      <w:r w:rsidR="00B52EDA" w:rsidRPr="00504691">
        <w:rPr>
          <w:rFonts w:ascii="Times New Roman" w:hAnsi="Times New Roman" w:cs="Times New Roman"/>
        </w:rPr>
        <w:t xml:space="preserve"> Little is known </w:t>
      </w:r>
      <w:r w:rsidRPr="00504691">
        <w:rPr>
          <w:rFonts w:ascii="Times New Roman" w:hAnsi="Times New Roman" w:cs="Times New Roman"/>
        </w:rPr>
        <w:t>as to what the teachers do outside but</w:t>
      </w:r>
      <w:r w:rsidR="00442DF8" w:rsidRPr="00504691">
        <w:rPr>
          <w:rFonts w:ascii="Times New Roman" w:hAnsi="Times New Roman" w:cs="Times New Roman"/>
        </w:rPr>
        <w:t xml:space="preserve"> it is presumed</w:t>
      </w:r>
      <w:r w:rsidRPr="00504691">
        <w:rPr>
          <w:rFonts w:ascii="Times New Roman" w:hAnsi="Times New Roman" w:cs="Times New Roman"/>
        </w:rPr>
        <w:t xml:space="preserve"> </w:t>
      </w:r>
      <w:r w:rsidR="00362E02" w:rsidRPr="00504691">
        <w:rPr>
          <w:rFonts w:ascii="Times New Roman" w:hAnsi="Times New Roman" w:cs="Times New Roman"/>
        </w:rPr>
        <w:t xml:space="preserve">it will be different depending on which school the children </w:t>
      </w:r>
      <w:r w:rsidR="00317E48" w:rsidRPr="00504691">
        <w:rPr>
          <w:rFonts w:ascii="Times New Roman" w:hAnsi="Times New Roman" w:cs="Times New Roman"/>
        </w:rPr>
        <w:t>attend</w:t>
      </w:r>
      <w:r w:rsidR="00362E02" w:rsidRPr="00504691">
        <w:rPr>
          <w:rFonts w:ascii="Times New Roman" w:hAnsi="Times New Roman" w:cs="Times New Roman"/>
        </w:rPr>
        <w:t xml:space="preserve"> and </w:t>
      </w:r>
      <w:r w:rsidR="00317E48" w:rsidRPr="00504691">
        <w:rPr>
          <w:rFonts w:ascii="Times New Roman" w:hAnsi="Times New Roman" w:cs="Times New Roman"/>
        </w:rPr>
        <w:t>by whom they are taught</w:t>
      </w:r>
      <w:r w:rsidR="00362E02" w:rsidRPr="00504691">
        <w:rPr>
          <w:rFonts w:ascii="Times New Roman" w:hAnsi="Times New Roman" w:cs="Times New Roman"/>
        </w:rPr>
        <w:t>.</w:t>
      </w:r>
      <w:r w:rsidR="009E76A6" w:rsidRPr="00504691">
        <w:rPr>
          <w:rFonts w:ascii="Times New Roman" w:hAnsi="Times New Roman" w:cs="Times New Roman"/>
        </w:rPr>
        <w:t xml:space="preserve"> In Iceland, however,</w:t>
      </w:r>
      <w:r w:rsidR="00362E02" w:rsidRPr="00504691">
        <w:rPr>
          <w:rFonts w:ascii="Times New Roman" w:hAnsi="Times New Roman" w:cs="Times New Roman"/>
        </w:rPr>
        <w:t xml:space="preserve"> </w:t>
      </w:r>
      <w:r w:rsidR="009E76A6" w:rsidRPr="00504691">
        <w:rPr>
          <w:rFonts w:ascii="Times New Roman" w:hAnsi="Times New Roman" w:cs="Times New Roman"/>
        </w:rPr>
        <w:t>there are signs that school teachers are using the outdoor environment in the school curriculum more than they did before.</w:t>
      </w:r>
      <w:r w:rsidR="0043745B" w:rsidRPr="00504691">
        <w:rPr>
          <w:rFonts w:ascii="Times New Roman" w:hAnsi="Times New Roman" w:cs="Times New Roman"/>
        </w:rPr>
        <w:t xml:space="preserve"> </w:t>
      </w:r>
      <w:r w:rsidR="009E76A6" w:rsidRPr="00504691">
        <w:rPr>
          <w:rFonts w:ascii="Times New Roman" w:hAnsi="Times New Roman" w:cs="Times New Roman"/>
        </w:rPr>
        <w:t xml:space="preserve">70% of compulsory schools </w:t>
      </w:r>
      <w:r w:rsidR="002E4C20">
        <w:rPr>
          <w:rFonts w:ascii="Times New Roman" w:hAnsi="Times New Roman" w:cs="Times New Roman"/>
        </w:rPr>
        <w:t>i</w:t>
      </w:r>
      <w:r w:rsidR="0043745B" w:rsidRPr="00504691">
        <w:rPr>
          <w:rFonts w:ascii="Times New Roman" w:hAnsi="Times New Roman" w:cs="Times New Roman"/>
        </w:rPr>
        <w:t>n</w:t>
      </w:r>
      <w:r w:rsidR="002E4C20">
        <w:rPr>
          <w:rFonts w:ascii="Times New Roman" w:hAnsi="Times New Roman" w:cs="Times New Roman"/>
        </w:rPr>
        <w:t xml:space="preserve"> </w:t>
      </w:r>
      <w:r w:rsidR="0043745B" w:rsidRPr="00504691">
        <w:rPr>
          <w:rFonts w:ascii="Times New Roman" w:hAnsi="Times New Roman" w:cs="Times New Roman"/>
        </w:rPr>
        <w:t xml:space="preserve">Reykjavik state that they frequently learn outdoors. </w:t>
      </w:r>
      <w:r w:rsidR="009E76A6" w:rsidRPr="00504691">
        <w:rPr>
          <w:rFonts w:ascii="Times New Roman" w:hAnsi="Times New Roman" w:cs="Times New Roman"/>
        </w:rPr>
        <w:t>(</w:t>
      </w:r>
      <w:proofErr w:type="spellStart"/>
      <w:r w:rsidR="009E76A6" w:rsidRPr="00504691">
        <w:rPr>
          <w:rFonts w:ascii="Times New Roman" w:hAnsi="Times New Roman" w:cs="Times New Roman"/>
        </w:rPr>
        <w:t>Oladottir</w:t>
      </w:r>
      <w:proofErr w:type="spellEnd"/>
      <w:r w:rsidR="009E76A6" w:rsidRPr="00504691">
        <w:rPr>
          <w:rFonts w:ascii="Times New Roman" w:hAnsi="Times New Roman" w:cs="Times New Roman"/>
        </w:rPr>
        <w:t>, 2008).</w:t>
      </w:r>
    </w:p>
    <w:p w14:paraId="073D94A9" w14:textId="4F0DD97D" w:rsidR="00C646FA" w:rsidRPr="00504691" w:rsidRDefault="00C646FA" w:rsidP="00B82365">
      <w:pPr>
        <w:spacing w:line="360" w:lineRule="auto"/>
        <w:jc w:val="both"/>
        <w:rPr>
          <w:rFonts w:ascii="Times New Roman" w:hAnsi="Times New Roman" w:cs="Times New Roman"/>
        </w:rPr>
      </w:pPr>
    </w:p>
    <w:p w14:paraId="615D6933" w14:textId="194DCC99" w:rsidR="00C646FA" w:rsidRPr="00504691" w:rsidRDefault="00C646FA" w:rsidP="00B82365">
      <w:pPr>
        <w:spacing w:line="360" w:lineRule="auto"/>
        <w:jc w:val="both"/>
        <w:rPr>
          <w:rFonts w:ascii="Times New Roman" w:hAnsi="Times New Roman" w:cs="Times New Roman"/>
          <w:u w:val="single"/>
        </w:rPr>
      </w:pPr>
      <w:r w:rsidRPr="00504691">
        <w:rPr>
          <w:rFonts w:ascii="Times New Roman" w:hAnsi="Times New Roman" w:cs="Times New Roman"/>
          <w:u w:val="single"/>
        </w:rPr>
        <w:t>Reference List</w:t>
      </w:r>
      <w:r w:rsidR="0043745B" w:rsidRPr="00504691">
        <w:rPr>
          <w:rFonts w:ascii="Times New Roman" w:hAnsi="Times New Roman" w:cs="Times New Roman"/>
          <w:u w:val="single"/>
        </w:rPr>
        <w:t>:</w:t>
      </w:r>
    </w:p>
    <w:p w14:paraId="0D730329" w14:textId="033DF03D" w:rsidR="00C646FA" w:rsidRDefault="00C646FA" w:rsidP="00B82365">
      <w:pPr>
        <w:spacing w:line="360" w:lineRule="auto"/>
        <w:jc w:val="both"/>
        <w:rPr>
          <w:rFonts w:ascii="Times New Roman" w:hAnsi="Times New Roman" w:cs="Times New Roman"/>
        </w:rPr>
      </w:pPr>
      <w:proofErr w:type="spellStart"/>
      <w:r w:rsidRPr="00504691">
        <w:rPr>
          <w:rFonts w:ascii="Times New Roman" w:hAnsi="Times New Roman" w:cs="Times New Roman"/>
        </w:rPr>
        <w:t>Norahdahl</w:t>
      </w:r>
      <w:proofErr w:type="spellEnd"/>
      <w:r w:rsidRPr="00504691">
        <w:rPr>
          <w:rFonts w:ascii="Times New Roman" w:hAnsi="Times New Roman" w:cs="Times New Roman"/>
        </w:rPr>
        <w:t xml:space="preserve">, K. and </w:t>
      </w:r>
      <w:proofErr w:type="spellStart"/>
      <w:r w:rsidRPr="00504691">
        <w:rPr>
          <w:rFonts w:ascii="Times New Roman" w:hAnsi="Times New Roman" w:cs="Times New Roman"/>
        </w:rPr>
        <w:t>Johannesson</w:t>
      </w:r>
      <w:proofErr w:type="spellEnd"/>
      <w:r w:rsidRPr="00504691">
        <w:rPr>
          <w:rFonts w:ascii="Times New Roman" w:hAnsi="Times New Roman" w:cs="Times New Roman"/>
        </w:rPr>
        <w:t>, I. (2004) ‘Icelandic teachers’ views of using the outdoors’ Education 3-13: International Journal of Primary, Elementary and Early Years Education. Vol 44, No 4, September 2014, 391-406</w:t>
      </w:r>
    </w:p>
    <w:p w14:paraId="7A361006" w14:textId="0711BB69" w:rsidR="00946048" w:rsidRDefault="00946048" w:rsidP="00B82365">
      <w:pPr>
        <w:spacing w:line="360" w:lineRule="auto"/>
        <w:jc w:val="both"/>
        <w:rPr>
          <w:rFonts w:ascii="Times New Roman" w:hAnsi="Times New Roman" w:cs="Times New Roman"/>
        </w:rPr>
      </w:pPr>
    </w:p>
    <w:p w14:paraId="4E4F4DB0" w14:textId="536428A9" w:rsidR="00946048" w:rsidRDefault="00946048" w:rsidP="00B82365">
      <w:pPr>
        <w:spacing w:line="360" w:lineRule="auto"/>
        <w:jc w:val="both"/>
        <w:rPr>
          <w:rFonts w:ascii="Times New Roman" w:hAnsi="Times New Roman" w:cs="Times New Roman"/>
        </w:rPr>
      </w:pPr>
    </w:p>
    <w:p w14:paraId="4478BF6D" w14:textId="67547EE1" w:rsidR="00946048" w:rsidRDefault="00946048" w:rsidP="00B82365">
      <w:pPr>
        <w:spacing w:line="360" w:lineRule="auto"/>
        <w:jc w:val="both"/>
        <w:rPr>
          <w:rFonts w:ascii="Times New Roman" w:hAnsi="Times New Roman" w:cs="Times New Roman"/>
        </w:rPr>
      </w:pPr>
    </w:p>
    <w:p w14:paraId="2F94661D" w14:textId="6B1E4159" w:rsidR="00946048" w:rsidRDefault="00946048" w:rsidP="00B82365">
      <w:pPr>
        <w:spacing w:line="360" w:lineRule="auto"/>
        <w:jc w:val="both"/>
        <w:rPr>
          <w:rFonts w:ascii="Times New Roman" w:hAnsi="Times New Roman" w:cs="Times New Roman"/>
        </w:rPr>
      </w:pPr>
    </w:p>
    <w:p w14:paraId="02BDD2DF" w14:textId="474F58E7" w:rsidR="00946048" w:rsidRDefault="00946048" w:rsidP="00B82365">
      <w:pPr>
        <w:spacing w:line="360" w:lineRule="auto"/>
        <w:jc w:val="both"/>
        <w:rPr>
          <w:rFonts w:ascii="Times New Roman" w:hAnsi="Times New Roman" w:cs="Times New Roman"/>
        </w:rPr>
      </w:pPr>
    </w:p>
    <w:p w14:paraId="4A126FFC" w14:textId="405EEDC4" w:rsidR="00946048" w:rsidRDefault="00946048" w:rsidP="00B82365">
      <w:pPr>
        <w:spacing w:line="360" w:lineRule="auto"/>
        <w:jc w:val="both"/>
        <w:rPr>
          <w:rFonts w:ascii="Times New Roman" w:hAnsi="Times New Roman" w:cs="Times New Roman"/>
        </w:rPr>
      </w:pPr>
    </w:p>
    <w:p w14:paraId="14D43C2B" w14:textId="2D14E76F" w:rsidR="00946048" w:rsidRDefault="00946048" w:rsidP="00B82365">
      <w:pPr>
        <w:spacing w:line="360" w:lineRule="auto"/>
        <w:jc w:val="both"/>
        <w:rPr>
          <w:rFonts w:ascii="Times New Roman" w:hAnsi="Times New Roman" w:cs="Times New Roman"/>
        </w:rPr>
      </w:pPr>
    </w:p>
    <w:p w14:paraId="15FF4E71" w14:textId="7E70F29B" w:rsidR="00946048" w:rsidRDefault="00946048" w:rsidP="00B82365">
      <w:pPr>
        <w:spacing w:line="360" w:lineRule="auto"/>
        <w:jc w:val="both"/>
        <w:rPr>
          <w:rFonts w:ascii="Times New Roman" w:hAnsi="Times New Roman" w:cs="Times New Roman"/>
        </w:rPr>
      </w:pPr>
    </w:p>
    <w:p w14:paraId="4E180EEE" w14:textId="0C01AC96" w:rsidR="00946048" w:rsidRDefault="00946048" w:rsidP="00B82365">
      <w:pPr>
        <w:spacing w:line="360" w:lineRule="auto"/>
        <w:jc w:val="both"/>
        <w:rPr>
          <w:rFonts w:ascii="Times New Roman" w:hAnsi="Times New Roman" w:cs="Times New Roman"/>
        </w:rPr>
      </w:pPr>
    </w:p>
    <w:p w14:paraId="3746AE17" w14:textId="2D9179A7" w:rsidR="00946048" w:rsidRDefault="00946048" w:rsidP="00B82365">
      <w:pPr>
        <w:spacing w:line="360" w:lineRule="auto"/>
        <w:jc w:val="both"/>
        <w:rPr>
          <w:rFonts w:ascii="Times New Roman" w:hAnsi="Times New Roman" w:cs="Times New Roman"/>
        </w:rPr>
      </w:pPr>
    </w:p>
    <w:p w14:paraId="1E76016A" w14:textId="77777777" w:rsidR="00753F2D" w:rsidRDefault="00753F2D" w:rsidP="00B82365">
      <w:pPr>
        <w:spacing w:after="0" w:line="360" w:lineRule="auto"/>
        <w:jc w:val="both"/>
        <w:rPr>
          <w:rFonts w:ascii="Times New Roman" w:hAnsi="Times New Roman" w:cs="Times New Roman"/>
          <w:u w:val="single"/>
        </w:rPr>
      </w:pPr>
    </w:p>
    <w:p w14:paraId="7EB135B4" w14:textId="77777777" w:rsidR="00753F2D" w:rsidRDefault="00753F2D" w:rsidP="00B82365">
      <w:pPr>
        <w:spacing w:after="0" w:line="360" w:lineRule="auto"/>
        <w:jc w:val="both"/>
        <w:rPr>
          <w:rFonts w:ascii="Times New Roman" w:hAnsi="Times New Roman" w:cs="Times New Roman"/>
          <w:u w:val="single"/>
        </w:rPr>
      </w:pPr>
    </w:p>
    <w:p w14:paraId="5BF86E64" w14:textId="30210B09" w:rsidR="00946048" w:rsidRPr="00946048" w:rsidRDefault="00946048" w:rsidP="00B82365">
      <w:pPr>
        <w:spacing w:after="0" w:line="360" w:lineRule="auto"/>
        <w:jc w:val="both"/>
        <w:rPr>
          <w:rFonts w:ascii="Times New Roman" w:hAnsi="Times New Roman" w:cs="Times New Roman"/>
          <w:u w:val="single"/>
        </w:rPr>
      </w:pPr>
      <w:r w:rsidRPr="00946048">
        <w:rPr>
          <w:rFonts w:ascii="Times New Roman" w:hAnsi="Times New Roman" w:cs="Times New Roman"/>
          <w:u w:val="single"/>
        </w:rPr>
        <w:lastRenderedPageBreak/>
        <w:t>ECGE4001 – Portfolio of Study Skills</w:t>
      </w:r>
    </w:p>
    <w:p w14:paraId="64AFE39E" w14:textId="77777777" w:rsidR="00946048" w:rsidRPr="00946048" w:rsidRDefault="00946048" w:rsidP="00B82365">
      <w:pPr>
        <w:spacing w:after="0" w:line="360" w:lineRule="auto"/>
        <w:jc w:val="both"/>
        <w:rPr>
          <w:rFonts w:ascii="Times New Roman" w:hAnsi="Times New Roman" w:cs="Times New Roman"/>
          <w:u w:val="single"/>
        </w:rPr>
      </w:pPr>
      <w:r w:rsidRPr="00946048">
        <w:rPr>
          <w:rFonts w:ascii="Times New Roman" w:hAnsi="Times New Roman" w:cs="Times New Roman"/>
          <w:u w:val="single"/>
        </w:rPr>
        <w:t>Assessment Tasks</w:t>
      </w:r>
    </w:p>
    <w:p w14:paraId="4ABC16D0" w14:textId="77777777" w:rsidR="00946048" w:rsidRPr="00946048" w:rsidRDefault="00946048" w:rsidP="00B82365">
      <w:pPr>
        <w:spacing w:after="0" w:line="360" w:lineRule="auto"/>
        <w:jc w:val="both"/>
        <w:rPr>
          <w:rFonts w:ascii="Times New Roman" w:hAnsi="Times New Roman" w:cs="Times New Roman"/>
          <w:u w:val="single"/>
        </w:rPr>
      </w:pPr>
      <w:r w:rsidRPr="00946048">
        <w:rPr>
          <w:rFonts w:ascii="Times New Roman" w:hAnsi="Times New Roman" w:cs="Times New Roman"/>
          <w:u w:val="single"/>
        </w:rPr>
        <w:t>Part 2a</w:t>
      </w:r>
    </w:p>
    <w:p w14:paraId="2CC4116A" w14:textId="77777777" w:rsidR="00946048" w:rsidRPr="00946048" w:rsidRDefault="00946048" w:rsidP="00B82365">
      <w:pPr>
        <w:spacing w:after="0" w:line="360" w:lineRule="auto"/>
        <w:jc w:val="both"/>
        <w:rPr>
          <w:rFonts w:ascii="Times New Roman" w:hAnsi="Times New Roman" w:cs="Times New Roman"/>
        </w:rPr>
      </w:pPr>
      <w:r w:rsidRPr="00946048">
        <w:rPr>
          <w:rFonts w:ascii="Times New Roman" w:hAnsi="Times New Roman" w:cs="Times New Roman"/>
        </w:rPr>
        <w:t>This essay will be a discussion about Forest Schools. The definition of Forest Schools as written by O’Brien, E. and Murray, R. (2006) is:</w:t>
      </w:r>
    </w:p>
    <w:p w14:paraId="78DCDFE7" w14:textId="77777777" w:rsidR="00946048" w:rsidRPr="00946048" w:rsidRDefault="00946048" w:rsidP="00B82365">
      <w:pPr>
        <w:spacing w:after="0" w:line="360" w:lineRule="auto"/>
        <w:jc w:val="both"/>
        <w:rPr>
          <w:rFonts w:ascii="Times New Roman" w:hAnsi="Times New Roman" w:cs="Times New Roman"/>
        </w:rPr>
      </w:pPr>
    </w:p>
    <w:p w14:paraId="4C869D4C" w14:textId="77777777" w:rsidR="00946048" w:rsidRPr="00946048" w:rsidRDefault="00946048" w:rsidP="00B82365">
      <w:pPr>
        <w:spacing w:after="0" w:line="240" w:lineRule="auto"/>
        <w:ind w:left="567" w:right="567"/>
        <w:jc w:val="both"/>
        <w:rPr>
          <w:rFonts w:ascii="Times New Roman" w:hAnsi="Times New Roman" w:cs="Times New Roman"/>
        </w:rPr>
      </w:pPr>
      <w:r w:rsidRPr="00946048">
        <w:rPr>
          <w:rFonts w:ascii="Times New Roman" w:hAnsi="Times New Roman" w:cs="Times New Roman"/>
        </w:rPr>
        <w:t xml:space="preserve">It’s an inspirational process that offers children, young people and </w:t>
      </w:r>
      <w:proofErr w:type="gramStart"/>
      <w:r w:rsidRPr="00946048">
        <w:rPr>
          <w:rFonts w:ascii="Times New Roman" w:hAnsi="Times New Roman" w:cs="Times New Roman"/>
        </w:rPr>
        <w:t>adults</w:t>
      </w:r>
      <w:proofErr w:type="gramEnd"/>
      <w:r w:rsidRPr="00946048">
        <w:rPr>
          <w:rFonts w:ascii="Times New Roman" w:hAnsi="Times New Roman" w:cs="Times New Roman"/>
        </w:rPr>
        <w:t xml:space="preserve"> regular opportunities to achieve and develop confidence and self-esteem through hands on learning experiences in a woodland environment.</w:t>
      </w:r>
    </w:p>
    <w:p w14:paraId="634D5A87" w14:textId="77777777" w:rsidR="00946048" w:rsidRPr="00946048" w:rsidRDefault="00946048" w:rsidP="00B82365">
      <w:pPr>
        <w:spacing w:after="0" w:line="240" w:lineRule="auto"/>
        <w:ind w:left="567"/>
        <w:jc w:val="both"/>
        <w:rPr>
          <w:rFonts w:ascii="Times New Roman" w:hAnsi="Times New Roman" w:cs="Times New Roman"/>
        </w:rPr>
      </w:pPr>
    </w:p>
    <w:p w14:paraId="2996D8CB" w14:textId="77777777" w:rsidR="00946048" w:rsidRPr="00946048" w:rsidRDefault="00946048" w:rsidP="00B82365">
      <w:pPr>
        <w:spacing w:after="0" w:line="240" w:lineRule="auto"/>
        <w:ind w:left="567"/>
        <w:jc w:val="both"/>
        <w:rPr>
          <w:rFonts w:ascii="Times New Roman" w:hAnsi="Times New Roman" w:cs="Times New Roman"/>
        </w:rPr>
      </w:pPr>
    </w:p>
    <w:p w14:paraId="1B079EDE" w14:textId="77777777" w:rsidR="00946048" w:rsidRPr="00946048" w:rsidRDefault="00946048" w:rsidP="00B82365">
      <w:pPr>
        <w:spacing w:after="0" w:line="360" w:lineRule="auto"/>
        <w:jc w:val="both"/>
        <w:rPr>
          <w:rFonts w:ascii="Times New Roman" w:hAnsi="Times New Roman" w:cs="Times New Roman"/>
        </w:rPr>
      </w:pPr>
      <w:r w:rsidRPr="00946048">
        <w:rPr>
          <w:rFonts w:ascii="Times New Roman" w:hAnsi="Times New Roman" w:cs="Times New Roman"/>
        </w:rPr>
        <w:t xml:space="preserve"> According to (O’Brien and Murray, 2006) young children in Britain are not getting the chance to participate in forest schools as a result of health and safety issues. Research has shown that if children don’t experience learning outdoors when they are young they are less likely to do so when they become adults. The consequences of this is that they fail to obtain the physical and emotional advantage of the access to nature (Ward Thompson, C. et al. (2004). The Welsh government are eager for schools to introduce this distinct learning approach particularly in the Foundation Phase. </w:t>
      </w:r>
    </w:p>
    <w:p w14:paraId="0E666A31" w14:textId="77777777" w:rsidR="00946048" w:rsidRPr="00946048" w:rsidRDefault="00946048" w:rsidP="00B82365">
      <w:pPr>
        <w:spacing w:after="0" w:line="360" w:lineRule="auto"/>
        <w:jc w:val="both"/>
        <w:rPr>
          <w:rFonts w:ascii="Times New Roman" w:hAnsi="Times New Roman" w:cs="Times New Roman"/>
        </w:rPr>
      </w:pPr>
    </w:p>
    <w:p w14:paraId="0A048E7B" w14:textId="77777777" w:rsidR="00946048" w:rsidRPr="00946048" w:rsidRDefault="00946048" w:rsidP="00B82365">
      <w:pPr>
        <w:spacing w:after="0" w:line="360" w:lineRule="auto"/>
        <w:jc w:val="both"/>
        <w:rPr>
          <w:rFonts w:ascii="Times New Roman" w:hAnsi="Times New Roman" w:cs="Times New Roman"/>
        </w:rPr>
      </w:pPr>
      <w:r w:rsidRPr="00946048">
        <w:rPr>
          <w:rFonts w:ascii="Times New Roman" w:hAnsi="Times New Roman" w:cs="Times New Roman"/>
        </w:rPr>
        <w:t>Reference List:</w:t>
      </w:r>
    </w:p>
    <w:p w14:paraId="6BDAAC65" w14:textId="77777777" w:rsidR="00946048" w:rsidRPr="00946048" w:rsidRDefault="00946048" w:rsidP="00B82365">
      <w:pPr>
        <w:spacing w:after="0" w:line="360" w:lineRule="auto"/>
        <w:jc w:val="both"/>
        <w:rPr>
          <w:rFonts w:ascii="Times New Roman" w:hAnsi="Times New Roman" w:cs="Times New Roman"/>
        </w:rPr>
      </w:pPr>
    </w:p>
    <w:p w14:paraId="3F1482DF" w14:textId="77777777" w:rsidR="00946048" w:rsidRPr="00946048" w:rsidRDefault="00946048" w:rsidP="00B82365">
      <w:pPr>
        <w:spacing w:after="0" w:line="360" w:lineRule="auto"/>
        <w:jc w:val="both"/>
        <w:rPr>
          <w:rFonts w:ascii="Times New Roman" w:hAnsi="Times New Roman" w:cs="Times New Roman"/>
        </w:rPr>
      </w:pPr>
      <w:r w:rsidRPr="00946048">
        <w:rPr>
          <w:rFonts w:ascii="Times New Roman" w:hAnsi="Times New Roman" w:cs="Times New Roman"/>
        </w:rPr>
        <w:t>Welsh Assembly Government. Outdoor Learning Handbook. Cardiff:2009. WAG.</w:t>
      </w:r>
    </w:p>
    <w:p w14:paraId="10ED794F" w14:textId="77777777" w:rsidR="00946048" w:rsidRPr="00946048" w:rsidRDefault="00946048" w:rsidP="00B82365">
      <w:pPr>
        <w:spacing w:after="0" w:line="360" w:lineRule="auto"/>
        <w:jc w:val="both"/>
        <w:rPr>
          <w:rFonts w:ascii="Times New Roman" w:hAnsi="Times New Roman" w:cs="Times New Roman"/>
        </w:rPr>
      </w:pPr>
    </w:p>
    <w:p w14:paraId="01538C71" w14:textId="77777777" w:rsidR="00946048" w:rsidRPr="00946048" w:rsidRDefault="00946048" w:rsidP="00B82365">
      <w:pPr>
        <w:spacing w:after="0" w:line="360" w:lineRule="auto"/>
        <w:jc w:val="both"/>
        <w:rPr>
          <w:rFonts w:ascii="Times New Roman" w:hAnsi="Times New Roman" w:cs="Times New Roman"/>
        </w:rPr>
      </w:pPr>
      <w:r w:rsidRPr="00946048">
        <w:rPr>
          <w:rFonts w:ascii="Times New Roman" w:hAnsi="Times New Roman" w:cs="Times New Roman"/>
        </w:rPr>
        <w:t>Ward Thompson, C. et al. (2004) Open space and social inclusion: Local woodland use in central Scotland. Report to the Forestry Commission, Edinburgh.</w:t>
      </w:r>
    </w:p>
    <w:p w14:paraId="7D3F7C20" w14:textId="77777777" w:rsidR="00946048" w:rsidRPr="00946048" w:rsidRDefault="00946048" w:rsidP="00B82365">
      <w:pPr>
        <w:spacing w:after="0" w:line="360" w:lineRule="auto"/>
        <w:jc w:val="both"/>
        <w:rPr>
          <w:rFonts w:ascii="Times New Roman" w:hAnsi="Times New Roman" w:cs="Times New Roman"/>
        </w:rPr>
      </w:pPr>
    </w:p>
    <w:p w14:paraId="0789D6DC" w14:textId="77777777" w:rsidR="00946048" w:rsidRPr="00946048" w:rsidRDefault="00946048" w:rsidP="00B82365">
      <w:pPr>
        <w:spacing w:after="0" w:line="360" w:lineRule="auto"/>
        <w:jc w:val="both"/>
        <w:rPr>
          <w:rFonts w:ascii="Times New Roman" w:hAnsi="Times New Roman" w:cs="Times New Roman"/>
        </w:rPr>
      </w:pPr>
      <w:r w:rsidRPr="00946048">
        <w:rPr>
          <w:rFonts w:ascii="Times New Roman" w:hAnsi="Times New Roman" w:cs="Times New Roman"/>
        </w:rPr>
        <w:t xml:space="preserve">O’Brien, E. and Murray, R. (2006) A marvellous opportunity for children to learn: A participatory evaluation of Forest School in England and Wales, Farnham: Forest Research. </w:t>
      </w:r>
    </w:p>
    <w:p w14:paraId="40F4D894" w14:textId="0C258899" w:rsidR="00946048" w:rsidRDefault="00946048" w:rsidP="00B82365">
      <w:pPr>
        <w:spacing w:line="360" w:lineRule="auto"/>
        <w:jc w:val="both"/>
        <w:rPr>
          <w:rFonts w:ascii="Times New Roman" w:hAnsi="Times New Roman" w:cs="Times New Roman"/>
        </w:rPr>
      </w:pPr>
    </w:p>
    <w:p w14:paraId="16F61F77" w14:textId="4CAEF50C" w:rsidR="00946048" w:rsidRDefault="00946048" w:rsidP="00B82365">
      <w:pPr>
        <w:spacing w:line="360" w:lineRule="auto"/>
        <w:jc w:val="both"/>
        <w:rPr>
          <w:rFonts w:ascii="Times New Roman" w:hAnsi="Times New Roman" w:cs="Times New Roman"/>
          <w:u w:val="single"/>
        </w:rPr>
      </w:pPr>
    </w:p>
    <w:p w14:paraId="6EFBAB2B" w14:textId="47E27A58" w:rsidR="00946048" w:rsidRDefault="00946048" w:rsidP="00B82365">
      <w:pPr>
        <w:spacing w:line="360" w:lineRule="auto"/>
        <w:jc w:val="both"/>
        <w:rPr>
          <w:rFonts w:ascii="Times New Roman" w:hAnsi="Times New Roman" w:cs="Times New Roman"/>
          <w:u w:val="single"/>
        </w:rPr>
      </w:pPr>
    </w:p>
    <w:p w14:paraId="567C6732" w14:textId="7D8FD236" w:rsidR="00946048" w:rsidRDefault="00946048" w:rsidP="00B82365">
      <w:pPr>
        <w:spacing w:line="360" w:lineRule="auto"/>
        <w:jc w:val="both"/>
        <w:rPr>
          <w:rFonts w:ascii="Times New Roman" w:hAnsi="Times New Roman" w:cs="Times New Roman"/>
          <w:u w:val="single"/>
        </w:rPr>
      </w:pPr>
    </w:p>
    <w:p w14:paraId="118054C9" w14:textId="03415D8B" w:rsidR="00946048" w:rsidRDefault="00946048" w:rsidP="00B82365">
      <w:pPr>
        <w:spacing w:line="360" w:lineRule="auto"/>
        <w:jc w:val="both"/>
        <w:rPr>
          <w:rFonts w:ascii="Times New Roman" w:hAnsi="Times New Roman" w:cs="Times New Roman"/>
          <w:u w:val="single"/>
        </w:rPr>
      </w:pPr>
    </w:p>
    <w:p w14:paraId="7DAE4BA6" w14:textId="22991B51" w:rsidR="00946048" w:rsidRDefault="00946048" w:rsidP="00B82365">
      <w:pPr>
        <w:spacing w:line="360" w:lineRule="auto"/>
        <w:jc w:val="both"/>
        <w:rPr>
          <w:rFonts w:ascii="Times New Roman" w:hAnsi="Times New Roman" w:cs="Times New Roman"/>
          <w:u w:val="single"/>
        </w:rPr>
      </w:pPr>
    </w:p>
    <w:p w14:paraId="66B9AE24" w14:textId="7C5A925C" w:rsidR="00946048" w:rsidRDefault="00946048" w:rsidP="00B82365">
      <w:pPr>
        <w:spacing w:line="360" w:lineRule="auto"/>
        <w:jc w:val="both"/>
        <w:rPr>
          <w:rFonts w:ascii="Times New Roman" w:hAnsi="Times New Roman" w:cs="Times New Roman"/>
          <w:u w:val="single"/>
        </w:rPr>
      </w:pPr>
    </w:p>
    <w:p w14:paraId="39ADDA38" w14:textId="5D99677D" w:rsidR="00946048" w:rsidRDefault="00946048" w:rsidP="00B82365">
      <w:pPr>
        <w:spacing w:line="360" w:lineRule="auto"/>
        <w:jc w:val="both"/>
        <w:rPr>
          <w:rFonts w:ascii="Times New Roman" w:hAnsi="Times New Roman" w:cs="Times New Roman"/>
          <w:u w:val="single"/>
        </w:rPr>
      </w:pPr>
    </w:p>
    <w:p w14:paraId="61241BBF" w14:textId="41495976" w:rsidR="00946048" w:rsidRDefault="00946048" w:rsidP="00B82365">
      <w:pPr>
        <w:spacing w:line="360" w:lineRule="auto"/>
        <w:jc w:val="both"/>
        <w:rPr>
          <w:rFonts w:ascii="Times New Roman" w:hAnsi="Times New Roman" w:cs="Times New Roman"/>
          <w:u w:val="single"/>
        </w:rPr>
      </w:pPr>
    </w:p>
    <w:p w14:paraId="7506901E" w14:textId="77777777" w:rsidR="00946048" w:rsidRPr="001C5F2E" w:rsidRDefault="00946048" w:rsidP="00B82365">
      <w:pPr>
        <w:jc w:val="both"/>
        <w:rPr>
          <w:rFonts w:ascii="Times New Roman" w:hAnsi="Times New Roman" w:cs="Times New Roman"/>
          <w:u w:val="single"/>
        </w:rPr>
      </w:pPr>
      <w:r w:rsidRPr="001C5F2E">
        <w:rPr>
          <w:rFonts w:ascii="Times New Roman" w:hAnsi="Times New Roman" w:cs="Times New Roman"/>
          <w:u w:val="single"/>
        </w:rPr>
        <w:t>ECGE4001 – Portfolio of Study Skills</w:t>
      </w:r>
    </w:p>
    <w:p w14:paraId="17D3B720" w14:textId="77777777" w:rsidR="00946048" w:rsidRDefault="00946048" w:rsidP="00B82365">
      <w:pPr>
        <w:jc w:val="both"/>
        <w:rPr>
          <w:rFonts w:ascii="Times New Roman" w:hAnsi="Times New Roman" w:cs="Times New Roman"/>
          <w:u w:val="single"/>
        </w:rPr>
      </w:pPr>
      <w:r w:rsidRPr="001C5F2E">
        <w:rPr>
          <w:rFonts w:ascii="Times New Roman" w:hAnsi="Times New Roman" w:cs="Times New Roman"/>
          <w:u w:val="single"/>
        </w:rPr>
        <w:t>Assessment Tasks</w:t>
      </w:r>
    </w:p>
    <w:p w14:paraId="30251394" w14:textId="77777777" w:rsidR="00946048" w:rsidRDefault="00946048" w:rsidP="00B82365">
      <w:pPr>
        <w:spacing w:line="360" w:lineRule="auto"/>
        <w:ind w:firstLine="720"/>
        <w:jc w:val="both"/>
        <w:rPr>
          <w:rFonts w:ascii="Times New Roman" w:hAnsi="Times New Roman" w:cs="Times New Roman"/>
        </w:rPr>
      </w:pPr>
      <w:r w:rsidRPr="00C74534">
        <w:rPr>
          <w:rFonts w:ascii="Times New Roman" w:hAnsi="Times New Roman" w:cs="Times New Roman"/>
        </w:rPr>
        <w:t>Failure to acknowledge the source of your information in academic writing could result in you being accused of plagiarism. Committing plagiarism for the first time could result in a range of punishment such as formal warning or your assignment being rejected.</w:t>
      </w:r>
      <w:r>
        <w:rPr>
          <w:rFonts w:ascii="Times New Roman" w:hAnsi="Times New Roman" w:cs="Times New Roman"/>
        </w:rPr>
        <w:t xml:space="preserve"> Final year students committing plagiarism could be given a zero mark or even get expelled (Collins, 2010).</w:t>
      </w:r>
      <w:r w:rsidRPr="00C74534">
        <w:rPr>
          <w:rFonts w:ascii="Times New Roman" w:hAnsi="Times New Roman" w:cs="Times New Roman"/>
        </w:rPr>
        <w:t xml:space="preserve"> </w:t>
      </w:r>
    </w:p>
    <w:p w14:paraId="196CDD26" w14:textId="77777777" w:rsidR="00946048" w:rsidRDefault="00946048" w:rsidP="00B82365">
      <w:pPr>
        <w:spacing w:line="360" w:lineRule="auto"/>
        <w:ind w:firstLine="720"/>
        <w:jc w:val="both"/>
        <w:rPr>
          <w:rFonts w:ascii="Times New Roman" w:hAnsi="Times New Roman" w:cs="Times New Roman"/>
        </w:rPr>
      </w:pPr>
      <w:r>
        <w:rPr>
          <w:rFonts w:ascii="Times New Roman" w:hAnsi="Times New Roman" w:cs="Times New Roman"/>
        </w:rPr>
        <w:t>To be a responsible student you have to make sure you reference your work correctly whether this be a direct quotation or paragraph from an article. By doing this you are avoiding committing plagiarism.</w:t>
      </w:r>
    </w:p>
    <w:p w14:paraId="006CC01E" w14:textId="77777777" w:rsidR="00946048" w:rsidRDefault="00946048" w:rsidP="00B82365">
      <w:pPr>
        <w:spacing w:line="360" w:lineRule="auto"/>
        <w:ind w:firstLine="720"/>
        <w:jc w:val="both"/>
        <w:rPr>
          <w:rFonts w:ascii="Times New Roman" w:hAnsi="Times New Roman" w:cs="Times New Roman"/>
        </w:rPr>
      </w:pPr>
      <w:r>
        <w:rPr>
          <w:rFonts w:ascii="Times New Roman" w:hAnsi="Times New Roman" w:cs="Times New Roman"/>
        </w:rPr>
        <w:t xml:space="preserve">Wikipedia is considered to be an unreliable source which in many schools and universities will not be accepted. Nevertheless, a study from the 2008 journal Reference Services Review has shown that Wikipedia is 80% accurate compared to 95-96% of others which is quite reasonable considering it is a free encyclopaedia. After researching this I believe that Wikipedia can be of use when doing research but I would not solely depend on </w:t>
      </w:r>
      <w:proofErr w:type="gramStart"/>
      <w:r>
        <w:rPr>
          <w:rFonts w:ascii="Times New Roman" w:hAnsi="Times New Roman" w:cs="Times New Roman"/>
        </w:rPr>
        <w:t>it</w:t>
      </w:r>
      <w:proofErr w:type="gramEnd"/>
      <w:r>
        <w:rPr>
          <w:rFonts w:ascii="Times New Roman" w:hAnsi="Times New Roman" w:cs="Times New Roman"/>
        </w:rPr>
        <w:t xml:space="preserve"> Hsu (2009).</w:t>
      </w:r>
    </w:p>
    <w:p w14:paraId="6712F30C" w14:textId="77777777" w:rsidR="00946048" w:rsidRDefault="00946048" w:rsidP="00B82365">
      <w:pPr>
        <w:spacing w:line="360" w:lineRule="auto"/>
        <w:ind w:firstLine="720"/>
        <w:jc w:val="both"/>
        <w:rPr>
          <w:rFonts w:ascii="Times New Roman" w:hAnsi="Times New Roman" w:cs="Times New Roman"/>
        </w:rPr>
      </w:pPr>
      <w:r>
        <w:rPr>
          <w:rFonts w:ascii="Times New Roman" w:hAnsi="Times New Roman" w:cs="Times New Roman"/>
        </w:rPr>
        <w:t xml:space="preserve">To present a long quotation (30 words or more or 2 lines) you must record the quote as an individual paragraph. You will not need to use quotation marks when using long quotations as you are required to indent the paragraph to make it clear that it is a quote. You will then need to follow the in-text citation procedure of referencing this consists of the author’s/editor’s family name, year of publication and, if </w:t>
      </w:r>
      <w:r w:rsidRPr="00CA1215">
        <w:rPr>
          <w:rFonts w:ascii="Times New Roman" w:hAnsi="Times New Roman" w:cs="Times New Roman"/>
        </w:rPr>
        <w:t>necessary</w:t>
      </w:r>
      <w:r>
        <w:rPr>
          <w:rFonts w:ascii="Times New Roman" w:hAnsi="Times New Roman" w:cs="Times New Roman"/>
        </w:rPr>
        <w:t>, page number (Downes and Evans).</w:t>
      </w:r>
    </w:p>
    <w:p w14:paraId="5D02FD62" w14:textId="77777777" w:rsidR="00946048" w:rsidRDefault="00946048" w:rsidP="00B82365">
      <w:pPr>
        <w:spacing w:line="360" w:lineRule="auto"/>
        <w:ind w:firstLine="720"/>
        <w:jc w:val="both"/>
        <w:rPr>
          <w:rFonts w:ascii="Times New Roman" w:hAnsi="Times New Roman" w:cs="Times New Roman"/>
        </w:rPr>
      </w:pPr>
      <w:r>
        <w:rPr>
          <w:rFonts w:ascii="Times New Roman" w:hAnsi="Times New Roman" w:cs="Times New Roman"/>
        </w:rPr>
        <w:t>To begin to conduct research for an academic assignment five acceptable resources could be academic journal articles, books, paintings, films and published expert reports.</w:t>
      </w:r>
    </w:p>
    <w:p w14:paraId="56BF7EBA" w14:textId="77777777" w:rsidR="00946048" w:rsidRDefault="00946048" w:rsidP="00B82365">
      <w:pPr>
        <w:jc w:val="both"/>
        <w:rPr>
          <w:u w:val="single"/>
        </w:rPr>
      </w:pPr>
    </w:p>
    <w:p w14:paraId="0B6D9584" w14:textId="77777777" w:rsidR="00946048" w:rsidRPr="00D82CFD" w:rsidRDefault="00946048" w:rsidP="00B82365">
      <w:pPr>
        <w:jc w:val="both"/>
        <w:rPr>
          <w:u w:val="single"/>
        </w:rPr>
      </w:pPr>
      <w:r w:rsidRPr="00D82CFD">
        <w:rPr>
          <w:u w:val="single"/>
        </w:rPr>
        <w:t xml:space="preserve">Reference list </w:t>
      </w:r>
    </w:p>
    <w:p w14:paraId="060DAAAB" w14:textId="77777777" w:rsidR="00946048" w:rsidRDefault="00946048" w:rsidP="00B82365">
      <w:pPr>
        <w:jc w:val="both"/>
      </w:pPr>
      <w:r>
        <w:t xml:space="preserve">Hsu, J (2009) </w:t>
      </w:r>
      <w:r w:rsidRPr="00D82CFD">
        <w:rPr>
          <w:i/>
        </w:rPr>
        <w:t>Wikipedia: How accurate is it?</w:t>
      </w:r>
      <w:r>
        <w:t xml:space="preserve"> Available at </w:t>
      </w:r>
      <w:hyperlink r:id="rId5" w:history="1">
        <w:r w:rsidRPr="004649E3">
          <w:rPr>
            <w:rStyle w:val="Hyperlink"/>
          </w:rPr>
          <w:t>https://www.livescience.com/7946-wikipedia-accurate.html</w:t>
        </w:r>
      </w:hyperlink>
      <w:r>
        <w:t xml:space="preserve"> (Accessed: 10</w:t>
      </w:r>
      <w:r w:rsidRPr="00D82CFD">
        <w:rPr>
          <w:vertAlign w:val="superscript"/>
        </w:rPr>
        <w:t>th</w:t>
      </w:r>
      <w:r>
        <w:t xml:space="preserve"> of October 2018)</w:t>
      </w:r>
    </w:p>
    <w:p w14:paraId="5559210F" w14:textId="77777777" w:rsidR="00946048" w:rsidRDefault="00946048" w:rsidP="00B82365">
      <w:pPr>
        <w:jc w:val="both"/>
      </w:pPr>
    </w:p>
    <w:p w14:paraId="57562C77" w14:textId="1FF4C047" w:rsidR="00946048" w:rsidRDefault="00946048" w:rsidP="00B82365">
      <w:pPr>
        <w:jc w:val="both"/>
        <w:rPr>
          <w:i/>
        </w:rPr>
      </w:pPr>
      <w:r>
        <w:t xml:space="preserve">Downes, E and Evans, A. </w:t>
      </w:r>
      <w:r w:rsidRPr="00DB2545">
        <w:rPr>
          <w:i/>
        </w:rPr>
        <w:t>Referencing Handbook Harvard</w:t>
      </w:r>
      <w:r>
        <w:rPr>
          <w:i/>
        </w:rPr>
        <w:t>.</w:t>
      </w:r>
    </w:p>
    <w:p w14:paraId="0B811E9D" w14:textId="73803710" w:rsidR="00946048" w:rsidRDefault="00946048" w:rsidP="00B82365">
      <w:pPr>
        <w:jc w:val="both"/>
        <w:rPr>
          <w:i/>
        </w:rPr>
      </w:pPr>
    </w:p>
    <w:p w14:paraId="18CD4C56" w14:textId="16F64BE6" w:rsidR="00946048" w:rsidRDefault="00946048" w:rsidP="00B82365">
      <w:pPr>
        <w:jc w:val="both"/>
        <w:rPr>
          <w:i/>
        </w:rPr>
      </w:pPr>
    </w:p>
    <w:p w14:paraId="01CA6311" w14:textId="4C47329B" w:rsidR="00946048" w:rsidRDefault="00946048" w:rsidP="00B82365">
      <w:pPr>
        <w:jc w:val="both"/>
        <w:rPr>
          <w:i/>
        </w:rPr>
      </w:pPr>
    </w:p>
    <w:p w14:paraId="626D3D53" w14:textId="13D681E8" w:rsidR="00946048" w:rsidRDefault="00946048" w:rsidP="00B82365">
      <w:pPr>
        <w:jc w:val="both"/>
        <w:rPr>
          <w:i/>
        </w:rPr>
      </w:pPr>
    </w:p>
    <w:p w14:paraId="304D87DC" w14:textId="77777777" w:rsidR="00946048" w:rsidRPr="00722578" w:rsidRDefault="00946048" w:rsidP="00B82365">
      <w:pPr>
        <w:jc w:val="both"/>
        <w:rPr>
          <w:rFonts w:ascii="Times New Roman" w:hAnsi="Times New Roman" w:cs="Times New Roman"/>
          <w:u w:val="single"/>
        </w:rPr>
      </w:pPr>
      <w:r w:rsidRPr="00722578">
        <w:rPr>
          <w:rFonts w:ascii="Times New Roman" w:hAnsi="Times New Roman" w:cs="Times New Roman"/>
          <w:u w:val="single"/>
        </w:rPr>
        <w:lastRenderedPageBreak/>
        <w:t>ECGE4001 – Portfolio of Study Skills</w:t>
      </w:r>
    </w:p>
    <w:p w14:paraId="2961DF03" w14:textId="77777777" w:rsidR="00946048" w:rsidRPr="00722578" w:rsidRDefault="00946048" w:rsidP="00B82365">
      <w:pPr>
        <w:jc w:val="both"/>
        <w:rPr>
          <w:rFonts w:ascii="Times New Roman" w:hAnsi="Times New Roman" w:cs="Times New Roman"/>
          <w:u w:val="single"/>
        </w:rPr>
      </w:pPr>
      <w:r w:rsidRPr="00722578">
        <w:rPr>
          <w:rFonts w:ascii="Times New Roman" w:hAnsi="Times New Roman" w:cs="Times New Roman"/>
          <w:u w:val="single"/>
        </w:rPr>
        <w:t>Part 3</w:t>
      </w:r>
    </w:p>
    <w:p w14:paraId="2AB532A2" w14:textId="72E45BB8" w:rsidR="00946048" w:rsidRPr="00722578" w:rsidRDefault="00946048" w:rsidP="00B82365">
      <w:pPr>
        <w:jc w:val="both"/>
        <w:rPr>
          <w:rFonts w:ascii="Times New Roman" w:hAnsi="Times New Roman" w:cs="Times New Roman"/>
          <w:u w:val="single"/>
        </w:rPr>
      </w:pPr>
      <w:r w:rsidRPr="00722578">
        <w:rPr>
          <w:rFonts w:ascii="Times New Roman" w:hAnsi="Times New Roman" w:cs="Times New Roman"/>
          <w:u w:val="single"/>
        </w:rPr>
        <w:t>Critical response to an article</w:t>
      </w:r>
    </w:p>
    <w:p w14:paraId="046441B4" w14:textId="77777777" w:rsidR="00946048" w:rsidRPr="00722578" w:rsidRDefault="00946048" w:rsidP="00B82365">
      <w:pPr>
        <w:jc w:val="both"/>
        <w:rPr>
          <w:rFonts w:ascii="Times New Roman" w:hAnsi="Times New Roman" w:cs="Times New Roman"/>
          <w:u w:val="single"/>
        </w:rPr>
      </w:pPr>
    </w:p>
    <w:p w14:paraId="4B5EDE18" w14:textId="19D63111" w:rsidR="00946048" w:rsidRPr="00946048" w:rsidRDefault="00946048" w:rsidP="00B82365">
      <w:pPr>
        <w:ind w:firstLine="720"/>
        <w:jc w:val="both"/>
        <w:rPr>
          <w:rFonts w:ascii="Times New Roman" w:hAnsi="Times New Roman" w:cs="Times New Roman"/>
        </w:rPr>
      </w:pPr>
      <w:r w:rsidRPr="00722578">
        <w:rPr>
          <w:rFonts w:ascii="Times New Roman" w:hAnsi="Times New Roman" w:cs="Times New Roman"/>
        </w:rPr>
        <w:t xml:space="preserve">‘Yes but…’: rhetoric, reality and resistance in teaching assistants’ experiences of inclusive education </w:t>
      </w:r>
      <w:proofErr w:type="gramStart"/>
      <w:r w:rsidR="00B73624">
        <w:rPr>
          <w:rFonts w:ascii="Times New Roman" w:hAnsi="Times New Roman" w:cs="Times New Roman"/>
        </w:rPr>
        <w:t>is</w:t>
      </w:r>
      <w:proofErr w:type="gramEnd"/>
      <w:r w:rsidR="00B73624">
        <w:rPr>
          <w:rFonts w:ascii="Times New Roman" w:hAnsi="Times New Roman" w:cs="Times New Roman"/>
        </w:rPr>
        <w:t xml:space="preserve"> an article</w:t>
      </w:r>
      <w:r w:rsidRPr="00722578">
        <w:rPr>
          <w:rFonts w:ascii="Times New Roman" w:hAnsi="Times New Roman" w:cs="Times New Roman"/>
        </w:rPr>
        <w:t xml:space="preserve"> written by Suzanne Mackenzie. Suzanne Mackenzie interviewed 13 </w:t>
      </w:r>
      <w:proofErr w:type="gramStart"/>
      <w:r w:rsidRPr="00722578">
        <w:rPr>
          <w:rFonts w:ascii="Times New Roman" w:hAnsi="Times New Roman" w:cs="Times New Roman"/>
        </w:rPr>
        <w:t>T.A’s</w:t>
      </w:r>
      <w:proofErr w:type="gramEnd"/>
      <w:r w:rsidRPr="00722578">
        <w:rPr>
          <w:rFonts w:ascii="Times New Roman" w:hAnsi="Times New Roman" w:cs="Times New Roman"/>
        </w:rPr>
        <w:t xml:space="preserve"> all working in schools in East London. The article</w:t>
      </w:r>
      <w:r w:rsidR="008B193C">
        <w:rPr>
          <w:rFonts w:ascii="Times New Roman" w:hAnsi="Times New Roman" w:cs="Times New Roman"/>
        </w:rPr>
        <w:t xml:space="preserve"> she has written</w:t>
      </w:r>
      <w:r w:rsidRPr="00722578">
        <w:rPr>
          <w:rFonts w:ascii="Times New Roman" w:hAnsi="Times New Roman" w:cs="Times New Roman"/>
        </w:rPr>
        <w:t xml:space="preserve"> is about the roles and responsibilities of </w:t>
      </w:r>
      <w:proofErr w:type="gramStart"/>
      <w:r w:rsidRPr="00722578">
        <w:rPr>
          <w:rFonts w:ascii="Times New Roman" w:hAnsi="Times New Roman" w:cs="Times New Roman"/>
        </w:rPr>
        <w:t>T.A’s</w:t>
      </w:r>
      <w:proofErr w:type="gramEnd"/>
      <w:r w:rsidRPr="00722578">
        <w:rPr>
          <w:rFonts w:ascii="Times New Roman" w:hAnsi="Times New Roman" w:cs="Times New Roman"/>
        </w:rPr>
        <w:t xml:space="preserve"> working with children with additional learning needs. The article focuses on how the </w:t>
      </w:r>
      <w:proofErr w:type="gramStart"/>
      <w:r w:rsidRPr="00722578">
        <w:rPr>
          <w:rFonts w:ascii="Times New Roman" w:hAnsi="Times New Roman" w:cs="Times New Roman"/>
        </w:rPr>
        <w:t>T.A’s</w:t>
      </w:r>
      <w:proofErr w:type="gramEnd"/>
      <w:r w:rsidRPr="00722578">
        <w:rPr>
          <w:rFonts w:ascii="Times New Roman" w:hAnsi="Times New Roman" w:cs="Times New Roman"/>
        </w:rPr>
        <w:t xml:space="preserve"> work alongside teachers and how some find it difficult</w:t>
      </w:r>
      <w:r w:rsidR="008B193C">
        <w:rPr>
          <w:rFonts w:ascii="Times New Roman" w:hAnsi="Times New Roman" w:cs="Times New Roman"/>
        </w:rPr>
        <w:t xml:space="preserve"> and problematic</w:t>
      </w:r>
      <w:r w:rsidRPr="00722578">
        <w:rPr>
          <w:rFonts w:ascii="Times New Roman" w:hAnsi="Times New Roman" w:cs="Times New Roman"/>
        </w:rPr>
        <w:t>.</w:t>
      </w:r>
      <w:r w:rsidR="008B193C">
        <w:rPr>
          <w:rFonts w:ascii="Times New Roman" w:hAnsi="Times New Roman" w:cs="Times New Roman"/>
        </w:rPr>
        <w:t xml:space="preserve"> It also highlights that there is a lot of ambiguity about their roles and responsibilities. </w:t>
      </w:r>
      <w:r w:rsidRPr="00722578">
        <w:rPr>
          <w:rFonts w:ascii="Times New Roman" w:hAnsi="Times New Roman" w:cs="Times New Roman"/>
        </w:rPr>
        <w:t xml:space="preserve"> </w:t>
      </w:r>
    </w:p>
    <w:p w14:paraId="12B0840A" w14:textId="66654F85" w:rsidR="00946048" w:rsidRDefault="00946048" w:rsidP="00B82365">
      <w:pPr>
        <w:spacing w:line="240" w:lineRule="auto"/>
        <w:ind w:firstLine="720"/>
        <w:jc w:val="both"/>
        <w:rPr>
          <w:rFonts w:ascii="Times New Roman" w:hAnsi="Times New Roman" w:cs="Times New Roman"/>
        </w:rPr>
      </w:pPr>
      <w:r w:rsidRPr="007D5A6D">
        <w:rPr>
          <w:rFonts w:ascii="Times New Roman" w:hAnsi="Times New Roman" w:cs="Times New Roman"/>
        </w:rPr>
        <w:t xml:space="preserve">Suzanne Mackenzie states the roles and responsibilities of </w:t>
      </w:r>
      <w:proofErr w:type="gramStart"/>
      <w:r w:rsidRPr="007D5A6D">
        <w:rPr>
          <w:rFonts w:ascii="Times New Roman" w:hAnsi="Times New Roman" w:cs="Times New Roman"/>
        </w:rPr>
        <w:t>T.A’s</w:t>
      </w:r>
      <w:proofErr w:type="gramEnd"/>
      <w:r w:rsidRPr="007D5A6D">
        <w:rPr>
          <w:rFonts w:ascii="Times New Roman" w:hAnsi="Times New Roman" w:cs="Times New Roman"/>
        </w:rPr>
        <w:t xml:space="preserve"> that work within the SEN department.</w:t>
      </w:r>
      <w:r w:rsidR="00B82365">
        <w:rPr>
          <w:rFonts w:ascii="Times New Roman" w:hAnsi="Times New Roman" w:cs="Times New Roman"/>
        </w:rPr>
        <w:t xml:space="preserve"> She states that</w:t>
      </w:r>
      <w:r w:rsidRPr="007D5A6D">
        <w:rPr>
          <w:rFonts w:ascii="Times New Roman" w:hAnsi="Times New Roman" w:cs="Times New Roman"/>
        </w:rPr>
        <w:t xml:space="preserve"> </w:t>
      </w:r>
      <w:proofErr w:type="gramStart"/>
      <w:r w:rsidRPr="007D5A6D">
        <w:rPr>
          <w:rFonts w:ascii="Times New Roman" w:hAnsi="Times New Roman" w:cs="Times New Roman"/>
        </w:rPr>
        <w:t>T.A’s</w:t>
      </w:r>
      <w:proofErr w:type="gramEnd"/>
      <w:r w:rsidRPr="007D5A6D">
        <w:rPr>
          <w:rFonts w:ascii="Times New Roman" w:hAnsi="Times New Roman" w:cs="Times New Roman"/>
        </w:rPr>
        <w:t xml:space="preserve"> are gradually being presented with work that would in previous years only been presented by teachers</w:t>
      </w:r>
      <w:r w:rsidR="008418FE">
        <w:rPr>
          <w:rFonts w:ascii="Times New Roman" w:hAnsi="Times New Roman" w:cs="Times New Roman"/>
        </w:rPr>
        <w:t xml:space="preserve"> this has evidently lead to a lot of confliction and disagreements between T.A’s and teachers</w:t>
      </w:r>
      <w:r w:rsidRPr="007D5A6D">
        <w:rPr>
          <w:rFonts w:ascii="Times New Roman" w:hAnsi="Times New Roman" w:cs="Times New Roman"/>
        </w:rPr>
        <w:t xml:space="preserve">. The conclusions are presented as 5 separate case studies. The article shows some </w:t>
      </w:r>
      <w:r w:rsidR="00B82365" w:rsidRPr="007D5A6D">
        <w:rPr>
          <w:rFonts w:ascii="Times New Roman" w:hAnsi="Times New Roman" w:cs="Times New Roman"/>
        </w:rPr>
        <w:t>adverse</w:t>
      </w:r>
      <w:r w:rsidRPr="007D5A6D">
        <w:rPr>
          <w:rFonts w:ascii="Times New Roman" w:hAnsi="Times New Roman" w:cs="Times New Roman"/>
        </w:rPr>
        <w:t xml:space="preserve"> arguments and opinions about being a T.A. In the findings there is a statements by one of the </w:t>
      </w:r>
      <w:proofErr w:type="gramStart"/>
      <w:r w:rsidRPr="007D5A6D">
        <w:rPr>
          <w:rFonts w:ascii="Times New Roman" w:hAnsi="Times New Roman" w:cs="Times New Roman"/>
        </w:rPr>
        <w:t>T.A’s</w:t>
      </w:r>
      <w:proofErr w:type="gramEnd"/>
      <w:r w:rsidRPr="007D5A6D">
        <w:rPr>
          <w:rFonts w:ascii="Times New Roman" w:hAnsi="Times New Roman" w:cs="Times New Roman"/>
        </w:rPr>
        <w:t xml:space="preserve"> who said ‘I never get lesson plans. You’ve got to think on your feet’. Positive opinions are also stated by one in particular</w:t>
      </w:r>
      <w:r w:rsidR="009A0B56">
        <w:rPr>
          <w:rFonts w:ascii="Times New Roman" w:hAnsi="Times New Roman" w:cs="Times New Roman"/>
        </w:rPr>
        <w:t xml:space="preserve"> who says</w:t>
      </w:r>
      <w:r w:rsidRPr="007D5A6D">
        <w:rPr>
          <w:rFonts w:ascii="Times New Roman" w:hAnsi="Times New Roman" w:cs="Times New Roman"/>
        </w:rPr>
        <w:t xml:space="preserve"> ‘at the end of the day I could pull my hair out but I love my job’. To resolve the issues raised the </w:t>
      </w:r>
      <w:proofErr w:type="gramStart"/>
      <w:r w:rsidRPr="007D5A6D">
        <w:rPr>
          <w:rFonts w:ascii="Times New Roman" w:hAnsi="Times New Roman" w:cs="Times New Roman"/>
        </w:rPr>
        <w:t>T.A’s</w:t>
      </w:r>
      <w:proofErr w:type="gramEnd"/>
      <w:r w:rsidRPr="007D5A6D">
        <w:rPr>
          <w:rFonts w:ascii="Times New Roman" w:hAnsi="Times New Roman" w:cs="Times New Roman"/>
        </w:rPr>
        <w:t xml:space="preserve"> believe that the policies and practices should be explored further.</w:t>
      </w:r>
      <w:r>
        <w:rPr>
          <w:rFonts w:ascii="Times New Roman" w:hAnsi="Times New Roman" w:cs="Times New Roman"/>
        </w:rPr>
        <w:t xml:space="preserve"> The authors’ intentions throughout the text </w:t>
      </w:r>
      <w:r w:rsidR="000F0D99">
        <w:rPr>
          <w:rFonts w:ascii="Times New Roman" w:hAnsi="Times New Roman" w:cs="Times New Roman"/>
        </w:rPr>
        <w:t xml:space="preserve">was to offer the reader a </w:t>
      </w:r>
      <w:r w:rsidR="000E3959">
        <w:rPr>
          <w:rFonts w:ascii="Times New Roman" w:hAnsi="Times New Roman" w:cs="Times New Roman"/>
        </w:rPr>
        <w:t>substitute</w:t>
      </w:r>
      <w:r w:rsidR="000F0D99">
        <w:rPr>
          <w:rFonts w:ascii="Times New Roman" w:hAnsi="Times New Roman" w:cs="Times New Roman"/>
        </w:rPr>
        <w:t xml:space="preserve"> </w:t>
      </w:r>
      <w:r w:rsidR="000E3959">
        <w:rPr>
          <w:rFonts w:ascii="Times New Roman" w:hAnsi="Times New Roman" w:cs="Times New Roman"/>
        </w:rPr>
        <w:t>understanding</w:t>
      </w:r>
      <w:r w:rsidR="000F0D99">
        <w:rPr>
          <w:rFonts w:ascii="Times New Roman" w:hAnsi="Times New Roman" w:cs="Times New Roman"/>
        </w:rPr>
        <w:t xml:space="preserve"> or </w:t>
      </w:r>
      <w:r w:rsidR="000E3959">
        <w:rPr>
          <w:rFonts w:ascii="Times New Roman" w:hAnsi="Times New Roman" w:cs="Times New Roman"/>
        </w:rPr>
        <w:t>view</w:t>
      </w:r>
      <w:r w:rsidR="000F0D99">
        <w:rPr>
          <w:rFonts w:ascii="Times New Roman" w:hAnsi="Times New Roman" w:cs="Times New Roman"/>
        </w:rPr>
        <w:t xml:space="preserve"> o</w:t>
      </w:r>
      <w:r w:rsidR="000E3959">
        <w:rPr>
          <w:rFonts w:ascii="Times New Roman" w:hAnsi="Times New Roman" w:cs="Times New Roman"/>
        </w:rPr>
        <w:t>f</w:t>
      </w:r>
      <w:r w:rsidR="000F0D99">
        <w:rPr>
          <w:rFonts w:ascii="Times New Roman" w:hAnsi="Times New Roman" w:cs="Times New Roman"/>
        </w:rPr>
        <w:t xml:space="preserve"> their work.</w:t>
      </w:r>
      <w:r w:rsidR="008418FE">
        <w:rPr>
          <w:rFonts w:ascii="Times New Roman" w:hAnsi="Times New Roman" w:cs="Times New Roman"/>
        </w:rPr>
        <w:t xml:space="preserve"> She also wants to emulate the research of O’Brien and Garner</w:t>
      </w:r>
      <w:r w:rsidR="00937473">
        <w:rPr>
          <w:rFonts w:ascii="Times New Roman" w:hAnsi="Times New Roman" w:cs="Times New Roman"/>
        </w:rPr>
        <w:t xml:space="preserve">. </w:t>
      </w:r>
      <w:r w:rsidR="00F7034B">
        <w:rPr>
          <w:rFonts w:ascii="Times New Roman" w:hAnsi="Times New Roman" w:cs="Times New Roman"/>
        </w:rPr>
        <w:t>T</w:t>
      </w:r>
      <w:r w:rsidR="00937473">
        <w:rPr>
          <w:rFonts w:ascii="Times New Roman" w:hAnsi="Times New Roman" w:cs="Times New Roman"/>
        </w:rPr>
        <w:t xml:space="preserve">he main findings </w:t>
      </w:r>
      <w:r w:rsidR="00F7034B">
        <w:rPr>
          <w:rFonts w:ascii="Times New Roman" w:hAnsi="Times New Roman" w:cs="Times New Roman"/>
        </w:rPr>
        <w:t xml:space="preserve">and key arguments in this article are that inclusion is not being performed correctly in classrooms. The title ‘Yes but….’ Implies that </w:t>
      </w:r>
      <w:proofErr w:type="gramStart"/>
      <w:r w:rsidR="00F7034B">
        <w:rPr>
          <w:rFonts w:ascii="Times New Roman" w:hAnsi="Times New Roman" w:cs="Times New Roman"/>
        </w:rPr>
        <w:t>yes</w:t>
      </w:r>
      <w:proofErr w:type="gramEnd"/>
      <w:r w:rsidR="00F7034B">
        <w:rPr>
          <w:rFonts w:ascii="Times New Roman" w:hAnsi="Times New Roman" w:cs="Times New Roman"/>
        </w:rPr>
        <w:t xml:space="preserve"> we are including but we don’t have the funds to include properly. For </w:t>
      </w:r>
      <w:proofErr w:type="gramStart"/>
      <w:r w:rsidR="00F7034B">
        <w:rPr>
          <w:rFonts w:ascii="Times New Roman" w:hAnsi="Times New Roman" w:cs="Times New Roman"/>
        </w:rPr>
        <w:t>example</w:t>
      </w:r>
      <w:proofErr w:type="gramEnd"/>
      <w:r w:rsidR="00B82365">
        <w:rPr>
          <w:rFonts w:ascii="Times New Roman" w:hAnsi="Times New Roman" w:cs="Times New Roman"/>
        </w:rPr>
        <w:t xml:space="preserve"> appropriate</w:t>
      </w:r>
      <w:r w:rsidR="00F7034B">
        <w:rPr>
          <w:rFonts w:ascii="Times New Roman" w:hAnsi="Times New Roman" w:cs="Times New Roman"/>
        </w:rPr>
        <w:t xml:space="preserve"> training for teaching staff. </w:t>
      </w:r>
      <w:r w:rsidR="00937473">
        <w:rPr>
          <w:rFonts w:ascii="Times New Roman" w:hAnsi="Times New Roman" w:cs="Times New Roman"/>
        </w:rPr>
        <w:t xml:space="preserve"> </w:t>
      </w:r>
      <w:r w:rsidR="008418FE">
        <w:rPr>
          <w:rFonts w:ascii="Times New Roman" w:hAnsi="Times New Roman" w:cs="Times New Roman"/>
        </w:rPr>
        <w:t xml:space="preserve"> </w:t>
      </w:r>
      <w:r w:rsidR="000E3959">
        <w:rPr>
          <w:rFonts w:ascii="Times New Roman" w:hAnsi="Times New Roman" w:cs="Times New Roman"/>
        </w:rPr>
        <w:t xml:space="preserve"> </w:t>
      </w:r>
      <w:r>
        <w:rPr>
          <w:rFonts w:ascii="Times New Roman" w:hAnsi="Times New Roman" w:cs="Times New Roman"/>
        </w:rPr>
        <w:t xml:space="preserve"> </w:t>
      </w:r>
    </w:p>
    <w:p w14:paraId="6759C16E" w14:textId="4A8349B1" w:rsidR="00170F05" w:rsidRDefault="00506354" w:rsidP="00B82365">
      <w:pPr>
        <w:jc w:val="both"/>
        <w:rPr>
          <w:rFonts w:ascii="Times New Roman" w:hAnsi="Times New Roman" w:cs="Times New Roman"/>
        </w:rPr>
      </w:pPr>
      <w:r>
        <w:rPr>
          <w:rFonts w:ascii="Times New Roman" w:hAnsi="Times New Roman" w:cs="Times New Roman"/>
        </w:rPr>
        <w:tab/>
        <w:t xml:space="preserve">The structure of the article is arranged in a </w:t>
      </w:r>
      <w:r w:rsidRPr="00506354">
        <w:rPr>
          <w:rFonts w:ascii="Times New Roman" w:hAnsi="Times New Roman" w:cs="Times New Roman"/>
        </w:rPr>
        <w:t>well-defined</w:t>
      </w:r>
      <w:r>
        <w:rPr>
          <w:rFonts w:ascii="Times New Roman" w:hAnsi="Times New Roman" w:cs="Times New Roman"/>
        </w:rPr>
        <w:t xml:space="preserve"> way. The author introduces each section of the article with a heading</w:t>
      </w:r>
      <w:r w:rsidR="00F7034B">
        <w:rPr>
          <w:rFonts w:ascii="Times New Roman" w:hAnsi="Times New Roman" w:cs="Times New Roman"/>
        </w:rPr>
        <w:t xml:space="preserve"> and uses a decent number of paragraphs</w:t>
      </w:r>
      <w:r w:rsidR="002723EB">
        <w:rPr>
          <w:rFonts w:ascii="Times New Roman" w:hAnsi="Times New Roman" w:cs="Times New Roman"/>
        </w:rPr>
        <w:t xml:space="preserve"> without</w:t>
      </w:r>
      <w:r w:rsidR="00F7034B">
        <w:rPr>
          <w:rFonts w:ascii="Times New Roman" w:hAnsi="Times New Roman" w:cs="Times New Roman"/>
        </w:rPr>
        <w:t xml:space="preserve"> </w:t>
      </w:r>
      <w:r w:rsidR="002723EB">
        <w:rPr>
          <w:rFonts w:ascii="Times New Roman" w:hAnsi="Times New Roman" w:cs="Times New Roman"/>
        </w:rPr>
        <w:t>t</w:t>
      </w:r>
      <w:r w:rsidR="00F7034B">
        <w:rPr>
          <w:rFonts w:ascii="Times New Roman" w:hAnsi="Times New Roman" w:cs="Times New Roman"/>
        </w:rPr>
        <w:t xml:space="preserve">he paragraphs </w:t>
      </w:r>
      <w:r w:rsidR="006B6A2C">
        <w:rPr>
          <w:rFonts w:ascii="Times New Roman" w:hAnsi="Times New Roman" w:cs="Times New Roman"/>
        </w:rPr>
        <w:t>being</w:t>
      </w:r>
      <w:r w:rsidR="00F7034B">
        <w:rPr>
          <w:rFonts w:ascii="Times New Roman" w:hAnsi="Times New Roman" w:cs="Times New Roman"/>
        </w:rPr>
        <w:t xml:space="preserve"> too long.</w:t>
      </w:r>
      <w:r w:rsidR="00B82365">
        <w:rPr>
          <w:rFonts w:ascii="Times New Roman" w:hAnsi="Times New Roman" w:cs="Times New Roman"/>
        </w:rPr>
        <w:t xml:space="preserve"> Her use of paragraphs has broken up the text in to more appropriate portions</w:t>
      </w:r>
      <w:r w:rsidR="008B193C">
        <w:rPr>
          <w:rFonts w:ascii="Times New Roman" w:hAnsi="Times New Roman" w:cs="Times New Roman"/>
        </w:rPr>
        <w:t xml:space="preserve"> (Co</w:t>
      </w:r>
      <w:r w:rsidR="009B4DF8">
        <w:rPr>
          <w:rFonts w:ascii="Times New Roman" w:hAnsi="Times New Roman" w:cs="Times New Roman"/>
        </w:rPr>
        <w:t>t</w:t>
      </w:r>
      <w:r w:rsidR="008B193C">
        <w:rPr>
          <w:rFonts w:ascii="Times New Roman" w:hAnsi="Times New Roman" w:cs="Times New Roman"/>
        </w:rPr>
        <w:t>t</w:t>
      </w:r>
      <w:r w:rsidR="009B4DF8">
        <w:rPr>
          <w:rFonts w:ascii="Times New Roman" w:hAnsi="Times New Roman" w:cs="Times New Roman"/>
        </w:rPr>
        <w:t>r</w:t>
      </w:r>
      <w:r w:rsidR="008B193C">
        <w:rPr>
          <w:rFonts w:ascii="Times New Roman" w:hAnsi="Times New Roman" w:cs="Times New Roman"/>
        </w:rPr>
        <w:t>ell</w:t>
      </w:r>
      <w:r w:rsidR="009B4DF8">
        <w:rPr>
          <w:rFonts w:ascii="Times New Roman" w:hAnsi="Times New Roman" w:cs="Times New Roman"/>
        </w:rPr>
        <w:t>, 2013, p.298)</w:t>
      </w:r>
      <w:r w:rsidR="00B82365">
        <w:rPr>
          <w:rFonts w:ascii="Times New Roman" w:hAnsi="Times New Roman" w:cs="Times New Roman"/>
        </w:rPr>
        <w:t>.</w:t>
      </w:r>
      <w:r w:rsidR="00625E8A">
        <w:rPr>
          <w:rFonts w:ascii="Times New Roman" w:hAnsi="Times New Roman" w:cs="Times New Roman"/>
        </w:rPr>
        <w:t xml:space="preserve"> The author has linked her paragraphs well, they all link together so that they all lead on to another. </w:t>
      </w:r>
      <w:r w:rsidR="00B82365">
        <w:rPr>
          <w:rFonts w:ascii="Times New Roman" w:hAnsi="Times New Roman" w:cs="Times New Roman"/>
        </w:rPr>
        <w:t xml:space="preserve"> </w:t>
      </w:r>
      <w:r w:rsidR="00170F05">
        <w:rPr>
          <w:rFonts w:ascii="Times New Roman" w:hAnsi="Times New Roman" w:cs="Times New Roman"/>
        </w:rPr>
        <w:t xml:space="preserve">Being a T.A myself and working </w:t>
      </w:r>
      <w:r w:rsidR="006B6A2C">
        <w:rPr>
          <w:rFonts w:ascii="Times New Roman" w:hAnsi="Times New Roman" w:cs="Times New Roman"/>
        </w:rPr>
        <w:t>within</w:t>
      </w:r>
      <w:r w:rsidR="00170F05">
        <w:rPr>
          <w:rFonts w:ascii="Times New Roman" w:hAnsi="Times New Roman" w:cs="Times New Roman"/>
        </w:rPr>
        <w:t xml:space="preserve"> the SEN department the title and introduction </w:t>
      </w:r>
      <w:r w:rsidR="00625E8A">
        <w:rPr>
          <w:rFonts w:ascii="Times New Roman" w:hAnsi="Times New Roman" w:cs="Times New Roman"/>
        </w:rPr>
        <w:t>reeled</w:t>
      </w:r>
      <w:r w:rsidR="00170F05">
        <w:rPr>
          <w:rFonts w:ascii="Times New Roman" w:hAnsi="Times New Roman" w:cs="Times New Roman"/>
        </w:rPr>
        <w:t xml:space="preserve"> me in </w:t>
      </w:r>
      <w:r w:rsidR="00625E8A">
        <w:rPr>
          <w:rFonts w:ascii="Times New Roman" w:hAnsi="Times New Roman" w:cs="Times New Roman"/>
        </w:rPr>
        <w:t>immediately</w:t>
      </w:r>
      <w:r w:rsidR="00170F05">
        <w:rPr>
          <w:rFonts w:ascii="Times New Roman" w:hAnsi="Times New Roman" w:cs="Times New Roman"/>
        </w:rPr>
        <w:t xml:space="preserve">. I </w:t>
      </w:r>
      <w:r w:rsidR="00625E8A">
        <w:rPr>
          <w:rFonts w:ascii="Times New Roman" w:hAnsi="Times New Roman" w:cs="Times New Roman"/>
        </w:rPr>
        <w:t>enjoyed</w:t>
      </w:r>
      <w:r w:rsidR="00170F05">
        <w:rPr>
          <w:rFonts w:ascii="Times New Roman" w:hAnsi="Times New Roman" w:cs="Times New Roman"/>
        </w:rPr>
        <w:t xml:space="preserve"> the fact that the author includes statements from TA’s and that their views and opinions where revealed.</w:t>
      </w:r>
      <w:r w:rsidR="00F7034B">
        <w:rPr>
          <w:rFonts w:ascii="Times New Roman" w:hAnsi="Times New Roman" w:cs="Times New Roman"/>
        </w:rPr>
        <w:t xml:space="preserve"> Saying this</w:t>
      </w:r>
      <w:r w:rsidR="00937473">
        <w:rPr>
          <w:rFonts w:ascii="Times New Roman" w:hAnsi="Times New Roman" w:cs="Times New Roman"/>
        </w:rPr>
        <w:t xml:space="preserve"> I would have preferred to have read some examples of different conflicts or maybe elaborated more on the findings</w:t>
      </w:r>
      <w:r w:rsidR="00F7034B">
        <w:rPr>
          <w:rFonts w:ascii="Times New Roman" w:hAnsi="Times New Roman" w:cs="Times New Roman"/>
        </w:rPr>
        <w:t>.</w:t>
      </w:r>
      <w:r w:rsidR="001360A4">
        <w:rPr>
          <w:rFonts w:ascii="Times New Roman" w:hAnsi="Times New Roman" w:cs="Times New Roman"/>
        </w:rPr>
        <w:t xml:space="preserve"> I would have liked for Mackenzie to give us an introduction on herself so that we could have an insight to her and what she does.</w:t>
      </w:r>
    </w:p>
    <w:p w14:paraId="517AD629" w14:textId="2B0A403A" w:rsidR="00482082" w:rsidRDefault="00170F05" w:rsidP="00B82365">
      <w:pPr>
        <w:jc w:val="both"/>
        <w:rPr>
          <w:rFonts w:ascii="Times New Roman" w:hAnsi="Times New Roman" w:cs="Times New Roman"/>
        </w:rPr>
      </w:pPr>
      <w:r>
        <w:rPr>
          <w:rFonts w:ascii="Times New Roman" w:hAnsi="Times New Roman" w:cs="Times New Roman"/>
        </w:rPr>
        <w:tab/>
      </w:r>
      <w:r w:rsidR="009E0F07">
        <w:rPr>
          <w:rFonts w:ascii="Times New Roman" w:hAnsi="Times New Roman" w:cs="Times New Roman"/>
        </w:rPr>
        <w:t xml:space="preserve">The </w:t>
      </w:r>
      <w:r w:rsidR="00FB3F80">
        <w:rPr>
          <w:rFonts w:ascii="Times New Roman" w:hAnsi="Times New Roman" w:cs="Times New Roman"/>
        </w:rPr>
        <w:t>a</w:t>
      </w:r>
      <w:r w:rsidR="009E0F07">
        <w:rPr>
          <w:rFonts w:ascii="Times New Roman" w:hAnsi="Times New Roman" w:cs="Times New Roman"/>
        </w:rPr>
        <w:t>uthor has written the article in quite a complex way which may not appeal to all</w:t>
      </w:r>
      <w:r w:rsidR="001360A4">
        <w:rPr>
          <w:rFonts w:ascii="Times New Roman" w:hAnsi="Times New Roman" w:cs="Times New Roman"/>
        </w:rPr>
        <w:t xml:space="preserve"> (as she clearly states in the introduction)</w:t>
      </w:r>
      <w:r w:rsidR="009E0F07">
        <w:rPr>
          <w:rFonts w:ascii="Times New Roman" w:hAnsi="Times New Roman" w:cs="Times New Roman"/>
        </w:rPr>
        <w:t>.</w:t>
      </w:r>
      <w:r>
        <w:rPr>
          <w:rFonts w:ascii="Times New Roman" w:hAnsi="Times New Roman" w:cs="Times New Roman"/>
        </w:rPr>
        <w:t xml:space="preserve"> </w:t>
      </w:r>
      <w:r w:rsidR="00FB3F80">
        <w:rPr>
          <w:rFonts w:ascii="Times New Roman" w:hAnsi="Times New Roman" w:cs="Times New Roman"/>
        </w:rPr>
        <w:t>I think it may be aimed more for an academic person. It is written in a very academic way using complicated terminology. Saying this I</w:t>
      </w:r>
      <w:r w:rsidR="00F7034B">
        <w:rPr>
          <w:rFonts w:ascii="Times New Roman" w:hAnsi="Times New Roman" w:cs="Times New Roman"/>
        </w:rPr>
        <w:t xml:space="preserve"> do</w:t>
      </w:r>
      <w:r w:rsidR="00FB3F80">
        <w:rPr>
          <w:rFonts w:ascii="Times New Roman" w:hAnsi="Times New Roman" w:cs="Times New Roman"/>
        </w:rPr>
        <w:t xml:space="preserve"> feel that some </w:t>
      </w:r>
      <w:proofErr w:type="gramStart"/>
      <w:r w:rsidR="00FB3F80">
        <w:rPr>
          <w:rFonts w:ascii="Times New Roman" w:hAnsi="Times New Roman" w:cs="Times New Roman"/>
        </w:rPr>
        <w:t>T.A’s</w:t>
      </w:r>
      <w:proofErr w:type="gramEnd"/>
      <w:r w:rsidR="00FB3F80">
        <w:rPr>
          <w:rFonts w:ascii="Times New Roman" w:hAnsi="Times New Roman" w:cs="Times New Roman"/>
        </w:rPr>
        <w:t xml:space="preserve"> who might not be academic would</w:t>
      </w:r>
      <w:r w:rsidR="00F7034B">
        <w:rPr>
          <w:rFonts w:ascii="Times New Roman" w:hAnsi="Times New Roman" w:cs="Times New Roman"/>
        </w:rPr>
        <w:t xml:space="preserve"> also</w:t>
      </w:r>
      <w:r w:rsidR="00FB3F80">
        <w:rPr>
          <w:rFonts w:ascii="Times New Roman" w:hAnsi="Times New Roman" w:cs="Times New Roman"/>
        </w:rPr>
        <w:t xml:space="preserve"> enjoy this article as it relates to them.</w:t>
      </w:r>
      <w:r w:rsidR="006B6A2C">
        <w:rPr>
          <w:rFonts w:ascii="Times New Roman" w:hAnsi="Times New Roman" w:cs="Times New Roman"/>
        </w:rPr>
        <w:t xml:space="preserve"> This article might also be a good read for teachers so that they can understand how some of the </w:t>
      </w:r>
      <w:proofErr w:type="gramStart"/>
      <w:r w:rsidR="006B6A2C">
        <w:rPr>
          <w:rFonts w:ascii="Times New Roman" w:hAnsi="Times New Roman" w:cs="Times New Roman"/>
        </w:rPr>
        <w:t>T.A’s</w:t>
      </w:r>
      <w:proofErr w:type="gramEnd"/>
      <w:r w:rsidR="006B6A2C">
        <w:rPr>
          <w:rFonts w:ascii="Times New Roman" w:hAnsi="Times New Roman" w:cs="Times New Roman"/>
        </w:rPr>
        <w:t xml:space="preserve"> feel.</w:t>
      </w:r>
      <w:r w:rsidR="00FB3F80">
        <w:rPr>
          <w:rFonts w:ascii="Times New Roman" w:hAnsi="Times New Roman" w:cs="Times New Roman"/>
        </w:rPr>
        <w:t xml:space="preserve"> There seems to be a lot of subjective language used in the article that highlights the more negative responses. It might have evened it out if the author had included more positive responses from different </w:t>
      </w:r>
      <w:proofErr w:type="gramStart"/>
      <w:r w:rsidR="00FB3F80">
        <w:rPr>
          <w:rFonts w:ascii="Times New Roman" w:hAnsi="Times New Roman" w:cs="Times New Roman"/>
        </w:rPr>
        <w:t>T.A’s</w:t>
      </w:r>
      <w:proofErr w:type="gramEnd"/>
      <w:r w:rsidR="00FB3F80">
        <w:rPr>
          <w:rFonts w:ascii="Times New Roman" w:hAnsi="Times New Roman" w:cs="Times New Roman"/>
        </w:rPr>
        <w:t>.</w:t>
      </w:r>
      <w:r w:rsidR="00F7034B">
        <w:rPr>
          <w:rFonts w:ascii="Times New Roman" w:hAnsi="Times New Roman" w:cs="Times New Roman"/>
        </w:rPr>
        <w:t xml:space="preserve"> </w:t>
      </w:r>
    </w:p>
    <w:p w14:paraId="563D4ED2" w14:textId="52F537A8" w:rsidR="001D7EDD" w:rsidRDefault="00482082" w:rsidP="00B82365">
      <w:pPr>
        <w:jc w:val="both"/>
        <w:rPr>
          <w:rFonts w:ascii="Times New Roman" w:hAnsi="Times New Roman" w:cs="Times New Roman"/>
        </w:rPr>
      </w:pPr>
      <w:r>
        <w:rPr>
          <w:rFonts w:ascii="Times New Roman" w:hAnsi="Times New Roman" w:cs="Times New Roman"/>
        </w:rPr>
        <w:tab/>
      </w:r>
      <w:r w:rsidR="00B044A5">
        <w:rPr>
          <w:rFonts w:ascii="Times New Roman" w:hAnsi="Times New Roman" w:cs="Times New Roman"/>
        </w:rPr>
        <w:t xml:space="preserve">The evidence provided by the author clearly highlights a growing problem within schools. </w:t>
      </w:r>
      <w:proofErr w:type="gramStart"/>
      <w:r w:rsidR="00B044A5">
        <w:rPr>
          <w:rFonts w:ascii="Times New Roman" w:hAnsi="Times New Roman" w:cs="Times New Roman"/>
        </w:rPr>
        <w:t>T.A’s</w:t>
      </w:r>
      <w:proofErr w:type="gramEnd"/>
      <w:r w:rsidR="00B044A5">
        <w:rPr>
          <w:rFonts w:ascii="Times New Roman" w:hAnsi="Times New Roman" w:cs="Times New Roman"/>
        </w:rPr>
        <w:t xml:space="preserve"> are </w:t>
      </w:r>
      <w:r w:rsidR="00B044A5" w:rsidRPr="00B044A5">
        <w:rPr>
          <w:rFonts w:ascii="Times New Roman" w:hAnsi="Times New Roman" w:cs="Times New Roman"/>
        </w:rPr>
        <w:t>experiencing</w:t>
      </w:r>
      <w:r w:rsidR="00B044A5">
        <w:rPr>
          <w:rFonts w:ascii="Times New Roman" w:hAnsi="Times New Roman" w:cs="Times New Roman"/>
        </w:rPr>
        <w:t xml:space="preserve"> a great amount of </w:t>
      </w:r>
      <w:r w:rsidR="00B044A5" w:rsidRPr="00B044A5">
        <w:rPr>
          <w:rFonts w:ascii="Times New Roman" w:hAnsi="Times New Roman" w:cs="Times New Roman"/>
        </w:rPr>
        <w:t>inconsistency</w:t>
      </w:r>
      <w:r w:rsidR="00B044A5">
        <w:rPr>
          <w:rFonts w:ascii="Times New Roman" w:hAnsi="Times New Roman" w:cs="Times New Roman"/>
        </w:rPr>
        <w:t xml:space="preserve"> with teachers.</w:t>
      </w:r>
      <w:r w:rsidR="0024569E">
        <w:rPr>
          <w:rFonts w:ascii="Times New Roman" w:hAnsi="Times New Roman" w:cs="Times New Roman"/>
        </w:rPr>
        <w:t xml:space="preserve"> The authors evidence is </w:t>
      </w:r>
      <w:r w:rsidR="004F3D41">
        <w:rPr>
          <w:rFonts w:ascii="Times New Roman" w:hAnsi="Times New Roman" w:cs="Times New Roman"/>
        </w:rPr>
        <w:t>largely</w:t>
      </w:r>
      <w:r w:rsidR="0024569E">
        <w:rPr>
          <w:rFonts w:ascii="Times New Roman" w:hAnsi="Times New Roman" w:cs="Times New Roman"/>
        </w:rPr>
        <w:t xml:space="preserve"> based on the voice of the T.A</w:t>
      </w:r>
      <w:r w:rsidR="004F3D41">
        <w:rPr>
          <w:rFonts w:ascii="Times New Roman" w:hAnsi="Times New Roman" w:cs="Times New Roman"/>
        </w:rPr>
        <w:t>, maybe the evidence would be more reliable if she had interviewed some teaching staff as well to have a mixture of opinions.</w:t>
      </w:r>
      <w:r w:rsidR="00865DD0">
        <w:rPr>
          <w:rFonts w:ascii="Times New Roman" w:hAnsi="Times New Roman" w:cs="Times New Roman"/>
        </w:rPr>
        <w:t xml:space="preserve"> The author states that all respondents have </w:t>
      </w:r>
      <w:r w:rsidR="001D7EDD">
        <w:rPr>
          <w:rFonts w:ascii="Times New Roman" w:hAnsi="Times New Roman" w:cs="Times New Roman"/>
        </w:rPr>
        <w:t>either had personal experience with people that have additional needs or have had early work experience in the SEN department that has maybe motivated them to later work in the SEN department.</w:t>
      </w:r>
      <w:r w:rsidR="007F4B4D">
        <w:rPr>
          <w:rFonts w:ascii="Times New Roman" w:hAnsi="Times New Roman" w:cs="Times New Roman"/>
        </w:rPr>
        <w:t xml:space="preserve"> In the methodology Mackenzie states that all 13 </w:t>
      </w:r>
      <w:proofErr w:type="gramStart"/>
      <w:r w:rsidR="007F4B4D">
        <w:rPr>
          <w:rFonts w:ascii="Times New Roman" w:hAnsi="Times New Roman" w:cs="Times New Roman"/>
        </w:rPr>
        <w:t>T.A’s</w:t>
      </w:r>
      <w:proofErr w:type="gramEnd"/>
      <w:r w:rsidR="007F4B4D">
        <w:rPr>
          <w:rFonts w:ascii="Times New Roman" w:hAnsi="Times New Roman" w:cs="Times New Roman"/>
        </w:rPr>
        <w:t xml:space="preserve"> work in schools in East London, the evidence from T.A’s working in a city might differ to those who work in a village school or  town school. Perhaps </w:t>
      </w:r>
      <w:r w:rsidR="007F4B4D">
        <w:rPr>
          <w:rFonts w:ascii="Times New Roman" w:hAnsi="Times New Roman" w:cs="Times New Roman"/>
        </w:rPr>
        <w:lastRenderedPageBreak/>
        <w:t xml:space="preserve">Mackenzie’s evidence would be more trustworthy if she had interviewed </w:t>
      </w:r>
      <w:proofErr w:type="gramStart"/>
      <w:r w:rsidR="007F4B4D">
        <w:rPr>
          <w:rFonts w:ascii="Times New Roman" w:hAnsi="Times New Roman" w:cs="Times New Roman"/>
        </w:rPr>
        <w:t>T.A’s</w:t>
      </w:r>
      <w:proofErr w:type="gramEnd"/>
      <w:r w:rsidR="007F4B4D">
        <w:rPr>
          <w:rFonts w:ascii="Times New Roman" w:hAnsi="Times New Roman" w:cs="Times New Roman"/>
        </w:rPr>
        <w:t xml:space="preserve"> from different areas of the </w:t>
      </w:r>
      <w:r w:rsidR="001360A4">
        <w:rPr>
          <w:rFonts w:ascii="Times New Roman" w:hAnsi="Times New Roman" w:cs="Times New Roman"/>
        </w:rPr>
        <w:t xml:space="preserve">UK. </w:t>
      </w:r>
      <w:r w:rsidR="006B6A2C">
        <w:rPr>
          <w:rFonts w:ascii="Times New Roman" w:hAnsi="Times New Roman" w:cs="Times New Roman"/>
        </w:rPr>
        <w:t xml:space="preserve">Looking at the authors reference list, the author has done a lot of research. </w:t>
      </w:r>
      <w:r w:rsidR="004F3D41">
        <w:rPr>
          <w:rFonts w:ascii="Times New Roman" w:hAnsi="Times New Roman" w:cs="Times New Roman"/>
        </w:rPr>
        <w:t>According to Suzanne Mackenzie the successfulness of inclusion relies on</w:t>
      </w:r>
      <w:r w:rsidR="00A21DB2">
        <w:rPr>
          <w:rFonts w:ascii="Times New Roman" w:hAnsi="Times New Roman" w:cs="Times New Roman"/>
        </w:rPr>
        <w:t xml:space="preserve"> the</w:t>
      </w:r>
      <w:r w:rsidR="004F3D41">
        <w:rPr>
          <w:rFonts w:ascii="Times New Roman" w:hAnsi="Times New Roman" w:cs="Times New Roman"/>
        </w:rPr>
        <w:t xml:space="preserve"> uncertainty </w:t>
      </w:r>
      <w:r w:rsidR="00A21DB2">
        <w:rPr>
          <w:rFonts w:ascii="Times New Roman" w:hAnsi="Times New Roman" w:cs="Times New Roman"/>
        </w:rPr>
        <w:t xml:space="preserve">that the </w:t>
      </w:r>
      <w:proofErr w:type="gramStart"/>
      <w:r w:rsidR="00A21DB2">
        <w:rPr>
          <w:rFonts w:ascii="Times New Roman" w:hAnsi="Times New Roman" w:cs="Times New Roman"/>
        </w:rPr>
        <w:t>T.A’s</w:t>
      </w:r>
      <w:proofErr w:type="gramEnd"/>
      <w:r w:rsidR="00A21DB2">
        <w:rPr>
          <w:rFonts w:ascii="Times New Roman" w:hAnsi="Times New Roman" w:cs="Times New Roman"/>
        </w:rPr>
        <w:t xml:space="preserve"> feel needs to be investigated further.</w:t>
      </w:r>
    </w:p>
    <w:p w14:paraId="662AB54A" w14:textId="29183232" w:rsidR="009A0B56" w:rsidRDefault="000524C5" w:rsidP="001D7EDD">
      <w:pPr>
        <w:ind w:firstLine="720"/>
        <w:jc w:val="both"/>
        <w:rPr>
          <w:rFonts w:ascii="Times New Roman" w:hAnsi="Times New Roman" w:cs="Times New Roman"/>
        </w:rPr>
      </w:pPr>
      <w:r>
        <w:rPr>
          <w:rFonts w:ascii="Times New Roman" w:hAnsi="Times New Roman" w:cs="Times New Roman"/>
        </w:rPr>
        <w:t xml:space="preserve">In my opinion this article was very interesting and it was </w:t>
      </w:r>
      <w:r w:rsidR="001D7EDD">
        <w:rPr>
          <w:rFonts w:ascii="Times New Roman" w:hAnsi="Times New Roman" w:cs="Times New Roman"/>
        </w:rPr>
        <w:t>inspiring</w:t>
      </w:r>
      <w:r>
        <w:rPr>
          <w:rFonts w:ascii="Times New Roman" w:hAnsi="Times New Roman" w:cs="Times New Roman"/>
        </w:rPr>
        <w:t xml:space="preserve"> to read that other </w:t>
      </w:r>
      <w:proofErr w:type="gramStart"/>
      <w:r>
        <w:rPr>
          <w:rFonts w:ascii="Times New Roman" w:hAnsi="Times New Roman" w:cs="Times New Roman"/>
        </w:rPr>
        <w:t>T.A’s</w:t>
      </w:r>
      <w:proofErr w:type="gramEnd"/>
      <w:r>
        <w:rPr>
          <w:rFonts w:ascii="Times New Roman" w:hAnsi="Times New Roman" w:cs="Times New Roman"/>
        </w:rPr>
        <w:t xml:space="preserve"> </w:t>
      </w:r>
      <w:r w:rsidR="001D7EDD">
        <w:rPr>
          <w:rFonts w:ascii="Times New Roman" w:hAnsi="Times New Roman" w:cs="Times New Roman"/>
        </w:rPr>
        <w:t>have felt</w:t>
      </w:r>
      <w:r>
        <w:rPr>
          <w:rFonts w:ascii="Times New Roman" w:hAnsi="Times New Roman" w:cs="Times New Roman"/>
        </w:rPr>
        <w:t xml:space="preserve"> the same way as I </w:t>
      </w:r>
      <w:r w:rsidR="001D7EDD">
        <w:rPr>
          <w:rFonts w:ascii="Times New Roman" w:hAnsi="Times New Roman" w:cs="Times New Roman"/>
        </w:rPr>
        <w:t>have done in the past</w:t>
      </w:r>
      <w:r>
        <w:rPr>
          <w:rFonts w:ascii="Times New Roman" w:hAnsi="Times New Roman" w:cs="Times New Roman"/>
        </w:rPr>
        <w:t>.</w:t>
      </w:r>
      <w:r w:rsidR="001D7EDD">
        <w:rPr>
          <w:rFonts w:ascii="Times New Roman" w:hAnsi="Times New Roman" w:cs="Times New Roman"/>
        </w:rPr>
        <w:t xml:space="preserve"> Despite this I do feel that the author has portrayed a lot of negative points in comparison to the positive. In the 11 years I have worked </w:t>
      </w:r>
      <w:r w:rsidR="007F4B4D">
        <w:rPr>
          <w:rFonts w:ascii="Times New Roman" w:hAnsi="Times New Roman" w:cs="Times New Roman"/>
        </w:rPr>
        <w:t>in the</w:t>
      </w:r>
      <w:r w:rsidR="001D7EDD">
        <w:rPr>
          <w:rFonts w:ascii="Times New Roman" w:hAnsi="Times New Roman" w:cs="Times New Roman"/>
        </w:rPr>
        <w:t xml:space="preserve"> education department</w:t>
      </w:r>
      <w:r w:rsidR="007F4B4D">
        <w:rPr>
          <w:rFonts w:ascii="Times New Roman" w:hAnsi="Times New Roman" w:cs="Times New Roman"/>
        </w:rPr>
        <w:t>,</w:t>
      </w:r>
      <w:r w:rsidR="001D7EDD">
        <w:rPr>
          <w:rFonts w:ascii="Times New Roman" w:hAnsi="Times New Roman" w:cs="Times New Roman"/>
        </w:rPr>
        <w:t xml:space="preserve"> I have been lucky enough to work alongside some fantastic teachers.</w:t>
      </w:r>
      <w:r w:rsidR="007F4B4D">
        <w:rPr>
          <w:rFonts w:ascii="Times New Roman" w:hAnsi="Times New Roman" w:cs="Times New Roman"/>
        </w:rPr>
        <w:t xml:space="preserve"> We meet together one day a week to go over lesson planning and the teacher will ask if there is anything that needs to be differentiated for the child that I am supporting.</w:t>
      </w:r>
      <w:r w:rsidR="001D7EDD">
        <w:rPr>
          <w:rFonts w:ascii="Times New Roman" w:hAnsi="Times New Roman" w:cs="Times New Roman"/>
        </w:rPr>
        <w:t xml:space="preserve"> The article</w:t>
      </w:r>
      <w:r>
        <w:rPr>
          <w:rFonts w:ascii="Times New Roman" w:hAnsi="Times New Roman" w:cs="Times New Roman"/>
        </w:rPr>
        <w:t xml:space="preserve"> really does highlight</w:t>
      </w:r>
      <w:r w:rsidR="009A0B56">
        <w:rPr>
          <w:rFonts w:ascii="Times New Roman" w:hAnsi="Times New Roman" w:cs="Times New Roman"/>
        </w:rPr>
        <w:t xml:space="preserve"> </w:t>
      </w:r>
      <w:r w:rsidR="001D7EDD">
        <w:rPr>
          <w:rFonts w:ascii="Times New Roman" w:hAnsi="Times New Roman" w:cs="Times New Roman"/>
        </w:rPr>
        <w:t>t</w:t>
      </w:r>
      <w:r w:rsidR="009A0B56">
        <w:rPr>
          <w:rFonts w:ascii="Times New Roman" w:hAnsi="Times New Roman" w:cs="Times New Roman"/>
        </w:rPr>
        <w:t>he fact</w:t>
      </w:r>
      <w:r>
        <w:rPr>
          <w:rFonts w:ascii="Times New Roman" w:hAnsi="Times New Roman" w:cs="Times New Roman"/>
        </w:rPr>
        <w:t xml:space="preserve"> that a lot of schools have a hierarchy</w:t>
      </w:r>
      <w:r w:rsidR="009A0B56">
        <w:rPr>
          <w:rFonts w:ascii="Times New Roman" w:hAnsi="Times New Roman" w:cs="Times New Roman"/>
        </w:rPr>
        <w:t>,</w:t>
      </w:r>
      <w:r>
        <w:rPr>
          <w:rFonts w:ascii="Times New Roman" w:hAnsi="Times New Roman" w:cs="Times New Roman"/>
        </w:rPr>
        <w:t xml:space="preserve"> almost like a food chain and </w:t>
      </w:r>
      <w:proofErr w:type="gramStart"/>
      <w:r>
        <w:rPr>
          <w:rFonts w:ascii="Times New Roman" w:hAnsi="Times New Roman" w:cs="Times New Roman"/>
        </w:rPr>
        <w:t>T.A’s</w:t>
      </w:r>
      <w:proofErr w:type="gramEnd"/>
      <w:r>
        <w:rPr>
          <w:rFonts w:ascii="Times New Roman" w:hAnsi="Times New Roman" w:cs="Times New Roman"/>
        </w:rPr>
        <w:t xml:space="preserve"> are at the bottom of the food chain.</w:t>
      </w:r>
      <w:r w:rsidR="009A0B56">
        <w:rPr>
          <w:rFonts w:ascii="Times New Roman" w:hAnsi="Times New Roman" w:cs="Times New Roman"/>
        </w:rPr>
        <w:t xml:space="preserve"> I would recommend this to not only </w:t>
      </w:r>
      <w:proofErr w:type="gramStart"/>
      <w:r w:rsidR="009A0B56">
        <w:rPr>
          <w:rFonts w:ascii="Times New Roman" w:hAnsi="Times New Roman" w:cs="Times New Roman"/>
        </w:rPr>
        <w:t>T.A’s</w:t>
      </w:r>
      <w:proofErr w:type="gramEnd"/>
      <w:r w:rsidR="009A0B56">
        <w:rPr>
          <w:rFonts w:ascii="Times New Roman" w:hAnsi="Times New Roman" w:cs="Times New Roman"/>
        </w:rPr>
        <w:t xml:space="preserve"> but to headteachers, for them to </w:t>
      </w:r>
      <w:r w:rsidR="004F3D41">
        <w:rPr>
          <w:rFonts w:ascii="Times New Roman" w:hAnsi="Times New Roman" w:cs="Times New Roman"/>
        </w:rPr>
        <w:t xml:space="preserve">read </w:t>
      </w:r>
      <w:r w:rsidR="009A0B56">
        <w:rPr>
          <w:rFonts w:ascii="Times New Roman" w:hAnsi="Times New Roman" w:cs="Times New Roman"/>
        </w:rPr>
        <w:t>and maybe have more of an understanding of the work that we do on a daily basis and maybe give us some recognition.</w:t>
      </w:r>
    </w:p>
    <w:p w14:paraId="4E4FCD97" w14:textId="77777777" w:rsidR="009A0B56" w:rsidRDefault="009A0B56" w:rsidP="00946048">
      <w:pPr>
        <w:rPr>
          <w:rFonts w:ascii="Times New Roman" w:hAnsi="Times New Roman" w:cs="Times New Roman"/>
        </w:rPr>
      </w:pPr>
    </w:p>
    <w:p w14:paraId="2BC3FC1F" w14:textId="77777777" w:rsidR="00937473" w:rsidRDefault="00937473" w:rsidP="00946048">
      <w:pPr>
        <w:rPr>
          <w:rFonts w:ascii="Times New Roman" w:hAnsi="Times New Roman" w:cs="Times New Roman"/>
        </w:rPr>
      </w:pPr>
    </w:p>
    <w:p w14:paraId="16394F69" w14:textId="77777777" w:rsidR="00937473" w:rsidRDefault="00937473" w:rsidP="00946048">
      <w:pPr>
        <w:rPr>
          <w:rFonts w:ascii="Times New Roman" w:hAnsi="Times New Roman" w:cs="Times New Roman"/>
        </w:rPr>
      </w:pPr>
    </w:p>
    <w:p w14:paraId="6394F948" w14:textId="77777777" w:rsidR="00937473" w:rsidRDefault="00937473" w:rsidP="00946048">
      <w:pPr>
        <w:rPr>
          <w:rFonts w:ascii="Times New Roman" w:hAnsi="Times New Roman" w:cs="Times New Roman"/>
        </w:rPr>
      </w:pPr>
    </w:p>
    <w:p w14:paraId="697F8C85" w14:textId="77777777" w:rsidR="00937473" w:rsidRDefault="00937473" w:rsidP="00946048">
      <w:pPr>
        <w:rPr>
          <w:rFonts w:ascii="Times New Roman" w:hAnsi="Times New Roman" w:cs="Times New Roman"/>
        </w:rPr>
      </w:pPr>
    </w:p>
    <w:p w14:paraId="4D48B0DC" w14:textId="652C2475" w:rsidR="009A0B56" w:rsidRDefault="009A0B56" w:rsidP="00946048">
      <w:pPr>
        <w:rPr>
          <w:rFonts w:ascii="Times New Roman" w:hAnsi="Times New Roman" w:cs="Times New Roman"/>
        </w:rPr>
      </w:pPr>
      <w:r>
        <w:rPr>
          <w:rFonts w:ascii="Times New Roman" w:hAnsi="Times New Roman" w:cs="Times New Roman"/>
        </w:rPr>
        <w:t>Reference list</w:t>
      </w:r>
      <w:r w:rsidR="00F51653">
        <w:rPr>
          <w:rFonts w:ascii="Times New Roman" w:hAnsi="Times New Roman" w:cs="Times New Roman"/>
        </w:rPr>
        <w:t>:</w:t>
      </w:r>
    </w:p>
    <w:p w14:paraId="6671EE7C" w14:textId="39B0E786" w:rsidR="00946048" w:rsidRPr="00722578" w:rsidRDefault="00F51653" w:rsidP="00946048">
      <w:pPr>
        <w:rPr>
          <w:rFonts w:ascii="Times New Roman" w:hAnsi="Times New Roman" w:cs="Times New Roman"/>
        </w:rPr>
      </w:pPr>
      <w:r>
        <w:rPr>
          <w:rFonts w:ascii="Times New Roman" w:hAnsi="Times New Roman" w:cs="Times New Roman"/>
        </w:rPr>
        <w:t xml:space="preserve">Mackenzie, S. (2011) </w:t>
      </w:r>
      <w:r w:rsidRPr="009B4DF8">
        <w:rPr>
          <w:rFonts w:ascii="Times New Roman" w:hAnsi="Times New Roman" w:cs="Times New Roman"/>
          <w:i/>
        </w:rPr>
        <w:t>‘Yes, but…’: rhetoric, reality and resistance in teaching assistants’ experiences of inclusive education</w:t>
      </w:r>
      <w:r>
        <w:rPr>
          <w:rFonts w:ascii="Times New Roman" w:hAnsi="Times New Roman" w:cs="Times New Roman"/>
        </w:rPr>
        <w:t xml:space="preserve"> </w:t>
      </w:r>
      <w:r w:rsidR="009A0B56">
        <w:rPr>
          <w:rFonts w:ascii="Times New Roman" w:hAnsi="Times New Roman" w:cs="Times New Roman"/>
        </w:rPr>
        <w:t xml:space="preserve"> </w:t>
      </w:r>
      <w:r w:rsidR="006B71A8">
        <w:rPr>
          <w:rFonts w:ascii="Times New Roman" w:hAnsi="Times New Roman" w:cs="Times New Roman"/>
        </w:rPr>
        <w:t xml:space="preserve"> </w:t>
      </w:r>
      <w:r w:rsidR="00B044A5">
        <w:rPr>
          <w:rFonts w:ascii="Times New Roman" w:hAnsi="Times New Roman" w:cs="Times New Roman"/>
        </w:rPr>
        <w:t xml:space="preserve"> </w:t>
      </w:r>
      <w:r w:rsidR="00FB3F80">
        <w:rPr>
          <w:rFonts w:ascii="Times New Roman" w:hAnsi="Times New Roman" w:cs="Times New Roman"/>
        </w:rPr>
        <w:t xml:space="preserve">      </w:t>
      </w:r>
      <w:r w:rsidR="00636174">
        <w:rPr>
          <w:rFonts w:ascii="Times New Roman" w:hAnsi="Times New Roman" w:cs="Times New Roman"/>
        </w:rPr>
        <w:t xml:space="preserve"> </w:t>
      </w:r>
      <w:r w:rsidR="00506354">
        <w:rPr>
          <w:rFonts w:ascii="Times New Roman" w:hAnsi="Times New Roman" w:cs="Times New Roman"/>
        </w:rPr>
        <w:t xml:space="preserve"> </w:t>
      </w:r>
      <w:r w:rsidR="00946048">
        <w:rPr>
          <w:rFonts w:ascii="Times New Roman" w:hAnsi="Times New Roman" w:cs="Times New Roman"/>
        </w:rPr>
        <w:tab/>
      </w:r>
    </w:p>
    <w:p w14:paraId="35F9CD00" w14:textId="29AEEEA8" w:rsidR="00946048" w:rsidRDefault="00937473" w:rsidP="00504691">
      <w:pPr>
        <w:spacing w:line="360" w:lineRule="auto"/>
        <w:rPr>
          <w:rFonts w:ascii="Times New Roman" w:hAnsi="Times New Roman" w:cs="Times New Roman"/>
        </w:rPr>
      </w:pPr>
      <w:r w:rsidRPr="00937473">
        <w:rPr>
          <w:rFonts w:ascii="Times New Roman" w:hAnsi="Times New Roman" w:cs="Times New Roman"/>
        </w:rPr>
        <w:t xml:space="preserve">O’Brien, T. and Garner, P. (eds) (2001) </w:t>
      </w:r>
      <w:r w:rsidRPr="009B4DF8">
        <w:rPr>
          <w:rFonts w:ascii="Times New Roman" w:hAnsi="Times New Roman" w:cs="Times New Roman"/>
          <w:i/>
        </w:rPr>
        <w:t xml:space="preserve">Untold Stories: Learning Support Assistants </w:t>
      </w:r>
      <w:proofErr w:type="gramStart"/>
      <w:r w:rsidRPr="009B4DF8">
        <w:rPr>
          <w:rFonts w:ascii="Times New Roman" w:hAnsi="Times New Roman" w:cs="Times New Roman"/>
          <w:i/>
        </w:rPr>
        <w:t>And</w:t>
      </w:r>
      <w:proofErr w:type="gramEnd"/>
      <w:r w:rsidRPr="009B4DF8">
        <w:rPr>
          <w:rFonts w:ascii="Times New Roman" w:hAnsi="Times New Roman" w:cs="Times New Roman"/>
          <w:i/>
        </w:rPr>
        <w:t xml:space="preserve"> Their Work. Stoke on Trent: Trentham Books.</w:t>
      </w:r>
    </w:p>
    <w:p w14:paraId="37067754" w14:textId="7C8B2B4D" w:rsidR="009B4DF8" w:rsidRPr="00937473" w:rsidRDefault="009B4DF8" w:rsidP="00504691">
      <w:pPr>
        <w:spacing w:line="360" w:lineRule="auto"/>
        <w:rPr>
          <w:rFonts w:ascii="Times New Roman" w:hAnsi="Times New Roman" w:cs="Times New Roman"/>
        </w:rPr>
      </w:pPr>
      <w:r>
        <w:rPr>
          <w:rFonts w:ascii="Times New Roman" w:hAnsi="Times New Roman" w:cs="Times New Roman"/>
        </w:rPr>
        <w:t xml:space="preserve">Cottrell, S. (2013) </w:t>
      </w:r>
      <w:r w:rsidRPr="009B4DF8">
        <w:rPr>
          <w:rFonts w:ascii="Times New Roman" w:hAnsi="Times New Roman" w:cs="Times New Roman"/>
          <w:i/>
        </w:rPr>
        <w:t>The Study Skills Handbook</w:t>
      </w:r>
      <w:r>
        <w:rPr>
          <w:rFonts w:ascii="Times New Roman" w:hAnsi="Times New Roman" w:cs="Times New Roman"/>
          <w:i/>
        </w:rPr>
        <w:t xml:space="preserve">. </w:t>
      </w:r>
      <w:r>
        <w:rPr>
          <w:rFonts w:ascii="Times New Roman" w:hAnsi="Times New Roman" w:cs="Times New Roman"/>
        </w:rPr>
        <w:t>4</w:t>
      </w:r>
      <w:r w:rsidRPr="009B4DF8">
        <w:rPr>
          <w:rFonts w:ascii="Times New Roman" w:hAnsi="Times New Roman" w:cs="Times New Roman"/>
          <w:vertAlign w:val="superscript"/>
        </w:rPr>
        <w:t>th</w:t>
      </w:r>
      <w:r>
        <w:rPr>
          <w:rFonts w:ascii="Times New Roman" w:hAnsi="Times New Roman" w:cs="Times New Roman"/>
        </w:rPr>
        <w:t xml:space="preserve"> Ed. Hampshire Palgrave Macmillan </w:t>
      </w:r>
      <w:r>
        <w:rPr>
          <w:rFonts w:ascii="Times New Roman" w:hAnsi="Times New Roman" w:cs="Times New Roman"/>
          <w:i/>
        </w:rPr>
        <w:t xml:space="preserve"> </w:t>
      </w:r>
      <w:bookmarkStart w:id="0" w:name="_GoBack"/>
      <w:bookmarkEnd w:id="0"/>
    </w:p>
    <w:sectPr w:rsidR="009B4DF8" w:rsidRPr="00937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D04"/>
    <w:rsid w:val="00026E16"/>
    <w:rsid w:val="000524C5"/>
    <w:rsid w:val="000E3959"/>
    <w:rsid w:val="000F0D99"/>
    <w:rsid w:val="001360A4"/>
    <w:rsid w:val="00170F05"/>
    <w:rsid w:val="001C5C72"/>
    <w:rsid w:val="001D7EDD"/>
    <w:rsid w:val="0024569E"/>
    <w:rsid w:val="002723EB"/>
    <w:rsid w:val="002E4C20"/>
    <w:rsid w:val="00317E48"/>
    <w:rsid w:val="00362E02"/>
    <w:rsid w:val="00406A5C"/>
    <w:rsid w:val="0043745B"/>
    <w:rsid w:val="00442DF8"/>
    <w:rsid w:val="00482082"/>
    <w:rsid w:val="004E60D7"/>
    <w:rsid w:val="004F1078"/>
    <w:rsid w:val="004F3D41"/>
    <w:rsid w:val="00504691"/>
    <w:rsid w:val="00506354"/>
    <w:rsid w:val="005535B2"/>
    <w:rsid w:val="00554D04"/>
    <w:rsid w:val="00601A7B"/>
    <w:rsid w:val="00625E8A"/>
    <w:rsid w:val="00636174"/>
    <w:rsid w:val="006B6A2C"/>
    <w:rsid w:val="006B71A8"/>
    <w:rsid w:val="006E0638"/>
    <w:rsid w:val="006E6B50"/>
    <w:rsid w:val="00743E93"/>
    <w:rsid w:val="00744442"/>
    <w:rsid w:val="0074502B"/>
    <w:rsid w:val="00753F2D"/>
    <w:rsid w:val="007E706C"/>
    <w:rsid w:val="007F4B4D"/>
    <w:rsid w:val="0082009E"/>
    <w:rsid w:val="008418FE"/>
    <w:rsid w:val="00865DD0"/>
    <w:rsid w:val="008B193C"/>
    <w:rsid w:val="008F073F"/>
    <w:rsid w:val="00902E06"/>
    <w:rsid w:val="00907D0E"/>
    <w:rsid w:val="00937473"/>
    <w:rsid w:val="00946048"/>
    <w:rsid w:val="009A0B56"/>
    <w:rsid w:val="009B1C0B"/>
    <w:rsid w:val="009B4DF8"/>
    <w:rsid w:val="009E0F07"/>
    <w:rsid w:val="009E76A6"/>
    <w:rsid w:val="00A1065C"/>
    <w:rsid w:val="00A21DB2"/>
    <w:rsid w:val="00A34FBD"/>
    <w:rsid w:val="00A67D34"/>
    <w:rsid w:val="00B044A5"/>
    <w:rsid w:val="00B313FD"/>
    <w:rsid w:val="00B52EDA"/>
    <w:rsid w:val="00B73624"/>
    <w:rsid w:val="00B82365"/>
    <w:rsid w:val="00BF4CEF"/>
    <w:rsid w:val="00C646FA"/>
    <w:rsid w:val="00CD0511"/>
    <w:rsid w:val="00CF3A9E"/>
    <w:rsid w:val="00D017E7"/>
    <w:rsid w:val="00D306F9"/>
    <w:rsid w:val="00D52B66"/>
    <w:rsid w:val="00DB408E"/>
    <w:rsid w:val="00E6178D"/>
    <w:rsid w:val="00E62845"/>
    <w:rsid w:val="00E91D9B"/>
    <w:rsid w:val="00F511CD"/>
    <w:rsid w:val="00F51653"/>
    <w:rsid w:val="00F64E0A"/>
    <w:rsid w:val="00F7034B"/>
    <w:rsid w:val="00F9485F"/>
    <w:rsid w:val="00F95D74"/>
    <w:rsid w:val="00FB3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8089B"/>
  <w15:chartTrackingRefBased/>
  <w15:docId w15:val="{949CFA4C-4A74-4118-872A-D95CB31CB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17E48"/>
    <w:rPr>
      <w:sz w:val="16"/>
      <w:szCs w:val="16"/>
    </w:rPr>
  </w:style>
  <w:style w:type="paragraph" w:styleId="CommentText">
    <w:name w:val="annotation text"/>
    <w:basedOn w:val="Normal"/>
    <w:link w:val="CommentTextChar"/>
    <w:uiPriority w:val="99"/>
    <w:unhideWhenUsed/>
    <w:rsid w:val="00317E48"/>
    <w:pPr>
      <w:spacing w:line="240" w:lineRule="auto"/>
    </w:pPr>
    <w:rPr>
      <w:sz w:val="20"/>
      <w:szCs w:val="20"/>
    </w:rPr>
  </w:style>
  <w:style w:type="character" w:customStyle="1" w:styleId="CommentTextChar">
    <w:name w:val="Comment Text Char"/>
    <w:basedOn w:val="DefaultParagraphFont"/>
    <w:link w:val="CommentText"/>
    <w:uiPriority w:val="99"/>
    <w:rsid w:val="00317E48"/>
    <w:rPr>
      <w:sz w:val="20"/>
      <w:szCs w:val="20"/>
    </w:rPr>
  </w:style>
  <w:style w:type="paragraph" w:styleId="CommentSubject">
    <w:name w:val="annotation subject"/>
    <w:basedOn w:val="CommentText"/>
    <w:next w:val="CommentText"/>
    <w:link w:val="CommentSubjectChar"/>
    <w:uiPriority w:val="99"/>
    <w:semiHidden/>
    <w:unhideWhenUsed/>
    <w:rsid w:val="00317E48"/>
    <w:rPr>
      <w:b/>
      <w:bCs/>
    </w:rPr>
  </w:style>
  <w:style w:type="character" w:customStyle="1" w:styleId="CommentSubjectChar">
    <w:name w:val="Comment Subject Char"/>
    <w:basedOn w:val="CommentTextChar"/>
    <w:link w:val="CommentSubject"/>
    <w:uiPriority w:val="99"/>
    <w:semiHidden/>
    <w:rsid w:val="00317E48"/>
    <w:rPr>
      <w:b/>
      <w:bCs/>
      <w:sz w:val="20"/>
      <w:szCs w:val="20"/>
    </w:rPr>
  </w:style>
  <w:style w:type="paragraph" w:styleId="BalloonText">
    <w:name w:val="Balloon Text"/>
    <w:basedOn w:val="Normal"/>
    <w:link w:val="BalloonTextChar"/>
    <w:uiPriority w:val="99"/>
    <w:semiHidden/>
    <w:unhideWhenUsed/>
    <w:rsid w:val="00317E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7E48"/>
    <w:rPr>
      <w:rFonts w:ascii="Segoe UI" w:hAnsi="Segoe UI" w:cs="Segoe UI"/>
      <w:sz w:val="18"/>
      <w:szCs w:val="18"/>
    </w:rPr>
  </w:style>
  <w:style w:type="character" w:styleId="Hyperlink">
    <w:name w:val="Hyperlink"/>
    <w:basedOn w:val="DefaultParagraphFont"/>
    <w:uiPriority w:val="99"/>
    <w:unhideWhenUsed/>
    <w:rsid w:val="009460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livescience.com/7946-wikipedia-accurat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6AAA4-3E0B-4C71-BBC9-1B32FEE27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1618</Words>
  <Characters>9225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Addysg</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SOUTHGATE</dc:creator>
  <cp:keywords/>
  <dc:description/>
  <cp:lastModifiedBy>Jamie Davies</cp:lastModifiedBy>
  <cp:revision>2</cp:revision>
  <dcterms:created xsi:type="dcterms:W3CDTF">2018-10-30T19:14:00Z</dcterms:created>
  <dcterms:modified xsi:type="dcterms:W3CDTF">2018-10-30T19:14:00Z</dcterms:modified>
</cp:coreProperties>
</file>