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327A8" w14:textId="255926AF" w:rsidR="00324A66" w:rsidRPr="0005587C" w:rsidRDefault="00B371C2" w:rsidP="009B675A">
      <w:pPr>
        <w:rPr>
          <w:rFonts w:ascii="Arial" w:hAnsi="Arial" w:cs="Arial"/>
          <w:b/>
        </w:rPr>
      </w:pPr>
      <w:r w:rsidRPr="0005587C">
        <w:rPr>
          <w:rFonts w:ascii="Arial" w:hAnsi="Arial" w:cs="Arial"/>
          <w:b/>
        </w:rPr>
        <w:t>Element 2 Reflective log</w:t>
      </w:r>
      <w:bookmarkStart w:id="0" w:name="cysill"/>
      <w:bookmarkEnd w:id="0"/>
    </w:p>
    <w:tbl>
      <w:tblPr>
        <w:tblStyle w:val="TableGrid"/>
        <w:tblW w:w="0" w:type="auto"/>
        <w:tblLook w:val="04A0" w:firstRow="1" w:lastRow="0" w:firstColumn="1" w:lastColumn="0" w:noHBand="0" w:noVBand="1"/>
      </w:tblPr>
      <w:tblGrid>
        <w:gridCol w:w="9016"/>
      </w:tblGrid>
      <w:tr w:rsidR="00B371C2" w:rsidRPr="0005587C" w14:paraId="7ED299B7" w14:textId="77777777" w:rsidTr="00B371C2">
        <w:tc>
          <w:tcPr>
            <w:tcW w:w="9016" w:type="dxa"/>
          </w:tcPr>
          <w:p w14:paraId="77652893" w14:textId="77777777" w:rsidR="00B371C2" w:rsidRPr="0005587C" w:rsidRDefault="00B371C2" w:rsidP="00324A66">
            <w:pPr>
              <w:rPr>
                <w:rFonts w:ascii="Arial" w:hAnsi="Arial" w:cs="Arial"/>
              </w:rPr>
            </w:pPr>
            <w:r w:rsidRPr="0005587C">
              <w:rPr>
                <w:rFonts w:ascii="Arial" w:hAnsi="Arial" w:cs="Arial"/>
              </w:rPr>
              <w:t>Brief description of the activity (no more than 50 words)</w:t>
            </w:r>
          </w:p>
        </w:tc>
      </w:tr>
      <w:tr w:rsidR="00B371C2" w:rsidRPr="0005587C" w14:paraId="0B0A20BB" w14:textId="77777777" w:rsidTr="00B371C2">
        <w:tc>
          <w:tcPr>
            <w:tcW w:w="9016" w:type="dxa"/>
          </w:tcPr>
          <w:p w14:paraId="70600DAB" w14:textId="68610F46" w:rsidR="00B371C2" w:rsidRPr="0005587C" w:rsidRDefault="000F2F09" w:rsidP="00324A66">
            <w:pPr>
              <w:rPr>
                <w:rFonts w:ascii="Arial" w:hAnsi="Arial" w:cs="Arial"/>
              </w:rPr>
            </w:pPr>
            <w:r w:rsidRPr="0005587C">
              <w:rPr>
                <w:rFonts w:ascii="Arial" w:hAnsi="Arial" w:cs="Arial"/>
              </w:rPr>
              <w:t xml:space="preserve">Maths </w:t>
            </w:r>
            <w:r w:rsidR="00E2287A" w:rsidRPr="0005587C">
              <w:rPr>
                <w:rFonts w:ascii="Arial" w:hAnsi="Arial" w:cs="Arial"/>
              </w:rPr>
              <w:t xml:space="preserve">activity where children were given the numbers 8,4,3,2 and </w:t>
            </w:r>
            <w:r w:rsidR="00393FC1">
              <w:rPr>
                <w:rFonts w:ascii="Arial" w:hAnsi="Arial" w:cs="Arial"/>
              </w:rPr>
              <w:t>were</w:t>
            </w:r>
            <w:r w:rsidR="00E2287A" w:rsidRPr="0005587C">
              <w:rPr>
                <w:rFonts w:ascii="Arial" w:hAnsi="Arial" w:cs="Arial"/>
              </w:rPr>
              <w:t xml:space="preserve"> to use</w:t>
            </w:r>
            <w:r w:rsidR="00F335A3" w:rsidRPr="0005587C">
              <w:rPr>
                <w:rFonts w:ascii="Arial" w:hAnsi="Arial" w:cs="Arial"/>
              </w:rPr>
              <w:t xml:space="preserve"> only</w:t>
            </w:r>
            <w:r w:rsidR="00E2287A" w:rsidRPr="0005587C">
              <w:rPr>
                <w:rFonts w:ascii="Arial" w:hAnsi="Arial" w:cs="Arial"/>
              </w:rPr>
              <w:t xml:space="preserve"> these</w:t>
            </w:r>
            <w:r w:rsidR="00F335A3" w:rsidRPr="0005587C">
              <w:rPr>
                <w:rFonts w:ascii="Arial" w:hAnsi="Arial" w:cs="Arial"/>
              </w:rPr>
              <w:t xml:space="preserve"> numbers to work out which numbers added up to 9,10,11,12,13,14 &amp; 15.</w:t>
            </w:r>
            <w:r w:rsidR="001842BD" w:rsidRPr="0005587C">
              <w:rPr>
                <w:rFonts w:ascii="Arial" w:hAnsi="Arial" w:cs="Arial"/>
              </w:rPr>
              <w:t xml:space="preserve"> This was</w:t>
            </w:r>
            <w:r w:rsidR="009F4F77" w:rsidRPr="0005587C">
              <w:rPr>
                <w:rFonts w:ascii="Arial" w:hAnsi="Arial" w:cs="Arial"/>
              </w:rPr>
              <w:t xml:space="preserve"> with</w:t>
            </w:r>
            <w:r w:rsidR="001842BD" w:rsidRPr="0005587C">
              <w:rPr>
                <w:rFonts w:ascii="Arial" w:hAnsi="Arial" w:cs="Arial"/>
              </w:rPr>
              <w:t xml:space="preserve"> a lower ability group </w:t>
            </w:r>
            <w:r w:rsidR="009F4F77" w:rsidRPr="0005587C">
              <w:rPr>
                <w:rFonts w:ascii="Arial" w:hAnsi="Arial" w:cs="Arial"/>
              </w:rPr>
              <w:t xml:space="preserve">who would usually need supporting in an activity </w:t>
            </w:r>
            <w:r w:rsidR="00340A41">
              <w:rPr>
                <w:rFonts w:ascii="Arial" w:hAnsi="Arial" w:cs="Arial"/>
              </w:rPr>
              <w:t>such as</w:t>
            </w:r>
            <w:r w:rsidR="009F4F77" w:rsidRPr="0005587C">
              <w:rPr>
                <w:rFonts w:ascii="Arial" w:hAnsi="Arial" w:cs="Arial"/>
              </w:rPr>
              <w:t xml:space="preserve"> this.</w:t>
            </w:r>
          </w:p>
          <w:p w14:paraId="2FF953A1" w14:textId="77777777" w:rsidR="00B371C2" w:rsidRPr="0005587C" w:rsidRDefault="00B371C2" w:rsidP="00324A66">
            <w:pPr>
              <w:rPr>
                <w:rFonts w:ascii="Arial" w:hAnsi="Arial" w:cs="Arial"/>
              </w:rPr>
            </w:pPr>
          </w:p>
        </w:tc>
      </w:tr>
      <w:tr w:rsidR="00B371C2" w:rsidRPr="0005587C" w14:paraId="0ADC6CB5" w14:textId="77777777" w:rsidTr="00023E02">
        <w:trPr>
          <w:trHeight w:val="278"/>
        </w:trPr>
        <w:tc>
          <w:tcPr>
            <w:tcW w:w="9016" w:type="dxa"/>
          </w:tcPr>
          <w:p w14:paraId="1E966639" w14:textId="77777777" w:rsidR="00B371C2" w:rsidRPr="0005587C" w:rsidRDefault="00F84B22" w:rsidP="00324A66">
            <w:pPr>
              <w:rPr>
                <w:rFonts w:ascii="Arial" w:hAnsi="Arial" w:cs="Arial"/>
              </w:rPr>
            </w:pPr>
            <w:r w:rsidRPr="0005587C">
              <w:rPr>
                <w:rFonts w:ascii="Arial" w:hAnsi="Arial" w:cs="Arial"/>
              </w:rPr>
              <w:t>Aim/Objective of the activity</w:t>
            </w:r>
          </w:p>
        </w:tc>
      </w:tr>
      <w:tr w:rsidR="00B371C2" w:rsidRPr="0005587C" w14:paraId="3E1C6885" w14:textId="77777777" w:rsidTr="00B371C2">
        <w:tc>
          <w:tcPr>
            <w:tcW w:w="9016" w:type="dxa"/>
          </w:tcPr>
          <w:p w14:paraId="4543009E" w14:textId="62690150" w:rsidR="00B371C2" w:rsidRPr="0005587C" w:rsidRDefault="006B1938" w:rsidP="00324A66">
            <w:pPr>
              <w:rPr>
                <w:rFonts w:ascii="Arial" w:hAnsi="Arial" w:cs="Arial"/>
              </w:rPr>
            </w:pPr>
            <w:r w:rsidRPr="0005587C">
              <w:rPr>
                <w:rFonts w:ascii="Arial" w:hAnsi="Arial" w:cs="Arial"/>
              </w:rPr>
              <w:t>To aid the accusation of the concept of numbers</w:t>
            </w:r>
            <w:r w:rsidR="00340A41">
              <w:rPr>
                <w:rFonts w:ascii="Arial" w:hAnsi="Arial" w:cs="Arial"/>
              </w:rPr>
              <w:t>, adding numbers</w:t>
            </w:r>
            <w:r w:rsidRPr="0005587C">
              <w:rPr>
                <w:rFonts w:ascii="Arial" w:hAnsi="Arial" w:cs="Arial"/>
              </w:rPr>
              <w:t xml:space="preserve"> and problem solving skills to work out whi</w:t>
            </w:r>
            <w:r w:rsidR="00340A41">
              <w:rPr>
                <w:rFonts w:ascii="Arial" w:hAnsi="Arial" w:cs="Arial"/>
              </w:rPr>
              <w:t>ch numbers added up would equal</w:t>
            </w:r>
            <w:r w:rsidRPr="0005587C">
              <w:rPr>
                <w:rFonts w:ascii="Arial" w:hAnsi="Arial" w:cs="Arial"/>
              </w:rPr>
              <w:t xml:space="preserve"> the number that they are </w:t>
            </w:r>
            <w:r w:rsidR="00340A41">
              <w:rPr>
                <w:rFonts w:ascii="Arial" w:hAnsi="Arial" w:cs="Arial"/>
              </w:rPr>
              <w:t>given.</w:t>
            </w:r>
          </w:p>
          <w:p w14:paraId="367B9553" w14:textId="77777777" w:rsidR="00B371C2" w:rsidRPr="0005587C" w:rsidRDefault="00B371C2" w:rsidP="00324A66">
            <w:pPr>
              <w:rPr>
                <w:rFonts w:ascii="Arial" w:hAnsi="Arial" w:cs="Arial"/>
              </w:rPr>
            </w:pPr>
          </w:p>
        </w:tc>
      </w:tr>
      <w:tr w:rsidR="00B371C2" w:rsidRPr="0005587C" w14:paraId="27906DEA" w14:textId="77777777" w:rsidTr="00B371C2">
        <w:tc>
          <w:tcPr>
            <w:tcW w:w="9016" w:type="dxa"/>
          </w:tcPr>
          <w:p w14:paraId="62E28836" w14:textId="77777777" w:rsidR="00B371C2" w:rsidRPr="0005587C" w:rsidRDefault="00F84B22" w:rsidP="00324A66">
            <w:pPr>
              <w:rPr>
                <w:rFonts w:ascii="Arial" w:hAnsi="Arial" w:cs="Arial"/>
              </w:rPr>
            </w:pPr>
            <w:r w:rsidRPr="0005587C">
              <w:rPr>
                <w:rFonts w:ascii="Arial" w:hAnsi="Arial" w:cs="Arial"/>
              </w:rPr>
              <w:t>Your role</w:t>
            </w:r>
          </w:p>
        </w:tc>
      </w:tr>
      <w:tr w:rsidR="00B371C2" w:rsidRPr="0005587C" w14:paraId="1DB2EA65" w14:textId="77777777" w:rsidTr="00B371C2">
        <w:tc>
          <w:tcPr>
            <w:tcW w:w="9016" w:type="dxa"/>
          </w:tcPr>
          <w:p w14:paraId="6AD56BDE" w14:textId="48C414A7" w:rsidR="00B371C2" w:rsidRPr="0005587C" w:rsidRDefault="006F4562" w:rsidP="00324A66">
            <w:pPr>
              <w:rPr>
                <w:rFonts w:ascii="Arial" w:hAnsi="Arial" w:cs="Arial"/>
              </w:rPr>
            </w:pPr>
            <w:r w:rsidRPr="0005587C">
              <w:rPr>
                <w:rFonts w:ascii="Arial" w:hAnsi="Arial" w:cs="Arial"/>
              </w:rPr>
              <w:t>A guide for the activity. Introduce the activity and support the children in understanding the activity and aid in them understanding the concept of adding numbers together to get the required number through trial and error.</w:t>
            </w:r>
          </w:p>
          <w:p w14:paraId="189816E4" w14:textId="77777777" w:rsidR="00B371C2" w:rsidRPr="0005587C" w:rsidRDefault="00B371C2" w:rsidP="00324A66">
            <w:pPr>
              <w:rPr>
                <w:rFonts w:ascii="Arial" w:hAnsi="Arial" w:cs="Arial"/>
              </w:rPr>
            </w:pPr>
          </w:p>
        </w:tc>
      </w:tr>
      <w:tr w:rsidR="00B371C2" w:rsidRPr="0005587C" w14:paraId="13D0DF90" w14:textId="77777777" w:rsidTr="00B371C2">
        <w:tc>
          <w:tcPr>
            <w:tcW w:w="9016" w:type="dxa"/>
          </w:tcPr>
          <w:p w14:paraId="73D6D5B1" w14:textId="77777777" w:rsidR="00B371C2" w:rsidRPr="0005587C" w:rsidRDefault="00B371C2" w:rsidP="00324A66">
            <w:pPr>
              <w:rPr>
                <w:rFonts w:ascii="Arial" w:hAnsi="Arial" w:cs="Arial"/>
              </w:rPr>
            </w:pPr>
            <w:r w:rsidRPr="0005587C">
              <w:rPr>
                <w:rFonts w:ascii="Arial" w:hAnsi="Arial" w:cs="Arial"/>
              </w:rPr>
              <w:t>Positive aspects</w:t>
            </w:r>
            <w:r w:rsidR="000B63D4" w:rsidRPr="0005587C">
              <w:rPr>
                <w:rFonts w:ascii="Arial" w:hAnsi="Arial" w:cs="Arial"/>
              </w:rPr>
              <w:t xml:space="preserve"> – why?</w:t>
            </w:r>
          </w:p>
        </w:tc>
      </w:tr>
      <w:tr w:rsidR="00B371C2" w:rsidRPr="0005587C" w14:paraId="5A1EBD84" w14:textId="77777777" w:rsidTr="00B371C2">
        <w:tc>
          <w:tcPr>
            <w:tcW w:w="9016" w:type="dxa"/>
          </w:tcPr>
          <w:p w14:paraId="4F1D5F51" w14:textId="6E4D7080" w:rsidR="00B371C2" w:rsidRPr="0005587C" w:rsidRDefault="00BE10E3" w:rsidP="00324A66">
            <w:pPr>
              <w:rPr>
                <w:rFonts w:ascii="Arial" w:hAnsi="Arial" w:cs="Arial"/>
              </w:rPr>
            </w:pPr>
            <w:r>
              <w:rPr>
                <w:rFonts w:ascii="Arial" w:hAnsi="Arial" w:cs="Arial"/>
              </w:rPr>
              <w:t>Children worked out 13,</w:t>
            </w:r>
            <w:r w:rsidR="006F4562" w:rsidRPr="0005587C">
              <w:rPr>
                <w:rFonts w:ascii="Arial" w:hAnsi="Arial" w:cs="Arial"/>
              </w:rPr>
              <w:t xml:space="preserve">14 &amp; 15 on their own without any assistance. </w:t>
            </w:r>
          </w:p>
          <w:p w14:paraId="34DE959F" w14:textId="77777777" w:rsidR="00B371C2" w:rsidRPr="0005587C" w:rsidRDefault="00B371C2" w:rsidP="00324A66">
            <w:pPr>
              <w:rPr>
                <w:rFonts w:ascii="Arial" w:hAnsi="Arial" w:cs="Arial"/>
              </w:rPr>
            </w:pPr>
          </w:p>
        </w:tc>
      </w:tr>
      <w:tr w:rsidR="00B371C2" w:rsidRPr="0005587C" w14:paraId="46BC26B7" w14:textId="77777777" w:rsidTr="00B371C2">
        <w:tc>
          <w:tcPr>
            <w:tcW w:w="9016" w:type="dxa"/>
          </w:tcPr>
          <w:p w14:paraId="6859591A" w14:textId="77777777" w:rsidR="00B371C2" w:rsidRPr="0005587C" w:rsidRDefault="00B371C2" w:rsidP="00324A66">
            <w:pPr>
              <w:rPr>
                <w:rFonts w:ascii="Arial" w:hAnsi="Arial" w:cs="Arial"/>
              </w:rPr>
            </w:pPr>
            <w:r w:rsidRPr="0005587C">
              <w:rPr>
                <w:rFonts w:ascii="Arial" w:hAnsi="Arial" w:cs="Arial"/>
              </w:rPr>
              <w:t>Challenging aspects – why?</w:t>
            </w:r>
          </w:p>
        </w:tc>
      </w:tr>
      <w:tr w:rsidR="00B371C2" w:rsidRPr="0005587C" w14:paraId="7732BAE7" w14:textId="77777777" w:rsidTr="00B371C2">
        <w:tc>
          <w:tcPr>
            <w:tcW w:w="9016" w:type="dxa"/>
          </w:tcPr>
          <w:p w14:paraId="443B9805" w14:textId="30A19D3A" w:rsidR="00B371C2" w:rsidRPr="0005587C" w:rsidRDefault="006F4562" w:rsidP="00324A66">
            <w:pPr>
              <w:rPr>
                <w:rFonts w:ascii="Arial" w:hAnsi="Arial" w:cs="Arial"/>
              </w:rPr>
            </w:pPr>
            <w:r w:rsidRPr="0005587C">
              <w:rPr>
                <w:rFonts w:ascii="Arial" w:hAnsi="Arial" w:cs="Arial"/>
              </w:rPr>
              <w:t>Children struggled with t</w:t>
            </w:r>
            <w:r w:rsidR="00335551">
              <w:rPr>
                <w:rFonts w:ascii="Arial" w:hAnsi="Arial" w:cs="Arial"/>
              </w:rPr>
              <w:t>he abstract concept of numbers.</w:t>
            </w:r>
            <w:bookmarkStart w:id="1" w:name="_GoBack"/>
            <w:bookmarkEnd w:id="1"/>
          </w:p>
          <w:p w14:paraId="419B204B" w14:textId="3DBE2FC6" w:rsidR="006F4562" w:rsidRPr="0005587C" w:rsidRDefault="006F4562" w:rsidP="00324A66">
            <w:pPr>
              <w:rPr>
                <w:rFonts w:ascii="Arial" w:hAnsi="Arial" w:cs="Arial"/>
              </w:rPr>
            </w:pPr>
          </w:p>
        </w:tc>
      </w:tr>
      <w:tr w:rsidR="00B371C2" w:rsidRPr="0005587C" w14:paraId="5D42A3A5" w14:textId="77777777" w:rsidTr="00B371C2">
        <w:tc>
          <w:tcPr>
            <w:tcW w:w="9016" w:type="dxa"/>
          </w:tcPr>
          <w:p w14:paraId="70393211" w14:textId="77777777" w:rsidR="00B371C2" w:rsidRPr="0005587C" w:rsidRDefault="00BA3029" w:rsidP="00BA3029">
            <w:pPr>
              <w:rPr>
                <w:rFonts w:ascii="Arial" w:hAnsi="Arial" w:cs="Arial"/>
              </w:rPr>
            </w:pPr>
            <w:r w:rsidRPr="0005587C">
              <w:rPr>
                <w:rFonts w:ascii="Arial" w:hAnsi="Arial" w:cs="Arial"/>
              </w:rPr>
              <w:t>What knowledge was</w:t>
            </w:r>
            <w:r w:rsidR="00B371C2" w:rsidRPr="0005587C">
              <w:rPr>
                <w:rFonts w:ascii="Arial" w:hAnsi="Arial" w:cs="Arial"/>
              </w:rPr>
              <w:t xml:space="preserve"> demonstrate</w:t>
            </w:r>
            <w:r w:rsidRPr="0005587C">
              <w:rPr>
                <w:rFonts w:ascii="Arial" w:hAnsi="Arial" w:cs="Arial"/>
              </w:rPr>
              <w:t>d</w:t>
            </w:r>
            <w:r w:rsidR="00B371C2" w:rsidRPr="0005587C">
              <w:rPr>
                <w:rFonts w:ascii="Arial" w:hAnsi="Arial" w:cs="Arial"/>
              </w:rPr>
              <w:t>?</w:t>
            </w:r>
          </w:p>
        </w:tc>
      </w:tr>
      <w:tr w:rsidR="00B371C2" w:rsidRPr="0005587C" w14:paraId="5AA9AAB1" w14:textId="77777777" w:rsidTr="00335551">
        <w:trPr>
          <w:trHeight w:val="1790"/>
        </w:trPr>
        <w:tc>
          <w:tcPr>
            <w:tcW w:w="9016" w:type="dxa"/>
          </w:tcPr>
          <w:p w14:paraId="608CD951" w14:textId="0D6B6ADC" w:rsidR="00B371C2" w:rsidRPr="0005587C" w:rsidRDefault="006F4562" w:rsidP="00324A66">
            <w:pPr>
              <w:rPr>
                <w:rFonts w:ascii="Arial" w:hAnsi="Arial" w:cs="Arial"/>
              </w:rPr>
            </w:pPr>
            <w:r w:rsidRPr="0005587C">
              <w:rPr>
                <w:rFonts w:ascii="Arial" w:hAnsi="Arial" w:cs="Arial"/>
              </w:rPr>
              <w:t xml:space="preserve">Due to the children struggling with the abstract concept of the numbers as purely numbers </w:t>
            </w:r>
            <w:r w:rsidR="00BE10E3">
              <w:rPr>
                <w:rFonts w:ascii="Arial" w:hAnsi="Arial" w:cs="Arial"/>
              </w:rPr>
              <w:t>and nothing to relate them to, h</w:t>
            </w:r>
            <w:r w:rsidRPr="0005587C">
              <w:rPr>
                <w:rFonts w:ascii="Arial" w:hAnsi="Arial" w:cs="Arial"/>
              </w:rPr>
              <w:t xml:space="preserve">ere I implement using pencils in groups of 8,4,3,2 so that the children had something that they could relate the numbers to and use these as props to group together and work out if the ones that they had chosen </w:t>
            </w:r>
            <w:r w:rsidR="00BE10E3">
              <w:rPr>
                <w:rFonts w:ascii="Arial" w:hAnsi="Arial" w:cs="Arial"/>
              </w:rPr>
              <w:t>would add</w:t>
            </w:r>
            <w:r w:rsidRPr="0005587C">
              <w:rPr>
                <w:rFonts w:ascii="Arial" w:hAnsi="Arial" w:cs="Arial"/>
              </w:rPr>
              <w:t xml:space="preserve"> up </w:t>
            </w:r>
            <w:r w:rsidR="00BE10E3">
              <w:rPr>
                <w:rFonts w:ascii="Arial" w:hAnsi="Arial" w:cs="Arial"/>
              </w:rPr>
              <w:t xml:space="preserve">to </w:t>
            </w:r>
            <w:r w:rsidRPr="0005587C">
              <w:rPr>
                <w:rFonts w:ascii="Arial" w:hAnsi="Arial" w:cs="Arial"/>
              </w:rPr>
              <w:t>the required number. This lead to t</w:t>
            </w:r>
            <w:r w:rsidR="00BE10E3">
              <w:rPr>
                <w:rFonts w:ascii="Arial" w:hAnsi="Arial" w:cs="Arial"/>
              </w:rPr>
              <w:t>he children using their problem-</w:t>
            </w:r>
            <w:r w:rsidRPr="0005587C">
              <w:rPr>
                <w:rFonts w:ascii="Arial" w:hAnsi="Arial" w:cs="Arial"/>
              </w:rPr>
              <w:t>solving skills by trying different combinations of the g</w:t>
            </w:r>
            <w:r w:rsidR="00BE10E3">
              <w:rPr>
                <w:rFonts w:ascii="Arial" w:hAnsi="Arial" w:cs="Arial"/>
              </w:rPr>
              <w:t>roups of pencils to get to the</w:t>
            </w:r>
            <w:r w:rsidRPr="0005587C">
              <w:rPr>
                <w:rFonts w:ascii="Arial" w:hAnsi="Arial" w:cs="Arial"/>
              </w:rPr>
              <w:t xml:space="preserve"> required number</w:t>
            </w:r>
            <w:r w:rsidR="00335551">
              <w:rPr>
                <w:rFonts w:ascii="Arial" w:hAnsi="Arial" w:cs="Arial"/>
              </w:rPr>
              <w:t>.</w:t>
            </w:r>
          </w:p>
          <w:p w14:paraId="1679D33E" w14:textId="77777777" w:rsidR="00B371C2" w:rsidRPr="0005587C" w:rsidRDefault="00B371C2" w:rsidP="00324A66">
            <w:pPr>
              <w:rPr>
                <w:rFonts w:ascii="Arial" w:hAnsi="Arial" w:cs="Arial"/>
              </w:rPr>
            </w:pPr>
          </w:p>
        </w:tc>
      </w:tr>
      <w:tr w:rsidR="00B371C2" w:rsidRPr="0005587C" w14:paraId="1BBF8991" w14:textId="77777777" w:rsidTr="00B371C2">
        <w:tc>
          <w:tcPr>
            <w:tcW w:w="9016" w:type="dxa"/>
          </w:tcPr>
          <w:p w14:paraId="3A0638D8" w14:textId="77777777" w:rsidR="00B371C2" w:rsidRPr="0005587C" w:rsidRDefault="00BA3029" w:rsidP="00324A66">
            <w:pPr>
              <w:rPr>
                <w:rFonts w:ascii="Arial" w:hAnsi="Arial" w:cs="Arial"/>
              </w:rPr>
            </w:pPr>
            <w:r w:rsidRPr="0005587C">
              <w:rPr>
                <w:rFonts w:ascii="Arial" w:hAnsi="Arial" w:cs="Arial"/>
              </w:rPr>
              <w:t>What skills were</w:t>
            </w:r>
            <w:r w:rsidR="008557F5" w:rsidRPr="0005587C">
              <w:rPr>
                <w:rFonts w:ascii="Arial" w:hAnsi="Arial" w:cs="Arial"/>
              </w:rPr>
              <w:t xml:space="preserve"> </w:t>
            </w:r>
            <w:r w:rsidR="00B371C2" w:rsidRPr="0005587C">
              <w:rPr>
                <w:rFonts w:ascii="Arial" w:hAnsi="Arial" w:cs="Arial"/>
              </w:rPr>
              <w:t>demonstrate</w:t>
            </w:r>
            <w:r w:rsidRPr="0005587C">
              <w:rPr>
                <w:rFonts w:ascii="Arial" w:hAnsi="Arial" w:cs="Arial"/>
              </w:rPr>
              <w:t>d</w:t>
            </w:r>
            <w:r w:rsidR="00B371C2" w:rsidRPr="0005587C">
              <w:rPr>
                <w:rFonts w:ascii="Arial" w:hAnsi="Arial" w:cs="Arial"/>
              </w:rPr>
              <w:t>?</w:t>
            </w:r>
          </w:p>
        </w:tc>
      </w:tr>
      <w:tr w:rsidR="00B371C2" w:rsidRPr="0005587C" w14:paraId="05F192E6" w14:textId="77777777" w:rsidTr="00B371C2">
        <w:tc>
          <w:tcPr>
            <w:tcW w:w="9016" w:type="dxa"/>
          </w:tcPr>
          <w:p w14:paraId="4564937A" w14:textId="1A1BC869" w:rsidR="00B371C2" w:rsidRPr="0005587C" w:rsidRDefault="00D77DE1" w:rsidP="00D458DD">
            <w:pPr>
              <w:rPr>
                <w:rFonts w:ascii="Arial" w:hAnsi="Arial" w:cs="Arial"/>
              </w:rPr>
            </w:pPr>
            <w:r w:rsidRPr="0005587C">
              <w:rPr>
                <w:rFonts w:ascii="Arial" w:hAnsi="Arial" w:cs="Arial"/>
              </w:rPr>
              <w:t>Problem solving by myself to find a way to help the children understand the concept of the numbers that we were using in the activity.</w:t>
            </w:r>
          </w:p>
          <w:p w14:paraId="7DF6F3BD" w14:textId="3447E68E" w:rsidR="00D458DD" w:rsidRPr="0005587C" w:rsidRDefault="00D458DD" w:rsidP="00D458DD">
            <w:pPr>
              <w:rPr>
                <w:rFonts w:ascii="Arial" w:hAnsi="Arial" w:cs="Arial"/>
              </w:rPr>
            </w:pPr>
          </w:p>
        </w:tc>
      </w:tr>
      <w:tr w:rsidR="00B371C2" w:rsidRPr="0005587C" w14:paraId="6C72CC4D" w14:textId="77777777" w:rsidTr="00B371C2">
        <w:tc>
          <w:tcPr>
            <w:tcW w:w="9016" w:type="dxa"/>
          </w:tcPr>
          <w:p w14:paraId="1F9D3123" w14:textId="77777777" w:rsidR="00B371C2" w:rsidRPr="0005587C" w:rsidRDefault="008557F5" w:rsidP="00324A66">
            <w:pPr>
              <w:rPr>
                <w:rFonts w:ascii="Arial" w:hAnsi="Arial" w:cs="Arial"/>
              </w:rPr>
            </w:pPr>
            <w:r w:rsidRPr="0005587C">
              <w:rPr>
                <w:rFonts w:ascii="Arial" w:hAnsi="Arial" w:cs="Arial"/>
              </w:rPr>
              <w:t>Which</w:t>
            </w:r>
            <w:r w:rsidR="00BA3029" w:rsidRPr="0005587C">
              <w:rPr>
                <w:rFonts w:ascii="Arial" w:hAnsi="Arial" w:cs="Arial"/>
              </w:rPr>
              <w:t xml:space="preserve"> values were</w:t>
            </w:r>
            <w:r w:rsidR="00B371C2" w:rsidRPr="0005587C">
              <w:rPr>
                <w:rFonts w:ascii="Arial" w:hAnsi="Arial" w:cs="Arial"/>
              </w:rPr>
              <w:t xml:space="preserve"> demonstrate</w:t>
            </w:r>
            <w:r w:rsidR="00BA3029" w:rsidRPr="0005587C">
              <w:rPr>
                <w:rFonts w:ascii="Arial" w:hAnsi="Arial" w:cs="Arial"/>
              </w:rPr>
              <w:t>d</w:t>
            </w:r>
            <w:r w:rsidRPr="0005587C">
              <w:rPr>
                <w:rFonts w:ascii="Arial" w:hAnsi="Arial" w:cs="Arial"/>
              </w:rPr>
              <w:t>?</w:t>
            </w:r>
          </w:p>
        </w:tc>
      </w:tr>
      <w:tr w:rsidR="00B371C2" w:rsidRPr="0005587C" w14:paraId="3C59F2EA" w14:textId="77777777" w:rsidTr="00B371C2">
        <w:tc>
          <w:tcPr>
            <w:tcW w:w="9016" w:type="dxa"/>
          </w:tcPr>
          <w:p w14:paraId="0B1495D8" w14:textId="754F9F99" w:rsidR="00B371C2" w:rsidRPr="0005587C" w:rsidRDefault="00151067" w:rsidP="00324A66">
            <w:pPr>
              <w:rPr>
                <w:rFonts w:ascii="Arial" w:hAnsi="Arial" w:cs="Arial"/>
              </w:rPr>
            </w:pPr>
            <w:r w:rsidRPr="0005587C">
              <w:rPr>
                <w:rFonts w:ascii="Arial" w:hAnsi="Arial" w:cs="Arial"/>
              </w:rPr>
              <w:t xml:space="preserve">I respected the children to give them the opportunity to attempt the task without any additional </w:t>
            </w:r>
            <w:r w:rsidR="001842BD" w:rsidRPr="0005587C">
              <w:rPr>
                <w:rFonts w:ascii="Arial" w:hAnsi="Arial" w:cs="Arial"/>
              </w:rPr>
              <w:t>aids at first but listened to them when they told me that they didn’t understand. While looking beyond the answers they were giving because they were clearly guessing and had ad</w:t>
            </w:r>
            <w:r w:rsidR="00335551">
              <w:rPr>
                <w:rFonts w:ascii="Arial" w:hAnsi="Arial" w:cs="Arial"/>
              </w:rPr>
              <w:t>mitted to guessing the answer to</w:t>
            </w:r>
            <w:r w:rsidR="001842BD" w:rsidRPr="0005587C">
              <w:rPr>
                <w:rFonts w:ascii="Arial" w:hAnsi="Arial" w:cs="Arial"/>
              </w:rPr>
              <w:t xml:space="preserve"> me.</w:t>
            </w:r>
          </w:p>
          <w:p w14:paraId="2FC53A4A" w14:textId="77777777" w:rsidR="008557F5" w:rsidRPr="0005587C" w:rsidRDefault="008557F5" w:rsidP="00324A66">
            <w:pPr>
              <w:rPr>
                <w:rFonts w:ascii="Arial" w:hAnsi="Arial" w:cs="Arial"/>
              </w:rPr>
            </w:pPr>
          </w:p>
        </w:tc>
      </w:tr>
      <w:tr w:rsidR="00B371C2" w:rsidRPr="0005587C" w14:paraId="6D80FE32" w14:textId="77777777" w:rsidTr="00B371C2">
        <w:tc>
          <w:tcPr>
            <w:tcW w:w="9016" w:type="dxa"/>
          </w:tcPr>
          <w:p w14:paraId="61C8C02A" w14:textId="77777777" w:rsidR="00BA3029" w:rsidRPr="0005587C" w:rsidRDefault="00BA3029" w:rsidP="00324A66">
            <w:pPr>
              <w:rPr>
                <w:rFonts w:ascii="Arial" w:hAnsi="Arial" w:cs="Arial"/>
              </w:rPr>
            </w:pPr>
            <w:r w:rsidRPr="0005587C">
              <w:rPr>
                <w:rFonts w:ascii="Arial" w:hAnsi="Arial" w:cs="Arial"/>
              </w:rPr>
              <w:t>What could have been done differently?  Why?</w:t>
            </w:r>
          </w:p>
        </w:tc>
      </w:tr>
      <w:tr w:rsidR="00B371C2" w:rsidRPr="0005587C" w14:paraId="7D2810E2" w14:textId="77777777" w:rsidTr="00B371C2">
        <w:tc>
          <w:tcPr>
            <w:tcW w:w="9016" w:type="dxa"/>
          </w:tcPr>
          <w:p w14:paraId="08A4B66F" w14:textId="37929503" w:rsidR="00B371C2" w:rsidRPr="0005587C" w:rsidRDefault="001842BD" w:rsidP="00324A66">
            <w:pPr>
              <w:rPr>
                <w:rFonts w:ascii="Arial" w:hAnsi="Arial" w:cs="Arial"/>
              </w:rPr>
            </w:pPr>
            <w:r w:rsidRPr="0005587C">
              <w:rPr>
                <w:rFonts w:ascii="Arial" w:hAnsi="Arial" w:cs="Arial"/>
              </w:rPr>
              <w:t xml:space="preserve">For this </w:t>
            </w:r>
            <w:r w:rsidR="00335551" w:rsidRPr="0005587C">
              <w:rPr>
                <w:rFonts w:ascii="Arial" w:hAnsi="Arial" w:cs="Arial"/>
              </w:rPr>
              <w:t>group,</w:t>
            </w:r>
            <w:r w:rsidR="00335551">
              <w:rPr>
                <w:rFonts w:ascii="Arial" w:hAnsi="Arial" w:cs="Arial"/>
              </w:rPr>
              <w:t xml:space="preserve"> I would in future have pre-</w:t>
            </w:r>
            <w:r w:rsidR="009F4F77" w:rsidRPr="0005587C">
              <w:rPr>
                <w:rFonts w:ascii="Arial" w:hAnsi="Arial" w:cs="Arial"/>
              </w:rPr>
              <w:t>made props for them to use to help them add up these numbers to solve the problems. It was very evident th</w:t>
            </w:r>
            <w:r w:rsidR="00087D10" w:rsidRPr="0005587C">
              <w:rPr>
                <w:rFonts w:ascii="Arial" w:hAnsi="Arial" w:cs="Arial"/>
              </w:rPr>
              <w:t>a</w:t>
            </w:r>
            <w:r w:rsidR="009F4F77" w:rsidRPr="0005587C">
              <w:rPr>
                <w:rFonts w:ascii="Arial" w:hAnsi="Arial" w:cs="Arial"/>
              </w:rPr>
              <w:t xml:space="preserve">t </w:t>
            </w:r>
            <w:r w:rsidR="00087D10" w:rsidRPr="0005587C">
              <w:rPr>
                <w:rFonts w:ascii="Arial" w:hAnsi="Arial" w:cs="Arial"/>
              </w:rPr>
              <w:t>when the props were introduced that they understood the concept of the numbers that they were using and trying to get to and achieved quite well in working out parts of the activity themselves</w:t>
            </w:r>
            <w:r w:rsidR="00335551">
              <w:rPr>
                <w:rFonts w:ascii="Arial" w:hAnsi="Arial" w:cs="Arial"/>
              </w:rPr>
              <w:t>.</w:t>
            </w:r>
          </w:p>
          <w:p w14:paraId="31F773F3" w14:textId="77777777" w:rsidR="00BA3029" w:rsidRPr="0005587C" w:rsidRDefault="00BA3029" w:rsidP="00324A66">
            <w:pPr>
              <w:rPr>
                <w:rFonts w:ascii="Arial" w:hAnsi="Arial" w:cs="Arial"/>
              </w:rPr>
            </w:pPr>
          </w:p>
        </w:tc>
      </w:tr>
    </w:tbl>
    <w:p w14:paraId="051CA59E" w14:textId="500AF11A" w:rsidR="00B371C2" w:rsidRPr="0005587C" w:rsidRDefault="00B371C2" w:rsidP="00324A66">
      <w:pPr>
        <w:rPr>
          <w:rFonts w:ascii="Arial" w:hAnsi="Arial" w:cs="Arial"/>
          <w:b/>
        </w:rPr>
      </w:pPr>
    </w:p>
    <w:p w14:paraId="5C8BCA2E" w14:textId="77777777" w:rsidR="009B675A" w:rsidRPr="0005587C" w:rsidRDefault="009B675A" w:rsidP="00324A66">
      <w:pPr>
        <w:rPr>
          <w:rFonts w:ascii="Arial" w:hAnsi="Arial" w:cs="Arial"/>
          <w:b/>
        </w:rPr>
      </w:pPr>
    </w:p>
    <w:p w14:paraId="79D824D2" w14:textId="77777777" w:rsidR="009B675A" w:rsidRPr="0005587C" w:rsidRDefault="009B675A" w:rsidP="00324A66">
      <w:pPr>
        <w:rPr>
          <w:rFonts w:ascii="Arial" w:hAnsi="Arial" w:cs="Arial"/>
          <w:b/>
        </w:rPr>
      </w:pPr>
    </w:p>
    <w:p w14:paraId="74098286" w14:textId="77777777" w:rsidR="009B675A" w:rsidRPr="0005587C" w:rsidRDefault="009B675A" w:rsidP="00324A66">
      <w:pPr>
        <w:rPr>
          <w:rFonts w:ascii="Arial" w:hAnsi="Arial" w:cs="Arial"/>
          <w:b/>
        </w:rPr>
      </w:pPr>
    </w:p>
    <w:p w14:paraId="2BE140CC" w14:textId="77777777" w:rsidR="009B675A" w:rsidRPr="0005587C" w:rsidRDefault="009B675A" w:rsidP="00324A66">
      <w:pPr>
        <w:rPr>
          <w:rFonts w:ascii="Arial" w:hAnsi="Arial" w:cs="Arial"/>
          <w:b/>
        </w:rPr>
      </w:pPr>
    </w:p>
    <w:p w14:paraId="649EE5A5" w14:textId="77777777" w:rsidR="009B675A" w:rsidRPr="0005587C" w:rsidRDefault="009B675A" w:rsidP="009B675A">
      <w:pPr>
        <w:rPr>
          <w:rFonts w:ascii="Arial" w:hAnsi="Arial" w:cs="Arial"/>
          <w:b/>
        </w:rPr>
        <w:sectPr w:rsidR="009B675A" w:rsidRPr="0005587C" w:rsidSect="009B675A">
          <w:headerReference w:type="default" r:id="rId7"/>
          <w:pgSz w:w="11906" w:h="16838"/>
          <w:pgMar w:top="1440" w:right="1440" w:bottom="1440" w:left="1440" w:header="708" w:footer="708" w:gutter="0"/>
          <w:cols w:space="708"/>
          <w:docGrid w:linePitch="360"/>
        </w:sectPr>
      </w:pPr>
    </w:p>
    <w:p w14:paraId="3EDCDF3B" w14:textId="283E77B3" w:rsidR="009B675A" w:rsidRPr="0005587C" w:rsidRDefault="0045201C" w:rsidP="009B675A">
      <w:pPr>
        <w:rPr>
          <w:rFonts w:ascii="Arial" w:hAnsi="Arial" w:cs="Arial"/>
          <w:b/>
        </w:rPr>
      </w:pPr>
      <w:r w:rsidRPr="0005587C">
        <w:rPr>
          <w:rFonts w:ascii="Arial" w:hAnsi="Arial" w:cs="Arial"/>
          <w:noProof/>
          <w:color w:val="000000" w:themeColor="text1"/>
          <w:lang w:eastAsia="en-GB"/>
        </w:rPr>
        <w:lastRenderedPageBreak/>
        <w:drawing>
          <wp:anchor distT="0" distB="0" distL="114300" distR="114300" simplePos="0" relativeHeight="251658240" behindDoc="1" locked="0" layoutInCell="1" allowOverlap="1" wp14:anchorId="513C8F5A" wp14:editId="7F82CC37">
            <wp:simplePos x="0" y="0"/>
            <wp:positionH relativeFrom="column">
              <wp:posOffset>-956930</wp:posOffset>
            </wp:positionH>
            <wp:positionV relativeFrom="paragraph">
              <wp:posOffset>-914400</wp:posOffset>
            </wp:positionV>
            <wp:extent cx="10761965" cy="754634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1-25 at 20.08.51.png"/>
                    <pic:cNvPicPr/>
                  </pic:nvPicPr>
                  <pic:blipFill>
                    <a:blip r:embed="rId8">
                      <a:extLst>
                        <a:ext uri="{28A0092B-C50C-407E-A947-70E740481C1C}">
                          <a14:useLocalDpi xmlns:a14="http://schemas.microsoft.com/office/drawing/2010/main" val="0"/>
                        </a:ext>
                      </a:extLst>
                    </a:blip>
                    <a:stretch>
                      <a:fillRect/>
                    </a:stretch>
                  </pic:blipFill>
                  <pic:spPr>
                    <a:xfrm>
                      <a:off x="0" y="0"/>
                      <a:ext cx="10767874" cy="7550484"/>
                    </a:xfrm>
                    <a:prstGeom prst="rect">
                      <a:avLst/>
                    </a:prstGeom>
                  </pic:spPr>
                </pic:pic>
              </a:graphicData>
            </a:graphic>
            <wp14:sizeRelH relativeFrom="page">
              <wp14:pctWidth>0</wp14:pctWidth>
            </wp14:sizeRelH>
            <wp14:sizeRelV relativeFrom="page">
              <wp14:pctHeight>0</wp14:pctHeight>
            </wp14:sizeRelV>
          </wp:anchor>
        </w:drawing>
      </w:r>
    </w:p>
    <w:p w14:paraId="3A6CB0AD" w14:textId="77777777" w:rsidR="009B675A" w:rsidRPr="0005587C" w:rsidRDefault="009B675A" w:rsidP="009B675A">
      <w:pPr>
        <w:rPr>
          <w:rFonts w:ascii="Arial" w:hAnsi="Arial" w:cs="Arial"/>
          <w:b/>
        </w:rPr>
      </w:pPr>
    </w:p>
    <w:p w14:paraId="76C2B94E" w14:textId="77777777" w:rsidR="009B675A" w:rsidRPr="0005587C" w:rsidRDefault="009B675A" w:rsidP="009B675A">
      <w:pPr>
        <w:rPr>
          <w:rFonts w:ascii="Arial" w:hAnsi="Arial" w:cs="Arial"/>
          <w:b/>
        </w:rPr>
      </w:pPr>
    </w:p>
    <w:p w14:paraId="274BEB16" w14:textId="77777777" w:rsidR="009B675A" w:rsidRPr="0005587C" w:rsidRDefault="009B675A" w:rsidP="009B675A">
      <w:pPr>
        <w:rPr>
          <w:rFonts w:ascii="Arial" w:hAnsi="Arial" w:cs="Arial"/>
          <w:b/>
        </w:rPr>
      </w:pPr>
    </w:p>
    <w:p w14:paraId="26866750" w14:textId="77777777" w:rsidR="009B675A" w:rsidRPr="0005587C" w:rsidRDefault="009B675A" w:rsidP="009B675A">
      <w:pPr>
        <w:rPr>
          <w:rFonts w:ascii="Arial" w:hAnsi="Arial" w:cs="Arial"/>
          <w:b/>
        </w:rPr>
      </w:pPr>
    </w:p>
    <w:p w14:paraId="0D362402" w14:textId="77777777" w:rsidR="009B675A" w:rsidRPr="0005587C" w:rsidRDefault="009B675A" w:rsidP="009B675A">
      <w:pPr>
        <w:rPr>
          <w:rFonts w:ascii="Arial" w:hAnsi="Arial" w:cs="Arial"/>
          <w:b/>
        </w:rPr>
      </w:pPr>
    </w:p>
    <w:p w14:paraId="71102030" w14:textId="77777777" w:rsidR="009B675A" w:rsidRPr="0005587C" w:rsidRDefault="009B675A" w:rsidP="009B675A">
      <w:pPr>
        <w:rPr>
          <w:rFonts w:ascii="Arial" w:hAnsi="Arial" w:cs="Arial"/>
          <w:b/>
        </w:rPr>
      </w:pPr>
    </w:p>
    <w:p w14:paraId="12AFCBE0" w14:textId="77777777" w:rsidR="009B675A" w:rsidRPr="0005587C" w:rsidRDefault="009B675A" w:rsidP="009B675A">
      <w:pPr>
        <w:rPr>
          <w:rFonts w:ascii="Arial" w:hAnsi="Arial" w:cs="Arial"/>
          <w:b/>
        </w:rPr>
      </w:pPr>
    </w:p>
    <w:p w14:paraId="7D2CFC5B" w14:textId="77777777" w:rsidR="009B675A" w:rsidRPr="0005587C" w:rsidRDefault="009B675A" w:rsidP="009B675A">
      <w:pPr>
        <w:rPr>
          <w:rFonts w:ascii="Arial" w:hAnsi="Arial" w:cs="Arial"/>
          <w:b/>
        </w:rPr>
      </w:pPr>
    </w:p>
    <w:p w14:paraId="41DA20CD" w14:textId="77777777" w:rsidR="009B675A" w:rsidRPr="0005587C" w:rsidRDefault="009B675A" w:rsidP="009B675A">
      <w:pPr>
        <w:rPr>
          <w:rFonts w:ascii="Arial" w:hAnsi="Arial" w:cs="Arial"/>
          <w:b/>
        </w:rPr>
      </w:pPr>
    </w:p>
    <w:p w14:paraId="6829281F" w14:textId="77777777" w:rsidR="009B675A" w:rsidRPr="0005587C" w:rsidRDefault="009B675A" w:rsidP="009B675A">
      <w:pPr>
        <w:rPr>
          <w:rFonts w:ascii="Arial" w:hAnsi="Arial" w:cs="Arial"/>
          <w:b/>
        </w:rPr>
      </w:pPr>
    </w:p>
    <w:p w14:paraId="0DF50A53" w14:textId="77777777" w:rsidR="009B675A" w:rsidRPr="0005587C" w:rsidRDefault="009B675A" w:rsidP="009B675A">
      <w:pPr>
        <w:rPr>
          <w:rFonts w:ascii="Arial" w:hAnsi="Arial" w:cs="Arial"/>
          <w:b/>
        </w:rPr>
      </w:pPr>
    </w:p>
    <w:p w14:paraId="0C99DC8F" w14:textId="77777777" w:rsidR="009B675A" w:rsidRPr="0005587C" w:rsidRDefault="009B675A" w:rsidP="009B675A">
      <w:pPr>
        <w:rPr>
          <w:rFonts w:ascii="Arial" w:hAnsi="Arial" w:cs="Arial"/>
          <w:b/>
        </w:rPr>
      </w:pPr>
    </w:p>
    <w:p w14:paraId="05AF1B97" w14:textId="77777777" w:rsidR="009B675A" w:rsidRPr="0005587C" w:rsidRDefault="009B675A" w:rsidP="009B675A">
      <w:pPr>
        <w:rPr>
          <w:rFonts w:ascii="Arial" w:hAnsi="Arial" w:cs="Arial"/>
          <w:b/>
        </w:rPr>
      </w:pPr>
    </w:p>
    <w:p w14:paraId="29C227D4" w14:textId="77777777" w:rsidR="009B675A" w:rsidRPr="0005587C" w:rsidRDefault="009B675A" w:rsidP="009B675A">
      <w:pPr>
        <w:rPr>
          <w:rFonts w:ascii="Arial" w:hAnsi="Arial" w:cs="Arial"/>
          <w:b/>
        </w:rPr>
      </w:pPr>
    </w:p>
    <w:p w14:paraId="187EBDCB" w14:textId="77777777" w:rsidR="009B675A" w:rsidRPr="0005587C" w:rsidRDefault="009B675A" w:rsidP="009B675A">
      <w:pPr>
        <w:rPr>
          <w:rFonts w:ascii="Arial" w:hAnsi="Arial" w:cs="Arial"/>
          <w:b/>
        </w:rPr>
      </w:pPr>
    </w:p>
    <w:p w14:paraId="5143DD0D" w14:textId="77777777" w:rsidR="009B675A" w:rsidRPr="0005587C" w:rsidRDefault="009B675A" w:rsidP="009B675A">
      <w:pPr>
        <w:rPr>
          <w:rFonts w:ascii="Arial" w:hAnsi="Arial" w:cs="Arial"/>
          <w:b/>
        </w:rPr>
      </w:pPr>
    </w:p>
    <w:p w14:paraId="3384206D" w14:textId="77777777" w:rsidR="009B675A" w:rsidRPr="0005587C" w:rsidRDefault="009B675A" w:rsidP="009B675A">
      <w:pPr>
        <w:rPr>
          <w:rFonts w:ascii="Arial" w:hAnsi="Arial" w:cs="Arial"/>
          <w:b/>
        </w:rPr>
      </w:pPr>
    </w:p>
    <w:p w14:paraId="6EDCD43B" w14:textId="77777777" w:rsidR="009B675A" w:rsidRPr="0005587C" w:rsidRDefault="009B675A" w:rsidP="009B675A">
      <w:pPr>
        <w:rPr>
          <w:rFonts w:ascii="Arial" w:hAnsi="Arial" w:cs="Arial"/>
          <w:b/>
        </w:rPr>
      </w:pPr>
    </w:p>
    <w:p w14:paraId="28C6C516" w14:textId="77777777" w:rsidR="009B675A" w:rsidRPr="0005587C" w:rsidRDefault="009B675A" w:rsidP="009B675A">
      <w:pPr>
        <w:rPr>
          <w:rFonts w:ascii="Arial" w:hAnsi="Arial" w:cs="Arial"/>
          <w:b/>
        </w:rPr>
      </w:pPr>
    </w:p>
    <w:p w14:paraId="6C8394F6" w14:textId="77777777" w:rsidR="009B675A" w:rsidRPr="0005587C" w:rsidRDefault="009B675A" w:rsidP="009B675A">
      <w:pPr>
        <w:rPr>
          <w:rFonts w:ascii="Arial" w:hAnsi="Arial" w:cs="Arial"/>
          <w:b/>
        </w:rPr>
      </w:pPr>
    </w:p>
    <w:p w14:paraId="0EF69582" w14:textId="2F3F6474" w:rsidR="009B675A" w:rsidRPr="0005587C" w:rsidRDefault="0045201C" w:rsidP="009B675A">
      <w:pPr>
        <w:rPr>
          <w:rFonts w:ascii="Arial" w:hAnsi="Arial" w:cs="Arial"/>
          <w:b/>
        </w:rPr>
      </w:pPr>
      <w:r w:rsidRPr="0005587C">
        <w:rPr>
          <w:rFonts w:ascii="Arial" w:hAnsi="Arial" w:cs="Arial"/>
          <w:b/>
          <w:noProof/>
          <w:lang w:eastAsia="en-GB"/>
        </w:rPr>
        <w:lastRenderedPageBreak/>
        <w:drawing>
          <wp:anchor distT="0" distB="0" distL="114300" distR="114300" simplePos="0" relativeHeight="251659264" behindDoc="1" locked="0" layoutInCell="1" allowOverlap="1" wp14:anchorId="6E7D7867" wp14:editId="13C98A3B">
            <wp:simplePos x="0" y="0"/>
            <wp:positionH relativeFrom="column">
              <wp:posOffset>-954157</wp:posOffset>
            </wp:positionH>
            <wp:positionV relativeFrom="paragraph">
              <wp:posOffset>-914400</wp:posOffset>
            </wp:positionV>
            <wp:extent cx="10758805" cy="7546340"/>
            <wp:effectExtent l="0" t="0" r="1079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1-25 at 20.27.03.png"/>
                    <pic:cNvPicPr/>
                  </pic:nvPicPr>
                  <pic:blipFill>
                    <a:blip r:embed="rId9">
                      <a:extLst>
                        <a:ext uri="{28A0092B-C50C-407E-A947-70E740481C1C}">
                          <a14:useLocalDpi xmlns:a14="http://schemas.microsoft.com/office/drawing/2010/main" val="0"/>
                        </a:ext>
                      </a:extLst>
                    </a:blip>
                    <a:stretch>
                      <a:fillRect/>
                    </a:stretch>
                  </pic:blipFill>
                  <pic:spPr>
                    <a:xfrm>
                      <a:off x="0" y="0"/>
                      <a:ext cx="10771079" cy="7554949"/>
                    </a:xfrm>
                    <a:prstGeom prst="rect">
                      <a:avLst/>
                    </a:prstGeom>
                  </pic:spPr>
                </pic:pic>
              </a:graphicData>
            </a:graphic>
            <wp14:sizeRelH relativeFrom="page">
              <wp14:pctWidth>0</wp14:pctWidth>
            </wp14:sizeRelH>
            <wp14:sizeRelV relativeFrom="page">
              <wp14:pctHeight>0</wp14:pctHeight>
            </wp14:sizeRelV>
          </wp:anchor>
        </w:drawing>
      </w:r>
    </w:p>
    <w:p w14:paraId="24D264AF" w14:textId="086F41E3" w:rsidR="009B675A" w:rsidRPr="0005587C" w:rsidRDefault="009B675A" w:rsidP="009B675A">
      <w:pPr>
        <w:rPr>
          <w:rFonts w:ascii="Arial" w:hAnsi="Arial" w:cs="Arial"/>
          <w:b/>
        </w:rPr>
      </w:pPr>
    </w:p>
    <w:p w14:paraId="366D59DA" w14:textId="069233D7" w:rsidR="009B675A" w:rsidRPr="0005587C" w:rsidRDefault="009B675A" w:rsidP="009B675A">
      <w:pPr>
        <w:rPr>
          <w:rFonts w:ascii="Arial" w:hAnsi="Arial" w:cs="Arial"/>
          <w:b/>
        </w:rPr>
      </w:pPr>
    </w:p>
    <w:p w14:paraId="1C1CD697" w14:textId="08775610" w:rsidR="009B675A" w:rsidRPr="0005587C" w:rsidRDefault="009B675A" w:rsidP="009B675A">
      <w:pPr>
        <w:rPr>
          <w:rFonts w:ascii="Arial" w:hAnsi="Arial" w:cs="Arial"/>
          <w:b/>
        </w:rPr>
      </w:pPr>
    </w:p>
    <w:p w14:paraId="196122E5" w14:textId="59E760C4" w:rsidR="009B675A" w:rsidRPr="0005587C" w:rsidRDefault="009B675A" w:rsidP="009B675A">
      <w:pPr>
        <w:rPr>
          <w:rFonts w:ascii="Arial" w:hAnsi="Arial" w:cs="Arial"/>
          <w:b/>
        </w:rPr>
      </w:pPr>
    </w:p>
    <w:p w14:paraId="3E845BF8" w14:textId="547DF31E" w:rsidR="009B675A" w:rsidRPr="0005587C" w:rsidRDefault="009B675A" w:rsidP="009B675A">
      <w:pPr>
        <w:rPr>
          <w:rFonts w:ascii="Arial" w:hAnsi="Arial" w:cs="Arial"/>
          <w:b/>
        </w:rPr>
      </w:pPr>
    </w:p>
    <w:p w14:paraId="76C91C72" w14:textId="06692233" w:rsidR="009B675A" w:rsidRPr="0005587C" w:rsidRDefault="009B675A" w:rsidP="009B675A">
      <w:pPr>
        <w:rPr>
          <w:rFonts w:ascii="Arial" w:hAnsi="Arial" w:cs="Arial"/>
          <w:b/>
        </w:rPr>
      </w:pPr>
    </w:p>
    <w:p w14:paraId="1C553C13" w14:textId="69E304EC" w:rsidR="009B675A" w:rsidRPr="0005587C" w:rsidRDefault="009B675A" w:rsidP="009B675A">
      <w:pPr>
        <w:rPr>
          <w:rFonts w:ascii="Arial" w:hAnsi="Arial" w:cs="Arial"/>
          <w:b/>
        </w:rPr>
      </w:pPr>
    </w:p>
    <w:p w14:paraId="0CEE65B8" w14:textId="77777777" w:rsidR="009B675A" w:rsidRPr="0005587C" w:rsidRDefault="009B675A" w:rsidP="009B675A">
      <w:pPr>
        <w:rPr>
          <w:rFonts w:ascii="Arial" w:hAnsi="Arial" w:cs="Arial"/>
          <w:b/>
        </w:rPr>
      </w:pPr>
    </w:p>
    <w:p w14:paraId="30C0FBE4" w14:textId="77777777" w:rsidR="009B675A" w:rsidRPr="0005587C" w:rsidRDefault="009B675A" w:rsidP="009B675A">
      <w:pPr>
        <w:rPr>
          <w:rFonts w:ascii="Arial" w:hAnsi="Arial" w:cs="Arial"/>
          <w:b/>
        </w:rPr>
      </w:pPr>
    </w:p>
    <w:p w14:paraId="768C2E92" w14:textId="77777777" w:rsidR="009B675A" w:rsidRPr="0005587C" w:rsidRDefault="009B675A" w:rsidP="009B675A">
      <w:pPr>
        <w:rPr>
          <w:rFonts w:ascii="Arial" w:hAnsi="Arial" w:cs="Arial"/>
          <w:b/>
        </w:rPr>
      </w:pPr>
    </w:p>
    <w:p w14:paraId="7AE38195" w14:textId="77777777" w:rsidR="009B675A" w:rsidRPr="0005587C" w:rsidRDefault="009B675A" w:rsidP="009B675A">
      <w:pPr>
        <w:rPr>
          <w:rFonts w:ascii="Arial" w:hAnsi="Arial" w:cs="Arial"/>
          <w:b/>
        </w:rPr>
      </w:pPr>
    </w:p>
    <w:p w14:paraId="04EF3CB9" w14:textId="77777777" w:rsidR="009B675A" w:rsidRPr="0005587C" w:rsidRDefault="009B675A" w:rsidP="009B675A">
      <w:pPr>
        <w:rPr>
          <w:rFonts w:ascii="Arial" w:hAnsi="Arial" w:cs="Arial"/>
          <w:b/>
        </w:rPr>
      </w:pPr>
    </w:p>
    <w:p w14:paraId="68F947F7" w14:textId="77777777" w:rsidR="009B675A" w:rsidRPr="0005587C" w:rsidRDefault="009B675A" w:rsidP="009B675A">
      <w:pPr>
        <w:rPr>
          <w:rFonts w:ascii="Arial" w:hAnsi="Arial" w:cs="Arial"/>
          <w:b/>
        </w:rPr>
      </w:pPr>
    </w:p>
    <w:p w14:paraId="3E4AC8DD" w14:textId="77777777" w:rsidR="009B675A" w:rsidRPr="0005587C" w:rsidRDefault="009B675A" w:rsidP="009B675A">
      <w:pPr>
        <w:rPr>
          <w:rFonts w:ascii="Arial" w:hAnsi="Arial" w:cs="Arial"/>
          <w:b/>
        </w:rPr>
      </w:pPr>
    </w:p>
    <w:p w14:paraId="5608A2F8" w14:textId="77777777" w:rsidR="009B675A" w:rsidRPr="0005587C" w:rsidRDefault="009B675A" w:rsidP="009B675A">
      <w:pPr>
        <w:rPr>
          <w:rFonts w:ascii="Arial" w:hAnsi="Arial" w:cs="Arial"/>
          <w:b/>
        </w:rPr>
      </w:pPr>
    </w:p>
    <w:p w14:paraId="2460F862" w14:textId="77777777" w:rsidR="009B675A" w:rsidRPr="0005587C" w:rsidRDefault="009B675A" w:rsidP="009B675A">
      <w:pPr>
        <w:rPr>
          <w:rFonts w:ascii="Arial" w:hAnsi="Arial" w:cs="Arial"/>
          <w:b/>
        </w:rPr>
      </w:pPr>
    </w:p>
    <w:p w14:paraId="37259DD8" w14:textId="77777777" w:rsidR="009B675A" w:rsidRPr="0005587C" w:rsidRDefault="009B675A" w:rsidP="009B675A">
      <w:pPr>
        <w:rPr>
          <w:rFonts w:ascii="Arial" w:hAnsi="Arial" w:cs="Arial"/>
          <w:b/>
        </w:rPr>
      </w:pPr>
    </w:p>
    <w:p w14:paraId="392543EE" w14:textId="77777777" w:rsidR="009B675A" w:rsidRPr="0005587C" w:rsidRDefault="009B675A" w:rsidP="009B675A">
      <w:pPr>
        <w:rPr>
          <w:rFonts w:ascii="Arial" w:hAnsi="Arial" w:cs="Arial"/>
          <w:b/>
        </w:rPr>
      </w:pPr>
    </w:p>
    <w:p w14:paraId="65ABE0D8" w14:textId="77777777" w:rsidR="009B675A" w:rsidRPr="0005587C" w:rsidRDefault="009B675A" w:rsidP="009B675A">
      <w:pPr>
        <w:rPr>
          <w:rFonts w:ascii="Arial" w:hAnsi="Arial" w:cs="Arial"/>
          <w:b/>
        </w:rPr>
      </w:pPr>
    </w:p>
    <w:p w14:paraId="0DDDA114" w14:textId="77777777" w:rsidR="009B675A" w:rsidRPr="0005587C" w:rsidRDefault="009B675A" w:rsidP="009B675A">
      <w:pPr>
        <w:rPr>
          <w:rFonts w:ascii="Arial" w:hAnsi="Arial" w:cs="Arial"/>
          <w:b/>
        </w:rPr>
      </w:pPr>
    </w:p>
    <w:p w14:paraId="1F281E4F" w14:textId="1CB4F16F" w:rsidR="009B675A" w:rsidRPr="0005587C" w:rsidRDefault="009B675A" w:rsidP="009B675A">
      <w:pPr>
        <w:rPr>
          <w:rFonts w:ascii="Arial" w:hAnsi="Arial" w:cs="Arial"/>
          <w:b/>
        </w:rPr>
      </w:pPr>
      <w:r w:rsidRPr="0005587C">
        <w:rPr>
          <w:rFonts w:ascii="Arial" w:hAnsi="Arial" w:cs="Arial"/>
          <w:b/>
        </w:rPr>
        <w:lastRenderedPageBreak/>
        <w:t>Element 4 Personal Development Plan</w:t>
      </w:r>
    </w:p>
    <w:p w14:paraId="611F7F29" w14:textId="77777777" w:rsidR="009B675A" w:rsidRPr="0005587C" w:rsidRDefault="009B675A" w:rsidP="009B675A">
      <w:pPr>
        <w:jc w:val="center"/>
        <w:rPr>
          <w:rFonts w:ascii="Arial" w:hAnsi="Arial" w:cs="Arial"/>
          <w:b/>
        </w:rPr>
      </w:pPr>
    </w:p>
    <w:tbl>
      <w:tblPr>
        <w:tblStyle w:val="TableGrid"/>
        <w:tblW w:w="14560" w:type="dxa"/>
        <w:tblInd w:w="-1337" w:type="dxa"/>
        <w:tblLook w:val="04A0" w:firstRow="1" w:lastRow="0" w:firstColumn="1" w:lastColumn="0" w:noHBand="0" w:noVBand="1"/>
      </w:tblPr>
      <w:tblGrid>
        <w:gridCol w:w="1980"/>
        <w:gridCol w:w="2331"/>
        <w:gridCol w:w="2777"/>
        <w:gridCol w:w="2892"/>
        <w:gridCol w:w="3032"/>
        <w:gridCol w:w="1548"/>
      </w:tblGrid>
      <w:tr w:rsidR="009B675A" w:rsidRPr="0005587C" w14:paraId="6327C69B" w14:textId="77777777" w:rsidTr="009B675A">
        <w:tc>
          <w:tcPr>
            <w:tcW w:w="1980" w:type="dxa"/>
          </w:tcPr>
          <w:p w14:paraId="105E2628" w14:textId="77777777" w:rsidR="009B675A" w:rsidRPr="0005587C" w:rsidRDefault="009B675A" w:rsidP="00835BE2">
            <w:pPr>
              <w:rPr>
                <w:rFonts w:ascii="Arial" w:hAnsi="Arial" w:cs="Arial"/>
              </w:rPr>
            </w:pPr>
            <w:r w:rsidRPr="0005587C">
              <w:rPr>
                <w:rFonts w:ascii="Arial" w:hAnsi="Arial" w:cs="Arial"/>
              </w:rPr>
              <w:t>GOAL</w:t>
            </w:r>
          </w:p>
        </w:tc>
        <w:tc>
          <w:tcPr>
            <w:tcW w:w="2331" w:type="dxa"/>
          </w:tcPr>
          <w:p w14:paraId="06EA9358" w14:textId="77777777" w:rsidR="009B675A" w:rsidRPr="0005587C" w:rsidRDefault="009B675A" w:rsidP="00835BE2">
            <w:pPr>
              <w:rPr>
                <w:rFonts w:ascii="Arial" w:hAnsi="Arial" w:cs="Arial"/>
              </w:rPr>
            </w:pPr>
            <w:r w:rsidRPr="0005587C">
              <w:rPr>
                <w:rFonts w:ascii="Arial" w:hAnsi="Arial" w:cs="Arial"/>
              </w:rPr>
              <w:t>Area for further development (provide further details)</w:t>
            </w:r>
          </w:p>
        </w:tc>
        <w:tc>
          <w:tcPr>
            <w:tcW w:w="2777" w:type="dxa"/>
          </w:tcPr>
          <w:p w14:paraId="70233D08" w14:textId="77777777" w:rsidR="009B675A" w:rsidRPr="0005587C" w:rsidRDefault="009B675A" w:rsidP="00835BE2">
            <w:pPr>
              <w:rPr>
                <w:rFonts w:ascii="Arial" w:hAnsi="Arial" w:cs="Arial"/>
              </w:rPr>
            </w:pPr>
            <w:r w:rsidRPr="0005587C">
              <w:rPr>
                <w:rFonts w:ascii="Arial" w:hAnsi="Arial" w:cs="Arial"/>
              </w:rPr>
              <w:t>Why?</w:t>
            </w:r>
          </w:p>
        </w:tc>
        <w:tc>
          <w:tcPr>
            <w:tcW w:w="2892" w:type="dxa"/>
          </w:tcPr>
          <w:p w14:paraId="12E9403D" w14:textId="77777777" w:rsidR="009B675A" w:rsidRPr="0005587C" w:rsidRDefault="009B675A" w:rsidP="00835BE2">
            <w:pPr>
              <w:rPr>
                <w:rFonts w:ascii="Arial" w:hAnsi="Arial" w:cs="Arial"/>
              </w:rPr>
            </w:pPr>
            <w:r w:rsidRPr="0005587C">
              <w:rPr>
                <w:rFonts w:ascii="Arial" w:hAnsi="Arial" w:cs="Arial"/>
              </w:rPr>
              <w:t>How?</w:t>
            </w:r>
          </w:p>
        </w:tc>
        <w:tc>
          <w:tcPr>
            <w:tcW w:w="3032" w:type="dxa"/>
          </w:tcPr>
          <w:p w14:paraId="19522008" w14:textId="77777777" w:rsidR="009B675A" w:rsidRPr="0005587C" w:rsidRDefault="009B675A" w:rsidP="00835BE2">
            <w:pPr>
              <w:rPr>
                <w:rFonts w:ascii="Arial" w:hAnsi="Arial" w:cs="Arial"/>
              </w:rPr>
            </w:pPr>
            <w:r w:rsidRPr="0005587C">
              <w:rPr>
                <w:rFonts w:ascii="Arial" w:hAnsi="Arial" w:cs="Arial"/>
              </w:rPr>
              <w:t>Who/Where?</w:t>
            </w:r>
          </w:p>
        </w:tc>
        <w:tc>
          <w:tcPr>
            <w:tcW w:w="1548" w:type="dxa"/>
          </w:tcPr>
          <w:p w14:paraId="7EA38B66" w14:textId="77777777" w:rsidR="009B675A" w:rsidRPr="0005587C" w:rsidRDefault="009B675A" w:rsidP="00835BE2">
            <w:pPr>
              <w:rPr>
                <w:rFonts w:ascii="Arial" w:hAnsi="Arial" w:cs="Arial"/>
              </w:rPr>
            </w:pPr>
            <w:r w:rsidRPr="0005587C">
              <w:rPr>
                <w:rFonts w:ascii="Arial" w:hAnsi="Arial" w:cs="Arial"/>
              </w:rPr>
              <w:t>When?</w:t>
            </w:r>
          </w:p>
        </w:tc>
      </w:tr>
      <w:tr w:rsidR="009B675A" w:rsidRPr="0005587C" w14:paraId="1D657CA0" w14:textId="77777777" w:rsidTr="009B675A">
        <w:trPr>
          <w:trHeight w:val="1025"/>
        </w:trPr>
        <w:tc>
          <w:tcPr>
            <w:tcW w:w="1980" w:type="dxa"/>
          </w:tcPr>
          <w:p w14:paraId="07FB2092" w14:textId="77777777" w:rsidR="009B675A" w:rsidRPr="0005587C" w:rsidRDefault="009B675A" w:rsidP="00835BE2">
            <w:pPr>
              <w:rPr>
                <w:rFonts w:ascii="Arial" w:hAnsi="Arial" w:cs="Arial"/>
              </w:rPr>
            </w:pPr>
            <w:r w:rsidRPr="0005587C">
              <w:rPr>
                <w:rFonts w:ascii="Arial" w:hAnsi="Arial" w:cs="Arial"/>
              </w:rPr>
              <w:t xml:space="preserve">Confidently remember every child’s name within my </w:t>
            </w:r>
            <w:proofErr w:type="gramStart"/>
            <w:r w:rsidRPr="0005587C">
              <w:rPr>
                <w:rFonts w:ascii="Arial" w:hAnsi="Arial" w:cs="Arial"/>
              </w:rPr>
              <w:t>setting..</w:t>
            </w:r>
            <w:proofErr w:type="gramEnd"/>
          </w:p>
        </w:tc>
        <w:tc>
          <w:tcPr>
            <w:tcW w:w="2331" w:type="dxa"/>
          </w:tcPr>
          <w:p w14:paraId="481D48F8" w14:textId="77777777" w:rsidR="009B675A" w:rsidRPr="0005587C" w:rsidRDefault="009B675A" w:rsidP="00835BE2">
            <w:pPr>
              <w:rPr>
                <w:rFonts w:ascii="Arial" w:hAnsi="Arial" w:cs="Arial"/>
              </w:rPr>
            </w:pPr>
            <w:r w:rsidRPr="0005587C">
              <w:rPr>
                <w:rFonts w:ascii="Arial" w:hAnsi="Arial" w:cs="Arial"/>
              </w:rPr>
              <w:t>Knowledge</w:t>
            </w:r>
          </w:p>
          <w:p w14:paraId="26853A52" w14:textId="77777777" w:rsidR="009B675A" w:rsidRPr="0005587C" w:rsidRDefault="009B675A" w:rsidP="00835BE2">
            <w:pPr>
              <w:rPr>
                <w:rFonts w:ascii="Arial" w:hAnsi="Arial" w:cs="Arial"/>
              </w:rPr>
            </w:pPr>
          </w:p>
          <w:p w14:paraId="601B28AA" w14:textId="77777777" w:rsidR="009B675A" w:rsidRPr="0005587C" w:rsidRDefault="009B675A" w:rsidP="00835BE2">
            <w:pPr>
              <w:rPr>
                <w:rFonts w:ascii="Arial" w:hAnsi="Arial" w:cs="Arial"/>
              </w:rPr>
            </w:pPr>
            <w:r w:rsidRPr="0005587C">
              <w:rPr>
                <w:rFonts w:ascii="Arial" w:hAnsi="Arial" w:cs="Arial"/>
              </w:rPr>
              <w:t>Remembering names of the children in my setting is something that I can be less than perfect on.</w:t>
            </w:r>
          </w:p>
          <w:p w14:paraId="0CF3E989" w14:textId="77777777" w:rsidR="009B675A" w:rsidRPr="0005587C" w:rsidRDefault="009B675A" w:rsidP="00835BE2">
            <w:pPr>
              <w:rPr>
                <w:rFonts w:ascii="Arial" w:hAnsi="Arial" w:cs="Arial"/>
              </w:rPr>
            </w:pPr>
          </w:p>
          <w:p w14:paraId="0452F634" w14:textId="77777777" w:rsidR="009B675A" w:rsidRPr="0005587C" w:rsidRDefault="009B675A" w:rsidP="00835BE2">
            <w:pPr>
              <w:rPr>
                <w:rFonts w:ascii="Arial" w:hAnsi="Arial" w:cs="Arial"/>
              </w:rPr>
            </w:pPr>
          </w:p>
        </w:tc>
        <w:tc>
          <w:tcPr>
            <w:tcW w:w="2777" w:type="dxa"/>
          </w:tcPr>
          <w:p w14:paraId="7DBBDCAA" w14:textId="77777777" w:rsidR="009B675A" w:rsidRPr="0005587C" w:rsidRDefault="009B675A" w:rsidP="00835BE2">
            <w:pPr>
              <w:rPr>
                <w:rFonts w:ascii="Arial" w:hAnsi="Arial" w:cs="Arial"/>
              </w:rPr>
            </w:pPr>
            <w:r w:rsidRPr="0005587C">
              <w:rPr>
                <w:rFonts w:ascii="Arial" w:hAnsi="Arial" w:cs="Arial"/>
              </w:rPr>
              <w:t>Building bonds with the children is vitally important, I feel that confidently using their names to them directly is a key to doing this and not thinking twice about selecting groups of children or handing out books during activities.</w:t>
            </w:r>
          </w:p>
        </w:tc>
        <w:tc>
          <w:tcPr>
            <w:tcW w:w="2892" w:type="dxa"/>
          </w:tcPr>
          <w:p w14:paraId="2B0D534E" w14:textId="77777777" w:rsidR="009B675A" w:rsidRPr="0005587C" w:rsidRDefault="009B675A" w:rsidP="00835BE2">
            <w:pPr>
              <w:rPr>
                <w:rFonts w:ascii="Arial" w:hAnsi="Arial" w:cs="Arial"/>
              </w:rPr>
            </w:pPr>
            <w:r w:rsidRPr="0005587C">
              <w:rPr>
                <w:rFonts w:ascii="Arial" w:hAnsi="Arial" w:cs="Arial"/>
              </w:rPr>
              <w:t>Spending downtime seeing children and in my head putting their names to them.</w:t>
            </w:r>
          </w:p>
          <w:p w14:paraId="3941A064" w14:textId="77777777" w:rsidR="009B675A" w:rsidRPr="0005587C" w:rsidRDefault="009B675A" w:rsidP="00835BE2">
            <w:pPr>
              <w:rPr>
                <w:rFonts w:ascii="Arial" w:hAnsi="Arial" w:cs="Arial"/>
              </w:rPr>
            </w:pPr>
          </w:p>
          <w:p w14:paraId="25B2F9FE" w14:textId="77777777" w:rsidR="009B675A" w:rsidRPr="0005587C" w:rsidRDefault="009B675A" w:rsidP="00835BE2">
            <w:pPr>
              <w:rPr>
                <w:rFonts w:ascii="Arial" w:hAnsi="Arial" w:cs="Arial"/>
              </w:rPr>
            </w:pPr>
            <w:r w:rsidRPr="0005587C">
              <w:rPr>
                <w:rFonts w:ascii="Arial" w:hAnsi="Arial" w:cs="Arial"/>
              </w:rPr>
              <w:t>Always hand out named items to children to gain the experience of finding them and remembering who is who</w:t>
            </w:r>
          </w:p>
        </w:tc>
        <w:tc>
          <w:tcPr>
            <w:tcW w:w="3032" w:type="dxa"/>
          </w:tcPr>
          <w:p w14:paraId="5E2D3AB2" w14:textId="77777777" w:rsidR="009B675A" w:rsidRPr="0005587C" w:rsidRDefault="009B675A" w:rsidP="00835BE2">
            <w:pPr>
              <w:rPr>
                <w:rFonts w:ascii="Arial" w:hAnsi="Arial" w:cs="Arial"/>
              </w:rPr>
            </w:pPr>
            <w:r w:rsidRPr="0005587C">
              <w:rPr>
                <w:rFonts w:ascii="Arial" w:hAnsi="Arial" w:cs="Arial"/>
              </w:rPr>
              <w:t>Myself and children within setting.</w:t>
            </w:r>
          </w:p>
          <w:p w14:paraId="0831AC10" w14:textId="77777777" w:rsidR="009B675A" w:rsidRPr="0005587C" w:rsidRDefault="009B675A" w:rsidP="00835BE2">
            <w:pPr>
              <w:rPr>
                <w:rFonts w:ascii="Arial" w:hAnsi="Arial" w:cs="Arial"/>
              </w:rPr>
            </w:pPr>
            <w:r w:rsidRPr="0005587C">
              <w:rPr>
                <w:rFonts w:ascii="Arial" w:hAnsi="Arial" w:cs="Arial"/>
              </w:rPr>
              <w:t>Completed on a constant basis whenever I am in placement.</w:t>
            </w:r>
          </w:p>
        </w:tc>
        <w:tc>
          <w:tcPr>
            <w:tcW w:w="1548" w:type="dxa"/>
          </w:tcPr>
          <w:p w14:paraId="74A29CC7" w14:textId="77777777" w:rsidR="009B675A" w:rsidRPr="0005587C" w:rsidRDefault="009B675A" w:rsidP="00835BE2">
            <w:pPr>
              <w:rPr>
                <w:rFonts w:ascii="Arial" w:hAnsi="Arial" w:cs="Arial"/>
              </w:rPr>
            </w:pPr>
            <w:r w:rsidRPr="0005587C">
              <w:rPr>
                <w:rFonts w:ascii="Arial" w:hAnsi="Arial" w:cs="Arial"/>
              </w:rPr>
              <w:t>End of February 2018</w:t>
            </w:r>
          </w:p>
        </w:tc>
      </w:tr>
      <w:tr w:rsidR="009B675A" w:rsidRPr="0005587C" w14:paraId="7F9C9148" w14:textId="77777777" w:rsidTr="009B675A">
        <w:tc>
          <w:tcPr>
            <w:tcW w:w="1980" w:type="dxa"/>
          </w:tcPr>
          <w:p w14:paraId="596AC331" w14:textId="77777777" w:rsidR="009B675A" w:rsidRPr="0005587C" w:rsidRDefault="009B675A" w:rsidP="00835BE2">
            <w:pPr>
              <w:rPr>
                <w:rFonts w:ascii="Arial" w:hAnsi="Arial" w:cs="Arial"/>
              </w:rPr>
            </w:pPr>
            <w:r w:rsidRPr="0005587C">
              <w:rPr>
                <w:rFonts w:ascii="Arial" w:hAnsi="Arial" w:cs="Arial"/>
              </w:rPr>
              <w:t xml:space="preserve">Confidently communicate in five additional languages other than English and Welsh. </w:t>
            </w:r>
          </w:p>
        </w:tc>
        <w:tc>
          <w:tcPr>
            <w:tcW w:w="2331" w:type="dxa"/>
          </w:tcPr>
          <w:p w14:paraId="6FCF0A10" w14:textId="77777777" w:rsidR="009B675A" w:rsidRPr="0005587C" w:rsidRDefault="009B675A" w:rsidP="00835BE2">
            <w:pPr>
              <w:rPr>
                <w:rFonts w:ascii="Arial" w:hAnsi="Arial" w:cs="Arial"/>
              </w:rPr>
            </w:pPr>
            <w:r w:rsidRPr="0005587C">
              <w:rPr>
                <w:rFonts w:ascii="Arial" w:hAnsi="Arial" w:cs="Arial"/>
              </w:rPr>
              <w:t>Skill:</w:t>
            </w:r>
          </w:p>
          <w:p w14:paraId="74C1EACA" w14:textId="77777777" w:rsidR="009B675A" w:rsidRPr="0005587C" w:rsidRDefault="009B675A" w:rsidP="00835BE2">
            <w:pPr>
              <w:rPr>
                <w:rFonts w:ascii="Arial" w:hAnsi="Arial" w:cs="Arial"/>
              </w:rPr>
            </w:pPr>
          </w:p>
          <w:p w14:paraId="4E5945A3" w14:textId="77777777" w:rsidR="009B675A" w:rsidRPr="0005587C" w:rsidRDefault="009B675A" w:rsidP="00835BE2">
            <w:pPr>
              <w:rPr>
                <w:rFonts w:ascii="Arial" w:hAnsi="Arial" w:cs="Arial"/>
              </w:rPr>
            </w:pPr>
            <w:r w:rsidRPr="0005587C">
              <w:rPr>
                <w:rFonts w:ascii="Arial" w:hAnsi="Arial" w:cs="Arial"/>
              </w:rPr>
              <w:t>I would want to learn</w:t>
            </w:r>
          </w:p>
          <w:p w14:paraId="51D15A9A" w14:textId="77777777" w:rsidR="009B675A" w:rsidRPr="0005587C" w:rsidRDefault="009B675A" w:rsidP="00835BE2">
            <w:pPr>
              <w:rPr>
                <w:rFonts w:ascii="Arial" w:hAnsi="Arial" w:cs="Arial"/>
              </w:rPr>
            </w:pPr>
          </w:p>
          <w:p w14:paraId="678D9E5C" w14:textId="77777777" w:rsidR="009B675A" w:rsidRPr="0005587C" w:rsidRDefault="009B675A" w:rsidP="00835BE2">
            <w:pPr>
              <w:pStyle w:val="ListParagraph"/>
              <w:numPr>
                <w:ilvl w:val="0"/>
                <w:numId w:val="1"/>
              </w:numPr>
              <w:rPr>
                <w:rFonts w:ascii="Arial" w:hAnsi="Arial" w:cs="Arial"/>
              </w:rPr>
            </w:pPr>
            <w:r w:rsidRPr="0005587C">
              <w:rPr>
                <w:rFonts w:ascii="Arial" w:hAnsi="Arial" w:cs="Arial"/>
              </w:rPr>
              <w:t>hello,</w:t>
            </w:r>
          </w:p>
          <w:p w14:paraId="3F011626" w14:textId="77777777" w:rsidR="009B675A" w:rsidRPr="0005587C" w:rsidRDefault="009B675A" w:rsidP="00835BE2">
            <w:pPr>
              <w:pStyle w:val="ListParagraph"/>
              <w:numPr>
                <w:ilvl w:val="0"/>
                <w:numId w:val="1"/>
              </w:numPr>
              <w:rPr>
                <w:rFonts w:ascii="Arial" w:hAnsi="Arial" w:cs="Arial"/>
              </w:rPr>
            </w:pPr>
            <w:r w:rsidRPr="0005587C">
              <w:rPr>
                <w:rFonts w:ascii="Arial" w:hAnsi="Arial" w:cs="Arial"/>
              </w:rPr>
              <w:t xml:space="preserve">goodbye, </w:t>
            </w:r>
          </w:p>
          <w:p w14:paraId="27BB8AC5" w14:textId="77777777" w:rsidR="009B675A" w:rsidRPr="0005587C" w:rsidRDefault="009B675A" w:rsidP="00835BE2">
            <w:pPr>
              <w:pStyle w:val="ListParagraph"/>
              <w:numPr>
                <w:ilvl w:val="0"/>
                <w:numId w:val="1"/>
              </w:numPr>
              <w:rPr>
                <w:rFonts w:ascii="Arial" w:hAnsi="Arial" w:cs="Arial"/>
              </w:rPr>
            </w:pPr>
            <w:r w:rsidRPr="0005587C">
              <w:rPr>
                <w:rFonts w:ascii="Arial" w:hAnsi="Arial" w:cs="Arial"/>
              </w:rPr>
              <w:t>how are you?</w:t>
            </w:r>
          </w:p>
          <w:p w14:paraId="60C76EAC" w14:textId="77777777" w:rsidR="009B675A" w:rsidRPr="0005587C" w:rsidRDefault="009B675A" w:rsidP="00835BE2">
            <w:pPr>
              <w:pStyle w:val="ListParagraph"/>
              <w:numPr>
                <w:ilvl w:val="0"/>
                <w:numId w:val="1"/>
              </w:numPr>
              <w:rPr>
                <w:rFonts w:ascii="Arial" w:hAnsi="Arial" w:cs="Arial"/>
              </w:rPr>
            </w:pPr>
            <w:r w:rsidRPr="0005587C">
              <w:rPr>
                <w:rFonts w:ascii="Arial" w:hAnsi="Arial" w:cs="Arial"/>
              </w:rPr>
              <w:t>thank you</w:t>
            </w:r>
          </w:p>
          <w:p w14:paraId="5DEDA4C8" w14:textId="77777777" w:rsidR="009B675A" w:rsidRPr="0005587C" w:rsidRDefault="009B675A" w:rsidP="00835BE2">
            <w:pPr>
              <w:pStyle w:val="ListParagraph"/>
              <w:numPr>
                <w:ilvl w:val="0"/>
                <w:numId w:val="1"/>
              </w:numPr>
              <w:rPr>
                <w:rFonts w:ascii="Arial" w:hAnsi="Arial" w:cs="Arial"/>
              </w:rPr>
            </w:pPr>
            <w:r w:rsidRPr="0005587C">
              <w:rPr>
                <w:rFonts w:ascii="Arial" w:hAnsi="Arial" w:cs="Arial"/>
              </w:rPr>
              <w:t>please</w:t>
            </w:r>
          </w:p>
          <w:p w14:paraId="00D786DE" w14:textId="77777777" w:rsidR="009B675A" w:rsidRPr="0005587C" w:rsidRDefault="009B675A" w:rsidP="00835BE2">
            <w:pPr>
              <w:rPr>
                <w:rFonts w:ascii="Arial" w:hAnsi="Arial" w:cs="Arial"/>
              </w:rPr>
            </w:pPr>
          </w:p>
          <w:p w14:paraId="675DAFF0" w14:textId="77777777" w:rsidR="009B675A" w:rsidRPr="0005587C" w:rsidRDefault="009B675A" w:rsidP="00835BE2">
            <w:pPr>
              <w:rPr>
                <w:rFonts w:ascii="Arial" w:hAnsi="Arial" w:cs="Arial"/>
              </w:rPr>
            </w:pPr>
            <w:r w:rsidRPr="0005587C">
              <w:rPr>
                <w:rFonts w:ascii="Arial" w:hAnsi="Arial" w:cs="Arial"/>
              </w:rPr>
              <w:t>In these languages</w:t>
            </w:r>
          </w:p>
          <w:p w14:paraId="10337A5C" w14:textId="77777777" w:rsidR="009B675A" w:rsidRPr="0005587C" w:rsidRDefault="009B675A" w:rsidP="00835BE2">
            <w:pPr>
              <w:rPr>
                <w:rFonts w:ascii="Arial" w:hAnsi="Arial" w:cs="Arial"/>
              </w:rPr>
            </w:pPr>
          </w:p>
          <w:p w14:paraId="21E9D724" w14:textId="77777777" w:rsidR="009B675A" w:rsidRPr="0005587C" w:rsidRDefault="009B675A" w:rsidP="00835BE2">
            <w:pPr>
              <w:pStyle w:val="ListParagraph"/>
              <w:numPr>
                <w:ilvl w:val="0"/>
                <w:numId w:val="2"/>
              </w:numPr>
              <w:rPr>
                <w:rFonts w:ascii="Arial" w:hAnsi="Arial" w:cs="Arial"/>
              </w:rPr>
            </w:pPr>
            <w:r w:rsidRPr="0005587C">
              <w:rPr>
                <w:rFonts w:ascii="Arial" w:hAnsi="Arial" w:cs="Arial"/>
              </w:rPr>
              <w:t>Chinese,</w:t>
            </w:r>
          </w:p>
          <w:p w14:paraId="22EF5101" w14:textId="77777777" w:rsidR="009B675A" w:rsidRPr="0005587C" w:rsidRDefault="009B675A" w:rsidP="00835BE2">
            <w:pPr>
              <w:pStyle w:val="ListParagraph"/>
              <w:numPr>
                <w:ilvl w:val="0"/>
                <w:numId w:val="2"/>
              </w:numPr>
              <w:rPr>
                <w:rFonts w:ascii="Arial" w:hAnsi="Arial" w:cs="Arial"/>
              </w:rPr>
            </w:pPr>
            <w:r w:rsidRPr="0005587C">
              <w:rPr>
                <w:rFonts w:ascii="Arial" w:hAnsi="Arial" w:cs="Arial"/>
              </w:rPr>
              <w:t>Spanish</w:t>
            </w:r>
          </w:p>
          <w:p w14:paraId="52034D6F" w14:textId="77777777" w:rsidR="009B675A" w:rsidRPr="0005587C" w:rsidRDefault="009B675A" w:rsidP="00835BE2">
            <w:pPr>
              <w:pStyle w:val="ListParagraph"/>
              <w:numPr>
                <w:ilvl w:val="0"/>
                <w:numId w:val="2"/>
              </w:numPr>
              <w:rPr>
                <w:rFonts w:ascii="Arial" w:hAnsi="Arial" w:cs="Arial"/>
              </w:rPr>
            </w:pPr>
            <w:r w:rsidRPr="0005587C">
              <w:rPr>
                <w:rFonts w:ascii="Arial" w:hAnsi="Arial" w:cs="Arial"/>
              </w:rPr>
              <w:t xml:space="preserve">Polish, </w:t>
            </w:r>
          </w:p>
          <w:p w14:paraId="63BE6C65" w14:textId="77777777" w:rsidR="009B675A" w:rsidRPr="0005587C" w:rsidRDefault="009B675A" w:rsidP="00835BE2">
            <w:pPr>
              <w:pStyle w:val="ListParagraph"/>
              <w:numPr>
                <w:ilvl w:val="0"/>
                <w:numId w:val="2"/>
              </w:numPr>
              <w:rPr>
                <w:rFonts w:ascii="Arial" w:hAnsi="Arial" w:cs="Arial"/>
              </w:rPr>
            </w:pPr>
            <w:r w:rsidRPr="0005587C">
              <w:rPr>
                <w:rFonts w:ascii="Arial" w:hAnsi="Arial" w:cs="Arial"/>
              </w:rPr>
              <w:t xml:space="preserve">Arabic </w:t>
            </w:r>
          </w:p>
          <w:p w14:paraId="1B514D10" w14:textId="77777777" w:rsidR="009B675A" w:rsidRPr="0005587C" w:rsidRDefault="009B675A" w:rsidP="00835BE2">
            <w:pPr>
              <w:pStyle w:val="ListParagraph"/>
              <w:numPr>
                <w:ilvl w:val="0"/>
                <w:numId w:val="2"/>
              </w:numPr>
              <w:rPr>
                <w:rFonts w:ascii="Arial" w:hAnsi="Arial" w:cs="Arial"/>
              </w:rPr>
            </w:pPr>
            <w:r w:rsidRPr="0005587C">
              <w:rPr>
                <w:rFonts w:ascii="Arial" w:hAnsi="Arial" w:cs="Arial"/>
              </w:rPr>
              <w:t>Portuguese</w:t>
            </w:r>
          </w:p>
        </w:tc>
        <w:tc>
          <w:tcPr>
            <w:tcW w:w="2777" w:type="dxa"/>
          </w:tcPr>
          <w:p w14:paraId="190627A5" w14:textId="77777777" w:rsidR="009B675A" w:rsidRPr="0005587C" w:rsidRDefault="009B675A" w:rsidP="00835BE2">
            <w:pPr>
              <w:rPr>
                <w:rFonts w:ascii="Arial" w:hAnsi="Arial" w:cs="Arial"/>
              </w:rPr>
            </w:pPr>
            <w:r w:rsidRPr="0005587C">
              <w:rPr>
                <w:rFonts w:ascii="Arial" w:hAnsi="Arial" w:cs="Arial"/>
              </w:rPr>
              <w:t>Personal development – These are helpful to know and could be used by myself.</w:t>
            </w:r>
          </w:p>
          <w:p w14:paraId="1C2BADB3" w14:textId="77777777" w:rsidR="009B675A" w:rsidRPr="0005587C" w:rsidRDefault="009B675A" w:rsidP="00835BE2">
            <w:pPr>
              <w:rPr>
                <w:rFonts w:ascii="Arial" w:hAnsi="Arial" w:cs="Arial"/>
              </w:rPr>
            </w:pPr>
          </w:p>
          <w:p w14:paraId="52B36DD0" w14:textId="77777777" w:rsidR="009B675A" w:rsidRPr="0005587C" w:rsidRDefault="009B675A" w:rsidP="00835BE2">
            <w:pPr>
              <w:rPr>
                <w:rFonts w:ascii="Arial" w:hAnsi="Arial" w:cs="Arial"/>
              </w:rPr>
            </w:pPr>
            <w:r w:rsidRPr="0005587C">
              <w:rPr>
                <w:rFonts w:ascii="Arial" w:hAnsi="Arial" w:cs="Arial"/>
              </w:rPr>
              <w:t xml:space="preserve">Professional development – This would be a highly beneficial skill to have when welcoming new children and parents into a setting, the language familiarity will build early bonds and create an </w:t>
            </w:r>
            <w:proofErr w:type="gramStart"/>
            <w:r w:rsidRPr="0005587C">
              <w:rPr>
                <w:rFonts w:ascii="Arial" w:hAnsi="Arial" w:cs="Arial"/>
              </w:rPr>
              <w:t>opening  for</w:t>
            </w:r>
            <w:proofErr w:type="gramEnd"/>
            <w:r w:rsidRPr="0005587C">
              <w:rPr>
                <w:rFonts w:ascii="Arial" w:hAnsi="Arial" w:cs="Arial"/>
              </w:rPr>
              <w:t xml:space="preserve"> parents to feel more positivity towards myself and the setting.</w:t>
            </w:r>
          </w:p>
        </w:tc>
        <w:tc>
          <w:tcPr>
            <w:tcW w:w="2892" w:type="dxa"/>
          </w:tcPr>
          <w:p w14:paraId="4888B0D5" w14:textId="77777777" w:rsidR="009B675A" w:rsidRPr="0005587C" w:rsidRDefault="009B675A" w:rsidP="00835BE2">
            <w:pPr>
              <w:rPr>
                <w:rFonts w:ascii="Arial" w:hAnsi="Arial" w:cs="Arial"/>
              </w:rPr>
            </w:pPr>
            <w:r w:rsidRPr="0005587C">
              <w:rPr>
                <w:rFonts w:ascii="Arial" w:hAnsi="Arial" w:cs="Arial"/>
              </w:rPr>
              <w:t xml:space="preserve">Learn from more knowledgeable others, this could be children who are already bi-lingual who speak both English and the language that I am trying to learn the phrases from, </w:t>
            </w:r>
          </w:p>
          <w:p w14:paraId="3EF4C747" w14:textId="77777777" w:rsidR="009B675A" w:rsidRPr="0005587C" w:rsidRDefault="009B675A" w:rsidP="00835BE2">
            <w:pPr>
              <w:rPr>
                <w:rFonts w:ascii="Arial" w:hAnsi="Arial" w:cs="Arial"/>
              </w:rPr>
            </w:pPr>
          </w:p>
          <w:p w14:paraId="4F8DB7D9" w14:textId="77777777" w:rsidR="009B675A" w:rsidRPr="0005587C" w:rsidRDefault="009B675A" w:rsidP="00835BE2">
            <w:pPr>
              <w:rPr>
                <w:rFonts w:ascii="Arial" w:hAnsi="Arial" w:cs="Arial"/>
              </w:rPr>
            </w:pPr>
            <w:r w:rsidRPr="0005587C">
              <w:rPr>
                <w:rFonts w:ascii="Arial" w:hAnsi="Arial" w:cs="Arial"/>
              </w:rPr>
              <w:t>Online resources or smart phone apps can help in the pronunciation and is potentially a more time effective way to practice due to being able to practice anywhere that I am</w:t>
            </w:r>
          </w:p>
        </w:tc>
        <w:tc>
          <w:tcPr>
            <w:tcW w:w="3032" w:type="dxa"/>
          </w:tcPr>
          <w:p w14:paraId="0AD2DD7F" w14:textId="77777777" w:rsidR="009B675A" w:rsidRPr="0005587C" w:rsidRDefault="009B675A" w:rsidP="00835BE2">
            <w:pPr>
              <w:rPr>
                <w:rFonts w:ascii="Arial" w:hAnsi="Arial" w:cs="Arial"/>
              </w:rPr>
            </w:pPr>
            <w:r w:rsidRPr="0005587C">
              <w:rPr>
                <w:rFonts w:ascii="Arial" w:hAnsi="Arial" w:cs="Arial"/>
              </w:rPr>
              <w:t>Online resources – Rosetta Stone programme, using itranslate to change words to understand spellings of them</w:t>
            </w:r>
          </w:p>
          <w:p w14:paraId="5688068F" w14:textId="77777777" w:rsidR="009B675A" w:rsidRPr="0005587C" w:rsidRDefault="009B675A" w:rsidP="00835BE2">
            <w:pPr>
              <w:rPr>
                <w:rFonts w:ascii="Arial" w:hAnsi="Arial" w:cs="Arial"/>
              </w:rPr>
            </w:pPr>
          </w:p>
          <w:p w14:paraId="3B708958" w14:textId="77777777" w:rsidR="009B675A" w:rsidRPr="0005587C" w:rsidRDefault="009B675A" w:rsidP="00835BE2">
            <w:pPr>
              <w:rPr>
                <w:rFonts w:ascii="Arial" w:hAnsi="Arial" w:cs="Arial"/>
              </w:rPr>
            </w:pPr>
            <w:r w:rsidRPr="0005587C">
              <w:rPr>
                <w:rFonts w:ascii="Arial" w:hAnsi="Arial" w:cs="Arial"/>
              </w:rPr>
              <w:t>Attending classes outside of school.</w:t>
            </w:r>
          </w:p>
          <w:p w14:paraId="6751D64C" w14:textId="77777777" w:rsidR="009B675A" w:rsidRPr="0005587C" w:rsidRDefault="009B675A" w:rsidP="00835BE2">
            <w:pPr>
              <w:rPr>
                <w:rFonts w:ascii="Arial" w:hAnsi="Arial" w:cs="Arial"/>
              </w:rPr>
            </w:pPr>
          </w:p>
          <w:p w14:paraId="49971FF0" w14:textId="77777777" w:rsidR="009B675A" w:rsidRPr="0005587C" w:rsidRDefault="009B675A" w:rsidP="00835BE2">
            <w:pPr>
              <w:rPr>
                <w:rFonts w:ascii="Arial" w:hAnsi="Arial" w:cs="Arial"/>
              </w:rPr>
            </w:pPr>
            <w:r w:rsidRPr="0005587C">
              <w:rPr>
                <w:rFonts w:ascii="Arial" w:hAnsi="Arial" w:cs="Arial"/>
              </w:rPr>
              <w:t>Learning from friends/family members who are speakers of the languages</w:t>
            </w:r>
          </w:p>
          <w:p w14:paraId="45B11D78" w14:textId="77777777" w:rsidR="009B675A" w:rsidRPr="0005587C" w:rsidRDefault="009B675A" w:rsidP="00835BE2">
            <w:pPr>
              <w:rPr>
                <w:rFonts w:ascii="Arial" w:hAnsi="Arial" w:cs="Arial"/>
              </w:rPr>
            </w:pPr>
          </w:p>
          <w:p w14:paraId="36C451EC" w14:textId="77777777" w:rsidR="009B675A" w:rsidRPr="0005587C" w:rsidRDefault="009B675A" w:rsidP="00835BE2">
            <w:pPr>
              <w:rPr>
                <w:rFonts w:ascii="Arial" w:hAnsi="Arial" w:cs="Arial"/>
              </w:rPr>
            </w:pPr>
            <w:r w:rsidRPr="0005587C">
              <w:rPr>
                <w:rFonts w:ascii="Arial" w:hAnsi="Arial" w:cs="Arial"/>
              </w:rPr>
              <w:t>Arranging sessions for staff within a setting to all acquire the terms that we hope to learn</w:t>
            </w:r>
          </w:p>
        </w:tc>
        <w:tc>
          <w:tcPr>
            <w:tcW w:w="1548" w:type="dxa"/>
          </w:tcPr>
          <w:p w14:paraId="24878F98" w14:textId="77777777" w:rsidR="009B675A" w:rsidRPr="0005587C" w:rsidRDefault="009B675A" w:rsidP="00835BE2">
            <w:pPr>
              <w:rPr>
                <w:rFonts w:ascii="Arial" w:hAnsi="Arial" w:cs="Arial"/>
              </w:rPr>
            </w:pPr>
            <w:r w:rsidRPr="0005587C">
              <w:rPr>
                <w:rFonts w:ascii="Arial" w:hAnsi="Arial" w:cs="Arial"/>
              </w:rPr>
              <w:t>End of March 2018</w:t>
            </w:r>
          </w:p>
        </w:tc>
      </w:tr>
      <w:tr w:rsidR="009B675A" w:rsidRPr="0005587C" w14:paraId="4DCBDBA6" w14:textId="77777777" w:rsidTr="009B675A">
        <w:tc>
          <w:tcPr>
            <w:tcW w:w="1980" w:type="dxa"/>
          </w:tcPr>
          <w:p w14:paraId="347E79E8" w14:textId="77777777" w:rsidR="009B675A" w:rsidRPr="0005587C" w:rsidRDefault="009B675A" w:rsidP="00835BE2">
            <w:pPr>
              <w:rPr>
                <w:rFonts w:ascii="Arial" w:hAnsi="Arial" w:cs="Arial"/>
              </w:rPr>
            </w:pPr>
            <w:r w:rsidRPr="0005587C">
              <w:rPr>
                <w:rFonts w:ascii="Arial" w:hAnsi="Arial" w:cs="Arial"/>
              </w:rPr>
              <w:lastRenderedPageBreak/>
              <w:t>Achieve football</w:t>
            </w:r>
          </w:p>
          <w:p w14:paraId="731791C5" w14:textId="77777777" w:rsidR="009B675A" w:rsidRPr="0005587C" w:rsidRDefault="009B675A" w:rsidP="00835BE2">
            <w:pPr>
              <w:rPr>
                <w:rFonts w:ascii="Arial" w:hAnsi="Arial" w:cs="Arial"/>
              </w:rPr>
            </w:pPr>
            <w:r w:rsidRPr="0005587C">
              <w:rPr>
                <w:rFonts w:ascii="Arial" w:hAnsi="Arial" w:cs="Arial"/>
              </w:rPr>
              <w:t>leaders award from Football Association of Wales (FAW)</w:t>
            </w:r>
          </w:p>
        </w:tc>
        <w:tc>
          <w:tcPr>
            <w:tcW w:w="2331" w:type="dxa"/>
          </w:tcPr>
          <w:p w14:paraId="6A402042" w14:textId="77777777" w:rsidR="009B675A" w:rsidRPr="0005587C" w:rsidRDefault="009B675A" w:rsidP="00835BE2">
            <w:pPr>
              <w:rPr>
                <w:rFonts w:ascii="Arial" w:hAnsi="Arial" w:cs="Arial"/>
              </w:rPr>
            </w:pPr>
            <w:r w:rsidRPr="0005587C">
              <w:rPr>
                <w:rFonts w:ascii="Arial" w:hAnsi="Arial" w:cs="Arial"/>
              </w:rPr>
              <w:t>Skill</w:t>
            </w:r>
          </w:p>
          <w:p w14:paraId="3922812F" w14:textId="77777777" w:rsidR="009B675A" w:rsidRPr="0005587C" w:rsidRDefault="009B675A" w:rsidP="00835BE2">
            <w:pPr>
              <w:rPr>
                <w:rFonts w:ascii="Arial" w:hAnsi="Arial" w:cs="Arial"/>
              </w:rPr>
            </w:pPr>
            <w:r w:rsidRPr="0005587C">
              <w:rPr>
                <w:rFonts w:ascii="Arial" w:hAnsi="Arial" w:cs="Arial"/>
              </w:rPr>
              <w:t>Take football leaders course, start developing my skills on a sporting front to aid the provisions that I can provide children.</w:t>
            </w:r>
          </w:p>
          <w:p w14:paraId="7BC2AF8D" w14:textId="77777777" w:rsidR="009B675A" w:rsidRPr="0005587C" w:rsidRDefault="009B675A" w:rsidP="00835BE2">
            <w:pPr>
              <w:rPr>
                <w:rFonts w:ascii="Arial" w:hAnsi="Arial" w:cs="Arial"/>
              </w:rPr>
            </w:pPr>
          </w:p>
          <w:p w14:paraId="76D5BF5D" w14:textId="77777777" w:rsidR="009B675A" w:rsidRPr="0005587C" w:rsidRDefault="009B675A" w:rsidP="00835BE2">
            <w:pPr>
              <w:rPr>
                <w:rFonts w:ascii="Arial" w:hAnsi="Arial" w:cs="Arial"/>
              </w:rPr>
            </w:pPr>
          </w:p>
        </w:tc>
        <w:tc>
          <w:tcPr>
            <w:tcW w:w="2777" w:type="dxa"/>
          </w:tcPr>
          <w:p w14:paraId="011B3878" w14:textId="77777777" w:rsidR="009B675A" w:rsidRPr="0005587C" w:rsidRDefault="009B675A" w:rsidP="00835BE2">
            <w:pPr>
              <w:rPr>
                <w:rFonts w:ascii="Arial" w:hAnsi="Arial" w:cs="Arial"/>
              </w:rPr>
            </w:pPr>
            <w:r w:rsidRPr="0005587C">
              <w:rPr>
                <w:rFonts w:ascii="Arial" w:hAnsi="Arial" w:cs="Arial"/>
              </w:rPr>
              <w:t xml:space="preserve">This will allow me to be able to lead sporting sessions in guidance with the FAW guidelines. </w:t>
            </w:r>
          </w:p>
          <w:p w14:paraId="0C51F371" w14:textId="77777777" w:rsidR="009B675A" w:rsidRPr="0005587C" w:rsidRDefault="009B675A" w:rsidP="00835BE2">
            <w:pPr>
              <w:rPr>
                <w:rFonts w:ascii="Arial" w:hAnsi="Arial" w:cs="Arial"/>
              </w:rPr>
            </w:pPr>
          </w:p>
          <w:p w14:paraId="3EF4F119" w14:textId="77777777" w:rsidR="009B675A" w:rsidRPr="0005587C" w:rsidRDefault="009B675A" w:rsidP="00835BE2">
            <w:pPr>
              <w:rPr>
                <w:rFonts w:ascii="Arial" w:hAnsi="Arial" w:cs="Arial"/>
              </w:rPr>
            </w:pPr>
            <w:r w:rsidRPr="0005587C">
              <w:rPr>
                <w:rFonts w:ascii="Arial" w:hAnsi="Arial" w:cs="Arial"/>
              </w:rPr>
              <w:t>It will give me an added sense of confidence in my abilities to lead a group of children in the best manner possible. It will also be a starting point for me to add sporting activities into my practice to increase the play aspect of roles and to assist in making the most of physical activity time that the children have.</w:t>
            </w:r>
          </w:p>
        </w:tc>
        <w:tc>
          <w:tcPr>
            <w:tcW w:w="2892" w:type="dxa"/>
          </w:tcPr>
          <w:p w14:paraId="55D21027" w14:textId="77777777" w:rsidR="009B675A" w:rsidRPr="0005587C" w:rsidRDefault="009B675A" w:rsidP="00835BE2">
            <w:pPr>
              <w:rPr>
                <w:rFonts w:ascii="Arial" w:hAnsi="Arial" w:cs="Arial"/>
              </w:rPr>
            </w:pPr>
            <w:r w:rsidRPr="0005587C">
              <w:rPr>
                <w:rFonts w:ascii="Arial" w:hAnsi="Arial" w:cs="Arial"/>
              </w:rPr>
              <w:t>Find out when and apply to attend a grading day where the FAW run these courses.</w:t>
            </w:r>
          </w:p>
        </w:tc>
        <w:tc>
          <w:tcPr>
            <w:tcW w:w="3032" w:type="dxa"/>
          </w:tcPr>
          <w:p w14:paraId="76C29603" w14:textId="77777777" w:rsidR="009B675A" w:rsidRPr="0005587C" w:rsidRDefault="009B675A" w:rsidP="00835BE2">
            <w:pPr>
              <w:rPr>
                <w:rFonts w:ascii="Arial" w:hAnsi="Arial" w:cs="Arial"/>
              </w:rPr>
            </w:pPr>
            <w:r w:rsidRPr="0005587C">
              <w:rPr>
                <w:rFonts w:ascii="Arial" w:hAnsi="Arial" w:cs="Arial"/>
              </w:rPr>
              <w:t>Sophia Garden, Cardiff</w:t>
            </w:r>
          </w:p>
          <w:p w14:paraId="2201D5DF" w14:textId="77777777" w:rsidR="009B675A" w:rsidRPr="0005587C" w:rsidRDefault="009B675A" w:rsidP="00835BE2">
            <w:pPr>
              <w:rPr>
                <w:rFonts w:ascii="Arial" w:hAnsi="Arial" w:cs="Arial"/>
              </w:rPr>
            </w:pPr>
            <w:r w:rsidRPr="0005587C">
              <w:rPr>
                <w:rFonts w:ascii="Arial" w:hAnsi="Arial" w:cs="Arial"/>
              </w:rPr>
              <w:t xml:space="preserve">February 23 is the next available course </w:t>
            </w:r>
          </w:p>
        </w:tc>
        <w:tc>
          <w:tcPr>
            <w:tcW w:w="1548" w:type="dxa"/>
          </w:tcPr>
          <w:p w14:paraId="3B768B54" w14:textId="77777777" w:rsidR="009B675A" w:rsidRPr="0005587C" w:rsidRDefault="009B675A" w:rsidP="00835BE2">
            <w:pPr>
              <w:rPr>
                <w:rFonts w:ascii="Arial" w:hAnsi="Arial" w:cs="Arial"/>
              </w:rPr>
            </w:pPr>
            <w:r w:rsidRPr="0005587C">
              <w:rPr>
                <w:rFonts w:ascii="Arial" w:hAnsi="Arial" w:cs="Arial"/>
              </w:rPr>
              <w:t>End of June 2018</w:t>
            </w:r>
          </w:p>
        </w:tc>
      </w:tr>
    </w:tbl>
    <w:p w14:paraId="20B649BF" w14:textId="77777777" w:rsidR="009B675A" w:rsidRPr="0005587C" w:rsidRDefault="009B675A" w:rsidP="009B675A">
      <w:pPr>
        <w:rPr>
          <w:rFonts w:ascii="Arial" w:hAnsi="Arial" w:cs="Arial"/>
        </w:rPr>
      </w:pPr>
    </w:p>
    <w:p w14:paraId="7B7F9E29" w14:textId="77777777" w:rsidR="009B675A" w:rsidRPr="0005587C" w:rsidRDefault="009B675A" w:rsidP="00324A66">
      <w:pPr>
        <w:rPr>
          <w:rFonts w:ascii="Arial" w:hAnsi="Arial" w:cs="Arial"/>
          <w:b/>
        </w:rPr>
      </w:pPr>
    </w:p>
    <w:p w14:paraId="72805A46" w14:textId="77777777" w:rsidR="0045201C" w:rsidRPr="0005587C" w:rsidRDefault="0045201C" w:rsidP="00324A66">
      <w:pPr>
        <w:rPr>
          <w:rFonts w:ascii="Arial" w:hAnsi="Arial" w:cs="Arial"/>
          <w:b/>
        </w:rPr>
      </w:pPr>
    </w:p>
    <w:p w14:paraId="41143002" w14:textId="77777777" w:rsidR="0045201C" w:rsidRPr="0005587C" w:rsidRDefault="0045201C" w:rsidP="00324A66">
      <w:pPr>
        <w:rPr>
          <w:rFonts w:ascii="Arial" w:hAnsi="Arial" w:cs="Arial"/>
          <w:b/>
        </w:rPr>
      </w:pPr>
    </w:p>
    <w:p w14:paraId="3E828AE1" w14:textId="77777777" w:rsidR="0045201C" w:rsidRPr="0005587C" w:rsidRDefault="0045201C" w:rsidP="00324A66">
      <w:pPr>
        <w:rPr>
          <w:rFonts w:ascii="Arial" w:hAnsi="Arial" w:cs="Arial"/>
          <w:b/>
        </w:rPr>
      </w:pPr>
    </w:p>
    <w:p w14:paraId="31169E86" w14:textId="77777777" w:rsidR="0045201C" w:rsidRPr="0005587C" w:rsidRDefault="0045201C" w:rsidP="00324A66">
      <w:pPr>
        <w:rPr>
          <w:rFonts w:ascii="Arial" w:hAnsi="Arial" w:cs="Arial"/>
          <w:b/>
        </w:rPr>
      </w:pPr>
    </w:p>
    <w:p w14:paraId="4BCC4AC7" w14:textId="77777777" w:rsidR="0045201C" w:rsidRPr="0005587C" w:rsidRDefault="0045201C" w:rsidP="00324A66">
      <w:pPr>
        <w:rPr>
          <w:rFonts w:ascii="Arial" w:hAnsi="Arial" w:cs="Arial"/>
          <w:b/>
        </w:rPr>
      </w:pPr>
    </w:p>
    <w:p w14:paraId="775D94CC" w14:textId="77777777" w:rsidR="0045201C" w:rsidRPr="0005587C" w:rsidRDefault="0045201C" w:rsidP="00324A66">
      <w:pPr>
        <w:rPr>
          <w:rFonts w:ascii="Arial" w:hAnsi="Arial" w:cs="Arial"/>
          <w:b/>
        </w:rPr>
      </w:pPr>
    </w:p>
    <w:p w14:paraId="07144E41" w14:textId="77777777" w:rsidR="0045201C" w:rsidRPr="0005587C" w:rsidRDefault="0045201C" w:rsidP="00324A66">
      <w:pPr>
        <w:rPr>
          <w:rFonts w:ascii="Arial" w:hAnsi="Arial" w:cs="Arial"/>
          <w:b/>
        </w:rPr>
        <w:sectPr w:rsidR="0045201C" w:rsidRPr="0005587C" w:rsidSect="009B675A">
          <w:pgSz w:w="16838" w:h="11906" w:orient="landscape"/>
          <w:pgMar w:top="1440" w:right="1440" w:bottom="1440" w:left="1440" w:header="708" w:footer="708" w:gutter="0"/>
          <w:cols w:space="708"/>
          <w:docGrid w:linePitch="360"/>
        </w:sectPr>
      </w:pPr>
    </w:p>
    <w:p w14:paraId="5DC37914" w14:textId="19976BAE"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lastRenderedPageBreak/>
        <w:t xml:space="preserve">Reference List </w:t>
      </w:r>
    </w:p>
    <w:p w14:paraId="0252F6E7" w14:textId="610ABCD6"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Ashby, C. (2006) 'The Benefits of reflective practice'</w:t>
      </w:r>
      <w:r w:rsidRPr="0005587C">
        <w:rPr>
          <w:rFonts w:ascii="Arial" w:hAnsi="Arial" w:cs="Arial"/>
          <w:i/>
          <w:color w:val="000000" w:themeColor="text1"/>
        </w:rPr>
        <w:t xml:space="preserve"> Practice Nurse</w:t>
      </w:r>
      <w:r w:rsidRPr="0005587C">
        <w:rPr>
          <w:rFonts w:ascii="Arial" w:hAnsi="Arial" w:cs="Arial"/>
          <w:color w:val="000000" w:themeColor="text1"/>
        </w:rPr>
        <w:t xml:space="preserve">, Volume 32, Issue 9, pp. 35-37. [On-line]. Available at: </w:t>
      </w:r>
      <w:r w:rsidRPr="0005587C">
        <w:rPr>
          <w:rFonts w:ascii="Arial" w:eastAsia="Times New Roman" w:hAnsi="Arial" w:cs="Arial"/>
          <w:color w:val="000000" w:themeColor="text1"/>
          <w:lang w:eastAsia="en-GB"/>
        </w:rPr>
        <w:t xml:space="preserve">http://web.b.ebscohost.com.ezproxy.uwtsd.ac.uk/ehost/detail/detail?vid=0&amp;sid=8f1cf714-2fec-4b6d-94c5-0f2bb9bc683d%40pdc-v- </w:t>
      </w:r>
      <w:r w:rsidRPr="0005587C">
        <w:rPr>
          <w:rFonts w:ascii="Arial" w:hAnsi="Arial" w:cs="Arial"/>
          <w:color w:val="000000" w:themeColor="text1"/>
        </w:rPr>
        <w:t>[Accessed: 25th January 2018].</w:t>
      </w:r>
    </w:p>
    <w:p w14:paraId="1F8096F2" w14:textId="73FB5AA5"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 xml:space="preserve">Bassot, B. (2015) </w:t>
      </w:r>
      <w:r w:rsidRPr="0005587C">
        <w:rPr>
          <w:rFonts w:ascii="Arial" w:hAnsi="Arial" w:cs="Arial"/>
          <w:i/>
          <w:color w:val="000000" w:themeColor="text1"/>
        </w:rPr>
        <w:t xml:space="preserve">The Reflective Practice Guide. </w:t>
      </w:r>
      <w:r w:rsidRPr="0005587C">
        <w:rPr>
          <w:rFonts w:ascii="Arial" w:hAnsi="Arial" w:cs="Arial"/>
        </w:rPr>
        <w:t xml:space="preserve">London: Routledge. [e-book]. Available at: https://www-dawsonera-com.ezproxy.uwtsd.ac.uk/abstract/9781315768298 </w:t>
      </w:r>
      <w:r w:rsidRPr="0005587C">
        <w:rPr>
          <w:rFonts w:ascii="Arial" w:hAnsi="Arial" w:cs="Arial"/>
          <w:color w:val="000000" w:themeColor="text1"/>
        </w:rPr>
        <w:t>[Accessed: 25th January 2018].</w:t>
      </w:r>
    </w:p>
    <w:p w14:paraId="0CD16448" w14:textId="5800C6D7"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Bright Knowledge. (no date) 'What is reflective practice?' https://www.brightknowledge.org/medicine-healthcare/what-is-reflective-practice [Accessed: 24th January 2018].</w:t>
      </w:r>
    </w:p>
    <w:p w14:paraId="0ECFE0E1" w14:textId="2B47109D"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 xml:space="preserve">Clark, J. (2011) 'Let's reflect: what is the point?' </w:t>
      </w:r>
      <w:r w:rsidRPr="0005587C">
        <w:rPr>
          <w:rFonts w:ascii="Arial" w:hAnsi="Arial" w:cs="Arial"/>
          <w:i/>
          <w:color w:val="000000" w:themeColor="text1"/>
        </w:rPr>
        <w:t>British Journal of General Practice</w:t>
      </w:r>
      <w:r w:rsidRPr="0005587C">
        <w:rPr>
          <w:rFonts w:ascii="Arial" w:hAnsi="Arial" w:cs="Arial"/>
          <w:color w:val="000000" w:themeColor="text1"/>
        </w:rPr>
        <w:t xml:space="preserve">, Volume 61, December. [On-line]. Available at: </w:t>
      </w:r>
      <w:r w:rsidRPr="0005587C">
        <w:rPr>
          <w:rFonts w:ascii="Arial" w:hAnsi="Arial" w:cs="Arial"/>
        </w:rPr>
        <w:t>https://www.ncbi.nlm.nih.gov/pmc/articles/PMC3223767/</w:t>
      </w:r>
      <w:r w:rsidRPr="0005587C">
        <w:rPr>
          <w:rFonts w:ascii="Arial" w:hAnsi="Arial" w:cs="Arial"/>
          <w:color w:val="000000" w:themeColor="text1"/>
        </w:rPr>
        <w:t xml:space="preserve"> [Accessed: 25th January 2018].</w:t>
      </w:r>
    </w:p>
    <w:p w14:paraId="1995D835" w14:textId="13802ED1" w:rsidR="0045201C" w:rsidRPr="0005587C" w:rsidRDefault="0045201C" w:rsidP="0045201C">
      <w:pPr>
        <w:spacing w:line="360" w:lineRule="auto"/>
        <w:jc w:val="both"/>
        <w:rPr>
          <w:rFonts w:ascii="Arial" w:hAnsi="Arial" w:cs="Arial"/>
          <w:color w:val="000000" w:themeColor="text1"/>
        </w:rPr>
      </w:pPr>
      <w:r w:rsidRPr="0005587C">
        <w:rPr>
          <w:rStyle w:val="Hyperlink"/>
          <w:rFonts w:ascii="Arial" w:eastAsia="Times New Roman" w:hAnsi="Arial" w:cs="Arial"/>
          <w:iCs/>
          <w:color w:val="000000" w:themeColor="text1"/>
          <w:u w:val="none"/>
          <w:lang w:eastAsia="en-GB"/>
        </w:rPr>
        <w:t xml:space="preserve">Dennison, P. (2009) 'Reflective practice: The enduring influence of Kolb’s Experiential Learning Theory' https://journals.gre.ac.uk/index.php/compass/article/view/12/28 </w:t>
      </w:r>
      <w:r w:rsidRPr="0005587C">
        <w:rPr>
          <w:rFonts w:ascii="Arial" w:hAnsi="Arial" w:cs="Arial"/>
          <w:color w:val="000000" w:themeColor="text1"/>
        </w:rPr>
        <w:t>[Accessed: 23rd January 2018].</w:t>
      </w:r>
    </w:p>
    <w:p w14:paraId="6474BD32" w14:textId="3790C691"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Flying Start Scotland. (no date) 'Top tips for reflecting' www.flyingstart.scot.nhs.uk/learning-programmes/reflective-practice/top-tips-for-reflecting/ [Accessed: 24th January 2018].</w:t>
      </w:r>
    </w:p>
    <w:p w14:paraId="092DEF7A" w14:textId="481E7CD2"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 xml:space="preserve">Farrell, T. S. C. (2016) 'Surviving the transition shock in the first year of teaching through reflective practice' </w:t>
      </w:r>
      <w:r w:rsidRPr="0005587C">
        <w:rPr>
          <w:rFonts w:ascii="Arial" w:hAnsi="Arial" w:cs="Arial"/>
          <w:i/>
          <w:color w:val="000000" w:themeColor="text1"/>
        </w:rPr>
        <w:t>System,</w:t>
      </w:r>
      <w:r w:rsidRPr="0005587C">
        <w:rPr>
          <w:rFonts w:ascii="Arial" w:hAnsi="Arial" w:cs="Arial"/>
          <w:color w:val="000000" w:themeColor="text1"/>
        </w:rPr>
        <w:t xml:space="preserve"> Volume 61, </w:t>
      </w:r>
      <w:proofErr w:type="spellStart"/>
      <w:r w:rsidRPr="0005587C">
        <w:rPr>
          <w:rFonts w:ascii="Arial" w:hAnsi="Arial" w:cs="Arial"/>
          <w:color w:val="000000" w:themeColor="text1"/>
        </w:rPr>
        <w:t>Octover</w:t>
      </w:r>
      <w:proofErr w:type="spellEnd"/>
      <w:r w:rsidRPr="0005587C">
        <w:rPr>
          <w:rFonts w:ascii="Arial" w:hAnsi="Arial" w:cs="Arial"/>
          <w:color w:val="000000" w:themeColor="text1"/>
        </w:rPr>
        <w:t>, pp. 12-19. [On-line]. Available at: https://www-sciencedirect-com.ezproxy.uwtsd.ac.uk/science/article/pii/S0346251X16300847 [Accessed: 25th January 2018].</w:t>
      </w:r>
    </w:p>
    <w:p w14:paraId="4248DD08" w14:textId="77777777" w:rsidR="0045201C" w:rsidRPr="0005587C" w:rsidRDefault="0045201C" w:rsidP="0045201C">
      <w:pPr>
        <w:spacing w:line="360" w:lineRule="auto"/>
        <w:jc w:val="both"/>
        <w:rPr>
          <w:rFonts w:ascii="Arial" w:hAnsi="Arial" w:cs="Arial"/>
          <w:color w:val="000000" w:themeColor="text1"/>
        </w:rPr>
      </w:pPr>
      <w:proofErr w:type="spellStart"/>
      <w:r w:rsidRPr="0005587C">
        <w:rPr>
          <w:rFonts w:ascii="Arial" w:hAnsi="Arial" w:cs="Arial"/>
          <w:color w:val="000000" w:themeColor="text1"/>
        </w:rPr>
        <w:t>Fook</w:t>
      </w:r>
      <w:proofErr w:type="spellEnd"/>
      <w:r w:rsidRPr="0005587C">
        <w:rPr>
          <w:rFonts w:ascii="Arial" w:hAnsi="Arial" w:cs="Arial"/>
          <w:color w:val="000000" w:themeColor="text1"/>
        </w:rPr>
        <w:t xml:space="preserve">, J and </w:t>
      </w:r>
      <w:proofErr w:type="spellStart"/>
      <w:r w:rsidRPr="0005587C">
        <w:rPr>
          <w:rFonts w:ascii="Arial" w:hAnsi="Arial" w:cs="Arial"/>
          <w:color w:val="000000" w:themeColor="text1"/>
        </w:rPr>
        <w:t>Askeland</w:t>
      </w:r>
      <w:proofErr w:type="spellEnd"/>
      <w:r w:rsidRPr="0005587C">
        <w:rPr>
          <w:rFonts w:ascii="Arial" w:hAnsi="Arial" w:cs="Arial"/>
          <w:color w:val="000000" w:themeColor="text1"/>
        </w:rPr>
        <w:t>, G. A. (2007) '    Challenges of Critical Reflection: 'Nothing Ventured, Nothing Gained',</w:t>
      </w:r>
      <w:r w:rsidRPr="0005587C">
        <w:rPr>
          <w:rFonts w:ascii="Arial" w:hAnsi="Arial" w:cs="Arial"/>
          <w:i/>
          <w:color w:val="000000" w:themeColor="text1"/>
        </w:rPr>
        <w:t xml:space="preserve"> Social Work Education</w:t>
      </w:r>
      <w:r w:rsidRPr="0005587C">
        <w:rPr>
          <w:rFonts w:ascii="Arial" w:hAnsi="Arial" w:cs="Arial"/>
          <w:color w:val="000000" w:themeColor="text1"/>
        </w:rPr>
        <w:t>, Volume 26, Issue 5, August, pp. 520-533. [On-line]. Available at: http://web.b.ebscohost.com.ezproxy.uwtsd.ac.uk/ehost/detail/detail?vid=0&amp;sid=845e8144-eb8b-4a37-99eb-005d0d043854%40pdc-v-sessmgr01&amp;bdata=JnNpdGU9ZWhvc3QtbGl2ZQ%3d%3d#db=eue&amp;AN=25727743 [Accessed: 24th January 2018].</w:t>
      </w:r>
    </w:p>
    <w:p w14:paraId="77F02C1C" w14:textId="54A75D74" w:rsidR="0045201C" w:rsidRPr="0005587C" w:rsidRDefault="0045201C" w:rsidP="0045201C">
      <w:pPr>
        <w:spacing w:line="360" w:lineRule="auto"/>
        <w:jc w:val="both"/>
        <w:rPr>
          <w:rFonts w:ascii="Arial" w:hAnsi="Arial" w:cs="Arial"/>
          <w:color w:val="000000" w:themeColor="text1"/>
        </w:rPr>
      </w:pPr>
      <w:r w:rsidRPr="0005587C">
        <w:rPr>
          <w:rFonts w:ascii="Arial" w:eastAsia="Times New Roman" w:hAnsi="Arial" w:cs="Arial"/>
          <w:iCs/>
          <w:color w:val="000000" w:themeColor="text1"/>
          <w:lang w:eastAsia="en-GB"/>
        </w:rPr>
        <w:t>Gaynor, A (2013) '</w:t>
      </w:r>
      <w:proofErr w:type="spellStart"/>
      <w:r w:rsidRPr="0005587C">
        <w:rPr>
          <w:rFonts w:ascii="Arial" w:eastAsia="Times New Roman" w:hAnsi="Arial" w:cs="Arial"/>
          <w:iCs/>
          <w:color w:val="000000" w:themeColor="text1"/>
          <w:lang w:eastAsia="en-GB"/>
        </w:rPr>
        <w:t>Schön’s</w:t>
      </w:r>
      <w:proofErr w:type="spellEnd"/>
      <w:r w:rsidRPr="0005587C">
        <w:rPr>
          <w:rFonts w:ascii="Arial" w:eastAsia="Times New Roman" w:hAnsi="Arial" w:cs="Arial"/>
          <w:iCs/>
          <w:color w:val="000000" w:themeColor="text1"/>
          <w:lang w:eastAsia="en-GB"/>
        </w:rPr>
        <w:t xml:space="preserve"> (1983) Reflection-in-action and reflection-on-action' https://hhs.hud.ac.uk/lqsu/Sessionsforall/supp/Schön reflection-in and -on action.pdf </w:t>
      </w:r>
      <w:r w:rsidRPr="0005587C">
        <w:rPr>
          <w:rFonts w:ascii="Arial" w:hAnsi="Arial" w:cs="Arial"/>
          <w:color w:val="000000" w:themeColor="text1"/>
        </w:rPr>
        <w:t>[Accessed: 25th January 2018].</w:t>
      </w:r>
    </w:p>
    <w:p w14:paraId="4B56C755" w14:textId="4280086C" w:rsidR="0045201C" w:rsidRPr="0005587C" w:rsidRDefault="0045201C" w:rsidP="0045201C">
      <w:pPr>
        <w:spacing w:line="360" w:lineRule="auto"/>
        <w:jc w:val="both"/>
        <w:rPr>
          <w:rFonts w:ascii="Arial" w:hAnsi="Arial" w:cs="Arial"/>
          <w:color w:val="000000" w:themeColor="text1"/>
        </w:rPr>
      </w:pPr>
      <w:proofErr w:type="spellStart"/>
      <w:r w:rsidRPr="0005587C">
        <w:rPr>
          <w:rFonts w:ascii="Arial" w:hAnsi="Arial" w:cs="Arial"/>
          <w:color w:val="000000" w:themeColor="text1"/>
        </w:rPr>
        <w:lastRenderedPageBreak/>
        <w:t>Husebø</w:t>
      </w:r>
      <w:proofErr w:type="spellEnd"/>
      <w:r w:rsidRPr="0005587C">
        <w:rPr>
          <w:rFonts w:ascii="Arial" w:hAnsi="Arial" w:cs="Arial"/>
          <w:color w:val="000000" w:themeColor="text1"/>
        </w:rPr>
        <w:t xml:space="preserve">, S. E., </w:t>
      </w:r>
      <w:proofErr w:type="spellStart"/>
      <w:r w:rsidRPr="0005587C">
        <w:rPr>
          <w:rFonts w:ascii="Arial" w:hAnsi="Arial" w:cs="Arial"/>
          <w:color w:val="000000" w:themeColor="text1"/>
        </w:rPr>
        <w:t>O'Regan</w:t>
      </w:r>
      <w:proofErr w:type="spellEnd"/>
      <w:r w:rsidRPr="0005587C">
        <w:rPr>
          <w:rFonts w:ascii="Arial" w:hAnsi="Arial" w:cs="Arial"/>
          <w:color w:val="000000" w:themeColor="text1"/>
        </w:rPr>
        <w:t xml:space="preserve">, S. and </w:t>
      </w:r>
      <w:proofErr w:type="spellStart"/>
      <w:r w:rsidRPr="0005587C">
        <w:rPr>
          <w:rFonts w:ascii="Arial" w:hAnsi="Arial" w:cs="Arial"/>
          <w:color w:val="000000" w:themeColor="text1"/>
        </w:rPr>
        <w:t>Nestel</w:t>
      </w:r>
      <w:proofErr w:type="spellEnd"/>
      <w:r w:rsidRPr="0005587C">
        <w:rPr>
          <w:rFonts w:ascii="Arial" w:hAnsi="Arial" w:cs="Arial"/>
          <w:color w:val="000000" w:themeColor="text1"/>
        </w:rPr>
        <w:t xml:space="preserve">, D. (2015) 'Reflective Practice and Its Role in Simulation' </w:t>
      </w:r>
      <w:r w:rsidRPr="0005587C">
        <w:rPr>
          <w:rFonts w:ascii="Arial" w:hAnsi="Arial" w:cs="Arial"/>
          <w:i/>
          <w:color w:val="000000" w:themeColor="text1"/>
        </w:rPr>
        <w:t xml:space="preserve">Clinical Simulation in Nursing, </w:t>
      </w:r>
      <w:r w:rsidRPr="0005587C">
        <w:rPr>
          <w:rFonts w:ascii="Arial" w:hAnsi="Arial" w:cs="Arial"/>
          <w:color w:val="000000" w:themeColor="text1"/>
        </w:rPr>
        <w:t xml:space="preserve">Volume 11, Issue 8, August, pp. 368-375. [On-line]. Available at: </w:t>
      </w:r>
      <w:r w:rsidRPr="0005587C">
        <w:rPr>
          <w:rFonts w:ascii="Arial" w:hAnsi="Arial" w:cs="Arial"/>
        </w:rPr>
        <w:t>https://www-sciencedirect-com.ezproxy.uwtsd.ac.uk/science/article/pii/S1876139915000389#</w:t>
      </w:r>
      <w:r w:rsidRPr="0005587C">
        <w:rPr>
          <w:rFonts w:ascii="Arial" w:hAnsi="Arial" w:cs="Arial"/>
          <w:color w:val="000000" w:themeColor="text1"/>
        </w:rPr>
        <w:t>! [Accessed: 25th January 2018].</w:t>
      </w:r>
    </w:p>
    <w:p w14:paraId="70DF0059" w14:textId="4C104814" w:rsidR="0045201C" w:rsidRPr="0005587C" w:rsidRDefault="0045201C" w:rsidP="0045201C">
      <w:pPr>
        <w:spacing w:line="360" w:lineRule="auto"/>
        <w:jc w:val="both"/>
        <w:rPr>
          <w:rFonts w:ascii="Arial" w:hAnsi="Arial" w:cs="Arial"/>
          <w:color w:val="000000" w:themeColor="text1"/>
        </w:rPr>
      </w:pPr>
      <w:proofErr w:type="spellStart"/>
      <w:r w:rsidRPr="0005587C">
        <w:rPr>
          <w:rFonts w:ascii="Arial" w:hAnsi="Arial" w:cs="Arial"/>
          <w:color w:val="000000" w:themeColor="text1"/>
        </w:rPr>
        <w:t>Jayasree</w:t>
      </w:r>
      <w:proofErr w:type="spellEnd"/>
      <w:r w:rsidRPr="0005587C">
        <w:rPr>
          <w:rFonts w:ascii="Arial" w:hAnsi="Arial" w:cs="Arial"/>
          <w:color w:val="000000" w:themeColor="text1"/>
        </w:rPr>
        <w:t xml:space="preserve">, R and John, S. S. (2013) 'Learning to Become a Nurse: Nursing Student's Perceptions on Reflective Practice' </w:t>
      </w:r>
      <w:r w:rsidRPr="0005587C">
        <w:rPr>
          <w:rFonts w:ascii="Arial" w:hAnsi="Arial" w:cs="Arial"/>
          <w:i/>
          <w:color w:val="000000" w:themeColor="text1"/>
        </w:rPr>
        <w:t>International Journal of Nursing Care</w:t>
      </w:r>
      <w:r w:rsidRPr="0005587C">
        <w:rPr>
          <w:rFonts w:ascii="Arial" w:hAnsi="Arial" w:cs="Arial"/>
          <w:color w:val="000000" w:themeColor="text1"/>
        </w:rPr>
        <w:t xml:space="preserve">, Volume 1, Issue 1, January - June, pp. 33-38. [On-line]. Available at: </w:t>
      </w:r>
      <w:r w:rsidRPr="0005587C">
        <w:rPr>
          <w:rFonts w:ascii="Arial" w:hAnsi="Arial" w:cs="Arial"/>
        </w:rPr>
        <w:t>https://search-proquest-com.ezproxy.uwtsd.ac.uk/docview/1370349628?accountid=130472&amp;rfr_id=info%3Axri%2Fsid%3Aprimo</w:t>
      </w:r>
      <w:r w:rsidRPr="0005587C">
        <w:rPr>
          <w:rFonts w:ascii="Arial" w:hAnsi="Arial" w:cs="Arial"/>
          <w:color w:val="000000" w:themeColor="text1"/>
        </w:rPr>
        <w:t xml:space="preserve"> [Accessed: 24th January 2018].</w:t>
      </w:r>
    </w:p>
    <w:p w14:paraId="1EAD362C" w14:textId="27AA00CF"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Leeds Beckett University (no date) 'Content Preview: Models for structuring reflection' http://skillsforlearning.leedsbeckett.ac.uk/preview/content/models/02.shtml [Accessed: 25th January 2018].</w:t>
      </w:r>
    </w:p>
    <w:p w14:paraId="101A3A4A" w14:textId="3FEDBB00"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Lia, P, 'Using Gibbs' Reflective Cycle' (2016) https://www.kcl.ac.uk/campuslife/services/disability/onlineresources/StudyGuides/USING-GIBBS-REFLECTIVE-CYCLE-IN-COURSEWORK-DEC-2016-P-LIA.pdf [Accessed: 25th January 2018].</w:t>
      </w:r>
    </w:p>
    <w:p w14:paraId="45D91C6B" w14:textId="1E2BB283"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 xml:space="preserve">Lindon, J. (2012) </w:t>
      </w:r>
      <w:r w:rsidRPr="0005587C">
        <w:rPr>
          <w:rFonts w:ascii="Arial" w:hAnsi="Arial" w:cs="Arial"/>
          <w:i/>
          <w:color w:val="000000" w:themeColor="text1"/>
        </w:rPr>
        <w:t xml:space="preserve">Reflective Practice and Early Years Professionalism, 2nd Edition Linking Theory and Practice. </w:t>
      </w:r>
      <w:r w:rsidRPr="0005587C">
        <w:rPr>
          <w:rFonts w:ascii="Arial" w:hAnsi="Arial" w:cs="Arial"/>
        </w:rPr>
        <w:t xml:space="preserve">London: Hodder Education. [e-book]. Available at: https://www-dawsonera-com.ezproxy.uwtsd.ac.uk/readonline/9781444167214 </w:t>
      </w:r>
      <w:r w:rsidRPr="0005587C">
        <w:rPr>
          <w:rFonts w:ascii="Arial" w:hAnsi="Arial" w:cs="Arial"/>
          <w:color w:val="000000" w:themeColor="text1"/>
        </w:rPr>
        <w:t>[Accessed: 24th January 2018].</w:t>
      </w:r>
    </w:p>
    <w:p w14:paraId="40AECC4F" w14:textId="0D6C1852"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 xml:space="preserve">McFarland, L., Saunders, R. and Allen, D. (2009) 'Reflective Practice and Self-Evaluation in Learning Positive Guidance: Experiences of Early Childhood Practicum Students', </w:t>
      </w:r>
      <w:r w:rsidRPr="0005587C">
        <w:rPr>
          <w:rFonts w:ascii="Arial" w:hAnsi="Arial" w:cs="Arial"/>
          <w:i/>
          <w:color w:val="000000" w:themeColor="text1"/>
        </w:rPr>
        <w:t xml:space="preserve">Early Childhood Education Journal, </w:t>
      </w:r>
      <w:r w:rsidRPr="0005587C">
        <w:rPr>
          <w:rFonts w:ascii="Arial" w:hAnsi="Arial" w:cs="Arial"/>
          <w:color w:val="000000" w:themeColor="text1"/>
        </w:rPr>
        <w:t>Volume 36, Issue 6, June, pp.505-511. [On-line]. Available at: https://link-springer-com.ezproxy.uwtsd.ac.uk/article/10.1007/s10643-009-0315-2 [Accessed: 23rd January 2018].</w:t>
      </w:r>
    </w:p>
    <w:p w14:paraId="0CE0D994" w14:textId="77777777" w:rsidR="0045201C" w:rsidRPr="0005587C" w:rsidRDefault="0045201C" w:rsidP="0045201C">
      <w:pPr>
        <w:spacing w:line="360" w:lineRule="auto"/>
        <w:jc w:val="both"/>
        <w:rPr>
          <w:rFonts w:ascii="Arial" w:hAnsi="Arial" w:cs="Arial"/>
          <w:color w:val="000000" w:themeColor="text1"/>
        </w:rPr>
      </w:pPr>
      <w:r w:rsidRPr="0005587C">
        <w:rPr>
          <w:rStyle w:val="Hyperlink"/>
          <w:rFonts w:ascii="Arial" w:eastAsia="Times New Roman" w:hAnsi="Arial" w:cs="Arial"/>
          <w:iCs/>
          <w:color w:val="000000" w:themeColor="text1"/>
          <w:u w:val="none"/>
          <w:lang w:eastAsia="en-GB"/>
        </w:rPr>
        <w:t>Mdoherty83.students.cs.qub.ac.uk (no date) 'John's Model of Reflection' mdoherty83.students.cs.qub.ac.uk/024U/johnsmodel.html</w:t>
      </w:r>
      <w:r w:rsidRPr="0005587C">
        <w:rPr>
          <w:rFonts w:ascii="Arial" w:hAnsi="Arial" w:cs="Arial"/>
          <w:color w:val="000000" w:themeColor="text1"/>
        </w:rPr>
        <w:t xml:space="preserve"> </w:t>
      </w:r>
    </w:p>
    <w:p w14:paraId="01F98D95" w14:textId="06EDB545" w:rsidR="0045201C" w:rsidRPr="0005587C" w:rsidRDefault="0045201C" w:rsidP="0045201C">
      <w:pPr>
        <w:spacing w:line="360" w:lineRule="auto"/>
        <w:jc w:val="both"/>
        <w:rPr>
          <w:rFonts w:ascii="Arial" w:hAnsi="Arial" w:cs="Arial"/>
          <w:color w:val="000000" w:themeColor="text1"/>
        </w:rPr>
      </w:pPr>
      <w:proofErr w:type="spellStart"/>
      <w:r w:rsidRPr="0005587C">
        <w:rPr>
          <w:rFonts w:ascii="Arial" w:hAnsi="Arial" w:cs="Arial"/>
          <w:color w:val="000000" w:themeColor="text1"/>
        </w:rPr>
        <w:t>O'Regan</w:t>
      </w:r>
      <w:proofErr w:type="spellEnd"/>
      <w:r w:rsidRPr="0005587C">
        <w:rPr>
          <w:rFonts w:ascii="Arial" w:hAnsi="Arial" w:cs="Arial"/>
          <w:color w:val="000000" w:themeColor="text1"/>
        </w:rPr>
        <w:t xml:space="preserve">, H. (2006) 'Learning to nurse: reflections on bathing a patient' </w:t>
      </w:r>
      <w:r w:rsidRPr="0005587C">
        <w:rPr>
          <w:rFonts w:ascii="Arial" w:hAnsi="Arial" w:cs="Arial"/>
          <w:i/>
          <w:color w:val="000000" w:themeColor="text1"/>
        </w:rPr>
        <w:t xml:space="preserve">Nursing Standard, </w:t>
      </w:r>
      <w:r w:rsidRPr="0005587C">
        <w:rPr>
          <w:rFonts w:ascii="Arial" w:hAnsi="Arial" w:cs="Arial"/>
          <w:color w:val="000000" w:themeColor="text1"/>
        </w:rPr>
        <w:t>Volume 20, Issue 46, July to August, pp. 60-64. [On-line]. Available at: https://search-proquest-com.ezproxy.uwtsd.ac.uk/docview/219841994?accountid=130472&amp;rfr_id=info%3Axri%2Fsid%3Aprimo [Accessed: 23rd January 2018].</w:t>
      </w:r>
    </w:p>
    <w:p w14:paraId="24FC227D" w14:textId="684FC35F"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lastRenderedPageBreak/>
        <w:t xml:space="preserve">Rodgers, C. (2002) 'Defining Reflection: Another Look at John Dewey and Reflective Thinking' </w:t>
      </w:r>
      <w:r w:rsidRPr="0005587C">
        <w:rPr>
          <w:rFonts w:ascii="Arial" w:hAnsi="Arial" w:cs="Arial"/>
          <w:i/>
          <w:color w:val="000000" w:themeColor="text1"/>
        </w:rPr>
        <w:t xml:space="preserve">Teachers College Record, </w:t>
      </w:r>
      <w:r w:rsidRPr="0005587C">
        <w:rPr>
          <w:rFonts w:ascii="Arial" w:hAnsi="Arial" w:cs="Arial"/>
          <w:color w:val="000000" w:themeColor="text1"/>
        </w:rPr>
        <w:t>Volume 104, Issue 4, pp. 842-866. [On-line]. Available at: http://www.bsp.msu.edu/uploads/files/Reading_Resources/Defining_Reflection.pdf [Accessed: 24th January 2018].</w:t>
      </w:r>
    </w:p>
    <w:p w14:paraId="2E998BA5" w14:textId="57071343"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Royal College of Nursing. (no date) 'Eight ways to improve your reflection' https://www.rcn.org.uk/professional-development/revalidation/eight-ways-to-improve-your-reflection [Accessed: 24th January 2018].</w:t>
      </w:r>
    </w:p>
    <w:p w14:paraId="30AE2CE7" w14:textId="457AE5EE" w:rsidR="0045201C" w:rsidRPr="0005587C" w:rsidRDefault="0045201C" w:rsidP="0045201C">
      <w:pPr>
        <w:spacing w:line="360" w:lineRule="auto"/>
        <w:jc w:val="both"/>
        <w:rPr>
          <w:rFonts w:ascii="Arial" w:hAnsi="Arial" w:cs="Arial"/>
          <w:color w:val="000000" w:themeColor="text1"/>
        </w:rPr>
      </w:pPr>
      <w:proofErr w:type="spellStart"/>
      <w:r w:rsidRPr="0005587C">
        <w:rPr>
          <w:rStyle w:val="Hyperlink"/>
          <w:rFonts w:ascii="Arial" w:eastAsia="Times New Roman" w:hAnsi="Arial" w:cs="Arial"/>
          <w:iCs/>
          <w:color w:val="000000" w:themeColor="text1"/>
          <w:lang w:eastAsia="en-GB"/>
        </w:rPr>
        <w:t>Serrat</w:t>
      </w:r>
      <w:proofErr w:type="spellEnd"/>
      <w:r w:rsidRPr="0005587C">
        <w:rPr>
          <w:rStyle w:val="Hyperlink"/>
          <w:rFonts w:ascii="Arial" w:eastAsia="Times New Roman" w:hAnsi="Arial" w:cs="Arial"/>
          <w:iCs/>
          <w:color w:val="000000" w:themeColor="text1"/>
          <w:lang w:eastAsia="en-GB"/>
        </w:rPr>
        <w:t xml:space="preserve">, O. (2013) 'Reflective Practice' https://www.slideshare.net/Celcius233/reflective-practice-27714069 </w:t>
      </w:r>
      <w:r w:rsidRPr="0005587C">
        <w:rPr>
          <w:rFonts w:ascii="Arial" w:hAnsi="Arial" w:cs="Arial"/>
          <w:color w:val="000000" w:themeColor="text1"/>
        </w:rPr>
        <w:t>[Accessed: 23rd January 2018].</w:t>
      </w:r>
    </w:p>
    <w:p w14:paraId="26D952FC" w14:textId="16D3A737"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 xml:space="preserve">Stirling, L. (2015) 'Students' and tutors' perceptions of the use of reflection in post-registration nurse education' </w:t>
      </w:r>
      <w:r w:rsidRPr="0005587C">
        <w:rPr>
          <w:rFonts w:ascii="Arial" w:hAnsi="Arial" w:cs="Arial"/>
          <w:i/>
          <w:color w:val="000000" w:themeColor="text1"/>
        </w:rPr>
        <w:t>Community Practitioner</w:t>
      </w:r>
      <w:r w:rsidRPr="0005587C">
        <w:rPr>
          <w:rFonts w:ascii="Arial" w:hAnsi="Arial" w:cs="Arial"/>
          <w:color w:val="000000" w:themeColor="text1"/>
        </w:rPr>
        <w:t>, Volume 88, Issue 4, pp. 38-41. [On-line]. Available at: https://search-proquest-com.ezproxy.uwtsd.ac.uk/docview/1672169137?accountid=130472&amp;rfr_id=info%3Axri%2Fsid%3Aprimo [Accessed: 25th January 2018].</w:t>
      </w:r>
    </w:p>
    <w:p w14:paraId="1AA58FF1" w14:textId="14ABBF65"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University of Edinburgh. (no date) 'Tips for effective reflection' www.docs.hss.ed.ac.uk/iad/Learning_teaching/Academic_pastoral/Reflect/Effective_ reflection_tips.pdf [Accessed: 24th January 2018].</w:t>
      </w:r>
    </w:p>
    <w:p w14:paraId="4DAD83F2" w14:textId="50C2B4F5" w:rsidR="0045201C" w:rsidRPr="0005587C" w:rsidRDefault="0045201C" w:rsidP="0045201C">
      <w:pPr>
        <w:spacing w:line="360" w:lineRule="auto"/>
        <w:jc w:val="both"/>
        <w:rPr>
          <w:rStyle w:val="Hyperlink"/>
          <w:rFonts w:ascii="Arial" w:hAnsi="Arial" w:cs="Arial"/>
          <w:color w:val="000000" w:themeColor="text1"/>
          <w:u w:val="none"/>
        </w:rPr>
      </w:pPr>
      <w:r w:rsidRPr="0005587C">
        <w:rPr>
          <w:rStyle w:val="Hyperlink"/>
          <w:rFonts w:ascii="Arial" w:eastAsia="Times New Roman" w:hAnsi="Arial" w:cs="Arial"/>
          <w:iCs/>
          <w:color w:val="000000" w:themeColor="text1"/>
          <w:lang w:eastAsia="en-GB"/>
        </w:rPr>
        <w:t xml:space="preserve">University of Kent (no date) 'Reflective learning' </w:t>
      </w:r>
      <w:hyperlink r:id="rId10" w:history="1">
        <w:r w:rsidRPr="0005587C">
          <w:rPr>
            <w:rStyle w:val="Hyperlink"/>
            <w:rFonts w:ascii="Arial" w:eastAsia="Times New Roman" w:hAnsi="Arial" w:cs="Arial"/>
            <w:iCs/>
            <w:lang w:eastAsia="en-GB"/>
          </w:rPr>
          <w:t>https://www.kent.ac.uk/learning/PDP-and-employability/pdp/reflective.html</w:t>
        </w:r>
      </w:hyperlink>
      <w:r w:rsidRPr="0005587C">
        <w:rPr>
          <w:rStyle w:val="Hyperlink"/>
          <w:rFonts w:ascii="Arial" w:eastAsia="Times New Roman" w:hAnsi="Arial" w:cs="Arial"/>
          <w:iCs/>
          <w:color w:val="000000" w:themeColor="text1"/>
          <w:lang w:eastAsia="en-GB"/>
        </w:rPr>
        <w:t xml:space="preserve"> </w:t>
      </w:r>
      <w:r w:rsidRPr="0005587C">
        <w:rPr>
          <w:rFonts w:ascii="Arial" w:hAnsi="Arial" w:cs="Arial"/>
          <w:color w:val="000000" w:themeColor="text1"/>
        </w:rPr>
        <w:t>[Accessed: 23rd January 2018].</w:t>
      </w:r>
    </w:p>
    <w:p w14:paraId="3C6BB250" w14:textId="77777777"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University of Melbourne</w:t>
      </w:r>
      <w:r w:rsidRPr="0005587C">
        <w:rPr>
          <w:rFonts w:ascii="Arial" w:hAnsi="Arial" w:cs="Arial"/>
          <w:b/>
          <w:color w:val="000000" w:themeColor="text1"/>
        </w:rPr>
        <w:t xml:space="preserve">. </w:t>
      </w:r>
      <w:r w:rsidRPr="0005587C">
        <w:rPr>
          <w:rFonts w:ascii="Arial" w:hAnsi="Arial" w:cs="Arial"/>
          <w:color w:val="000000" w:themeColor="text1"/>
        </w:rPr>
        <w:t>(2010)</w:t>
      </w:r>
      <w:r w:rsidRPr="0005587C">
        <w:rPr>
          <w:rFonts w:ascii="Arial" w:hAnsi="Arial" w:cs="Arial"/>
          <w:b/>
          <w:color w:val="000000" w:themeColor="text1"/>
        </w:rPr>
        <w:t xml:space="preserve"> ‘</w:t>
      </w:r>
      <w:r w:rsidRPr="0005587C">
        <w:rPr>
          <w:rFonts w:ascii="Arial" w:hAnsi="Arial" w:cs="Arial"/>
          <w:color w:val="000000" w:themeColor="text1"/>
        </w:rPr>
        <w:t>The Victorian Early Years Learning and Development Framework</w:t>
      </w:r>
      <w:r w:rsidRPr="0005587C">
        <w:rPr>
          <w:rFonts w:ascii="Arial" w:hAnsi="Arial" w:cs="Arial"/>
          <w:b/>
          <w:color w:val="000000" w:themeColor="text1"/>
        </w:rPr>
        <w:t xml:space="preserve">’ </w:t>
      </w:r>
      <w:r w:rsidRPr="0005587C">
        <w:rPr>
          <w:rFonts w:ascii="Arial" w:eastAsia="Times New Roman" w:hAnsi="Arial" w:cs="Arial"/>
          <w:iCs/>
          <w:color w:val="000000" w:themeColor="text1"/>
          <w:lang w:eastAsia="en-GB"/>
        </w:rPr>
        <w:t>http://www.education.vic.gov.au/Documents/childhood/providers/edcare/evidpaperreflective.docx</w:t>
      </w:r>
      <w:r w:rsidRPr="0005587C">
        <w:rPr>
          <w:rFonts w:ascii="Arial" w:eastAsia="Times New Roman" w:hAnsi="Arial" w:cs="Arial"/>
          <w:i/>
          <w:iCs/>
          <w:color w:val="000000" w:themeColor="text1"/>
          <w:lang w:eastAsia="en-GB"/>
        </w:rPr>
        <w:t xml:space="preserve"> </w:t>
      </w:r>
      <w:r w:rsidRPr="0005587C">
        <w:rPr>
          <w:rFonts w:ascii="Arial" w:hAnsi="Arial" w:cs="Arial"/>
          <w:color w:val="000000" w:themeColor="text1"/>
        </w:rPr>
        <w:t>[Accessed: 24th January 2018].</w:t>
      </w:r>
    </w:p>
    <w:p w14:paraId="7956502F" w14:textId="58A4FBE3" w:rsidR="0045201C" w:rsidRPr="0005587C" w:rsidRDefault="0045201C" w:rsidP="0045201C">
      <w:pPr>
        <w:spacing w:line="360" w:lineRule="auto"/>
        <w:jc w:val="both"/>
        <w:rPr>
          <w:rFonts w:ascii="Arial" w:hAnsi="Arial" w:cs="Arial"/>
          <w:color w:val="000000" w:themeColor="text1"/>
        </w:rPr>
      </w:pPr>
      <w:r w:rsidRPr="0005587C">
        <w:rPr>
          <w:rFonts w:ascii="Arial" w:hAnsi="Arial" w:cs="Arial"/>
          <w:color w:val="000000" w:themeColor="text1"/>
        </w:rPr>
        <w:t xml:space="preserve">Wanda, D., Wilson, V. and Fowler, C (2014) 'East meets West in reflective practice' </w:t>
      </w:r>
      <w:r w:rsidRPr="0005587C">
        <w:rPr>
          <w:rFonts w:ascii="Arial" w:hAnsi="Arial" w:cs="Arial"/>
          <w:i/>
          <w:color w:val="000000" w:themeColor="text1"/>
        </w:rPr>
        <w:t xml:space="preserve">Nurse Education Today, </w:t>
      </w:r>
      <w:r w:rsidRPr="0005587C">
        <w:rPr>
          <w:rFonts w:ascii="Arial" w:hAnsi="Arial" w:cs="Arial"/>
          <w:color w:val="000000" w:themeColor="text1"/>
        </w:rPr>
        <w:t xml:space="preserve">Volume 34, Issue 12, December, pp. 1417-1419. [On-line]. Available at: </w:t>
      </w:r>
      <w:hyperlink r:id="rId11" w:history="1">
        <w:r w:rsidRPr="0005587C">
          <w:rPr>
            <w:rStyle w:val="Hyperlink"/>
            <w:rFonts w:ascii="Arial" w:hAnsi="Arial" w:cs="Arial"/>
          </w:rPr>
          <w:t>https://www-sciencedirect-com.ezproxy.uwtsd.ac.uk/science/article/pii/S0260691714002706</w:t>
        </w:r>
      </w:hyperlink>
      <w:r w:rsidRPr="0005587C">
        <w:rPr>
          <w:rFonts w:ascii="Arial" w:hAnsi="Arial" w:cs="Arial"/>
          <w:color w:val="000000" w:themeColor="text1"/>
        </w:rPr>
        <w:t xml:space="preserve"> [Accessed: 25th January 2018].</w:t>
      </w:r>
    </w:p>
    <w:sectPr w:rsidR="0045201C" w:rsidRPr="0005587C" w:rsidSect="004520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ACD60F" w14:textId="77777777" w:rsidR="00292638" w:rsidRDefault="00292638" w:rsidP="0045201C">
      <w:pPr>
        <w:spacing w:after="0" w:line="240" w:lineRule="auto"/>
      </w:pPr>
      <w:r>
        <w:separator/>
      </w:r>
    </w:p>
  </w:endnote>
  <w:endnote w:type="continuationSeparator" w:id="0">
    <w:p w14:paraId="38E3FF88" w14:textId="77777777" w:rsidR="00292638" w:rsidRDefault="00292638" w:rsidP="00452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5E9264" w14:textId="77777777" w:rsidR="00292638" w:rsidRDefault="00292638" w:rsidP="0045201C">
      <w:pPr>
        <w:spacing w:after="0" w:line="240" w:lineRule="auto"/>
      </w:pPr>
      <w:r>
        <w:separator/>
      </w:r>
    </w:p>
  </w:footnote>
  <w:footnote w:type="continuationSeparator" w:id="0">
    <w:p w14:paraId="164B3ABE" w14:textId="77777777" w:rsidR="00292638" w:rsidRDefault="00292638" w:rsidP="0045201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2F45E" w14:textId="5CC2B132" w:rsidR="0045201C" w:rsidRDefault="0045201C">
    <w:pPr>
      <w:pStyle w:val="Header"/>
    </w:pPr>
    <w:r>
      <w:t xml:space="preserve">EAEE5002 </w:t>
    </w:r>
    <w:r>
      <w:tab/>
    </w:r>
    <w:r>
      <w:tab/>
      <w:t>1601501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87724A"/>
    <w:multiLevelType w:val="hybridMultilevel"/>
    <w:tmpl w:val="BB10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6C0314"/>
    <w:multiLevelType w:val="hybridMultilevel"/>
    <w:tmpl w:val="961E9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EF5"/>
    <w:rsid w:val="0000488D"/>
    <w:rsid w:val="00015A97"/>
    <w:rsid w:val="00015F11"/>
    <w:rsid w:val="00017C07"/>
    <w:rsid w:val="00017FB8"/>
    <w:rsid w:val="00023E02"/>
    <w:rsid w:val="00030EBE"/>
    <w:rsid w:val="0003224C"/>
    <w:rsid w:val="000324A3"/>
    <w:rsid w:val="00036E78"/>
    <w:rsid w:val="00037085"/>
    <w:rsid w:val="00040267"/>
    <w:rsid w:val="00044DD6"/>
    <w:rsid w:val="0005131B"/>
    <w:rsid w:val="00051953"/>
    <w:rsid w:val="0005587C"/>
    <w:rsid w:val="00060022"/>
    <w:rsid w:val="000619AB"/>
    <w:rsid w:val="00063578"/>
    <w:rsid w:val="00073EB0"/>
    <w:rsid w:val="00077738"/>
    <w:rsid w:val="00081CB3"/>
    <w:rsid w:val="00083C5B"/>
    <w:rsid w:val="00086BB9"/>
    <w:rsid w:val="00087D10"/>
    <w:rsid w:val="0009221A"/>
    <w:rsid w:val="000925BE"/>
    <w:rsid w:val="00093902"/>
    <w:rsid w:val="000A2372"/>
    <w:rsid w:val="000A4F1A"/>
    <w:rsid w:val="000A530F"/>
    <w:rsid w:val="000A6A64"/>
    <w:rsid w:val="000B50DD"/>
    <w:rsid w:val="000B58F7"/>
    <w:rsid w:val="000B63D4"/>
    <w:rsid w:val="000E2DC7"/>
    <w:rsid w:val="000E6128"/>
    <w:rsid w:val="000E614B"/>
    <w:rsid w:val="000F2F09"/>
    <w:rsid w:val="000F3D87"/>
    <w:rsid w:val="001005F5"/>
    <w:rsid w:val="00111939"/>
    <w:rsid w:val="0011363D"/>
    <w:rsid w:val="00114095"/>
    <w:rsid w:val="00122EF5"/>
    <w:rsid w:val="00124250"/>
    <w:rsid w:val="00126B74"/>
    <w:rsid w:val="00140873"/>
    <w:rsid w:val="00142F98"/>
    <w:rsid w:val="00144681"/>
    <w:rsid w:val="00145406"/>
    <w:rsid w:val="00151067"/>
    <w:rsid w:val="00153CF7"/>
    <w:rsid w:val="00161939"/>
    <w:rsid w:val="00162905"/>
    <w:rsid w:val="00165DCA"/>
    <w:rsid w:val="001666B8"/>
    <w:rsid w:val="00171187"/>
    <w:rsid w:val="0017528C"/>
    <w:rsid w:val="00176AA7"/>
    <w:rsid w:val="00180907"/>
    <w:rsid w:val="001842BD"/>
    <w:rsid w:val="0018626D"/>
    <w:rsid w:val="00191B6B"/>
    <w:rsid w:val="00196625"/>
    <w:rsid w:val="001A7AF4"/>
    <w:rsid w:val="001A7B3F"/>
    <w:rsid w:val="001B20C1"/>
    <w:rsid w:val="001B5D77"/>
    <w:rsid w:val="001C534B"/>
    <w:rsid w:val="001C571D"/>
    <w:rsid w:val="001D0218"/>
    <w:rsid w:val="001D1187"/>
    <w:rsid w:val="001D146A"/>
    <w:rsid w:val="001E038E"/>
    <w:rsid w:val="001E0B86"/>
    <w:rsid w:val="001E3922"/>
    <w:rsid w:val="001F2FF3"/>
    <w:rsid w:val="001F6B32"/>
    <w:rsid w:val="00201009"/>
    <w:rsid w:val="00201766"/>
    <w:rsid w:val="0020702B"/>
    <w:rsid w:val="00210065"/>
    <w:rsid w:val="00211AFF"/>
    <w:rsid w:val="00213D58"/>
    <w:rsid w:val="00214BE7"/>
    <w:rsid w:val="00233D50"/>
    <w:rsid w:val="00236523"/>
    <w:rsid w:val="00237CC2"/>
    <w:rsid w:val="00245C34"/>
    <w:rsid w:val="00267573"/>
    <w:rsid w:val="002719F8"/>
    <w:rsid w:val="00280C66"/>
    <w:rsid w:val="00280CED"/>
    <w:rsid w:val="002816AA"/>
    <w:rsid w:val="0028352B"/>
    <w:rsid w:val="0028453C"/>
    <w:rsid w:val="0029004A"/>
    <w:rsid w:val="00291DEA"/>
    <w:rsid w:val="00292638"/>
    <w:rsid w:val="002939C8"/>
    <w:rsid w:val="00294D37"/>
    <w:rsid w:val="00295B3E"/>
    <w:rsid w:val="00296830"/>
    <w:rsid w:val="002A4C45"/>
    <w:rsid w:val="002A52D8"/>
    <w:rsid w:val="002B4EFF"/>
    <w:rsid w:val="002B6C90"/>
    <w:rsid w:val="002C0365"/>
    <w:rsid w:val="002C2488"/>
    <w:rsid w:val="002C7C2B"/>
    <w:rsid w:val="002E4503"/>
    <w:rsid w:val="002F04B6"/>
    <w:rsid w:val="002F7902"/>
    <w:rsid w:val="00301036"/>
    <w:rsid w:val="00306438"/>
    <w:rsid w:val="00321245"/>
    <w:rsid w:val="0032212A"/>
    <w:rsid w:val="003248FF"/>
    <w:rsid w:val="00324A66"/>
    <w:rsid w:val="00325F5B"/>
    <w:rsid w:val="00331DC8"/>
    <w:rsid w:val="00335551"/>
    <w:rsid w:val="00340A41"/>
    <w:rsid w:val="00341037"/>
    <w:rsid w:val="00342181"/>
    <w:rsid w:val="003426C8"/>
    <w:rsid w:val="00343563"/>
    <w:rsid w:val="0034463E"/>
    <w:rsid w:val="003446E7"/>
    <w:rsid w:val="0034669B"/>
    <w:rsid w:val="00346F56"/>
    <w:rsid w:val="00351ECC"/>
    <w:rsid w:val="003548D7"/>
    <w:rsid w:val="00361A34"/>
    <w:rsid w:val="0037132E"/>
    <w:rsid w:val="00372988"/>
    <w:rsid w:val="00372BDE"/>
    <w:rsid w:val="00375621"/>
    <w:rsid w:val="003763FE"/>
    <w:rsid w:val="00383B19"/>
    <w:rsid w:val="00393FC1"/>
    <w:rsid w:val="00394003"/>
    <w:rsid w:val="003A0FA5"/>
    <w:rsid w:val="003A1904"/>
    <w:rsid w:val="003A332E"/>
    <w:rsid w:val="003A4E40"/>
    <w:rsid w:val="003A669E"/>
    <w:rsid w:val="003B233B"/>
    <w:rsid w:val="003B46CD"/>
    <w:rsid w:val="003B6658"/>
    <w:rsid w:val="003C4A8E"/>
    <w:rsid w:val="003C65AF"/>
    <w:rsid w:val="003D19A7"/>
    <w:rsid w:val="003D2670"/>
    <w:rsid w:val="003E427A"/>
    <w:rsid w:val="00417D93"/>
    <w:rsid w:val="00422ED7"/>
    <w:rsid w:val="00427AFE"/>
    <w:rsid w:val="004313BA"/>
    <w:rsid w:val="00431C41"/>
    <w:rsid w:val="00433B04"/>
    <w:rsid w:val="00434AA8"/>
    <w:rsid w:val="004354A8"/>
    <w:rsid w:val="00443C12"/>
    <w:rsid w:val="00445225"/>
    <w:rsid w:val="0045201C"/>
    <w:rsid w:val="00456105"/>
    <w:rsid w:val="0046454E"/>
    <w:rsid w:val="0047095E"/>
    <w:rsid w:val="00471CC9"/>
    <w:rsid w:val="00474226"/>
    <w:rsid w:val="0047499A"/>
    <w:rsid w:val="0047553E"/>
    <w:rsid w:val="004800FE"/>
    <w:rsid w:val="00483864"/>
    <w:rsid w:val="004838C8"/>
    <w:rsid w:val="00483C02"/>
    <w:rsid w:val="004846A5"/>
    <w:rsid w:val="00491A72"/>
    <w:rsid w:val="004A1DDC"/>
    <w:rsid w:val="004B790F"/>
    <w:rsid w:val="004C2DFC"/>
    <w:rsid w:val="004C2E53"/>
    <w:rsid w:val="004D49F3"/>
    <w:rsid w:val="004D4C2F"/>
    <w:rsid w:val="004D5C11"/>
    <w:rsid w:val="004F293C"/>
    <w:rsid w:val="00502AED"/>
    <w:rsid w:val="00503C86"/>
    <w:rsid w:val="00506B39"/>
    <w:rsid w:val="00511DC6"/>
    <w:rsid w:val="00517B61"/>
    <w:rsid w:val="0053097E"/>
    <w:rsid w:val="0053229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6228"/>
    <w:rsid w:val="00586BFD"/>
    <w:rsid w:val="00591286"/>
    <w:rsid w:val="0059431C"/>
    <w:rsid w:val="00597464"/>
    <w:rsid w:val="005A3918"/>
    <w:rsid w:val="005A62B5"/>
    <w:rsid w:val="005A7427"/>
    <w:rsid w:val="005B1059"/>
    <w:rsid w:val="005B25F8"/>
    <w:rsid w:val="005B2B02"/>
    <w:rsid w:val="005B2D0E"/>
    <w:rsid w:val="005B6091"/>
    <w:rsid w:val="005C23E3"/>
    <w:rsid w:val="005D3156"/>
    <w:rsid w:val="005E24CE"/>
    <w:rsid w:val="005E4475"/>
    <w:rsid w:val="005E5914"/>
    <w:rsid w:val="005F1924"/>
    <w:rsid w:val="005F2832"/>
    <w:rsid w:val="00605078"/>
    <w:rsid w:val="00605209"/>
    <w:rsid w:val="00605544"/>
    <w:rsid w:val="006102F4"/>
    <w:rsid w:val="00613426"/>
    <w:rsid w:val="00636C7A"/>
    <w:rsid w:val="006377A4"/>
    <w:rsid w:val="00644E7C"/>
    <w:rsid w:val="00647AE9"/>
    <w:rsid w:val="00655F95"/>
    <w:rsid w:val="00674B1B"/>
    <w:rsid w:val="0068098D"/>
    <w:rsid w:val="006819B2"/>
    <w:rsid w:val="00681FBE"/>
    <w:rsid w:val="00682E9D"/>
    <w:rsid w:val="00684E24"/>
    <w:rsid w:val="0068647B"/>
    <w:rsid w:val="00692302"/>
    <w:rsid w:val="00693C4A"/>
    <w:rsid w:val="006A1D55"/>
    <w:rsid w:val="006A4403"/>
    <w:rsid w:val="006B1938"/>
    <w:rsid w:val="006B48E6"/>
    <w:rsid w:val="006B54E4"/>
    <w:rsid w:val="006B696B"/>
    <w:rsid w:val="006B7201"/>
    <w:rsid w:val="006C32B5"/>
    <w:rsid w:val="006C3C0A"/>
    <w:rsid w:val="006C4D93"/>
    <w:rsid w:val="006C6778"/>
    <w:rsid w:val="006C6D1B"/>
    <w:rsid w:val="006C7D5A"/>
    <w:rsid w:val="006D1156"/>
    <w:rsid w:val="006E4B2F"/>
    <w:rsid w:val="006E6A14"/>
    <w:rsid w:val="006F2B61"/>
    <w:rsid w:val="006F3089"/>
    <w:rsid w:val="006F42FF"/>
    <w:rsid w:val="006F4562"/>
    <w:rsid w:val="007008F0"/>
    <w:rsid w:val="007027BA"/>
    <w:rsid w:val="00711B3B"/>
    <w:rsid w:val="007141F3"/>
    <w:rsid w:val="007144BB"/>
    <w:rsid w:val="00717A1F"/>
    <w:rsid w:val="00720AF6"/>
    <w:rsid w:val="00723D91"/>
    <w:rsid w:val="0072503A"/>
    <w:rsid w:val="00730F6B"/>
    <w:rsid w:val="00740497"/>
    <w:rsid w:val="00750599"/>
    <w:rsid w:val="007560CE"/>
    <w:rsid w:val="00757620"/>
    <w:rsid w:val="0075795D"/>
    <w:rsid w:val="00765256"/>
    <w:rsid w:val="00767E96"/>
    <w:rsid w:val="00777584"/>
    <w:rsid w:val="00777594"/>
    <w:rsid w:val="007804F9"/>
    <w:rsid w:val="007806C4"/>
    <w:rsid w:val="00783ED2"/>
    <w:rsid w:val="00785E7D"/>
    <w:rsid w:val="00785EF8"/>
    <w:rsid w:val="00791147"/>
    <w:rsid w:val="00793E95"/>
    <w:rsid w:val="00794BDE"/>
    <w:rsid w:val="007A07E3"/>
    <w:rsid w:val="007A6707"/>
    <w:rsid w:val="007B3B67"/>
    <w:rsid w:val="007B470F"/>
    <w:rsid w:val="007B5C16"/>
    <w:rsid w:val="007C18C1"/>
    <w:rsid w:val="007C446A"/>
    <w:rsid w:val="007D289C"/>
    <w:rsid w:val="007D6B35"/>
    <w:rsid w:val="007D7308"/>
    <w:rsid w:val="007F1C94"/>
    <w:rsid w:val="007F2F6C"/>
    <w:rsid w:val="007F3F51"/>
    <w:rsid w:val="007F4922"/>
    <w:rsid w:val="007F50CD"/>
    <w:rsid w:val="007F51DF"/>
    <w:rsid w:val="007F6D2C"/>
    <w:rsid w:val="00804045"/>
    <w:rsid w:val="00806E84"/>
    <w:rsid w:val="00812DED"/>
    <w:rsid w:val="0081530E"/>
    <w:rsid w:val="00815B95"/>
    <w:rsid w:val="00817AC6"/>
    <w:rsid w:val="00821512"/>
    <w:rsid w:val="008323A5"/>
    <w:rsid w:val="008453BE"/>
    <w:rsid w:val="0084795B"/>
    <w:rsid w:val="008501E3"/>
    <w:rsid w:val="00854CF2"/>
    <w:rsid w:val="00855586"/>
    <w:rsid w:val="008557F5"/>
    <w:rsid w:val="0086470A"/>
    <w:rsid w:val="008665CB"/>
    <w:rsid w:val="00873B0D"/>
    <w:rsid w:val="00876BAD"/>
    <w:rsid w:val="00882FF8"/>
    <w:rsid w:val="0088363B"/>
    <w:rsid w:val="008865BF"/>
    <w:rsid w:val="00890EBF"/>
    <w:rsid w:val="00896DE5"/>
    <w:rsid w:val="008A0501"/>
    <w:rsid w:val="008A3048"/>
    <w:rsid w:val="008B036B"/>
    <w:rsid w:val="008B1999"/>
    <w:rsid w:val="008B2BFF"/>
    <w:rsid w:val="008B2F03"/>
    <w:rsid w:val="008B461B"/>
    <w:rsid w:val="008B7735"/>
    <w:rsid w:val="008C3937"/>
    <w:rsid w:val="008C3EAE"/>
    <w:rsid w:val="008C7661"/>
    <w:rsid w:val="008D2A2E"/>
    <w:rsid w:val="008D32A0"/>
    <w:rsid w:val="008D59BD"/>
    <w:rsid w:val="008D6B98"/>
    <w:rsid w:val="008E0AEF"/>
    <w:rsid w:val="008E27B2"/>
    <w:rsid w:val="008E3283"/>
    <w:rsid w:val="008E71A2"/>
    <w:rsid w:val="008E7A60"/>
    <w:rsid w:val="008F0875"/>
    <w:rsid w:val="008F1CEA"/>
    <w:rsid w:val="008F1DE4"/>
    <w:rsid w:val="0090682E"/>
    <w:rsid w:val="00913A14"/>
    <w:rsid w:val="009144E3"/>
    <w:rsid w:val="0091601A"/>
    <w:rsid w:val="00923A0B"/>
    <w:rsid w:val="009303DD"/>
    <w:rsid w:val="00930C66"/>
    <w:rsid w:val="0094668A"/>
    <w:rsid w:val="009644E8"/>
    <w:rsid w:val="00966D71"/>
    <w:rsid w:val="00974BE1"/>
    <w:rsid w:val="00977218"/>
    <w:rsid w:val="00981091"/>
    <w:rsid w:val="00983DC8"/>
    <w:rsid w:val="00987763"/>
    <w:rsid w:val="009944CE"/>
    <w:rsid w:val="0099649D"/>
    <w:rsid w:val="009A6E45"/>
    <w:rsid w:val="009A734E"/>
    <w:rsid w:val="009A7351"/>
    <w:rsid w:val="009B675A"/>
    <w:rsid w:val="009B6CF9"/>
    <w:rsid w:val="009B6F64"/>
    <w:rsid w:val="009C2CB9"/>
    <w:rsid w:val="009C329C"/>
    <w:rsid w:val="009C498B"/>
    <w:rsid w:val="009D3307"/>
    <w:rsid w:val="009E0B39"/>
    <w:rsid w:val="009E13A1"/>
    <w:rsid w:val="009E4F01"/>
    <w:rsid w:val="009E7D1E"/>
    <w:rsid w:val="009F23DE"/>
    <w:rsid w:val="009F4F77"/>
    <w:rsid w:val="00A117D7"/>
    <w:rsid w:val="00A117FA"/>
    <w:rsid w:val="00A11B6E"/>
    <w:rsid w:val="00A172D8"/>
    <w:rsid w:val="00A20A0F"/>
    <w:rsid w:val="00A27B81"/>
    <w:rsid w:val="00A30DEB"/>
    <w:rsid w:val="00A32BFA"/>
    <w:rsid w:val="00A4583F"/>
    <w:rsid w:val="00A4646E"/>
    <w:rsid w:val="00A52701"/>
    <w:rsid w:val="00A54425"/>
    <w:rsid w:val="00A63958"/>
    <w:rsid w:val="00A74893"/>
    <w:rsid w:val="00A760B1"/>
    <w:rsid w:val="00A91613"/>
    <w:rsid w:val="00AA1591"/>
    <w:rsid w:val="00AA4569"/>
    <w:rsid w:val="00AA5558"/>
    <w:rsid w:val="00AA5FC8"/>
    <w:rsid w:val="00AA7417"/>
    <w:rsid w:val="00AB121A"/>
    <w:rsid w:val="00AB6202"/>
    <w:rsid w:val="00AB6665"/>
    <w:rsid w:val="00AC378D"/>
    <w:rsid w:val="00AD0713"/>
    <w:rsid w:val="00AD136C"/>
    <w:rsid w:val="00AD6C93"/>
    <w:rsid w:val="00AE0729"/>
    <w:rsid w:val="00AE17F8"/>
    <w:rsid w:val="00AE329D"/>
    <w:rsid w:val="00AE593C"/>
    <w:rsid w:val="00AF2D24"/>
    <w:rsid w:val="00AF5435"/>
    <w:rsid w:val="00B000B3"/>
    <w:rsid w:val="00B04F2A"/>
    <w:rsid w:val="00B14092"/>
    <w:rsid w:val="00B14BA1"/>
    <w:rsid w:val="00B3042E"/>
    <w:rsid w:val="00B32252"/>
    <w:rsid w:val="00B332B8"/>
    <w:rsid w:val="00B371C2"/>
    <w:rsid w:val="00B4429A"/>
    <w:rsid w:val="00B4483F"/>
    <w:rsid w:val="00B46233"/>
    <w:rsid w:val="00B57BEE"/>
    <w:rsid w:val="00B677AA"/>
    <w:rsid w:val="00B72334"/>
    <w:rsid w:val="00B72C91"/>
    <w:rsid w:val="00B90C03"/>
    <w:rsid w:val="00B970FE"/>
    <w:rsid w:val="00BA2566"/>
    <w:rsid w:val="00BA3029"/>
    <w:rsid w:val="00BA7387"/>
    <w:rsid w:val="00BB0ACE"/>
    <w:rsid w:val="00BB17CE"/>
    <w:rsid w:val="00BB1B72"/>
    <w:rsid w:val="00BC0CC7"/>
    <w:rsid w:val="00BC383F"/>
    <w:rsid w:val="00BC3BDB"/>
    <w:rsid w:val="00BC573C"/>
    <w:rsid w:val="00BC7D88"/>
    <w:rsid w:val="00BD0FA7"/>
    <w:rsid w:val="00BE0E72"/>
    <w:rsid w:val="00BE10E3"/>
    <w:rsid w:val="00BE378F"/>
    <w:rsid w:val="00BE3AB6"/>
    <w:rsid w:val="00BE3E12"/>
    <w:rsid w:val="00C065DA"/>
    <w:rsid w:val="00C073EF"/>
    <w:rsid w:val="00C20806"/>
    <w:rsid w:val="00C374EF"/>
    <w:rsid w:val="00C37C4A"/>
    <w:rsid w:val="00C4472C"/>
    <w:rsid w:val="00C45A14"/>
    <w:rsid w:val="00C502A6"/>
    <w:rsid w:val="00C528E3"/>
    <w:rsid w:val="00C739DA"/>
    <w:rsid w:val="00C801C9"/>
    <w:rsid w:val="00C856DB"/>
    <w:rsid w:val="00C87675"/>
    <w:rsid w:val="00C95DC7"/>
    <w:rsid w:val="00CA742E"/>
    <w:rsid w:val="00CA7F72"/>
    <w:rsid w:val="00CB1167"/>
    <w:rsid w:val="00CB365A"/>
    <w:rsid w:val="00CC1A9F"/>
    <w:rsid w:val="00CD0100"/>
    <w:rsid w:val="00CD43ED"/>
    <w:rsid w:val="00CE7A0D"/>
    <w:rsid w:val="00CF2507"/>
    <w:rsid w:val="00D004A0"/>
    <w:rsid w:val="00D01309"/>
    <w:rsid w:val="00D02489"/>
    <w:rsid w:val="00D044C4"/>
    <w:rsid w:val="00D06530"/>
    <w:rsid w:val="00D160E2"/>
    <w:rsid w:val="00D210F7"/>
    <w:rsid w:val="00D23852"/>
    <w:rsid w:val="00D240D5"/>
    <w:rsid w:val="00D278F1"/>
    <w:rsid w:val="00D36F05"/>
    <w:rsid w:val="00D43358"/>
    <w:rsid w:val="00D458DD"/>
    <w:rsid w:val="00D5598F"/>
    <w:rsid w:val="00D55EDE"/>
    <w:rsid w:val="00D561CE"/>
    <w:rsid w:val="00D61E44"/>
    <w:rsid w:val="00D65609"/>
    <w:rsid w:val="00D70C0D"/>
    <w:rsid w:val="00D71D02"/>
    <w:rsid w:val="00D74C26"/>
    <w:rsid w:val="00D77DE1"/>
    <w:rsid w:val="00D87E63"/>
    <w:rsid w:val="00D97042"/>
    <w:rsid w:val="00DA3A99"/>
    <w:rsid w:val="00DB7129"/>
    <w:rsid w:val="00DC5E48"/>
    <w:rsid w:val="00DD337D"/>
    <w:rsid w:val="00DD3C0A"/>
    <w:rsid w:val="00DD44FE"/>
    <w:rsid w:val="00DE1B44"/>
    <w:rsid w:val="00DF09CD"/>
    <w:rsid w:val="00DF687D"/>
    <w:rsid w:val="00DF7903"/>
    <w:rsid w:val="00E055AA"/>
    <w:rsid w:val="00E0567F"/>
    <w:rsid w:val="00E05D79"/>
    <w:rsid w:val="00E1033B"/>
    <w:rsid w:val="00E13E39"/>
    <w:rsid w:val="00E15384"/>
    <w:rsid w:val="00E159A7"/>
    <w:rsid w:val="00E2287A"/>
    <w:rsid w:val="00E23ED1"/>
    <w:rsid w:val="00E26966"/>
    <w:rsid w:val="00E422AC"/>
    <w:rsid w:val="00E46B27"/>
    <w:rsid w:val="00E52214"/>
    <w:rsid w:val="00E52E5D"/>
    <w:rsid w:val="00E55D32"/>
    <w:rsid w:val="00E63C46"/>
    <w:rsid w:val="00E6548D"/>
    <w:rsid w:val="00E714AE"/>
    <w:rsid w:val="00E72020"/>
    <w:rsid w:val="00E72D91"/>
    <w:rsid w:val="00E80B7B"/>
    <w:rsid w:val="00E872B6"/>
    <w:rsid w:val="00E91492"/>
    <w:rsid w:val="00EA1DBA"/>
    <w:rsid w:val="00EA2CFB"/>
    <w:rsid w:val="00EA3A3E"/>
    <w:rsid w:val="00EA5E56"/>
    <w:rsid w:val="00EB0BB0"/>
    <w:rsid w:val="00EB2142"/>
    <w:rsid w:val="00EB5A9F"/>
    <w:rsid w:val="00EC076E"/>
    <w:rsid w:val="00EC129C"/>
    <w:rsid w:val="00ED363A"/>
    <w:rsid w:val="00EE092E"/>
    <w:rsid w:val="00EF1351"/>
    <w:rsid w:val="00F0115F"/>
    <w:rsid w:val="00F04D15"/>
    <w:rsid w:val="00F1159C"/>
    <w:rsid w:val="00F1355A"/>
    <w:rsid w:val="00F14730"/>
    <w:rsid w:val="00F17F0B"/>
    <w:rsid w:val="00F23807"/>
    <w:rsid w:val="00F303C1"/>
    <w:rsid w:val="00F31EB8"/>
    <w:rsid w:val="00F335A3"/>
    <w:rsid w:val="00F431A3"/>
    <w:rsid w:val="00F45CEB"/>
    <w:rsid w:val="00F51BA7"/>
    <w:rsid w:val="00F54380"/>
    <w:rsid w:val="00F60DB8"/>
    <w:rsid w:val="00F61905"/>
    <w:rsid w:val="00F7174C"/>
    <w:rsid w:val="00F84B22"/>
    <w:rsid w:val="00F90BD4"/>
    <w:rsid w:val="00FA12F3"/>
    <w:rsid w:val="00FB0BB7"/>
    <w:rsid w:val="00FB39A1"/>
    <w:rsid w:val="00FB40E7"/>
    <w:rsid w:val="00FC1B10"/>
    <w:rsid w:val="00FC6E8B"/>
    <w:rsid w:val="00FD0933"/>
    <w:rsid w:val="00FE3154"/>
    <w:rsid w:val="00FE6D6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92170"/>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B675A"/>
    <w:pPr>
      <w:ind w:left="720"/>
      <w:contextualSpacing/>
    </w:pPr>
  </w:style>
  <w:style w:type="character" w:styleId="Hyperlink">
    <w:name w:val="Hyperlink"/>
    <w:basedOn w:val="DefaultParagraphFont"/>
    <w:uiPriority w:val="99"/>
    <w:unhideWhenUsed/>
    <w:rsid w:val="0045201C"/>
    <w:rPr>
      <w:color w:val="0563C1" w:themeColor="hyperlink"/>
      <w:u w:val="single"/>
    </w:rPr>
  </w:style>
  <w:style w:type="paragraph" w:styleId="Header">
    <w:name w:val="header"/>
    <w:basedOn w:val="Normal"/>
    <w:link w:val="HeaderChar"/>
    <w:uiPriority w:val="99"/>
    <w:unhideWhenUsed/>
    <w:rsid w:val="00452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01C"/>
  </w:style>
  <w:style w:type="paragraph" w:styleId="Footer">
    <w:name w:val="footer"/>
    <w:basedOn w:val="Normal"/>
    <w:link w:val="FooterChar"/>
    <w:uiPriority w:val="99"/>
    <w:unhideWhenUsed/>
    <w:rsid w:val="00452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sciencedirect-com.ezproxy.uwtsd.ac.uk/science/article/pii/S0260691714002706"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kent.ac.uk/learning/PDP-and-employability/pdp/reflectiv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1757</Words>
  <Characters>10020</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Michael Mears (1601501)</cp:lastModifiedBy>
  <cp:revision>5</cp:revision>
  <dcterms:created xsi:type="dcterms:W3CDTF">2018-01-25T20:31:00Z</dcterms:created>
  <dcterms:modified xsi:type="dcterms:W3CDTF">2018-01-25T20:45:00Z</dcterms:modified>
</cp:coreProperties>
</file>