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05E4DD" w14:textId="75DB817A" w:rsidR="004F787D" w:rsidRPr="0062302F" w:rsidRDefault="00521494" w:rsidP="002238A9">
      <w:pPr>
        <w:jc w:val="center"/>
        <w:rPr>
          <w:b/>
          <w:bCs/>
          <w:sz w:val="28"/>
          <w:szCs w:val="28"/>
        </w:rPr>
      </w:pPr>
      <w:bookmarkStart w:id="0" w:name="_Hlk185173198"/>
      <w:bookmarkEnd w:id="0"/>
      <w:r w:rsidRPr="0062302F">
        <w:rPr>
          <w:b/>
          <w:bCs/>
          <w:sz w:val="28"/>
          <w:szCs w:val="28"/>
        </w:rPr>
        <w:t>University of Wales Trinity Saint David</w:t>
      </w:r>
    </w:p>
    <w:p w14:paraId="70619BD2" w14:textId="293C28B7" w:rsidR="00521494" w:rsidRDefault="002238A9" w:rsidP="002238A9">
      <w:pPr>
        <w:jc w:val="center"/>
        <w:rPr>
          <w:b/>
          <w:bCs/>
        </w:rPr>
      </w:pPr>
      <w:r w:rsidRPr="00D01F2B">
        <w:rPr>
          <w:b/>
          <w:bCs/>
        </w:rPr>
        <w:t>Wales Institute of Science and Art</w:t>
      </w:r>
    </w:p>
    <w:p w14:paraId="2093C1A9" w14:textId="77777777" w:rsidR="0062302F" w:rsidRDefault="0062302F" w:rsidP="002238A9">
      <w:pPr>
        <w:jc w:val="center"/>
        <w:rPr>
          <w:b/>
          <w:bCs/>
        </w:rPr>
      </w:pPr>
    </w:p>
    <w:p w14:paraId="4883EF9A" w14:textId="77777777" w:rsidR="0062302F" w:rsidRDefault="0062302F" w:rsidP="002238A9">
      <w:pPr>
        <w:jc w:val="center"/>
        <w:rPr>
          <w:b/>
          <w:bCs/>
        </w:rPr>
      </w:pPr>
    </w:p>
    <w:p w14:paraId="74898F86" w14:textId="54AEE408" w:rsidR="0062302F" w:rsidRDefault="00D971AC" w:rsidP="002238A9">
      <w:pPr>
        <w:jc w:val="center"/>
        <w:rPr>
          <w:b/>
          <w:bCs/>
        </w:rPr>
      </w:pPr>
      <w:r>
        <w:rPr>
          <w:b/>
          <w:bCs/>
          <w:noProof/>
        </w:rPr>
        <w:drawing>
          <wp:inline distT="0" distB="0" distL="0" distR="0" wp14:anchorId="546EFC2B" wp14:editId="389A186E">
            <wp:extent cx="4693920" cy="2090058"/>
            <wp:effectExtent l="0" t="0" r="0" b="5715"/>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34233" cy="2108008"/>
                    </a:xfrm>
                    <a:prstGeom prst="rect">
                      <a:avLst/>
                    </a:prstGeom>
                  </pic:spPr>
                </pic:pic>
              </a:graphicData>
            </a:graphic>
          </wp:inline>
        </w:drawing>
      </w:r>
    </w:p>
    <w:p w14:paraId="7433C7F0" w14:textId="77777777" w:rsidR="004A6213" w:rsidRDefault="004A6213" w:rsidP="002238A9">
      <w:pPr>
        <w:jc w:val="center"/>
        <w:rPr>
          <w:b/>
          <w:bCs/>
        </w:rPr>
      </w:pPr>
    </w:p>
    <w:p w14:paraId="18130695" w14:textId="3E0A4997" w:rsidR="00D01F2B" w:rsidRPr="00D01F2B" w:rsidRDefault="00D01F2B" w:rsidP="002238A9">
      <w:pPr>
        <w:jc w:val="center"/>
        <w:rPr>
          <w:b/>
          <w:bCs/>
        </w:rPr>
      </w:pPr>
    </w:p>
    <w:p w14:paraId="74DC6821" w14:textId="4828CCD2" w:rsidR="00686351" w:rsidRPr="0062302F" w:rsidRDefault="00687C0C" w:rsidP="002238A9">
      <w:pPr>
        <w:jc w:val="center"/>
        <w:rPr>
          <w:b/>
          <w:bCs/>
          <w:sz w:val="36"/>
          <w:szCs w:val="36"/>
        </w:rPr>
      </w:pPr>
      <w:r>
        <w:rPr>
          <w:b/>
          <w:bCs/>
          <w:sz w:val="36"/>
          <w:szCs w:val="36"/>
        </w:rPr>
        <w:tab/>
        <w:t xml:space="preserve">Application of CAE </w:t>
      </w:r>
      <w:r w:rsidR="007F173E">
        <w:rPr>
          <w:b/>
          <w:bCs/>
          <w:sz w:val="36"/>
          <w:szCs w:val="36"/>
        </w:rPr>
        <w:t>P</w:t>
      </w:r>
      <w:r>
        <w:rPr>
          <w:b/>
          <w:bCs/>
          <w:sz w:val="36"/>
          <w:szCs w:val="36"/>
        </w:rPr>
        <w:t>rocesses</w:t>
      </w:r>
    </w:p>
    <w:p w14:paraId="4FD771CB" w14:textId="4538425A" w:rsidR="00686351" w:rsidRPr="0062302F" w:rsidRDefault="007F173E" w:rsidP="002238A9">
      <w:pPr>
        <w:jc w:val="center"/>
        <w:rPr>
          <w:b/>
          <w:bCs/>
          <w:sz w:val="28"/>
          <w:szCs w:val="28"/>
        </w:rPr>
      </w:pPr>
      <w:r>
        <w:rPr>
          <w:b/>
          <w:bCs/>
          <w:sz w:val="28"/>
          <w:szCs w:val="28"/>
        </w:rPr>
        <w:t>Structural &amp; Fluid Analysis,</w:t>
      </w:r>
      <w:r w:rsidR="00686351" w:rsidRPr="0062302F">
        <w:rPr>
          <w:b/>
          <w:bCs/>
          <w:sz w:val="28"/>
          <w:szCs w:val="28"/>
        </w:rPr>
        <w:t xml:space="preserve"> </w:t>
      </w:r>
      <w:r w:rsidR="00635096">
        <w:rPr>
          <w:b/>
          <w:bCs/>
          <w:sz w:val="28"/>
          <w:szCs w:val="28"/>
        </w:rPr>
        <w:t>ACHA601</w:t>
      </w:r>
      <w:r w:rsidR="00397FF6">
        <w:rPr>
          <w:b/>
          <w:bCs/>
          <w:sz w:val="28"/>
          <w:szCs w:val="28"/>
        </w:rPr>
        <w:t>0</w:t>
      </w:r>
    </w:p>
    <w:p w14:paraId="60A94202" w14:textId="77777777" w:rsidR="0062302F" w:rsidRDefault="0062302F" w:rsidP="002238A9">
      <w:pPr>
        <w:jc w:val="center"/>
      </w:pPr>
    </w:p>
    <w:p w14:paraId="7E8A858C" w14:textId="77777777" w:rsidR="0062302F" w:rsidRDefault="0062302F" w:rsidP="002238A9">
      <w:pPr>
        <w:jc w:val="center"/>
      </w:pPr>
    </w:p>
    <w:p w14:paraId="5A3E2356" w14:textId="77777777" w:rsidR="0062302F" w:rsidRDefault="0062302F" w:rsidP="002238A9">
      <w:pPr>
        <w:jc w:val="center"/>
      </w:pPr>
    </w:p>
    <w:p w14:paraId="1EAD6911" w14:textId="77777777" w:rsidR="0062302F" w:rsidRDefault="0062302F" w:rsidP="002238A9">
      <w:pPr>
        <w:jc w:val="center"/>
      </w:pPr>
    </w:p>
    <w:p w14:paraId="2B8D149A" w14:textId="77777777" w:rsidR="0062302F" w:rsidRDefault="0062302F" w:rsidP="002238A9">
      <w:pPr>
        <w:jc w:val="center"/>
      </w:pPr>
    </w:p>
    <w:p w14:paraId="10289221" w14:textId="77777777" w:rsidR="0062302F" w:rsidRDefault="0062302F" w:rsidP="002238A9">
      <w:pPr>
        <w:jc w:val="center"/>
      </w:pPr>
    </w:p>
    <w:p w14:paraId="2070BC7E" w14:textId="77777777" w:rsidR="0062302F" w:rsidRDefault="0062302F" w:rsidP="002238A9">
      <w:pPr>
        <w:jc w:val="center"/>
      </w:pPr>
    </w:p>
    <w:p w14:paraId="55FC5265" w14:textId="0867A0B8" w:rsidR="00266836" w:rsidRDefault="0042514F" w:rsidP="00754CC0">
      <w:pPr>
        <w:jc w:val="center"/>
      </w:pPr>
      <w:r>
        <w:t>Van Watkins</w:t>
      </w:r>
    </w:p>
    <w:p w14:paraId="4FD26399" w14:textId="375C08AC" w:rsidR="0042514F" w:rsidRDefault="0042514F" w:rsidP="00754CC0">
      <w:pPr>
        <w:jc w:val="center"/>
      </w:pPr>
      <w:r>
        <w:t>2104732</w:t>
      </w:r>
    </w:p>
    <w:p w14:paraId="29B5A90B" w14:textId="3C60E5B5" w:rsidR="00305BAB" w:rsidRDefault="0042514F" w:rsidP="00754CC0">
      <w:pPr>
        <w:jc w:val="center"/>
      </w:pPr>
      <w:r>
        <w:t>Date of Report (</w:t>
      </w:r>
      <w:r w:rsidR="00B83350">
        <w:t>12</w:t>
      </w:r>
      <w:r>
        <w:t>/</w:t>
      </w:r>
      <w:r w:rsidR="00B83350">
        <w:t>2024</w:t>
      </w:r>
      <w:r>
        <w:t>)</w:t>
      </w:r>
    </w:p>
    <w:p w14:paraId="651467D5" w14:textId="77777777" w:rsidR="00111AA5" w:rsidRDefault="008432BE" w:rsidP="00397FF6">
      <w:pPr>
        <w:pStyle w:val="Heading1"/>
      </w:pPr>
      <w:bookmarkStart w:id="1" w:name="_Toc185175671"/>
      <w:r>
        <w:lastRenderedPageBreak/>
        <w:t>Abstract</w:t>
      </w:r>
      <w:bookmarkEnd w:id="1"/>
    </w:p>
    <w:p w14:paraId="4907E97E" w14:textId="6F96127C" w:rsidR="008432BE" w:rsidRPr="00111AA5" w:rsidRDefault="00111AA5" w:rsidP="00111AA5">
      <w:r w:rsidRPr="00111AA5">
        <w:t xml:space="preserve">This report explores </w:t>
      </w:r>
      <w:r w:rsidR="00FA121D">
        <w:t>using Computer-Aided Engineering (CAE) tools to design and analyse</w:t>
      </w:r>
      <w:r w:rsidRPr="00111AA5">
        <w:t xml:space="preserve"> mechanical components. The study focuses on building a realistic assembly of five parts, running simulations to understand their </w:t>
      </w:r>
      <w:r>
        <w:t>behaviour</w:t>
      </w:r>
      <w:r w:rsidRPr="00111AA5">
        <w:t xml:space="preserve"> under operating conditions, and evaluating the structural performance of one key component. The analysis considers thermal effects and fatigue life, leading to iterative improvements that balance strength and weight. To ensure reliability, the project also includes validation through a simplified test case, comparing analytical calculations with simulation results, and studying the effects of mesh size. </w:t>
      </w:r>
      <w:r w:rsidR="00FA121D">
        <w:t>This report highlights the benefits and challenges of using CAE tools to solve real-world engineering problems by combining simulation with practical methods</w:t>
      </w:r>
      <w:r w:rsidRPr="00111AA5">
        <w:t>.</w:t>
      </w:r>
      <w:r w:rsidR="008432BE" w:rsidRPr="00111AA5">
        <w:br w:type="page"/>
      </w:r>
    </w:p>
    <w:p w14:paraId="1184684F" w14:textId="77777777" w:rsidR="00305BAB" w:rsidRDefault="00305BAB" w:rsidP="00305BAB"/>
    <w:p w14:paraId="350DDD5B" w14:textId="77777777" w:rsidR="007A6093" w:rsidRDefault="007A6093" w:rsidP="007A6093">
      <w:pPr>
        <w:jc w:val="center"/>
      </w:pPr>
    </w:p>
    <w:sdt>
      <w:sdtPr>
        <w:rPr>
          <w:rFonts w:asciiTheme="minorHAnsi" w:eastAsiaTheme="minorHAnsi" w:hAnsiTheme="minorHAnsi" w:cstheme="minorBidi"/>
          <w:color w:val="auto"/>
          <w:sz w:val="22"/>
          <w:szCs w:val="22"/>
          <w:lang w:val="en-GB"/>
        </w:rPr>
        <w:id w:val="-265163393"/>
        <w:docPartObj>
          <w:docPartGallery w:val="Table of Contents"/>
          <w:docPartUnique/>
        </w:docPartObj>
      </w:sdtPr>
      <w:sdtEndPr>
        <w:rPr>
          <w:rFonts w:ascii="Arial" w:hAnsi="Arial" w:cs="Arial"/>
          <w:b/>
          <w:bCs/>
          <w:noProof/>
        </w:rPr>
      </w:sdtEndPr>
      <w:sdtContent>
        <w:p w14:paraId="7BAFA459" w14:textId="4C51C5AB" w:rsidR="00E11F88" w:rsidRDefault="00E11F88">
          <w:pPr>
            <w:pStyle w:val="TOCHeading"/>
          </w:pPr>
          <w:r>
            <w:t>Contents</w:t>
          </w:r>
        </w:p>
        <w:p w14:paraId="27BE573A" w14:textId="7093DEC6" w:rsidR="000E338C" w:rsidRDefault="00E11F88">
          <w:pPr>
            <w:pStyle w:val="TOC1"/>
            <w:tabs>
              <w:tab w:val="right" w:pos="9016"/>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\o "1-3" \h \z \u </w:instrText>
          </w:r>
          <w:r>
            <w:fldChar w:fldCharType="separate"/>
          </w:r>
          <w:hyperlink w:anchor="_Toc185175671" w:history="1">
            <w:r w:rsidR="000E338C" w:rsidRPr="006B5780">
              <w:rPr>
                <w:rStyle w:val="Hyperlink"/>
                <w:noProof/>
              </w:rPr>
              <w:t>Abstract</w:t>
            </w:r>
            <w:r w:rsidR="000E338C">
              <w:rPr>
                <w:noProof/>
                <w:webHidden/>
              </w:rPr>
              <w:tab/>
            </w:r>
            <w:r w:rsidR="000E338C">
              <w:rPr>
                <w:noProof/>
                <w:webHidden/>
              </w:rPr>
              <w:fldChar w:fldCharType="begin"/>
            </w:r>
            <w:r w:rsidR="000E338C">
              <w:rPr>
                <w:noProof/>
                <w:webHidden/>
              </w:rPr>
              <w:instrText xml:space="preserve"> PAGEREF _Toc185175671 \h </w:instrText>
            </w:r>
            <w:r w:rsidR="000E338C">
              <w:rPr>
                <w:noProof/>
                <w:webHidden/>
              </w:rPr>
            </w:r>
            <w:r w:rsidR="000E338C">
              <w:rPr>
                <w:noProof/>
                <w:webHidden/>
              </w:rPr>
              <w:fldChar w:fldCharType="separate"/>
            </w:r>
            <w:r w:rsidR="000E338C">
              <w:rPr>
                <w:noProof/>
                <w:webHidden/>
              </w:rPr>
              <w:t>1</w:t>
            </w:r>
            <w:r w:rsidR="000E338C">
              <w:rPr>
                <w:noProof/>
                <w:webHidden/>
              </w:rPr>
              <w:fldChar w:fldCharType="end"/>
            </w:r>
          </w:hyperlink>
        </w:p>
        <w:p w14:paraId="4C2506E3" w14:textId="1D1AA681"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2" w:history="1">
            <w:r w:rsidRPr="006B5780">
              <w:rPr>
                <w:rStyle w:val="Hyperlink"/>
                <w:noProof/>
              </w:rPr>
              <w:t>Introduction</w:t>
            </w:r>
            <w:r>
              <w:rPr>
                <w:noProof/>
                <w:webHidden/>
              </w:rPr>
              <w:tab/>
            </w:r>
            <w:r>
              <w:rPr>
                <w:noProof/>
                <w:webHidden/>
              </w:rPr>
              <w:fldChar w:fldCharType="begin"/>
            </w:r>
            <w:r>
              <w:rPr>
                <w:noProof/>
                <w:webHidden/>
              </w:rPr>
              <w:instrText xml:space="preserve"> PAGEREF _Toc185175672 \h </w:instrText>
            </w:r>
            <w:r>
              <w:rPr>
                <w:noProof/>
                <w:webHidden/>
              </w:rPr>
            </w:r>
            <w:r>
              <w:rPr>
                <w:noProof/>
                <w:webHidden/>
              </w:rPr>
              <w:fldChar w:fldCharType="separate"/>
            </w:r>
            <w:r>
              <w:rPr>
                <w:noProof/>
                <w:webHidden/>
              </w:rPr>
              <w:t>3</w:t>
            </w:r>
            <w:r>
              <w:rPr>
                <w:noProof/>
                <w:webHidden/>
              </w:rPr>
              <w:fldChar w:fldCharType="end"/>
            </w:r>
          </w:hyperlink>
        </w:p>
        <w:p w14:paraId="438622DB" w14:textId="6C92E5E1"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3" w:history="1">
            <w:r w:rsidRPr="006B5780">
              <w:rPr>
                <w:rStyle w:val="Hyperlink"/>
                <w:noProof/>
              </w:rPr>
              <w:t>Validation Testing</w:t>
            </w:r>
            <w:r>
              <w:rPr>
                <w:noProof/>
                <w:webHidden/>
              </w:rPr>
              <w:tab/>
            </w:r>
            <w:r>
              <w:rPr>
                <w:noProof/>
                <w:webHidden/>
              </w:rPr>
              <w:fldChar w:fldCharType="begin"/>
            </w:r>
            <w:r>
              <w:rPr>
                <w:noProof/>
                <w:webHidden/>
              </w:rPr>
              <w:instrText xml:space="preserve"> PAGEREF _Toc185175673 \h </w:instrText>
            </w:r>
            <w:r>
              <w:rPr>
                <w:noProof/>
                <w:webHidden/>
              </w:rPr>
            </w:r>
            <w:r>
              <w:rPr>
                <w:noProof/>
                <w:webHidden/>
              </w:rPr>
              <w:fldChar w:fldCharType="separate"/>
            </w:r>
            <w:r>
              <w:rPr>
                <w:noProof/>
                <w:webHidden/>
              </w:rPr>
              <w:t>4</w:t>
            </w:r>
            <w:r>
              <w:rPr>
                <w:noProof/>
                <w:webHidden/>
              </w:rPr>
              <w:fldChar w:fldCharType="end"/>
            </w:r>
          </w:hyperlink>
        </w:p>
        <w:p w14:paraId="0BF41716" w14:textId="635E8C7C"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4" w:history="1">
            <w:r w:rsidRPr="006B5780">
              <w:rPr>
                <w:rStyle w:val="Hyperlink"/>
                <w:noProof/>
              </w:rPr>
              <w:t>Simplified Case Study - Stress</w:t>
            </w:r>
            <w:r>
              <w:rPr>
                <w:noProof/>
                <w:webHidden/>
              </w:rPr>
              <w:tab/>
            </w:r>
            <w:r>
              <w:rPr>
                <w:noProof/>
                <w:webHidden/>
              </w:rPr>
              <w:fldChar w:fldCharType="begin"/>
            </w:r>
            <w:r>
              <w:rPr>
                <w:noProof/>
                <w:webHidden/>
              </w:rPr>
              <w:instrText xml:space="preserve"> PAGEREF _Toc185175674 \h </w:instrText>
            </w:r>
            <w:r>
              <w:rPr>
                <w:noProof/>
                <w:webHidden/>
              </w:rPr>
            </w:r>
            <w:r>
              <w:rPr>
                <w:noProof/>
                <w:webHidden/>
              </w:rPr>
              <w:fldChar w:fldCharType="separate"/>
            </w:r>
            <w:r>
              <w:rPr>
                <w:noProof/>
                <w:webHidden/>
              </w:rPr>
              <w:t>4</w:t>
            </w:r>
            <w:r>
              <w:rPr>
                <w:noProof/>
                <w:webHidden/>
              </w:rPr>
              <w:fldChar w:fldCharType="end"/>
            </w:r>
          </w:hyperlink>
        </w:p>
        <w:p w14:paraId="2E264D35" w14:textId="131251CD"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5" w:history="1">
            <w:r w:rsidRPr="006B5780">
              <w:rPr>
                <w:rStyle w:val="Hyperlink"/>
                <w:noProof/>
              </w:rPr>
              <w:t>Simplified Case Study - Thermal</w:t>
            </w:r>
            <w:r>
              <w:rPr>
                <w:noProof/>
                <w:webHidden/>
              </w:rPr>
              <w:tab/>
            </w:r>
            <w:r>
              <w:rPr>
                <w:noProof/>
                <w:webHidden/>
              </w:rPr>
              <w:fldChar w:fldCharType="begin"/>
            </w:r>
            <w:r>
              <w:rPr>
                <w:noProof/>
                <w:webHidden/>
              </w:rPr>
              <w:instrText xml:space="preserve"> PAGEREF _Toc185175675 \h </w:instrText>
            </w:r>
            <w:r>
              <w:rPr>
                <w:noProof/>
                <w:webHidden/>
              </w:rPr>
            </w:r>
            <w:r>
              <w:rPr>
                <w:noProof/>
                <w:webHidden/>
              </w:rPr>
              <w:fldChar w:fldCharType="separate"/>
            </w:r>
            <w:r>
              <w:rPr>
                <w:noProof/>
                <w:webHidden/>
              </w:rPr>
              <w:t>5</w:t>
            </w:r>
            <w:r>
              <w:rPr>
                <w:noProof/>
                <w:webHidden/>
              </w:rPr>
              <w:fldChar w:fldCharType="end"/>
            </w:r>
          </w:hyperlink>
        </w:p>
        <w:p w14:paraId="0E6CB629" w14:textId="03A74E13"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6" w:history="1">
            <w:r w:rsidRPr="006B5780">
              <w:rPr>
                <w:rStyle w:val="Hyperlink"/>
                <w:noProof/>
              </w:rPr>
              <w:t>Error Differences</w:t>
            </w:r>
            <w:r>
              <w:rPr>
                <w:noProof/>
                <w:webHidden/>
              </w:rPr>
              <w:tab/>
            </w:r>
            <w:r>
              <w:rPr>
                <w:noProof/>
                <w:webHidden/>
              </w:rPr>
              <w:fldChar w:fldCharType="begin"/>
            </w:r>
            <w:r>
              <w:rPr>
                <w:noProof/>
                <w:webHidden/>
              </w:rPr>
              <w:instrText xml:space="preserve"> PAGEREF _Toc185175676 \h </w:instrText>
            </w:r>
            <w:r>
              <w:rPr>
                <w:noProof/>
                <w:webHidden/>
              </w:rPr>
            </w:r>
            <w:r>
              <w:rPr>
                <w:noProof/>
                <w:webHidden/>
              </w:rPr>
              <w:fldChar w:fldCharType="separate"/>
            </w:r>
            <w:r>
              <w:rPr>
                <w:noProof/>
                <w:webHidden/>
              </w:rPr>
              <w:t>7</w:t>
            </w:r>
            <w:r>
              <w:rPr>
                <w:noProof/>
                <w:webHidden/>
              </w:rPr>
              <w:fldChar w:fldCharType="end"/>
            </w:r>
          </w:hyperlink>
        </w:p>
        <w:p w14:paraId="7B94F671" w14:textId="229B83F2"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7" w:history="1">
            <w:r w:rsidRPr="006B5780">
              <w:rPr>
                <w:rStyle w:val="Hyperlink"/>
                <w:noProof/>
              </w:rPr>
              <w:t>Modelling &amp; Assembly</w:t>
            </w:r>
            <w:r>
              <w:rPr>
                <w:noProof/>
                <w:webHidden/>
              </w:rPr>
              <w:tab/>
            </w:r>
            <w:r>
              <w:rPr>
                <w:noProof/>
                <w:webHidden/>
              </w:rPr>
              <w:fldChar w:fldCharType="begin"/>
            </w:r>
            <w:r>
              <w:rPr>
                <w:noProof/>
                <w:webHidden/>
              </w:rPr>
              <w:instrText xml:space="preserve"> PAGEREF _Toc185175677 \h </w:instrText>
            </w:r>
            <w:r>
              <w:rPr>
                <w:noProof/>
                <w:webHidden/>
              </w:rPr>
            </w:r>
            <w:r>
              <w:rPr>
                <w:noProof/>
                <w:webHidden/>
              </w:rPr>
              <w:fldChar w:fldCharType="separate"/>
            </w:r>
            <w:r>
              <w:rPr>
                <w:noProof/>
                <w:webHidden/>
              </w:rPr>
              <w:t>8</w:t>
            </w:r>
            <w:r>
              <w:rPr>
                <w:noProof/>
                <w:webHidden/>
              </w:rPr>
              <w:fldChar w:fldCharType="end"/>
            </w:r>
          </w:hyperlink>
        </w:p>
        <w:p w14:paraId="1CBF4C0F" w14:textId="1F0C1BE2"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8" w:history="1">
            <w:r w:rsidRPr="006B5780">
              <w:rPr>
                <w:rStyle w:val="Hyperlink"/>
                <w:noProof/>
              </w:rPr>
              <w:t>Introduction to Model and Assembly</w:t>
            </w:r>
            <w:r>
              <w:rPr>
                <w:noProof/>
                <w:webHidden/>
              </w:rPr>
              <w:tab/>
            </w:r>
            <w:r>
              <w:rPr>
                <w:noProof/>
                <w:webHidden/>
              </w:rPr>
              <w:fldChar w:fldCharType="begin"/>
            </w:r>
            <w:r>
              <w:rPr>
                <w:noProof/>
                <w:webHidden/>
              </w:rPr>
              <w:instrText xml:space="preserve"> PAGEREF _Toc185175678 \h </w:instrText>
            </w:r>
            <w:r>
              <w:rPr>
                <w:noProof/>
                <w:webHidden/>
              </w:rPr>
            </w:r>
            <w:r>
              <w:rPr>
                <w:noProof/>
                <w:webHidden/>
              </w:rPr>
              <w:fldChar w:fldCharType="separate"/>
            </w:r>
            <w:r>
              <w:rPr>
                <w:noProof/>
                <w:webHidden/>
              </w:rPr>
              <w:t>8</w:t>
            </w:r>
            <w:r>
              <w:rPr>
                <w:noProof/>
                <w:webHidden/>
              </w:rPr>
              <w:fldChar w:fldCharType="end"/>
            </w:r>
          </w:hyperlink>
        </w:p>
        <w:p w14:paraId="71D58A6D" w14:textId="21D86878"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79" w:history="1">
            <w:r w:rsidRPr="006B5780">
              <w:rPr>
                <w:rStyle w:val="Hyperlink"/>
                <w:noProof/>
              </w:rPr>
              <w:t>Components</w:t>
            </w:r>
            <w:r>
              <w:rPr>
                <w:noProof/>
                <w:webHidden/>
              </w:rPr>
              <w:tab/>
            </w:r>
            <w:r>
              <w:rPr>
                <w:noProof/>
                <w:webHidden/>
              </w:rPr>
              <w:fldChar w:fldCharType="begin"/>
            </w:r>
            <w:r>
              <w:rPr>
                <w:noProof/>
                <w:webHidden/>
              </w:rPr>
              <w:instrText xml:space="preserve"> PAGEREF _Toc185175679 \h </w:instrText>
            </w:r>
            <w:r>
              <w:rPr>
                <w:noProof/>
                <w:webHidden/>
              </w:rPr>
            </w:r>
            <w:r>
              <w:rPr>
                <w:noProof/>
                <w:webHidden/>
              </w:rPr>
              <w:fldChar w:fldCharType="separate"/>
            </w:r>
            <w:r>
              <w:rPr>
                <w:noProof/>
                <w:webHidden/>
              </w:rPr>
              <w:t>8</w:t>
            </w:r>
            <w:r>
              <w:rPr>
                <w:noProof/>
                <w:webHidden/>
              </w:rPr>
              <w:fldChar w:fldCharType="end"/>
            </w:r>
          </w:hyperlink>
        </w:p>
        <w:p w14:paraId="282C7388" w14:textId="0912AFDA"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0" w:history="1">
            <w:r w:rsidRPr="006B5780">
              <w:rPr>
                <w:rStyle w:val="Hyperlink"/>
                <w:noProof/>
              </w:rPr>
              <w:t>Kinematic Simulation &amp; Structural Analysis</w:t>
            </w:r>
            <w:r>
              <w:rPr>
                <w:noProof/>
                <w:webHidden/>
              </w:rPr>
              <w:tab/>
            </w:r>
            <w:r>
              <w:rPr>
                <w:noProof/>
                <w:webHidden/>
              </w:rPr>
              <w:fldChar w:fldCharType="begin"/>
            </w:r>
            <w:r>
              <w:rPr>
                <w:noProof/>
                <w:webHidden/>
              </w:rPr>
              <w:instrText xml:space="preserve"> PAGEREF _Toc185175680 \h </w:instrText>
            </w:r>
            <w:r>
              <w:rPr>
                <w:noProof/>
                <w:webHidden/>
              </w:rPr>
            </w:r>
            <w:r>
              <w:rPr>
                <w:noProof/>
                <w:webHidden/>
              </w:rPr>
              <w:fldChar w:fldCharType="separate"/>
            </w:r>
            <w:r>
              <w:rPr>
                <w:noProof/>
                <w:webHidden/>
              </w:rPr>
              <w:t>9</w:t>
            </w:r>
            <w:r>
              <w:rPr>
                <w:noProof/>
                <w:webHidden/>
              </w:rPr>
              <w:fldChar w:fldCharType="end"/>
            </w:r>
          </w:hyperlink>
        </w:p>
        <w:p w14:paraId="4C58ECAA" w14:textId="4C2972CC"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1" w:history="1">
            <w:r w:rsidRPr="006B5780">
              <w:rPr>
                <w:rStyle w:val="Hyperlink"/>
                <w:noProof/>
              </w:rPr>
              <w:t>Kinematic Analysis</w:t>
            </w:r>
            <w:r>
              <w:rPr>
                <w:noProof/>
                <w:webHidden/>
              </w:rPr>
              <w:tab/>
            </w:r>
            <w:r>
              <w:rPr>
                <w:noProof/>
                <w:webHidden/>
              </w:rPr>
              <w:fldChar w:fldCharType="begin"/>
            </w:r>
            <w:r>
              <w:rPr>
                <w:noProof/>
                <w:webHidden/>
              </w:rPr>
              <w:instrText xml:space="preserve"> PAGEREF _Toc185175681 \h </w:instrText>
            </w:r>
            <w:r>
              <w:rPr>
                <w:noProof/>
                <w:webHidden/>
              </w:rPr>
            </w:r>
            <w:r>
              <w:rPr>
                <w:noProof/>
                <w:webHidden/>
              </w:rPr>
              <w:fldChar w:fldCharType="separate"/>
            </w:r>
            <w:r>
              <w:rPr>
                <w:noProof/>
                <w:webHidden/>
              </w:rPr>
              <w:t>9</w:t>
            </w:r>
            <w:r>
              <w:rPr>
                <w:noProof/>
                <w:webHidden/>
              </w:rPr>
              <w:fldChar w:fldCharType="end"/>
            </w:r>
          </w:hyperlink>
        </w:p>
        <w:p w14:paraId="0A7C21CF" w14:textId="2F2CA413"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2" w:history="1">
            <w:r w:rsidRPr="006B5780">
              <w:rPr>
                <w:rStyle w:val="Hyperlink"/>
                <w:noProof/>
              </w:rPr>
              <w:t>Thermal Considerations</w:t>
            </w:r>
            <w:r>
              <w:rPr>
                <w:noProof/>
                <w:webHidden/>
              </w:rPr>
              <w:tab/>
            </w:r>
            <w:r>
              <w:rPr>
                <w:noProof/>
                <w:webHidden/>
              </w:rPr>
              <w:fldChar w:fldCharType="begin"/>
            </w:r>
            <w:r>
              <w:rPr>
                <w:noProof/>
                <w:webHidden/>
              </w:rPr>
              <w:instrText xml:space="preserve"> PAGEREF _Toc185175682 \h </w:instrText>
            </w:r>
            <w:r>
              <w:rPr>
                <w:noProof/>
                <w:webHidden/>
              </w:rPr>
            </w:r>
            <w:r>
              <w:rPr>
                <w:noProof/>
                <w:webHidden/>
              </w:rPr>
              <w:fldChar w:fldCharType="separate"/>
            </w:r>
            <w:r>
              <w:rPr>
                <w:noProof/>
                <w:webHidden/>
              </w:rPr>
              <w:t>9</w:t>
            </w:r>
            <w:r>
              <w:rPr>
                <w:noProof/>
                <w:webHidden/>
              </w:rPr>
              <w:fldChar w:fldCharType="end"/>
            </w:r>
          </w:hyperlink>
        </w:p>
        <w:p w14:paraId="5729B2D4" w14:textId="2DE6767B"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3" w:history="1">
            <w:r w:rsidRPr="006B5780">
              <w:rPr>
                <w:rStyle w:val="Hyperlink"/>
                <w:noProof/>
              </w:rPr>
              <w:t>Static Structural</w:t>
            </w:r>
            <w:r>
              <w:rPr>
                <w:noProof/>
                <w:webHidden/>
              </w:rPr>
              <w:tab/>
            </w:r>
            <w:r>
              <w:rPr>
                <w:noProof/>
                <w:webHidden/>
              </w:rPr>
              <w:fldChar w:fldCharType="begin"/>
            </w:r>
            <w:r>
              <w:rPr>
                <w:noProof/>
                <w:webHidden/>
              </w:rPr>
              <w:instrText xml:space="preserve"> PAGEREF _Toc185175683 \h </w:instrText>
            </w:r>
            <w:r>
              <w:rPr>
                <w:noProof/>
                <w:webHidden/>
              </w:rPr>
            </w:r>
            <w:r>
              <w:rPr>
                <w:noProof/>
                <w:webHidden/>
              </w:rPr>
              <w:fldChar w:fldCharType="separate"/>
            </w:r>
            <w:r>
              <w:rPr>
                <w:noProof/>
                <w:webHidden/>
              </w:rPr>
              <w:t>10</w:t>
            </w:r>
            <w:r>
              <w:rPr>
                <w:noProof/>
                <w:webHidden/>
              </w:rPr>
              <w:fldChar w:fldCharType="end"/>
            </w:r>
          </w:hyperlink>
        </w:p>
        <w:p w14:paraId="75BE446E" w14:textId="2E474F48"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4" w:history="1">
            <w:r w:rsidRPr="006B5780">
              <w:rPr>
                <w:rStyle w:val="Hyperlink"/>
                <w:noProof/>
              </w:rPr>
              <w:t>Simulation Results</w:t>
            </w:r>
            <w:r>
              <w:rPr>
                <w:noProof/>
                <w:webHidden/>
              </w:rPr>
              <w:tab/>
            </w:r>
            <w:r>
              <w:rPr>
                <w:noProof/>
                <w:webHidden/>
              </w:rPr>
              <w:fldChar w:fldCharType="begin"/>
            </w:r>
            <w:r>
              <w:rPr>
                <w:noProof/>
                <w:webHidden/>
              </w:rPr>
              <w:instrText xml:space="preserve"> PAGEREF _Toc185175684 \h </w:instrText>
            </w:r>
            <w:r>
              <w:rPr>
                <w:noProof/>
                <w:webHidden/>
              </w:rPr>
            </w:r>
            <w:r>
              <w:rPr>
                <w:noProof/>
                <w:webHidden/>
              </w:rPr>
              <w:fldChar w:fldCharType="separate"/>
            </w:r>
            <w:r>
              <w:rPr>
                <w:noProof/>
                <w:webHidden/>
              </w:rPr>
              <w:t>11</w:t>
            </w:r>
            <w:r>
              <w:rPr>
                <w:noProof/>
                <w:webHidden/>
              </w:rPr>
              <w:fldChar w:fldCharType="end"/>
            </w:r>
          </w:hyperlink>
        </w:p>
        <w:p w14:paraId="1F5432DD" w14:textId="4F0EFA03"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5" w:history="1">
            <w:r w:rsidRPr="006B5780">
              <w:rPr>
                <w:rStyle w:val="Hyperlink"/>
                <w:noProof/>
              </w:rPr>
              <w:t>Optimisation and Improvement</w:t>
            </w:r>
            <w:r>
              <w:rPr>
                <w:noProof/>
                <w:webHidden/>
              </w:rPr>
              <w:tab/>
            </w:r>
            <w:r>
              <w:rPr>
                <w:noProof/>
                <w:webHidden/>
              </w:rPr>
              <w:fldChar w:fldCharType="begin"/>
            </w:r>
            <w:r>
              <w:rPr>
                <w:noProof/>
                <w:webHidden/>
              </w:rPr>
              <w:instrText xml:space="preserve"> PAGEREF _Toc185175685 \h </w:instrText>
            </w:r>
            <w:r>
              <w:rPr>
                <w:noProof/>
                <w:webHidden/>
              </w:rPr>
            </w:r>
            <w:r>
              <w:rPr>
                <w:noProof/>
                <w:webHidden/>
              </w:rPr>
              <w:fldChar w:fldCharType="separate"/>
            </w:r>
            <w:r>
              <w:rPr>
                <w:noProof/>
                <w:webHidden/>
              </w:rPr>
              <w:t>18</w:t>
            </w:r>
            <w:r>
              <w:rPr>
                <w:noProof/>
                <w:webHidden/>
              </w:rPr>
              <w:fldChar w:fldCharType="end"/>
            </w:r>
          </w:hyperlink>
        </w:p>
        <w:p w14:paraId="7C300858" w14:textId="4CD30392"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6" w:history="1">
            <w:r w:rsidRPr="006B5780">
              <w:rPr>
                <w:rStyle w:val="Hyperlink"/>
                <w:noProof/>
              </w:rPr>
              <w:t>Material Selection</w:t>
            </w:r>
            <w:r>
              <w:rPr>
                <w:noProof/>
                <w:webHidden/>
              </w:rPr>
              <w:tab/>
            </w:r>
            <w:r>
              <w:rPr>
                <w:noProof/>
                <w:webHidden/>
              </w:rPr>
              <w:fldChar w:fldCharType="begin"/>
            </w:r>
            <w:r>
              <w:rPr>
                <w:noProof/>
                <w:webHidden/>
              </w:rPr>
              <w:instrText xml:space="preserve"> PAGEREF _Toc185175686 \h </w:instrText>
            </w:r>
            <w:r>
              <w:rPr>
                <w:noProof/>
                <w:webHidden/>
              </w:rPr>
            </w:r>
            <w:r>
              <w:rPr>
                <w:noProof/>
                <w:webHidden/>
              </w:rPr>
              <w:fldChar w:fldCharType="separate"/>
            </w:r>
            <w:r>
              <w:rPr>
                <w:noProof/>
                <w:webHidden/>
              </w:rPr>
              <w:t>18</w:t>
            </w:r>
            <w:r>
              <w:rPr>
                <w:noProof/>
                <w:webHidden/>
              </w:rPr>
              <w:fldChar w:fldCharType="end"/>
            </w:r>
          </w:hyperlink>
        </w:p>
        <w:p w14:paraId="59BD23C9" w14:textId="77ABADA3"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7" w:history="1">
            <w:r w:rsidRPr="006B5780">
              <w:rPr>
                <w:rStyle w:val="Hyperlink"/>
                <w:noProof/>
              </w:rPr>
              <w:t>Material Discussion</w:t>
            </w:r>
            <w:r>
              <w:rPr>
                <w:noProof/>
                <w:webHidden/>
              </w:rPr>
              <w:tab/>
            </w:r>
            <w:r>
              <w:rPr>
                <w:noProof/>
                <w:webHidden/>
              </w:rPr>
              <w:fldChar w:fldCharType="begin"/>
            </w:r>
            <w:r>
              <w:rPr>
                <w:noProof/>
                <w:webHidden/>
              </w:rPr>
              <w:instrText xml:space="preserve"> PAGEREF _Toc185175687 \h </w:instrText>
            </w:r>
            <w:r>
              <w:rPr>
                <w:noProof/>
                <w:webHidden/>
              </w:rPr>
            </w:r>
            <w:r>
              <w:rPr>
                <w:noProof/>
                <w:webHidden/>
              </w:rPr>
              <w:fldChar w:fldCharType="separate"/>
            </w:r>
            <w:r>
              <w:rPr>
                <w:noProof/>
                <w:webHidden/>
              </w:rPr>
              <w:t>35</w:t>
            </w:r>
            <w:r>
              <w:rPr>
                <w:noProof/>
                <w:webHidden/>
              </w:rPr>
              <w:fldChar w:fldCharType="end"/>
            </w:r>
          </w:hyperlink>
        </w:p>
        <w:p w14:paraId="4812ADC3" w14:textId="3FD7CD10"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8" w:history="1">
            <w:r w:rsidRPr="006B5780">
              <w:rPr>
                <w:rStyle w:val="Hyperlink"/>
                <w:noProof/>
              </w:rPr>
              <w:t>Limitations of CAE Tools</w:t>
            </w:r>
            <w:r>
              <w:rPr>
                <w:noProof/>
                <w:webHidden/>
              </w:rPr>
              <w:tab/>
            </w:r>
            <w:r>
              <w:rPr>
                <w:noProof/>
                <w:webHidden/>
              </w:rPr>
              <w:fldChar w:fldCharType="begin"/>
            </w:r>
            <w:r>
              <w:rPr>
                <w:noProof/>
                <w:webHidden/>
              </w:rPr>
              <w:instrText xml:space="preserve"> PAGEREF _Toc185175688 \h </w:instrText>
            </w:r>
            <w:r>
              <w:rPr>
                <w:noProof/>
                <w:webHidden/>
              </w:rPr>
            </w:r>
            <w:r>
              <w:rPr>
                <w:noProof/>
                <w:webHidden/>
              </w:rPr>
              <w:fldChar w:fldCharType="separate"/>
            </w:r>
            <w:r>
              <w:rPr>
                <w:noProof/>
                <w:webHidden/>
              </w:rPr>
              <w:t>37</w:t>
            </w:r>
            <w:r>
              <w:rPr>
                <w:noProof/>
                <w:webHidden/>
              </w:rPr>
              <w:fldChar w:fldCharType="end"/>
            </w:r>
          </w:hyperlink>
        </w:p>
        <w:p w14:paraId="0FA0E038" w14:textId="011EFA89" w:rsidR="000E338C" w:rsidRDefault="000E338C">
          <w:pPr>
            <w:pStyle w:val="TOC3"/>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89" w:history="1">
            <w:r w:rsidRPr="006B5780">
              <w:rPr>
                <w:rStyle w:val="Hyperlink"/>
                <w:noProof/>
              </w:rPr>
              <w:t>Mesh Independence</w:t>
            </w:r>
            <w:r>
              <w:rPr>
                <w:noProof/>
                <w:webHidden/>
              </w:rPr>
              <w:tab/>
            </w:r>
            <w:r>
              <w:rPr>
                <w:noProof/>
                <w:webHidden/>
              </w:rPr>
              <w:fldChar w:fldCharType="begin"/>
            </w:r>
            <w:r>
              <w:rPr>
                <w:noProof/>
                <w:webHidden/>
              </w:rPr>
              <w:instrText xml:space="preserve"> PAGEREF _Toc185175689 \h </w:instrText>
            </w:r>
            <w:r>
              <w:rPr>
                <w:noProof/>
                <w:webHidden/>
              </w:rPr>
            </w:r>
            <w:r>
              <w:rPr>
                <w:noProof/>
                <w:webHidden/>
              </w:rPr>
              <w:fldChar w:fldCharType="separate"/>
            </w:r>
            <w:r>
              <w:rPr>
                <w:noProof/>
                <w:webHidden/>
              </w:rPr>
              <w:t>37</w:t>
            </w:r>
            <w:r>
              <w:rPr>
                <w:noProof/>
                <w:webHidden/>
              </w:rPr>
              <w:fldChar w:fldCharType="end"/>
            </w:r>
          </w:hyperlink>
        </w:p>
        <w:p w14:paraId="29C677AC" w14:textId="18E76273"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90" w:history="1">
            <w:r w:rsidRPr="006B5780">
              <w:rPr>
                <w:rStyle w:val="Hyperlink"/>
                <w:noProof/>
              </w:rPr>
              <w:t>Conclusion</w:t>
            </w:r>
            <w:r>
              <w:rPr>
                <w:noProof/>
                <w:webHidden/>
              </w:rPr>
              <w:tab/>
            </w:r>
            <w:r>
              <w:rPr>
                <w:noProof/>
                <w:webHidden/>
              </w:rPr>
              <w:fldChar w:fldCharType="begin"/>
            </w:r>
            <w:r>
              <w:rPr>
                <w:noProof/>
                <w:webHidden/>
              </w:rPr>
              <w:instrText xml:space="preserve"> PAGEREF _Toc185175690 \h </w:instrText>
            </w:r>
            <w:r>
              <w:rPr>
                <w:noProof/>
                <w:webHidden/>
              </w:rPr>
            </w:r>
            <w:r>
              <w:rPr>
                <w:noProof/>
                <w:webHidden/>
              </w:rPr>
              <w:fldChar w:fldCharType="separate"/>
            </w:r>
            <w:r>
              <w:rPr>
                <w:noProof/>
                <w:webHidden/>
              </w:rPr>
              <w:t>39</w:t>
            </w:r>
            <w:r>
              <w:rPr>
                <w:noProof/>
                <w:webHidden/>
              </w:rPr>
              <w:fldChar w:fldCharType="end"/>
            </w:r>
          </w:hyperlink>
        </w:p>
        <w:p w14:paraId="3DE9C538" w14:textId="1B1D3992"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91" w:history="1">
            <w:r w:rsidRPr="006B5780">
              <w:rPr>
                <w:rStyle w:val="Hyperlink"/>
                <w:noProof/>
              </w:rPr>
              <w:t>References</w:t>
            </w:r>
            <w:r>
              <w:rPr>
                <w:noProof/>
                <w:webHidden/>
              </w:rPr>
              <w:tab/>
            </w:r>
            <w:r>
              <w:rPr>
                <w:noProof/>
                <w:webHidden/>
              </w:rPr>
              <w:fldChar w:fldCharType="begin"/>
            </w:r>
            <w:r>
              <w:rPr>
                <w:noProof/>
                <w:webHidden/>
              </w:rPr>
              <w:instrText xml:space="preserve"> PAGEREF _Toc185175691 \h </w:instrText>
            </w:r>
            <w:r>
              <w:rPr>
                <w:noProof/>
                <w:webHidden/>
              </w:rPr>
            </w:r>
            <w:r>
              <w:rPr>
                <w:noProof/>
                <w:webHidden/>
              </w:rPr>
              <w:fldChar w:fldCharType="separate"/>
            </w:r>
            <w:r>
              <w:rPr>
                <w:noProof/>
                <w:webHidden/>
              </w:rPr>
              <w:t>40</w:t>
            </w:r>
            <w:r>
              <w:rPr>
                <w:noProof/>
                <w:webHidden/>
              </w:rPr>
              <w:fldChar w:fldCharType="end"/>
            </w:r>
          </w:hyperlink>
        </w:p>
        <w:p w14:paraId="4C3FD6FA" w14:textId="43C98E77"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92" w:history="1">
            <w:r w:rsidRPr="006B5780">
              <w:rPr>
                <w:rStyle w:val="Hyperlink"/>
                <w:noProof/>
              </w:rPr>
              <w:t>Appendices A – Figures</w:t>
            </w:r>
            <w:r>
              <w:rPr>
                <w:noProof/>
                <w:webHidden/>
              </w:rPr>
              <w:tab/>
            </w:r>
            <w:r>
              <w:rPr>
                <w:noProof/>
                <w:webHidden/>
              </w:rPr>
              <w:fldChar w:fldCharType="begin"/>
            </w:r>
            <w:r>
              <w:rPr>
                <w:noProof/>
                <w:webHidden/>
              </w:rPr>
              <w:instrText xml:space="preserve"> PAGEREF _Toc185175692 \h </w:instrText>
            </w:r>
            <w:r>
              <w:rPr>
                <w:noProof/>
                <w:webHidden/>
              </w:rPr>
            </w:r>
            <w:r>
              <w:rPr>
                <w:noProof/>
                <w:webHidden/>
              </w:rPr>
              <w:fldChar w:fldCharType="separate"/>
            </w:r>
            <w:r>
              <w:rPr>
                <w:noProof/>
                <w:webHidden/>
              </w:rPr>
              <w:t>41</w:t>
            </w:r>
            <w:r>
              <w:rPr>
                <w:noProof/>
                <w:webHidden/>
              </w:rPr>
              <w:fldChar w:fldCharType="end"/>
            </w:r>
          </w:hyperlink>
        </w:p>
        <w:p w14:paraId="4827024C" w14:textId="1216B985" w:rsidR="000E338C" w:rsidRDefault="000E338C">
          <w:pPr>
            <w:pStyle w:val="TOC1"/>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5693" w:history="1">
            <w:r w:rsidRPr="006B5780">
              <w:rPr>
                <w:rStyle w:val="Hyperlink"/>
                <w:noProof/>
              </w:rPr>
              <w:t>List of Tables</w:t>
            </w:r>
            <w:r>
              <w:rPr>
                <w:noProof/>
                <w:webHidden/>
              </w:rPr>
              <w:tab/>
            </w:r>
            <w:r>
              <w:rPr>
                <w:noProof/>
                <w:webHidden/>
              </w:rPr>
              <w:fldChar w:fldCharType="begin"/>
            </w:r>
            <w:r>
              <w:rPr>
                <w:noProof/>
                <w:webHidden/>
              </w:rPr>
              <w:instrText xml:space="preserve"> PAGEREF _Toc185175693 \h </w:instrText>
            </w:r>
            <w:r>
              <w:rPr>
                <w:noProof/>
                <w:webHidden/>
              </w:rPr>
            </w:r>
            <w:r>
              <w:rPr>
                <w:noProof/>
                <w:webHidden/>
              </w:rPr>
              <w:fldChar w:fldCharType="separate"/>
            </w:r>
            <w:r>
              <w:rPr>
                <w:noProof/>
                <w:webHidden/>
              </w:rPr>
              <w:t>43</w:t>
            </w:r>
            <w:r>
              <w:rPr>
                <w:noProof/>
                <w:webHidden/>
              </w:rPr>
              <w:fldChar w:fldCharType="end"/>
            </w:r>
          </w:hyperlink>
        </w:p>
        <w:p w14:paraId="1C40F241" w14:textId="1B8FF068" w:rsidR="00E11F88" w:rsidRDefault="00E11F88">
          <w:r>
            <w:rPr>
              <w:b/>
              <w:bCs/>
              <w:noProof/>
            </w:rPr>
            <w:fldChar w:fldCharType="end"/>
          </w:r>
        </w:p>
      </w:sdtContent>
    </w:sdt>
    <w:p w14:paraId="3687BF9A" w14:textId="77777777" w:rsidR="007A6093" w:rsidRDefault="007A6093" w:rsidP="002C7793">
      <w:r>
        <w:br w:type="page"/>
      </w:r>
    </w:p>
    <w:p w14:paraId="3EB4BCAF" w14:textId="4DC970F2" w:rsidR="00397FF6" w:rsidRDefault="00305BAB" w:rsidP="00F024DD">
      <w:pPr>
        <w:pStyle w:val="Heading1"/>
      </w:pPr>
      <w:bookmarkStart w:id="2" w:name="_Toc185175672"/>
      <w:r>
        <w:lastRenderedPageBreak/>
        <w:t>Introduction</w:t>
      </w:r>
      <w:bookmarkEnd w:id="2"/>
    </w:p>
    <w:p w14:paraId="431DB2E4" w14:textId="77777777" w:rsidR="00BE1CAE" w:rsidRPr="00BE1CAE" w:rsidRDefault="00BE1CAE" w:rsidP="00BE1CAE">
      <w:pPr>
        <w:rPr>
          <w:rFonts w:eastAsia="Times New Roman"/>
          <w:lang w:eastAsia="en-GB"/>
        </w:rPr>
      </w:pPr>
      <w:r w:rsidRPr="00BE1CAE">
        <w:rPr>
          <w:rFonts w:eastAsia="Times New Roman"/>
          <w:lang w:eastAsia="en-GB"/>
        </w:rPr>
        <w:t>Computer-aided engineering (CAE) tools have become essential in modern engineering, offering powerful ways to analyse and improve designs before physical prototypes are created. These tools allow engineers to simulate real-world conditions, predict components' performance, and make informed design decisions. However, like any tool, they have limitations, such as their dependence on accurate data and difficulty fully capturing complex physical behaviours.</w:t>
      </w:r>
    </w:p>
    <w:p w14:paraId="34417244" w14:textId="6564BF73" w:rsidR="00397FF6" w:rsidRPr="00397FF6" w:rsidRDefault="00BE1CAE" w:rsidP="00BE1CAE">
      <w:pPr>
        <w:rPr>
          <w:rFonts w:asciiTheme="majorHAnsi" w:eastAsiaTheme="majorEastAsia" w:hAnsiTheme="majorHAnsi" w:cstheme="majorBidi"/>
          <w:color w:val="2F5496" w:themeColor="accent1" w:themeShade="BF"/>
          <w:sz w:val="32"/>
          <w:szCs w:val="32"/>
        </w:rPr>
      </w:pPr>
      <w:r w:rsidRPr="00BE1CAE">
        <w:rPr>
          <w:rFonts w:eastAsia="Times New Roman"/>
          <w:lang w:eastAsia="en-GB"/>
        </w:rPr>
        <w:t>This project focuses on applying CAE tools to design and analyse a mechanical assembly. The work includes creating an assembly with five components, simulating their motion to generate realistic loads, and evaluating the structural performance of one part in detail. The analysis also considers thermal effects and fatigue, helping refine the design for better performance and reduced weight. A simplified test case is analysed analytically and through simulations to back up the results, with additional studies on mesh size and boundary conditions. This report aims to demonstrate the strengths of CAE tools and the importance of validating their results to ensure reliability in real-world applications.</w:t>
      </w:r>
      <w:r w:rsidR="00397FF6">
        <w:br w:type="page"/>
      </w:r>
    </w:p>
    <w:p w14:paraId="15B3DF6E" w14:textId="77777777" w:rsidR="00CC6357" w:rsidRDefault="00CC6357" w:rsidP="00CC6357">
      <w:pPr>
        <w:pStyle w:val="Heading1"/>
      </w:pPr>
      <w:bookmarkStart w:id="3" w:name="_Toc185175673"/>
      <w:r>
        <w:lastRenderedPageBreak/>
        <w:t>Validation Testing</w:t>
      </w:r>
      <w:bookmarkEnd w:id="3"/>
    </w:p>
    <w:p w14:paraId="308F2B18" w14:textId="3FFB8352" w:rsidR="00CC6357" w:rsidRDefault="00CC6357" w:rsidP="00CC6357">
      <w:pPr>
        <w:pStyle w:val="Heading3"/>
      </w:pPr>
      <w:bookmarkStart w:id="4" w:name="_Hlk185095552"/>
      <w:bookmarkStart w:id="5" w:name="_Toc185175674"/>
      <w:r>
        <w:t>Simplified Case Study</w:t>
      </w:r>
      <w:r w:rsidR="00EF3688">
        <w:t xml:space="preserve"> - Stress</w:t>
      </w:r>
      <w:bookmarkEnd w:id="5"/>
    </w:p>
    <w:p w14:paraId="673BE50D" w14:textId="0610FD7E" w:rsidR="00CC6357" w:rsidRDefault="00C57A4A" w:rsidP="00CC6357">
      <w:r w:rsidRPr="00C57A4A">
        <w:t>To ensure the reliability of the simulations conducted in this study, a simplified validation case was performed. The chosen case involved a cantilever beam subjected to an axial load, a classic problem in structural mechanics with a well-known analytical solution. By comparing simulation results from ANSYS with theoretical calculations, the accuracy of the simulation setup and methodology was assessed.</w:t>
      </w:r>
    </w:p>
    <w:p w14:paraId="3718DE9D" w14:textId="443B66A3" w:rsidR="00C57A4A" w:rsidRDefault="00C57A4A" w:rsidP="002C604F">
      <w:pPr>
        <w:pStyle w:val="Heading4"/>
      </w:pPr>
      <w:r>
        <w:t>Problem Definition</w:t>
      </w:r>
    </w:p>
    <w:p w14:paraId="221705FB" w14:textId="77777777" w:rsidR="00C57A4A" w:rsidRPr="00C57A4A" w:rsidRDefault="00C57A4A" w:rsidP="00C57A4A">
      <w:r w:rsidRPr="00C57A4A">
        <w:t>The cantilever beam had the following parameters:</w:t>
      </w:r>
    </w:p>
    <w:p w14:paraId="684D275A" w14:textId="25327767" w:rsidR="00C57A4A" w:rsidRPr="00C57A4A" w:rsidRDefault="00C57A4A" w:rsidP="00C57A4A">
      <w:pPr>
        <w:numPr>
          <w:ilvl w:val="0"/>
          <w:numId w:val="3"/>
        </w:numPr>
      </w:pPr>
      <w:r w:rsidRPr="00C57A4A">
        <w:rPr>
          <w:b/>
          <w:bCs/>
        </w:rPr>
        <w:t>Material</w:t>
      </w:r>
      <w:r w:rsidRPr="00C57A4A">
        <w:t>: Steel with a modulus of elasticity of 210000MPa and Poisson's ratio of 0.</w:t>
      </w:r>
    </w:p>
    <w:p w14:paraId="72EB983C" w14:textId="77777777" w:rsidR="00C57A4A" w:rsidRPr="000E338C" w:rsidRDefault="00C57A4A" w:rsidP="00C57A4A">
      <w:pPr>
        <w:numPr>
          <w:ilvl w:val="0"/>
          <w:numId w:val="3"/>
        </w:numPr>
        <w:rPr>
          <w:b/>
          <w:bCs/>
        </w:rPr>
      </w:pPr>
      <w:r w:rsidRPr="000E338C">
        <w:rPr>
          <w:b/>
          <w:bCs/>
        </w:rPr>
        <w:t>Geometry</w:t>
      </w:r>
      <w:r w:rsidRPr="000E338C">
        <w:t>:</w:t>
      </w:r>
    </w:p>
    <w:p w14:paraId="533C2F41" w14:textId="632073D9" w:rsidR="00C57A4A" w:rsidRPr="00C57A4A" w:rsidRDefault="00C57A4A" w:rsidP="00C57A4A">
      <w:pPr>
        <w:numPr>
          <w:ilvl w:val="1"/>
          <w:numId w:val="3"/>
        </w:numPr>
      </w:pPr>
      <w:r w:rsidRPr="00C57A4A">
        <w:t>Length</w:t>
      </w:r>
      <w:r w:rsidR="001E33D3">
        <w:t xml:space="preserve"> (L)</w:t>
      </w:r>
      <w:r w:rsidRPr="00C57A4A">
        <w:t>: 1m</w:t>
      </w:r>
    </w:p>
    <w:p w14:paraId="46EDBB63" w14:textId="08269018" w:rsidR="00C57A4A" w:rsidRDefault="00806626" w:rsidP="00C57A4A">
      <w:pPr>
        <w:numPr>
          <w:ilvl w:val="1"/>
          <w:numId w:val="3"/>
        </w:numPr>
      </w:pPr>
      <w:r>
        <w:t>W</w:t>
      </w:r>
      <w:r w:rsidR="00C57A4A" w:rsidRPr="00C57A4A">
        <w:t>idth</w:t>
      </w:r>
      <w:r w:rsidR="001E33D3">
        <w:t xml:space="preserve"> (w)</w:t>
      </w:r>
      <w:r w:rsidR="00C57A4A" w:rsidRPr="00C57A4A">
        <w:t>: 0.0</w:t>
      </w:r>
      <w:r>
        <w:t>5</w:t>
      </w:r>
      <w:r w:rsidR="00C57A4A" w:rsidRPr="00C57A4A">
        <w:t>m</w:t>
      </w:r>
    </w:p>
    <w:p w14:paraId="502C1B31" w14:textId="69326D6A" w:rsidR="00806626" w:rsidRPr="00C57A4A" w:rsidRDefault="00806626" w:rsidP="00C57A4A">
      <w:pPr>
        <w:numPr>
          <w:ilvl w:val="1"/>
          <w:numId w:val="3"/>
        </w:numPr>
      </w:pPr>
      <w:r>
        <w:t>Thickness (t): 0.005m</w:t>
      </w:r>
    </w:p>
    <w:p w14:paraId="3CF6FDB1" w14:textId="77777777" w:rsidR="00C57A4A" w:rsidRPr="000E338C" w:rsidRDefault="00C57A4A" w:rsidP="00C57A4A">
      <w:pPr>
        <w:numPr>
          <w:ilvl w:val="0"/>
          <w:numId w:val="3"/>
        </w:numPr>
      </w:pPr>
      <w:r w:rsidRPr="000E338C">
        <w:rPr>
          <w:b/>
          <w:bCs/>
        </w:rPr>
        <w:t>Loads</w:t>
      </w:r>
      <w:r w:rsidRPr="000E338C">
        <w:t>:</w:t>
      </w:r>
    </w:p>
    <w:p w14:paraId="2A9F722A" w14:textId="79DEA5A3" w:rsidR="00806626" w:rsidRDefault="00EF3688" w:rsidP="00C57A4A">
      <w:pPr>
        <w:numPr>
          <w:ilvl w:val="1"/>
          <w:numId w:val="3"/>
        </w:numPr>
      </w:pPr>
      <w:r>
        <w:t xml:space="preserve">Uniform </w:t>
      </w:r>
      <w:r w:rsidR="00806626">
        <w:t>Pressure</w:t>
      </w:r>
      <w:r w:rsidR="00C57A4A" w:rsidRPr="00C57A4A">
        <w:t xml:space="preserve"> (</w:t>
      </w:r>
      <w:r w:rsidR="00806626">
        <w:t>Pa</w:t>
      </w:r>
      <w:r w:rsidR="00C57A4A" w:rsidRPr="00C57A4A">
        <w:t xml:space="preserve">): </w:t>
      </w:r>
      <w:r w:rsidR="00806626">
        <w:t>2</w:t>
      </w:r>
      <w:r>
        <w:t>,</w:t>
      </w:r>
      <w:r w:rsidR="00806626">
        <w:t>750</w:t>
      </w:r>
      <w:r>
        <w:t>,000</w:t>
      </w:r>
    </w:p>
    <w:bookmarkEnd w:id="4"/>
    <w:p w14:paraId="5A1C907B" w14:textId="41EB80A3" w:rsidR="00C57A4A" w:rsidRPr="00C57A4A" w:rsidRDefault="00C57A4A" w:rsidP="00806626">
      <w:r w:rsidRPr="00C57A4A">
        <w:t>The boundary conditions included a fixed support at one end.</w:t>
      </w:r>
    </w:p>
    <w:p w14:paraId="491B4D87" w14:textId="77777777" w:rsidR="00CC6357" w:rsidRDefault="00CC6357" w:rsidP="002C604F">
      <w:pPr>
        <w:pStyle w:val="Heading4"/>
      </w:pPr>
      <w:r>
        <w:t>Empirical work</w:t>
      </w:r>
    </w:p>
    <w:p w14:paraId="62961CE3" w14:textId="0432268D" w:rsidR="001E33D3" w:rsidRDefault="001E33D3" w:rsidP="001E33D3">
      <w:r>
        <w:t xml:space="preserve">The </w:t>
      </w:r>
      <w:r w:rsidR="00EF3688">
        <w:t>Bending moment caused by pressure</w:t>
      </w:r>
      <w:r>
        <w:t xml:space="preserve"> can be calculated using the following equation:</w:t>
      </w:r>
    </w:p>
    <w:p w14:paraId="6C330358" w14:textId="49476663" w:rsidR="001E33D3" w:rsidRDefault="00EF3688" w:rsidP="001E33D3">
      <w:pPr>
        <w:jc w:val="center"/>
      </w:pPr>
      <m:oMathPara>
        <m:oMath>
          <m:r>
            <w:rPr>
              <w:rFonts w:ascii="Cambria Math" w:hAnsi="Cambria Math"/>
            </w:rPr>
            <m:t xml:space="preserve">Uzmax = </m:t>
          </m:r>
          <m:f>
            <m:fPr>
              <m:ctrlPr>
                <w:rPr>
                  <w:rFonts w:ascii="Cambria Math" w:hAnsi="Cambria Math"/>
                  <w:i/>
                </w:rPr>
              </m:ctrlPr>
            </m:fPr>
            <m:num>
              <m:r>
                <w:rPr>
                  <w:rFonts w:ascii="Cambria Math" w:hAnsi="Cambria Math"/>
                </w:rPr>
                <m:t>3p</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2E</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t</m:t>
              </m:r>
            </m:den>
          </m:f>
        </m:oMath>
      </m:oMathPara>
    </w:p>
    <w:p w14:paraId="4E53BCF3" w14:textId="7EE08999" w:rsidR="001E33D3" w:rsidRDefault="001E33D3" w:rsidP="001E33D3">
      <w:r>
        <w:t>Substituting the values into the equations, we get:</w:t>
      </w:r>
    </w:p>
    <w:p w14:paraId="341CFA9B" w14:textId="5DAACE6E" w:rsidR="001E33D3" w:rsidRPr="00FB0D16" w:rsidRDefault="001E33D3" w:rsidP="001E33D3">
      <w:pPr>
        <w:jc w:val="center"/>
        <w:rPr>
          <w:rFonts w:eastAsiaTheme="minorEastAsia"/>
        </w:rPr>
      </w:pPr>
      <m:oMathPara>
        <m:oMath>
          <m:r>
            <w:rPr>
              <w:rFonts w:ascii="Cambria Math" w:hAnsi="Cambria Math"/>
            </w:rPr>
            <m:t xml:space="preserve">Uxmax = </m:t>
          </m:r>
          <m:f>
            <m:fPr>
              <m:ctrlPr>
                <w:rPr>
                  <w:rFonts w:ascii="Cambria Math" w:hAnsi="Cambria Math"/>
                  <w:i/>
                </w:rPr>
              </m:ctrlPr>
            </m:fPr>
            <m:num>
              <m:r>
                <w:rPr>
                  <w:rFonts w:ascii="Cambria Math" w:hAnsi="Cambria Math"/>
                </w:rPr>
                <m:t xml:space="preserve">3 x 2750 x </m:t>
              </m:r>
              <m:sSup>
                <m:sSupPr>
                  <m:ctrlPr>
                    <w:rPr>
                      <w:rFonts w:ascii="Cambria Math" w:hAnsi="Cambria Math"/>
                      <w:i/>
                    </w:rPr>
                  </m:ctrlPr>
                </m:sSupPr>
                <m:e>
                  <m:r>
                    <w:rPr>
                      <w:rFonts w:ascii="Cambria Math" w:hAnsi="Cambria Math"/>
                    </w:rPr>
                    <m:t>1</m:t>
                  </m:r>
                </m:e>
                <m:sup>
                  <m:r>
                    <w:rPr>
                      <w:rFonts w:ascii="Cambria Math" w:hAnsi="Cambria Math"/>
                    </w:rPr>
                    <m:t>4</m:t>
                  </m:r>
                </m:sup>
              </m:sSup>
            </m:num>
            <m:den>
              <m:r>
                <w:rPr>
                  <w:rFonts w:ascii="Cambria Math" w:hAnsi="Cambria Math"/>
                </w:rPr>
                <m:t>2 x 210x</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 xml:space="preserve"> x </m:t>
              </m:r>
              <m:sSup>
                <m:sSupPr>
                  <m:ctrlPr>
                    <w:rPr>
                      <w:rFonts w:ascii="Cambria Math" w:hAnsi="Cambria Math"/>
                      <w:i/>
                    </w:rPr>
                  </m:ctrlPr>
                </m:sSupPr>
                <m:e>
                  <m:r>
                    <w:rPr>
                      <w:rFonts w:ascii="Cambria Math" w:hAnsi="Cambria Math"/>
                    </w:rPr>
                    <m:t>0.05</m:t>
                  </m:r>
                </m:e>
                <m:sup>
                  <m:r>
                    <w:rPr>
                      <w:rFonts w:ascii="Cambria Math" w:hAnsi="Cambria Math"/>
                    </w:rPr>
                    <m:t>2</m:t>
                  </m:r>
                </m:sup>
              </m:sSup>
              <m:r>
                <w:rPr>
                  <w:rFonts w:ascii="Cambria Math" w:hAnsi="Cambria Math"/>
                </w:rPr>
                <m:t xml:space="preserve"> x 0.005 </m:t>
              </m:r>
            </m:den>
          </m:f>
          <m:r>
            <w:rPr>
              <w:rFonts w:ascii="Cambria Math" w:hAnsi="Cambria Math"/>
            </w:rPr>
            <m:t xml:space="preserve">    </m:t>
          </m:r>
        </m:oMath>
      </m:oMathPara>
    </w:p>
    <w:p w14:paraId="58C4C5D0" w14:textId="55B3D2A4" w:rsidR="00FB0D16" w:rsidRPr="00FB0D16" w:rsidRDefault="00FB0D16" w:rsidP="001E33D3">
      <w:pPr>
        <w:jc w:val="center"/>
        <w:rPr>
          <w:rFonts w:eastAsiaTheme="minorEastAsia"/>
        </w:rPr>
      </w:pPr>
      <m:oMathPara>
        <m:oMath>
          <m:r>
            <w:rPr>
              <w:rFonts w:ascii="Cambria Math" w:hAnsi="Cambria Math"/>
            </w:rPr>
            <m:t xml:space="preserve">Uxmax=157.143mm </m:t>
          </m:r>
        </m:oMath>
      </m:oMathPara>
    </w:p>
    <w:p w14:paraId="782609A1" w14:textId="17487945" w:rsidR="00FB0D16" w:rsidRPr="00FB0D16" w:rsidRDefault="00FB0D16" w:rsidP="00EF3688">
      <w:pPr>
        <w:rPr>
          <w:rFonts w:eastAsiaTheme="minorEastAsia"/>
        </w:rPr>
      </w:pPr>
    </w:p>
    <w:p w14:paraId="1962CCA5" w14:textId="77777777" w:rsidR="00FB0D16" w:rsidRPr="00FB0D16" w:rsidRDefault="00FB0D16" w:rsidP="00FB0D16">
      <w:pPr>
        <w:rPr>
          <w:rFonts w:eastAsiaTheme="minorEastAsia"/>
        </w:rPr>
      </w:pPr>
    </w:p>
    <w:p w14:paraId="691B40A4" w14:textId="77777777" w:rsidR="001E33D3" w:rsidRPr="001E33D3" w:rsidRDefault="001E33D3" w:rsidP="001E33D3">
      <w:pPr>
        <w:jc w:val="center"/>
      </w:pPr>
    </w:p>
    <w:p w14:paraId="377A03FE" w14:textId="77777777" w:rsidR="00CC6357" w:rsidRDefault="00CC6357" w:rsidP="002C604F">
      <w:pPr>
        <w:pStyle w:val="Heading4"/>
      </w:pPr>
      <w:r>
        <w:t>Ansys Simulation</w:t>
      </w:r>
    </w:p>
    <w:p w14:paraId="2E1CAA19" w14:textId="77777777" w:rsidR="00CF1BAC" w:rsidRDefault="000C1201" w:rsidP="00CF1BAC">
      <w:pPr>
        <w:pStyle w:val="Heading5"/>
      </w:pPr>
      <w:r>
        <w:rPr>
          <w:noProof/>
        </w:rPr>
        <w:drawing>
          <wp:inline distT="0" distB="0" distL="0" distR="0" wp14:anchorId="2FF98DE5" wp14:editId="05AF6AE5">
            <wp:extent cx="5731510" cy="1999615"/>
            <wp:effectExtent l="0" t="0" r="2540" b="635"/>
            <wp:docPr id="6437711" name="Picture 13" descr="A long colorful object with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7711" name="Picture 13" descr="A long colorful object with blue background&#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99615"/>
                    </a:xfrm>
                    <a:prstGeom prst="rect">
                      <a:avLst/>
                    </a:prstGeom>
                  </pic:spPr>
                </pic:pic>
              </a:graphicData>
            </a:graphic>
          </wp:inline>
        </w:drawing>
      </w:r>
    </w:p>
    <w:p w14:paraId="5EF7F9D8" w14:textId="3C5D0D54" w:rsidR="00CC6357" w:rsidRDefault="00CF1BAC" w:rsidP="00CF1BAC">
      <w:pPr>
        <w:pStyle w:val="Caption"/>
      </w:pPr>
      <w:bookmarkStart w:id="6" w:name="_Toc185174084"/>
      <w:bookmarkStart w:id="7" w:name="_Toc185174231"/>
      <w:r>
        <w:t xml:space="preserve">Figure </w:t>
      </w:r>
      <w:r>
        <w:fldChar w:fldCharType="begin"/>
      </w:r>
      <w:r>
        <w:instrText xml:space="preserve"> SEQ Figure \* ARABIC </w:instrText>
      </w:r>
      <w:r>
        <w:fldChar w:fldCharType="separate"/>
      </w:r>
      <w:r w:rsidR="00285AC9">
        <w:rPr>
          <w:noProof/>
        </w:rPr>
        <w:t>1</w:t>
      </w:r>
      <w:r>
        <w:fldChar w:fldCharType="end"/>
      </w:r>
      <w:r>
        <w:t xml:space="preserve"> – Total Deformation of Static Structural Validation</w:t>
      </w:r>
      <w:bookmarkEnd w:id="6"/>
      <w:bookmarkEnd w:id="7"/>
    </w:p>
    <w:p w14:paraId="3E8EE6B1" w14:textId="77777777" w:rsidR="00842F4E" w:rsidRPr="00842F4E" w:rsidRDefault="00842F4E" w:rsidP="00842F4E"/>
    <w:p w14:paraId="50CF54C5" w14:textId="4D68F4A0" w:rsidR="000C1201" w:rsidRDefault="00842F4E" w:rsidP="00CC6357">
      <w:r>
        <w:t xml:space="preserve">Figure </w:t>
      </w:r>
      <w:r w:rsidR="00C645C8">
        <w:t>1</w:t>
      </w:r>
      <w:r>
        <w:t xml:space="preserve"> shows the total deformation results from a static structural analysis using Ansys. </w:t>
      </w:r>
      <w:r w:rsidR="002C604F">
        <w:t>The colour contour indicates deformation under a uniform load. The maximum deflection observed is 163.92mm, which slightly exceeds the analytical solution</w:t>
      </w:r>
    </w:p>
    <w:p w14:paraId="0630B260" w14:textId="795A87CD" w:rsidR="002C604F" w:rsidRDefault="002C604F" w:rsidP="00CC6357">
      <w:r>
        <w:t>The difference between the two results is a 4.3% difference</w:t>
      </w:r>
      <w:r w:rsidR="00C031F2">
        <w:t>, which is acceptable difference in value.</w:t>
      </w:r>
    </w:p>
    <w:p w14:paraId="214E384D" w14:textId="7382A0B5" w:rsidR="000C1201" w:rsidRDefault="000C1201" w:rsidP="000C1201">
      <w:pPr>
        <w:pStyle w:val="Heading3"/>
      </w:pPr>
      <w:bookmarkStart w:id="8" w:name="_Toc185175675"/>
      <w:r>
        <w:t>Simplified Case Study - Thermal</w:t>
      </w:r>
      <w:bookmarkEnd w:id="8"/>
    </w:p>
    <w:p w14:paraId="29DD8F57" w14:textId="38DC8466" w:rsidR="000C1201" w:rsidRDefault="000C1201" w:rsidP="000C1201">
      <w:r>
        <w:t xml:space="preserve">In this study, the thermal validation focuses on a bimetallic strip composed of Invar and Copper. These materials have significantly different thermal expansion coefficients, making the problem sensitive to thermal loading and an ideal candidate for validation. </w:t>
      </w:r>
    </w:p>
    <w:p w14:paraId="3A5A4756" w14:textId="31767E71" w:rsidR="000C1201" w:rsidRDefault="000C1201" w:rsidP="002C604F">
      <w:pPr>
        <w:pStyle w:val="Heading4"/>
      </w:pPr>
      <w:r>
        <w:t>Problem Definition</w:t>
      </w:r>
    </w:p>
    <w:p w14:paraId="346F8B28" w14:textId="77777777" w:rsidR="000C1201" w:rsidRPr="00C57A4A" w:rsidRDefault="000C1201" w:rsidP="000C1201">
      <w:r w:rsidRPr="00C57A4A">
        <w:t>The cantilever beam had the following parameters:</w:t>
      </w:r>
    </w:p>
    <w:p w14:paraId="666C1CAE" w14:textId="76C2A8EA" w:rsidR="000D2861" w:rsidRPr="00C57A4A" w:rsidRDefault="000C1201" w:rsidP="000D2861">
      <w:pPr>
        <w:numPr>
          <w:ilvl w:val="0"/>
          <w:numId w:val="3"/>
        </w:numPr>
      </w:pPr>
      <w:r w:rsidRPr="00C57A4A">
        <w:rPr>
          <w:b/>
          <w:bCs/>
        </w:rPr>
        <w:t>Material</w:t>
      </w:r>
      <w:r w:rsidRPr="00C57A4A">
        <w:t>:</w:t>
      </w:r>
      <w:r w:rsidR="000D2861">
        <w:t xml:space="preserve"> Invar</w:t>
      </w:r>
    </w:p>
    <w:p w14:paraId="72CFDBE0" w14:textId="77777777" w:rsidR="000C1201" w:rsidRPr="00C57A4A" w:rsidRDefault="000C1201" w:rsidP="000C1201">
      <w:pPr>
        <w:numPr>
          <w:ilvl w:val="0"/>
          <w:numId w:val="3"/>
        </w:numPr>
      </w:pPr>
      <w:r w:rsidRPr="00C57A4A">
        <w:rPr>
          <w:b/>
          <w:bCs/>
        </w:rPr>
        <w:t>Geometry</w:t>
      </w:r>
      <w:r w:rsidRPr="00C57A4A">
        <w:t>:</w:t>
      </w:r>
    </w:p>
    <w:p w14:paraId="2B332453" w14:textId="3EEBAC59" w:rsidR="000C1201" w:rsidRPr="00C57A4A" w:rsidRDefault="000C1201" w:rsidP="000C1201">
      <w:pPr>
        <w:numPr>
          <w:ilvl w:val="1"/>
          <w:numId w:val="3"/>
        </w:numPr>
      </w:pPr>
      <w:r w:rsidRPr="00C57A4A">
        <w:t>Length</w:t>
      </w:r>
      <w:r>
        <w:t xml:space="preserve"> (L)</w:t>
      </w:r>
      <w:r w:rsidRPr="00C57A4A">
        <w:t>: 1</w:t>
      </w:r>
      <w:r w:rsidR="0055326D">
        <w:t>00m</w:t>
      </w:r>
    </w:p>
    <w:p w14:paraId="6405590B" w14:textId="3197CE85" w:rsidR="000C1201" w:rsidRDefault="000C1201" w:rsidP="000C1201">
      <w:pPr>
        <w:numPr>
          <w:ilvl w:val="1"/>
          <w:numId w:val="3"/>
        </w:numPr>
      </w:pPr>
      <w:r>
        <w:t>W</w:t>
      </w:r>
      <w:r w:rsidRPr="00C57A4A">
        <w:t>idth</w:t>
      </w:r>
      <w:r>
        <w:t xml:space="preserve"> (w)</w:t>
      </w:r>
      <w:r w:rsidRPr="00C57A4A">
        <w:t xml:space="preserve">: </w:t>
      </w:r>
      <w:r>
        <w:t>5</w:t>
      </w:r>
      <w:r w:rsidR="0055326D">
        <w:t>m</w:t>
      </w:r>
      <w:r w:rsidRPr="00C57A4A">
        <w:t>m</w:t>
      </w:r>
    </w:p>
    <w:p w14:paraId="3C35F37B" w14:textId="765736A0" w:rsidR="000C1201" w:rsidRPr="00C57A4A" w:rsidRDefault="000C1201" w:rsidP="000C1201">
      <w:pPr>
        <w:numPr>
          <w:ilvl w:val="1"/>
          <w:numId w:val="3"/>
        </w:numPr>
      </w:pPr>
      <w:r>
        <w:t>Thickness (</w:t>
      </w:r>
      <w:proofErr w:type="spellStart"/>
      <w:r>
        <w:t>t</w:t>
      </w:r>
      <w:r w:rsidR="00591422">
        <w:t>i</w:t>
      </w:r>
      <w:proofErr w:type="spellEnd"/>
      <w:r>
        <w:t>): 0.5</w:t>
      </w:r>
      <w:r w:rsidR="0055326D">
        <w:t>m</w:t>
      </w:r>
      <w:r>
        <w:t>m</w:t>
      </w:r>
    </w:p>
    <w:p w14:paraId="43BB6E02" w14:textId="77777777" w:rsidR="00591422" w:rsidRDefault="00591422" w:rsidP="00591422"/>
    <w:p w14:paraId="6ACA740C" w14:textId="218C90EC" w:rsidR="00591422" w:rsidRPr="00C57A4A" w:rsidRDefault="00591422" w:rsidP="00591422">
      <w:pPr>
        <w:numPr>
          <w:ilvl w:val="0"/>
          <w:numId w:val="3"/>
        </w:numPr>
      </w:pPr>
      <w:r w:rsidRPr="00C57A4A">
        <w:rPr>
          <w:b/>
          <w:bCs/>
        </w:rPr>
        <w:lastRenderedPageBreak/>
        <w:t>Material</w:t>
      </w:r>
      <w:r w:rsidRPr="00C57A4A">
        <w:t>:</w:t>
      </w:r>
      <w:r>
        <w:t xml:space="preserve"> </w:t>
      </w:r>
      <w:r>
        <w:t>Copper</w:t>
      </w:r>
    </w:p>
    <w:p w14:paraId="73D2D416" w14:textId="77777777" w:rsidR="00591422" w:rsidRPr="00C57A4A" w:rsidRDefault="00591422" w:rsidP="00591422">
      <w:pPr>
        <w:numPr>
          <w:ilvl w:val="0"/>
          <w:numId w:val="3"/>
        </w:numPr>
      </w:pPr>
      <w:r w:rsidRPr="00C57A4A">
        <w:rPr>
          <w:b/>
          <w:bCs/>
        </w:rPr>
        <w:t>Geometry</w:t>
      </w:r>
      <w:r w:rsidRPr="00C57A4A">
        <w:t>:</w:t>
      </w:r>
    </w:p>
    <w:p w14:paraId="7A1F4733" w14:textId="310E87C6" w:rsidR="00591422" w:rsidRPr="00C57A4A" w:rsidRDefault="00591422" w:rsidP="00591422">
      <w:pPr>
        <w:numPr>
          <w:ilvl w:val="1"/>
          <w:numId w:val="3"/>
        </w:numPr>
      </w:pPr>
      <w:r w:rsidRPr="00C57A4A">
        <w:t>Length</w:t>
      </w:r>
      <w:r>
        <w:t xml:space="preserve"> (L)</w:t>
      </w:r>
      <w:r w:rsidRPr="00C57A4A">
        <w:t>: 1</w:t>
      </w:r>
      <w:r w:rsidR="0055326D">
        <w:t>00m</w:t>
      </w:r>
      <w:r w:rsidRPr="00C57A4A">
        <w:t>m</w:t>
      </w:r>
    </w:p>
    <w:p w14:paraId="1CFB6F6F" w14:textId="3F53F3EA" w:rsidR="00591422" w:rsidRDefault="00591422" w:rsidP="00591422">
      <w:pPr>
        <w:numPr>
          <w:ilvl w:val="1"/>
          <w:numId w:val="3"/>
        </w:numPr>
      </w:pPr>
      <w:r>
        <w:t>W</w:t>
      </w:r>
      <w:r w:rsidRPr="00C57A4A">
        <w:t>idth</w:t>
      </w:r>
      <w:r>
        <w:t xml:space="preserve"> (w)</w:t>
      </w:r>
      <w:r w:rsidRPr="00C57A4A">
        <w:t xml:space="preserve">: </w:t>
      </w:r>
      <w:r>
        <w:t>5</w:t>
      </w:r>
      <w:r w:rsidRPr="00C57A4A">
        <w:t>m</w:t>
      </w:r>
      <w:r w:rsidR="0055326D">
        <w:t>m</w:t>
      </w:r>
    </w:p>
    <w:p w14:paraId="1C45F08D" w14:textId="12C11F45" w:rsidR="00591422" w:rsidRPr="00C57A4A" w:rsidRDefault="00591422" w:rsidP="00591422">
      <w:pPr>
        <w:numPr>
          <w:ilvl w:val="1"/>
          <w:numId w:val="3"/>
        </w:numPr>
      </w:pPr>
      <w:r>
        <w:t>Thickness (</w:t>
      </w:r>
      <w:proofErr w:type="spellStart"/>
      <w:r>
        <w:t>t</w:t>
      </w:r>
      <w:r>
        <w:t>c</w:t>
      </w:r>
      <w:proofErr w:type="spellEnd"/>
      <w:r>
        <w:t>): 0.5m</w:t>
      </w:r>
      <w:r w:rsidR="0055326D">
        <w:t>m</w:t>
      </w:r>
    </w:p>
    <w:p w14:paraId="032A8E03" w14:textId="77777777" w:rsidR="00591422" w:rsidRPr="00C57A4A" w:rsidRDefault="00591422" w:rsidP="00591422">
      <w:pPr>
        <w:numPr>
          <w:ilvl w:val="0"/>
          <w:numId w:val="3"/>
        </w:numPr>
      </w:pPr>
      <w:r w:rsidRPr="00C57A4A">
        <w:rPr>
          <w:b/>
          <w:bCs/>
        </w:rPr>
        <w:t>Loads</w:t>
      </w:r>
      <w:r w:rsidRPr="00C57A4A">
        <w:t>:</w:t>
      </w:r>
    </w:p>
    <w:p w14:paraId="1296AB7C" w14:textId="77777777" w:rsidR="00591422" w:rsidRDefault="00591422" w:rsidP="00591422">
      <w:pPr>
        <w:numPr>
          <w:ilvl w:val="1"/>
          <w:numId w:val="3"/>
        </w:numPr>
      </w:pPr>
      <w:r>
        <w:t>Thermal Loading</w:t>
      </w:r>
      <w:r w:rsidRPr="00C57A4A">
        <w:t xml:space="preserve"> (</w:t>
      </w:r>
      <w:r>
        <w:t>C</w:t>
      </w:r>
      <w:r w:rsidRPr="00C57A4A">
        <w:t xml:space="preserve">): </w:t>
      </w:r>
      <w:r>
        <w:t>100</w:t>
      </w:r>
    </w:p>
    <w:p w14:paraId="78F4D747" w14:textId="67A92C92" w:rsidR="00591422" w:rsidRDefault="00842F4E" w:rsidP="002C604F">
      <w:pPr>
        <w:pStyle w:val="Heading4"/>
      </w:pPr>
      <w:r>
        <w:t>Empirical Solution</w:t>
      </w:r>
    </w:p>
    <w:p w14:paraId="024E9F77" w14:textId="2F604859" w:rsidR="00591422" w:rsidRDefault="00591422" w:rsidP="00591422">
      <w:r>
        <w:t>The analytical solution for validating this thermal loading uses the following equation to calculate the maximum deflection:</w:t>
      </w:r>
    </w:p>
    <w:p w14:paraId="1A6B600D" w14:textId="7AD39BCA" w:rsidR="00591422" w:rsidRPr="00591422" w:rsidRDefault="00591422" w:rsidP="00591422">
      <w:pPr>
        <w:rPr>
          <w:rFonts w:eastAsiaTheme="minorEastAsia"/>
        </w:rPr>
      </w:pPr>
      <m:oMathPara>
        <m:oMath>
          <m:r>
            <w:rPr>
              <w:rFonts w:ascii="Cambria Math" w:hAnsi="Cambria Math"/>
            </w:rPr>
            <m:t>Uzmax=</m:t>
          </m:r>
          <m:f>
            <m:fPr>
              <m:ctrlPr>
                <w:rPr>
                  <w:rFonts w:ascii="Cambria Math" w:hAnsi="Cambria Math"/>
                  <w:i/>
                </w:rPr>
              </m:ctrlPr>
            </m:fPr>
            <m:num>
              <m:r>
                <w:rPr>
                  <w:rFonts w:ascii="Cambria Math" w:hAnsi="Cambria Math"/>
                </w:rPr>
                <m:t>6</m:t>
              </m:r>
              <m:d>
                <m:dPr>
                  <m:ctrlPr>
                    <w:rPr>
                      <w:rFonts w:ascii="Cambria Math" w:hAnsi="Cambria Math"/>
                      <w:i/>
                    </w:rPr>
                  </m:ctrlPr>
                </m:dPr>
                <m:e>
                  <m:r>
                    <w:rPr>
                      <w:rFonts w:ascii="Cambria Math" w:hAnsi="Cambria Math"/>
                    </w:rPr>
                    <m:t>ai-ac</m:t>
                  </m:r>
                </m:e>
              </m:d>
              <m:d>
                <m:dPr>
                  <m:ctrlPr>
                    <w:rPr>
                      <w:rFonts w:ascii="Cambria Math" w:hAnsi="Cambria Math"/>
                      <w:i/>
                    </w:rPr>
                  </m:ctrlPr>
                </m:dPr>
                <m:e>
                  <m:r>
                    <w:rPr>
                      <w:rFonts w:ascii="Cambria Math" w:hAnsi="Cambria Math"/>
                    </w:rPr>
                    <m:t>ti+tc</m:t>
                  </m:r>
                </m:e>
              </m:d>
              <m:r>
                <w:rPr>
                  <w:rFonts w:ascii="Cambria Math" w:hAnsi="Cambria Math"/>
                </w:rPr>
                <m:t>Tc</m:t>
              </m:r>
            </m:num>
            <m:den>
              <m:r>
                <w:rPr>
                  <w:rFonts w:ascii="Cambria Math" w:hAnsi="Cambria Math"/>
                </w:rPr>
                <m:t>t</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K1</m:t>
              </m:r>
            </m:den>
          </m:f>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oMath>
      </m:oMathPara>
    </w:p>
    <w:p w14:paraId="334B8012" w14:textId="73942115" w:rsidR="00591422" w:rsidRDefault="00591422" w:rsidP="00591422">
      <w:pPr>
        <w:rPr>
          <w:rFonts w:eastAsiaTheme="minorEastAsia"/>
        </w:rPr>
      </w:pPr>
      <w:r>
        <w:rPr>
          <w:rFonts w:eastAsiaTheme="minorEastAsia"/>
        </w:rPr>
        <w:t>Where ‘ai’ is the coefficient of thermal expansion of invar, ‘ac’ is the coefficient thermal expansion of copper. K1 is the dimensionless coefficient, which is calculated using the following equation:</w:t>
      </w:r>
    </w:p>
    <w:p w14:paraId="1135CB7D" w14:textId="4966BEB8" w:rsidR="00591422" w:rsidRPr="00842F4E" w:rsidRDefault="00591422" w:rsidP="00591422">
      <w:pPr>
        <w:rPr>
          <w:rFonts w:eastAsiaTheme="minorEastAsia"/>
        </w:rPr>
      </w:pPr>
      <m:oMathPara>
        <m:oMath>
          <m:r>
            <w:rPr>
              <w:rFonts w:ascii="Cambria Math" w:hAnsi="Cambria Math"/>
            </w:rPr>
            <m:t>K1=4+6</m:t>
          </m:r>
          <m:f>
            <m:fPr>
              <m:ctrlPr>
                <w:rPr>
                  <w:rFonts w:ascii="Cambria Math" w:hAnsi="Cambria Math"/>
                  <w:i/>
                </w:rPr>
              </m:ctrlPr>
            </m:fPr>
            <m:num>
              <m:r>
                <w:rPr>
                  <w:rFonts w:ascii="Cambria Math" w:hAnsi="Cambria Math"/>
                </w:rPr>
                <m:t>tc</m:t>
              </m:r>
            </m:num>
            <m:den>
              <m:r>
                <w:rPr>
                  <w:rFonts w:ascii="Cambria Math" w:hAnsi="Cambria Math"/>
                </w:rPr>
                <m:t>ti</m:t>
              </m:r>
            </m:den>
          </m:f>
          <m:r>
            <w:rPr>
              <w:rFonts w:ascii="Cambria Math" w:hAnsi="Cambria Math"/>
            </w:rPr>
            <m:t>+4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tc</m:t>
                      </m:r>
                    </m:num>
                    <m:den>
                      <m:r>
                        <w:rPr>
                          <w:rFonts w:ascii="Cambria Math" w:hAnsi="Cambria Math"/>
                        </w:rPr>
                        <m:t>ti</m:t>
                      </m:r>
                    </m:den>
                  </m:f>
                </m:e>
              </m:d>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Ec</m:t>
              </m:r>
            </m:num>
            <m:den>
              <m:r>
                <w:rPr>
                  <w:rFonts w:ascii="Cambria Math" w:hAnsi="Cambria Math"/>
                </w:rPr>
                <m:t>Ei</m:t>
              </m:r>
            </m:den>
          </m:f>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tc</m:t>
                      </m:r>
                    </m:num>
                    <m:den>
                      <m:r>
                        <w:rPr>
                          <w:rFonts w:ascii="Cambria Math" w:hAnsi="Cambria Math"/>
                        </w:rPr>
                        <m:t>ti</m:t>
                      </m:r>
                    </m:den>
                  </m:f>
                </m:e>
              </m:d>
            </m:e>
            <m:sup>
              <m:r>
                <w:rPr>
                  <w:rFonts w:ascii="Cambria Math" w:hAnsi="Cambria Math"/>
                </w:rPr>
                <m:t>3</m:t>
              </m:r>
            </m:sup>
          </m:sSup>
          <m:r>
            <w:rPr>
              <w:rFonts w:ascii="Cambria Math" w:hAnsi="Cambria Math"/>
            </w:rPr>
            <m:t>+</m:t>
          </m:r>
          <m:f>
            <m:fPr>
              <m:ctrlPr>
                <w:rPr>
                  <w:rFonts w:ascii="Cambria Math" w:hAnsi="Cambria Math"/>
                  <w:i/>
                </w:rPr>
              </m:ctrlPr>
            </m:fPr>
            <m:num>
              <m:r>
                <w:rPr>
                  <w:rFonts w:ascii="Cambria Math" w:hAnsi="Cambria Math"/>
                </w:rPr>
                <m:t>Eiti</m:t>
              </m:r>
            </m:num>
            <m:den>
              <m:r>
                <w:rPr>
                  <w:rFonts w:ascii="Cambria Math" w:hAnsi="Cambria Math"/>
                </w:rPr>
                <m:t>Ectc</m:t>
              </m:r>
            </m:den>
          </m:f>
        </m:oMath>
      </m:oMathPara>
    </w:p>
    <w:p w14:paraId="299F0FDC" w14:textId="3FFB97D8" w:rsidR="00842F4E" w:rsidRDefault="00842F4E" w:rsidP="00591422">
      <w:pPr>
        <w:rPr>
          <w:rFonts w:eastAsiaTheme="minorEastAsia"/>
        </w:rPr>
      </w:pPr>
      <w:r>
        <w:rPr>
          <w:rFonts w:eastAsiaTheme="minorEastAsia"/>
        </w:rPr>
        <w:t>Substituting the values into equation x, this gives a maximum deflection:</w:t>
      </w:r>
    </w:p>
    <w:p w14:paraId="4692314A" w14:textId="5DEA2EF3" w:rsidR="00842F4E" w:rsidRPr="00842F4E" w:rsidRDefault="00842F4E" w:rsidP="00591422">
      <w:pPr>
        <w:rPr>
          <w:rFonts w:eastAsiaTheme="minorEastAsia"/>
        </w:rPr>
      </w:pPr>
      <m:oMathPara>
        <m:oMath>
          <m:r>
            <w:rPr>
              <w:rFonts w:ascii="Cambria Math" w:hAnsi="Cambria Math"/>
            </w:rPr>
            <m:t>Uzmax= -7.04</m:t>
          </m:r>
          <m:r>
            <w:rPr>
              <w:rFonts w:ascii="Cambria Math" w:hAnsi="Cambria Math"/>
            </w:rPr>
            <m:t>9</m:t>
          </m:r>
          <m:r>
            <w:rPr>
              <w:rFonts w:ascii="Cambria Math" w:hAnsi="Cambria Math"/>
            </w:rPr>
            <m:t xml:space="preserve">mm </m:t>
          </m:r>
        </m:oMath>
      </m:oMathPara>
    </w:p>
    <w:p w14:paraId="532E42A4" w14:textId="77777777" w:rsidR="00842F4E" w:rsidRDefault="00842F4E" w:rsidP="00591422"/>
    <w:p w14:paraId="7F4BE8A8" w14:textId="58E7B7F9" w:rsidR="000D2861" w:rsidRDefault="00842F4E" w:rsidP="002C604F">
      <w:pPr>
        <w:pStyle w:val="Heading4"/>
      </w:pPr>
      <w:r>
        <w:lastRenderedPageBreak/>
        <w:t>Ansys solution</w:t>
      </w:r>
    </w:p>
    <w:p w14:paraId="7BCB7D4D" w14:textId="77777777" w:rsidR="00C645C8" w:rsidRDefault="00842F4E" w:rsidP="00C645C8">
      <w:pPr>
        <w:keepNext/>
      </w:pPr>
      <w:r>
        <w:rPr>
          <w:noProof/>
        </w:rPr>
        <w:drawing>
          <wp:inline distT="0" distB="0" distL="0" distR="0" wp14:anchorId="5140D17A" wp14:editId="58C20E63">
            <wp:extent cx="5731510" cy="2169160"/>
            <wp:effectExtent l="0" t="0" r="2540" b="2540"/>
            <wp:docPr id="1882468358" name="Picture 1" descr="A long blue and green striped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68358" name="Picture 1" descr="A long blue and green striped object&#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169160"/>
                    </a:xfrm>
                    <a:prstGeom prst="rect">
                      <a:avLst/>
                    </a:prstGeom>
                  </pic:spPr>
                </pic:pic>
              </a:graphicData>
            </a:graphic>
          </wp:inline>
        </w:drawing>
      </w:r>
    </w:p>
    <w:p w14:paraId="5912A0AC" w14:textId="6D431166" w:rsidR="00842F4E" w:rsidRPr="00842F4E" w:rsidRDefault="00C645C8" w:rsidP="00C645C8">
      <w:pPr>
        <w:pStyle w:val="Caption"/>
      </w:pPr>
      <w:bookmarkStart w:id="9" w:name="_Toc185174085"/>
      <w:bookmarkStart w:id="10" w:name="_Toc185174232"/>
      <w:r>
        <w:t xml:space="preserve">Figure </w:t>
      </w:r>
      <w:r>
        <w:fldChar w:fldCharType="begin"/>
      </w:r>
      <w:r>
        <w:instrText xml:space="preserve"> SEQ Figure \* ARABIC </w:instrText>
      </w:r>
      <w:r>
        <w:fldChar w:fldCharType="separate"/>
      </w:r>
      <w:r w:rsidR="00285AC9">
        <w:rPr>
          <w:noProof/>
        </w:rPr>
        <w:t>2</w:t>
      </w:r>
      <w:r>
        <w:fldChar w:fldCharType="end"/>
      </w:r>
      <w:r>
        <w:t xml:space="preserve"> – Total Deformation from Thermal Loading</w:t>
      </w:r>
      <w:bookmarkEnd w:id="9"/>
      <w:bookmarkEnd w:id="10"/>
    </w:p>
    <w:p w14:paraId="3E737F7F" w14:textId="543BC6C4" w:rsidR="002C604F" w:rsidRDefault="002C604F" w:rsidP="00CC6357">
      <w:r>
        <w:t xml:space="preserve">Figure </w:t>
      </w:r>
      <w:r w:rsidR="00C645C8">
        <w:t>2</w:t>
      </w:r>
      <w:r>
        <w:t xml:space="preserve"> shows the total deformation results for the bimetallic strip subjected to thermal loading in </w:t>
      </w:r>
      <w:r w:rsidR="00975D28">
        <w:t>ANSYS</w:t>
      </w:r>
      <w:r>
        <w:t>. The colour contour reveals deformation due to the temperature difference.</w:t>
      </w:r>
    </w:p>
    <w:p w14:paraId="07BF9B7A" w14:textId="51A1255E" w:rsidR="00975D28" w:rsidRDefault="002C604F" w:rsidP="00CC6357">
      <w:r>
        <w:t xml:space="preserve">The maximum deflection seen in the simulation is -0.708mm, as </w:t>
      </w:r>
      <w:proofErr w:type="gramStart"/>
      <w:r>
        <w:t>its</w:t>
      </w:r>
      <w:proofErr w:type="gramEnd"/>
      <w:r>
        <w:t xml:space="preserve"> deflecting downwards. Compared to the empirical solution</w:t>
      </w:r>
      <w:r w:rsidR="002D6371">
        <w:t xml:space="preserve"> of -7.08mm. </w:t>
      </w:r>
      <w:r w:rsidR="0055326D">
        <w:t xml:space="preserve">The </w:t>
      </w:r>
      <w:proofErr w:type="gramStart"/>
      <w:r w:rsidR="0055326D">
        <w:t>10 factor</w:t>
      </w:r>
      <w:proofErr w:type="gramEnd"/>
      <w:r w:rsidR="0055326D">
        <w:t xml:space="preserve"> difference can be explained by the fact that the analytical value was derived using dimensions in ‘mm’ whereas the simulation was done in ‘m’, or possibly some other error with units in the simulation process. </w:t>
      </w:r>
      <w:proofErr w:type="gramStart"/>
      <w:r w:rsidR="0055326D">
        <w:t>However</w:t>
      </w:r>
      <w:proofErr w:type="gramEnd"/>
      <w:r w:rsidR="0055326D">
        <w:t xml:space="preserve"> the values are off only by a factor of 10, therefore its safe to conclude that the correct simulation and analytical solution have a low error percentage.</w:t>
      </w:r>
    </w:p>
    <w:p w14:paraId="3F2F1937" w14:textId="77777777" w:rsidR="00975D28" w:rsidRDefault="00975D28" w:rsidP="00975D28">
      <w:pPr>
        <w:pStyle w:val="Heading3"/>
      </w:pPr>
      <w:bookmarkStart w:id="11" w:name="_Toc185175676"/>
      <w:r>
        <w:t>Error Differences</w:t>
      </w:r>
      <w:bookmarkEnd w:id="11"/>
    </w:p>
    <w:p w14:paraId="57812376" w14:textId="088FBFE0" w:rsidR="00975D28" w:rsidRDefault="00975D28" w:rsidP="00975D28">
      <w:r>
        <w:t xml:space="preserve">One of the most common sources of such significant differences stems from unit scaling errors. The analytical result is presented in </w:t>
      </w:r>
      <w:r>
        <w:t>millimetres</w:t>
      </w:r>
      <w:r>
        <w:t>, while ANSYS, by default, outputs results in meters. If the input parameters, such as the thermal expansion coefficients or temperature difference, were not consistently scaled or interpreted, it could significantly underestimate the deflection.</w:t>
      </w:r>
    </w:p>
    <w:p w14:paraId="26A2094E" w14:textId="77777777" w:rsidR="00975D28" w:rsidRDefault="00975D28" w:rsidP="00975D28">
      <w:r>
        <w:t>The second area of concern is the coarseness of the mesh. In a problem involving a bimetallic strip, where the deformation occurs gradually along its length, a coarse mesh struggles to capture the curvature accurately. As a result, the maximum deflection at the free end is under-predicted. A finer mesh, especially along the beam’s length, would improve the resolution of the bending deformation and bring the results closer to the analytical solution.</w:t>
      </w:r>
    </w:p>
    <w:p w14:paraId="19BCEF14" w14:textId="6610ECFA" w:rsidR="00CC6357" w:rsidRPr="00CC6357" w:rsidRDefault="00CC6357" w:rsidP="00975D28">
      <w:pPr>
        <w:rPr>
          <w:color w:val="2F5496" w:themeColor="accent1" w:themeShade="BF"/>
          <w:sz w:val="32"/>
          <w:szCs w:val="32"/>
        </w:rPr>
      </w:pPr>
      <w:r>
        <w:br w:type="page"/>
      </w:r>
    </w:p>
    <w:p w14:paraId="2EC5657F" w14:textId="77777777" w:rsidR="00B70BBD" w:rsidRDefault="007502CD" w:rsidP="00F024DD">
      <w:pPr>
        <w:pStyle w:val="Heading1"/>
      </w:pPr>
      <w:bookmarkStart w:id="12" w:name="_Toc185175677"/>
      <w:r>
        <w:lastRenderedPageBreak/>
        <w:t>Modelling &amp; Assembly</w:t>
      </w:r>
      <w:bookmarkEnd w:id="12"/>
    </w:p>
    <w:p w14:paraId="42A0BD38" w14:textId="77777777" w:rsidR="00B70BBD" w:rsidRDefault="00B70BBD" w:rsidP="00B70BBD">
      <w:pPr>
        <w:pStyle w:val="Heading3"/>
      </w:pPr>
      <w:bookmarkStart w:id="13" w:name="_Toc185175678"/>
      <w:r>
        <w:t>Introduction to Model and Assembly</w:t>
      </w:r>
      <w:bookmarkEnd w:id="13"/>
    </w:p>
    <w:p w14:paraId="466F1073" w14:textId="77777777" w:rsidR="00B70BBD" w:rsidRDefault="00B70BBD" w:rsidP="00B70BBD">
      <w:r w:rsidRPr="00B70BBD">
        <w:t xml:space="preserve">This study makes use of a pre-existing mechanical assembly which serves as the foundation for the structural analysis. The assembly consists of components that replicate a simplified internal combustion engine mechanism. By adopting this example, the study avoids the need for extensive model development, allowing a more focused investigation into the simulation, structural </w:t>
      </w:r>
      <w:r w:rsidRPr="00B70BBD">
        <w:t>behaviour</w:t>
      </w:r>
      <w:r w:rsidRPr="00B70BBD">
        <w:t xml:space="preserve">, and optimization of </w:t>
      </w:r>
      <w:r>
        <w:t xml:space="preserve">a </w:t>
      </w:r>
      <w:r w:rsidRPr="00B70BBD">
        <w:t>key component. This approach ensures a balance between realism and practicality, delivering meaningful insights while maintaining computational efficiency.</w:t>
      </w:r>
    </w:p>
    <w:p w14:paraId="21216F05" w14:textId="77777777" w:rsidR="00B70BBD" w:rsidRDefault="00B70BBD" w:rsidP="00B70BBD">
      <w:pPr>
        <w:pStyle w:val="Heading3"/>
      </w:pPr>
      <w:bookmarkStart w:id="14" w:name="_Toc185175679"/>
      <w:r>
        <w:t>Components</w:t>
      </w:r>
      <w:bookmarkEnd w:id="14"/>
    </w:p>
    <w:p w14:paraId="10C2997D" w14:textId="390E15C1" w:rsidR="00B70BBD" w:rsidRDefault="00B70BBD" w:rsidP="00B70BBD">
      <w:r>
        <w:t>The assembly used for this analysis includes a piston, a connecting rod, a gudgeon pin, a</w:t>
      </w:r>
      <w:r>
        <w:t xml:space="preserve">nd a </w:t>
      </w:r>
      <w:r>
        <w:t>crankshaft. The piston, which is the primary component of interest, transfers motion through the connecting rod and gudgeon pin to the crankshaft, where reciprocating motion is converted into rotational motion. The base support provides structural stability, serving as the fixed element to anchor the system. The geometry and positioning of the components were carefully defined to reflect accurate alignment and realistic mechanical interfaces.</w:t>
      </w:r>
    </w:p>
    <w:p w14:paraId="1AD1FB31" w14:textId="77777777" w:rsidR="00C645C8" w:rsidRDefault="00B70BBD" w:rsidP="00C645C8">
      <w:pPr>
        <w:keepNext/>
      </w:pPr>
      <w:r>
        <w:rPr>
          <w:noProof/>
        </w:rPr>
        <w:drawing>
          <wp:inline distT="0" distB="0" distL="0" distR="0" wp14:anchorId="117C283D" wp14:editId="723C2993">
            <wp:extent cx="5731510" cy="3489325"/>
            <wp:effectExtent l="0" t="0" r="2540" b="0"/>
            <wp:docPr id="1042682149" name="Picture 2" descr="A crankshaft with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82149" name="Picture 2" descr="A crankshaft with a pist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489325"/>
                    </a:xfrm>
                    <a:prstGeom prst="rect">
                      <a:avLst/>
                    </a:prstGeom>
                  </pic:spPr>
                </pic:pic>
              </a:graphicData>
            </a:graphic>
          </wp:inline>
        </w:drawing>
      </w:r>
    </w:p>
    <w:p w14:paraId="1486F7C0" w14:textId="79A0BA32" w:rsidR="00B70BBD" w:rsidRDefault="00C645C8" w:rsidP="00C645C8">
      <w:pPr>
        <w:pStyle w:val="Caption"/>
      </w:pPr>
      <w:bookmarkStart w:id="15" w:name="_Toc185174086"/>
      <w:bookmarkStart w:id="16" w:name="_Toc185174233"/>
      <w:r>
        <w:t xml:space="preserve">Figure </w:t>
      </w:r>
      <w:r>
        <w:fldChar w:fldCharType="begin"/>
      </w:r>
      <w:r>
        <w:instrText xml:space="preserve"> SEQ Figure \* ARABIC </w:instrText>
      </w:r>
      <w:r>
        <w:fldChar w:fldCharType="separate"/>
      </w:r>
      <w:r w:rsidR="00285AC9">
        <w:rPr>
          <w:noProof/>
        </w:rPr>
        <w:t>3</w:t>
      </w:r>
      <w:r>
        <w:fldChar w:fldCharType="end"/>
      </w:r>
      <w:r>
        <w:t xml:space="preserve"> – Mechanism Assembly</w:t>
      </w:r>
      <w:bookmarkEnd w:id="15"/>
      <w:bookmarkEnd w:id="16"/>
    </w:p>
    <w:p w14:paraId="3B376797" w14:textId="19B709D0" w:rsidR="002B77C3" w:rsidRPr="00397FF6" w:rsidRDefault="002B77C3" w:rsidP="00B70BBD">
      <w:r>
        <w:br w:type="page"/>
      </w:r>
    </w:p>
    <w:p w14:paraId="6ACB8FFD" w14:textId="77777777" w:rsidR="002B77C3" w:rsidRPr="002B77C3" w:rsidRDefault="002B77C3" w:rsidP="002B77C3">
      <w:pPr>
        <w:pStyle w:val="Heading3"/>
      </w:pPr>
    </w:p>
    <w:p w14:paraId="05CC773F" w14:textId="77777777" w:rsidR="00CC22D6" w:rsidRDefault="00681812" w:rsidP="007502CD">
      <w:pPr>
        <w:pStyle w:val="Heading1"/>
      </w:pPr>
      <w:bookmarkStart w:id="17" w:name="_Toc185175680"/>
      <w:r>
        <w:t>Kinematic Simulation &amp; Structural Analysis</w:t>
      </w:r>
      <w:bookmarkEnd w:id="17"/>
    </w:p>
    <w:p w14:paraId="1F641C13" w14:textId="77777777" w:rsidR="00CC22D6" w:rsidRDefault="00CC22D6" w:rsidP="00CC22D6">
      <w:pPr>
        <w:pStyle w:val="Heading3"/>
      </w:pPr>
      <w:bookmarkStart w:id="18" w:name="_Toc185175681"/>
      <w:r>
        <w:t>Kinematic Analysis</w:t>
      </w:r>
      <w:bookmarkEnd w:id="18"/>
    </w:p>
    <w:p w14:paraId="7B24B1FF" w14:textId="03FDFBFE" w:rsidR="00CF4512" w:rsidRPr="00CF4512" w:rsidRDefault="00CF4512" w:rsidP="00CF4512">
      <w:r w:rsidRPr="00CF4512">
        <w:t xml:space="preserve">A rigid dynamics simulation was performed to validate the kinematic </w:t>
      </w:r>
      <w:r w:rsidRPr="00CF4512">
        <w:t>behaviour</w:t>
      </w:r>
      <w:r w:rsidRPr="00CF4512">
        <w:t xml:space="preserve"> of the assembly. The study focused on replicating the motion of the piston, connecting rod, and crankshaft under realistic constraints. To achieve this, body-to-body connections were added to define the interactions between key components.</w:t>
      </w:r>
    </w:p>
    <w:p w14:paraId="5CD6CA29" w14:textId="5B93DE20" w:rsidR="00ED7BF3" w:rsidRPr="00ED7BF3" w:rsidRDefault="006042AF" w:rsidP="00A6439B">
      <w:pPr>
        <w:pStyle w:val="Heading4"/>
      </w:pPr>
      <w:r>
        <w:t>Setup</w:t>
      </w:r>
    </w:p>
    <w:p w14:paraId="063B49D1" w14:textId="77777777" w:rsidR="00285AC9" w:rsidRPr="00285AC9" w:rsidRDefault="00285AC9" w:rsidP="00285AC9">
      <w:pPr>
        <w:pStyle w:val="Heading4"/>
        <w:rPr>
          <w:rFonts w:ascii="Arial" w:eastAsiaTheme="minorHAnsi" w:hAnsi="Arial" w:cs="Arial"/>
          <w:i w:val="0"/>
          <w:iCs w:val="0"/>
          <w:color w:val="auto"/>
        </w:rPr>
      </w:pPr>
      <w:r w:rsidRPr="00285AC9">
        <w:rPr>
          <w:rFonts w:ascii="Arial" w:eastAsiaTheme="minorHAnsi" w:hAnsi="Arial" w:cs="Arial"/>
          <w:i w:val="0"/>
          <w:iCs w:val="0"/>
          <w:color w:val="auto"/>
        </w:rPr>
        <w:t>Four revolute joints were established to enable rotational motion. The first linked the crankshaft to the connecting rod, driving the rod's motion. The second connected the rod to the gudgeon pin, allowing the pin to pivot. The third linked the gudgeon pin to the piston, enabling the piston to reciprocate as guided by the rod. To anchor the system, a body-to-ground revolute joint fixed the crankshaft's position relative to the global coordinate system, establishing its rotational axis.</w:t>
      </w:r>
    </w:p>
    <w:p w14:paraId="393E098A" w14:textId="4FBD0BCD" w:rsidR="006042AF" w:rsidRPr="00285AC9" w:rsidRDefault="00285AC9" w:rsidP="00285AC9">
      <w:pPr>
        <w:pStyle w:val="Heading4"/>
        <w:rPr>
          <w:rFonts w:ascii="Arial" w:eastAsiaTheme="minorHAnsi" w:hAnsi="Arial" w:cs="Arial"/>
          <w:i w:val="0"/>
          <w:iCs w:val="0"/>
          <w:color w:val="auto"/>
        </w:rPr>
      </w:pPr>
      <w:r w:rsidRPr="00285AC9">
        <w:rPr>
          <w:rFonts w:ascii="Arial" w:eastAsiaTheme="minorHAnsi" w:hAnsi="Arial" w:cs="Arial"/>
          <w:i w:val="0"/>
          <w:iCs w:val="0"/>
          <w:color w:val="auto"/>
        </w:rPr>
        <w:t>A fifth connection, a body-to-ground constraint on the piston skirt, restricted unnecessary motion. It allowed the piston to move only along its vertical axis while preventing it from spinning with the crankshaft. This ensured physical realism and accurate motion transfer in the assembly.</w:t>
      </w:r>
    </w:p>
    <w:p w14:paraId="73656AE8" w14:textId="77777777" w:rsidR="006042AF" w:rsidRDefault="00CC22D6" w:rsidP="00CC22D6">
      <w:pPr>
        <w:pStyle w:val="Heading3"/>
      </w:pPr>
      <w:bookmarkStart w:id="19" w:name="_Toc185175682"/>
      <w:r>
        <w:t>Thermal Considerations</w:t>
      </w:r>
      <w:bookmarkEnd w:id="19"/>
    </w:p>
    <w:p w14:paraId="7BFE695D" w14:textId="098F50E5" w:rsidR="0054412E" w:rsidRPr="0054412E" w:rsidRDefault="0054412E" w:rsidP="0054412E">
      <w:r w:rsidRPr="0054412E">
        <w:t xml:space="preserve">A steady-state thermal simulation was conducted to evaluate the thermal </w:t>
      </w:r>
      <w:r w:rsidRPr="0054412E">
        <w:t>behaviour</w:t>
      </w:r>
      <w:r w:rsidRPr="0054412E">
        <w:t xml:space="preserve"> of the piston under operating conditions. In this phase, all other components in the assembly were suppressed, allowing the focus to remain solely on the piston. The piston was assigned an initial temperature of 22°C to represent ambient conditions before thermal loading was applied.</w:t>
      </w:r>
    </w:p>
    <w:p w14:paraId="22628304" w14:textId="689A7A4A" w:rsidR="00A6439B" w:rsidRDefault="006042AF" w:rsidP="00A6439B">
      <w:pPr>
        <w:pStyle w:val="Heading4"/>
      </w:pPr>
      <w:r>
        <w:t>Setup</w:t>
      </w:r>
    </w:p>
    <w:p w14:paraId="77B31B68" w14:textId="788D88F3" w:rsidR="0054412E" w:rsidRDefault="0054412E" w:rsidP="0054412E">
      <w:r w:rsidRPr="0054412E">
        <w:t xml:space="preserve">Six convection loads were defined at specific locations on the piston, as shown in </w:t>
      </w:r>
      <w:r>
        <w:t>figure x</w:t>
      </w:r>
      <w:r w:rsidRPr="0054412E">
        <w:t>. Each location had a corresponding film coefficient and ambient temperature to reflect the heat transfer occurring in a realistic engine environment:</w:t>
      </w:r>
    </w:p>
    <w:p w14:paraId="4099FD99" w14:textId="77777777" w:rsidR="00C645C8" w:rsidRDefault="0054412E" w:rsidP="00C645C8">
      <w:pPr>
        <w:keepNext/>
      </w:pPr>
      <w:r>
        <w:rPr>
          <w:noProof/>
        </w:rPr>
        <w:lastRenderedPageBreak/>
        <w:drawing>
          <wp:inline distT="0" distB="0" distL="0" distR="0" wp14:anchorId="699CF1E2" wp14:editId="6410D4BD">
            <wp:extent cx="5420481" cy="1362265"/>
            <wp:effectExtent l="0" t="0" r="8890" b="9525"/>
            <wp:docPr id="9291069" name="Picture 3" descr="A blu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069" name="Picture 3" descr="A blue screen with black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420481" cy="1362265"/>
                    </a:xfrm>
                    <a:prstGeom prst="rect">
                      <a:avLst/>
                    </a:prstGeom>
                  </pic:spPr>
                </pic:pic>
              </a:graphicData>
            </a:graphic>
          </wp:inline>
        </w:drawing>
      </w:r>
    </w:p>
    <w:p w14:paraId="6AECB1BE" w14:textId="7C28F8E7" w:rsidR="0054412E" w:rsidRDefault="00C645C8" w:rsidP="00C645C8">
      <w:pPr>
        <w:pStyle w:val="Caption"/>
      </w:pPr>
      <w:bookmarkStart w:id="20" w:name="_Toc185174087"/>
      <w:bookmarkStart w:id="21" w:name="_Toc185174234"/>
      <w:r>
        <w:t xml:space="preserve">Figure </w:t>
      </w:r>
      <w:r>
        <w:fldChar w:fldCharType="begin"/>
      </w:r>
      <w:r>
        <w:instrText xml:space="preserve"> SEQ Figure \* ARABIC </w:instrText>
      </w:r>
      <w:r>
        <w:fldChar w:fldCharType="separate"/>
      </w:r>
      <w:r w:rsidR="00285AC9">
        <w:rPr>
          <w:noProof/>
        </w:rPr>
        <w:t>4</w:t>
      </w:r>
      <w:r>
        <w:fldChar w:fldCharType="end"/>
      </w:r>
      <w:r>
        <w:t xml:space="preserve"> – Table of Thermal Conditions on Piston</w:t>
      </w:r>
      <w:bookmarkEnd w:id="20"/>
      <w:bookmarkEnd w:id="21"/>
    </w:p>
    <w:p w14:paraId="1D056B2F" w14:textId="73EDB1A1" w:rsidR="0054412E" w:rsidRPr="0054412E" w:rsidRDefault="0054412E" w:rsidP="0054412E">
      <w:r w:rsidRPr="0054412E">
        <w:t>These convection loads simulated the heat transfer conditions experienced by the piston during engine operation, with the crown experiencing the highest temperatures due to direct exposure to combustion gases.</w:t>
      </w:r>
    </w:p>
    <w:p w14:paraId="5D478749" w14:textId="77777777" w:rsidR="006042AF" w:rsidRPr="006042AF" w:rsidRDefault="006042AF" w:rsidP="006042AF">
      <w:pPr>
        <w:pStyle w:val="Heading4"/>
      </w:pPr>
      <w:r>
        <w:t>Discussion</w:t>
      </w:r>
    </w:p>
    <w:p w14:paraId="033160DE" w14:textId="77777777" w:rsidR="00CF4512" w:rsidRDefault="00CF4512" w:rsidP="00CF1BAC">
      <w:pPr>
        <w:pStyle w:val="Heading3"/>
      </w:pPr>
      <w:bookmarkStart w:id="22" w:name="_Toc185175683"/>
      <w:r w:rsidRPr="00CF4512">
        <w:t>Static Structural</w:t>
      </w:r>
      <w:bookmarkEnd w:id="22"/>
    </w:p>
    <w:p w14:paraId="5F20455E" w14:textId="2A585D15" w:rsidR="0054412E" w:rsidRPr="00CF4512" w:rsidRDefault="00113E8F" w:rsidP="00113E8F">
      <w:r w:rsidRPr="00113E8F">
        <w:t>The final phase of the analysis involved a static structural simulation to evaluate the stress distribution and deformation of the piston under combined thermal and mechanical loading. For this simulation, the motion loads exported from the kinematic study and the temperature results from the steady-state thermal analysis were imported to replicate realistic operating conditions.</w:t>
      </w:r>
    </w:p>
    <w:p w14:paraId="185DC7B8" w14:textId="77777777" w:rsidR="00CF4512" w:rsidRDefault="00CF4512" w:rsidP="00CF4512">
      <w:pPr>
        <w:keepNext/>
        <w:keepLines/>
        <w:spacing w:before="40"/>
        <w:outlineLvl w:val="3"/>
        <w:rPr>
          <w:rFonts w:asciiTheme="majorHAnsi" w:eastAsiaTheme="majorEastAsia" w:hAnsiTheme="majorHAnsi" w:cstheme="majorBidi"/>
          <w:i/>
          <w:iCs/>
          <w:color w:val="2F5496" w:themeColor="accent1" w:themeShade="BF"/>
        </w:rPr>
      </w:pPr>
      <w:r w:rsidRPr="00CF4512">
        <w:rPr>
          <w:rFonts w:asciiTheme="majorHAnsi" w:eastAsiaTheme="majorEastAsia" w:hAnsiTheme="majorHAnsi" w:cstheme="majorBidi"/>
          <w:i/>
          <w:iCs/>
          <w:color w:val="2F5496" w:themeColor="accent1" w:themeShade="BF"/>
        </w:rPr>
        <w:t>Setup</w:t>
      </w:r>
    </w:p>
    <w:p w14:paraId="0396EF06" w14:textId="77777777" w:rsidR="00113E8F" w:rsidRDefault="00113E8F" w:rsidP="00113E8F">
      <w:r>
        <w:t>In addition to the imported loads, a pressure load of 10,500,000 Pa was applied to the crown of the piston to simulate the force exerted by combustion gases. This pressure load represented the peak forces experienced during the combustion process. To ensure the simulation could run effectively, a fixed support was applied to the gudgeon pin holes of the piston. This constraint was necessary because the large forces involved in the analysis could not be stabilized using weak springs, which are typically applied by default in the software.</w:t>
      </w:r>
    </w:p>
    <w:p w14:paraId="2B7C31F7" w14:textId="77777777" w:rsidR="00CF1BAC" w:rsidRDefault="00113E8F" w:rsidP="00CF1BAC">
      <w:r>
        <w:t>While the fixed support allowed the simulation to proceed, it introduces some limitations regarding the accuracy of the results, particularly in regions around the constraint. The potential consequences of using a fixed support on the gudgeon pin holes will be discussed later in this report to ensure transparency and provide context for interpreting the results.</w:t>
      </w:r>
    </w:p>
    <w:p w14:paraId="70C5613D" w14:textId="22A4E89A" w:rsidR="00A6439B" w:rsidRDefault="00A6439B" w:rsidP="00CF1BAC">
      <w:pPr>
        <w:pStyle w:val="Heading3"/>
      </w:pPr>
      <w:bookmarkStart w:id="23" w:name="_Toc185175684"/>
      <w:r>
        <w:lastRenderedPageBreak/>
        <w:t>Simulation Results</w:t>
      </w:r>
      <w:bookmarkEnd w:id="23"/>
    </w:p>
    <w:p w14:paraId="2EB8910D" w14:textId="77777777" w:rsidR="00285AC9" w:rsidRDefault="00C645C8" w:rsidP="00C645C8">
      <w:pPr>
        <w:pStyle w:val="Heading4"/>
      </w:pPr>
      <w:r>
        <w:rPr>
          <w:noProof/>
        </w:rPr>
        <mc:AlternateContent>
          <mc:Choice Requires="wps">
            <w:drawing>
              <wp:anchor distT="0" distB="0" distL="114300" distR="114300" simplePos="0" relativeHeight="251660288" behindDoc="0" locked="0" layoutInCell="1" allowOverlap="1" wp14:anchorId="209D0912" wp14:editId="1534F1FB">
                <wp:simplePos x="0" y="0"/>
                <wp:positionH relativeFrom="column">
                  <wp:posOffset>-2540</wp:posOffset>
                </wp:positionH>
                <wp:positionV relativeFrom="paragraph">
                  <wp:posOffset>4692015</wp:posOffset>
                </wp:positionV>
                <wp:extent cx="5731510" cy="635"/>
                <wp:effectExtent l="0" t="0" r="0" b="0"/>
                <wp:wrapSquare wrapText="bothSides"/>
                <wp:docPr id="48987813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02D92BF" w14:textId="49DC0FAC" w:rsidR="00C645C8" w:rsidRPr="00640BEA" w:rsidRDefault="00C645C8" w:rsidP="00C645C8">
                            <w:pPr>
                              <w:pStyle w:val="Caption"/>
                              <w:rPr>
                                <w:rFonts w:asciiTheme="majorHAnsi" w:hAnsiTheme="majorHAnsi"/>
                                <w:noProof/>
                                <w:sz w:val="22"/>
                                <w:szCs w:val="22"/>
                              </w:rPr>
                            </w:pPr>
                            <w:bookmarkStart w:id="24" w:name="_Toc185174088"/>
                            <w:bookmarkStart w:id="25" w:name="_Toc185174235"/>
                            <w:r>
                              <w:t xml:space="preserve">Figure </w:t>
                            </w:r>
                            <w:r>
                              <w:fldChar w:fldCharType="begin"/>
                            </w:r>
                            <w:r>
                              <w:instrText xml:space="preserve"> SEQ Figure \* ARABIC </w:instrText>
                            </w:r>
                            <w:r>
                              <w:fldChar w:fldCharType="separate"/>
                            </w:r>
                            <w:r w:rsidR="00285AC9">
                              <w:rPr>
                                <w:noProof/>
                              </w:rPr>
                              <w:t>5</w:t>
                            </w:r>
                            <w:r>
                              <w:fldChar w:fldCharType="end"/>
                            </w:r>
                            <w:r>
                              <w:t xml:space="preserve"> – </w:t>
                            </w:r>
                            <w:bookmarkStart w:id="26" w:name="_Hlk185173209"/>
                            <w:r>
                              <w:t xml:space="preserve">Equivalent Stress on T6 6061 Piston </w:t>
                            </w:r>
                            <w:bookmarkEnd w:id="26"/>
                            <w:r>
                              <w:t>(1)</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09D0912" id="_x0000_t202" coordsize="21600,21600" o:spt="202" path="m,l,21600r21600,l21600,xe">
                <v:stroke joinstyle="miter"/>
                <v:path gradientshapeok="t" o:connecttype="rect"/>
              </v:shapetype>
              <v:shape id="Text Box 1" o:spid="_x0000_s1026" type="#_x0000_t202" style="position:absolute;margin-left:-.2pt;margin-top:369.45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" stroked="f">
                <v:textbox style="mso-fit-shape-to-text:t" inset="0,0,0,0">
                  <w:txbxContent>
                    <w:p w14:paraId="602D92BF" w14:textId="49DC0FAC" w:rsidR="00C645C8" w:rsidRPr="00640BEA" w:rsidRDefault="00C645C8" w:rsidP="00C645C8">
                      <w:pPr>
                        <w:pStyle w:val="Caption"/>
                        <w:rPr>
                          <w:rFonts w:asciiTheme="majorHAnsi" w:hAnsiTheme="majorHAnsi"/>
                          <w:noProof/>
                          <w:sz w:val="22"/>
                          <w:szCs w:val="22"/>
                        </w:rPr>
                      </w:pPr>
                      <w:bookmarkStart w:id="27" w:name="_Toc185174088"/>
                      <w:bookmarkStart w:id="28" w:name="_Toc185174235"/>
                      <w:r>
                        <w:t xml:space="preserve">Figure </w:t>
                      </w:r>
                      <w:r>
                        <w:fldChar w:fldCharType="begin"/>
                      </w:r>
                      <w:r>
                        <w:instrText xml:space="preserve"> SEQ Figure \* ARABIC </w:instrText>
                      </w:r>
                      <w:r>
                        <w:fldChar w:fldCharType="separate"/>
                      </w:r>
                      <w:r w:rsidR="00285AC9">
                        <w:rPr>
                          <w:noProof/>
                        </w:rPr>
                        <w:t>5</w:t>
                      </w:r>
                      <w:r>
                        <w:fldChar w:fldCharType="end"/>
                      </w:r>
                      <w:r>
                        <w:t xml:space="preserve"> – </w:t>
                      </w:r>
                      <w:bookmarkStart w:id="29" w:name="_Hlk185173209"/>
                      <w:r>
                        <w:t xml:space="preserve">Equivalent Stress on T6 6061 Piston </w:t>
                      </w:r>
                      <w:bookmarkEnd w:id="29"/>
                      <w:r>
                        <w:t>(1)</w:t>
                      </w:r>
                      <w:bookmarkEnd w:id="27"/>
                      <w:bookmarkEnd w:id="28"/>
                    </w:p>
                  </w:txbxContent>
                </v:textbox>
                <w10:wrap type="square"/>
              </v:shape>
            </w:pict>
          </mc:Fallback>
        </mc:AlternateContent>
      </w:r>
      <w:r w:rsidR="00FE3D82">
        <w:rPr>
          <w:noProof/>
        </w:rPr>
        <w:drawing>
          <wp:anchor distT="0" distB="0" distL="114300" distR="114300" simplePos="0" relativeHeight="251658240" behindDoc="1" locked="0" layoutInCell="1" allowOverlap="1" wp14:anchorId="37D98CAA" wp14:editId="0BF1C181">
            <wp:simplePos x="0" y="0"/>
            <wp:positionH relativeFrom="margin">
              <wp:align>right</wp:align>
            </wp:positionH>
            <wp:positionV relativeFrom="paragraph">
              <wp:posOffset>353060</wp:posOffset>
            </wp:positionV>
            <wp:extent cx="5731510" cy="4281805"/>
            <wp:effectExtent l="0" t="0" r="2540" b="4445"/>
            <wp:wrapSquare wrapText="bothSides"/>
            <wp:docPr id="307360927" name="Picture 4" descr="A blue and green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60927" name="Picture 4" descr="A blue and green spher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281805"/>
                    </a:xfrm>
                    <a:prstGeom prst="rect">
                      <a:avLst/>
                    </a:prstGeom>
                  </pic:spPr>
                </pic:pic>
              </a:graphicData>
            </a:graphic>
          </wp:anchor>
        </w:drawing>
      </w:r>
      <w:r w:rsidR="00A6439B">
        <w:t>Equivalent Stress</w:t>
      </w:r>
    </w:p>
    <w:p w14:paraId="3E6D32C9" w14:textId="2E91E986" w:rsidR="00C645C8" w:rsidRDefault="00C645C8" w:rsidP="00C645C8">
      <w:pPr>
        <w:pStyle w:val="Heading4"/>
      </w:pPr>
      <w:r>
        <w:rPr>
          <w:noProof/>
        </w:rPr>
        <w:lastRenderedPageBreak/>
        <w:drawing>
          <wp:inline distT="0" distB="0" distL="0" distR="0" wp14:anchorId="2440CECD" wp14:editId="03FCC73F">
            <wp:extent cx="5731510" cy="3733165"/>
            <wp:effectExtent l="0" t="0" r="2540" b="635"/>
            <wp:docPr id="652989098" name="Picture 5" descr="A blue and yellow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89098" name="Picture 5" descr="A blue and yellow object with black lin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733165"/>
                    </a:xfrm>
                    <a:prstGeom prst="rect">
                      <a:avLst/>
                    </a:prstGeom>
                  </pic:spPr>
                </pic:pic>
              </a:graphicData>
            </a:graphic>
          </wp:inline>
        </w:drawing>
      </w:r>
    </w:p>
    <w:p w14:paraId="481BA717" w14:textId="46FD2405" w:rsidR="00FE3D82" w:rsidRPr="00FE3D82" w:rsidRDefault="00C645C8" w:rsidP="00C645C8">
      <w:pPr>
        <w:pStyle w:val="Caption"/>
      </w:pPr>
      <w:bookmarkStart w:id="30" w:name="_Toc185174089"/>
      <w:bookmarkStart w:id="31" w:name="_Toc185174236"/>
      <w:r>
        <w:t xml:space="preserve">Figure </w:t>
      </w:r>
      <w:r>
        <w:fldChar w:fldCharType="begin"/>
      </w:r>
      <w:r>
        <w:instrText xml:space="preserve"> SEQ Figure \* ARABIC </w:instrText>
      </w:r>
      <w:r>
        <w:fldChar w:fldCharType="separate"/>
      </w:r>
      <w:r w:rsidR="00285AC9">
        <w:rPr>
          <w:noProof/>
        </w:rPr>
        <w:t>6</w:t>
      </w:r>
      <w:r>
        <w:fldChar w:fldCharType="end"/>
      </w:r>
      <w:r>
        <w:t xml:space="preserve"> - </w:t>
      </w:r>
      <w:r w:rsidRPr="00C645C8">
        <w:t>Equivalent Stress on T6 6061 Piston</w:t>
      </w:r>
      <w:r>
        <w:t xml:space="preserve"> (2)</w:t>
      </w:r>
      <w:bookmarkEnd w:id="30"/>
      <w:bookmarkEnd w:id="31"/>
    </w:p>
    <w:p w14:paraId="3F436334" w14:textId="77777777" w:rsidR="00285AC9" w:rsidRDefault="00285AC9" w:rsidP="00C645C8">
      <w:pPr>
        <w:pStyle w:val="Heading4"/>
      </w:pPr>
    </w:p>
    <w:p w14:paraId="33EE3578" w14:textId="79A16241" w:rsidR="00C645C8" w:rsidRDefault="00FE3D82" w:rsidP="00C645C8">
      <w:pPr>
        <w:pStyle w:val="Heading4"/>
      </w:pPr>
      <w:r>
        <w:rPr>
          <w:noProof/>
        </w:rPr>
        <w:drawing>
          <wp:inline distT="0" distB="0" distL="0" distR="0" wp14:anchorId="57356E35" wp14:editId="0D065C61">
            <wp:extent cx="5731510" cy="3631565"/>
            <wp:effectExtent l="0" t="0" r="2540" b="6985"/>
            <wp:docPr id="159318079" name="Picture 6" descr="A colorfu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8079" name="Picture 6" descr="A colorful object with hol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631565"/>
                    </a:xfrm>
                    <a:prstGeom prst="rect">
                      <a:avLst/>
                    </a:prstGeom>
                  </pic:spPr>
                </pic:pic>
              </a:graphicData>
            </a:graphic>
          </wp:inline>
        </w:drawing>
      </w:r>
    </w:p>
    <w:p w14:paraId="5485FD68" w14:textId="0015933E" w:rsidR="00C645C8" w:rsidRDefault="00C645C8" w:rsidP="00C645C8">
      <w:pPr>
        <w:pStyle w:val="Caption"/>
      </w:pPr>
      <w:bookmarkStart w:id="32" w:name="_Toc185174090"/>
      <w:bookmarkStart w:id="33" w:name="_Toc185174237"/>
      <w:r>
        <w:t xml:space="preserve">Figure </w:t>
      </w:r>
      <w:r>
        <w:fldChar w:fldCharType="begin"/>
      </w:r>
      <w:r>
        <w:instrText xml:space="preserve"> SEQ Figure \* ARABIC </w:instrText>
      </w:r>
      <w:r>
        <w:fldChar w:fldCharType="separate"/>
      </w:r>
      <w:r w:rsidR="00285AC9">
        <w:rPr>
          <w:noProof/>
        </w:rPr>
        <w:t>7</w:t>
      </w:r>
      <w:r>
        <w:fldChar w:fldCharType="end"/>
      </w:r>
      <w:r>
        <w:t xml:space="preserve"> - </w:t>
      </w:r>
      <w:r w:rsidRPr="00C645C8">
        <w:t>Equivalent Stress on T6 6061 Piston</w:t>
      </w:r>
      <w:r>
        <w:t xml:space="preserve"> (3)</w:t>
      </w:r>
      <w:bookmarkEnd w:id="32"/>
      <w:bookmarkEnd w:id="33"/>
    </w:p>
    <w:p w14:paraId="5A29018A" w14:textId="7E539444" w:rsidR="00A6439B" w:rsidRDefault="00A6439B" w:rsidP="001D59C6">
      <w:pPr>
        <w:pStyle w:val="Heading4"/>
      </w:pPr>
    </w:p>
    <w:p w14:paraId="0231C6E3" w14:textId="7A8C2075" w:rsidR="00FE3D82" w:rsidRDefault="00FE3D82" w:rsidP="00FE3D82">
      <w:r>
        <w:t xml:space="preserve">The simulation results revealed critical insights into the piston's structural </w:t>
      </w:r>
      <w:r>
        <w:t>behaviour</w:t>
      </w:r>
      <w:r>
        <w:t xml:space="preserve">. The maximum equivalent (von-Mises) stress was found to be 3.6144 × 10⁸ Pa, as shown in the stress contour plots. </w:t>
      </w:r>
    </w:p>
    <w:p w14:paraId="13D559C9" w14:textId="1B3A0FE0" w:rsidR="00FE3D82" w:rsidRPr="00FE3D82" w:rsidRDefault="00FE3D82" w:rsidP="00FE3D82">
      <w:r>
        <w:t>The stress distribution gradually increased from the crown to the skirt and underside, with minimum values of approximately 1.1702 × 10⁶ Pa observed in less constrained areas. High-stress regions were predominantly located along the gudgeon pin holes and sharp transitions between the crown and skirt, where stress concentration effects were significant.</w:t>
      </w:r>
    </w:p>
    <w:p w14:paraId="203016A0" w14:textId="77777777" w:rsidR="00C645C8" w:rsidRDefault="00A6439B" w:rsidP="00C645C8">
      <w:pPr>
        <w:pStyle w:val="Heading4"/>
      </w:pPr>
      <w:r>
        <w:t>Thermal Load</w:t>
      </w:r>
      <w:r w:rsidR="00FE3D82">
        <w:rPr>
          <w:noProof/>
        </w:rPr>
        <w:drawing>
          <wp:inline distT="0" distB="0" distL="0" distR="0" wp14:anchorId="0FBDB5A2" wp14:editId="50C52ABD">
            <wp:extent cx="5731510" cy="3808730"/>
            <wp:effectExtent l="0" t="0" r="2540" b="1270"/>
            <wp:docPr id="745962346" name="Picture 6" descr="A red circle with text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962346" name="Picture 6" descr="A red circle with text and arrow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808730"/>
                    </a:xfrm>
                    <a:prstGeom prst="rect">
                      <a:avLst/>
                    </a:prstGeom>
                  </pic:spPr>
                </pic:pic>
              </a:graphicData>
            </a:graphic>
          </wp:inline>
        </w:drawing>
      </w:r>
    </w:p>
    <w:p w14:paraId="4D4A8C39" w14:textId="77777777" w:rsidR="00285AC9" w:rsidRDefault="00C645C8" w:rsidP="00C645C8">
      <w:pPr>
        <w:pStyle w:val="Caption"/>
        <w:keepNext/>
        <w:rPr>
          <w:noProof/>
        </w:rPr>
      </w:pPr>
      <w:bookmarkStart w:id="34" w:name="_Toc185174091"/>
      <w:bookmarkStart w:id="35" w:name="_Toc185174238"/>
      <w:r>
        <w:t xml:space="preserve">Figure </w:t>
      </w:r>
      <w:r>
        <w:fldChar w:fldCharType="begin"/>
      </w:r>
      <w:r>
        <w:instrText xml:space="preserve"> SEQ Figure \* ARABIC </w:instrText>
      </w:r>
      <w:r>
        <w:fldChar w:fldCharType="separate"/>
      </w:r>
      <w:r w:rsidR="00285AC9">
        <w:rPr>
          <w:noProof/>
        </w:rPr>
        <w:t>8</w:t>
      </w:r>
      <w:r>
        <w:fldChar w:fldCharType="end"/>
      </w:r>
      <w:r>
        <w:t xml:space="preserve"> – Thermal Load</w:t>
      </w:r>
      <w:r w:rsidRPr="00C645C8">
        <w:t xml:space="preserve"> on T6 6061 Piston</w:t>
      </w:r>
      <w:r>
        <w:t xml:space="preserve"> (1)</w:t>
      </w:r>
      <w:bookmarkEnd w:id="35"/>
      <w:r w:rsidRPr="00C645C8">
        <w:rPr>
          <w:noProof/>
        </w:rPr>
        <w:t xml:space="preserve"> </w:t>
      </w:r>
    </w:p>
    <w:p w14:paraId="4C10479E" w14:textId="77777777" w:rsidR="00285AC9" w:rsidRPr="00285AC9" w:rsidRDefault="00285AC9" w:rsidP="00285AC9"/>
    <w:p w14:paraId="38DD2C63" w14:textId="1741AB05" w:rsidR="00C645C8" w:rsidRDefault="00C645C8" w:rsidP="00C645C8">
      <w:pPr>
        <w:pStyle w:val="Caption"/>
        <w:keepNext/>
      </w:pPr>
      <w:r>
        <w:rPr>
          <w:noProof/>
        </w:rPr>
        <w:lastRenderedPageBreak/>
        <w:drawing>
          <wp:inline distT="0" distB="0" distL="0" distR="0" wp14:anchorId="1673AA04" wp14:editId="7F7F5BE0">
            <wp:extent cx="5731510" cy="3570605"/>
            <wp:effectExtent l="0" t="0" r="2540" b="0"/>
            <wp:docPr id="635745617" name="Picture 5" descr="A rainbow colored cylinder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745617" name="Picture 5" descr="A rainbow colored cylinder with text&#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31510" cy="3570605"/>
                    </a:xfrm>
                    <a:prstGeom prst="rect">
                      <a:avLst/>
                    </a:prstGeom>
                  </pic:spPr>
                </pic:pic>
              </a:graphicData>
            </a:graphic>
          </wp:inline>
        </w:drawing>
      </w:r>
      <w:bookmarkEnd w:id="34"/>
    </w:p>
    <w:p w14:paraId="6FE0B74A" w14:textId="3579FE04" w:rsidR="00C645C8" w:rsidRDefault="00C645C8" w:rsidP="00C645C8">
      <w:pPr>
        <w:pStyle w:val="Caption"/>
      </w:pPr>
      <w:bookmarkStart w:id="36" w:name="_Toc185174092"/>
      <w:bookmarkStart w:id="37" w:name="_Toc185174239"/>
      <w:r>
        <w:t xml:space="preserve">Figure </w:t>
      </w:r>
      <w:r>
        <w:fldChar w:fldCharType="begin"/>
      </w:r>
      <w:r>
        <w:instrText xml:space="preserve"> SEQ Figure \* ARABIC </w:instrText>
      </w:r>
      <w:r>
        <w:fldChar w:fldCharType="separate"/>
      </w:r>
      <w:r w:rsidR="00285AC9">
        <w:rPr>
          <w:noProof/>
        </w:rPr>
        <w:t>9</w:t>
      </w:r>
      <w:r>
        <w:fldChar w:fldCharType="end"/>
      </w:r>
      <w:r>
        <w:t xml:space="preserve"> - </w:t>
      </w:r>
      <w:r w:rsidRPr="00C645C8">
        <w:t>Thermal Load on T6 6061 Piston (</w:t>
      </w:r>
      <w:r>
        <w:t>2</w:t>
      </w:r>
      <w:r w:rsidRPr="00C645C8">
        <w:t>)</w:t>
      </w:r>
      <w:bookmarkEnd w:id="36"/>
      <w:bookmarkEnd w:id="37"/>
    </w:p>
    <w:p w14:paraId="1405C581" w14:textId="22F4A0A0" w:rsidR="00A6439B" w:rsidRDefault="00A6439B" w:rsidP="00A6439B">
      <w:pPr>
        <w:pStyle w:val="Heading4"/>
      </w:pPr>
    </w:p>
    <w:p w14:paraId="1EB39595" w14:textId="77777777" w:rsidR="00C645C8" w:rsidRDefault="001D59C6" w:rsidP="00C645C8">
      <w:pPr>
        <w:pStyle w:val="Heading4"/>
      </w:pPr>
      <w:r>
        <w:rPr>
          <w:noProof/>
        </w:rPr>
        <w:drawing>
          <wp:inline distT="0" distB="0" distL="0" distR="0" wp14:anchorId="683577BC" wp14:editId="630669C5">
            <wp:extent cx="5649113" cy="3419952"/>
            <wp:effectExtent l="0" t="0" r="8890" b="9525"/>
            <wp:docPr id="803024036" name="Picture 7" descr="A rainbow 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24036" name="Picture 7" descr="A rainbow colored object with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49113" cy="3419952"/>
                    </a:xfrm>
                    <a:prstGeom prst="rect">
                      <a:avLst/>
                    </a:prstGeom>
                  </pic:spPr>
                </pic:pic>
              </a:graphicData>
            </a:graphic>
          </wp:inline>
        </w:drawing>
      </w:r>
    </w:p>
    <w:p w14:paraId="24B1B3B3" w14:textId="55EB7211" w:rsidR="00A6439B" w:rsidRDefault="00C645C8" w:rsidP="00C645C8">
      <w:pPr>
        <w:pStyle w:val="Caption"/>
      </w:pPr>
      <w:bookmarkStart w:id="38" w:name="_Toc185174093"/>
      <w:bookmarkStart w:id="39" w:name="_Toc185174240"/>
      <w:r>
        <w:t xml:space="preserve">Figure </w:t>
      </w:r>
      <w:r>
        <w:fldChar w:fldCharType="begin"/>
      </w:r>
      <w:r>
        <w:instrText xml:space="preserve"> SEQ Figure \* ARABIC </w:instrText>
      </w:r>
      <w:r>
        <w:fldChar w:fldCharType="separate"/>
      </w:r>
      <w:r w:rsidR="00285AC9">
        <w:rPr>
          <w:noProof/>
        </w:rPr>
        <w:t>10</w:t>
      </w:r>
      <w:r>
        <w:fldChar w:fldCharType="end"/>
      </w:r>
      <w:r>
        <w:t xml:space="preserve"> - </w:t>
      </w:r>
      <w:r w:rsidRPr="00C645C8">
        <w:t>Thermal Load on T6 6061 Piston (</w:t>
      </w:r>
      <w:r>
        <w:t>3</w:t>
      </w:r>
      <w:r w:rsidRPr="00C645C8">
        <w:t>)</w:t>
      </w:r>
      <w:bookmarkEnd w:id="38"/>
      <w:bookmarkEnd w:id="39"/>
    </w:p>
    <w:p w14:paraId="5FC59DBF" w14:textId="2C33EFFA" w:rsidR="00144CC1" w:rsidRDefault="00144CC1" w:rsidP="00144CC1">
      <w:r>
        <w:t xml:space="preserve">The maximum temperature reached 300.49°C, observed at the crown of the piston, which is directly exposed to the combustion gases. </w:t>
      </w:r>
    </w:p>
    <w:p w14:paraId="5EF39149" w14:textId="4F19F800" w:rsidR="00144CC1" w:rsidRDefault="00144CC1" w:rsidP="00144CC1">
      <w:r>
        <w:lastRenderedPageBreak/>
        <w:t>Conversely, the minimum temperature was 164.38°C, observed at the underside of the piston. The temperature gradient decreases progressively from the crown to the underside, as shown in the thermal contour plots.</w:t>
      </w:r>
    </w:p>
    <w:p w14:paraId="68BFFB66" w14:textId="77777777" w:rsidR="00FE3D82" w:rsidRPr="00FE3D82" w:rsidRDefault="00FE3D82" w:rsidP="00FE3D82"/>
    <w:p w14:paraId="1BF0775E" w14:textId="77777777" w:rsidR="00C645C8" w:rsidRDefault="00A6439B" w:rsidP="00C645C8">
      <w:pPr>
        <w:pStyle w:val="Heading4"/>
      </w:pPr>
      <w:r>
        <w:lastRenderedPageBreak/>
        <w:t>Deformation</w:t>
      </w:r>
      <w:r w:rsidR="00144CC1">
        <w:rPr>
          <w:noProof/>
        </w:rPr>
        <w:drawing>
          <wp:inline distT="0" distB="0" distL="0" distR="0" wp14:anchorId="7A0F8227" wp14:editId="5695549A">
            <wp:extent cx="5731510" cy="3490595"/>
            <wp:effectExtent l="0" t="0" r="2540" b="0"/>
            <wp:docPr id="229786515" name="Picture 10" descr="A green and yellow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86515" name="Picture 10" descr="A green and yellow object with black line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490595"/>
                    </a:xfrm>
                    <a:prstGeom prst="rect">
                      <a:avLst/>
                    </a:prstGeom>
                  </pic:spPr>
                </pic:pic>
              </a:graphicData>
            </a:graphic>
          </wp:inline>
        </w:drawing>
      </w:r>
    </w:p>
    <w:p w14:paraId="190DC60B" w14:textId="77777777" w:rsidR="00285AC9" w:rsidRDefault="00C645C8" w:rsidP="00C645C8">
      <w:pPr>
        <w:pStyle w:val="Caption"/>
        <w:keepNext/>
        <w:rPr>
          <w:noProof/>
        </w:rPr>
      </w:pPr>
      <w:bookmarkStart w:id="40" w:name="_Toc185174094"/>
      <w:bookmarkStart w:id="41" w:name="_Toc185174241"/>
      <w:r>
        <w:t xml:space="preserve">Figure </w:t>
      </w:r>
      <w:r>
        <w:fldChar w:fldCharType="begin"/>
      </w:r>
      <w:r>
        <w:instrText xml:space="preserve"> SEQ Figure \* ARABIC </w:instrText>
      </w:r>
      <w:r>
        <w:fldChar w:fldCharType="separate"/>
      </w:r>
      <w:r w:rsidR="00285AC9">
        <w:rPr>
          <w:noProof/>
        </w:rPr>
        <w:t>11</w:t>
      </w:r>
      <w:r>
        <w:fldChar w:fldCharType="end"/>
      </w:r>
      <w:r>
        <w:t xml:space="preserve"> – Total deformation</w:t>
      </w:r>
      <w:r w:rsidRPr="00C645C8">
        <w:t xml:space="preserve"> on T6 6061 Piston (1)</w:t>
      </w:r>
      <w:bookmarkEnd w:id="41"/>
      <w:r w:rsidRPr="00C645C8">
        <w:rPr>
          <w:noProof/>
        </w:rPr>
        <w:t xml:space="preserve"> </w:t>
      </w:r>
    </w:p>
    <w:p w14:paraId="0C0A6887" w14:textId="27984EA5" w:rsidR="00C645C8" w:rsidRDefault="00C645C8" w:rsidP="00C645C8">
      <w:pPr>
        <w:pStyle w:val="Caption"/>
        <w:keepNext/>
      </w:pPr>
      <w:r>
        <w:rPr>
          <w:noProof/>
        </w:rPr>
        <w:drawing>
          <wp:inline distT="0" distB="0" distL="0" distR="0" wp14:anchorId="573F7446" wp14:editId="385C88D5">
            <wp:extent cx="5439534" cy="3801005"/>
            <wp:effectExtent l="0" t="0" r="8890" b="9525"/>
            <wp:docPr id="620278355" name="Picture 9" descr="A red and yellow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78355" name="Picture 9" descr="A red and yellow circ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439534" cy="3801005"/>
                    </a:xfrm>
                    <a:prstGeom prst="rect">
                      <a:avLst/>
                    </a:prstGeom>
                  </pic:spPr>
                </pic:pic>
              </a:graphicData>
            </a:graphic>
          </wp:inline>
        </w:drawing>
      </w:r>
      <w:bookmarkEnd w:id="40"/>
    </w:p>
    <w:p w14:paraId="732019AD" w14:textId="1D5F01BC" w:rsidR="00C645C8" w:rsidRDefault="00C645C8" w:rsidP="00C645C8">
      <w:pPr>
        <w:pStyle w:val="Caption"/>
      </w:pPr>
      <w:bookmarkStart w:id="42" w:name="_Toc185174095"/>
      <w:bookmarkStart w:id="43" w:name="_Toc185174242"/>
      <w:r>
        <w:t xml:space="preserve">Figure </w:t>
      </w:r>
      <w:r>
        <w:fldChar w:fldCharType="begin"/>
      </w:r>
      <w:r>
        <w:instrText xml:space="preserve"> SEQ Figure \* ARABIC </w:instrText>
      </w:r>
      <w:r>
        <w:fldChar w:fldCharType="separate"/>
      </w:r>
      <w:r w:rsidR="00285AC9">
        <w:rPr>
          <w:noProof/>
        </w:rPr>
        <w:t>12</w:t>
      </w:r>
      <w:r>
        <w:fldChar w:fldCharType="end"/>
      </w:r>
      <w:r>
        <w:t xml:space="preserve"> - </w:t>
      </w:r>
      <w:r w:rsidRPr="00C645C8">
        <w:t>Total deformation on T6 6061 Piston (</w:t>
      </w:r>
      <w:r>
        <w:t>2</w:t>
      </w:r>
      <w:r w:rsidRPr="00C645C8">
        <w:t>)</w:t>
      </w:r>
      <w:bookmarkEnd w:id="42"/>
      <w:bookmarkEnd w:id="43"/>
    </w:p>
    <w:p w14:paraId="225E7510" w14:textId="77777777" w:rsidR="00285AC9" w:rsidRPr="00285AC9" w:rsidRDefault="00285AC9" w:rsidP="00285AC9"/>
    <w:p w14:paraId="6E4F580A" w14:textId="055E4A61" w:rsidR="00A6439B" w:rsidRDefault="00A6439B" w:rsidP="00A6439B">
      <w:pPr>
        <w:pStyle w:val="Heading4"/>
      </w:pPr>
    </w:p>
    <w:p w14:paraId="2173C64E" w14:textId="77777777" w:rsidR="00C645C8" w:rsidRDefault="001D59C6" w:rsidP="00C645C8">
      <w:pPr>
        <w:pStyle w:val="Heading4"/>
      </w:pPr>
      <w:r>
        <w:rPr>
          <w:noProof/>
        </w:rPr>
        <w:drawing>
          <wp:inline distT="0" distB="0" distL="0" distR="0" wp14:anchorId="4CCB36E3" wp14:editId="54A7D570">
            <wp:extent cx="5731510" cy="3534410"/>
            <wp:effectExtent l="0" t="0" r="2540" b="8890"/>
            <wp:docPr id="1236061647" name="Picture 11" descr="A rainbow colored wireframe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61647" name="Picture 11" descr="A rainbow colored wireframe of a machin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3534410"/>
                    </a:xfrm>
                    <a:prstGeom prst="rect">
                      <a:avLst/>
                    </a:prstGeom>
                  </pic:spPr>
                </pic:pic>
              </a:graphicData>
            </a:graphic>
          </wp:inline>
        </w:drawing>
      </w:r>
    </w:p>
    <w:p w14:paraId="35C819BD" w14:textId="2D499856" w:rsidR="00144CC1" w:rsidRDefault="00C645C8" w:rsidP="00C645C8">
      <w:pPr>
        <w:pStyle w:val="Caption"/>
      </w:pPr>
      <w:bookmarkStart w:id="44" w:name="_Toc185174096"/>
      <w:bookmarkStart w:id="45" w:name="_Toc185174243"/>
      <w:r>
        <w:t xml:space="preserve">Figure </w:t>
      </w:r>
      <w:r>
        <w:fldChar w:fldCharType="begin"/>
      </w:r>
      <w:r>
        <w:instrText xml:space="preserve"> SEQ Figure \* ARABIC </w:instrText>
      </w:r>
      <w:r>
        <w:fldChar w:fldCharType="separate"/>
      </w:r>
      <w:r w:rsidR="00285AC9">
        <w:rPr>
          <w:noProof/>
        </w:rPr>
        <w:t>13</w:t>
      </w:r>
      <w:r>
        <w:fldChar w:fldCharType="end"/>
      </w:r>
      <w:r>
        <w:t xml:space="preserve"> - </w:t>
      </w:r>
      <w:r w:rsidRPr="00C645C8">
        <w:t>Total deformation on T6 6061 Piston (</w:t>
      </w:r>
      <w:r>
        <w:t>3</w:t>
      </w:r>
      <w:r w:rsidRPr="00C645C8">
        <w:t>)</w:t>
      </w:r>
      <w:bookmarkEnd w:id="44"/>
      <w:bookmarkEnd w:id="45"/>
    </w:p>
    <w:p w14:paraId="253A1FDD" w14:textId="536057CD" w:rsidR="00144CC1" w:rsidRDefault="00144CC1" w:rsidP="00144CC1">
      <w:r>
        <w:t xml:space="preserve">The total deformation results revealed that the maximum deformation occurred at the crown of the piston, with a value of 0.00029183 m (0.29183 mm). This deformation is expected due to the </w:t>
      </w:r>
      <w:r>
        <w:t>high-pressure</w:t>
      </w:r>
      <w:r>
        <w:t xml:space="preserve"> load applied during combustion and the thermal expansion resulting from elevated temperatures in this region. The deformation gradually reduced towards the piston skirt and underside, where the constraints at the gudgeon pin holes limited movement and provided additional structural support.</w:t>
      </w:r>
    </w:p>
    <w:p w14:paraId="162E197E" w14:textId="324BF92F" w:rsidR="00A6439B" w:rsidRPr="00A6439B" w:rsidRDefault="00144CC1" w:rsidP="00144CC1">
      <w:r>
        <w:t>.</w:t>
      </w:r>
      <w:r w:rsidR="00A6439B">
        <w:br w:type="page"/>
      </w:r>
    </w:p>
    <w:p w14:paraId="748BA8E2" w14:textId="3D36C61C" w:rsidR="00A6439B" w:rsidRPr="00A6439B" w:rsidRDefault="006042AF" w:rsidP="00A6439B">
      <w:pPr>
        <w:pStyle w:val="Heading1"/>
      </w:pPr>
      <w:bookmarkStart w:id="46" w:name="_Toc185175685"/>
      <w:r>
        <w:lastRenderedPageBreak/>
        <w:t>Optimisation</w:t>
      </w:r>
      <w:r w:rsidR="00681812">
        <w:t xml:space="preserve"> and Improvement</w:t>
      </w:r>
      <w:bookmarkEnd w:id="46"/>
    </w:p>
    <w:p w14:paraId="6E34D987" w14:textId="22D28500" w:rsidR="00691F1B" w:rsidRDefault="008062EE" w:rsidP="00691F1B">
      <w:pPr>
        <w:pStyle w:val="Heading3"/>
      </w:pPr>
      <w:bookmarkStart w:id="47" w:name="_Toc185175686"/>
      <w:r>
        <w:t>Material Selection</w:t>
      </w:r>
      <w:bookmarkEnd w:id="47"/>
    </w:p>
    <w:p w14:paraId="78A8BEA0" w14:textId="203C0903" w:rsidR="006937F0" w:rsidRDefault="006937F0" w:rsidP="006937F0">
      <w:r>
        <w:t xml:space="preserve">Material selection is crucial for optimizing engine piston performance, durability, and efficiency. While T6 6061 </w:t>
      </w:r>
      <w:r>
        <w:t>aluminium</w:t>
      </w:r>
      <w:r>
        <w:t xml:space="preserve"> is widely used for its lightweight and reliable properties, modern engine demands necessitate exploring alternatives with superior characteristics.</w:t>
      </w:r>
    </w:p>
    <w:p w14:paraId="084D5DEC" w14:textId="05E09354" w:rsidR="006937F0" w:rsidRDefault="006937F0" w:rsidP="006937F0">
      <w:r>
        <w:t xml:space="preserve">This study examines three candidates: 2618 </w:t>
      </w:r>
      <w:r>
        <w:t>aluminium</w:t>
      </w:r>
      <w:r>
        <w:t xml:space="preserve"> alloy, 4140 steel, and Ti-6Al-4V titanium alloy. Each offers unique advantages:</w:t>
      </w:r>
    </w:p>
    <w:p w14:paraId="1B18CA07" w14:textId="77777777" w:rsidR="006937F0" w:rsidRDefault="006937F0" w:rsidP="006937F0"/>
    <w:p w14:paraId="210B373A" w14:textId="65E4504B" w:rsidR="006937F0" w:rsidRDefault="006937F0" w:rsidP="006937F0">
      <w:pPr>
        <w:pStyle w:val="ListParagraph"/>
        <w:numPr>
          <w:ilvl w:val="0"/>
          <w:numId w:val="4"/>
        </w:numPr>
      </w:pPr>
      <w:r>
        <w:t xml:space="preserve">2618 </w:t>
      </w:r>
      <w:r>
        <w:t>aluminium</w:t>
      </w:r>
      <w:r>
        <w:t xml:space="preserve"> enhances strength and fatigue resistance but has higher thermal expansion.</w:t>
      </w:r>
    </w:p>
    <w:p w14:paraId="465266E4" w14:textId="77777777" w:rsidR="006937F0" w:rsidRDefault="006937F0" w:rsidP="006937F0">
      <w:pPr>
        <w:pStyle w:val="ListParagraph"/>
        <w:numPr>
          <w:ilvl w:val="0"/>
          <w:numId w:val="4"/>
        </w:numPr>
      </w:pPr>
      <w:r>
        <w:t>4140 steel excels in strength and wear resistance, suited for high loads but adds weight.</w:t>
      </w:r>
    </w:p>
    <w:p w14:paraId="624202DB" w14:textId="77777777" w:rsidR="006937F0" w:rsidRDefault="006937F0" w:rsidP="006937F0">
      <w:pPr>
        <w:pStyle w:val="ListParagraph"/>
        <w:numPr>
          <w:ilvl w:val="0"/>
          <w:numId w:val="4"/>
        </w:numPr>
      </w:pPr>
      <w:r>
        <w:t>Ti-6Al-4V titanium offers an exceptional strength-to-weight ratio and thermal stability, albeit at higher costs.</w:t>
      </w:r>
    </w:p>
    <w:p w14:paraId="31D09FA7" w14:textId="3811F439" w:rsidR="006937F0" w:rsidRPr="006937F0" w:rsidRDefault="006937F0" w:rsidP="006937F0">
      <w:r>
        <w:t xml:space="preserve">The investigation evaluates these materials for stress, deformation, and thermal performance, aiming to identify viable substitutes that exceed the capabilities of T6 6061 </w:t>
      </w:r>
      <w:r>
        <w:t>aluminium</w:t>
      </w:r>
      <w:r>
        <w:t>.</w:t>
      </w:r>
    </w:p>
    <w:p w14:paraId="21DBF266" w14:textId="5774DCED" w:rsidR="00C91E75" w:rsidRDefault="004E458E" w:rsidP="004E458E">
      <w:pPr>
        <w:pStyle w:val="Heading4"/>
      </w:pPr>
      <w:r>
        <w:t>Aluminium 2618</w:t>
      </w:r>
    </w:p>
    <w:p w14:paraId="383A0EBA" w14:textId="38D189AC" w:rsidR="00662527" w:rsidRPr="00662527" w:rsidRDefault="00662527" w:rsidP="00662527">
      <w:r w:rsidRPr="00662527">
        <w:t>Aluminium</w:t>
      </w:r>
      <w:r w:rsidRPr="00662527">
        <w:t xml:space="preserve"> 2618 is a high-strength, heat-treatable </w:t>
      </w:r>
      <w:r w:rsidRPr="00662527">
        <w:t>aluminium</w:t>
      </w:r>
      <w:r w:rsidRPr="00662527">
        <w:t xml:space="preserve"> alloy widely used in aerospace and automotive industries for components subjected to high stress and elevated temperatures. It is a hypoeutectic alloy with low silicon content (typically &lt; 2%), offering excellent fatigue resistance, tensile strength, and good machinability.</w:t>
      </w:r>
    </w:p>
    <w:p w14:paraId="18F7E424" w14:textId="77777777" w:rsidR="00662527" w:rsidRDefault="006937F0" w:rsidP="006937F0">
      <w:pPr>
        <w:pStyle w:val="Heading5"/>
      </w:pPr>
      <w:r>
        <w:lastRenderedPageBreak/>
        <w:t>Stress (Von-Mises)</w:t>
      </w:r>
    </w:p>
    <w:p w14:paraId="5E30D03F" w14:textId="77777777" w:rsidR="00C645C8" w:rsidRDefault="006937F0" w:rsidP="00C645C8">
      <w:pPr>
        <w:pStyle w:val="Heading5"/>
      </w:pPr>
      <w:r w:rsidRPr="006937F0">
        <w:rPr>
          <w:noProof/>
        </w:rPr>
        <w:t xml:space="preserve"> </w:t>
      </w:r>
      <w:r>
        <w:rPr>
          <w:noProof/>
        </w:rPr>
        <w:drawing>
          <wp:inline distT="0" distB="0" distL="0" distR="0" wp14:anchorId="5D19C1C3" wp14:editId="3EE4A68F">
            <wp:extent cx="4574492" cy="2819400"/>
            <wp:effectExtent l="0" t="0" r="0" b="0"/>
            <wp:docPr id="1395876759" name="Picture 8" descr="A blue and green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876759" name="Picture 8" descr="A blue and green spher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587168" cy="2827212"/>
                    </a:xfrm>
                    <a:prstGeom prst="rect">
                      <a:avLst/>
                    </a:prstGeom>
                  </pic:spPr>
                </pic:pic>
              </a:graphicData>
            </a:graphic>
          </wp:inline>
        </w:drawing>
      </w:r>
    </w:p>
    <w:p w14:paraId="310E57F8" w14:textId="77777777" w:rsidR="00285AC9" w:rsidRDefault="00C645C8" w:rsidP="00C645C8">
      <w:pPr>
        <w:pStyle w:val="Caption"/>
        <w:keepNext/>
        <w:rPr>
          <w:noProof/>
        </w:rPr>
      </w:pPr>
      <w:bookmarkStart w:id="48" w:name="_Toc185174097"/>
      <w:bookmarkStart w:id="49" w:name="_Toc185174244"/>
      <w:r>
        <w:t xml:space="preserve">Figure </w:t>
      </w:r>
      <w:r>
        <w:fldChar w:fldCharType="begin"/>
      </w:r>
      <w:r>
        <w:instrText xml:space="preserve"> SEQ Figure \* ARABIC </w:instrText>
      </w:r>
      <w:r>
        <w:fldChar w:fldCharType="separate"/>
      </w:r>
      <w:r w:rsidR="00285AC9">
        <w:rPr>
          <w:noProof/>
        </w:rPr>
        <w:t>14</w:t>
      </w:r>
      <w:r>
        <w:fldChar w:fldCharType="end"/>
      </w:r>
      <w:r>
        <w:t xml:space="preserve"> – Stress</w:t>
      </w:r>
      <w:r w:rsidRPr="00C645C8">
        <w:t xml:space="preserve"> on </w:t>
      </w:r>
      <w:r>
        <w:t xml:space="preserve">2618 </w:t>
      </w:r>
      <w:r w:rsidRPr="00C645C8">
        <w:t>Piston (1)</w:t>
      </w:r>
      <w:bookmarkEnd w:id="49"/>
      <w:r w:rsidRPr="00C645C8">
        <w:rPr>
          <w:noProof/>
        </w:rPr>
        <w:t xml:space="preserve"> </w:t>
      </w:r>
    </w:p>
    <w:p w14:paraId="606C393B" w14:textId="1CBD9BCA" w:rsidR="00C645C8" w:rsidRDefault="00C645C8" w:rsidP="00C645C8">
      <w:pPr>
        <w:pStyle w:val="Caption"/>
        <w:keepNext/>
      </w:pPr>
      <w:r>
        <w:rPr>
          <w:noProof/>
        </w:rPr>
        <w:drawing>
          <wp:inline distT="0" distB="0" distL="0" distR="0" wp14:anchorId="33293315" wp14:editId="4E997E4D">
            <wp:extent cx="4602480" cy="2569913"/>
            <wp:effectExtent l="0" t="0" r="7620" b="1905"/>
            <wp:docPr id="1754380702" name="Picture 9" descr="A yellow and blue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80702" name="Picture 9" descr="A yellow and blue object with black lines&#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613025" cy="2575801"/>
                    </a:xfrm>
                    <a:prstGeom prst="rect">
                      <a:avLst/>
                    </a:prstGeom>
                  </pic:spPr>
                </pic:pic>
              </a:graphicData>
            </a:graphic>
          </wp:inline>
        </w:drawing>
      </w:r>
      <w:bookmarkEnd w:id="48"/>
    </w:p>
    <w:p w14:paraId="11B1E212" w14:textId="7FA8EB50" w:rsidR="00C645C8" w:rsidRDefault="00C645C8" w:rsidP="00C645C8">
      <w:pPr>
        <w:pStyle w:val="Caption"/>
      </w:pPr>
      <w:bookmarkStart w:id="50" w:name="_Toc185174098"/>
      <w:bookmarkStart w:id="51" w:name="_Toc185174245"/>
      <w:r>
        <w:t xml:space="preserve">Figure </w:t>
      </w:r>
      <w:r>
        <w:fldChar w:fldCharType="begin"/>
      </w:r>
      <w:r>
        <w:instrText xml:space="preserve"> SEQ Figure \* ARABIC </w:instrText>
      </w:r>
      <w:r>
        <w:fldChar w:fldCharType="separate"/>
      </w:r>
      <w:r w:rsidR="00285AC9">
        <w:rPr>
          <w:noProof/>
        </w:rPr>
        <w:t>15</w:t>
      </w:r>
      <w:r>
        <w:fldChar w:fldCharType="end"/>
      </w:r>
      <w:r>
        <w:t xml:space="preserve"> - </w:t>
      </w:r>
      <w:r w:rsidRPr="00C645C8">
        <w:t>Stress on 2618 Piston (</w:t>
      </w:r>
      <w:r>
        <w:t>2</w:t>
      </w:r>
      <w:r w:rsidRPr="00C645C8">
        <w:t>)</w:t>
      </w:r>
      <w:bookmarkEnd w:id="50"/>
      <w:bookmarkEnd w:id="51"/>
    </w:p>
    <w:p w14:paraId="6B5F5319" w14:textId="77777777" w:rsidR="00285AC9" w:rsidRPr="00285AC9" w:rsidRDefault="00285AC9" w:rsidP="00285AC9"/>
    <w:p w14:paraId="2142BC2A" w14:textId="0B2C5261" w:rsidR="006937F0" w:rsidRPr="006937F0" w:rsidRDefault="006937F0" w:rsidP="006937F0">
      <w:pPr>
        <w:pStyle w:val="Heading5"/>
      </w:pPr>
    </w:p>
    <w:p w14:paraId="3DD2957A" w14:textId="77777777" w:rsidR="00C645C8" w:rsidRDefault="006937F0" w:rsidP="00C645C8">
      <w:pPr>
        <w:keepNext/>
      </w:pPr>
      <w:r>
        <w:rPr>
          <w:noProof/>
        </w:rPr>
        <w:drawing>
          <wp:inline distT="0" distB="0" distL="0" distR="0" wp14:anchorId="14B5253A" wp14:editId="10457450">
            <wp:extent cx="4667250" cy="2914835"/>
            <wp:effectExtent l="0" t="0" r="0" b="0"/>
            <wp:docPr id="386749799" name="Picture 10" descr="A colorfu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49799" name="Picture 10" descr="A colorful object with hole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4680581" cy="2923161"/>
                    </a:xfrm>
                    <a:prstGeom prst="rect">
                      <a:avLst/>
                    </a:prstGeom>
                  </pic:spPr>
                </pic:pic>
              </a:graphicData>
            </a:graphic>
          </wp:inline>
        </w:drawing>
      </w:r>
    </w:p>
    <w:p w14:paraId="6FDF4CD8" w14:textId="2639F0E8" w:rsidR="006937F0" w:rsidRDefault="00C645C8" w:rsidP="00C645C8">
      <w:pPr>
        <w:pStyle w:val="Caption"/>
      </w:pPr>
      <w:bookmarkStart w:id="52" w:name="_Toc185174099"/>
      <w:bookmarkStart w:id="53" w:name="_Toc185174246"/>
      <w:r>
        <w:t xml:space="preserve">Figure </w:t>
      </w:r>
      <w:r>
        <w:fldChar w:fldCharType="begin"/>
      </w:r>
      <w:r>
        <w:instrText xml:space="preserve"> SEQ Figure \* ARABIC </w:instrText>
      </w:r>
      <w:r>
        <w:fldChar w:fldCharType="separate"/>
      </w:r>
      <w:r w:rsidR="00285AC9">
        <w:rPr>
          <w:noProof/>
        </w:rPr>
        <w:t>16</w:t>
      </w:r>
      <w:r>
        <w:fldChar w:fldCharType="end"/>
      </w:r>
      <w:r>
        <w:t xml:space="preserve"> - </w:t>
      </w:r>
      <w:r w:rsidRPr="00C645C8">
        <w:t>Stress on 2618 Piston (</w:t>
      </w:r>
      <w:r>
        <w:t>3</w:t>
      </w:r>
      <w:r w:rsidRPr="00C645C8">
        <w:t>)</w:t>
      </w:r>
      <w:bookmarkEnd w:id="52"/>
      <w:bookmarkEnd w:id="53"/>
    </w:p>
    <w:p w14:paraId="74529F36" w14:textId="3D2933E3" w:rsidR="00662527" w:rsidRDefault="00662527" w:rsidP="00662527">
      <w:r>
        <w:t xml:space="preserve">The von-Mises stress analysis for the piston made of 2618 </w:t>
      </w:r>
      <w:r>
        <w:t>aluminium</w:t>
      </w:r>
      <w:r>
        <w:t xml:space="preserve"> highlights areas of concern under the applied loading conditions.</w:t>
      </w:r>
    </w:p>
    <w:p w14:paraId="08BDD940" w14:textId="77777777" w:rsidR="00662527" w:rsidRDefault="00662527" w:rsidP="00662527">
      <w:r>
        <w:t>The maximum stress recorded is 4.3196 × 10⁸ Pa (431.96 MPa), exceeding the material's yield strength of approximately 400 MPa. This indicates the potential for localized plastic deformation in critical areas, particularly around the gudgeon pin bosses and regions with geometric discontinuities, where stress concentrations are most pronounced.</w:t>
      </w:r>
    </w:p>
    <w:p w14:paraId="59DA245B" w14:textId="77777777" w:rsidR="00C645C8" w:rsidRDefault="006937F0" w:rsidP="00C645C8">
      <w:pPr>
        <w:keepNext/>
      </w:pPr>
      <w:r w:rsidRPr="00662527">
        <w:rPr>
          <w:rStyle w:val="Heading5Char"/>
        </w:rPr>
        <w:lastRenderedPageBreak/>
        <w:t>Temperature</w:t>
      </w:r>
      <w:r>
        <w:rPr>
          <w:noProof/>
        </w:rPr>
        <w:drawing>
          <wp:inline distT="0" distB="0" distL="0" distR="0" wp14:anchorId="51E13862" wp14:editId="483CF06D">
            <wp:extent cx="5677692" cy="3610479"/>
            <wp:effectExtent l="0" t="0" r="0" b="9525"/>
            <wp:docPr id="1604946998" name="Picture 12" descr="A rainbow colored diagram of a body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946998" name="Picture 12" descr="A rainbow colored diagram of a body temperatur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677692" cy="3610479"/>
                    </a:xfrm>
                    <a:prstGeom prst="rect">
                      <a:avLst/>
                    </a:prstGeom>
                  </pic:spPr>
                </pic:pic>
              </a:graphicData>
            </a:graphic>
          </wp:inline>
        </w:drawing>
      </w:r>
    </w:p>
    <w:p w14:paraId="20B19D57" w14:textId="17B5AECC" w:rsidR="00C645C8" w:rsidRDefault="00C645C8" w:rsidP="00C645C8">
      <w:pPr>
        <w:pStyle w:val="Caption"/>
      </w:pPr>
      <w:bookmarkStart w:id="54" w:name="_Toc185174100"/>
      <w:bookmarkStart w:id="55" w:name="_Toc185174247"/>
      <w:r>
        <w:t xml:space="preserve">Figure </w:t>
      </w:r>
      <w:r>
        <w:fldChar w:fldCharType="begin"/>
      </w:r>
      <w:r>
        <w:instrText xml:space="preserve"> SEQ Figure \* ARABIC </w:instrText>
      </w:r>
      <w:r>
        <w:fldChar w:fldCharType="separate"/>
      </w:r>
      <w:r w:rsidR="00285AC9">
        <w:rPr>
          <w:noProof/>
        </w:rPr>
        <w:t>17</w:t>
      </w:r>
      <w:r>
        <w:fldChar w:fldCharType="end"/>
      </w:r>
      <w:r>
        <w:t xml:space="preserve"> – Thermal Loading</w:t>
      </w:r>
      <w:r w:rsidRPr="00C645C8">
        <w:t xml:space="preserve"> on 2618 Piston (1)</w:t>
      </w:r>
      <w:bookmarkEnd w:id="54"/>
      <w:bookmarkEnd w:id="55"/>
    </w:p>
    <w:p w14:paraId="029A97D5" w14:textId="77777777" w:rsidR="00285AC9" w:rsidRPr="00285AC9" w:rsidRDefault="00285AC9" w:rsidP="00285AC9"/>
    <w:p w14:paraId="2B4811C5" w14:textId="77777777" w:rsidR="00C645C8" w:rsidRDefault="006937F0" w:rsidP="00C645C8">
      <w:pPr>
        <w:keepNext/>
      </w:pPr>
      <w:r>
        <w:rPr>
          <w:noProof/>
        </w:rPr>
        <w:drawing>
          <wp:inline distT="0" distB="0" distL="0" distR="0" wp14:anchorId="6D6C5788" wp14:editId="7066F5DD">
            <wp:extent cx="5611008" cy="3810532"/>
            <wp:effectExtent l="0" t="0" r="8890" b="0"/>
            <wp:docPr id="1922719136" name="Picture 11" descr="A red circl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719136" name="Picture 11" descr="A red circle with blue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611008" cy="3810532"/>
                    </a:xfrm>
                    <a:prstGeom prst="rect">
                      <a:avLst/>
                    </a:prstGeom>
                  </pic:spPr>
                </pic:pic>
              </a:graphicData>
            </a:graphic>
          </wp:inline>
        </w:drawing>
      </w:r>
    </w:p>
    <w:p w14:paraId="5C553127" w14:textId="4122BC7B" w:rsidR="006937F0" w:rsidRDefault="00C645C8" w:rsidP="00C645C8">
      <w:pPr>
        <w:pStyle w:val="Caption"/>
      </w:pPr>
      <w:bookmarkStart w:id="56" w:name="_Toc185174101"/>
      <w:bookmarkStart w:id="57" w:name="_Toc185174248"/>
      <w:r>
        <w:t xml:space="preserve">Figure </w:t>
      </w:r>
      <w:r>
        <w:fldChar w:fldCharType="begin"/>
      </w:r>
      <w:r>
        <w:instrText xml:space="preserve"> SEQ Figure \* ARABIC </w:instrText>
      </w:r>
      <w:r>
        <w:fldChar w:fldCharType="separate"/>
      </w:r>
      <w:r w:rsidR="00285AC9">
        <w:rPr>
          <w:noProof/>
        </w:rPr>
        <w:t>18</w:t>
      </w:r>
      <w:r>
        <w:fldChar w:fldCharType="end"/>
      </w:r>
      <w:r>
        <w:t xml:space="preserve"> - </w:t>
      </w:r>
      <w:r w:rsidRPr="00C645C8">
        <w:t>Thermal Loading on 2618 Piston (</w:t>
      </w:r>
      <w:r>
        <w:t>2</w:t>
      </w:r>
      <w:r w:rsidRPr="00C645C8">
        <w:t>)</w:t>
      </w:r>
      <w:bookmarkEnd w:id="56"/>
      <w:bookmarkEnd w:id="57"/>
    </w:p>
    <w:p w14:paraId="05C75C11" w14:textId="77777777" w:rsidR="00C645C8" w:rsidRDefault="006937F0" w:rsidP="00C645C8">
      <w:pPr>
        <w:keepNext/>
      </w:pPr>
      <w:r>
        <w:rPr>
          <w:noProof/>
        </w:rPr>
        <w:lastRenderedPageBreak/>
        <w:drawing>
          <wp:inline distT="0" distB="0" distL="0" distR="0" wp14:anchorId="2617CFF7" wp14:editId="08C7C644">
            <wp:extent cx="5649113" cy="3648584"/>
            <wp:effectExtent l="0" t="0" r="8890" b="9525"/>
            <wp:docPr id="288312110" name="Picture 13" descr="A rainbow 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312110" name="Picture 13" descr="A rainbow colored object with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649113" cy="3648584"/>
                    </a:xfrm>
                    <a:prstGeom prst="rect">
                      <a:avLst/>
                    </a:prstGeom>
                  </pic:spPr>
                </pic:pic>
              </a:graphicData>
            </a:graphic>
          </wp:inline>
        </w:drawing>
      </w:r>
    </w:p>
    <w:p w14:paraId="6BCAD581" w14:textId="2611A54F" w:rsidR="006937F0" w:rsidRDefault="00C645C8" w:rsidP="00C645C8">
      <w:pPr>
        <w:pStyle w:val="Caption"/>
      </w:pPr>
      <w:bookmarkStart w:id="58" w:name="_Toc185174102"/>
      <w:bookmarkStart w:id="59" w:name="_Toc185174249"/>
      <w:r>
        <w:t xml:space="preserve">Figure </w:t>
      </w:r>
      <w:r>
        <w:fldChar w:fldCharType="begin"/>
      </w:r>
      <w:r>
        <w:instrText xml:space="preserve"> SEQ Figure \* ARABIC </w:instrText>
      </w:r>
      <w:r>
        <w:fldChar w:fldCharType="separate"/>
      </w:r>
      <w:r w:rsidR="00285AC9">
        <w:rPr>
          <w:noProof/>
        </w:rPr>
        <w:t>19</w:t>
      </w:r>
      <w:r>
        <w:fldChar w:fldCharType="end"/>
      </w:r>
      <w:r>
        <w:t xml:space="preserve"> - </w:t>
      </w:r>
      <w:r w:rsidRPr="00C645C8">
        <w:t>Thermal Loading on 2618 Piston (</w:t>
      </w:r>
      <w:r>
        <w:t>3</w:t>
      </w:r>
      <w:r w:rsidRPr="00C645C8">
        <w:t>)</w:t>
      </w:r>
      <w:bookmarkEnd w:id="58"/>
      <w:bookmarkEnd w:id="59"/>
    </w:p>
    <w:p w14:paraId="33487342" w14:textId="27A34A1B" w:rsidR="00662527" w:rsidRDefault="00662527" w:rsidP="0038512A">
      <w:r>
        <w:t xml:space="preserve">The thermal analysis reveals a maximum temperature of 310.31°C at the piston crown, where direct exposure to combustion gases results in the highest thermal load. The minimum temperature of 157.22°C occurs at the lower piston skirt and gudgeon pin holes, </w:t>
      </w:r>
    </w:p>
    <w:p w14:paraId="50456935" w14:textId="77777777" w:rsidR="00C645C8" w:rsidRDefault="006937F0" w:rsidP="00C645C8">
      <w:pPr>
        <w:pStyle w:val="Heading5"/>
      </w:pPr>
      <w:r>
        <w:lastRenderedPageBreak/>
        <w:t>Deformation</w:t>
      </w:r>
      <w:r>
        <w:rPr>
          <w:noProof/>
        </w:rPr>
        <w:drawing>
          <wp:inline distT="0" distB="0" distL="0" distR="0" wp14:anchorId="123E4EFC" wp14:editId="7B68DBB5">
            <wp:extent cx="5382376" cy="3877216"/>
            <wp:effectExtent l="0" t="0" r="8890" b="9525"/>
            <wp:docPr id="205949380" name="Picture 16" descr="A red yellow and black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9380" name="Picture 16" descr="A red yellow and black circ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382376" cy="3877216"/>
                    </a:xfrm>
                    <a:prstGeom prst="rect">
                      <a:avLst/>
                    </a:prstGeom>
                  </pic:spPr>
                </pic:pic>
              </a:graphicData>
            </a:graphic>
          </wp:inline>
        </w:drawing>
      </w:r>
    </w:p>
    <w:p w14:paraId="70C96BAF" w14:textId="77777777" w:rsidR="00285AC9" w:rsidRDefault="00C645C8" w:rsidP="00C645C8">
      <w:pPr>
        <w:pStyle w:val="Caption"/>
        <w:keepNext/>
        <w:rPr>
          <w:noProof/>
        </w:rPr>
      </w:pPr>
      <w:bookmarkStart w:id="60" w:name="_Toc185174103"/>
      <w:bookmarkStart w:id="61" w:name="_Toc185174250"/>
      <w:r>
        <w:t xml:space="preserve">Figure </w:t>
      </w:r>
      <w:r>
        <w:fldChar w:fldCharType="begin"/>
      </w:r>
      <w:r>
        <w:instrText xml:space="preserve"> SEQ Figure \* ARABIC </w:instrText>
      </w:r>
      <w:r>
        <w:fldChar w:fldCharType="separate"/>
      </w:r>
      <w:r w:rsidR="00285AC9">
        <w:rPr>
          <w:noProof/>
        </w:rPr>
        <w:t>20</w:t>
      </w:r>
      <w:r>
        <w:fldChar w:fldCharType="end"/>
      </w:r>
      <w:r>
        <w:t xml:space="preserve"> – Total Deformation</w:t>
      </w:r>
      <w:r w:rsidRPr="00C645C8">
        <w:t xml:space="preserve"> on 2618 Piston (1)</w:t>
      </w:r>
      <w:bookmarkEnd w:id="61"/>
      <w:r w:rsidRPr="00C645C8">
        <w:rPr>
          <w:noProof/>
        </w:rPr>
        <w:t xml:space="preserve"> </w:t>
      </w:r>
    </w:p>
    <w:p w14:paraId="4B15938B" w14:textId="7FBF811E" w:rsidR="00C645C8" w:rsidRDefault="00C645C8" w:rsidP="00C645C8">
      <w:pPr>
        <w:pStyle w:val="Caption"/>
        <w:keepNext/>
      </w:pPr>
      <w:r>
        <w:rPr>
          <w:noProof/>
        </w:rPr>
        <w:drawing>
          <wp:inline distT="0" distB="0" distL="0" distR="0" wp14:anchorId="3CCAF4B4" wp14:editId="511A61CD">
            <wp:extent cx="5477639" cy="3248478"/>
            <wp:effectExtent l="0" t="0" r="8890" b="9525"/>
            <wp:docPr id="848288288" name="Picture 14" descr="A green and yellow bow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88288" name="Picture 14" descr="A green and yellow bowl&#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477639" cy="3248478"/>
                    </a:xfrm>
                    <a:prstGeom prst="rect">
                      <a:avLst/>
                    </a:prstGeom>
                  </pic:spPr>
                </pic:pic>
              </a:graphicData>
            </a:graphic>
          </wp:inline>
        </w:drawing>
      </w:r>
      <w:bookmarkEnd w:id="60"/>
    </w:p>
    <w:p w14:paraId="11E1E934" w14:textId="0DDBBE9C" w:rsidR="00C645C8" w:rsidRDefault="00C645C8" w:rsidP="00C645C8">
      <w:pPr>
        <w:pStyle w:val="Caption"/>
      </w:pPr>
      <w:bookmarkStart w:id="62" w:name="_Toc185174104"/>
      <w:bookmarkStart w:id="63" w:name="_Toc185174251"/>
      <w:r>
        <w:t xml:space="preserve">Figure </w:t>
      </w:r>
      <w:r>
        <w:fldChar w:fldCharType="begin"/>
      </w:r>
      <w:r>
        <w:instrText xml:space="preserve"> SEQ Figure \* ARABIC </w:instrText>
      </w:r>
      <w:r>
        <w:fldChar w:fldCharType="separate"/>
      </w:r>
      <w:r w:rsidR="00285AC9">
        <w:rPr>
          <w:noProof/>
        </w:rPr>
        <w:t>21</w:t>
      </w:r>
      <w:r>
        <w:fldChar w:fldCharType="end"/>
      </w:r>
      <w:r>
        <w:t xml:space="preserve"> - </w:t>
      </w:r>
      <w:r w:rsidRPr="00C645C8">
        <w:t>Total Deformation on 2618 Piston (</w:t>
      </w:r>
      <w:r>
        <w:t>2</w:t>
      </w:r>
      <w:r w:rsidRPr="00C645C8">
        <w:t>)</w:t>
      </w:r>
      <w:bookmarkEnd w:id="62"/>
      <w:bookmarkEnd w:id="63"/>
    </w:p>
    <w:p w14:paraId="0F63B5BB" w14:textId="53A2A475" w:rsidR="006937F0" w:rsidRDefault="006937F0" w:rsidP="006937F0">
      <w:pPr>
        <w:pStyle w:val="Heading5"/>
      </w:pPr>
    </w:p>
    <w:p w14:paraId="73C1999A" w14:textId="77777777" w:rsidR="00C645C8" w:rsidRDefault="006937F0" w:rsidP="00C645C8">
      <w:pPr>
        <w:keepNext/>
      </w:pPr>
      <w:r>
        <w:rPr>
          <w:noProof/>
        </w:rPr>
        <w:drawing>
          <wp:inline distT="0" distB="0" distL="0" distR="0" wp14:anchorId="647E271B" wp14:editId="50FF3A0F">
            <wp:extent cx="5731510" cy="3272155"/>
            <wp:effectExtent l="0" t="0" r="2540" b="4445"/>
            <wp:docPr id="8772334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33428" name="Picture 877233428"/>
                    <pic:cNvPicPr/>
                  </pic:nvPicPr>
                  <pic:blipFill>
                    <a:blip r:embed="rId33">
                      <a:extLst>
                        <a:ext uri="{28A0092B-C50C-407E-A947-70E740481C1C}">
                          <a14:useLocalDpi xmlns:a14="http://schemas.microsoft.com/office/drawing/2010/main" val="0"/>
                        </a:ext>
                      </a:extLst>
                    </a:blip>
                    <a:stretch>
                      <a:fillRect/>
                    </a:stretch>
                  </pic:blipFill>
                  <pic:spPr>
                    <a:xfrm>
                      <a:off x="0" y="0"/>
                      <a:ext cx="5731510" cy="3272155"/>
                    </a:xfrm>
                    <a:prstGeom prst="rect">
                      <a:avLst/>
                    </a:prstGeom>
                  </pic:spPr>
                </pic:pic>
              </a:graphicData>
            </a:graphic>
          </wp:inline>
        </w:drawing>
      </w:r>
    </w:p>
    <w:p w14:paraId="5F1B903D" w14:textId="7F084ECD" w:rsidR="006937F0" w:rsidRDefault="00C645C8" w:rsidP="00C645C8">
      <w:pPr>
        <w:pStyle w:val="Caption"/>
      </w:pPr>
      <w:bookmarkStart w:id="64" w:name="_Toc185174105"/>
      <w:bookmarkStart w:id="65" w:name="_Toc185174252"/>
      <w:r>
        <w:t xml:space="preserve">Figure </w:t>
      </w:r>
      <w:r>
        <w:fldChar w:fldCharType="begin"/>
      </w:r>
      <w:r>
        <w:instrText xml:space="preserve"> SEQ Figure \* ARABIC </w:instrText>
      </w:r>
      <w:r>
        <w:fldChar w:fldCharType="separate"/>
      </w:r>
      <w:r w:rsidR="00285AC9">
        <w:rPr>
          <w:noProof/>
        </w:rPr>
        <w:t>22</w:t>
      </w:r>
      <w:r>
        <w:fldChar w:fldCharType="end"/>
      </w:r>
      <w:r>
        <w:t xml:space="preserve"> - </w:t>
      </w:r>
      <w:r w:rsidRPr="00C645C8">
        <w:t>Total Deformation on 2618 Piston (</w:t>
      </w:r>
      <w:r>
        <w:t>3</w:t>
      </w:r>
      <w:r w:rsidRPr="00C645C8">
        <w:t>)</w:t>
      </w:r>
      <w:bookmarkEnd w:id="64"/>
      <w:bookmarkEnd w:id="65"/>
    </w:p>
    <w:p w14:paraId="7C7210C6" w14:textId="3E5EB2F8" w:rsidR="006937F0" w:rsidRPr="006937F0" w:rsidRDefault="00662527" w:rsidP="006937F0">
      <w:r>
        <w:t>The results indicate a maximum deformation of 0.00028697 m (0.28697 mm), concentrated at the piston crown, where the combined thermal and mechanical loading is most severe. The minimum deformation is recorded as 0 m at the fixed regions, primarily at the lower skirt and gudgeon pin supports.</w:t>
      </w:r>
    </w:p>
    <w:p w14:paraId="6ABE77D4" w14:textId="7CE229E9" w:rsidR="004E458E" w:rsidRDefault="008875CD" w:rsidP="000907EA">
      <w:pPr>
        <w:pStyle w:val="Heading4"/>
      </w:pPr>
      <w:r>
        <w:t>Steel 4140</w:t>
      </w:r>
    </w:p>
    <w:p w14:paraId="492AA663" w14:textId="7EBFF5D9" w:rsidR="00F85628" w:rsidRPr="00F85628" w:rsidRDefault="00F85628" w:rsidP="00F85628">
      <w:r w:rsidRPr="00F85628">
        <w:t>4140 steel is a low-alloy, high-strength steel known for its excellent tensile strength, toughness, and wear resistance. It contains chromium, molybdenum, and carbon, which enhance its mechanical properties, particularly after heat treatment.</w:t>
      </w:r>
      <w:r>
        <w:t xml:space="preserve"> </w:t>
      </w:r>
      <w:r w:rsidRPr="00F85628">
        <w:t>Its high yield strength (~655 MPa) and durability make it an ideal candidate for engine pistons subjected to extreme mechanical and thermal stresses.</w:t>
      </w:r>
    </w:p>
    <w:p w14:paraId="6AC8DF92" w14:textId="77777777" w:rsidR="00C645C8" w:rsidRDefault="006937F0" w:rsidP="00C645C8">
      <w:pPr>
        <w:pStyle w:val="Heading5"/>
      </w:pPr>
      <w:r>
        <w:lastRenderedPageBreak/>
        <w:t>Stress (Von-Mises)</w:t>
      </w:r>
      <w:r w:rsidRPr="006937F0">
        <w:rPr>
          <w:noProof/>
        </w:rPr>
        <w:t xml:space="preserve"> </w:t>
      </w:r>
      <w:r>
        <w:rPr>
          <w:noProof/>
        </w:rPr>
        <w:drawing>
          <wp:inline distT="0" distB="0" distL="0" distR="0" wp14:anchorId="5434DF08" wp14:editId="0B5D07CE">
            <wp:extent cx="5601482" cy="3505689"/>
            <wp:effectExtent l="0" t="0" r="0" b="0"/>
            <wp:docPr id="1311128336" name="Picture 20" descr="A yellow and blue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128336" name="Picture 20" descr="A yellow and blue object with black lines&#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601482" cy="3505689"/>
                    </a:xfrm>
                    <a:prstGeom prst="rect">
                      <a:avLst/>
                    </a:prstGeom>
                  </pic:spPr>
                </pic:pic>
              </a:graphicData>
            </a:graphic>
          </wp:inline>
        </w:drawing>
      </w:r>
    </w:p>
    <w:p w14:paraId="62FB90EA" w14:textId="77777777" w:rsidR="00285AC9" w:rsidRDefault="00C645C8" w:rsidP="00C645C8">
      <w:pPr>
        <w:pStyle w:val="Caption"/>
        <w:keepNext/>
      </w:pPr>
      <w:bookmarkStart w:id="66" w:name="_Toc185174106"/>
      <w:bookmarkStart w:id="67" w:name="_Toc185174253"/>
      <w:r>
        <w:t xml:space="preserve">Figure </w:t>
      </w:r>
      <w:r>
        <w:fldChar w:fldCharType="begin"/>
      </w:r>
      <w:r>
        <w:instrText xml:space="preserve"> SEQ Figure \* ARABIC </w:instrText>
      </w:r>
      <w:r>
        <w:fldChar w:fldCharType="separate"/>
      </w:r>
      <w:r w:rsidR="00285AC9">
        <w:rPr>
          <w:noProof/>
        </w:rPr>
        <w:t>23</w:t>
      </w:r>
      <w:r>
        <w:fldChar w:fldCharType="end"/>
      </w:r>
      <w:r>
        <w:t xml:space="preserve"> - Stress</w:t>
      </w:r>
      <w:r w:rsidRPr="00C645C8">
        <w:t xml:space="preserve"> on </w:t>
      </w:r>
      <w:r>
        <w:t>4140 Steel</w:t>
      </w:r>
      <w:r w:rsidRPr="00C645C8">
        <w:t xml:space="preserve"> Piston </w:t>
      </w:r>
      <w:r>
        <w:t>(1)</w:t>
      </w:r>
      <w:bookmarkEnd w:id="67"/>
    </w:p>
    <w:p w14:paraId="690FD21B" w14:textId="7A351F38" w:rsidR="00C645C8" w:rsidRDefault="00C645C8" w:rsidP="00C645C8">
      <w:pPr>
        <w:pStyle w:val="Caption"/>
        <w:keepNext/>
      </w:pPr>
      <w:r>
        <w:rPr>
          <w:noProof/>
        </w:rPr>
        <w:drawing>
          <wp:inline distT="0" distB="0" distL="0" distR="0" wp14:anchorId="299F0C9F" wp14:editId="55B409C0">
            <wp:extent cx="5315692" cy="4086795"/>
            <wp:effectExtent l="0" t="0" r="0" b="9525"/>
            <wp:docPr id="1209479476" name="Picture 17" descr="A blue and black sphe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479476" name="Picture 17" descr="A blue and black spher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315692" cy="4086795"/>
                    </a:xfrm>
                    <a:prstGeom prst="rect">
                      <a:avLst/>
                    </a:prstGeom>
                  </pic:spPr>
                </pic:pic>
              </a:graphicData>
            </a:graphic>
          </wp:inline>
        </w:drawing>
      </w:r>
      <w:bookmarkEnd w:id="66"/>
    </w:p>
    <w:p w14:paraId="1EFC3425" w14:textId="4645E4C7" w:rsidR="00C645C8" w:rsidRDefault="00C645C8" w:rsidP="00C645C8">
      <w:pPr>
        <w:pStyle w:val="Caption"/>
      </w:pPr>
      <w:bookmarkStart w:id="68" w:name="_Toc185174107"/>
      <w:bookmarkStart w:id="69" w:name="_Toc185174254"/>
      <w:r>
        <w:t xml:space="preserve">Figure </w:t>
      </w:r>
      <w:r>
        <w:fldChar w:fldCharType="begin"/>
      </w:r>
      <w:r>
        <w:instrText xml:space="preserve"> SEQ Figure \* ARABIC </w:instrText>
      </w:r>
      <w:r>
        <w:fldChar w:fldCharType="separate"/>
      </w:r>
      <w:r w:rsidR="00285AC9">
        <w:rPr>
          <w:noProof/>
        </w:rPr>
        <w:t>24</w:t>
      </w:r>
      <w:r>
        <w:fldChar w:fldCharType="end"/>
      </w:r>
      <w:r>
        <w:t xml:space="preserve"> - </w:t>
      </w:r>
      <w:r w:rsidRPr="00C645C8">
        <w:t>Stress on 4140 Steel Piston (</w:t>
      </w:r>
      <w:r>
        <w:t>2</w:t>
      </w:r>
      <w:r w:rsidRPr="00C645C8">
        <w:t>)</w:t>
      </w:r>
      <w:bookmarkEnd w:id="68"/>
      <w:bookmarkEnd w:id="69"/>
    </w:p>
    <w:p w14:paraId="3735D87A" w14:textId="688115D9" w:rsidR="00C645C8" w:rsidRDefault="00C645C8" w:rsidP="00C645C8">
      <w:pPr>
        <w:pStyle w:val="Caption"/>
      </w:pPr>
      <w:r w:rsidRPr="00C645C8">
        <w:t xml:space="preserve"> </w:t>
      </w:r>
    </w:p>
    <w:p w14:paraId="1DDE074F" w14:textId="15D2DA2D" w:rsidR="006937F0" w:rsidRDefault="006937F0" w:rsidP="006937F0">
      <w:pPr>
        <w:pStyle w:val="Heading5"/>
      </w:pPr>
    </w:p>
    <w:p w14:paraId="3A214E34" w14:textId="77777777" w:rsidR="00C645C8" w:rsidRDefault="006937F0" w:rsidP="00C645C8">
      <w:pPr>
        <w:keepNext/>
      </w:pPr>
      <w:r>
        <w:rPr>
          <w:noProof/>
        </w:rPr>
        <w:drawing>
          <wp:inline distT="0" distB="0" distL="0" distR="0" wp14:anchorId="1BBEF2E4" wp14:editId="30851A74">
            <wp:extent cx="5731510" cy="3342005"/>
            <wp:effectExtent l="0" t="0" r="2540" b="0"/>
            <wp:docPr id="1459341950" name="Picture 18" descr="A colorfu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41950" name="Picture 18" descr="A colorful object with hole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342005"/>
                    </a:xfrm>
                    <a:prstGeom prst="rect">
                      <a:avLst/>
                    </a:prstGeom>
                  </pic:spPr>
                </pic:pic>
              </a:graphicData>
            </a:graphic>
          </wp:inline>
        </w:drawing>
      </w:r>
    </w:p>
    <w:p w14:paraId="585F67D5" w14:textId="6FBC3030" w:rsidR="006937F0" w:rsidRDefault="00C645C8" w:rsidP="00C645C8">
      <w:pPr>
        <w:pStyle w:val="Caption"/>
      </w:pPr>
      <w:bookmarkStart w:id="70" w:name="_Toc185174108"/>
      <w:bookmarkStart w:id="71" w:name="_Toc185174255"/>
      <w:r>
        <w:t xml:space="preserve">Figure </w:t>
      </w:r>
      <w:r>
        <w:fldChar w:fldCharType="begin"/>
      </w:r>
      <w:r>
        <w:instrText xml:space="preserve"> SEQ Figure \* ARABIC </w:instrText>
      </w:r>
      <w:r>
        <w:fldChar w:fldCharType="separate"/>
      </w:r>
      <w:r w:rsidR="00285AC9">
        <w:rPr>
          <w:noProof/>
        </w:rPr>
        <w:t>25</w:t>
      </w:r>
      <w:r>
        <w:fldChar w:fldCharType="end"/>
      </w:r>
      <w:r>
        <w:t xml:space="preserve"> - </w:t>
      </w:r>
      <w:r w:rsidRPr="00C645C8">
        <w:t>Stress on 4140 Steel Piston (</w:t>
      </w:r>
      <w:r>
        <w:t>3</w:t>
      </w:r>
      <w:r w:rsidRPr="00C645C8">
        <w:t>)</w:t>
      </w:r>
      <w:bookmarkEnd w:id="70"/>
      <w:bookmarkEnd w:id="71"/>
    </w:p>
    <w:p w14:paraId="2C039B7C" w14:textId="77777777" w:rsidR="00F85628" w:rsidRDefault="00F85628" w:rsidP="00F85628">
      <w:r>
        <w:t>The analysis reveals a maximum stress of 5.3584 × 10⁸ Pa (535.84 MPa). This value is significant but remains within the yield strength range of 4140 steel, which is approximately 655 MPa in its heat-treated condition.</w:t>
      </w:r>
    </w:p>
    <w:p w14:paraId="0F074706" w14:textId="77777777" w:rsidR="006937F0" w:rsidRDefault="006937F0" w:rsidP="006937F0">
      <w:pPr>
        <w:pStyle w:val="Heading5"/>
      </w:pPr>
      <w:r>
        <w:t>Temperature</w:t>
      </w:r>
    </w:p>
    <w:p w14:paraId="6A5A615E" w14:textId="77777777" w:rsidR="00C645C8" w:rsidRDefault="006937F0" w:rsidP="00C645C8">
      <w:pPr>
        <w:pStyle w:val="Heading5"/>
      </w:pPr>
      <w:r>
        <w:rPr>
          <w:noProof/>
        </w:rPr>
        <w:drawing>
          <wp:inline distT="0" distB="0" distL="0" distR="0" wp14:anchorId="0C47C96F" wp14:editId="39077015">
            <wp:extent cx="4877481" cy="3105583"/>
            <wp:effectExtent l="0" t="0" r="0" b="0"/>
            <wp:docPr id="715426868" name="Picture 22" descr="A rainbow colored diagram of a temper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26868" name="Picture 22" descr="A rainbow colored diagram of a temperature&#10;&#10;Description automatically generated with medium confidence"/>
                    <pic:cNvPicPr/>
                  </pic:nvPicPr>
                  <pic:blipFill>
                    <a:blip r:embed="rId37">
                      <a:extLst>
                        <a:ext uri="{28A0092B-C50C-407E-A947-70E740481C1C}">
                          <a14:useLocalDpi xmlns:a14="http://schemas.microsoft.com/office/drawing/2010/main" val="0"/>
                        </a:ext>
                      </a:extLst>
                    </a:blip>
                    <a:stretch>
                      <a:fillRect/>
                    </a:stretch>
                  </pic:blipFill>
                  <pic:spPr>
                    <a:xfrm>
                      <a:off x="0" y="0"/>
                      <a:ext cx="4877481" cy="3105583"/>
                    </a:xfrm>
                    <a:prstGeom prst="rect">
                      <a:avLst/>
                    </a:prstGeom>
                  </pic:spPr>
                </pic:pic>
              </a:graphicData>
            </a:graphic>
          </wp:inline>
        </w:drawing>
      </w:r>
    </w:p>
    <w:p w14:paraId="7E836AAF" w14:textId="12A0ADFE" w:rsidR="00285AC9" w:rsidRPr="00285AC9" w:rsidRDefault="00C645C8" w:rsidP="00285AC9">
      <w:pPr>
        <w:pStyle w:val="Caption"/>
      </w:pPr>
      <w:bookmarkStart w:id="72" w:name="_Toc185174109"/>
      <w:bookmarkStart w:id="73" w:name="_Toc185174256"/>
      <w:r>
        <w:t xml:space="preserve">Figure </w:t>
      </w:r>
      <w:r>
        <w:fldChar w:fldCharType="begin"/>
      </w:r>
      <w:r>
        <w:instrText xml:space="preserve"> SEQ Figure \* ARABIC </w:instrText>
      </w:r>
      <w:r>
        <w:fldChar w:fldCharType="separate"/>
      </w:r>
      <w:r w:rsidR="00285AC9">
        <w:rPr>
          <w:noProof/>
        </w:rPr>
        <w:t>26</w:t>
      </w:r>
      <w:r>
        <w:fldChar w:fldCharType="end"/>
      </w:r>
      <w:r>
        <w:t xml:space="preserve"> – Thermal Loading</w:t>
      </w:r>
      <w:r w:rsidRPr="00C645C8">
        <w:t xml:space="preserve"> on 4140 Steel Piston (1)</w:t>
      </w:r>
      <w:bookmarkEnd w:id="72"/>
      <w:bookmarkEnd w:id="73"/>
    </w:p>
    <w:p w14:paraId="5E2A1684" w14:textId="77777777" w:rsidR="00C645C8" w:rsidRDefault="006937F0" w:rsidP="00C645C8">
      <w:pPr>
        <w:pStyle w:val="Heading5"/>
      </w:pPr>
      <w:r>
        <w:rPr>
          <w:noProof/>
        </w:rPr>
        <w:lastRenderedPageBreak/>
        <w:drawing>
          <wp:inline distT="0" distB="0" distL="0" distR="0" wp14:anchorId="5F9EA4B5" wp14:editId="642196E2">
            <wp:extent cx="5706271" cy="3591426"/>
            <wp:effectExtent l="0" t="0" r="8890" b="9525"/>
            <wp:docPr id="961938479" name="Picture 21" descr="A red circ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38479" name="Picture 21" descr="A red circle with text on i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06271" cy="3591426"/>
                    </a:xfrm>
                    <a:prstGeom prst="rect">
                      <a:avLst/>
                    </a:prstGeom>
                  </pic:spPr>
                </pic:pic>
              </a:graphicData>
            </a:graphic>
          </wp:inline>
        </w:drawing>
      </w:r>
    </w:p>
    <w:p w14:paraId="67AC19EE" w14:textId="2033BE57" w:rsidR="006937F0" w:rsidRDefault="00C645C8" w:rsidP="00C645C8">
      <w:pPr>
        <w:pStyle w:val="Caption"/>
      </w:pPr>
      <w:bookmarkStart w:id="74" w:name="_Toc185174110"/>
      <w:bookmarkStart w:id="75" w:name="_Toc185174257"/>
      <w:r>
        <w:t xml:space="preserve">Figure </w:t>
      </w:r>
      <w:r>
        <w:fldChar w:fldCharType="begin"/>
      </w:r>
      <w:r>
        <w:instrText xml:space="preserve"> SEQ Figure \* ARABIC </w:instrText>
      </w:r>
      <w:r>
        <w:fldChar w:fldCharType="separate"/>
      </w:r>
      <w:r w:rsidR="00285AC9">
        <w:rPr>
          <w:noProof/>
        </w:rPr>
        <w:t>27</w:t>
      </w:r>
      <w:r>
        <w:fldChar w:fldCharType="end"/>
      </w:r>
      <w:r>
        <w:t xml:space="preserve"> - </w:t>
      </w:r>
      <w:r w:rsidRPr="00C645C8">
        <w:t>Thermal Loading on 4140 Steel Piston (</w:t>
      </w:r>
      <w:r>
        <w:t>2</w:t>
      </w:r>
      <w:r w:rsidRPr="00C645C8">
        <w:t>)</w:t>
      </w:r>
      <w:bookmarkEnd w:id="74"/>
      <w:bookmarkEnd w:id="75"/>
    </w:p>
    <w:p w14:paraId="36A9289C" w14:textId="77777777" w:rsidR="00C645C8" w:rsidRDefault="006937F0" w:rsidP="00C645C8">
      <w:pPr>
        <w:keepNext/>
      </w:pPr>
      <w:r>
        <w:rPr>
          <w:noProof/>
        </w:rPr>
        <w:drawing>
          <wp:inline distT="0" distB="0" distL="0" distR="0" wp14:anchorId="36B09103" wp14:editId="319F5DF2">
            <wp:extent cx="5353797" cy="3677163"/>
            <wp:effectExtent l="0" t="0" r="0" b="0"/>
            <wp:docPr id="1551549608" name="Picture 23" descr="A rainbow colored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49608" name="Picture 23" descr="A rainbow colored object with 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353797" cy="3677163"/>
                    </a:xfrm>
                    <a:prstGeom prst="rect">
                      <a:avLst/>
                    </a:prstGeom>
                  </pic:spPr>
                </pic:pic>
              </a:graphicData>
            </a:graphic>
          </wp:inline>
        </w:drawing>
      </w:r>
    </w:p>
    <w:p w14:paraId="47DF146E" w14:textId="01D77053" w:rsidR="006937F0" w:rsidRDefault="00C645C8" w:rsidP="00C645C8">
      <w:pPr>
        <w:pStyle w:val="Caption"/>
      </w:pPr>
      <w:bookmarkStart w:id="76" w:name="_Toc185174111"/>
      <w:bookmarkStart w:id="77" w:name="_Toc185174258"/>
      <w:r>
        <w:t xml:space="preserve">Figure </w:t>
      </w:r>
      <w:r>
        <w:fldChar w:fldCharType="begin"/>
      </w:r>
      <w:r>
        <w:instrText xml:space="preserve"> SEQ Figure \* ARABIC </w:instrText>
      </w:r>
      <w:r>
        <w:fldChar w:fldCharType="separate"/>
      </w:r>
      <w:r w:rsidR="00285AC9">
        <w:rPr>
          <w:noProof/>
        </w:rPr>
        <w:t>28</w:t>
      </w:r>
      <w:r>
        <w:fldChar w:fldCharType="end"/>
      </w:r>
      <w:r>
        <w:t xml:space="preserve"> - </w:t>
      </w:r>
      <w:r w:rsidRPr="00C645C8">
        <w:t>Thermal Loading on 4140 Steel Piston (</w:t>
      </w:r>
      <w:r>
        <w:t>3</w:t>
      </w:r>
      <w:r w:rsidRPr="00C645C8">
        <w:t>)</w:t>
      </w:r>
      <w:bookmarkEnd w:id="76"/>
      <w:bookmarkEnd w:id="77"/>
    </w:p>
    <w:p w14:paraId="30FB4073" w14:textId="1A3F6C02" w:rsidR="00F85628" w:rsidRDefault="00F85628" w:rsidP="006937F0">
      <w:r w:rsidRPr="00F85628">
        <w:t>The thermal analysis shows a maximum temperature of 418.15°C at the piston crown, where combustion heat is most intense. The minimum temperature of 107.52°C occurs at the lower skirt and gudgeon pin bosses, indicating effective heat dissipation.</w:t>
      </w:r>
    </w:p>
    <w:p w14:paraId="23697F71" w14:textId="77777777" w:rsidR="00C645C8" w:rsidRDefault="006937F0" w:rsidP="00C645C8">
      <w:pPr>
        <w:pStyle w:val="Heading5"/>
      </w:pPr>
      <w:r>
        <w:lastRenderedPageBreak/>
        <w:t>Deformation</w:t>
      </w:r>
      <w:r>
        <w:rPr>
          <w:noProof/>
        </w:rPr>
        <w:drawing>
          <wp:inline distT="0" distB="0" distL="0" distR="0" wp14:anchorId="0B9E4DE7" wp14:editId="35A5552A">
            <wp:extent cx="5731510" cy="3792220"/>
            <wp:effectExtent l="0" t="0" r="2540" b="0"/>
            <wp:docPr id="1482573737" name="Picture 24" descr="A red and yellow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573737" name="Picture 24" descr="A red and yellow circle with black lines&#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731510" cy="3792220"/>
                    </a:xfrm>
                    <a:prstGeom prst="rect">
                      <a:avLst/>
                    </a:prstGeom>
                  </pic:spPr>
                </pic:pic>
              </a:graphicData>
            </a:graphic>
          </wp:inline>
        </w:drawing>
      </w:r>
    </w:p>
    <w:p w14:paraId="5A89AB1B" w14:textId="77777777" w:rsidR="00285AC9" w:rsidRDefault="00C645C8" w:rsidP="00C645C8">
      <w:pPr>
        <w:pStyle w:val="Caption"/>
        <w:keepNext/>
      </w:pPr>
      <w:bookmarkStart w:id="78" w:name="_Toc185174112"/>
      <w:bookmarkStart w:id="79" w:name="_Toc185174259"/>
      <w:r>
        <w:t xml:space="preserve">Figure </w:t>
      </w:r>
      <w:r>
        <w:fldChar w:fldCharType="begin"/>
      </w:r>
      <w:r>
        <w:instrText xml:space="preserve"> SEQ Figure \* ARABIC </w:instrText>
      </w:r>
      <w:r>
        <w:fldChar w:fldCharType="separate"/>
      </w:r>
      <w:r w:rsidR="00285AC9">
        <w:rPr>
          <w:noProof/>
        </w:rPr>
        <w:t>29</w:t>
      </w:r>
      <w:r>
        <w:fldChar w:fldCharType="end"/>
      </w:r>
      <w:r>
        <w:t xml:space="preserve"> – Total deformation</w:t>
      </w:r>
      <w:r w:rsidRPr="00C645C8">
        <w:t xml:space="preserve"> on 4140 Stee</w:t>
      </w:r>
      <w:r>
        <w:t>l Piston (1)</w:t>
      </w:r>
      <w:bookmarkEnd w:id="79"/>
    </w:p>
    <w:p w14:paraId="5AD9984B" w14:textId="393FAAD6" w:rsidR="00C645C8" w:rsidRDefault="00C645C8" w:rsidP="00C645C8">
      <w:pPr>
        <w:pStyle w:val="Caption"/>
        <w:keepNext/>
      </w:pPr>
      <w:r>
        <w:rPr>
          <w:noProof/>
        </w:rPr>
        <w:drawing>
          <wp:inline distT="0" distB="0" distL="0" distR="0" wp14:anchorId="59BC6F59" wp14:editId="70D216B1">
            <wp:extent cx="5731510" cy="3195955"/>
            <wp:effectExtent l="0" t="0" r="2540" b="4445"/>
            <wp:docPr id="1926545933" name="Picture 25" descr="A green and yellow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45933" name="Picture 25" descr="A green and yellow object with black lines&#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731510" cy="3195955"/>
                    </a:xfrm>
                    <a:prstGeom prst="rect">
                      <a:avLst/>
                    </a:prstGeom>
                  </pic:spPr>
                </pic:pic>
              </a:graphicData>
            </a:graphic>
          </wp:inline>
        </w:drawing>
      </w:r>
      <w:bookmarkEnd w:id="78"/>
    </w:p>
    <w:p w14:paraId="214AE081" w14:textId="02DAA934" w:rsidR="00C645C8" w:rsidRDefault="00C645C8" w:rsidP="00C645C8">
      <w:pPr>
        <w:pStyle w:val="Caption"/>
      </w:pPr>
      <w:bookmarkStart w:id="80" w:name="_Toc185174113"/>
      <w:bookmarkStart w:id="81" w:name="_Toc185174260"/>
      <w:r>
        <w:t xml:space="preserve">Figure </w:t>
      </w:r>
      <w:r>
        <w:fldChar w:fldCharType="begin"/>
      </w:r>
      <w:r>
        <w:instrText xml:space="preserve"> SEQ Figure \* ARABIC </w:instrText>
      </w:r>
      <w:r>
        <w:fldChar w:fldCharType="separate"/>
      </w:r>
      <w:r w:rsidR="00285AC9">
        <w:rPr>
          <w:noProof/>
        </w:rPr>
        <w:t>30</w:t>
      </w:r>
      <w:r>
        <w:fldChar w:fldCharType="end"/>
      </w:r>
      <w:r>
        <w:t xml:space="preserve"> - </w:t>
      </w:r>
      <w:r w:rsidRPr="00C645C8">
        <w:t>Total deformation on 4140 Steel Piston (</w:t>
      </w:r>
      <w:r>
        <w:t>2)</w:t>
      </w:r>
      <w:bookmarkEnd w:id="80"/>
      <w:bookmarkEnd w:id="81"/>
    </w:p>
    <w:p w14:paraId="312A97B3" w14:textId="2F44B54A" w:rsidR="006937F0" w:rsidRDefault="006937F0" w:rsidP="006937F0">
      <w:pPr>
        <w:pStyle w:val="Heading5"/>
      </w:pPr>
    </w:p>
    <w:p w14:paraId="0E754653" w14:textId="77777777" w:rsidR="00C645C8" w:rsidRDefault="006937F0" w:rsidP="00C645C8">
      <w:pPr>
        <w:keepNext/>
      </w:pPr>
      <w:r>
        <w:rPr>
          <w:noProof/>
        </w:rPr>
        <w:drawing>
          <wp:inline distT="0" distB="0" distL="0" distR="0" wp14:anchorId="415D4B77" wp14:editId="3FF1C2AE">
            <wp:extent cx="5731510" cy="3704590"/>
            <wp:effectExtent l="0" t="0" r="2540" b="0"/>
            <wp:docPr id="420976126" name="Picture 26"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76126" name="Picture 26" descr="A multicolored object with holes&#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31510" cy="3704590"/>
                    </a:xfrm>
                    <a:prstGeom prst="rect">
                      <a:avLst/>
                    </a:prstGeom>
                  </pic:spPr>
                </pic:pic>
              </a:graphicData>
            </a:graphic>
          </wp:inline>
        </w:drawing>
      </w:r>
    </w:p>
    <w:p w14:paraId="1C4CABE8" w14:textId="4B469B39" w:rsidR="006937F0" w:rsidRDefault="00C645C8" w:rsidP="00C645C8">
      <w:pPr>
        <w:pStyle w:val="Caption"/>
      </w:pPr>
      <w:bookmarkStart w:id="82" w:name="_Toc185174114"/>
      <w:bookmarkStart w:id="83" w:name="_Toc185174261"/>
      <w:r>
        <w:t xml:space="preserve">Figure </w:t>
      </w:r>
      <w:r>
        <w:fldChar w:fldCharType="begin"/>
      </w:r>
      <w:r>
        <w:instrText xml:space="preserve"> SEQ Figure \* ARABIC </w:instrText>
      </w:r>
      <w:r>
        <w:fldChar w:fldCharType="separate"/>
      </w:r>
      <w:r w:rsidR="00285AC9">
        <w:rPr>
          <w:noProof/>
        </w:rPr>
        <w:t>31</w:t>
      </w:r>
      <w:r>
        <w:fldChar w:fldCharType="end"/>
      </w:r>
      <w:r>
        <w:t xml:space="preserve"> - </w:t>
      </w:r>
      <w:r w:rsidRPr="00C645C8">
        <w:t>Total deformation on 4140 Steel Piston (</w:t>
      </w:r>
      <w:r>
        <w:t>3)</w:t>
      </w:r>
      <w:bookmarkEnd w:id="82"/>
      <w:bookmarkEnd w:id="83"/>
    </w:p>
    <w:p w14:paraId="7F670A5F" w14:textId="4595C3E8" w:rsidR="00F85628" w:rsidRPr="00F85628" w:rsidRDefault="00F85628" w:rsidP="00F85628">
      <w:r w:rsidRPr="00F85628">
        <w:t>The analysis shows a maximum deformation of 0.20832 mm at the piston crown, where thermal and mechanical loads are highest. Minimal deformation occurs at the lower skirt and gudgeon pin bosses due to structural constraints and reduced thermal exposure.</w:t>
      </w:r>
      <w:r>
        <w:t xml:space="preserve"> </w:t>
      </w:r>
      <w:r w:rsidRPr="00F85628">
        <w:t>4140 steel exhibits excellent stiffness and minimal deformation, maintaining dimensional stability under high loads and temperatures. This performance confirms its suitability for high-stress piston applications.</w:t>
      </w:r>
    </w:p>
    <w:p w14:paraId="613572F7" w14:textId="77777777" w:rsidR="00F85628" w:rsidRPr="006937F0" w:rsidRDefault="00F85628" w:rsidP="006937F0"/>
    <w:p w14:paraId="33B5BA56" w14:textId="2EC641EA" w:rsidR="008875CD" w:rsidRDefault="008875CD" w:rsidP="000907EA">
      <w:pPr>
        <w:pStyle w:val="Heading4"/>
      </w:pPr>
      <w:r>
        <w:t>Titanium Ti-6A</w:t>
      </w:r>
      <w:r w:rsidR="000907EA">
        <w:t>l-4V</w:t>
      </w:r>
    </w:p>
    <w:p w14:paraId="5992FC03" w14:textId="057321B1" w:rsidR="00BE1CAE" w:rsidRPr="00BE1CAE" w:rsidRDefault="00BE1CAE" w:rsidP="00BE1CAE">
      <w:r w:rsidRPr="00BE1CAE">
        <w:t>Ti-6Al-4V</w:t>
      </w:r>
      <w:r>
        <w:t xml:space="preserve"> </w:t>
      </w:r>
      <w:r w:rsidRPr="00BE1CAE">
        <w:t>is a high-performance alloy known for its exceptional strength-to-weight ratio, corrosion resistance, and ability to withstand high temperatures.</w:t>
      </w:r>
      <w:r>
        <w:t xml:space="preserve"> </w:t>
      </w:r>
      <w:r w:rsidRPr="00BE1CAE">
        <w:t>Its yield strength of approximately 880 MPa and resistance to thermal degradation make it an ideal candidate for high-stress, lightweight piston applications.</w:t>
      </w:r>
    </w:p>
    <w:p w14:paraId="0791729A" w14:textId="77777777" w:rsidR="00C645C8" w:rsidRDefault="006937F0" w:rsidP="00C645C8">
      <w:pPr>
        <w:pStyle w:val="Heading5"/>
      </w:pPr>
      <w:r>
        <w:lastRenderedPageBreak/>
        <w:t>Stress (Von-Mises)</w:t>
      </w:r>
      <w:r w:rsidRPr="006937F0">
        <w:rPr>
          <w:noProof/>
        </w:rPr>
        <w:t xml:space="preserve"> </w:t>
      </w:r>
      <w:r>
        <w:rPr>
          <w:noProof/>
        </w:rPr>
        <w:drawing>
          <wp:inline distT="0" distB="0" distL="0" distR="0" wp14:anchorId="7ACB0A36" wp14:editId="5A53C00A">
            <wp:extent cx="5258534" cy="3658111"/>
            <wp:effectExtent l="0" t="0" r="0" b="0"/>
            <wp:docPr id="1189103330" name="Picture 27" descr="A blue circ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103330" name="Picture 27" descr="A blue circle with black lines&#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258534" cy="3658111"/>
                    </a:xfrm>
                    <a:prstGeom prst="rect">
                      <a:avLst/>
                    </a:prstGeom>
                  </pic:spPr>
                </pic:pic>
              </a:graphicData>
            </a:graphic>
          </wp:inline>
        </w:drawing>
      </w:r>
    </w:p>
    <w:p w14:paraId="452C3178" w14:textId="77777777" w:rsidR="00285AC9" w:rsidRDefault="00C645C8" w:rsidP="00C645C8">
      <w:pPr>
        <w:pStyle w:val="Caption"/>
        <w:keepNext/>
        <w:rPr>
          <w:noProof/>
        </w:rPr>
      </w:pPr>
      <w:bookmarkStart w:id="84" w:name="_Toc185174115"/>
      <w:bookmarkStart w:id="85" w:name="_Toc185174262"/>
      <w:r>
        <w:t xml:space="preserve">Figure </w:t>
      </w:r>
      <w:r>
        <w:fldChar w:fldCharType="begin"/>
      </w:r>
      <w:r>
        <w:instrText xml:space="preserve"> SEQ Figure \* ARABIC </w:instrText>
      </w:r>
      <w:r>
        <w:fldChar w:fldCharType="separate"/>
      </w:r>
      <w:r w:rsidR="00285AC9">
        <w:rPr>
          <w:noProof/>
        </w:rPr>
        <w:t>32</w:t>
      </w:r>
      <w:r>
        <w:fldChar w:fldCharType="end"/>
      </w:r>
      <w:r>
        <w:t xml:space="preserve"> - Stress</w:t>
      </w:r>
      <w:r w:rsidRPr="00C645C8">
        <w:t xml:space="preserve"> on </w:t>
      </w:r>
      <w:r>
        <w:t xml:space="preserve">Titanium </w:t>
      </w:r>
      <w:r w:rsidRPr="00C645C8">
        <w:t>Piston (1</w:t>
      </w:r>
      <w:r>
        <w:t>)</w:t>
      </w:r>
      <w:bookmarkEnd w:id="85"/>
      <w:r w:rsidRPr="00C645C8">
        <w:rPr>
          <w:noProof/>
        </w:rPr>
        <w:t xml:space="preserve"> </w:t>
      </w:r>
    </w:p>
    <w:p w14:paraId="081A36FE" w14:textId="6E762311" w:rsidR="00C645C8" w:rsidRDefault="00C645C8" w:rsidP="00C645C8">
      <w:pPr>
        <w:pStyle w:val="Caption"/>
        <w:keepNext/>
      </w:pPr>
      <w:r>
        <w:rPr>
          <w:noProof/>
        </w:rPr>
        <w:drawing>
          <wp:inline distT="0" distB="0" distL="0" distR="0" wp14:anchorId="5B8BA6FF" wp14:editId="17926260">
            <wp:extent cx="5058481" cy="3248478"/>
            <wp:effectExtent l="0" t="0" r="8890" b="9525"/>
            <wp:docPr id="1800908048" name="Picture 28" descr="A blue and black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908048" name="Picture 28" descr="A blue and black objec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058481" cy="3248478"/>
                    </a:xfrm>
                    <a:prstGeom prst="rect">
                      <a:avLst/>
                    </a:prstGeom>
                  </pic:spPr>
                </pic:pic>
              </a:graphicData>
            </a:graphic>
          </wp:inline>
        </w:drawing>
      </w:r>
      <w:bookmarkEnd w:id="84"/>
    </w:p>
    <w:p w14:paraId="71E6285A" w14:textId="770E4450" w:rsidR="00C645C8" w:rsidRDefault="00C645C8" w:rsidP="00C645C8">
      <w:pPr>
        <w:pStyle w:val="Caption"/>
      </w:pPr>
      <w:bookmarkStart w:id="86" w:name="_Toc185174116"/>
      <w:bookmarkStart w:id="87" w:name="_Toc185174263"/>
      <w:r>
        <w:t xml:space="preserve">Figure </w:t>
      </w:r>
      <w:r>
        <w:fldChar w:fldCharType="begin"/>
      </w:r>
      <w:r>
        <w:instrText xml:space="preserve"> SEQ Figure \* ARABIC </w:instrText>
      </w:r>
      <w:r>
        <w:fldChar w:fldCharType="separate"/>
      </w:r>
      <w:r w:rsidR="00285AC9">
        <w:rPr>
          <w:noProof/>
        </w:rPr>
        <w:t>33</w:t>
      </w:r>
      <w:r>
        <w:fldChar w:fldCharType="end"/>
      </w:r>
      <w:r>
        <w:t xml:space="preserve"> - </w:t>
      </w:r>
      <w:r w:rsidRPr="00C645C8">
        <w:t>Stress on Titanium Piston (</w:t>
      </w:r>
      <w:r>
        <w:t>2</w:t>
      </w:r>
      <w:r w:rsidRPr="00C645C8">
        <w:t>)</w:t>
      </w:r>
      <w:bookmarkEnd w:id="86"/>
      <w:bookmarkEnd w:id="87"/>
    </w:p>
    <w:p w14:paraId="67C2A3DF" w14:textId="32CB14A3" w:rsidR="00691F1B" w:rsidRDefault="00691F1B" w:rsidP="006937F0">
      <w:pPr>
        <w:pStyle w:val="Heading5"/>
      </w:pPr>
    </w:p>
    <w:p w14:paraId="4505FFDE" w14:textId="77777777" w:rsidR="00C645C8" w:rsidRDefault="006937F0" w:rsidP="00C645C8">
      <w:pPr>
        <w:keepNext/>
      </w:pPr>
      <w:r>
        <w:rPr>
          <w:noProof/>
        </w:rPr>
        <w:drawing>
          <wp:inline distT="0" distB="0" distL="0" distR="0" wp14:anchorId="6BB80FBD" wp14:editId="05466B18">
            <wp:extent cx="5630061" cy="4077269"/>
            <wp:effectExtent l="0" t="0" r="8890" b="0"/>
            <wp:docPr id="210392890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928905" name="Picture 29"/>
                    <pic:cNvPicPr/>
                  </pic:nvPicPr>
                  <pic:blipFill>
                    <a:blip r:embed="rId45">
                      <a:extLst>
                        <a:ext uri="{28A0092B-C50C-407E-A947-70E740481C1C}">
                          <a14:useLocalDpi xmlns:a14="http://schemas.microsoft.com/office/drawing/2010/main" val="0"/>
                        </a:ext>
                      </a:extLst>
                    </a:blip>
                    <a:stretch>
                      <a:fillRect/>
                    </a:stretch>
                  </pic:blipFill>
                  <pic:spPr>
                    <a:xfrm>
                      <a:off x="0" y="0"/>
                      <a:ext cx="5630061" cy="4077269"/>
                    </a:xfrm>
                    <a:prstGeom prst="rect">
                      <a:avLst/>
                    </a:prstGeom>
                  </pic:spPr>
                </pic:pic>
              </a:graphicData>
            </a:graphic>
          </wp:inline>
        </w:drawing>
      </w:r>
    </w:p>
    <w:p w14:paraId="7D532A3F" w14:textId="7C14ADB9" w:rsidR="006937F0" w:rsidRDefault="00C645C8" w:rsidP="00C645C8">
      <w:pPr>
        <w:pStyle w:val="Caption"/>
      </w:pPr>
      <w:bookmarkStart w:id="88" w:name="_Toc185174117"/>
      <w:bookmarkStart w:id="89" w:name="_Toc185174264"/>
      <w:r>
        <w:t xml:space="preserve">Figure </w:t>
      </w:r>
      <w:r>
        <w:fldChar w:fldCharType="begin"/>
      </w:r>
      <w:r>
        <w:instrText xml:space="preserve"> SEQ Figure \* ARABIC </w:instrText>
      </w:r>
      <w:r>
        <w:fldChar w:fldCharType="separate"/>
      </w:r>
      <w:r w:rsidR="00285AC9">
        <w:rPr>
          <w:noProof/>
        </w:rPr>
        <w:t>34</w:t>
      </w:r>
      <w:r>
        <w:fldChar w:fldCharType="end"/>
      </w:r>
      <w:r>
        <w:t xml:space="preserve"> - </w:t>
      </w:r>
      <w:r w:rsidRPr="00C645C8">
        <w:t>Stress on Titanium Piston (</w:t>
      </w:r>
      <w:r>
        <w:t>3)</w:t>
      </w:r>
      <w:bookmarkEnd w:id="88"/>
      <w:bookmarkEnd w:id="89"/>
    </w:p>
    <w:p w14:paraId="5CF125D7" w14:textId="77777777" w:rsidR="00BE1CAE" w:rsidRPr="00BE1CAE" w:rsidRDefault="00BE1CAE" w:rsidP="00BE1CAE">
      <w:r w:rsidRPr="00BE1CAE">
        <w:t>The analysis shows a maximum stress of 1.173 × 10⁹ Pa, exceeding the yield strength of Ti-6Al-4V (~880 MPa), indicating potential localized plastic deformation.</w:t>
      </w:r>
    </w:p>
    <w:p w14:paraId="77E584A4" w14:textId="77777777" w:rsidR="00C645C8" w:rsidRDefault="006937F0" w:rsidP="00C645C8">
      <w:pPr>
        <w:pStyle w:val="Heading5"/>
      </w:pPr>
      <w:r>
        <w:lastRenderedPageBreak/>
        <w:t>Temperature</w:t>
      </w:r>
      <w:r>
        <w:rPr>
          <w:noProof/>
        </w:rPr>
        <w:drawing>
          <wp:inline distT="0" distB="0" distL="0" distR="0" wp14:anchorId="2E1963A7" wp14:editId="1F10CC32">
            <wp:extent cx="5068007" cy="3400900"/>
            <wp:effectExtent l="0" t="0" r="0" b="9525"/>
            <wp:docPr id="1221086172" name="Picture 30"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086172" name="Picture 30" descr="A screen shot of a diagram&#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068007" cy="3400900"/>
                    </a:xfrm>
                    <a:prstGeom prst="rect">
                      <a:avLst/>
                    </a:prstGeom>
                  </pic:spPr>
                </pic:pic>
              </a:graphicData>
            </a:graphic>
          </wp:inline>
        </w:drawing>
      </w:r>
    </w:p>
    <w:p w14:paraId="09F6352B" w14:textId="77777777" w:rsidR="00285AC9" w:rsidRDefault="00C645C8" w:rsidP="00C645C8">
      <w:pPr>
        <w:pStyle w:val="Caption"/>
        <w:keepNext/>
        <w:rPr>
          <w:noProof/>
        </w:rPr>
      </w:pPr>
      <w:bookmarkStart w:id="90" w:name="_Toc185174118"/>
      <w:bookmarkStart w:id="91" w:name="_Toc185174265"/>
      <w:r>
        <w:t xml:space="preserve">Figure </w:t>
      </w:r>
      <w:r>
        <w:fldChar w:fldCharType="begin"/>
      </w:r>
      <w:r>
        <w:instrText xml:space="preserve"> SEQ Figure \* ARABIC </w:instrText>
      </w:r>
      <w:r>
        <w:fldChar w:fldCharType="separate"/>
      </w:r>
      <w:r w:rsidR="00285AC9">
        <w:rPr>
          <w:noProof/>
        </w:rPr>
        <w:t>35</w:t>
      </w:r>
      <w:r>
        <w:fldChar w:fldCharType="end"/>
      </w:r>
      <w:r>
        <w:t xml:space="preserve"> – Thermal Loading</w:t>
      </w:r>
      <w:r w:rsidRPr="00C645C8">
        <w:t xml:space="preserve"> on Titanium Piston (1)</w:t>
      </w:r>
      <w:bookmarkEnd w:id="91"/>
      <w:r w:rsidRPr="00C645C8">
        <w:rPr>
          <w:noProof/>
        </w:rPr>
        <w:t xml:space="preserve"> </w:t>
      </w:r>
    </w:p>
    <w:p w14:paraId="434A93CC" w14:textId="4B72B0D2" w:rsidR="00C645C8" w:rsidRDefault="00C645C8" w:rsidP="00C645C8">
      <w:pPr>
        <w:pStyle w:val="Caption"/>
        <w:keepNext/>
      </w:pPr>
      <w:r>
        <w:rPr>
          <w:noProof/>
        </w:rPr>
        <w:drawing>
          <wp:inline distT="0" distB="0" distL="0" distR="0" wp14:anchorId="75AE40B3" wp14:editId="38F5122E">
            <wp:extent cx="5401429" cy="3324689"/>
            <wp:effectExtent l="0" t="0" r="8890" b="9525"/>
            <wp:docPr id="721505572" name="Picture 31" descr="A rainbow colored diagram of a tempera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05572" name="Picture 31" descr="A rainbow colored diagram of a temperature&#10;&#10;Description automatically generated with medium confidence"/>
                    <pic:cNvPicPr/>
                  </pic:nvPicPr>
                  <pic:blipFill>
                    <a:blip r:embed="rId47">
                      <a:extLst>
                        <a:ext uri="{28A0092B-C50C-407E-A947-70E740481C1C}">
                          <a14:useLocalDpi xmlns:a14="http://schemas.microsoft.com/office/drawing/2010/main" val="0"/>
                        </a:ext>
                      </a:extLst>
                    </a:blip>
                    <a:stretch>
                      <a:fillRect/>
                    </a:stretch>
                  </pic:blipFill>
                  <pic:spPr>
                    <a:xfrm>
                      <a:off x="0" y="0"/>
                      <a:ext cx="5401429" cy="3324689"/>
                    </a:xfrm>
                    <a:prstGeom prst="rect">
                      <a:avLst/>
                    </a:prstGeom>
                  </pic:spPr>
                </pic:pic>
              </a:graphicData>
            </a:graphic>
          </wp:inline>
        </w:drawing>
      </w:r>
      <w:bookmarkEnd w:id="90"/>
    </w:p>
    <w:p w14:paraId="3B1E895B" w14:textId="3B3EA86B" w:rsidR="00C645C8" w:rsidRDefault="00C645C8" w:rsidP="00C645C8">
      <w:pPr>
        <w:pStyle w:val="Caption"/>
      </w:pPr>
      <w:bookmarkStart w:id="92" w:name="_Toc185174119"/>
      <w:bookmarkStart w:id="93" w:name="_Toc185174266"/>
      <w:r>
        <w:t xml:space="preserve">Figure </w:t>
      </w:r>
      <w:r>
        <w:fldChar w:fldCharType="begin"/>
      </w:r>
      <w:r>
        <w:instrText xml:space="preserve"> SEQ Figure \* ARABIC </w:instrText>
      </w:r>
      <w:r>
        <w:fldChar w:fldCharType="separate"/>
      </w:r>
      <w:r w:rsidR="00285AC9">
        <w:rPr>
          <w:noProof/>
        </w:rPr>
        <w:t>36</w:t>
      </w:r>
      <w:r>
        <w:fldChar w:fldCharType="end"/>
      </w:r>
      <w:r>
        <w:t xml:space="preserve"> – Thermal Loading</w:t>
      </w:r>
      <w:r w:rsidRPr="00C645C8">
        <w:t xml:space="preserve"> on Titanium Piston (</w:t>
      </w:r>
      <w:r>
        <w:t>2</w:t>
      </w:r>
      <w:r w:rsidRPr="00C645C8">
        <w:t>)</w:t>
      </w:r>
      <w:bookmarkEnd w:id="92"/>
      <w:bookmarkEnd w:id="93"/>
    </w:p>
    <w:p w14:paraId="3470C596" w14:textId="05C2C8EF" w:rsidR="006937F0" w:rsidRDefault="006937F0" w:rsidP="006937F0">
      <w:pPr>
        <w:pStyle w:val="Heading5"/>
      </w:pPr>
    </w:p>
    <w:p w14:paraId="20BC3558" w14:textId="77777777" w:rsidR="00C645C8" w:rsidRDefault="006937F0" w:rsidP="00C645C8">
      <w:pPr>
        <w:keepNext/>
      </w:pPr>
      <w:r>
        <w:rPr>
          <w:noProof/>
        </w:rPr>
        <w:drawing>
          <wp:inline distT="0" distB="0" distL="0" distR="0" wp14:anchorId="6168FC55" wp14:editId="35CDEF81">
            <wp:extent cx="5731510" cy="3676650"/>
            <wp:effectExtent l="0" t="0" r="2540" b="0"/>
            <wp:docPr id="28424645" name="Picture 32" descr="A rainbow colored object with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4645" name="Picture 32" descr="A rainbow colored object with a circle&#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3676650"/>
                    </a:xfrm>
                    <a:prstGeom prst="rect">
                      <a:avLst/>
                    </a:prstGeom>
                  </pic:spPr>
                </pic:pic>
              </a:graphicData>
            </a:graphic>
          </wp:inline>
        </w:drawing>
      </w:r>
    </w:p>
    <w:p w14:paraId="1049916D" w14:textId="35CA45C3" w:rsidR="006937F0" w:rsidRDefault="00C645C8" w:rsidP="00C645C8">
      <w:pPr>
        <w:pStyle w:val="Caption"/>
      </w:pPr>
      <w:bookmarkStart w:id="94" w:name="_Toc185174120"/>
      <w:bookmarkStart w:id="95" w:name="_Toc185174267"/>
      <w:r>
        <w:t xml:space="preserve">Figure </w:t>
      </w:r>
      <w:r>
        <w:fldChar w:fldCharType="begin"/>
      </w:r>
      <w:r>
        <w:instrText xml:space="preserve"> SEQ Figure \* ARABIC </w:instrText>
      </w:r>
      <w:r>
        <w:fldChar w:fldCharType="separate"/>
      </w:r>
      <w:r w:rsidR="00285AC9">
        <w:rPr>
          <w:noProof/>
        </w:rPr>
        <w:t>37</w:t>
      </w:r>
      <w:r>
        <w:fldChar w:fldCharType="end"/>
      </w:r>
      <w:r>
        <w:t xml:space="preserve"> – Thermal Loading</w:t>
      </w:r>
      <w:r w:rsidRPr="00C645C8">
        <w:t xml:space="preserve"> on Titanium Piston (</w:t>
      </w:r>
      <w:r>
        <w:t>3</w:t>
      </w:r>
      <w:r w:rsidRPr="00C645C8">
        <w:t>)</w:t>
      </w:r>
      <w:bookmarkEnd w:id="94"/>
      <w:bookmarkEnd w:id="95"/>
    </w:p>
    <w:p w14:paraId="02C27EB4" w14:textId="77777777" w:rsidR="00BE1CAE" w:rsidRPr="00BE1CAE" w:rsidRDefault="00BE1CAE" w:rsidP="00BE1CAE">
      <w:r w:rsidRPr="00BE1CAE">
        <w:t>The thermal analysis shows a maximum temperature of 643.49°C at the piston crown, where the material is exposed to intense combustion heat. The minimum temperature of 91.4°C occurs at the lower piston skirt and gudgeon pin region, farthest from the heat source.</w:t>
      </w:r>
    </w:p>
    <w:p w14:paraId="4B881915" w14:textId="77777777" w:rsidR="00285AC9" w:rsidRDefault="006937F0" w:rsidP="00285AC9">
      <w:pPr>
        <w:pStyle w:val="Heading5"/>
      </w:pPr>
      <w:r>
        <w:lastRenderedPageBreak/>
        <w:t>Deformation</w:t>
      </w:r>
      <w:r w:rsidR="00662527">
        <w:rPr>
          <w:noProof/>
        </w:rPr>
        <w:drawing>
          <wp:inline distT="0" distB="0" distL="0" distR="0" wp14:anchorId="3745ECD2" wp14:editId="109AF7E1">
            <wp:extent cx="5334744" cy="3820058"/>
            <wp:effectExtent l="0" t="0" r="0" b="9525"/>
            <wp:docPr id="1890828618" name="Picture 33" descr="A colorful circle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28618" name="Picture 33" descr="A colorful circle with a blue background&#10;&#10;Description automatically generated with medium confidence"/>
                    <pic:cNvPicPr/>
                  </pic:nvPicPr>
                  <pic:blipFill>
                    <a:blip r:embed="rId49">
                      <a:extLst>
                        <a:ext uri="{28A0092B-C50C-407E-A947-70E740481C1C}">
                          <a14:useLocalDpi xmlns:a14="http://schemas.microsoft.com/office/drawing/2010/main" val="0"/>
                        </a:ext>
                      </a:extLst>
                    </a:blip>
                    <a:stretch>
                      <a:fillRect/>
                    </a:stretch>
                  </pic:blipFill>
                  <pic:spPr>
                    <a:xfrm>
                      <a:off x="0" y="0"/>
                      <a:ext cx="5334744" cy="3820058"/>
                    </a:xfrm>
                    <a:prstGeom prst="rect">
                      <a:avLst/>
                    </a:prstGeom>
                  </pic:spPr>
                </pic:pic>
              </a:graphicData>
            </a:graphic>
          </wp:inline>
        </w:drawing>
      </w:r>
    </w:p>
    <w:p w14:paraId="6D0A46B2" w14:textId="77777777" w:rsidR="00285AC9" w:rsidRDefault="00285AC9" w:rsidP="00285AC9">
      <w:pPr>
        <w:pStyle w:val="Caption"/>
        <w:keepNext/>
        <w:rPr>
          <w:noProof/>
        </w:rPr>
      </w:pPr>
      <w:bookmarkStart w:id="96" w:name="_Toc185174121"/>
      <w:bookmarkStart w:id="97" w:name="_Toc185174268"/>
      <w:r>
        <w:t xml:space="preserve">Figure </w:t>
      </w:r>
      <w:r>
        <w:fldChar w:fldCharType="begin"/>
      </w:r>
      <w:r>
        <w:instrText xml:space="preserve"> SEQ Figure \* ARABIC </w:instrText>
      </w:r>
      <w:r>
        <w:fldChar w:fldCharType="separate"/>
      </w:r>
      <w:r>
        <w:rPr>
          <w:noProof/>
        </w:rPr>
        <w:t>38</w:t>
      </w:r>
      <w:r>
        <w:fldChar w:fldCharType="end"/>
      </w:r>
      <w:r>
        <w:t xml:space="preserve"> – Total Deformation</w:t>
      </w:r>
      <w:r w:rsidRPr="00285AC9">
        <w:t xml:space="preserve"> on Titanium Piston (</w:t>
      </w:r>
      <w:r>
        <w:t>1</w:t>
      </w:r>
      <w:r w:rsidRPr="00285AC9">
        <w:t>)</w:t>
      </w:r>
      <w:bookmarkEnd w:id="97"/>
      <w:r w:rsidRPr="00285AC9">
        <w:rPr>
          <w:noProof/>
        </w:rPr>
        <w:t xml:space="preserve"> </w:t>
      </w:r>
    </w:p>
    <w:p w14:paraId="15CC2C32" w14:textId="45627409" w:rsidR="00285AC9" w:rsidRDefault="00285AC9" w:rsidP="00285AC9">
      <w:pPr>
        <w:pStyle w:val="Caption"/>
        <w:keepNext/>
      </w:pPr>
      <w:r>
        <w:rPr>
          <w:noProof/>
        </w:rPr>
        <w:drawing>
          <wp:inline distT="0" distB="0" distL="0" distR="0" wp14:anchorId="655880E9" wp14:editId="0F565DBD">
            <wp:extent cx="5163271" cy="2715004"/>
            <wp:effectExtent l="0" t="0" r="0" b="9525"/>
            <wp:docPr id="125354368" name="Picture 34" descr="A multicolored object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54368" name="Picture 34" descr="A multicolored object with black lines&#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163271" cy="2715004"/>
                    </a:xfrm>
                    <a:prstGeom prst="rect">
                      <a:avLst/>
                    </a:prstGeom>
                  </pic:spPr>
                </pic:pic>
              </a:graphicData>
            </a:graphic>
          </wp:inline>
        </w:drawing>
      </w:r>
      <w:bookmarkEnd w:id="96"/>
    </w:p>
    <w:p w14:paraId="3F371691" w14:textId="01511A3A" w:rsidR="00285AC9" w:rsidRDefault="00285AC9" w:rsidP="00285AC9">
      <w:pPr>
        <w:pStyle w:val="Caption"/>
      </w:pPr>
      <w:bookmarkStart w:id="98" w:name="_Toc185174122"/>
      <w:bookmarkStart w:id="99" w:name="_Toc185174269"/>
      <w:r>
        <w:t xml:space="preserve">Figure </w:t>
      </w:r>
      <w:r>
        <w:fldChar w:fldCharType="begin"/>
      </w:r>
      <w:r>
        <w:instrText xml:space="preserve"> SEQ Figure \* ARABIC </w:instrText>
      </w:r>
      <w:r>
        <w:fldChar w:fldCharType="separate"/>
      </w:r>
      <w:r>
        <w:rPr>
          <w:noProof/>
        </w:rPr>
        <w:t>39</w:t>
      </w:r>
      <w:r>
        <w:fldChar w:fldCharType="end"/>
      </w:r>
      <w:r>
        <w:t xml:space="preserve"> - </w:t>
      </w:r>
      <w:r w:rsidRPr="00285AC9">
        <w:t>Total Deformation on Titanium Piston (</w:t>
      </w:r>
      <w:r>
        <w:t>2</w:t>
      </w:r>
      <w:r w:rsidRPr="00285AC9">
        <w:t>)</w:t>
      </w:r>
      <w:bookmarkEnd w:id="98"/>
      <w:bookmarkEnd w:id="99"/>
    </w:p>
    <w:p w14:paraId="77A8CD9F" w14:textId="6BB3F0FE" w:rsidR="006937F0" w:rsidRDefault="006937F0" w:rsidP="006937F0">
      <w:pPr>
        <w:pStyle w:val="Heading5"/>
      </w:pPr>
    </w:p>
    <w:p w14:paraId="6401A592" w14:textId="77777777" w:rsidR="00285AC9" w:rsidRDefault="00662527" w:rsidP="00285AC9">
      <w:pPr>
        <w:keepNext/>
      </w:pPr>
      <w:r>
        <w:rPr>
          <w:noProof/>
        </w:rPr>
        <w:drawing>
          <wp:inline distT="0" distB="0" distL="0" distR="0" wp14:anchorId="255DBED7" wp14:editId="46A513F9">
            <wp:extent cx="5725324" cy="3972479"/>
            <wp:effectExtent l="0" t="0" r="8890" b="9525"/>
            <wp:docPr id="2008047881" name="Picture 35" descr="A colorful wireframe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47881" name="Picture 35" descr="A colorful wireframe of a camera&#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25324" cy="3972479"/>
                    </a:xfrm>
                    <a:prstGeom prst="rect">
                      <a:avLst/>
                    </a:prstGeom>
                  </pic:spPr>
                </pic:pic>
              </a:graphicData>
            </a:graphic>
          </wp:inline>
        </w:drawing>
      </w:r>
    </w:p>
    <w:p w14:paraId="0296894A" w14:textId="0CA3B297" w:rsidR="00662527" w:rsidRDefault="00285AC9" w:rsidP="00285AC9">
      <w:pPr>
        <w:pStyle w:val="Caption"/>
      </w:pPr>
      <w:bookmarkStart w:id="100" w:name="_Toc185174123"/>
      <w:bookmarkStart w:id="101" w:name="_Toc185174270"/>
      <w:r>
        <w:t xml:space="preserve">Figure </w:t>
      </w:r>
      <w:r>
        <w:fldChar w:fldCharType="begin"/>
      </w:r>
      <w:r>
        <w:instrText xml:space="preserve"> SEQ Figure \* ARABIC </w:instrText>
      </w:r>
      <w:r>
        <w:fldChar w:fldCharType="separate"/>
      </w:r>
      <w:r>
        <w:rPr>
          <w:noProof/>
        </w:rPr>
        <w:t>40</w:t>
      </w:r>
      <w:r>
        <w:fldChar w:fldCharType="end"/>
      </w:r>
      <w:r>
        <w:t xml:space="preserve"> - </w:t>
      </w:r>
      <w:r w:rsidRPr="00285AC9">
        <w:t>Total Deformation on Titanium Piston (</w:t>
      </w:r>
      <w:r>
        <w:t>3</w:t>
      </w:r>
      <w:r w:rsidRPr="00285AC9">
        <w:t>)</w:t>
      </w:r>
      <w:bookmarkEnd w:id="100"/>
      <w:bookmarkEnd w:id="101"/>
    </w:p>
    <w:p w14:paraId="240E8389" w14:textId="78CD9C4D" w:rsidR="00BE1CAE" w:rsidRDefault="00BE1CAE" w:rsidP="00662527">
      <w:r w:rsidRPr="00BE1CAE">
        <w:t>The total deformation analysis shows a maximum displacement of 0.00020591 m (0.20591 mm), concentrated at the piston crown due to combined mechanical and thermal loads.</w:t>
      </w:r>
    </w:p>
    <w:p w14:paraId="63D55354" w14:textId="77777777" w:rsidR="00BE1CAE" w:rsidRDefault="00BE1CAE" w:rsidP="00BE1CAE"/>
    <w:p w14:paraId="276755DE" w14:textId="4730CB24" w:rsidR="00BE1CAE" w:rsidRDefault="00BE1CAE" w:rsidP="00BE1CAE">
      <w:pPr>
        <w:pStyle w:val="Heading3"/>
      </w:pPr>
      <w:bookmarkStart w:id="102" w:name="_Toc185175687"/>
      <w:r>
        <w:t>Material Discussion</w:t>
      </w:r>
      <w:bookmarkEnd w:id="102"/>
      <w:r>
        <w:t xml:space="preserve"> </w:t>
      </w:r>
    </w:p>
    <w:p w14:paraId="18C343A9" w14:textId="19863BD7" w:rsidR="00BE1CAE" w:rsidRDefault="00BE1CAE" w:rsidP="00BE1CAE">
      <w:r>
        <w:t xml:space="preserve">The comparative analysis of 2618 </w:t>
      </w:r>
      <w:r>
        <w:t>aluminium</w:t>
      </w:r>
      <w:r>
        <w:t>, 4140 steel, and Ti-6Al-4V titanium reveals key differences in stress, temperature resistance, deformation, and weight, which influence their suitability for piston applications.</w:t>
      </w:r>
    </w:p>
    <w:p w14:paraId="1607727A" w14:textId="77777777" w:rsidR="00BE1CAE" w:rsidRDefault="00BE1CAE" w:rsidP="00BE1CAE"/>
    <w:p w14:paraId="36BF821F" w14:textId="77777777" w:rsidR="00BE1CAE" w:rsidRDefault="00BE1CAE" w:rsidP="00BE1CAE">
      <w:pPr>
        <w:pStyle w:val="Heading5"/>
      </w:pPr>
      <w:r>
        <w:t>Stress Handling</w:t>
      </w:r>
    </w:p>
    <w:p w14:paraId="6BEFA3E5" w14:textId="594DE86B" w:rsidR="00BE1CAE" w:rsidRDefault="00BE1CAE" w:rsidP="00BE1CAE">
      <w:r>
        <w:t xml:space="preserve">4140 steel outperforms the other materials, with stresses remaining well below its yield strength of 655 MPa. In contrast, Ti-6Al-4V (max stress: 1173 MPa) and 2618 </w:t>
      </w:r>
      <w:r>
        <w:t>aluminium</w:t>
      </w:r>
      <w:r>
        <w:t xml:space="preserve"> (max stress: 432 MPa) exceed their yield strengths, indicating potential plastic deformation under high loads. While steel excels in durability, titanium’s superior strength-to-weight ratio remains advantageous for performance applications.</w:t>
      </w:r>
    </w:p>
    <w:p w14:paraId="4544054E" w14:textId="77777777" w:rsidR="00BE1CAE" w:rsidRDefault="00BE1CAE" w:rsidP="00BE1CAE">
      <w:pPr>
        <w:pStyle w:val="Heading5"/>
      </w:pPr>
      <w:r>
        <w:lastRenderedPageBreak/>
        <w:t>Temperature Performance</w:t>
      </w:r>
    </w:p>
    <w:p w14:paraId="5D8C5F98" w14:textId="1D62F182" w:rsidR="00BE1CAE" w:rsidRDefault="00BE1CAE" w:rsidP="00BE1CAE">
      <w:r>
        <w:t xml:space="preserve">2618 </w:t>
      </w:r>
      <w:r>
        <w:t>aluminium</w:t>
      </w:r>
      <w:r>
        <w:t xml:space="preserve"> maintains its advantage in thermal conductivity, with a maximum temperature of 310°C, allowing for efficient heat dissipation. 4140 steel withstands higher temperatures (418°C) while maintaining strength but risks heat retention due to its lower conductivity. Ti-6Al-4V exhibits the highest peak temperature (643°C), approaching its operational limits, necessitating effective thermal management to prevent overheating.</w:t>
      </w:r>
    </w:p>
    <w:p w14:paraId="3A25C3C1" w14:textId="77777777" w:rsidR="00BE1CAE" w:rsidRDefault="00BE1CAE" w:rsidP="00BE1CAE">
      <w:pPr>
        <w:pStyle w:val="Heading5"/>
      </w:pPr>
      <w:r>
        <w:t>Deformation</w:t>
      </w:r>
    </w:p>
    <w:p w14:paraId="55D3A771" w14:textId="07D80B5E" w:rsidR="00BE1CAE" w:rsidRDefault="00BE1CAE" w:rsidP="00BE1CAE">
      <w:r>
        <w:t xml:space="preserve">Both 4140 steel and Ti-6Al-4V exhibit low deformations of 0.208 mm and 0.205 mm, respectively, highlighting their stiffness and ability to retain shape under load. 2618 </w:t>
      </w:r>
      <w:r>
        <w:t>aluminium</w:t>
      </w:r>
      <w:r>
        <w:t xml:space="preserve"> shows significantly higher deformation at 0.287 mm, a consequence of its lower stiffness, which can affect long-term dimensional stability.</w:t>
      </w:r>
    </w:p>
    <w:p w14:paraId="2068D526" w14:textId="77777777" w:rsidR="00BE1CAE" w:rsidRDefault="00BE1CAE" w:rsidP="00BE1CAE">
      <w:pPr>
        <w:pStyle w:val="Heading5"/>
      </w:pPr>
      <w:r>
        <w:t>Weight Considerations</w:t>
      </w:r>
    </w:p>
    <w:p w14:paraId="70C5C8C0" w14:textId="51AF76DE" w:rsidR="00BE1CAE" w:rsidRDefault="00BE1CAE" w:rsidP="00BE1CAE">
      <w:r>
        <w:t xml:space="preserve">While 2618 </w:t>
      </w:r>
      <w:r>
        <w:t>aluminium</w:t>
      </w:r>
      <w:r>
        <w:t xml:space="preserve"> remains the lightest option</w:t>
      </w:r>
      <w:r w:rsidR="0038512A">
        <w:t xml:space="preserve"> with a weight of 0.26kg</w:t>
      </w:r>
      <w:r>
        <w:t xml:space="preserve">, titanium’s density provides a balanced solution with reduced weight </w:t>
      </w:r>
      <w:r w:rsidR="0038512A">
        <w:t xml:space="preserve">of 0.41kg </w:t>
      </w:r>
      <w:r>
        <w:t>compared to steel</w:t>
      </w:r>
      <w:r w:rsidR="0038512A">
        <w:t>’s 0.74kg</w:t>
      </w:r>
      <w:r>
        <w:t>. The high density of 4140 steel, while beneficial for strength, adds weight that could reduce engine efficiency in performance applications.</w:t>
      </w:r>
    </w:p>
    <w:p w14:paraId="68BD65D3" w14:textId="34FAAFDE" w:rsidR="001C27D2" w:rsidRPr="0038512A" w:rsidRDefault="001C27D2" w:rsidP="0038512A">
      <w:pPr>
        <w:pStyle w:val="Heading5"/>
      </w:pPr>
      <w:r>
        <w:br w:type="page"/>
      </w:r>
    </w:p>
    <w:p w14:paraId="03D4A4FA" w14:textId="11D92C6C" w:rsidR="001C27D2" w:rsidRDefault="001C27D2" w:rsidP="001C27D2">
      <w:pPr>
        <w:pStyle w:val="Heading1"/>
      </w:pPr>
      <w:bookmarkStart w:id="103" w:name="_Toc185175688"/>
      <w:r>
        <w:lastRenderedPageBreak/>
        <w:t>Limitations of CAE Tools</w:t>
      </w:r>
      <w:bookmarkEnd w:id="103"/>
    </w:p>
    <w:p w14:paraId="460E1F44" w14:textId="418B3119" w:rsidR="00CC0D92" w:rsidRDefault="00CC0D92" w:rsidP="00CC0D92">
      <w:pPr>
        <w:pStyle w:val="Heading3"/>
      </w:pPr>
      <w:bookmarkStart w:id="104" w:name="_Toc185175689"/>
      <w:r>
        <w:t xml:space="preserve">Mesh </w:t>
      </w:r>
      <w:r w:rsidR="00ED7BF3">
        <w:t>Independence</w:t>
      </w:r>
      <w:bookmarkEnd w:id="104"/>
    </w:p>
    <w:p w14:paraId="7C60AA89" w14:textId="20C6A33A" w:rsidR="00CC0D92" w:rsidRDefault="000D2861" w:rsidP="000D2861">
      <w:pPr>
        <w:pStyle w:val="Heading4"/>
      </w:pPr>
      <w:r>
        <w:t xml:space="preserve">Simple Case Study </w:t>
      </w:r>
    </w:p>
    <w:p w14:paraId="1F821D8A" w14:textId="77777777" w:rsidR="00285AC9" w:rsidRDefault="00E340CB" w:rsidP="00285AC9">
      <w:pPr>
        <w:keepNext/>
      </w:pPr>
      <w:r>
        <w:rPr>
          <w:noProof/>
        </w:rPr>
        <w:drawing>
          <wp:inline distT="0" distB="0" distL="0" distR="0" wp14:anchorId="4DB583F7" wp14:editId="11036803">
            <wp:extent cx="5731510" cy="970280"/>
            <wp:effectExtent l="0" t="0" r="2540" b="1270"/>
            <wp:docPr id="313581264" name="Picture 36" descr="A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81264" name="Picture 36" descr="A green and black tex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970280"/>
                    </a:xfrm>
                    <a:prstGeom prst="rect">
                      <a:avLst/>
                    </a:prstGeom>
                  </pic:spPr>
                </pic:pic>
              </a:graphicData>
            </a:graphic>
          </wp:inline>
        </w:drawing>
      </w:r>
    </w:p>
    <w:p w14:paraId="6FFD9C6A" w14:textId="1901D72C" w:rsidR="00E340CB" w:rsidRDefault="00285AC9" w:rsidP="00285AC9">
      <w:pPr>
        <w:pStyle w:val="Caption"/>
      </w:pPr>
      <w:bookmarkStart w:id="105" w:name="_Toc185174124"/>
      <w:bookmarkStart w:id="106" w:name="_Toc185174271"/>
      <w:r>
        <w:t xml:space="preserve">Figure </w:t>
      </w:r>
      <w:r>
        <w:fldChar w:fldCharType="begin"/>
      </w:r>
      <w:r>
        <w:instrText xml:space="preserve"> SEQ Figure \* ARABIC </w:instrText>
      </w:r>
      <w:r>
        <w:fldChar w:fldCharType="separate"/>
      </w:r>
      <w:r>
        <w:rPr>
          <w:noProof/>
        </w:rPr>
        <w:t>41</w:t>
      </w:r>
      <w:r>
        <w:fldChar w:fldCharType="end"/>
      </w:r>
      <w:r>
        <w:t xml:space="preserve"> – Table Showing Mesh Parameters alongside respected results</w:t>
      </w:r>
      <w:bookmarkEnd w:id="105"/>
      <w:bookmarkEnd w:id="106"/>
    </w:p>
    <w:p w14:paraId="7F8295C6" w14:textId="77777777" w:rsidR="00285AC9" w:rsidRDefault="00E340CB" w:rsidP="00285AC9">
      <w:pPr>
        <w:keepNext/>
      </w:pPr>
      <w:r>
        <w:rPr>
          <w:noProof/>
        </w:rPr>
        <w:drawing>
          <wp:inline distT="0" distB="0" distL="0" distR="0" wp14:anchorId="466721FD" wp14:editId="1A1B8559">
            <wp:extent cx="4580357" cy="2751539"/>
            <wp:effectExtent l="0" t="0" r="0" b="0"/>
            <wp:docPr id="55906805" name="Picture 38"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06805" name="Picture 38" descr="A graph with a line&#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580357" cy="2751539"/>
                    </a:xfrm>
                    <a:prstGeom prst="rect">
                      <a:avLst/>
                    </a:prstGeom>
                  </pic:spPr>
                </pic:pic>
              </a:graphicData>
            </a:graphic>
          </wp:inline>
        </w:drawing>
      </w:r>
    </w:p>
    <w:p w14:paraId="5B834805" w14:textId="0B376937" w:rsidR="00E340CB" w:rsidRDefault="00285AC9" w:rsidP="00285AC9">
      <w:pPr>
        <w:pStyle w:val="Caption"/>
      </w:pPr>
      <w:bookmarkStart w:id="107" w:name="_Toc185174125"/>
      <w:bookmarkStart w:id="108" w:name="_Toc185174272"/>
      <w:r>
        <w:t xml:space="preserve">Figure </w:t>
      </w:r>
      <w:r>
        <w:fldChar w:fldCharType="begin"/>
      </w:r>
      <w:r>
        <w:instrText xml:space="preserve"> SEQ Figure \* ARABIC </w:instrText>
      </w:r>
      <w:r>
        <w:fldChar w:fldCharType="separate"/>
      </w:r>
      <w:r>
        <w:rPr>
          <w:noProof/>
        </w:rPr>
        <w:t>42</w:t>
      </w:r>
      <w:r>
        <w:fldChar w:fldCharType="end"/>
      </w:r>
      <w:r>
        <w:t xml:space="preserve"> – Maximum Deformation Vs Mesh Count</w:t>
      </w:r>
      <w:bookmarkEnd w:id="107"/>
      <w:bookmarkEnd w:id="108"/>
    </w:p>
    <w:p w14:paraId="25E3533F" w14:textId="77777777" w:rsidR="00285AC9" w:rsidRDefault="00E340CB" w:rsidP="00285AC9">
      <w:pPr>
        <w:keepNext/>
      </w:pPr>
      <w:r>
        <w:rPr>
          <w:noProof/>
        </w:rPr>
        <w:lastRenderedPageBreak/>
        <w:drawing>
          <wp:inline distT="0" distB="0" distL="0" distR="0" wp14:anchorId="1AFBE354" wp14:editId="676D1946">
            <wp:extent cx="4580357" cy="2751539"/>
            <wp:effectExtent l="0" t="0" r="0" b="0"/>
            <wp:docPr id="360845551" name="Picture 39" descr="A graph with a line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845551" name="Picture 39" descr="A graph with a line and a lin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580357" cy="2751539"/>
                    </a:xfrm>
                    <a:prstGeom prst="rect">
                      <a:avLst/>
                    </a:prstGeom>
                  </pic:spPr>
                </pic:pic>
              </a:graphicData>
            </a:graphic>
          </wp:inline>
        </w:drawing>
      </w:r>
    </w:p>
    <w:p w14:paraId="2168AE62" w14:textId="664958B8" w:rsidR="00E340CB" w:rsidRDefault="00285AC9" w:rsidP="00285AC9">
      <w:pPr>
        <w:pStyle w:val="Caption"/>
      </w:pPr>
      <w:bookmarkStart w:id="109" w:name="_Toc185174126"/>
      <w:bookmarkStart w:id="110" w:name="_Toc185174273"/>
      <w:r>
        <w:t xml:space="preserve">Figure </w:t>
      </w:r>
      <w:r>
        <w:fldChar w:fldCharType="begin"/>
      </w:r>
      <w:r>
        <w:instrText xml:space="preserve"> SEQ Figure \* ARABIC </w:instrText>
      </w:r>
      <w:r>
        <w:fldChar w:fldCharType="separate"/>
      </w:r>
      <w:r>
        <w:rPr>
          <w:noProof/>
        </w:rPr>
        <w:t>43</w:t>
      </w:r>
      <w:r>
        <w:fldChar w:fldCharType="end"/>
      </w:r>
      <w:r>
        <w:t xml:space="preserve"> – Maximum Stress vs Mesh Count</w:t>
      </w:r>
      <w:bookmarkEnd w:id="109"/>
      <w:bookmarkEnd w:id="110"/>
    </w:p>
    <w:p w14:paraId="76E893B8" w14:textId="340E912C" w:rsidR="00E340CB" w:rsidRDefault="00E340CB" w:rsidP="00E340CB">
      <w:r>
        <w:t xml:space="preserve">The plots for maximum deformation and maximum stress demonstrate the mesh convergence </w:t>
      </w:r>
      <w:r>
        <w:t>behaviour</w:t>
      </w:r>
      <w:r>
        <w:t xml:space="preserve"> for the cantilever beam under a uniform load of 2750 Pa.</w:t>
      </w:r>
    </w:p>
    <w:p w14:paraId="39BB32F8" w14:textId="77777777" w:rsidR="00E340CB" w:rsidRDefault="00E340CB" w:rsidP="00E340CB">
      <w:r>
        <w:t>The maximum deformation plot shows a clear trend of increasing values as the mesh is refined. At element sizes of 0.008m and 0.005m, the deformation stabilizes around 0.1637 m, with a negligible difference between them. This indicates that deformation has reached mesh independence, and further refinement offers no significant improvement.</w:t>
      </w:r>
    </w:p>
    <w:p w14:paraId="60E38FAE" w14:textId="77777777" w:rsidR="00E340CB" w:rsidRDefault="00E340CB" w:rsidP="00E340CB">
      <w:r>
        <w:t>The maximum stress plot, however, exhibits slight fluctuations. The stress initially rises at 0.02m but stabilizes near 343–344 MPa at element sizes of 0.01m and 0.008m. A minor increase at 0.005m suggests sensitivity to mesh refinement or local numerical effects. Despite this, the stress remains close to convergence.</w:t>
      </w:r>
      <w:r>
        <w:t xml:space="preserve"> </w:t>
      </w:r>
    </w:p>
    <w:p w14:paraId="604D0022" w14:textId="09998081" w:rsidR="00E340CB" w:rsidRPr="00E340CB" w:rsidRDefault="00E340CB" w:rsidP="00E340CB">
      <w:r>
        <w:t>In conclusion, the 0.01m mesh provides accurate and reliable results for both deformation and stress while balancing computational efficiency. Further refinement offers diminishing returns, making this mesh size optimal for analysis.</w:t>
      </w:r>
    </w:p>
    <w:p w14:paraId="4788417A" w14:textId="41552CD7" w:rsidR="001A1D3D" w:rsidRDefault="007173D3" w:rsidP="0038512A">
      <w:pPr>
        <w:pStyle w:val="Heading1"/>
      </w:pPr>
      <w:r w:rsidRPr="001C27D2">
        <w:br w:type="page"/>
      </w:r>
      <w:bookmarkStart w:id="111" w:name="_Toc185175690"/>
      <w:r w:rsidR="001A1D3D">
        <w:lastRenderedPageBreak/>
        <w:t>Conclusion</w:t>
      </w:r>
      <w:bookmarkEnd w:id="111"/>
    </w:p>
    <w:p w14:paraId="3F2B3716" w14:textId="77777777" w:rsidR="0038512A" w:rsidRDefault="0038512A" w:rsidP="0038512A">
      <w:r>
        <w:t>The report emphasizes the value of Computer-Aided Engineering (CAE) tools in the design and analysis of mechanical assemblies. By utilizing kinematic, structural, and thermal simulations, real-world conditions were effectively replicated, leading to optimized designs and improved performance. Validation through simplified case studies reinforced the importance of ensuring simulation accuracy and reliability.</w:t>
      </w:r>
    </w:p>
    <w:p w14:paraId="0D80648F" w14:textId="108D4986" w:rsidR="001A1D3D" w:rsidRDefault="0038512A" w:rsidP="0038512A">
      <w:pPr>
        <w:rPr>
          <w:rFonts w:asciiTheme="majorHAnsi" w:eastAsiaTheme="majorEastAsia" w:hAnsiTheme="majorHAnsi" w:cstheme="majorBidi"/>
          <w:color w:val="2F5496" w:themeColor="accent1" w:themeShade="BF"/>
          <w:sz w:val="32"/>
          <w:szCs w:val="32"/>
        </w:rPr>
      </w:pPr>
      <w:r>
        <w:t>While CAE tools demonstrated their capability to provide valuable insights and guide design improvements, challenges such as the impact of mesh quality were identified. These limitations highlight the necessity of combining simulation results with traditional analytical methods for reliable outcomes.</w:t>
      </w:r>
      <w:r w:rsidR="001A1D3D">
        <w:br w:type="page"/>
      </w:r>
    </w:p>
    <w:p w14:paraId="6B476607" w14:textId="2B64AFB6" w:rsidR="00F42C24" w:rsidRDefault="001D3F96" w:rsidP="001A1D3D">
      <w:pPr>
        <w:pStyle w:val="Heading1"/>
      </w:pPr>
      <w:bookmarkStart w:id="112" w:name="_Toc185175691"/>
      <w:r>
        <w:lastRenderedPageBreak/>
        <w:t>References</w:t>
      </w:r>
      <w:bookmarkEnd w:id="112"/>
    </w:p>
    <w:p w14:paraId="4936C6F2" w14:textId="77777777" w:rsidR="000E338C" w:rsidRDefault="000E338C" w:rsidP="000E338C"/>
    <w:p w14:paraId="69A9180C" w14:textId="2DF2731C" w:rsidR="000E338C" w:rsidRDefault="000E338C" w:rsidP="002D6371">
      <w:pPr>
        <w:pStyle w:val="ListParagraph"/>
        <w:numPr>
          <w:ilvl w:val="0"/>
          <w:numId w:val="10"/>
        </w:numPr>
      </w:pPr>
      <w:r>
        <w:t>Wasserman, S. (2024). What is CAE? - Engineering.com. [online] Engineering.com. Available at: https://www.engineering.com/what-is-cae/?utm_source=chatgpt.com [Accessed 15 Dec. 2024].</w:t>
      </w:r>
    </w:p>
    <w:p w14:paraId="30C82429" w14:textId="03E45960" w:rsidR="002D6371" w:rsidRDefault="002D6371" w:rsidP="002D6371">
      <w:pPr>
        <w:pStyle w:val="ListParagraph"/>
        <w:numPr>
          <w:ilvl w:val="0"/>
          <w:numId w:val="10"/>
        </w:numPr>
      </w:pPr>
      <w:proofErr w:type="spellStart"/>
      <w:r>
        <w:t>Dlubal</w:t>
      </w:r>
      <w:proofErr w:type="spellEnd"/>
      <w:r>
        <w:t xml:space="preserve"> Software (2021). Verification Examples. [online] </w:t>
      </w:r>
      <w:proofErr w:type="spellStart"/>
      <w:r>
        <w:t>Dlubal</w:t>
      </w:r>
      <w:proofErr w:type="spellEnd"/>
      <w:r>
        <w:t xml:space="preserve"> Software. Available at: https://www.dlubal.com/en/downloads-and-information/examples-and-tutorials/verification-examples [Accessed 15 Dec. 2024].</w:t>
      </w:r>
    </w:p>
    <w:p w14:paraId="6F9DD8D4" w14:textId="4E61F4BC" w:rsidR="000E338C" w:rsidRDefault="000E338C" w:rsidP="002D6371">
      <w:pPr>
        <w:pStyle w:val="ListParagraph"/>
        <w:numPr>
          <w:ilvl w:val="0"/>
          <w:numId w:val="10"/>
        </w:numPr>
      </w:pPr>
      <w:r>
        <w:t xml:space="preserve">Selin </w:t>
      </w:r>
      <w:proofErr w:type="spellStart"/>
      <w:r>
        <w:t>Cinemre</w:t>
      </w:r>
      <w:proofErr w:type="spellEnd"/>
      <w:r>
        <w:t xml:space="preserve"> (2024). What is Computer Aided Engineering (CAE)? - Fusion Blog. [online] Fusion Blog. Available at: https://www.autodesk.com/products/fusion-360/blog/what-is-computer-aided-engineering-cae/?utm_source=chatgpt.com [Accessed 15 Dec. 2024].</w:t>
      </w:r>
    </w:p>
    <w:p w14:paraId="7ABE31CB" w14:textId="76532A98" w:rsidR="000E338C" w:rsidRDefault="000E338C" w:rsidP="002D6371">
      <w:pPr>
        <w:pStyle w:val="ListParagraph"/>
        <w:numPr>
          <w:ilvl w:val="0"/>
          <w:numId w:val="10"/>
        </w:numPr>
      </w:pPr>
      <w:r w:rsidRPr="000E338C">
        <w:t>https://www.simscale.com/knowledge-base/mesh-sensitivity-cfd/?utm_source=chatgpt.com</w:t>
      </w:r>
    </w:p>
    <w:p w14:paraId="30FEE3ED" w14:textId="621F666C" w:rsidR="000E338C" w:rsidRDefault="000E338C" w:rsidP="002D6371">
      <w:pPr>
        <w:pStyle w:val="ListParagraph"/>
        <w:numPr>
          <w:ilvl w:val="0"/>
          <w:numId w:val="10"/>
        </w:numPr>
      </w:pPr>
      <w:proofErr w:type="spellStart"/>
      <w:r>
        <w:t>Wassee</w:t>
      </w:r>
      <w:proofErr w:type="spellEnd"/>
      <w:r>
        <w:t xml:space="preserve"> (2019). What is a mesh independence study? [online] FEA Tips. Available at: https://featips.com/2019/03/31/what-is-a-mesh-independence-study/.</w:t>
      </w:r>
    </w:p>
    <w:p w14:paraId="3D7AB8C4" w14:textId="77777777" w:rsidR="000E338C" w:rsidRDefault="000E338C" w:rsidP="000E338C"/>
    <w:p w14:paraId="2D6590BA" w14:textId="280EFD7D" w:rsidR="00F42C24" w:rsidRDefault="000E338C" w:rsidP="000E338C">
      <w:pPr>
        <w:rPr>
          <w:rFonts w:asciiTheme="majorHAnsi" w:eastAsiaTheme="majorEastAsia" w:hAnsiTheme="majorHAnsi" w:cstheme="majorBidi"/>
          <w:color w:val="2F5496" w:themeColor="accent1" w:themeShade="BF"/>
          <w:sz w:val="32"/>
          <w:szCs w:val="32"/>
        </w:rPr>
      </w:pPr>
      <w:r>
        <w:t>‌</w:t>
      </w:r>
      <w:r w:rsidR="00F42C24">
        <w:br w:type="page"/>
      </w:r>
    </w:p>
    <w:p w14:paraId="318270A1" w14:textId="315ADC0C" w:rsidR="00AC1285" w:rsidRDefault="00F42C24" w:rsidP="001A1D3D">
      <w:pPr>
        <w:pStyle w:val="Heading1"/>
      </w:pPr>
      <w:bookmarkStart w:id="113" w:name="_Toc185175692"/>
      <w:r>
        <w:lastRenderedPageBreak/>
        <w:t>Appendices</w:t>
      </w:r>
      <w:r w:rsidR="00285AC9">
        <w:t xml:space="preserve"> A – Figures</w:t>
      </w:r>
      <w:bookmarkEnd w:id="113"/>
    </w:p>
    <w:p w14:paraId="41C07960" w14:textId="57744F44"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r>
        <w:fldChar w:fldCharType="begin"/>
      </w:r>
      <w:r>
        <w:instrText xml:space="preserve"> TOC \h \z \c "Figure" </w:instrText>
      </w:r>
      <w:r>
        <w:fldChar w:fldCharType="separate"/>
      </w:r>
      <w:hyperlink w:anchor="_Toc185174231" w:history="1">
        <w:r w:rsidRPr="008D3739">
          <w:rPr>
            <w:rStyle w:val="Hyperlink"/>
            <w:noProof/>
          </w:rPr>
          <w:t>Figure 1 – Total Deformation of Static Structural Validation</w:t>
        </w:r>
        <w:r>
          <w:rPr>
            <w:noProof/>
            <w:webHidden/>
          </w:rPr>
          <w:tab/>
        </w:r>
        <w:r>
          <w:rPr>
            <w:noProof/>
            <w:webHidden/>
          </w:rPr>
          <w:fldChar w:fldCharType="begin"/>
        </w:r>
        <w:r>
          <w:rPr>
            <w:noProof/>
            <w:webHidden/>
          </w:rPr>
          <w:instrText xml:space="preserve"> PAGEREF _Toc185174231 \h </w:instrText>
        </w:r>
        <w:r>
          <w:rPr>
            <w:noProof/>
            <w:webHidden/>
          </w:rPr>
        </w:r>
        <w:r>
          <w:rPr>
            <w:noProof/>
            <w:webHidden/>
          </w:rPr>
          <w:fldChar w:fldCharType="separate"/>
        </w:r>
        <w:r>
          <w:rPr>
            <w:noProof/>
            <w:webHidden/>
          </w:rPr>
          <w:t>5</w:t>
        </w:r>
        <w:r>
          <w:rPr>
            <w:noProof/>
            <w:webHidden/>
          </w:rPr>
          <w:fldChar w:fldCharType="end"/>
        </w:r>
      </w:hyperlink>
    </w:p>
    <w:p w14:paraId="0FFD32C4" w14:textId="090C60D3"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2" w:history="1">
        <w:r w:rsidRPr="008D3739">
          <w:rPr>
            <w:rStyle w:val="Hyperlink"/>
            <w:noProof/>
          </w:rPr>
          <w:t>Figure 2 – Total Deformation from Thermal Loading</w:t>
        </w:r>
        <w:r>
          <w:rPr>
            <w:noProof/>
            <w:webHidden/>
          </w:rPr>
          <w:tab/>
        </w:r>
        <w:r>
          <w:rPr>
            <w:noProof/>
            <w:webHidden/>
          </w:rPr>
          <w:fldChar w:fldCharType="begin"/>
        </w:r>
        <w:r>
          <w:rPr>
            <w:noProof/>
            <w:webHidden/>
          </w:rPr>
          <w:instrText xml:space="preserve"> PAGEREF _Toc185174232 \h </w:instrText>
        </w:r>
        <w:r>
          <w:rPr>
            <w:noProof/>
            <w:webHidden/>
          </w:rPr>
        </w:r>
        <w:r>
          <w:rPr>
            <w:noProof/>
            <w:webHidden/>
          </w:rPr>
          <w:fldChar w:fldCharType="separate"/>
        </w:r>
        <w:r>
          <w:rPr>
            <w:noProof/>
            <w:webHidden/>
          </w:rPr>
          <w:t>7</w:t>
        </w:r>
        <w:r>
          <w:rPr>
            <w:noProof/>
            <w:webHidden/>
          </w:rPr>
          <w:fldChar w:fldCharType="end"/>
        </w:r>
      </w:hyperlink>
    </w:p>
    <w:p w14:paraId="7F914957" w14:textId="1E3DBEBC"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3" w:history="1">
        <w:r w:rsidRPr="008D3739">
          <w:rPr>
            <w:rStyle w:val="Hyperlink"/>
            <w:noProof/>
          </w:rPr>
          <w:t>Figure 3 – Mechanism Assembly</w:t>
        </w:r>
        <w:r>
          <w:rPr>
            <w:noProof/>
            <w:webHidden/>
          </w:rPr>
          <w:tab/>
        </w:r>
        <w:r>
          <w:rPr>
            <w:noProof/>
            <w:webHidden/>
          </w:rPr>
          <w:fldChar w:fldCharType="begin"/>
        </w:r>
        <w:r>
          <w:rPr>
            <w:noProof/>
            <w:webHidden/>
          </w:rPr>
          <w:instrText xml:space="preserve"> PAGEREF _Toc185174233 \h </w:instrText>
        </w:r>
        <w:r>
          <w:rPr>
            <w:noProof/>
            <w:webHidden/>
          </w:rPr>
        </w:r>
        <w:r>
          <w:rPr>
            <w:noProof/>
            <w:webHidden/>
          </w:rPr>
          <w:fldChar w:fldCharType="separate"/>
        </w:r>
        <w:r>
          <w:rPr>
            <w:noProof/>
            <w:webHidden/>
          </w:rPr>
          <w:t>9</w:t>
        </w:r>
        <w:r>
          <w:rPr>
            <w:noProof/>
            <w:webHidden/>
          </w:rPr>
          <w:fldChar w:fldCharType="end"/>
        </w:r>
      </w:hyperlink>
    </w:p>
    <w:p w14:paraId="03B77B08" w14:textId="55103CE0"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4" w:history="1">
        <w:r w:rsidRPr="008D3739">
          <w:rPr>
            <w:rStyle w:val="Hyperlink"/>
            <w:noProof/>
          </w:rPr>
          <w:t>Figure 4 – Table of Thermal Conditions on Piston</w:t>
        </w:r>
        <w:r>
          <w:rPr>
            <w:noProof/>
            <w:webHidden/>
          </w:rPr>
          <w:tab/>
        </w:r>
        <w:r>
          <w:rPr>
            <w:noProof/>
            <w:webHidden/>
          </w:rPr>
          <w:fldChar w:fldCharType="begin"/>
        </w:r>
        <w:r>
          <w:rPr>
            <w:noProof/>
            <w:webHidden/>
          </w:rPr>
          <w:instrText xml:space="preserve"> PAGEREF _Toc185174234 \h </w:instrText>
        </w:r>
        <w:r>
          <w:rPr>
            <w:noProof/>
            <w:webHidden/>
          </w:rPr>
        </w:r>
        <w:r>
          <w:rPr>
            <w:noProof/>
            <w:webHidden/>
          </w:rPr>
          <w:fldChar w:fldCharType="separate"/>
        </w:r>
        <w:r>
          <w:rPr>
            <w:noProof/>
            <w:webHidden/>
          </w:rPr>
          <w:t>12</w:t>
        </w:r>
        <w:r>
          <w:rPr>
            <w:noProof/>
            <w:webHidden/>
          </w:rPr>
          <w:fldChar w:fldCharType="end"/>
        </w:r>
      </w:hyperlink>
    </w:p>
    <w:p w14:paraId="30F78F17" w14:textId="2A2F54BF"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5" w:history="1">
        <w:r w:rsidRPr="008D3739">
          <w:rPr>
            <w:rStyle w:val="Hyperlink"/>
            <w:noProof/>
          </w:rPr>
          <w:t>Figure 5 – Equivalent Stress on T6 6061 Piston (1)</w:t>
        </w:r>
        <w:r>
          <w:rPr>
            <w:noProof/>
            <w:webHidden/>
          </w:rPr>
          <w:tab/>
        </w:r>
        <w:r>
          <w:rPr>
            <w:noProof/>
            <w:webHidden/>
          </w:rPr>
          <w:fldChar w:fldCharType="begin"/>
        </w:r>
        <w:r>
          <w:rPr>
            <w:noProof/>
            <w:webHidden/>
          </w:rPr>
          <w:instrText xml:space="preserve"> PAGEREF _Toc185174235 \h </w:instrText>
        </w:r>
        <w:r>
          <w:rPr>
            <w:noProof/>
            <w:webHidden/>
          </w:rPr>
        </w:r>
        <w:r>
          <w:rPr>
            <w:noProof/>
            <w:webHidden/>
          </w:rPr>
          <w:fldChar w:fldCharType="separate"/>
        </w:r>
        <w:r>
          <w:rPr>
            <w:noProof/>
            <w:webHidden/>
          </w:rPr>
          <w:t>14</w:t>
        </w:r>
        <w:r>
          <w:rPr>
            <w:noProof/>
            <w:webHidden/>
          </w:rPr>
          <w:fldChar w:fldCharType="end"/>
        </w:r>
      </w:hyperlink>
    </w:p>
    <w:p w14:paraId="24392D24" w14:textId="6777E14C"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6" w:history="1">
        <w:r w:rsidRPr="008D3739">
          <w:rPr>
            <w:rStyle w:val="Hyperlink"/>
            <w:noProof/>
          </w:rPr>
          <w:t>Figure 6 - Equivalent Stress on T6 6061 Piston (2)</w:t>
        </w:r>
        <w:r>
          <w:rPr>
            <w:noProof/>
            <w:webHidden/>
          </w:rPr>
          <w:tab/>
        </w:r>
        <w:r>
          <w:rPr>
            <w:noProof/>
            <w:webHidden/>
          </w:rPr>
          <w:fldChar w:fldCharType="begin"/>
        </w:r>
        <w:r>
          <w:rPr>
            <w:noProof/>
            <w:webHidden/>
          </w:rPr>
          <w:instrText xml:space="preserve"> PAGEREF _Toc185174236 \h </w:instrText>
        </w:r>
        <w:r>
          <w:rPr>
            <w:noProof/>
            <w:webHidden/>
          </w:rPr>
        </w:r>
        <w:r>
          <w:rPr>
            <w:noProof/>
            <w:webHidden/>
          </w:rPr>
          <w:fldChar w:fldCharType="separate"/>
        </w:r>
        <w:r>
          <w:rPr>
            <w:noProof/>
            <w:webHidden/>
          </w:rPr>
          <w:t>15</w:t>
        </w:r>
        <w:r>
          <w:rPr>
            <w:noProof/>
            <w:webHidden/>
          </w:rPr>
          <w:fldChar w:fldCharType="end"/>
        </w:r>
      </w:hyperlink>
    </w:p>
    <w:p w14:paraId="40857201" w14:textId="51FFCA2E"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7" w:history="1">
        <w:r w:rsidRPr="008D3739">
          <w:rPr>
            <w:rStyle w:val="Hyperlink"/>
            <w:noProof/>
          </w:rPr>
          <w:t>Figure 7 - Equivalent Stress on T6 6061 Piston (3)</w:t>
        </w:r>
        <w:r>
          <w:rPr>
            <w:noProof/>
            <w:webHidden/>
          </w:rPr>
          <w:tab/>
        </w:r>
        <w:r>
          <w:rPr>
            <w:noProof/>
            <w:webHidden/>
          </w:rPr>
          <w:fldChar w:fldCharType="begin"/>
        </w:r>
        <w:r>
          <w:rPr>
            <w:noProof/>
            <w:webHidden/>
          </w:rPr>
          <w:instrText xml:space="preserve"> PAGEREF _Toc185174237 \h </w:instrText>
        </w:r>
        <w:r>
          <w:rPr>
            <w:noProof/>
            <w:webHidden/>
          </w:rPr>
        </w:r>
        <w:r>
          <w:rPr>
            <w:noProof/>
            <w:webHidden/>
          </w:rPr>
          <w:fldChar w:fldCharType="separate"/>
        </w:r>
        <w:r>
          <w:rPr>
            <w:noProof/>
            <w:webHidden/>
          </w:rPr>
          <w:t>15</w:t>
        </w:r>
        <w:r>
          <w:rPr>
            <w:noProof/>
            <w:webHidden/>
          </w:rPr>
          <w:fldChar w:fldCharType="end"/>
        </w:r>
      </w:hyperlink>
    </w:p>
    <w:p w14:paraId="5A73657B" w14:textId="19E3E8F8"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8" w:history="1">
        <w:r w:rsidRPr="008D3739">
          <w:rPr>
            <w:rStyle w:val="Hyperlink"/>
            <w:noProof/>
          </w:rPr>
          <w:t>Figure 8 – Thermal Load on T6 6061 Piston (1)</w:t>
        </w:r>
        <w:r>
          <w:rPr>
            <w:noProof/>
            <w:webHidden/>
          </w:rPr>
          <w:tab/>
        </w:r>
        <w:r>
          <w:rPr>
            <w:noProof/>
            <w:webHidden/>
          </w:rPr>
          <w:fldChar w:fldCharType="begin"/>
        </w:r>
        <w:r>
          <w:rPr>
            <w:noProof/>
            <w:webHidden/>
          </w:rPr>
          <w:instrText xml:space="preserve"> PAGEREF _Toc185174238 \h </w:instrText>
        </w:r>
        <w:r>
          <w:rPr>
            <w:noProof/>
            <w:webHidden/>
          </w:rPr>
        </w:r>
        <w:r>
          <w:rPr>
            <w:noProof/>
            <w:webHidden/>
          </w:rPr>
          <w:fldChar w:fldCharType="separate"/>
        </w:r>
        <w:r>
          <w:rPr>
            <w:noProof/>
            <w:webHidden/>
          </w:rPr>
          <w:t>16</w:t>
        </w:r>
        <w:r>
          <w:rPr>
            <w:noProof/>
            <w:webHidden/>
          </w:rPr>
          <w:fldChar w:fldCharType="end"/>
        </w:r>
      </w:hyperlink>
    </w:p>
    <w:p w14:paraId="180906B6" w14:textId="2990CF6E"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39" w:history="1">
        <w:r w:rsidRPr="008D3739">
          <w:rPr>
            <w:rStyle w:val="Hyperlink"/>
            <w:noProof/>
          </w:rPr>
          <w:t>Figure 9 - Thermal Load on T6 6061 Piston (2)</w:t>
        </w:r>
        <w:r>
          <w:rPr>
            <w:noProof/>
            <w:webHidden/>
          </w:rPr>
          <w:tab/>
        </w:r>
        <w:r>
          <w:rPr>
            <w:noProof/>
            <w:webHidden/>
          </w:rPr>
          <w:fldChar w:fldCharType="begin"/>
        </w:r>
        <w:r>
          <w:rPr>
            <w:noProof/>
            <w:webHidden/>
          </w:rPr>
          <w:instrText xml:space="preserve"> PAGEREF _Toc185174239 \h </w:instrText>
        </w:r>
        <w:r>
          <w:rPr>
            <w:noProof/>
            <w:webHidden/>
          </w:rPr>
        </w:r>
        <w:r>
          <w:rPr>
            <w:noProof/>
            <w:webHidden/>
          </w:rPr>
          <w:fldChar w:fldCharType="separate"/>
        </w:r>
        <w:r>
          <w:rPr>
            <w:noProof/>
            <w:webHidden/>
          </w:rPr>
          <w:t>17</w:t>
        </w:r>
        <w:r>
          <w:rPr>
            <w:noProof/>
            <w:webHidden/>
          </w:rPr>
          <w:fldChar w:fldCharType="end"/>
        </w:r>
      </w:hyperlink>
    </w:p>
    <w:p w14:paraId="2D534497" w14:textId="7D9DEE4E"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0" w:history="1">
        <w:r w:rsidRPr="008D3739">
          <w:rPr>
            <w:rStyle w:val="Hyperlink"/>
            <w:noProof/>
          </w:rPr>
          <w:t>Figure 10 - Thermal Load on T6 6061 Piston (3)</w:t>
        </w:r>
        <w:r>
          <w:rPr>
            <w:noProof/>
            <w:webHidden/>
          </w:rPr>
          <w:tab/>
        </w:r>
        <w:r>
          <w:rPr>
            <w:noProof/>
            <w:webHidden/>
          </w:rPr>
          <w:fldChar w:fldCharType="begin"/>
        </w:r>
        <w:r>
          <w:rPr>
            <w:noProof/>
            <w:webHidden/>
          </w:rPr>
          <w:instrText xml:space="preserve"> PAGEREF _Toc185174240 \h </w:instrText>
        </w:r>
        <w:r>
          <w:rPr>
            <w:noProof/>
            <w:webHidden/>
          </w:rPr>
        </w:r>
        <w:r>
          <w:rPr>
            <w:noProof/>
            <w:webHidden/>
          </w:rPr>
          <w:fldChar w:fldCharType="separate"/>
        </w:r>
        <w:r>
          <w:rPr>
            <w:noProof/>
            <w:webHidden/>
          </w:rPr>
          <w:t>17</w:t>
        </w:r>
        <w:r>
          <w:rPr>
            <w:noProof/>
            <w:webHidden/>
          </w:rPr>
          <w:fldChar w:fldCharType="end"/>
        </w:r>
      </w:hyperlink>
    </w:p>
    <w:p w14:paraId="6E7B31D7" w14:textId="3E212176"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1" w:history="1">
        <w:r w:rsidRPr="008D3739">
          <w:rPr>
            <w:rStyle w:val="Hyperlink"/>
            <w:noProof/>
          </w:rPr>
          <w:t>Figure 11 – Total deformation on T6 6061 Piston (1)</w:t>
        </w:r>
        <w:r>
          <w:rPr>
            <w:noProof/>
            <w:webHidden/>
          </w:rPr>
          <w:tab/>
        </w:r>
        <w:r>
          <w:rPr>
            <w:noProof/>
            <w:webHidden/>
          </w:rPr>
          <w:fldChar w:fldCharType="begin"/>
        </w:r>
        <w:r>
          <w:rPr>
            <w:noProof/>
            <w:webHidden/>
          </w:rPr>
          <w:instrText xml:space="preserve"> PAGEREF _Toc185174241 \h </w:instrText>
        </w:r>
        <w:r>
          <w:rPr>
            <w:noProof/>
            <w:webHidden/>
          </w:rPr>
        </w:r>
        <w:r>
          <w:rPr>
            <w:noProof/>
            <w:webHidden/>
          </w:rPr>
          <w:fldChar w:fldCharType="separate"/>
        </w:r>
        <w:r>
          <w:rPr>
            <w:noProof/>
            <w:webHidden/>
          </w:rPr>
          <w:t>19</w:t>
        </w:r>
        <w:r>
          <w:rPr>
            <w:noProof/>
            <w:webHidden/>
          </w:rPr>
          <w:fldChar w:fldCharType="end"/>
        </w:r>
      </w:hyperlink>
    </w:p>
    <w:p w14:paraId="0733EEE8" w14:textId="28D875D4"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2" w:history="1">
        <w:r w:rsidRPr="008D3739">
          <w:rPr>
            <w:rStyle w:val="Hyperlink"/>
            <w:noProof/>
          </w:rPr>
          <w:t>Figure 12 - Total deformation on T6 6061 Piston (2)</w:t>
        </w:r>
        <w:r>
          <w:rPr>
            <w:noProof/>
            <w:webHidden/>
          </w:rPr>
          <w:tab/>
        </w:r>
        <w:r>
          <w:rPr>
            <w:noProof/>
            <w:webHidden/>
          </w:rPr>
          <w:fldChar w:fldCharType="begin"/>
        </w:r>
        <w:r>
          <w:rPr>
            <w:noProof/>
            <w:webHidden/>
          </w:rPr>
          <w:instrText xml:space="preserve"> PAGEREF _Toc185174242 \h </w:instrText>
        </w:r>
        <w:r>
          <w:rPr>
            <w:noProof/>
            <w:webHidden/>
          </w:rPr>
        </w:r>
        <w:r>
          <w:rPr>
            <w:noProof/>
            <w:webHidden/>
          </w:rPr>
          <w:fldChar w:fldCharType="separate"/>
        </w:r>
        <w:r>
          <w:rPr>
            <w:noProof/>
            <w:webHidden/>
          </w:rPr>
          <w:t>19</w:t>
        </w:r>
        <w:r>
          <w:rPr>
            <w:noProof/>
            <w:webHidden/>
          </w:rPr>
          <w:fldChar w:fldCharType="end"/>
        </w:r>
      </w:hyperlink>
    </w:p>
    <w:p w14:paraId="6E610009" w14:textId="589369FA"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3" w:history="1">
        <w:r w:rsidRPr="008D3739">
          <w:rPr>
            <w:rStyle w:val="Hyperlink"/>
            <w:noProof/>
          </w:rPr>
          <w:t>Figure 13 - Total deformation on T6 6061 Piston (3)</w:t>
        </w:r>
        <w:r>
          <w:rPr>
            <w:noProof/>
            <w:webHidden/>
          </w:rPr>
          <w:tab/>
        </w:r>
        <w:r>
          <w:rPr>
            <w:noProof/>
            <w:webHidden/>
          </w:rPr>
          <w:fldChar w:fldCharType="begin"/>
        </w:r>
        <w:r>
          <w:rPr>
            <w:noProof/>
            <w:webHidden/>
          </w:rPr>
          <w:instrText xml:space="preserve"> PAGEREF _Toc185174243 \h </w:instrText>
        </w:r>
        <w:r>
          <w:rPr>
            <w:noProof/>
            <w:webHidden/>
          </w:rPr>
        </w:r>
        <w:r>
          <w:rPr>
            <w:noProof/>
            <w:webHidden/>
          </w:rPr>
          <w:fldChar w:fldCharType="separate"/>
        </w:r>
        <w:r>
          <w:rPr>
            <w:noProof/>
            <w:webHidden/>
          </w:rPr>
          <w:t>20</w:t>
        </w:r>
        <w:r>
          <w:rPr>
            <w:noProof/>
            <w:webHidden/>
          </w:rPr>
          <w:fldChar w:fldCharType="end"/>
        </w:r>
      </w:hyperlink>
    </w:p>
    <w:p w14:paraId="1A4B5D98" w14:textId="36675664"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4" w:history="1">
        <w:r w:rsidRPr="008D3739">
          <w:rPr>
            <w:rStyle w:val="Hyperlink"/>
            <w:noProof/>
          </w:rPr>
          <w:t>Figure 14 – Stress on 2618 Piston (1)</w:t>
        </w:r>
        <w:r>
          <w:rPr>
            <w:noProof/>
            <w:webHidden/>
          </w:rPr>
          <w:tab/>
        </w:r>
        <w:r>
          <w:rPr>
            <w:noProof/>
            <w:webHidden/>
          </w:rPr>
          <w:fldChar w:fldCharType="begin"/>
        </w:r>
        <w:r>
          <w:rPr>
            <w:noProof/>
            <w:webHidden/>
          </w:rPr>
          <w:instrText xml:space="preserve"> PAGEREF _Toc185174244 \h </w:instrText>
        </w:r>
        <w:r>
          <w:rPr>
            <w:noProof/>
            <w:webHidden/>
          </w:rPr>
        </w:r>
        <w:r>
          <w:rPr>
            <w:noProof/>
            <w:webHidden/>
          </w:rPr>
          <w:fldChar w:fldCharType="separate"/>
        </w:r>
        <w:r>
          <w:rPr>
            <w:noProof/>
            <w:webHidden/>
          </w:rPr>
          <w:t>22</w:t>
        </w:r>
        <w:r>
          <w:rPr>
            <w:noProof/>
            <w:webHidden/>
          </w:rPr>
          <w:fldChar w:fldCharType="end"/>
        </w:r>
      </w:hyperlink>
    </w:p>
    <w:p w14:paraId="585261AA" w14:textId="5A90DAA6"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5" w:history="1">
        <w:r w:rsidRPr="008D3739">
          <w:rPr>
            <w:rStyle w:val="Hyperlink"/>
            <w:noProof/>
          </w:rPr>
          <w:t>Figure 15 - Stress on 2618 Piston (2)</w:t>
        </w:r>
        <w:r>
          <w:rPr>
            <w:noProof/>
            <w:webHidden/>
          </w:rPr>
          <w:tab/>
        </w:r>
        <w:r>
          <w:rPr>
            <w:noProof/>
            <w:webHidden/>
          </w:rPr>
          <w:fldChar w:fldCharType="begin"/>
        </w:r>
        <w:r>
          <w:rPr>
            <w:noProof/>
            <w:webHidden/>
          </w:rPr>
          <w:instrText xml:space="preserve"> PAGEREF _Toc185174245 \h </w:instrText>
        </w:r>
        <w:r>
          <w:rPr>
            <w:noProof/>
            <w:webHidden/>
          </w:rPr>
        </w:r>
        <w:r>
          <w:rPr>
            <w:noProof/>
            <w:webHidden/>
          </w:rPr>
          <w:fldChar w:fldCharType="separate"/>
        </w:r>
        <w:r>
          <w:rPr>
            <w:noProof/>
            <w:webHidden/>
          </w:rPr>
          <w:t>22</w:t>
        </w:r>
        <w:r>
          <w:rPr>
            <w:noProof/>
            <w:webHidden/>
          </w:rPr>
          <w:fldChar w:fldCharType="end"/>
        </w:r>
      </w:hyperlink>
    </w:p>
    <w:p w14:paraId="6B79A19A" w14:textId="63328EF9"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6" w:history="1">
        <w:r w:rsidRPr="008D3739">
          <w:rPr>
            <w:rStyle w:val="Hyperlink"/>
            <w:noProof/>
          </w:rPr>
          <w:t>Figure 16 - Stress on 2618 Piston (3)</w:t>
        </w:r>
        <w:r>
          <w:rPr>
            <w:noProof/>
            <w:webHidden/>
          </w:rPr>
          <w:tab/>
        </w:r>
        <w:r>
          <w:rPr>
            <w:noProof/>
            <w:webHidden/>
          </w:rPr>
          <w:fldChar w:fldCharType="begin"/>
        </w:r>
        <w:r>
          <w:rPr>
            <w:noProof/>
            <w:webHidden/>
          </w:rPr>
          <w:instrText xml:space="preserve"> PAGEREF _Toc185174246 \h </w:instrText>
        </w:r>
        <w:r>
          <w:rPr>
            <w:noProof/>
            <w:webHidden/>
          </w:rPr>
        </w:r>
        <w:r>
          <w:rPr>
            <w:noProof/>
            <w:webHidden/>
          </w:rPr>
          <w:fldChar w:fldCharType="separate"/>
        </w:r>
        <w:r>
          <w:rPr>
            <w:noProof/>
            <w:webHidden/>
          </w:rPr>
          <w:t>23</w:t>
        </w:r>
        <w:r>
          <w:rPr>
            <w:noProof/>
            <w:webHidden/>
          </w:rPr>
          <w:fldChar w:fldCharType="end"/>
        </w:r>
      </w:hyperlink>
    </w:p>
    <w:p w14:paraId="343991E6" w14:textId="586DCC15"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7" w:history="1">
        <w:r w:rsidRPr="008D3739">
          <w:rPr>
            <w:rStyle w:val="Hyperlink"/>
            <w:noProof/>
          </w:rPr>
          <w:t>Figure 17 – Thermal Loading on 2618 Piston (1)</w:t>
        </w:r>
        <w:r>
          <w:rPr>
            <w:noProof/>
            <w:webHidden/>
          </w:rPr>
          <w:tab/>
        </w:r>
        <w:r>
          <w:rPr>
            <w:noProof/>
            <w:webHidden/>
          </w:rPr>
          <w:fldChar w:fldCharType="begin"/>
        </w:r>
        <w:r>
          <w:rPr>
            <w:noProof/>
            <w:webHidden/>
          </w:rPr>
          <w:instrText xml:space="preserve"> PAGEREF _Toc185174247 \h </w:instrText>
        </w:r>
        <w:r>
          <w:rPr>
            <w:noProof/>
            <w:webHidden/>
          </w:rPr>
        </w:r>
        <w:r>
          <w:rPr>
            <w:noProof/>
            <w:webHidden/>
          </w:rPr>
          <w:fldChar w:fldCharType="separate"/>
        </w:r>
        <w:r>
          <w:rPr>
            <w:noProof/>
            <w:webHidden/>
          </w:rPr>
          <w:t>24</w:t>
        </w:r>
        <w:r>
          <w:rPr>
            <w:noProof/>
            <w:webHidden/>
          </w:rPr>
          <w:fldChar w:fldCharType="end"/>
        </w:r>
      </w:hyperlink>
    </w:p>
    <w:p w14:paraId="1F9EEF43" w14:textId="345E96B3"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8" w:history="1">
        <w:r w:rsidRPr="008D3739">
          <w:rPr>
            <w:rStyle w:val="Hyperlink"/>
            <w:noProof/>
          </w:rPr>
          <w:t>Figure 18 - Thermal Loading on 2618 Piston (2)</w:t>
        </w:r>
        <w:r>
          <w:rPr>
            <w:noProof/>
            <w:webHidden/>
          </w:rPr>
          <w:tab/>
        </w:r>
        <w:r>
          <w:rPr>
            <w:noProof/>
            <w:webHidden/>
          </w:rPr>
          <w:fldChar w:fldCharType="begin"/>
        </w:r>
        <w:r>
          <w:rPr>
            <w:noProof/>
            <w:webHidden/>
          </w:rPr>
          <w:instrText xml:space="preserve"> PAGEREF _Toc185174248 \h </w:instrText>
        </w:r>
        <w:r>
          <w:rPr>
            <w:noProof/>
            <w:webHidden/>
          </w:rPr>
        </w:r>
        <w:r>
          <w:rPr>
            <w:noProof/>
            <w:webHidden/>
          </w:rPr>
          <w:fldChar w:fldCharType="separate"/>
        </w:r>
        <w:r>
          <w:rPr>
            <w:noProof/>
            <w:webHidden/>
          </w:rPr>
          <w:t>24</w:t>
        </w:r>
        <w:r>
          <w:rPr>
            <w:noProof/>
            <w:webHidden/>
          </w:rPr>
          <w:fldChar w:fldCharType="end"/>
        </w:r>
      </w:hyperlink>
    </w:p>
    <w:p w14:paraId="2F4D947D" w14:textId="2DCA6553"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49" w:history="1">
        <w:r w:rsidRPr="008D3739">
          <w:rPr>
            <w:rStyle w:val="Hyperlink"/>
            <w:noProof/>
          </w:rPr>
          <w:t>Figure 19 - Thermal Loading on 2618 Piston (3)</w:t>
        </w:r>
        <w:r>
          <w:rPr>
            <w:noProof/>
            <w:webHidden/>
          </w:rPr>
          <w:tab/>
        </w:r>
        <w:r>
          <w:rPr>
            <w:noProof/>
            <w:webHidden/>
          </w:rPr>
          <w:fldChar w:fldCharType="begin"/>
        </w:r>
        <w:r>
          <w:rPr>
            <w:noProof/>
            <w:webHidden/>
          </w:rPr>
          <w:instrText xml:space="preserve"> PAGEREF _Toc185174249 \h </w:instrText>
        </w:r>
        <w:r>
          <w:rPr>
            <w:noProof/>
            <w:webHidden/>
          </w:rPr>
        </w:r>
        <w:r>
          <w:rPr>
            <w:noProof/>
            <w:webHidden/>
          </w:rPr>
          <w:fldChar w:fldCharType="separate"/>
        </w:r>
        <w:r>
          <w:rPr>
            <w:noProof/>
            <w:webHidden/>
          </w:rPr>
          <w:t>25</w:t>
        </w:r>
        <w:r>
          <w:rPr>
            <w:noProof/>
            <w:webHidden/>
          </w:rPr>
          <w:fldChar w:fldCharType="end"/>
        </w:r>
      </w:hyperlink>
    </w:p>
    <w:p w14:paraId="4E464D43" w14:textId="637D9097"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0" w:history="1">
        <w:r w:rsidRPr="008D3739">
          <w:rPr>
            <w:rStyle w:val="Hyperlink"/>
            <w:noProof/>
          </w:rPr>
          <w:t>Figure 20 – Total Deformation on 2618 Piston (1)</w:t>
        </w:r>
        <w:r>
          <w:rPr>
            <w:noProof/>
            <w:webHidden/>
          </w:rPr>
          <w:tab/>
        </w:r>
        <w:r>
          <w:rPr>
            <w:noProof/>
            <w:webHidden/>
          </w:rPr>
          <w:fldChar w:fldCharType="begin"/>
        </w:r>
        <w:r>
          <w:rPr>
            <w:noProof/>
            <w:webHidden/>
          </w:rPr>
          <w:instrText xml:space="preserve"> PAGEREF _Toc185174250 \h </w:instrText>
        </w:r>
        <w:r>
          <w:rPr>
            <w:noProof/>
            <w:webHidden/>
          </w:rPr>
        </w:r>
        <w:r>
          <w:rPr>
            <w:noProof/>
            <w:webHidden/>
          </w:rPr>
          <w:fldChar w:fldCharType="separate"/>
        </w:r>
        <w:r>
          <w:rPr>
            <w:noProof/>
            <w:webHidden/>
          </w:rPr>
          <w:t>26</w:t>
        </w:r>
        <w:r>
          <w:rPr>
            <w:noProof/>
            <w:webHidden/>
          </w:rPr>
          <w:fldChar w:fldCharType="end"/>
        </w:r>
      </w:hyperlink>
    </w:p>
    <w:p w14:paraId="7A0ED29C" w14:textId="5BED7511"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1" w:history="1">
        <w:r w:rsidRPr="008D3739">
          <w:rPr>
            <w:rStyle w:val="Hyperlink"/>
            <w:noProof/>
          </w:rPr>
          <w:t>Figure 21 - Total Deformation on 2618 Piston (2)</w:t>
        </w:r>
        <w:r>
          <w:rPr>
            <w:noProof/>
            <w:webHidden/>
          </w:rPr>
          <w:tab/>
        </w:r>
        <w:r>
          <w:rPr>
            <w:noProof/>
            <w:webHidden/>
          </w:rPr>
          <w:fldChar w:fldCharType="begin"/>
        </w:r>
        <w:r>
          <w:rPr>
            <w:noProof/>
            <w:webHidden/>
          </w:rPr>
          <w:instrText xml:space="preserve"> PAGEREF _Toc185174251 \h </w:instrText>
        </w:r>
        <w:r>
          <w:rPr>
            <w:noProof/>
            <w:webHidden/>
          </w:rPr>
        </w:r>
        <w:r>
          <w:rPr>
            <w:noProof/>
            <w:webHidden/>
          </w:rPr>
          <w:fldChar w:fldCharType="separate"/>
        </w:r>
        <w:r>
          <w:rPr>
            <w:noProof/>
            <w:webHidden/>
          </w:rPr>
          <w:t>26</w:t>
        </w:r>
        <w:r>
          <w:rPr>
            <w:noProof/>
            <w:webHidden/>
          </w:rPr>
          <w:fldChar w:fldCharType="end"/>
        </w:r>
      </w:hyperlink>
    </w:p>
    <w:p w14:paraId="25B2B19F" w14:textId="7B3BB20E"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2" w:history="1">
        <w:r w:rsidRPr="008D3739">
          <w:rPr>
            <w:rStyle w:val="Hyperlink"/>
            <w:noProof/>
          </w:rPr>
          <w:t>Figure 22 - Total Deformation on 2618 Piston (3)</w:t>
        </w:r>
        <w:r>
          <w:rPr>
            <w:noProof/>
            <w:webHidden/>
          </w:rPr>
          <w:tab/>
        </w:r>
        <w:r>
          <w:rPr>
            <w:noProof/>
            <w:webHidden/>
          </w:rPr>
          <w:fldChar w:fldCharType="begin"/>
        </w:r>
        <w:r>
          <w:rPr>
            <w:noProof/>
            <w:webHidden/>
          </w:rPr>
          <w:instrText xml:space="preserve"> PAGEREF _Toc185174252 \h </w:instrText>
        </w:r>
        <w:r>
          <w:rPr>
            <w:noProof/>
            <w:webHidden/>
          </w:rPr>
        </w:r>
        <w:r>
          <w:rPr>
            <w:noProof/>
            <w:webHidden/>
          </w:rPr>
          <w:fldChar w:fldCharType="separate"/>
        </w:r>
        <w:r>
          <w:rPr>
            <w:noProof/>
            <w:webHidden/>
          </w:rPr>
          <w:t>27</w:t>
        </w:r>
        <w:r>
          <w:rPr>
            <w:noProof/>
            <w:webHidden/>
          </w:rPr>
          <w:fldChar w:fldCharType="end"/>
        </w:r>
      </w:hyperlink>
    </w:p>
    <w:p w14:paraId="5354D97B" w14:textId="5D8AD9D3"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3" w:history="1">
        <w:r w:rsidRPr="008D3739">
          <w:rPr>
            <w:rStyle w:val="Hyperlink"/>
            <w:noProof/>
          </w:rPr>
          <w:t>Figure 23 - Stress on 4140 Steel Piston (1)</w:t>
        </w:r>
        <w:r>
          <w:rPr>
            <w:noProof/>
            <w:webHidden/>
          </w:rPr>
          <w:tab/>
        </w:r>
        <w:r>
          <w:rPr>
            <w:noProof/>
            <w:webHidden/>
          </w:rPr>
          <w:fldChar w:fldCharType="begin"/>
        </w:r>
        <w:r>
          <w:rPr>
            <w:noProof/>
            <w:webHidden/>
          </w:rPr>
          <w:instrText xml:space="preserve"> PAGEREF _Toc185174253 \h </w:instrText>
        </w:r>
        <w:r>
          <w:rPr>
            <w:noProof/>
            <w:webHidden/>
          </w:rPr>
        </w:r>
        <w:r>
          <w:rPr>
            <w:noProof/>
            <w:webHidden/>
          </w:rPr>
          <w:fldChar w:fldCharType="separate"/>
        </w:r>
        <w:r>
          <w:rPr>
            <w:noProof/>
            <w:webHidden/>
          </w:rPr>
          <w:t>29</w:t>
        </w:r>
        <w:r>
          <w:rPr>
            <w:noProof/>
            <w:webHidden/>
          </w:rPr>
          <w:fldChar w:fldCharType="end"/>
        </w:r>
      </w:hyperlink>
    </w:p>
    <w:p w14:paraId="792830C7" w14:textId="43848458"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4" w:history="1">
        <w:r w:rsidRPr="008D3739">
          <w:rPr>
            <w:rStyle w:val="Hyperlink"/>
            <w:noProof/>
          </w:rPr>
          <w:t>Figure 24 - Stress on 4140 Steel Piston (2)</w:t>
        </w:r>
        <w:r>
          <w:rPr>
            <w:noProof/>
            <w:webHidden/>
          </w:rPr>
          <w:tab/>
        </w:r>
        <w:r>
          <w:rPr>
            <w:noProof/>
            <w:webHidden/>
          </w:rPr>
          <w:fldChar w:fldCharType="begin"/>
        </w:r>
        <w:r>
          <w:rPr>
            <w:noProof/>
            <w:webHidden/>
          </w:rPr>
          <w:instrText xml:space="preserve"> PAGEREF _Toc185174254 \h </w:instrText>
        </w:r>
        <w:r>
          <w:rPr>
            <w:noProof/>
            <w:webHidden/>
          </w:rPr>
        </w:r>
        <w:r>
          <w:rPr>
            <w:noProof/>
            <w:webHidden/>
          </w:rPr>
          <w:fldChar w:fldCharType="separate"/>
        </w:r>
        <w:r>
          <w:rPr>
            <w:noProof/>
            <w:webHidden/>
          </w:rPr>
          <w:t>29</w:t>
        </w:r>
        <w:r>
          <w:rPr>
            <w:noProof/>
            <w:webHidden/>
          </w:rPr>
          <w:fldChar w:fldCharType="end"/>
        </w:r>
      </w:hyperlink>
    </w:p>
    <w:p w14:paraId="15E42E1E" w14:textId="2078E3E8"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5" w:history="1">
        <w:r w:rsidRPr="008D3739">
          <w:rPr>
            <w:rStyle w:val="Hyperlink"/>
            <w:noProof/>
          </w:rPr>
          <w:t>Figure 25 - Stress on 4140 Steel Piston (3)</w:t>
        </w:r>
        <w:r>
          <w:rPr>
            <w:noProof/>
            <w:webHidden/>
          </w:rPr>
          <w:tab/>
        </w:r>
        <w:r>
          <w:rPr>
            <w:noProof/>
            <w:webHidden/>
          </w:rPr>
          <w:fldChar w:fldCharType="begin"/>
        </w:r>
        <w:r>
          <w:rPr>
            <w:noProof/>
            <w:webHidden/>
          </w:rPr>
          <w:instrText xml:space="preserve"> PAGEREF _Toc185174255 \h </w:instrText>
        </w:r>
        <w:r>
          <w:rPr>
            <w:noProof/>
            <w:webHidden/>
          </w:rPr>
        </w:r>
        <w:r>
          <w:rPr>
            <w:noProof/>
            <w:webHidden/>
          </w:rPr>
          <w:fldChar w:fldCharType="separate"/>
        </w:r>
        <w:r>
          <w:rPr>
            <w:noProof/>
            <w:webHidden/>
          </w:rPr>
          <w:t>30</w:t>
        </w:r>
        <w:r>
          <w:rPr>
            <w:noProof/>
            <w:webHidden/>
          </w:rPr>
          <w:fldChar w:fldCharType="end"/>
        </w:r>
      </w:hyperlink>
    </w:p>
    <w:p w14:paraId="6DC9F70F" w14:textId="31564EA6"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6" w:history="1">
        <w:r w:rsidRPr="008D3739">
          <w:rPr>
            <w:rStyle w:val="Hyperlink"/>
            <w:noProof/>
          </w:rPr>
          <w:t>Figure 26 – Thermal Loading on 4140 Steel Piston (1)</w:t>
        </w:r>
        <w:r>
          <w:rPr>
            <w:noProof/>
            <w:webHidden/>
          </w:rPr>
          <w:tab/>
        </w:r>
        <w:r>
          <w:rPr>
            <w:noProof/>
            <w:webHidden/>
          </w:rPr>
          <w:fldChar w:fldCharType="begin"/>
        </w:r>
        <w:r>
          <w:rPr>
            <w:noProof/>
            <w:webHidden/>
          </w:rPr>
          <w:instrText xml:space="preserve"> PAGEREF _Toc185174256 \h </w:instrText>
        </w:r>
        <w:r>
          <w:rPr>
            <w:noProof/>
            <w:webHidden/>
          </w:rPr>
        </w:r>
        <w:r>
          <w:rPr>
            <w:noProof/>
            <w:webHidden/>
          </w:rPr>
          <w:fldChar w:fldCharType="separate"/>
        </w:r>
        <w:r>
          <w:rPr>
            <w:noProof/>
            <w:webHidden/>
          </w:rPr>
          <w:t>31</w:t>
        </w:r>
        <w:r>
          <w:rPr>
            <w:noProof/>
            <w:webHidden/>
          </w:rPr>
          <w:fldChar w:fldCharType="end"/>
        </w:r>
      </w:hyperlink>
    </w:p>
    <w:p w14:paraId="7817E332" w14:textId="4959C523"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7" w:history="1">
        <w:r w:rsidRPr="008D3739">
          <w:rPr>
            <w:rStyle w:val="Hyperlink"/>
            <w:noProof/>
          </w:rPr>
          <w:t>Figure 27 - Thermal Loading on 4140 Steel Piston (2)</w:t>
        </w:r>
        <w:r>
          <w:rPr>
            <w:noProof/>
            <w:webHidden/>
          </w:rPr>
          <w:tab/>
        </w:r>
        <w:r>
          <w:rPr>
            <w:noProof/>
            <w:webHidden/>
          </w:rPr>
          <w:fldChar w:fldCharType="begin"/>
        </w:r>
        <w:r>
          <w:rPr>
            <w:noProof/>
            <w:webHidden/>
          </w:rPr>
          <w:instrText xml:space="preserve"> PAGEREF _Toc185174257 \h </w:instrText>
        </w:r>
        <w:r>
          <w:rPr>
            <w:noProof/>
            <w:webHidden/>
          </w:rPr>
        </w:r>
        <w:r>
          <w:rPr>
            <w:noProof/>
            <w:webHidden/>
          </w:rPr>
          <w:fldChar w:fldCharType="separate"/>
        </w:r>
        <w:r>
          <w:rPr>
            <w:noProof/>
            <w:webHidden/>
          </w:rPr>
          <w:t>31</w:t>
        </w:r>
        <w:r>
          <w:rPr>
            <w:noProof/>
            <w:webHidden/>
          </w:rPr>
          <w:fldChar w:fldCharType="end"/>
        </w:r>
      </w:hyperlink>
    </w:p>
    <w:p w14:paraId="4773F2F8" w14:textId="5102196C"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8" w:history="1">
        <w:r w:rsidRPr="008D3739">
          <w:rPr>
            <w:rStyle w:val="Hyperlink"/>
            <w:noProof/>
          </w:rPr>
          <w:t>Figure 28 - Thermal Loading on 4140 Steel Piston (3)</w:t>
        </w:r>
        <w:r>
          <w:rPr>
            <w:noProof/>
            <w:webHidden/>
          </w:rPr>
          <w:tab/>
        </w:r>
        <w:r>
          <w:rPr>
            <w:noProof/>
            <w:webHidden/>
          </w:rPr>
          <w:fldChar w:fldCharType="begin"/>
        </w:r>
        <w:r>
          <w:rPr>
            <w:noProof/>
            <w:webHidden/>
          </w:rPr>
          <w:instrText xml:space="preserve"> PAGEREF _Toc185174258 \h </w:instrText>
        </w:r>
        <w:r>
          <w:rPr>
            <w:noProof/>
            <w:webHidden/>
          </w:rPr>
        </w:r>
        <w:r>
          <w:rPr>
            <w:noProof/>
            <w:webHidden/>
          </w:rPr>
          <w:fldChar w:fldCharType="separate"/>
        </w:r>
        <w:r>
          <w:rPr>
            <w:noProof/>
            <w:webHidden/>
          </w:rPr>
          <w:t>32</w:t>
        </w:r>
        <w:r>
          <w:rPr>
            <w:noProof/>
            <w:webHidden/>
          </w:rPr>
          <w:fldChar w:fldCharType="end"/>
        </w:r>
      </w:hyperlink>
    </w:p>
    <w:p w14:paraId="463CED09" w14:textId="57F871FA"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59" w:history="1">
        <w:r w:rsidRPr="008D3739">
          <w:rPr>
            <w:rStyle w:val="Hyperlink"/>
            <w:noProof/>
          </w:rPr>
          <w:t>Figure 29 – Total deformation on 4140 Steel Piston (1)</w:t>
        </w:r>
        <w:r>
          <w:rPr>
            <w:noProof/>
            <w:webHidden/>
          </w:rPr>
          <w:tab/>
        </w:r>
        <w:r>
          <w:rPr>
            <w:noProof/>
            <w:webHidden/>
          </w:rPr>
          <w:fldChar w:fldCharType="begin"/>
        </w:r>
        <w:r>
          <w:rPr>
            <w:noProof/>
            <w:webHidden/>
          </w:rPr>
          <w:instrText xml:space="preserve"> PAGEREF _Toc185174259 \h </w:instrText>
        </w:r>
        <w:r>
          <w:rPr>
            <w:noProof/>
            <w:webHidden/>
          </w:rPr>
        </w:r>
        <w:r>
          <w:rPr>
            <w:noProof/>
            <w:webHidden/>
          </w:rPr>
          <w:fldChar w:fldCharType="separate"/>
        </w:r>
        <w:r>
          <w:rPr>
            <w:noProof/>
            <w:webHidden/>
          </w:rPr>
          <w:t>33</w:t>
        </w:r>
        <w:r>
          <w:rPr>
            <w:noProof/>
            <w:webHidden/>
          </w:rPr>
          <w:fldChar w:fldCharType="end"/>
        </w:r>
      </w:hyperlink>
    </w:p>
    <w:p w14:paraId="2A5E3D0D" w14:textId="20C7CC88"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0" w:history="1">
        <w:r w:rsidRPr="008D3739">
          <w:rPr>
            <w:rStyle w:val="Hyperlink"/>
            <w:noProof/>
          </w:rPr>
          <w:t>Figure 30 - Total deformation on 4140 Steel Piston (2)</w:t>
        </w:r>
        <w:r>
          <w:rPr>
            <w:noProof/>
            <w:webHidden/>
          </w:rPr>
          <w:tab/>
        </w:r>
        <w:r>
          <w:rPr>
            <w:noProof/>
            <w:webHidden/>
          </w:rPr>
          <w:fldChar w:fldCharType="begin"/>
        </w:r>
        <w:r>
          <w:rPr>
            <w:noProof/>
            <w:webHidden/>
          </w:rPr>
          <w:instrText xml:space="preserve"> PAGEREF _Toc185174260 \h </w:instrText>
        </w:r>
        <w:r>
          <w:rPr>
            <w:noProof/>
            <w:webHidden/>
          </w:rPr>
        </w:r>
        <w:r>
          <w:rPr>
            <w:noProof/>
            <w:webHidden/>
          </w:rPr>
          <w:fldChar w:fldCharType="separate"/>
        </w:r>
        <w:r>
          <w:rPr>
            <w:noProof/>
            <w:webHidden/>
          </w:rPr>
          <w:t>33</w:t>
        </w:r>
        <w:r>
          <w:rPr>
            <w:noProof/>
            <w:webHidden/>
          </w:rPr>
          <w:fldChar w:fldCharType="end"/>
        </w:r>
      </w:hyperlink>
    </w:p>
    <w:p w14:paraId="7C58D9D6" w14:textId="143F9F90"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1" w:history="1">
        <w:r w:rsidRPr="008D3739">
          <w:rPr>
            <w:rStyle w:val="Hyperlink"/>
            <w:noProof/>
          </w:rPr>
          <w:t>Figure 31 - Total deformation on 4140 Steel Piston (3)</w:t>
        </w:r>
        <w:r>
          <w:rPr>
            <w:noProof/>
            <w:webHidden/>
          </w:rPr>
          <w:tab/>
        </w:r>
        <w:r>
          <w:rPr>
            <w:noProof/>
            <w:webHidden/>
          </w:rPr>
          <w:fldChar w:fldCharType="begin"/>
        </w:r>
        <w:r>
          <w:rPr>
            <w:noProof/>
            <w:webHidden/>
          </w:rPr>
          <w:instrText xml:space="preserve"> PAGEREF _Toc185174261 \h </w:instrText>
        </w:r>
        <w:r>
          <w:rPr>
            <w:noProof/>
            <w:webHidden/>
          </w:rPr>
        </w:r>
        <w:r>
          <w:rPr>
            <w:noProof/>
            <w:webHidden/>
          </w:rPr>
          <w:fldChar w:fldCharType="separate"/>
        </w:r>
        <w:r>
          <w:rPr>
            <w:noProof/>
            <w:webHidden/>
          </w:rPr>
          <w:t>34</w:t>
        </w:r>
        <w:r>
          <w:rPr>
            <w:noProof/>
            <w:webHidden/>
          </w:rPr>
          <w:fldChar w:fldCharType="end"/>
        </w:r>
      </w:hyperlink>
    </w:p>
    <w:p w14:paraId="77A9D6D5" w14:textId="0D1E769B"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2" w:history="1">
        <w:r w:rsidRPr="008D3739">
          <w:rPr>
            <w:rStyle w:val="Hyperlink"/>
            <w:noProof/>
          </w:rPr>
          <w:t>Figure 32 - Stress on Titanium Piston (1)</w:t>
        </w:r>
        <w:r>
          <w:rPr>
            <w:noProof/>
            <w:webHidden/>
          </w:rPr>
          <w:tab/>
        </w:r>
        <w:r>
          <w:rPr>
            <w:noProof/>
            <w:webHidden/>
          </w:rPr>
          <w:fldChar w:fldCharType="begin"/>
        </w:r>
        <w:r>
          <w:rPr>
            <w:noProof/>
            <w:webHidden/>
          </w:rPr>
          <w:instrText xml:space="preserve"> PAGEREF _Toc185174262 \h </w:instrText>
        </w:r>
        <w:r>
          <w:rPr>
            <w:noProof/>
            <w:webHidden/>
          </w:rPr>
        </w:r>
        <w:r>
          <w:rPr>
            <w:noProof/>
            <w:webHidden/>
          </w:rPr>
          <w:fldChar w:fldCharType="separate"/>
        </w:r>
        <w:r>
          <w:rPr>
            <w:noProof/>
            <w:webHidden/>
          </w:rPr>
          <w:t>35</w:t>
        </w:r>
        <w:r>
          <w:rPr>
            <w:noProof/>
            <w:webHidden/>
          </w:rPr>
          <w:fldChar w:fldCharType="end"/>
        </w:r>
      </w:hyperlink>
    </w:p>
    <w:p w14:paraId="49A39F64" w14:textId="47B56144"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3" w:history="1">
        <w:r w:rsidRPr="008D3739">
          <w:rPr>
            <w:rStyle w:val="Hyperlink"/>
            <w:noProof/>
          </w:rPr>
          <w:t>Figure 33 - Stress on Titanium Piston (2)</w:t>
        </w:r>
        <w:r>
          <w:rPr>
            <w:noProof/>
            <w:webHidden/>
          </w:rPr>
          <w:tab/>
        </w:r>
        <w:r>
          <w:rPr>
            <w:noProof/>
            <w:webHidden/>
          </w:rPr>
          <w:fldChar w:fldCharType="begin"/>
        </w:r>
        <w:r>
          <w:rPr>
            <w:noProof/>
            <w:webHidden/>
          </w:rPr>
          <w:instrText xml:space="preserve"> PAGEREF _Toc185174263 \h </w:instrText>
        </w:r>
        <w:r>
          <w:rPr>
            <w:noProof/>
            <w:webHidden/>
          </w:rPr>
        </w:r>
        <w:r>
          <w:rPr>
            <w:noProof/>
            <w:webHidden/>
          </w:rPr>
          <w:fldChar w:fldCharType="separate"/>
        </w:r>
        <w:r>
          <w:rPr>
            <w:noProof/>
            <w:webHidden/>
          </w:rPr>
          <w:t>35</w:t>
        </w:r>
        <w:r>
          <w:rPr>
            <w:noProof/>
            <w:webHidden/>
          </w:rPr>
          <w:fldChar w:fldCharType="end"/>
        </w:r>
      </w:hyperlink>
    </w:p>
    <w:p w14:paraId="25269C77" w14:textId="57C62BD8"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4" w:history="1">
        <w:r w:rsidRPr="008D3739">
          <w:rPr>
            <w:rStyle w:val="Hyperlink"/>
            <w:noProof/>
          </w:rPr>
          <w:t>Figure 34 - Stress on Titanium Piston (3)</w:t>
        </w:r>
        <w:r>
          <w:rPr>
            <w:noProof/>
            <w:webHidden/>
          </w:rPr>
          <w:tab/>
        </w:r>
        <w:r>
          <w:rPr>
            <w:noProof/>
            <w:webHidden/>
          </w:rPr>
          <w:fldChar w:fldCharType="begin"/>
        </w:r>
        <w:r>
          <w:rPr>
            <w:noProof/>
            <w:webHidden/>
          </w:rPr>
          <w:instrText xml:space="preserve"> PAGEREF _Toc185174264 \h </w:instrText>
        </w:r>
        <w:r>
          <w:rPr>
            <w:noProof/>
            <w:webHidden/>
          </w:rPr>
        </w:r>
        <w:r>
          <w:rPr>
            <w:noProof/>
            <w:webHidden/>
          </w:rPr>
          <w:fldChar w:fldCharType="separate"/>
        </w:r>
        <w:r>
          <w:rPr>
            <w:noProof/>
            <w:webHidden/>
          </w:rPr>
          <w:t>36</w:t>
        </w:r>
        <w:r>
          <w:rPr>
            <w:noProof/>
            <w:webHidden/>
          </w:rPr>
          <w:fldChar w:fldCharType="end"/>
        </w:r>
      </w:hyperlink>
    </w:p>
    <w:p w14:paraId="554D529A" w14:textId="5EA0B4F9"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5" w:history="1">
        <w:r w:rsidRPr="008D3739">
          <w:rPr>
            <w:rStyle w:val="Hyperlink"/>
            <w:noProof/>
          </w:rPr>
          <w:t>Figure 35 – Thermal Loading on Titanium Piston (1)</w:t>
        </w:r>
        <w:r>
          <w:rPr>
            <w:noProof/>
            <w:webHidden/>
          </w:rPr>
          <w:tab/>
        </w:r>
        <w:r>
          <w:rPr>
            <w:noProof/>
            <w:webHidden/>
          </w:rPr>
          <w:fldChar w:fldCharType="begin"/>
        </w:r>
        <w:r>
          <w:rPr>
            <w:noProof/>
            <w:webHidden/>
          </w:rPr>
          <w:instrText xml:space="preserve"> PAGEREF _Toc185174265 \h </w:instrText>
        </w:r>
        <w:r>
          <w:rPr>
            <w:noProof/>
            <w:webHidden/>
          </w:rPr>
        </w:r>
        <w:r>
          <w:rPr>
            <w:noProof/>
            <w:webHidden/>
          </w:rPr>
          <w:fldChar w:fldCharType="separate"/>
        </w:r>
        <w:r>
          <w:rPr>
            <w:noProof/>
            <w:webHidden/>
          </w:rPr>
          <w:t>37</w:t>
        </w:r>
        <w:r>
          <w:rPr>
            <w:noProof/>
            <w:webHidden/>
          </w:rPr>
          <w:fldChar w:fldCharType="end"/>
        </w:r>
      </w:hyperlink>
    </w:p>
    <w:p w14:paraId="1266C1D4" w14:textId="12EB6A0A"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6" w:history="1">
        <w:r w:rsidRPr="008D3739">
          <w:rPr>
            <w:rStyle w:val="Hyperlink"/>
            <w:noProof/>
          </w:rPr>
          <w:t>Figure 36 – Thermal Loading on Titanium Piston (2)</w:t>
        </w:r>
        <w:r>
          <w:rPr>
            <w:noProof/>
            <w:webHidden/>
          </w:rPr>
          <w:tab/>
        </w:r>
        <w:r>
          <w:rPr>
            <w:noProof/>
            <w:webHidden/>
          </w:rPr>
          <w:fldChar w:fldCharType="begin"/>
        </w:r>
        <w:r>
          <w:rPr>
            <w:noProof/>
            <w:webHidden/>
          </w:rPr>
          <w:instrText xml:space="preserve"> PAGEREF _Toc185174266 \h </w:instrText>
        </w:r>
        <w:r>
          <w:rPr>
            <w:noProof/>
            <w:webHidden/>
          </w:rPr>
        </w:r>
        <w:r>
          <w:rPr>
            <w:noProof/>
            <w:webHidden/>
          </w:rPr>
          <w:fldChar w:fldCharType="separate"/>
        </w:r>
        <w:r>
          <w:rPr>
            <w:noProof/>
            <w:webHidden/>
          </w:rPr>
          <w:t>37</w:t>
        </w:r>
        <w:r>
          <w:rPr>
            <w:noProof/>
            <w:webHidden/>
          </w:rPr>
          <w:fldChar w:fldCharType="end"/>
        </w:r>
      </w:hyperlink>
    </w:p>
    <w:p w14:paraId="0B269A5E" w14:textId="2FD6A99B"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7" w:history="1">
        <w:r w:rsidRPr="008D3739">
          <w:rPr>
            <w:rStyle w:val="Hyperlink"/>
            <w:noProof/>
          </w:rPr>
          <w:t>Figure 37 – Thermal Loading on Titanium Piston (3)</w:t>
        </w:r>
        <w:r>
          <w:rPr>
            <w:noProof/>
            <w:webHidden/>
          </w:rPr>
          <w:tab/>
        </w:r>
        <w:r>
          <w:rPr>
            <w:noProof/>
            <w:webHidden/>
          </w:rPr>
          <w:fldChar w:fldCharType="begin"/>
        </w:r>
        <w:r>
          <w:rPr>
            <w:noProof/>
            <w:webHidden/>
          </w:rPr>
          <w:instrText xml:space="preserve"> PAGEREF _Toc185174267 \h </w:instrText>
        </w:r>
        <w:r>
          <w:rPr>
            <w:noProof/>
            <w:webHidden/>
          </w:rPr>
        </w:r>
        <w:r>
          <w:rPr>
            <w:noProof/>
            <w:webHidden/>
          </w:rPr>
          <w:fldChar w:fldCharType="separate"/>
        </w:r>
        <w:r>
          <w:rPr>
            <w:noProof/>
            <w:webHidden/>
          </w:rPr>
          <w:t>38</w:t>
        </w:r>
        <w:r>
          <w:rPr>
            <w:noProof/>
            <w:webHidden/>
          </w:rPr>
          <w:fldChar w:fldCharType="end"/>
        </w:r>
      </w:hyperlink>
    </w:p>
    <w:p w14:paraId="62FCAC0A" w14:textId="3DAE48D9"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8" w:history="1">
        <w:r w:rsidRPr="008D3739">
          <w:rPr>
            <w:rStyle w:val="Hyperlink"/>
            <w:noProof/>
          </w:rPr>
          <w:t>Figure 38 – Total Deformation on Titanium Piston (1)</w:t>
        </w:r>
        <w:r>
          <w:rPr>
            <w:noProof/>
            <w:webHidden/>
          </w:rPr>
          <w:tab/>
        </w:r>
        <w:r>
          <w:rPr>
            <w:noProof/>
            <w:webHidden/>
          </w:rPr>
          <w:fldChar w:fldCharType="begin"/>
        </w:r>
        <w:r>
          <w:rPr>
            <w:noProof/>
            <w:webHidden/>
          </w:rPr>
          <w:instrText xml:space="preserve"> PAGEREF _Toc185174268 \h </w:instrText>
        </w:r>
        <w:r>
          <w:rPr>
            <w:noProof/>
            <w:webHidden/>
          </w:rPr>
        </w:r>
        <w:r>
          <w:rPr>
            <w:noProof/>
            <w:webHidden/>
          </w:rPr>
          <w:fldChar w:fldCharType="separate"/>
        </w:r>
        <w:r>
          <w:rPr>
            <w:noProof/>
            <w:webHidden/>
          </w:rPr>
          <w:t>39</w:t>
        </w:r>
        <w:r>
          <w:rPr>
            <w:noProof/>
            <w:webHidden/>
          </w:rPr>
          <w:fldChar w:fldCharType="end"/>
        </w:r>
      </w:hyperlink>
    </w:p>
    <w:p w14:paraId="1260D5B3" w14:textId="486F905D"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69" w:history="1">
        <w:r w:rsidRPr="008D3739">
          <w:rPr>
            <w:rStyle w:val="Hyperlink"/>
            <w:noProof/>
          </w:rPr>
          <w:t>Figure 39 - Total Deformation on Titanium Piston (2)</w:t>
        </w:r>
        <w:r>
          <w:rPr>
            <w:noProof/>
            <w:webHidden/>
          </w:rPr>
          <w:tab/>
        </w:r>
        <w:r>
          <w:rPr>
            <w:noProof/>
            <w:webHidden/>
          </w:rPr>
          <w:fldChar w:fldCharType="begin"/>
        </w:r>
        <w:r>
          <w:rPr>
            <w:noProof/>
            <w:webHidden/>
          </w:rPr>
          <w:instrText xml:space="preserve"> PAGEREF _Toc185174269 \h </w:instrText>
        </w:r>
        <w:r>
          <w:rPr>
            <w:noProof/>
            <w:webHidden/>
          </w:rPr>
        </w:r>
        <w:r>
          <w:rPr>
            <w:noProof/>
            <w:webHidden/>
          </w:rPr>
          <w:fldChar w:fldCharType="separate"/>
        </w:r>
        <w:r>
          <w:rPr>
            <w:noProof/>
            <w:webHidden/>
          </w:rPr>
          <w:t>39</w:t>
        </w:r>
        <w:r>
          <w:rPr>
            <w:noProof/>
            <w:webHidden/>
          </w:rPr>
          <w:fldChar w:fldCharType="end"/>
        </w:r>
      </w:hyperlink>
    </w:p>
    <w:p w14:paraId="27F2F43E" w14:textId="76D85AB6"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70" w:history="1">
        <w:r w:rsidRPr="008D3739">
          <w:rPr>
            <w:rStyle w:val="Hyperlink"/>
            <w:noProof/>
          </w:rPr>
          <w:t>Figure 40 - Total Deformation on Titanium Piston (3)</w:t>
        </w:r>
        <w:r>
          <w:rPr>
            <w:noProof/>
            <w:webHidden/>
          </w:rPr>
          <w:tab/>
        </w:r>
        <w:r>
          <w:rPr>
            <w:noProof/>
            <w:webHidden/>
          </w:rPr>
          <w:fldChar w:fldCharType="begin"/>
        </w:r>
        <w:r>
          <w:rPr>
            <w:noProof/>
            <w:webHidden/>
          </w:rPr>
          <w:instrText xml:space="preserve"> PAGEREF _Toc185174270 \h </w:instrText>
        </w:r>
        <w:r>
          <w:rPr>
            <w:noProof/>
            <w:webHidden/>
          </w:rPr>
        </w:r>
        <w:r>
          <w:rPr>
            <w:noProof/>
            <w:webHidden/>
          </w:rPr>
          <w:fldChar w:fldCharType="separate"/>
        </w:r>
        <w:r>
          <w:rPr>
            <w:noProof/>
            <w:webHidden/>
          </w:rPr>
          <w:t>40</w:t>
        </w:r>
        <w:r>
          <w:rPr>
            <w:noProof/>
            <w:webHidden/>
          </w:rPr>
          <w:fldChar w:fldCharType="end"/>
        </w:r>
      </w:hyperlink>
    </w:p>
    <w:p w14:paraId="2E90BB8D" w14:textId="0C6AF579"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71" w:history="1">
        <w:r w:rsidRPr="008D3739">
          <w:rPr>
            <w:rStyle w:val="Hyperlink"/>
            <w:noProof/>
          </w:rPr>
          <w:t>Figure 41 – Table Showing Mesh Parameters alongside respected results</w:t>
        </w:r>
        <w:r>
          <w:rPr>
            <w:noProof/>
            <w:webHidden/>
          </w:rPr>
          <w:tab/>
        </w:r>
        <w:r>
          <w:rPr>
            <w:noProof/>
            <w:webHidden/>
          </w:rPr>
          <w:fldChar w:fldCharType="begin"/>
        </w:r>
        <w:r>
          <w:rPr>
            <w:noProof/>
            <w:webHidden/>
          </w:rPr>
          <w:instrText xml:space="preserve"> PAGEREF _Toc185174271 \h </w:instrText>
        </w:r>
        <w:r>
          <w:rPr>
            <w:noProof/>
            <w:webHidden/>
          </w:rPr>
        </w:r>
        <w:r>
          <w:rPr>
            <w:noProof/>
            <w:webHidden/>
          </w:rPr>
          <w:fldChar w:fldCharType="separate"/>
        </w:r>
        <w:r>
          <w:rPr>
            <w:noProof/>
            <w:webHidden/>
          </w:rPr>
          <w:t>42</w:t>
        </w:r>
        <w:r>
          <w:rPr>
            <w:noProof/>
            <w:webHidden/>
          </w:rPr>
          <w:fldChar w:fldCharType="end"/>
        </w:r>
      </w:hyperlink>
    </w:p>
    <w:p w14:paraId="0177DF93" w14:textId="67E42071"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72" w:history="1">
        <w:r w:rsidRPr="008D3739">
          <w:rPr>
            <w:rStyle w:val="Hyperlink"/>
            <w:noProof/>
          </w:rPr>
          <w:t>Figure 42 – Maximum Deformation Vs Mesh Count</w:t>
        </w:r>
        <w:r>
          <w:rPr>
            <w:noProof/>
            <w:webHidden/>
          </w:rPr>
          <w:tab/>
        </w:r>
        <w:r>
          <w:rPr>
            <w:noProof/>
            <w:webHidden/>
          </w:rPr>
          <w:fldChar w:fldCharType="begin"/>
        </w:r>
        <w:r>
          <w:rPr>
            <w:noProof/>
            <w:webHidden/>
          </w:rPr>
          <w:instrText xml:space="preserve"> PAGEREF _Toc185174272 \h </w:instrText>
        </w:r>
        <w:r>
          <w:rPr>
            <w:noProof/>
            <w:webHidden/>
          </w:rPr>
        </w:r>
        <w:r>
          <w:rPr>
            <w:noProof/>
            <w:webHidden/>
          </w:rPr>
          <w:fldChar w:fldCharType="separate"/>
        </w:r>
        <w:r>
          <w:rPr>
            <w:noProof/>
            <w:webHidden/>
          </w:rPr>
          <w:t>42</w:t>
        </w:r>
        <w:r>
          <w:rPr>
            <w:noProof/>
            <w:webHidden/>
          </w:rPr>
          <w:fldChar w:fldCharType="end"/>
        </w:r>
      </w:hyperlink>
    </w:p>
    <w:p w14:paraId="6EC8CB96" w14:textId="0BA2DFE4" w:rsidR="00285AC9" w:rsidRDefault="00285AC9">
      <w:pPr>
        <w:pStyle w:val="TableofFigures"/>
        <w:tabs>
          <w:tab w:val="right" w:pos="9016"/>
        </w:tabs>
        <w:rPr>
          <w:rFonts w:asciiTheme="minorHAnsi" w:eastAsiaTheme="minorEastAsia" w:hAnsiTheme="minorHAnsi" w:cstheme="minorBidi"/>
          <w:noProof/>
          <w:kern w:val="2"/>
          <w:sz w:val="24"/>
          <w:szCs w:val="24"/>
          <w:lang w:eastAsia="zh-CN"/>
          <w14:ligatures w14:val="standardContextual"/>
        </w:rPr>
      </w:pPr>
      <w:hyperlink w:anchor="_Toc185174273" w:history="1">
        <w:r w:rsidRPr="008D3739">
          <w:rPr>
            <w:rStyle w:val="Hyperlink"/>
            <w:noProof/>
          </w:rPr>
          <w:t>Figure 43 – Maximum Stress vs Mesh Count</w:t>
        </w:r>
        <w:r>
          <w:rPr>
            <w:noProof/>
            <w:webHidden/>
          </w:rPr>
          <w:tab/>
        </w:r>
        <w:r>
          <w:rPr>
            <w:noProof/>
            <w:webHidden/>
          </w:rPr>
          <w:fldChar w:fldCharType="begin"/>
        </w:r>
        <w:r>
          <w:rPr>
            <w:noProof/>
            <w:webHidden/>
          </w:rPr>
          <w:instrText xml:space="preserve"> PAGEREF _Toc185174273 \h </w:instrText>
        </w:r>
        <w:r>
          <w:rPr>
            <w:noProof/>
            <w:webHidden/>
          </w:rPr>
        </w:r>
        <w:r>
          <w:rPr>
            <w:noProof/>
            <w:webHidden/>
          </w:rPr>
          <w:fldChar w:fldCharType="separate"/>
        </w:r>
        <w:r>
          <w:rPr>
            <w:noProof/>
            <w:webHidden/>
          </w:rPr>
          <w:t>43</w:t>
        </w:r>
        <w:r>
          <w:rPr>
            <w:noProof/>
            <w:webHidden/>
          </w:rPr>
          <w:fldChar w:fldCharType="end"/>
        </w:r>
      </w:hyperlink>
    </w:p>
    <w:p w14:paraId="274C90AB" w14:textId="1FC4009B" w:rsidR="009730FB" w:rsidRPr="0055326D" w:rsidRDefault="00285AC9" w:rsidP="0055326D">
      <w:r>
        <w:fldChar w:fldCharType="end"/>
      </w:r>
    </w:p>
    <w:sectPr w:rsidR="009730FB" w:rsidRPr="0055326D" w:rsidSect="00BE5A93">
      <w:footerReference w:type="default" r:id="rId55"/>
      <w:footerReference w:type="firs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7DBC1C" w14:textId="77777777" w:rsidR="00B07861" w:rsidRDefault="00B07861" w:rsidP="00F11BAF">
      <w:pPr>
        <w:spacing w:after="0" w:line="240" w:lineRule="auto"/>
      </w:pPr>
      <w:r>
        <w:separator/>
      </w:r>
    </w:p>
  </w:endnote>
  <w:endnote w:type="continuationSeparator" w:id="0">
    <w:p w14:paraId="10DA74B8" w14:textId="77777777" w:rsidR="00B07861" w:rsidRDefault="00B07861" w:rsidP="00F11BAF">
      <w:pPr>
        <w:spacing w:after="0" w:line="240" w:lineRule="auto"/>
      </w:pPr>
      <w:r>
        <w:continuationSeparator/>
      </w:r>
    </w:p>
  </w:endnote>
  <w:endnote w:type="continuationNotice" w:id="1">
    <w:p w14:paraId="02D30731" w14:textId="77777777" w:rsidR="00B07861" w:rsidRDefault="00B078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2357738"/>
      <w:docPartObj>
        <w:docPartGallery w:val="Page Numbers (Bottom of Page)"/>
        <w:docPartUnique/>
      </w:docPartObj>
    </w:sdtPr>
    <w:sdtEndPr>
      <w:rPr>
        <w:noProof/>
      </w:rPr>
    </w:sdtEndPr>
    <w:sdtContent>
      <w:p w14:paraId="241EEFD0" w14:textId="014DB5E1" w:rsidR="00F11BAF" w:rsidRDefault="00F11B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FB82F" w14:textId="77777777" w:rsidR="00F11BAF" w:rsidRDefault="00F11B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B3B4E" w14:textId="77777777" w:rsidR="00F11BAF" w:rsidRDefault="00F11BAF">
    <w:pPr>
      <w:pStyle w:val="Footer"/>
    </w:pPr>
  </w:p>
  <w:p w14:paraId="562AAA37" w14:textId="77777777" w:rsidR="002C7793" w:rsidRDefault="002C7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FA1F4E" w14:textId="77777777" w:rsidR="00B07861" w:rsidRDefault="00B07861" w:rsidP="00F11BAF">
      <w:pPr>
        <w:spacing w:after="0" w:line="240" w:lineRule="auto"/>
      </w:pPr>
      <w:r>
        <w:separator/>
      </w:r>
    </w:p>
  </w:footnote>
  <w:footnote w:type="continuationSeparator" w:id="0">
    <w:p w14:paraId="2E1FBFA4" w14:textId="77777777" w:rsidR="00B07861" w:rsidRDefault="00B07861" w:rsidP="00F11BAF">
      <w:pPr>
        <w:spacing w:after="0" w:line="240" w:lineRule="auto"/>
      </w:pPr>
      <w:r>
        <w:continuationSeparator/>
      </w:r>
    </w:p>
  </w:footnote>
  <w:footnote w:type="continuationNotice" w:id="1">
    <w:p w14:paraId="28F6CE0B" w14:textId="77777777" w:rsidR="00B07861" w:rsidRDefault="00B0786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84053"/>
    <w:multiLevelType w:val="hybridMultilevel"/>
    <w:tmpl w:val="81843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352D0"/>
    <w:multiLevelType w:val="hybridMultilevel"/>
    <w:tmpl w:val="96060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67384"/>
    <w:multiLevelType w:val="hybridMultilevel"/>
    <w:tmpl w:val="A0267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EC76FA"/>
    <w:multiLevelType w:val="hybridMultilevel"/>
    <w:tmpl w:val="619C3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97B6A"/>
    <w:multiLevelType w:val="hybridMultilevel"/>
    <w:tmpl w:val="B126B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E1697"/>
    <w:multiLevelType w:val="hybridMultilevel"/>
    <w:tmpl w:val="D58AB614"/>
    <w:lvl w:ilvl="0" w:tplc="0809000F">
      <w:start w:val="2"/>
      <w:numFmt w:val="decimal"/>
      <w:lvlText w:val="%1."/>
      <w:lvlJc w:val="left"/>
      <w:pPr>
        <w:ind w:left="720" w:hanging="360"/>
      </w:pPr>
      <w:rPr>
        <w:rFonts w:hint="default"/>
      </w:rPr>
    </w:lvl>
    <w:lvl w:ilvl="1" w:tplc="08090019" w:tentative="1">
      <w:start w:val="1"/>
      <w:numFmt w:val="lowerLetter"/>
      <w:pStyle w:val="Heading2"/>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504657"/>
    <w:multiLevelType w:val="multilevel"/>
    <w:tmpl w:val="6CEE82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E04F60"/>
    <w:multiLevelType w:val="hybridMultilevel"/>
    <w:tmpl w:val="907C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F00ED2"/>
    <w:multiLevelType w:val="hybridMultilevel"/>
    <w:tmpl w:val="A496B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AC18A5"/>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74575069">
    <w:abstractNumId w:val="5"/>
  </w:num>
  <w:num w:numId="2" w16cid:durableId="1545483585">
    <w:abstractNumId w:val="9"/>
  </w:num>
  <w:num w:numId="3" w16cid:durableId="162362184">
    <w:abstractNumId w:val="6"/>
  </w:num>
  <w:num w:numId="4" w16cid:durableId="389690856">
    <w:abstractNumId w:val="8"/>
  </w:num>
  <w:num w:numId="5" w16cid:durableId="553197340">
    <w:abstractNumId w:val="7"/>
  </w:num>
  <w:num w:numId="6" w16cid:durableId="826554431">
    <w:abstractNumId w:val="3"/>
  </w:num>
  <w:num w:numId="7" w16cid:durableId="838274101">
    <w:abstractNumId w:val="1"/>
  </w:num>
  <w:num w:numId="8" w16cid:durableId="106703745">
    <w:abstractNumId w:val="4"/>
  </w:num>
  <w:num w:numId="9" w16cid:durableId="920407685">
    <w:abstractNumId w:val="0"/>
  </w:num>
  <w:num w:numId="10" w16cid:durableId="16356785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36"/>
    <w:rsid w:val="000013D7"/>
    <w:rsid w:val="00002030"/>
    <w:rsid w:val="00007F1C"/>
    <w:rsid w:val="00012F1B"/>
    <w:rsid w:val="0002707D"/>
    <w:rsid w:val="00033522"/>
    <w:rsid w:val="0003388B"/>
    <w:rsid w:val="00052ABC"/>
    <w:rsid w:val="000545E1"/>
    <w:rsid w:val="00061B8F"/>
    <w:rsid w:val="00063B1A"/>
    <w:rsid w:val="000738C6"/>
    <w:rsid w:val="000907EA"/>
    <w:rsid w:val="00091754"/>
    <w:rsid w:val="000919A3"/>
    <w:rsid w:val="000A5240"/>
    <w:rsid w:val="000C1201"/>
    <w:rsid w:val="000C6600"/>
    <w:rsid w:val="000D037B"/>
    <w:rsid w:val="000D05C1"/>
    <w:rsid w:val="000D2861"/>
    <w:rsid w:val="000E26A9"/>
    <w:rsid w:val="000E338C"/>
    <w:rsid w:val="000E79E1"/>
    <w:rsid w:val="00103B68"/>
    <w:rsid w:val="00104EE1"/>
    <w:rsid w:val="00111AA5"/>
    <w:rsid w:val="00113E8F"/>
    <w:rsid w:val="00114BC8"/>
    <w:rsid w:val="00116E97"/>
    <w:rsid w:val="0012008B"/>
    <w:rsid w:val="00123348"/>
    <w:rsid w:val="00123B94"/>
    <w:rsid w:val="00126954"/>
    <w:rsid w:val="001310AE"/>
    <w:rsid w:val="0013388B"/>
    <w:rsid w:val="00144CC1"/>
    <w:rsid w:val="00157EFF"/>
    <w:rsid w:val="00161598"/>
    <w:rsid w:val="001636F1"/>
    <w:rsid w:val="00164016"/>
    <w:rsid w:val="0016449A"/>
    <w:rsid w:val="001671E5"/>
    <w:rsid w:val="00167522"/>
    <w:rsid w:val="00176480"/>
    <w:rsid w:val="00176BE3"/>
    <w:rsid w:val="0018471F"/>
    <w:rsid w:val="001A1D3D"/>
    <w:rsid w:val="001A6675"/>
    <w:rsid w:val="001A75F5"/>
    <w:rsid w:val="001A7A00"/>
    <w:rsid w:val="001B64CE"/>
    <w:rsid w:val="001B7A62"/>
    <w:rsid w:val="001C27D2"/>
    <w:rsid w:val="001C33CD"/>
    <w:rsid w:val="001D278A"/>
    <w:rsid w:val="001D3F96"/>
    <w:rsid w:val="001D59C6"/>
    <w:rsid w:val="001E33D3"/>
    <w:rsid w:val="00200F39"/>
    <w:rsid w:val="00202933"/>
    <w:rsid w:val="00205252"/>
    <w:rsid w:val="00217A03"/>
    <w:rsid w:val="0022088E"/>
    <w:rsid w:val="00220D0B"/>
    <w:rsid w:val="002238A9"/>
    <w:rsid w:val="002364A9"/>
    <w:rsid w:val="00243F85"/>
    <w:rsid w:val="002500E2"/>
    <w:rsid w:val="00266836"/>
    <w:rsid w:val="00267F09"/>
    <w:rsid w:val="00274FDA"/>
    <w:rsid w:val="00280731"/>
    <w:rsid w:val="00280833"/>
    <w:rsid w:val="00285AC9"/>
    <w:rsid w:val="00290B8B"/>
    <w:rsid w:val="00293C37"/>
    <w:rsid w:val="00294228"/>
    <w:rsid w:val="002B77C3"/>
    <w:rsid w:val="002C475F"/>
    <w:rsid w:val="002C604F"/>
    <w:rsid w:val="002C7793"/>
    <w:rsid w:val="002D323D"/>
    <w:rsid w:val="002D5B38"/>
    <w:rsid w:val="002D6371"/>
    <w:rsid w:val="002E207A"/>
    <w:rsid w:val="002F1B4E"/>
    <w:rsid w:val="002F46BE"/>
    <w:rsid w:val="00305BAB"/>
    <w:rsid w:val="00305BC9"/>
    <w:rsid w:val="0031738F"/>
    <w:rsid w:val="003205B7"/>
    <w:rsid w:val="00321820"/>
    <w:rsid w:val="00355C9C"/>
    <w:rsid w:val="0035776D"/>
    <w:rsid w:val="00362805"/>
    <w:rsid w:val="0036292C"/>
    <w:rsid w:val="00370992"/>
    <w:rsid w:val="00371C24"/>
    <w:rsid w:val="00376859"/>
    <w:rsid w:val="003844ED"/>
    <w:rsid w:val="0038512A"/>
    <w:rsid w:val="00391CBB"/>
    <w:rsid w:val="003924B1"/>
    <w:rsid w:val="00396CED"/>
    <w:rsid w:val="00397FF6"/>
    <w:rsid w:val="003A1BE0"/>
    <w:rsid w:val="003B3111"/>
    <w:rsid w:val="003B3D0F"/>
    <w:rsid w:val="003B3E9E"/>
    <w:rsid w:val="003B7849"/>
    <w:rsid w:val="003C1D4B"/>
    <w:rsid w:val="003C2D37"/>
    <w:rsid w:val="003C6C24"/>
    <w:rsid w:val="003D2A81"/>
    <w:rsid w:val="003D5287"/>
    <w:rsid w:val="003D6872"/>
    <w:rsid w:val="003E052C"/>
    <w:rsid w:val="003E6856"/>
    <w:rsid w:val="003F3E8A"/>
    <w:rsid w:val="00400FE1"/>
    <w:rsid w:val="00401E4D"/>
    <w:rsid w:val="004031CD"/>
    <w:rsid w:val="00410A66"/>
    <w:rsid w:val="00415156"/>
    <w:rsid w:val="00417F98"/>
    <w:rsid w:val="0042514F"/>
    <w:rsid w:val="00430230"/>
    <w:rsid w:val="0043231F"/>
    <w:rsid w:val="004450DB"/>
    <w:rsid w:val="00445452"/>
    <w:rsid w:val="0044677C"/>
    <w:rsid w:val="00465DA2"/>
    <w:rsid w:val="00474D75"/>
    <w:rsid w:val="00484228"/>
    <w:rsid w:val="00484501"/>
    <w:rsid w:val="00485AE6"/>
    <w:rsid w:val="0049033E"/>
    <w:rsid w:val="004A0399"/>
    <w:rsid w:val="004A6213"/>
    <w:rsid w:val="004B6DFB"/>
    <w:rsid w:val="004B7402"/>
    <w:rsid w:val="004C0B57"/>
    <w:rsid w:val="004C27EA"/>
    <w:rsid w:val="004C6B36"/>
    <w:rsid w:val="004D01CA"/>
    <w:rsid w:val="004D4368"/>
    <w:rsid w:val="004D5597"/>
    <w:rsid w:val="004E458E"/>
    <w:rsid w:val="004F253B"/>
    <w:rsid w:val="004F2BF9"/>
    <w:rsid w:val="004F35B7"/>
    <w:rsid w:val="004F414B"/>
    <w:rsid w:val="004F787D"/>
    <w:rsid w:val="00501217"/>
    <w:rsid w:val="00501575"/>
    <w:rsid w:val="00501BF0"/>
    <w:rsid w:val="0050794F"/>
    <w:rsid w:val="00510F5D"/>
    <w:rsid w:val="005179B6"/>
    <w:rsid w:val="00521494"/>
    <w:rsid w:val="005307EE"/>
    <w:rsid w:val="0054412E"/>
    <w:rsid w:val="0055326D"/>
    <w:rsid w:val="00554DED"/>
    <w:rsid w:val="00555B25"/>
    <w:rsid w:val="005619BA"/>
    <w:rsid w:val="00565A37"/>
    <w:rsid w:val="00565E60"/>
    <w:rsid w:val="00576DC7"/>
    <w:rsid w:val="005809C8"/>
    <w:rsid w:val="00582134"/>
    <w:rsid w:val="00591422"/>
    <w:rsid w:val="00592765"/>
    <w:rsid w:val="00594B38"/>
    <w:rsid w:val="005A20FB"/>
    <w:rsid w:val="005B0D77"/>
    <w:rsid w:val="005B398F"/>
    <w:rsid w:val="005B74D9"/>
    <w:rsid w:val="005D3318"/>
    <w:rsid w:val="005D6908"/>
    <w:rsid w:val="005E2F23"/>
    <w:rsid w:val="005E6B05"/>
    <w:rsid w:val="005F0E2D"/>
    <w:rsid w:val="00602F2F"/>
    <w:rsid w:val="006038CF"/>
    <w:rsid w:val="006042AF"/>
    <w:rsid w:val="0061082A"/>
    <w:rsid w:val="0061577A"/>
    <w:rsid w:val="0062302F"/>
    <w:rsid w:val="0062329E"/>
    <w:rsid w:val="006322DE"/>
    <w:rsid w:val="00635096"/>
    <w:rsid w:val="00635814"/>
    <w:rsid w:val="00636198"/>
    <w:rsid w:val="00640EFA"/>
    <w:rsid w:val="006452D9"/>
    <w:rsid w:val="006612AF"/>
    <w:rsid w:val="00662527"/>
    <w:rsid w:val="00674062"/>
    <w:rsid w:val="006746F5"/>
    <w:rsid w:val="006756BF"/>
    <w:rsid w:val="006756D9"/>
    <w:rsid w:val="00681812"/>
    <w:rsid w:val="0068235C"/>
    <w:rsid w:val="00682B30"/>
    <w:rsid w:val="006834BB"/>
    <w:rsid w:val="00686351"/>
    <w:rsid w:val="00687C0C"/>
    <w:rsid w:val="00690C13"/>
    <w:rsid w:val="00691F1B"/>
    <w:rsid w:val="006937F0"/>
    <w:rsid w:val="00694336"/>
    <w:rsid w:val="006C51F2"/>
    <w:rsid w:val="006C5591"/>
    <w:rsid w:val="006C7389"/>
    <w:rsid w:val="006D23CB"/>
    <w:rsid w:val="006E0DD9"/>
    <w:rsid w:val="006E3B14"/>
    <w:rsid w:val="006E49C8"/>
    <w:rsid w:val="006E61ED"/>
    <w:rsid w:val="00703365"/>
    <w:rsid w:val="007037EB"/>
    <w:rsid w:val="00704EB4"/>
    <w:rsid w:val="007069A5"/>
    <w:rsid w:val="00712693"/>
    <w:rsid w:val="00713053"/>
    <w:rsid w:val="007173D3"/>
    <w:rsid w:val="00720199"/>
    <w:rsid w:val="00720B50"/>
    <w:rsid w:val="00723E40"/>
    <w:rsid w:val="00727660"/>
    <w:rsid w:val="0073169A"/>
    <w:rsid w:val="00731E7D"/>
    <w:rsid w:val="00732AA7"/>
    <w:rsid w:val="00741A3E"/>
    <w:rsid w:val="007502CD"/>
    <w:rsid w:val="007509BB"/>
    <w:rsid w:val="00754CC0"/>
    <w:rsid w:val="00756CAC"/>
    <w:rsid w:val="00757401"/>
    <w:rsid w:val="007601C1"/>
    <w:rsid w:val="00761376"/>
    <w:rsid w:val="00763FD1"/>
    <w:rsid w:val="007647AD"/>
    <w:rsid w:val="007756C7"/>
    <w:rsid w:val="00781F64"/>
    <w:rsid w:val="007961B6"/>
    <w:rsid w:val="007A6093"/>
    <w:rsid w:val="007B3787"/>
    <w:rsid w:val="007C3682"/>
    <w:rsid w:val="007C4FE1"/>
    <w:rsid w:val="007D6847"/>
    <w:rsid w:val="007D7C7B"/>
    <w:rsid w:val="007E725F"/>
    <w:rsid w:val="007F173E"/>
    <w:rsid w:val="007F4279"/>
    <w:rsid w:val="007F5184"/>
    <w:rsid w:val="00800663"/>
    <w:rsid w:val="008062EE"/>
    <w:rsid w:val="00806626"/>
    <w:rsid w:val="00812CE6"/>
    <w:rsid w:val="00841C04"/>
    <w:rsid w:val="00841D30"/>
    <w:rsid w:val="00842F4E"/>
    <w:rsid w:val="008432BE"/>
    <w:rsid w:val="00850488"/>
    <w:rsid w:val="00855A0B"/>
    <w:rsid w:val="00857856"/>
    <w:rsid w:val="00867563"/>
    <w:rsid w:val="00867C7F"/>
    <w:rsid w:val="00870E8A"/>
    <w:rsid w:val="00871B79"/>
    <w:rsid w:val="00877866"/>
    <w:rsid w:val="0088078B"/>
    <w:rsid w:val="008875CD"/>
    <w:rsid w:val="008962DD"/>
    <w:rsid w:val="008A5807"/>
    <w:rsid w:val="008C2A96"/>
    <w:rsid w:val="008D5022"/>
    <w:rsid w:val="008E2151"/>
    <w:rsid w:val="008E2167"/>
    <w:rsid w:val="008F7D9B"/>
    <w:rsid w:val="00915DB1"/>
    <w:rsid w:val="00917111"/>
    <w:rsid w:val="009319EE"/>
    <w:rsid w:val="00933787"/>
    <w:rsid w:val="0094051E"/>
    <w:rsid w:val="009535EC"/>
    <w:rsid w:val="00966DE9"/>
    <w:rsid w:val="009730FB"/>
    <w:rsid w:val="00973FA0"/>
    <w:rsid w:val="00975D28"/>
    <w:rsid w:val="00983E7D"/>
    <w:rsid w:val="00987AC2"/>
    <w:rsid w:val="0099352F"/>
    <w:rsid w:val="009A24AA"/>
    <w:rsid w:val="009A2CDF"/>
    <w:rsid w:val="009A5273"/>
    <w:rsid w:val="009B5B63"/>
    <w:rsid w:val="009C09DB"/>
    <w:rsid w:val="009C0AA7"/>
    <w:rsid w:val="009D0505"/>
    <w:rsid w:val="009D1C30"/>
    <w:rsid w:val="009D286F"/>
    <w:rsid w:val="009D7842"/>
    <w:rsid w:val="009E0615"/>
    <w:rsid w:val="009E2693"/>
    <w:rsid w:val="009E628C"/>
    <w:rsid w:val="009F3772"/>
    <w:rsid w:val="009F40A2"/>
    <w:rsid w:val="009F7781"/>
    <w:rsid w:val="00A02E33"/>
    <w:rsid w:val="00A0547C"/>
    <w:rsid w:val="00A05C8C"/>
    <w:rsid w:val="00A06077"/>
    <w:rsid w:val="00A06DBE"/>
    <w:rsid w:val="00A121D6"/>
    <w:rsid w:val="00A13C1E"/>
    <w:rsid w:val="00A1684F"/>
    <w:rsid w:val="00A226EA"/>
    <w:rsid w:val="00A24CD3"/>
    <w:rsid w:val="00A30F12"/>
    <w:rsid w:val="00A366BB"/>
    <w:rsid w:val="00A4269A"/>
    <w:rsid w:val="00A461BD"/>
    <w:rsid w:val="00A53C73"/>
    <w:rsid w:val="00A5530D"/>
    <w:rsid w:val="00A56BED"/>
    <w:rsid w:val="00A57B4C"/>
    <w:rsid w:val="00A6439B"/>
    <w:rsid w:val="00A66968"/>
    <w:rsid w:val="00A7479E"/>
    <w:rsid w:val="00A76F39"/>
    <w:rsid w:val="00A91121"/>
    <w:rsid w:val="00A9439B"/>
    <w:rsid w:val="00A97512"/>
    <w:rsid w:val="00AA053A"/>
    <w:rsid w:val="00AB5A7A"/>
    <w:rsid w:val="00AC1285"/>
    <w:rsid w:val="00AC629D"/>
    <w:rsid w:val="00AE31B0"/>
    <w:rsid w:val="00AE72DE"/>
    <w:rsid w:val="00AF12DD"/>
    <w:rsid w:val="00AF4DAE"/>
    <w:rsid w:val="00AF6F2B"/>
    <w:rsid w:val="00B0102D"/>
    <w:rsid w:val="00B07861"/>
    <w:rsid w:val="00B137A5"/>
    <w:rsid w:val="00B24666"/>
    <w:rsid w:val="00B2657C"/>
    <w:rsid w:val="00B30F7F"/>
    <w:rsid w:val="00B4133E"/>
    <w:rsid w:val="00B4517F"/>
    <w:rsid w:val="00B4620D"/>
    <w:rsid w:val="00B53AC6"/>
    <w:rsid w:val="00B54585"/>
    <w:rsid w:val="00B5580E"/>
    <w:rsid w:val="00B70924"/>
    <w:rsid w:val="00B70BBD"/>
    <w:rsid w:val="00B7172C"/>
    <w:rsid w:val="00B757AD"/>
    <w:rsid w:val="00B768A3"/>
    <w:rsid w:val="00B802B5"/>
    <w:rsid w:val="00B803D7"/>
    <w:rsid w:val="00B817A5"/>
    <w:rsid w:val="00B83350"/>
    <w:rsid w:val="00B85A95"/>
    <w:rsid w:val="00B86EE5"/>
    <w:rsid w:val="00B87603"/>
    <w:rsid w:val="00B87954"/>
    <w:rsid w:val="00B91660"/>
    <w:rsid w:val="00BA4E59"/>
    <w:rsid w:val="00BB0800"/>
    <w:rsid w:val="00BB34B0"/>
    <w:rsid w:val="00BC6542"/>
    <w:rsid w:val="00BC72C1"/>
    <w:rsid w:val="00BC79BF"/>
    <w:rsid w:val="00BE1CAE"/>
    <w:rsid w:val="00BE1ED3"/>
    <w:rsid w:val="00BE5A93"/>
    <w:rsid w:val="00BE6157"/>
    <w:rsid w:val="00C003E2"/>
    <w:rsid w:val="00C024C8"/>
    <w:rsid w:val="00C031F2"/>
    <w:rsid w:val="00C03558"/>
    <w:rsid w:val="00C06EB8"/>
    <w:rsid w:val="00C23053"/>
    <w:rsid w:val="00C3112B"/>
    <w:rsid w:val="00C32FE3"/>
    <w:rsid w:val="00C460AE"/>
    <w:rsid w:val="00C46168"/>
    <w:rsid w:val="00C57A4A"/>
    <w:rsid w:val="00C621ED"/>
    <w:rsid w:val="00C627F8"/>
    <w:rsid w:val="00C645C8"/>
    <w:rsid w:val="00C64BEC"/>
    <w:rsid w:val="00C65808"/>
    <w:rsid w:val="00C705B9"/>
    <w:rsid w:val="00C91E75"/>
    <w:rsid w:val="00C94E63"/>
    <w:rsid w:val="00C967F0"/>
    <w:rsid w:val="00CA0159"/>
    <w:rsid w:val="00CA107E"/>
    <w:rsid w:val="00CA5989"/>
    <w:rsid w:val="00CB0634"/>
    <w:rsid w:val="00CB52A3"/>
    <w:rsid w:val="00CB7881"/>
    <w:rsid w:val="00CC0D92"/>
    <w:rsid w:val="00CC22D6"/>
    <w:rsid w:val="00CC6357"/>
    <w:rsid w:val="00CD163D"/>
    <w:rsid w:val="00CE1860"/>
    <w:rsid w:val="00CE30FE"/>
    <w:rsid w:val="00CE5F29"/>
    <w:rsid w:val="00CE7567"/>
    <w:rsid w:val="00CE76C1"/>
    <w:rsid w:val="00CF0098"/>
    <w:rsid w:val="00CF153A"/>
    <w:rsid w:val="00CF1BAC"/>
    <w:rsid w:val="00CF1CBA"/>
    <w:rsid w:val="00CF4512"/>
    <w:rsid w:val="00D00A74"/>
    <w:rsid w:val="00D01F2B"/>
    <w:rsid w:val="00D078CB"/>
    <w:rsid w:val="00D13B08"/>
    <w:rsid w:val="00D25472"/>
    <w:rsid w:val="00D31DC3"/>
    <w:rsid w:val="00D4780B"/>
    <w:rsid w:val="00D50AC0"/>
    <w:rsid w:val="00D54A7A"/>
    <w:rsid w:val="00D66B59"/>
    <w:rsid w:val="00D74D43"/>
    <w:rsid w:val="00D81316"/>
    <w:rsid w:val="00D91861"/>
    <w:rsid w:val="00D930C9"/>
    <w:rsid w:val="00D971AC"/>
    <w:rsid w:val="00D97797"/>
    <w:rsid w:val="00DA0B9F"/>
    <w:rsid w:val="00DA5E11"/>
    <w:rsid w:val="00DC2698"/>
    <w:rsid w:val="00DC46A8"/>
    <w:rsid w:val="00DC4A55"/>
    <w:rsid w:val="00DD3790"/>
    <w:rsid w:val="00DD5734"/>
    <w:rsid w:val="00DD7627"/>
    <w:rsid w:val="00DE2E24"/>
    <w:rsid w:val="00DE4C7D"/>
    <w:rsid w:val="00DE5980"/>
    <w:rsid w:val="00DE5E14"/>
    <w:rsid w:val="00DF0EA4"/>
    <w:rsid w:val="00DF33D1"/>
    <w:rsid w:val="00E11F88"/>
    <w:rsid w:val="00E16F6A"/>
    <w:rsid w:val="00E27A4E"/>
    <w:rsid w:val="00E33AD4"/>
    <w:rsid w:val="00E340CB"/>
    <w:rsid w:val="00E40E42"/>
    <w:rsid w:val="00E423A0"/>
    <w:rsid w:val="00E44A12"/>
    <w:rsid w:val="00E5517F"/>
    <w:rsid w:val="00E70123"/>
    <w:rsid w:val="00E739F4"/>
    <w:rsid w:val="00E77471"/>
    <w:rsid w:val="00E81033"/>
    <w:rsid w:val="00E862A3"/>
    <w:rsid w:val="00E92B80"/>
    <w:rsid w:val="00E93170"/>
    <w:rsid w:val="00E93270"/>
    <w:rsid w:val="00E93B23"/>
    <w:rsid w:val="00E96A9C"/>
    <w:rsid w:val="00EA324E"/>
    <w:rsid w:val="00EA3583"/>
    <w:rsid w:val="00EA5BF2"/>
    <w:rsid w:val="00EC17EB"/>
    <w:rsid w:val="00EC238B"/>
    <w:rsid w:val="00ED31D7"/>
    <w:rsid w:val="00ED3C57"/>
    <w:rsid w:val="00ED7BF3"/>
    <w:rsid w:val="00EE551F"/>
    <w:rsid w:val="00EE7F7F"/>
    <w:rsid w:val="00EF0C64"/>
    <w:rsid w:val="00EF3688"/>
    <w:rsid w:val="00F001BC"/>
    <w:rsid w:val="00F024DD"/>
    <w:rsid w:val="00F0384E"/>
    <w:rsid w:val="00F0512C"/>
    <w:rsid w:val="00F10205"/>
    <w:rsid w:val="00F11BAF"/>
    <w:rsid w:val="00F11E7B"/>
    <w:rsid w:val="00F21CAC"/>
    <w:rsid w:val="00F256F1"/>
    <w:rsid w:val="00F3413C"/>
    <w:rsid w:val="00F3601A"/>
    <w:rsid w:val="00F40687"/>
    <w:rsid w:val="00F42C24"/>
    <w:rsid w:val="00F52209"/>
    <w:rsid w:val="00F574B4"/>
    <w:rsid w:val="00F60B10"/>
    <w:rsid w:val="00F637E5"/>
    <w:rsid w:val="00F653D4"/>
    <w:rsid w:val="00F66B04"/>
    <w:rsid w:val="00F70F24"/>
    <w:rsid w:val="00F772F0"/>
    <w:rsid w:val="00F82470"/>
    <w:rsid w:val="00F82F94"/>
    <w:rsid w:val="00F85628"/>
    <w:rsid w:val="00F87D6E"/>
    <w:rsid w:val="00F91619"/>
    <w:rsid w:val="00F9326F"/>
    <w:rsid w:val="00F93AB7"/>
    <w:rsid w:val="00FA0DC3"/>
    <w:rsid w:val="00FA121D"/>
    <w:rsid w:val="00FA22CB"/>
    <w:rsid w:val="00FA2530"/>
    <w:rsid w:val="00FA4F5C"/>
    <w:rsid w:val="00FB0D16"/>
    <w:rsid w:val="00FB2253"/>
    <w:rsid w:val="00FB3347"/>
    <w:rsid w:val="00FB5BB6"/>
    <w:rsid w:val="00FC07B2"/>
    <w:rsid w:val="00FC128F"/>
    <w:rsid w:val="00FC3338"/>
    <w:rsid w:val="00FC470A"/>
    <w:rsid w:val="00FC55CE"/>
    <w:rsid w:val="00FC5E84"/>
    <w:rsid w:val="00FC639B"/>
    <w:rsid w:val="00FD6511"/>
    <w:rsid w:val="00FD7819"/>
    <w:rsid w:val="00FE38E7"/>
    <w:rsid w:val="00FE3D82"/>
    <w:rsid w:val="00FE4495"/>
    <w:rsid w:val="00FE79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72685E"/>
  <w15:chartTrackingRefBased/>
  <w15:docId w15:val="{91BC879D-4436-47D5-9098-6C380752C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3558"/>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Literature Review"/>
    <w:basedOn w:val="Normal"/>
    <w:next w:val="Normal"/>
    <w:link w:val="Heading2Char"/>
    <w:uiPriority w:val="9"/>
    <w:unhideWhenUsed/>
    <w:qFormat/>
    <w:rsid w:val="00C03558"/>
    <w:pPr>
      <w:keepNext/>
      <w:keepLines/>
      <w:numPr>
        <w:ilvl w:val="1"/>
        <w:numId w:val="1"/>
      </w:numPr>
      <w:spacing w:before="40"/>
      <w:ind w:left="576" w:hanging="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3558"/>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0355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64BE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662527"/>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3558"/>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Literature Review Char"/>
    <w:basedOn w:val="DefaultParagraphFont"/>
    <w:link w:val="Heading2"/>
    <w:uiPriority w:val="9"/>
    <w:rsid w:val="00C0355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355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0355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A6093"/>
    <w:pPr>
      <w:ind w:left="720"/>
      <w:contextualSpacing/>
    </w:pPr>
  </w:style>
  <w:style w:type="paragraph" w:styleId="Header">
    <w:name w:val="header"/>
    <w:basedOn w:val="Normal"/>
    <w:link w:val="HeaderChar"/>
    <w:uiPriority w:val="99"/>
    <w:unhideWhenUsed/>
    <w:rsid w:val="00F11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BAF"/>
  </w:style>
  <w:style w:type="paragraph" w:styleId="Footer">
    <w:name w:val="footer"/>
    <w:basedOn w:val="Normal"/>
    <w:link w:val="FooterChar"/>
    <w:uiPriority w:val="99"/>
    <w:unhideWhenUsed/>
    <w:rsid w:val="00F11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BAF"/>
  </w:style>
  <w:style w:type="paragraph" w:styleId="TOCHeading">
    <w:name w:val="TOC Heading"/>
    <w:basedOn w:val="Heading1"/>
    <w:next w:val="Normal"/>
    <w:uiPriority w:val="39"/>
    <w:unhideWhenUsed/>
    <w:qFormat/>
    <w:rsid w:val="00E11F88"/>
    <w:pPr>
      <w:spacing w:before="240" w:after="0" w:line="259" w:lineRule="auto"/>
      <w:outlineLvl w:val="9"/>
    </w:pPr>
    <w:rPr>
      <w:lang w:val="en-US"/>
    </w:rPr>
  </w:style>
  <w:style w:type="paragraph" w:styleId="TOC1">
    <w:name w:val="toc 1"/>
    <w:basedOn w:val="Normal"/>
    <w:next w:val="Normal"/>
    <w:autoRedefine/>
    <w:uiPriority w:val="39"/>
    <w:unhideWhenUsed/>
    <w:rsid w:val="00305BAB"/>
    <w:pPr>
      <w:spacing w:after="100"/>
    </w:pPr>
  </w:style>
  <w:style w:type="character" w:styleId="Hyperlink">
    <w:name w:val="Hyperlink"/>
    <w:basedOn w:val="DefaultParagraphFont"/>
    <w:uiPriority w:val="99"/>
    <w:unhideWhenUsed/>
    <w:rsid w:val="00305BAB"/>
    <w:rPr>
      <w:color w:val="0563C1" w:themeColor="hyperlink"/>
      <w:u w:val="single"/>
    </w:rPr>
  </w:style>
  <w:style w:type="paragraph" w:styleId="TOC3">
    <w:name w:val="toc 3"/>
    <w:basedOn w:val="Normal"/>
    <w:next w:val="Normal"/>
    <w:autoRedefine/>
    <w:uiPriority w:val="39"/>
    <w:unhideWhenUsed/>
    <w:rsid w:val="00870E8A"/>
    <w:pPr>
      <w:spacing w:after="100"/>
      <w:ind w:left="440"/>
    </w:pPr>
  </w:style>
  <w:style w:type="paragraph" w:styleId="TOC2">
    <w:name w:val="toc 2"/>
    <w:basedOn w:val="Normal"/>
    <w:next w:val="Normal"/>
    <w:autoRedefine/>
    <w:uiPriority w:val="39"/>
    <w:unhideWhenUsed/>
    <w:rsid w:val="003C1D4B"/>
    <w:pPr>
      <w:spacing w:after="100" w:line="259" w:lineRule="auto"/>
      <w:ind w:left="220"/>
    </w:pPr>
    <w:rPr>
      <w:rFonts w:eastAsiaTheme="minorEastAsia" w:cs="Times New Roman"/>
      <w:lang w:val="en-US"/>
    </w:rPr>
  </w:style>
  <w:style w:type="character" w:customStyle="1" w:styleId="Heading5Char">
    <w:name w:val="Heading 5 Char"/>
    <w:basedOn w:val="DefaultParagraphFont"/>
    <w:link w:val="Heading5"/>
    <w:uiPriority w:val="9"/>
    <w:rsid w:val="00C64BEC"/>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176BE3"/>
    <w:rPr>
      <w:sz w:val="16"/>
      <w:szCs w:val="16"/>
    </w:rPr>
  </w:style>
  <w:style w:type="paragraph" w:styleId="CommentText">
    <w:name w:val="annotation text"/>
    <w:basedOn w:val="Normal"/>
    <w:link w:val="CommentTextChar"/>
    <w:uiPriority w:val="99"/>
    <w:semiHidden/>
    <w:unhideWhenUsed/>
    <w:rsid w:val="00176BE3"/>
    <w:pPr>
      <w:spacing w:line="240" w:lineRule="auto"/>
    </w:pPr>
    <w:rPr>
      <w:sz w:val="20"/>
      <w:szCs w:val="20"/>
    </w:rPr>
  </w:style>
  <w:style w:type="character" w:customStyle="1" w:styleId="CommentTextChar">
    <w:name w:val="Comment Text Char"/>
    <w:basedOn w:val="DefaultParagraphFont"/>
    <w:link w:val="CommentText"/>
    <w:uiPriority w:val="99"/>
    <w:semiHidden/>
    <w:rsid w:val="00176BE3"/>
    <w:rPr>
      <w:sz w:val="20"/>
      <w:szCs w:val="20"/>
    </w:rPr>
  </w:style>
  <w:style w:type="paragraph" w:styleId="CommentSubject">
    <w:name w:val="annotation subject"/>
    <w:basedOn w:val="CommentText"/>
    <w:next w:val="CommentText"/>
    <w:link w:val="CommentSubjectChar"/>
    <w:uiPriority w:val="99"/>
    <w:semiHidden/>
    <w:unhideWhenUsed/>
    <w:rsid w:val="00176BE3"/>
    <w:rPr>
      <w:b/>
      <w:bCs/>
    </w:rPr>
  </w:style>
  <w:style w:type="character" w:customStyle="1" w:styleId="CommentSubjectChar">
    <w:name w:val="Comment Subject Char"/>
    <w:basedOn w:val="CommentTextChar"/>
    <w:link w:val="CommentSubject"/>
    <w:uiPriority w:val="99"/>
    <w:semiHidden/>
    <w:rsid w:val="00176BE3"/>
    <w:rPr>
      <w:b/>
      <w:bCs/>
      <w:sz w:val="20"/>
      <w:szCs w:val="20"/>
    </w:rPr>
  </w:style>
  <w:style w:type="paragraph" w:styleId="NormalWeb">
    <w:name w:val="Normal (Web)"/>
    <w:basedOn w:val="Normal"/>
    <w:uiPriority w:val="99"/>
    <w:semiHidden/>
    <w:unhideWhenUsed/>
    <w:rsid w:val="00FA12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FB0D16"/>
    <w:rPr>
      <w:color w:val="666666"/>
    </w:rPr>
  </w:style>
  <w:style w:type="character" w:customStyle="1" w:styleId="Heading6Char">
    <w:name w:val="Heading 6 Char"/>
    <w:basedOn w:val="DefaultParagraphFont"/>
    <w:link w:val="Heading6"/>
    <w:uiPriority w:val="9"/>
    <w:rsid w:val="00662527"/>
    <w:rPr>
      <w:rFonts w:asciiTheme="majorHAnsi" w:eastAsiaTheme="majorEastAsia" w:hAnsiTheme="majorHAnsi" w:cstheme="majorBidi"/>
      <w:color w:val="1F3763" w:themeColor="accent1" w:themeShade="7F"/>
    </w:rPr>
  </w:style>
  <w:style w:type="paragraph" w:styleId="Caption">
    <w:name w:val="caption"/>
    <w:basedOn w:val="Normal"/>
    <w:next w:val="Normal"/>
    <w:uiPriority w:val="35"/>
    <w:unhideWhenUsed/>
    <w:qFormat/>
    <w:rsid w:val="00CF1BA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5AC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250657">
      <w:bodyDiv w:val="1"/>
      <w:marLeft w:val="0"/>
      <w:marRight w:val="0"/>
      <w:marTop w:val="0"/>
      <w:marBottom w:val="0"/>
      <w:divBdr>
        <w:top w:val="none" w:sz="0" w:space="0" w:color="auto"/>
        <w:left w:val="none" w:sz="0" w:space="0" w:color="auto"/>
        <w:bottom w:val="none" w:sz="0" w:space="0" w:color="auto"/>
        <w:right w:val="none" w:sz="0" w:space="0" w:color="auto"/>
      </w:divBdr>
    </w:div>
    <w:div w:id="82944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3437602840af751cc84d2e9064c75d3f">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bce06a1b4cd03d9478b2d03787306b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5ECAEF05-82B7-41EC-B093-A74DF027C826}">
  <ds:schemaRefs>
    <ds:schemaRef ds:uri="http://schemas.openxmlformats.org/officeDocument/2006/bibliography"/>
  </ds:schemaRefs>
</ds:datastoreItem>
</file>

<file path=customXml/itemProps2.xml><?xml version="1.0" encoding="utf-8"?>
<ds:datastoreItem xmlns:ds="http://schemas.openxmlformats.org/officeDocument/2006/customXml" ds:itemID="{6A2107CB-4A84-4883-85C4-0D9F19B20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1760D-A0CD-4044-8F31-1369CE53978E}">
  <ds:schemaRefs>
    <ds:schemaRef ds:uri="http://schemas.microsoft.com/sharepoint/v3/contenttype/forms"/>
  </ds:schemaRefs>
</ds:datastoreItem>
</file>

<file path=customXml/itemProps4.xml><?xml version="1.0" encoding="utf-8"?>
<ds:datastoreItem xmlns:ds="http://schemas.openxmlformats.org/officeDocument/2006/customXml" ds:itemID="{D91924B2-332C-4236-A901-EDA447697B83}">
  <ds:schemaRefs>
    <ds:schemaRef ds:uri="http://purl.org/dc/elements/1.1/"/>
    <ds:schemaRef ds:uri="http://purl.org/dc/terms/"/>
    <ds:schemaRef ds:uri="http://schemas.microsoft.com/office/2006/documentManagement/types"/>
    <ds:schemaRef ds:uri="be49ff73-cec0-4379-9da8-63ff3cc411bb"/>
    <ds:schemaRef ds:uri="http://www.w3.org/XML/1998/namespace"/>
    <ds:schemaRef ds:uri="90b58af8-24e5-4252-ab67-b2f2985aee88"/>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43</Pages>
  <Words>3882</Words>
  <Characters>27965</Characters>
  <Application>Microsoft Office Word</Application>
  <DocSecurity>0</DocSecurity>
  <Lines>233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Watkins (2104732)</dc:creator>
  <cp:keywords/>
  <dc:description/>
  <cp:lastModifiedBy>Van Watkins (2104732)</cp:lastModifiedBy>
  <cp:revision>2</cp:revision>
  <dcterms:created xsi:type="dcterms:W3CDTF">2024-12-15T17:49:00Z</dcterms:created>
  <dcterms:modified xsi:type="dcterms:W3CDTF">2024-12-15T17:49:00Z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440ecd16-7bc6-4e63-8265-5bc65c4d1f69</vt:lpwstr>
  </property>
  <property fmtid="{D5CDD505-2E9C-101B-9397-08002B2CF9AE}" pid="3" name="ContentTypeId">
    <vt:lpwstr>0x010100891B451D30E41240A96500EC6D397FB6</vt:lpwstr>
  </property>
</Properties>
</file>