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82514171"/>
        <w:docPartObj>
          <w:docPartGallery w:val="Cover Pages"/>
          <w:docPartUnique/>
        </w:docPartObj>
      </w:sdtPr>
      <w:sdtEndPr/>
      <w:sdtContent>
        <w:p w:rsidR="001C627C" w:rsidRPr="007D21D9" w:rsidRDefault="001C627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1C627C" w:rsidRPr="007D21D9">
            <w:sdt>
              <w:sdtPr>
                <w:rPr>
                  <w:szCs w:val="24"/>
                  <w:lang w:val="en-GB"/>
                </w:rPr>
                <w:alias w:val="Company"/>
                <w:id w:val="13406915"/>
                <w:placeholder>
                  <w:docPart w:val="7274E7A278DB42A994C2CC57A7DE9E9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1C627C" w:rsidRPr="007D21D9" w:rsidRDefault="00D23F55">
                    <w:pPr>
                      <w:pStyle w:val="NoSpacing"/>
                      <w:rPr>
                        <w:lang w:val="en-GB"/>
                      </w:rPr>
                    </w:pPr>
                    <w:r w:rsidRPr="007D21D9">
                      <w:rPr>
                        <w:szCs w:val="24"/>
                        <w:lang w:val="en-GB"/>
                      </w:rPr>
                      <w:t>Business Information Systems</w:t>
                    </w:r>
                  </w:p>
                </w:tc>
              </w:sdtContent>
            </w:sdt>
          </w:tr>
          <w:tr w:rsidR="001C627C" w:rsidRPr="007D21D9">
            <w:tc>
              <w:tcPr>
                <w:tcW w:w="7672" w:type="dxa"/>
              </w:tcPr>
              <w:p w:rsidR="001C627C" w:rsidRPr="007D21D9" w:rsidRDefault="00C1189B">
                <w:pPr>
                  <w:pStyle w:val="NoSpacing"/>
                  <w:spacing w:line="216" w:lineRule="auto"/>
                  <w:rPr>
                    <w:rFonts w:eastAsiaTheme="majorEastAsia" w:cs="Arial"/>
                    <w:b/>
                    <w:sz w:val="88"/>
                    <w:szCs w:val="88"/>
                    <w:lang w:val="en-GB"/>
                  </w:rPr>
                </w:pPr>
                <w:r w:rsidRPr="00A304A9">
                  <w:rPr>
                    <w:rFonts w:eastAsiaTheme="majorEastAsia" w:cs="Arial"/>
                    <w:b/>
                    <w:sz w:val="72"/>
                    <w:szCs w:val="88"/>
                    <w:lang w:val="en-GB"/>
                  </w:rPr>
                  <w:t xml:space="preserve">Individual </w:t>
                </w:r>
                <w:r w:rsidR="00A304A9" w:rsidRPr="00A304A9">
                  <w:rPr>
                    <w:rFonts w:eastAsiaTheme="majorEastAsia" w:cs="Arial"/>
                    <w:b/>
                    <w:sz w:val="72"/>
                    <w:szCs w:val="88"/>
                    <w:lang w:val="en-GB"/>
                  </w:rPr>
                  <w:t xml:space="preserve">Project </w:t>
                </w:r>
                <w:r w:rsidRPr="00A304A9">
                  <w:rPr>
                    <w:rFonts w:eastAsiaTheme="majorEastAsia" w:cs="Arial"/>
                    <w:b/>
                    <w:sz w:val="72"/>
                    <w:szCs w:val="88"/>
                    <w:lang w:val="en-GB"/>
                  </w:rPr>
                  <w:t>Report</w:t>
                </w:r>
              </w:p>
            </w:tc>
          </w:tr>
          <w:tr w:rsidR="001C627C" w:rsidRPr="007D21D9">
            <w:sdt>
              <w:sdtPr>
                <w:rPr>
                  <w:szCs w:val="24"/>
                  <w:lang w:val="en-GB"/>
                </w:rPr>
                <w:alias w:val="Subtitle"/>
                <w:id w:val="13406923"/>
                <w:placeholder>
                  <w:docPart w:val="9FAB6029490F4CCEBA2484542001CBF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1C627C" w:rsidRPr="007D21D9" w:rsidRDefault="00C1189B">
                    <w:pPr>
                      <w:pStyle w:val="NoSpacing"/>
                      <w:rPr>
                        <w:lang w:val="en-GB"/>
                      </w:rPr>
                    </w:pPr>
                    <w:r w:rsidRPr="007D21D9">
                      <w:rPr>
                        <w:szCs w:val="24"/>
                        <w:lang w:val="en-GB"/>
                      </w:rPr>
                      <w:t>Project Management &amp; Research Methods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1C627C" w:rsidRPr="007D21D9">
            <w:tc>
              <w:tcPr>
                <w:tcW w:w="7221" w:type="dxa"/>
                <w:tcMar>
                  <w:top w:w="216" w:type="dxa"/>
                  <w:left w:w="115" w:type="dxa"/>
                  <w:bottom w:w="216" w:type="dxa"/>
                  <w:right w:w="115" w:type="dxa"/>
                </w:tcMar>
              </w:tcPr>
              <w:sdt>
                <w:sdtPr>
                  <w:rPr>
                    <w:sz w:val="28"/>
                    <w:szCs w:val="28"/>
                    <w:lang w:val="en-GB"/>
                  </w:rPr>
                  <w:alias w:val="Author"/>
                  <w:id w:val="13406928"/>
                  <w:placeholder>
                    <w:docPart w:val="AD70AFF0B56947B9870A2284A12B8910"/>
                  </w:placeholder>
                  <w:dataBinding w:prefixMappings="xmlns:ns0='http://schemas.openxmlformats.org/package/2006/metadata/core-properties' xmlns:ns1='http://purl.org/dc/elements/1.1/'" w:xpath="/ns0:coreProperties[1]/ns1:creator[1]" w:storeItemID="{6C3C8BC8-F283-45AE-878A-BAB7291924A1}"/>
                  <w:text/>
                </w:sdtPr>
                <w:sdtEndPr/>
                <w:sdtContent>
                  <w:p w:rsidR="001C627C" w:rsidRPr="007D21D9" w:rsidRDefault="001C627C">
                    <w:pPr>
                      <w:pStyle w:val="NoSpacing"/>
                      <w:rPr>
                        <w:sz w:val="28"/>
                        <w:szCs w:val="28"/>
                        <w:lang w:val="en-GB"/>
                      </w:rPr>
                    </w:pPr>
                    <w:r w:rsidRPr="007D21D9">
                      <w:rPr>
                        <w:sz w:val="28"/>
                        <w:szCs w:val="28"/>
                        <w:lang w:val="en-GB"/>
                      </w:rPr>
                      <w:t>Runa Bibi (1702463)</w:t>
                    </w:r>
                  </w:p>
                </w:sdtContent>
              </w:sdt>
              <w:p w:rsidR="001C627C" w:rsidRPr="007D21D9" w:rsidRDefault="00D23F55">
                <w:pPr>
                  <w:pStyle w:val="NoSpacing"/>
                  <w:rPr>
                    <w:sz w:val="28"/>
                    <w:szCs w:val="28"/>
                    <w:lang w:val="en-GB"/>
                  </w:rPr>
                </w:pPr>
                <w:r w:rsidRPr="007D21D9">
                  <w:rPr>
                    <w:sz w:val="28"/>
                    <w:szCs w:val="28"/>
                    <w:lang w:val="en-GB"/>
                  </w:rPr>
                  <w:t>25/01/2019</w:t>
                </w:r>
              </w:p>
              <w:p w:rsidR="001C627C" w:rsidRPr="007D21D9" w:rsidRDefault="001C627C">
                <w:pPr>
                  <w:pStyle w:val="NoSpacing"/>
                  <w:rPr>
                    <w:color w:val="4472C4" w:themeColor="accent1"/>
                    <w:lang w:val="en-GB"/>
                  </w:rPr>
                </w:pPr>
              </w:p>
            </w:tc>
          </w:tr>
        </w:tbl>
        <w:p w:rsidR="00063B10" w:rsidRPr="007D21D9" w:rsidRDefault="001C627C" w:rsidP="00063B10">
          <w:r w:rsidRPr="007D21D9">
            <w:br w:type="page"/>
          </w:r>
        </w:p>
        <w:sdt>
          <w:sdtPr>
            <w:rPr>
              <w:rFonts w:asciiTheme="minorHAnsi" w:eastAsiaTheme="minorHAnsi" w:hAnsiTheme="minorHAnsi" w:cstheme="minorBidi"/>
              <w:color w:val="auto"/>
              <w:sz w:val="22"/>
              <w:szCs w:val="22"/>
              <w:lang w:val="en-GB"/>
            </w:rPr>
            <w:id w:val="-1490244017"/>
            <w:docPartObj>
              <w:docPartGallery w:val="Table of Contents"/>
              <w:docPartUnique/>
            </w:docPartObj>
          </w:sdtPr>
          <w:sdtEndPr>
            <w:rPr>
              <w:b/>
              <w:bCs/>
              <w:noProof/>
            </w:rPr>
          </w:sdtEndPr>
          <w:sdtContent>
            <w:p w:rsidR="00EE48C6" w:rsidRPr="007D21D9" w:rsidRDefault="00EE48C6">
              <w:pPr>
                <w:pStyle w:val="TOCHeading"/>
                <w:rPr>
                  <w:rFonts w:ascii="Arial" w:hAnsi="Arial" w:cs="Arial"/>
                  <w:b/>
                  <w:color w:val="auto"/>
                  <w:lang w:val="en-GB"/>
                </w:rPr>
              </w:pPr>
              <w:r w:rsidRPr="007D21D9">
                <w:rPr>
                  <w:rFonts w:ascii="Arial" w:hAnsi="Arial" w:cs="Arial"/>
                  <w:b/>
                  <w:color w:val="auto"/>
                  <w:lang w:val="en-GB"/>
                </w:rPr>
                <w:t>Table of Contents</w:t>
              </w:r>
            </w:p>
            <w:p w:rsidR="00EE48C6" w:rsidRPr="007D21D9" w:rsidRDefault="00EE48C6" w:rsidP="00EE48C6"/>
            <w:p w:rsidR="006D2E5F" w:rsidRPr="007D21D9" w:rsidRDefault="00EE48C6">
              <w:pPr>
                <w:pStyle w:val="TOC1"/>
                <w:tabs>
                  <w:tab w:val="right" w:leader="dot" w:pos="9350"/>
                </w:tabs>
                <w:rPr>
                  <w:rFonts w:eastAsiaTheme="minorEastAsia"/>
                  <w:noProof/>
                  <w:lang w:eastAsia="en-GB"/>
                </w:rPr>
              </w:pPr>
              <w:r w:rsidRPr="007D21D9">
                <w:rPr>
                  <w:b/>
                  <w:bCs/>
                  <w:noProof/>
                </w:rPr>
                <w:fldChar w:fldCharType="begin"/>
              </w:r>
              <w:r w:rsidRPr="007D21D9">
                <w:rPr>
                  <w:b/>
                  <w:bCs/>
                  <w:noProof/>
                </w:rPr>
                <w:instrText xml:space="preserve"> TOC \o "1-3" \h \z \u </w:instrText>
              </w:r>
              <w:r w:rsidRPr="007D21D9">
                <w:rPr>
                  <w:b/>
                  <w:bCs/>
                  <w:noProof/>
                </w:rPr>
                <w:fldChar w:fldCharType="separate"/>
              </w:r>
              <w:hyperlink w:anchor="_Toc535942729" w:history="1">
                <w:r w:rsidR="006D2E5F" w:rsidRPr="007D21D9">
                  <w:rPr>
                    <w:rStyle w:val="Hyperlink"/>
                    <w:noProof/>
                  </w:rPr>
                  <w:t>1. Introduction</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_Toc535942729 \h </w:instrText>
                </w:r>
                <w:r w:rsidR="006D2E5F" w:rsidRPr="007D21D9">
                  <w:rPr>
                    <w:noProof/>
                    <w:webHidden/>
                  </w:rPr>
                </w:r>
                <w:r w:rsidR="006D2E5F" w:rsidRPr="007D21D9">
                  <w:rPr>
                    <w:noProof/>
                    <w:webHidden/>
                  </w:rPr>
                  <w:fldChar w:fldCharType="separate"/>
                </w:r>
                <w:r w:rsidR="00433F2C">
                  <w:rPr>
                    <w:noProof/>
                    <w:webHidden/>
                  </w:rPr>
                  <w:t>2</w:t>
                </w:r>
                <w:r w:rsidR="006D2E5F" w:rsidRPr="007D21D9">
                  <w:rPr>
                    <w:noProof/>
                    <w:webHidden/>
                  </w:rPr>
                  <w:fldChar w:fldCharType="end"/>
                </w:r>
              </w:hyperlink>
            </w:p>
            <w:p w:rsidR="006D2E5F" w:rsidRPr="007D21D9" w:rsidRDefault="003524E9">
              <w:pPr>
                <w:pStyle w:val="TOC1"/>
                <w:tabs>
                  <w:tab w:val="right" w:leader="dot" w:pos="9350"/>
                </w:tabs>
                <w:rPr>
                  <w:rFonts w:eastAsiaTheme="minorEastAsia"/>
                  <w:noProof/>
                  <w:lang w:eastAsia="en-GB"/>
                </w:rPr>
              </w:pPr>
              <w:hyperlink w:anchor="_Toc535942730" w:history="1">
                <w:r w:rsidR="006D2E5F" w:rsidRPr="007D21D9">
                  <w:rPr>
                    <w:rStyle w:val="Hyperlink"/>
                    <w:noProof/>
                  </w:rPr>
                  <w:t>2. Risk Management</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_Toc535942730 \h </w:instrText>
                </w:r>
                <w:r w:rsidR="006D2E5F" w:rsidRPr="007D21D9">
                  <w:rPr>
                    <w:noProof/>
                    <w:webHidden/>
                  </w:rPr>
                </w:r>
                <w:r w:rsidR="006D2E5F" w:rsidRPr="007D21D9">
                  <w:rPr>
                    <w:noProof/>
                    <w:webHidden/>
                  </w:rPr>
                  <w:fldChar w:fldCharType="separate"/>
                </w:r>
                <w:r w:rsidR="00433F2C">
                  <w:rPr>
                    <w:noProof/>
                    <w:webHidden/>
                  </w:rPr>
                  <w:t>2</w:t>
                </w:r>
                <w:r w:rsidR="006D2E5F" w:rsidRPr="007D21D9">
                  <w:rPr>
                    <w:noProof/>
                    <w:webHidden/>
                  </w:rPr>
                  <w:fldChar w:fldCharType="end"/>
                </w:r>
              </w:hyperlink>
            </w:p>
            <w:p w:rsidR="006D2E5F" w:rsidRPr="007D21D9" w:rsidRDefault="003524E9">
              <w:pPr>
                <w:pStyle w:val="TOC1"/>
                <w:tabs>
                  <w:tab w:val="right" w:leader="dot" w:pos="9350"/>
                </w:tabs>
                <w:rPr>
                  <w:rFonts w:eastAsiaTheme="minorEastAsia"/>
                  <w:noProof/>
                  <w:lang w:eastAsia="en-GB"/>
                </w:rPr>
              </w:pPr>
              <w:hyperlink w:anchor="_Toc535942731" w:history="1">
                <w:r w:rsidR="006D2E5F" w:rsidRPr="007D21D9">
                  <w:rPr>
                    <w:rStyle w:val="Hyperlink"/>
                    <w:noProof/>
                  </w:rPr>
                  <w:t>3. Code of Practice</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_Toc535942731 \h </w:instrText>
                </w:r>
                <w:r w:rsidR="006D2E5F" w:rsidRPr="007D21D9">
                  <w:rPr>
                    <w:noProof/>
                    <w:webHidden/>
                  </w:rPr>
                </w:r>
                <w:r w:rsidR="006D2E5F" w:rsidRPr="007D21D9">
                  <w:rPr>
                    <w:noProof/>
                    <w:webHidden/>
                  </w:rPr>
                  <w:fldChar w:fldCharType="separate"/>
                </w:r>
                <w:r w:rsidR="00433F2C">
                  <w:rPr>
                    <w:noProof/>
                    <w:webHidden/>
                  </w:rPr>
                  <w:t>4</w:t>
                </w:r>
                <w:r w:rsidR="006D2E5F" w:rsidRPr="007D21D9">
                  <w:rPr>
                    <w:noProof/>
                    <w:webHidden/>
                  </w:rPr>
                  <w:fldChar w:fldCharType="end"/>
                </w:r>
              </w:hyperlink>
            </w:p>
            <w:p w:rsidR="006D2E5F" w:rsidRPr="007D21D9" w:rsidRDefault="003524E9">
              <w:pPr>
                <w:pStyle w:val="TOC2"/>
                <w:tabs>
                  <w:tab w:val="right" w:leader="dot" w:pos="9350"/>
                </w:tabs>
                <w:rPr>
                  <w:rFonts w:eastAsiaTheme="minorEastAsia"/>
                  <w:noProof/>
                  <w:lang w:eastAsia="en-GB"/>
                </w:rPr>
              </w:pPr>
              <w:hyperlink w:anchor="_Toc535942732" w:history="1">
                <w:r w:rsidR="006D2E5F" w:rsidRPr="007D21D9">
                  <w:rPr>
                    <w:rStyle w:val="Hyperlink"/>
                    <w:noProof/>
                  </w:rPr>
                  <w:t>3.1 Sustainability Issues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_Toc535942732 \h </w:instrText>
                </w:r>
                <w:r w:rsidR="006D2E5F" w:rsidRPr="007D21D9">
                  <w:rPr>
                    <w:noProof/>
                    <w:webHidden/>
                  </w:rPr>
                </w:r>
                <w:r w:rsidR="006D2E5F" w:rsidRPr="007D21D9">
                  <w:rPr>
                    <w:noProof/>
                    <w:webHidden/>
                  </w:rPr>
                  <w:fldChar w:fldCharType="separate"/>
                </w:r>
                <w:r w:rsidR="00433F2C">
                  <w:rPr>
                    <w:noProof/>
                    <w:webHidden/>
                  </w:rPr>
                  <w:t>4</w:t>
                </w:r>
                <w:r w:rsidR="006D2E5F" w:rsidRPr="007D21D9">
                  <w:rPr>
                    <w:noProof/>
                    <w:webHidden/>
                  </w:rPr>
                  <w:fldChar w:fldCharType="end"/>
                </w:r>
              </w:hyperlink>
            </w:p>
            <w:p w:rsidR="006D2E5F" w:rsidRPr="007D21D9" w:rsidRDefault="003524E9">
              <w:pPr>
                <w:pStyle w:val="TOC2"/>
                <w:tabs>
                  <w:tab w:val="right" w:leader="dot" w:pos="9350"/>
                </w:tabs>
                <w:rPr>
                  <w:rFonts w:eastAsiaTheme="minorEastAsia"/>
                  <w:noProof/>
                  <w:lang w:eastAsia="en-GB"/>
                </w:rPr>
              </w:pPr>
              <w:hyperlink w:anchor="_Toc535942733" w:history="1">
                <w:r w:rsidR="006D2E5F" w:rsidRPr="007D21D9">
                  <w:rPr>
                    <w:rStyle w:val="Hyperlink"/>
                    <w:noProof/>
                  </w:rPr>
                  <w:t>3.2 Ethical and Legal Issues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_Toc535942733 \h </w:instrText>
                </w:r>
                <w:r w:rsidR="006D2E5F" w:rsidRPr="007D21D9">
                  <w:rPr>
                    <w:noProof/>
                    <w:webHidden/>
                  </w:rPr>
                </w:r>
                <w:r w:rsidR="006D2E5F" w:rsidRPr="007D21D9">
                  <w:rPr>
                    <w:noProof/>
                    <w:webHidden/>
                  </w:rPr>
                  <w:fldChar w:fldCharType="separate"/>
                </w:r>
                <w:r w:rsidR="00433F2C">
                  <w:rPr>
                    <w:noProof/>
                    <w:webHidden/>
                  </w:rPr>
                  <w:t>5</w:t>
                </w:r>
                <w:r w:rsidR="006D2E5F" w:rsidRPr="007D21D9">
                  <w:rPr>
                    <w:noProof/>
                    <w:webHidden/>
                  </w:rPr>
                  <w:fldChar w:fldCharType="end"/>
                </w:r>
              </w:hyperlink>
            </w:p>
            <w:p w:rsidR="006D2E5F" w:rsidRPr="007D21D9" w:rsidRDefault="003524E9">
              <w:pPr>
                <w:pStyle w:val="TOC1"/>
                <w:tabs>
                  <w:tab w:val="right" w:leader="dot" w:pos="9350"/>
                </w:tabs>
                <w:rPr>
                  <w:rFonts w:eastAsiaTheme="minorEastAsia"/>
                  <w:noProof/>
                  <w:lang w:eastAsia="en-GB"/>
                </w:rPr>
              </w:pPr>
              <w:hyperlink w:anchor="_Toc535942734" w:history="1">
                <w:r w:rsidR="006D2E5F" w:rsidRPr="007D21D9">
                  <w:rPr>
                    <w:rStyle w:val="Hyperlink"/>
                    <w:noProof/>
                  </w:rPr>
                  <w:t>4. Quality Assurance Issues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_Toc535942734 \h </w:instrText>
                </w:r>
                <w:r w:rsidR="006D2E5F" w:rsidRPr="007D21D9">
                  <w:rPr>
                    <w:noProof/>
                    <w:webHidden/>
                  </w:rPr>
                </w:r>
                <w:r w:rsidR="006D2E5F" w:rsidRPr="007D21D9">
                  <w:rPr>
                    <w:noProof/>
                    <w:webHidden/>
                  </w:rPr>
                  <w:fldChar w:fldCharType="separate"/>
                </w:r>
                <w:r w:rsidR="00433F2C">
                  <w:rPr>
                    <w:noProof/>
                    <w:webHidden/>
                  </w:rPr>
                  <w:t>7</w:t>
                </w:r>
                <w:r w:rsidR="006D2E5F" w:rsidRPr="007D21D9">
                  <w:rPr>
                    <w:noProof/>
                    <w:webHidden/>
                  </w:rPr>
                  <w:fldChar w:fldCharType="end"/>
                </w:r>
              </w:hyperlink>
            </w:p>
            <w:p w:rsidR="006D2E5F" w:rsidRPr="007D21D9" w:rsidRDefault="003524E9">
              <w:pPr>
                <w:pStyle w:val="TOC1"/>
                <w:tabs>
                  <w:tab w:val="right" w:leader="dot" w:pos="9350"/>
                </w:tabs>
                <w:rPr>
                  <w:rFonts w:eastAsiaTheme="minorEastAsia"/>
                  <w:noProof/>
                  <w:lang w:eastAsia="en-GB"/>
                </w:rPr>
              </w:pPr>
              <w:hyperlink w:anchor="_Toc535942735" w:history="1">
                <w:r w:rsidR="006D2E5F" w:rsidRPr="007D21D9">
                  <w:rPr>
                    <w:rStyle w:val="Hyperlink"/>
                    <w:noProof/>
                  </w:rPr>
                  <w:t>5. References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_Toc535942735 \h </w:instrText>
                </w:r>
                <w:r w:rsidR="006D2E5F" w:rsidRPr="007D21D9">
                  <w:rPr>
                    <w:noProof/>
                    <w:webHidden/>
                  </w:rPr>
                </w:r>
                <w:r w:rsidR="006D2E5F" w:rsidRPr="007D21D9">
                  <w:rPr>
                    <w:noProof/>
                    <w:webHidden/>
                  </w:rPr>
                  <w:fldChar w:fldCharType="separate"/>
                </w:r>
                <w:r w:rsidR="00433F2C">
                  <w:rPr>
                    <w:noProof/>
                    <w:webHidden/>
                  </w:rPr>
                  <w:t>9</w:t>
                </w:r>
                <w:r w:rsidR="006D2E5F" w:rsidRPr="007D21D9">
                  <w:rPr>
                    <w:noProof/>
                    <w:webHidden/>
                  </w:rPr>
                  <w:fldChar w:fldCharType="end"/>
                </w:r>
              </w:hyperlink>
            </w:p>
            <w:p w:rsidR="006D2E5F" w:rsidRPr="007D21D9" w:rsidRDefault="003524E9">
              <w:pPr>
                <w:pStyle w:val="TOC1"/>
                <w:tabs>
                  <w:tab w:val="right" w:leader="dot" w:pos="9350"/>
                </w:tabs>
                <w:rPr>
                  <w:rFonts w:eastAsiaTheme="minorEastAsia"/>
                  <w:noProof/>
                  <w:lang w:eastAsia="en-GB"/>
                </w:rPr>
              </w:pPr>
              <w:hyperlink w:anchor="_Toc535942736" w:history="1">
                <w:r w:rsidR="006D2E5F" w:rsidRPr="007D21D9">
                  <w:rPr>
                    <w:rStyle w:val="Hyperlink"/>
                    <w:noProof/>
                  </w:rPr>
                  <w:t>6. Appendices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_Toc535942736 \h </w:instrText>
                </w:r>
                <w:r w:rsidR="006D2E5F" w:rsidRPr="007D21D9">
                  <w:rPr>
                    <w:noProof/>
                    <w:webHidden/>
                  </w:rPr>
                </w:r>
                <w:r w:rsidR="006D2E5F" w:rsidRPr="007D21D9">
                  <w:rPr>
                    <w:noProof/>
                    <w:webHidden/>
                  </w:rPr>
                  <w:fldChar w:fldCharType="separate"/>
                </w:r>
                <w:r w:rsidR="00433F2C">
                  <w:rPr>
                    <w:noProof/>
                    <w:webHidden/>
                  </w:rPr>
                  <w:t>11</w:t>
                </w:r>
                <w:r w:rsidR="006D2E5F" w:rsidRPr="007D21D9">
                  <w:rPr>
                    <w:noProof/>
                    <w:webHidden/>
                  </w:rPr>
                  <w:fldChar w:fldCharType="end"/>
                </w:r>
              </w:hyperlink>
            </w:p>
            <w:p w:rsidR="00EE48C6" w:rsidRPr="007D21D9" w:rsidRDefault="00EE48C6">
              <w:r w:rsidRPr="007D21D9">
                <w:rPr>
                  <w:b/>
                  <w:bCs/>
                  <w:noProof/>
                </w:rPr>
                <w:fldChar w:fldCharType="end"/>
              </w:r>
            </w:p>
          </w:sdtContent>
        </w:sdt>
        <w:p w:rsidR="00063B10" w:rsidRPr="007D21D9" w:rsidRDefault="003524E9" w:rsidP="00063B10"/>
      </w:sdtContent>
    </w:sdt>
    <w:p w:rsidR="00EE48C6" w:rsidRPr="007D21D9" w:rsidRDefault="00EE48C6">
      <w:pPr>
        <w:rPr>
          <w:rFonts w:ascii="Arial" w:eastAsiaTheme="majorEastAsia" w:hAnsi="Arial" w:cstheme="majorBidi"/>
          <w:b/>
          <w:sz w:val="32"/>
          <w:szCs w:val="32"/>
        </w:rPr>
      </w:pPr>
      <w:r w:rsidRPr="007D21D9">
        <w:br w:type="page"/>
      </w:r>
      <w:bookmarkStart w:id="0" w:name="_GoBack"/>
      <w:bookmarkEnd w:id="0"/>
    </w:p>
    <w:p w:rsidR="001C627C" w:rsidRPr="007D21D9" w:rsidRDefault="00C734DB" w:rsidP="00C734DB">
      <w:pPr>
        <w:pStyle w:val="Heading1"/>
      </w:pPr>
      <w:bookmarkStart w:id="1" w:name="_Toc535942729"/>
      <w:r w:rsidRPr="007D21D9">
        <w:lastRenderedPageBreak/>
        <w:t xml:space="preserve">1. </w:t>
      </w:r>
      <w:r w:rsidR="0094577A" w:rsidRPr="007D21D9">
        <w:t>Introduction</w:t>
      </w:r>
      <w:bookmarkEnd w:id="1"/>
    </w:p>
    <w:p w:rsidR="00C734DB" w:rsidRPr="007D21D9" w:rsidRDefault="00C734DB" w:rsidP="00C734DB">
      <w:pPr>
        <w:pStyle w:val="NoSpacing"/>
        <w:rPr>
          <w:lang w:val="en-GB"/>
        </w:rPr>
      </w:pPr>
      <w:r w:rsidRPr="007D21D9">
        <w:rPr>
          <w:lang w:val="en-GB"/>
        </w:rPr>
        <w:t xml:space="preserve">This report </w:t>
      </w:r>
      <w:r w:rsidR="00103F05" w:rsidRPr="007D21D9">
        <w:rPr>
          <w:lang w:val="en-GB"/>
        </w:rPr>
        <w:t xml:space="preserve">will look at the </w:t>
      </w:r>
      <w:r w:rsidR="00C57E75" w:rsidRPr="007D21D9">
        <w:rPr>
          <w:lang w:val="en-GB"/>
        </w:rPr>
        <w:t xml:space="preserve">lost and found app </w:t>
      </w:r>
      <w:r w:rsidR="00DA06E2">
        <w:rPr>
          <w:lang w:val="en-GB"/>
        </w:rPr>
        <w:t>my team and I have developed</w:t>
      </w:r>
      <w:r w:rsidR="00C57E75" w:rsidRPr="007D21D9">
        <w:rPr>
          <w:lang w:val="en-GB"/>
        </w:rPr>
        <w:t xml:space="preserve"> to help family members find missing people and missing people to report where they are</w:t>
      </w:r>
      <w:r w:rsidR="00170BB4" w:rsidRPr="007D21D9">
        <w:rPr>
          <w:lang w:val="en-GB"/>
        </w:rPr>
        <w:t>,</w:t>
      </w:r>
      <w:r w:rsidR="00C57E75" w:rsidRPr="007D21D9">
        <w:rPr>
          <w:lang w:val="en-GB"/>
        </w:rPr>
        <w:t xml:space="preserve"> so they can be found. </w:t>
      </w:r>
      <w:r w:rsidR="00170BB4" w:rsidRPr="007D21D9">
        <w:rPr>
          <w:lang w:val="en-GB"/>
        </w:rPr>
        <w:t xml:space="preserve">Risk management, code of practice and quality assurance issues will be </w:t>
      </w:r>
      <w:r w:rsidR="00B348F2" w:rsidRPr="007D21D9">
        <w:rPr>
          <w:lang w:val="en-GB"/>
        </w:rPr>
        <w:t>discussed.</w:t>
      </w:r>
    </w:p>
    <w:p w:rsidR="00063B10" w:rsidRPr="007D21D9" w:rsidRDefault="002A0342" w:rsidP="00063B10">
      <w:pPr>
        <w:pStyle w:val="Heading1"/>
      </w:pPr>
      <w:bookmarkStart w:id="2" w:name="_Toc535942730"/>
      <w:r w:rsidRPr="007D21D9">
        <w:t xml:space="preserve">2. </w:t>
      </w:r>
      <w:r w:rsidR="00063B10" w:rsidRPr="007D21D9">
        <w:t>Risk Management</w:t>
      </w:r>
      <w:bookmarkEnd w:id="2"/>
    </w:p>
    <w:p w:rsidR="0079236E" w:rsidRPr="007D21D9" w:rsidRDefault="0079236E" w:rsidP="0079236E">
      <w:pPr>
        <w:pStyle w:val="NoSpacing"/>
        <w:rPr>
          <w:lang w:val="en-GB"/>
        </w:rPr>
      </w:pPr>
      <w:r w:rsidRPr="007D21D9">
        <w:rPr>
          <w:lang w:val="en-GB"/>
        </w:rPr>
        <w:t>The following are risks</w:t>
      </w:r>
      <w:r w:rsidR="0003483E" w:rsidRPr="007D21D9">
        <w:rPr>
          <w:lang w:val="en-GB"/>
        </w:rPr>
        <w:t xml:space="preserve"> I have identified for the project</w:t>
      </w:r>
      <w:r w:rsidR="003B7D96" w:rsidRPr="007D21D9">
        <w:rPr>
          <w:lang w:val="en-GB"/>
        </w:rPr>
        <w:t>:</w:t>
      </w:r>
    </w:p>
    <w:p w:rsidR="003B7D96" w:rsidRPr="007D21D9" w:rsidRDefault="003B7D96" w:rsidP="0079236E">
      <w:pPr>
        <w:pStyle w:val="NoSpacing"/>
        <w:rPr>
          <w:lang w:val="en-GB"/>
        </w:rPr>
      </w:pPr>
    </w:p>
    <w:p w:rsidR="003B7D96" w:rsidRPr="007D21D9" w:rsidRDefault="00161AA2" w:rsidP="003B7D96">
      <w:pPr>
        <w:pStyle w:val="NoSpacing"/>
        <w:numPr>
          <w:ilvl w:val="0"/>
          <w:numId w:val="5"/>
        </w:numPr>
        <w:rPr>
          <w:lang w:val="en-GB"/>
        </w:rPr>
      </w:pPr>
      <w:r w:rsidRPr="007D21D9">
        <w:rPr>
          <w:lang w:val="en-GB"/>
        </w:rPr>
        <w:t>Tasks not being completed by deadlines</w:t>
      </w:r>
    </w:p>
    <w:p w:rsidR="003B7D96" w:rsidRPr="007D21D9" w:rsidRDefault="005E4035" w:rsidP="003B7D96">
      <w:pPr>
        <w:pStyle w:val="NoSpacing"/>
        <w:numPr>
          <w:ilvl w:val="0"/>
          <w:numId w:val="5"/>
        </w:numPr>
        <w:rPr>
          <w:lang w:val="en-GB"/>
        </w:rPr>
      </w:pPr>
      <w:r w:rsidRPr="007D21D9">
        <w:rPr>
          <w:lang w:val="en-GB"/>
        </w:rPr>
        <w:t>Hardware/software not working or being unavailable</w:t>
      </w:r>
    </w:p>
    <w:p w:rsidR="003B7D96" w:rsidRPr="007D21D9" w:rsidRDefault="005E4035" w:rsidP="003B7D96">
      <w:pPr>
        <w:pStyle w:val="NoSpacing"/>
        <w:numPr>
          <w:ilvl w:val="0"/>
          <w:numId w:val="5"/>
        </w:numPr>
        <w:rPr>
          <w:lang w:val="en-GB"/>
        </w:rPr>
      </w:pPr>
      <w:r w:rsidRPr="007D21D9">
        <w:rPr>
          <w:lang w:val="en-GB"/>
        </w:rPr>
        <w:t>Database, software or UI design including the wrong functions</w:t>
      </w:r>
    </w:p>
    <w:p w:rsidR="003B7D96" w:rsidRPr="007D21D9" w:rsidRDefault="005E4035" w:rsidP="003B7D96">
      <w:pPr>
        <w:pStyle w:val="NoSpacing"/>
        <w:numPr>
          <w:ilvl w:val="0"/>
          <w:numId w:val="5"/>
        </w:numPr>
        <w:rPr>
          <w:lang w:val="en-GB"/>
        </w:rPr>
      </w:pPr>
      <w:r w:rsidRPr="007D21D9">
        <w:rPr>
          <w:lang w:val="en-GB"/>
        </w:rPr>
        <w:t>Data being lost</w:t>
      </w:r>
    </w:p>
    <w:p w:rsidR="003B7D96" w:rsidRPr="007D21D9" w:rsidRDefault="005E4035" w:rsidP="003B7D96">
      <w:pPr>
        <w:pStyle w:val="NoSpacing"/>
        <w:numPr>
          <w:ilvl w:val="0"/>
          <w:numId w:val="5"/>
        </w:numPr>
        <w:rPr>
          <w:lang w:val="en-GB"/>
        </w:rPr>
      </w:pPr>
      <w:r w:rsidRPr="007D21D9">
        <w:rPr>
          <w:lang w:val="en-GB"/>
        </w:rPr>
        <w:t>Requirements being changed later</w:t>
      </w:r>
    </w:p>
    <w:p w:rsidR="003B7D96" w:rsidRPr="007D21D9" w:rsidRDefault="005E4035" w:rsidP="003B7D96">
      <w:pPr>
        <w:pStyle w:val="NoSpacing"/>
        <w:numPr>
          <w:ilvl w:val="0"/>
          <w:numId w:val="5"/>
        </w:numPr>
        <w:rPr>
          <w:lang w:val="en-GB"/>
        </w:rPr>
      </w:pPr>
      <w:r w:rsidRPr="007D21D9">
        <w:rPr>
          <w:lang w:val="en-GB"/>
        </w:rPr>
        <w:t>Project may require skills we do not have</w:t>
      </w:r>
    </w:p>
    <w:p w:rsidR="005E4035" w:rsidRPr="007D21D9" w:rsidRDefault="005E4035" w:rsidP="003B7D96">
      <w:pPr>
        <w:pStyle w:val="NoSpacing"/>
        <w:numPr>
          <w:ilvl w:val="0"/>
          <w:numId w:val="5"/>
        </w:numPr>
        <w:rPr>
          <w:lang w:val="en-GB"/>
        </w:rPr>
      </w:pPr>
      <w:r w:rsidRPr="007D21D9">
        <w:rPr>
          <w:lang w:val="en-GB"/>
        </w:rPr>
        <w:t>Team member(s) being absent during scheduled meet up times</w:t>
      </w:r>
    </w:p>
    <w:p w:rsidR="007C0C42" w:rsidRPr="007D21D9" w:rsidRDefault="007C0C42" w:rsidP="007C0C42">
      <w:pPr>
        <w:pStyle w:val="NoSpacing"/>
        <w:rPr>
          <w:lang w:val="en-GB"/>
        </w:rPr>
      </w:pPr>
    </w:p>
    <w:p w:rsidR="007C0C42" w:rsidRPr="007D21D9" w:rsidRDefault="007C1756" w:rsidP="007C0C42">
      <w:pPr>
        <w:pStyle w:val="NoSpacing"/>
        <w:rPr>
          <w:lang w:val="en-GB"/>
        </w:rPr>
      </w:pPr>
      <w:r w:rsidRPr="007D21D9">
        <w:rPr>
          <w:lang w:val="en-GB"/>
        </w:rPr>
        <w:t xml:space="preserve">A risk evaluation matrix </w:t>
      </w:r>
      <w:r w:rsidR="00377C0A" w:rsidRPr="007D21D9">
        <w:rPr>
          <w:lang w:val="en-GB"/>
        </w:rPr>
        <w:t xml:space="preserve">evaluates the risks </w:t>
      </w:r>
      <w:r w:rsidR="00555696" w:rsidRPr="007D21D9">
        <w:rPr>
          <w:lang w:val="en-GB"/>
        </w:rPr>
        <w:t>based on their impact and consequences</w:t>
      </w:r>
      <w:r w:rsidR="006C0879" w:rsidRPr="007D21D9">
        <w:rPr>
          <w:lang w:val="en-GB"/>
        </w:rPr>
        <w:t xml:space="preserve"> </w:t>
      </w:r>
      <w:sdt>
        <w:sdtPr>
          <w:rPr>
            <w:lang w:val="en-GB"/>
          </w:rPr>
          <w:id w:val="-1252271668"/>
          <w:citation/>
        </w:sdtPr>
        <w:sdtEndPr/>
        <w:sdtContent>
          <w:r w:rsidR="006C0879" w:rsidRPr="007D21D9">
            <w:rPr>
              <w:lang w:val="en-GB"/>
            </w:rPr>
            <w:fldChar w:fldCharType="begin"/>
          </w:r>
          <w:r w:rsidR="006C0879" w:rsidRPr="007D21D9">
            <w:rPr>
              <w:lang w:val="en-GB"/>
            </w:rPr>
            <w:instrText xml:space="preserve"> CITATION Tha19 \l 2057 </w:instrText>
          </w:r>
          <w:r w:rsidR="006C0879" w:rsidRPr="007D21D9">
            <w:rPr>
              <w:lang w:val="en-GB"/>
            </w:rPr>
            <w:fldChar w:fldCharType="separate"/>
          </w:r>
          <w:r w:rsidR="001141E8" w:rsidRPr="001141E8">
            <w:rPr>
              <w:noProof/>
              <w:lang w:val="en-GB"/>
            </w:rPr>
            <w:t>[1]</w:t>
          </w:r>
          <w:r w:rsidR="006C0879" w:rsidRPr="007D21D9">
            <w:rPr>
              <w:lang w:val="en-GB"/>
            </w:rPr>
            <w:fldChar w:fldCharType="end"/>
          </w:r>
        </w:sdtContent>
      </w:sdt>
      <w:r w:rsidR="00555696" w:rsidRPr="007D21D9">
        <w:rPr>
          <w:lang w:val="en-GB"/>
        </w:rPr>
        <w:t>.</w:t>
      </w:r>
      <w:r w:rsidR="00E96AB1" w:rsidRPr="007D21D9">
        <w:rPr>
          <w:lang w:val="en-GB"/>
        </w:rPr>
        <w:t xml:space="preserve"> Below</w:t>
      </w:r>
      <w:r w:rsidR="00CD0CFE" w:rsidRPr="007D21D9">
        <w:rPr>
          <w:lang w:val="en-GB"/>
        </w:rPr>
        <w:t xml:space="preserve"> is one I have made for the risks I identified. </w:t>
      </w:r>
    </w:p>
    <w:p w:rsidR="009D5968" w:rsidRPr="007D21D9" w:rsidRDefault="009D5968" w:rsidP="009D5968">
      <w:pPr>
        <w:pStyle w:val="NoSpacing"/>
        <w:rPr>
          <w:lang w:val="en-GB"/>
        </w:rPr>
      </w:pPr>
    </w:p>
    <w:p w:rsidR="003B7D96" w:rsidRPr="007D21D9" w:rsidRDefault="00AF7F86" w:rsidP="00AF7F86">
      <w:pPr>
        <w:pStyle w:val="NoSpacing"/>
        <w:jc w:val="center"/>
        <w:rPr>
          <w:lang w:val="en-GB"/>
        </w:rPr>
      </w:pPr>
      <w:r w:rsidRPr="007D21D9">
        <w:rPr>
          <w:noProof/>
          <w:lang w:val="en-GB"/>
        </w:rPr>
        <w:drawing>
          <wp:inline distT="0" distB="0" distL="0" distR="0">
            <wp:extent cx="3408064" cy="28956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trix.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1002" cy="2915089"/>
                    </a:xfrm>
                    <a:prstGeom prst="rect">
                      <a:avLst/>
                    </a:prstGeom>
                  </pic:spPr>
                </pic:pic>
              </a:graphicData>
            </a:graphic>
          </wp:inline>
        </w:drawing>
      </w:r>
    </w:p>
    <w:p w:rsidR="006D0FE0" w:rsidRPr="007D21D9" w:rsidRDefault="002B1E93" w:rsidP="006D0FE0">
      <w:pPr>
        <w:pStyle w:val="NoSpacing"/>
        <w:rPr>
          <w:lang w:val="en-GB"/>
        </w:rPr>
      </w:pPr>
      <w:r w:rsidRPr="007D21D9">
        <w:rPr>
          <w:lang w:val="en-GB"/>
        </w:rPr>
        <w:lastRenderedPageBreak/>
        <w:t xml:space="preserve">The red line shows the line of tolerance. </w:t>
      </w:r>
      <w:r w:rsidR="00293320" w:rsidRPr="007D21D9">
        <w:rPr>
          <w:lang w:val="en-GB"/>
        </w:rPr>
        <w:t xml:space="preserve">Risk 4 and Risk 6 need </w:t>
      </w:r>
      <w:r w:rsidR="00C259A7" w:rsidRPr="007D21D9">
        <w:rPr>
          <w:lang w:val="en-GB"/>
        </w:rPr>
        <w:t xml:space="preserve">to be heavily managed as they go past the line of tolerance. </w:t>
      </w:r>
      <w:r w:rsidR="00805D43" w:rsidRPr="007D21D9">
        <w:rPr>
          <w:lang w:val="en-GB"/>
        </w:rPr>
        <w:t xml:space="preserve">Risk 4 which is loss of data </w:t>
      </w:r>
      <w:r w:rsidR="00705D36" w:rsidRPr="007D21D9">
        <w:rPr>
          <w:lang w:val="en-GB"/>
        </w:rPr>
        <w:t xml:space="preserve">can be managed by creating a backup plan for all our data which we will use consistently whenever we meet and do any work on our project. </w:t>
      </w:r>
      <w:r w:rsidR="009563F3" w:rsidRPr="007D21D9">
        <w:rPr>
          <w:lang w:val="en-GB"/>
        </w:rPr>
        <w:t>One strategy that has worked successfully for us in the past</w:t>
      </w:r>
      <w:r w:rsidR="00AF07DF" w:rsidRPr="007D21D9">
        <w:rPr>
          <w:lang w:val="en-GB"/>
        </w:rPr>
        <w:t xml:space="preserve"> with other assignments</w:t>
      </w:r>
      <w:r w:rsidR="009563F3" w:rsidRPr="007D21D9">
        <w:rPr>
          <w:lang w:val="en-GB"/>
        </w:rPr>
        <w:t xml:space="preserve"> is the 3-2-1 backup strategy which entails making 3 copies of any data with the original file being the first copy, making 2 local copies using different storage types e.g. USB stick and </w:t>
      </w:r>
      <w:r w:rsidR="00C0003D" w:rsidRPr="007D21D9">
        <w:rPr>
          <w:lang w:val="en-GB"/>
        </w:rPr>
        <w:t xml:space="preserve">cloud software and finally having 1 backup which is off-site </w:t>
      </w:r>
      <w:sdt>
        <w:sdtPr>
          <w:rPr>
            <w:lang w:val="en-GB"/>
          </w:rPr>
          <w:id w:val="-1396349849"/>
          <w:citation/>
        </w:sdtPr>
        <w:sdtEndPr/>
        <w:sdtContent>
          <w:r w:rsidR="00C0003D" w:rsidRPr="007D21D9">
            <w:rPr>
              <w:lang w:val="en-GB"/>
            </w:rPr>
            <w:fldChar w:fldCharType="begin"/>
          </w:r>
          <w:r w:rsidR="00C0003D" w:rsidRPr="007D21D9">
            <w:rPr>
              <w:lang w:val="en-GB"/>
            </w:rPr>
            <w:instrText xml:space="preserve"> CITATION Vri17 \l 2057 </w:instrText>
          </w:r>
          <w:r w:rsidR="00C0003D" w:rsidRPr="007D21D9">
            <w:rPr>
              <w:lang w:val="en-GB"/>
            </w:rPr>
            <w:fldChar w:fldCharType="separate"/>
          </w:r>
          <w:r w:rsidR="001141E8" w:rsidRPr="001141E8">
            <w:rPr>
              <w:noProof/>
              <w:lang w:val="en-GB"/>
            </w:rPr>
            <w:t>[2]</w:t>
          </w:r>
          <w:r w:rsidR="00C0003D" w:rsidRPr="007D21D9">
            <w:rPr>
              <w:lang w:val="en-GB"/>
            </w:rPr>
            <w:fldChar w:fldCharType="end"/>
          </w:r>
        </w:sdtContent>
      </w:sdt>
      <w:r w:rsidR="00C0003D" w:rsidRPr="007D21D9">
        <w:rPr>
          <w:lang w:val="en-GB"/>
        </w:rPr>
        <w:t>.</w:t>
      </w:r>
    </w:p>
    <w:p w:rsidR="0068149C" w:rsidRPr="007D21D9" w:rsidRDefault="0068149C" w:rsidP="006D0FE0">
      <w:pPr>
        <w:pStyle w:val="NoSpacing"/>
        <w:rPr>
          <w:lang w:val="en-GB"/>
        </w:rPr>
      </w:pPr>
    </w:p>
    <w:p w:rsidR="0068149C" w:rsidRPr="007D21D9" w:rsidRDefault="0068149C" w:rsidP="006D0FE0">
      <w:pPr>
        <w:pStyle w:val="NoSpacing"/>
        <w:rPr>
          <w:lang w:val="en-GB"/>
        </w:rPr>
      </w:pPr>
      <w:r w:rsidRPr="007D21D9">
        <w:rPr>
          <w:lang w:val="en-GB"/>
        </w:rPr>
        <w:t xml:space="preserve">Risk 6 which is that the project may require skills we do not have </w:t>
      </w:r>
      <w:r w:rsidR="006B4145" w:rsidRPr="007D21D9">
        <w:rPr>
          <w:lang w:val="en-GB"/>
        </w:rPr>
        <w:t>can be managed by building on the knowledge we have built together from other assignments and using online resources and tutorials for help when needed. When we design the software, it should be manageable for us</w:t>
      </w:r>
      <w:r w:rsidR="007D75D9">
        <w:rPr>
          <w:lang w:val="en-GB"/>
        </w:rPr>
        <w:t>,</w:t>
      </w:r>
      <w:r w:rsidR="006B4145" w:rsidRPr="007D21D9">
        <w:rPr>
          <w:lang w:val="en-GB"/>
        </w:rPr>
        <w:t xml:space="preserve"> so we will not have to be stuck in production and be behind in our deadlines. </w:t>
      </w:r>
      <w:r w:rsidR="0038664D" w:rsidRPr="007D21D9">
        <w:rPr>
          <w:lang w:val="en-GB"/>
        </w:rPr>
        <w:t xml:space="preserve">Although the other risks do not go past the line of tolerance, strategies should be put in place </w:t>
      </w:r>
      <w:r w:rsidR="005A6660" w:rsidRPr="007D21D9">
        <w:rPr>
          <w:lang w:val="en-GB"/>
        </w:rPr>
        <w:t xml:space="preserve">to manage them. </w:t>
      </w:r>
    </w:p>
    <w:p w:rsidR="00AB047A" w:rsidRPr="007D21D9" w:rsidRDefault="00AB047A" w:rsidP="006D0FE0">
      <w:pPr>
        <w:pStyle w:val="NoSpacing"/>
        <w:rPr>
          <w:lang w:val="en-GB"/>
        </w:rPr>
      </w:pPr>
    </w:p>
    <w:p w:rsidR="00AB047A" w:rsidRPr="007D21D9" w:rsidRDefault="00AB047A" w:rsidP="006D0FE0">
      <w:pPr>
        <w:pStyle w:val="NoSpacing"/>
        <w:rPr>
          <w:lang w:val="en-GB"/>
        </w:rPr>
      </w:pPr>
      <w:r w:rsidRPr="007D21D9">
        <w:rPr>
          <w:lang w:val="en-GB"/>
        </w:rPr>
        <w:t>Risk 1 can be managed by finding a critical path for our project and giv</w:t>
      </w:r>
      <w:r w:rsidR="00CA16F2">
        <w:rPr>
          <w:lang w:val="en-GB"/>
        </w:rPr>
        <w:t>ing</w:t>
      </w:r>
      <w:r w:rsidRPr="007D21D9">
        <w:rPr>
          <w:lang w:val="en-GB"/>
        </w:rPr>
        <w:t xml:space="preserve"> priority to those tasks. </w:t>
      </w:r>
      <w:r w:rsidR="00CA1BD9" w:rsidRPr="007D21D9">
        <w:rPr>
          <w:lang w:val="en-GB"/>
        </w:rPr>
        <w:t xml:space="preserve">Risk 2 can be managed by </w:t>
      </w:r>
      <w:r w:rsidR="00F73358" w:rsidRPr="007D21D9">
        <w:rPr>
          <w:lang w:val="en-GB"/>
        </w:rPr>
        <w:t xml:space="preserve">us downloading the programs we need onto our personal laptops should they not be on university computers. </w:t>
      </w:r>
      <w:r w:rsidR="002774CE" w:rsidRPr="007D21D9">
        <w:rPr>
          <w:lang w:val="en-GB"/>
        </w:rPr>
        <w:t xml:space="preserve">Risk 3 </w:t>
      </w:r>
      <w:r w:rsidR="00BF364E" w:rsidRPr="007D21D9">
        <w:rPr>
          <w:lang w:val="en-GB"/>
        </w:rPr>
        <w:t xml:space="preserve">should be easily managed by always checking our requirements and specifications for our </w:t>
      </w:r>
      <w:r w:rsidR="003835EF" w:rsidRPr="007D21D9">
        <w:rPr>
          <w:lang w:val="en-GB"/>
        </w:rPr>
        <w:t>database</w:t>
      </w:r>
      <w:r w:rsidR="00BF364E" w:rsidRPr="007D21D9">
        <w:rPr>
          <w:lang w:val="en-GB"/>
        </w:rPr>
        <w:t xml:space="preserve">, software and </w:t>
      </w:r>
      <w:r w:rsidR="00061F69" w:rsidRPr="007D21D9">
        <w:rPr>
          <w:lang w:val="en-GB"/>
        </w:rPr>
        <w:t>user interface (UI)</w:t>
      </w:r>
      <w:r w:rsidR="00BF364E" w:rsidRPr="007D21D9">
        <w:rPr>
          <w:lang w:val="en-GB"/>
        </w:rPr>
        <w:t xml:space="preserve"> when they are being designed.</w:t>
      </w:r>
      <w:r w:rsidR="00C93B52" w:rsidRPr="007D21D9">
        <w:rPr>
          <w:lang w:val="en-GB"/>
        </w:rPr>
        <w:t xml:space="preserve"> To manage Risk 5</w:t>
      </w:r>
      <w:r w:rsidR="00061F69" w:rsidRPr="007D21D9">
        <w:rPr>
          <w:lang w:val="en-GB"/>
        </w:rPr>
        <w:t xml:space="preserve">, the database, software and UI will be developed in increments so </w:t>
      </w:r>
      <w:r w:rsidR="00B65B08" w:rsidRPr="007D21D9">
        <w:rPr>
          <w:lang w:val="en-GB"/>
        </w:rPr>
        <w:t>that any changes we want to make to requirements should not slow down production</w:t>
      </w:r>
      <w:r w:rsidR="00FD5A72" w:rsidRPr="007D21D9">
        <w:rPr>
          <w:lang w:val="en-GB"/>
        </w:rPr>
        <w:t xml:space="preserve"> too significantly</w:t>
      </w:r>
      <w:r w:rsidR="00B65B08" w:rsidRPr="007D21D9">
        <w:rPr>
          <w:lang w:val="en-GB"/>
        </w:rPr>
        <w:t xml:space="preserve"> as we could add them in while we make it. </w:t>
      </w:r>
      <w:r w:rsidR="006C5A13" w:rsidRPr="007D21D9">
        <w:rPr>
          <w:lang w:val="en-GB"/>
        </w:rPr>
        <w:t>For Risk 7</w:t>
      </w:r>
      <w:r w:rsidR="0037754A">
        <w:rPr>
          <w:lang w:val="en-GB"/>
        </w:rPr>
        <w:t>,</w:t>
      </w:r>
      <w:r w:rsidR="006C5A13" w:rsidRPr="007D21D9">
        <w:rPr>
          <w:lang w:val="en-GB"/>
        </w:rPr>
        <w:t xml:space="preserve"> </w:t>
      </w:r>
      <w:r w:rsidR="005F548D" w:rsidRPr="007D21D9">
        <w:rPr>
          <w:lang w:val="en-GB"/>
        </w:rPr>
        <w:t>we will set up an online collaborative source so that any member who cannot attend can be caught up on what has been done and share input.</w:t>
      </w:r>
    </w:p>
    <w:p w:rsidR="004D63E2" w:rsidRPr="007D21D9" w:rsidRDefault="004D63E2" w:rsidP="006D0FE0">
      <w:pPr>
        <w:pStyle w:val="NoSpacing"/>
        <w:rPr>
          <w:lang w:val="en-GB"/>
        </w:rPr>
      </w:pPr>
    </w:p>
    <w:p w:rsidR="004D63E2" w:rsidRPr="007D21D9" w:rsidRDefault="004D63E2" w:rsidP="006D0FE0">
      <w:pPr>
        <w:pStyle w:val="NoSpacing"/>
        <w:rPr>
          <w:lang w:val="en-GB"/>
        </w:rPr>
      </w:pPr>
    </w:p>
    <w:p w:rsidR="004D63E2" w:rsidRPr="007D21D9" w:rsidRDefault="004D63E2" w:rsidP="006D0FE0">
      <w:pPr>
        <w:pStyle w:val="NoSpacing"/>
        <w:rPr>
          <w:lang w:val="en-GB"/>
        </w:rPr>
      </w:pPr>
    </w:p>
    <w:p w:rsidR="00063B10" w:rsidRPr="007D21D9" w:rsidRDefault="002A0342" w:rsidP="00063B10">
      <w:pPr>
        <w:pStyle w:val="Heading1"/>
      </w:pPr>
      <w:bookmarkStart w:id="3" w:name="_Toc535942731"/>
      <w:r w:rsidRPr="007D21D9">
        <w:lastRenderedPageBreak/>
        <w:t xml:space="preserve">3. </w:t>
      </w:r>
      <w:r w:rsidR="00063B10" w:rsidRPr="007D21D9">
        <w:t>Code of Practice</w:t>
      </w:r>
      <w:bookmarkEnd w:id="3"/>
    </w:p>
    <w:p w:rsidR="00063B10" w:rsidRPr="007D21D9" w:rsidRDefault="002A0342" w:rsidP="00063B10">
      <w:pPr>
        <w:pStyle w:val="Heading2"/>
      </w:pPr>
      <w:bookmarkStart w:id="4" w:name="_Toc535942732"/>
      <w:r w:rsidRPr="007D21D9">
        <w:t xml:space="preserve">3.1 </w:t>
      </w:r>
      <w:r w:rsidR="00B52C7A" w:rsidRPr="007D21D9">
        <w:t>Sustainability Issues</w:t>
      </w:r>
      <w:bookmarkEnd w:id="4"/>
    </w:p>
    <w:p w:rsidR="00C24CA0" w:rsidRPr="007D21D9" w:rsidRDefault="004D63E2" w:rsidP="004D63E2">
      <w:pPr>
        <w:pStyle w:val="NoSpacing"/>
        <w:rPr>
          <w:lang w:val="en-GB"/>
        </w:rPr>
      </w:pPr>
      <w:r w:rsidRPr="007D21D9">
        <w:rPr>
          <w:lang w:val="en-GB"/>
        </w:rPr>
        <w:t xml:space="preserve">Like with any I.T project, there will be sustainability issues with this project. </w:t>
      </w:r>
      <w:r w:rsidR="00460C63" w:rsidRPr="007D21D9">
        <w:rPr>
          <w:lang w:val="en-GB"/>
        </w:rPr>
        <w:t>These can be sectored into first, second and third order issues.</w:t>
      </w:r>
      <w:r w:rsidR="00024357" w:rsidRPr="007D21D9">
        <w:rPr>
          <w:lang w:val="en-GB"/>
        </w:rPr>
        <w:t xml:space="preserve"> First order issues are direct result</w:t>
      </w:r>
      <w:r w:rsidR="004C7B4F" w:rsidRPr="007D21D9">
        <w:rPr>
          <w:lang w:val="en-GB"/>
        </w:rPr>
        <w:t>s</w:t>
      </w:r>
      <w:r w:rsidR="00024357" w:rsidRPr="007D21D9">
        <w:rPr>
          <w:lang w:val="en-GB"/>
        </w:rPr>
        <w:t xml:space="preserve"> of </w:t>
      </w:r>
      <w:r w:rsidR="004C7B4F" w:rsidRPr="007D21D9">
        <w:rPr>
          <w:lang w:val="en-GB"/>
        </w:rPr>
        <w:t>the project.</w:t>
      </w:r>
      <w:r w:rsidR="003E4C19" w:rsidRPr="007D21D9">
        <w:rPr>
          <w:lang w:val="en-GB"/>
        </w:rPr>
        <w:t xml:space="preserve"> </w:t>
      </w:r>
      <w:r w:rsidR="00C24CA0" w:rsidRPr="007D21D9">
        <w:rPr>
          <w:lang w:val="en-GB"/>
        </w:rPr>
        <w:t xml:space="preserve">Listed below are the first order </w:t>
      </w:r>
      <w:r w:rsidR="00D405E1" w:rsidRPr="007D21D9">
        <w:rPr>
          <w:lang w:val="en-GB"/>
        </w:rPr>
        <w:t>sustainability issues</w:t>
      </w:r>
      <w:r w:rsidR="00C24CA0" w:rsidRPr="007D21D9">
        <w:rPr>
          <w:lang w:val="en-GB"/>
        </w:rPr>
        <w:t xml:space="preserve"> of the project:</w:t>
      </w:r>
    </w:p>
    <w:p w:rsidR="00C24CA0" w:rsidRPr="007D21D9" w:rsidRDefault="00C24CA0" w:rsidP="004D63E2">
      <w:pPr>
        <w:pStyle w:val="NoSpacing"/>
        <w:rPr>
          <w:lang w:val="en-GB"/>
        </w:rPr>
      </w:pPr>
    </w:p>
    <w:p w:rsidR="00C24CA0" w:rsidRPr="007D21D9" w:rsidRDefault="005415A6" w:rsidP="00C24CA0">
      <w:pPr>
        <w:pStyle w:val="NoSpacing"/>
        <w:numPr>
          <w:ilvl w:val="0"/>
          <w:numId w:val="6"/>
        </w:numPr>
        <w:rPr>
          <w:lang w:val="en-GB"/>
        </w:rPr>
      </w:pPr>
      <w:r w:rsidRPr="007D21D9">
        <w:rPr>
          <w:lang w:val="en-GB"/>
        </w:rPr>
        <w:t>E-was</w:t>
      </w:r>
      <w:r w:rsidR="00D405E1" w:rsidRPr="007D21D9">
        <w:rPr>
          <w:lang w:val="en-GB"/>
        </w:rPr>
        <w:t>t</w:t>
      </w:r>
      <w:r w:rsidRPr="007D21D9">
        <w:rPr>
          <w:lang w:val="en-GB"/>
        </w:rPr>
        <w:t>e</w:t>
      </w:r>
      <w:r w:rsidR="00D405E1" w:rsidRPr="007D21D9">
        <w:rPr>
          <w:lang w:val="en-GB"/>
        </w:rPr>
        <w:t xml:space="preserve"> </w:t>
      </w:r>
      <w:r w:rsidR="00B56D98" w:rsidRPr="007D21D9">
        <w:rPr>
          <w:lang w:val="en-GB"/>
        </w:rPr>
        <w:t>and production for network infrastructure and servers</w:t>
      </w:r>
    </w:p>
    <w:p w:rsidR="00B56D98" w:rsidRPr="007D21D9" w:rsidRDefault="00B56D98" w:rsidP="00C24CA0">
      <w:pPr>
        <w:pStyle w:val="NoSpacing"/>
        <w:numPr>
          <w:ilvl w:val="0"/>
          <w:numId w:val="6"/>
        </w:numPr>
        <w:rPr>
          <w:lang w:val="en-GB"/>
        </w:rPr>
      </w:pPr>
      <w:r w:rsidRPr="007D21D9">
        <w:rPr>
          <w:lang w:val="en-GB"/>
        </w:rPr>
        <w:t>Travelling to meet up at a designated destination for the project</w:t>
      </w:r>
    </w:p>
    <w:p w:rsidR="00B56D98" w:rsidRPr="007D21D9" w:rsidRDefault="00B56D98" w:rsidP="00C24CA0">
      <w:pPr>
        <w:pStyle w:val="NoSpacing"/>
        <w:numPr>
          <w:ilvl w:val="0"/>
          <w:numId w:val="6"/>
        </w:numPr>
        <w:rPr>
          <w:lang w:val="en-GB"/>
        </w:rPr>
      </w:pPr>
      <w:r w:rsidRPr="007D21D9">
        <w:rPr>
          <w:lang w:val="en-GB"/>
        </w:rPr>
        <w:t>Power usage</w:t>
      </w:r>
    </w:p>
    <w:p w:rsidR="00E36905" w:rsidRPr="007D21D9" w:rsidRDefault="00E36905" w:rsidP="00E36905">
      <w:pPr>
        <w:pStyle w:val="NoSpacing"/>
        <w:rPr>
          <w:lang w:val="en-GB"/>
        </w:rPr>
      </w:pPr>
    </w:p>
    <w:p w:rsidR="00A547E1" w:rsidRPr="007D21D9" w:rsidRDefault="00E36905" w:rsidP="00E36905">
      <w:pPr>
        <w:pStyle w:val="NoSpacing"/>
        <w:rPr>
          <w:lang w:val="en-GB"/>
        </w:rPr>
      </w:pPr>
      <w:r w:rsidRPr="007D21D9">
        <w:rPr>
          <w:lang w:val="en-GB"/>
        </w:rPr>
        <w:t xml:space="preserve">Second order issues are the indirect results of the project which will reduce other impacts. </w:t>
      </w:r>
      <w:r w:rsidR="00677D50" w:rsidRPr="007D21D9">
        <w:rPr>
          <w:lang w:val="en-GB"/>
        </w:rPr>
        <w:t xml:space="preserve">There can also be negative impacts. </w:t>
      </w:r>
      <w:r w:rsidR="005C3D16" w:rsidRPr="007D21D9">
        <w:rPr>
          <w:lang w:val="en-GB"/>
        </w:rPr>
        <w:t>The following are these for the project:</w:t>
      </w:r>
    </w:p>
    <w:p w:rsidR="005C3D16" w:rsidRPr="007D21D9" w:rsidRDefault="005C3D16" w:rsidP="00E36905">
      <w:pPr>
        <w:pStyle w:val="NoSpacing"/>
        <w:rPr>
          <w:lang w:val="en-GB"/>
        </w:rPr>
      </w:pPr>
    </w:p>
    <w:p w:rsidR="005C3D16" w:rsidRPr="007D21D9" w:rsidRDefault="005C3D16" w:rsidP="005C3D16">
      <w:pPr>
        <w:pStyle w:val="NoSpacing"/>
        <w:numPr>
          <w:ilvl w:val="0"/>
          <w:numId w:val="7"/>
        </w:numPr>
        <w:rPr>
          <w:lang w:val="en-GB"/>
        </w:rPr>
      </w:pPr>
      <w:r w:rsidRPr="007D21D9">
        <w:rPr>
          <w:lang w:val="en-GB"/>
        </w:rPr>
        <w:t>Saves paper which may otherwise be used to store missing people’s information</w:t>
      </w:r>
    </w:p>
    <w:p w:rsidR="00536D0E" w:rsidRPr="007D21D9" w:rsidRDefault="00536D0E" w:rsidP="005C3D16">
      <w:pPr>
        <w:pStyle w:val="NoSpacing"/>
        <w:numPr>
          <w:ilvl w:val="0"/>
          <w:numId w:val="7"/>
        </w:numPr>
        <w:rPr>
          <w:lang w:val="en-GB"/>
        </w:rPr>
      </w:pPr>
      <w:r w:rsidRPr="007D21D9">
        <w:rPr>
          <w:lang w:val="en-GB"/>
        </w:rPr>
        <w:t>Less electronics such as desktops used</w:t>
      </w:r>
    </w:p>
    <w:p w:rsidR="005C3D16" w:rsidRPr="007D21D9" w:rsidRDefault="005C3D16" w:rsidP="005C3D16">
      <w:pPr>
        <w:pStyle w:val="NoSpacing"/>
        <w:numPr>
          <w:ilvl w:val="0"/>
          <w:numId w:val="7"/>
        </w:numPr>
        <w:rPr>
          <w:lang w:val="en-GB"/>
        </w:rPr>
      </w:pPr>
      <w:r w:rsidRPr="007D21D9">
        <w:rPr>
          <w:lang w:val="en-GB"/>
        </w:rPr>
        <w:t xml:space="preserve">Can </w:t>
      </w:r>
      <w:r w:rsidR="007A7E8A" w:rsidRPr="007D21D9">
        <w:rPr>
          <w:lang w:val="en-GB"/>
        </w:rPr>
        <w:t>lower</w:t>
      </w:r>
      <w:r w:rsidRPr="007D21D9">
        <w:rPr>
          <w:lang w:val="en-GB"/>
        </w:rPr>
        <w:t xml:space="preserve"> transport of people searching for missing people if they are reported </w:t>
      </w:r>
      <w:r w:rsidR="007A7E8A" w:rsidRPr="007D21D9">
        <w:rPr>
          <w:lang w:val="en-GB"/>
        </w:rPr>
        <w:t xml:space="preserve">found </w:t>
      </w:r>
      <w:r w:rsidRPr="007D21D9">
        <w:rPr>
          <w:lang w:val="en-GB"/>
        </w:rPr>
        <w:t>on the app</w:t>
      </w:r>
    </w:p>
    <w:p w:rsidR="00020AF1" w:rsidRPr="007D21D9" w:rsidRDefault="00096C53" w:rsidP="00887626">
      <w:pPr>
        <w:pStyle w:val="NoSpacing"/>
        <w:numPr>
          <w:ilvl w:val="0"/>
          <w:numId w:val="7"/>
        </w:numPr>
        <w:rPr>
          <w:lang w:val="en-GB"/>
        </w:rPr>
      </w:pPr>
      <w:r w:rsidRPr="007D21D9">
        <w:rPr>
          <w:lang w:val="en-GB"/>
        </w:rPr>
        <w:t>The more people that use the app, the more GHG emissions there will be</w:t>
      </w:r>
    </w:p>
    <w:p w:rsidR="009E1E6D" w:rsidRPr="007D21D9" w:rsidRDefault="009E1E6D" w:rsidP="009E1E6D">
      <w:pPr>
        <w:pStyle w:val="NoSpacing"/>
        <w:rPr>
          <w:lang w:val="en-GB"/>
        </w:rPr>
      </w:pPr>
    </w:p>
    <w:p w:rsidR="009E1E6D" w:rsidRPr="007D21D9" w:rsidRDefault="009E1E6D" w:rsidP="009E1E6D">
      <w:pPr>
        <w:pStyle w:val="NoSpacing"/>
        <w:rPr>
          <w:lang w:val="en-GB"/>
        </w:rPr>
      </w:pPr>
      <w:r w:rsidRPr="007D21D9">
        <w:rPr>
          <w:lang w:val="en-GB"/>
        </w:rPr>
        <w:t xml:space="preserve">Third order impacts are systemic results of the projects </w:t>
      </w:r>
      <w:r w:rsidR="0056296F" w:rsidRPr="007D21D9">
        <w:rPr>
          <w:lang w:val="en-GB"/>
        </w:rPr>
        <w:t xml:space="preserve">which are the structural and </w:t>
      </w:r>
      <w:r w:rsidR="00DD2F2F" w:rsidRPr="007D21D9">
        <w:rPr>
          <w:lang w:val="en-GB"/>
        </w:rPr>
        <w:t xml:space="preserve">behavioural changes </w:t>
      </w:r>
      <w:r w:rsidR="00951C73" w:rsidRPr="007D21D9">
        <w:rPr>
          <w:lang w:val="en-GB"/>
        </w:rPr>
        <w:t>in society once the project is implemented.</w:t>
      </w:r>
      <w:r w:rsidR="00D12811" w:rsidRPr="007D21D9">
        <w:rPr>
          <w:lang w:val="en-GB"/>
        </w:rPr>
        <w:t xml:space="preserve"> Third order impacts for the project are:</w:t>
      </w:r>
    </w:p>
    <w:p w:rsidR="00D12811" w:rsidRPr="007D21D9" w:rsidRDefault="00D12811" w:rsidP="009E1E6D">
      <w:pPr>
        <w:pStyle w:val="NoSpacing"/>
        <w:rPr>
          <w:lang w:val="en-GB"/>
        </w:rPr>
      </w:pPr>
    </w:p>
    <w:p w:rsidR="00D12811" w:rsidRPr="007D21D9" w:rsidRDefault="00E67D50" w:rsidP="00D12811">
      <w:pPr>
        <w:pStyle w:val="NoSpacing"/>
        <w:numPr>
          <w:ilvl w:val="0"/>
          <w:numId w:val="8"/>
        </w:numPr>
        <w:rPr>
          <w:lang w:val="en-GB"/>
        </w:rPr>
      </w:pPr>
      <w:r w:rsidRPr="007D21D9">
        <w:rPr>
          <w:lang w:val="en-GB"/>
        </w:rPr>
        <w:t>Missing people in disasters found quicker</w:t>
      </w:r>
    </w:p>
    <w:p w:rsidR="00E67D50" w:rsidRPr="007D21D9" w:rsidRDefault="00F34C85" w:rsidP="00D12811">
      <w:pPr>
        <w:pStyle w:val="NoSpacing"/>
        <w:numPr>
          <w:ilvl w:val="0"/>
          <w:numId w:val="8"/>
        </w:numPr>
        <w:rPr>
          <w:lang w:val="en-GB"/>
        </w:rPr>
      </w:pPr>
      <w:r w:rsidRPr="007D21D9">
        <w:rPr>
          <w:lang w:val="en-GB"/>
        </w:rPr>
        <w:t>Less people watching news for reports on disasters as the app gives notifications earlier</w:t>
      </w:r>
    </w:p>
    <w:p w:rsidR="00F34C85" w:rsidRPr="007D21D9" w:rsidRDefault="005F0497" w:rsidP="00D12811">
      <w:pPr>
        <w:pStyle w:val="NoSpacing"/>
        <w:numPr>
          <w:ilvl w:val="0"/>
          <w:numId w:val="8"/>
        </w:numPr>
        <w:rPr>
          <w:lang w:val="en-GB"/>
        </w:rPr>
      </w:pPr>
      <w:r w:rsidRPr="007D21D9">
        <w:rPr>
          <w:lang w:val="en-GB"/>
        </w:rPr>
        <w:t>Increase</w:t>
      </w:r>
      <w:r w:rsidR="000E1FA8" w:rsidRPr="007D21D9">
        <w:rPr>
          <w:lang w:val="en-GB"/>
        </w:rPr>
        <w:t>d</w:t>
      </w:r>
      <w:r w:rsidRPr="007D21D9">
        <w:rPr>
          <w:lang w:val="en-GB"/>
        </w:rPr>
        <w:t xml:space="preserve"> availability of information</w:t>
      </w:r>
    </w:p>
    <w:p w:rsidR="000E1FA8" w:rsidRPr="007D21D9" w:rsidRDefault="0070504F" w:rsidP="00D12811">
      <w:pPr>
        <w:pStyle w:val="NoSpacing"/>
        <w:numPr>
          <w:ilvl w:val="0"/>
          <w:numId w:val="8"/>
        </w:numPr>
        <w:rPr>
          <w:lang w:val="en-GB"/>
        </w:rPr>
      </w:pPr>
      <w:r w:rsidRPr="007D21D9">
        <w:rPr>
          <w:lang w:val="en-GB"/>
        </w:rPr>
        <w:t>Improved morale after natural disasters</w:t>
      </w:r>
    </w:p>
    <w:p w:rsidR="004D63E2" w:rsidRPr="007D21D9" w:rsidRDefault="004D63E2" w:rsidP="004D63E2">
      <w:pPr>
        <w:pStyle w:val="NoSpacing"/>
        <w:rPr>
          <w:lang w:val="en-GB"/>
        </w:rPr>
      </w:pPr>
    </w:p>
    <w:p w:rsidR="00B52C7A" w:rsidRPr="007D21D9" w:rsidRDefault="002A0342" w:rsidP="00B52C7A">
      <w:pPr>
        <w:pStyle w:val="Heading2"/>
      </w:pPr>
      <w:bookmarkStart w:id="5" w:name="_Toc535942733"/>
      <w:r w:rsidRPr="007D21D9">
        <w:lastRenderedPageBreak/>
        <w:t xml:space="preserve">3.2 </w:t>
      </w:r>
      <w:r w:rsidR="00B52C7A" w:rsidRPr="007D21D9">
        <w:t>Ethical and Legal Issues</w:t>
      </w:r>
      <w:bookmarkEnd w:id="5"/>
    </w:p>
    <w:p w:rsidR="00A32F24" w:rsidRPr="007D21D9" w:rsidRDefault="00A32F24" w:rsidP="00A32F24">
      <w:pPr>
        <w:pStyle w:val="NoSpacing"/>
        <w:rPr>
          <w:lang w:val="en-GB"/>
        </w:rPr>
      </w:pPr>
    </w:p>
    <w:p w:rsidR="00A32F24" w:rsidRPr="007D21D9" w:rsidRDefault="006E0B95" w:rsidP="00A32F24">
      <w:pPr>
        <w:pStyle w:val="NoSpacing"/>
        <w:rPr>
          <w:lang w:val="en-GB"/>
        </w:rPr>
      </w:pPr>
      <w:r w:rsidRPr="007D21D9">
        <w:rPr>
          <w:lang w:val="en-GB"/>
        </w:rPr>
        <w:t xml:space="preserve">Our </w:t>
      </w:r>
      <w:r w:rsidR="00143885" w:rsidRPr="007D21D9">
        <w:rPr>
          <w:lang w:val="en-GB"/>
        </w:rPr>
        <w:t xml:space="preserve">project faces ethical and legal issues, some of which can be taken from the British Computer Society code of conduct which </w:t>
      </w:r>
      <w:r w:rsidR="00715F3C" w:rsidRPr="007D21D9">
        <w:rPr>
          <w:lang w:val="en-GB"/>
        </w:rPr>
        <w:t>lays</w:t>
      </w:r>
      <w:r w:rsidR="00143885" w:rsidRPr="007D21D9">
        <w:rPr>
          <w:lang w:val="en-GB"/>
        </w:rPr>
        <w:t xml:space="preserve"> out professional standards </w:t>
      </w:r>
      <w:r w:rsidR="00715F3C" w:rsidRPr="007D21D9">
        <w:rPr>
          <w:lang w:val="en-GB"/>
        </w:rPr>
        <w:t xml:space="preserve">and directs the conduct of the individual </w:t>
      </w:r>
      <w:sdt>
        <w:sdtPr>
          <w:rPr>
            <w:lang w:val="en-GB"/>
          </w:rPr>
          <w:id w:val="-1027025591"/>
          <w:citation/>
        </w:sdtPr>
        <w:sdtEndPr/>
        <w:sdtContent>
          <w:r w:rsidR="00715F3C" w:rsidRPr="007D21D9">
            <w:rPr>
              <w:lang w:val="en-GB"/>
            </w:rPr>
            <w:fldChar w:fldCharType="begin"/>
          </w:r>
          <w:r w:rsidR="00715F3C" w:rsidRPr="007D21D9">
            <w:rPr>
              <w:lang w:val="en-GB"/>
            </w:rPr>
            <w:instrText xml:space="preserve"> CITATION BCS19 \l 2057 </w:instrText>
          </w:r>
          <w:r w:rsidR="00715F3C" w:rsidRPr="007D21D9">
            <w:rPr>
              <w:lang w:val="en-GB"/>
            </w:rPr>
            <w:fldChar w:fldCharType="separate"/>
          </w:r>
          <w:r w:rsidR="001141E8" w:rsidRPr="001141E8">
            <w:rPr>
              <w:noProof/>
              <w:lang w:val="en-GB"/>
            </w:rPr>
            <w:t>[3]</w:t>
          </w:r>
          <w:r w:rsidR="00715F3C" w:rsidRPr="007D21D9">
            <w:rPr>
              <w:lang w:val="en-GB"/>
            </w:rPr>
            <w:fldChar w:fldCharType="end"/>
          </w:r>
        </w:sdtContent>
      </w:sdt>
      <w:r w:rsidR="00715F3C" w:rsidRPr="007D21D9">
        <w:rPr>
          <w:lang w:val="en-GB"/>
        </w:rPr>
        <w:t>.</w:t>
      </w:r>
      <w:r w:rsidR="001177EC" w:rsidRPr="007D21D9">
        <w:rPr>
          <w:lang w:val="en-GB"/>
        </w:rPr>
        <w:t xml:space="preserve"> </w:t>
      </w:r>
      <w:r w:rsidR="008913A2" w:rsidRPr="007D21D9">
        <w:rPr>
          <w:lang w:val="en-GB"/>
        </w:rPr>
        <w:t xml:space="preserve">The first section is public interest, with 1.a. being to have due regard for </w:t>
      </w:r>
      <w:r w:rsidR="009000F5" w:rsidRPr="007D21D9">
        <w:rPr>
          <w:lang w:val="en-GB"/>
        </w:rPr>
        <w:t xml:space="preserve">security, privacy, wellbeing of others, public health and the environment. </w:t>
      </w:r>
      <w:r w:rsidR="00BD4C41" w:rsidRPr="007D21D9">
        <w:rPr>
          <w:lang w:val="en-GB"/>
        </w:rPr>
        <w:t>With regards to our project, we will need to ensure the data shared on the app is secure</w:t>
      </w:r>
      <w:r w:rsidR="0088255A" w:rsidRPr="007D21D9">
        <w:rPr>
          <w:lang w:val="en-GB"/>
        </w:rPr>
        <w:t xml:space="preserve"> and monitored so nothing false or defamatory is written on the app by users when reporting if they have seen a missing person.</w:t>
      </w:r>
      <w:r w:rsidR="003B441E" w:rsidRPr="007D21D9">
        <w:rPr>
          <w:lang w:val="en-GB"/>
        </w:rPr>
        <w:t xml:space="preserve"> Ultimately this app has been made with the wellbeing of others in mind</w:t>
      </w:r>
      <w:r w:rsidR="00C534B9">
        <w:rPr>
          <w:lang w:val="en-GB"/>
        </w:rPr>
        <w:t>,</w:t>
      </w:r>
      <w:r w:rsidR="003B441E" w:rsidRPr="007D21D9">
        <w:rPr>
          <w:lang w:val="en-GB"/>
        </w:rPr>
        <w:t xml:space="preserve"> so they have a sense of reassurance should any family members go missing. </w:t>
      </w:r>
      <w:r w:rsidR="00670C98" w:rsidRPr="007D21D9">
        <w:rPr>
          <w:lang w:val="en-GB"/>
        </w:rPr>
        <w:t xml:space="preserve">As the app will save paper that may be used in missing people’s cases we are helping the environment in that sense. </w:t>
      </w:r>
    </w:p>
    <w:p w:rsidR="00E21AAD" w:rsidRPr="007D21D9" w:rsidRDefault="00E21AAD" w:rsidP="00A32F24">
      <w:pPr>
        <w:pStyle w:val="NoSpacing"/>
        <w:rPr>
          <w:lang w:val="en-GB"/>
        </w:rPr>
      </w:pPr>
    </w:p>
    <w:p w:rsidR="00E21AAD" w:rsidRPr="007D21D9" w:rsidRDefault="004D2010" w:rsidP="00A32F24">
      <w:pPr>
        <w:pStyle w:val="NoSpacing"/>
        <w:rPr>
          <w:lang w:val="en-GB"/>
        </w:rPr>
      </w:pPr>
      <w:r w:rsidRPr="007D21D9">
        <w:rPr>
          <w:lang w:val="en-GB"/>
        </w:rPr>
        <w:t xml:space="preserve">1.b. </w:t>
      </w:r>
      <w:r w:rsidR="005B6175" w:rsidRPr="007D21D9">
        <w:rPr>
          <w:lang w:val="en-GB"/>
        </w:rPr>
        <w:t xml:space="preserve">states that you need to have due interest in Third Parties legitimate rights and so we </w:t>
      </w:r>
      <w:r w:rsidR="00D10A63" w:rsidRPr="007D21D9">
        <w:rPr>
          <w:lang w:val="en-GB"/>
        </w:rPr>
        <w:t xml:space="preserve">need to ensure we comply with the Data Protection Act </w:t>
      </w:r>
      <w:r w:rsidR="004C5DBF" w:rsidRPr="007D21D9">
        <w:rPr>
          <w:lang w:val="en-GB"/>
        </w:rPr>
        <w:t xml:space="preserve">such as processing data </w:t>
      </w:r>
      <w:r w:rsidR="00F117C1" w:rsidRPr="007D21D9">
        <w:rPr>
          <w:lang w:val="en-GB"/>
        </w:rPr>
        <w:t>lawfully and fairly, keeping data up to date and accurate, as well as</w:t>
      </w:r>
      <w:r w:rsidR="00494CC3" w:rsidRPr="007D21D9">
        <w:rPr>
          <w:lang w:val="en-GB"/>
        </w:rPr>
        <w:t xml:space="preserve"> </w:t>
      </w:r>
      <w:r w:rsidR="00F117C1" w:rsidRPr="007D21D9">
        <w:rPr>
          <w:lang w:val="en-GB"/>
        </w:rPr>
        <w:t xml:space="preserve">not excessive and relevant and not kept longer than needed </w:t>
      </w:r>
      <w:sdt>
        <w:sdtPr>
          <w:rPr>
            <w:lang w:val="en-GB"/>
          </w:rPr>
          <w:id w:val="-759763412"/>
          <w:citation/>
        </w:sdtPr>
        <w:sdtEndPr/>
        <w:sdtContent>
          <w:r w:rsidR="00F117C1" w:rsidRPr="007D21D9">
            <w:rPr>
              <w:lang w:val="en-GB"/>
            </w:rPr>
            <w:fldChar w:fldCharType="begin"/>
          </w:r>
          <w:r w:rsidR="00F117C1" w:rsidRPr="007D21D9">
            <w:rPr>
              <w:lang w:val="en-GB"/>
            </w:rPr>
            <w:instrText xml:space="preserve"> CITATION Sim19 \l 2057 </w:instrText>
          </w:r>
          <w:r w:rsidR="00F117C1" w:rsidRPr="007D21D9">
            <w:rPr>
              <w:lang w:val="en-GB"/>
            </w:rPr>
            <w:fldChar w:fldCharType="separate"/>
          </w:r>
          <w:r w:rsidR="001141E8" w:rsidRPr="001141E8">
            <w:rPr>
              <w:noProof/>
              <w:lang w:val="en-GB"/>
            </w:rPr>
            <w:t>[4]</w:t>
          </w:r>
          <w:r w:rsidR="00F117C1" w:rsidRPr="007D21D9">
            <w:rPr>
              <w:lang w:val="en-GB"/>
            </w:rPr>
            <w:fldChar w:fldCharType="end"/>
          </w:r>
        </w:sdtContent>
      </w:sdt>
      <w:r w:rsidR="00F117C1" w:rsidRPr="007D21D9">
        <w:rPr>
          <w:lang w:val="en-GB"/>
        </w:rPr>
        <w:t xml:space="preserve">. </w:t>
      </w:r>
      <w:r w:rsidR="00B213D4" w:rsidRPr="007D21D9">
        <w:rPr>
          <w:lang w:val="en-GB"/>
        </w:rPr>
        <w:t xml:space="preserve">So, </w:t>
      </w:r>
      <w:r w:rsidR="008557D4" w:rsidRPr="007D21D9">
        <w:rPr>
          <w:lang w:val="en-GB"/>
        </w:rPr>
        <w:t>any missing person(s) data needs to be only kept for as long as that person is missing</w:t>
      </w:r>
      <w:r w:rsidR="00AD4E13" w:rsidRPr="007D21D9">
        <w:rPr>
          <w:lang w:val="en-GB"/>
        </w:rPr>
        <w:t xml:space="preserve"> and kept precise and to the point. </w:t>
      </w:r>
    </w:p>
    <w:p w:rsidR="004D36BE" w:rsidRPr="007D21D9" w:rsidRDefault="004D36BE" w:rsidP="00A32F24">
      <w:pPr>
        <w:pStyle w:val="NoSpacing"/>
        <w:rPr>
          <w:lang w:val="en-GB"/>
        </w:rPr>
      </w:pPr>
    </w:p>
    <w:p w:rsidR="004D36BE" w:rsidRPr="007D21D9" w:rsidRDefault="00834355" w:rsidP="00A32F24">
      <w:pPr>
        <w:pStyle w:val="NoSpacing"/>
        <w:rPr>
          <w:lang w:val="en-GB"/>
        </w:rPr>
      </w:pPr>
      <w:r w:rsidRPr="007D21D9">
        <w:rPr>
          <w:lang w:val="en-GB"/>
        </w:rPr>
        <w:t xml:space="preserve">Section </w:t>
      </w:r>
      <w:r w:rsidR="004D36BE" w:rsidRPr="007D21D9">
        <w:rPr>
          <w:lang w:val="en-GB"/>
        </w:rPr>
        <w:t xml:space="preserve">2.a. says to only take on work with which you are professionally competent </w:t>
      </w:r>
      <w:r w:rsidR="00D17858" w:rsidRPr="007D21D9">
        <w:rPr>
          <w:lang w:val="en-GB"/>
        </w:rPr>
        <w:t>and 2.b states to not say you have a higher level of competence than you do. We have planned a project that will build on skills we have learnt from other assignments and also for anything we are not sure of we will continue to learn using online resources</w:t>
      </w:r>
      <w:r w:rsidR="003D4F57" w:rsidRPr="007D21D9">
        <w:rPr>
          <w:lang w:val="en-GB"/>
        </w:rPr>
        <w:t>,</w:t>
      </w:r>
      <w:r w:rsidR="00D17858" w:rsidRPr="007D21D9">
        <w:rPr>
          <w:lang w:val="en-GB"/>
        </w:rPr>
        <w:t xml:space="preserve"> so we can create the app to the best of our abilities. This also goes into 2.c. which states to continue to develop your skills and professional knowledge continually which we will do as we go on to develop the app. </w:t>
      </w:r>
      <w:r w:rsidR="00BD520D" w:rsidRPr="007D21D9">
        <w:rPr>
          <w:lang w:val="en-GB"/>
        </w:rPr>
        <w:t xml:space="preserve">2.e. </w:t>
      </w:r>
      <w:r w:rsidR="003D4F57" w:rsidRPr="007D21D9">
        <w:rPr>
          <w:lang w:val="en-GB"/>
        </w:rPr>
        <w:t xml:space="preserve">which says you shall value and respect alternative viewpoints and pursue and accept constructive criticism </w:t>
      </w:r>
      <w:r w:rsidR="005A78EE" w:rsidRPr="007D21D9">
        <w:rPr>
          <w:lang w:val="en-GB"/>
        </w:rPr>
        <w:t xml:space="preserve">which can be looked for by our </w:t>
      </w:r>
      <w:r w:rsidR="00F90292">
        <w:rPr>
          <w:lang w:val="en-GB"/>
        </w:rPr>
        <w:t>Relevant Authority</w:t>
      </w:r>
      <w:r w:rsidR="005A78EE" w:rsidRPr="007D21D9">
        <w:rPr>
          <w:lang w:val="en-GB"/>
        </w:rPr>
        <w:t xml:space="preserve"> Sue once we demo our project and share updates of our project plan. </w:t>
      </w:r>
    </w:p>
    <w:p w:rsidR="00834355" w:rsidRPr="007D21D9" w:rsidRDefault="00834355" w:rsidP="00A32F24">
      <w:pPr>
        <w:pStyle w:val="NoSpacing"/>
        <w:rPr>
          <w:lang w:val="en-GB"/>
        </w:rPr>
      </w:pPr>
    </w:p>
    <w:p w:rsidR="00834355" w:rsidRPr="007D21D9" w:rsidRDefault="00834355" w:rsidP="00A32F24">
      <w:pPr>
        <w:pStyle w:val="NoSpacing"/>
        <w:rPr>
          <w:lang w:val="en-GB"/>
        </w:rPr>
      </w:pPr>
      <w:r w:rsidRPr="007D21D9">
        <w:rPr>
          <w:lang w:val="en-GB"/>
        </w:rPr>
        <w:lastRenderedPageBreak/>
        <w:t xml:space="preserve">Section 3.a. which is you </w:t>
      </w:r>
      <w:r w:rsidR="00290801" w:rsidRPr="007D21D9">
        <w:rPr>
          <w:lang w:val="en-GB"/>
        </w:rPr>
        <w:t>will</w:t>
      </w:r>
      <w:r w:rsidRPr="007D21D9">
        <w:rPr>
          <w:lang w:val="en-GB"/>
        </w:rPr>
        <w:t xml:space="preserve"> always </w:t>
      </w:r>
      <w:r w:rsidR="00290801" w:rsidRPr="007D21D9">
        <w:rPr>
          <w:lang w:val="en-GB"/>
        </w:rPr>
        <w:t>perform</w:t>
      </w:r>
      <w:r w:rsidRPr="007D21D9">
        <w:rPr>
          <w:lang w:val="en-GB"/>
        </w:rPr>
        <w:t xml:space="preserve"> your professional </w:t>
      </w:r>
      <w:r w:rsidR="00290801">
        <w:rPr>
          <w:lang w:val="en-GB"/>
        </w:rPr>
        <w:t>duties</w:t>
      </w:r>
      <w:r w:rsidRPr="007D21D9">
        <w:rPr>
          <w:lang w:val="en-GB"/>
        </w:rPr>
        <w:t xml:space="preserve"> with regard for your Relevant Authority’s requirements whilst </w:t>
      </w:r>
      <w:r w:rsidR="00AE1A08" w:rsidRPr="007D21D9">
        <w:rPr>
          <w:lang w:val="en-GB"/>
        </w:rPr>
        <w:t>display</w:t>
      </w:r>
      <w:r w:rsidR="00AE1A08">
        <w:rPr>
          <w:lang w:val="en-GB"/>
        </w:rPr>
        <w:t>ing</w:t>
      </w:r>
      <w:r w:rsidRPr="007D21D9">
        <w:rPr>
          <w:lang w:val="en-GB"/>
        </w:rPr>
        <w:t xml:space="preserve"> your own </w:t>
      </w:r>
      <w:r w:rsidR="00182AE4" w:rsidRPr="007D21D9">
        <w:rPr>
          <w:lang w:val="en-GB"/>
        </w:rPr>
        <w:t>qualified</w:t>
      </w:r>
      <w:r w:rsidRPr="007D21D9">
        <w:rPr>
          <w:lang w:val="en-GB"/>
        </w:rPr>
        <w:t xml:space="preserve"> judgement </w:t>
      </w:r>
      <w:r w:rsidR="00867988" w:rsidRPr="007D21D9">
        <w:rPr>
          <w:lang w:val="en-GB"/>
        </w:rPr>
        <w:t xml:space="preserve">will be followed as we will each take on our roles and meet up to review our progress and continue to be professional as we will treat this as a real-world project and want to achieve the best outcome. </w:t>
      </w:r>
      <w:r w:rsidR="00EF0C4F" w:rsidRPr="007D21D9">
        <w:rPr>
          <w:lang w:val="en-GB"/>
        </w:rPr>
        <w:t xml:space="preserve">3.b. which </w:t>
      </w:r>
      <w:r w:rsidR="00197CA8" w:rsidRPr="007D21D9">
        <w:rPr>
          <w:lang w:val="en-GB"/>
        </w:rPr>
        <w:t>says you shall avoid situations which may create conflict of interest with your Relevant Authority and you</w:t>
      </w:r>
      <w:r w:rsidR="002D68B1">
        <w:rPr>
          <w:lang w:val="en-GB"/>
        </w:rPr>
        <w:t>,</w:t>
      </w:r>
      <w:r w:rsidR="00197CA8" w:rsidRPr="007D21D9">
        <w:rPr>
          <w:lang w:val="en-GB"/>
        </w:rPr>
        <w:t xml:space="preserve"> </w:t>
      </w:r>
      <w:r w:rsidR="00F56BB4" w:rsidRPr="007D21D9">
        <w:rPr>
          <w:lang w:val="en-GB"/>
        </w:rPr>
        <w:t xml:space="preserve">will be followed as we will confer with Sue on any changes or updates to our project and will keep to a professional standard. </w:t>
      </w:r>
      <w:r w:rsidR="009B47D7" w:rsidRPr="007D21D9">
        <w:rPr>
          <w:lang w:val="en-GB"/>
        </w:rPr>
        <w:t xml:space="preserve">3.c. states to “accept professional responsibility for your work” </w:t>
      </w:r>
      <w:sdt>
        <w:sdtPr>
          <w:rPr>
            <w:lang w:val="en-GB"/>
          </w:rPr>
          <w:id w:val="-569423609"/>
          <w:citation/>
        </w:sdtPr>
        <w:sdtEndPr/>
        <w:sdtContent>
          <w:r w:rsidR="009B47D7" w:rsidRPr="007D21D9">
            <w:rPr>
              <w:lang w:val="en-GB"/>
            </w:rPr>
            <w:fldChar w:fldCharType="begin"/>
          </w:r>
          <w:r w:rsidR="009B47D7" w:rsidRPr="007D21D9">
            <w:rPr>
              <w:lang w:val="en-GB"/>
            </w:rPr>
            <w:instrText xml:space="preserve"> CITATION Bri19 \l 2057 </w:instrText>
          </w:r>
          <w:r w:rsidR="009B47D7" w:rsidRPr="007D21D9">
            <w:rPr>
              <w:lang w:val="en-GB"/>
            </w:rPr>
            <w:fldChar w:fldCharType="separate"/>
          </w:r>
          <w:r w:rsidR="001141E8" w:rsidRPr="001141E8">
            <w:rPr>
              <w:noProof/>
              <w:lang w:val="en-GB"/>
            </w:rPr>
            <w:t>[5]</w:t>
          </w:r>
          <w:r w:rsidR="009B47D7" w:rsidRPr="007D21D9">
            <w:rPr>
              <w:lang w:val="en-GB"/>
            </w:rPr>
            <w:fldChar w:fldCharType="end"/>
          </w:r>
        </w:sdtContent>
      </w:sdt>
      <w:r w:rsidR="00775E7C" w:rsidRPr="007D21D9">
        <w:rPr>
          <w:lang w:val="en-GB"/>
        </w:rPr>
        <w:t xml:space="preserve"> </w:t>
      </w:r>
      <w:r w:rsidR="00D313E8" w:rsidRPr="007D21D9">
        <w:rPr>
          <w:lang w:val="en-GB"/>
        </w:rPr>
        <w:t>so any tasks we are assigned will be followed and taken as our own responsibility</w:t>
      </w:r>
      <w:r w:rsidR="007C097D" w:rsidRPr="007D21D9">
        <w:rPr>
          <w:lang w:val="en-GB"/>
        </w:rPr>
        <w:t xml:space="preserve">, as well as any shortcomings we face or any mistakes we make ourselves. </w:t>
      </w:r>
      <w:r w:rsidR="006F722B" w:rsidRPr="007D21D9">
        <w:rPr>
          <w:lang w:val="en-GB"/>
        </w:rPr>
        <w:t>3.e. which says to not misrepresent or keep information on how a product or service performs or take advantage of people’s lack of knowledge or inexperience can be met as we will not falsely claim anything our app will do</w:t>
      </w:r>
      <w:r w:rsidR="005B6D7E" w:rsidRPr="007D21D9">
        <w:rPr>
          <w:lang w:val="en-GB"/>
        </w:rPr>
        <w:t xml:space="preserve">, although we will not provide training or documentation once the app has been made. </w:t>
      </w:r>
    </w:p>
    <w:p w:rsidR="00C52FF5" w:rsidRPr="007D21D9" w:rsidRDefault="00C52FF5" w:rsidP="00A32F24">
      <w:pPr>
        <w:pStyle w:val="NoSpacing"/>
        <w:rPr>
          <w:lang w:val="en-GB"/>
        </w:rPr>
      </w:pPr>
    </w:p>
    <w:p w:rsidR="00C52FF5" w:rsidRPr="007D21D9" w:rsidRDefault="00C52FF5" w:rsidP="00A32F24">
      <w:pPr>
        <w:pStyle w:val="NoSpacing"/>
        <w:rPr>
          <w:lang w:val="en-GB"/>
        </w:rPr>
      </w:pPr>
      <w:r w:rsidRPr="007D21D9">
        <w:rPr>
          <w:lang w:val="en-GB"/>
        </w:rPr>
        <w:t xml:space="preserve">Section 4 goes into the duty we have to the profession, which in this case is towards the university as students. </w:t>
      </w:r>
      <w:r w:rsidR="001F5777" w:rsidRPr="007D21D9">
        <w:rPr>
          <w:lang w:val="en-GB"/>
        </w:rPr>
        <w:t xml:space="preserve">4.a. </w:t>
      </w:r>
      <w:r w:rsidR="00306AD3" w:rsidRPr="007D21D9">
        <w:rPr>
          <w:lang w:val="en-GB"/>
        </w:rPr>
        <w:t>says to accept our personal duty to maintain our reputation of the profession and so we will conduct ourselves</w:t>
      </w:r>
      <w:r w:rsidR="00BB7DDA" w:rsidRPr="007D21D9">
        <w:rPr>
          <w:lang w:val="en-GB"/>
        </w:rPr>
        <w:t xml:space="preserve"> in a reputable manner and be professional. </w:t>
      </w:r>
      <w:r w:rsidR="001F47A7" w:rsidRPr="007D21D9">
        <w:rPr>
          <w:lang w:val="en-GB"/>
        </w:rPr>
        <w:t>4.d. states to respect</w:t>
      </w:r>
      <w:r w:rsidR="009A37F0">
        <w:rPr>
          <w:lang w:val="en-GB"/>
        </w:rPr>
        <w:t xml:space="preserve"> all </w:t>
      </w:r>
      <w:r w:rsidR="001F47A7" w:rsidRPr="007D21D9">
        <w:rPr>
          <w:lang w:val="en-GB"/>
        </w:rPr>
        <w:t>BCS members and members of all other professions which we work with and therefore</w:t>
      </w:r>
      <w:r w:rsidR="009A37F0">
        <w:rPr>
          <w:lang w:val="en-GB"/>
        </w:rPr>
        <w:t xml:space="preserve"> we</w:t>
      </w:r>
      <w:r w:rsidR="001F47A7" w:rsidRPr="007D21D9">
        <w:rPr>
          <w:lang w:val="en-GB"/>
        </w:rPr>
        <w:t xml:space="preserve"> will </w:t>
      </w:r>
      <w:r w:rsidR="0076174A" w:rsidRPr="007D21D9">
        <w:rPr>
          <w:lang w:val="en-GB"/>
        </w:rPr>
        <w:t xml:space="preserve">show respect to each other as a team and show respect to our Relevant Authority which is Sue. </w:t>
      </w:r>
      <w:r w:rsidR="00B443D0" w:rsidRPr="007D21D9">
        <w:rPr>
          <w:lang w:val="en-GB"/>
        </w:rPr>
        <w:t>4.f. says we need to encourage fellow associates in their professional development</w:t>
      </w:r>
      <w:r w:rsidR="00D76CF4" w:rsidRPr="007D21D9">
        <w:rPr>
          <w:lang w:val="en-GB"/>
        </w:rPr>
        <w:t>,</w:t>
      </w:r>
      <w:r w:rsidR="00B443D0" w:rsidRPr="007D21D9">
        <w:rPr>
          <w:lang w:val="en-GB"/>
        </w:rPr>
        <w:t xml:space="preserve"> so we </w:t>
      </w:r>
      <w:r w:rsidR="00E76E10" w:rsidRPr="007D21D9">
        <w:rPr>
          <w:lang w:val="en-GB"/>
        </w:rPr>
        <w:t xml:space="preserve">will </w:t>
      </w:r>
      <w:r w:rsidR="00B443D0" w:rsidRPr="007D21D9">
        <w:rPr>
          <w:lang w:val="en-GB"/>
        </w:rPr>
        <w:t xml:space="preserve">help each other build our professional skills throughout the project. </w:t>
      </w:r>
    </w:p>
    <w:p w:rsidR="00D76CF4" w:rsidRPr="007D21D9" w:rsidRDefault="00D76CF4" w:rsidP="00A32F24">
      <w:pPr>
        <w:pStyle w:val="NoSpacing"/>
        <w:rPr>
          <w:lang w:val="en-GB"/>
        </w:rPr>
      </w:pPr>
    </w:p>
    <w:p w:rsidR="00D76CF4" w:rsidRPr="007D21D9" w:rsidRDefault="00441A40" w:rsidP="00A32F24">
      <w:pPr>
        <w:pStyle w:val="NoSpacing"/>
        <w:rPr>
          <w:lang w:val="en-GB"/>
        </w:rPr>
      </w:pPr>
      <w:r w:rsidRPr="007D21D9">
        <w:rPr>
          <w:lang w:val="en-GB"/>
        </w:rPr>
        <w:t xml:space="preserve">The IEEE code of conduct </w:t>
      </w:r>
      <w:r w:rsidR="000B77CF" w:rsidRPr="007D21D9">
        <w:rPr>
          <w:lang w:val="en-GB"/>
        </w:rPr>
        <w:t xml:space="preserve">discusses the IEEE members’ commitment to the highest level of integrity, </w:t>
      </w:r>
      <w:r w:rsidR="00E76E10" w:rsidRPr="007D21D9">
        <w:rPr>
          <w:lang w:val="en-GB"/>
        </w:rPr>
        <w:t xml:space="preserve">ethical conduct and responsible behaviour </w:t>
      </w:r>
      <w:sdt>
        <w:sdtPr>
          <w:rPr>
            <w:lang w:val="en-GB"/>
          </w:rPr>
          <w:id w:val="962009039"/>
          <w:citation/>
        </w:sdtPr>
        <w:sdtEndPr/>
        <w:sdtContent>
          <w:r w:rsidR="00E76E10" w:rsidRPr="007D21D9">
            <w:rPr>
              <w:lang w:val="en-GB"/>
            </w:rPr>
            <w:fldChar w:fldCharType="begin"/>
          </w:r>
          <w:r w:rsidR="00E76E10" w:rsidRPr="007D21D9">
            <w:rPr>
              <w:lang w:val="en-GB"/>
            </w:rPr>
            <w:instrText xml:space="preserve"> CITATION IEE19 \l 2057 </w:instrText>
          </w:r>
          <w:r w:rsidR="00E76E10" w:rsidRPr="007D21D9">
            <w:rPr>
              <w:lang w:val="en-GB"/>
            </w:rPr>
            <w:fldChar w:fldCharType="separate"/>
          </w:r>
          <w:r w:rsidR="001141E8" w:rsidRPr="001141E8">
            <w:rPr>
              <w:noProof/>
              <w:lang w:val="en-GB"/>
            </w:rPr>
            <w:t>[6]</w:t>
          </w:r>
          <w:r w:rsidR="00E76E10" w:rsidRPr="007D21D9">
            <w:rPr>
              <w:lang w:val="en-GB"/>
            </w:rPr>
            <w:fldChar w:fldCharType="end"/>
          </w:r>
        </w:sdtContent>
      </w:sdt>
      <w:r w:rsidR="00E76E10" w:rsidRPr="007D21D9">
        <w:rPr>
          <w:lang w:val="en-GB"/>
        </w:rPr>
        <w:t xml:space="preserve">. </w:t>
      </w:r>
      <w:r w:rsidR="00D47387" w:rsidRPr="007D21D9">
        <w:rPr>
          <w:lang w:val="en-GB"/>
        </w:rPr>
        <w:t xml:space="preserve">Section 1 </w:t>
      </w:r>
      <w:sdt>
        <w:sdtPr>
          <w:rPr>
            <w:lang w:val="en-GB"/>
          </w:rPr>
          <w:id w:val="-991404726"/>
          <w:citation/>
        </w:sdtPr>
        <w:sdtEndPr/>
        <w:sdtContent>
          <w:r w:rsidR="00D47387" w:rsidRPr="007D21D9">
            <w:rPr>
              <w:lang w:val="en-GB"/>
            </w:rPr>
            <w:fldChar w:fldCharType="begin"/>
          </w:r>
          <w:r w:rsidR="00D47387" w:rsidRPr="007D21D9">
            <w:rPr>
              <w:lang w:val="en-GB"/>
            </w:rPr>
            <w:instrText xml:space="preserve"> CITATION IEE191 \l 2057 </w:instrText>
          </w:r>
          <w:r w:rsidR="00D47387" w:rsidRPr="007D21D9">
            <w:rPr>
              <w:lang w:val="en-GB"/>
            </w:rPr>
            <w:fldChar w:fldCharType="separate"/>
          </w:r>
          <w:r w:rsidR="001141E8" w:rsidRPr="001141E8">
            <w:rPr>
              <w:noProof/>
              <w:lang w:val="en-GB"/>
            </w:rPr>
            <w:t>[7]</w:t>
          </w:r>
          <w:r w:rsidR="00D47387" w:rsidRPr="007D21D9">
            <w:rPr>
              <w:lang w:val="en-GB"/>
            </w:rPr>
            <w:fldChar w:fldCharType="end"/>
          </w:r>
        </w:sdtContent>
      </w:sdt>
      <w:r w:rsidR="00D47387" w:rsidRPr="007D21D9">
        <w:rPr>
          <w:lang w:val="en-GB"/>
        </w:rPr>
        <w:t xml:space="preserve"> </w:t>
      </w:r>
      <w:r w:rsidR="00667C6E" w:rsidRPr="007D21D9">
        <w:rPr>
          <w:lang w:val="en-GB"/>
        </w:rPr>
        <w:t xml:space="preserve">says to show respect to others </w:t>
      </w:r>
      <w:r w:rsidR="001A0E8B" w:rsidRPr="007D21D9">
        <w:rPr>
          <w:lang w:val="en-GB"/>
        </w:rPr>
        <w:t>and of their privacy</w:t>
      </w:r>
      <w:r w:rsidR="00534AF0" w:rsidRPr="007D21D9">
        <w:rPr>
          <w:lang w:val="en-GB"/>
        </w:rPr>
        <w:t xml:space="preserve"> and protection of personal data which again goes into the Data Protection Act</w:t>
      </w:r>
      <w:r w:rsidR="000137F3">
        <w:rPr>
          <w:lang w:val="en-GB"/>
        </w:rPr>
        <w:t>,</w:t>
      </w:r>
      <w:r w:rsidR="00534AF0" w:rsidRPr="007D21D9">
        <w:rPr>
          <w:lang w:val="en-GB"/>
        </w:rPr>
        <w:t xml:space="preserve"> so we will develop the app to be secure to protect the data</w:t>
      </w:r>
      <w:r w:rsidR="009847C2" w:rsidRPr="007D21D9">
        <w:rPr>
          <w:lang w:val="en-GB"/>
        </w:rPr>
        <w:t xml:space="preserve">. </w:t>
      </w:r>
      <w:r w:rsidR="00966144" w:rsidRPr="007D21D9">
        <w:rPr>
          <w:lang w:val="en-GB"/>
        </w:rPr>
        <w:t xml:space="preserve">Section 2 is about treating people fairly which involves no harassment to any persons in any manner and no discrimination based on law protecting characteristics </w:t>
      </w:r>
      <w:r w:rsidR="00966144" w:rsidRPr="007D21D9">
        <w:rPr>
          <w:lang w:val="en-GB"/>
        </w:rPr>
        <w:lastRenderedPageBreak/>
        <w:t xml:space="preserve">e.g. age, gender, race and so </w:t>
      </w:r>
      <w:r w:rsidR="007E5655" w:rsidRPr="007D21D9">
        <w:rPr>
          <w:lang w:val="en-GB"/>
        </w:rPr>
        <w:t xml:space="preserve">we will ensure the app has its information monitored to prevent users from doing this. </w:t>
      </w:r>
    </w:p>
    <w:p w:rsidR="00AA4239" w:rsidRDefault="00AA4239" w:rsidP="00A32F24">
      <w:pPr>
        <w:pStyle w:val="NoSpacing"/>
        <w:rPr>
          <w:lang w:val="en-GB"/>
        </w:rPr>
      </w:pPr>
    </w:p>
    <w:p w:rsidR="007E5655" w:rsidRPr="007D21D9" w:rsidRDefault="00431CEF" w:rsidP="00A32F24">
      <w:pPr>
        <w:pStyle w:val="NoSpacing"/>
        <w:rPr>
          <w:lang w:val="en-GB"/>
        </w:rPr>
      </w:pPr>
      <w:r w:rsidRPr="007D21D9">
        <w:rPr>
          <w:lang w:val="en-GB"/>
        </w:rPr>
        <w:t xml:space="preserve">Brexit or the “British Exit” of the UK from the EU </w:t>
      </w:r>
      <w:r w:rsidR="005E6CB2" w:rsidRPr="007D21D9">
        <w:rPr>
          <w:lang w:val="en-GB"/>
        </w:rPr>
        <w:t xml:space="preserve">may create legal and ethical issues for our project. </w:t>
      </w:r>
      <w:r w:rsidR="00391AC6" w:rsidRPr="007D21D9">
        <w:rPr>
          <w:lang w:val="en-GB"/>
        </w:rPr>
        <w:t xml:space="preserve">The British Computer Society have written a Digital Brexit Report </w:t>
      </w:r>
      <w:sdt>
        <w:sdtPr>
          <w:rPr>
            <w:lang w:val="en-GB"/>
          </w:rPr>
          <w:id w:val="-1022319849"/>
          <w:citation/>
        </w:sdtPr>
        <w:sdtEndPr/>
        <w:sdtContent>
          <w:r w:rsidR="00391AC6" w:rsidRPr="007D21D9">
            <w:rPr>
              <w:lang w:val="en-GB"/>
            </w:rPr>
            <w:fldChar w:fldCharType="begin"/>
          </w:r>
          <w:r w:rsidR="00391AC6" w:rsidRPr="007D21D9">
            <w:rPr>
              <w:lang w:val="en-GB"/>
            </w:rPr>
            <w:instrText xml:space="preserve"> CITATION Bri191 \l 2057 </w:instrText>
          </w:r>
          <w:r w:rsidR="00391AC6" w:rsidRPr="007D21D9">
            <w:rPr>
              <w:lang w:val="en-GB"/>
            </w:rPr>
            <w:fldChar w:fldCharType="separate"/>
          </w:r>
          <w:r w:rsidR="001141E8" w:rsidRPr="001141E8">
            <w:rPr>
              <w:noProof/>
              <w:lang w:val="en-GB"/>
            </w:rPr>
            <w:t>[8]</w:t>
          </w:r>
          <w:r w:rsidR="00391AC6" w:rsidRPr="007D21D9">
            <w:rPr>
              <w:lang w:val="en-GB"/>
            </w:rPr>
            <w:fldChar w:fldCharType="end"/>
          </w:r>
        </w:sdtContent>
      </w:sdt>
      <w:r w:rsidR="00391AC6" w:rsidRPr="007D21D9">
        <w:rPr>
          <w:lang w:val="en-GB"/>
        </w:rPr>
        <w:t xml:space="preserve"> on what can be done to create a successful future for the UK outside the EU </w:t>
      </w:r>
      <w:r w:rsidR="001A7852" w:rsidRPr="007D21D9">
        <w:rPr>
          <w:lang w:val="en-GB"/>
        </w:rPr>
        <w:t xml:space="preserve">by focusing on data. </w:t>
      </w:r>
      <w:r w:rsidR="00EA0CB4" w:rsidRPr="007D21D9">
        <w:rPr>
          <w:lang w:val="en-GB"/>
        </w:rPr>
        <w:t xml:space="preserve">As we are planning for our app to be UK based only we may not need to worry about this, but if we plan to expand to the US and internationally the new data laws may affect this. </w:t>
      </w:r>
      <w:r w:rsidR="004413A3" w:rsidRPr="007D21D9">
        <w:rPr>
          <w:lang w:val="en-GB"/>
        </w:rPr>
        <w:t xml:space="preserve">We also need to make it clear about how their data is being used so they can make an informed decision of whether to use the app. </w:t>
      </w:r>
      <w:r w:rsidR="00075FB2" w:rsidRPr="007D21D9">
        <w:rPr>
          <w:lang w:val="en-GB"/>
        </w:rPr>
        <w:t xml:space="preserve">Also, the UK needs to build a strong security industry to keep up with the </w:t>
      </w:r>
      <w:r w:rsidR="002E52EC" w:rsidRPr="007D21D9">
        <w:rPr>
          <w:lang w:val="en-GB"/>
        </w:rPr>
        <w:t xml:space="preserve">constant threat of online criminality but will still need access to international cooperation which may become difficult after Brexit and could make the project more susceptible to threats.  </w:t>
      </w:r>
    </w:p>
    <w:p w:rsidR="00B52C7A" w:rsidRPr="007D21D9" w:rsidRDefault="002A0342" w:rsidP="00B52C7A">
      <w:pPr>
        <w:pStyle w:val="Heading1"/>
      </w:pPr>
      <w:bookmarkStart w:id="6" w:name="_Toc535942734"/>
      <w:r w:rsidRPr="007D21D9">
        <w:t xml:space="preserve">4. </w:t>
      </w:r>
      <w:r w:rsidR="00B52C7A" w:rsidRPr="007D21D9">
        <w:t>Quality Assurance Issues</w:t>
      </w:r>
      <w:bookmarkEnd w:id="6"/>
    </w:p>
    <w:p w:rsidR="009B2A3C" w:rsidRDefault="00EE3BB8" w:rsidP="00EE3423">
      <w:pPr>
        <w:pStyle w:val="NoSpacing"/>
        <w:rPr>
          <w:lang w:val="en-GB"/>
        </w:rPr>
      </w:pPr>
      <w:r w:rsidRPr="007D21D9">
        <w:rPr>
          <w:lang w:val="en-GB"/>
        </w:rPr>
        <w:t xml:space="preserve">Quality Assurance verifies whether a product or service meets its required performance specifications </w:t>
      </w:r>
      <w:sdt>
        <w:sdtPr>
          <w:rPr>
            <w:lang w:val="en-GB"/>
          </w:rPr>
          <w:id w:val="847143150"/>
          <w:citation/>
        </w:sdtPr>
        <w:sdtEndPr/>
        <w:sdtContent>
          <w:r w:rsidR="00B77966" w:rsidRPr="007D21D9">
            <w:rPr>
              <w:lang w:val="en-GB"/>
            </w:rPr>
            <w:fldChar w:fldCharType="begin"/>
          </w:r>
          <w:r w:rsidR="00B77966" w:rsidRPr="007D21D9">
            <w:rPr>
              <w:lang w:val="en-GB"/>
            </w:rPr>
            <w:instrText xml:space="preserve"> CITATION Tec19 \l 2057 </w:instrText>
          </w:r>
          <w:r w:rsidR="00B77966" w:rsidRPr="007D21D9">
            <w:rPr>
              <w:lang w:val="en-GB"/>
            </w:rPr>
            <w:fldChar w:fldCharType="separate"/>
          </w:r>
          <w:r w:rsidR="001141E8" w:rsidRPr="001141E8">
            <w:rPr>
              <w:noProof/>
              <w:lang w:val="en-GB"/>
            </w:rPr>
            <w:t>[9]</w:t>
          </w:r>
          <w:r w:rsidR="00B77966" w:rsidRPr="007D21D9">
            <w:rPr>
              <w:lang w:val="en-GB"/>
            </w:rPr>
            <w:fldChar w:fldCharType="end"/>
          </w:r>
        </w:sdtContent>
      </w:sdt>
      <w:r w:rsidR="00A2029F" w:rsidRPr="007D21D9">
        <w:rPr>
          <w:lang w:val="en-GB"/>
        </w:rPr>
        <w:t xml:space="preserve">. </w:t>
      </w:r>
      <w:r w:rsidR="00FF07C3" w:rsidRPr="007D21D9">
        <w:rPr>
          <w:lang w:val="en-GB"/>
        </w:rPr>
        <w:t xml:space="preserve">We will need to implement well-defined standard methods and practices </w:t>
      </w:r>
      <w:sdt>
        <w:sdtPr>
          <w:rPr>
            <w:lang w:val="en-GB"/>
          </w:rPr>
          <w:id w:val="209085199"/>
          <w:citation/>
        </w:sdtPr>
        <w:sdtEndPr/>
        <w:sdtContent>
          <w:r w:rsidR="007D21D9">
            <w:rPr>
              <w:lang w:val="en-GB"/>
            </w:rPr>
            <w:fldChar w:fldCharType="begin"/>
          </w:r>
          <w:r w:rsidR="007D21D9">
            <w:rPr>
              <w:lang w:val="en-GB"/>
            </w:rPr>
            <w:instrText xml:space="preserve"> CITATION Eri161 \l 2057 </w:instrText>
          </w:r>
          <w:r w:rsidR="007D21D9">
            <w:rPr>
              <w:lang w:val="en-GB"/>
            </w:rPr>
            <w:fldChar w:fldCharType="separate"/>
          </w:r>
          <w:r w:rsidR="001141E8" w:rsidRPr="001141E8">
            <w:rPr>
              <w:noProof/>
              <w:lang w:val="en-GB"/>
            </w:rPr>
            <w:t>[10]</w:t>
          </w:r>
          <w:r w:rsidR="007D21D9">
            <w:rPr>
              <w:lang w:val="en-GB"/>
            </w:rPr>
            <w:fldChar w:fldCharType="end"/>
          </w:r>
        </w:sdtContent>
      </w:sdt>
      <w:r w:rsidR="007D21D9">
        <w:rPr>
          <w:lang w:val="en-GB"/>
        </w:rPr>
        <w:t xml:space="preserve"> such as ISO standards. </w:t>
      </w:r>
      <w:r w:rsidR="009D178F">
        <w:rPr>
          <w:lang w:val="en-GB"/>
        </w:rPr>
        <w:t xml:space="preserve">ISO 25010 </w:t>
      </w:r>
      <w:r w:rsidR="00B87C6C">
        <w:rPr>
          <w:lang w:val="en-GB"/>
        </w:rPr>
        <w:t xml:space="preserve">looks at </w:t>
      </w:r>
      <w:r w:rsidR="009D178F">
        <w:rPr>
          <w:lang w:val="en-GB"/>
        </w:rPr>
        <w:t xml:space="preserve">software </w:t>
      </w:r>
      <w:r w:rsidR="00B87C6C">
        <w:rPr>
          <w:lang w:val="en-GB"/>
        </w:rPr>
        <w:t xml:space="preserve">product quality </w:t>
      </w:r>
      <w:sdt>
        <w:sdtPr>
          <w:rPr>
            <w:lang w:val="en-GB"/>
          </w:rPr>
          <w:id w:val="2023126193"/>
          <w:citation/>
        </w:sdtPr>
        <w:sdtContent>
          <w:r w:rsidR="00B87C6C">
            <w:rPr>
              <w:lang w:val="en-GB"/>
            </w:rPr>
            <w:fldChar w:fldCharType="begin"/>
          </w:r>
          <w:r w:rsidR="00B87C6C">
            <w:rPr>
              <w:lang w:val="en-GB"/>
            </w:rPr>
            <w:instrText xml:space="preserve"> CITATION ISO19 \l 2057 </w:instrText>
          </w:r>
          <w:r w:rsidR="00B87C6C">
            <w:rPr>
              <w:lang w:val="en-GB"/>
            </w:rPr>
            <w:fldChar w:fldCharType="separate"/>
          </w:r>
          <w:r w:rsidR="001141E8" w:rsidRPr="001141E8">
            <w:rPr>
              <w:noProof/>
              <w:lang w:val="en-GB"/>
            </w:rPr>
            <w:t>[11]</w:t>
          </w:r>
          <w:r w:rsidR="00B87C6C">
            <w:rPr>
              <w:lang w:val="en-GB"/>
            </w:rPr>
            <w:fldChar w:fldCharType="end"/>
          </w:r>
        </w:sdtContent>
      </w:sdt>
      <w:r w:rsidR="00B87C6C">
        <w:rPr>
          <w:lang w:val="en-GB"/>
        </w:rPr>
        <w:t xml:space="preserve"> including its external qualities which the user can see from the deliverable and its internal qualities which are visible </w:t>
      </w:r>
      <w:r w:rsidR="006503C3">
        <w:rPr>
          <w:lang w:val="en-GB"/>
        </w:rPr>
        <w:t>with</w:t>
      </w:r>
      <w:r w:rsidR="00B87C6C">
        <w:rPr>
          <w:lang w:val="en-GB"/>
        </w:rPr>
        <w:t xml:space="preserve"> any intermediate products</w:t>
      </w:r>
      <w:r w:rsidR="00093BBA">
        <w:rPr>
          <w:lang w:val="en-GB"/>
        </w:rPr>
        <w:t xml:space="preserve"> and </w:t>
      </w:r>
      <w:r w:rsidR="00093BBA">
        <w:rPr>
          <w:lang w:val="en-GB"/>
        </w:rPr>
        <w:t>developers of the deliverables</w:t>
      </w:r>
      <w:r w:rsidR="006503C3">
        <w:rPr>
          <w:lang w:val="en-GB"/>
        </w:rPr>
        <w:t xml:space="preserve"> </w:t>
      </w:r>
      <w:sdt>
        <w:sdtPr>
          <w:rPr>
            <w:lang w:val="en-GB"/>
          </w:rPr>
          <w:id w:val="1242377762"/>
          <w:citation/>
        </w:sdtPr>
        <w:sdtContent>
          <w:r w:rsidR="006503C3">
            <w:rPr>
              <w:lang w:val="en-GB"/>
            </w:rPr>
            <w:fldChar w:fldCharType="begin"/>
          </w:r>
          <w:r w:rsidR="006503C3">
            <w:rPr>
              <w:lang w:val="en-GB"/>
            </w:rPr>
            <w:instrText xml:space="preserve"> CITATION BCS191 \l 2057 </w:instrText>
          </w:r>
          <w:r w:rsidR="006503C3">
            <w:rPr>
              <w:lang w:val="en-GB"/>
            </w:rPr>
            <w:fldChar w:fldCharType="separate"/>
          </w:r>
          <w:r w:rsidR="006503C3" w:rsidRPr="006503C3">
            <w:rPr>
              <w:noProof/>
              <w:lang w:val="en-GB"/>
            </w:rPr>
            <w:t>[12]</w:t>
          </w:r>
          <w:r w:rsidR="006503C3">
            <w:rPr>
              <w:lang w:val="en-GB"/>
            </w:rPr>
            <w:fldChar w:fldCharType="end"/>
          </w:r>
        </w:sdtContent>
      </w:sdt>
      <w:r w:rsidR="00B87C6C">
        <w:rPr>
          <w:lang w:val="en-GB"/>
        </w:rPr>
        <w:t xml:space="preserve">. </w:t>
      </w:r>
      <w:r w:rsidR="001333F9">
        <w:rPr>
          <w:lang w:val="en-GB"/>
        </w:rPr>
        <w:t xml:space="preserve">To ensure our </w:t>
      </w:r>
      <w:r w:rsidR="00C06B39">
        <w:rPr>
          <w:lang w:val="en-GB"/>
        </w:rPr>
        <w:t>project meets its quality requirements, we will use the ISO 25010 framework. We will plan for testing</w:t>
      </w:r>
      <w:r w:rsidR="00DD7836">
        <w:rPr>
          <w:lang w:val="en-GB"/>
        </w:rPr>
        <w:t xml:space="preserve"> for the app </w:t>
      </w:r>
      <w:r w:rsidR="00C06B39">
        <w:rPr>
          <w:lang w:val="en-GB"/>
        </w:rPr>
        <w:t xml:space="preserve">to check the quality in use looking for effectiveness, productivity, safety and satisfaction. </w:t>
      </w:r>
      <w:r w:rsidR="0065542D">
        <w:rPr>
          <w:lang w:val="en-GB"/>
        </w:rPr>
        <w:t xml:space="preserve">In order to </w:t>
      </w:r>
      <w:r w:rsidR="0093257F">
        <w:rPr>
          <w:lang w:val="en-GB"/>
        </w:rPr>
        <w:t xml:space="preserve">do so </w:t>
      </w:r>
      <w:r w:rsidR="00396996">
        <w:rPr>
          <w:lang w:val="en-GB"/>
        </w:rPr>
        <w:t xml:space="preserve">we need to do user testing as well as developer testing to see if the app meets user requirements and does not use excessive resources in reaching the goals. </w:t>
      </w:r>
    </w:p>
    <w:p w:rsidR="00427B6A" w:rsidRDefault="00427B6A" w:rsidP="00EE3423">
      <w:pPr>
        <w:pStyle w:val="NoSpacing"/>
        <w:rPr>
          <w:lang w:val="en-GB"/>
        </w:rPr>
      </w:pPr>
    </w:p>
    <w:p w:rsidR="00643161" w:rsidRDefault="00427B6A" w:rsidP="00EE3423">
      <w:pPr>
        <w:pStyle w:val="NoSpacing"/>
        <w:rPr>
          <w:lang w:val="en-GB"/>
        </w:rPr>
      </w:pPr>
      <w:r>
        <w:rPr>
          <w:lang w:val="en-GB"/>
        </w:rPr>
        <w:t xml:space="preserve">ISO 25010 defines six software qualities: functionality, reliability, usability, efficiency, maintainability and portability </w:t>
      </w:r>
      <w:sdt>
        <w:sdtPr>
          <w:rPr>
            <w:lang w:val="en-GB"/>
          </w:rPr>
          <w:id w:val="-1407299618"/>
          <w:citation/>
        </w:sdtPr>
        <w:sdtContent>
          <w:r>
            <w:rPr>
              <w:lang w:val="en-GB"/>
            </w:rPr>
            <w:fldChar w:fldCharType="begin"/>
          </w:r>
          <w:r>
            <w:rPr>
              <w:lang w:val="en-GB"/>
            </w:rPr>
            <w:instrText xml:space="preserve"> CITATION Soa19 \l 2057 </w:instrText>
          </w:r>
          <w:r>
            <w:rPr>
              <w:lang w:val="en-GB"/>
            </w:rPr>
            <w:fldChar w:fldCharType="separate"/>
          </w:r>
          <w:r w:rsidR="001141E8" w:rsidRPr="001141E8">
            <w:rPr>
              <w:noProof/>
              <w:lang w:val="en-GB"/>
            </w:rPr>
            <w:t>[12]</w:t>
          </w:r>
          <w:r>
            <w:rPr>
              <w:lang w:val="en-GB"/>
            </w:rPr>
            <w:fldChar w:fldCharType="end"/>
          </w:r>
        </w:sdtContent>
      </w:sdt>
      <w:r>
        <w:rPr>
          <w:lang w:val="en-GB"/>
        </w:rPr>
        <w:t xml:space="preserve">. </w:t>
      </w:r>
      <w:r w:rsidR="00DF4337">
        <w:rPr>
          <w:lang w:val="en-GB"/>
        </w:rPr>
        <w:t xml:space="preserve">To test functionality, we will need to look at </w:t>
      </w:r>
      <w:r w:rsidR="00521A13">
        <w:rPr>
          <w:lang w:val="en-GB"/>
        </w:rPr>
        <w:t xml:space="preserve">completeness, correctness and appropriateness of functions </w:t>
      </w:r>
      <w:sdt>
        <w:sdtPr>
          <w:rPr>
            <w:lang w:val="en-GB"/>
          </w:rPr>
          <w:id w:val="-10532024"/>
          <w:citation/>
        </w:sdtPr>
        <w:sdtContent>
          <w:r w:rsidR="00521A13">
            <w:rPr>
              <w:lang w:val="en-GB"/>
            </w:rPr>
            <w:fldChar w:fldCharType="begin"/>
          </w:r>
          <w:r w:rsidR="00521A13">
            <w:rPr>
              <w:lang w:val="en-GB"/>
            </w:rPr>
            <w:instrText xml:space="preserve"> CITATION Cod17 \l 2057 </w:instrText>
          </w:r>
          <w:r w:rsidR="00521A13">
            <w:rPr>
              <w:lang w:val="en-GB"/>
            </w:rPr>
            <w:fldChar w:fldCharType="separate"/>
          </w:r>
          <w:r w:rsidR="001141E8" w:rsidRPr="001141E8">
            <w:rPr>
              <w:noProof/>
              <w:lang w:val="en-GB"/>
            </w:rPr>
            <w:t>[13]</w:t>
          </w:r>
          <w:r w:rsidR="00521A13">
            <w:rPr>
              <w:lang w:val="en-GB"/>
            </w:rPr>
            <w:fldChar w:fldCharType="end"/>
          </w:r>
        </w:sdtContent>
      </w:sdt>
      <w:r w:rsidR="00F00ACE">
        <w:rPr>
          <w:lang w:val="en-GB"/>
        </w:rPr>
        <w:t xml:space="preserve"> e.g. whether the app allows the user to report a missing person</w:t>
      </w:r>
      <w:r w:rsidR="00A71081">
        <w:rPr>
          <w:lang w:val="en-GB"/>
        </w:rPr>
        <w:t xml:space="preserve">, </w:t>
      </w:r>
      <w:r w:rsidR="00F00ACE">
        <w:rPr>
          <w:lang w:val="en-GB"/>
        </w:rPr>
        <w:t>query missing persons</w:t>
      </w:r>
      <w:r w:rsidR="00A71081">
        <w:rPr>
          <w:lang w:val="en-GB"/>
        </w:rPr>
        <w:t>, report themselves as missing and give updates on disasters. For reliability</w:t>
      </w:r>
      <w:r w:rsidR="00823CA3">
        <w:rPr>
          <w:lang w:val="en-GB"/>
        </w:rPr>
        <w:t>,</w:t>
      </w:r>
      <w:r w:rsidR="00CF78A9">
        <w:rPr>
          <w:lang w:val="en-GB"/>
        </w:rPr>
        <w:t xml:space="preserve"> maturity, availability, fault </w:t>
      </w:r>
      <w:r w:rsidR="00CF78A9">
        <w:rPr>
          <w:lang w:val="en-GB"/>
        </w:rPr>
        <w:lastRenderedPageBreak/>
        <w:t xml:space="preserve">tolerance and recoverability </w:t>
      </w:r>
      <w:sdt>
        <w:sdtPr>
          <w:rPr>
            <w:lang w:val="en-GB"/>
          </w:rPr>
          <w:id w:val="2050499018"/>
          <w:citation/>
        </w:sdtPr>
        <w:sdtContent>
          <w:r w:rsidR="00CF78A9">
            <w:rPr>
              <w:lang w:val="en-GB"/>
            </w:rPr>
            <w:fldChar w:fldCharType="begin"/>
          </w:r>
          <w:r w:rsidR="00CF78A9">
            <w:rPr>
              <w:lang w:val="en-GB"/>
            </w:rPr>
            <w:instrText xml:space="preserve"> CITATION edi19 \l 2057 </w:instrText>
          </w:r>
          <w:r w:rsidR="00CF78A9">
            <w:rPr>
              <w:lang w:val="en-GB"/>
            </w:rPr>
            <w:fldChar w:fldCharType="separate"/>
          </w:r>
          <w:r w:rsidR="001141E8" w:rsidRPr="001141E8">
            <w:rPr>
              <w:noProof/>
              <w:lang w:val="en-GB"/>
            </w:rPr>
            <w:t>[14]</w:t>
          </w:r>
          <w:r w:rsidR="00CF78A9">
            <w:rPr>
              <w:lang w:val="en-GB"/>
            </w:rPr>
            <w:fldChar w:fldCharType="end"/>
          </w:r>
        </w:sdtContent>
      </w:sdt>
      <w:r w:rsidR="00CF78A9">
        <w:rPr>
          <w:lang w:val="en-GB"/>
        </w:rPr>
        <w:t xml:space="preserve"> </w:t>
      </w:r>
      <w:r w:rsidR="0081454B">
        <w:rPr>
          <w:lang w:val="en-GB"/>
        </w:rPr>
        <w:t xml:space="preserve">will need to be looked at. This is to test for if the app is accessible when required </w:t>
      </w:r>
      <w:r w:rsidR="002A4F16">
        <w:rPr>
          <w:lang w:val="en-GB"/>
        </w:rPr>
        <w:t>and whether it works despite any software or hardware faults</w:t>
      </w:r>
      <w:r w:rsidR="00E81FB1">
        <w:rPr>
          <w:lang w:val="en-GB"/>
        </w:rPr>
        <w:t xml:space="preserve"> and how quickly data can be recovered in the event of a failure. </w:t>
      </w:r>
    </w:p>
    <w:p w:rsidR="00473E86" w:rsidRDefault="00643161" w:rsidP="00EE3423">
      <w:pPr>
        <w:pStyle w:val="NoSpacing"/>
        <w:rPr>
          <w:lang w:val="en-GB"/>
        </w:rPr>
      </w:pPr>
      <w:r>
        <w:rPr>
          <w:lang w:val="en-GB"/>
        </w:rPr>
        <w:t>Usability can be tested by checking error messages, taking user surveys about the UI</w:t>
      </w:r>
      <w:r w:rsidR="00870C1B">
        <w:rPr>
          <w:lang w:val="en-GB"/>
        </w:rPr>
        <w:t xml:space="preserve">, whether it is easy to learn and easy to use. </w:t>
      </w:r>
      <w:r w:rsidR="00204FA0">
        <w:rPr>
          <w:lang w:val="en-GB"/>
        </w:rPr>
        <w:t xml:space="preserve">We will plan tests for efficiency such as response time, the resources used </w:t>
      </w:r>
      <w:r w:rsidR="00172924">
        <w:rPr>
          <w:lang w:val="en-GB"/>
        </w:rPr>
        <w:t xml:space="preserve">during processes and whether it complies to relevant standards. </w:t>
      </w:r>
      <w:r w:rsidR="00E05278">
        <w:rPr>
          <w:lang w:val="en-GB"/>
        </w:rPr>
        <w:t xml:space="preserve">Maintenance </w:t>
      </w:r>
      <w:r w:rsidR="001D0A84">
        <w:rPr>
          <w:lang w:val="en-GB"/>
        </w:rPr>
        <w:t xml:space="preserve">can </w:t>
      </w:r>
      <w:r w:rsidR="00E05278">
        <w:rPr>
          <w:lang w:val="en-GB"/>
        </w:rPr>
        <w:t xml:space="preserve">be tested by </w:t>
      </w:r>
      <w:r w:rsidR="001D0A84">
        <w:rPr>
          <w:lang w:val="en-GB"/>
        </w:rPr>
        <w:t xml:space="preserve">checking to see how quickly the source of a problem can be found and how easy it is to change the software. </w:t>
      </w:r>
      <w:r w:rsidR="001C7AD8">
        <w:rPr>
          <w:lang w:val="en-GB"/>
        </w:rPr>
        <w:t xml:space="preserve">Portability can be tested by </w:t>
      </w:r>
      <w:r w:rsidR="002B0353">
        <w:rPr>
          <w:lang w:val="en-GB"/>
        </w:rPr>
        <w:t>seeing how well the app adapts to different hardware such as a desktop, tablet and phone</w:t>
      </w:r>
      <w:r w:rsidR="0032483E">
        <w:rPr>
          <w:lang w:val="en-GB"/>
        </w:rPr>
        <w:t xml:space="preserve">. It can also be tested by seeing how easy it is to install or uninstall in different environments. </w:t>
      </w:r>
    </w:p>
    <w:p w:rsidR="00473E86" w:rsidRDefault="00473E86" w:rsidP="00EE3423">
      <w:pPr>
        <w:pStyle w:val="NoSpacing"/>
        <w:rPr>
          <w:lang w:val="en-GB"/>
        </w:rPr>
      </w:pPr>
    </w:p>
    <w:p w:rsidR="006E67D8" w:rsidRDefault="00A9083D" w:rsidP="00EE3423">
      <w:pPr>
        <w:pStyle w:val="NoSpacing"/>
        <w:rPr>
          <w:lang w:val="en-GB"/>
        </w:rPr>
      </w:pPr>
      <w:r>
        <w:rPr>
          <w:lang w:val="en-GB"/>
        </w:rPr>
        <w:t xml:space="preserve">Using the ISO 25010 quality standards, </w:t>
      </w:r>
      <w:r w:rsidR="004219E5">
        <w:rPr>
          <w:lang w:val="en-GB"/>
        </w:rPr>
        <w:t>our app can</w:t>
      </w:r>
      <w:r w:rsidR="00EB1D39">
        <w:rPr>
          <w:lang w:val="en-GB"/>
        </w:rPr>
        <w:t xml:space="preserve"> check its efficiency as it is a real-time system</w:t>
      </w:r>
      <w:r w:rsidR="004219E5">
        <w:rPr>
          <w:lang w:val="en-GB"/>
        </w:rPr>
        <w:t xml:space="preserve"> using </w:t>
      </w:r>
      <w:r w:rsidR="00EB1D39">
        <w:rPr>
          <w:lang w:val="en-GB"/>
        </w:rPr>
        <w:t xml:space="preserve">the response time as a quality metric. </w:t>
      </w:r>
      <w:r w:rsidR="006E67D8">
        <w:rPr>
          <w:lang w:val="en-GB"/>
        </w:rPr>
        <w:t xml:space="preserve">An example of this which we can use is ISO 9126 response time ratings </w:t>
      </w:r>
      <w:sdt>
        <w:sdtPr>
          <w:rPr>
            <w:lang w:val="en-GB"/>
          </w:rPr>
          <w:id w:val="215859022"/>
          <w:citation/>
        </w:sdtPr>
        <w:sdtContent>
          <w:r w:rsidR="006E67D8">
            <w:rPr>
              <w:lang w:val="en-GB"/>
            </w:rPr>
            <w:fldChar w:fldCharType="begin"/>
          </w:r>
          <w:r w:rsidR="006E67D8">
            <w:rPr>
              <w:lang w:val="en-GB"/>
            </w:rPr>
            <w:instrText xml:space="preserve"> CITATION Hug99 \l 2057 </w:instrText>
          </w:r>
          <w:r w:rsidR="006E67D8">
            <w:rPr>
              <w:lang w:val="en-GB"/>
            </w:rPr>
            <w:fldChar w:fldCharType="separate"/>
          </w:r>
          <w:r w:rsidR="001141E8" w:rsidRPr="001141E8">
            <w:rPr>
              <w:noProof/>
              <w:lang w:val="en-GB"/>
            </w:rPr>
            <w:t>[15]</w:t>
          </w:r>
          <w:r w:rsidR="006E67D8">
            <w:rPr>
              <w:lang w:val="en-GB"/>
            </w:rPr>
            <w:fldChar w:fldCharType="end"/>
          </w:r>
        </w:sdtContent>
      </w:sdt>
      <w:r w:rsidR="006E67D8">
        <w:rPr>
          <w:lang w:val="en-GB"/>
        </w:rPr>
        <w:t>:</w:t>
      </w:r>
    </w:p>
    <w:p w:rsidR="006E67D8" w:rsidRDefault="006E67D8" w:rsidP="00EE3423">
      <w:pPr>
        <w:pStyle w:val="NoSpacing"/>
        <w:rPr>
          <w:lang w:val="en-GB"/>
        </w:rPr>
      </w:pPr>
    </w:p>
    <w:tbl>
      <w:tblPr>
        <w:tblStyle w:val="TableGrid"/>
        <w:tblW w:w="0" w:type="auto"/>
        <w:tblLook w:val="04A0" w:firstRow="1" w:lastRow="0" w:firstColumn="1" w:lastColumn="0" w:noHBand="0" w:noVBand="1"/>
      </w:tblPr>
      <w:tblGrid>
        <w:gridCol w:w="4675"/>
        <w:gridCol w:w="4675"/>
      </w:tblGrid>
      <w:tr w:rsidR="006E67D8" w:rsidTr="006E67D8">
        <w:tc>
          <w:tcPr>
            <w:tcW w:w="4675" w:type="dxa"/>
          </w:tcPr>
          <w:p w:rsidR="006E67D8" w:rsidRDefault="006E67D8" w:rsidP="00EE3423">
            <w:pPr>
              <w:pStyle w:val="NoSpacing"/>
              <w:rPr>
                <w:lang w:val="en-GB"/>
              </w:rPr>
            </w:pPr>
            <w:r>
              <w:rPr>
                <w:lang w:val="en-GB"/>
              </w:rPr>
              <w:t>Response (secs)</w:t>
            </w:r>
          </w:p>
        </w:tc>
        <w:tc>
          <w:tcPr>
            <w:tcW w:w="4675" w:type="dxa"/>
          </w:tcPr>
          <w:p w:rsidR="006E67D8" w:rsidRDefault="006E67D8" w:rsidP="00EE3423">
            <w:pPr>
              <w:pStyle w:val="NoSpacing"/>
              <w:rPr>
                <w:lang w:val="en-GB"/>
              </w:rPr>
            </w:pPr>
            <w:r>
              <w:rPr>
                <w:lang w:val="en-GB"/>
              </w:rPr>
              <w:t>Rating</w:t>
            </w:r>
          </w:p>
        </w:tc>
      </w:tr>
      <w:tr w:rsidR="006E67D8" w:rsidTr="006E67D8">
        <w:tc>
          <w:tcPr>
            <w:tcW w:w="4675" w:type="dxa"/>
          </w:tcPr>
          <w:p w:rsidR="006E67D8" w:rsidRDefault="006E67D8" w:rsidP="00EE3423">
            <w:pPr>
              <w:pStyle w:val="NoSpacing"/>
              <w:rPr>
                <w:lang w:val="en-GB"/>
              </w:rPr>
            </w:pPr>
            <w:r>
              <w:rPr>
                <w:lang w:val="en-GB"/>
              </w:rPr>
              <w:t>&lt;2</w:t>
            </w:r>
          </w:p>
        </w:tc>
        <w:tc>
          <w:tcPr>
            <w:tcW w:w="4675" w:type="dxa"/>
          </w:tcPr>
          <w:p w:rsidR="006E67D8" w:rsidRDefault="006E67D8" w:rsidP="00EE3423">
            <w:pPr>
              <w:pStyle w:val="NoSpacing"/>
              <w:rPr>
                <w:lang w:val="en-GB"/>
              </w:rPr>
            </w:pPr>
            <w:r>
              <w:rPr>
                <w:lang w:val="en-GB"/>
              </w:rPr>
              <w:t>Exceeds requirement</w:t>
            </w:r>
          </w:p>
        </w:tc>
      </w:tr>
      <w:tr w:rsidR="006E67D8" w:rsidTr="006E67D8">
        <w:tc>
          <w:tcPr>
            <w:tcW w:w="4675" w:type="dxa"/>
          </w:tcPr>
          <w:p w:rsidR="006E67D8" w:rsidRDefault="006E67D8" w:rsidP="00EE3423">
            <w:pPr>
              <w:pStyle w:val="NoSpacing"/>
              <w:rPr>
                <w:lang w:val="en-GB"/>
              </w:rPr>
            </w:pPr>
            <w:r>
              <w:rPr>
                <w:lang w:val="en-GB"/>
              </w:rPr>
              <w:t>2-5</w:t>
            </w:r>
          </w:p>
        </w:tc>
        <w:tc>
          <w:tcPr>
            <w:tcW w:w="4675" w:type="dxa"/>
          </w:tcPr>
          <w:p w:rsidR="006E67D8" w:rsidRDefault="006E67D8" w:rsidP="00EE3423">
            <w:pPr>
              <w:pStyle w:val="NoSpacing"/>
              <w:rPr>
                <w:lang w:val="en-GB"/>
              </w:rPr>
            </w:pPr>
            <w:r>
              <w:rPr>
                <w:lang w:val="en-GB"/>
              </w:rPr>
              <w:t>Target rating</w:t>
            </w:r>
          </w:p>
        </w:tc>
      </w:tr>
      <w:tr w:rsidR="006E67D8" w:rsidTr="006E67D8">
        <w:tc>
          <w:tcPr>
            <w:tcW w:w="4675" w:type="dxa"/>
          </w:tcPr>
          <w:p w:rsidR="006E67D8" w:rsidRDefault="006E67D8" w:rsidP="00EE3423">
            <w:pPr>
              <w:pStyle w:val="NoSpacing"/>
              <w:rPr>
                <w:lang w:val="en-GB"/>
              </w:rPr>
            </w:pPr>
            <w:r>
              <w:rPr>
                <w:lang w:val="en-GB"/>
              </w:rPr>
              <w:t>6-10</w:t>
            </w:r>
          </w:p>
        </w:tc>
        <w:tc>
          <w:tcPr>
            <w:tcW w:w="4675" w:type="dxa"/>
          </w:tcPr>
          <w:p w:rsidR="006E67D8" w:rsidRDefault="006E67D8" w:rsidP="00EE3423">
            <w:pPr>
              <w:pStyle w:val="NoSpacing"/>
              <w:rPr>
                <w:lang w:val="en-GB"/>
              </w:rPr>
            </w:pPr>
            <w:r>
              <w:rPr>
                <w:lang w:val="en-GB"/>
              </w:rPr>
              <w:t>Minimally acceptable</w:t>
            </w:r>
          </w:p>
        </w:tc>
      </w:tr>
      <w:tr w:rsidR="006E67D8" w:rsidTr="006E67D8">
        <w:tc>
          <w:tcPr>
            <w:tcW w:w="4675" w:type="dxa"/>
          </w:tcPr>
          <w:p w:rsidR="006E67D8" w:rsidRDefault="006E67D8" w:rsidP="00EE3423">
            <w:pPr>
              <w:pStyle w:val="NoSpacing"/>
              <w:rPr>
                <w:lang w:val="en-GB"/>
              </w:rPr>
            </w:pPr>
            <w:r>
              <w:rPr>
                <w:lang w:val="en-GB"/>
              </w:rPr>
              <w:t>10&gt;</w:t>
            </w:r>
          </w:p>
        </w:tc>
        <w:tc>
          <w:tcPr>
            <w:tcW w:w="4675" w:type="dxa"/>
          </w:tcPr>
          <w:p w:rsidR="006E67D8" w:rsidRDefault="006E67D8" w:rsidP="00EE3423">
            <w:pPr>
              <w:pStyle w:val="NoSpacing"/>
              <w:rPr>
                <w:lang w:val="en-GB"/>
              </w:rPr>
            </w:pPr>
            <w:r>
              <w:rPr>
                <w:lang w:val="en-GB"/>
              </w:rPr>
              <w:t>Unacceptable</w:t>
            </w:r>
          </w:p>
        </w:tc>
      </w:tr>
    </w:tbl>
    <w:p w:rsidR="006E67D8" w:rsidRDefault="006E67D8" w:rsidP="00EE3423">
      <w:pPr>
        <w:pStyle w:val="NoSpacing"/>
        <w:rPr>
          <w:lang w:val="en-GB"/>
        </w:rPr>
      </w:pPr>
    </w:p>
    <w:p w:rsidR="00F74ECB" w:rsidRDefault="004347A3" w:rsidP="00EE3423">
      <w:pPr>
        <w:pStyle w:val="NoSpacing"/>
        <w:rPr>
          <w:lang w:val="en-GB"/>
        </w:rPr>
      </w:pPr>
      <w:r>
        <w:rPr>
          <w:lang w:val="en-GB"/>
        </w:rPr>
        <w:t>These could be tested with the intermediate product i.e. the demo</w:t>
      </w:r>
      <w:r w:rsidR="00E962F3">
        <w:rPr>
          <w:lang w:val="en-GB"/>
        </w:rPr>
        <w:t xml:space="preserve"> and also the final product. We can predict the reaction times during software development and if they do not perform as expected during the intermediate product then we can work on re-assessing the process and try and improve the response time which can be re-tested with the final product. </w:t>
      </w:r>
    </w:p>
    <w:p w:rsidR="00F74ECB" w:rsidRDefault="00F74ECB" w:rsidP="00EE3423">
      <w:pPr>
        <w:pStyle w:val="NoSpacing"/>
        <w:rPr>
          <w:lang w:val="en-GB"/>
        </w:rPr>
      </w:pPr>
    </w:p>
    <w:p w:rsidR="0002253A" w:rsidRPr="007D21D9" w:rsidRDefault="00F74ECB" w:rsidP="00EE3423">
      <w:pPr>
        <w:pStyle w:val="NoSpacing"/>
        <w:rPr>
          <w:rFonts w:eastAsiaTheme="majorEastAsia" w:cstheme="majorBidi"/>
          <w:sz w:val="32"/>
          <w:szCs w:val="32"/>
          <w:lang w:val="en-GB"/>
        </w:rPr>
      </w:pPr>
      <w:r>
        <w:rPr>
          <w:lang w:val="en-GB"/>
        </w:rPr>
        <w:t xml:space="preserve">Another quality metric is customer satisfaction </w:t>
      </w:r>
      <w:sdt>
        <w:sdtPr>
          <w:rPr>
            <w:lang w:val="en-GB"/>
          </w:rPr>
          <w:id w:val="689879601"/>
          <w:citation/>
        </w:sdtPr>
        <w:sdtContent>
          <w:r>
            <w:rPr>
              <w:lang w:val="en-GB"/>
            </w:rPr>
            <w:fldChar w:fldCharType="begin"/>
          </w:r>
          <w:r>
            <w:rPr>
              <w:lang w:val="en-GB"/>
            </w:rPr>
            <w:instrText xml:space="preserve"> CITATION Spa17 \l 2057 </w:instrText>
          </w:r>
          <w:r>
            <w:rPr>
              <w:lang w:val="en-GB"/>
            </w:rPr>
            <w:fldChar w:fldCharType="separate"/>
          </w:r>
          <w:r w:rsidR="001141E8" w:rsidRPr="001141E8">
            <w:rPr>
              <w:noProof/>
              <w:lang w:val="en-GB"/>
            </w:rPr>
            <w:t>[16]</w:t>
          </w:r>
          <w:r>
            <w:rPr>
              <w:lang w:val="en-GB"/>
            </w:rPr>
            <w:fldChar w:fldCharType="end"/>
          </w:r>
        </w:sdtContent>
      </w:sdt>
      <w:r>
        <w:rPr>
          <w:lang w:val="en-GB"/>
        </w:rPr>
        <w:t xml:space="preserve"> which </w:t>
      </w:r>
      <w:r w:rsidR="00680DC7">
        <w:rPr>
          <w:lang w:val="en-GB"/>
        </w:rPr>
        <w:t>can be done by doing user testing and surveys to see if their requirements are being met and they are happy with the product.</w:t>
      </w:r>
      <w:r w:rsidR="0002253A" w:rsidRPr="007D21D9">
        <w:rPr>
          <w:lang w:val="en-GB"/>
        </w:rPr>
        <w:br w:type="page"/>
      </w:r>
    </w:p>
    <w:bookmarkStart w:id="7" w:name="_Toc535942735" w:displacedByCustomXml="next"/>
    <w:sdt>
      <w:sdtPr>
        <w:rPr>
          <w:rFonts w:asciiTheme="minorHAnsi" w:eastAsiaTheme="minorHAnsi" w:hAnsiTheme="minorHAnsi" w:cstheme="minorBidi"/>
          <w:b w:val="0"/>
          <w:sz w:val="22"/>
          <w:szCs w:val="22"/>
        </w:rPr>
        <w:id w:val="-2089840276"/>
        <w:docPartObj>
          <w:docPartGallery w:val="Bibliographies"/>
          <w:docPartUnique/>
        </w:docPartObj>
      </w:sdtPr>
      <w:sdtEndPr/>
      <w:sdtContent>
        <w:p w:rsidR="0002253A" w:rsidRPr="007D21D9" w:rsidRDefault="006D2E5F">
          <w:pPr>
            <w:pStyle w:val="Heading1"/>
          </w:pPr>
          <w:r w:rsidRPr="007D21D9">
            <w:t>5</w:t>
          </w:r>
          <w:r w:rsidR="0002253A" w:rsidRPr="007D21D9">
            <w:t>. References</w:t>
          </w:r>
          <w:bookmarkEnd w:id="7"/>
        </w:p>
        <w:sdt>
          <w:sdtPr>
            <w:id w:val="-573587230"/>
            <w:bibliography/>
          </w:sdtPr>
          <w:sdtEndPr/>
          <w:sdtContent>
            <w:p w:rsidR="001141E8" w:rsidRDefault="0002253A">
              <w:pPr>
                <w:rPr>
                  <w:noProof/>
                </w:rPr>
              </w:pPr>
              <w:r w:rsidRPr="007D21D9">
                <w:fldChar w:fldCharType="begin"/>
              </w:r>
              <w:r w:rsidRPr="007D21D9">
                <w:instrText xml:space="preserve"> BIBLIOGRAPHY </w:instrText>
              </w:r>
              <w:r w:rsidRPr="007D21D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1141E8">
                <w:trPr>
                  <w:divId w:val="1326084660"/>
                  <w:tblCellSpacing w:w="15" w:type="dxa"/>
                </w:trPr>
                <w:tc>
                  <w:tcPr>
                    <w:tcW w:w="50" w:type="pct"/>
                    <w:hideMark/>
                  </w:tcPr>
                  <w:p w:rsidR="001141E8" w:rsidRDefault="001141E8">
                    <w:pPr>
                      <w:pStyle w:val="Bibliography"/>
                      <w:rPr>
                        <w:noProof/>
                        <w:sz w:val="24"/>
                        <w:szCs w:val="24"/>
                      </w:rPr>
                    </w:pPr>
                    <w:r>
                      <w:rPr>
                        <w:noProof/>
                      </w:rPr>
                      <w:t xml:space="preserve">[1] </w:t>
                    </w:r>
                  </w:p>
                </w:tc>
                <w:tc>
                  <w:tcPr>
                    <w:tcW w:w="0" w:type="auto"/>
                    <w:hideMark/>
                  </w:tcPr>
                  <w:p w:rsidR="001141E8" w:rsidRDefault="001141E8">
                    <w:pPr>
                      <w:pStyle w:val="Bibliography"/>
                      <w:rPr>
                        <w:noProof/>
                      </w:rPr>
                    </w:pPr>
                    <w:r>
                      <w:rPr>
                        <w:noProof/>
                      </w:rPr>
                      <w:t>S. Thakur, “Risk Assessment Matrix – How to Use It in Risk Management,” Bright Hub PM, [Online]. Available: https://www.brighthubpm.com/risk-management/88566-tool-for-assessing-project-risk/.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[2] </w:t>
                    </w:r>
                  </w:p>
                </w:tc>
                <w:tc>
                  <w:tcPr>
                    <w:tcW w:w="0" w:type="auto"/>
                    <w:hideMark/>
                  </w:tcPr>
                  <w:p w:rsidR="001141E8" w:rsidRDefault="001141E8">
                    <w:pPr>
                      <w:pStyle w:val="Bibliography"/>
                      <w:rPr>
                        <w:noProof/>
                      </w:rPr>
                    </w:pPr>
                    <w:r>
                      <w:rPr>
                        <w:noProof/>
                      </w:rPr>
                      <w:t>J. Vrijenhoek, “Data Backup Plan: How to Implement the 3-2-1 Backup Strategy,” Intego, 31 March 2017. [Online]. Available: https://www.intego.com/mac-security-blog/data-backup-plan-how-to-implement-the-3-2-1-backup-strategy/.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[3] </w:t>
                    </w:r>
                  </w:p>
                </w:tc>
                <w:tc>
                  <w:tcPr>
                    <w:tcW w:w="0" w:type="auto"/>
                    <w:hideMark/>
                  </w:tcPr>
                  <w:p w:rsidR="001141E8" w:rsidRDefault="001141E8">
                    <w:pPr>
                      <w:pStyle w:val="Bibliography"/>
                      <w:rPr>
                        <w:noProof/>
                      </w:rPr>
                    </w:pPr>
                    <w:r>
                      <w:rPr>
                        <w:noProof/>
                      </w:rPr>
                      <w:t>BCS, “BCS Code of Conduct,” [Online]. Available: https://www.bcs.org/category/6030.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[4] </w:t>
                    </w:r>
                  </w:p>
                </w:tc>
                <w:tc>
                  <w:tcPr>
                    <w:tcW w:w="0" w:type="auto"/>
                    <w:hideMark/>
                  </w:tcPr>
                  <w:p w:rsidR="001141E8" w:rsidRDefault="001141E8">
                    <w:pPr>
                      <w:pStyle w:val="Bibliography"/>
                      <w:rPr>
                        <w:noProof/>
                      </w:rPr>
                    </w:pPr>
                    <w:r>
                      <w:rPr>
                        <w:noProof/>
                      </w:rPr>
                      <w:t>Simply Business, “The 8 principles of the Data Protection Act 1998: a summary for small businesses in the UK,” [Online]. Available: https://www.simplybusiness.co.uk/knowledge/articles/2010/04/2010-04-23-data-protection-key-responsibilities-for-small-businesses/.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[5] </w:t>
                    </w:r>
                  </w:p>
                </w:tc>
                <w:tc>
                  <w:tcPr>
                    <w:tcW w:w="0" w:type="auto"/>
                    <w:hideMark/>
                  </w:tcPr>
                  <w:p w:rsidR="001141E8" w:rsidRDefault="001141E8">
                    <w:pPr>
                      <w:pStyle w:val="Bibliography"/>
                      <w:rPr>
                        <w:noProof/>
                      </w:rPr>
                    </w:pPr>
                    <w:r>
                      <w:rPr>
                        <w:noProof/>
                      </w:rPr>
                      <w:t>British Computer Society, “CODE OF CONDUCT FOR BCS MEMBERS,” [Online]. Available: https://www.bcs.org/upload/pdf/conduct.pdf.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[6] </w:t>
                    </w:r>
                  </w:p>
                </w:tc>
                <w:tc>
                  <w:tcPr>
                    <w:tcW w:w="0" w:type="auto"/>
                    <w:hideMark/>
                  </w:tcPr>
                  <w:p w:rsidR="001141E8" w:rsidRDefault="001141E8">
                    <w:pPr>
                      <w:pStyle w:val="Bibliography"/>
                      <w:rPr>
                        <w:noProof/>
                      </w:rPr>
                    </w:pPr>
                    <w:r>
                      <w:rPr>
                        <w:noProof/>
                      </w:rPr>
                      <w:t>IEEE, “What is the IEEE Code of Conduct?,” [Online]. Available: https://supportcenter.ieee.org/app/answers/detail/a_id/1275/~/what-is-the-ieee-code-of-conduct%3F.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[7] </w:t>
                    </w:r>
                  </w:p>
                </w:tc>
                <w:tc>
                  <w:tcPr>
                    <w:tcW w:w="0" w:type="auto"/>
                    <w:hideMark/>
                  </w:tcPr>
                  <w:p w:rsidR="001141E8" w:rsidRDefault="001141E8">
                    <w:pPr>
                      <w:pStyle w:val="Bibliography"/>
                      <w:rPr>
                        <w:noProof/>
                      </w:rPr>
                    </w:pPr>
                    <w:r>
                      <w:rPr>
                        <w:noProof/>
                      </w:rPr>
                      <w:t>IEEE, “IEEE Code of Conduct,” [Online].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[8] </w:t>
                    </w:r>
                  </w:p>
                </w:tc>
                <w:tc>
                  <w:tcPr>
                    <w:tcW w:w="0" w:type="auto"/>
                    <w:hideMark/>
                  </w:tcPr>
                  <w:p w:rsidR="001141E8" w:rsidRDefault="001141E8">
                    <w:pPr>
                      <w:pStyle w:val="Bibliography"/>
                      <w:rPr>
                        <w:noProof/>
                      </w:rPr>
                    </w:pPr>
                    <w:r>
                      <w:rPr>
                        <w:noProof/>
                      </w:rPr>
                      <w:t>British Computer Society, “Digital Brexit,” [Online]. Available: https://policy.bcs.org/sites/policy.bcs.org/files/Digital%20Brexit%20Text_WEB_1.pdf.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[9] </w:t>
                    </w:r>
                  </w:p>
                </w:tc>
                <w:tc>
                  <w:tcPr>
                    <w:tcW w:w="0" w:type="auto"/>
                    <w:hideMark/>
                  </w:tcPr>
                  <w:p w:rsidR="001141E8" w:rsidRDefault="001141E8">
                    <w:pPr>
                      <w:pStyle w:val="Bibliography"/>
                      <w:rPr>
                        <w:noProof/>
                      </w:rPr>
                    </w:pPr>
                    <w:r>
                      <w:rPr>
                        <w:noProof/>
                      </w:rPr>
                      <w:t>Techopedia, “Quality Assurance (QA),” [Online]. Available: https://www.techopedia.com/definition/9038/quality-assurance-qa.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[10] </w:t>
                    </w:r>
                  </w:p>
                </w:tc>
                <w:tc>
                  <w:tcPr>
                    <w:tcW w:w="0" w:type="auto"/>
                    <w:hideMark/>
                  </w:tcPr>
                  <w:p w:rsidR="001141E8" w:rsidRDefault="001141E8">
                    <w:pPr>
                      <w:pStyle w:val="Bibliography"/>
                      <w:rPr>
                        <w:noProof/>
                      </w:rPr>
                    </w:pPr>
                    <w:r>
                      <w:rPr>
                        <w:noProof/>
                      </w:rPr>
                      <w:t>U. Eriksson, “Quality Assurance vs Quality Control: Know the Differences,” ReQTest, 29 June 2016. [Online]. Available: https://reqtest.com/testing-blog/quality-assurance-vs-quality-control-differences-2/.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[11] </w:t>
                    </w:r>
                  </w:p>
                </w:tc>
                <w:tc>
                  <w:tcPr>
                    <w:tcW w:w="0" w:type="auto"/>
                    <w:hideMark/>
                  </w:tcPr>
                  <w:p w:rsidR="001141E8" w:rsidRDefault="001141E8">
                    <w:pPr>
                      <w:pStyle w:val="Bibliography"/>
                      <w:rPr>
                        <w:noProof/>
                      </w:rPr>
                    </w:pPr>
                    <w:r>
                      <w:rPr>
                        <w:noProof/>
                      </w:rPr>
                      <w:t>ISO25010, “ISO/IEC 25010,” [Online]. Available: https://iso25000.com/index.php/en/iso-25000-standards/iso-25010.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[12] </w:t>
                    </w:r>
                  </w:p>
                </w:tc>
                <w:tc>
                  <w:tcPr>
                    <w:tcW w:w="0" w:type="auto"/>
                    <w:hideMark/>
                  </w:tcPr>
                  <w:p w:rsidR="001141E8" w:rsidRDefault="001141E8">
                    <w:pPr>
                      <w:pStyle w:val="Bibliography"/>
                      <w:rPr>
                        <w:noProof/>
                      </w:rPr>
                    </w:pPr>
                    <w:r>
                      <w:rPr>
                        <w:noProof/>
                      </w:rPr>
                      <w:t>M. Soares S, “Quality model for external and internal quality by ISO 25010,” ResearchGate, [Online]. Available: https://www.researchgate.net/figure/Quality-model-for-external-and-internal-quality-by-ISO-25010_fig1_276202563.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lastRenderedPageBreak/>
                      <w:t xml:space="preserve">[13] </w:t>
                    </w:r>
                  </w:p>
                </w:tc>
                <w:tc>
                  <w:tcPr>
                    <w:tcW w:w="0" w:type="auto"/>
                    <w:hideMark/>
                  </w:tcPr>
                  <w:p w:rsidR="001141E8" w:rsidRDefault="001141E8">
                    <w:pPr>
                      <w:pStyle w:val="Bibliography"/>
                      <w:rPr>
                        <w:noProof/>
                      </w:rPr>
                    </w:pPr>
                    <w:r>
                      <w:rPr>
                        <w:noProof/>
                      </w:rPr>
                      <w:t>Codacy, “ISO 25010 Software Quality Model,” 17 February 2017. [Online]. Available: https://www.codacy.com/blog/iso-25010-software-quality-model/.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[14] </w:t>
                    </w:r>
                  </w:p>
                </w:tc>
                <w:tc>
                  <w:tcPr>
                    <w:tcW w:w="0" w:type="auto"/>
                    <w:hideMark/>
                  </w:tcPr>
                  <w:p w:rsidR="001141E8" w:rsidRDefault="001141E8">
                    <w:pPr>
                      <w:pStyle w:val="Bibliography"/>
                      <w:rPr>
                        <w:noProof/>
                      </w:rPr>
                    </w:pPr>
                    <w:r>
                      <w:rPr>
                        <w:noProof/>
                      </w:rPr>
                      <w:t>edisciplinas, “Product Quality - ISO/IEC 25010,” [Online]. Available: https://edisciplinas.usp.br/pluginfile.php/294901/mod_resource/content/1/ISO%2025010%20-%20Quality%20Model.pdf.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[15] </w:t>
                    </w:r>
                  </w:p>
                </w:tc>
                <w:tc>
                  <w:tcPr>
                    <w:tcW w:w="0" w:type="auto"/>
                    <w:hideMark/>
                  </w:tcPr>
                  <w:p w:rsidR="001141E8" w:rsidRDefault="001141E8">
                    <w:pPr>
                      <w:pStyle w:val="Bibliography"/>
                      <w:rPr>
                        <w:noProof/>
                      </w:rPr>
                    </w:pPr>
                    <w:r>
                      <w:rPr>
                        <w:noProof/>
                      </w:rPr>
                      <w:t xml:space="preserve">B. Hughes and M. Cotterell, Software Project Management, McGraw Hill Education, 1999. </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[16] </w:t>
                    </w:r>
                  </w:p>
                </w:tc>
                <w:tc>
                  <w:tcPr>
                    <w:tcW w:w="0" w:type="auto"/>
                    <w:hideMark/>
                  </w:tcPr>
                  <w:p w:rsidR="001141E8" w:rsidRDefault="001141E8">
                    <w:pPr>
                      <w:pStyle w:val="Bibliography"/>
                      <w:rPr>
                        <w:noProof/>
                      </w:rPr>
                    </w:pPr>
                    <w:r>
                      <w:rPr>
                        <w:noProof/>
                      </w:rPr>
                      <w:t>J. Spacey, “7 Types of Quality Metrics,” Simplicable, 26 March 2017. [Online]. Available: https://simplicable.com/new/quality-metrics. [Accessed 8 January 2019].</w:t>
                    </w:r>
                  </w:p>
                </w:tc>
              </w:tr>
            </w:tbl>
            <w:p w:rsidR="001141E8" w:rsidRDefault="001141E8">
              <w:pPr>
                <w:divId w:val="1326084660"/>
                <w:rPr>
                  <w:rFonts w:eastAsia="Times New Roman"/>
                  <w:noProof/>
                </w:rPr>
              </w:pPr>
            </w:p>
            <w:p w:rsidR="0002253A" w:rsidRPr="007D21D9" w:rsidRDefault="0002253A">
              <w:r w:rsidRPr="007D21D9">
                <w:rPr>
                  <w:b/>
                  <w:bCs/>
                  <w:noProof/>
                </w:rPr>
                <w:fldChar w:fldCharType="end"/>
              </w:r>
            </w:p>
          </w:sdtContent>
        </w:sdt>
      </w:sdtContent>
    </w:sdt>
    <w:p w:rsidR="0094577A" w:rsidRPr="007D21D9" w:rsidRDefault="0094577A" w:rsidP="0094577A">
      <w:pPr>
        <w:pStyle w:val="Heading1"/>
      </w:pPr>
    </w:p>
    <w:p w:rsidR="006D2E5F" w:rsidRPr="007D21D9" w:rsidRDefault="006D2E5F">
      <w:pPr>
        <w:rPr>
          <w:rFonts w:ascii="Arial" w:eastAsiaTheme="majorEastAsia" w:hAnsi="Arial" w:cstheme="majorBidi"/>
          <w:b/>
          <w:sz w:val="32"/>
          <w:szCs w:val="32"/>
        </w:rPr>
      </w:pPr>
      <w:r w:rsidRPr="007D21D9">
        <w:br w:type="page"/>
      </w:r>
    </w:p>
    <w:p w:rsidR="006D2E5F" w:rsidRDefault="006D2E5F" w:rsidP="006D2E5F">
      <w:pPr>
        <w:pStyle w:val="Heading1"/>
      </w:pPr>
      <w:bookmarkStart w:id="8" w:name="_Toc535942736"/>
      <w:r w:rsidRPr="007D21D9">
        <w:lastRenderedPageBreak/>
        <w:t>6. Appendices</w:t>
      </w:r>
      <w:bookmarkEnd w:id="8"/>
    </w:p>
    <w:p w:rsidR="00D1437B" w:rsidRDefault="00D1437B" w:rsidP="00D1437B">
      <w:pPr>
        <w:pStyle w:val="NoSpacing"/>
      </w:pPr>
      <w:r>
        <w:t>Project demo:</w:t>
      </w:r>
    </w:p>
    <w:p w:rsidR="00D1437B" w:rsidRDefault="003F3FD1" w:rsidP="003F3FD1">
      <w:pPr>
        <w:pStyle w:val="NoSpacing"/>
        <w:jc w:val="center"/>
      </w:pPr>
      <w:r>
        <w:rPr>
          <w:noProof/>
        </w:rPr>
        <w:drawing>
          <wp:inline distT="0" distB="0" distL="0" distR="0" wp14:anchorId="35C22D36" wp14:editId="4207CC75">
            <wp:extent cx="3206047" cy="3524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11748" cy="3530517"/>
                    </a:xfrm>
                    <a:prstGeom prst="rect">
                      <a:avLst/>
                    </a:prstGeom>
                  </pic:spPr>
                </pic:pic>
              </a:graphicData>
            </a:graphic>
          </wp:inline>
        </w:drawing>
      </w:r>
      <w:r>
        <w:rPr>
          <w:noProof/>
        </w:rPr>
        <w:drawing>
          <wp:inline distT="0" distB="0" distL="0" distR="0" wp14:anchorId="4415E24E" wp14:editId="249A1E12">
            <wp:extent cx="3231891" cy="348615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3565" cy="3498743"/>
                    </a:xfrm>
                    <a:prstGeom prst="rect">
                      <a:avLst/>
                    </a:prstGeom>
                  </pic:spPr>
                </pic:pic>
              </a:graphicData>
            </a:graphic>
          </wp:inline>
        </w:drawing>
      </w:r>
    </w:p>
    <w:p w:rsidR="006B15A2" w:rsidRDefault="006B15A2" w:rsidP="003F3FD1">
      <w:pPr>
        <w:pStyle w:val="NoSpacing"/>
        <w:jc w:val="center"/>
      </w:pPr>
      <w:r>
        <w:rPr>
          <w:noProof/>
        </w:rPr>
        <w:lastRenderedPageBreak/>
        <w:drawing>
          <wp:inline distT="0" distB="0" distL="0" distR="0" wp14:anchorId="24C1B8AA" wp14:editId="4DEF454F">
            <wp:extent cx="3219450" cy="33180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43836" cy="3343138"/>
                    </a:xfrm>
                    <a:prstGeom prst="rect">
                      <a:avLst/>
                    </a:prstGeom>
                  </pic:spPr>
                </pic:pic>
              </a:graphicData>
            </a:graphic>
          </wp:inline>
        </w:drawing>
      </w:r>
    </w:p>
    <w:p w:rsidR="00BB26D6" w:rsidRDefault="00BB26D6" w:rsidP="003F3FD1">
      <w:pPr>
        <w:pStyle w:val="NoSpacing"/>
        <w:jc w:val="center"/>
      </w:pPr>
      <w:r>
        <w:rPr>
          <w:noProof/>
        </w:rPr>
        <w:drawing>
          <wp:inline distT="0" distB="0" distL="0" distR="0" wp14:anchorId="46684663" wp14:editId="07965D60">
            <wp:extent cx="3240764" cy="3648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59661" cy="3669347"/>
                    </a:xfrm>
                    <a:prstGeom prst="rect">
                      <a:avLst/>
                    </a:prstGeom>
                  </pic:spPr>
                </pic:pic>
              </a:graphicData>
            </a:graphic>
          </wp:inline>
        </w:drawing>
      </w:r>
    </w:p>
    <w:p w:rsidR="00CE79CD" w:rsidRDefault="00CE79CD" w:rsidP="003F3FD1">
      <w:pPr>
        <w:pStyle w:val="NoSpacing"/>
        <w:jc w:val="center"/>
      </w:pPr>
    </w:p>
    <w:p w:rsidR="003E4A35" w:rsidRDefault="003E4A35" w:rsidP="003F3FD1">
      <w:pPr>
        <w:pStyle w:val="NoSpacing"/>
        <w:jc w:val="center"/>
      </w:pPr>
      <w:r>
        <w:rPr>
          <w:noProof/>
        </w:rPr>
        <w:lastRenderedPageBreak/>
        <w:drawing>
          <wp:inline distT="0" distB="0" distL="0" distR="0" wp14:anchorId="1CC19E45" wp14:editId="41587E47">
            <wp:extent cx="5943600" cy="22815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281555"/>
                    </a:xfrm>
                    <a:prstGeom prst="rect">
                      <a:avLst/>
                    </a:prstGeom>
                  </pic:spPr>
                </pic:pic>
              </a:graphicData>
            </a:graphic>
          </wp:inline>
        </w:drawing>
      </w:r>
    </w:p>
    <w:p w:rsidR="00CE79CD" w:rsidRDefault="00CE79CD" w:rsidP="00CE79CD">
      <w:pPr>
        <w:pStyle w:val="NoSpacing"/>
      </w:pPr>
      <w:r>
        <w:t xml:space="preserve">This is part of the admin section: </w:t>
      </w:r>
    </w:p>
    <w:p w:rsidR="00CE79CD" w:rsidRDefault="00CE79CD" w:rsidP="003F3FD1">
      <w:pPr>
        <w:pStyle w:val="NoSpacing"/>
        <w:jc w:val="center"/>
      </w:pPr>
      <w:r>
        <w:rPr>
          <w:noProof/>
        </w:rPr>
        <w:drawing>
          <wp:inline distT="0" distB="0" distL="0" distR="0" wp14:anchorId="7871B6C6" wp14:editId="09100FF6">
            <wp:extent cx="5943600" cy="24644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464435"/>
                    </a:xfrm>
                    <a:prstGeom prst="rect">
                      <a:avLst/>
                    </a:prstGeom>
                  </pic:spPr>
                </pic:pic>
              </a:graphicData>
            </a:graphic>
          </wp:inline>
        </w:drawing>
      </w:r>
    </w:p>
    <w:p w:rsidR="00CE79CD" w:rsidRDefault="00A35D0A" w:rsidP="003F3FD1">
      <w:pPr>
        <w:pStyle w:val="NoSpacing"/>
        <w:jc w:val="center"/>
      </w:pPr>
      <w:r>
        <w:rPr>
          <w:noProof/>
        </w:rPr>
        <w:drawing>
          <wp:inline distT="0" distB="0" distL="0" distR="0" wp14:anchorId="48DC4891" wp14:editId="0DDEF686">
            <wp:extent cx="5943600" cy="30340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034030"/>
                    </a:xfrm>
                    <a:prstGeom prst="rect">
                      <a:avLst/>
                    </a:prstGeom>
                  </pic:spPr>
                </pic:pic>
              </a:graphicData>
            </a:graphic>
          </wp:inline>
        </w:drawing>
      </w:r>
    </w:p>
    <w:p w:rsidR="00165A67" w:rsidRDefault="00165A67" w:rsidP="003F3FD1">
      <w:pPr>
        <w:pStyle w:val="NoSpacing"/>
        <w:jc w:val="center"/>
      </w:pPr>
      <w:r>
        <w:rPr>
          <w:noProof/>
        </w:rPr>
        <w:lastRenderedPageBreak/>
        <w:drawing>
          <wp:inline distT="0" distB="0" distL="0" distR="0" wp14:anchorId="4A3DB759" wp14:editId="71DDF55D">
            <wp:extent cx="3562350" cy="34382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73664" cy="3449197"/>
                    </a:xfrm>
                    <a:prstGeom prst="rect">
                      <a:avLst/>
                    </a:prstGeom>
                  </pic:spPr>
                </pic:pic>
              </a:graphicData>
            </a:graphic>
          </wp:inline>
        </w:drawing>
      </w:r>
    </w:p>
    <w:p w:rsidR="0001716C" w:rsidRDefault="0001716C" w:rsidP="003F3FD1">
      <w:pPr>
        <w:pStyle w:val="NoSpacing"/>
        <w:jc w:val="center"/>
      </w:pPr>
    </w:p>
    <w:p w:rsidR="0001716C" w:rsidRDefault="0001716C" w:rsidP="003F3FD1">
      <w:pPr>
        <w:pStyle w:val="NoSpacing"/>
        <w:jc w:val="center"/>
      </w:pPr>
      <w:r>
        <w:rPr>
          <w:noProof/>
        </w:rPr>
        <w:drawing>
          <wp:inline distT="0" distB="0" distL="0" distR="0" wp14:anchorId="498BF399" wp14:editId="7E186B10">
            <wp:extent cx="5943600" cy="25317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531745"/>
                    </a:xfrm>
                    <a:prstGeom prst="rect">
                      <a:avLst/>
                    </a:prstGeom>
                  </pic:spPr>
                </pic:pic>
              </a:graphicData>
            </a:graphic>
          </wp:inline>
        </w:drawing>
      </w:r>
    </w:p>
    <w:p w:rsidR="00722186" w:rsidRDefault="00722186" w:rsidP="003F3FD1">
      <w:pPr>
        <w:pStyle w:val="NoSpacing"/>
        <w:jc w:val="center"/>
      </w:pPr>
      <w:r>
        <w:rPr>
          <w:noProof/>
        </w:rPr>
        <w:lastRenderedPageBreak/>
        <w:drawing>
          <wp:inline distT="0" distB="0" distL="0" distR="0" wp14:anchorId="0E5A2A4F" wp14:editId="3EAD11C0">
            <wp:extent cx="3571875" cy="330245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77960" cy="3308084"/>
                    </a:xfrm>
                    <a:prstGeom prst="rect">
                      <a:avLst/>
                    </a:prstGeom>
                  </pic:spPr>
                </pic:pic>
              </a:graphicData>
            </a:graphic>
          </wp:inline>
        </w:drawing>
      </w:r>
    </w:p>
    <w:p w:rsidR="00086316" w:rsidRDefault="00086316" w:rsidP="003F3FD1">
      <w:pPr>
        <w:pStyle w:val="NoSpacing"/>
        <w:jc w:val="center"/>
      </w:pPr>
    </w:p>
    <w:p w:rsidR="00086316" w:rsidRDefault="00086316" w:rsidP="00086316">
      <w:pPr>
        <w:pStyle w:val="NoSpacing"/>
      </w:pPr>
      <w:r>
        <w:t>Project plan update:</w:t>
      </w:r>
    </w:p>
    <w:p w:rsidR="00A648E2" w:rsidRDefault="00A648E2" w:rsidP="00086316">
      <w:pPr>
        <w:pStyle w:val="NoSpacing"/>
      </w:pPr>
      <w:r>
        <w:t>As one of our team members left the university, we had to carry on without him and not let it hinder our project</w:t>
      </w:r>
      <w:r w:rsidR="00DB3062">
        <w:t xml:space="preserve"> progress</w:t>
      </w:r>
      <w:r>
        <w:t xml:space="preserve">. </w:t>
      </w:r>
    </w:p>
    <w:p w:rsidR="00086316" w:rsidRDefault="007A10C9" w:rsidP="00086316">
      <w:pPr>
        <w:pStyle w:val="NoSpacing"/>
      </w:pPr>
      <w:r w:rsidRPr="007A10C9">
        <w:rPr>
          <w:noProof/>
          <w:lang w:val="en-GB"/>
        </w:rPr>
        <w:drawing>
          <wp:inline distT="0" distB="0" distL="0" distR="0" wp14:anchorId="1F864286" wp14:editId="7E93786E">
            <wp:extent cx="5943600" cy="3310255"/>
            <wp:effectExtent l="0" t="0" r="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943600" cy="3310255"/>
                    </a:xfrm>
                    <a:prstGeom prst="rect">
                      <a:avLst/>
                    </a:prstGeom>
                  </pic:spPr>
                </pic:pic>
              </a:graphicData>
            </a:graphic>
          </wp:inline>
        </w:drawing>
      </w:r>
    </w:p>
    <w:p w:rsidR="007A10C9" w:rsidRDefault="007A10C9" w:rsidP="00086316">
      <w:pPr>
        <w:pStyle w:val="NoSpacing"/>
      </w:pPr>
      <w:r w:rsidRPr="007A10C9">
        <w:rPr>
          <w:noProof/>
          <w:lang w:val="en-GB"/>
        </w:rPr>
        <w:lastRenderedPageBreak/>
        <w:drawing>
          <wp:inline distT="0" distB="0" distL="0" distR="0" wp14:anchorId="68F1E1AE" wp14:editId="6CDC1185">
            <wp:extent cx="5943600" cy="2889250"/>
            <wp:effectExtent l="0" t="0" r="0" b="635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943600" cy="2889250"/>
                    </a:xfrm>
                    <a:prstGeom prst="rect">
                      <a:avLst/>
                    </a:prstGeom>
                  </pic:spPr>
                </pic:pic>
              </a:graphicData>
            </a:graphic>
          </wp:inline>
        </w:drawing>
      </w:r>
    </w:p>
    <w:p w:rsidR="00D01B51" w:rsidRDefault="00D01B51" w:rsidP="00086316">
      <w:pPr>
        <w:pStyle w:val="NoSpacing"/>
      </w:pPr>
      <w:r w:rsidRPr="00D01B51">
        <w:rPr>
          <w:noProof/>
          <w:lang w:val="en-GB"/>
        </w:rPr>
        <w:drawing>
          <wp:inline distT="0" distB="0" distL="0" distR="0" wp14:anchorId="03BBEEAA" wp14:editId="5FC3DF0A">
            <wp:extent cx="5943600" cy="2824480"/>
            <wp:effectExtent l="19050" t="19050" r="19050" b="1397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943600" cy="2824480"/>
                    </a:xfrm>
                    <a:prstGeom prst="rect">
                      <a:avLst/>
                    </a:prstGeom>
                    <a:ln>
                      <a:solidFill>
                        <a:schemeClr val="bg1">
                          <a:lumMod val="75000"/>
                        </a:schemeClr>
                      </a:solidFill>
                    </a:ln>
                  </pic:spPr>
                </pic:pic>
              </a:graphicData>
            </a:graphic>
          </wp:inline>
        </w:drawing>
      </w:r>
    </w:p>
    <w:p w:rsidR="00D01B51" w:rsidRDefault="00D01B51" w:rsidP="00086316">
      <w:pPr>
        <w:pStyle w:val="NoSpacing"/>
      </w:pPr>
      <w:r w:rsidRPr="00D01B51">
        <w:rPr>
          <w:noProof/>
          <w:lang w:val="en-GB"/>
        </w:rPr>
        <w:lastRenderedPageBreak/>
        <w:drawing>
          <wp:inline distT="0" distB="0" distL="0" distR="0" wp14:anchorId="205660D3" wp14:editId="5B9DB8E5">
            <wp:extent cx="5934075" cy="2382506"/>
            <wp:effectExtent l="19050" t="19050" r="9525" b="1841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958468" cy="2392300"/>
                    </a:xfrm>
                    <a:prstGeom prst="rect">
                      <a:avLst/>
                    </a:prstGeom>
                    <a:ln>
                      <a:solidFill>
                        <a:schemeClr val="bg1">
                          <a:lumMod val="75000"/>
                        </a:schemeClr>
                      </a:solidFill>
                    </a:ln>
                  </pic:spPr>
                </pic:pic>
              </a:graphicData>
            </a:graphic>
          </wp:inline>
        </w:drawing>
      </w:r>
    </w:p>
    <w:p w:rsidR="00D01B51" w:rsidRPr="00D1437B" w:rsidRDefault="00D01B51" w:rsidP="00086316">
      <w:pPr>
        <w:pStyle w:val="NoSpacing"/>
      </w:pPr>
      <w:r w:rsidRPr="00D01B51">
        <w:rPr>
          <w:noProof/>
          <w:lang w:val="en-GB"/>
        </w:rPr>
        <w:drawing>
          <wp:inline distT="0" distB="0" distL="0" distR="0" wp14:anchorId="7DEA60B0" wp14:editId="62D0CE4E">
            <wp:extent cx="5943600" cy="1536700"/>
            <wp:effectExtent l="19050" t="19050" r="19050" b="25400"/>
            <wp:docPr id="16" name="Content Placeholder 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1"/>
                    <pic:cNvPicPr>
                      <a:picLocks noGrp="1"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1536700"/>
                    </a:xfrm>
                    <a:prstGeom prst="rect">
                      <a:avLst/>
                    </a:prstGeom>
                    <a:ln>
                      <a:solidFill>
                        <a:schemeClr val="bg1">
                          <a:lumMod val="75000"/>
                        </a:schemeClr>
                      </a:solidFill>
                    </a:ln>
                  </pic:spPr>
                </pic:pic>
              </a:graphicData>
            </a:graphic>
          </wp:inline>
        </w:drawing>
      </w:r>
    </w:p>
    <w:sectPr w:rsidR="00D01B51" w:rsidRPr="00D1437B" w:rsidSect="001C627C">
      <w:footerReference w:type="default" r:id="rId2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24E9" w:rsidRDefault="003524E9" w:rsidP="00DC6675">
      <w:pPr>
        <w:spacing w:after="0" w:line="240" w:lineRule="auto"/>
      </w:pPr>
      <w:r>
        <w:separator/>
      </w:r>
    </w:p>
  </w:endnote>
  <w:endnote w:type="continuationSeparator" w:id="0">
    <w:p w:rsidR="003524E9" w:rsidRDefault="003524E9" w:rsidP="00DC6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843086352"/>
      <w:docPartObj>
        <w:docPartGallery w:val="Page Numbers (Bottom of Page)"/>
        <w:docPartUnique/>
      </w:docPartObj>
    </w:sdtPr>
    <w:sdtEndPr>
      <w:rPr>
        <w:noProof/>
      </w:rPr>
    </w:sdtEndPr>
    <w:sdtContent>
      <w:p w:rsidR="00DC6675" w:rsidRPr="00DC6675" w:rsidRDefault="00DC6675">
        <w:pPr>
          <w:pStyle w:val="Footer"/>
          <w:jc w:val="center"/>
          <w:rPr>
            <w:rFonts w:ascii="Arial" w:hAnsi="Arial" w:cs="Arial"/>
          </w:rPr>
        </w:pPr>
        <w:r w:rsidRPr="00DC6675">
          <w:rPr>
            <w:rFonts w:ascii="Arial" w:hAnsi="Arial" w:cs="Arial"/>
          </w:rPr>
          <w:fldChar w:fldCharType="begin"/>
        </w:r>
        <w:r w:rsidRPr="00DC6675">
          <w:rPr>
            <w:rFonts w:ascii="Arial" w:hAnsi="Arial" w:cs="Arial"/>
          </w:rPr>
          <w:instrText xml:space="preserve"> PAGE   \* MERGEFORMAT </w:instrText>
        </w:r>
        <w:r w:rsidRPr="00DC6675">
          <w:rPr>
            <w:rFonts w:ascii="Arial" w:hAnsi="Arial" w:cs="Arial"/>
          </w:rPr>
          <w:fldChar w:fldCharType="separate"/>
        </w:r>
        <w:r w:rsidRPr="00DC6675">
          <w:rPr>
            <w:rFonts w:ascii="Arial" w:hAnsi="Arial" w:cs="Arial"/>
            <w:noProof/>
          </w:rPr>
          <w:t>2</w:t>
        </w:r>
        <w:r w:rsidRPr="00DC6675">
          <w:rPr>
            <w:rFonts w:ascii="Arial" w:hAnsi="Arial" w:cs="Arial"/>
            <w:noProof/>
          </w:rPr>
          <w:fldChar w:fldCharType="end"/>
        </w:r>
      </w:p>
    </w:sdtContent>
  </w:sdt>
  <w:p w:rsidR="00DC6675" w:rsidRDefault="00DC6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24E9" w:rsidRDefault="003524E9" w:rsidP="00DC6675">
      <w:pPr>
        <w:spacing w:after="0" w:line="240" w:lineRule="auto"/>
      </w:pPr>
      <w:r>
        <w:separator/>
      </w:r>
    </w:p>
  </w:footnote>
  <w:footnote w:type="continuationSeparator" w:id="0">
    <w:p w:rsidR="003524E9" w:rsidRDefault="003524E9" w:rsidP="00DC6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63C48"/>
    <w:multiLevelType w:val="hybridMultilevel"/>
    <w:tmpl w:val="1B3E6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A22C0"/>
    <w:multiLevelType w:val="hybridMultilevel"/>
    <w:tmpl w:val="D3F4E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C19E0"/>
    <w:multiLevelType w:val="hybridMultilevel"/>
    <w:tmpl w:val="17D82644"/>
    <w:lvl w:ilvl="0" w:tplc="6102E3F0">
      <w:start w:val="1"/>
      <w:numFmt w:val="decimal"/>
      <w:lvlText w:val="R%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9D5E38"/>
    <w:multiLevelType w:val="hybridMultilevel"/>
    <w:tmpl w:val="F790F122"/>
    <w:lvl w:ilvl="0" w:tplc="2CBEEF1E">
      <w:start w:val="1"/>
      <w:numFmt w:val="decimal"/>
      <w:lvlText w:val="%1."/>
      <w:lvlJc w:val="left"/>
      <w:pPr>
        <w:ind w:left="720" w:hanging="360"/>
      </w:pPr>
      <w:rPr>
        <w:rFonts w:ascii="Arial" w:eastAsiaTheme="majorEastAsia" w:hAnsi="Arial"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A0190F"/>
    <w:multiLevelType w:val="hybridMultilevel"/>
    <w:tmpl w:val="34A29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0664C2"/>
    <w:multiLevelType w:val="hybridMultilevel"/>
    <w:tmpl w:val="71B4A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A775A9"/>
    <w:multiLevelType w:val="hybridMultilevel"/>
    <w:tmpl w:val="2A963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BB0AC9"/>
    <w:multiLevelType w:val="hybridMultilevel"/>
    <w:tmpl w:val="5EF66DBA"/>
    <w:lvl w:ilvl="0" w:tplc="053C504C">
      <w:start w:val="1"/>
      <w:numFmt w:val="decimal"/>
      <w:lvlText w:val="%1."/>
      <w:lvlJc w:val="left"/>
      <w:pPr>
        <w:ind w:left="720" w:hanging="360"/>
      </w:pPr>
      <w:rPr>
        <w:rFonts w:ascii="Arial" w:eastAsiaTheme="majorEastAsia" w:hAnsi="Arial"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1"/>
  </w:num>
  <w:num w:numId="4">
    <w:abstractNumId w:val="0"/>
  </w:num>
  <w:num w:numId="5">
    <w:abstractNumId w:val="2"/>
  </w:num>
  <w:num w:numId="6">
    <w:abstractNumId w:val="5"/>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27C"/>
    <w:rsid w:val="000137F3"/>
    <w:rsid w:val="0001716C"/>
    <w:rsid w:val="00020AF1"/>
    <w:rsid w:val="0002253A"/>
    <w:rsid w:val="00024357"/>
    <w:rsid w:val="0003483E"/>
    <w:rsid w:val="00041A03"/>
    <w:rsid w:val="00061F69"/>
    <w:rsid w:val="00063B10"/>
    <w:rsid w:val="00075FB2"/>
    <w:rsid w:val="000772D2"/>
    <w:rsid w:val="00086316"/>
    <w:rsid w:val="00093BBA"/>
    <w:rsid w:val="00096C53"/>
    <w:rsid w:val="000B77CF"/>
    <w:rsid w:val="000E1FA8"/>
    <w:rsid w:val="00103F05"/>
    <w:rsid w:val="001141E8"/>
    <w:rsid w:val="001177EC"/>
    <w:rsid w:val="001333F9"/>
    <w:rsid w:val="001367D1"/>
    <w:rsid w:val="00143885"/>
    <w:rsid w:val="00161AA2"/>
    <w:rsid w:val="00165A67"/>
    <w:rsid w:val="00170BB4"/>
    <w:rsid w:val="00172924"/>
    <w:rsid w:val="00182AE4"/>
    <w:rsid w:val="00186E32"/>
    <w:rsid w:val="00197CA8"/>
    <w:rsid w:val="001A0E8B"/>
    <w:rsid w:val="001A7852"/>
    <w:rsid w:val="001C627C"/>
    <w:rsid w:val="001C7AD8"/>
    <w:rsid w:val="001D0A84"/>
    <w:rsid w:val="001F47A7"/>
    <w:rsid w:val="001F5777"/>
    <w:rsid w:val="00204FA0"/>
    <w:rsid w:val="00244828"/>
    <w:rsid w:val="002774CE"/>
    <w:rsid w:val="00290801"/>
    <w:rsid w:val="00293320"/>
    <w:rsid w:val="002A0342"/>
    <w:rsid w:val="002A4F16"/>
    <w:rsid w:val="002B0353"/>
    <w:rsid w:val="002B1E93"/>
    <w:rsid w:val="002D68B1"/>
    <w:rsid w:val="002D73C6"/>
    <w:rsid w:val="002E52EC"/>
    <w:rsid w:val="00306AD3"/>
    <w:rsid w:val="0032483E"/>
    <w:rsid w:val="00332727"/>
    <w:rsid w:val="00335F69"/>
    <w:rsid w:val="003524E9"/>
    <w:rsid w:val="0037754A"/>
    <w:rsid w:val="00377C0A"/>
    <w:rsid w:val="003835EF"/>
    <w:rsid w:val="0038664D"/>
    <w:rsid w:val="00391AC6"/>
    <w:rsid w:val="00396996"/>
    <w:rsid w:val="003B441E"/>
    <w:rsid w:val="003B7D96"/>
    <w:rsid w:val="003D4F57"/>
    <w:rsid w:val="003D5290"/>
    <w:rsid w:val="003E4A35"/>
    <w:rsid w:val="003E4C19"/>
    <w:rsid w:val="003F3FD1"/>
    <w:rsid w:val="003F7757"/>
    <w:rsid w:val="004219E5"/>
    <w:rsid w:val="00422594"/>
    <w:rsid w:val="00427B6A"/>
    <w:rsid w:val="00431CEF"/>
    <w:rsid w:val="00433F2C"/>
    <w:rsid w:val="004347A3"/>
    <w:rsid w:val="004413A3"/>
    <w:rsid w:val="00441A40"/>
    <w:rsid w:val="00460C63"/>
    <w:rsid w:val="00473E86"/>
    <w:rsid w:val="00482067"/>
    <w:rsid w:val="00494CC3"/>
    <w:rsid w:val="004A1DFD"/>
    <w:rsid w:val="004C5DBF"/>
    <w:rsid w:val="004C7B4F"/>
    <w:rsid w:val="004D2010"/>
    <w:rsid w:val="004D36BE"/>
    <w:rsid w:val="004D63E2"/>
    <w:rsid w:val="0051004B"/>
    <w:rsid w:val="00521A13"/>
    <w:rsid w:val="00534AF0"/>
    <w:rsid w:val="00536D0E"/>
    <w:rsid w:val="005415A6"/>
    <w:rsid w:val="00555696"/>
    <w:rsid w:val="0056296F"/>
    <w:rsid w:val="005A6660"/>
    <w:rsid w:val="005A78EE"/>
    <w:rsid w:val="005B6175"/>
    <w:rsid w:val="005B6D7E"/>
    <w:rsid w:val="005C3D16"/>
    <w:rsid w:val="005E4035"/>
    <w:rsid w:val="005E6CB2"/>
    <w:rsid w:val="005F0497"/>
    <w:rsid w:val="005F548D"/>
    <w:rsid w:val="00643161"/>
    <w:rsid w:val="006503C3"/>
    <w:rsid w:val="0065542D"/>
    <w:rsid w:val="00667C6E"/>
    <w:rsid w:val="00670C98"/>
    <w:rsid w:val="00677D50"/>
    <w:rsid w:val="00680DC7"/>
    <w:rsid w:val="0068149C"/>
    <w:rsid w:val="006B15A2"/>
    <w:rsid w:val="006B4145"/>
    <w:rsid w:val="006C0879"/>
    <w:rsid w:val="006C5A13"/>
    <w:rsid w:val="006C7D05"/>
    <w:rsid w:val="006D0FE0"/>
    <w:rsid w:val="006D2E5F"/>
    <w:rsid w:val="006D5991"/>
    <w:rsid w:val="006E0B95"/>
    <w:rsid w:val="006E67D8"/>
    <w:rsid w:val="006F722B"/>
    <w:rsid w:val="00704FBB"/>
    <w:rsid w:val="0070504F"/>
    <w:rsid w:val="00705D36"/>
    <w:rsid w:val="007076F5"/>
    <w:rsid w:val="00715F3C"/>
    <w:rsid w:val="00722186"/>
    <w:rsid w:val="00740B21"/>
    <w:rsid w:val="007410B0"/>
    <w:rsid w:val="0076174A"/>
    <w:rsid w:val="00775E7C"/>
    <w:rsid w:val="0079236E"/>
    <w:rsid w:val="007A10C9"/>
    <w:rsid w:val="007A7E8A"/>
    <w:rsid w:val="007B0560"/>
    <w:rsid w:val="007B65BF"/>
    <w:rsid w:val="007C097D"/>
    <w:rsid w:val="007C0C42"/>
    <w:rsid w:val="007C1756"/>
    <w:rsid w:val="007D21D9"/>
    <w:rsid w:val="007D75D9"/>
    <w:rsid w:val="007E5655"/>
    <w:rsid w:val="00805D43"/>
    <w:rsid w:val="0081454B"/>
    <w:rsid w:val="00823CA3"/>
    <w:rsid w:val="00834355"/>
    <w:rsid w:val="008436ED"/>
    <w:rsid w:val="00844A46"/>
    <w:rsid w:val="008557D4"/>
    <w:rsid w:val="00867988"/>
    <w:rsid w:val="00870C1B"/>
    <w:rsid w:val="0088255A"/>
    <w:rsid w:val="00887626"/>
    <w:rsid w:val="008913A2"/>
    <w:rsid w:val="008A1405"/>
    <w:rsid w:val="008E6501"/>
    <w:rsid w:val="009000F5"/>
    <w:rsid w:val="0093257F"/>
    <w:rsid w:val="0094577A"/>
    <w:rsid w:val="00951C73"/>
    <w:rsid w:val="009563F3"/>
    <w:rsid w:val="00966144"/>
    <w:rsid w:val="009847C2"/>
    <w:rsid w:val="009A37F0"/>
    <w:rsid w:val="009B2A3C"/>
    <w:rsid w:val="009B47D7"/>
    <w:rsid w:val="009D178F"/>
    <w:rsid w:val="009D5968"/>
    <w:rsid w:val="009E1E6D"/>
    <w:rsid w:val="009F3E5A"/>
    <w:rsid w:val="00A2029F"/>
    <w:rsid w:val="00A304A9"/>
    <w:rsid w:val="00A32F24"/>
    <w:rsid w:val="00A35D0A"/>
    <w:rsid w:val="00A37F23"/>
    <w:rsid w:val="00A547E1"/>
    <w:rsid w:val="00A648E2"/>
    <w:rsid w:val="00A71081"/>
    <w:rsid w:val="00A9083D"/>
    <w:rsid w:val="00AA4239"/>
    <w:rsid w:val="00AB047A"/>
    <w:rsid w:val="00AD4E13"/>
    <w:rsid w:val="00AE1A08"/>
    <w:rsid w:val="00AF07DF"/>
    <w:rsid w:val="00AF7F86"/>
    <w:rsid w:val="00B213D4"/>
    <w:rsid w:val="00B228D0"/>
    <w:rsid w:val="00B348F2"/>
    <w:rsid w:val="00B443D0"/>
    <w:rsid w:val="00B52C7A"/>
    <w:rsid w:val="00B56D98"/>
    <w:rsid w:val="00B5772F"/>
    <w:rsid w:val="00B65B08"/>
    <w:rsid w:val="00B77966"/>
    <w:rsid w:val="00B87C6C"/>
    <w:rsid w:val="00BB26D6"/>
    <w:rsid w:val="00BB7DDA"/>
    <w:rsid w:val="00BD4C41"/>
    <w:rsid w:val="00BD520D"/>
    <w:rsid w:val="00BF364E"/>
    <w:rsid w:val="00BF575E"/>
    <w:rsid w:val="00C0003D"/>
    <w:rsid w:val="00C06B39"/>
    <w:rsid w:val="00C1189B"/>
    <w:rsid w:val="00C24CA0"/>
    <w:rsid w:val="00C259A7"/>
    <w:rsid w:val="00C52FF5"/>
    <w:rsid w:val="00C534B9"/>
    <w:rsid w:val="00C57E75"/>
    <w:rsid w:val="00C734DB"/>
    <w:rsid w:val="00C93B52"/>
    <w:rsid w:val="00CA16F2"/>
    <w:rsid w:val="00CA1BD9"/>
    <w:rsid w:val="00CD0658"/>
    <w:rsid w:val="00CD0CFE"/>
    <w:rsid w:val="00CE79CD"/>
    <w:rsid w:val="00CF78A9"/>
    <w:rsid w:val="00D01B51"/>
    <w:rsid w:val="00D10A63"/>
    <w:rsid w:val="00D12811"/>
    <w:rsid w:val="00D1437B"/>
    <w:rsid w:val="00D17858"/>
    <w:rsid w:val="00D23F55"/>
    <w:rsid w:val="00D313E8"/>
    <w:rsid w:val="00D405E1"/>
    <w:rsid w:val="00D47387"/>
    <w:rsid w:val="00D76CF4"/>
    <w:rsid w:val="00DA06E2"/>
    <w:rsid w:val="00DB3062"/>
    <w:rsid w:val="00DC6675"/>
    <w:rsid w:val="00DD2F2F"/>
    <w:rsid w:val="00DD7836"/>
    <w:rsid w:val="00DE0DDE"/>
    <w:rsid w:val="00DE6A60"/>
    <w:rsid w:val="00DF4337"/>
    <w:rsid w:val="00DF5EF2"/>
    <w:rsid w:val="00E05278"/>
    <w:rsid w:val="00E21AAD"/>
    <w:rsid w:val="00E36905"/>
    <w:rsid w:val="00E67D50"/>
    <w:rsid w:val="00E70DFD"/>
    <w:rsid w:val="00E76E10"/>
    <w:rsid w:val="00E81FB1"/>
    <w:rsid w:val="00E962F3"/>
    <w:rsid w:val="00E96AB1"/>
    <w:rsid w:val="00EA0CB4"/>
    <w:rsid w:val="00EB1D39"/>
    <w:rsid w:val="00EB5376"/>
    <w:rsid w:val="00EE3423"/>
    <w:rsid w:val="00EE3BB8"/>
    <w:rsid w:val="00EE48C6"/>
    <w:rsid w:val="00EF0C4F"/>
    <w:rsid w:val="00F00ACE"/>
    <w:rsid w:val="00F117C1"/>
    <w:rsid w:val="00F31E21"/>
    <w:rsid w:val="00F34C85"/>
    <w:rsid w:val="00F56BB4"/>
    <w:rsid w:val="00F73358"/>
    <w:rsid w:val="00F74ECB"/>
    <w:rsid w:val="00F90292"/>
    <w:rsid w:val="00FD5A72"/>
    <w:rsid w:val="00FF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C7780"/>
  <w15:chartTrackingRefBased/>
  <w15:docId w15:val="{B9A40198-9614-478E-902E-0C9A0927C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0B0"/>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7410B0"/>
    <w:pPr>
      <w:keepNext/>
      <w:keepLines/>
      <w:spacing w:before="40" w:after="0" w:line="360" w:lineRule="auto"/>
      <w:outlineLvl w:val="1"/>
    </w:pPr>
    <w:rPr>
      <w:rFonts w:ascii="Arial" w:eastAsiaTheme="majorEastAsia" w:hAnsi="Arial"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627C"/>
    <w:pPr>
      <w:spacing w:after="0" w:line="360" w:lineRule="auto"/>
    </w:pPr>
    <w:rPr>
      <w:rFonts w:ascii="Arial" w:eastAsiaTheme="minorEastAsia" w:hAnsi="Arial"/>
      <w:sz w:val="24"/>
      <w:lang w:val="en-US"/>
    </w:rPr>
  </w:style>
  <w:style w:type="character" w:customStyle="1" w:styleId="NoSpacingChar">
    <w:name w:val="No Spacing Char"/>
    <w:basedOn w:val="DefaultParagraphFont"/>
    <w:link w:val="NoSpacing"/>
    <w:uiPriority w:val="1"/>
    <w:rsid w:val="001C627C"/>
    <w:rPr>
      <w:rFonts w:ascii="Arial" w:eastAsiaTheme="minorEastAsia" w:hAnsi="Arial"/>
      <w:sz w:val="24"/>
      <w:lang w:val="en-US"/>
    </w:rPr>
  </w:style>
  <w:style w:type="character" w:customStyle="1" w:styleId="Heading1Char">
    <w:name w:val="Heading 1 Char"/>
    <w:basedOn w:val="DefaultParagraphFont"/>
    <w:link w:val="Heading1"/>
    <w:uiPriority w:val="9"/>
    <w:rsid w:val="007410B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410B0"/>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EE48C6"/>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E48C6"/>
    <w:pPr>
      <w:spacing w:after="100"/>
    </w:pPr>
  </w:style>
  <w:style w:type="paragraph" w:styleId="TOC2">
    <w:name w:val="toc 2"/>
    <w:basedOn w:val="Normal"/>
    <w:next w:val="Normal"/>
    <w:autoRedefine/>
    <w:uiPriority w:val="39"/>
    <w:unhideWhenUsed/>
    <w:rsid w:val="00EE48C6"/>
    <w:pPr>
      <w:spacing w:after="100"/>
      <w:ind w:left="220"/>
    </w:pPr>
  </w:style>
  <w:style w:type="character" w:styleId="Hyperlink">
    <w:name w:val="Hyperlink"/>
    <w:basedOn w:val="DefaultParagraphFont"/>
    <w:uiPriority w:val="99"/>
    <w:unhideWhenUsed/>
    <w:rsid w:val="00EE48C6"/>
    <w:rPr>
      <w:color w:val="0563C1" w:themeColor="hyperlink"/>
      <w:u w:val="single"/>
    </w:rPr>
  </w:style>
  <w:style w:type="paragraph" w:styleId="Bibliography">
    <w:name w:val="Bibliography"/>
    <w:basedOn w:val="Normal"/>
    <w:next w:val="Normal"/>
    <w:uiPriority w:val="37"/>
    <w:unhideWhenUsed/>
    <w:rsid w:val="0002253A"/>
  </w:style>
  <w:style w:type="paragraph" w:styleId="NormalWeb">
    <w:name w:val="Normal (Web)"/>
    <w:basedOn w:val="Normal"/>
    <w:uiPriority w:val="99"/>
    <w:semiHidden/>
    <w:unhideWhenUsed/>
    <w:rsid w:val="001367D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DC66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675"/>
  </w:style>
  <w:style w:type="paragraph" w:styleId="Footer">
    <w:name w:val="footer"/>
    <w:basedOn w:val="Normal"/>
    <w:link w:val="FooterChar"/>
    <w:uiPriority w:val="99"/>
    <w:unhideWhenUsed/>
    <w:rsid w:val="00DC66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675"/>
  </w:style>
  <w:style w:type="table" w:styleId="TableGrid">
    <w:name w:val="Table Grid"/>
    <w:basedOn w:val="TableNormal"/>
    <w:uiPriority w:val="39"/>
    <w:rsid w:val="006E67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98904">
      <w:bodyDiv w:val="1"/>
      <w:marLeft w:val="0"/>
      <w:marRight w:val="0"/>
      <w:marTop w:val="0"/>
      <w:marBottom w:val="0"/>
      <w:divBdr>
        <w:top w:val="none" w:sz="0" w:space="0" w:color="auto"/>
        <w:left w:val="none" w:sz="0" w:space="0" w:color="auto"/>
        <w:bottom w:val="none" w:sz="0" w:space="0" w:color="auto"/>
        <w:right w:val="none" w:sz="0" w:space="0" w:color="auto"/>
      </w:divBdr>
    </w:div>
    <w:div w:id="37632571">
      <w:bodyDiv w:val="1"/>
      <w:marLeft w:val="0"/>
      <w:marRight w:val="0"/>
      <w:marTop w:val="0"/>
      <w:marBottom w:val="0"/>
      <w:divBdr>
        <w:top w:val="none" w:sz="0" w:space="0" w:color="auto"/>
        <w:left w:val="none" w:sz="0" w:space="0" w:color="auto"/>
        <w:bottom w:val="none" w:sz="0" w:space="0" w:color="auto"/>
        <w:right w:val="none" w:sz="0" w:space="0" w:color="auto"/>
      </w:divBdr>
    </w:div>
    <w:div w:id="48891902">
      <w:bodyDiv w:val="1"/>
      <w:marLeft w:val="0"/>
      <w:marRight w:val="0"/>
      <w:marTop w:val="0"/>
      <w:marBottom w:val="0"/>
      <w:divBdr>
        <w:top w:val="none" w:sz="0" w:space="0" w:color="auto"/>
        <w:left w:val="none" w:sz="0" w:space="0" w:color="auto"/>
        <w:bottom w:val="none" w:sz="0" w:space="0" w:color="auto"/>
        <w:right w:val="none" w:sz="0" w:space="0" w:color="auto"/>
      </w:divBdr>
    </w:div>
    <w:div w:id="51925659">
      <w:bodyDiv w:val="1"/>
      <w:marLeft w:val="0"/>
      <w:marRight w:val="0"/>
      <w:marTop w:val="0"/>
      <w:marBottom w:val="0"/>
      <w:divBdr>
        <w:top w:val="none" w:sz="0" w:space="0" w:color="auto"/>
        <w:left w:val="none" w:sz="0" w:space="0" w:color="auto"/>
        <w:bottom w:val="none" w:sz="0" w:space="0" w:color="auto"/>
        <w:right w:val="none" w:sz="0" w:space="0" w:color="auto"/>
      </w:divBdr>
    </w:div>
    <w:div w:id="90973139">
      <w:bodyDiv w:val="1"/>
      <w:marLeft w:val="0"/>
      <w:marRight w:val="0"/>
      <w:marTop w:val="0"/>
      <w:marBottom w:val="0"/>
      <w:divBdr>
        <w:top w:val="none" w:sz="0" w:space="0" w:color="auto"/>
        <w:left w:val="none" w:sz="0" w:space="0" w:color="auto"/>
        <w:bottom w:val="none" w:sz="0" w:space="0" w:color="auto"/>
        <w:right w:val="none" w:sz="0" w:space="0" w:color="auto"/>
      </w:divBdr>
    </w:div>
    <w:div w:id="95489534">
      <w:bodyDiv w:val="1"/>
      <w:marLeft w:val="0"/>
      <w:marRight w:val="0"/>
      <w:marTop w:val="0"/>
      <w:marBottom w:val="0"/>
      <w:divBdr>
        <w:top w:val="none" w:sz="0" w:space="0" w:color="auto"/>
        <w:left w:val="none" w:sz="0" w:space="0" w:color="auto"/>
        <w:bottom w:val="none" w:sz="0" w:space="0" w:color="auto"/>
        <w:right w:val="none" w:sz="0" w:space="0" w:color="auto"/>
      </w:divBdr>
    </w:div>
    <w:div w:id="103817010">
      <w:bodyDiv w:val="1"/>
      <w:marLeft w:val="0"/>
      <w:marRight w:val="0"/>
      <w:marTop w:val="0"/>
      <w:marBottom w:val="0"/>
      <w:divBdr>
        <w:top w:val="none" w:sz="0" w:space="0" w:color="auto"/>
        <w:left w:val="none" w:sz="0" w:space="0" w:color="auto"/>
        <w:bottom w:val="none" w:sz="0" w:space="0" w:color="auto"/>
        <w:right w:val="none" w:sz="0" w:space="0" w:color="auto"/>
      </w:divBdr>
    </w:div>
    <w:div w:id="109328357">
      <w:bodyDiv w:val="1"/>
      <w:marLeft w:val="0"/>
      <w:marRight w:val="0"/>
      <w:marTop w:val="0"/>
      <w:marBottom w:val="0"/>
      <w:divBdr>
        <w:top w:val="none" w:sz="0" w:space="0" w:color="auto"/>
        <w:left w:val="none" w:sz="0" w:space="0" w:color="auto"/>
        <w:bottom w:val="none" w:sz="0" w:space="0" w:color="auto"/>
        <w:right w:val="none" w:sz="0" w:space="0" w:color="auto"/>
      </w:divBdr>
    </w:div>
    <w:div w:id="111020282">
      <w:bodyDiv w:val="1"/>
      <w:marLeft w:val="0"/>
      <w:marRight w:val="0"/>
      <w:marTop w:val="0"/>
      <w:marBottom w:val="0"/>
      <w:divBdr>
        <w:top w:val="none" w:sz="0" w:space="0" w:color="auto"/>
        <w:left w:val="none" w:sz="0" w:space="0" w:color="auto"/>
        <w:bottom w:val="none" w:sz="0" w:space="0" w:color="auto"/>
        <w:right w:val="none" w:sz="0" w:space="0" w:color="auto"/>
      </w:divBdr>
    </w:div>
    <w:div w:id="113906310">
      <w:bodyDiv w:val="1"/>
      <w:marLeft w:val="0"/>
      <w:marRight w:val="0"/>
      <w:marTop w:val="0"/>
      <w:marBottom w:val="0"/>
      <w:divBdr>
        <w:top w:val="none" w:sz="0" w:space="0" w:color="auto"/>
        <w:left w:val="none" w:sz="0" w:space="0" w:color="auto"/>
        <w:bottom w:val="none" w:sz="0" w:space="0" w:color="auto"/>
        <w:right w:val="none" w:sz="0" w:space="0" w:color="auto"/>
      </w:divBdr>
    </w:div>
    <w:div w:id="115757178">
      <w:bodyDiv w:val="1"/>
      <w:marLeft w:val="0"/>
      <w:marRight w:val="0"/>
      <w:marTop w:val="0"/>
      <w:marBottom w:val="0"/>
      <w:divBdr>
        <w:top w:val="none" w:sz="0" w:space="0" w:color="auto"/>
        <w:left w:val="none" w:sz="0" w:space="0" w:color="auto"/>
        <w:bottom w:val="none" w:sz="0" w:space="0" w:color="auto"/>
        <w:right w:val="none" w:sz="0" w:space="0" w:color="auto"/>
      </w:divBdr>
    </w:div>
    <w:div w:id="186722334">
      <w:bodyDiv w:val="1"/>
      <w:marLeft w:val="0"/>
      <w:marRight w:val="0"/>
      <w:marTop w:val="0"/>
      <w:marBottom w:val="0"/>
      <w:divBdr>
        <w:top w:val="none" w:sz="0" w:space="0" w:color="auto"/>
        <w:left w:val="none" w:sz="0" w:space="0" w:color="auto"/>
        <w:bottom w:val="none" w:sz="0" w:space="0" w:color="auto"/>
        <w:right w:val="none" w:sz="0" w:space="0" w:color="auto"/>
      </w:divBdr>
    </w:div>
    <w:div w:id="198787885">
      <w:bodyDiv w:val="1"/>
      <w:marLeft w:val="0"/>
      <w:marRight w:val="0"/>
      <w:marTop w:val="0"/>
      <w:marBottom w:val="0"/>
      <w:divBdr>
        <w:top w:val="none" w:sz="0" w:space="0" w:color="auto"/>
        <w:left w:val="none" w:sz="0" w:space="0" w:color="auto"/>
        <w:bottom w:val="none" w:sz="0" w:space="0" w:color="auto"/>
        <w:right w:val="none" w:sz="0" w:space="0" w:color="auto"/>
      </w:divBdr>
    </w:div>
    <w:div w:id="200292643">
      <w:bodyDiv w:val="1"/>
      <w:marLeft w:val="0"/>
      <w:marRight w:val="0"/>
      <w:marTop w:val="0"/>
      <w:marBottom w:val="0"/>
      <w:divBdr>
        <w:top w:val="none" w:sz="0" w:space="0" w:color="auto"/>
        <w:left w:val="none" w:sz="0" w:space="0" w:color="auto"/>
        <w:bottom w:val="none" w:sz="0" w:space="0" w:color="auto"/>
        <w:right w:val="none" w:sz="0" w:space="0" w:color="auto"/>
      </w:divBdr>
    </w:div>
    <w:div w:id="223688300">
      <w:bodyDiv w:val="1"/>
      <w:marLeft w:val="0"/>
      <w:marRight w:val="0"/>
      <w:marTop w:val="0"/>
      <w:marBottom w:val="0"/>
      <w:divBdr>
        <w:top w:val="none" w:sz="0" w:space="0" w:color="auto"/>
        <w:left w:val="none" w:sz="0" w:space="0" w:color="auto"/>
        <w:bottom w:val="none" w:sz="0" w:space="0" w:color="auto"/>
        <w:right w:val="none" w:sz="0" w:space="0" w:color="auto"/>
      </w:divBdr>
    </w:div>
    <w:div w:id="232399546">
      <w:bodyDiv w:val="1"/>
      <w:marLeft w:val="0"/>
      <w:marRight w:val="0"/>
      <w:marTop w:val="0"/>
      <w:marBottom w:val="0"/>
      <w:divBdr>
        <w:top w:val="none" w:sz="0" w:space="0" w:color="auto"/>
        <w:left w:val="none" w:sz="0" w:space="0" w:color="auto"/>
        <w:bottom w:val="none" w:sz="0" w:space="0" w:color="auto"/>
        <w:right w:val="none" w:sz="0" w:space="0" w:color="auto"/>
      </w:divBdr>
    </w:div>
    <w:div w:id="249121390">
      <w:bodyDiv w:val="1"/>
      <w:marLeft w:val="0"/>
      <w:marRight w:val="0"/>
      <w:marTop w:val="0"/>
      <w:marBottom w:val="0"/>
      <w:divBdr>
        <w:top w:val="none" w:sz="0" w:space="0" w:color="auto"/>
        <w:left w:val="none" w:sz="0" w:space="0" w:color="auto"/>
        <w:bottom w:val="none" w:sz="0" w:space="0" w:color="auto"/>
        <w:right w:val="none" w:sz="0" w:space="0" w:color="auto"/>
      </w:divBdr>
    </w:div>
    <w:div w:id="307636951">
      <w:bodyDiv w:val="1"/>
      <w:marLeft w:val="0"/>
      <w:marRight w:val="0"/>
      <w:marTop w:val="0"/>
      <w:marBottom w:val="0"/>
      <w:divBdr>
        <w:top w:val="none" w:sz="0" w:space="0" w:color="auto"/>
        <w:left w:val="none" w:sz="0" w:space="0" w:color="auto"/>
        <w:bottom w:val="none" w:sz="0" w:space="0" w:color="auto"/>
        <w:right w:val="none" w:sz="0" w:space="0" w:color="auto"/>
      </w:divBdr>
    </w:div>
    <w:div w:id="316500048">
      <w:bodyDiv w:val="1"/>
      <w:marLeft w:val="0"/>
      <w:marRight w:val="0"/>
      <w:marTop w:val="0"/>
      <w:marBottom w:val="0"/>
      <w:divBdr>
        <w:top w:val="none" w:sz="0" w:space="0" w:color="auto"/>
        <w:left w:val="none" w:sz="0" w:space="0" w:color="auto"/>
        <w:bottom w:val="none" w:sz="0" w:space="0" w:color="auto"/>
        <w:right w:val="none" w:sz="0" w:space="0" w:color="auto"/>
      </w:divBdr>
    </w:div>
    <w:div w:id="350297860">
      <w:bodyDiv w:val="1"/>
      <w:marLeft w:val="0"/>
      <w:marRight w:val="0"/>
      <w:marTop w:val="0"/>
      <w:marBottom w:val="0"/>
      <w:divBdr>
        <w:top w:val="none" w:sz="0" w:space="0" w:color="auto"/>
        <w:left w:val="none" w:sz="0" w:space="0" w:color="auto"/>
        <w:bottom w:val="none" w:sz="0" w:space="0" w:color="auto"/>
        <w:right w:val="none" w:sz="0" w:space="0" w:color="auto"/>
      </w:divBdr>
    </w:div>
    <w:div w:id="388193417">
      <w:bodyDiv w:val="1"/>
      <w:marLeft w:val="0"/>
      <w:marRight w:val="0"/>
      <w:marTop w:val="0"/>
      <w:marBottom w:val="0"/>
      <w:divBdr>
        <w:top w:val="none" w:sz="0" w:space="0" w:color="auto"/>
        <w:left w:val="none" w:sz="0" w:space="0" w:color="auto"/>
        <w:bottom w:val="none" w:sz="0" w:space="0" w:color="auto"/>
        <w:right w:val="none" w:sz="0" w:space="0" w:color="auto"/>
      </w:divBdr>
    </w:div>
    <w:div w:id="397094882">
      <w:bodyDiv w:val="1"/>
      <w:marLeft w:val="0"/>
      <w:marRight w:val="0"/>
      <w:marTop w:val="0"/>
      <w:marBottom w:val="0"/>
      <w:divBdr>
        <w:top w:val="none" w:sz="0" w:space="0" w:color="auto"/>
        <w:left w:val="none" w:sz="0" w:space="0" w:color="auto"/>
        <w:bottom w:val="none" w:sz="0" w:space="0" w:color="auto"/>
        <w:right w:val="none" w:sz="0" w:space="0" w:color="auto"/>
      </w:divBdr>
    </w:div>
    <w:div w:id="400831812">
      <w:bodyDiv w:val="1"/>
      <w:marLeft w:val="0"/>
      <w:marRight w:val="0"/>
      <w:marTop w:val="0"/>
      <w:marBottom w:val="0"/>
      <w:divBdr>
        <w:top w:val="none" w:sz="0" w:space="0" w:color="auto"/>
        <w:left w:val="none" w:sz="0" w:space="0" w:color="auto"/>
        <w:bottom w:val="none" w:sz="0" w:space="0" w:color="auto"/>
        <w:right w:val="none" w:sz="0" w:space="0" w:color="auto"/>
      </w:divBdr>
    </w:div>
    <w:div w:id="415442849">
      <w:bodyDiv w:val="1"/>
      <w:marLeft w:val="0"/>
      <w:marRight w:val="0"/>
      <w:marTop w:val="0"/>
      <w:marBottom w:val="0"/>
      <w:divBdr>
        <w:top w:val="none" w:sz="0" w:space="0" w:color="auto"/>
        <w:left w:val="none" w:sz="0" w:space="0" w:color="auto"/>
        <w:bottom w:val="none" w:sz="0" w:space="0" w:color="auto"/>
        <w:right w:val="none" w:sz="0" w:space="0" w:color="auto"/>
      </w:divBdr>
    </w:div>
    <w:div w:id="428696272">
      <w:bodyDiv w:val="1"/>
      <w:marLeft w:val="0"/>
      <w:marRight w:val="0"/>
      <w:marTop w:val="0"/>
      <w:marBottom w:val="0"/>
      <w:divBdr>
        <w:top w:val="none" w:sz="0" w:space="0" w:color="auto"/>
        <w:left w:val="none" w:sz="0" w:space="0" w:color="auto"/>
        <w:bottom w:val="none" w:sz="0" w:space="0" w:color="auto"/>
        <w:right w:val="none" w:sz="0" w:space="0" w:color="auto"/>
      </w:divBdr>
    </w:div>
    <w:div w:id="434058572">
      <w:bodyDiv w:val="1"/>
      <w:marLeft w:val="0"/>
      <w:marRight w:val="0"/>
      <w:marTop w:val="0"/>
      <w:marBottom w:val="0"/>
      <w:divBdr>
        <w:top w:val="none" w:sz="0" w:space="0" w:color="auto"/>
        <w:left w:val="none" w:sz="0" w:space="0" w:color="auto"/>
        <w:bottom w:val="none" w:sz="0" w:space="0" w:color="auto"/>
        <w:right w:val="none" w:sz="0" w:space="0" w:color="auto"/>
      </w:divBdr>
    </w:div>
    <w:div w:id="449980242">
      <w:bodyDiv w:val="1"/>
      <w:marLeft w:val="0"/>
      <w:marRight w:val="0"/>
      <w:marTop w:val="0"/>
      <w:marBottom w:val="0"/>
      <w:divBdr>
        <w:top w:val="none" w:sz="0" w:space="0" w:color="auto"/>
        <w:left w:val="none" w:sz="0" w:space="0" w:color="auto"/>
        <w:bottom w:val="none" w:sz="0" w:space="0" w:color="auto"/>
        <w:right w:val="none" w:sz="0" w:space="0" w:color="auto"/>
      </w:divBdr>
    </w:div>
    <w:div w:id="496457542">
      <w:bodyDiv w:val="1"/>
      <w:marLeft w:val="0"/>
      <w:marRight w:val="0"/>
      <w:marTop w:val="0"/>
      <w:marBottom w:val="0"/>
      <w:divBdr>
        <w:top w:val="none" w:sz="0" w:space="0" w:color="auto"/>
        <w:left w:val="none" w:sz="0" w:space="0" w:color="auto"/>
        <w:bottom w:val="none" w:sz="0" w:space="0" w:color="auto"/>
        <w:right w:val="none" w:sz="0" w:space="0" w:color="auto"/>
      </w:divBdr>
    </w:div>
    <w:div w:id="508984336">
      <w:bodyDiv w:val="1"/>
      <w:marLeft w:val="0"/>
      <w:marRight w:val="0"/>
      <w:marTop w:val="0"/>
      <w:marBottom w:val="0"/>
      <w:divBdr>
        <w:top w:val="none" w:sz="0" w:space="0" w:color="auto"/>
        <w:left w:val="none" w:sz="0" w:space="0" w:color="auto"/>
        <w:bottom w:val="none" w:sz="0" w:space="0" w:color="auto"/>
        <w:right w:val="none" w:sz="0" w:space="0" w:color="auto"/>
      </w:divBdr>
    </w:div>
    <w:div w:id="509413904">
      <w:bodyDiv w:val="1"/>
      <w:marLeft w:val="0"/>
      <w:marRight w:val="0"/>
      <w:marTop w:val="0"/>
      <w:marBottom w:val="0"/>
      <w:divBdr>
        <w:top w:val="none" w:sz="0" w:space="0" w:color="auto"/>
        <w:left w:val="none" w:sz="0" w:space="0" w:color="auto"/>
        <w:bottom w:val="none" w:sz="0" w:space="0" w:color="auto"/>
        <w:right w:val="none" w:sz="0" w:space="0" w:color="auto"/>
      </w:divBdr>
    </w:div>
    <w:div w:id="518004236">
      <w:bodyDiv w:val="1"/>
      <w:marLeft w:val="0"/>
      <w:marRight w:val="0"/>
      <w:marTop w:val="0"/>
      <w:marBottom w:val="0"/>
      <w:divBdr>
        <w:top w:val="none" w:sz="0" w:space="0" w:color="auto"/>
        <w:left w:val="none" w:sz="0" w:space="0" w:color="auto"/>
        <w:bottom w:val="none" w:sz="0" w:space="0" w:color="auto"/>
        <w:right w:val="none" w:sz="0" w:space="0" w:color="auto"/>
      </w:divBdr>
    </w:div>
    <w:div w:id="528764621">
      <w:bodyDiv w:val="1"/>
      <w:marLeft w:val="0"/>
      <w:marRight w:val="0"/>
      <w:marTop w:val="0"/>
      <w:marBottom w:val="0"/>
      <w:divBdr>
        <w:top w:val="none" w:sz="0" w:space="0" w:color="auto"/>
        <w:left w:val="none" w:sz="0" w:space="0" w:color="auto"/>
        <w:bottom w:val="none" w:sz="0" w:space="0" w:color="auto"/>
        <w:right w:val="none" w:sz="0" w:space="0" w:color="auto"/>
      </w:divBdr>
    </w:div>
    <w:div w:id="538323943">
      <w:bodyDiv w:val="1"/>
      <w:marLeft w:val="0"/>
      <w:marRight w:val="0"/>
      <w:marTop w:val="0"/>
      <w:marBottom w:val="0"/>
      <w:divBdr>
        <w:top w:val="none" w:sz="0" w:space="0" w:color="auto"/>
        <w:left w:val="none" w:sz="0" w:space="0" w:color="auto"/>
        <w:bottom w:val="none" w:sz="0" w:space="0" w:color="auto"/>
        <w:right w:val="none" w:sz="0" w:space="0" w:color="auto"/>
      </w:divBdr>
    </w:div>
    <w:div w:id="575938505">
      <w:bodyDiv w:val="1"/>
      <w:marLeft w:val="0"/>
      <w:marRight w:val="0"/>
      <w:marTop w:val="0"/>
      <w:marBottom w:val="0"/>
      <w:divBdr>
        <w:top w:val="none" w:sz="0" w:space="0" w:color="auto"/>
        <w:left w:val="none" w:sz="0" w:space="0" w:color="auto"/>
        <w:bottom w:val="none" w:sz="0" w:space="0" w:color="auto"/>
        <w:right w:val="none" w:sz="0" w:space="0" w:color="auto"/>
      </w:divBdr>
    </w:div>
    <w:div w:id="608899944">
      <w:bodyDiv w:val="1"/>
      <w:marLeft w:val="0"/>
      <w:marRight w:val="0"/>
      <w:marTop w:val="0"/>
      <w:marBottom w:val="0"/>
      <w:divBdr>
        <w:top w:val="none" w:sz="0" w:space="0" w:color="auto"/>
        <w:left w:val="none" w:sz="0" w:space="0" w:color="auto"/>
        <w:bottom w:val="none" w:sz="0" w:space="0" w:color="auto"/>
        <w:right w:val="none" w:sz="0" w:space="0" w:color="auto"/>
      </w:divBdr>
    </w:div>
    <w:div w:id="613515066">
      <w:bodyDiv w:val="1"/>
      <w:marLeft w:val="0"/>
      <w:marRight w:val="0"/>
      <w:marTop w:val="0"/>
      <w:marBottom w:val="0"/>
      <w:divBdr>
        <w:top w:val="none" w:sz="0" w:space="0" w:color="auto"/>
        <w:left w:val="none" w:sz="0" w:space="0" w:color="auto"/>
        <w:bottom w:val="none" w:sz="0" w:space="0" w:color="auto"/>
        <w:right w:val="none" w:sz="0" w:space="0" w:color="auto"/>
      </w:divBdr>
    </w:div>
    <w:div w:id="634525421">
      <w:bodyDiv w:val="1"/>
      <w:marLeft w:val="0"/>
      <w:marRight w:val="0"/>
      <w:marTop w:val="0"/>
      <w:marBottom w:val="0"/>
      <w:divBdr>
        <w:top w:val="none" w:sz="0" w:space="0" w:color="auto"/>
        <w:left w:val="none" w:sz="0" w:space="0" w:color="auto"/>
        <w:bottom w:val="none" w:sz="0" w:space="0" w:color="auto"/>
        <w:right w:val="none" w:sz="0" w:space="0" w:color="auto"/>
      </w:divBdr>
    </w:div>
    <w:div w:id="648167497">
      <w:bodyDiv w:val="1"/>
      <w:marLeft w:val="0"/>
      <w:marRight w:val="0"/>
      <w:marTop w:val="0"/>
      <w:marBottom w:val="0"/>
      <w:divBdr>
        <w:top w:val="none" w:sz="0" w:space="0" w:color="auto"/>
        <w:left w:val="none" w:sz="0" w:space="0" w:color="auto"/>
        <w:bottom w:val="none" w:sz="0" w:space="0" w:color="auto"/>
        <w:right w:val="none" w:sz="0" w:space="0" w:color="auto"/>
      </w:divBdr>
    </w:div>
    <w:div w:id="650016279">
      <w:bodyDiv w:val="1"/>
      <w:marLeft w:val="0"/>
      <w:marRight w:val="0"/>
      <w:marTop w:val="0"/>
      <w:marBottom w:val="0"/>
      <w:divBdr>
        <w:top w:val="none" w:sz="0" w:space="0" w:color="auto"/>
        <w:left w:val="none" w:sz="0" w:space="0" w:color="auto"/>
        <w:bottom w:val="none" w:sz="0" w:space="0" w:color="auto"/>
        <w:right w:val="none" w:sz="0" w:space="0" w:color="auto"/>
      </w:divBdr>
    </w:div>
    <w:div w:id="661397652">
      <w:bodyDiv w:val="1"/>
      <w:marLeft w:val="0"/>
      <w:marRight w:val="0"/>
      <w:marTop w:val="0"/>
      <w:marBottom w:val="0"/>
      <w:divBdr>
        <w:top w:val="none" w:sz="0" w:space="0" w:color="auto"/>
        <w:left w:val="none" w:sz="0" w:space="0" w:color="auto"/>
        <w:bottom w:val="none" w:sz="0" w:space="0" w:color="auto"/>
        <w:right w:val="none" w:sz="0" w:space="0" w:color="auto"/>
      </w:divBdr>
    </w:div>
    <w:div w:id="688334112">
      <w:bodyDiv w:val="1"/>
      <w:marLeft w:val="0"/>
      <w:marRight w:val="0"/>
      <w:marTop w:val="0"/>
      <w:marBottom w:val="0"/>
      <w:divBdr>
        <w:top w:val="none" w:sz="0" w:space="0" w:color="auto"/>
        <w:left w:val="none" w:sz="0" w:space="0" w:color="auto"/>
        <w:bottom w:val="none" w:sz="0" w:space="0" w:color="auto"/>
        <w:right w:val="none" w:sz="0" w:space="0" w:color="auto"/>
      </w:divBdr>
    </w:div>
    <w:div w:id="688916939">
      <w:bodyDiv w:val="1"/>
      <w:marLeft w:val="0"/>
      <w:marRight w:val="0"/>
      <w:marTop w:val="0"/>
      <w:marBottom w:val="0"/>
      <w:divBdr>
        <w:top w:val="none" w:sz="0" w:space="0" w:color="auto"/>
        <w:left w:val="none" w:sz="0" w:space="0" w:color="auto"/>
        <w:bottom w:val="none" w:sz="0" w:space="0" w:color="auto"/>
        <w:right w:val="none" w:sz="0" w:space="0" w:color="auto"/>
      </w:divBdr>
    </w:div>
    <w:div w:id="692074919">
      <w:bodyDiv w:val="1"/>
      <w:marLeft w:val="0"/>
      <w:marRight w:val="0"/>
      <w:marTop w:val="0"/>
      <w:marBottom w:val="0"/>
      <w:divBdr>
        <w:top w:val="none" w:sz="0" w:space="0" w:color="auto"/>
        <w:left w:val="none" w:sz="0" w:space="0" w:color="auto"/>
        <w:bottom w:val="none" w:sz="0" w:space="0" w:color="auto"/>
        <w:right w:val="none" w:sz="0" w:space="0" w:color="auto"/>
      </w:divBdr>
    </w:div>
    <w:div w:id="705562713">
      <w:bodyDiv w:val="1"/>
      <w:marLeft w:val="0"/>
      <w:marRight w:val="0"/>
      <w:marTop w:val="0"/>
      <w:marBottom w:val="0"/>
      <w:divBdr>
        <w:top w:val="none" w:sz="0" w:space="0" w:color="auto"/>
        <w:left w:val="none" w:sz="0" w:space="0" w:color="auto"/>
        <w:bottom w:val="none" w:sz="0" w:space="0" w:color="auto"/>
        <w:right w:val="none" w:sz="0" w:space="0" w:color="auto"/>
      </w:divBdr>
    </w:div>
    <w:div w:id="711341470">
      <w:bodyDiv w:val="1"/>
      <w:marLeft w:val="0"/>
      <w:marRight w:val="0"/>
      <w:marTop w:val="0"/>
      <w:marBottom w:val="0"/>
      <w:divBdr>
        <w:top w:val="none" w:sz="0" w:space="0" w:color="auto"/>
        <w:left w:val="none" w:sz="0" w:space="0" w:color="auto"/>
        <w:bottom w:val="none" w:sz="0" w:space="0" w:color="auto"/>
        <w:right w:val="none" w:sz="0" w:space="0" w:color="auto"/>
      </w:divBdr>
    </w:div>
    <w:div w:id="716198756">
      <w:bodyDiv w:val="1"/>
      <w:marLeft w:val="0"/>
      <w:marRight w:val="0"/>
      <w:marTop w:val="0"/>
      <w:marBottom w:val="0"/>
      <w:divBdr>
        <w:top w:val="none" w:sz="0" w:space="0" w:color="auto"/>
        <w:left w:val="none" w:sz="0" w:space="0" w:color="auto"/>
        <w:bottom w:val="none" w:sz="0" w:space="0" w:color="auto"/>
        <w:right w:val="none" w:sz="0" w:space="0" w:color="auto"/>
      </w:divBdr>
    </w:div>
    <w:div w:id="739332495">
      <w:bodyDiv w:val="1"/>
      <w:marLeft w:val="0"/>
      <w:marRight w:val="0"/>
      <w:marTop w:val="0"/>
      <w:marBottom w:val="0"/>
      <w:divBdr>
        <w:top w:val="none" w:sz="0" w:space="0" w:color="auto"/>
        <w:left w:val="none" w:sz="0" w:space="0" w:color="auto"/>
        <w:bottom w:val="none" w:sz="0" w:space="0" w:color="auto"/>
        <w:right w:val="none" w:sz="0" w:space="0" w:color="auto"/>
      </w:divBdr>
    </w:div>
    <w:div w:id="755829652">
      <w:bodyDiv w:val="1"/>
      <w:marLeft w:val="0"/>
      <w:marRight w:val="0"/>
      <w:marTop w:val="0"/>
      <w:marBottom w:val="0"/>
      <w:divBdr>
        <w:top w:val="none" w:sz="0" w:space="0" w:color="auto"/>
        <w:left w:val="none" w:sz="0" w:space="0" w:color="auto"/>
        <w:bottom w:val="none" w:sz="0" w:space="0" w:color="auto"/>
        <w:right w:val="none" w:sz="0" w:space="0" w:color="auto"/>
      </w:divBdr>
    </w:div>
    <w:div w:id="759446061">
      <w:bodyDiv w:val="1"/>
      <w:marLeft w:val="0"/>
      <w:marRight w:val="0"/>
      <w:marTop w:val="0"/>
      <w:marBottom w:val="0"/>
      <w:divBdr>
        <w:top w:val="none" w:sz="0" w:space="0" w:color="auto"/>
        <w:left w:val="none" w:sz="0" w:space="0" w:color="auto"/>
        <w:bottom w:val="none" w:sz="0" w:space="0" w:color="auto"/>
        <w:right w:val="none" w:sz="0" w:space="0" w:color="auto"/>
      </w:divBdr>
    </w:div>
    <w:div w:id="773094456">
      <w:bodyDiv w:val="1"/>
      <w:marLeft w:val="0"/>
      <w:marRight w:val="0"/>
      <w:marTop w:val="0"/>
      <w:marBottom w:val="0"/>
      <w:divBdr>
        <w:top w:val="none" w:sz="0" w:space="0" w:color="auto"/>
        <w:left w:val="none" w:sz="0" w:space="0" w:color="auto"/>
        <w:bottom w:val="none" w:sz="0" w:space="0" w:color="auto"/>
        <w:right w:val="none" w:sz="0" w:space="0" w:color="auto"/>
      </w:divBdr>
    </w:div>
    <w:div w:id="784664492">
      <w:bodyDiv w:val="1"/>
      <w:marLeft w:val="0"/>
      <w:marRight w:val="0"/>
      <w:marTop w:val="0"/>
      <w:marBottom w:val="0"/>
      <w:divBdr>
        <w:top w:val="none" w:sz="0" w:space="0" w:color="auto"/>
        <w:left w:val="none" w:sz="0" w:space="0" w:color="auto"/>
        <w:bottom w:val="none" w:sz="0" w:space="0" w:color="auto"/>
        <w:right w:val="none" w:sz="0" w:space="0" w:color="auto"/>
      </w:divBdr>
    </w:div>
    <w:div w:id="793331078">
      <w:bodyDiv w:val="1"/>
      <w:marLeft w:val="0"/>
      <w:marRight w:val="0"/>
      <w:marTop w:val="0"/>
      <w:marBottom w:val="0"/>
      <w:divBdr>
        <w:top w:val="none" w:sz="0" w:space="0" w:color="auto"/>
        <w:left w:val="none" w:sz="0" w:space="0" w:color="auto"/>
        <w:bottom w:val="none" w:sz="0" w:space="0" w:color="auto"/>
        <w:right w:val="none" w:sz="0" w:space="0" w:color="auto"/>
      </w:divBdr>
    </w:div>
    <w:div w:id="798230465">
      <w:bodyDiv w:val="1"/>
      <w:marLeft w:val="0"/>
      <w:marRight w:val="0"/>
      <w:marTop w:val="0"/>
      <w:marBottom w:val="0"/>
      <w:divBdr>
        <w:top w:val="none" w:sz="0" w:space="0" w:color="auto"/>
        <w:left w:val="none" w:sz="0" w:space="0" w:color="auto"/>
        <w:bottom w:val="none" w:sz="0" w:space="0" w:color="auto"/>
        <w:right w:val="none" w:sz="0" w:space="0" w:color="auto"/>
      </w:divBdr>
    </w:div>
    <w:div w:id="800073809">
      <w:bodyDiv w:val="1"/>
      <w:marLeft w:val="0"/>
      <w:marRight w:val="0"/>
      <w:marTop w:val="0"/>
      <w:marBottom w:val="0"/>
      <w:divBdr>
        <w:top w:val="none" w:sz="0" w:space="0" w:color="auto"/>
        <w:left w:val="none" w:sz="0" w:space="0" w:color="auto"/>
        <w:bottom w:val="none" w:sz="0" w:space="0" w:color="auto"/>
        <w:right w:val="none" w:sz="0" w:space="0" w:color="auto"/>
      </w:divBdr>
    </w:div>
    <w:div w:id="807863760">
      <w:bodyDiv w:val="1"/>
      <w:marLeft w:val="0"/>
      <w:marRight w:val="0"/>
      <w:marTop w:val="0"/>
      <w:marBottom w:val="0"/>
      <w:divBdr>
        <w:top w:val="none" w:sz="0" w:space="0" w:color="auto"/>
        <w:left w:val="none" w:sz="0" w:space="0" w:color="auto"/>
        <w:bottom w:val="none" w:sz="0" w:space="0" w:color="auto"/>
        <w:right w:val="none" w:sz="0" w:space="0" w:color="auto"/>
      </w:divBdr>
    </w:div>
    <w:div w:id="835462105">
      <w:bodyDiv w:val="1"/>
      <w:marLeft w:val="0"/>
      <w:marRight w:val="0"/>
      <w:marTop w:val="0"/>
      <w:marBottom w:val="0"/>
      <w:divBdr>
        <w:top w:val="none" w:sz="0" w:space="0" w:color="auto"/>
        <w:left w:val="none" w:sz="0" w:space="0" w:color="auto"/>
        <w:bottom w:val="none" w:sz="0" w:space="0" w:color="auto"/>
        <w:right w:val="none" w:sz="0" w:space="0" w:color="auto"/>
      </w:divBdr>
    </w:div>
    <w:div w:id="850872333">
      <w:bodyDiv w:val="1"/>
      <w:marLeft w:val="0"/>
      <w:marRight w:val="0"/>
      <w:marTop w:val="0"/>
      <w:marBottom w:val="0"/>
      <w:divBdr>
        <w:top w:val="none" w:sz="0" w:space="0" w:color="auto"/>
        <w:left w:val="none" w:sz="0" w:space="0" w:color="auto"/>
        <w:bottom w:val="none" w:sz="0" w:space="0" w:color="auto"/>
        <w:right w:val="none" w:sz="0" w:space="0" w:color="auto"/>
      </w:divBdr>
    </w:div>
    <w:div w:id="897208107">
      <w:bodyDiv w:val="1"/>
      <w:marLeft w:val="0"/>
      <w:marRight w:val="0"/>
      <w:marTop w:val="0"/>
      <w:marBottom w:val="0"/>
      <w:divBdr>
        <w:top w:val="none" w:sz="0" w:space="0" w:color="auto"/>
        <w:left w:val="none" w:sz="0" w:space="0" w:color="auto"/>
        <w:bottom w:val="none" w:sz="0" w:space="0" w:color="auto"/>
        <w:right w:val="none" w:sz="0" w:space="0" w:color="auto"/>
      </w:divBdr>
    </w:div>
    <w:div w:id="903872676">
      <w:bodyDiv w:val="1"/>
      <w:marLeft w:val="0"/>
      <w:marRight w:val="0"/>
      <w:marTop w:val="0"/>
      <w:marBottom w:val="0"/>
      <w:divBdr>
        <w:top w:val="none" w:sz="0" w:space="0" w:color="auto"/>
        <w:left w:val="none" w:sz="0" w:space="0" w:color="auto"/>
        <w:bottom w:val="none" w:sz="0" w:space="0" w:color="auto"/>
        <w:right w:val="none" w:sz="0" w:space="0" w:color="auto"/>
      </w:divBdr>
    </w:div>
    <w:div w:id="903875600">
      <w:bodyDiv w:val="1"/>
      <w:marLeft w:val="0"/>
      <w:marRight w:val="0"/>
      <w:marTop w:val="0"/>
      <w:marBottom w:val="0"/>
      <w:divBdr>
        <w:top w:val="none" w:sz="0" w:space="0" w:color="auto"/>
        <w:left w:val="none" w:sz="0" w:space="0" w:color="auto"/>
        <w:bottom w:val="none" w:sz="0" w:space="0" w:color="auto"/>
        <w:right w:val="none" w:sz="0" w:space="0" w:color="auto"/>
      </w:divBdr>
    </w:div>
    <w:div w:id="944578874">
      <w:bodyDiv w:val="1"/>
      <w:marLeft w:val="0"/>
      <w:marRight w:val="0"/>
      <w:marTop w:val="0"/>
      <w:marBottom w:val="0"/>
      <w:divBdr>
        <w:top w:val="none" w:sz="0" w:space="0" w:color="auto"/>
        <w:left w:val="none" w:sz="0" w:space="0" w:color="auto"/>
        <w:bottom w:val="none" w:sz="0" w:space="0" w:color="auto"/>
        <w:right w:val="none" w:sz="0" w:space="0" w:color="auto"/>
      </w:divBdr>
    </w:div>
    <w:div w:id="971520602">
      <w:bodyDiv w:val="1"/>
      <w:marLeft w:val="0"/>
      <w:marRight w:val="0"/>
      <w:marTop w:val="0"/>
      <w:marBottom w:val="0"/>
      <w:divBdr>
        <w:top w:val="none" w:sz="0" w:space="0" w:color="auto"/>
        <w:left w:val="none" w:sz="0" w:space="0" w:color="auto"/>
        <w:bottom w:val="none" w:sz="0" w:space="0" w:color="auto"/>
        <w:right w:val="none" w:sz="0" w:space="0" w:color="auto"/>
      </w:divBdr>
    </w:div>
    <w:div w:id="976881176">
      <w:bodyDiv w:val="1"/>
      <w:marLeft w:val="0"/>
      <w:marRight w:val="0"/>
      <w:marTop w:val="0"/>
      <w:marBottom w:val="0"/>
      <w:divBdr>
        <w:top w:val="none" w:sz="0" w:space="0" w:color="auto"/>
        <w:left w:val="none" w:sz="0" w:space="0" w:color="auto"/>
        <w:bottom w:val="none" w:sz="0" w:space="0" w:color="auto"/>
        <w:right w:val="none" w:sz="0" w:space="0" w:color="auto"/>
      </w:divBdr>
    </w:div>
    <w:div w:id="976956688">
      <w:bodyDiv w:val="1"/>
      <w:marLeft w:val="0"/>
      <w:marRight w:val="0"/>
      <w:marTop w:val="0"/>
      <w:marBottom w:val="0"/>
      <w:divBdr>
        <w:top w:val="none" w:sz="0" w:space="0" w:color="auto"/>
        <w:left w:val="none" w:sz="0" w:space="0" w:color="auto"/>
        <w:bottom w:val="none" w:sz="0" w:space="0" w:color="auto"/>
        <w:right w:val="none" w:sz="0" w:space="0" w:color="auto"/>
      </w:divBdr>
    </w:div>
    <w:div w:id="1002662891">
      <w:bodyDiv w:val="1"/>
      <w:marLeft w:val="0"/>
      <w:marRight w:val="0"/>
      <w:marTop w:val="0"/>
      <w:marBottom w:val="0"/>
      <w:divBdr>
        <w:top w:val="none" w:sz="0" w:space="0" w:color="auto"/>
        <w:left w:val="none" w:sz="0" w:space="0" w:color="auto"/>
        <w:bottom w:val="none" w:sz="0" w:space="0" w:color="auto"/>
        <w:right w:val="none" w:sz="0" w:space="0" w:color="auto"/>
      </w:divBdr>
    </w:div>
    <w:div w:id="1018461109">
      <w:bodyDiv w:val="1"/>
      <w:marLeft w:val="0"/>
      <w:marRight w:val="0"/>
      <w:marTop w:val="0"/>
      <w:marBottom w:val="0"/>
      <w:divBdr>
        <w:top w:val="none" w:sz="0" w:space="0" w:color="auto"/>
        <w:left w:val="none" w:sz="0" w:space="0" w:color="auto"/>
        <w:bottom w:val="none" w:sz="0" w:space="0" w:color="auto"/>
        <w:right w:val="none" w:sz="0" w:space="0" w:color="auto"/>
      </w:divBdr>
    </w:div>
    <w:div w:id="1019695430">
      <w:bodyDiv w:val="1"/>
      <w:marLeft w:val="0"/>
      <w:marRight w:val="0"/>
      <w:marTop w:val="0"/>
      <w:marBottom w:val="0"/>
      <w:divBdr>
        <w:top w:val="none" w:sz="0" w:space="0" w:color="auto"/>
        <w:left w:val="none" w:sz="0" w:space="0" w:color="auto"/>
        <w:bottom w:val="none" w:sz="0" w:space="0" w:color="auto"/>
        <w:right w:val="none" w:sz="0" w:space="0" w:color="auto"/>
      </w:divBdr>
    </w:div>
    <w:div w:id="1024746010">
      <w:bodyDiv w:val="1"/>
      <w:marLeft w:val="0"/>
      <w:marRight w:val="0"/>
      <w:marTop w:val="0"/>
      <w:marBottom w:val="0"/>
      <w:divBdr>
        <w:top w:val="none" w:sz="0" w:space="0" w:color="auto"/>
        <w:left w:val="none" w:sz="0" w:space="0" w:color="auto"/>
        <w:bottom w:val="none" w:sz="0" w:space="0" w:color="auto"/>
        <w:right w:val="none" w:sz="0" w:space="0" w:color="auto"/>
      </w:divBdr>
    </w:div>
    <w:div w:id="1027755865">
      <w:bodyDiv w:val="1"/>
      <w:marLeft w:val="0"/>
      <w:marRight w:val="0"/>
      <w:marTop w:val="0"/>
      <w:marBottom w:val="0"/>
      <w:divBdr>
        <w:top w:val="none" w:sz="0" w:space="0" w:color="auto"/>
        <w:left w:val="none" w:sz="0" w:space="0" w:color="auto"/>
        <w:bottom w:val="none" w:sz="0" w:space="0" w:color="auto"/>
        <w:right w:val="none" w:sz="0" w:space="0" w:color="auto"/>
      </w:divBdr>
    </w:div>
    <w:div w:id="1038703928">
      <w:bodyDiv w:val="1"/>
      <w:marLeft w:val="0"/>
      <w:marRight w:val="0"/>
      <w:marTop w:val="0"/>
      <w:marBottom w:val="0"/>
      <w:divBdr>
        <w:top w:val="none" w:sz="0" w:space="0" w:color="auto"/>
        <w:left w:val="none" w:sz="0" w:space="0" w:color="auto"/>
        <w:bottom w:val="none" w:sz="0" w:space="0" w:color="auto"/>
        <w:right w:val="none" w:sz="0" w:space="0" w:color="auto"/>
      </w:divBdr>
    </w:div>
    <w:div w:id="1042755703">
      <w:bodyDiv w:val="1"/>
      <w:marLeft w:val="0"/>
      <w:marRight w:val="0"/>
      <w:marTop w:val="0"/>
      <w:marBottom w:val="0"/>
      <w:divBdr>
        <w:top w:val="none" w:sz="0" w:space="0" w:color="auto"/>
        <w:left w:val="none" w:sz="0" w:space="0" w:color="auto"/>
        <w:bottom w:val="none" w:sz="0" w:space="0" w:color="auto"/>
        <w:right w:val="none" w:sz="0" w:space="0" w:color="auto"/>
      </w:divBdr>
    </w:div>
    <w:div w:id="1065182323">
      <w:bodyDiv w:val="1"/>
      <w:marLeft w:val="0"/>
      <w:marRight w:val="0"/>
      <w:marTop w:val="0"/>
      <w:marBottom w:val="0"/>
      <w:divBdr>
        <w:top w:val="none" w:sz="0" w:space="0" w:color="auto"/>
        <w:left w:val="none" w:sz="0" w:space="0" w:color="auto"/>
        <w:bottom w:val="none" w:sz="0" w:space="0" w:color="auto"/>
        <w:right w:val="none" w:sz="0" w:space="0" w:color="auto"/>
      </w:divBdr>
    </w:div>
    <w:div w:id="1074743198">
      <w:bodyDiv w:val="1"/>
      <w:marLeft w:val="0"/>
      <w:marRight w:val="0"/>
      <w:marTop w:val="0"/>
      <w:marBottom w:val="0"/>
      <w:divBdr>
        <w:top w:val="none" w:sz="0" w:space="0" w:color="auto"/>
        <w:left w:val="none" w:sz="0" w:space="0" w:color="auto"/>
        <w:bottom w:val="none" w:sz="0" w:space="0" w:color="auto"/>
        <w:right w:val="none" w:sz="0" w:space="0" w:color="auto"/>
      </w:divBdr>
    </w:div>
    <w:div w:id="1076052921">
      <w:bodyDiv w:val="1"/>
      <w:marLeft w:val="0"/>
      <w:marRight w:val="0"/>
      <w:marTop w:val="0"/>
      <w:marBottom w:val="0"/>
      <w:divBdr>
        <w:top w:val="none" w:sz="0" w:space="0" w:color="auto"/>
        <w:left w:val="none" w:sz="0" w:space="0" w:color="auto"/>
        <w:bottom w:val="none" w:sz="0" w:space="0" w:color="auto"/>
        <w:right w:val="none" w:sz="0" w:space="0" w:color="auto"/>
      </w:divBdr>
    </w:div>
    <w:div w:id="1099175682">
      <w:bodyDiv w:val="1"/>
      <w:marLeft w:val="0"/>
      <w:marRight w:val="0"/>
      <w:marTop w:val="0"/>
      <w:marBottom w:val="0"/>
      <w:divBdr>
        <w:top w:val="none" w:sz="0" w:space="0" w:color="auto"/>
        <w:left w:val="none" w:sz="0" w:space="0" w:color="auto"/>
        <w:bottom w:val="none" w:sz="0" w:space="0" w:color="auto"/>
        <w:right w:val="none" w:sz="0" w:space="0" w:color="auto"/>
      </w:divBdr>
    </w:div>
    <w:div w:id="1099184308">
      <w:bodyDiv w:val="1"/>
      <w:marLeft w:val="0"/>
      <w:marRight w:val="0"/>
      <w:marTop w:val="0"/>
      <w:marBottom w:val="0"/>
      <w:divBdr>
        <w:top w:val="none" w:sz="0" w:space="0" w:color="auto"/>
        <w:left w:val="none" w:sz="0" w:space="0" w:color="auto"/>
        <w:bottom w:val="none" w:sz="0" w:space="0" w:color="auto"/>
        <w:right w:val="none" w:sz="0" w:space="0" w:color="auto"/>
      </w:divBdr>
    </w:div>
    <w:div w:id="1122503205">
      <w:bodyDiv w:val="1"/>
      <w:marLeft w:val="0"/>
      <w:marRight w:val="0"/>
      <w:marTop w:val="0"/>
      <w:marBottom w:val="0"/>
      <w:divBdr>
        <w:top w:val="none" w:sz="0" w:space="0" w:color="auto"/>
        <w:left w:val="none" w:sz="0" w:space="0" w:color="auto"/>
        <w:bottom w:val="none" w:sz="0" w:space="0" w:color="auto"/>
        <w:right w:val="none" w:sz="0" w:space="0" w:color="auto"/>
      </w:divBdr>
    </w:div>
    <w:div w:id="1154638219">
      <w:bodyDiv w:val="1"/>
      <w:marLeft w:val="0"/>
      <w:marRight w:val="0"/>
      <w:marTop w:val="0"/>
      <w:marBottom w:val="0"/>
      <w:divBdr>
        <w:top w:val="none" w:sz="0" w:space="0" w:color="auto"/>
        <w:left w:val="none" w:sz="0" w:space="0" w:color="auto"/>
        <w:bottom w:val="none" w:sz="0" w:space="0" w:color="auto"/>
        <w:right w:val="none" w:sz="0" w:space="0" w:color="auto"/>
      </w:divBdr>
    </w:div>
    <w:div w:id="1168400298">
      <w:bodyDiv w:val="1"/>
      <w:marLeft w:val="0"/>
      <w:marRight w:val="0"/>
      <w:marTop w:val="0"/>
      <w:marBottom w:val="0"/>
      <w:divBdr>
        <w:top w:val="none" w:sz="0" w:space="0" w:color="auto"/>
        <w:left w:val="none" w:sz="0" w:space="0" w:color="auto"/>
        <w:bottom w:val="none" w:sz="0" w:space="0" w:color="auto"/>
        <w:right w:val="none" w:sz="0" w:space="0" w:color="auto"/>
      </w:divBdr>
    </w:div>
    <w:div w:id="1181430277">
      <w:bodyDiv w:val="1"/>
      <w:marLeft w:val="0"/>
      <w:marRight w:val="0"/>
      <w:marTop w:val="0"/>
      <w:marBottom w:val="0"/>
      <w:divBdr>
        <w:top w:val="none" w:sz="0" w:space="0" w:color="auto"/>
        <w:left w:val="none" w:sz="0" w:space="0" w:color="auto"/>
        <w:bottom w:val="none" w:sz="0" w:space="0" w:color="auto"/>
        <w:right w:val="none" w:sz="0" w:space="0" w:color="auto"/>
      </w:divBdr>
    </w:div>
    <w:div w:id="1188640301">
      <w:bodyDiv w:val="1"/>
      <w:marLeft w:val="0"/>
      <w:marRight w:val="0"/>
      <w:marTop w:val="0"/>
      <w:marBottom w:val="0"/>
      <w:divBdr>
        <w:top w:val="none" w:sz="0" w:space="0" w:color="auto"/>
        <w:left w:val="none" w:sz="0" w:space="0" w:color="auto"/>
        <w:bottom w:val="none" w:sz="0" w:space="0" w:color="auto"/>
        <w:right w:val="none" w:sz="0" w:space="0" w:color="auto"/>
      </w:divBdr>
    </w:div>
    <w:div w:id="1190071278">
      <w:bodyDiv w:val="1"/>
      <w:marLeft w:val="0"/>
      <w:marRight w:val="0"/>
      <w:marTop w:val="0"/>
      <w:marBottom w:val="0"/>
      <w:divBdr>
        <w:top w:val="none" w:sz="0" w:space="0" w:color="auto"/>
        <w:left w:val="none" w:sz="0" w:space="0" w:color="auto"/>
        <w:bottom w:val="none" w:sz="0" w:space="0" w:color="auto"/>
        <w:right w:val="none" w:sz="0" w:space="0" w:color="auto"/>
      </w:divBdr>
    </w:div>
    <w:div w:id="1199509685">
      <w:bodyDiv w:val="1"/>
      <w:marLeft w:val="0"/>
      <w:marRight w:val="0"/>
      <w:marTop w:val="0"/>
      <w:marBottom w:val="0"/>
      <w:divBdr>
        <w:top w:val="none" w:sz="0" w:space="0" w:color="auto"/>
        <w:left w:val="none" w:sz="0" w:space="0" w:color="auto"/>
        <w:bottom w:val="none" w:sz="0" w:space="0" w:color="auto"/>
        <w:right w:val="none" w:sz="0" w:space="0" w:color="auto"/>
      </w:divBdr>
    </w:div>
    <w:div w:id="1209797796">
      <w:bodyDiv w:val="1"/>
      <w:marLeft w:val="0"/>
      <w:marRight w:val="0"/>
      <w:marTop w:val="0"/>
      <w:marBottom w:val="0"/>
      <w:divBdr>
        <w:top w:val="none" w:sz="0" w:space="0" w:color="auto"/>
        <w:left w:val="none" w:sz="0" w:space="0" w:color="auto"/>
        <w:bottom w:val="none" w:sz="0" w:space="0" w:color="auto"/>
        <w:right w:val="none" w:sz="0" w:space="0" w:color="auto"/>
      </w:divBdr>
    </w:div>
    <w:div w:id="1209996373">
      <w:bodyDiv w:val="1"/>
      <w:marLeft w:val="0"/>
      <w:marRight w:val="0"/>
      <w:marTop w:val="0"/>
      <w:marBottom w:val="0"/>
      <w:divBdr>
        <w:top w:val="none" w:sz="0" w:space="0" w:color="auto"/>
        <w:left w:val="none" w:sz="0" w:space="0" w:color="auto"/>
        <w:bottom w:val="none" w:sz="0" w:space="0" w:color="auto"/>
        <w:right w:val="none" w:sz="0" w:space="0" w:color="auto"/>
      </w:divBdr>
    </w:div>
    <w:div w:id="1215191026">
      <w:bodyDiv w:val="1"/>
      <w:marLeft w:val="0"/>
      <w:marRight w:val="0"/>
      <w:marTop w:val="0"/>
      <w:marBottom w:val="0"/>
      <w:divBdr>
        <w:top w:val="none" w:sz="0" w:space="0" w:color="auto"/>
        <w:left w:val="none" w:sz="0" w:space="0" w:color="auto"/>
        <w:bottom w:val="none" w:sz="0" w:space="0" w:color="auto"/>
        <w:right w:val="none" w:sz="0" w:space="0" w:color="auto"/>
      </w:divBdr>
    </w:div>
    <w:div w:id="1226646195">
      <w:bodyDiv w:val="1"/>
      <w:marLeft w:val="0"/>
      <w:marRight w:val="0"/>
      <w:marTop w:val="0"/>
      <w:marBottom w:val="0"/>
      <w:divBdr>
        <w:top w:val="none" w:sz="0" w:space="0" w:color="auto"/>
        <w:left w:val="none" w:sz="0" w:space="0" w:color="auto"/>
        <w:bottom w:val="none" w:sz="0" w:space="0" w:color="auto"/>
        <w:right w:val="none" w:sz="0" w:space="0" w:color="auto"/>
      </w:divBdr>
    </w:div>
    <w:div w:id="1227716535">
      <w:bodyDiv w:val="1"/>
      <w:marLeft w:val="0"/>
      <w:marRight w:val="0"/>
      <w:marTop w:val="0"/>
      <w:marBottom w:val="0"/>
      <w:divBdr>
        <w:top w:val="none" w:sz="0" w:space="0" w:color="auto"/>
        <w:left w:val="none" w:sz="0" w:space="0" w:color="auto"/>
        <w:bottom w:val="none" w:sz="0" w:space="0" w:color="auto"/>
        <w:right w:val="none" w:sz="0" w:space="0" w:color="auto"/>
      </w:divBdr>
    </w:div>
    <w:div w:id="1233659711">
      <w:bodyDiv w:val="1"/>
      <w:marLeft w:val="0"/>
      <w:marRight w:val="0"/>
      <w:marTop w:val="0"/>
      <w:marBottom w:val="0"/>
      <w:divBdr>
        <w:top w:val="none" w:sz="0" w:space="0" w:color="auto"/>
        <w:left w:val="none" w:sz="0" w:space="0" w:color="auto"/>
        <w:bottom w:val="none" w:sz="0" w:space="0" w:color="auto"/>
        <w:right w:val="none" w:sz="0" w:space="0" w:color="auto"/>
      </w:divBdr>
    </w:div>
    <w:div w:id="1245144538">
      <w:bodyDiv w:val="1"/>
      <w:marLeft w:val="0"/>
      <w:marRight w:val="0"/>
      <w:marTop w:val="0"/>
      <w:marBottom w:val="0"/>
      <w:divBdr>
        <w:top w:val="none" w:sz="0" w:space="0" w:color="auto"/>
        <w:left w:val="none" w:sz="0" w:space="0" w:color="auto"/>
        <w:bottom w:val="none" w:sz="0" w:space="0" w:color="auto"/>
        <w:right w:val="none" w:sz="0" w:space="0" w:color="auto"/>
      </w:divBdr>
    </w:div>
    <w:div w:id="1251815569">
      <w:bodyDiv w:val="1"/>
      <w:marLeft w:val="0"/>
      <w:marRight w:val="0"/>
      <w:marTop w:val="0"/>
      <w:marBottom w:val="0"/>
      <w:divBdr>
        <w:top w:val="none" w:sz="0" w:space="0" w:color="auto"/>
        <w:left w:val="none" w:sz="0" w:space="0" w:color="auto"/>
        <w:bottom w:val="none" w:sz="0" w:space="0" w:color="auto"/>
        <w:right w:val="none" w:sz="0" w:space="0" w:color="auto"/>
      </w:divBdr>
    </w:div>
    <w:div w:id="1269266811">
      <w:bodyDiv w:val="1"/>
      <w:marLeft w:val="0"/>
      <w:marRight w:val="0"/>
      <w:marTop w:val="0"/>
      <w:marBottom w:val="0"/>
      <w:divBdr>
        <w:top w:val="none" w:sz="0" w:space="0" w:color="auto"/>
        <w:left w:val="none" w:sz="0" w:space="0" w:color="auto"/>
        <w:bottom w:val="none" w:sz="0" w:space="0" w:color="auto"/>
        <w:right w:val="none" w:sz="0" w:space="0" w:color="auto"/>
      </w:divBdr>
    </w:div>
    <w:div w:id="1271551494">
      <w:bodyDiv w:val="1"/>
      <w:marLeft w:val="0"/>
      <w:marRight w:val="0"/>
      <w:marTop w:val="0"/>
      <w:marBottom w:val="0"/>
      <w:divBdr>
        <w:top w:val="none" w:sz="0" w:space="0" w:color="auto"/>
        <w:left w:val="none" w:sz="0" w:space="0" w:color="auto"/>
        <w:bottom w:val="none" w:sz="0" w:space="0" w:color="auto"/>
        <w:right w:val="none" w:sz="0" w:space="0" w:color="auto"/>
      </w:divBdr>
    </w:div>
    <w:div w:id="1275358180">
      <w:bodyDiv w:val="1"/>
      <w:marLeft w:val="0"/>
      <w:marRight w:val="0"/>
      <w:marTop w:val="0"/>
      <w:marBottom w:val="0"/>
      <w:divBdr>
        <w:top w:val="none" w:sz="0" w:space="0" w:color="auto"/>
        <w:left w:val="none" w:sz="0" w:space="0" w:color="auto"/>
        <w:bottom w:val="none" w:sz="0" w:space="0" w:color="auto"/>
        <w:right w:val="none" w:sz="0" w:space="0" w:color="auto"/>
      </w:divBdr>
    </w:div>
    <w:div w:id="1276475451">
      <w:bodyDiv w:val="1"/>
      <w:marLeft w:val="0"/>
      <w:marRight w:val="0"/>
      <w:marTop w:val="0"/>
      <w:marBottom w:val="0"/>
      <w:divBdr>
        <w:top w:val="none" w:sz="0" w:space="0" w:color="auto"/>
        <w:left w:val="none" w:sz="0" w:space="0" w:color="auto"/>
        <w:bottom w:val="none" w:sz="0" w:space="0" w:color="auto"/>
        <w:right w:val="none" w:sz="0" w:space="0" w:color="auto"/>
      </w:divBdr>
    </w:div>
    <w:div w:id="1287739106">
      <w:bodyDiv w:val="1"/>
      <w:marLeft w:val="0"/>
      <w:marRight w:val="0"/>
      <w:marTop w:val="0"/>
      <w:marBottom w:val="0"/>
      <w:divBdr>
        <w:top w:val="none" w:sz="0" w:space="0" w:color="auto"/>
        <w:left w:val="none" w:sz="0" w:space="0" w:color="auto"/>
        <w:bottom w:val="none" w:sz="0" w:space="0" w:color="auto"/>
        <w:right w:val="none" w:sz="0" w:space="0" w:color="auto"/>
      </w:divBdr>
    </w:div>
    <w:div w:id="1291940906">
      <w:bodyDiv w:val="1"/>
      <w:marLeft w:val="0"/>
      <w:marRight w:val="0"/>
      <w:marTop w:val="0"/>
      <w:marBottom w:val="0"/>
      <w:divBdr>
        <w:top w:val="none" w:sz="0" w:space="0" w:color="auto"/>
        <w:left w:val="none" w:sz="0" w:space="0" w:color="auto"/>
        <w:bottom w:val="none" w:sz="0" w:space="0" w:color="auto"/>
        <w:right w:val="none" w:sz="0" w:space="0" w:color="auto"/>
      </w:divBdr>
    </w:div>
    <w:div w:id="1297032344">
      <w:bodyDiv w:val="1"/>
      <w:marLeft w:val="0"/>
      <w:marRight w:val="0"/>
      <w:marTop w:val="0"/>
      <w:marBottom w:val="0"/>
      <w:divBdr>
        <w:top w:val="none" w:sz="0" w:space="0" w:color="auto"/>
        <w:left w:val="none" w:sz="0" w:space="0" w:color="auto"/>
        <w:bottom w:val="none" w:sz="0" w:space="0" w:color="auto"/>
        <w:right w:val="none" w:sz="0" w:space="0" w:color="auto"/>
      </w:divBdr>
    </w:div>
    <w:div w:id="1299414337">
      <w:bodyDiv w:val="1"/>
      <w:marLeft w:val="0"/>
      <w:marRight w:val="0"/>
      <w:marTop w:val="0"/>
      <w:marBottom w:val="0"/>
      <w:divBdr>
        <w:top w:val="none" w:sz="0" w:space="0" w:color="auto"/>
        <w:left w:val="none" w:sz="0" w:space="0" w:color="auto"/>
        <w:bottom w:val="none" w:sz="0" w:space="0" w:color="auto"/>
        <w:right w:val="none" w:sz="0" w:space="0" w:color="auto"/>
      </w:divBdr>
    </w:div>
    <w:div w:id="1301883274">
      <w:bodyDiv w:val="1"/>
      <w:marLeft w:val="0"/>
      <w:marRight w:val="0"/>
      <w:marTop w:val="0"/>
      <w:marBottom w:val="0"/>
      <w:divBdr>
        <w:top w:val="none" w:sz="0" w:space="0" w:color="auto"/>
        <w:left w:val="none" w:sz="0" w:space="0" w:color="auto"/>
        <w:bottom w:val="none" w:sz="0" w:space="0" w:color="auto"/>
        <w:right w:val="none" w:sz="0" w:space="0" w:color="auto"/>
      </w:divBdr>
    </w:div>
    <w:div w:id="1326084660">
      <w:bodyDiv w:val="1"/>
      <w:marLeft w:val="0"/>
      <w:marRight w:val="0"/>
      <w:marTop w:val="0"/>
      <w:marBottom w:val="0"/>
      <w:divBdr>
        <w:top w:val="none" w:sz="0" w:space="0" w:color="auto"/>
        <w:left w:val="none" w:sz="0" w:space="0" w:color="auto"/>
        <w:bottom w:val="none" w:sz="0" w:space="0" w:color="auto"/>
        <w:right w:val="none" w:sz="0" w:space="0" w:color="auto"/>
      </w:divBdr>
    </w:div>
    <w:div w:id="1326085626">
      <w:bodyDiv w:val="1"/>
      <w:marLeft w:val="0"/>
      <w:marRight w:val="0"/>
      <w:marTop w:val="0"/>
      <w:marBottom w:val="0"/>
      <w:divBdr>
        <w:top w:val="none" w:sz="0" w:space="0" w:color="auto"/>
        <w:left w:val="none" w:sz="0" w:space="0" w:color="auto"/>
        <w:bottom w:val="none" w:sz="0" w:space="0" w:color="auto"/>
        <w:right w:val="none" w:sz="0" w:space="0" w:color="auto"/>
      </w:divBdr>
    </w:div>
    <w:div w:id="1326664770">
      <w:bodyDiv w:val="1"/>
      <w:marLeft w:val="0"/>
      <w:marRight w:val="0"/>
      <w:marTop w:val="0"/>
      <w:marBottom w:val="0"/>
      <w:divBdr>
        <w:top w:val="none" w:sz="0" w:space="0" w:color="auto"/>
        <w:left w:val="none" w:sz="0" w:space="0" w:color="auto"/>
        <w:bottom w:val="none" w:sz="0" w:space="0" w:color="auto"/>
        <w:right w:val="none" w:sz="0" w:space="0" w:color="auto"/>
      </w:divBdr>
    </w:div>
    <w:div w:id="1347827625">
      <w:bodyDiv w:val="1"/>
      <w:marLeft w:val="0"/>
      <w:marRight w:val="0"/>
      <w:marTop w:val="0"/>
      <w:marBottom w:val="0"/>
      <w:divBdr>
        <w:top w:val="none" w:sz="0" w:space="0" w:color="auto"/>
        <w:left w:val="none" w:sz="0" w:space="0" w:color="auto"/>
        <w:bottom w:val="none" w:sz="0" w:space="0" w:color="auto"/>
        <w:right w:val="none" w:sz="0" w:space="0" w:color="auto"/>
      </w:divBdr>
    </w:div>
    <w:div w:id="1352144450">
      <w:bodyDiv w:val="1"/>
      <w:marLeft w:val="0"/>
      <w:marRight w:val="0"/>
      <w:marTop w:val="0"/>
      <w:marBottom w:val="0"/>
      <w:divBdr>
        <w:top w:val="none" w:sz="0" w:space="0" w:color="auto"/>
        <w:left w:val="none" w:sz="0" w:space="0" w:color="auto"/>
        <w:bottom w:val="none" w:sz="0" w:space="0" w:color="auto"/>
        <w:right w:val="none" w:sz="0" w:space="0" w:color="auto"/>
      </w:divBdr>
    </w:div>
    <w:div w:id="1358197379">
      <w:bodyDiv w:val="1"/>
      <w:marLeft w:val="0"/>
      <w:marRight w:val="0"/>
      <w:marTop w:val="0"/>
      <w:marBottom w:val="0"/>
      <w:divBdr>
        <w:top w:val="none" w:sz="0" w:space="0" w:color="auto"/>
        <w:left w:val="none" w:sz="0" w:space="0" w:color="auto"/>
        <w:bottom w:val="none" w:sz="0" w:space="0" w:color="auto"/>
        <w:right w:val="none" w:sz="0" w:space="0" w:color="auto"/>
      </w:divBdr>
    </w:div>
    <w:div w:id="1361080428">
      <w:bodyDiv w:val="1"/>
      <w:marLeft w:val="0"/>
      <w:marRight w:val="0"/>
      <w:marTop w:val="0"/>
      <w:marBottom w:val="0"/>
      <w:divBdr>
        <w:top w:val="none" w:sz="0" w:space="0" w:color="auto"/>
        <w:left w:val="none" w:sz="0" w:space="0" w:color="auto"/>
        <w:bottom w:val="none" w:sz="0" w:space="0" w:color="auto"/>
        <w:right w:val="none" w:sz="0" w:space="0" w:color="auto"/>
      </w:divBdr>
    </w:div>
    <w:div w:id="1383870041">
      <w:bodyDiv w:val="1"/>
      <w:marLeft w:val="0"/>
      <w:marRight w:val="0"/>
      <w:marTop w:val="0"/>
      <w:marBottom w:val="0"/>
      <w:divBdr>
        <w:top w:val="none" w:sz="0" w:space="0" w:color="auto"/>
        <w:left w:val="none" w:sz="0" w:space="0" w:color="auto"/>
        <w:bottom w:val="none" w:sz="0" w:space="0" w:color="auto"/>
        <w:right w:val="none" w:sz="0" w:space="0" w:color="auto"/>
      </w:divBdr>
    </w:div>
    <w:div w:id="1405487009">
      <w:bodyDiv w:val="1"/>
      <w:marLeft w:val="0"/>
      <w:marRight w:val="0"/>
      <w:marTop w:val="0"/>
      <w:marBottom w:val="0"/>
      <w:divBdr>
        <w:top w:val="none" w:sz="0" w:space="0" w:color="auto"/>
        <w:left w:val="none" w:sz="0" w:space="0" w:color="auto"/>
        <w:bottom w:val="none" w:sz="0" w:space="0" w:color="auto"/>
        <w:right w:val="none" w:sz="0" w:space="0" w:color="auto"/>
      </w:divBdr>
    </w:div>
    <w:div w:id="1428772444">
      <w:bodyDiv w:val="1"/>
      <w:marLeft w:val="0"/>
      <w:marRight w:val="0"/>
      <w:marTop w:val="0"/>
      <w:marBottom w:val="0"/>
      <w:divBdr>
        <w:top w:val="none" w:sz="0" w:space="0" w:color="auto"/>
        <w:left w:val="none" w:sz="0" w:space="0" w:color="auto"/>
        <w:bottom w:val="none" w:sz="0" w:space="0" w:color="auto"/>
        <w:right w:val="none" w:sz="0" w:space="0" w:color="auto"/>
      </w:divBdr>
    </w:div>
    <w:div w:id="1455515514">
      <w:bodyDiv w:val="1"/>
      <w:marLeft w:val="0"/>
      <w:marRight w:val="0"/>
      <w:marTop w:val="0"/>
      <w:marBottom w:val="0"/>
      <w:divBdr>
        <w:top w:val="none" w:sz="0" w:space="0" w:color="auto"/>
        <w:left w:val="none" w:sz="0" w:space="0" w:color="auto"/>
        <w:bottom w:val="none" w:sz="0" w:space="0" w:color="auto"/>
        <w:right w:val="none" w:sz="0" w:space="0" w:color="auto"/>
      </w:divBdr>
    </w:div>
    <w:div w:id="1467969269">
      <w:bodyDiv w:val="1"/>
      <w:marLeft w:val="0"/>
      <w:marRight w:val="0"/>
      <w:marTop w:val="0"/>
      <w:marBottom w:val="0"/>
      <w:divBdr>
        <w:top w:val="none" w:sz="0" w:space="0" w:color="auto"/>
        <w:left w:val="none" w:sz="0" w:space="0" w:color="auto"/>
        <w:bottom w:val="none" w:sz="0" w:space="0" w:color="auto"/>
        <w:right w:val="none" w:sz="0" w:space="0" w:color="auto"/>
      </w:divBdr>
    </w:div>
    <w:div w:id="1472594501">
      <w:bodyDiv w:val="1"/>
      <w:marLeft w:val="0"/>
      <w:marRight w:val="0"/>
      <w:marTop w:val="0"/>
      <w:marBottom w:val="0"/>
      <w:divBdr>
        <w:top w:val="none" w:sz="0" w:space="0" w:color="auto"/>
        <w:left w:val="none" w:sz="0" w:space="0" w:color="auto"/>
        <w:bottom w:val="none" w:sz="0" w:space="0" w:color="auto"/>
        <w:right w:val="none" w:sz="0" w:space="0" w:color="auto"/>
      </w:divBdr>
    </w:div>
    <w:div w:id="1497962520">
      <w:bodyDiv w:val="1"/>
      <w:marLeft w:val="0"/>
      <w:marRight w:val="0"/>
      <w:marTop w:val="0"/>
      <w:marBottom w:val="0"/>
      <w:divBdr>
        <w:top w:val="none" w:sz="0" w:space="0" w:color="auto"/>
        <w:left w:val="none" w:sz="0" w:space="0" w:color="auto"/>
        <w:bottom w:val="none" w:sz="0" w:space="0" w:color="auto"/>
        <w:right w:val="none" w:sz="0" w:space="0" w:color="auto"/>
      </w:divBdr>
    </w:div>
    <w:div w:id="1500776949">
      <w:bodyDiv w:val="1"/>
      <w:marLeft w:val="0"/>
      <w:marRight w:val="0"/>
      <w:marTop w:val="0"/>
      <w:marBottom w:val="0"/>
      <w:divBdr>
        <w:top w:val="none" w:sz="0" w:space="0" w:color="auto"/>
        <w:left w:val="none" w:sz="0" w:space="0" w:color="auto"/>
        <w:bottom w:val="none" w:sz="0" w:space="0" w:color="auto"/>
        <w:right w:val="none" w:sz="0" w:space="0" w:color="auto"/>
      </w:divBdr>
    </w:div>
    <w:div w:id="1520199690">
      <w:bodyDiv w:val="1"/>
      <w:marLeft w:val="0"/>
      <w:marRight w:val="0"/>
      <w:marTop w:val="0"/>
      <w:marBottom w:val="0"/>
      <w:divBdr>
        <w:top w:val="none" w:sz="0" w:space="0" w:color="auto"/>
        <w:left w:val="none" w:sz="0" w:space="0" w:color="auto"/>
        <w:bottom w:val="none" w:sz="0" w:space="0" w:color="auto"/>
        <w:right w:val="none" w:sz="0" w:space="0" w:color="auto"/>
      </w:divBdr>
    </w:div>
    <w:div w:id="1521778019">
      <w:bodyDiv w:val="1"/>
      <w:marLeft w:val="0"/>
      <w:marRight w:val="0"/>
      <w:marTop w:val="0"/>
      <w:marBottom w:val="0"/>
      <w:divBdr>
        <w:top w:val="none" w:sz="0" w:space="0" w:color="auto"/>
        <w:left w:val="none" w:sz="0" w:space="0" w:color="auto"/>
        <w:bottom w:val="none" w:sz="0" w:space="0" w:color="auto"/>
        <w:right w:val="none" w:sz="0" w:space="0" w:color="auto"/>
      </w:divBdr>
    </w:div>
    <w:div w:id="1527937668">
      <w:bodyDiv w:val="1"/>
      <w:marLeft w:val="0"/>
      <w:marRight w:val="0"/>
      <w:marTop w:val="0"/>
      <w:marBottom w:val="0"/>
      <w:divBdr>
        <w:top w:val="none" w:sz="0" w:space="0" w:color="auto"/>
        <w:left w:val="none" w:sz="0" w:space="0" w:color="auto"/>
        <w:bottom w:val="none" w:sz="0" w:space="0" w:color="auto"/>
        <w:right w:val="none" w:sz="0" w:space="0" w:color="auto"/>
      </w:divBdr>
    </w:div>
    <w:div w:id="1561941218">
      <w:bodyDiv w:val="1"/>
      <w:marLeft w:val="0"/>
      <w:marRight w:val="0"/>
      <w:marTop w:val="0"/>
      <w:marBottom w:val="0"/>
      <w:divBdr>
        <w:top w:val="none" w:sz="0" w:space="0" w:color="auto"/>
        <w:left w:val="none" w:sz="0" w:space="0" w:color="auto"/>
        <w:bottom w:val="none" w:sz="0" w:space="0" w:color="auto"/>
        <w:right w:val="none" w:sz="0" w:space="0" w:color="auto"/>
      </w:divBdr>
    </w:div>
    <w:div w:id="1573616350">
      <w:bodyDiv w:val="1"/>
      <w:marLeft w:val="0"/>
      <w:marRight w:val="0"/>
      <w:marTop w:val="0"/>
      <w:marBottom w:val="0"/>
      <w:divBdr>
        <w:top w:val="none" w:sz="0" w:space="0" w:color="auto"/>
        <w:left w:val="none" w:sz="0" w:space="0" w:color="auto"/>
        <w:bottom w:val="none" w:sz="0" w:space="0" w:color="auto"/>
        <w:right w:val="none" w:sz="0" w:space="0" w:color="auto"/>
      </w:divBdr>
    </w:div>
    <w:div w:id="1573928772">
      <w:bodyDiv w:val="1"/>
      <w:marLeft w:val="0"/>
      <w:marRight w:val="0"/>
      <w:marTop w:val="0"/>
      <w:marBottom w:val="0"/>
      <w:divBdr>
        <w:top w:val="none" w:sz="0" w:space="0" w:color="auto"/>
        <w:left w:val="none" w:sz="0" w:space="0" w:color="auto"/>
        <w:bottom w:val="none" w:sz="0" w:space="0" w:color="auto"/>
        <w:right w:val="none" w:sz="0" w:space="0" w:color="auto"/>
      </w:divBdr>
    </w:div>
    <w:div w:id="1578711727">
      <w:bodyDiv w:val="1"/>
      <w:marLeft w:val="0"/>
      <w:marRight w:val="0"/>
      <w:marTop w:val="0"/>
      <w:marBottom w:val="0"/>
      <w:divBdr>
        <w:top w:val="none" w:sz="0" w:space="0" w:color="auto"/>
        <w:left w:val="none" w:sz="0" w:space="0" w:color="auto"/>
        <w:bottom w:val="none" w:sz="0" w:space="0" w:color="auto"/>
        <w:right w:val="none" w:sz="0" w:space="0" w:color="auto"/>
      </w:divBdr>
    </w:div>
    <w:div w:id="1585993400">
      <w:bodyDiv w:val="1"/>
      <w:marLeft w:val="0"/>
      <w:marRight w:val="0"/>
      <w:marTop w:val="0"/>
      <w:marBottom w:val="0"/>
      <w:divBdr>
        <w:top w:val="none" w:sz="0" w:space="0" w:color="auto"/>
        <w:left w:val="none" w:sz="0" w:space="0" w:color="auto"/>
        <w:bottom w:val="none" w:sz="0" w:space="0" w:color="auto"/>
        <w:right w:val="none" w:sz="0" w:space="0" w:color="auto"/>
      </w:divBdr>
    </w:div>
    <w:div w:id="1596786238">
      <w:bodyDiv w:val="1"/>
      <w:marLeft w:val="0"/>
      <w:marRight w:val="0"/>
      <w:marTop w:val="0"/>
      <w:marBottom w:val="0"/>
      <w:divBdr>
        <w:top w:val="none" w:sz="0" w:space="0" w:color="auto"/>
        <w:left w:val="none" w:sz="0" w:space="0" w:color="auto"/>
        <w:bottom w:val="none" w:sz="0" w:space="0" w:color="auto"/>
        <w:right w:val="none" w:sz="0" w:space="0" w:color="auto"/>
      </w:divBdr>
    </w:div>
    <w:div w:id="1610047759">
      <w:bodyDiv w:val="1"/>
      <w:marLeft w:val="0"/>
      <w:marRight w:val="0"/>
      <w:marTop w:val="0"/>
      <w:marBottom w:val="0"/>
      <w:divBdr>
        <w:top w:val="none" w:sz="0" w:space="0" w:color="auto"/>
        <w:left w:val="none" w:sz="0" w:space="0" w:color="auto"/>
        <w:bottom w:val="none" w:sz="0" w:space="0" w:color="auto"/>
        <w:right w:val="none" w:sz="0" w:space="0" w:color="auto"/>
      </w:divBdr>
    </w:div>
    <w:div w:id="1639648290">
      <w:bodyDiv w:val="1"/>
      <w:marLeft w:val="0"/>
      <w:marRight w:val="0"/>
      <w:marTop w:val="0"/>
      <w:marBottom w:val="0"/>
      <w:divBdr>
        <w:top w:val="none" w:sz="0" w:space="0" w:color="auto"/>
        <w:left w:val="none" w:sz="0" w:space="0" w:color="auto"/>
        <w:bottom w:val="none" w:sz="0" w:space="0" w:color="auto"/>
        <w:right w:val="none" w:sz="0" w:space="0" w:color="auto"/>
      </w:divBdr>
    </w:div>
    <w:div w:id="1650669552">
      <w:bodyDiv w:val="1"/>
      <w:marLeft w:val="0"/>
      <w:marRight w:val="0"/>
      <w:marTop w:val="0"/>
      <w:marBottom w:val="0"/>
      <w:divBdr>
        <w:top w:val="none" w:sz="0" w:space="0" w:color="auto"/>
        <w:left w:val="none" w:sz="0" w:space="0" w:color="auto"/>
        <w:bottom w:val="none" w:sz="0" w:space="0" w:color="auto"/>
        <w:right w:val="none" w:sz="0" w:space="0" w:color="auto"/>
      </w:divBdr>
    </w:div>
    <w:div w:id="1668049317">
      <w:bodyDiv w:val="1"/>
      <w:marLeft w:val="0"/>
      <w:marRight w:val="0"/>
      <w:marTop w:val="0"/>
      <w:marBottom w:val="0"/>
      <w:divBdr>
        <w:top w:val="none" w:sz="0" w:space="0" w:color="auto"/>
        <w:left w:val="none" w:sz="0" w:space="0" w:color="auto"/>
        <w:bottom w:val="none" w:sz="0" w:space="0" w:color="auto"/>
        <w:right w:val="none" w:sz="0" w:space="0" w:color="auto"/>
      </w:divBdr>
    </w:div>
    <w:div w:id="1678772667">
      <w:bodyDiv w:val="1"/>
      <w:marLeft w:val="0"/>
      <w:marRight w:val="0"/>
      <w:marTop w:val="0"/>
      <w:marBottom w:val="0"/>
      <w:divBdr>
        <w:top w:val="none" w:sz="0" w:space="0" w:color="auto"/>
        <w:left w:val="none" w:sz="0" w:space="0" w:color="auto"/>
        <w:bottom w:val="none" w:sz="0" w:space="0" w:color="auto"/>
        <w:right w:val="none" w:sz="0" w:space="0" w:color="auto"/>
      </w:divBdr>
    </w:div>
    <w:div w:id="1698853578">
      <w:bodyDiv w:val="1"/>
      <w:marLeft w:val="0"/>
      <w:marRight w:val="0"/>
      <w:marTop w:val="0"/>
      <w:marBottom w:val="0"/>
      <w:divBdr>
        <w:top w:val="none" w:sz="0" w:space="0" w:color="auto"/>
        <w:left w:val="none" w:sz="0" w:space="0" w:color="auto"/>
        <w:bottom w:val="none" w:sz="0" w:space="0" w:color="auto"/>
        <w:right w:val="none" w:sz="0" w:space="0" w:color="auto"/>
      </w:divBdr>
    </w:div>
    <w:div w:id="1710570415">
      <w:bodyDiv w:val="1"/>
      <w:marLeft w:val="0"/>
      <w:marRight w:val="0"/>
      <w:marTop w:val="0"/>
      <w:marBottom w:val="0"/>
      <w:divBdr>
        <w:top w:val="none" w:sz="0" w:space="0" w:color="auto"/>
        <w:left w:val="none" w:sz="0" w:space="0" w:color="auto"/>
        <w:bottom w:val="none" w:sz="0" w:space="0" w:color="auto"/>
        <w:right w:val="none" w:sz="0" w:space="0" w:color="auto"/>
      </w:divBdr>
    </w:div>
    <w:div w:id="1717509104">
      <w:bodyDiv w:val="1"/>
      <w:marLeft w:val="0"/>
      <w:marRight w:val="0"/>
      <w:marTop w:val="0"/>
      <w:marBottom w:val="0"/>
      <w:divBdr>
        <w:top w:val="none" w:sz="0" w:space="0" w:color="auto"/>
        <w:left w:val="none" w:sz="0" w:space="0" w:color="auto"/>
        <w:bottom w:val="none" w:sz="0" w:space="0" w:color="auto"/>
        <w:right w:val="none" w:sz="0" w:space="0" w:color="auto"/>
      </w:divBdr>
    </w:div>
    <w:div w:id="1742825019">
      <w:bodyDiv w:val="1"/>
      <w:marLeft w:val="0"/>
      <w:marRight w:val="0"/>
      <w:marTop w:val="0"/>
      <w:marBottom w:val="0"/>
      <w:divBdr>
        <w:top w:val="none" w:sz="0" w:space="0" w:color="auto"/>
        <w:left w:val="none" w:sz="0" w:space="0" w:color="auto"/>
        <w:bottom w:val="none" w:sz="0" w:space="0" w:color="auto"/>
        <w:right w:val="none" w:sz="0" w:space="0" w:color="auto"/>
      </w:divBdr>
    </w:div>
    <w:div w:id="1764836976">
      <w:bodyDiv w:val="1"/>
      <w:marLeft w:val="0"/>
      <w:marRight w:val="0"/>
      <w:marTop w:val="0"/>
      <w:marBottom w:val="0"/>
      <w:divBdr>
        <w:top w:val="none" w:sz="0" w:space="0" w:color="auto"/>
        <w:left w:val="none" w:sz="0" w:space="0" w:color="auto"/>
        <w:bottom w:val="none" w:sz="0" w:space="0" w:color="auto"/>
        <w:right w:val="none" w:sz="0" w:space="0" w:color="auto"/>
      </w:divBdr>
    </w:div>
    <w:div w:id="1777557649">
      <w:bodyDiv w:val="1"/>
      <w:marLeft w:val="0"/>
      <w:marRight w:val="0"/>
      <w:marTop w:val="0"/>
      <w:marBottom w:val="0"/>
      <w:divBdr>
        <w:top w:val="none" w:sz="0" w:space="0" w:color="auto"/>
        <w:left w:val="none" w:sz="0" w:space="0" w:color="auto"/>
        <w:bottom w:val="none" w:sz="0" w:space="0" w:color="auto"/>
        <w:right w:val="none" w:sz="0" w:space="0" w:color="auto"/>
      </w:divBdr>
    </w:div>
    <w:div w:id="1813255741">
      <w:bodyDiv w:val="1"/>
      <w:marLeft w:val="0"/>
      <w:marRight w:val="0"/>
      <w:marTop w:val="0"/>
      <w:marBottom w:val="0"/>
      <w:divBdr>
        <w:top w:val="none" w:sz="0" w:space="0" w:color="auto"/>
        <w:left w:val="none" w:sz="0" w:space="0" w:color="auto"/>
        <w:bottom w:val="none" w:sz="0" w:space="0" w:color="auto"/>
        <w:right w:val="none" w:sz="0" w:space="0" w:color="auto"/>
      </w:divBdr>
    </w:div>
    <w:div w:id="1815246332">
      <w:bodyDiv w:val="1"/>
      <w:marLeft w:val="0"/>
      <w:marRight w:val="0"/>
      <w:marTop w:val="0"/>
      <w:marBottom w:val="0"/>
      <w:divBdr>
        <w:top w:val="none" w:sz="0" w:space="0" w:color="auto"/>
        <w:left w:val="none" w:sz="0" w:space="0" w:color="auto"/>
        <w:bottom w:val="none" w:sz="0" w:space="0" w:color="auto"/>
        <w:right w:val="none" w:sz="0" w:space="0" w:color="auto"/>
      </w:divBdr>
    </w:div>
    <w:div w:id="1820999690">
      <w:bodyDiv w:val="1"/>
      <w:marLeft w:val="0"/>
      <w:marRight w:val="0"/>
      <w:marTop w:val="0"/>
      <w:marBottom w:val="0"/>
      <w:divBdr>
        <w:top w:val="none" w:sz="0" w:space="0" w:color="auto"/>
        <w:left w:val="none" w:sz="0" w:space="0" w:color="auto"/>
        <w:bottom w:val="none" w:sz="0" w:space="0" w:color="auto"/>
        <w:right w:val="none" w:sz="0" w:space="0" w:color="auto"/>
      </w:divBdr>
    </w:div>
    <w:div w:id="1822186801">
      <w:bodyDiv w:val="1"/>
      <w:marLeft w:val="0"/>
      <w:marRight w:val="0"/>
      <w:marTop w:val="0"/>
      <w:marBottom w:val="0"/>
      <w:divBdr>
        <w:top w:val="none" w:sz="0" w:space="0" w:color="auto"/>
        <w:left w:val="none" w:sz="0" w:space="0" w:color="auto"/>
        <w:bottom w:val="none" w:sz="0" w:space="0" w:color="auto"/>
        <w:right w:val="none" w:sz="0" w:space="0" w:color="auto"/>
      </w:divBdr>
    </w:div>
    <w:div w:id="1827819394">
      <w:bodyDiv w:val="1"/>
      <w:marLeft w:val="0"/>
      <w:marRight w:val="0"/>
      <w:marTop w:val="0"/>
      <w:marBottom w:val="0"/>
      <w:divBdr>
        <w:top w:val="none" w:sz="0" w:space="0" w:color="auto"/>
        <w:left w:val="none" w:sz="0" w:space="0" w:color="auto"/>
        <w:bottom w:val="none" w:sz="0" w:space="0" w:color="auto"/>
        <w:right w:val="none" w:sz="0" w:space="0" w:color="auto"/>
      </w:divBdr>
    </w:div>
    <w:div w:id="1828012358">
      <w:bodyDiv w:val="1"/>
      <w:marLeft w:val="0"/>
      <w:marRight w:val="0"/>
      <w:marTop w:val="0"/>
      <w:marBottom w:val="0"/>
      <w:divBdr>
        <w:top w:val="none" w:sz="0" w:space="0" w:color="auto"/>
        <w:left w:val="none" w:sz="0" w:space="0" w:color="auto"/>
        <w:bottom w:val="none" w:sz="0" w:space="0" w:color="auto"/>
        <w:right w:val="none" w:sz="0" w:space="0" w:color="auto"/>
      </w:divBdr>
    </w:div>
    <w:div w:id="1828860934">
      <w:bodyDiv w:val="1"/>
      <w:marLeft w:val="0"/>
      <w:marRight w:val="0"/>
      <w:marTop w:val="0"/>
      <w:marBottom w:val="0"/>
      <w:divBdr>
        <w:top w:val="none" w:sz="0" w:space="0" w:color="auto"/>
        <w:left w:val="none" w:sz="0" w:space="0" w:color="auto"/>
        <w:bottom w:val="none" w:sz="0" w:space="0" w:color="auto"/>
        <w:right w:val="none" w:sz="0" w:space="0" w:color="auto"/>
      </w:divBdr>
    </w:div>
    <w:div w:id="1833176211">
      <w:bodyDiv w:val="1"/>
      <w:marLeft w:val="0"/>
      <w:marRight w:val="0"/>
      <w:marTop w:val="0"/>
      <w:marBottom w:val="0"/>
      <w:divBdr>
        <w:top w:val="none" w:sz="0" w:space="0" w:color="auto"/>
        <w:left w:val="none" w:sz="0" w:space="0" w:color="auto"/>
        <w:bottom w:val="none" w:sz="0" w:space="0" w:color="auto"/>
        <w:right w:val="none" w:sz="0" w:space="0" w:color="auto"/>
      </w:divBdr>
    </w:div>
    <w:div w:id="1842506139">
      <w:bodyDiv w:val="1"/>
      <w:marLeft w:val="0"/>
      <w:marRight w:val="0"/>
      <w:marTop w:val="0"/>
      <w:marBottom w:val="0"/>
      <w:divBdr>
        <w:top w:val="none" w:sz="0" w:space="0" w:color="auto"/>
        <w:left w:val="none" w:sz="0" w:space="0" w:color="auto"/>
        <w:bottom w:val="none" w:sz="0" w:space="0" w:color="auto"/>
        <w:right w:val="none" w:sz="0" w:space="0" w:color="auto"/>
      </w:divBdr>
    </w:div>
    <w:div w:id="1848521481">
      <w:bodyDiv w:val="1"/>
      <w:marLeft w:val="0"/>
      <w:marRight w:val="0"/>
      <w:marTop w:val="0"/>
      <w:marBottom w:val="0"/>
      <w:divBdr>
        <w:top w:val="none" w:sz="0" w:space="0" w:color="auto"/>
        <w:left w:val="none" w:sz="0" w:space="0" w:color="auto"/>
        <w:bottom w:val="none" w:sz="0" w:space="0" w:color="auto"/>
        <w:right w:val="none" w:sz="0" w:space="0" w:color="auto"/>
      </w:divBdr>
    </w:div>
    <w:div w:id="1854802991">
      <w:bodyDiv w:val="1"/>
      <w:marLeft w:val="0"/>
      <w:marRight w:val="0"/>
      <w:marTop w:val="0"/>
      <w:marBottom w:val="0"/>
      <w:divBdr>
        <w:top w:val="none" w:sz="0" w:space="0" w:color="auto"/>
        <w:left w:val="none" w:sz="0" w:space="0" w:color="auto"/>
        <w:bottom w:val="none" w:sz="0" w:space="0" w:color="auto"/>
        <w:right w:val="none" w:sz="0" w:space="0" w:color="auto"/>
      </w:divBdr>
    </w:div>
    <w:div w:id="1879273638">
      <w:bodyDiv w:val="1"/>
      <w:marLeft w:val="0"/>
      <w:marRight w:val="0"/>
      <w:marTop w:val="0"/>
      <w:marBottom w:val="0"/>
      <w:divBdr>
        <w:top w:val="none" w:sz="0" w:space="0" w:color="auto"/>
        <w:left w:val="none" w:sz="0" w:space="0" w:color="auto"/>
        <w:bottom w:val="none" w:sz="0" w:space="0" w:color="auto"/>
        <w:right w:val="none" w:sz="0" w:space="0" w:color="auto"/>
      </w:divBdr>
    </w:div>
    <w:div w:id="1884705414">
      <w:bodyDiv w:val="1"/>
      <w:marLeft w:val="0"/>
      <w:marRight w:val="0"/>
      <w:marTop w:val="0"/>
      <w:marBottom w:val="0"/>
      <w:divBdr>
        <w:top w:val="none" w:sz="0" w:space="0" w:color="auto"/>
        <w:left w:val="none" w:sz="0" w:space="0" w:color="auto"/>
        <w:bottom w:val="none" w:sz="0" w:space="0" w:color="auto"/>
        <w:right w:val="none" w:sz="0" w:space="0" w:color="auto"/>
      </w:divBdr>
    </w:div>
    <w:div w:id="1905988420">
      <w:bodyDiv w:val="1"/>
      <w:marLeft w:val="0"/>
      <w:marRight w:val="0"/>
      <w:marTop w:val="0"/>
      <w:marBottom w:val="0"/>
      <w:divBdr>
        <w:top w:val="none" w:sz="0" w:space="0" w:color="auto"/>
        <w:left w:val="none" w:sz="0" w:space="0" w:color="auto"/>
        <w:bottom w:val="none" w:sz="0" w:space="0" w:color="auto"/>
        <w:right w:val="none" w:sz="0" w:space="0" w:color="auto"/>
      </w:divBdr>
    </w:div>
    <w:div w:id="1930312444">
      <w:bodyDiv w:val="1"/>
      <w:marLeft w:val="0"/>
      <w:marRight w:val="0"/>
      <w:marTop w:val="0"/>
      <w:marBottom w:val="0"/>
      <w:divBdr>
        <w:top w:val="none" w:sz="0" w:space="0" w:color="auto"/>
        <w:left w:val="none" w:sz="0" w:space="0" w:color="auto"/>
        <w:bottom w:val="none" w:sz="0" w:space="0" w:color="auto"/>
        <w:right w:val="none" w:sz="0" w:space="0" w:color="auto"/>
      </w:divBdr>
    </w:div>
    <w:div w:id="1939675103">
      <w:bodyDiv w:val="1"/>
      <w:marLeft w:val="0"/>
      <w:marRight w:val="0"/>
      <w:marTop w:val="0"/>
      <w:marBottom w:val="0"/>
      <w:divBdr>
        <w:top w:val="none" w:sz="0" w:space="0" w:color="auto"/>
        <w:left w:val="none" w:sz="0" w:space="0" w:color="auto"/>
        <w:bottom w:val="none" w:sz="0" w:space="0" w:color="auto"/>
        <w:right w:val="none" w:sz="0" w:space="0" w:color="auto"/>
      </w:divBdr>
    </w:div>
    <w:div w:id="1954556842">
      <w:bodyDiv w:val="1"/>
      <w:marLeft w:val="0"/>
      <w:marRight w:val="0"/>
      <w:marTop w:val="0"/>
      <w:marBottom w:val="0"/>
      <w:divBdr>
        <w:top w:val="none" w:sz="0" w:space="0" w:color="auto"/>
        <w:left w:val="none" w:sz="0" w:space="0" w:color="auto"/>
        <w:bottom w:val="none" w:sz="0" w:space="0" w:color="auto"/>
        <w:right w:val="none" w:sz="0" w:space="0" w:color="auto"/>
      </w:divBdr>
    </w:div>
    <w:div w:id="1966302914">
      <w:bodyDiv w:val="1"/>
      <w:marLeft w:val="0"/>
      <w:marRight w:val="0"/>
      <w:marTop w:val="0"/>
      <w:marBottom w:val="0"/>
      <w:divBdr>
        <w:top w:val="none" w:sz="0" w:space="0" w:color="auto"/>
        <w:left w:val="none" w:sz="0" w:space="0" w:color="auto"/>
        <w:bottom w:val="none" w:sz="0" w:space="0" w:color="auto"/>
        <w:right w:val="none" w:sz="0" w:space="0" w:color="auto"/>
      </w:divBdr>
    </w:div>
    <w:div w:id="1978532487">
      <w:bodyDiv w:val="1"/>
      <w:marLeft w:val="0"/>
      <w:marRight w:val="0"/>
      <w:marTop w:val="0"/>
      <w:marBottom w:val="0"/>
      <w:divBdr>
        <w:top w:val="none" w:sz="0" w:space="0" w:color="auto"/>
        <w:left w:val="none" w:sz="0" w:space="0" w:color="auto"/>
        <w:bottom w:val="none" w:sz="0" w:space="0" w:color="auto"/>
        <w:right w:val="none" w:sz="0" w:space="0" w:color="auto"/>
      </w:divBdr>
    </w:div>
    <w:div w:id="1978685021">
      <w:bodyDiv w:val="1"/>
      <w:marLeft w:val="0"/>
      <w:marRight w:val="0"/>
      <w:marTop w:val="0"/>
      <w:marBottom w:val="0"/>
      <w:divBdr>
        <w:top w:val="none" w:sz="0" w:space="0" w:color="auto"/>
        <w:left w:val="none" w:sz="0" w:space="0" w:color="auto"/>
        <w:bottom w:val="none" w:sz="0" w:space="0" w:color="auto"/>
        <w:right w:val="none" w:sz="0" w:space="0" w:color="auto"/>
      </w:divBdr>
    </w:div>
    <w:div w:id="1993943491">
      <w:bodyDiv w:val="1"/>
      <w:marLeft w:val="0"/>
      <w:marRight w:val="0"/>
      <w:marTop w:val="0"/>
      <w:marBottom w:val="0"/>
      <w:divBdr>
        <w:top w:val="none" w:sz="0" w:space="0" w:color="auto"/>
        <w:left w:val="none" w:sz="0" w:space="0" w:color="auto"/>
        <w:bottom w:val="none" w:sz="0" w:space="0" w:color="auto"/>
        <w:right w:val="none" w:sz="0" w:space="0" w:color="auto"/>
      </w:divBdr>
    </w:div>
    <w:div w:id="2009281559">
      <w:bodyDiv w:val="1"/>
      <w:marLeft w:val="0"/>
      <w:marRight w:val="0"/>
      <w:marTop w:val="0"/>
      <w:marBottom w:val="0"/>
      <w:divBdr>
        <w:top w:val="none" w:sz="0" w:space="0" w:color="auto"/>
        <w:left w:val="none" w:sz="0" w:space="0" w:color="auto"/>
        <w:bottom w:val="none" w:sz="0" w:space="0" w:color="auto"/>
        <w:right w:val="none" w:sz="0" w:space="0" w:color="auto"/>
      </w:divBdr>
    </w:div>
    <w:div w:id="2010712394">
      <w:bodyDiv w:val="1"/>
      <w:marLeft w:val="0"/>
      <w:marRight w:val="0"/>
      <w:marTop w:val="0"/>
      <w:marBottom w:val="0"/>
      <w:divBdr>
        <w:top w:val="none" w:sz="0" w:space="0" w:color="auto"/>
        <w:left w:val="none" w:sz="0" w:space="0" w:color="auto"/>
        <w:bottom w:val="none" w:sz="0" w:space="0" w:color="auto"/>
        <w:right w:val="none" w:sz="0" w:space="0" w:color="auto"/>
      </w:divBdr>
    </w:div>
    <w:div w:id="2041397622">
      <w:bodyDiv w:val="1"/>
      <w:marLeft w:val="0"/>
      <w:marRight w:val="0"/>
      <w:marTop w:val="0"/>
      <w:marBottom w:val="0"/>
      <w:divBdr>
        <w:top w:val="none" w:sz="0" w:space="0" w:color="auto"/>
        <w:left w:val="none" w:sz="0" w:space="0" w:color="auto"/>
        <w:bottom w:val="none" w:sz="0" w:space="0" w:color="auto"/>
        <w:right w:val="none" w:sz="0" w:space="0" w:color="auto"/>
      </w:divBdr>
    </w:div>
    <w:div w:id="2045907590">
      <w:bodyDiv w:val="1"/>
      <w:marLeft w:val="0"/>
      <w:marRight w:val="0"/>
      <w:marTop w:val="0"/>
      <w:marBottom w:val="0"/>
      <w:divBdr>
        <w:top w:val="none" w:sz="0" w:space="0" w:color="auto"/>
        <w:left w:val="none" w:sz="0" w:space="0" w:color="auto"/>
        <w:bottom w:val="none" w:sz="0" w:space="0" w:color="auto"/>
        <w:right w:val="none" w:sz="0" w:space="0" w:color="auto"/>
      </w:divBdr>
    </w:div>
    <w:div w:id="2054233500">
      <w:bodyDiv w:val="1"/>
      <w:marLeft w:val="0"/>
      <w:marRight w:val="0"/>
      <w:marTop w:val="0"/>
      <w:marBottom w:val="0"/>
      <w:divBdr>
        <w:top w:val="none" w:sz="0" w:space="0" w:color="auto"/>
        <w:left w:val="none" w:sz="0" w:space="0" w:color="auto"/>
        <w:bottom w:val="none" w:sz="0" w:space="0" w:color="auto"/>
        <w:right w:val="none" w:sz="0" w:space="0" w:color="auto"/>
      </w:divBdr>
    </w:div>
    <w:div w:id="2058577135">
      <w:bodyDiv w:val="1"/>
      <w:marLeft w:val="0"/>
      <w:marRight w:val="0"/>
      <w:marTop w:val="0"/>
      <w:marBottom w:val="0"/>
      <w:divBdr>
        <w:top w:val="none" w:sz="0" w:space="0" w:color="auto"/>
        <w:left w:val="none" w:sz="0" w:space="0" w:color="auto"/>
        <w:bottom w:val="none" w:sz="0" w:space="0" w:color="auto"/>
        <w:right w:val="none" w:sz="0" w:space="0" w:color="auto"/>
      </w:divBdr>
    </w:div>
    <w:div w:id="2059737947">
      <w:bodyDiv w:val="1"/>
      <w:marLeft w:val="0"/>
      <w:marRight w:val="0"/>
      <w:marTop w:val="0"/>
      <w:marBottom w:val="0"/>
      <w:divBdr>
        <w:top w:val="none" w:sz="0" w:space="0" w:color="auto"/>
        <w:left w:val="none" w:sz="0" w:space="0" w:color="auto"/>
        <w:bottom w:val="none" w:sz="0" w:space="0" w:color="auto"/>
        <w:right w:val="none" w:sz="0" w:space="0" w:color="auto"/>
      </w:divBdr>
    </w:div>
    <w:div w:id="2079941121">
      <w:bodyDiv w:val="1"/>
      <w:marLeft w:val="0"/>
      <w:marRight w:val="0"/>
      <w:marTop w:val="0"/>
      <w:marBottom w:val="0"/>
      <w:divBdr>
        <w:top w:val="none" w:sz="0" w:space="0" w:color="auto"/>
        <w:left w:val="none" w:sz="0" w:space="0" w:color="auto"/>
        <w:bottom w:val="none" w:sz="0" w:space="0" w:color="auto"/>
        <w:right w:val="none" w:sz="0" w:space="0" w:color="auto"/>
      </w:divBdr>
    </w:div>
    <w:div w:id="2084601375">
      <w:bodyDiv w:val="1"/>
      <w:marLeft w:val="0"/>
      <w:marRight w:val="0"/>
      <w:marTop w:val="0"/>
      <w:marBottom w:val="0"/>
      <w:divBdr>
        <w:top w:val="none" w:sz="0" w:space="0" w:color="auto"/>
        <w:left w:val="none" w:sz="0" w:space="0" w:color="auto"/>
        <w:bottom w:val="none" w:sz="0" w:space="0" w:color="auto"/>
        <w:right w:val="none" w:sz="0" w:space="0" w:color="auto"/>
      </w:divBdr>
    </w:div>
    <w:div w:id="2102292394">
      <w:bodyDiv w:val="1"/>
      <w:marLeft w:val="0"/>
      <w:marRight w:val="0"/>
      <w:marTop w:val="0"/>
      <w:marBottom w:val="0"/>
      <w:divBdr>
        <w:top w:val="none" w:sz="0" w:space="0" w:color="auto"/>
        <w:left w:val="none" w:sz="0" w:space="0" w:color="auto"/>
        <w:bottom w:val="none" w:sz="0" w:space="0" w:color="auto"/>
        <w:right w:val="none" w:sz="0" w:space="0" w:color="auto"/>
      </w:divBdr>
    </w:div>
    <w:div w:id="2102530463">
      <w:bodyDiv w:val="1"/>
      <w:marLeft w:val="0"/>
      <w:marRight w:val="0"/>
      <w:marTop w:val="0"/>
      <w:marBottom w:val="0"/>
      <w:divBdr>
        <w:top w:val="none" w:sz="0" w:space="0" w:color="auto"/>
        <w:left w:val="none" w:sz="0" w:space="0" w:color="auto"/>
        <w:bottom w:val="none" w:sz="0" w:space="0" w:color="auto"/>
        <w:right w:val="none" w:sz="0" w:space="0" w:color="auto"/>
      </w:divBdr>
    </w:div>
    <w:div w:id="2110999445">
      <w:bodyDiv w:val="1"/>
      <w:marLeft w:val="0"/>
      <w:marRight w:val="0"/>
      <w:marTop w:val="0"/>
      <w:marBottom w:val="0"/>
      <w:divBdr>
        <w:top w:val="none" w:sz="0" w:space="0" w:color="auto"/>
        <w:left w:val="none" w:sz="0" w:space="0" w:color="auto"/>
        <w:bottom w:val="none" w:sz="0" w:space="0" w:color="auto"/>
        <w:right w:val="none" w:sz="0" w:space="0" w:color="auto"/>
      </w:divBdr>
    </w:div>
    <w:div w:id="213143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274E7A278DB42A994C2CC57A7DE9E90"/>
        <w:category>
          <w:name w:val="General"/>
          <w:gallery w:val="placeholder"/>
        </w:category>
        <w:types>
          <w:type w:val="bbPlcHdr"/>
        </w:types>
        <w:behaviors>
          <w:behavior w:val="content"/>
        </w:behaviors>
        <w:guid w:val="{B2A5413F-C18B-4CAC-A8E0-A6457C04D36C}"/>
      </w:docPartPr>
      <w:docPartBody>
        <w:p w:rsidR="00D06D2C" w:rsidRDefault="008C4D4C" w:rsidP="008C4D4C">
          <w:pPr>
            <w:pStyle w:val="7274E7A278DB42A994C2CC57A7DE9E90"/>
          </w:pPr>
          <w:r>
            <w:rPr>
              <w:color w:val="2F5496" w:themeColor="accent1" w:themeShade="BF"/>
              <w:sz w:val="24"/>
              <w:szCs w:val="24"/>
            </w:rPr>
            <w:t>[Company name]</w:t>
          </w:r>
        </w:p>
      </w:docPartBody>
    </w:docPart>
    <w:docPart>
      <w:docPartPr>
        <w:name w:val="9FAB6029490F4CCEBA2484542001CBF3"/>
        <w:category>
          <w:name w:val="General"/>
          <w:gallery w:val="placeholder"/>
        </w:category>
        <w:types>
          <w:type w:val="bbPlcHdr"/>
        </w:types>
        <w:behaviors>
          <w:behavior w:val="content"/>
        </w:behaviors>
        <w:guid w:val="{0EB0F85B-C8DF-4F4B-A611-C18CA0656942}"/>
      </w:docPartPr>
      <w:docPartBody>
        <w:p w:rsidR="00D06D2C" w:rsidRDefault="008C4D4C" w:rsidP="008C4D4C">
          <w:pPr>
            <w:pStyle w:val="9FAB6029490F4CCEBA2484542001CBF3"/>
          </w:pPr>
          <w:r>
            <w:rPr>
              <w:color w:val="2F5496" w:themeColor="accent1" w:themeShade="BF"/>
              <w:sz w:val="24"/>
              <w:szCs w:val="24"/>
            </w:rPr>
            <w:t>[Document subtitle]</w:t>
          </w:r>
        </w:p>
      </w:docPartBody>
    </w:docPart>
    <w:docPart>
      <w:docPartPr>
        <w:name w:val="AD70AFF0B56947B9870A2284A12B8910"/>
        <w:category>
          <w:name w:val="General"/>
          <w:gallery w:val="placeholder"/>
        </w:category>
        <w:types>
          <w:type w:val="bbPlcHdr"/>
        </w:types>
        <w:behaviors>
          <w:behavior w:val="content"/>
        </w:behaviors>
        <w:guid w:val="{BF0BC39B-D4B2-405F-9296-B18C9BFAFFBE}"/>
      </w:docPartPr>
      <w:docPartBody>
        <w:p w:rsidR="00D06D2C" w:rsidRDefault="008C4D4C" w:rsidP="008C4D4C">
          <w:pPr>
            <w:pStyle w:val="AD70AFF0B56947B9870A2284A12B891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D4C"/>
    <w:rsid w:val="007C6060"/>
    <w:rsid w:val="007D5817"/>
    <w:rsid w:val="00853B00"/>
    <w:rsid w:val="00855F8C"/>
    <w:rsid w:val="008C4D4C"/>
    <w:rsid w:val="008E6951"/>
    <w:rsid w:val="00AD10B2"/>
    <w:rsid w:val="00B3357A"/>
    <w:rsid w:val="00C26A5F"/>
    <w:rsid w:val="00CA0AAE"/>
    <w:rsid w:val="00D06D2C"/>
    <w:rsid w:val="00F25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74E7A278DB42A994C2CC57A7DE9E90">
    <w:name w:val="7274E7A278DB42A994C2CC57A7DE9E90"/>
    <w:rsid w:val="008C4D4C"/>
  </w:style>
  <w:style w:type="paragraph" w:customStyle="1" w:styleId="85312D9202D94563A4FEF7BFCA2C9DBA">
    <w:name w:val="85312D9202D94563A4FEF7BFCA2C9DBA"/>
    <w:rsid w:val="008C4D4C"/>
  </w:style>
  <w:style w:type="paragraph" w:customStyle="1" w:styleId="9FAB6029490F4CCEBA2484542001CBF3">
    <w:name w:val="9FAB6029490F4CCEBA2484542001CBF3"/>
    <w:rsid w:val="008C4D4C"/>
  </w:style>
  <w:style w:type="paragraph" w:customStyle="1" w:styleId="AD70AFF0B56947B9870A2284A12B8910">
    <w:name w:val="AD70AFF0B56947B9870A2284A12B8910"/>
    <w:rsid w:val="008C4D4C"/>
  </w:style>
  <w:style w:type="paragraph" w:customStyle="1" w:styleId="B2D47D906DE745A18653D2060902EE18">
    <w:name w:val="B2D47D906DE745A18653D2060902EE18"/>
    <w:rsid w:val="008C4D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Tha19</b:Tag>
    <b:SourceType>InternetSite</b:SourceType>
    <b:Guid>{A876C6D5-CFA6-4EB8-A60D-FB8A73AB30C6}</b:Guid>
    <b:Author>
      <b:Author>
        <b:NameList>
          <b:Person>
            <b:Last>Thakur</b:Last>
            <b:First>Sidharth</b:First>
          </b:Person>
        </b:NameList>
      </b:Author>
    </b:Author>
    <b:Title>Risk Assessment Matrix – How to Use It in Risk Management</b:Title>
    <b:ProductionCompany>Bright Hub PM</b:ProductionCompany>
    <b:YearAccessed>2019</b:YearAccessed>
    <b:MonthAccessed>January</b:MonthAccessed>
    <b:DayAccessed>7</b:DayAccessed>
    <b:URL>https://www.brighthubpm.com/risk-management/88566-tool-for-assessing-project-risk/</b:URL>
    <b:RefOrder>1</b:RefOrder>
  </b:Source>
  <b:Source>
    <b:Tag>Vri17</b:Tag>
    <b:SourceType>InternetSite</b:SourceType>
    <b:Guid>{FD77501C-8328-462D-A695-A2C89FA80C4C}</b:Guid>
    <b:Author>
      <b:Author>
        <b:NameList>
          <b:Person>
            <b:Last>Vrijenhoek</b:Last>
            <b:First>Jay</b:First>
          </b:Person>
        </b:NameList>
      </b:Author>
    </b:Author>
    <b:Title>Data Backup Plan: How to Implement the 3-2-1 Backup Strategy</b:Title>
    <b:ProductionCompany>Intego</b:ProductionCompany>
    <b:Year>2017</b:Year>
    <b:Month>March</b:Month>
    <b:Day>31</b:Day>
    <b:YearAccessed>2019</b:YearAccessed>
    <b:MonthAccessed>January</b:MonthAccessed>
    <b:DayAccessed>7</b:DayAccessed>
    <b:URL>https://www.intego.com/mac-security-blog/data-backup-plan-how-to-implement-the-3-2-1-backup-strategy/</b:URL>
    <b:RefOrder>2</b:RefOrder>
  </b:Source>
  <b:Source>
    <b:Tag>BCS19</b:Tag>
    <b:SourceType>InternetSite</b:SourceType>
    <b:Guid>{5CD6B6A7-BD6C-4EB8-9D5C-D8E6367A6CB8}</b:Guid>
    <b:Author>
      <b:Author>
        <b:Corporate>BCS</b:Corporate>
      </b:Author>
    </b:Author>
    <b:Title>BCS Code of Conduct</b:Title>
    <b:YearAccessed>2019</b:YearAccessed>
    <b:MonthAccessed>January</b:MonthAccessed>
    <b:DayAccessed>7</b:DayAccessed>
    <b:URL>https://www.bcs.org/category/6030</b:URL>
    <b:RefOrder>3</b:RefOrder>
  </b:Source>
  <b:Source>
    <b:Tag>Sim19</b:Tag>
    <b:SourceType>InternetSite</b:SourceType>
    <b:Guid>{2207D005-5171-4F58-9884-FE1729711F80}</b:Guid>
    <b:Author>
      <b:Author>
        <b:Corporate>Simply Business</b:Corporate>
      </b:Author>
    </b:Author>
    <b:Title>The 8 principles of the Data Protection Act 1998: a summary for small businesses in the UK</b:Title>
    <b:YearAccessed>2019</b:YearAccessed>
    <b:MonthAccessed>January</b:MonthAccessed>
    <b:DayAccessed>7</b:DayAccessed>
    <b:URL>https://www.simplybusiness.co.uk/knowledge/articles/2010/04/2010-04-23-data-protection-key-responsibilities-for-small-businesses/</b:URL>
    <b:RefOrder>4</b:RefOrder>
  </b:Source>
  <b:Source>
    <b:Tag>Bri19</b:Tag>
    <b:SourceType>DocumentFromInternetSite</b:SourceType>
    <b:Guid>{E22B0F46-9C22-4A07-81AE-FE3714DC23EC}</b:Guid>
    <b:Title>CODE OF CONDUCT FOR BCS MEMBERS</b:Title>
    <b:YearAccessed>2019</b:YearAccessed>
    <b:MonthAccessed>January</b:MonthAccessed>
    <b:DayAccessed>7</b:DayAccessed>
    <b:URL>https://www.bcs.org/upload/pdf/conduct.pdf</b:URL>
    <b:Author>
      <b:Author>
        <b:Corporate>British Computer Society</b:Corporate>
      </b:Author>
    </b:Author>
    <b:RefOrder>5</b:RefOrder>
  </b:Source>
  <b:Source>
    <b:Tag>IEE19</b:Tag>
    <b:SourceType>DocumentFromInternetSite</b:SourceType>
    <b:Guid>{BEE66998-8392-49FD-A6AC-D39BCFCB4B3F}</b:Guid>
    <b:Author>
      <b:Author>
        <b:Corporate>IEEE</b:Corporate>
      </b:Author>
    </b:Author>
    <b:Title>What is the IEEE Code of Conduct?</b:Title>
    <b:YearAccessed>2019</b:YearAccessed>
    <b:MonthAccessed>January</b:MonthAccessed>
    <b:DayAccessed>7</b:DayAccessed>
    <b:URL>https://supportcenter.ieee.org/app/answers/detail/a_id/1275/~/what-is-the-ieee-code-of-conduct%3F</b:URL>
    <b:RefOrder>6</b:RefOrder>
  </b:Source>
  <b:Source>
    <b:Tag>IEE191</b:Tag>
    <b:SourceType>DocumentFromInternetSite</b:SourceType>
    <b:Guid>{58AB0BA9-34A1-4230-8657-629BD0D736C4}</b:Guid>
    <b:Author>
      <b:Author>
        <b:Corporate>IEEE</b:Corporate>
      </b:Author>
    </b:Author>
    <b:Title>IEEE Code of Conduct</b:Title>
    <b:YearAccessed>2019</b:YearAccessed>
    <b:MonthAccessed>January</b:MonthAccessed>
    <b:DayAccessed>7</b:DayAccessed>
    <b:RefOrder>7</b:RefOrder>
  </b:Source>
  <b:Source>
    <b:Tag>Bri191</b:Tag>
    <b:SourceType>DocumentFromInternetSite</b:SourceType>
    <b:Guid>{5EB72B7D-CC91-4B6B-A86D-073A961AEA94}</b:Guid>
    <b:Author>
      <b:Author>
        <b:Corporate>British Computer Society</b:Corporate>
      </b:Author>
    </b:Author>
    <b:Title>Digital Brexit</b:Title>
    <b:YearAccessed>2019</b:YearAccessed>
    <b:MonthAccessed>January</b:MonthAccessed>
    <b:DayAccessed>8</b:DayAccessed>
    <b:URL>https://policy.bcs.org/sites/policy.bcs.org/files/Digital%20Brexit%20Text_WEB_1.pdf</b:URL>
    <b:RefOrder>8</b:RefOrder>
  </b:Source>
  <b:Source>
    <b:Tag>Tec19</b:Tag>
    <b:SourceType>DocumentFromInternetSite</b:SourceType>
    <b:Guid>{292C338F-56E7-4C3E-81E9-A06DD4C626D9}</b:Guid>
    <b:Author>
      <b:Author>
        <b:Corporate>Techopedia</b:Corporate>
      </b:Author>
    </b:Author>
    <b:Title>Quality Assurance (QA)</b:Title>
    <b:YearAccessed>2019</b:YearAccessed>
    <b:MonthAccessed>January</b:MonthAccessed>
    <b:DayAccessed>8</b:DayAccessed>
    <b:URL>https://www.techopedia.com/definition/9038/quality-assurance-qa</b:URL>
    <b:RefOrder>9</b:RefOrder>
  </b:Source>
  <b:Source>
    <b:Tag>Eri161</b:Tag>
    <b:SourceType>InternetSite</b:SourceType>
    <b:Guid>{6B20BBD8-1D61-45A9-9C9B-CAA95FEEAC3B}</b:Guid>
    <b:Title>Quality Assurance vs Quality Control: Know the Differences</b:Title>
    <b:Year>2016</b:Year>
    <b:Month>June</b:Month>
    <b:Day>29</b:Day>
    <b:YearAccessed>2019</b:YearAccessed>
    <b:MonthAccessed>January</b:MonthAccessed>
    <b:DayAccessed>8</b:DayAccessed>
    <b:URL>https://reqtest.com/testing-blog/quality-assurance-vs-quality-control-differences-2/</b:URL>
    <b:Author>
      <b:Author>
        <b:NameList>
          <b:Person>
            <b:Last>Eriksson</b:Last>
            <b:First>Ulf</b:First>
          </b:Person>
        </b:NameList>
      </b:Author>
    </b:Author>
    <b:ProductionCompany>ReQTest</b:ProductionCompany>
    <b:RefOrder>10</b:RefOrder>
  </b:Source>
  <b:Source>
    <b:Tag>ISO19</b:Tag>
    <b:SourceType>InternetSite</b:SourceType>
    <b:Guid>{90D788EB-4B5E-47B1-BAC0-C3728A7327A4}</b:Guid>
    <b:Author>
      <b:Author>
        <b:Corporate>ISO25010</b:Corporate>
      </b:Author>
    </b:Author>
    <b:Title>ISO/IEC 25010</b:Title>
    <b:YearAccessed>2019</b:YearAccessed>
    <b:MonthAccessed>January</b:MonthAccessed>
    <b:DayAccessed>8</b:DayAccessed>
    <b:URL>https://iso25000.com/index.php/en/iso-25000-standards/iso-25010</b:URL>
    <b:RefOrder>11</b:RefOrder>
  </b:Source>
  <b:Source>
    <b:Tag>Soa19</b:Tag>
    <b:SourceType>InternetSite</b:SourceType>
    <b:Guid>{67C953C2-14D8-4369-9C6C-FA1A1822A4FF}</b:Guid>
    <b:Author>
      <b:Author>
        <b:NameList>
          <b:Person>
            <b:Last>Soares S</b:Last>
            <b:First>Michel</b:First>
          </b:Person>
        </b:NameList>
      </b:Author>
    </b:Author>
    <b:Title>Quality model for external and internal quality by ISO 25010</b:Title>
    <b:ProductionCompany>ResearchGate</b:ProductionCompany>
    <b:YearAccessed>2019</b:YearAccessed>
    <b:MonthAccessed>January</b:MonthAccessed>
    <b:DayAccessed>8</b:DayAccessed>
    <b:URL>https://www.researchgate.net/figure/Quality-model-for-external-and-internal-quality-by-ISO-25010_fig1_276202563</b:URL>
    <b:RefOrder>13</b:RefOrder>
  </b:Source>
  <b:Source>
    <b:Tag>Cod17</b:Tag>
    <b:SourceType>InternetSite</b:SourceType>
    <b:Guid>{177DC55E-5689-43C8-A5A4-0BE06D3094BB}</b:Guid>
    <b:Author>
      <b:Author>
        <b:Corporate>Codacy</b:Corporate>
      </b:Author>
    </b:Author>
    <b:Title>ISO 25010 Software Quality Model</b:Title>
    <b:Year>2017</b:Year>
    <b:Month>February</b:Month>
    <b:Day>17</b:Day>
    <b:YearAccessed>2019</b:YearAccessed>
    <b:MonthAccessed>January</b:MonthAccessed>
    <b:DayAccessed>8</b:DayAccessed>
    <b:URL>https://www.codacy.com/blog/iso-25010-software-quality-model/</b:URL>
    <b:RefOrder>14</b:RefOrder>
  </b:Source>
  <b:Source>
    <b:Tag>edi19</b:Tag>
    <b:SourceType>DocumentFromInternetSite</b:SourceType>
    <b:Guid>{1C1028F7-00E6-4C8E-8CE4-E491B9883F9F}</b:Guid>
    <b:Title>Product Quality - ISO/IEC 25010</b:Title>
    <b:YearAccessed>2019</b:YearAccessed>
    <b:MonthAccessed>January</b:MonthAccessed>
    <b:DayAccessed>8</b:DayAccessed>
    <b:URL>https://edisciplinas.usp.br/pluginfile.php/294901/mod_resource/content/1/ISO%2025010%20-%20Quality%20Model.pdf</b:URL>
    <b:Author>
      <b:Author>
        <b:Corporate>edisciplinas</b:Corporate>
      </b:Author>
    </b:Author>
    <b:RefOrder>15</b:RefOrder>
  </b:Source>
  <b:Source>
    <b:Tag>Hug99</b:Tag>
    <b:SourceType>Book</b:SourceType>
    <b:Guid>{11A53DD2-9F23-4E80-B226-BB27939B322B}</b:Guid>
    <b:Title>Software Project Management</b:Title>
    <b:Year>1999</b:Year>
    <b:Author>
      <b:Author>
        <b:NameList>
          <b:Person>
            <b:Last>Hughes</b:Last>
            <b:First>Bob</b:First>
          </b:Person>
          <b:Person>
            <b:Last>Cotterell</b:Last>
            <b:First>Mike</b:First>
          </b:Person>
        </b:NameList>
      </b:Author>
    </b:Author>
    <b:BookTitle>Software Project Management</b:BookTitle>
    <b:Publisher>McGraw Hill Education</b:Publisher>
    <b:RefOrder>16</b:RefOrder>
  </b:Source>
  <b:Source>
    <b:Tag>Spa17</b:Tag>
    <b:SourceType>InternetSite</b:SourceType>
    <b:Guid>{ED36D297-F9D5-46F7-8B1D-5B94586384F8}</b:Guid>
    <b:Title>7 Types of Quality Metrics</b:Title>
    <b:Year>2017</b:Year>
    <b:Author>
      <b:Author>
        <b:NameList>
          <b:Person>
            <b:Last>Spacey</b:Last>
            <b:First>John</b:First>
          </b:Person>
        </b:NameList>
      </b:Author>
    </b:Author>
    <b:ProductionCompany>Simplicable</b:ProductionCompany>
    <b:Month>March</b:Month>
    <b:Day>26</b:Day>
    <b:YearAccessed>2019</b:YearAccessed>
    <b:MonthAccessed>January</b:MonthAccessed>
    <b:DayAccessed>8</b:DayAccessed>
    <b:URL>https://simplicable.com/new/quality-metrics</b:URL>
    <b:RefOrder>17</b:RefOrder>
  </b:Source>
  <b:Source>
    <b:Tag>BCS191</b:Tag>
    <b:SourceType>DocumentFromInternetSite</b:SourceType>
    <b:Guid>{581A407B-E201-490D-8B78-8C2BECCE0B9A}</b:Guid>
    <b:Author>
      <b:Author>
        <b:Corporate>BCS</b:Corporate>
      </b:Author>
    </b:Author>
    <b:Title>Which Project Management Methodology?</b:Title>
    <b:YearAccessed>2019</b:YearAccessed>
    <b:MonthAccessed>January</b:MonthAccessed>
    <b:DayAccessed>8</b:DayAccessed>
    <b:URL>https://www.bcs.org/upload/pdf/which-project-management-methodology-060515.pdf</b:URL>
    <b:RefOrder>12</b:RefOrder>
  </b:Source>
</b:Sources>
</file>

<file path=customXml/itemProps1.xml><?xml version="1.0" encoding="utf-8"?>
<ds:datastoreItem xmlns:ds="http://schemas.openxmlformats.org/officeDocument/2006/customXml" ds:itemID="{C7C96318-8DFD-4482-A225-28EF3587E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4941</TotalTime>
  <Pages>18</Pages>
  <Words>2550</Words>
  <Characters>14539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Project Management</vt:lpstr>
    </vt:vector>
  </TitlesOfParts>
  <Company>Business Information Systems</Company>
  <LinksUpToDate>false</LinksUpToDate>
  <CharactersWithSpaces>17055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Project Management &amp; Research Methods</dc:subject>
  <dc:creator>Runa Bibi (1702463)</dc:creator>
  <cp:keywords/>
  <dc:description/>
  <cp:lastModifiedBy>Runa Bibi</cp:lastModifiedBy>
  <cp:revision>154</cp:revision>
  <dcterms:created xsi:type="dcterms:W3CDTF">2019-01-16T17:45:00Z</dcterms:created>
  <dcterms:modified xsi:type="dcterms:W3CDTF">2019-01-25T22:55:00Z</dcterms:modified>
</cp:coreProperties>
</file>