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10D89" w:rsidRPr="00E10D89" w:rsidRDefault="00E10D89" w:rsidP="00E10D89">
      <w:pPr>
        <w:jc w:val="center"/>
        <w:rPr>
          <w:rFonts w:ascii="Arial" w:hAnsi="Arial" w:cs="Arial"/>
          <w:b/>
          <w:bCs/>
          <w:sz w:val="22"/>
          <w:szCs w:val="22"/>
        </w:rPr>
      </w:pPr>
      <w:r w:rsidRPr="00E10D89">
        <w:rPr>
          <w:rFonts w:ascii="Arial" w:hAnsi="Arial" w:cs="Arial"/>
          <w:b/>
          <w:bCs/>
          <w:sz w:val="22"/>
          <w:szCs w:val="22"/>
        </w:rPr>
        <w:t>MODULE TITLE: MARKETING ESSENTIALS</w:t>
      </w:r>
    </w:p>
    <w:p w:rsidR="00E10D89" w:rsidRPr="00E10D89" w:rsidRDefault="00E10D89" w:rsidP="00E10D89">
      <w:pPr>
        <w:jc w:val="center"/>
        <w:rPr>
          <w:rFonts w:ascii="Arial" w:hAnsi="Arial" w:cs="Arial"/>
          <w:b/>
          <w:bCs/>
          <w:sz w:val="22"/>
          <w:szCs w:val="22"/>
        </w:rPr>
      </w:pPr>
    </w:p>
    <w:p w:rsidR="00E10D89" w:rsidRPr="00E10D89" w:rsidRDefault="00E10D89" w:rsidP="00E10D89">
      <w:pPr>
        <w:jc w:val="center"/>
        <w:rPr>
          <w:rFonts w:ascii="Arial" w:hAnsi="Arial" w:cs="Arial"/>
          <w:b/>
          <w:bCs/>
          <w:sz w:val="22"/>
          <w:szCs w:val="22"/>
        </w:rPr>
      </w:pPr>
      <w:r w:rsidRPr="00E10D89">
        <w:rPr>
          <w:rFonts w:ascii="Arial" w:hAnsi="Arial" w:cs="Arial"/>
          <w:b/>
          <w:bCs/>
          <w:sz w:val="22"/>
          <w:szCs w:val="22"/>
        </w:rPr>
        <w:t>M4X01916</w:t>
      </w:r>
    </w:p>
    <w:p w:rsidR="00E10D89" w:rsidRPr="00E10D89" w:rsidRDefault="00E10D89" w:rsidP="00E10D89">
      <w:pPr>
        <w:jc w:val="center"/>
        <w:rPr>
          <w:rFonts w:ascii="Arial" w:hAnsi="Arial" w:cs="Arial"/>
          <w:b/>
          <w:bCs/>
          <w:sz w:val="22"/>
          <w:szCs w:val="22"/>
        </w:rPr>
      </w:pPr>
    </w:p>
    <w:p w:rsidR="00E10D89" w:rsidRPr="00E10D89" w:rsidRDefault="00E10D89" w:rsidP="00E10D89">
      <w:pPr>
        <w:jc w:val="center"/>
        <w:rPr>
          <w:rFonts w:ascii="Arial" w:hAnsi="Arial" w:cs="Arial"/>
          <w:b/>
          <w:bCs/>
          <w:sz w:val="22"/>
          <w:szCs w:val="22"/>
        </w:rPr>
      </w:pPr>
      <w:r w:rsidRPr="00E10D89">
        <w:rPr>
          <w:rFonts w:ascii="Arial" w:hAnsi="Arial" w:cs="Arial"/>
          <w:b/>
          <w:bCs/>
          <w:sz w:val="22"/>
          <w:szCs w:val="22"/>
        </w:rPr>
        <w:t xml:space="preserve">Task TITLE: </w:t>
      </w:r>
      <w:proofErr w:type="spellStart"/>
      <w:r w:rsidRPr="00E10D89">
        <w:rPr>
          <w:rFonts w:ascii="Arial" w:hAnsi="Arial" w:cs="Arial"/>
          <w:b/>
          <w:bCs/>
          <w:sz w:val="22"/>
          <w:szCs w:val="22"/>
        </w:rPr>
        <w:t>Analyze</w:t>
      </w:r>
      <w:proofErr w:type="spellEnd"/>
      <w:r w:rsidRPr="00E10D89">
        <w:rPr>
          <w:rFonts w:ascii="Arial" w:hAnsi="Arial" w:cs="Arial"/>
          <w:b/>
          <w:bCs/>
          <w:sz w:val="22"/>
          <w:szCs w:val="22"/>
        </w:rPr>
        <w:t xml:space="preserve"> THE IMPORTANCE OF MIS IN HOSPITALITY AND TOURISM INDUSTRY</w:t>
      </w:r>
    </w:p>
    <w:p w:rsidR="00E10D89" w:rsidRPr="00E10D89" w:rsidRDefault="00E10D89" w:rsidP="00E10D89">
      <w:pPr>
        <w:jc w:val="center"/>
        <w:rPr>
          <w:rFonts w:ascii="Arial" w:hAnsi="Arial" w:cs="Arial"/>
          <w:b/>
          <w:bCs/>
          <w:sz w:val="22"/>
          <w:szCs w:val="22"/>
        </w:rPr>
      </w:pPr>
    </w:p>
    <w:p w:rsidR="00E10D89" w:rsidRPr="00E10D89" w:rsidRDefault="00E10D89" w:rsidP="00E10D89">
      <w:pPr>
        <w:jc w:val="center"/>
        <w:rPr>
          <w:rFonts w:ascii="Arial" w:hAnsi="Arial" w:cs="Arial"/>
          <w:b/>
          <w:bCs/>
          <w:sz w:val="22"/>
          <w:szCs w:val="22"/>
        </w:rPr>
      </w:pPr>
      <w:r w:rsidRPr="00E10D89">
        <w:rPr>
          <w:rFonts w:ascii="Arial" w:hAnsi="Arial" w:cs="Arial"/>
          <w:b/>
          <w:bCs/>
          <w:sz w:val="22"/>
          <w:szCs w:val="22"/>
        </w:rPr>
        <w:t>Understudy NAME: IOSIF DANIEL STAN</w:t>
      </w:r>
    </w:p>
    <w:p w:rsidR="00E10D89" w:rsidRPr="00E10D89" w:rsidRDefault="00E10D89" w:rsidP="00E10D89">
      <w:pPr>
        <w:jc w:val="center"/>
        <w:rPr>
          <w:rFonts w:ascii="Arial" w:hAnsi="Arial" w:cs="Arial"/>
          <w:b/>
          <w:bCs/>
          <w:sz w:val="22"/>
          <w:szCs w:val="22"/>
        </w:rPr>
      </w:pPr>
    </w:p>
    <w:p w:rsidR="00E10D89" w:rsidRPr="00E10D89" w:rsidRDefault="00E10D89" w:rsidP="00E10D89">
      <w:pPr>
        <w:jc w:val="center"/>
        <w:rPr>
          <w:rFonts w:ascii="Arial" w:hAnsi="Arial" w:cs="Arial"/>
          <w:b/>
          <w:bCs/>
          <w:sz w:val="22"/>
          <w:szCs w:val="22"/>
        </w:rPr>
      </w:pPr>
      <w:r w:rsidRPr="00E10D89">
        <w:rPr>
          <w:rFonts w:ascii="Arial" w:hAnsi="Arial" w:cs="Arial"/>
          <w:b/>
          <w:bCs/>
          <w:sz w:val="22"/>
          <w:szCs w:val="22"/>
        </w:rPr>
        <w:t>Understudy ID NUMBER: 1815337</w:t>
      </w:r>
    </w:p>
    <w:p w:rsidR="00E10D89" w:rsidRPr="00E10D89" w:rsidRDefault="00E10D89" w:rsidP="00E10D89">
      <w:pPr>
        <w:jc w:val="center"/>
        <w:rPr>
          <w:rFonts w:ascii="Arial" w:hAnsi="Arial" w:cs="Arial"/>
          <w:b/>
          <w:bCs/>
          <w:sz w:val="22"/>
          <w:szCs w:val="22"/>
        </w:rPr>
      </w:pPr>
    </w:p>
    <w:p w:rsidR="00E10D89" w:rsidRPr="00E10D89" w:rsidRDefault="00E10D89" w:rsidP="00E10D89">
      <w:pPr>
        <w:jc w:val="center"/>
        <w:rPr>
          <w:rFonts w:ascii="Arial" w:hAnsi="Arial" w:cs="Arial"/>
          <w:b/>
          <w:bCs/>
          <w:sz w:val="22"/>
          <w:szCs w:val="22"/>
        </w:rPr>
      </w:pPr>
      <w:bookmarkStart w:id="0" w:name="_GoBack"/>
      <w:bookmarkEnd w:id="0"/>
      <w:r w:rsidRPr="00E10D89">
        <w:rPr>
          <w:rFonts w:ascii="Arial" w:hAnsi="Arial" w:cs="Arial"/>
          <w:b/>
          <w:bCs/>
          <w:sz w:val="22"/>
          <w:szCs w:val="22"/>
        </w:rPr>
        <w:t>Instructor NAME: OLU ADEGBITE</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Pr>
          <w:rFonts w:ascii="Arial" w:hAnsi="Arial" w:cs="Arial"/>
          <w:sz w:val="22"/>
          <w:szCs w:val="22"/>
        </w:rPr>
        <w:t xml:space="preserve">     </w:t>
      </w:r>
      <w:r w:rsidRPr="00E10D89">
        <w:rPr>
          <w:rFonts w:ascii="Arial" w:hAnsi="Arial" w:cs="Arial"/>
          <w:sz w:val="22"/>
          <w:szCs w:val="22"/>
        </w:rPr>
        <w:t xml:space="preserve">The reason in this task is to study, explore and break down the significance of the promoting data framework, its productivity in the travel industry and the cordiality business as an instrument for advertising, data gathering and compelling correspondence.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b/>
          <w:bCs/>
          <w:sz w:val="22"/>
          <w:szCs w:val="22"/>
        </w:rPr>
      </w:pPr>
      <w:r w:rsidRPr="00E10D89">
        <w:rPr>
          <w:rFonts w:ascii="Arial" w:hAnsi="Arial" w:cs="Arial"/>
          <w:b/>
          <w:bCs/>
          <w:sz w:val="22"/>
          <w:szCs w:val="22"/>
        </w:rPr>
        <w:t xml:space="preserve">Presentation: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Pr>
          <w:rFonts w:ascii="Arial" w:hAnsi="Arial" w:cs="Arial"/>
          <w:sz w:val="22"/>
          <w:szCs w:val="22"/>
        </w:rPr>
        <w:t xml:space="preserve">     </w:t>
      </w:r>
      <w:r w:rsidRPr="00E10D89">
        <w:rPr>
          <w:rFonts w:ascii="Arial" w:hAnsi="Arial" w:cs="Arial"/>
          <w:sz w:val="22"/>
          <w:szCs w:val="22"/>
        </w:rPr>
        <w:t xml:space="preserve">Advertising data framework is characterized as a procedure by which showcasing information is gathered, put away or put away, handled and shared between administrators reliably with their data prerequisites reliably to meet present and forthcoming shopper requests. (Kotler and Keller, 2006; Ismael, 2015).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Pr>
          <w:rFonts w:ascii="Arial" w:hAnsi="Arial" w:cs="Arial"/>
          <w:sz w:val="22"/>
          <w:szCs w:val="22"/>
        </w:rPr>
        <w:t xml:space="preserve">     </w:t>
      </w:r>
      <w:r w:rsidRPr="00E10D89">
        <w:rPr>
          <w:rFonts w:ascii="Arial" w:hAnsi="Arial" w:cs="Arial"/>
          <w:sz w:val="22"/>
          <w:szCs w:val="22"/>
        </w:rPr>
        <w:t xml:space="preserve">The segments of the advertising data framework contain a hierarchical structure ready to guarantee the recognizable proof, investigation and necessities of the recipients, the preparing of inner and outside information, the framework for overseeing and handling data got from reasonable people at the opportune time.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Pr>
          <w:rFonts w:ascii="Arial" w:hAnsi="Arial" w:cs="Arial"/>
          <w:sz w:val="22"/>
          <w:szCs w:val="22"/>
        </w:rPr>
        <w:t xml:space="preserve">     </w:t>
      </w:r>
      <w:r w:rsidRPr="00E10D89">
        <w:rPr>
          <w:rFonts w:ascii="Arial" w:hAnsi="Arial" w:cs="Arial"/>
          <w:sz w:val="22"/>
          <w:szCs w:val="22"/>
        </w:rPr>
        <w:t xml:space="preserve">In the "Promoting" work, C. </w:t>
      </w:r>
      <w:proofErr w:type="spellStart"/>
      <w:r w:rsidRPr="00E10D89">
        <w:rPr>
          <w:rFonts w:ascii="Arial" w:hAnsi="Arial" w:cs="Arial"/>
          <w:sz w:val="22"/>
          <w:szCs w:val="22"/>
        </w:rPr>
        <w:t>Florescu</w:t>
      </w:r>
      <w:proofErr w:type="spellEnd"/>
      <w:r w:rsidRPr="00E10D89">
        <w:rPr>
          <w:rFonts w:ascii="Arial" w:hAnsi="Arial" w:cs="Arial"/>
          <w:sz w:val="22"/>
          <w:szCs w:val="22"/>
        </w:rPr>
        <w:t xml:space="preserve"> thinks about that the showcasing data framework requires, from one viewpoint, the recognizable proof of the wellsprings of data and the foundation of the classes of clients and their place in the choice pecking order, and then again, the elaboration of the modalities gathering, putting away and preparing the data, setting up the structure and way of their introduction, and delimiting the courses on which the data will circle from the season of accumulation until the snapshot of their utilization.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Pr>
          <w:rFonts w:ascii="Arial" w:hAnsi="Arial" w:cs="Arial"/>
          <w:sz w:val="22"/>
          <w:szCs w:val="22"/>
        </w:rPr>
        <w:t xml:space="preserve">     </w:t>
      </w:r>
      <w:r w:rsidRPr="00E10D89">
        <w:rPr>
          <w:rFonts w:ascii="Arial" w:hAnsi="Arial" w:cs="Arial"/>
          <w:sz w:val="22"/>
          <w:szCs w:val="22"/>
        </w:rPr>
        <w:t xml:space="preserve">The job of the data framework is to give the data expected to </w:t>
      </w:r>
      <w:proofErr w:type="spellStart"/>
      <w:r w:rsidRPr="00E10D89">
        <w:rPr>
          <w:rFonts w:ascii="Arial" w:hAnsi="Arial" w:cs="Arial"/>
          <w:sz w:val="22"/>
          <w:szCs w:val="22"/>
        </w:rPr>
        <w:t>analyze</w:t>
      </w:r>
      <w:proofErr w:type="spellEnd"/>
      <w:r w:rsidRPr="00E10D89">
        <w:rPr>
          <w:rFonts w:ascii="Arial" w:hAnsi="Arial" w:cs="Arial"/>
          <w:sz w:val="22"/>
          <w:szCs w:val="22"/>
        </w:rPr>
        <w:t xml:space="preserve"> the circumstance in the association and is an essential for the choices to be taken it is a device for reinforcing discipline and expanding duty.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Pr>
          <w:rFonts w:ascii="Arial" w:hAnsi="Arial" w:cs="Arial"/>
          <w:sz w:val="22"/>
          <w:szCs w:val="22"/>
        </w:rPr>
        <w:t xml:space="preserve">     </w:t>
      </w:r>
      <w:r w:rsidRPr="00E10D89">
        <w:rPr>
          <w:rFonts w:ascii="Arial" w:hAnsi="Arial" w:cs="Arial"/>
          <w:sz w:val="22"/>
          <w:szCs w:val="22"/>
        </w:rPr>
        <w:t xml:space="preserve">When selling and propelling items available, the learning and expectation of the changes occurring in the earth is unfathomable without a ceaseless and deliberate progression of data composed in a unitary, present day origination that will guarantee the coordination and subjection of a similar last objective: fulfilling present and planned buyer requests.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Pr>
          <w:rFonts w:ascii="Arial" w:hAnsi="Arial" w:cs="Arial"/>
          <w:sz w:val="22"/>
          <w:szCs w:val="22"/>
        </w:rPr>
        <w:t xml:space="preserve">     </w:t>
      </w:r>
      <w:r w:rsidRPr="00E10D89">
        <w:rPr>
          <w:rFonts w:ascii="Arial" w:hAnsi="Arial" w:cs="Arial"/>
          <w:sz w:val="22"/>
          <w:szCs w:val="22"/>
        </w:rPr>
        <w:t xml:space="preserve">Any befuddle with market requests includes a decrease in levies and costs, extra spending to pull in and serve clients, which fundamentally influences the proficiency of monetary tasks.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Pr>
          <w:rFonts w:ascii="Arial" w:hAnsi="Arial" w:cs="Arial"/>
          <w:sz w:val="22"/>
          <w:szCs w:val="22"/>
        </w:rPr>
        <w:t xml:space="preserve">     </w:t>
      </w:r>
      <w:r w:rsidRPr="00E10D89">
        <w:rPr>
          <w:rFonts w:ascii="Arial" w:hAnsi="Arial" w:cs="Arial"/>
          <w:sz w:val="22"/>
          <w:szCs w:val="22"/>
        </w:rPr>
        <w:t xml:space="preserve">Advertising is continually changing, so the requirement for data on customer needs assumes a significant job particularly when organizations are venturing into their region, when purchasers become progressively specific in picking products when it is wanted to expand the figure Business.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Pr>
          <w:rFonts w:ascii="Arial" w:hAnsi="Arial" w:cs="Arial"/>
          <w:sz w:val="22"/>
          <w:szCs w:val="22"/>
        </w:rPr>
        <w:t xml:space="preserve">     </w:t>
      </w:r>
      <w:r w:rsidRPr="00E10D89">
        <w:rPr>
          <w:rFonts w:ascii="Arial" w:hAnsi="Arial" w:cs="Arial"/>
          <w:sz w:val="22"/>
          <w:szCs w:val="22"/>
        </w:rPr>
        <w:t xml:space="preserve">Combination of the showcasing data arrangement of </w:t>
      </w:r>
      <w:proofErr w:type="spellStart"/>
      <w:r w:rsidRPr="00E10D89">
        <w:rPr>
          <w:rFonts w:ascii="Arial" w:hAnsi="Arial" w:cs="Arial"/>
          <w:sz w:val="22"/>
          <w:szCs w:val="22"/>
        </w:rPr>
        <w:t>Rolem</w:t>
      </w:r>
      <w:proofErr w:type="spellEnd"/>
      <w:r w:rsidRPr="00E10D89">
        <w:rPr>
          <w:rFonts w:ascii="Arial" w:hAnsi="Arial" w:cs="Arial"/>
          <w:sz w:val="22"/>
          <w:szCs w:val="22"/>
        </w:rPr>
        <w:t xml:space="preserve"> SRL so as to tweak the hypothetical components considered throughout data and informatics </w:t>
      </w:r>
      <w:proofErr w:type="gramStart"/>
      <w:r w:rsidRPr="00E10D89">
        <w:rPr>
          <w:rFonts w:ascii="Arial" w:hAnsi="Arial" w:cs="Arial"/>
          <w:sz w:val="22"/>
          <w:szCs w:val="22"/>
        </w:rPr>
        <w:t>frameworks</w:t>
      </w:r>
      <w:proofErr w:type="gramEnd"/>
      <w:r w:rsidRPr="00E10D89">
        <w:rPr>
          <w:rFonts w:ascii="Arial" w:hAnsi="Arial" w:cs="Arial"/>
          <w:sz w:val="22"/>
          <w:szCs w:val="22"/>
        </w:rPr>
        <w:t xml:space="preserve"> I will keep on displaying a basic, fundamental methodology of an organization.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Pr>
          <w:rFonts w:ascii="Arial" w:hAnsi="Arial" w:cs="Arial"/>
          <w:sz w:val="22"/>
          <w:szCs w:val="22"/>
        </w:rPr>
        <w:t xml:space="preserve">     </w:t>
      </w:r>
      <w:proofErr w:type="spellStart"/>
      <w:r w:rsidRPr="00E10D89">
        <w:rPr>
          <w:rFonts w:ascii="Arial" w:hAnsi="Arial" w:cs="Arial"/>
          <w:sz w:val="22"/>
          <w:szCs w:val="22"/>
        </w:rPr>
        <w:t>Rolem</w:t>
      </w:r>
      <w:proofErr w:type="spellEnd"/>
      <w:r w:rsidRPr="00E10D89">
        <w:rPr>
          <w:rFonts w:ascii="Arial" w:hAnsi="Arial" w:cs="Arial"/>
          <w:sz w:val="22"/>
          <w:szCs w:val="22"/>
        </w:rPr>
        <w:t xml:space="preserve"> SRL was established in 1994 and has as primary action the generation of wooden vehicle decorations.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Pr>
          <w:rFonts w:ascii="Arial" w:hAnsi="Arial" w:cs="Arial"/>
          <w:sz w:val="22"/>
          <w:szCs w:val="22"/>
        </w:rPr>
        <w:t xml:space="preserve">     </w:t>
      </w:r>
      <w:r w:rsidRPr="00E10D89">
        <w:rPr>
          <w:rFonts w:ascii="Arial" w:hAnsi="Arial" w:cs="Arial"/>
          <w:sz w:val="22"/>
          <w:szCs w:val="22"/>
        </w:rPr>
        <w:t xml:space="preserve">Course for the years 1994 - 2004, there has been persistent development in the quantity of customers of </w:t>
      </w:r>
      <w:proofErr w:type="spellStart"/>
      <w:r w:rsidRPr="00E10D89">
        <w:rPr>
          <w:rFonts w:ascii="Arial" w:hAnsi="Arial" w:cs="Arial"/>
          <w:sz w:val="22"/>
          <w:szCs w:val="22"/>
        </w:rPr>
        <w:t>Rolem</w:t>
      </w:r>
      <w:proofErr w:type="spellEnd"/>
      <w:r w:rsidRPr="00E10D89">
        <w:rPr>
          <w:rFonts w:ascii="Arial" w:hAnsi="Arial" w:cs="Arial"/>
          <w:sz w:val="22"/>
          <w:szCs w:val="22"/>
        </w:rPr>
        <w:t xml:space="preserve"> SRL. This expansion was about 10% in 2004 contrasted with 2003, achieving 7 huge clients, for example, BMW, Jaguar or Mercedes.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Pr>
          <w:rFonts w:ascii="Arial" w:hAnsi="Arial" w:cs="Arial"/>
          <w:sz w:val="22"/>
          <w:szCs w:val="22"/>
        </w:rPr>
        <w:t xml:space="preserve">     </w:t>
      </w:r>
      <w:r w:rsidRPr="00E10D89">
        <w:rPr>
          <w:rFonts w:ascii="Arial" w:hAnsi="Arial" w:cs="Arial"/>
          <w:sz w:val="22"/>
          <w:szCs w:val="22"/>
        </w:rPr>
        <w:t xml:space="preserve">The nature of the administrations depends, all things considered, on the exhibition of the gear and the demonstrable skill of the specialists.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Pr>
          <w:rFonts w:ascii="Arial" w:hAnsi="Arial" w:cs="Arial"/>
          <w:sz w:val="22"/>
          <w:szCs w:val="22"/>
        </w:rPr>
        <w:t xml:space="preserve">     </w:t>
      </w:r>
      <w:r w:rsidRPr="00E10D89">
        <w:rPr>
          <w:rFonts w:ascii="Arial" w:hAnsi="Arial" w:cs="Arial"/>
          <w:sz w:val="22"/>
          <w:szCs w:val="22"/>
        </w:rPr>
        <w:t xml:space="preserve">The job of the educational framework is to pass on data between various components. For instance, inside a monetary unit, for example, this, the job of the data framework is to give individuals in the board the essential data to settle on different financial or different choices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Pr>
          <w:rFonts w:ascii="Arial" w:hAnsi="Arial" w:cs="Arial"/>
          <w:sz w:val="22"/>
          <w:szCs w:val="22"/>
        </w:rPr>
        <w:t xml:space="preserve">     </w:t>
      </w:r>
      <w:r w:rsidRPr="00E10D89">
        <w:rPr>
          <w:rFonts w:ascii="Arial" w:hAnsi="Arial" w:cs="Arial"/>
          <w:sz w:val="22"/>
          <w:szCs w:val="22"/>
        </w:rPr>
        <w:t xml:space="preserve">The correspondence between these offices is done on a level plane and comprises in gathering, handling and transmitting the data important to settle on choices by the administration framework. This data bearing starting with one office then onto the next and afterward starting with one framework then onto the next is the data stream.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Pr>
          <w:rFonts w:ascii="Arial" w:hAnsi="Arial" w:cs="Arial"/>
          <w:sz w:val="22"/>
          <w:szCs w:val="22"/>
        </w:rPr>
        <w:t xml:space="preserve">     </w:t>
      </w:r>
      <w:r w:rsidRPr="00E10D89">
        <w:rPr>
          <w:rFonts w:ascii="Arial" w:hAnsi="Arial" w:cs="Arial"/>
          <w:sz w:val="22"/>
          <w:szCs w:val="22"/>
        </w:rPr>
        <w:t xml:space="preserve">In this manner, subsequent to social affair all the data, the main framework is situated towards basic leadership and allotment of assets expected to meet the organization's targets. In this way, it's the ideal opportunity for the general supervisor of </w:t>
      </w:r>
      <w:proofErr w:type="spellStart"/>
      <w:r w:rsidRPr="00E10D89">
        <w:rPr>
          <w:rFonts w:ascii="Arial" w:hAnsi="Arial" w:cs="Arial"/>
          <w:sz w:val="22"/>
          <w:szCs w:val="22"/>
        </w:rPr>
        <w:t>Rolem</w:t>
      </w:r>
      <w:proofErr w:type="spellEnd"/>
      <w:r w:rsidRPr="00E10D89">
        <w:rPr>
          <w:rFonts w:ascii="Arial" w:hAnsi="Arial" w:cs="Arial"/>
          <w:sz w:val="22"/>
          <w:szCs w:val="22"/>
        </w:rPr>
        <w:t xml:space="preserve"> SRL to pass on the prerequisites of its execution or running framework and it attempts to accomplish them.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Pr>
          <w:rFonts w:ascii="Arial" w:hAnsi="Arial" w:cs="Arial"/>
          <w:sz w:val="22"/>
          <w:szCs w:val="22"/>
        </w:rPr>
        <w:t xml:space="preserve">     </w:t>
      </w:r>
      <w:r w:rsidRPr="00E10D89">
        <w:rPr>
          <w:rFonts w:ascii="Arial" w:hAnsi="Arial" w:cs="Arial"/>
          <w:sz w:val="22"/>
          <w:szCs w:val="22"/>
        </w:rPr>
        <w:t xml:space="preserve">The choices taken by the Managing Director are particularly in the medium and long haul: building up the business strategy, tending to the most significant customers available, and so on.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proofErr w:type="spellStart"/>
      <w:r w:rsidRPr="00E10D89">
        <w:rPr>
          <w:rFonts w:ascii="Arial" w:hAnsi="Arial" w:cs="Arial"/>
          <w:sz w:val="22"/>
          <w:szCs w:val="22"/>
        </w:rPr>
        <w:t>Rolem</w:t>
      </w:r>
      <w:proofErr w:type="spellEnd"/>
      <w:r w:rsidRPr="00E10D89">
        <w:rPr>
          <w:rFonts w:ascii="Arial" w:hAnsi="Arial" w:cs="Arial"/>
          <w:sz w:val="22"/>
          <w:szCs w:val="22"/>
        </w:rPr>
        <w:t xml:space="preserve"> additionally recognizes the three noteworthy classes of streams: materials, staff and cash.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Pr>
          <w:rFonts w:ascii="Arial" w:hAnsi="Arial" w:cs="Arial"/>
          <w:sz w:val="22"/>
          <w:szCs w:val="22"/>
        </w:rPr>
        <w:t xml:space="preserve">     </w:t>
      </w:r>
      <w:r w:rsidRPr="00E10D89">
        <w:rPr>
          <w:rFonts w:ascii="Arial" w:hAnsi="Arial" w:cs="Arial"/>
          <w:sz w:val="22"/>
          <w:szCs w:val="22"/>
        </w:rPr>
        <w:t xml:space="preserve">Inside the data framework, a large portion of the exercises can be sent with the assistance of registering strategies.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sidRPr="00E10D89">
        <w:rPr>
          <w:rFonts w:ascii="Arial" w:hAnsi="Arial" w:cs="Arial"/>
          <w:sz w:val="22"/>
          <w:szCs w:val="22"/>
        </w:rPr>
        <w:t xml:space="preserve">The fundamental method to justify a data framework is to build up a PC framework.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Pr>
          <w:rFonts w:ascii="Arial" w:hAnsi="Arial" w:cs="Arial"/>
          <w:sz w:val="22"/>
          <w:szCs w:val="22"/>
        </w:rPr>
        <w:t xml:space="preserve">    </w:t>
      </w:r>
      <w:r w:rsidRPr="00E10D89">
        <w:rPr>
          <w:rFonts w:ascii="Arial" w:hAnsi="Arial" w:cs="Arial"/>
          <w:sz w:val="22"/>
          <w:szCs w:val="22"/>
        </w:rPr>
        <w:t xml:space="preserve">It is undeniable that </w:t>
      </w:r>
      <w:proofErr w:type="spellStart"/>
      <w:r w:rsidRPr="00E10D89">
        <w:rPr>
          <w:rFonts w:ascii="Arial" w:hAnsi="Arial" w:cs="Arial"/>
          <w:sz w:val="22"/>
          <w:szCs w:val="22"/>
        </w:rPr>
        <w:t>Rolem</w:t>
      </w:r>
      <w:proofErr w:type="spellEnd"/>
      <w:r w:rsidRPr="00E10D89">
        <w:rPr>
          <w:rFonts w:ascii="Arial" w:hAnsi="Arial" w:cs="Arial"/>
          <w:sz w:val="22"/>
          <w:szCs w:val="22"/>
        </w:rPr>
        <w:t xml:space="preserve"> SRL is furnished with such a framework, that incorporates every one of the parts.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Pr>
          <w:rFonts w:ascii="Arial" w:hAnsi="Arial" w:cs="Arial"/>
          <w:sz w:val="22"/>
          <w:szCs w:val="22"/>
        </w:rPr>
        <w:t xml:space="preserve">     </w:t>
      </w:r>
      <w:r w:rsidRPr="00E10D89">
        <w:rPr>
          <w:rFonts w:ascii="Arial" w:hAnsi="Arial" w:cs="Arial"/>
          <w:sz w:val="22"/>
          <w:szCs w:val="22"/>
        </w:rPr>
        <w:t xml:space="preserve">The organization has a PC arrange, through which all clients speak with one another, in this manner guaranteeing the educational stream between the two frameworks, the determined framework and the main framework. The benefit of the framework in the system is the minimal effort, and information exchange between stations is extremely quick.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sidRPr="00E10D89">
        <w:rPr>
          <w:rFonts w:ascii="Arial" w:hAnsi="Arial" w:cs="Arial"/>
          <w:sz w:val="22"/>
          <w:szCs w:val="22"/>
        </w:rPr>
        <w:t xml:space="preserve">After mechanized business, the organization has the accompanying PC frameworks: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sidRPr="00E10D89">
        <w:rPr>
          <w:rFonts w:ascii="Arial" w:hAnsi="Arial" w:cs="Arial"/>
          <w:sz w:val="22"/>
          <w:szCs w:val="22"/>
        </w:rPr>
        <w:t xml:space="preserve">- For business action: alter a request, alter a request to a borrower customer (operational dimension)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sidRPr="00E10D89">
        <w:rPr>
          <w:rFonts w:ascii="Arial" w:hAnsi="Arial" w:cs="Arial"/>
          <w:sz w:val="22"/>
          <w:szCs w:val="22"/>
        </w:rPr>
        <w:t xml:space="preserve">- For bookkeeping: altering a receipt (every day choice that is a piece of the operational dimension)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sidRPr="00E10D89">
        <w:rPr>
          <w:rFonts w:ascii="Arial" w:hAnsi="Arial" w:cs="Arial"/>
          <w:sz w:val="22"/>
          <w:szCs w:val="22"/>
        </w:rPr>
        <w:t xml:space="preserve">- For proof of materials and products; enlisting passages in stock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sidRPr="00E10D89">
        <w:rPr>
          <w:rFonts w:ascii="Arial" w:hAnsi="Arial" w:cs="Arial"/>
          <w:sz w:val="22"/>
          <w:szCs w:val="22"/>
        </w:rPr>
        <w:t xml:space="preserve">- For staff records and finance; Candidate CVs, wage estimation program;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sidRPr="00E10D89">
        <w:rPr>
          <w:rFonts w:ascii="Arial" w:hAnsi="Arial" w:cs="Arial"/>
          <w:sz w:val="22"/>
          <w:szCs w:val="22"/>
        </w:rPr>
        <w:t xml:space="preserve">- For proof of fixed resources.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Pr>
          <w:rFonts w:ascii="Arial" w:hAnsi="Arial" w:cs="Arial"/>
          <w:sz w:val="22"/>
          <w:szCs w:val="22"/>
        </w:rPr>
        <w:t xml:space="preserve">     </w:t>
      </w:r>
      <w:r w:rsidRPr="00E10D89">
        <w:rPr>
          <w:rFonts w:ascii="Arial" w:hAnsi="Arial" w:cs="Arial"/>
          <w:sz w:val="22"/>
          <w:szCs w:val="22"/>
        </w:rPr>
        <w:t xml:space="preserve">In basic leadership at the key dimension, the vast majority of the data originates from outside and has a moderately enormous volume, so it requires programmed handling (factual investigation, advancement bends). This helps a great deal in deciding. Be that as it may, they should be possible physically.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Pr>
          <w:rFonts w:ascii="Arial" w:hAnsi="Arial" w:cs="Arial"/>
          <w:sz w:val="22"/>
          <w:szCs w:val="22"/>
        </w:rPr>
        <w:t xml:space="preserve">     </w:t>
      </w:r>
      <w:r w:rsidRPr="00E10D89">
        <w:rPr>
          <w:rFonts w:ascii="Arial" w:hAnsi="Arial" w:cs="Arial"/>
          <w:sz w:val="22"/>
          <w:szCs w:val="22"/>
        </w:rPr>
        <w:t xml:space="preserve">Workers of the seaward field deals power are enriched with deals robotization frameworks and propelled convenient PCs associated with the organization's database servers. Along these lines, they can make sight and sound introductions and customize the offers they present to their customers, notwithstanding amid the visit to the customer.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b/>
          <w:bCs/>
          <w:sz w:val="22"/>
          <w:szCs w:val="22"/>
        </w:rPr>
      </w:pPr>
      <w:r w:rsidRPr="00E10D89">
        <w:rPr>
          <w:rFonts w:ascii="Arial" w:hAnsi="Arial" w:cs="Arial"/>
          <w:b/>
          <w:bCs/>
          <w:sz w:val="22"/>
          <w:szCs w:val="22"/>
        </w:rPr>
        <w:t xml:space="preserve">Examination: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Pr>
          <w:rFonts w:ascii="Arial" w:hAnsi="Arial" w:cs="Arial"/>
          <w:sz w:val="22"/>
          <w:szCs w:val="22"/>
        </w:rPr>
        <w:t xml:space="preserve">     </w:t>
      </w:r>
      <w:r w:rsidRPr="00E10D89">
        <w:rPr>
          <w:rFonts w:ascii="Arial" w:hAnsi="Arial" w:cs="Arial"/>
          <w:sz w:val="22"/>
          <w:szCs w:val="22"/>
        </w:rPr>
        <w:t xml:space="preserve">Through the exploration of the Marketing Information System it tends to be perceived how it guarantees the administration of all the data inside a monetary framework, utilizing every one of the techniques and methodology accessible to it.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Pr>
          <w:rFonts w:ascii="Arial" w:hAnsi="Arial" w:cs="Arial"/>
          <w:sz w:val="22"/>
          <w:szCs w:val="22"/>
        </w:rPr>
        <w:t xml:space="preserve">     </w:t>
      </w:r>
      <w:r w:rsidRPr="00E10D89">
        <w:rPr>
          <w:rFonts w:ascii="Arial" w:hAnsi="Arial" w:cs="Arial"/>
          <w:sz w:val="22"/>
          <w:szCs w:val="22"/>
        </w:rPr>
        <w:t xml:space="preserve">In the considered organization, yet not just, these destinations transmitted by the general director are made with the assistance of human methods, is through the faculty who play out their action in the previously mentioned divisions, yet additionally by methods for material methods (vehicles, PCs, and so forth.). Therefore, the Conductor framework, the educational framework and the determined framework are shut, in light of the fact that the data framework gives the two different ways in the other two frameworks.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Pr>
          <w:rFonts w:ascii="Arial" w:hAnsi="Arial" w:cs="Arial"/>
          <w:sz w:val="22"/>
          <w:szCs w:val="22"/>
        </w:rPr>
        <w:t xml:space="preserve">     </w:t>
      </w:r>
      <w:r w:rsidRPr="00E10D89">
        <w:rPr>
          <w:rFonts w:ascii="Arial" w:hAnsi="Arial" w:cs="Arial"/>
          <w:sz w:val="22"/>
          <w:szCs w:val="22"/>
        </w:rPr>
        <w:t xml:space="preserve">All organizations profit by the administrations of a promoting data framework. In any case, there are enormous contrasts between frameworks as far as their multifaceted nature. By and large, data isn't accessible, arrives past the point of no return or isn't sheltered. An </w:t>
      </w:r>
      <w:r w:rsidRPr="00E10D89">
        <w:rPr>
          <w:rFonts w:ascii="Arial" w:hAnsi="Arial" w:cs="Arial"/>
          <w:sz w:val="22"/>
          <w:szCs w:val="22"/>
        </w:rPr>
        <w:t>ever-increasing</w:t>
      </w:r>
      <w:r w:rsidRPr="00E10D89">
        <w:rPr>
          <w:rFonts w:ascii="Arial" w:hAnsi="Arial" w:cs="Arial"/>
          <w:sz w:val="22"/>
          <w:szCs w:val="22"/>
        </w:rPr>
        <w:t xml:space="preserve"> number of organizations are presently taking measures to improve their own data frameworks.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Pr>
          <w:rFonts w:ascii="Arial" w:hAnsi="Arial" w:cs="Arial"/>
          <w:sz w:val="22"/>
          <w:szCs w:val="22"/>
        </w:rPr>
        <w:t xml:space="preserve">    </w:t>
      </w:r>
      <w:r w:rsidRPr="00E10D89">
        <w:rPr>
          <w:rFonts w:ascii="Arial" w:hAnsi="Arial" w:cs="Arial"/>
          <w:sz w:val="22"/>
          <w:szCs w:val="22"/>
        </w:rPr>
        <w:t xml:space="preserve">In staggered associations, the likelihood of contorting data increments in light of the fact that each dimension remedies and channels the messages.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Pr>
          <w:rFonts w:ascii="Arial" w:hAnsi="Arial" w:cs="Arial"/>
          <w:sz w:val="22"/>
          <w:szCs w:val="22"/>
        </w:rPr>
        <w:t xml:space="preserve">     </w:t>
      </w:r>
      <w:r w:rsidRPr="00E10D89">
        <w:rPr>
          <w:rFonts w:ascii="Arial" w:hAnsi="Arial" w:cs="Arial"/>
          <w:sz w:val="22"/>
          <w:szCs w:val="22"/>
        </w:rPr>
        <w:t xml:space="preserve">By far most of supervisors like to connect with other organizations' business delegates to contract, arrange and set up online business terms that enable questioners to meet continuously on the PC screen with no time with arranging visits or conferences.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Pr>
          <w:rFonts w:ascii="Arial" w:hAnsi="Arial" w:cs="Arial"/>
          <w:sz w:val="22"/>
          <w:szCs w:val="22"/>
        </w:rPr>
        <w:t xml:space="preserve">     </w:t>
      </w:r>
      <w:r w:rsidRPr="00E10D89">
        <w:rPr>
          <w:rFonts w:ascii="Arial" w:hAnsi="Arial" w:cs="Arial"/>
          <w:sz w:val="22"/>
          <w:szCs w:val="22"/>
        </w:rPr>
        <w:t xml:space="preserve">We can see that despite the fact that we are in a time of great advancement of database applications, there are tragically numerous organizations that still have promoting databases as tables and arrangements of customers, items, costs, providers, etc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b/>
          <w:bCs/>
          <w:sz w:val="22"/>
          <w:szCs w:val="22"/>
        </w:rPr>
      </w:pPr>
      <w:r w:rsidRPr="00E10D89">
        <w:rPr>
          <w:rFonts w:ascii="Arial" w:hAnsi="Arial" w:cs="Arial"/>
          <w:b/>
          <w:bCs/>
          <w:sz w:val="22"/>
          <w:szCs w:val="22"/>
        </w:rPr>
        <w:t xml:space="preserve">End: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Pr>
          <w:rFonts w:ascii="Arial" w:hAnsi="Arial" w:cs="Arial"/>
          <w:sz w:val="22"/>
          <w:szCs w:val="22"/>
        </w:rPr>
        <w:t xml:space="preserve">     </w:t>
      </w:r>
      <w:r w:rsidRPr="00E10D89">
        <w:rPr>
          <w:rFonts w:ascii="Arial" w:hAnsi="Arial" w:cs="Arial"/>
          <w:sz w:val="22"/>
          <w:szCs w:val="22"/>
        </w:rPr>
        <w:t xml:space="preserve">The promoting data framework can be characterized as a lot of data streams and circuits sorted out in a unitary idea, utilizing techniques, systems, material and HR to represent the choice, recording, handling, stockpiling and transmission of information and data to fill in as a reason for basic leadership in explicit showcasing regions.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Pr>
          <w:rFonts w:ascii="Arial" w:hAnsi="Arial" w:cs="Arial"/>
          <w:sz w:val="22"/>
          <w:szCs w:val="22"/>
        </w:rPr>
        <w:t xml:space="preserve">     </w:t>
      </w:r>
      <w:r w:rsidRPr="00E10D89">
        <w:rPr>
          <w:rFonts w:ascii="Arial" w:hAnsi="Arial" w:cs="Arial"/>
          <w:sz w:val="22"/>
          <w:szCs w:val="22"/>
        </w:rPr>
        <w:t xml:space="preserve">The data framework must most likely give occasional reports on the movement, yet in addition on-request reports because of the revealing of uncommon circumstances.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Pr>
          <w:rFonts w:ascii="Arial" w:hAnsi="Arial" w:cs="Arial"/>
          <w:sz w:val="22"/>
          <w:szCs w:val="22"/>
        </w:rPr>
        <w:t xml:space="preserve">     </w:t>
      </w:r>
      <w:r w:rsidRPr="00E10D89">
        <w:rPr>
          <w:rFonts w:ascii="Arial" w:hAnsi="Arial" w:cs="Arial"/>
          <w:sz w:val="22"/>
          <w:szCs w:val="22"/>
        </w:rPr>
        <w:t xml:space="preserve">Hindrances to recognition - when individuals respond not to genuine marvels, however to what they comprehend the wonders and things that occur, that is, one and a </w:t>
      </w:r>
      <w:proofErr w:type="gramStart"/>
      <w:r w:rsidRPr="00E10D89">
        <w:rPr>
          <w:rFonts w:ascii="Arial" w:hAnsi="Arial" w:cs="Arial"/>
          <w:sz w:val="22"/>
          <w:szCs w:val="22"/>
        </w:rPr>
        <w:t>similar data individuals</w:t>
      </w:r>
      <w:proofErr w:type="gramEnd"/>
      <w:r w:rsidRPr="00E10D89">
        <w:rPr>
          <w:rFonts w:ascii="Arial" w:hAnsi="Arial" w:cs="Arial"/>
          <w:sz w:val="22"/>
          <w:szCs w:val="22"/>
        </w:rPr>
        <w:t xml:space="preserve"> comprehend and decipher in various ways.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Pr>
          <w:rFonts w:ascii="Arial" w:hAnsi="Arial" w:cs="Arial"/>
          <w:sz w:val="22"/>
          <w:szCs w:val="22"/>
        </w:rPr>
        <w:t xml:space="preserve">     </w:t>
      </w:r>
      <w:r w:rsidRPr="00E10D89">
        <w:rPr>
          <w:rFonts w:ascii="Arial" w:hAnsi="Arial" w:cs="Arial"/>
          <w:sz w:val="22"/>
          <w:szCs w:val="22"/>
        </w:rPr>
        <w:t xml:space="preserve">Organizations lean toward broad communications publicizing to those that are made at a much lower cost and are simpler to achieve target groups of onlookers, in particular on-line promoting and online magazines.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r>
        <w:rPr>
          <w:rFonts w:ascii="Arial" w:hAnsi="Arial" w:cs="Arial"/>
          <w:sz w:val="22"/>
          <w:szCs w:val="22"/>
        </w:rPr>
        <w:t xml:space="preserve">     </w:t>
      </w:r>
      <w:r w:rsidRPr="00E10D89">
        <w:rPr>
          <w:rFonts w:ascii="Arial" w:hAnsi="Arial" w:cs="Arial"/>
          <w:sz w:val="22"/>
          <w:szCs w:val="22"/>
        </w:rPr>
        <w:t xml:space="preserve">The demonstrating of this world depends on sight and sound ideas and various peripherals, for example, digital earphones and glasses for broad media view of the virtual condition, control and route devices. Another achievement advertising of the third thousand years is the constant course of data.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b/>
          <w:bCs/>
          <w:sz w:val="22"/>
          <w:szCs w:val="22"/>
        </w:rPr>
      </w:pPr>
      <w:r w:rsidRPr="00E10D89">
        <w:rPr>
          <w:rFonts w:ascii="Arial" w:hAnsi="Arial" w:cs="Arial"/>
          <w:b/>
          <w:bCs/>
          <w:sz w:val="22"/>
          <w:szCs w:val="22"/>
        </w:rPr>
        <w:t xml:space="preserve">References: </w:t>
      </w:r>
    </w:p>
    <w:p w:rsidR="00E10D89" w:rsidRPr="00512F62" w:rsidRDefault="00E10D89" w:rsidP="00E10D89">
      <w:pPr>
        <w:rPr>
          <w:rFonts w:ascii="Arial" w:eastAsia="Times New Roman" w:hAnsi="Arial" w:cs="Arial"/>
          <w:sz w:val="22"/>
          <w:szCs w:val="22"/>
        </w:rPr>
      </w:pPr>
      <w:r w:rsidRPr="00512F62">
        <w:rPr>
          <w:rFonts w:ascii="Arial" w:eastAsia="Times New Roman" w:hAnsi="Arial" w:cs="Arial"/>
          <w:color w:val="1B1B1B"/>
          <w:sz w:val="22"/>
          <w:szCs w:val="22"/>
          <w:shd w:val="clear" w:color="auto" w:fill="FFFFFF"/>
        </w:rPr>
        <w:t xml:space="preserve">C. </w:t>
      </w:r>
      <w:proofErr w:type="spellStart"/>
      <w:r w:rsidRPr="00512F62">
        <w:rPr>
          <w:rFonts w:ascii="Arial" w:eastAsia="Times New Roman" w:hAnsi="Arial" w:cs="Arial"/>
          <w:color w:val="1B1B1B"/>
          <w:sz w:val="22"/>
          <w:szCs w:val="22"/>
          <w:shd w:val="clear" w:color="auto" w:fill="FFFFFF"/>
        </w:rPr>
        <w:t>Florescu</w:t>
      </w:r>
      <w:proofErr w:type="spellEnd"/>
      <w:r w:rsidRPr="00512F62">
        <w:rPr>
          <w:rFonts w:ascii="Arial" w:eastAsia="Times New Roman" w:hAnsi="Arial" w:cs="Arial"/>
          <w:color w:val="1B1B1B"/>
          <w:sz w:val="22"/>
          <w:szCs w:val="22"/>
          <w:shd w:val="clear" w:color="auto" w:fill="FFFFFF"/>
        </w:rPr>
        <w:t xml:space="preserve"> - </w:t>
      </w:r>
      <w:r w:rsidRPr="00512F62">
        <w:rPr>
          <w:rFonts w:ascii="Arial" w:eastAsia="Times New Roman" w:hAnsi="Arial" w:cs="Arial"/>
          <w:i/>
          <w:iCs/>
          <w:color w:val="1B1B1B"/>
          <w:sz w:val="22"/>
          <w:szCs w:val="22"/>
        </w:rPr>
        <w:t>Marketing. Problem, cases, teste</w:t>
      </w:r>
      <w:r w:rsidRPr="00512F62">
        <w:rPr>
          <w:rFonts w:ascii="Arial" w:eastAsia="Times New Roman" w:hAnsi="Arial" w:cs="Arial"/>
          <w:color w:val="1B1B1B"/>
          <w:sz w:val="22"/>
          <w:szCs w:val="22"/>
          <w:shd w:val="clear" w:color="auto" w:fill="FFFFFF"/>
        </w:rPr>
        <w:t xml:space="preserve">, Editorial Marketer, Editorial Expert (coedited), Bucharest, 1994; which is found @... </w:t>
      </w:r>
      <w:hyperlink r:id="rId4" w:history="1">
        <w:r w:rsidRPr="00512F62">
          <w:rPr>
            <w:rStyle w:val="Hyperlink"/>
            <w:rFonts w:ascii="Arial" w:eastAsia="Times New Roman" w:hAnsi="Arial" w:cs="Arial"/>
            <w:sz w:val="22"/>
            <w:szCs w:val="22"/>
            <w:shd w:val="clear" w:color="auto" w:fill="FFFFFF"/>
          </w:rPr>
          <w:t>http://mediamagazine.in/content/marketing-threat-editorial</w:t>
        </w:r>
      </w:hyperlink>
    </w:p>
    <w:p w:rsidR="00E10D89" w:rsidRPr="00512F62" w:rsidRDefault="00E10D89" w:rsidP="00E10D89">
      <w:pPr>
        <w:rPr>
          <w:rFonts w:ascii="Arial" w:hAnsi="Arial" w:cs="Arial"/>
          <w:sz w:val="22"/>
          <w:szCs w:val="22"/>
        </w:rPr>
      </w:pPr>
      <w:r w:rsidRPr="00512F62">
        <w:rPr>
          <w:rFonts w:ascii="Arial" w:hAnsi="Arial" w:cs="Arial"/>
          <w:sz w:val="22"/>
          <w:szCs w:val="22"/>
        </w:rPr>
        <w:t xml:space="preserve">     </w:t>
      </w:r>
    </w:p>
    <w:p w:rsidR="00E10D89" w:rsidRPr="00512F62" w:rsidRDefault="00E10D89" w:rsidP="00E10D89">
      <w:pPr>
        <w:rPr>
          <w:rFonts w:ascii="Arial" w:eastAsia="Times New Roman" w:hAnsi="Arial" w:cs="Arial"/>
          <w:sz w:val="22"/>
          <w:szCs w:val="22"/>
        </w:rPr>
      </w:pPr>
      <w:r w:rsidRPr="00512F62">
        <w:rPr>
          <w:rFonts w:ascii="Arial" w:hAnsi="Arial" w:cs="Arial"/>
          <w:sz w:val="22"/>
          <w:szCs w:val="22"/>
        </w:rPr>
        <w:t xml:space="preserve">     </w:t>
      </w:r>
      <w:proofErr w:type="spellStart"/>
      <w:r w:rsidRPr="00512F62">
        <w:rPr>
          <w:rFonts w:ascii="Arial" w:eastAsia="Times New Roman" w:hAnsi="Arial" w:cs="Arial"/>
          <w:color w:val="333333"/>
          <w:sz w:val="22"/>
          <w:szCs w:val="22"/>
          <w:shd w:val="clear" w:color="auto" w:fill="F5F5F5"/>
        </w:rPr>
        <w:t>Gh</w:t>
      </w:r>
      <w:proofErr w:type="spellEnd"/>
      <w:r w:rsidRPr="00512F62">
        <w:rPr>
          <w:rFonts w:ascii="Arial" w:eastAsia="Times New Roman" w:hAnsi="Arial" w:cs="Arial"/>
          <w:color w:val="333333"/>
          <w:sz w:val="22"/>
          <w:szCs w:val="22"/>
          <w:shd w:val="clear" w:color="auto" w:fill="F5F5F5"/>
        </w:rPr>
        <w:t xml:space="preserve">. </w:t>
      </w:r>
      <w:proofErr w:type="spellStart"/>
      <w:r w:rsidRPr="00512F62">
        <w:rPr>
          <w:rFonts w:ascii="Arial" w:eastAsia="Times New Roman" w:hAnsi="Arial" w:cs="Arial"/>
          <w:color w:val="333333"/>
          <w:sz w:val="22"/>
          <w:szCs w:val="22"/>
          <w:shd w:val="clear" w:color="auto" w:fill="F5F5F5"/>
        </w:rPr>
        <w:t>Orzan</w:t>
      </w:r>
      <w:proofErr w:type="spellEnd"/>
      <w:r w:rsidRPr="00512F62">
        <w:rPr>
          <w:rFonts w:ascii="Arial" w:eastAsia="Times New Roman" w:hAnsi="Arial" w:cs="Arial"/>
          <w:color w:val="333333"/>
          <w:sz w:val="22"/>
          <w:szCs w:val="22"/>
          <w:shd w:val="clear" w:color="auto" w:fill="F5F5F5"/>
        </w:rPr>
        <w:t xml:space="preserve"> – Marketing Information System – </w:t>
      </w:r>
      <w:proofErr w:type="spellStart"/>
      <w:r w:rsidRPr="00512F62">
        <w:rPr>
          <w:rFonts w:ascii="Arial" w:eastAsia="Times New Roman" w:hAnsi="Arial" w:cs="Arial"/>
          <w:color w:val="333333"/>
          <w:sz w:val="22"/>
          <w:szCs w:val="22"/>
          <w:shd w:val="clear" w:color="auto" w:fill="F5F5F5"/>
        </w:rPr>
        <w:t>Editura</w:t>
      </w:r>
      <w:proofErr w:type="spellEnd"/>
      <w:r w:rsidRPr="00512F62">
        <w:rPr>
          <w:rFonts w:ascii="Arial" w:eastAsia="Times New Roman" w:hAnsi="Arial" w:cs="Arial"/>
          <w:color w:val="333333"/>
          <w:sz w:val="22"/>
          <w:szCs w:val="22"/>
          <w:shd w:val="clear" w:color="auto" w:fill="F5F5F5"/>
        </w:rPr>
        <w:t xml:space="preserve"> Uranus, 2001 which is found @... </w:t>
      </w:r>
      <w:hyperlink r:id="rId5" w:history="1">
        <w:r w:rsidRPr="00512F62">
          <w:rPr>
            <w:rStyle w:val="Hyperlink"/>
            <w:rFonts w:ascii="Arial" w:eastAsia="Times New Roman" w:hAnsi="Arial" w:cs="Arial"/>
            <w:sz w:val="22"/>
            <w:szCs w:val="22"/>
            <w:shd w:val="clear" w:color="auto" w:fill="F5F5F5"/>
          </w:rPr>
          <w:t>https://www.slideshare.net/Loredanaai2/sisteme-informatice-marketing</w:t>
        </w:r>
      </w:hyperlink>
    </w:p>
    <w:p w:rsidR="00E10D89" w:rsidRPr="00512F62" w:rsidRDefault="00E10D89" w:rsidP="00E10D89">
      <w:pPr>
        <w:rPr>
          <w:rFonts w:ascii="Arial" w:hAnsi="Arial" w:cs="Arial"/>
          <w:sz w:val="22"/>
          <w:szCs w:val="22"/>
        </w:rPr>
      </w:pPr>
    </w:p>
    <w:p w:rsidR="00E10D89" w:rsidRPr="00512F62" w:rsidRDefault="00E10D89" w:rsidP="00E10D89">
      <w:pPr>
        <w:rPr>
          <w:rFonts w:ascii="Arial" w:hAnsi="Arial" w:cs="Arial"/>
          <w:sz w:val="22"/>
          <w:szCs w:val="22"/>
        </w:rPr>
      </w:pPr>
      <w:r w:rsidRPr="00512F62">
        <w:rPr>
          <w:rFonts w:ascii="Arial" w:hAnsi="Arial" w:cs="Arial"/>
          <w:sz w:val="22"/>
          <w:szCs w:val="22"/>
        </w:rPr>
        <w:t xml:space="preserve">     Ismaeel, B., A., M., B., (2015). The Importance of Using Marketing Information Systems in Five Stars Hotels Working in Jordan: An empirical study, International Journal of Business Management and Administration Vol. 4(3), pp. 044-053, which is found @... </w:t>
      </w:r>
      <w:hyperlink r:id="rId6" w:history="1">
        <w:r w:rsidRPr="00512F62">
          <w:rPr>
            <w:rStyle w:val="Hyperlink"/>
            <w:rFonts w:ascii="Arial" w:hAnsi="Arial" w:cs="Arial"/>
            <w:sz w:val="22"/>
            <w:szCs w:val="22"/>
          </w:rPr>
          <w:t>https://www.researchgate.net/publication/328942901_The_effectiveness_of_Marketing_Information_System_MKIS_on_organiza</w:t>
        </w:r>
      </w:hyperlink>
      <w:r w:rsidRPr="00512F62">
        <w:rPr>
          <w:rFonts w:ascii="Arial" w:hAnsi="Arial" w:cs="Arial"/>
          <w:sz w:val="22"/>
          <w:szCs w:val="22"/>
        </w:rPr>
        <w:t>tional_performance_The_case_of_Jordan's_road_transport_sector</w:t>
      </w:r>
    </w:p>
    <w:p w:rsidR="00E10D89" w:rsidRPr="00512F62" w:rsidRDefault="00E10D89" w:rsidP="00E10D89">
      <w:pPr>
        <w:rPr>
          <w:rFonts w:ascii="Arial" w:hAnsi="Arial" w:cs="Arial"/>
          <w:sz w:val="22"/>
          <w:szCs w:val="22"/>
        </w:rPr>
      </w:pPr>
      <w:r w:rsidRPr="00512F62">
        <w:rPr>
          <w:rFonts w:ascii="Arial" w:hAnsi="Arial" w:cs="Arial"/>
          <w:sz w:val="22"/>
          <w:szCs w:val="22"/>
        </w:rPr>
        <w:t xml:space="preserve">    </w:t>
      </w:r>
    </w:p>
    <w:p w:rsidR="00E10D89" w:rsidRPr="00512F62" w:rsidRDefault="00E10D89" w:rsidP="00E10D89">
      <w:pPr>
        <w:rPr>
          <w:rFonts w:ascii="Arial" w:eastAsia="Times New Roman" w:hAnsi="Arial" w:cs="Arial"/>
          <w:color w:val="1B1B1B"/>
          <w:sz w:val="22"/>
          <w:szCs w:val="22"/>
          <w:shd w:val="clear" w:color="auto" w:fill="FFFFFF"/>
        </w:rPr>
      </w:pPr>
      <w:r w:rsidRPr="00512F62">
        <w:rPr>
          <w:rFonts w:ascii="Arial" w:hAnsi="Arial" w:cs="Arial"/>
          <w:sz w:val="22"/>
          <w:szCs w:val="22"/>
        </w:rPr>
        <w:t xml:space="preserve">    Kotler, F., and Keller K (2006). Marketing Management.  North-western University: Dartmouth College.</w:t>
      </w:r>
      <w:r w:rsidRPr="00512F62">
        <w:rPr>
          <w:rFonts w:ascii="Arial" w:eastAsia="Times New Roman" w:hAnsi="Arial" w:cs="Arial"/>
          <w:color w:val="1B1B1B"/>
          <w:sz w:val="22"/>
          <w:szCs w:val="22"/>
          <w:shd w:val="clear" w:color="auto" w:fill="FFFFFF"/>
        </w:rPr>
        <w:t xml:space="preserve"> Which is found @... </w:t>
      </w:r>
      <w:hyperlink r:id="rId7" w:history="1">
        <w:r w:rsidRPr="00512F62">
          <w:rPr>
            <w:rStyle w:val="Hyperlink"/>
            <w:rFonts w:ascii="Arial" w:eastAsia="Times New Roman" w:hAnsi="Arial" w:cs="Arial"/>
            <w:sz w:val="22"/>
            <w:szCs w:val="22"/>
            <w:shd w:val="clear" w:color="auto" w:fill="FFFFFF"/>
          </w:rPr>
          <w:t>https://www.academia.edu/35763399/Marketing_Managemen</w:t>
        </w:r>
      </w:hyperlink>
      <w:r w:rsidRPr="00512F62">
        <w:rPr>
          <w:rFonts w:ascii="Arial" w:eastAsia="Times New Roman" w:hAnsi="Arial" w:cs="Arial"/>
          <w:color w:val="1B1B1B"/>
          <w:sz w:val="22"/>
          <w:szCs w:val="22"/>
          <w:shd w:val="clear" w:color="auto" w:fill="FFFFFF"/>
        </w:rPr>
        <w:t>t_12th_edition_Kotler_and_Keller_GG_1_10</w:t>
      </w:r>
    </w:p>
    <w:p w:rsidR="00E10D89" w:rsidRPr="00512F62" w:rsidRDefault="00E10D89" w:rsidP="00E10D89">
      <w:pPr>
        <w:rPr>
          <w:rFonts w:ascii="Arial" w:eastAsia="Times New Roman" w:hAnsi="Arial" w:cs="Arial"/>
          <w:color w:val="1B1B1B"/>
          <w:sz w:val="22"/>
          <w:szCs w:val="22"/>
          <w:shd w:val="clear" w:color="auto" w:fill="FFFFFF"/>
        </w:rPr>
      </w:pPr>
    </w:p>
    <w:p w:rsidR="00E10D89" w:rsidRPr="00512F62" w:rsidRDefault="00E10D89" w:rsidP="00E10D89">
      <w:pPr>
        <w:rPr>
          <w:rFonts w:ascii="Arial" w:eastAsia="Times New Roman" w:hAnsi="Arial" w:cs="Arial"/>
          <w:color w:val="1B1B1B"/>
          <w:sz w:val="22"/>
          <w:szCs w:val="22"/>
          <w:shd w:val="clear" w:color="auto" w:fill="FFFFFF"/>
        </w:rPr>
      </w:pPr>
      <w:proofErr w:type="spellStart"/>
      <w:r w:rsidRPr="00512F62">
        <w:rPr>
          <w:rFonts w:ascii="Arial" w:eastAsia="Times New Roman" w:hAnsi="Arial" w:cs="Arial"/>
          <w:color w:val="1B1B1B"/>
          <w:sz w:val="22"/>
          <w:szCs w:val="22"/>
          <w:shd w:val="clear" w:color="auto" w:fill="FFFFFF"/>
        </w:rPr>
        <w:t>Procesul</w:t>
      </w:r>
      <w:proofErr w:type="spellEnd"/>
      <w:r w:rsidRPr="00512F62">
        <w:rPr>
          <w:rFonts w:ascii="Arial" w:eastAsia="Times New Roman" w:hAnsi="Arial" w:cs="Arial"/>
          <w:color w:val="1B1B1B"/>
          <w:sz w:val="22"/>
          <w:szCs w:val="22"/>
          <w:shd w:val="clear" w:color="auto" w:fill="FFFFFF"/>
        </w:rPr>
        <w:t xml:space="preserve"> de </w:t>
      </w:r>
      <w:proofErr w:type="spellStart"/>
      <w:r w:rsidRPr="00512F62">
        <w:rPr>
          <w:rFonts w:ascii="Arial" w:eastAsia="Times New Roman" w:hAnsi="Arial" w:cs="Arial"/>
          <w:color w:val="1B1B1B"/>
          <w:sz w:val="22"/>
          <w:szCs w:val="22"/>
          <w:shd w:val="clear" w:color="auto" w:fill="FFFFFF"/>
        </w:rPr>
        <w:t>comunicare</w:t>
      </w:r>
      <w:proofErr w:type="spellEnd"/>
      <w:r w:rsidRPr="00512F62">
        <w:rPr>
          <w:rFonts w:ascii="Arial" w:eastAsia="Times New Roman" w:hAnsi="Arial" w:cs="Arial"/>
          <w:color w:val="1B1B1B"/>
          <w:sz w:val="22"/>
          <w:szCs w:val="22"/>
          <w:shd w:val="clear" w:color="auto" w:fill="FFFFFF"/>
        </w:rPr>
        <w:t xml:space="preserve"> </w:t>
      </w:r>
      <w:proofErr w:type="spellStart"/>
      <w:r w:rsidRPr="00512F62">
        <w:rPr>
          <w:rFonts w:ascii="Arial" w:eastAsia="Times New Roman" w:hAnsi="Arial" w:cs="Arial"/>
          <w:color w:val="1B1B1B"/>
          <w:sz w:val="22"/>
          <w:szCs w:val="22"/>
          <w:shd w:val="clear" w:color="auto" w:fill="FFFFFF"/>
        </w:rPr>
        <w:t>si</w:t>
      </w:r>
      <w:proofErr w:type="spellEnd"/>
      <w:r w:rsidRPr="00512F62">
        <w:rPr>
          <w:rFonts w:ascii="Arial" w:eastAsia="Times New Roman" w:hAnsi="Arial" w:cs="Arial"/>
          <w:color w:val="1B1B1B"/>
          <w:sz w:val="22"/>
          <w:szCs w:val="22"/>
          <w:shd w:val="clear" w:color="auto" w:fill="FFFFFF"/>
        </w:rPr>
        <w:t xml:space="preserve"> </w:t>
      </w:r>
      <w:proofErr w:type="spellStart"/>
      <w:r w:rsidRPr="00512F62">
        <w:rPr>
          <w:rFonts w:ascii="Arial" w:eastAsia="Times New Roman" w:hAnsi="Arial" w:cs="Arial"/>
          <w:color w:val="1B1B1B"/>
          <w:sz w:val="22"/>
          <w:szCs w:val="22"/>
          <w:shd w:val="clear" w:color="auto" w:fill="FFFFFF"/>
        </w:rPr>
        <w:t>sistemul</w:t>
      </w:r>
      <w:proofErr w:type="spellEnd"/>
      <w:r w:rsidRPr="00512F62">
        <w:rPr>
          <w:rFonts w:ascii="Arial" w:eastAsia="Times New Roman" w:hAnsi="Arial" w:cs="Arial"/>
          <w:color w:val="1B1B1B"/>
          <w:sz w:val="22"/>
          <w:szCs w:val="22"/>
          <w:shd w:val="clear" w:color="auto" w:fill="FFFFFF"/>
        </w:rPr>
        <w:t xml:space="preserve"> </w:t>
      </w:r>
      <w:proofErr w:type="spellStart"/>
      <w:r w:rsidRPr="00512F62">
        <w:rPr>
          <w:rFonts w:ascii="Arial" w:eastAsia="Times New Roman" w:hAnsi="Arial" w:cs="Arial"/>
          <w:color w:val="1B1B1B"/>
          <w:sz w:val="22"/>
          <w:szCs w:val="22"/>
          <w:shd w:val="clear" w:color="auto" w:fill="FFFFFF"/>
        </w:rPr>
        <w:t>informationa</w:t>
      </w:r>
      <w:proofErr w:type="spellEnd"/>
      <w:r w:rsidRPr="00512F62">
        <w:rPr>
          <w:rFonts w:ascii="Arial" w:eastAsia="Times New Roman" w:hAnsi="Arial" w:cs="Arial"/>
          <w:color w:val="1B1B1B"/>
          <w:sz w:val="22"/>
          <w:szCs w:val="22"/>
          <w:shd w:val="clear" w:color="auto" w:fill="FFFFFF"/>
        </w:rPr>
        <w:t xml:space="preserve"> de marketing which is found @.... </w:t>
      </w:r>
      <w:hyperlink r:id="rId8" w:history="1">
        <w:r w:rsidRPr="00512F62">
          <w:rPr>
            <w:rStyle w:val="Hyperlink"/>
            <w:rFonts w:ascii="Arial" w:eastAsia="Times New Roman" w:hAnsi="Arial" w:cs="Arial"/>
            <w:sz w:val="22"/>
            <w:szCs w:val="22"/>
            <w:shd w:val="clear" w:color="auto" w:fill="FFFFFF"/>
          </w:rPr>
          <w:t>https://conspecte.com/Management/procesul-d</w:t>
        </w:r>
        <w:r w:rsidRPr="00512F62">
          <w:rPr>
            <w:rStyle w:val="Hyperlink"/>
            <w:rFonts w:ascii="Arial" w:eastAsia="Times New Roman" w:hAnsi="Arial" w:cs="Arial"/>
            <w:sz w:val="22"/>
            <w:szCs w:val="22"/>
            <w:shd w:val="clear" w:color="auto" w:fill="FFFFFF"/>
          </w:rPr>
          <w:t>e</w:t>
        </w:r>
        <w:r w:rsidRPr="00512F62">
          <w:rPr>
            <w:rStyle w:val="Hyperlink"/>
            <w:rFonts w:ascii="Arial" w:eastAsia="Times New Roman" w:hAnsi="Arial" w:cs="Arial"/>
            <w:sz w:val="22"/>
            <w:szCs w:val="22"/>
            <w:shd w:val="clear" w:color="auto" w:fill="FFFFFF"/>
          </w:rPr>
          <w:t>-comunicare-si-sistemul-informational.html</w:t>
        </w:r>
      </w:hyperlink>
    </w:p>
    <w:p w:rsidR="00E10D89" w:rsidRPr="00512F62" w:rsidRDefault="00E10D89" w:rsidP="00E10D89">
      <w:pPr>
        <w:rPr>
          <w:rFonts w:ascii="Arial" w:eastAsia="Times New Roman" w:hAnsi="Arial" w:cs="Arial"/>
          <w:color w:val="1B1B1B"/>
          <w:sz w:val="22"/>
          <w:szCs w:val="22"/>
          <w:shd w:val="clear" w:color="auto" w:fill="FFFFFF"/>
        </w:rPr>
      </w:pPr>
    </w:p>
    <w:p w:rsidR="00E10D89" w:rsidRPr="00512F62" w:rsidRDefault="00E10D89" w:rsidP="00E10D89">
      <w:pPr>
        <w:rPr>
          <w:rFonts w:ascii="Arial" w:eastAsia="Times New Roman" w:hAnsi="Arial" w:cs="Arial"/>
          <w:color w:val="1B1B1B"/>
          <w:sz w:val="22"/>
          <w:szCs w:val="22"/>
          <w:shd w:val="clear" w:color="auto" w:fill="FFFFFF"/>
        </w:rPr>
      </w:pPr>
      <w:proofErr w:type="spellStart"/>
      <w:r w:rsidRPr="00512F62">
        <w:rPr>
          <w:rFonts w:ascii="Arial" w:eastAsia="Times New Roman" w:hAnsi="Arial" w:cs="Arial"/>
          <w:color w:val="1B1B1B"/>
          <w:sz w:val="22"/>
          <w:szCs w:val="22"/>
          <w:shd w:val="clear" w:color="auto" w:fill="FFFFFF"/>
        </w:rPr>
        <w:t>Sinteza</w:t>
      </w:r>
      <w:proofErr w:type="spellEnd"/>
      <w:r w:rsidRPr="00512F62">
        <w:rPr>
          <w:rFonts w:ascii="Arial" w:eastAsia="Times New Roman" w:hAnsi="Arial" w:cs="Arial"/>
          <w:color w:val="1B1B1B"/>
          <w:sz w:val="22"/>
          <w:szCs w:val="22"/>
          <w:shd w:val="clear" w:color="auto" w:fill="FFFFFF"/>
        </w:rPr>
        <w:t xml:space="preserve"> </w:t>
      </w:r>
      <w:proofErr w:type="spellStart"/>
      <w:r w:rsidRPr="00512F62">
        <w:rPr>
          <w:rFonts w:ascii="Arial" w:eastAsia="Times New Roman" w:hAnsi="Arial" w:cs="Arial"/>
          <w:color w:val="1B1B1B"/>
          <w:sz w:val="22"/>
          <w:szCs w:val="22"/>
          <w:shd w:val="clear" w:color="auto" w:fill="FFFFFF"/>
        </w:rPr>
        <w:t>sistemului</w:t>
      </w:r>
      <w:proofErr w:type="spellEnd"/>
      <w:r w:rsidRPr="00512F62">
        <w:rPr>
          <w:rFonts w:ascii="Arial" w:eastAsia="Times New Roman" w:hAnsi="Arial" w:cs="Arial"/>
          <w:color w:val="1B1B1B"/>
          <w:sz w:val="22"/>
          <w:szCs w:val="22"/>
          <w:shd w:val="clear" w:color="auto" w:fill="FFFFFF"/>
        </w:rPr>
        <w:t xml:space="preserve"> informational al </w:t>
      </w:r>
      <w:proofErr w:type="spellStart"/>
      <w:r w:rsidRPr="00512F62">
        <w:rPr>
          <w:rFonts w:ascii="Arial" w:eastAsia="Times New Roman" w:hAnsi="Arial" w:cs="Arial"/>
          <w:color w:val="1B1B1B"/>
          <w:sz w:val="22"/>
          <w:szCs w:val="22"/>
          <w:shd w:val="clear" w:color="auto" w:fill="FFFFFF"/>
        </w:rPr>
        <w:t>firmei</w:t>
      </w:r>
      <w:proofErr w:type="spellEnd"/>
      <w:r w:rsidRPr="00512F62">
        <w:rPr>
          <w:rFonts w:ascii="Arial" w:eastAsia="Times New Roman" w:hAnsi="Arial" w:cs="Arial"/>
          <w:color w:val="1B1B1B"/>
          <w:sz w:val="22"/>
          <w:szCs w:val="22"/>
          <w:shd w:val="clear" w:color="auto" w:fill="FFFFFF"/>
        </w:rPr>
        <w:t xml:space="preserve"> </w:t>
      </w:r>
      <w:proofErr w:type="spellStart"/>
      <w:r w:rsidRPr="00512F62">
        <w:rPr>
          <w:rFonts w:ascii="Arial" w:eastAsia="Times New Roman" w:hAnsi="Arial" w:cs="Arial"/>
          <w:color w:val="1B1B1B"/>
          <w:sz w:val="22"/>
          <w:szCs w:val="22"/>
          <w:shd w:val="clear" w:color="auto" w:fill="FFFFFF"/>
        </w:rPr>
        <w:t>Rolem</w:t>
      </w:r>
      <w:proofErr w:type="spellEnd"/>
      <w:r w:rsidRPr="00512F62">
        <w:rPr>
          <w:rFonts w:ascii="Arial" w:eastAsia="Times New Roman" w:hAnsi="Arial" w:cs="Arial"/>
          <w:color w:val="1B1B1B"/>
          <w:sz w:val="22"/>
          <w:szCs w:val="22"/>
          <w:shd w:val="clear" w:color="auto" w:fill="FFFFFF"/>
        </w:rPr>
        <w:t xml:space="preserve"> which is found @... </w:t>
      </w:r>
      <w:hyperlink r:id="rId9" w:history="1">
        <w:r w:rsidRPr="00512F62">
          <w:rPr>
            <w:rStyle w:val="Hyperlink"/>
            <w:rFonts w:ascii="Arial" w:eastAsia="Times New Roman" w:hAnsi="Arial" w:cs="Arial"/>
            <w:sz w:val="22"/>
            <w:szCs w:val="22"/>
            <w:shd w:val="clear" w:color="auto" w:fill="FFFFFF"/>
          </w:rPr>
          <w:t>http</w:t>
        </w:r>
        <w:r w:rsidRPr="00512F62">
          <w:rPr>
            <w:rStyle w:val="Hyperlink"/>
            <w:rFonts w:ascii="Arial" w:eastAsia="Times New Roman" w:hAnsi="Arial" w:cs="Arial"/>
            <w:sz w:val="22"/>
            <w:szCs w:val="22"/>
            <w:shd w:val="clear" w:color="auto" w:fill="FFFFFF"/>
          </w:rPr>
          <w:t>s</w:t>
        </w:r>
        <w:r w:rsidRPr="00512F62">
          <w:rPr>
            <w:rStyle w:val="Hyperlink"/>
            <w:rFonts w:ascii="Arial" w:eastAsia="Times New Roman" w:hAnsi="Arial" w:cs="Arial"/>
            <w:sz w:val="22"/>
            <w:szCs w:val="22"/>
            <w:shd w:val="clear" w:color="auto" w:fill="FFFFFF"/>
          </w:rPr>
          <w:t>://conspecte.com/Management/procesul-de-comunicare-si-sistemul-informational.html</w:t>
        </w:r>
      </w:hyperlink>
    </w:p>
    <w:p w:rsidR="00E10D89" w:rsidRPr="0052359D" w:rsidRDefault="00E10D89" w:rsidP="00E10D89">
      <w:pPr>
        <w:rPr>
          <w:rFonts w:ascii="Arial" w:eastAsia="Times New Roman" w:hAnsi="Arial" w:cs="Arial"/>
          <w:color w:val="1B1B1B"/>
          <w:sz w:val="22"/>
          <w:szCs w:val="22"/>
          <w:shd w:val="clear" w:color="auto" w:fill="FFFFFF"/>
        </w:rPr>
      </w:pPr>
      <w:r w:rsidRPr="00512F62">
        <w:rPr>
          <w:rFonts w:ascii="Arial" w:eastAsia="Times New Roman" w:hAnsi="Arial" w:cs="Arial"/>
          <w:color w:val="1B1B1B"/>
          <w:sz w:val="22"/>
          <w:szCs w:val="22"/>
          <w:shd w:val="clear" w:color="auto" w:fill="FFFFFF"/>
        </w:rPr>
        <w:t xml:space="preserve">     </w:t>
      </w:r>
    </w:p>
    <w:p w:rsidR="00E10D89" w:rsidRPr="00E10D89" w:rsidRDefault="00E10D89" w:rsidP="00E10D89">
      <w:pPr>
        <w:rPr>
          <w:rFonts w:ascii="Arial" w:hAnsi="Arial" w:cs="Arial"/>
          <w:sz w:val="22"/>
          <w:szCs w:val="22"/>
        </w:rPr>
      </w:pPr>
    </w:p>
    <w:p w:rsidR="00E10D89" w:rsidRPr="00E10D89" w:rsidRDefault="00E10D89" w:rsidP="00E10D89">
      <w:pPr>
        <w:rPr>
          <w:rFonts w:ascii="Arial" w:hAnsi="Arial" w:cs="Arial"/>
          <w:sz w:val="22"/>
          <w:szCs w:val="22"/>
        </w:rPr>
      </w:pPr>
    </w:p>
    <w:sectPr w:rsidR="00E10D89" w:rsidRPr="00E10D89" w:rsidSect="00C25EF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D89"/>
    <w:rsid w:val="00C25EF3"/>
    <w:rsid w:val="00E10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866518"/>
  <w15:chartTrackingRefBased/>
  <w15:docId w15:val="{58C1CB2E-546C-E247-9958-A1F6F204E1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10D89"/>
    <w:rPr>
      <w:color w:val="0563C1" w:themeColor="hyperlink"/>
      <w:u w:val="single"/>
    </w:rPr>
  </w:style>
  <w:style w:type="character" w:styleId="UnresolvedMention">
    <w:name w:val="Unresolved Mention"/>
    <w:basedOn w:val="DefaultParagraphFont"/>
    <w:uiPriority w:val="99"/>
    <w:semiHidden/>
    <w:unhideWhenUsed/>
    <w:rsid w:val="00E10D89"/>
    <w:rPr>
      <w:color w:val="605E5C"/>
      <w:shd w:val="clear" w:color="auto" w:fill="E1DFDD"/>
    </w:rPr>
  </w:style>
  <w:style w:type="character" w:styleId="FollowedHyperlink">
    <w:name w:val="FollowedHyperlink"/>
    <w:basedOn w:val="DefaultParagraphFont"/>
    <w:uiPriority w:val="99"/>
    <w:semiHidden/>
    <w:unhideWhenUsed/>
    <w:rsid w:val="00E10D8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nspecte.com/Management/procesul-de-comunicare-si-sistemul-informational.html" TargetMode="External"/><Relationship Id="rId3" Type="http://schemas.openxmlformats.org/officeDocument/2006/relationships/webSettings" Target="webSettings.xml"/><Relationship Id="rId7" Type="http://schemas.openxmlformats.org/officeDocument/2006/relationships/hyperlink" Target="https://www.academia.edu/35763399/Marketing_Management_12th_edition_Kotler_and_Keller_GG_1_1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esearchgate.net/publication/328942901_The_effectiveness_of_Marketing_Information_System_MKIS_on_organizational_performance_The_case_of_Jordan's_road_transport_sector" TargetMode="External"/><Relationship Id="rId11" Type="http://schemas.openxmlformats.org/officeDocument/2006/relationships/theme" Target="theme/theme1.xml"/><Relationship Id="rId5" Type="http://schemas.openxmlformats.org/officeDocument/2006/relationships/hyperlink" Target="https://www.slideshare.net/Loredanaai2/sisteme-informatice-marketing" TargetMode="External"/><Relationship Id="rId10" Type="http://schemas.openxmlformats.org/officeDocument/2006/relationships/fontTable" Target="fontTable.xml"/><Relationship Id="rId4" Type="http://schemas.openxmlformats.org/officeDocument/2006/relationships/hyperlink" Target="http://mediamagazine.in/content/marketing-threat-editorial" TargetMode="External"/><Relationship Id="rId9" Type="http://schemas.openxmlformats.org/officeDocument/2006/relationships/hyperlink" Target="https://conspecte.com/Management/procesul-de-comunicare-si-sistemul-informationa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Pages>
  <Words>1796</Words>
  <Characters>10005</Characters>
  <Application>Microsoft Office Word</Application>
  <DocSecurity>0</DocSecurity>
  <Lines>196</Lines>
  <Paragraphs>66</Paragraphs>
  <ScaleCrop>false</ScaleCrop>
  <Company/>
  <LinksUpToDate>false</LinksUpToDate>
  <CharactersWithSpaces>11735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Emanuela Stan (1815346)</dc:creator>
  <cp:keywords/>
  <dc:description/>
  <cp:lastModifiedBy>Emanuela Stan (1815346)</cp:lastModifiedBy>
  <cp:revision>1</cp:revision>
  <dcterms:created xsi:type="dcterms:W3CDTF">2019-05-29T19:24:00Z</dcterms:created>
  <dcterms:modified xsi:type="dcterms:W3CDTF">2019-05-29T19:28:00Z</dcterms:modified>
</cp:coreProperties>
</file>