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CC7FFD" w14:textId="77777777" w:rsidR="001E108F" w:rsidRPr="00C257AF" w:rsidRDefault="001E108F" w:rsidP="00C257AF">
      <w:pPr>
        <w:spacing w:line="360" w:lineRule="auto"/>
        <w:rPr>
          <w:rFonts w:ascii="Arial" w:hAnsi="Arial" w:cs="Arial"/>
        </w:rPr>
      </w:pPr>
      <w:r w:rsidRPr="00480E9F">
        <w:rPr>
          <w:rFonts w:ascii="Arial" w:hAnsi="Arial" w:cs="Arial"/>
          <w:b/>
          <w:bCs/>
        </w:rPr>
        <w:t xml:space="preserve">Student </w:t>
      </w:r>
      <w:r w:rsidRPr="00C257AF">
        <w:rPr>
          <w:rFonts w:ascii="Arial" w:hAnsi="Arial" w:cs="Arial"/>
          <w:b/>
          <w:bCs/>
        </w:rPr>
        <w:t>Name</w:t>
      </w:r>
      <w:r w:rsidRPr="00C257AF">
        <w:rPr>
          <w:rFonts w:ascii="Arial" w:hAnsi="Arial" w:cs="Arial"/>
        </w:rPr>
        <w:t xml:space="preserve">: </w:t>
      </w:r>
      <w:proofErr w:type="spellStart"/>
      <w:r w:rsidRPr="00C257AF">
        <w:rPr>
          <w:rFonts w:ascii="Arial" w:hAnsi="Arial" w:cs="Arial"/>
        </w:rPr>
        <w:t>Khatemnara</w:t>
      </w:r>
      <w:proofErr w:type="spellEnd"/>
      <w:r w:rsidRPr="00C257AF">
        <w:rPr>
          <w:rFonts w:ascii="Arial" w:hAnsi="Arial" w:cs="Arial"/>
        </w:rPr>
        <w:t xml:space="preserve"> Begum</w:t>
      </w:r>
    </w:p>
    <w:p w14:paraId="7556E925" w14:textId="77777777" w:rsidR="001E108F" w:rsidRPr="00C257AF" w:rsidRDefault="001E108F" w:rsidP="00C257AF">
      <w:pPr>
        <w:spacing w:line="360" w:lineRule="auto"/>
        <w:rPr>
          <w:rFonts w:ascii="Arial" w:hAnsi="Arial" w:cs="Arial"/>
          <w:b/>
          <w:bCs/>
        </w:rPr>
      </w:pPr>
      <w:r w:rsidRPr="00C257AF">
        <w:rPr>
          <w:rFonts w:ascii="Arial" w:hAnsi="Arial" w:cs="Arial"/>
          <w:b/>
          <w:bCs/>
        </w:rPr>
        <w:t xml:space="preserve">Student ID: </w:t>
      </w:r>
      <w:r w:rsidRPr="00C257AF">
        <w:rPr>
          <w:rFonts w:ascii="Arial" w:hAnsi="Arial" w:cs="Arial"/>
        </w:rPr>
        <w:t>2211901</w:t>
      </w:r>
    </w:p>
    <w:p w14:paraId="223B2149" w14:textId="77777777" w:rsidR="001E108F" w:rsidRPr="00C257AF" w:rsidRDefault="001E108F" w:rsidP="00C257AF">
      <w:pPr>
        <w:spacing w:line="360" w:lineRule="auto"/>
        <w:rPr>
          <w:rFonts w:ascii="Arial" w:hAnsi="Arial" w:cs="Arial"/>
        </w:rPr>
      </w:pPr>
      <w:r w:rsidRPr="00C257AF">
        <w:rPr>
          <w:rFonts w:ascii="Arial" w:hAnsi="Arial" w:cs="Arial"/>
          <w:b/>
          <w:bCs/>
        </w:rPr>
        <w:t>Module Code</w:t>
      </w:r>
      <w:r w:rsidRPr="00C257AF">
        <w:rPr>
          <w:rFonts w:ascii="Arial" w:hAnsi="Arial" w:cs="Arial"/>
        </w:rPr>
        <w:t>: LCHS4004</w:t>
      </w:r>
    </w:p>
    <w:p w14:paraId="5178B646" w14:textId="77777777" w:rsidR="001E108F" w:rsidRPr="00C257AF" w:rsidRDefault="001E108F" w:rsidP="00C257AF">
      <w:pPr>
        <w:spacing w:line="360" w:lineRule="auto"/>
        <w:rPr>
          <w:rFonts w:ascii="Arial" w:hAnsi="Arial" w:cs="Arial"/>
        </w:rPr>
      </w:pPr>
      <w:r w:rsidRPr="00C257AF">
        <w:rPr>
          <w:rFonts w:ascii="Arial" w:hAnsi="Arial" w:cs="Arial"/>
          <w:b/>
          <w:bCs/>
        </w:rPr>
        <w:t>Module Title</w:t>
      </w:r>
      <w:r w:rsidRPr="00C257AF">
        <w:rPr>
          <w:rFonts w:ascii="Arial" w:hAnsi="Arial" w:cs="Arial"/>
        </w:rPr>
        <w:t xml:space="preserve">: </w:t>
      </w:r>
      <w:r w:rsidRPr="00C257AF">
        <w:rPr>
          <w:rFonts w:ascii="Arial" w:hAnsi="Arial" w:cs="Arial"/>
          <w:bCs/>
        </w:rPr>
        <w:t>Introduction to Public Health</w:t>
      </w:r>
      <w:r w:rsidRPr="00C257AF">
        <w:rPr>
          <w:rFonts w:ascii="Arial" w:hAnsi="Arial" w:cs="Arial"/>
          <w:b/>
        </w:rPr>
        <w:t xml:space="preserve">  </w:t>
      </w:r>
    </w:p>
    <w:p w14:paraId="1EF58395" w14:textId="77777777" w:rsidR="001E108F" w:rsidRPr="00C257AF" w:rsidRDefault="001E108F" w:rsidP="00C257AF">
      <w:pPr>
        <w:spacing w:line="360" w:lineRule="auto"/>
        <w:rPr>
          <w:rFonts w:ascii="Arial" w:hAnsi="Arial" w:cs="Arial"/>
        </w:rPr>
      </w:pPr>
      <w:r w:rsidRPr="00C257AF">
        <w:rPr>
          <w:rFonts w:ascii="Arial" w:hAnsi="Arial" w:cs="Arial"/>
          <w:b/>
          <w:bCs/>
        </w:rPr>
        <w:t>Lecturer Name</w:t>
      </w:r>
      <w:r w:rsidRPr="00C257AF">
        <w:rPr>
          <w:rFonts w:ascii="Arial" w:hAnsi="Arial" w:cs="Arial"/>
        </w:rPr>
        <w:t xml:space="preserve">: Dr </w:t>
      </w:r>
      <w:proofErr w:type="spellStart"/>
      <w:r w:rsidRPr="00C257AF">
        <w:rPr>
          <w:rFonts w:ascii="Arial" w:hAnsi="Arial" w:cs="Arial"/>
        </w:rPr>
        <w:t>Aishat</w:t>
      </w:r>
      <w:proofErr w:type="spellEnd"/>
      <w:r w:rsidRPr="00C257AF">
        <w:rPr>
          <w:rFonts w:ascii="Arial" w:hAnsi="Arial" w:cs="Arial"/>
        </w:rPr>
        <w:t xml:space="preserve"> </w:t>
      </w:r>
      <w:proofErr w:type="spellStart"/>
      <w:r w:rsidRPr="00C257AF">
        <w:rPr>
          <w:rFonts w:ascii="Arial" w:hAnsi="Arial" w:cs="Arial"/>
        </w:rPr>
        <w:t>Bakre</w:t>
      </w:r>
      <w:proofErr w:type="spellEnd"/>
    </w:p>
    <w:p w14:paraId="6EC7C009" w14:textId="40E3F14D" w:rsidR="001E108F" w:rsidRPr="00C257AF" w:rsidRDefault="001E108F" w:rsidP="00C257AF">
      <w:pPr>
        <w:pStyle w:val="bullet"/>
        <w:overflowPunct/>
        <w:autoSpaceDE/>
        <w:adjustRightInd/>
        <w:spacing w:before="240" w:line="360" w:lineRule="auto"/>
        <w:ind w:left="0" w:firstLine="0"/>
        <w:jc w:val="left"/>
        <w:rPr>
          <w:rFonts w:ascii="Arial" w:hAnsi="Arial" w:cs="Arial"/>
          <w:i/>
          <w:sz w:val="22"/>
        </w:rPr>
      </w:pPr>
      <w:r w:rsidRPr="00C257AF">
        <w:rPr>
          <w:rFonts w:ascii="Arial" w:hAnsi="Arial" w:cs="Arial"/>
          <w:b/>
          <w:bCs/>
          <w:sz w:val="22"/>
        </w:rPr>
        <w:t>Assignment Title:</w:t>
      </w:r>
      <w:r w:rsidRPr="00C257AF">
        <w:rPr>
          <w:rFonts w:ascii="Arial" w:hAnsi="Arial" w:cs="Arial"/>
          <w:sz w:val="22"/>
        </w:rPr>
        <w:t xml:space="preserve"> Assessment Component 2 - Major Health Issue</w:t>
      </w:r>
      <w:r w:rsidR="00050E85">
        <w:rPr>
          <w:rFonts w:ascii="Arial" w:hAnsi="Arial" w:cs="Arial"/>
          <w:sz w:val="22"/>
        </w:rPr>
        <w:t>: Coronavirus.</w:t>
      </w:r>
    </w:p>
    <w:p w14:paraId="71B81760" w14:textId="4665FD9E" w:rsidR="004734A4" w:rsidRPr="00C257AF" w:rsidRDefault="004734A4" w:rsidP="00C257AF">
      <w:pPr>
        <w:spacing w:line="360" w:lineRule="auto"/>
        <w:rPr>
          <w:rFonts w:ascii="Arial" w:hAnsi="Arial" w:cs="Arial"/>
        </w:rPr>
      </w:pPr>
    </w:p>
    <w:p w14:paraId="51BF6393" w14:textId="365BDBB0" w:rsidR="001E108F" w:rsidRPr="00C257AF" w:rsidRDefault="001E108F" w:rsidP="00C257AF">
      <w:pPr>
        <w:spacing w:line="360" w:lineRule="auto"/>
        <w:rPr>
          <w:rFonts w:ascii="Arial" w:hAnsi="Arial" w:cs="Arial"/>
        </w:rPr>
      </w:pPr>
    </w:p>
    <w:p w14:paraId="7D07CE3E" w14:textId="2F802286" w:rsidR="001E108F" w:rsidRPr="00C257AF" w:rsidRDefault="001E108F" w:rsidP="00C257AF">
      <w:pPr>
        <w:spacing w:line="360" w:lineRule="auto"/>
        <w:rPr>
          <w:rFonts w:ascii="Arial" w:hAnsi="Arial" w:cs="Arial"/>
        </w:rPr>
      </w:pPr>
    </w:p>
    <w:p w14:paraId="61B94E36" w14:textId="1CFA5E29" w:rsidR="001E108F" w:rsidRPr="00C257AF" w:rsidRDefault="001E108F" w:rsidP="00C257AF">
      <w:pPr>
        <w:spacing w:line="360" w:lineRule="auto"/>
        <w:rPr>
          <w:rFonts w:ascii="Arial" w:hAnsi="Arial" w:cs="Arial"/>
        </w:rPr>
      </w:pPr>
    </w:p>
    <w:p w14:paraId="4BFB1DFD" w14:textId="7BBA5D9B" w:rsidR="001E108F" w:rsidRPr="00C257AF" w:rsidRDefault="001E108F" w:rsidP="00C257AF">
      <w:pPr>
        <w:spacing w:line="360" w:lineRule="auto"/>
        <w:rPr>
          <w:rFonts w:ascii="Arial" w:hAnsi="Arial" w:cs="Arial"/>
        </w:rPr>
      </w:pPr>
    </w:p>
    <w:p w14:paraId="37A5F653" w14:textId="74E7A118" w:rsidR="001E108F" w:rsidRPr="00C257AF" w:rsidRDefault="001E108F" w:rsidP="00C257AF">
      <w:pPr>
        <w:spacing w:line="360" w:lineRule="auto"/>
        <w:rPr>
          <w:rFonts w:ascii="Arial" w:hAnsi="Arial" w:cs="Arial"/>
        </w:rPr>
      </w:pPr>
    </w:p>
    <w:p w14:paraId="751C18D7" w14:textId="51F1EB83" w:rsidR="001E108F" w:rsidRPr="00C257AF" w:rsidRDefault="001E108F" w:rsidP="00C257AF">
      <w:pPr>
        <w:spacing w:line="360" w:lineRule="auto"/>
        <w:rPr>
          <w:rFonts w:ascii="Arial" w:hAnsi="Arial" w:cs="Arial"/>
        </w:rPr>
      </w:pPr>
    </w:p>
    <w:p w14:paraId="48E4E0B9" w14:textId="0F8DF4C6" w:rsidR="001E108F" w:rsidRPr="00C257AF" w:rsidRDefault="001E108F" w:rsidP="00C257AF">
      <w:pPr>
        <w:spacing w:line="360" w:lineRule="auto"/>
        <w:rPr>
          <w:rFonts w:ascii="Arial" w:hAnsi="Arial" w:cs="Arial"/>
        </w:rPr>
      </w:pPr>
    </w:p>
    <w:p w14:paraId="53F4020E" w14:textId="52FFC0C8" w:rsidR="001E108F" w:rsidRPr="00C257AF" w:rsidRDefault="001E108F" w:rsidP="00C257AF">
      <w:pPr>
        <w:spacing w:line="360" w:lineRule="auto"/>
        <w:rPr>
          <w:rFonts w:ascii="Arial" w:hAnsi="Arial" w:cs="Arial"/>
        </w:rPr>
      </w:pPr>
    </w:p>
    <w:p w14:paraId="38938F80" w14:textId="0FF4E8FC" w:rsidR="001E108F" w:rsidRPr="00C257AF" w:rsidRDefault="001E108F" w:rsidP="00C257AF">
      <w:pPr>
        <w:spacing w:line="360" w:lineRule="auto"/>
        <w:rPr>
          <w:rFonts w:ascii="Arial" w:hAnsi="Arial" w:cs="Arial"/>
        </w:rPr>
      </w:pPr>
    </w:p>
    <w:p w14:paraId="419AC9F6" w14:textId="6A42C7F8" w:rsidR="001E108F" w:rsidRPr="00C257AF" w:rsidRDefault="001E108F" w:rsidP="00C257AF">
      <w:pPr>
        <w:spacing w:line="360" w:lineRule="auto"/>
        <w:rPr>
          <w:rFonts w:ascii="Arial" w:hAnsi="Arial" w:cs="Arial"/>
        </w:rPr>
      </w:pPr>
    </w:p>
    <w:p w14:paraId="1EFE5AA0" w14:textId="1EE76453" w:rsidR="001E108F" w:rsidRPr="00C257AF" w:rsidRDefault="001E108F" w:rsidP="00C257AF">
      <w:pPr>
        <w:spacing w:line="360" w:lineRule="auto"/>
        <w:rPr>
          <w:rFonts w:ascii="Arial" w:hAnsi="Arial" w:cs="Arial"/>
        </w:rPr>
      </w:pPr>
    </w:p>
    <w:p w14:paraId="2E008079" w14:textId="644D5DE6" w:rsidR="001E108F" w:rsidRPr="00C257AF" w:rsidRDefault="001E108F" w:rsidP="00C257AF">
      <w:pPr>
        <w:spacing w:line="360" w:lineRule="auto"/>
        <w:rPr>
          <w:rFonts w:ascii="Arial" w:hAnsi="Arial" w:cs="Arial"/>
        </w:rPr>
      </w:pPr>
    </w:p>
    <w:p w14:paraId="07182663" w14:textId="448551AC" w:rsidR="001E108F" w:rsidRPr="00C257AF" w:rsidRDefault="001E108F" w:rsidP="00C257AF">
      <w:pPr>
        <w:spacing w:line="360" w:lineRule="auto"/>
        <w:rPr>
          <w:rFonts w:ascii="Arial" w:hAnsi="Arial" w:cs="Arial"/>
        </w:rPr>
      </w:pPr>
    </w:p>
    <w:p w14:paraId="499B05AE" w14:textId="5B35C804" w:rsidR="001E108F" w:rsidRPr="00C257AF" w:rsidRDefault="001E108F" w:rsidP="00C257AF">
      <w:pPr>
        <w:spacing w:line="360" w:lineRule="auto"/>
        <w:rPr>
          <w:rFonts w:ascii="Arial" w:hAnsi="Arial" w:cs="Arial"/>
        </w:rPr>
      </w:pPr>
    </w:p>
    <w:p w14:paraId="39471932" w14:textId="779E6189" w:rsidR="001E108F" w:rsidRPr="00C257AF" w:rsidRDefault="001E108F" w:rsidP="00C257AF">
      <w:pPr>
        <w:spacing w:line="360" w:lineRule="auto"/>
        <w:rPr>
          <w:rFonts w:ascii="Arial" w:hAnsi="Arial" w:cs="Arial"/>
        </w:rPr>
      </w:pPr>
    </w:p>
    <w:p w14:paraId="1210C4D3" w14:textId="285B9677" w:rsidR="001E108F" w:rsidRPr="00C257AF" w:rsidRDefault="001E108F" w:rsidP="00C257AF">
      <w:pPr>
        <w:spacing w:line="360" w:lineRule="auto"/>
        <w:rPr>
          <w:rFonts w:ascii="Arial" w:hAnsi="Arial" w:cs="Arial"/>
        </w:rPr>
      </w:pPr>
    </w:p>
    <w:p w14:paraId="2CAF9E5A" w14:textId="685AA71A" w:rsidR="001E108F" w:rsidRPr="00C257AF" w:rsidRDefault="001E108F" w:rsidP="00C257AF">
      <w:pPr>
        <w:spacing w:line="360" w:lineRule="auto"/>
        <w:rPr>
          <w:rFonts w:ascii="Arial" w:hAnsi="Arial" w:cs="Arial"/>
        </w:rPr>
      </w:pPr>
    </w:p>
    <w:p w14:paraId="78C98A6D" w14:textId="66D06CB5" w:rsidR="001E108F" w:rsidRPr="00C257AF" w:rsidRDefault="001E108F" w:rsidP="00C257AF">
      <w:pPr>
        <w:spacing w:line="360" w:lineRule="auto"/>
        <w:rPr>
          <w:rFonts w:ascii="Arial" w:hAnsi="Arial" w:cs="Arial"/>
        </w:rPr>
      </w:pPr>
    </w:p>
    <w:p w14:paraId="64E7585C" w14:textId="1A359DE3" w:rsidR="001E108F" w:rsidRPr="00C257AF" w:rsidRDefault="001E108F" w:rsidP="00C257AF">
      <w:pPr>
        <w:spacing w:line="360" w:lineRule="auto"/>
        <w:rPr>
          <w:rFonts w:ascii="Arial" w:hAnsi="Arial" w:cs="Arial"/>
        </w:rPr>
      </w:pPr>
    </w:p>
    <w:sdt>
      <w:sdtPr>
        <w:rPr>
          <w:rFonts w:ascii="Arial" w:eastAsiaTheme="minorHAnsi" w:hAnsi="Arial" w:cs="Arial"/>
          <w:color w:val="auto"/>
          <w:sz w:val="22"/>
          <w:szCs w:val="22"/>
          <w:lang w:val="en-GB" w:eastAsia="en-GB"/>
        </w:rPr>
        <w:id w:val="-2141098255"/>
        <w:docPartObj>
          <w:docPartGallery w:val="Table of Contents"/>
          <w:docPartUnique/>
        </w:docPartObj>
      </w:sdtPr>
      <w:sdtEndPr>
        <w:rPr>
          <w:b/>
          <w:bCs/>
          <w:noProof/>
        </w:rPr>
      </w:sdtEndPr>
      <w:sdtContent>
        <w:p w14:paraId="148513D4" w14:textId="77777777" w:rsidR="001E108F" w:rsidRPr="00C257AF" w:rsidRDefault="001E108F" w:rsidP="00C257AF">
          <w:pPr>
            <w:pStyle w:val="TOCHeading"/>
            <w:spacing w:line="360" w:lineRule="auto"/>
            <w:rPr>
              <w:rFonts w:ascii="Arial" w:eastAsiaTheme="minorHAnsi" w:hAnsi="Arial" w:cs="Arial"/>
              <w:color w:val="auto"/>
              <w:sz w:val="22"/>
              <w:szCs w:val="22"/>
              <w:lang w:val="en-GB" w:eastAsia="en-GB"/>
            </w:rPr>
          </w:pPr>
          <w:r w:rsidRPr="00C257AF">
            <w:rPr>
              <w:rFonts w:ascii="Arial" w:hAnsi="Arial" w:cs="Arial"/>
              <w:sz w:val="22"/>
              <w:szCs w:val="22"/>
            </w:rPr>
            <w:t>Contents</w:t>
          </w:r>
        </w:p>
        <w:p w14:paraId="50567957" w14:textId="77777777" w:rsidR="001E108F" w:rsidRPr="00C257AF" w:rsidRDefault="001E108F" w:rsidP="00C257AF">
          <w:pPr>
            <w:pStyle w:val="ListParagraph"/>
            <w:numPr>
              <w:ilvl w:val="0"/>
              <w:numId w:val="1"/>
            </w:numPr>
            <w:spacing w:line="360" w:lineRule="auto"/>
            <w:rPr>
              <w:rFonts w:ascii="Arial" w:hAnsi="Arial" w:cs="Arial"/>
              <w:lang w:val="en-US"/>
            </w:rPr>
          </w:pPr>
          <w:r w:rsidRPr="00C257AF">
            <w:rPr>
              <w:rFonts w:ascii="Arial" w:hAnsi="Arial" w:cs="Arial"/>
              <w:lang w:val="en-US"/>
            </w:rPr>
            <w:t>Introduction………………………………………………………………………………3</w:t>
          </w:r>
        </w:p>
        <w:p w14:paraId="2079E9D5" w14:textId="114C5526" w:rsidR="001E108F" w:rsidRPr="00C257AF" w:rsidRDefault="00191D60" w:rsidP="00C257AF">
          <w:pPr>
            <w:pStyle w:val="ListParagraph"/>
            <w:numPr>
              <w:ilvl w:val="0"/>
              <w:numId w:val="1"/>
            </w:numPr>
            <w:spacing w:line="360" w:lineRule="auto"/>
            <w:rPr>
              <w:rFonts w:ascii="Arial" w:hAnsi="Arial" w:cs="Arial"/>
            </w:rPr>
          </w:pPr>
          <w:r w:rsidRPr="00C257AF">
            <w:rPr>
              <w:rFonts w:ascii="Arial" w:hAnsi="Arial" w:cs="Arial"/>
            </w:rPr>
            <w:t>Public health measures available to manage and reduce/control……</w:t>
          </w:r>
          <w:r w:rsidR="001E108F" w:rsidRPr="00C257AF">
            <w:rPr>
              <w:rFonts w:ascii="Arial" w:hAnsi="Arial" w:cs="Arial"/>
              <w:lang w:val="en-US"/>
            </w:rPr>
            <w:t>………</w:t>
          </w:r>
          <w:r w:rsidRPr="00C257AF">
            <w:rPr>
              <w:rFonts w:ascii="Arial" w:hAnsi="Arial" w:cs="Arial"/>
              <w:lang w:val="en-US"/>
            </w:rPr>
            <w:t>……</w:t>
          </w:r>
          <w:proofErr w:type="gramStart"/>
          <w:r w:rsidR="001E108F" w:rsidRPr="00C257AF">
            <w:rPr>
              <w:rFonts w:ascii="Arial" w:hAnsi="Arial" w:cs="Arial"/>
              <w:lang w:val="en-US"/>
            </w:rPr>
            <w:t>4</w:t>
          </w:r>
          <w:proofErr w:type="gramEnd"/>
        </w:p>
        <w:p w14:paraId="000C4116" w14:textId="218AD119" w:rsidR="001E108F" w:rsidRPr="00C257AF" w:rsidRDefault="00191D60" w:rsidP="00C257AF">
          <w:pPr>
            <w:pStyle w:val="ListParagraph"/>
            <w:numPr>
              <w:ilvl w:val="0"/>
              <w:numId w:val="1"/>
            </w:numPr>
            <w:spacing w:line="360" w:lineRule="auto"/>
            <w:rPr>
              <w:rFonts w:ascii="Arial" w:hAnsi="Arial" w:cs="Arial"/>
              <w:color w:val="343541"/>
            </w:rPr>
          </w:pPr>
          <w:r w:rsidRPr="00C257AF">
            <w:rPr>
              <w:rFonts w:ascii="Arial" w:hAnsi="Arial" w:cs="Arial"/>
              <w:color w:val="343541"/>
            </w:rPr>
            <w:t>The key determinants/risk factors of coronavirus……………………………………</w:t>
          </w:r>
          <w:r w:rsidR="001E108F" w:rsidRPr="00C257AF">
            <w:rPr>
              <w:rFonts w:ascii="Arial" w:hAnsi="Arial" w:cs="Arial"/>
              <w:lang w:val="en-US"/>
            </w:rPr>
            <w:t>5</w:t>
          </w:r>
        </w:p>
        <w:p w14:paraId="71299F03" w14:textId="386B3F8A" w:rsidR="001E108F" w:rsidRPr="00C257AF" w:rsidRDefault="00191D60" w:rsidP="00C257AF">
          <w:pPr>
            <w:pStyle w:val="ListParagraph"/>
            <w:numPr>
              <w:ilvl w:val="0"/>
              <w:numId w:val="1"/>
            </w:numPr>
            <w:spacing w:line="360" w:lineRule="auto"/>
            <w:rPr>
              <w:rFonts w:ascii="Arial" w:hAnsi="Arial" w:cs="Arial"/>
              <w:color w:val="343541"/>
            </w:rPr>
          </w:pPr>
          <w:r w:rsidRPr="00C257AF">
            <w:rPr>
              <w:rFonts w:ascii="Arial" w:hAnsi="Arial" w:cs="Arial"/>
              <w:color w:val="343541"/>
            </w:rPr>
            <w:t>Short-term public health consequences of coronavirus in a health or social care setting…………………………………………………………………………………….</w:t>
          </w:r>
          <w:r w:rsidR="001E108F" w:rsidRPr="00C257AF">
            <w:rPr>
              <w:rFonts w:ascii="Arial" w:hAnsi="Arial" w:cs="Arial"/>
              <w:lang w:val="en-US"/>
            </w:rPr>
            <w:t>6</w:t>
          </w:r>
        </w:p>
        <w:p w14:paraId="64C634DE" w14:textId="0BDE546C" w:rsidR="001E108F" w:rsidRPr="00C257AF" w:rsidRDefault="00191D60" w:rsidP="00C257AF">
          <w:pPr>
            <w:pStyle w:val="ListParagraph"/>
            <w:numPr>
              <w:ilvl w:val="0"/>
              <w:numId w:val="1"/>
            </w:numPr>
            <w:spacing w:line="360" w:lineRule="auto"/>
            <w:rPr>
              <w:rFonts w:ascii="Arial" w:hAnsi="Arial" w:cs="Arial"/>
              <w:color w:val="343541"/>
            </w:rPr>
          </w:pPr>
          <w:r w:rsidRPr="00C257AF">
            <w:rPr>
              <w:rFonts w:ascii="Arial" w:hAnsi="Arial" w:cs="Arial"/>
              <w:color w:val="343541"/>
            </w:rPr>
            <w:t>Long-term public health consequences of coronavirus in a health or social care setting…………………………………………………………………………</w:t>
          </w:r>
          <w:r w:rsidR="001E108F" w:rsidRPr="00C257AF">
            <w:rPr>
              <w:rFonts w:ascii="Arial" w:hAnsi="Arial" w:cs="Arial"/>
              <w:lang w:val="en-US"/>
            </w:rPr>
            <w:t>………….7</w:t>
          </w:r>
        </w:p>
        <w:p w14:paraId="22E71D2A" w14:textId="31A760CF" w:rsidR="001E108F" w:rsidRPr="00C257AF" w:rsidRDefault="00191D60" w:rsidP="00C257AF">
          <w:pPr>
            <w:pStyle w:val="ListParagraph"/>
            <w:numPr>
              <w:ilvl w:val="0"/>
              <w:numId w:val="1"/>
            </w:numPr>
            <w:spacing w:line="360" w:lineRule="auto"/>
            <w:rPr>
              <w:rFonts w:ascii="Arial" w:hAnsi="Arial" w:cs="Arial"/>
              <w:color w:val="343541"/>
            </w:rPr>
          </w:pPr>
          <w:r w:rsidRPr="00C257AF">
            <w:rPr>
              <w:rFonts w:ascii="Arial" w:hAnsi="Arial" w:cs="Arial"/>
              <w:color w:val="343541"/>
            </w:rPr>
            <w:t xml:space="preserve">Factors influencing the health and well-being of individuals with coronavirus </w:t>
          </w:r>
          <w:proofErr w:type="gramStart"/>
          <w:r w:rsidR="001E108F" w:rsidRPr="00C257AF">
            <w:rPr>
              <w:rFonts w:ascii="Arial" w:hAnsi="Arial" w:cs="Arial"/>
              <w:lang w:val="en-US"/>
            </w:rPr>
            <w:t>…</w:t>
          </w:r>
          <w:r w:rsidR="00711866" w:rsidRPr="00C257AF">
            <w:rPr>
              <w:rFonts w:ascii="Arial" w:hAnsi="Arial" w:cs="Arial"/>
              <w:lang w:val="en-US"/>
            </w:rPr>
            <w:t>..</w:t>
          </w:r>
          <w:proofErr w:type="gramEnd"/>
          <w:r w:rsidR="001E108F" w:rsidRPr="00C257AF">
            <w:rPr>
              <w:rFonts w:ascii="Arial" w:hAnsi="Arial" w:cs="Arial"/>
              <w:lang w:val="en-US"/>
            </w:rPr>
            <w:t>8</w:t>
          </w:r>
        </w:p>
        <w:p w14:paraId="38A7B7E6" w14:textId="7D39C4F4" w:rsidR="00191D60" w:rsidRPr="00C257AF" w:rsidRDefault="00191D60" w:rsidP="00C257AF">
          <w:pPr>
            <w:pStyle w:val="ListParagraph"/>
            <w:numPr>
              <w:ilvl w:val="0"/>
              <w:numId w:val="1"/>
            </w:numPr>
            <w:spacing w:line="360" w:lineRule="auto"/>
            <w:rPr>
              <w:rFonts w:ascii="Arial" w:hAnsi="Arial" w:cs="Arial"/>
              <w:color w:val="343541"/>
            </w:rPr>
          </w:pPr>
          <w:r w:rsidRPr="00C257AF">
            <w:rPr>
              <w:rFonts w:ascii="Arial" w:hAnsi="Arial" w:cs="Arial"/>
              <w:color w:val="343541"/>
            </w:rPr>
            <w:t>Conclusion……………………………………………………………………………</w:t>
          </w:r>
          <w:r w:rsidR="00711866" w:rsidRPr="00C257AF">
            <w:rPr>
              <w:rFonts w:ascii="Arial" w:hAnsi="Arial" w:cs="Arial"/>
              <w:color w:val="343541"/>
            </w:rPr>
            <w:t>.…</w:t>
          </w:r>
          <w:r w:rsidRPr="00C257AF">
            <w:rPr>
              <w:rFonts w:ascii="Arial" w:hAnsi="Arial" w:cs="Arial"/>
              <w:color w:val="343541"/>
            </w:rPr>
            <w:t>9</w:t>
          </w:r>
        </w:p>
        <w:p w14:paraId="462E57F5" w14:textId="4A9D1061" w:rsidR="00711866" w:rsidRPr="00C257AF" w:rsidRDefault="00711866" w:rsidP="00C257AF">
          <w:pPr>
            <w:pStyle w:val="ListParagraph"/>
            <w:numPr>
              <w:ilvl w:val="0"/>
              <w:numId w:val="1"/>
            </w:numPr>
            <w:spacing w:line="360" w:lineRule="auto"/>
            <w:rPr>
              <w:rFonts w:ascii="Arial" w:hAnsi="Arial" w:cs="Arial"/>
              <w:color w:val="343541"/>
            </w:rPr>
          </w:pPr>
          <w:r w:rsidRPr="00C257AF">
            <w:rPr>
              <w:rFonts w:ascii="Arial" w:hAnsi="Arial" w:cs="Arial"/>
              <w:color w:val="343541"/>
            </w:rPr>
            <w:t>Reference list…………………………………………………………………………</w:t>
          </w:r>
          <w:r w:rsidR="00087A8F">
            <w:rPr>
              <w:rFonts w:ascii="Arial" w:hAnsi="Arial" w:cs="Arial"/>
              <w:color w:val="343541"/>
            </w:rPr>
            <w:t>10,11</w:t>
          </w:r>
        </w:p>
        <w:p w14:paraId="1756990B" w14:textId="77777777" w:rsidR="001E108F" w:rsidRPr="00C257AF" w:rsidRDefault="001E108F" w:rsidP="00C257AF">
          <w:pPr>
            <w:pStyle w:val="TOC1"/>
            <w:spacing w:line="360" w:lineRule="auto"/>
            <w:rPr>
              <w:b w:val="0"/>
              <w:bCs w:val="0"/>
            </w:rPr>
          </w:pPr>
          <w:r w:rsidRPr="00C257AF">
            <w:rPr>
              <w:noProof w:val="0"/>
            </w:rPr>
            <w:fldChar w:fldCharType="begin"/>
          </w:r>
          <w:r w:rsidRPr="00C257AF">
            <w:instrText xml:space="preserve"> TOC \o "1-3" \h \z \u </w:instrText>
          </w:r>
          <w:r w:rsidRPr="00C257AF">
            <w:rPr>
              <w:noProof w:val="0"/>
            </w:rPr>
            <w:fldChar w:fldCharType="separate"/>
          </w:r>
          <w:hyperlink w:anchor="_Toc107777505" w:history="1"/>
        </w:p>
        <w:p w14:paraId="703A0B18" w14:textId="77777777" w:rsidR="001E108F" w:rsidRPr="00C257AF" w:rsidRDefault="001E108F" w:rsidP="00C257AF">
          <w:pPr>
            <w:spacing w:line="360" w:lineRule="auto"/>
            <w:rPr>
              <w:rFonts w:ascii="Arial" w:hAnsi="Arial" w:cs="Arial"/>
              <w:b/>
              <w:bCs/>
            </w:rPr>
          </w:pPr>
        </w:p>
        <w:p w14:paraId="7DC87839" w14:textId="77777777" w:rsidR="001E108F" w:rsidRPr="00C257AF" w:rsidRDefault="001E108F" w:rsidP="00C257AF">
          <w:pPr>
            <w:spacing w:line="360" w:lineRule="auto"/>
            <w:rPr>
              <w:rFonts w:ascii="Arial" w:hAnsi="Arial" w:cs="Arial"/>
              <w:b/>
              <w:bCs/>
            </w:rPr>
          </w:pPr>
        </w:p>
        <w:p w14:paraId="0EB9211D" w14:textId="77777777" w:rsidR="001E108F" w:rsidRPr="00C257AF" w:rsidRDefault="001E108F" w:rsidP="00C257AF">
          <w:pPr>
            <w:pStyle w:val="bullet"/>
            <w:overflowPunct/>
            <w:autoSpaceDE/>
            <w:adjustRightInd/>
            <w:spacing w:before="240" w:line="360" w:lineRule="auto"/>
            <w:ind w:left="720" w:firstLine="0"/>
            <w:jc w:val="left"/>
            <w:rPr>
              <w:rFonts w:ascii="Arial" w:hAnsi="Arial" w:cs="Arial"/>
              <w:b/>
              <w:bCs/>
              <w:noProof/>
              <w:sz w:val="22"/>
              <w:lang w:eastAsia="en-US"/>
            </w:rPr>
          </w:pPr>
          <w:r w:rsidRPr="00C257AF">
            <w:rPr>
              <w:rFonts w:ascii="Arial" w:hAnsi="Arial" w:cs="Arial"/>
              <w:b/>
              <w:bCs/>
              <w:noProof/>
              <w:sz w:val="22"/>
            </w:rPr>
            <w:fldChar w:fldCharType="end"/>
          </w:r>
        </w:p>
      </w:sdtContent>
    </w:sdt>
    <w:p w14:paraId="15F6C67D" w14:textId="4BB8B5A6" w:rsidR="001E108F" w:rsidRPr="00C257AF" w:rsidRDefault="001E108F" w:rsidP="00C257AF">
      <w:pPr>
        <w:spacing w:line="360" w:lineRule="auto"/>
        <w:rPr>
          <w:rFonts w:ascii="Arial" w:hAnsi="Arial" w:cs="Arial"/>
        </w:rPr>
      </w:pPr>
    </w:p>
    <w:p w14:paraId="081D82CA" w14:textId="6F2F3EEB" w:rsidR="001E108F" w:rsidRPr="00C257AF" w:rsidRDefault="001E108F" w:rsidP="00C257AF">
      <w:pPr>
        <w:spacing w:line="360" w:lineRule="auto"/>
        <w:rPr>
          <w:rFonts w:ascii="Arial" w:hAnsi="Arial" w:cs="Arial"/>
        </w:rPr>
      </w:pPr>
    </w:p>
    <w:p w14:paraId="028DBEC7" w14:textId="12DC8015" w:rsidR="001E108F" w:rsidRPr="00C257AF" w:rsidRDefault="001E108F" w:rsidP="00C257AF">
      <w:pPr>
        <w:spacing w:line="360" w:lineRule="auto"/>
        <w:rPr>
          <w:rFonts w:ascii="Arial" w:hAnsi="Arial" w:cs="Arial"/>
        </w:rPr>
      </w:pPr>
    </w:p>
    <w:p w14:paraId="302A6A6B" w14:textId="66414B9B" w:rsidR="001E108F" w:rsidRPr="00C257AF" w:rsidRDefault="001E108F" w:rsidP="00C257AF">
      <w:pPr>
        <w:spacing w:line="360" w:lineRule="auto"/>
        <w:rPr>
          <w:rFonts w:ascii="Arial" w:hAnsi="Arial" w:cs="Arial"/>
        </w:rPr>
      </w:pPr>
    </w:p>
    <w:p w14:paraId="71FE771C" w14:textId="4A2C6C66" w:rsidR="001E108F" w:rsidRPr="00C257AF" w:rsidRDefault="001E108F" w:rsidP="00C257AF">
      <w:pPr>
        <w:spacing w:line="360" w:lineRule="auto"/>
        <w:rPr>
          <w:rFonts w:ascii="Arial" w:hAnsi="Arial" w:cs="Arial"/>
        </w:rPr>
      </w:pPr>
    </w:p>
    <w:p w14:paraId="25476F61" w14:textId="4088AC69" w:rsidR="001E108F" w:rsidRPr="00C257AF" w:rsidRDefault="001E108F" w:rsidP="00C257AF">
      <w:pPr>
        <w:spacing w:line="360" w:lineRule="auto"/>
        <w:rPr>
          <w:rFonts w:ascii="Arial" w:hAnsi="Arial" w:cs="Arial"/>
        </w:rPr>
      </w:pPr>
    </w:p>
    <w:p w14:paraId="564B1F9F" w14:textId="1B08EAAF" w:rsidR="001E108F" w:rsidRPr="00C257AF" w:rsidRDefault="001E108F" w:rsidP="00C257AF">
      <w:pPr>
        <w:spacing w:line="360" w:lineRule="auto"/>
        <w:rPr>
          <w:rFonts w:ascii="Arial" w:hAnsi="Arial" w:cs="Arial"/>
        </w:rPr>
      </w:pPr>
    </w:p>
    <w:p w14:paraId="401FFFD6" w14:textId="26A67A6D" w:rsidR="001E108F" w:rsidRPr="00C257AF" w:rsidRDefault="001E108F" w:rsidP="00C257AF">
      <w:pPr>
        <w:spacing w:line="360" w:lineRule="auto"/>
        <w:rPr>
          <w:rFonts w:ascii="Arial" w:hAnsi="Arial" w:cs="Arial"/>
        </w:rPr>
      </w:pPr>
    </w:p>
    <w:p w14:paraId="5BB37E97" w14:textId="100C3C47" w:rsidR="001E108F" w:rsidRPr="00C257AF" w:rsidRDefault="001E108F" w:rsidP="00C257AF">
      <w:pPr>
        <w:spacing w:line="360" w:lineRule="auto"/>
        <w:rPr>
          <w:rFonts w:ascii="Arial" w:hAnsi="Arial" w:cs="Arial"/>
        </w:rPr>
      </w:pPr>
    </w:p>
    <w:p w14:paraId="407125F7" w14:textId="4FCA5B15" w:rsidR="001E108F" w:rsidRPr="00C257AF" w:rsidRDefault="001E108F" w:rsidP="00C257AF">
      <w:pPr>
        <w:spacing w:line="360" w:lineRule="auto"/>
        <w:rPr>
          <w:rFonts w:ascii="Arial" w:hAnsi="Arial" w:cs="Arial"/>
        </w:rPr>
      </w:pPr>
    </w:p>
    <w:p w14:paraId="2115131E" w14:textId="408B1B3F" w:rsidR="001E108F" w:rsidRPr="00C257AF" w:rsidRDefault="001E108F" w:rsidP="00C257AF">
      <w:pPr>
        <w:spacing w:line="360" w:lineRule="auto"/>
        <w:rPr>
          <w:rFonts w:ascii="Arial" w:hAnsi="Arial" w:cs="Arial"/>
        </w:rPr>
      </w:pPr>
    </w:p>
    <w:p w14:paraId="33A12651" w14:textId="4847B084" w:rsidR="001E108F" w:rsidRPr="00C257AF" w:rsidRDefault="001E108F" w:rsidP="00C257AF">
      <w:pPr>
        <w:spacing w:line="360" w:lineRule="auto"/>
        <w:rPr>
          <w:rFonts w:ascii="Arial" w:hAnsi="Arial" w:cs="Arial"/>
        </w:rPr>
      </w:pPr>
    </w:p>
    <w:p w14:paraId="014B8F8C" w14:textId="4ACEAE4C" w:rsidR="001E108F" w:rsidRPr="00C257AF" w:rsidRDefault="001E108F" w:rsidP="00C257AF">
      <w:pPr>
        <w:spacing w:line="360" w:lineRule="auto"/>
        <w:rPr>
          <w:rFonts w:ascii="Arial" w:hAnsi="Arial" w:cs="Arial"/>
        </w:rPr>
      </w:pPr>
    </w:p>
    <w:p w14:paraId="65235596" w14:textId="77777777" w:rsidR="00AD1894" w:rsidRPr="00C257AF" w:rsidRDefault="00AD1894" w:rsidP="00C257AF">
      <w:pPr>
        <w:spacing w:line="360" w:lineRule="auto"/>
        <w:rPr>
          <w:rFonts w:ascii="Arial" w:hAnsi="Arial" w:cs="Arial"/>
        </w:rPr>
      </w:pPr>
    </w:p>
    <w:p w14:paraId="139076FF" w14:textId="4A9C317D" w:rsidR="001E108F" w:rsidRPr="00C257AF" w:rsidRDefault="001E108F" w:rsidP="00C257AF">
      <w:pPr>
        <w:spacing w:line="360" w:lineRule="auto"/>
        <w:rPr>
          <w:rFonts w:ascii="Arial" w:hAnsi="Arial" w:cs="Arial"/>
          <w:b/>
          <w:bCs/>
        </w:rPr>
      </w:pPr>
      <w:r w:rsidRPr="00C257AF">
        <w:rPr>
          <w:rFonts w:ascii="Arial" w:hAnsi="Arial" w:cs="Arial"/>
          <w:b/>
          <w:bCs/>
        </w:rPr>
        <w:lastRenderedPageBreak/>
        <w:t>Introduction</w:t>
      </w:r>
    </w:p>
    <w:p w14:paraId="5141D76B" w14:textId="33531E76" w:rsidR="00C257AF" w:rsidRDefault="001E108F" w:rsidP="00801A36">
      <w:pPr>
        <w:spacing w:line="360" w:lineRule="auto"/>
        <w:rPr>
          <w:rFonts w:ascii="Arial" w:hAnsi="Arial" w:cs="Arial"/>
        </w:rPr>
      </w:pPr>
      <w:r w:rsidRPr="00C257AF">
        <w:rPr>
          <w:rFonts w:ascii="Arial" w:hAnsi="Arial" w:cs="Arial"/>
        </w:rPr>
        <w:t>A contagious illness called coronavirus disease (COVID-19)</w:t>
      </w:r>
      <w:r w:rsidR="00671746">
        <w:rPr>
          <w:rFonts w:ascii="Arial" w:hAnsi="Arial" w:cs="Arial"/>
        </w:rPr>
        <w:t xml:space="preserve">, </w:t>
      </w:r>
      <w:r w:rsidR="00671746">
        <w:rPr>
          <w:rFonts w:ascii="Arial" w:hAnsi="Arial" w:cs="Arial"/>
          <w:bdr w:val="none" w:sz="0" w:space="0" w:color="auto" w:frame="1"/>
          <w:shd w:val="clear" w:color="auto" w:fill="FFFFFF"/>
        </w:rPr>
        <w:t>s</w:t>
      </w:r>
      <w:r w:rsidR="00801A36" w:rsidRPr="00801A36">
        <w:rPr>
          <w:rFonts w:ascii="Arial" w:hAnsi="Arial" w:cs="Arial"/>
          <w:bdr w:val="none" w:sz="0" w:space="0" w:color="auto" w:frame="1"/>
          <w:shd w:val="clear" w:color="auto" w:fill="FFFFFF"/>
        </w:rPr>
        <w:t>evere acute respiratory syndrome coronavirus 2</w:t>
      </w:r>
      <w:r w:rsidR="00801A36" w:rsidRPr="00801A36">
        <w:rPr>
          <w:rFonts w:ascii="Arial" w:hAnsi="Arial" w:cs="Arial"/>
          <w:shd w:val="clear" w:color="auto" w:fill="FFFFFF"/>
        </w:rPr>
        <w:t> of the genus </w:t>
      </w:r>
      <w:proofErr w:type="spellStart"/>
      <w:r w:rsidR="00801A36" w:rsidRPr="00801A36">
        <w:rPr>
          <w:rFonts w:ascii="Arial" w:hAnsi="Arial" w:cs="Arial"/>
          <w:bdr w:val="none" w:sz="0" w:space="0" w:color="auto" w:frame="1"/>
          <w:shd w:val="clear" w:color="auto" w:fill="FFFFFF"/>
        </w:rPr>
        <w:t>Betacoronavirus</w:t>
      </w:r>
      <w:proofErr w:type="spellEnd"/>
      <w:r w:rsidR="00671746">
        <w:rPr>
          <w:rFonts w:ascii="Arial" w:hAnsi="Arial" w:cs="Arial"/>
          <w:shd w:val="clear" w:color="auto" w:fill="FFFFFF"/>
        </w:rPr>
        <w:t xml:space="preserve"> </w:t>
      </w:r>
      <w:r w:rsidR="00801A36" w:rsidRPr="00801A36">
        <w:rPr>
          <w:rFonts w:ascii="Arial" w:hAnsi="Arial" w:cs="Arial"/>
          <w:shd w:val="clear" w:color="auto" w:fill="FFFFFF"/>
        </w:rPr>
        <w:t>that is the causative agent of </w:t>
      </w:r>
      <w:hyperlink r:id="rId7" w:history="1">
        <w:r w:rsidR="00801A36" w:rsidRPr="00801A36">
          <w:rPr>
            <w:rFonts w:ascii="Arial" w:hAnsi="Arial" w:cs="Arial"/>
            <w:bdr w:val="none" w:sz="0" w:space="0" w:color="auto" w:frame="1"/>
            <w:shd w:val="clear" w:color="auto" w:fill="FFFFFF"/>
          </w:rPr>
          <w:t>COVID-19</w:t>
        </w:r>
      </w:hyperlink>
      <w:r w:rsidRPr="00801A36">
        <w:rPr>
          <w:rFonts w:ascii="Arial" w:hAnsi="Arial" w:cs="Arial"/>
        </w:rPr>
        <w:t xml:space="preserve"> </w:t>
      </w:r>
      <w:r w:rsidR="00B11874">
        <w:rPr>
          <w:rFonts w:ascii="Arial" w:hAnsi="Arial" w:cs="Arial"/>
        </w:rPr>
        <w:t>(</w:t>
      </w:r>
      <w:r w:rsidRPr="00B80784">
        <w:rPr>
          <w:rFonts w:ascii="Arial" w:hAnsi="Arial" w:cs="Arial"/>
        </w:rPr>
        <w:t>SARS-CoV-2</w:t>
      </w:r>
      <w:r w:rsidR="00B11874" w:rsidRPr="00B80784">
        <w:rPr>
          <w:rFonts w:ascii="Arial" w:hAnsi="Arial" w:cs="Arial"/>
        </w:rPr>
        <w:t>)</w:t>
      </w:r>
      <w:r w:rsidRPr="00B80784">
        <w:rPr>
          <w:rFonts w:ascii="Arial" w:hAnsi="Arial" w:cs="Arial"/>
        </w:rPr>
        <w:t xml:space="preserve"> </w:t>
      </w:r>
      <w:r w:rsidRPr="00C257AF">
        <w:rPr>
          <w:rFonts w:ascii="Arial" w:hAnsi="Arial" w:cs="Arial"/>
        </w:rPr>
        <w:t>virus</w:t>
      </w:r>
      <w:r w:rsidR="00671746">
        <w:rPr>
          <w:rFonts w:ascii="Arial" w:hAnsi="Arial" w:cs="Arial"/>
        </w:rPr>
        <w:t xml:space="preserve"> (Dictionary, 2023).</w:t>
      </w:r>
    </w:p>
    <w:p w14:paraId="014A7D54" w14:textId="49519C14" w:rsidR="001E108F" w:rsidRPr="00C257AF" w:rsidRDefault="001E108F" w:rsidP="00C257AF">
      <w:pPr>
        <w:spacing w:line="360" w:lineRule="auto"/>
        <w:rPr>
          <w:rFonts w:ascii="Arial" w:hAnsi="Arial" w:cs="Arial"/>
        </w:rPr>
      </w:pPr>
      <w:r w:rsidRPr="00C257AF">
        <w:rPr>
          <w:rFonts w:ascii="Arial" w:hAnsi="Arial" w:cs="Arial"/>
        </w:rPr>
        <w:t>People who are older and those with underlying medical conditions like cancer, diabetes, chronic respiratory disease, or cardiovascular disease are more likely to experience serious illness</w:t>
      </w:r>
      <w:r w:rsidR="00651FBF">
        <w:rPr>
          <w:rFonts w:ascii="Arial" w:hAnsi="Arial" w:cs="Arial"/>
        </w:rPr>
        <w:t xml:space="preserve"> </w:t>
      </w:r>
      <w:r w:rsidR="00651FBF" w:rsidRPr="008D63A5">
        <w:rPr>
          <w:rFonts w:ascii="Arial" w:hAnsi="Arial" w:cs="Arial"/>
        </w:rPr>
        <w:t>(</w:t>
      </w:r>
      <w:r w:rsidR="008D63A5" w:rsidRPr="008D63A5">
        <w:rPr>
          <w:rFonts w:ascii="Arial" w:hAnsi="Arial" w:cs="Arial"/>
        </w:rPr>
        <w:t>NHS, 2021</w:t>
      </w:r>
      <w:r w:rsidR="00651FBF">
        <w:rPr>
          <w:rFonts w:ascii="Arial" w:hAnsi="Arial" w:cs="Arial"/>
        </w:rPr>
        <w:t>)</w:t>
      </w:r>
      <w:r w:rsidRPr="00C257AF">
        <w:rPr>
          <w:rFonts w:ascii="Arial" w:hAnsi="Arial" w:cs="Arial"/>
        </w:rPr>
        <w:t>. With COVID-19, anyone can become ill, get seriously ill, or pass away at any age</w:t>
      </w:r>
      <w:r w:rsidR="00671746">
        <w:rPr>
          <w:rFonts w:ascii="Arial" w:hAnsi="Arial" w:cs="Arial"/>
        </w:rPr>
        <w:t xml:space="preserve"> </w:t>
      </w:r>
      <w:r w:rsidR="004C0755" w:rsidRPr="00C257AF">
        <w:rPr>
          <w:rFonts w:ascii="Arial" w:hAnsi="Arial" w:cs="Arial"/>
        </w:rPr>
        <w:t>(Sauer, 2022)</w:t>
      </w:r>
      <w:r w:rsidR="00015D66">
        <w:rPr>
          <w:rFonts w:ascii="Arial" w:hAnsi="Arial" w:cs="Arial"/>
        </w:rPr>
        <w:t>.</w:t>
      </w:r>
    </w:p>
    <w:p w14:paraId="7071A0EF" w14:textId="77777777" w:rsidR="004F5EEE" w:rsidRDefault="00F14030" w:rsidP="00AB4EB4">
      <w:pPr>
        <w:spacing w:line="360" w:lineRule="auto"/>
        <w:rPr>
          <w:rFonts w:ascii="Arial" w:hAnsi="Arial" w:cs="Arial"/>
        </w:rPr>
      </w:pPr>
      <w:r w:rsidRPr="00C257AF">
        <w:rPr>
          <w:rFonts w:ascii="Arial" w:hAnsi="Arial" w:cs="Arial"/>
        </w:rPr>
        <w:t>Coronavirus infections can cause mild to severe symptoms, such as fever, coughing, and breathing problems</w:t>
      </w:r>
      <w:r w:rsidR="00D811B0" w:rsidRPr="00C257AF">
        <w:rPr>
          <w:rFonts w:ascii="Arial" w:hAnsi="Arial" w:cs="Arial"/>
        </w:rPr>
        <w:t xml:space="preserve"> (NICE</w:t>
      </w:r>
      <w:r w:rsidR="00AE08A4" w:rsidRPr="00C257AF">
        <w:rPr>
          <w:rFonts w:ascii="Arial" w:hAnsi="Arial" w:cs="Arial"/>
        </w:rPr>
        <w:t>, 2023</w:t>
      </w:r>
      <w:r w:rsidR="00D811B0" w:rsidRPr="00801A36">
        <w:rPr>
          <w:rFonts w:ascii="Arial" w:hAnsi="Arial" w:cs="Arial"/>
        </w:rPr>
        <w:t>). </w:t>
      </w:r>
      <w:r w:rsidR="00801A36" w:rsidRPr="00801A36">
        <w:rPr>
          <w:rFonts w:ascii="Arial" w:hAnsi="Arial" w:cs="Arial"/>
        </w:rPr>
        <w:t xml:space="preserve">It should be noted that the coronavirus (COVID-19) has had a significant effect on public health both in the UK and around the world. </w:t>
      </w:r>
    </w:p>
    <w:p w14:paraId="4FF9B049" w14:textId="15EA8EC2" w:rsidR="00801A36" w:rsidRPr="00801A36" w:rsidRDefault="00801A36" w:rsidP="00AB4EB4">
      <w:pPr>
        <w:spacing w:line="360" w:lineRule="auto"/>
        <w:rPr>
          <w:rFonts w:ascii="Arial" w:hAnsi="Arial" w:cs="Arial"/>
        </w:rPr>
      </w:pPr>
      <w:r w:rsidRPr="00801A36">
        <w:rPr>
          <w:rFonts w:ascii="Arial" w:hAnsi="Arial" w:cs="Arial"/>
        </w:rPr>
        <w:t>According to Public Health England, 2014, as of March 2</w:t>
      </w:r>
      <w:r w:rsidR="008D63A5">
        <w:rPr>
          <w:rFonts w:ascii="Arial" w:hAnsi="Arial" w:cs="Arial"/>
        </w:rPr>
        <w:t>6</w:t>
      </w:r>
      <w:r w:rsidRPr="00801A36">
        <w:rPr>
          <w:rFonts w:ascii="Arial" w:hAnsi="Arial" w:cs="Arial"/>
        </w:rPr>
        <w:t>th, 2023, there were</w:t>
      </w:r>
      <w:r w:rsidRPr="00801A36">
        <w:rPr>
          <w:rFonts w:ascii="Roboto" w:hAnsi="Roboto"/>
          <w:sz w:val="27"/>
          <w:szCs w:val="27"/>
          <w:shd w:val="clear" w:color="auto" w:fill="FFFFFF"/>
        </w:rPr>
        <w:t xml:space="preserve"> </w:t>
      </w:r>
      <w:r w:rsidRPr="00801A36">
        <w:rPr>
          <w:rFonts w:ascii="Arial" w:hAnsi="Arial" w:cs="Arial"/>
          <w:shd w:val="clear" w:color="auto" w:fill="FFFFFF"/>
        </w:rPr>
        <w:t>24,448,729</w:t>
      </w:r>
      <w:r w:rsidRPr="00801A36">
        <w:rPr>
          <w:rFonts w:ascii="Arial" w:hAnsi="Arial" w:cs="Arial"/>
        </w:rPr>
        <w:t xml:space="preserve"> confirmed cases and </w:t>
      </w:r>
      <w:r w:rsidRPr="00801A36">
        <w:rPr>
          <w:rFonts w:ascii="Arial" w:hAnsi="Arial" w:cs="Arial"/>
          <w:shd w:val="clear" w:color="auto" w:fill="FFFFFF"/>
        </w:rPr>
        <w:t xml:space="preserve">209,396 </w:t>
      </w:r>
      <w:r w:rsidRPr="00801A36">
        <w:rPr>
          <w:rFonts w:ascii="Arial" w:hAnsi="Arial" w:cs="Arial"/>
        </w:rPr>
        <w:t>fatalities</w:t>
      </w:r>
      <w:r w:rsidR="008D63A5">
        <w:rPr>
          <w:rFonts w:ascii="Arial" w:hAnsi="Arial" w:cs="Arial"/>
        </w:rPr>
        <w:t xml:space="preserve"> in the UK and global</w:t>
      </w:r>
      <w:r w:rsidR="00015D66">
        <w:rPr>
          <w:rFonts w:ascii="Arial" w:hAnsi="Arial" w:cs="Arial"/>
        </w:rPr>
        <w:t xml:space="preserve">ly </w:t>
      </w:r>
      <w:r w:rsidR="008D63A5">
        <w:rPr>
          <w:rFonts w:ascii="Arial" w:hAnsi="Arial" w:cs="Arial"/>
        </w:rPr>
        <w:t xml:space="preserve">there were </w:t>
      </w:r>
      <w:r w:rsidR="008D63A5" w:rsidRPr="00801A36">
        <w:rPr>
          <w:rFonts w:ascii="Arial" w:hAnsi="Arial" w:cs="Arial"/>
          <w:shd w:val="clear" w:color="auto" w:fill="FFFFFF"/>
        </w:rPr>
        <w:t>761,071,062</w:t>
      </w:r>
      <w:r w:rsidR="008D63A5">
        <w:rPr>
          <w:rFonts w:ascii="Arial" w:hAnsi="Arial" w:cs="Arial"/>
          <w:shd w:val="clear" w:color="auto" w:fill="FFFFFF"/>
        </w:rPr>
        <w:t xml:space="preserve"> cases and </w:t>
      </w:r>
      <w:r w:rsidR="008D63A5" w:rsidRPr="00801A36">
        <w:rPr>
          <w:rFonts w:ascii="Arial" w:hAnsi="Arial" w:cs="Arial"/>
          <w:shd w:val="clear" w:color="auto" w:fill="FFFFFF"/>
        </w:rPr>
        <w:t>6,879,664</w:t>
      </w:r>
      <w:r w:rsidR="008D63A5">
        <w:rPr>
          <w:rFonts w:ascii="Arial" w:hAnsi="Arial" w:cs="Arial"/>
          <w:shd w:val="clear" w:color="auto" w:fill="FFFFFF"/>
        </w:rPr>
        <w:t xml:space="preserve"> fatalities</w:t>
      </w:r>
      <w:r w:rsidRPr="00801A36">
        <w:rPr>
          <w:rFonts w:ascii="Arial" w:hAnsi="Arial" w:cs="Arial"/>
        </w:rPr>
        <w:t xml:space="preserve"> linked to COVID-19</w:t>
      </w:r>
      <w:r w:rsidR="00C52235">
        <w:rPr>
          <w:rFonts w:ascii="Arial" w:hAnsi="Arial" w:cs="Arial"/>
        </w:rPr>
        <w:t>.</w:t>
      </w:r>
      <w:r w:rsidRPr="00801A36">
        <w:rPr>
          <w:rFonts w:ascii="Arial" w:hAnsi="Arial" w:cs="Arial"/>
        </w:rPr>
        <w:t xml:space="preserve"> </w:t>
      </w:r>
      <w:r w:rsidR="00C52235">
        <w:rPr>
          <w:rFonts w:ascii="Arial" w:hAnsi="Arial" w:cs="Arial"/>
        </w:rPr>
        <w:t>A</w:t>
      </w:r>
      <w:r w:rsidRPr="00801A36">
        <w:rPr>
          <w:rFonts w:ascii="Arial" w:hAnsi="Arial" w:cs="Arial"/>
        </w:rPr>
        <w:t xml:space="preserve">ccording to the most recent data and statistics provided by the UK government. These numbers show how the pandemic continues to </w:t>
      </w:r>
      <w:proofErr w:type="gramStart"/>
      <w:r w:rsidRPr="00801A36">
        <w:rPr>
          <w:rFonts w:ascii="Arial" w:hAnsi="Arial" w:cs="Arial"/>
        </w:rPr>
        <w:t>have an effect on</w:t>
      </w:r>
      <w:proofErr w:type="gramEnd"/>
      <w:r w:rsidRPr="00801A36">
        <w:rPr>
          <w:rFonts w:ascii="Arial" w:hAnsi="Arial" w:cs="Arial"/>
        </w:rPr>
        <w:t xml:space="preserve"> UK public health</w:t>
      </w:r>
      <w:r w:rsidR="004F5EEE">
        <w:rPr>
          <w:rFonts w:ascii="Arial" w:hAnsi="Arial" w:cs="Arial"/>
        </w:rPr>
        <w:t xml:space="preserve"> and worldwide</w:t>
      </w:r>
      <w:r w:rsidRPr="00801A36">
        <w:rPr>
          <w:rFonts w:ascii="Arial" w:hAnsi="Arial" w:cs="Arial"/>
        </w:rPr>
        <w:t xml:space="preserve"> (Public Health England, 2014). </w:t>
      </w:r>
      <w:bookmarkStart w:id="0" w:name="_Hlk130735167"/>
    </w:p>
    <w:bookmarkEnd w:id="0"/>
    <w:p w14:paraId="29C9BEC1" w14:textId="76B3B1D7" w:rsidR="009D0595" w:rsidRPr="00C257AF" w:rsidRDefault="00D9724E" w:rsidP="00D9724E">
      <w:pPr>
        <w:spacing w:line="360" w:lineRule="auto"/>
        <w:rPr>
          <w:rFonts w:ascii="Arial" w:hAnsi="Arial" w:cs="Arial"/>
        </w:rPr>
      </w:pPr>
      <w:r>
        <w:rPr>
          <w:rFonts w:ascii="Arial" w:hAnsi="Arial" w:cs="Arial"/>
        </w:rPr>
        <w:t xml:space="preserve">The aim of this report is </w:t>
      </w:r>
      <w:r w:rsidRPr="00D9724E">
        <w:rPr>
          <w:rFonts w:ascii="Arial" w:hAnsi="Arial" w:cs="Arial"/>
        </w:rPr>
        <w:t xml:space="preserve">to give a general summary of the current </w:t>
      </w:r>
      <w:proofErr w:type="gramStart"/>
      <w:r w:rsidRPr="00D9724E">
        <w:rPr>
          <w:rFonts w:ascii="Arial" w:hAnsi="Arial" w:cs="Arial"/>
        </w:rPr>
        <w:t>state of affairs</w:t>
      </w:r>
      <w:proofErr w:type="gramEnd"/>
      <w:r w:rsidRPr="00D9724E">
        <w:rPr>
          <w:rFonts w:ascii="Arial" w:hAnsi="Arial" w:cs="Arial"/>
        </w:rPr>
        <w:t xml:space="preserve"> and the effects of the coronavirus outbreak, including the </w:t>
      </w:r>
      <w:r w:rsidR="00C52235">
        <w:rPr>
          <w:rFonts w:ascii="Arial" w:hAnsi="Arial" w:cs="Arial"/>
        </w:rPr>
        <w:t>number</w:t>
      </w:r>
      <w:r w:rsidRPr="00D9724E">
        <w:rPr>
          <w:rFonts w:ascii="Arial" w:hAnsi="Arial" w:cs="Arial"/>
        </w:rPr>
        <w:t xml:space="preserve"> of cases, fatalities, and impacted nations.</w:t>
      </w:r>
    </w:p>
    <w:p w14:paraId="0AF73072" w14:textId="77777777" w:rsidR="00AB4EB4" w:rsidRDefault="00AB4EB4" w:rsidP="00D9724E">
      <w:pPr>
        <w:spacing w:line="360" w:lineRule="auto"/>
        <w:rPr>
          <w:rFonts w:ascii="Arial" w:hAnsi="Arial" w:cs="Arial"/>
          <w:b/>
          <w:bCs/>
        </w:rPr>
      </w:pPr>
    </w:p>
    <w:p w14:paraId="4C3DC89A" w14:textId="77777777" w:rsidR="00AB4EB4" w:rsidRDefault="00AB4EB4" w:rsidP="00C257AF">
      <w:pPr>
        <w:spacing w:line="360" w:lineRule="auto"/>
        <w:rPr>
          <w:rFonts w:ascii="Arial" w:hAnsi="Arial" w:cs="Arial"/>
          <w:b/>
          <w:bCs/>
        </w:rPr>
      </w:pPr>
    </w:p>
    <w:p w14:paraId="7E2B4AB4" w14:textId="77777777" w:rsidR="00AB4EB4" w:rsidRDefault="00AB4EB4" w:rsidP="00C257AF">
      <w:pPr>
        <w:spacing w:line="360" w:lineRule="auto"/>
        <w:rPr>
          <w:rFonts w:ascii="Arial" w:hAnsi="Arial" w:cs="Arial"/>
          <w:b/>
          <w:bCs/>
        </w:rPr>
      </w:pPr>
    </w:p>
    <w:p w14:paraId="24521B8D" w14:textId="77777777" w:rsidR="00AB4EB4" w:rsidRDefault="00AB4EB4" w:rsidP="00C257AF">
      <w:pPr>
        <w:spacing w:line="360" w:lineRule="auto"/>
        <w:rPr>
          <w:rFonts w:ascii="Arial" w:hAnsi="Arial" w:cs="Arial"/>
          <w:b/>
          <w:bCs/>
        </w:rPr>
      </w:pPr>
    </w:p>
    <w:p w14:paraId="483DC2ED" w14:textId="77777777" w:rsidR="00AB4EB4" w:rsidRDefault="00AB4EB4" w:rsidP="00C257AF">
      <w:pPr>
        <w:spacing w:line="360" w:lineRule="auto"/>
        <w:rPr>
          <w:rFonts w:ascii="Arial" w:hAnsi="Arial" w:cs="Arial"/>
          <w:b/>
          <w:bCs/>
        </w:rPr>
      </w:pPr>
    </w:p>
    <w:p w14:paraId="3750AEFB" w14:textId="77777777" w:rsidR="00AB4EB4" w:rsidRDefault="00AB4EB4" w:rsidP="00C257AF">
      <w:pPr>
        <w:spacing w:line="360" w:lineRule="auto"/>
        <w:rPr>
          <w:rFonts w:ascii="Arial" w:hAnsi="Arial" w:cs="Arial"/>
          <w:b/>
          <w:bCs/>
        </w:rPr>
      </w:pPr>
    </w:p>
    <w:p w14:paraId="4C2901D9" w14:textId="77777777" w:rsidR="00AB4EB4" w:rsidRDefault="00AB4EB4" w:rsidP="00C257AF">
      <w:pPr>
        <w:spacing w:line="360" w:lineRule="auto"/>
        <w:rPr>
          <w:rFonts w:ascii="Arial" w:hAnsi="Arial" w:cs="Arial"/>
          <w:b/>
          <w:bCs/>
        </w:rPr>
      </w:pPr>
    </w:p>
    <w:p w14:paraId="0A8CA43E" w14:textId="77777777" w:rsidR="00AB4EB4" w:rsidRDefault="00AB4EB4" w:rsidP="00C257AF">
      <w:pPr>
        <w:spacing w:line="360" w:lineRule="auto"/>
        <w:rPr>
          <w:rFonts w:ascii="Arial" w:hAnsi="Arial" w:cs="Arial"/>
          <w:b/>
          <w:bCs/>
        </w:rPr>
      </w:pPr>
    </w:p>
    <w:p w14:paraId="2F27DCB5" w14:textId="77777777" w:rsidR="00AB4EB4" w:rsidRDefault="00AB4EB4" w:rsidP="00C257AF">
      <w:pPr>
        <w:spacing w:line="360" w:lineRule="auto"/>
        <w:rPr>
          <w:rFonts w:ascii="Arial" w:hAnsi="Arial" w:cs="Arial"/>
          <w:b/>
          <w:bCs/>
        </w:rPr>
      </w:pPr>
    </w:p>
    <w:p w14:paraId="2908AE62" w14:textId="77777777" w:rsidR="004F5EEE" w:rsidRDefault="004F5EEE" w:rsidP="00C257AF">
      <w:pPr>
        <w:spacing w:line="360" w:lineRule="auto"/>
        <w:rPr>
          <w:rFonts w:ascii="Arial" w:hAnsi="Arial" w:cs="Arial"/>
          <w:b/>
          <w:bCs/>
        </w:rPr>
      </w:pPr>
    </w:p>
    <w:p w14:paraId="1C8D79F7" w14:textId="77777777" w:rsidR="00C52235" w:rsidRDefault="00C52235" w:rsidP="00C257AF">
      <w:pPr>
        <w:spacing w:line="360" w:lineRule="auto"/>
        <w:rPr>
          <w:rFonts w:ascii="Arial" w:hAnsi="Arial" w:cs="Arial"/>
          <w:b/>
          <w:bCs/>
        </w:rPr>
      </w:pPr>
    </w:p>
    <w:p w14:paraId="49526E1E" w14:textId="66BA8502" w:rsidR="009D0595" w:rsidRPr="00C257AF" w:rsidRDefault="009D0595" w:rsidP="00C257AF">
      <w:pPr>
        <w:spacing w:line="360" w:lineRule="auto"/>
        <w:rPr>
          <w:rFonts w:ascii="Arial" w:hAnsi="Arial" w:cs="Arial"/>
          <w:b/>
          <w:bCs/>
        </w:rPr>
      </w:pPr>
      <w:r w:rsidRPr="00C257AF">
        <w:rPr>
          <w:rFonts w:ascii="Arial" w:hAnsi="Arial" w:cs="Arial"/>
          <w:b/>
          <w:bCs/>
        </w:rPr>
        <w:lastRenderedPageBreak/>
        <w:t>Public health measures available to manage and reduce/</w:t>
      </w:r>
      <w:proofErr w:type="gramStart"/>
      <w:r w:rsidRPr="00C257AF">
        <w:rPr>
          <w:rFonts w:ascii="Arial" w:hAnsi="Arial" w:cs="Arial"/>
          <w:b/>
          <w:bCs/>
        </w:rPr>
        <w:t>control</w:t>
      </w:r>
      <w:proofErr w:type="gramEnd"/>
    </w:p>
    <w:p w14:paraId="392731C3" w14:textId="7B83CE9A" w:rsidR="00AB7AD1" w:rsidRDefault="00AB7AD1" w:rsidP="00B80784">
      <w:pPr>
        <w:spacing w:line="360" w:lineRule="auto"/>
        <w:rPr>
          <w:rFonts w:ascii="Arial" w:hAnsi="Arial" w:cs="Arial"/>
        </w:rPr>
      </w:pPr>
      <w:bookmarkStart w:id="1" w:name="_Hlk129251617"/>
      <w:bookmarkStart w:id="2" w:name="_Hlk129248928"/>
      <w:r w:rsidRPr="00AB7AD1">
        <w:rPr>
          <w:rFonts w:ascii="Arial" w:hAnsi="Arial" w:cs="Arial"/>
        </w:rPr>
        <w:t xml:space="preserve">Public health initiatives have been launched in the UK and other countries to manage, </w:t>
      </w:r>
      <w:r w:rsidR="00C52235">
        <w:rPr>
          <w:rFonts w:ascii="Arial" w:hAnsi="Arial" w:cs="Arial"/>
        </w:rPr>
        <w:t>minimise</w:t>
      </w:r>
      <w:r w:rsidRPr="00AB7AD1">
        <w:rPr>
          <w:rFonts w:ascii="Arial" w:hAnsi="Arial" w:cs="Arial"/>
        </w:rPr>
        <w:t>, and control the coronavirus. Lockdowns, social isolation laws, and the requirement to wear masks in specific places are just a few of the steps the UK government has put in place to stop the virus's spread</w:t>
      </w:r>
      <w:r>
        <w:rPr>
          <w:rFonts w:ascii="Arial" w:hAnsi="Arial" w:cs="Arial"/>
        </w:rPr>
        <w:t xml:space="preserve"> </w:t>
      </w:r>
      <w:r w:rsidRPr="00C257AF">
        <w:rPr>
          <w:rFonts w:ascii="Arial" w:hAnsi="Arial" w:cs="Arial"/>
        </w:rPr>
        <w:t>(Public Health England, 2014).</w:t>
      </w:r>
      <w:r>
        <w:rPr>
          <w:rFonts w:ascii="Arial" w:hAnsi="Arial" w:cs="Arial"/>
        </w:rPr>
        <w:t xml:space="preserve"> </w:t>
      </w:r>
    </w:p>
    <w:p w14:paraId="3A86A570" w14:textId="29583CF4" w:rsidR="00AB7AD1" w:rsidRDefault="00AB7AD1" w:rsidP="00B80784">
      <w:pPr>
        <w:spacing w:line="360" w:lineRule="auto"/>
        <w:rPr>
          <w:rFonts w:ascii="Arial" w:hAnsi="Arial" w:cs="Arial"/>
        </w:rPr>
      </w:pPr>
      <w:r w:rsidRPr="00AB7AD1">
        <w:rPr>
          <w:rFonts w:ascii="Arial" w:hAnsi="Arial" w:cs="Arial"/>
        </w:rPr>
        <w:t>In order to immunise every adult in the country, the government has also put in place a vaccination plan. Public health messaging has been utilised to persuade people to take the required steps to stop the virus from spreading, as well as testing and contact tracing procedures have been expanded</w:t>
      </w:r>
      <w:r>
        <w:rPr>
          <w:rFonts w:ascii="Arial" w:hAnsi="Arial" w:cs="Arial"/>
        </w:rPr>
        <w:t xml:space="preserve"> </w:t>
      </w:r>
      <w:r w:rsidRPr="00C257AF">
        <w:rPr>
          <w:rFonts w:ascii="Arial" w:hAnsi="Arial" w:cs="Arial"/>
        </w:rPr>
        <w:t>(Public Health England, 2014). </w:t>
      </w:r>
    </w:p>
    <w:p w14:paraId="6532F538" w14:textId="58FCE17A" w:rsidR="00AB7AD1" w:rsidRDefault="00AB7AD1" w:rsidP="00AB7AD1">
      <w:pPr>
        <w:spacing w:line="360" w:lineRule="auto"/>
        <w:rPr>
          <w:rFonts w:ascii="Arial" w:hAnsi="Arial" w:cs="Arial"/>
        </w:rPr>
      </w:pPr>
      <w:bookmarkStart w:id="3" w:name="_Hlk130743090"/>
      <w:bookmarkEnd w:id="1"/>
      <w:bookmarkEnd w:id="2"/>
      <w:r w:rsidRPr="00AB7AD1">
        <w:rPr>
          <w:rFonts w:ascii="Arial" w:hAnsi="Arial" w:cs="Arial"/>
        </w:rPr>
        <w:t xml:space="preserve">Similar actions have been taken all over the world, with varying degrees of success. Numerous nations have put in place social distance guidelines, </w:t>
      </w:r>
      <w:r w:rsidR="00C52235">
        <w:rPr>
          <w:rFonts w:ascii="Arial" w:hAnsi="Arial" w:cs="Arial"/>
        </w:rPr>
        <w:t xml:space="preserve">and </w:t>
      </w:r>
      <w:r w:rsidRPr="00AB7AD1">
        <w:rPr>
          <w:rFonts w:ascii="Arial" w:hAnsi="Arial" w:cs="Arial"/>
        </w:rPr>
        <w:t>lockdowns, and some have even made mask use mandatory</w:t>
      </w:r>
      <w:r>
        <w:rPr>
          <w:rFonts w:ascii="Arial" w:hAnsi="Arial" w:cs="Arial"/>
        </w:rPr>
        <w:t xml:space="preserve"> </w:t>
      </w:r>
      <w:r w:rsidRPr="00C257AF">
        <w:rPr>
          <w:rFonts w:ascii="Arial" w:hAnsi="Arial" w:cs="Arial"/>
        </w:rPr>
        <w:t>(Public Health England, 2014).</w:t>
      </w:r>
    </w:p>
    <w:p w14:paraId="0F9F893C" w14:textId="38DAF50C" w:rsidR="009D0595" w:rsidRPr="00C257AF" w:rsidRDefault="00AB7AD1" w:rsidP="00AB7AD1">
      <w:pPr>
        <w:spacing w:line="360" w:lineRule="auto"/>
        <w:rPr>
          <w:rFonts w:ascii="Arial" w:hAnsi="Arial" w:cs="Arial"/>
        </w:rPr>
      </w:pPr>
      <w:r w:rsidRPr="00AB7AD1">
        <w:rPr>
          <w:rFonts w:ascii="Arial" w:hAnsi="Arial" w:cs="Arial"/>
        </w:rPr>
        <w:t>Although vaccination programmes have been implemented in many nations, access to vaccines in developed and developing nations has varied</w:t>
      </w:r>
      <w:r>
        <w:rPr>
          <w:rFonts w:ascii="Arial" w:hAnsi="Arial" w:cs="Arial"/>
        </w:rPr>
        <w:t xml:space="preserve"> (GOV.UK, 2023)</w:t>
      </w:r>
      <w:r w:rsidRPr="00AB7AD1">
        <w:rPr>
          <w:rFonts w:ascii="Arial" w:hAnsi="Arial" w:cs="Arial"/>
        </w:rPr>
        <w:t>. Many nations have also put testing and contact tracking methods into place, however</w:t>
      </w:r>
      <w:r w:rsidR="00CD53D1">
        <w:rPr>
          <w:rFonts w:ascii="Arial" w:hAnsi="Arial" w:cs="Arial"/>
        </w:rPr>
        <w:t>,</w:t>
      </w:r>
      <w:r w:rsidRPr="00AB7AD1">
        <w:rPr>
          <w:rFonts w:ascii="Arial" w:hAnsi="Arial" w:cs="Arial"/>
        </w:rPr>
        <w:t xml:space="preserve"> there have been issues with doing so successfully in some situations</w:t>
      </w:r>
      <w:r>
        <w:rPr>
          <w:rFonts w:ascii="Arial" w:hAnsi="Arial" w:cs="Arial"/>
        </w:rPr>
        <w:t xml:space="preserve"> </w:t>
      </w:r>
      <w:r w:rsidR="001150BA" w:rsidRPr="00C257AF">
        <w:rPr>
          <w:rFonts w:ascii="Arial" w:hAnsi="Arial" w:cs="Arial"/>
        </w:rPr>
        <w:t>(Public Health England, 2014). </w:t>
      </w:r>
    </w:p>
    <w:p w14:paraId="19500945" w14:textId="77777777" w:rsidR="00AB4EB4" w:rsidRPr="00AB4EB4" w:rsidRDefault="00AB4EB4" w:rsidP="00AB4EB4">
      <w:pPr>
        <w:spacing w:line="360" w:lineRule="auto"/>
        <w:rPr>
          <w:rFonts w:ascii="Arial" w:hAnsi="Arial" w:cs="Arial"/>
        </w:rPr>
      </w:pPr>
      <w:bookmarkStart w:id="4" w:name="_Hlk128930143"/>
      <w:bookmarkEnd w:id="3"/>
      <w:r w:rsidRPr="00AB4EB4">
        <w:rPr>
          <w:rFonts w:ascii="Arial" w:hAnsi="Arial" w:cs="Arial"/>
        </w:rPr>
        <w:t xml:space="preserve">While many people who get the coronavirus only have minor symptoms or none at all, for some people, especially older people and people with underlying medical conditions, the virus can be severe or even fatal (NICE, 2023). </w:t>
      </w:r>
    </w:p>
    <w:p w14:paraId="340EA858" w14:textId="634440C8" w:rsidR="00AB4EB4" w:rsidRDefault="00AB4EB4" w:rsidP="00AB4EB4">
      <w:pPr>
        <w:spacing w:line="360" w:lineRule="auto"/>
        <w:rPr>
          <w:rFonts w:ascii="Arial" w:hAnsi="Arial" w:cs="Arial"/>
        </w:rPr>
      </w:pPr>
      <w:r w:rsidRPr="00AB4EB4">
        <w:rPr>
          <w:rFonts w:ascii="Arial" w:hAnsi="Arial" w:cs="Arial"/>
        </w:rPr>
        <w:t>Levels of incidence, which refer to the number of new cases of COVID-19 that occur in a population over a specific period of time, can be used to gauge the seriousness of the coronavirus health problem (GOV.UK, 2023). The following incidence levels can be used to gauge how serious a health problem is</w:t>
      </w:r>
      <w:r>
        <w:rPr>
          <w:rFonts w:ascii="Arial" w:hAnsi="Arial" w:cs="Arial"/>
        </w:rPr>
        <w:t xml:space="preserve">, </w:t>
      </w:r>
      <w:r w:rsidRPr="00AB4EB4">
        <w:rPr>
          <w:rFonts w:ascii="Arial" w:hAnsi="Arial" w:cs="Arial"/>
        </w:rPr>
        <w:t xml:space="preserve">low incidence, </w:t>
      </w:r>
      <w:r w:rsidRPr="00AB4EB4">
        <w:rPr>
          <w:rFonts w:ascii="Arial" w:hAnsi="Arial" w:cs="Arial"/>
          <w:shd w:val="clear" w:color="auto" w:fill="F7F7F8"/>
        </w:rPr>
        <w:t>moderate incidence, high incidence, very high incidence</w:t>
      </w:r>
      <w:r w:rsidR="00671746">
        <w:rPr>
          <w:rFonts w:ascii="Arial" w:hAnsi="Arial" w:cs="Arial"/>
          <w:shd w:val="clear" w:color="auto" w:fill="F7F7F8"/>
        </w:rPr>
        <w:t xml:space="preserve"> </w:t>
      </w:r>
      <w:r w:rsidRPr="00AB4EB4">
        <w:rPr>
          <w:rFonts w:ascii="Arial" w:hAnsi="Arial" w:cs="Arial"/>
          <w:shd w:val="clear" w:color="auto" w:fill="F7F7F8"/>
        </w:rPr>
        <w:t>(</w:t>
      </w:r>
      <w:r w:rsidRPr="00AB4EB4">
        <w:rPr>
          <w:rFonts w:ascii="Arial" w:hAnsi="Arial" w:cs="Arial"/>
        </w:rPr>
        <w:t>GOV.UK, 2023).</w:t>
      </w:r>
    </w:p>
    <w:p w14:paraId="65AF9BF7" w14:textId="0A6B9F89" w:rsidR="00AB7AD1" w:rsidRDefault="00AB7AD1" w:rsidP="00AB7AD1">
      <w:pPr>
        <w:spacing w:line="360" w:lineRule="auto"/>
        <w:rPr>
          <w:rFonts w:ascii="Arial" w:hAnsi="Arial" w:cs="Arial"/>
        </w:rPr>
      </w:pPr>
      <w:r w:rsidRPr="00AB7AD1">
        <w:rPr>
          <w:rFonts w:ascii="Arial" w:hAnsi="Arial" w:cs="Arial"/>
        </w:rPr>
        <w:t xml:space="preserve">The public health strategies available to manage, minimise, and control the coronavirus are generally comparable in the UK and around the world, </w:t>
      </w:r>
      <w:r w:rsidR="002708C7">
        <w:rPr>
          <w:rFonts w:ascii="Arial" w:hAnsi="Arial" w:cs="Arial"/>
        </w:rPr>
        <w:t xml:space="preserve">though </w:t>
      </w:r>
      <w:r w:rsidRPr="00AB7AD1">
        <w:rPr>
          <w:rFonts w:ascii="Arial" w:hAnsi="Arial" w:cs="Arial"/>
        </w:rPr>
        <w:t>there are differences in how well they are implemented and work</w:t>
      </w:r>
      <w:r>
        <w:rPr>
          <w:rFonts w:ascii="Arial" w:hAnsi="Arial" w:cs="Arial"/>
        </w:rPr>
        <w:t xml:space="preserve"> (The King’s Fund, 2023)</w:t>
      </w:r>
      <w:r w:rsidRPr="00AB7AD1">
        <w:rPr>
          <w:rFonts w:ascii="Arial" w:hAnsi="Arial" w:cs="Arial"/>
        </w:rPr>
        <w:t xml:space="preserve">. </w:t>
      </w:r>
    </w:p>
    <w:p w14:paraId="4C762753" w14:textId="65F7922C" w:rsidR="00AB7AD1" w:rsidRPr="00AB7AD1" w:rsidRDefault="00AB7AD1" w:rsidP="00AB7AD1">
      <w:pPr>
        <w:spacing w:line="360" w:lineRule="auto"/>
        <w:rPr>
          <w:rFonts w:ascii="Arial" w:hAnsi="Arial" w:cs="Arial"/>
        </w:rPr>
      </w:pPr>
      <w:r w:rsidRPr="00AB7AD1">
        <w:rPr>
          <w:rFonts w:ascii="Arial" w:hAnsi="Arial" w:cs="Arial"/>
        </w:rPr>
        <w:t>It will take continual coordination and cooperation between nations and international organisations, as well as ongoing investment in public health infrastructure and pandemic preparedness, to effectively manage the virus</w:t>
      </w:r>
      <w:r>
        <w:rPr>
          <w:rFonts w:ascii="Arial" w:hAnsi="Arial" w:cs="Arial"/>
        </w:rPr>
        <w:t xml:space="preserve"> ( The King’s Fund, 2023)</w:t>
      </w:r>
      <w:r w:rsidRPr="00AB7AD1">
        <w:rPr>
          <w:rFonts w:ascii="Arial" w:hAnsi="Arial" w:cs="Arial"/>
        </w:rPr>
        <w:t>.</w:t>
      </w:r>
    </w:p>
    <w:p w14:paraId="31982DA4" w14:textId="1CFF47D9" w:rsidR="00AB7AD1" w:rsidRDefault="00AB7AD1" w:rsidP="00C257AF">
      <w:pPr>
        <w:spacing w:line="360" w:lineRule="auto"/>
        <w:rPr>
          <w:rFonts w:ascii="Arial" w:hAnsi="Arial" w:cs="Arial"/>
          <w:b/>
          <w:bCs/>
        </w:rPr>
      </w:pPr>
    </w:p>
    <w:p w14:paraId="0873FFA4" w14:textId="77777777" w:rsidR="00AB7AD1" w:rsidRDefault="00AB7AD1" w:rsidP="00C257AF">
      <w:pPr>
        <w:spacing w:line="360" w:lineRule="auto"/>
        <w:rPr>
          <w:rFonts w:ascii="Arial" w:hAnsi="Arial" w:cs="Arial"/>
          <w:b/>
          <w:bCs/>
        </w:rPr>
      </w:pPr>
    </w:p>
    <w:p w14:paraId="70575556" w14:textId="2F8C39F5" w:rsidR="00D3329F" w:rsidRPr="00C257AF" w:rsidRDefault="00D3329F" w:rsidP="00C257AF">
      <w:pPr>
        <w:spacing w:line="360" w:lineRule="auto"/>
        <w:rPr>
          <w:rFonts w:ascii="Arial" w:hAnsi="Arial" w:cs="Arial"/>
          <w:b/>
          <w:bCs/>
        </w:rPr>
      </w:pPr>
      <w:r w:rsidRPr="00C257AF">
        <w:rPr>
          <w:rFonts w:ascii="Arial" w:hAnsi="Arial" w:cs="Arial"/>
          <w:b/>
          <w:bCs/>
        </w:rPr>
        <w:lastRenderedPageBreak/>
        <w:t>The key determinants/risk factors of coronavirus</w:t>
      </w:r>
    </w:p>
    <w:bookmarkEnd w:id="4"/>
    <w:p w14:paraId="69FC4DCF" w14:textId="59F3A14F" w:rsidR="00D3329F" w:rsidRPr="00C257AF" w:rsidRDefault="004F5EEE" w:rsidP="00C257AF">
      <w:pPr>
        <w:spacing w:line="360" w:lineRule="auto"/>
        <w:rPr>
          <w:rFonts w:ascii="Arial" w:hAnsi="Arial" w:cs="Arial"/>
        </w:rPr>
      </w:pPr>
      <w:r w:rsidRPr="004F5EEE">
        <w:rPr>
          <w:rFonts w:ascii="Arial" w:hAnsi="Arial" w:cs="Arial"/>
        </w:rPr>
        <w:t>Nearly every nation in the world has been impacted by the COVID-19 pandemic, which has resulted in severe morbidity and mortality</w:t>
      </w:r>
      <w:r w:rsidR="002708C7">
        <w:rPr>
          <w:rFonts w:ascii="Arial" w:hAnsi="Arial" w:cs="Arial"/>
        </w:rPr>
        <w:t xml:space="preserve"> (GOV.UK,2023).</w:t>
      </w:r>
      <w:r w:rsidRPr="004F5EEE">
        <w:rPr>
          <w:rFonts w:ascii="Arial" w:hAnsi="Arial" w:cs="Arial"/>
        </w:rPr>
        <w:t xml:space="preserve"> Human-to-human transmission, which can occur by respiratory droplets or intimate contact, is one of the main factors in the spread of the virus</w:t>
      </w:r>
      <w:r w:rsidR="002708C7">
        <w:rPr>
          <w:rFonts w:ascii="Arial" w:hAnsi="Arial" w:cs="Arial"/>
        </w:rPr>
        <w:t xml:space="preserve"> </w:t>
      </w:r>
      <w:r w:rsidR="002708C7" w:rsidRPr="00C257AF">
        <w:rPr>
          <w:rFonts w:ascii="Arial" w:hAnsi="Arial" w:cs="Arial"/>
        </w:rPr>
        <w:t>(</w:t>
      </w:r>
      <w:proofErr w:type="spellStart"/>
      <w:r w:rsidR="002708C7" w:rsidRPr="00C257AF">
        <w:rPr>
          <w:rFonts w:ascii="Arial" w:hAnsi="Arial" w:cs="Arial"/>
        </w:rPr>
        <w:t>Marinaccio</w:t>
      </w:r>
      <w:proofErr w:type="spellEnd"/>
      <w:r w:rsidR="002708C7" w:rsidRPr="00C257AF">
        <w:rPr>
          <w:rFonts w:ascii="Arial" w:hAnsi="Arial" w:cs="Arial"/>
        </w:rPr>
        <w:t>, 2020</w:t>
      </w:r>
      <w:r w:rsidR="002708C7">
        <w:rPr>
          <w:rFonts w:ascii="Arial" w:hAnsi="Arial" w:cs="Arial"/>
        </w:rPr>
        <w:t>)</w:t>
      </w:r>
      <w:r w:rsidR="002708C7" w:rsidRPr="00C257AF">
        <w:rPr>
          <w:rFonts w:ascii="Arial" w:hAnsi="Arial" w:cs="Arial"/>
        </w:rPr>
        <w:t>.</w:t>
      </w:r>
      <w:r w:rsidRPr="004F5EEE">
        <w:rPr>
          <w:rFonts w:ascii="Arial" w:hAnsi="Arial" w:cs="Arial"/>
        </w:rPr>
        <w:t xml:space="preserve"> Ineffective public health measures, a lack of testing and contact tracing resources, and low vaccination rates are among additional contributing factors</w:t>
      </w:r>
      <w:r w:rsidR="005D0A13" w:rsidRPr="00C257AF">
        <w:rPr>
          <w:rFonts w:ascii="Arial" w:hAnsi="Arial" w:cs="Arial"/>
        </w:rPr>
        <w:t xml:space="preserve"> </w:t>
      </w:r>
      <w:bookmarkStart w:id="5" w:name="_Hlk130815429"/>
      <w:r w:rsidR="005D0A13" w:rsidRPr="00C257AF">
        <w:rPr>
          <w:rFonts w:ascii="Arial" w:hAnsi="Arial" w:cs="Arial"/>
        </w:rPr>
        <w:t>(</w:t>
      </w:r>
      <w:proofErr w:type="spellStart"/>
      <w:r w:rsidR="005D0A13" w:rsidRPr="00C257AF">
        <w:rPr>
          <w:rFonts w:ascii="Arial" w:hAnsi="Arial" w:cs="Arial"/>
        </w:rPr>
        <w:t>Marinaccio</w:t>
      </w:r>
      <w:proofErr w:type="spellEnd"/>
      <w:r w:rsidR="005D0A13" w:rsidRPr="00C257AF">
        <w:rPr>
          <w:rFonts w:ascii="Arial" w:hAnsi="Arial" w:cs="Arial"/>
        </w:rPr>
        <w:t>, 2020</w:t>
      </w:r>
      <w:r w:rsidR="00324A50">
        <w:rPr>
          <w:rFonts w:ascii="Arial" w:hAnsi="Arial" w:cs="Arial"/>
        </w:rPr>
        <w:t>)</w:t>
      </w:r>
      <w:r w:rsidR="00D3329F" w:rsidRPr="00C257AF">
        <w:rPr>
          <w:rFonts w:ascii="Arial" w:hAnsi="Arial" w:cs="Arial"/>
        </w:rPr>
        <w:t xml:space="preserve">. </w:t>
      </w:r>
      <w:bookmarkEnd w:id="5"/>
    </w:p>
    <w:p w14:paraId="0F41EE85" w14:textId="335425D2" w:rsidR="00D3329F" w:rsidRPr="004F5EEE" w:rsidRDefault="004F5EEE" w:rsidP="00C257AF">
      <w:pPr>
        <w:spacing w:line="360" w:lineRule="auto"/>
        <w:rPr>
          <w:rFonts w:ascii="Arial" w:hAnsi="Arial" w:cs="Arial"/>
        </w:rPr>
      </w:pPr>
      <w:r w:rsidRPr="004F5EEE">
        <w:rPr>
          <w:rFonts w:ascii="Arial" w:hAnsi="Arial" w:cs="Arial"/>
        </w:rPr>
        <w:t>High urban population density, a lack of pandemic readiness, and a delay in enacting public health measures are all factors that have aided in the virus's spread in the United Kingdom</w:t>
      </w:r>
      <w:r w:rsidR="00442708">
        <w:rPr>
          <w:rFonts w:ascii="Arial" w:hAnsi="Arial" w:cs="Arial"/>
        </w:rPr>
        <w:t xml:space="preserve"> (</w:t>
      </w:r>
      <w:proofErr w:type="spellStart"/>
      <w:r w:rsidR="00442708">
        <w:rPr>
          <w:rFonts w:ascii="Arial" w:hAnsi="Arial" w:cs="Arial"/>
        </w:rPr>
        <w:t>Marinaccio</w:t>
      </w:r>
      <w:proofErr w:type="spellEnd"/>
      <w:r w:rsidR="00442708">
        <w:rPr>
          <w:rFonts w:ascii="Arial" w:hAnsi="Arial" w:cs="Arial"/>
        </w:rPr>
        <w:t xml:space="preserve">, 2020). </w:t>
      </w:r>
      <w:r w:rsidRPr="004F5EEE">
        <w:rPr>
          <w:rFonts w:ascii="Arial" w:hAnsi="Arial" w:cs="Arial"/>
        </w:rPr>
        <w:t>There are further concerns as well, such as the advent of new viral varieties that may be more contagious or resistant to vaccines, as well as the loosening of social isolation rules</w:t>
      </w:r>
      <w:r w:rsidR="002708C7">
        <w:rPr>
          <w:rFonts w:ascii="Arial" w:hAnsi="Arial" w:cs="Arial"/>
        </w:rPr>
        <w:t xml:space="preserve"> </w:t>
      </w:r>
      <w:r w:rsidR="005445E9" w:rsidRPr="004F5EEE">
        <w:rPr>
          <w:rFonts w:ascii="Arial" w:hAnsi="Arial" w:cs="Arial"/>
        </w:rPr>
        <w:t>(</w:t>
      </w:r>
      <w:bookmarkStart w:id="6" w:name="_Hlk129249464"/>
      <w:proofErr w:type="spellStart"/>
      <w:r w:rsidR="005445E9" w:rsidRPr="004F5EEE">
        <w:rPr>
          <w:rFonts w:ascii="Arial" w:hAnsi="Arial" w:cs="Arial"/>
        </w:rPr>
        <w:t>Marinaccio</w:t>
      </w:r>
      <w:proofErr w:type="spellEnd"/>
      <w:r w:rsidR="005445E9" w:rsidRPr="004F5EEE">
        <w:rPr>
          <w:rFonts w:ascii="Arial" w:hAnsi="Arial" w:cs="Arial"/>
        </w:rPr>
        <w:t>, 2020)</w:t>
      </w:r>
      <w:r w:rsidR="00D3329F" w:rsidRPr="004F5EEE">
        <w:rPr>
          <w:rFonts w:ascii="Arial" w:hAnsi="Arial" w:cs="Arial"/>
        </w:rPr>
        <w:t>.</w:t>
      </w:r>
      <w:bookmarkEnd w:id="6"/>
    </w:p>
    <w:p w14:paraId="601C5215" w14:textId="77777777" w:rsidR="00442708" w:rsidRDefault="004F5EEE" w:rsidP="004F5EEE">
      <w:pPr>
        <w:spacing w:line="360" w:lineRule="auto"/>
        <w:rPr>
          <w:rFonts w:ascii="Arial" w:hAnsi="Arial" w:cs="Arial"/>
          <w:shd w:val="clear" w:color="auto" w:fill="F7F7F8"/>
        </w:rPr>
      </w:pPr>
      <w:r w:rsidRPr="004F5EEE">
        <w:rPr>
          <w:rFonts w:ascii="Arial" w:hAnsi="Arial" w:cs="Arial"/>
          <w:shd w:val="clear" w:color="auto" w:fill="F7F7F8"/>
        </w:rPr>
        <w:t>Certain populations are also at increased risk of contracting and experiencing severe illness from COVID-19. These include older adults</w:t>
      </w:r>
      <w:r w:rsidR="00442708">
        <w:rPr>
          <w:rFonts w:ascii="Arial" w:hAnsi="Arial" w:cs="Arial"/>
          <w:shd w:val="clear" w:color="auto" w:fill="F7F7F8"/>
        </w:rPr>
        <w:t xml:space="preserve"> over the age of 65</w:t>
      </w:r>
      <w:r w:rsidRPr="004F5EEE">
        <w:rPr>
          <w:rFonts w:ascii="Arial" w:hAnsi="Arial" w:cs="Arial"/>
          <w:shd w:val="clear" w:color="auto" w:fill="F7F7F8"/>
        </w:rPr>
        <w:t>, individuals with underlying medical conditions such as diabetes or heart disease, and those living in congregate settings such as nursing homes or prisons</w:t>
      </w:r>
      <w:r w:rsidR="00442708">
        <w:rPr>
          <w:rFonts w:ascii="Arial" w:hAnsi="Arial" w:cs="Arial"/>
          <w:shd w:val="clear" w:color="auto" w:fill="F7F7F8"/>
        </w:rPr>
        <w:t xml:space="preserve"> (</w:t>
      </w:r>
      <w:proofErr w:type="spellStart"/>
      <w:r w:rsidR="00442708">
        <w:rPr>
          <w:rFonts w:ascii="Arial" w:hAnsi="Arial" w:cs="Arial"/>
          <w:shd w:val="clear" w:color="auto" w:fill="F7F7F8"/>
        </w:rPr>
        <w:t>Marinaccio</w:t>
      </w:r>
      <w:proofErr w:type="spellEnd"/>
      <w:r w:rsidR="00442708">
        <w:rPr>
          <w:rFonts w:ascii="Arial" w:hAnsi="Arial" w:cs="Arial"/>
          <w:shd w:val="clear" w:color="auto" w:fill="F7F7F8"/>
        </w:rPr>
        <w:t>, 2020).</w:t>
      </w:r>
    </w:p>
    <w:p w14:paraId="391CA387" w14:textId="3985D9E1" w:rsidR="00FE4A41" w:rsidRDefault="004F5EEE" w:rsidP="004F5EEE">
      <w:pPr>
        <w:spacing w:line="360" w:lineRule="auto"/>
        <w:rPr>
          <w:rFonts w:ascii="Arial" w:hAnsi="Arial" w:cs="Arial"/>
        </w:rPr>
      </w:pPr>
      <w:r w:rsidRPr="004F5EEE">
        <w:rPr>
          <w:rFonts w:ascii="Arial" w:hAnsi="Arial" w:cs="Arial"/>
          <w:shd w:val="clear" w:color="auto" w:fill="F7F7F8"/>
        </w:rPr>
        <w:t>Additionally, people from minority ethnic groups and those in low-income communities may also be disproportionately affected by the pandemic due to disparities in healthcare access and other social determinants of health</w:t>
      </w:r>
      <w:r>
        <w:rPr>
          <w:rFonts w:ascii="Segoe UI" w:hAnsi="Segoe UI" w:cs="Segoe UI"/>
          <w:color w:val="374151"/>
          <w:shd w:val="clear" w:color="auto" w:fill="F7F7F8"/>
        </w:rPr>
        <w:t xml:space="preserve"> </w:t>
      </w:r>
      <w:r w:rsidR="00E6282E" w:rsidRPr="00C257AF">
        <w:rPr>
          <w:rFonts w:ascii="Arial" w:hAnsi="Arial" w:cs="Arial"/>
        </w:rPr>
        <w:t>(</w:t>
      </w:r>
      <w:proofErr w:type="spellStart"/>
      <w:r w:rsidR="00E6282E" w:rsidRPr="00C257AF">
        <w:rPr>
          <w:rFonts w:ascii="Arial" w:hAnsi="Arial" w:cs="Arial"/>
        </w:rPr>
        <w:t>Marinaccio</w:t>
      </w:r>
      <w:proofErr w:type="spellEnd"/>
      <w:r w:rsidR="00E6282E" w:rsidRPr="00C257AF">
        <w:rPr>
          <w:rFonts w:ascii="Arial" w:hAnsi="Arial" w:cs="Arial"/>
        </w:rPr>
        <w:t>, 2020)</w:t>
      </w:r>
      <w:r w:rsidR="004C302F" w:rsidRPr="00C257AF">
        <w:rPr>
          <w:rFonts w:ascii="Arial" w:hAnsi="Arial" w:cs="Arial"/>
        </w:rPr>
        <w:t xml:space="preserve">. </w:t>
      </w:r>
    </w:p>
    <w:p w14:paraId="1C668028" w14:textId="18F07D22" w:rsidR="004C302F" w:rsidRPr="00C257AF" w:rsidRDefault="004C302F" w:rsidP="00C257AF">
      <w:pPr>
        <w:spacing w:line="360" w:lineRule="auto"/>
        <w:rPr>
          <w:rFonts w:ascii="Arial" w:hAnsi="Arial" w:cs="Arial"/>
        </w:rPr>
      </w:pPr>
      <w:r w:rsidRPr="00C257AF">
        <w:rPr>
          <w:rFonts w:ascii="Arial" w:hAnsi="Arial" w:cs="Arial"/>
        </w:rPr>
        <w:t>Due to their job-related duties and responsibilities, some occupations, such as healthcare workers and frontline essential workers, may be at an increased risk of exposure to COVID-19</w:t>
      </w:r>
      <w:r w:rsidR="002708C7">
        <w:rPr>
          <w:rFonts w:ascii="Arial" w:hAnsi="Arial" w:cs="Arial"/>
        </w:rPr>
        <w:t xml:space="preserve"> </w:t>
      </w:r>
      <w:r w:rsidR="00E6282E" w:rsidRPr="00C257AF">
        <w:rPr>
          <w:rFonts w:ascii="Arial" w:hAnsi="Arial" w:cs="Arial"/>
        </w:rPr>
        <w:t>(</w:t>
      </w:r>
      <w:proofErr w:type="spellStart"/>
      <w:r w:rsidR="00E6282E" w:rsidRPr="00C257AF">
        <w:rPr>
          <w:rFonts w:ascii="Arial" w:hAnsi="Arial" w:cs="Arial"/>
        </w:rPr>
        <w:t>Marinaccio</w:t>
      </w:r>
      <w:proofErr w:type="spellEnd"/>
      <w:r w:rsidR="00E6282E" w:rsidRPr="00C257AF">
        <w:rPr>
          <w:rFonts w:ascii="Arial" w:hAnsi="Arial" w:cs="Arial"/>
        </w:rPr>
        <w:t>, 2020)</w:t>
      </w:r>
      <w:r w:rsidRPr="00C257AF">
        <w:rPr>
          <w:rFonts w:ascii="Arial" w:hAnsi="Arial" w:cs="Arial"/>
        </w:rPr>
        <w:t>.</w:t>
      </w:r>
    </w:p>
    <w:p w14:paraId="31D2389F" w14:textId="71613707" w:rsidR="00AD1894" w:rsidRPr="004F5EEE" w:rsidRDefault="004F5EEE" w:rsidP="004F5EEE">
      <w:pPr>
        <w:spacing w:line="360" w:lineRule="auto"/>
        <w:rPr>
          <w:rFonts w:ascii="Arial" w:hAnsi="Arial" w:cs="Arial"/>
        </w:rPr>
      </w:pPr>
      <w:r w:rsidRPr="004F5EEE">
        <w:rPr>
          <w:rFonts w:ascii="Arial" w:hAnsi="Arial" w:cs="Arial"/>
          <w:shd w:val="clear" w:color="auto" w:fill="F7F7F8"/>
        </w:rPr>
        <w:t>Overall, mitigating the impact of COVID-19 will require a multi-faceted approach that addresses the key determinants of the virus's spread and targets high-risk populations for intervention and support</w:t>
      </w:r>
      <w:r w:rsidR="002708C7">
        <w:rPr>
          <w:rFonts w:ascii="Arial" w:hAnsi="Arial" w:cs="Arial"/>
          <w:shd w:val="clear" w:color="auto" w:fill="F7F7F8"/>
        </w:rPr>
        <w:t xml:space="preserve"> </w:t>
      </w:r>
      <w:r w:rsidR="002708C7" w:rsidRPr="004F5EEE">
        <w:rPr>
          <w:rFonts w:ascii="Arial" w:hAnsi="Arial" w:cs="Arial"/>
        </w:rPr>
        <w:t>(Commodious, 2023)</w:t>
      </w:r>
      <w:r w:rsidRPr="004F5EEE">
        <w:rPr>
          <w:rFonts w:ascii="Arial" w:hAnsi="Arial" w:cs="Arial"/>
          <w:shd w:val="clear" w:color="auto" w:fill="F7F7F8"/>
        </w:rPr>
        <w:t>. This includes continued efforts to expand vaccine access and uptake, improve public health measures such as testing and contact tracing, and address the underlying social and economic factors that contribute to health disparities.</w:t>
      </w:r>
      <w:r w:rsidR="007E0F4F" w:rsidRPr="004F5EEE">
        <w:rPr>
          <w:rFonts w:ascii="Arial" w:hAnsi="Arial" w:cs="Arial"/>
        </w:rPr>
        <w:t xml:space="preserve"> </w:t>
      </w:r>
      <w:bookmarkStart w:id="7" w:name="_Hlk130815503"/>
      <w:r w:rsidR="007E0F4F" w:rsidRPr="004F5EEE">
        <w:rPr>
          <w:rFonts w:ascii="Arial" w:hAnsi="Arial" w:cs="Arial"/>
        </w:rPr>
        <w:t>(Commodious, 2023)</w:t>
      </w:r>
      <w:r w:rsidR="004C302F" w:rsidRPr="004F5EEE">
        <w:rPr>
          <w:rFonts w:ascii="Arial" w:hAnsi="Arial" w:cs="Arial"/>
        </w:rPr>
        <w:t>.</w:t>
      </w:r>
      <w:bookmarkStart w:id="8" w:name="_Hlk128930203"/>
      <w:bookmarkEnd w:id="7"/>
    </w:p>
    <w:p w14:paraId="639415AE" w14:textId="77777777" w:rsidR="00AB4EB4" w:rsidRDefault="00AB4EB4" w:rsidP="00C257AF">
      <w:pPr>
        <w:spacing w:line="360" w:lineRule="auto"/>
        <w:rPr>
          <w:rFonts w:ascii="Arial" w:hAnsi="Arial" w:cs="Arial"/>
          <w:b/>
          <w:bCs/>
          <w:color w:val="343541"/>
        </w:rPr>
      </w:pPr>
    </w:p>
    <w:p w14:paraId="3702A411" w14:textId="77777777" w:rsidR="00442708" w:rsidRDefault="00442708" w:rsidP="00C257AF">
      <w:pPr>
        <w:spacing w:line="360" w:lineRule="auto"/>
        <w:rPr>
          <w:rFonts w:ascii="Arial" w:hAnsi="Arial" w:cs="Arial"/>
          <w:b/>
          <w:bCs/>
          <w:color w:val="343541"/>
        </w:rPr>
      </w:pPr>
    </w:p>
    <w:p w14:paraId="3999D57F" w14:textId="77777777" w:rsidR="00442708" w:rsidRDefault="00442708" w:rsidP="00C257AF">
      <w:pPr>
        <w:spacing w:line="360" w:lineRule="auto"/>
        <w:rPr>
          <w:rFonts w:ascii="Arial" w:hAnsi="Arial" w:cs="Arial"/>
          <w:b/>
          <w:bCs/>
          <w:color w:val="343541"/>
        </w:rPr>
      </w:pPr>
    </w:p>
    <w:p w14:paraId="66369983" w14:textId="77777777" w:rsidR="00442708" w:rsidRDefault="00442708" w:rsidP="00C257AF">
      <w:pPr>
        <w:spacing w:line="360" w:lineRule="auto"/>
        <w:rPr>
          <w:rFonts w:ascii="Arial" w:hAnsi="Arial" w:cs="Arial"/>
          <w:b/>
          <w:bCs/>
          <w:color w:val="343541"/>
        </w:rPr>
      </w:pPr>
    </w:p>
    <w:p w14:paraId="1FD8F58F" w14:textId="5DA035A3" w:rsidR="004C302F" w:rsidRPr="00C257AF" w:rsidRDefault="004C302F" w:rsidP="00C257AF">
      <w:pPr>
        <w:spacing w:line="360" w:lineRule="auto"/>
        <w:rPr>
          <w:rFonts w:ascii="Arial" w:hAnsi="Arial" w:cs="Arial"/>
          <w:b/>
          <w:bCs/>
        </w:rPr>
      </w:pPr>
      <w:r w:rsidRPr="00C257AF">
        <w:rPr>
          <w:rFonts w:ascii="Arial" w:hAnsi="Arial" w:cs="Arial"/>
          <w:b/>
          <w:bCs/>
          <w:color w:val="343541"/>
        </w:rPr>
        <w:lastRenderedPageBreak/>
        <w:t>Short-term public health consequences of coronavirus in a health or social care setting</w:t>
      </w:r>
    </w:p>
    <w:bookmarkEnd w:id="8"/>
    <w:p w14:paraId="645E2134" w14:textId="77777777" w:rsidR="00B80784" w:rsidRDefault="002A38C9" w:rsidP="002A38C9">
      <w:pPr>
        <w:spacing w:line="360" w:lineRule="auto"/>
        <w:rPr>
          <w:rFonts w:ascii="Arial" w:hAnsi="Arial" w:cs="Arial"/>
        </w:rPr>
      </w:pPr>
      <w:r w:rsidRPr="002A38C9">
        <w:rPr>
          <w:rFonts w:ascii="Arial" w:hAnsi="Arial" w:cs="Arial"/>
        </w:rPr>
        <w:t>The coronavirus has had major short-term effects on public health in medical and social care settings. Due to the virus's heightened risk of exposure among healthcare professionals, there is a shortage of personal protective equipment and staffing issues</w:t>
      </w:r>
      <w:r>
        <w:rPr>
          <w:rFonts w:ascii="Arial" w:hAnsi="Arial" w:cs="Arial"/>
        </w:rPr>
        <w:t xml:space="preserve"> </w:t>
      </w:r>
      <w:r w:rsidRPr="00C257AF">
        <w:rPr>
          <w:rFonts w:ascii="Arial" w:hAnsi="Arial" w:cs="Arial"/>
        </w:rPr>
        <w:t>(John, 2020).</w:t>
      </w:r>
      <w:r w:rsidRPr="002A38C9">
        <w:rPr>
          <w:rFonts w:ascii="Arial" w:hAnsi="Arial" w:cs="Arial"/>
        </w:rPr>
        <w:t xml:space="preserve"> </w:t>
      </w:r>
    </w:p>
    <w:p w14:paraId="7FDDAD27" w14:textId="740AFB78" w:rsidR="002A38C9" w:rsidRPr="00C257AF" w:rsidRDefault="002A38C9" w:rsidP="002A38C9">
      <w:pPr>
        <w:spacing w:line="360" w:lineRule="auto"/>
        <w:rPr>
          <w:rFonts w:ascii="Arial" w:hAnsi="Arial" w:cs="Arial"/>
        </w:rPr>
      </w:pPr>
      <w:r w:rsidRPr="002A38C9">
        <w:rPr>
          <w:rFonts w:ascii="Arial" w:hAnsi="Arial" w:cs="Arial"/>
        </w:rPr>
        <w:t>The spike in COVID-19 patients has overburdened hospitals and healthcare systems, causing delays in non-COVID-19 care and restricted access to preventive interventions</w:t>
      </w:r>
      <w:r>
        <w:rPr>
          <w:rFonts w:ascii="Arial" w:hAnsi="Arial" w:cs="Arial"/>
        </w:rPr>
        <w:t xml:space="preserve"> (SCIE, 2023)</w:t>
      </w:r>
      <w:r w:rsidRPr="002A38C9">
        <w:rPr>
          <w:rFonts w:ascii="Arial" w:hAnsi="Arial" w:cs="Arial"/>
        </w:rPr>
        <w:t>. Because of increasing hurdles to care for disadvantaged and low-income communities, the pandemic has also brought attention to existing health disparities</w:t>
      </w:r>
      <w:r w:rsidR="00AB4EB4">
        <w:rPr>
          <w:rFonts w:ascii="Arial" w:hAnsi="Arial" w:cs="Arial"/>
        </w:rPr>
        <w:t xml:space="preserve"> </w:t>
      </w:r>
      <w:r w:rsidR="00997544" w:rsidRPr="00C257AF">
        <w:rPr>
          <w:rFonts w:ascii="Arial" w:hAnsi="Arial" w:cs="Arial"/>
        </w:rPr>
        <w:t>(</w:t>
      </w:r>
      <w:proofErr w:type="spellStart"/>
      <w:r w:rsidR="00997544" w:rsidRPr="00C257AF">
        <w:rPr>
          <w:rFonts w:ascii="Arial" w:hAnsi="Arial" w:cs="Arial"/>
        </w:rPr>
        <w:t>Vagnoni</w:t>
      </w:r>
      <w:proofErr w:type="spellEnd"/>
      <w:r w:rsidR="00997544" w:rsidRPr="00C257AF">
        <w:rPr>
          <w:rFonts w:ascii="Arial" w:hAnsi="Arial" w:cs="Arial"/>
        </w:rPr>
        <w:t>, 2020).</w:t>
      </w:r>
      <w:r w:rsidR="004C302F" w:rsidRPr="00C257AF">
        <w:rPr>
          <w:rFonts w:ascii="Arial" w:hAnsi="Arial" w:cs="Arial"/>
        </w:rPr>
        <w:t xml:space="preserve"> </w:t>
      </w:r>
    </w:p>
    <w:p w14:paraId="4C02F777" w14:textId="79E7E3D5" w:rsidR="004C302F" w:rsidRPr="00C257AF" w:rsidRDefault="002A38C9" w:rsidP="002A38C9">
      <w:pPr>
        <w:spacing w:line="360" w:lineRule="auto"/>
        <w:rPr>
          <w:rFonts w:ascii="Arial" w:hAnsi="Arial" w:cs="Arial"/>
        </w:rPr>
      </w:pPr>
      <w:r w:rsidRPr="002A38C9">
        <w:rPr>
          <w:rFonts w:ascii="Arial" w:hAnsi="Arial" w:cs="Arial"/>
        </w:rPr>
        <w:t>Also, the epidemic has had a serious impact on the mental health of healthcare professionals who have been under a lot of stress</w:t>
      </w:r>
      <w:r w:rsidR="00B80784">
        <w:rPr>
          <w:rFonts w:ascii="Arial" w:hAnsi="Arial" w:cs="Arial"/>
        </w:rPr>
        <w:t xml:space="preserve"> (NICE, 2023)</w:t>
      </w:r>
      <w:r w:rsidRPr="002A38C9">
        <w:rPr>
          <w:rFonts w:ascii="Arial" w:hAnsi="Arial" w:cs="Arial"/>
        </w:rPr>
        <w:t>. Rapid innovation and adaptation have been necessary to address the coronavirus's short-term effects on public health in health and social care settings, including the implementation of telemedicine and virtual care, scaling up testing and contact tracing, and mobilising resources to address staffing and equipment shortages</w:t>
      </w:r>
      <w:r>
        <w:rPr>
          <w:rFonts w:ascii="Arial" w:hAnsi="Arial" w:cs="Arial"/>
        </w:rPr>
        <w:t xml:space="preserve"> </w:t>
      </w:r>
      <w:r w:rsidR="00997544" w:rsidRPr="00C257AF">
        <w:rPr>
          <w:rFonts w:ascii="Arial" w:hAnsi="Arial" w:cs="Arial"/>
        </w:rPr>
        <w:t>(</w:t>
      </w:r>
      <w:proofErr w:type="spellStart"/>
      <w:r w:rsidR="00997544" w:rsidRPr="00C257AF">
        <w:rPr>
          <w:rFonts w:ascii="Arial" w:hAnsi="Arial" w:cs="Arial"/>
        </w:rPr>
        <w:t>Vagnoni</w:t>
      </w:r>
      <w:proofErr w:type="spellEnd"/>
      <w:r w:rsidR="00997544" w:rsidRPr="00C257AF">
        <w:rPr>
          <w:rFonts w:ascii="Arial" w:hAnsi="Arial" w:cs="Arial"/>
        </w:rPr>
        <w:t>, 2020).</w:t>
      </w:r>
    </w:p>
    <w:p w14:paraId="6A77D176" w14:textId="10C1B2BB" w:rsidR="00B80784" w:rsidRDefault="002A38C9" w:rsidP="00C257AF">
      <w:pPr>
        <w:spacing w:line="360" w:lineRule="auto"/>
        <w:rPr>
          <w:rFonts w:ascii="Arial" w:hAnsi="Arial" w:cs="Arial"/>
        </w:rPr>
      </w:pPr>
      <w:r w:rsidRPr="002A38C9">
        <w:rPr>
          <w:rFonts w:ascii="Arial" w:hAnsi="Arial" w:cs="Arial"/>
        </w:rPr>
        <w:t>The coronavirus has had a tremendous impact on people's short-term public health. Those who have the virus may exhibit mild to severe symptoms, such as fever, coughing, and breathing difficulties, and may need to be hospitalised or get intensive treatment</w:t>
      </w:r>
      <w:r w:rsidR="00B80784">
        <w:rPr>
          <w:rFonts w:ascii="Arial" w:hAnsi="Arial" w:cs="Arial"/>
        </w:rPr>
        <w:t xml:space="preserve"> (John, 2020)</w:t>
      </w:r>
      <w:r w:rsidRPr="002A38C9">
        <w:rPr>
          <w:rFonts w:ascii="Arial" w:hAnsi="Arial" w:cs="Arial"/>
        </w:rPr>
        <w:t xml:space="preserve">. </w:t>
      </w:r>
    </w:p>
    <w:p w14:paraId="184BDA66" w14:textId="501C5864" w:rsidR="004C302F" w:rsidRDefault="002A38C9" w:rsidP="00C257AF">
      <w:pPr>
        <w:spacing w:line="360" w:lineRule="auto"/>
        <w:rPr>
          <w:rFonts w:ascii="Arial" w:hAnsi="Arial" w:cs="Arial"/>
        </w:rPr>
      </w:pPr>
      <w:r w:rsidRPr="002A38C9">
        <w:rPr>
          <w:rFonts w:ascii="Arial" w:hAnsi="Arial" w:cs="Arial"/>
        </w:rPr>
        <w:t>Due to worries about getting the virus, social isolation, and financial instability, many people who have not contracted the virus have also had negative mental health effects, such as anxiety and stress</w:t>
      </w:r>
      <w:r w:rsidR="00997544" w:rsidRPr="00C257AF">
        <w:rPr>
          <w:rFonts w:ascii="Arial" w:hAnsi="Arial" w:cs="Arial"/>
        </w:rPr>
        <w:t xml:space="preserve"> (</w:t>
      </w:r>
      <w:proofErr w:type="spellStart"/>
      <w:r w:rsidR="00997544" w:rsidRPr="00C257AF">
        <w:rPr>
          <w:rFonts w:ascii="Arial" w:hAnsi="Arial" w:cs="Arial"/>
        </w:rPr>
        <w:t>Vagnoni</w:t>
      </w:r>
      <w:proofErr w:type="spellEnd"/>
      <w:r w:rsidR="00997544" w:rsidRPr="00C257AF">
        <w:rPr>
          <w:rFonts w:ascii="Arial" w:hAnsi="Arial" w:cs="Arial"/>
        </w:rPr>
        <w:t>, 2020).</w:t>
      </w:r>
    </w:p>
    <w:p w14:paraId="30A38214" w14:textId="7B165A5B" w:rsidR="002A38C9" w:rsidRPr="00C257AF" w:rsidRDefault="002A38C9" w:rsidP="002A38C9">
      <w:pPr>
        <w:spacing w:line="360" w:lineRule="auto"/>
        <w:rPr>
          <w:rFonts w:ascii="Arial" w:hAnsi="Arial" w:cs="Arial"/>
        </w:rPr>
      </w:pPr>
      <w:r w:rsidRPr="002A38C9">
        <w:rPr>
          <w:rFonts w:ascii="Arial" w:hAnsi="Arial" w:cs="Arial"/>
        </w:rPr>
        <w:t>The pandemic has also caused disruptions in daily life, with many people losing their jobs or seeing their income drop, as well as in schooling and access to basic services</w:t>
      </w:r>
      <w:r w:rsidR="00B80784">
        <w:rPr>
          <w:rFonts w:ascii="Arial" w:hAnsi="Arial" w:cs="Arial"/>
        </w:rPr>
        <w:t xml:space="preserve"> (GOV.UK, 2023)</w:t>
      </w:r>
      <w:r w:rsidRPr="002A38C9">
        <w:rPr>
          <w:rFonts w:ascii="Arial" w:hAnsi="Arial" w:cs="Arial"/>
        </w:rPr>
        <w:t>. The pandemic has also brought attention to the health disparities that already exist, with low-income and marginalised communities experiencing greater difficulties accessing care</w:t>
      </w:r>
      <w:r>
        <w:rPr>
          <w:rFonts w:ascii="Arial" w:hAnsi="Arial" w:cs="Arial"/>
        </w:rPr>
        <w:t xml:space="preserve"> (John, 2020).</w:t>
      </w:r>
    </w:p>
    <w:p w14:paraId="079B0405" w14:textId="49FE9C64" w:rsidR="004C302F" w:rsidRPr="00C257AF" w:rsidRDefault="002A38C9" w:rsidP="002A38C9">
      <w:pPr>
        <w:spacing w:line="360" w:lineRule="auto"/>
        <w:rPr>
          <w:rFonts w:ascii="Arial" w:hAnsi="Arial" w:cs="Arial"/>
        </w:rPr>
      </w:pPr>
      <w:r w:rsidRPr="002A38C9">
        <w:rPr>
          <w:rFonts w:ascii="Arial" w:hAnsi="Arial" w:cs="Arial"/>
        </w:rPr>
        <w:t>Rapid adaptation and innovation have been needed to address the short-term public health effects of the coronavirus on individuals</w:t>
      </w:r>
      <w:r>
        <w:rPr>
          <w:rFonts w:ascii="Arial" w:hAnsi="Arial" w:cs="Arial"/>
        </w:rPr>
        <w:t>.</w:t>
      </w:r>
      <w:r w:rsidRPr="002A38C9">
        <w:rPr>
          <w:rFonts w:ascii="Arial" w:hAnsi="Arial" w:cs="Arial"/>
        </w:rPr>
        <w:t xml:space="preserve"> </w:t>
      </w:r>
      <w:r>
        <w:rPr>
          <w:rFonts w:ascii="Arial" w:hAnsi="Arial" w:cs="Arial"/>
        </w:rPr>
        <w:t>I</w:t>
      </w:r>
      <w:r w:rsidRPr="002A38C9">
        <w:rPr>
          <w:rFonts w:ascii="Arial" w:hAnsi="Arial" w:cs="Arial"/>
        </w:rPr>
        <w:t>ncluding the introduction of public health initiatives like mask use and social seclusion, the expansion of testing and contact tracing, and the mobilisation of resources to assist those who have faced financial hardship or mental health difficulties</w:t>
      </w:r>
      <w:r>
        <w:rPr>
          <w:rFonts w:ascii="Arial" w:hAnsi="Arial" w:cs="Arial"/>
        </w:rPr>
        <w:t xml:space="preserve"> </w:t>
      </w:r>
      <w:r w:rsidR="00CA6FDF" w:rsidRPr="00C257AF">
        <w:rPr>
          <w:rFonts w:ascii="Arial" w:hAnsi="Arial" w:cs="Arial"/>
        </w:rPr>
        <w:t>(John, 2020).</w:t>
      </w:r>
    </w:p>
    <w:p w14:paraId="12ADA1CA" w14:textId="276DBC69" w:rsidR="00AD1894" w:rsidRPr="00C257AF" w:rsidRDefault="004C302F" w:rsidP="00C257AF">
      <w:pPr>
        <w:spacing w:line="360" w:lineRule="auto"/>
        <w:rPr>
          <w:rFonts w:ascii="Arial" w:hAnsi="Arial" w:cs="Arial"/>
        </w:rPr>
      </w:pPr>
      <w:r w:rsidRPr="00C257AF">
        <w:rPr>
          <w:rFonts w:ascii="Arial" w:hAnsi="Arial" w:cs="Arial"/>
        </w:rPr>
        <w:lastRenderedPageBreak/>
        <w:t>Overall, COVID-19 can have serious short-term public health effects in a health or social care setting, which can affect patient care quality as well as the well-being of medical staff and the general public</w:t>
      </w:r>
      <w:r w:rsidR="00AB4EB4">
        <w:rPr>
          <w:rFonts w:ascii="Arial" w:hAnsi="Arial" w:cs="Arial"/>
        </w:rPr>
        <w:t xml:space="preserve"> </w:t>
      </w:r>
      <w:r w:rsidR="001D2DBD" w:rsidRPr="00C257AF">
        <w:rPr>
          <w:rFonts w:ascii="Arial" w:hAnsi="Arial" w:cs="Arial"/>
        </w:rPr>
        <w:t>(</w:t>
      </w:r>
      <w:r w:rsidR="005A268B" w:rsidRPr="00C257AF">
        <w:rPr>
          <w:rFonts w:ascii="Arial" w:hAnsi="Arial" w:cs="Arial"/>
        </w:rPr>
        <w:t>John,</w:t>
      </w:r>
      <w:r w:rsidR="001D2DBD" w:rsidRPr="00C257AF">
        <w:rPr>
          <w:rFonts w:ascii="Arial" w:hAnsi="Arial" w:cs="Arial"/>
        </w:rPr>
        <w:t xml:space="preserve"> </w:t>
      </w:r>
      <w:r w:rsidR="005A268B" w:rsidRPr="00C257AF">
        <w:rPr>
          <w:rFonts w:ascii="Arial" w:hAnsi="Arial" w:cs="Arial"/>
        </w:rPr>
        <w:t>2020). </w:t>
      </w:r>
      <w:r w:rsidRPr="00C257AF">
        <w:rPr>
          <w:rFonts w:ascii="Arial" w:hAnsi="Arial" w:cs="Arial"/>
        </w:rPr>
        <w:t>It's crucial to put precautions in place to stop the virus's spread and lessen the damage it causes to healthcare facilities, personnel, and patients</w:t>
      </w:r>
      <w:r w:rsidR="00AB4EB4">
        <w:rPr>
          <w:rFonts w:ascii="Arial" w:hAnsi="Arial" w:cs="Arial"/>
        </w:rPr>
        <w:t xml:space="preserve"> </w:t>
      </w:r>
      <w:r w:rsidR="009E4AA7" w:rsidRPr="00C257AF">
        <w:rPr>
          <w:rFonts w:ascii="Arial" w:hAnsi="Arial" w:cs="Arial"/>
        </w:rPr>
        <w:t>(SCIE, 2023).</w:t>
      </w:r>
      <w:bookmarkStart w:id="9" w:name="_Hlk128930428"/>
    </w:p>
    <w:p w14:paraId="510398D2" w14:textId="256444BC" w:rsidR="002C2ADE" w:rsidRPr="00C257AF" w:rsidRDefault="002C2ADE" w:rsidP="00C257AF">
      <w:pPr>
        <w:spacing w:line="360" w:lineRule="auto"/>
        <w:rPr>
          <w:rFonts w:ascii="Arial" w:hAnsi="Arial" w:cs="Arial"/>
          <w:b/>
          <w:bCs/>
        </w:rPr>
      </w:pPr>
      <w:r w:rsidRPr="00C257AF">
        <w:rPr>
          <w:rFonts w:ascii="Arial" w:hAnsi="Arial" w:cs="Arial"/>
          <w:b/>
          <w:bCs/>
          <w:color w:val="343541"/>
        </w:rPr>
        <w:t>Long-term public health consequences of coronavirus in a health or social care setting</w:t>
      </w:r>
    </w:p>
    <w:bookmarkEnd w:id="9"/>
    <w:p w14:paraId="23FEBACB" w14:textId="568F9CB3" w:rsidR="00867172" w:rsidRDefault="00867172" w:rsidP="00D601C6">
      <w:pPr>
        <w:spacing w:line="360" w:lineRule="auto"/>
        <w:rPr>
          <w:rFonts w:ascii="Arial" w:hAnsi="Arial" w:cs="Arial"/>
          <w:color w:val="343541"/>
        </w:rPr>
      </w:pPr>
      <w:r w:rsidRPr="00867172">
        <w:rPr>
          <w:rFonts w:ascii="Arial" w:hAnsi="Arial" w:cs="Arial"/>
          <w:color w:val="343541"/>
        </w:rPr>
        <w:t>In terms of health and social care settings, the COVID-19 pandemic has had major long-term negative effects on public health. Healthcare professionals are more likely to contract the virus, and many have also suffered negative effects on their mental health, such as stress, anxiety, and exhaustion</w:t>
      </w:r>
      <w:r>
        <w:rPr>
          <w:rFonts w:ascii="Arial" w:hAnsi="Arial" w:cs="Arial"/>
          <w:color w:val="343541"/>
        </w:rPr>
        <w:t xml:space="preserve"> (NICE, 2023)</w:t>
      </w:r>
      <w:r w:rsidRPr="00867172">
        <w:rPr>
          <w:rFonts w:ascii="Arial" w:hAnsi="Arial" w:cs="Arial"/>
          <w:color w:val="343541"/>
        </w:rPr>
        <w:t xml:space="preserve">. </w:t>
      </w:r>
    </w:p>
    <w:p w14:paraId="3C1B48DA" w14:textId="2A2D395F" w:rsidR="002C2ADE" w:rsidRPr="00C257AF" w:rsidRDefault="00867172" w:rsidP="00D601C6">
      <w:pPr>
        <w:spacing w:line="360" w:lineRule="auto"/>
        <w:rPr>
          <w:rFonts w:ascii="Arial" w:hAnsi="Arial" w:cs="Arial"/>
          <w:color w:val="343541"/>
        </w:rPr>
      </w:pPr>
      <w:r w:rsidRPr="00867172">
        <w:rPr>
          <w:rFonts w:ascii="Arial" w:hAnsi="Arial" w:cs="Arial"/>
          <w:color w:val="343541"/>
        </w:rPr>
        <w:t>The epidemic has also brought attention to the gaps in healthcare access, particularly for people with low incomes and disadvantaged status, and has resulted in delays in normal medical care and decreased access to preventive measures</w:t>
      </w:r>
      <w:r>
        <w:rPr>
          <w:rFonts w:ascii="Arial" w:hAnsi="Arial" w:cs="Arial"/>
          <w:color w:val="343541"/>
        </w:rPr>
        <w:t xml:space="preserve"> </w:t>
      </w:r>
      <w:bookmarkStart w:id="10" w:name="_Hlk129250939"/>
      <w:bookmarkStart w:id="11" w:name="_Hlk130737673"/>
      <w:r w:rsidR="0001146C" w:rsidRPr="00C257AF">
        <w:rPr>
          <w:rFonts w:ascii="Arial" w:hAnsi="Arial" w:cs="Arial"/>
          <w:color w:val="343541"/>
        </w:rPr>
        <w:t>(</w:t>
      </w:r>
      <w:r w:rsidR="00D601C6" w:rsidRPr="00D601C6">
        <w:rPr>
          <w:rFonts w:ascii="Arial" w:hAnsi="Arial" w:cs="Arial"/>
          <w:color w:val="343541"/>
        </w:rPr>
        <w:t>National Institute for Health and Care Research</w:t>
      </w:r>
      <w:r w:rsidR="00D601C6">
        <w:rPr>
          <w:rFonts w:ascii="Arial" w:hAnsi="Arial" w:cs="Arial"/>
          <w:color w:val="343541"/>
        </w:rPr>
        <w:t xml:space="preserve">, </w:t>
      </w:r>
      <w:r w:rsidR="00456AAF" w:rsidRPr="00C257AF">
        <w:rPr>
          <w:rFonts w:ascii="Arial" w:hAnsi="Arial" w:cs="Arial"/>
        </w:rPr>
        <w:t>2023).</w:t>
      </w:r>
    </w:p>
    <w:bookmarkEnd w:id="10"/>
    <w:bookmarkEnd w:id="11"/>
    <w:p w14:paraId="400C8BCA" w14:textId="77FEDAB8" w:rsidR="00867172" w:rsidRDefault="002731C9" w:rsidP="00D601C6">
      <w:pPr>
        <w:spacing w:line="360" w:lineRule="auto"/>
        <w:rPr>
          <w:rFonts w:ascii="Arial" w:hAnsi="Arial" w:cs="Arial"/>
          <w:color w:val="343541"/>
        </w:rPr>
      </w:pPr>
      <w:r w:rsidRPr="002731C9">
        <w:rPr>
          <w:rFonts w:ascii="Arial" w:hAnsi="Arial" w:cs="Arial"/>
          <w:color w:val="343541"/>
        </w:rPr>
        <w:t xml:space="preserve">The coronavirus has multiple and diverse long-term negative effects on human health. Some people who have the virus may go on to suffer long-term complications </w:t>
      </w:r>
      <w:r w:rsidR="00867172">
        <w:rPr>
          <w:rFonts w:ascii="Arial" w:hAnsi="Arial" w:cs="Arial"/>
          <w:color w:val="343541"/>
        </w:rPr>
        <w:t>including</w:t>
      </w:r>
      <w:r w:rsidRPr="002731C9">
        <w:rPr>
          <w:rFonts w:ascii="Arial" w:hAnsi="Arial" w:cs="Arial"/>
          <w:color w:val="343541"/>
        </w:rPr>
        <w:t xml:space="preserve"> respiratory issues, exhaustion, and neurological abnormalities</w:t>
      </w:r>
      <w:r>
        <w:rPr>
          <w:rFonts w:ascii="Arial" w:hAnsi="Arial" w:cs="Arial"/>
          <w:color w:val="343541"/>
        </w:rPr>
        <w:t xml:space="preserve"> </w:t>
      </w:r>
      <w:r w:rsidRPr="00C257AF">
        <w:rPr>
          <w:rFonts w:ascii="Arial" w:hAnsi="Arial" w:cs="Arial"/>
          <w:color w:val="343541"/>
        </w:rPr>
        <w:t>(</w:t>
      </w:r>
      <w:r w:rsidRPr="00D601C6">
        <w:rPr>
          <w:rFonts w:ascii="Arial" w:hAnsi="Arial" w:cs="Arial"/>
          <w:color w:val="343541"/>
        </w:rPr>
        <w:t>National Institute for Health and Care Research</w:t>
      </w:r>
      <w:r>
        <w:rPr>
          <w:rFonts w:ascii="Arial" w:hAnsi="Arial" w:cs="Arial"/>
          <w:color w:val="343541"/>
        </w:rPr>
        <w:t xml:space="preserve">, </w:t>
      </w:r>
      <w:r w:rsidRPr="00C257AF">
        <w:rPr>
          <w:rFonts w:ascii="Arial" w:hAnsi="Arial" w:cs="Arial"/>
        </w:rPr>
        <w:t>2023)</w:t>
      </w:r>
      <w:r w:rsidRPr="002731C9">
        <w:rPr>
          <w:rFonts w:ascii="Arial" w:hAnsi="Arial" w:cs="Arial"/>
          <w:color w:val="343541"/>
        </w:rPr>
        <w:t xml:space="preserve">. </w:t>
      </w:r>
    </w:p>
    <w:p w14:paraId="23950E14" w14:textId="77777777" w:rsidR="00867172" w:rsidRDefault="002731C9" w:rsidP="00D601C6">
      <w:pPr>
        <w:spacing w:line="360" w:lineRule="auto"/>
        <w:rPr>
          <w:rFonts w:ascii="Arial" w:hAnsi="Arial" w:cs="Arial"/>
          <w:color w:val="343541"/>
        </w:rPr>
      </w:pPr>
      <w:r w:rsidRPr="002731C9">
        <w:rPr>
          <w:rFonts w:ascii="Arial" w:hAnsi="Arial" w:cs="Arial"/>
          <w:color w:val="343541"/>
        </w:rPr>
        <w:t>Others may experience negative effects on their mental health, such as anxiety and depression, especially if they have dealt with illness, the death of a loved one, or financial struggle</w:t>
      </w:r>
      <w:r w:rsidR="00867172">
        <w:rPr>
          <w:rFonts w:ascii="Arial" w:hAnsi="Arial" w:cs="Arial"/>
          <w:color w:val="343541"/>
        </w:rPr>
        <w:t xml:space="preserve"> </w:t>
      </w:r>
      <w:r w:rsidR="00867172" w:rsidRPr="00C257AF">
        <w:rPr>
          <w:rFonts w:ascii="Arial" w:hAnsi="Arial" w:cs="Arial"/>
          <w:color w:val="343541"/>
        </w:rPr>
        <w:t>(</w:t>
      </w:r>
      <w:r w:rsidR="00867172" w:rsidRPr="00D601C6">
        <w:rPr>
          <w:rFonts w:ascii="Arial" w:hAnsi="Arial" w:cs="Arial"/>
          <w:color w:val="343541"/>
        </w:rPr>
        <w:t>National Institute for Health and Care Research</w:t>
      </w:r>
      <w:r w:rsidR="00867172">
        <w:rPr>
          <w:rFonts w:ascii="Arial" w:hAnsi="Arial" w:cs="Arial"/>
          <w:color w:val="343541"/>
        </w:rPr>
        <w:t xml:space="preserve">, </w:t>
      </w:r>
      <w:r w:rsidR="00867172" w:rsidRPr="00C257AF">
        <w:rPr>
          <w:rFonts w:ascii="Arial" w:hAnsi="Arial" w:cs="Arial"/>
        </w:rPr>
        <w:t>2023).</w:t>
      </w:r>
      <w:r w:rsidR="00867172">
        <w:rPr>
          <w:rFonts w:ascii="Arial" w:hAnsi="Arial" w:cs="Arial"/>
          <w:color w:val="343541"/>
        </w:rPr>
        <w:t xml:space="preserve"> </w:t>
      </w:r>
    </w:p>
    <w:p w14:paraId="325C0A8D" w14:textId="70D45415" w:rsidR="00867172" w:rsidRPr="00867172" w:rsidRDefault="002731C9" w:rsidP="002731C9">
      <w:pPr>
        <w:spacing w:line="360" w:lineRule="auto"/>
        <w:rPr>
          <w:rFonts w:ascii="Arial" w:hAnsi="Arial" w:cs="Arial"/>
        </w:rPr>
      </w:pPr>
      <w:r w:rsidRPr="002731C9">
        <w:rPr>
          <w:rFonts w:ascii="Arial" w:hAnsi="Arial" w:cs="Arial"/>
          <w:color w:val="343541"/>
        </w:rPr>
        <w:t>Delays in basic medical care brought on by the pandemic may have long-term health effects for people with chronic diseases</w:t>
      </w:r>
      <w:r>
        <w:rPr>
          <w:rFonts w:ascii="Arial" w:hAnsi="Arial" w:cs="Arial"/>
          <w:color w:val="343541"/>
        </w:rPr>
        <w:t xml:space="preserve"> </w:t>
      </w:r>
      <w:r w:rsidR="00D601C6" w:rsidRPr="00C257AF">
        <w:rPr>
          <w:rFonts w:ascii="Arial" w:hAnsi="Arial" w:cs="Arial"/>
          <w:color w:val="343541"/>
        </w:rPr>
        <w:t>(</w:t>
      </w:r>
      <w:r w:rsidR="00D601C6" w:rsidRPr="00D601C6">
        <w:rPr>
          <w:rFonts w:ascii="Arial" w:hAnsi="Arial" w:cs="Arial"/>
          <w:color w:val="343541"/>
        </w:rPr>
        <w:t>National Institute for Health and Care Research</w:t>
      </w:r>
      <w:r w:rsidR="00D601C6">
        <w:rPr>
          <w:rFonts w:ascii="Arial" w:hAnsi="Arial" w:cs="Arial"/>
          <w:color w:val="343541"/>
        </w:rPr>
        <w:t xml:space="preserve">, </w:t>
      </w:r>
      <w:r w:rsidR="00D601C6" w:rsidRPr="00C257AF">
        <w:rPr>
          <w:rFonts w:ascii="Arial" w:hAnsi="Arial" w:cs="Arial"/>
        </w:rPr>
        <w:t>2023).</w:t>
      </w:r>
      <w:r w:rsidR="00867172">
        <w:rPr>
          <w:rFonts w:ascii="Arial" w:hAnsi="Arial" w:cs="Arial"/>
        </w:rPr>
        <w:t xml:space="preserve"> </w:t>
      </w:r>
      <w:r w:rsidRPr="002731C9">
        <w:rPr>
          <w:rFonts w:ascii="Arial" w:hAnsi="Arial" w:cs="Arial"/>
          <w:color w:val="343541"/>
        </w:rPr>
        <w:t>Health disparities may get worse if disadvantaged and low-income populations have less access to care</w:t>
      </w:r>
      <w:r>
        <w:rPr>
          <w:rFonts w:ascii="Arial" w:hAnsi="Arial" w:cs="Arial"/>
          <w:color w:val="343541"/>
        </w:rPr>
        <w:t xml:space="preserve"> </w:t>
      </w:r>
      <w:r w:rsidRPr="00C257AF">
        <w:rPr>
          <w:rFonts w:ascii="Arial" w:hAnsi="Arial" w:cs="Arial"/>
          <w:color w:val="343541"/>
        </w:rPr>
        <w:t>(</w:t>
      </w:r>
      <w:r w:rsidRPr="00D601C6">
        <w:rPr>
          <w:rFonts w:ascii="Arial" w:hAnsi="Arial" w:cs="Arial"/>
          <w:color w:val="343541"/>
        </w:rPr>
        <w:t>National Institute for Health and Care Research</w:t>
      </w:r>
      <w:r>
        <w:rPr>
          <w:rFonts w:ascii="Arial" w:hAnsi="Arial" w:cs="Arial"/>
          <w:color w:val="343541"/>
        </w:rPr>
        <w:t xml:space="preserve">, </w:t>
      </w:r>
      <w:r w:rsidRPr="00C257AF">
        <w:rPr>
          <w:rFonts w:ascii="Arial" w:hAnsi="Arial" w:cs="Arial"/>
        </w:rPr>
        <w:t>2023).</w:t>
      </w:r>
      <w:r>
        <w:rPr>
          <w:rFonts w:ascii="Arial" w:hAnsi="Arial" w:cs="Arial"/>
          <w:color w:val="343541"/>
        </w:rPr>
        <w:t xml:space="preserve"> </w:t>
      </w:r>
    </w:p>
    <w:p w14:paraId="7586CD92" w14:textId="2849CD77" w:rsidR="002731C9" w:rsidRPr="00C257AF" w:rsidRDefault="002731C9" w:rsidP="002731C9">
      <w:pPr>
        <w:spacing w:line="360" w:lineRule="auto"/>
        <w:rPr>
          <w:rFonts w:ascii="Arial" w:hAnsi="Arial" w:cs="Arial"/>
          <w:color w:val="343541"/>
        </w:rPr>
      </w:pPr>
      <w:r w:rsidRPr="002731C9">
        <w:rPr>
          <w:rFonts w:ascii="Arial" w:hAnsi="Arial" w:cs="Arial"/>
          <w:color w:val="343541"/>
        </w:rPr>
        <w:t>Overall, the long-term effects of the coronavirus on people's health highlight how crucial it is to keep funding access to care, mental health services, and public health infrastructure</w:t>
      </w:r>
      <w:r>
        <w:rPr>
          <w:rFonts w:ascii="Arial" w:hAnsi="Arial" w:cs="Arial"/>
          <w:color w:val="343541"/>
        </w:rPr>
        <w:t xml:space="preserve"> </w:t>
      </w:r>
      <w:r w:rsidRPr="00C257AF">
        <w:rPr>
          <w:rFonts w:ascii="Arial" w:hAnsi="Arial" w:cs="Arial"/>
          <w:color w:val="343541"/>
        </w:rPr>
        <w:t>(</w:t>
      </w:r>
      <w:r w:rsidRPr="00D601C6">
        <w:rPr>
          <w:rFonts w:ascii="Arial" w:hAnsi="Arial" w:cs="Arial"/>
          <w:color w:val="343541"/>
        </w:rPr>
        <w:t>National Institute for Health and Care Research</w:t>
      </w:r>
      <w:r>
        <w:rPr>
          <w:rFonts w:ascii="Arial" w:hAnsi="Arial" w:cs="Arial"/>
          <w:color w:val="343541"/>
        </w:rPr>
        <w:t xml:space="preserve">, </w:t>
      </w:r>
      <w:r w:rsidRPr="00C257AF">
        <w:rPr>
          <w:rFonts w:ascii="Arial" w:hAnsi="Arial" w:cs="Arial"/>
        </w:rPr>
        <w:t>2023).</w:t>
      </w:r>
    </w:p>
    <w:p w14:paraId="255B3FE6" w14:textId="74490742" w:rsidR="00737C2D" w:rsidRPr="00C257AF" w:rsidRDefault="00737C2D" w:rsidP="00C257AF">
      <w:pPr>
        <w:spacing w:line="360" w:lineRule="auto"/>
        <w:rPr>
          <w:rFonts w:ascii="Arial" w:hAnsi="Arial" w:cs="Arial"/>
          <w:color w:val="343541"/>
        </w:rPr>
      </w:pPr>
    </w:p>
    <w:p w14:paraId="7FC8E544" w14:textId="77777777" w:rsidR="00442708" w:rsidRDefault="00442708" w:rsidP="00C257AF">
      <w:pPr>
        <w:spacing w:line="360" w:lineRule="auto"/>
        <w:rPr>
          <w:rFonts w:ascii="Arial" w:hAnsi="Arial" w:cs="Arial"/>
          <w:b/>
          <w:bCs/>
          <w:color w:val="343541"/>
        </w:rPr>
      </w:pPr>
    </w:p>
    <w:p w14:paraId="63B41C99" w14:textId="77777777" w:rsidR="00442708" w:rsidRDefault="00442708" w:rsidP="00C257AF">
      <w:pPr>
        <w:spacing w:line="360" w:lineRule="auto"/>
        <w:rPr>
          <w:rFonts w:ascii="Arial" w:hAnsi="Arial" w:cs="Arial"/>
          <w:b/>
          <w:bCs/>
          <w:color w:val="343541"/>
        </w:rPr>
      </w:pPr>
    </w:p>
    <w:p w14:paraId="0AD0F4F8" w14:textId="59105C5C" w:rsidR="002C2ADE" w:rsidRPr="00D601C6" w:rsidRDefault="002C2ADE" w:rsidP="00C257AF">
      <w:pPr>
        <w:spacing w:line="360" w:lineRule="auto"/>
        <w:rPr>
          <w:rFonts w:ascii="Arial" w:hAnsi="Arial" w:cs="Arial"/>
          <w:color w:val="343541"/>
        </w:rPr>
      </w:pPr>
      <w:r w:rsidRPr="00C257AF">
        <w:rPr>
          <w:rFonts w:ascii="Arial" w:hAnsi="Arial" w:cs="Arial"/>
          <w:b/>
          <w:bCs/>
          <w:color w:val="343541"/>
        </w:rPr>
        <w:lastRenderedPageBreak/>
        <w:t xml:space="preserve">Factors influencing the health and well-being of individuals with </w:t>
      </w:r>
      <w:r w:rsidR="0082498E" w:rsidRPr="00C257AF">
        <w:rPr>
          <w:rFonts w:ascii="Arial" w:hAnsi="Arial" w:cs="Arial"/>
          <w:b/>
          <w:bCs/>
          <w:color w:val="343541"/>
        </w:rPr>
        <w:t>coronavirus.</w:t>
      </w:r>
    </w:p>
    <w:p w14:paraId="722B1B51" w14:textId="612BE95A" w:rsidR="002C2ADE" w:rsidRPr="00C257AF" w:rsidRDefault="00442708" w:rsidP="00C257AF">
      <w:pPr>
        <w:spacing w:line="360" w:lineRule="auto"/>
        <w:rPr>
          <w:rFonts w:ascii="Arial" w:hAnsi="Arial" w:cs="Arial"/>
          <w:color w:val="343541"/>
        </w:rPr>
      </w:pPr>
      <w:r w:rsidRPr="00442708">
        <w:rPr>
          <w:rFonts w:ascii="Arial" w:hAnsi="Arial" w:cs="Arial"/>
          <w:color w:val="343541"/>
        </w:rPr>
        <w:t xml:space="preserve">In addition to causing extensive illness and fatalities, the COVID-19 pandemic has had a severe negative influence on the health and </w:t>
      </w:r>
      <w:r w:rsidR="00AF5657">
        <w:rPr>
          <w:rFonts w:ascii="Arial" w:hAnsi="Arial" w:cs="Arial"/>
          <w:color w:val="343541"/>
        </w:rPr>
        <w:t>well-being</w:t>
      </w:r>
      <w:r w:rsidRPr="00442708">
        <w:rPr>
          <w:rFonts w:ascii="Arial" w:hAnsi="Arial" w:cs="Arial"/>
          <w:color w:val="343541"/>
        </w:rPr>
        <w:t xml:space="preserve"> of those infected with the virus. There are many factors that affect the health outcomes of people with COVID-19 in the UK and around the worl</w:t>
      </w:r>
      <w:r>
        <w:rPr>
          <w:rFonts w:ascii="Arial" w:hAnsi="Arial" w:cs="Arial"/>
          <w:color w:val="343541"/>
        </w:rPr>
        <w:t>d</w:t>
      </w:r>
      <w:r w:rsidR="00C257AF" w:rsidRPr="00C257AF">
        <w:rPr>
          <w:rFonts w:ascii="Arial" w:hAnsi="Arial" w:cs="Arial"/>
          <w:color w:val="343541"/>
        </w:rPr>
        <w:t xml:space="preserve"> (</w:t>
      </w:r>
      <w:proofErr w:type="spellStart"/>
      <w:r w:rsidR="00C257AF" w:rsidRPr="00C257AF">
        <w:rPr>
          <w:rFonts w:ascii="Arial" w:hAnsi="Arial" w:cs="Arial"/>
        </w:rPr>
        <w:t>Paremoer</w:t>
      </w:r>
      <w:proofErr w:type="spellEnd"/>
      <w:r w:rsidR="00364F9E">
        <w:rPr>
          <w:rFonts w:ascii="Arial" w:hAnsi="Arial" w:cs="Arial"/>
        </w:rPr>
        <w:t xml:space="preserve"> et al., </w:t>
      </w:r>
      <w:r w:rsidR="00C257AF" w:rsidRPr="00C257AF">
        <w:rPr>
          <w:rFonts w:ascii="Arial" w:hAnsi="Arial" w:cs="Arial"/>
          <w:color w:val="343541"/>
        </w:rPr>
        <w:t>2021)</w:t>
      </w:r>
      <w:r w:rsidR="00D601C6">
        <w:rPr>
          <w:rFonts w:ascii="Arial" w:hAnsi="Arial" w:cs="Arial"/>
          <w:color w:val="343541"/>
        </w:rPr>
        <w:t>.</w:t>
      </w:r>
    </w:p>
    <w:p w14:paraId="2C368756" w14:textId="2D3E7B36" w:rsidR="002C2ADE" w:rsidRPr="00C257AF" w:rsidRDefault="00442708" w:rsidP="00C257AF">
      <w:pPr>
        <w:spacing w:line="360" w:lineRule="auto"/>
        <w:rPr>
          <w:rFonts w:ascii="Arial" w:hAnsi="Arial" w:cs="Arial"/>
          <w:color w:val="343541"/>
        </w:rPr>
      </w:pPr>
      <w:r w:rsidRPr="00442708">
        <w:rPr>
          <w:rFonts w:ascii="Arial" w:hAnsi="Arial" w:cs="Arial"/>
          <w:color w:val="343541"/>
        </w:rPr>
        <w:t>The first important aspect is age, with older persons being more susceptible to serious disease and death from COVID-19. The chance of a severe sickness and other complications from the virus might also be increased by underlying medical disorders such diabetes, heart disease, and respiratory issues</w:t>
      </w:r>
      <w:r w:rsidR="00C257AF" w:rsidRPr="00C257AF">
        <w:rPr>
          <w:rFonts w:ascii="Arial" w:hAnsi="Arial" w:cs="Arial"/>
          <w:color w:val="343541"/>
        </w:rPr>
        <w:t xml:space="preserve"> (</w:t>
      </w:r>
      <w:proofErr w:type="spellStart"/>
      <w:r w:rsidR="00C257AF" w:rsidRPr="00C257AF">
        <w:rPr>
          <w:rFonts w:ascii="Arial" w:hAnsi="Arial" w:cs="Arial"/>
        </w:rPr>
        <w:t>Paremoer</w:t>
      </w:r>
      <w:proofErr w:type="spellEnd"/>
      <w:r w:rsidR="00364F9E">
        <w:rPr>
          <w:rFonts w:ascii="Arial" w:hAnsi="Arial" w:cs="Arial"/>
        </w:rPr>
        <w:t xml:space="preserve"> et al., </w:t>
      </w:r>
      <w:r w:rsidR="00C257AF" w:rsidRPr="00C257AF">
        <w:rPr>
          <w:rFonts w:ascii="Arial" w:hAnsi="Arial" w:cs="Arial"/>
          <w:color w:val="343541"/>
        </w:rPr>
        <w:t>2021).</w:t>
      </w:r>
    </w:p>
    <w:p w14:paraId="1843BB31" w14:textId="6EA87257" w:rsidR="002C2ADE" w:rsidRDefault="00442708" w:rsidP="00C257AF">
      <w:pPr>
        <w:spacing w:line="360" w:lineRule="auto"/>
        <w:rPr>
          <w:rFonts w:ascii="Arial" w:hAnsi="Arial" w:cs="Arial"/>
          <w:color w:val="343541"/>
        </w:rPr>
      </w:pPr>
      <w:r w:rsidRPr="00442708">
        <w:rPr>
          <w:rFonts w:ascii="Arial" w:hAnsi="Arial" w:cs="Arial"/>
          <w:color w:val="343541"/>
        </w:rPr>
        <w:t>The second important aspect is access to healthcare. People may encounter obstacles while trying to access medical services in low-income nations and communities</w:t>
      </w:r>
      <w:r w:rsidR="00AF5657">
        <w:rPr>
          <w:rFonts w:ascii="Arial" w:hAnsi="Arial" w:cs="Arial"/>
          <w:color w:val="343541"/>
        </w:rPr>
        <w:t xml:space="preserve"> (NHS, 2023).</w:t>
      </w:r>
      <w:r w:rsidRPr="00442708">
        <w:rPr>
          <w:rFonts w:ascii="Arial" w:hAnsi="Arial" w:cs="Arial"/>
          <w:color w:val="343541"/>
        </w:rPr>
        <w:t xml:space="preserve"> This can cause diagnoses and treatments to be delayed and increase the risk of death. Due to healthcare inequities and unequal access to healthcare resources, COVID-19 has had a disproportionately negative impact on some racial and socioeconomic groups in higher-income countries</w:t>
      </w:r>
      <w:r>
        <w:rPr>
          <w:rFonts w:ascii="Arial" w:hAnsi="Arial" w:cs="Arial"/>
          <w:color w:val="343541"/>
        </w:rPr>
        <w:t xml:space="preserve"> </w:t>
      </w:r>
      <w:r w:rsidR="00C257AF" w:rsidRPr="00C257AF">
        <w:rPr>
          <w:rFonts w:ascii="Arial" w:hAnsi="Arial" w:cs="Arial"/>
          <w:color w:val="343541"/>
        </w:rPr>
        <w:t>(</w:t>
      </w:r>
      <w:proofErr w:type="spellStart"/>
      <w:r w:rsidR="00C257AF" w:rsidRPr="00C257AF">
        <w:rPr>
          <w:rFonts w:ascii="Arial" w:hAnsi="Arial" w:cs="Arial"/>
        </w:rPr>
        <w:t>Paremoer</w:t>
      </w:r>
      <w:proofErr w:type="spellEnd"/>
      <w:r w:rsidR="00364F9E">
        <w:rPr>
          <w:rFonts w:ascii="Arial" w:hAnsi="Arial" w:cs="Arial"/>
        </w:rPr>
        <w:t xml:space="preserve"> et al., </w:t>
      </w:r>
      <w:r w:rsidR="00C257AF" w:rsidRPr="00C257AF">
        <w:rPr>
          <w:rFonts w:ascii="Arial" w:hAnsi="Arial" w:cs="Arial"/>
          <w:color w:val="343541"/>
        </w:rPr>
        <w:t>2021).</w:t>
      </w:r>
    </w:p>
    <w:p w14:paraId="11F7A6F8" w14:textId="48E3BBED" w:rsidR="0048655B" w:rsidRPr="00C257AF" w:rsidRDefault="0048655B" w:rsidP="00C257AF">
      <w:pPr>
        <w:spacing w:line="360" w:lineRule="auto"/>
        <w:rPr>
          <w:rFonts w:ascii="Arial" w:hAnsi="Arial" w:cs="Arial"/>
          <w:color w:val="343541"/>
        </w:rPr>
      </w:pPr>
      <w:r w:rsidRPr="00C257AF">
        <w:rPr>
          <w:rFonts w:ascii="Arial" w:hAnsi="Arial" w:cs="Arial"/>
          <w:color w:val="343541"/>
        </w:rPr>
        <w:t>Social and economic factors can have an impact on someone's health and well-being during COVID-19. Examples of these factors include poverty, social isolation, and resource access</w:t>
      </w:r>
      <w:r w:rsidR="00AF5657">
        <w:rPr>
          <w:rFonts w:ascii="Arial" w:hAnsi="Arial" w:cs="Arial"/>
          <w:color w:val="343541"/>
        </w:rPr>
        <w:t xml:space="preserve"> (</w:t>
      </w:r>
      <w:proofErr w:type="spellStart"/>
      <w:r w:rsidR="00AF5657">
        <w:rPr>
          <w:rFonts w:ascii="Arial" w:hAnsi="Arial" w:cs="Arial"/>
          <w:color w:val="343541"/>
        </w:rPr>
        <w:t>Paremoer</w:t>
      </w:r>
      <w:proofErr w:type="spellEnd"/>
      <w:r w:rsidR="00AF5657">
        <w:rPr>
          <w:rFonts w:ascii="Arial" w:hAnsi="Arial" w:cs="Arial"/>
          <w:color w:val="343541"/>
        </w:rPr>
        <w:t xml:space="preserve"> et al., 2021). </w:t>
      </w:r>
      <w:r w:rsidRPr="00C257AF">
        <w:rPr>
          <w:rFonts w:ascii="Arial" w:hAnsi="Arial" w:cs="Arial"/>
          <w:color w:val="343541"/>
        </w:rPr>
        <w:t>Accessing medical care, getting enough nutrition, and maintaining good physical and mental health may be more difficult for those with limited resources</w:t>
      </w:r>
      <w:r w:rsidR="00AB4EB4">
        <w:rPr>
          <w:rFonts w:ascii="Arial" w:hAnsi="Arial" w:cs="Arial"/>
          <w:color w:val="343541"/>
        </w:rPr>
        <w:t xml:space="preserve"> </w:t>
      </w:r>
      <w:r w:rsidR="00EC1796" w:rsidRPr="00C257AF">
        <w:rPr>
          <w:rFonts w:ascii="Arial" w:hAnsi="Arial" w:cs="Arial"/>
          <w:color w:val="343541"/>
        </w:rPr>
        <w:t>(</w:t>
      </w:r>
      <w:proofErr w:type="spellStart"/>
      <w:r w:rsidR="00EC1796" w:rsidRPr="00C257AF">
        <w:rPr>
          <w:rFonts w:ascii="Arial" w:hAnsi="Arial" w:cs="Arial"/>
        </w:rPr>
        <w:t>Paremoer</w:t>
      </w:r>
      <w:proofErr w:type="spellEnd"/>
      <w:r w:rsidR="00320EB1">
        <w:rPr>
          <w:rFonts w:ascii="Arial" w:hAnsi="Arial" w:cs="Arial"/>
        </w:rPr>
        <w:t xml:space="preserve"> et al.,</w:t>
      </w:r>
      <w:r w:rsidR="00EC1796" w:rsidRPr="00C257AF">
        <w:rPr>
          <w:rFonts w:ascii="Arial" w:hAnsi="Arial" w:cs="Arial"/>
          <w:color w:val="343541"/>
        </w:rPr>
        <w:t xml:space="preserve"> 2021).</w:t>
      </w:r>
    </w:p>
    <w:p w14:paraId="034A6AC6" w14:textId="4A0FF7AF" w:rsidR="0048655B" w:rsidRDefault="000C171C" w:rsidP="00C257AF">
      <w:pPr>
        <w:spacing w:line="360" w:lineRule="auto"/>
        <w:rPr>
          <w:rFonts w:ascii="Arial" w:hAnsi="Arial" w:cs="Arial"/>
          <w:color w:val="343541"/>
        </w:rPr>
      </w:pPr>
      <w:bookmarkStart w:id="12" w:name="_Hlk129251443"/>
      <w:r w:rsidRPr="000C171C">
        <w:rPr>
          <w:rFonts w:ascii="Arial" w:hAnsi="Arial" w:cs="Arial"/>
          <w:color w:val="343541"/>
        </w:rPr>
        <w:t xml:space="preserve">Thirdly, the pandemic has impacted mental health and </w:t>
      </w:r>
      <w:r w:rsidR="00AF5657">
        <w:rPr>
          <w:rFonts w:ascii="Arial" w:hAnsi="Arial" w:cs="Arial"/>
          <w:color w:val="343541"/>
        </w:rPr>
        <w:t>well-being</w:t>
      </w:r>
      <w:r w:rsidRPr="000C171C">
        <w:rPr>
          <w:rFonts w:ascii="Arial" w:hAnsi="Arial" w:cs="Arial"/>
          <w:color w:val="343541"/>
        </w:rPr>
        <w:t xml:space="preserve"> as well. Anxiety, depression, and other mental health issues have become more prevalent as a result of social isolation, unstable employment, and viral fear</w:t>
      </w:r>
      <w:r w:rsidR="00AF5657">
        <w:rPr>
          <w:rFonts w:ascii="Arial" w:hAnsi="Arial" w:cs="Arial"/>
          <w:color w:val="343541"/>
        </w:rPr>
        <w:t xml:space="preserve"> </w:t>
      </w:r>
      <w:r w:rsidR="000673CD" w:rsidRPr="00C257AF">
        <w:rPr>
          <w:rFonts w:ascii="Arial" w:hAnsi="Arial" w:cs="Arial"/>
          <w:color w:val="343541"/>
        </w:rPr>
        <w:t>(</w:t>
      </w:r>
      <w:proofErr w:type="spellStart"/>
      <w:r w:rsidR="000673CD" w:rsidRPr="00C257AF">
        <w:rPr>
          <w:rFonts w:ascii="Arial" w:hAnsi="Arial" w:cs="Arial"/>
        </w:rPr>
        <w:t>Paremoer</w:t>
      </w:r>
      <w:proofErr w:type="spellEnd"/>
      <w:r w:rsidR="006B0627">
        <w:rPr>
          <w:rFonts w:ascii="Arial" w:hAnsi="Arial" w:cs="Arial"/>
        </w:rPr>
        <w:t xml:space="preserve"> et al., </w:t>
      </w:r>
      <w:r w:rsidR="00386E60" w:rsidRPr="00C257AF">
        <w:rPr>
          <w:rFonts w:ascii="Arial" w:hAnsi="Arial" w:cs="Arial"/>
          <w:color w:val="343541"/>
        </w:rPr>
        <w:t>2021).</w:t>
      </w:r>
      <w:bookmarkEnd w:id="12"/>
    </w:p>
    <w:p w14:paraId="07DC9AF8" w14:textId="77777777" w:rsidR="00AF5657" w:rsidRDefault="00AF5657" w:rsidP="00AF5657">
      <w:pPr>
        <w:spacing w:line="360" w:lineRule="auto"/>
        <w:rPr>
          <w:rFonts w:ascii="Arial" w:hAnsi="Arial" w:cs="Arial"/>
          <w:color w:val="343541"/>
        </w:rPr>
      </w:pPr>
      <w:r w:rsidRPr="00AF5657">
        <w:rPr>
          <w:rFonts w:ascii="Arial" w:hAnsi="Arial" w:cs="Arial"/>
          <w:color w:val="343541"/>
        </w:rPr>
        <w:t>Last but not least, the economic effects of the pandemic have been devastating, with many people losing their jobs, being financially unstable, and having less access to essential necessities. Existing health disparities may be made worse by these factors, which can affect both physical and mental health outcomes</w:t>
      </w:r>
      <w:r>
        <w:rPr>
          <w:rFonts w:ascii="Arial" w:hAnsi="Arial" w:cs="Arial"/>
          <w:color w:val="343541"/>
        </w:rPr>
        <w:t xml:space="preserve"> (</w:t>
      </w:r>
      <w:proofErr w:type="spellStart"/>
      <w:r>
        <w:rPr>
          <w:rFonts w:ascii="Arial" w:hAnsi="Arial" w:cs="Arial"/>
          <w:color w:val="343541"/>
        </w:rPr>
        <w:t>Paremoer</w:t>
      </w:r>
      <w:proofErr w:type="spellEnd"/>
      <w:r>
        <w:rPr>
          <w:rFonts w:ascii="Arial" w:hAnsi="Arial" w:cs="Arial"/>
          <w:color w:val="343541"/>
        </w:rPr>
        <w:t xml:space="preserve"> et al., 2021).</w:t>
      </w:r>
    </w:p>
    <w:p w14:paraId="0CAF2ADE" w14:textId="77777777" w:rsidR="00AF5657" w:rsidRDefault="00AF5657" w:rsidP="00AF5657">
      <w:pPr>
        <w:spacing w:line="360" w:lineRule="auto"/>
        <w:rPr>
          <w:rFonts w:ascii="Arial" w:hAnsi="Arial" w:cs="Arial"/>
          <w:b/>
          <w:bCs/>
          <w:color w:val="343541"/>
        </w:rPr>
      </w:pPr>
    </w:p>
    <w:p w14:paraId="6D66350B" w14:textId="77777777" w:rsidR="00AF5657" w:rsidRDefault="00AF5657" w:rsidP="00AF5657">
      <w:pPr>
        <w:spacing w:line="360" w:lineRule="auto"/>
        <w:rPr>
          <w:rFonts w:ascii="Arial" w:hAnsi="Arial" w:cs="Arial"/>
          <w:b/>
          <w:bCs/>
          <w:color w:val="343541"/>
        </w:rPr>
      </w:pPr>
    </w:p>
    <w:p w14:paraId="7CB6F762" w14:textId="77777777" w:rsidR="00AF5657" w:rsidRDefault="00AF5657" w:rsidP="00AF5657">
      <w:pPr>
        <w:spacing w:line="360" w:lineRule="auto"/>
        <w:rPr>
          <w:rFonts w:ascii="Arial" w:hAnsi="Arial" w:cs="Arial"/>
          <w:b/>
          <w:bCs/>
          <w:color w:val="343541"/>
        </w:rPr>
      </w:pPr>
    </w:p>
    <w:p w14:paraId="593452C9" w14:textId="77777777" w:rsidR="00AF5657" w:rsidRDefault="00AF5657" w:rsidP="00AF5657">
      <w:pPr>
        <w:spacing w:line="360" w:lineRule="auto"/>
        <w:rPr>
          <w:rFonts w:ascii="Arial" w:hAnsi="Arial" w:cs="Arial"/>
          <w:b/>
          <w:bCs/>
          <w:color w:val="343541"/>
        </w:rPr>
      </w:pPr>
    </w:p>
    <w:p w14:paraId="35DBC534" w14:textId="77777777" w:rsidR="00AF5657" w:rsidRDefault="00AF5657" w:rsidP="00AF5657">
      <w:pPr>
        <w:spacing w:line="360" w:lineRule="auto"/>
        <w:rPr>
          <w:rFonts w:ascii="Arial" w:hAnsi="Arial" w:cs="Arial"/>
          <w:b/>
          <w:bCs/>
          <w:color w:val="343541"/>
        </w:rPr>
      </w:pPr>
    </w:p>
    <w:p w14:paraId="55170D23" w14:textId="4192B39F" w:rsidR="00AF5657" w:rsidRPr="00AF5657" w:rsidRDefault="00AF5657" w:rsidP="00AF5657">
      <w:pPr>
        <w:spacing w:line="360" w:lineRule="auto"/>
        <w:rPr>
          <w:rFonts w:ascii="Arial" w:hAnsi="Arial" w:cs="Arial"/>
          <w:b/>
          <w:bCs/>
          <w:color w:val="343541"/>
        </w:rPr>
      </w:pPr>
      <w:r>
        <w:rPr>
          <w:rFonts w:ascii="Arial" w:hAnsi="Arial" w:cs="Arial"/>
          <w:b/>
          <w:bCs/>
          <w:color w:val="343541"/>
        </w:rPr>
        <w:lastRenderedPageBreak/>
        <w:t>Conclusion</w:t>
      </w:r>
    </w:p>
    <w:p w14:paraId="0CEBA2BE" w14:textId="3531DDCF" w:rsidR="00AF5657" w:rsidRPr="00C257AF" w:rsidRDefault="00AF5657" w:rsidP="00AF5657">
      <w:pPr>
        <w:spacing w:line="360" w:lineRule="auto"/>
        <w:rPr>
          <w:rFonts w:ascii="Arial" w:hAnsi="Arial" w:cs="Arial"/>
          <w:color w:val="343541"/>
        </w:rPr>
      </w:pPr>
      <w:r w:rsidRPr="00AF5657">
        <w:rPr>
          <w:rFonts w:ascii="Arial" w:hAnsi="Arial" w:cs="Arial"/>
          <w:color w:val="343541"/>
        </w:rPr>
        <w:t>In conclusion, a variety of factors, including age, underlying medical disorders, access to healthcare, mental health and well-being, and economic consequences, have an impact on the health and wellbeing of people with COVID-19. It is essential to address these issues in order to lessen the pandemic's effects and advance general health and wellbeing</w:t>
      </w:r>
      <w:r>
        <w:rPr>
          <w:rFonts w:ascii="Arial" w:hAnsi="Arial" w:cs="Arial"/>
          <w:color w:val="343541"/>
        </w:rPr>
        <w:t xml:space="preserve"> (</w:t>
      </w:r>
      <w:proofErr w:type="spellStart"/>
      <w:r>
        <w:rPr>
          <w:rFonts w:ascii="Arial" w:hAnsi="Arial" w:cs="Arial"/>
          <w:color w:val="343541"/>
        </w:rPr>
        <w:t>Paremoer</w:t>
      </w:r>
      <w:proofErr w:type="spellEnd"/>
      <w:r>
        <w:rPr>
          <w:rFonts w:ascii="Arial" w:hAnsi="Arial" w:cs="Arial"/>
          <w:color w:val="343541"/>
        </w:rPr>
        <w:t xml:space="preserve"> et al., 2021).</w:t>
      </w:r>
    </w:p>
    <w:p w14:paraId="09BDCC59" w14:textId="14A7141E" w:rsidR="0048655B" w:rsidRPr="00C257AF" w:rsidRDefault="0048655B" w:rsidP="00C257AF">
      <w:pPr>
        <w:spacing w:line="360" w:lineRule="auto"/>
        <w:rPr>
          <w:rFonts w:ascii="Arial" w:hAnsi="Arial" w:cs="Arial"/>
          <w:color w:val="343541"/>
        </w:rPr>
      </w:pPr>
      <w:r w:rsidRPr="00C257AF">
        <w:rPr>
          <w:rFonts w:ascii="Arial" w:hAnsi="Arial" w:cs="Arial"/>
          <w:color w:val="343541"/>
        </w:rPr>
        <w:t>A variety of strategies, including vaccination campaigns, social distancing recommendations, and testing and tracing initiatives, have been put in place by the UK government and healthcare services to manage and slow the spread of COVID-19. Although these steps have helped to lessen the pandemic's effects, there are still big problems with controlling the virus's ongoing spread and dealing with its long-term health effects.</w:t>
      </w:r>
    </w:p>
    <w:p w14:paraId="68BB8056" w14:textId="2806FEC5" w:rsidR="0048655B" w:rsidRPr="00C257AF" w:rsidRDefault="0048655B" w:rsidP="00C257AF">
      <w:pPr>
        <w:spacing w:line="360" w:lineRule="auto"/>
        <w:rPr>
          <w:rFonts w:ascii="Arial" w:hAnsi="Arial" w:cs="Arial"/>
          <w:color w:val="343541"/>
        </w:rPr>
      </w:pPr>
      <w:r w:rsidRPr="00C257AF">
        <w:rPr>
          <w:rFonts w:ascii="Arial" w:hAnsi="Arial" w:cs="Arial"/>
          <w:color w:val="343541"/>
        </w:rPr>
        <w:t>Long-term effects of COVID-19 could be profound on medical facilities, the general populace, and people's health and wellbeing. In order to support people and healthcare services in managing the pandemic's ongoing effects, addressing these impacts will require ongoing research, funding, and targeted interventions.</w:t>
      </w:r>
    </w:p>
    <w:p w14:paraId="16A9BD48" w14:textId="771C4A38" w:rsidR="00480E9F" w:rsidRPr="00C257AF" w:rsidRDefault="0048655B" w:rsidP="00C257AF">
      <w:pPr>
        <w:spacing w:line="360" w:lineRule="auto"/>
        <w:rPr>
          <w:rFonts w:ascii="Arial" w:hAnsi="Arial" w:cs="Arial"/>
          <w:color w:val="343541"/>
        </w:rPr>
      </w:pPr>
      <w:r w:rsidRPr="00C257AF">
        <w:rPr>
          <w:rFonts w:ascii="Arial" w:hAnsi="Arial" w:cs="Arial"/>
          <w:color w:val="343541"/>
        </w:rPr>
        <w:t>In general, the continuing effects of COVID-19 highlight the significance of public health measures, such as immunisation, testing and tracing, and social isolation, in managing and reducing the spread of infectious diseases. It also emphasises the requirement for ongoing study, funding, and assistance in order to deal with the pandemic's long-term health effects.</w:t>
      </w:r>
    </w:p>
    <w:p w14:paraId="28850C03" w14:textId="77777777" w:rsidR="00764C26" w:rsidRPr="00C257AF" w:rsidRDefault="00764C26" w:rsidP="00C257AF">
      <w:pPr>
        <w:spacing w:line="360" w:lineRule="auto"/>
        <w:rPr>
          <w:rFonts w:ascii="Arial" w:hAnsi="Arial" w:cs="Arial"/>
          <w:color w:val="343541"/>
        </w:rPr>
      </w:pPr>
    </w:p>
    <w:p w14:paraId="01A7C0EB" w14:textId="77777777" w:rsidR="00D9724E" w:rsidRDefault="00D9724E" w:rsidP="00C257AF">
      <w:pPr>
        <w:spacing w:line="360" w:lineRule="auto"/>
        <w:rPr>
          <w:rFonts w:ascii="Arial" w:hAnsi="Arial" w:cs="Arial"/>
          <w:color w:val="343541"/>
        </w:rPr>
      </w:pPr>
    </w:p>
    <w:p w14:paraId="7B15378A" w14:textId="77777777" w:rsidR="00D9724E" w:rsidRDefault="00D9724E" w:rsidP="00C257AF">
      <w:pPr>
        <w:spacing w:line="360" w:lineRule="auto"/>
        <w:rPr>
          <w:rFonts w:ascii="Arial" w:hAnsi="Arial" w:cs="Arial"/>
          <w:color w:val="343541"/>
        </w:rPr>
      </w:pPr>
    </w:p>
    <w:p w14:paraId="4CD3256F" w14:textId="77777777" w:rsidR="00D9724E" w:rsidRDefault="00D9724E" w:rsidP="00C257AF">
      <w:pPr>
        <w:spacing w:line="360" w:lineRule="auto"/>
        <w:rPr>
          <w:rFonts w:ascii="Arial" w:hAnsi="Arial" w:cs="Arial"/>
          <w:color w:val="343541"/>
        </w:rPr>
      </w:pPr>
    </w:p>
    <w:p w14:paraId="26DF5830" w14:textId="77777777" w:rsidR="00D9724E" w:rsidRDefault="00D9724E" w:rsidP="00C257AF">
      <w:pPr>
        <w:spacing w:line="360" w:lineRule="auto"/>
        <w:rPr>
          <w:rFonts w:ascii="Arial" w:hAnsi="Arial" w:cs="Arial"/>
          <w:color w:val="343541"/>
        </w:rPr>
      </w:pPr>
    </w:p>
    <w:p w14:paraId="7833BC0E" w14:textId="77777777" w:rsidR="00D9724E" w:rsidRDefault="00D9724E" w:rsidP="00C257AF">
      <w:pPr>
        <w:spacing w:line="360" w:lineRule="auto"/>
        <w:rPr>
          <w:rFonts w:ascii="Arial" w:hAnsi="Arial" w:cs="Arial"/>
          <w:color w:val="343541"/>
        </w:rPr>
      </w:pPr>
    </w:p>
    <w:p w14:paraId="2570E642" w14:textId="77777777" w:rsidR="00671746" w:rsidRDefault="00671746" w:rsidP="00C257AF">
      <w:pPr>
        <w:spacing w:line="360" w:lineRule="auto"/>
        <w:rPr>
          <w:rFonts w:ascii="Arial" w:hAnsi="Arial" w:cs="Arial"/>
        </w:rPr>
      </w:pPr>
    </w:p>
    <w:p w14:paraId="6D3FC28C" w14:textId="77777777" w:rsidR="00AF5657" w:rsidRDefault="00AF5657" w:rsidP="00C257AF">
      <w:pPr>
        <w:spacing w:line="360" w:lineRule="auto"/>
        <w:rPr>
          <w:rFonts w:ascii="Arial" w:hAnsi="Arial" w:cs="Arial"/>
        </w:rPr>
      </w:pPr>
    </w:p>
    <w:p w14:paraId="1629D8A3" w14:textId="77777777" w:rsidR="00AF5657" w:rsidRDefault="00AF5657" w:rsidP="00C257AF">
      <w:pPr>
        <w:spacing w:line="360" w:lineRule="auto"/>
        <w:rPr>
          <w:rFonts w:ascii="Arial" w:hAnsi="Arial" w:cs="Arial"/>
        </w:rPr>
      </w:pPr>
    </w:p>
    <w:p w14:paraId="6C9FBC84" w14:textId="77777777" w:rsidR="00AF5657" w:rsidRDefault="00AF5657" w:rsidP="00C257AF">
      <w:pPr>
        <w:spacing w:line="360" w:lineRule="auto"/>
        <w:rPr>
          <w:rFonts w:ascii="Arial" w:hAnsi="Arial" w:cs="Arial"/>
        </w:rPr>
      </w:pPr>
    </w:p>
    <w:p w14:paraId="4B7B1B63" w14:textId="77777777" w:rsidR="00AF5657" w:rsidRDefault="00AF5657" w:rsidP="00C257AF">
      <w:pPr>
        <w:spacing w:line="360" w:lineRule="auto"/>
        <w:rPr>
          <w:rFonts w:ascii="Arial" w:hAnsi="Arial" w:cs="Arial"/>
        </w:rPr>
      </w:pPr>
    </w:p>
    <w:p w14:paraId="0EC6A712" w14:textId="470FFD74" w:rsidR="00711866" w:rsidRPr="00C257AF" w:rsidRDefault="00711866" w:rsidP="00C257AF">
      <w:pPr>
        <w:spacing w:line="360" w:lineRule="auto"/>
        <w:rPr>
          <w:rFonts w:ascii="Arial" w:hAnsi="Arial" w:cs="Arial"/>
        </w:rPr>
      </w:pPr>
      <w:r w:rsidRPr="00C257AF">
        <w:rPr>
          <w:rFonts w:ascii="Arial" w:hAnsi="Arial" w:cs="Arial"/>
        </w:rPr>
        <w:lastRenderedPageBreak/>
        <w:t>Reference list</w:t>
      </w:r>
    </w:p>
    <w:p w14:paraId="42D176CE" w14:textId="43FA04DE" w:rsidR="007E0F4F" w:rsidRPr="00C257AF" w:rsidRDefault="007E0F4F" w:rsidP="00C257AF">
      <w:pPr>
        <w:spacing w:line="360" w:lineRule="auto"/>
        <w:rPr>
          <w:rFonts w:ascii="Arial" w:hAnsi="Arial" w:cs="Arial"/>
        </w:rPr>
      </w:pPr>
      <w:r w:rsidRPr="00C257AF">
        <w:rPr>
          <w:rFonts w:ascii="Arial" w:hAnsi="Arial" w:cs="Arial"/>
        </w:rPr>
        <w:t>Commodious. (n.d.). Risk control in effective health and safety management. [online] Available at: https://www.commodious.co.uk/knowledge-bank/health-and-safety/iosh/risk-control-in-effective-health-and-safety-management?msclkid=b05b93c0316a118f3f22f7c99f5145c4&amp;utm_source=bing&amp;utm_medium=cpc&amp;utm_campaign=Search%20-%20IOSH&amp;utm_term=iosh&amp;utm_content=IOSH%20DSA [Accessed 9 Mar. 2023]</w:t>
      </w:r>
    </w:p>
    <w:p w14:paraId="5BA2FC64" w14:textId="6A5E9A12" w:rsidR="00E8379B" w:rsidRPr="00C257AF" w:rsidRDefault="00E8379B" w:rsidP="00C257AF">
      <w:pPr>
        <w:spacing w:line="360" w:lineRule="auto"/>
        <w:rPr>
          <w:rFonts w:ascii="Arial" w:hAnsi="Arial" w:cs="Arial"/>
        </w:rPr>
      </w:pPr>
      <w:bookmarkStart w:id="13" w:name="_Hlk129247798"/>
      <w:r w:rsidRPr="00C257AF">
        <w:rPr>
          <w:rFonts w:ascii="Arial" w:hAnsi="Arial" w:cs="Arial"/>
        </w:rPr>
        <w:t>GOV.UK. (2023). </w:t>
      </w:r>
      <w:bookmarkEnd w:id="13"/>
      <w:r w:rsidRPr="00C257AF">
        <w:rPr>
          <w:rFonts w:ascii="Arial" w:hAnsi="Arial" w:cs="Arial"/>
        </w:rPr>
        <w:t>Mortality profile commentary: March 2023. [online] Available at: https://www.gov.uk/government/statistics/mortality-profile-march-2023/mortality-profile-commentary-march-2023 [Accessed 9 Mar. 2023].</w:t>
      </w:r>
    </w:p>
    <w:p w14:paraId="4EB38C32" w14:textId="45F8B02A" w:rsidR="00CA6FDF" w:rsidRDefault="00CA6FDF" w:rsidP="00C257AF">
      <w:pPr>
        <w:spacing w:line="360" w:lineRule="auto"/>
        <w:rPr>
          <w:rFonts w:ascii="Arial" w:hAnsi="Arial" w:cs="Arial"/>
        </w:rPr>
      </w:pPr>
      <w:bookmarkStart w:id="14" w:name="_Hlk129250311"/>
      <w:r w:rsidRPr="00C257AF">
        <w:rPr>
          <w:rFonts w:ascii="Arial" w:hAnsi="Arial" w:cs="Arial"/>
        </w:rPr>
        <w:t>John, S. (2020). </w:t>
      </w:r>
      <w:bookmarkEnd w:id="14"/>
      <w:r w:rsidRPr="00C257AF">
        <w:rPr>
          <w:rFonts w:ascii="Arial" w:hAnsi="Arial" w:cs="Arial"/>
        </w:rPr>
        <w:t xml:space="preserve">COVID-19 and the impact on social care | National Statistical. [online] blog.ons.gov.uk. Available at: </w:t>
      </w:r>
      <w:hyperlink r:id="rId8" w:history="1">
        <w:r w:rsidR="00757814" w:rsidRPr="00FC6545">
          <w:rPr>
            <w:rStyle w:val="Hyperlink"/>
            <w:rFonts w:ascii="Arial" w:hAnsi="Arial" w:cs="Arial"/>
          </w:rPr>
          <w:t>https://blog.ons.gov.uk/2020/07/09/covid-19-and-the-impact-on-social-care/</w:t>
        </w:r>
      </w:hyperlink>
      <w:r w:rsidRPr="00C257AF">
        <w:rPr>
          <w:rFonts w:ascii="Arial" w:hAnsi="Arial" w:cs="Arial"/>
        </w:rPr>
        <w:t>.</w:t>
      </w:r>
      <w:r w:rsidR="004C5D2E">
        <w:rPr>
          <w:rFonts w:ascii="Arial" w:hAnsi="Arial" w:cs="Arial"/>
        </w:rPr>
        <w:t xml:space="preserve"> (Accessed on 23</w:t>
      </w:r>
      <w:r w:rsidR="004C5D2E" w:rsidRPr="004C5D2E">
        <w:rPr>
          <w:rFonts w:ascii="Arial" w:hAnsi="Arial" w:cs="Arial"/>
          <w:vertAlign w:val="superscript"/>
        </w:rPr>
        <w:t>rd</w:t>
      </w:r>
      <w:r w:rsidR="004C5D2E">
        <w:rPr>
          <w:rFonts w:ascii="Arial" w:hAnsi="Arial" w:cs="Arial"/>
        </w:rPr>
        <w:t xml:space="preserve"> March</w:t>
      </w:r>
      <w:r w:rsidR="00C1673F">
        <w:rPr>
          <w:rFonts w:ascii="Arial" w:hAnsi="Arial" w:cs="Arial"/>
        </w:rPr>
        <w:t xml:space="preserve"> 2023</w:t>
      </w:r>
      <w:r w:rsidR="004C5D2E">
        <w:rPr>
          <w:rFonts w:ascii="Arial" w:hAnsi="Arial" w:cs="Arial"/>
        </w:rPr>
        <w:t>).</w:t>
      </w:r>
    </w:p>
    <w:p w14:paraId="1D2EC306" w14:textId="23D784B2" w:rsidR="00757814" w:rsidRPr="00757814" w:rsidRDefault="00757814" w:rsidP="00757814">
      <w:pPr>
        <w:spacing w:line="360" w:lineRule="auto"/>
        <w:rPr>
          <w:rFonts w:ascii="Arial" w:hAnsi="Arial" w:cs="Arial"/>
        </w:rPr>
      </w:pPr>
      <w:r w:rsidRPr="00757814">
        <w:rPr>
          <w:rFonts w:ascii="Arial" w:hAnsi="Arial" w:cs="Arial"/>
        </w:rPr>
        <w:t>The King’s Fund. (</w:t>
      </w:r>
      <w:r>
        <w:rPr>
          <w:rFonts w:ascii="Arial" w:hAnsi="Arial" w:cs="Arial"/>
        </w:rPr>
        <w:t>2023</w:t>
      </w:r>
      <w:r w:rsidRPr="00757814">
        <w:rPr>
          <w:rFonts w:ascii="Arial" w:hAnsi="Arial" w:cs="Arial"/>
        </w:rPr>
        <w:t xml:space="preserve">). Covid-19 and the public health system. [online] Available at: </w:t>
      </w:r>
      <w:hyperlink r:id="rId9" w:history="1">
        <w:r w:rsidR="004C5D2E" w:rsidRPr="00E939CB">
          <w:rPr>
            <w:rStyle w:val="Hyperlink"/>
            <w:rFonts w:ascii="Arial" w:hAnsi="Arial" w:cs="Arial"/>
          </w:rPr>
          <w:t>https://www.kingsfund.org.uk/projects/covid-19-and-public-health-system</w:t>
        </w:r>
      </w:hyperlink>
      <w:r w:rsidRPr="00757814">
        <w:rPr>
          <w:rFonts w:ascii="Arial" w:hAnsi="Arial" w:cs="Arial"/>
        </w:rPr>
        <w:t>.</w:t>
      </w:r>
      <w:r w:rsidR="004C5D2E">
        <w:rPr>
          <w:rFonts w:ascii="Arial" w:hAnsi="Arial" w:cs="Arial"/>
        </w:rPr>
        <w:t xml:space="preserve"> (Accessed on </w:t>
      </w:r>
      <w:r w:rsidR="00C1673F">
        <w:rPr>
          <w:rFonts w:ascii="Arial" w:hAnsi="Arial" w:cs="Arial"/>
        </w:rPr>
        <w:t>9</w:t>
      </w:r>
      <w:r w:rsidR="00C1673F" w:rsidRPr="00C1673F">
        <w:rPr>
          <w:rFonts w:ascii="Arial" w:hAnsi="Arial" w:cs="Arial"/>
          <w:vertAlign w:val="superscript"/>
        </w:rPr>
        <w:t>th</w:t>
      </w:r>
      <w:r w:rsidR="00C1673F">
        <w:rPr>
          <w:rFonts w:ascii="Arial" w:hAnsi="Arial" w:cs="Arial"/>
        </w:rPr>
        <w:t xml:space="preserve"> March 2023).</w:t>
      </w:r>
    </w:p>
    <w:p w14:paraId="7E432F6D" w14:textId="1DC7085F" w:rsidR="00A50B54" w:rsidRPr="00C257AF" w:rsidRDefault="005D0A13" w:rsidP="00C257AF">
      <w:pPr>
        <w:spacing w:line="360" w:lineRule="auto"/>
        <w:rPr>
          <w:rFonts w:ascii="Arial" w:hAnsi="Arial" w:cs="Arial"/>
        </w:rPr>
      </w:pPr>
      <w:bookmarkStart w:id="15" w:name="_Hlk129249347"/>
      <w:proofErr w:type="spellStart"/>
      <w:r w:rsidRPr="00C257AF">
        <w:rPr>
          <w:rFonts w:ascii="Arial" w:hAnsi="Arial" w:cs="Arial"/>
        </w:rPr>
        <w:t>Marinaccio</w:t>
      </w:r>
      <w:proofErr w:type="spellEnd"/>
      <w:r w:rsidRPr="00C257AF">
        <w:rPr>
          <w:rFonts w:ascii="Arial" w:hAnsi="Arial" w:cs="Arial"/>
        </w:rPr>
        <w:t>,</w:t>
      </w:r>
      <w:bookmarkEnd w:id="15"/>
      <w:r w:rsidRPr="00C257AF">
        <w:rPr>
          <w:rFonts w:ascii="Arial" w:hAnsi="Arial" w:cs="Arial"/>
        </w:rPr>
        <w:t xml:space="preserve"> A., Guerra, R. and </w:t>
      </w:r>
      <w:proofErr w:type="spellStart"/>
      <w:r w:rsidRPr="00C257AF">
        <w:rPr>
          <w:rFonts w:ascii="Arial" w:hAnsi="Arial" w:cs="Arial"/>
        </w:rPr>
        <w:t>Iavicoli</w:t>
      </w:r>
      <w:proofErr w:type="spellEnd"/>
      <w:r w:rsidRPr="00C257AF">
        <w:rPr>
          <w:rFonts w:ascii="Arial" w:hAnsi="Arial" w:cs="Arial"/>
        </w:rPr>
        <w:t xml:space="preserve">, S. (2020). Work a key determinant in COVID-19 risk. The Lancet Global Health. </w:t>
      </w:r>
      <w:proofErr w:type="spellStart"/>
      <w:proofErr w:type="gramStart"/>
      <w:r w:rsidRPr="00C257AF">
        <w:rPr>
          <w:rFonts w:ascii="Arial" w:hAnsi="Arial" w:cs="Arial"/>
        </w:rPr>
        <w:t>doi:https</w:t>
      </w:r>
      <w:proofErr w:type="spellEnd"/>
      <w:r w:rsidRPr="00C257AF">
        <w:rPr>
          <w:rFonts w:ascii="Arial" w:hAnsi="Arial" w:cs="Arial"/>
        </w:rPr>
        <w:t>://doi.org/10.1016/s2214-109x(20)30411-3</w:t>
      </w:r>
      <w:proofErr w:type="gramEnd"/>
      <w:r w:rsidRPr="00C257AF">
        <w:rPr>
          <w:rFonts w:ascii="Arial" w:hAnsi="Arial" w:cs="Arial"/>
        </w:rPr>
        <w:t>.</w:t>
      </w:r>
      <w:r w:rsidR="00C1673F">
        <w:rPr>
          <w:rFonts w:ascii="Arial" w:hAnsi="Arial" w:cs="Arial"/>
        </w:rPr>
        <w:t xml:space="preserve"> (Accessed on 14</w:t>
      </w:r>
      <w:r w:rsidR="00C1673F" w:rsidRPr="00C1673F">
        <w:rPr>
          <w:rFonts w:ascii="Arial" w:hAnsi="Arial" w:cs="Arial"/>
          <w:vertAlign w:val="superscript"/>
        </w:rPr>
        <w:t>th</w:t>
      </w:r>
      <w:r w:rsidR="00C1673F">
        <w:rPr>
          <w:rFonts w:ascii="Arial" w:hAnsi="Arial" w:cs="Arial"/>
        </w:rPr>
        <w:t xml:space="preserve"> March 2023).</w:t>
      </w:r>
    </w:p>
    <w:p w14:paraId="4030DEEF" w14:textId="3AD29C7F" w:rsidR="00151F86" w:rsidRPr="00C257AF" w:rsidRDefault="00151F86" w:rsidP="00C257AF">
      <w:pPr>
        <w:spacing w:line="360" w:lineRule="auto"/>
        <w:rPr>
          <w:rFonts w:ascii="Arial" w:hAnsi="Arial" w:cs="Arial"/>
        </w:rPr>
      </w:pPr>
      <w:r w:rsidRPr="00C257AF">
        <w:rPr>
          <w:rFonts w:ascii="Arial" w:hAnsi="Arial" w:cs="Arial"/>
        </w:rPr>
        <w:t>NHS (2021). Who is at high risk from coronavirus (COVID-19). [online] nhs.uk. Available at: https://www.nhs.uk/conditions/coronavirus-covid-19/people-at-higher-risk/who-is-at-high-risk-from-coronavirus/.</w:t>
      </w:r>
    </w:p>
    <w:p w14:paraId="32FB7BD8" w14:textId="276399C2" w:rsidR="00872F0E" w:rsidRPr="00C257AF" w:rsidRDefault="00872F0E" w:rsidP="00C257AF">
      <w:pPr>
        <w:spacing w:line="360" w:lineRule="auto"/>
        <w:rPr>
          <w:rFonts w:ascii="Arial" w:hAnsi="Arial" w:cs="Arial"/>
        </w:rPr>
      </w:pPr>
      <w:bookmarkStart w:id="16" w:name="_Hlk129247569"/>
      <w:r w:rsidRPr="00C257AF">
        <w:rPr>
          <w:rFonts w:ascii="Arial" w:hAnsi="Arial" w:cs="Arial"/>
        </w:rPr>
        <w:t>NHS (2020)</w:t>
      </w:r>
      <w:bookmarkEnd w:id="16"/>
      <w:r w:rsidRPr="00C257AF">
        <w:rPr>
          <w:rFonts w:ascii="Arial" w:hAnsi="Arial" w:cs="Arial"/>
        </w:rPr>
        <w:t xml:space="preserve">. Coronavirus (COVID-19) Vaccine. [online] nhs.uk. Available at: </w:t>
      </w:r>
      <w:hyperlink r:id="rId10" w:history="1">
        <w:r w:rsidR="003012E7" w:rsidRPr="00C257AF">
          <w:rPr>
            <w:rStyle w:val="Hyperlink"/>
            <w:rFonts w:ascii="Arial" w:hAnsi="Arial" w:cs="Arial"/>
          </w:rPr>
          <w:t>https://www.nhs.uk/conditions/coronavirus-covid-19/coronavirus-vaccination/coronavirus-vaccine/</w:t>
        </w:r>
      </w:hyperlink>
      <w:r w:rsidRPr="00C257AF">
        <w:rPr>
          <w:rFonts w:ascii="Arial" w:hAnsi="Arial" w:cs="Arial"/>
        </w:rPr>
        <w:t>.</w:t>
      </w:r>
      <w:r w:rsidR="00C1673F">
        <w:rPr>
          <w:rFonts w:ascii="Arial" w:hAnsi="Arial" w:cs="Arial"/>
        </w:rPr>
        <w:t xml:space="preserve"> (Accessed on 14</w:t>
      </w:r>
      <w:r w:rsidR="00C1673F" w:rsidRPr="00C1673F">
        <w:rPr>
          <w:rFonts w:ascii="Arial" w:hAnsi="Arial" w:cs="Arial"/>
          <w:vertAlign w:val="superscript"/>
        </w:rPr>
        <w:t>th</w:t>
      </w:r>
      <w:r w:rsidR="00C1673F">
        <w:rPr>
          <w:rFonts w:ascii="Arial" w:hAnsi="Arial" w:cs="Arial"/>
        </w:rPr>
        <w:t xml:space="preserve"> March 2023).</w:t>
      </w:r>
    </w:p>
    <w:p w14:paraId="6378142C" w14:textId="1112AA71" w:rsidR="003012E7" w:rsidRPr="00C257AF" w:rsidRDefault="003012E7" w:rsidP="00C257AF">
      <w:pPr>
        <w:spacing w:line="360" w:lineRule="auto"/>
        <w:rPr>
          <w:rFonts w:ascii="Arial" w:hAnsi="Arial" w:cs="Arial"/>
        </w:rPr>
      </w:pPr>
      <w:bookmarkStart w:id="17" w:name="_Hlk129250704"/>
      <w:r w:rsidRPr="00C257AF">
        <w:rPr>
          <w:rFonts w:ascii="Arial" w:hAnsi="Arial" w:cs="Arial"/>
        </w:rPr>
        <w:t>NICE (2020). </w:t>
      </w:r>
      <w:bookmarkEnd w:id="17"/>
      <w:r w:rsidRPr="00C257AF">
        <w:rPr>
          <w:rFonts w:ascii="Arial" w:hAnsi="Arial" w:cs="Arial"/>
        </w:rPr>
        <w:t xml:space="preserve">Overview | COVID-19 rapid guideline: managing the long-term effects of COVID-19 | Guidance | NICE. [online] www.nice.org.uk. Available at: </w:t>
      </w:r>
      <w:hyperlink r:id="rId11" w:history="1">
        <w:r w:rsidR="00C1673F" w:rsidRPr="00E939CB">
          <w:rPr>
            <w:rStyle w:val="Hyperlink"/>
            <w:rFonts w:ascii="Arial" w:hAnsi="Arial" w:cs="Arial"/>
          </w:rPr>
          <w:t>https://www.nice.org.uk/guidance/ng188</w:t>
        </w:r>
      </w:hyperlink>
      <w:r w:rsidRPr="00C257AF">
        <w:rPr>
          <w:rFonts w:ascii="Arial" w:hAnsi="Arial" w:cs="Arial"/>
        </w:rPr>
        <w:t>.</w:t>
      </w:r>
      <w:r w:rsidR="00C1673F">
        <w:rPr>
          <w:rFonts w:ascii="Arial" w:hAnsi="Arial" w:cs="Arial"/>
        </w:rPr>
        <w:t xml:space="preserve"> (Accessed on </w:t>
      </w:r>
      <w:r w:rsidR="00E30E04">
        <w:rPr>
          <w:rFonts w:ascii="Arial" w:hAnsi="Arial" w:cs="Arial"/>
        </w:rPr>
        <w:t>23</w:t>
      </w:r>
      <w:r w:rsidR="00E30E04" w:rsidRPr="00E30E04">
        <w:rPr>
          <w:rFonts w:ascii="Arial" w:hAnsi="Arial" w:cs="Arial"/>
          <w:vertAlign w:val="superscript"/>
        </w:rPr>
        <w:t>rd</w:t>
      </w:r>
      <w:r w:rsidR="00E30E04">
        <w:rPr>
          <w:rFonts w:ascii="Arial" w:hAnsi="Arial" w:cs="Arial"/>
        </w:rPr>
        <w:t xml:space="preserve"> March 2023).</w:t>
      </w:r>
    </w:p>
    <w:p w14:paraId="5179397C" w14:textId="7829BDD1" w:rsidR="00FC4092" w:rsidRPr="00C257AF" w:rsidRDefault="00FC4092" w:rsidP="00C257AF">
      <w:pPr>
        <w:spacing w:line="360" w:lineRule="auto"/>
        <w:rPr>
          <w:rFonts w:ascii="Arial" w:hAnsi="Arial" w:cs="Arial"/>
        </w:rPr>
      </w:pPr>
      <w:r w:rsidRPr="00C257AF">
        <w:rPr>
          <w:rFonts w:ascii="Arial" w:hAnsi="Arial" w:cs="Arial"/>
        </w:rPr>
        <w:t>NICE. (</w:t>
      </w:r>
      <w:r w:rsidR="008358AD" w:rsidRPr="00C257AF">
        <w:rPr>
          <w:rFonts w:ascii="Arial" w:hAnsi="Arial" w:cs="Arial"/>
        </w:rPr>
        <w:t>2023</w:t>
      </w:r>
      <w:r w:rsidRPr="00C257AF">
        <w:rPr>
          <w:rFonts w:ascii="Arial" w:hAnsi="Arial" w:cs="Arial"/>
        </w:rPr>
        <w:t xml:space="preserve">). CKS is only available in the UK. [online] Available at: </w:t>
      </w:r>
      <w:hyperlink r:id="rId12" w:history="1">
        <w:r w:rsidR="00974434" w:rsidRPr="00C257AF">
          <w:rPr>
            <w:rStyle w:val="Hyperlink"/>
            <w:rFonts w:ascii="Arial" w:hAnsi="Arial" w:cs="Arial"/>
          </w:rPr>
          <w:t>https://cks.nice.org.uk/topics/coronavirus-covid-19/background-information/definition/</w:t>
        </w:r>
      </w:hyperlink>
      <w:r w:rsidRPr="00C257AF">
        <w:rPr>
          <w:rFonts w:ascii="Arial" w:hAnsi="Arial" w:cs="Arial"/>
        </w:rPr>
        <w:t>.</w:t>
      </w:r>
    </w:p>
    <w:p w14:paraId="3A6BD1AD" w14:textId="748D3D5A" w:rsidR="00974434" w:rsidRPr="00C257AF" w:rsidRDefault="00974434" w:rsidP="00C257AF">
      <w:pPr>
        <w:spacing w:line="360" w:lineRule="auto"/>
        <w:rPr>
          <w:rFonts w:ascii="Arial" w:hAnsi="Arial" w:cs="Arial"/>
        </w:rPr>
      </w:pPr>
      <w:r w:rsidRPr="00C257AF">
        <w:rPr>
          <w:rFonts w:ascii="Arial" w:hAnsi="Arial" w:cs="Arial"/>
        </w:rPr>
        <w:t xml:space="preserve">Public Health England (2014). Communicable Disease Outbreak Management Operational guidance. [online] Available at: </w:t>
      </w:r>
      <w:hyperlink r:id="rId13" w:history="1">
        <w:r w:rsidR="007773E8" w:rsidRPr="00C257AF">
          <w:rPr>
            <w:rStyle w:val="Hyperlink"/>
            <w:rFonts w:ascii="Arial" w:hAnsi="Arial" w:cs="Arial"/>
          </w:rPr>
          <w:t>https://assets.publishing.service.gov.uk/government/uploads/system/uploads/attachment_data/file/343723/12_8_2014_CD_Ou</w:t>
        </w:r>
      </w:hyperlink>
      <w:r w:rsidR="00E30E04">
        <w:rPr>
          <w:rStyle w:val="Hyperlink"/>
          <w:rFonts w:ascii="Arial" w:hAnsi="Arial" w:cs="Arial"/>
          <w:color w:val="auto"/>
          <w:u w:val="none"/>
        </w:rPr>
        <w:t xml:space="preserve">. </w:t>
      </w:r>
      <w:r w:rsidR="00E30E04" w:rsidRPr="00E30E04">
        <w:rPr>
          <w:rStyle w:val="Hyperlink"/>
          <w:rFonts w:ascii="Arial" w:hAnsi="Arial" w:cs="Arial"/>
          <w:color w:val="auto"/>
          <w:u w:val="none"/>
        </w:rPr>
        <w:t>(Accessed on 14</w:t>
      </w:r>
      <w:r w:rsidR="00E30E04" w:rsidRPr="00E30E04">
        <w:rPr>
          <w:rStyle w:val="Hyperlink"/>
          <w:rFonts w:ascii="Arial" w:hAnsi="Arial" w:cs="Arial"/>
          <w:color w:val="auto"/>
          <w:u w:val="none"/>
          <w:vertAlign w:val="superscript"/>
        </w:rPr>
        <w:t>th</w:t>
      </w:r>
      <w:r w:rsidR="00E30E04" w:rsidRPr="00E30E04">
        <w:rPr>
          <w:rStyle w:val="Hyperlink"/>
          <w:rFonts w:ascii="Arial" w:hAnsi="Arial" w:cs="Arial"/>
          <w:color w:val="auto"/>
          <w:u w:val="none"/>
        </w:rPr>
        <w:t xml:space="preserve"> March 2023).</w:t>
      </w:r>
    </w:p>
    <w:p w14:paraId="512AB8F0" w14:textId="68BA2022" w:rsidR="000673CD" w:rsidRPr="00C257AF" w:rsidRDefault="000673CD" w:rsidP="00C257AF">
      <w:pPr>
        <w:spacing w:line="360" w:lineRule="auto"/>
        <w:rPr>
          <w:rFonts w:ascii="Arial" w:hAnsi="Arial" w:cs="Arial"/>
        </w:rPr>
      </w:pPr>
      <w:proofErr w:type="spellStart"/>
      <w:r w:rsidRPr="00C257AF">
        <w:rPr>
          <w:rFonts w:ascii="Arial" w:hAnsi="Arial" w:cs="Arial"/>
        </w:rPr>
        <w:t>Paremoer</w:t>
      </w:r>
      <w:proofErr w:type="spellEnd"/>
      <w:r w:rsidRPr="00C257AF">
        <w:rPr>
          <w:rFonts w:ascii="Arial" w:hAnsi="Arial" w:cs="Arial"/>
        </w:rPr>
        <w:t xml:space="preserve">, L., Nandi, S., </w:t>
      </w:r>
      <w:proofErr w:type="spellStart"/>
      <w:r w:rsidRPr="00C257AF">
        <w:rPr>
          <w:rFonts w:ascii="Arial" w:hAnsi="Arial" w:cs="Arial"/>
        </w:rPr>
        <w:t>Serag</w:t>
      </w:r>
      <w:proofErr w:type="spellEnd"/>
      <w:r w:rsidRPr="00C257AF">
        <w:rPr>
          <w:rFonts w:ascii="Arial" w:hAnsi="Arial" w:cs="Arial"/>
        </w:rPr>
        <w:t xml:space="preserve">, H. and Baum, F. (2021). Covid-19 pandemic and the social determinants of health. BMJ, [online] 372(129), p.n129. </w:t>
      </w:r>
      <w:proofErr w:type="spellStart"/>
      <w:proofErr w:type="gramStart"/>
      <w:r w:rsidRPr="00C257AF">
        <w:rPr>
          <w:rFonts w:ascii="Arial" w:hAnsi="Arial" w:cs="Arial"/>
        </w:rPr>
        <w:t>doi:https</w:t>
      </w:r>
      <w:proofErr w:type="spellEnd"/>
      <w:r w:rsidRPr="00C257AF">
        <w:rPr>
          <w:rFonts w:ascii="Arial" w:hAnsi="Arial" w:cs="Arial"/>
        </w:rPr>
        <w:t>://doi.org/10.1136/bmj.n129.</w:t>
      </w:r>
      <w:r w:rsidR="00E30E04">
        <w:rPr>
          <w:rFonts w:ascii="Arial" w:hAnsi="Arial" w:cs="Arial"/>
        </w:rPr>
        <w:t>(Accessed</w:t>
      </w:r>
      <w:proofErr w:type="gramEnd"/>
      <w:r w:rsidR="00E30E04">
        <w:rPr>
          <w:rFonts w:ascii="Arial" w:hAnsi="Arial" w:cs="Arial"/>
        </w:rPr>
        <w:t xml:space="preserve"> on </w:t>
      </w:r>
      <w:r w:rsidR="001B7843">
        <w:rPr>
          <w:rFonts w:ascii="Arial" w:hAnsi="Arial" w:cs="Arial"/>
        </w:rPr>
        <w:t>14</w:t>
      </w:r>
      <w:r w:rsidR="001B7843" w:rsidRPr="001B7843">
        <w:rPr>
          <w:rFonts w:ascii="Arial" w:hAnsi="Arial" w:cs="Arial"/>
          <w:vertAlign w:val="superscript"/>
        </w:rPr>
        <w:t>th</w:t>
      </w:r>
      <w:r w:rsidR="001B7843">
        <w:rPr>
          <w:rFonts w:ascii="Arial" w:hAnsi="Arial" w:cs="Arial"/>
        </w:rPr>
        <w:t xml:space="preserve"> March 2023).</w:t>
      </w:r>
    </w:p>
    <w:p w14:paraId="19BA2B19" w14:textId="1CC178D2" w:rsidR="007773E8" w:rsidRPr="00C257AF" w:rsidRDefault="007773E8" w:rsidP="00C257AF">
      <w:pPr>
        <w:spacing w:line="360" w:lineRule="auto"/>
        <w:rPr>
          <w:rFonts w:ascii="Arial" w:hAnsi="Arial" w:cs="Arial"/>
        </w:rPr>
      </w:pPr>
      <w:r w:rsidRPr="00C257AF">
        <w:rPr>
          <w:rFonts w:ascii="Arial" w:hAnsi="Arial" w:cs="Arial"/>
        </w:rPr>
        <w:t xml:space="preserve">Rapid evidence </w:t>
      </w:r>
      <w:proofErr w:type="gramStart"/>
      <w:r w:rsidRPr="00C257AF">
        <w:rPr>
          <w:rFonts w:ascii="Arial" w:hAnsi="Arial" w:cs="Arial"/>
        </w:rPr>
        <w:t>review</w:t>
      </w:r>
      <w:proofErr w:type="gramEnd"/>
      <w:r w:rsidRPr="00C257AF">
        <w:rPr>
          <w:rFonts w:ascii="Arial" w:hAnsi="Arial" w:cs="Arial"/>
        </w:rPr>
        <w:t xml:space="preserve"> July 2020 (Version 2). (n.d.). Available at: </w:t>
      </w:r>
      <w:hyperlink r:id="rId14" w:history="1">
        <w:r w:rsidR="001B7843" w:rsidRPr="00E939CB">
          <w:rPr>
            <w:rStyle w:val="Hyperlink"/>
            <w:rFonts w:ascii="Arial" w:hAnsi="Arial" w:cs="Arial"/>
          </w:rPr>
          <w:t>https://www.ljmu.ac.uk/~/media/phi-reports/2020-07-direct-and-indirect-impacts-of-covid19-on-health-and-wellbeing.pdf</w:t>
        </w:r>
      </w:hyperlink>
      <w:r w:rsidRPr="00C257AF">
        <w:rPr>
          <w:rFonts w:ascii="Arial" w:hAnsi="Arial" w:cs="Arial"/>
        </w:rPr>
        <w:t>.</w:t>
      </w:r>
      <w:r w:rsidR="001B7843">
        <w:rPr>
          <w:rFonts w:ascii="Arial" w:hAnsi="Arial" w:cs="Arial"/>
        </w:rPr>
        <w:t xml:space="preserve"> (Accessed on 14</w:t>
      </w:r>
      <w:r w:rsidR="001B7843" w:rsidRPr="001B7843">
        <w:rPr>
          <w:rFonts w:ascii="Arial" w:hAnsi="Arial" w:cs="Arial"/>
          <w:vertAlign w:val="superscript"/>
        </w:rPr>
        <w:t>th</w:t>
      </w:r>
      <w:r w:rsidR="001B7843">
        <w:rPr>
          <w:rFonts w:ascii="Arial" w:hAnsi="Arial" w:cs="Arial"/>
        </w:rPr>
        <w:t xml:space="preserve"> March 2023).</w:t>
      </w:r>
    </w:p>
    <w:p w14:paraId="01CD1A33" w14:textId="495EC1D0" w:rsidR="005F7B0A" w:rsidRPr="00C257AF" w:rsidRDefault="005F7B0A" w:rsidP="00C257AF">
      <w:pPr>
        <w:spacing w:line="360" w:lineRule="auto"/>
        <w:rPr>
          <w:rFonts w:ascii="Arial" w:hAnsi="Arial" w:cs="Arial"/>
        </w:rPr>
      </w:pPr>
      <w:bookmarkStart w:id="18" w:name="_Hlk129247035"/>
      <w:r w:rsidRPr="00C257AF">
        <w:rPr>
          <w:rFonts w:ascii="Arial" w:hAnsi="Arial" w:cs="Arial"/>
        </w:rPr>
        <w:t>Sauer, L. (2022)</w:t>
      </w:r>
      <w:bookmarkEnd w:id="18"/>
      <w:r w:rsidRPr="00C257AF">
        <w:rPr>
          <w:rFonts w:ascii="Arial" w:hAnsi="Arial" w:cs="Arial"/>
        </w:rPr>
        <w:t>. </w:t>
      </w:r>
      <w:r w:rsidRPr="00C257AF">
        <w:rPr>
          <w:rFonts w:ascii="Arial" w:hAnsi="Arial" w:cs="Arial"/>
          <w:i/>
          <w:iCs/>
        </w:rPr>
        <w:t>What Is coronavirus?</w:t>
      </w:r>
      <w:r w:rsidRPr="00C257AF">
        <w:rPr>
          <w:rFonts w:ascii="Arial" w:hAnsi="Arial" w:cs="Arial"/>
        </w:rPr>
        <w:t xml:space="preserve"> [online] John Hopkins Medicine. Available at: </w:t>
      </w:r>
      <w:hyperlink r:id="rId15" w:history="1">
        <w:r w:rsidR="00941037" w:rsidRPr="00C257AF">
          <w:rPr>
            <w:rStyle w:val="Hyperlink"/>
            <w:rFonts w:ascii="Arial" w:hAnsi="Arial" w:cs="Arial"/>
          </w:rPr>
          <w:t>https://www.hopkinsmedicine.org/health/conditions-and-diseases/coronavirus</w:t>
        </w:r>
      </w:hyperlink>
      <w:r w:rsidRPr="00C257AF">
        <w:rPr>
          <w:rFonts w:ascii="Arial" w:hAnsi="Arial" w:cs="Arial"/>
        </w:rPr>
        <w:t>.</w:t>
      </w:r>
      <w:r w:rsidR="001B7843">
        <w:rPr>
          <w:rFonts w:ascii="Arial" w:hAnsi="Arial" w:cs="Arial"/>
        </w:rPr>
        <w:t xml:space="preserve"> (Accessed on </w:t>
      </w:r>
      <w:r w:rsidR="00FE0C46">
        <w:rPr>
          <w:rFonts w:ascii="Arial" w:hAnsi="Arial" w:cs="Arial"/>
        </w:rPr>
        <w:t>22</w:t>
      </w:r>
      <w:r w:rsidR="00FE0C46" w:rsidRPr="00FE0C46">
        <w:rPr>
          <w:rFonts w:ascii="Arial" w:hAnsi="Arial" w:cs="Arial"/>
          <w:vertAlign w:val="superscript"/>
        </w:rPr>
        <w:t>nd</w:t>
      </w:r>
      <w:r w:rsidR="00FE0C46">
        <w:rPr>
          <w:rFonts w:ascii="Arial" w:hAnsi="Arial" w:cs="Arial"/>
        </w:rPr>
        <w:t xml:space="preserve"> March 2023).</w:t>
      </w:r>
    </w:p>
    <w:p w14:paraId="1E98C693" w14:textId="760645F4" w:rsidR="009E4AA7" w:rsidRPr="00C257AF" w:rsidRDefault="009E4AA7" w:rsidP="00C257AF">
      <w:pPr>
        <w:spacing w:line="360" w:lineRule="auto"/>
        <w:rPr>
          <w:rFonts w:ascii="Arial" w:hAnsi="Arial" w:cs="Arial"/>
        </w:rPr>
      </w:pPr>
      <w:bookmarkStart w:id="19" w:name="_Hlk129250520"/>
      <w:r w:rsidRPr="00C257AF">
        <w:rPr>
          <w:rFonts w:ascii="Arial" w:hAnsi="Arial" w:cs="Arial"/>
        </w:rPr>
        <w:t>Social Care Institute for Excellence (SCIE). (n.d.). </w:t>
      </w:r>
      <w:bookmarkEnd w:id="19"/>
      <w:r w:rsidRPr="00C257AF">
        <w:rPr>
          <w:rFonts w:ascii="Arial" w:hAnsi="Arial" w:cs="Arial"/>
        </w:rPr>
        <w:t xml:space="preserve">Beyond COVID-19: Negative impacts of COVID-19 on social care. [online] Available at: </w:t>
      </w:r>
      <w:hyperlink r:id="rId16" w:history="1">
        <w:r w:rsidR="00FE0C46" w:rsidRPr="00E939CB">
          <w:rPr>
            <w:rStyle w:val="Hyperlink"/>
            <w:rFonts w:ascii="Arial" w:hAnsi="Arial" w:cs="Arial"/>
          </w:rPr>
          <w:t>https://www.scie.org.uk/care-providers/coronavirus-covid-19/beyond/adult-social-care/negative-impacts</w:t>
        </w:r>
      </w:hyperlink>
      <w:r w:rsidRPr="00C257AF">
        <w:rPr>
          <w:rFonts w:ascii="Arial" w:hAnsi="Arial" w:cs="Arial"/>
        </w:rPr>
        <w:t>.</w:t>
      </w:r>
      <w:r w:rsidR="00FE0C46">
        <w:rPr>
          <w:rFonts w:ascii="Arial" w:hAnsi="Arial" w:cs="Arial"/>
        </w:rPr>
        <w:t xml:space="preserve"> (Accessed on 23</w:t>
      </w:r>
      <w:r w:rsidR="00FE0C46" w:rsidRPr="00FE0C46">
        <w:rPr>
          <w:rFonts w:ascii="Arial" w:hAnsi="Arial" w:cs="Arial"/>
          <w:vertAlign w:val="superscript"/>
        </w:rPr>
        <w:t>rd</w:t>
      </w:r>
      <w:r w:rsidR="00FE0C46">
        <w:rPr>
          <w:rFonts w:ascii="Arial" w:hAnsi="Arial" w:cs="Arial"/>
        </w:rPr>
        <w:t xml:space="preserve"> March 2023).</w:t>
      </w:r>
    </w:p>
    <w:p w14:paraId="2DBCFD59" w14:textId="67BE143F" w:rsidR="00FE0C46" w:rsidRPr="00C257AF" w:rsidRDefault="00941037" w:rsidP="00C257AF">
      <w:pPr>
        <w:spacing w:line="360" w:lineRule="auto"/>
        <w:rPr>
          <w:rFonts w:ascii="Arial" w:hAnsi="Arial" w:cs="Arial"/>
        </w:rPr>
      </w:pPr>
      <w:proofErr w:type="spellStart"/>
      <w:r w:rsidRPr="00C257AF">
        <w:rPr>
          <w:rFonts w:ascii="Arial" w:hAnsi="Arial" w:cs="Arial"/>
        </w:rPr>
        <w:t>Vagnoni</w:t>
      </w:r>
      <w:proofErr w:type="spellEnd"/>
      <w:r w:rsidRPr="00C257AF">
        <w:rPr>
          <w:rFonts w:ascii="Arial" w:hAnsi="Arial" w:cs="Arial"/>
        </w:rPr>
        <w:t xml:space="preserve">, C. (2020). </w:t>
      </w:r>
      <w:proofErr w:type="gramStart"/>
      <w:r w:rsidRPr="00C257AF">
        <w:rPr>
          <w:rFonts w:ascii="Arial" w:hAnsi="Arial" w:cs="Arial"/>
        </w:rPr>
        <w:t>Short and long term</w:t>
      </w:r>
      <w:proofErr w:type="gramEnd"/>
      <w:r w:rsidRPr="00C257AF">
        <w:rPr>
          <w:rFonts w:ascii="Arial" w:hAnsi="Arial" w:cs="Arial"/>
        </w:rPr>
        <w:t xml:space="preserve"> health effects of COVID-19. post.parliament.uk. [online] Available at: </w:t>
      </w:r>
      <w:hyperlink r:id="rId17" w:history="1">
        <w:r w:rsidR="00FE0C46" w:rsidRPr="00E939CB">
          <w:rPr>
            <w:rStyle w:val="Hyperlink"/>
            <w:rFonts w:ascii="Arial" w:hAnsi="Arial" w:cs="Arial"/>
          </w:rPr>
          <w:t>https://post.parliament.uk/short-and-long-term-health-effects-of-covid-19/</w:t>
        </w:r>
      </w:hyperlink>
      <w:r w:rsidRPr="00C257AF">
        <w:rPr>
          <w:rFonts w:ascii="Arial" w:hAnsi="Arial" w:cs="Arial"/>
        </w:rPr>
        <w:t>.</w:t>
      </w:r>
      <w:r w:rsidR="00FE0C46">
        <w:rPr>
          <w:rFonts w:ascii="Arial" w:hAnsi="Arial" w:cs="Arial"/>
        </w:rPr>
        <w:t xml:space="preserve"> (Accessed on 15</w:t>
      </w:r>
      <w:r w:rsidR="00FE0C46" w:rsidRPr="00FE0C46">
        <w:rPr>
          <w:rFonts w:ascii="Arial" w:hAnsi="Arial" w:cs="Arial"/>
          <w:vertAlign w:val="superscript"/>
        </w:rPr>
        <w:t>th</w:t>
      </w:r>
      <w:r w:rsidR="00FE0C46">
        <w:rPr>
          <w:rFonts w:ascii="Arial" w:hAnsi="Arial" w:cs="Arial"/>
        </w:rPr>
        <w:t xml:space="preserve"> March 2023).</w:t>
      </w:r>
    </w:p>
    <w:p w14:paraId="3CF3895E" w14:textId="40588B50" w:rsidR="00764C26" w:rsidRPr="00C257AF" w:rsidRDefault="00764C26" w:rsidP="00C257AF">
      <w:pPr>
        <w:spacing w:line="360" w:lineRule="auto"/>
        <w:rPr>
          <w:rFonts w:ascii="Arial" w:hAnsi="Arial" w:cs="Arial"/>
        </w:rPr>
      </w:pPr>
      <w:bookmarkStart w:id="20" w:name="_Hlk129246872"/>
      <w:r w:rsidRPr="00C257AF">
        <w:rPr>
          <w:rFonts w:ascii="Arial" w:hAnsi="Arial" w:cs="Arial"/>
        </w:rPr>
        <w:t>WHO (2021)</w:t>
      </w:r>
      <w:bookmarkEnd w:id="20"/>
      <w:r w:rsidRPr="00C257AF">
        <w:rPr>
          <w:rFonts w:ascii="Arial" w:hAnsi="Arial" w:cs="Arial"/>
        </w:rPr>
        <w:t xml:space="preserve">. Coronavirus disease (COVID-19). [online] World Health Organization. Available at: </w:t>
      </w:r>
      <w:hyperlink r:id="rId18" w:anchor="tab=tab_1" w:history="1">
        <w:r w:rsidR="005F7B0A" w:rsidRPr="00C257AF">
          <w:rPr>
            <w:rStyle w:val="Hyperlink"/>
            <w:rFonts w:ascii="Arial" w:hAnsi="Arial" w:cs="Arial"/>
          </w:rPr>
          <w:t>https://www.who.int/health-topics/coronavirus#tab=tab_1</w:t>
        </w:r>
      </w:hyperlink>
      <w:r w:rsidRPr="00C257AF">
        <w:rPr>
          <w:rFonts w:ascii="Arial" w:hAnsi="Arial" w:cs="Arial"/>
        </w:rPr>
        <w:t>.</w:t>
      </w:r>
      <w:r w:rsidR="00FE0C46">
        <w:rPr>
          <w:rFonts w:ascii="Arial" w:hAnsi="Arial" w:cs="Arial"/>
        </w:rPr>
        <w:t xml:space="preserve"> (Accessed on 23</w:t>
      </w:r>
      <w:r w:rsidR="00FE0C46" w:rsidRPr="00FE0C46">
        <w:rPr>
          <w:rFonts w:ascii="Arial" w:hAnsi="Arial" w:cs="Arial"/>
          <w:vertAlign w:val="superscript"/>
        </w:rPr>
        <w:t>rd</w:t>
      </w:r>
      <w:r w:rsidR="00FE0C46">
        <w:rPr>
          <w:rFonts w:ascii="Arial" w:hAnsi="Arial" w:cs="Arial"/>
        </w:rPr>
        <w:t xml:space="preserve"> March 2023).</w:t>
      </w:r>
    </w:p>
    <w:p w14:paraId="5016B01F" w14:textId="1A403667" w:rsidR="0001146C" w:rsidRDefault="0001146C" w:rsidP="00C257AF">
      <w:pPr>
        <w:spacing w:line="360" w:lineRule="auto"/>
        <w:rPr>
          <w:rFonts w:ascii="Arial" w:hAnsi="Arial" w:cs="Arial"/>
        </w:rPr>
      </w:pPr>
      <w:bookmarkStart w:id="21" w:name="_Hlk129250889"/>
      <w:r w:rsidRPr="00C257AF">
        <w:rPr>
          <w:rFonts w:ascii="Arial" w:hAnsi="Arial" w:cs="Arial"/>
        </w:rPr>
        <w:t>www.nihr.ac.uk. (n.d.). </w:t>
      </w:r>
      <w:bookmarkEnd w:id="21"/>
      <w:r w:rsidRPr="00C257AF">
        <w:rPr>
          <w:rFonts w:ascii="Arial" w:hAnsi="Arial" w:cs="Arial"/>
        </w:rPr>
        <w:t xml:space="preserve">Major study into long-term health effects of COVID-19 launched in the UK. [online] Available at: </w:t>
      </w:r>
      <w:hyperlink r:id="rId19" w:history="1">
        <w:r w:rsidR="00FE0C46" w:rsidRPr="00E939CB">
          <w:rPr>
            <w:rStyle w:val="Hyperlink"/>
            <w:rFonts w:ascii="Arial" w:hAnsi="Arial" w:cs="Arial"/>
          </w:rPr>
          <w:t>https://www.nihr.ac.uk/news/major-study-into-long-term-health-effects-of-covid-19-launched-in-the-uk/25200</w:t>
        </w:r>
      </w:hyperlink>
      <w:r w:rsidRPr="00C257AF">
        <w:rPr>
          <w:rFonts w:ascii="Arial" w:hAnsi="Arial" w:cs="Arial"/>
        </w:rPr>
        <w:t>.</w:t>
      </w:r>
      <w:r w:rsidR="00FE0C46">
        <w:rPr>
          <w:rFonts w:ascii="Arial" w:hAnsi="Arial" w:cs="Arial"/>
        </w:rPr>
        <w:t xml:space="preserve"> (Accessed on 15</w:t>
      </w:r>
      <w:r w:rsidR="00FE0C46" w:rsidRPr="00FE0C46">
        <w:rPr>
          <w:rFonts w:ascii="Arial" w:hAnsi="Arial" w:cs="Arial"/>
          <w:vertAlign w:val="superscript"/>
        </w:rPr>
        <w:t>th</w:t>
      </w:r>
      <w:r w:rsidR="00FE0C46">
        <w:rPr>
          <w:rFonts w:ascii="Arial" w:hAnsi="Arial" w:cs="Arial"/>
        </w:rPr>
        <w:t xml:space="preserve"> March 2023).</w:t>
      </w:r>
    </w:p>
    <w:p w14:paraId="2C73D773" w14:textId="4ACCD4D1" w:rsidR="00801A36" w:rsidRDefault="00801A36" w:rsidP="00801A36">
      <w:pPr>
        <w:spacing w:line="360" w:lineRule="auto"/>
        <w:rPr>
          <w:rFonts w:ascii="Arial" w:hAnsi="Arial" w:cs="Arial"/>
        </w:rPr>
      </w:pPr>
      <w:r w:rsidRPr="00801A36">
        <w:rPr>
          <w:rFonts w:ascii="Arial" w:hAnsi="Arial" w:cs="Arial"/>
        </w:rPr>
        <w:t xml:space="preserve">www.merriam-webster.com. (n.d.). Definition of SARS-COV-2. [online] Available at: </w:t>
      </w:r>
      <w:hyperlink r:id="rId20" w:history="1">
        <w:r w:rsidRPr="00803204">
          <w:rPr>
            <w:rStyle w:val="Hyperlink"/>
            <w:rFonts w:ascii="Arial" w:hAnsi="Arial" w:cs="Arial"/>
          </w:rPr>
          <w:t>https://www.merriam-webster.com/dictionary/SARS-CoV-2</w:t>
        </w:r>
      </w:hyperlink>
      <w:r w:rsidRPr="00801A36">
        <w:rPr>
          <w:rFonts w:ascii="Arial" w:hAnsi="Arial" w:cs="Arial"/>
        </w:rPr>
        <w:t>.</w:t>
      </w:r>
      <w:r>
        <w:rPr>
          <w:rFonts w:ascii="Arial" w:hAnsi="Arial" w:cs="Arial"/>
        </w:rPr>
        <w:t xml:space="preserve"> (Accessed online on 26</w:t>
      </w:r>
      <w:r w:rsidRPr="00801A36">
        <w:rPr>
          <w:rFonts w:ascii="Arial" w:hAnsi="Arial" w:cs="Arial"/>
          <w:vertAlign w:val="superscript"/>
        </w:rPr>
        <w:t>th</w:t>
      </w:r>
      <w:r>
        <w:rPr>
          <w:rFonts w:ascii="Arial" w:hAnsi="Arial" w:cs="Arial"/>
        </w:rPr>
        <w:t xml:space="preserve"> March 2023).</w:t>
      </w:r>
    </w:p>
    <w:p w14:paraId="2F0D3DEE" w14:textId="3CC02517" w:rsidR="00D9724E" w:rsidRPr="00D9724E" w:rsidRDefault="00D9724E" w:rsidP="00D9724E">
      <w:pPr>
        <w:spacing w:line="360" w:lineRule="auto"/>
        <w:rPr>
          <w:rFonts w:ascii="Arial" w:hAnsi="Arial" w:cs="Arial"/>
        </w:rPr>
      </w:pPr>
      <w:r w:rsidRPr="00D9724E">
        <w:rPr>
          <w:rFonts w:ascii="Arial" w:hAnsi="Arial" w:cs="Arial"/>
        </w:rPr>
        <w:t>www.dictionary.com. (</w:t>
      </w:r>
      <w:r>
        <w:rPr>
          <w:rFonts w:ascii="Arial" w:hAnsi="Arial" w:cs="Arial"/>
        </w:rPr>
        <w:t>2023</w:t>
      </w:r>
      <w:r w:rsidRPr="00D9724E">
        <w:rPr>
          <w:rFonts w:ascii="Arial" w:hAnsi="Arial" w:cs="Arial"/>
        </w:rPr>
        <w:t xml:space="preserve">). Definition of SARS-CoV-2 | Dictionary.com. [online] Available at: </w:t>
      </w:r>
      <w:hyperlink r:id="rId21" w:history="1">
        <w:r w:rsidR="00667E02" w:rsidRPr="008628DB">
          <w:rPr>
            <w:rStyle w:val="Hyperlink"/>
            <w:rFonts w:ascii="Arial" w:hAnsi="Arial" w:cs="Arial"/>
          </w:rPr>
          <w:t>https://www.dictionary.com/browse/sars-cov-2</w:t>
        </w:r>
      </w:hyperlink>
      <w:r w:rsidRPr="00D9724E">
        <w:rPr>
          <w:rFonts w:ascii="Arial" w:hAnsi="Arial" w:cs="Arial"/>
        </w:rPr>
        <w:t>.</w:t>
      </w:r>
      <w:r w:rsidR="00667E02">
        <w:rPr>
          <w:rFonts w:ascii="Arial" w:hAnsi="Arial" w:cs="Arial"/>
        </w:rPr>
        <w:t xml:space="preserve"> (Accessed online on 26</w:t>
      </w:r>
      <w:r w:rsidR="00667E02" w:rsidRPr="00667E02">
        <w:rPr>
          <w:rFonts w:ascii="Arial" w:hAnsi="Arial" w:cs="Arial"/>
          <w:vertAlign w:val="superscript"/>
        </w:rPr>
        <w:t>th</w:t>
      </w:r>
      <w:r w:rsidR="00667E02">
        <w:rPr>
          <w:rFonts w:ascii="Arial" w:hAnsi="Arial" w:cs="Arial"/>
        </w:rPr>
        <w:t xml:space="preserve"> March 2023)</w:t>
      </w:r>
    </w:p>
    <w:p w14:paraId="48CC7FB2" w14:textId="77777777" w:rsidR="005F7B0A" w:rsidRPr="00801A36" w:rsidRDefault="005F7B0A" w:rsidP="00801A36">
      <w:pPr>
        <w:spacing w:line="360" w:lineRule="auto"/>
        <w:rPr>
          <w:rFonts w:ascii="Arial" w:hAnsi="Arial" w:cs="Arial"/>
        </w:rPr>
      </w:pPr>
    </w:p>
    <w:sectPr w:rsidR="005F7B0A" w:rsidRPr="00801A36">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4E1CEE" w14:textId="77777777" w:rsidR="00C665BF" w:rsidRDefault="00C665BF" w:rsidP="001E108F">
      <w:pPr>
        <w:spacing w:after="0" w:line="240" w:lineRule="auto"/>
      </w:pPr>
      <w:r>
        <w:separator/>
      </w:r>
    </w:p>
  </w:endnote>
  <w:endnote w:type="continuationSeparator" w:id="0">
    <w:p w14:paraId="26812973" w14:textId="77777777" w:rsidR="00C665BF" w:rsidRDefault="00C665BF" w:rsidP="001E10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0283584"/>
      <w:docPartObj>
        <w:docPartGallery w:val="Page Numbers (Bottom of Page)"/>
        <w:docPartUnique/>
      </w:docPartObj>
    </w:sdtPr>
    <w:sdtEndPr/>
    <w:sdtContent>
      <w:p w14:paraId="75C5F838" w14:textId="52FF2015" w:rsidR="001E108F" w:rsidRDefault="001E108F">
        <w:pPr>
          <w:pStyle w:val="Footer"/>
          <w:jc w:val="right"/>
        </w:pPr>
        <w:r>
          <w:fldChar w:fldCharType="begin"/>
        </w:r>
        <w:r>
          <w:instrText>PAGE   \* MERGEFORMAT</w:instrText>
        </w:r>
        <w:r>
          <w:fldChar w:fldCharType="separate"/>
        </w:r>
        <w:r>
          <w:t>2</w:t>
        </w:r>
        <w:r>
          <w:fldChar w:fldCharType="end"/>
        </w:r>
      </w:p>
    </w:sdtContent>
  </w:sdt>
  <w:p w14:paraId="6C2266B3" w14:textId="77777777" w:rsidR="001E108F" w:rsidRDefault="001E10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287354" w14:textId="77777777" w:rsidR="00C665BF" w:rsidRDefault="00C665BF" w:rsidP="001E108F">
      <w:pPr>
        <w:spacing w:after="0" w:line="240" w:lineRule="auto"/>
      </w:pPr>
      <w:r>
        <w:separator/>
      </w:r>
    </w:p>
  </w:footnote>
  <w:footnote w:type="continuationSeparator" w:id="0">
    <w:p w14:paraId="45910A0E" w14:textId="77777777" w:rsidR="00C665BF" w:rsidRDefault="00C665BF" w:rsidP="001E10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1E205E"/>
    <w:multiLevelType w:val="hybridMultilevel"/>
    <w:tmpl w:val="7ED2B7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658975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108F"/>
    <w:rsid w:val="0001146C"/>
    <w:rsid w:val="00015D66"/>
    <w:rsid w:val="00050E85"/>
    <w:rsid w:val="0006167C"/>
    <w:rsid w:val="000673CD"/>
    <w:rsid w:val="00074C27"/>
    <w:rsid w:val="00080476"/>
    <w:rsid w:val="00087A8F"/>
    <w:rsid w:val="000C171C"/>
    <w:rsid w:val="000D3989"/>
    <w:rsid w:val="000D6516"/>
    <w:rsid w:val="00112AC5"/>
    <w:rsid w:val="001150BA"/>
    <w:rsid w:val="0013440A"/>
    <w:rsid w:val="00151F86"/>
    <w:rsid w:val="001803B2"/>
    <w:rsid w:val="00191D60"/>
    <w:rsid w:val="001B7843"/>
    <w:rsid w:val="001D2DBD"/>
    <w:rsid w:val="001D3E3E"/>
    <w:rsid w:val="001E108F"/>
    <w:rsid w:val="001E489D"/>
    <w:rsid w:val="00231754"/>
    <w:rsid w:val="002708C7"/>
    <w:rsid w:val="002731C9"/>
    <w:rsid w:val="002A21A5"/>
    <w:rsid w:val="002A38C9"/>
    <w:rsid w:val="002A5FD6"/>
    <w:rsid w:val="002C2ADE"/>
    <w:rsid w:val="002C6C19"/>
    <w:rsid w:val="0030006F"/>
    <w:rsid w:val="003012E7"/>
    <w:rsid w:val="003112CB"/>
    <w:rsid w:val="00320EB1"/>
    <w:rsid w:val="00324A50"/>
    <w:rsid w:val="00362AF0"/>
    <w:rsid w:val="00364F9E"/>
    <w:rsid w:val="00386E60"/>
    <w:rsid w:val="003F48F8"/>
    <w:rsid w:val="003F5D85"/>
    <w:rsid w:val="003F643C"/>
    <w:rsid w:val="004378DB"/>
    <w:rsid w:val="00442708"/>
    <w:rsid w:val="00456AAF"/>
    <w:rsid w:val="004734A4"/>
    <w:rsid w:val="00480E9F"/>
    <w:rsid w:val="0048655B"/>
    <w:rsid w:val="004A45E2"/>
    <w:rsid w:val="004C0755"/>
    <w:rsid w:val="004C2DC1"/>
    <w:rsid w:val="004C302F"/>
    <w:rsid w:val="004C5550"/>
    <w:rsid w:val="004C5D2E"/>
    <w:rsid w:val="004F5EEE"/>
    <w:rsid w:val="005445E9"/>
    <w:rsid w:val="00576422"/>
    <w:rsid w:val="00582337"/>
    <w:rsid w:val="0059767D"/>
    <w:rsid w:val="005A268B"/>
    <w:rsid w:val="005C4217"/>
    <w:rsid w:val="005D0A13"/>
    <w:rsid w:val="005E6F22"/>
    <w:rsid w:val="005F7B0A"/>
    <w:rsid w:val="00651FBF"/>
    <w:rsid w:val="00667E02"/>
    <w:rsid w:val="00671746"/>
    <w:rsid w:val="006A17D9"/>
    <w:rsid w:val="006B0627"/>
    <w:rsid w:val="00711866"/>
    <w:rsid w:val="00737C2D"/>
    <w:rsid w:val="00757814"/>
    <w:rsid w:val="00764C26"/>
    <w:rsid w:val="007773E8"/>
    <w:rsid w:val="007B39CF"/>
    <w:rsid w:val="007D497D"/>
    <w:rsid w:val="007E0F4F"/>
    <w:rsid w:val="007E685A"/>
    <w:rsid w:val="007F338C"/>
    <w:rsid w:val="00801A36"/>
    <w:rsid w:val="0082498E"/>
    <w:rsid w:val="008358AD"/>
    <w:rsid w:val="00842725"/>
    <w:rsid w:val="00860238"/>
    <w:rsid w:val="00862A55"/>
    <w:rsid w:val="00866546"/>
    <w:rsid w:val="00867172"/>
    <w:rsid w:val="00872F0E"/>
    <w:rsid w:val="00893545"/>
    <w:rsid w:val="008D63A5"/>
    <w:rsid w:val="00941037"/>
    <w:rsid w:val="00960153"/>
    <w:rsid w:val="00974434"/>
    <w:rsid w:val="00997544"/>
    <w:rsid w:val="009A18B3"/>
    <w:rsid w:val="009D0595"/>
    <w:rsid w:val="009E1AD4"/>
    <w:rsid w:val="009E4AA7"/>
    <w:rsid w:val="009F571B"/>
    <w:rsid w:val="00A50B54"/>
    <w:rsid w:val="00A64509"/>
    <w:rsid w:val="00AA211C"/>
    <w:rsid w:val="00AB0BF0"/>
    <w:rsid w:val="00AB4EB4"/>
    <w:rsid w:val="00AB7AD1"/>
    <w:rsid w:val="00AD1894"/>
    <w:rsid w:val="00AE08A4"/>
    <w:rsid w:val="00AF24B9"/>
    <w:rsid w:val="00AF5657"/>
    <w:rsid w:val="00B11874"/>
    <w:rsid w:val="00B133C5"/>
    <w:rsid w:val="00B42D65"/>
    <w:rsid w:val="00B80784"/>
    <w:rsid w:val="00BC2569"/>
    <w:rsid w:val="00BC384B"/>
    <w:rsid w:val="00BE0E7C"/>
    <w:rsid w:val="00C1673F"/>
    <w:rsid w:val="00C257AF"/>
    <w:rsid w:val="00C307AF"/>
    <w:rsid w:val="00C52235"/>
    <w:rsid w:val="00C665BF"/>
    <w:rsid w:val="00C7444E"/>
    <w:rsid w:val="00CA4F23"/>
    <w:rsid w:val="00CA6FDF"/>
    <w:rsid w:val="00CD53D1"/>
    <w:rsid w:val="00CF1FA4"/>
    <w:rsid w:val="00D176D6"/>
    <w:rsid w:val="00D3329F"/>
    <w:rsid w:val="00D51B4C"/>
    <w:rsid w:val="00D601C6"/>
    <w:rsid w:val="00D811B0"/>
    <w:rsid w:val="00D920D0"/>
    <w:rsid w:val="00D9724E"/>
    <w:rsid w:val="00DC441A"/>
    <w:rsid w:val="00DC6AA1"/>
    <w:rsid w:val="00DE3100"/>
    <w:rsid w:val="00E30E04"/>
    <w:rsid w:val="00E6282E"/>
    <w:rsid w:val="00E8379B"/>
    <w:rsid w:val="00EC1796"/>
    <w:rsid w:val="00EF717B"/>
    <w:rsid w:val="00F14030"/>
    <w:rsid w:val="00FA3A08"/>
    <w:rsid w:val="00FA4C2F"/>
    <w:rsid w:val="00FC4092"/>
    <w:rsid w:val="00FD11B5"/>
    <w:rsid w:val="00FE0C46"/>
    <w:rsid w:val="00FE188E"/>
    <w:rsid w:val="00FE4A41"/>
    <w:rsid w:val="00FF5A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ACD1D6"/>
  <w15:chartTrackingRefBased/>
  <w15:docId w15:val="{8116D4C7-D83C-4AD7-91AF-533FC434C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108F"/>
  </w:style>
  <w:style w:type="paragraph" w:styleId="Heading1">
    <w:name w:val="heading 1"/>
    <w:basedOn w:val="Normal"/>
    <w:next w:val="Normal"/>
    <w:link w:val="Heading1Char"/>
    <w:uiPriority w:val="9"/>
    <w:qFormat/>
    <w:rsid w:val="001E108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A18B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ulletChar">
    <w:name w:val="bullet Char"/>
    <w:link w:val="bullet"/>
    <w:locked/>
    <w:rsid w:val="001E108F"/>
    <w:rPr>
      <w:sz w:val="24"/>
      <w:lang w:eastAsia="en-GB"/>
    </w:rPr>
  </w:style>
  <w:style w:type="paragraph" w:customStyle="1" w:styleId="bullet">
    <w:name w:val="bullet"/>
    <w:link w:val="bulletChar"/>
    <w:rsid w:val="001E108F"/>
    <w:pPr>
      <w:overflowPunct w:val="0"/>
      <w:autoSpaceDE w:val="0"/>
      <w:autoSpaceDN w:val="0"/>
      <w:adjustRightInd w:val="0"/>
      <w:spacing w:before="120" w:after="0" w:line="240" w:lineRule="auto"/>
      <w:ind w:left="1004" w:hanging="284"/>
      <w:jc w:val="both"/>
    </w:pPr>
    <w:rPr>
      <w:sz w:val="24"/>
      <w:lang w:eastAsia="en-GB"/>
    </w:rPr>
  </w:style>
  <w:style w:type="paragraph" w:styleId="Header">
    <w:name w:val="header"/>
    <w:basedOn w:val="Normal"/>
    <w:link w:val="HeaderChar"/>
    <w:uiPriority w:val="99"/>
    <w:unhideWhenUsed/>
    <w:rsid w:val="001E10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108F"/>
  </w:style>
  <w:style w:type="paragraph" w:styleId="Footer">
    <w:name w:val="footer"/>
    <w:basedOn w:val="Normal"/>
    <w:link w:val="FooterChar"/>
    <w:uiPriority w:val="99"/>
    <w:unhideWhenUsed/>
    <w:rsid w:val="001E10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108F"/>
  </w:style>
  <w:style w:type="character" w:customStyle="1" w:styleId="Heading1Char">
    <w:name w:val="Heading 1 Char"/>
    <w:basedOn w:val="DefaultParagraphFont"/>
    <w:link w:val="Heading1"/>
    <w:uiPriority w:val="9"/>
    <w:rsid w:val="001E108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E108F"/>
    <w:pPr>
      <w:outlineLvl w:val="9"/>
    </w:pPr>
    <w:rPr>
      <w:lang w:val="en-US"/>
    </w:rPr>
  </w:style>
  <w:style w:type="paragraph" w:styleId="TOC1">
    <w:name w:val="toc 1"/>
    <w:basedOn w:val="Normal"/>
    <w:next w:val="Normal"/>
    <w:autoRedefine/>
    <w:uiPriority w:val="39"/>
    <w:unhideWhenUsed/>
    <w:rsid w:val="001E108F"/>
    <w:pPr>
      <w:tabs>
        <w:tab w:val="left" w:pos="440"/>
        <w:tab w:val="right" w:leader="dot" w:pos="9016"/>
      </w:tabs>
      <w:spacing w:after="100"/>
    </w:pPr>
    <w:rPr>
      <w:rFonts w:ascii="Arial" w:hAnsi="Arial" w:cs="Arial"/>
      <w:b/>
      <w:bCs/>
      <w:noProof/>
    </w:rPr>
  </w:style>
  <w:style w:type="paragraph" w:styleId="ListParagraph">
    <w:name w:val="List Paragraph"/>
    <w:basedOn w:val="Normal"/>
    <w:uiPriority w:val="34"/>
    <w:qFormat/>
    <w:rsid w:val="001E108F"/>
    <w:pPr>
      <w:ind w:left="720"/>
      <w:contextualSpacing/>
    </w:pPr>
  </w:style>
  <w:style w:type="character" w:styleId="Hyperlink">
    <w:name w:val="Hyperlink"/>
    <w:basedOn w:val="DefaultParagraphFont"/>
    <w:uiPriority w:val="99"/>
    <w:unhideWhenUsed/>
    <w:rsid w:val="005F7B0A"/>
    <w:rPr>
      <w:color w:val="0563C1" w:themeColor="hyperlink"/>
      <w:u w:val="single"/>
    </w:rPr>
  </w:style>
  <w:style w:type="character" w:styleId="UnresolvedMention">
    <w:name w:val="Unresolved Mention"/>
    <w:basedOn w:val="DefaultParagraphFont"/>
    <w:uiPriority w:val="99"/>
    <w:semiHidden/>
    <w:unhideWhenUsed/>
    <w:rsid w:val="005F7B0A"/>
    <w:rPr>
      <w:color w:val="605E5C"/>
      <w:shd w:val="clear" w:color="auto" w:fill="E1DFDD"/>
    </w:rPr>
  </w:style>
  <w:style w:type="character" w:customStyle="1" w:styleId="Heading2Char">
    <w:name w:val="Heading 2 Char"/>
    <w:basedOn w:val="DefaultParagraphFont"/>
    <w:link w:val="Heading2"/>
    <w:uiPriority w:val="9"/>
    <w:semiHidden/>
    <w:rsid w:val="009A18B3"/>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667E0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56171">
      <w:bodyDiv w:val="1"/>
      <w:marLeft w:val="0"/>
      <w:marRight w:val="0"/>
      <w:marTop w:val="0"/>
      <w:marBottom w:val="0"/>
      <w:divBdr>
        <w:top w:val="none" w:sz="0" w:space="0" w:color="auto"/>
        <w:left w:val="none" w:sz="0" w:space="0" w:color="auto"/>
        <w:bottom w:val="none" w:sz="0" w:space="0" w:color="auto"/>
        <w:right w:val="none" w:sz="0" w:space="0" w:color="auto"/>
      </w:divBdr>
    </w:div>
    <w:div w:id="1405565672">
      <w:bodyDiv w:val="1"/>
      <w:marLeft w:val="0"/>
      <w:marRight w:val="0"/>
      <w:marTop w:val="0"/>
      <w:marBottom w:val="0"/>
      <w:divBdr>
        <w:top w:val="none" w:sz="0" w:space="0" w:color="auto"/>
        <w:left w:val="none" w:sz="0" w:space="0" w:color="auto"/>
        <w:bottom w:val="none" w:sz="0" w:space="0" w:color="auto"/>
        <w:right w:val="none" w:sz="0" w:space="0" w:color="auto"/>
      </w:divBdr>
    </w:div>
    <w:div w:id="1510438595">
      <w:bodyDiv w:val="1"/>
      <w:marLeft w:val="0"/>
      <w:marRight w:val="0"/>
      <w:marTop w:val="0"/>
      <w:marBottom w:val="0"/>
      <w:divBdr>
        <w:top w:val="none" w:sz="0" w:space="0" w:color="auto"/>
        <w:left w:val="none" w:sz="0" w:space="0" w:color="auto"/>
        <w:bottom w:val="none" w:sz="0" w:space="0" w:color="auto"/>
        <w:right w:val="none" w:sz="0" w:space="0" w:color="auto"/>
      </w:divBdr>
      <w:divsChild>
        <w:div w:id="1924558483">
          <w:marLeft w:val="0"/>
          <w:marRight w:val="0"/>
          <w:marTop w:val="0"/>
          <w:marBottom w:val="0"/>
          <w:divBdr>
            <w:top w:val="none" w:sz="0" w:space="0" w:color="auto"/>
            <w:left w:val="none" w:sz="0" w:space="0" w:color="auto"/>
            <w:bottom w:val="none" w:sz="0" w:space="0" w:color="auto"/>
            <w:right w:val="none" w:sz="0" w:space="0" w:color="auto"/>
          </w:divBdr>
          <w:divsChild>
            <w:div w:id="246428072">
              <w:marLeft w:val="0"/>
              <w:marRight w:val="0"/>
              <w:marTop w:val="0"/>
              <w:marBottom w:val="0"/>
              <w:divBdr>
                <w:top w:val="none" w:sz="0" w:space="0" w:color="auto"/>
                <w:left w:val="none" w:sz="0" w:space="0" w:color="auto"/>
                <w:bottom w:val="none" w:sz="0" w:space="0" w:color="auto"/>
                <w:right w:val="none" w:sz="0" w:space="0" w:color="auto"/>
              </w:divBdr>
              <w:divsChild>
                <w:div w:id="1316641922">
                  <w:marLeft w:val="0"/>
                  <w:marRight w:val="0"/>
                  <w:marTop w:val="0"/>
                  <w:marBottom w:val="0"/>
                  <w:divBdr>
                    <w:top w:val="none" w:sz="0" w:space="0" w:color="auto"/>
                    <w:left w:val="none" w:sz="0" w:space="0" w:color="auto"/>
                    <w:bottom w:val="none" w:sz="0" w:space="0" w:color="auto"/>
                    <w:right w:val="none" w:sz="0" w:space="0" w:color="auto"/>
                  </w:divBdr>
                  <w:divsChild>
                    <w:div w:id="991641827">
                      <w:marLeft w:val="0"/>
                      <w:marRight w:val="0"/>
                      <w:marTop w:val="0"/>
                      <w:marBottom w:val="0"/>
                      <w:divBdr>
                        <w:top w:val="none" w:sz="0" w:space="0" w:color="auto"/>
                        <w:left w:val="none" w:sz="0" w:space="0" w:color="auto"/>
                        <w:bottom w:val="none" w:sz="0" w:space="0" w:color="auto"/>
                        <w:right w:val="none" w:sz="0" w:space="0" w:color="auto"/>
                      </w:divBdr>
                      <w:divsChild>
                        <w:div w:id="479930459">
                          <w:marLeft w:val="0"/>
                          <w:marRight w:val="0"/>
                          <w:marTop w:val="0"/>
                          <w:marBottom w:val="0"/>
                          <w:divBdr>
                            <w:top w:val="none" w:sz="0" w:space="0" w:color="auto"/>
                            <w:left w:val="none" w:sz="0" w:space="0" w:color="auto"/>
                            <w:bottom w:val="none" w:sz="0" w:space="0" w:color="auto"/>
                            <w:right w:val="none" w:sz="0" w:space="0" w:color="auto"/>
                          </w:divBdr>
                          <w:divsChild>
                            <w:div w:id="2048875360">
                              <w:marLeft w:val="0"/>
                              <w:marRight w:val="0"/>
                              <w:marTop w:val="0"/>
                              <w:marBottom w:val="0"/>
                              <w:divBdr>
                                <w:top w:val="none" w:sz="0" w:space="0" w:color="auto"/>
                                <w:left w:val="none" w:sz="0" w:space="0" w:color="auto"/>
                                <w:bottom w:val="none" w:sz="0" w:space="0" w:color="auto"/>
                                <w:right w:val="none" w:sz="0" w:space="0" w:color="auto"/>
                              </w:divBdr>
                              <w:divsChild>
                                <w:div w:id="1798062184">
                                  <w:marLeft w:val="0"/>
                                  <w:marRight w:val="0"/>
                                  <w:marTop w:val="0"/>
                                  <w:marBottom w:val="0"/>
                                  <w:divBdr>
                                    <w:top w:val="none" w:sz="0" w:space="0" w:color="auto"/>
                                    <w:left w:val="none" w:sz="0" w:space="0" w:color="auto"/>
                                    <w:bottom w:val="none" w:sz="0" w:space="0" w:color="auto"/>
                                    <w:right w:val="none" w:sz="0" w:space="0" w:color="auto"/>
                                  </w:divBdr>
                                  <w:divsChild>
                                    <w:div w:id="2137554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4650287">
              <w:marLeft w:val="0"/>
              <w:marRight w:val="0"/>
              <w:marTop w:val="150"/>
              <w:marBottom w:val="150"/>
              <w:divBdr>
                <w:top w:val="none" w:sz="0" w:space="0" w:color="auto"/>
                <w:left w:val="none" w:sz="0" w:space="0" w:color="auto"/>
                <w:bottom w:val="none" w:sz="0" w:space="0" w:color="auto"/>
                <w:right w:val="none" w:sz="0" w:space="0" w:color="auto"/>
              </w:divBdr>
              <w:divsChild>
                <w:div w:id="739601296">
                  <w:marLeft w:val="0"/>
                  <w:marRight w:val="0"/>
                  <w:marTop w:val="0"/>
                  <w:marBottom w:val="0"/>
                  <w:divBdr>
                    <w:top w:val="none" w:sz="0" w:space="0" w:color="auto"/>
                    <w:left w:val="none" w:sz="0" w:space="0" w:color="auto"/>
                    <w:bottom w:val="none" w:sz="0" w:space="0" w:color="auto"/>
                    <w:right w:val="none" w:sz="0" w:space="0" w:color="auto"/>
                  </w:divBdr>
                  <w:divsChild>
                    <w:div w:id="518468366">
                      <w:marLeft w:val="0"/>
                      <w:marRight w:val="0"/>
                      <w:marTop w:val="0"/>
                      <w:marBottom w:val="0"/>
                      <w:divBdr>
                        <w:top w:val="none" w:sz="0" w:space="0" w:color="auto"/>
                        <w:left w:val="none" w:sz="0" w:space="0" w:color="auto"/>
                        <w:bottom w:val="none" w:sz="0" w:space="0" w:color="auto"/>
                        <w:right w:val="none" w:sz="0" w:space="0" w:color="auto"/>
                      </w:divBdr>
                      <w:divsChild>
                        <w:div w:id="272172467">
                          <w:marLeft w:val="0"/>
                          <w:marRight w:val="0"/>
                          <w:marTop w:val="0"/>
                          <w:marBottom w:val="0"/>
                          <w:divBdr>
                            <w:top w:val="none" w:sz="0" w:space="0" w:color="auto"/>
                            <w:left w:val="none" w:sz="0" w:space="0" w:color="auto"/>
                            <w:bottom w:val="none" w:sz="0" w:space="0" w:color="auto"/>
                            <w:right w:val="none" w:sz="0" w:space="0" w:color="auto"/>
                          </w:divBdr>
                          <w:divsChild>
                            <w:div w:id="1639457795">
                              <w:marLeft w:val="0"/>
                              <w:marRight w:val="0"/>
                              <w:marTop w:val="300"/>
                              <w:marBottom w:val="300"/>
                              <w:divBdr>
                                <w:top w:val="single" w:sz="2" w:space="0" w:color="4E4E4E"/>
                                <w:left w:val="single" w:sz="2" w:space="0" w:color="4E4E4E"/>
                                <w:bottom w:val="single" w:sz="2" w:space="0" w:color="4E4E4E"/>
                                <w:right w:val="single" w:sz="2" w:space="0" w:color="4E4E4E"/>
                              </w:divBdr>
                              <w:divsChild>
                                <w:div w:id="1109356214">
                                  <w:marLeft w:val="0"/>
                                  <w:marRight w:val="0"/>
                                  <w:marTop w:val="0"/>
                                  <w:marBottom w:val="180"/>
                                  <w:divBdr>
                                    <w:top w:val="none" w:sz="0" w:space="0" w:color="auto"/>
                                    <w:left w:val="none" w:sz="0" w:space="0" w:color="auto"/>
                                    <w:bottom w:val="none" w:sz="0" w:space="0" w:color="auto"/>
                                    <w:right w:val="none" w:sz="0" w:space="0" w:color="auto"/>
                                  </w:divBdr>
                                </w:div>
                                <w:div w:id="1785347514">
                                  <w:marLeft w:val="0"/>
                                  <w:marRight w:val="0"/>
                                  <w:marTop w:val="180"/>
                                  <w:marBottom w:val="180"/>
                                  <w:divBdr>
                                    <w:top w:val="none" w:sz="0" w:space="0" w:color="auto"/>
                                    <w:left w:val="none" w:sz="0" w:space="0" w:color="auto"/>
                                    <w:bottom w:val="none" w:sz="0" w:space="0" w:color="auto"/>
                                    <w:right w:val="none" w:sz="0" w:space="0" w:color="auto"/>
                                  </w:divBdr>
                                </w:div>
                                <w:div w:id="814641643">
                                  <w:marLeft w:val="0"/>
                                  <w:marRight w:val="0"/>
                                  <w:marTop w:val="0"/>
                                  <w:marBottom w:val="0"/>
                                  <w:divBdr>
                                    <w:top w:val="single" w:sz="12" w:space="8" w:color="75D7B9"/>
                                    <w:left w:val="single" w:sz="12" w:space="19" w:color="75D7B9"/>
                                    <w:bottom w:val="single" w:sz="12" w:space="8" w:color="75D7B9"/>
                                    <w:right w:val="single" w:sz="12" w:space="19" w:color="75D7B9"/>
                                  </w:divBdr>
                                </w:div>
                              </w:divsChild>
                            </w:div>
                          </w:divsChild>
                        </w:div>
                      </w:divsChild>
                    </w:div>
                  </w:divsChild>
                </w:div>
              </w:divsChild>
            </w:div>
            <w:div w:id="8676383">
              <w:marLeft w:val="0"/>
              <w:marRight w:val="0"/>
              <w:marTop w:val="0"/>
              <w:marBottom w:val="0"/>
              <w:divBdr>
                <w:top w:val="none" w:sz="0" w:space="0" w:color="auto"/>
                <w:left w:val="none" w:sz="0" w:space="0" w:color="auto"/>
                <w:bottom w:val="none" w:sz="0" w:space="0" w:color="auto"/>
                <w:right w:val="none" w:sz="0" w:space="0" w:color="auto"/>
              </w:divBdr>
              <w:divsChild>
                <w:div w:id="2094663529">
                  <w:marLeft w:val="0"/>
                  <w:marRight w:val="0"/>
                  <w:marTop w:val="0"/>
                  <w:marBottom w:val="225"/>
                  <w:divBdr>
                    <w:top w:val="none" w:sz="0" w:space="0" w:color="auto"/>
                    <w:left w:val="none" w:sz="0" w:space="0" w:color="auto"/>
                    <w:bottom w:val="none" w:sz="0" w:space="0" w:color="auto"/>
                    <w:right w:val="none" w:sz="0" w:space="0" w:color="auto"/>
                  </w:divBdr>
                </w:div>
                <w:div w:id="894004051">
                  <w:marLeft w:val="0"/>
                  <w:marRight w:val="0"/>
                  <w:marTop w:val="0"/>
                  <w:marBottom w:val="0"/>
                  <w:divBdr>
                    <w:top w:val="none" w:sz="0" w:space="0" w:color="auto"/>
                    <w:left w:val="none" w:sz="0" w:space="0" w:color="auto"/>
                    <w:bottom w:val="none" w:sz="0" w:space="0" w:color="auto"/>
                    <w:right w:val="none" w:sz="0" w:space="0" w:color="auto"/>
                  </w:divBdr>
                  <w:divsChild>
                    <w:div w:id="138547148">
                      <w:marLeft w:val="0"/>
                      <w:marRight w:val="0"/>
                      <w:marTop w:val="0"/>
                      <w:marBottom w:val="525"/>
                      <w:divBdr>
                        <w:top w:val="none" w:sz="0" w:space="0" w:color="auto"/>
                        <w:left w:val="none" w:sz="0" w:space="0" w:color="auto"/>
                        <w:bottom w:val="none" w:sz="0" w:space="0" w:color="auto"/>
                        <w:right w:val="none" w:sz="0" w:space="0" w:color="auto"/>
                      </w:divBdr>
                      <w:divsChild>
                        <w:div w:id="1136072115">
                          <w:marLeft w:val="0"/>
                          <w:marRight w:val="0"/>
                          <w:marTop w:val="300"/>
                          <w:marBottom w:val="180"/>
                          <w:divBdr>
                            <w:top w:val="none" w:sz="0" w:space="0" w:color="auto"/>
                            <w:left w:val="none" w:sz="0" w:space="0" w:color="auto"/>
                            <w:bottom w:val="single" w:sz="12" w:space="4" w:color="auto"/>
                            <w:right w:val="none" w:sz="0" w:space="0" w:color="auto"/>
                          </w:divBdr>
                        </w:div>
                      </w:divsChild>
                    </w:div>
                    <w:div w:id="1369571413">
                      <w:marLeft w:val="0"/>
                      <w:marRight w:val="0"/>
                      <w:marTop w:val="0"/>
                      <w:marBottom w:val="0"/>
                      <w:divBdr>
                        <w:top w:val="none" w:sz="0" w:space="0" w:color="auto"/>
                        <w:left w:val="none" w:sz="0" w:space="0" w:color="auto"/>
                        <w:bottom w:val="none" w:sz="0" w:space="0" w:color="auto"/>
                        <w:right w:val="none" w:sz="0" w:space="0" w:color="auto"/>
                      </w:divBdr>
                      <w:divsChild>
                        <w:div w:id="453599307">
                          <w:marLeft w:val="0"/>
                          <w:marRight w:val="0"/>
                          <w:marTop w:val="300"/>
                          <w:marBottom w:val="180"/>
                          <w:divBdr>
                            <w:top w:val="none" w:sz="0" w:space="0" w:color="auto"/>
                            <w:left w:val="none" w:sz="0" w:space="0" w:color="auto"/>
                            <w:bottom w:val="single" w:sz="12" w:space="4" w:color="auto"/>
                            <w:right w:val="none" w:sz="0" w:space="0" w:color="auto"/>
                          </w:divBdr>
                        </w:div>
                        <w:div w:id="986470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331731">
              <w:marLeft w:val="0"/>
              <w:marRight w:val="0"/>
              <w:marTop w:val="0"/>
              <w:marBottom w:val="0"/>
              <w:divBdr>
                <w:top w:val="none" w:sz="0" w:space="0" w:color="auto"/>
                <w:left w:val="none" w:sz="0" w:space="0" w:color="auto"/>
                <w:bottom w:val="none" w:sz="0" w:space="0" w:color="auto"/>
                <w:right w:val="none" w:sz="0" w:space="0" w:color="auto"/>
              </w:divBdr>
              <w:divsChild>
                <w:div w:id="1619949848">
                  <w:marLeft w:val="0"/>
                  <w:marRight w:val="0"/>
                  <w:marTop w:val="0"/>
                  <w:marBottom w:val="0"/>
                  <w:divBdr>
                    <w:top w:val="none" w:sz="0" w:space="0" w:color="auto"/>
                    <w:left w:val="none" w:sz="0" w:space="0" w:color="auto"/>
                    <w:bottom w:val="none" w:sz="0" w:space="0" w:color="auto"/>
                    <w:right w:val="none" w:sz="0" w:space="0" w:color="auto"/>
                  </w:divBdr>
                  <w:divsChild>
                    <w:div w:id="294219915">
                      <w:marLeft w:val="0"/>
                      <w:marRight w:val="0"/>
                      <w:marTop w:val="0"/>
                      <w:marBottom w:val="225"/>
                      <w:divBdr>
                        <w:top w:val="none" w:sz="0" w:space="0" w:color="auto"/>
                        <w:left w:val="none" w:sz="0" w:space="0" w:color="auto"/>
                        <w:bottom w:val="none" w:sz="0" w:space="0" w:color="auto"/>
                        <w:right w:val="none" w:sz="0" w:space="0" w:color="auto"/>
                      </w:divBdr>
                    </w:div>
                    <w:div w:id="87509760">
                      <w:marLeft w:val="0"/>
                      <w:marRight w:val="0"/>
                      <w:marTop w:val="0"/>
                      <w:marBottom w:val="0"/>
                      <w:divBdr>
                        <w:top w:val="none" w:sz="0" w:space="0" w:color="auto"/>
                        <w:left w:val="none" w:sz="0" w:space="0" w:color="auto"/>
                        <w:bottom w:val="none" w:sz="0" w:space="0" w:color="auto"/>
                        <w:right w:val="none" w:sz="0" w:space="0" w:color="auto"/>
                      </w:divBdr>
                      <w:divsChild>
                        <w:div w:id="1337534483">
                          <w:marLeft w:val="0"/>
                          <w:marRight w:val="0"/>
                          <w:marTop w:val="0"/>
                          <w:marBottom w:val="0"/>
                          <w:divBdr>
                            <w:top w:val="none" w:sz="0" w:space="0" w:color="auto"/>
                            <w:left w:val="none" w:sz="0" w:space="0" w:color="auto"/>
                            <w:bottom w:val="none" w:sz="0" w:space="0" w:color="auto"/>
                            <w:right w:val="none" w:sz="0" w:space="0" w:color="auto"/>
                          </w:divBdr>
                          <w:divsChild>
                            <w:div w:id="1706439789">
                              <w:marLeft w:val="0"/>
                              <w:marRight w:val="0"/>
                              <w:marTop w:val="0"/>
                              <w:marBottom w:val="0"/>
                              <w:divBdr>
                                <w:top w:val="single" w:sz="24" w:space="0" w:color="EDF4F7"/>
                                <w:left w:val="single" w:sz="24" w:space="0" w:color="EDF4F7"/>
                                <w:bottom w:val="single" w:sz="24" w:space="0" w:color="EDF4F7"/>
                                <w:right w:val="single" w:sz="24" w:space="0" w:color="EDF4F7"/>
                              </w:divBdr>
                              <w:divsChild>
                                <w:div w:id="2005163256">
                                  <w:marLeft w:val="0"/>
                                  <w:marRight w:val="0"/>
                                  <w:marTop w:val="0"/>
                                  <w:marBottom w:val="0"/>
                                  <w:divBdr>
                                    <w:top w:val="none" w:sz="0" w:space="0" w:color="auto"/>
                                    <w:left w:val="none" w:sz="0" w:space="0" w:color="auto"/>
                                    <w:bottom w:val="none" w:sz="0" w:space="0" w:color="auto"/>
                                    <w:right w:val="none" w:sz="0" w:space="0" w:color="auto"/>
                                  </w:divBdr>
                                </w:div>
                                <w:div w:id="363755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0723362">
              <w:marLeft w:val="0"/>
              <w:marRight w:val="0"/>
              <w:marTop w:val="0"/>
              <w:marBottom w:val="0"/>
              <w:divBdr>
                <w:top w:val="none" w:sz="0" w:space="0" w:color="auto"/>
                <w:left w:val="none" w:sz="0" w:space="0" w:color="auto"/>
                <w:bottom w:val="none" w:sz="0" w:space="0" w:color="auto"/>
                <w:right w:val="none" w:sz="0" w:space="0" w:color="auto"/>
              </w:divBdr>
              <w:divsChild>
                <w:div w:id="775708201">
                  <w:marLeft w:val="0"/>
                  <w:marRight w:val="0"/>
                  <w:marTop w:val="0"/>
                  <w:marBottom w:val="225"/>
                  <w:divBdr>
                    <w:top w:val="none" w:sz="0" w:space="0" w:color="auto"/>
                    <w:left w:val="none" w:sz="0" w:space="0" w:color="auto"/>
                    <w:bottom w:val="none" w:sz="0" w:space="0" w:color="auto"/>
                    <w:right w:val="none" w:sz="0" w:space="0" w:color="auto"/>
                  </w:divBdr>
                </w:div>
                <w:div w:id="1530148090">
                  <w:marLeft w:val="0"/>
                  <w:marRight w:val="0"/>
                  <w:marTop w:val="0"/>
                  <w:marBottom w:val="0"/>
                  <w:divBdr>
                    <w:top w:val="none" w:sz="0" w:space="0" w:color="auto"/>
                    <w:left w:val="none" w:sz="0" w:space="0" w:color="auto"/>
                    <w:bottom w:val="none" w:sz="0" w:space="0" w:color="auto"/>
                    <w:right w:val="none" w:sz="0" w:space="0" w:color="auto"/>
                  </w:divBdr>
                  <w:divsChild>
                    <w:div w:id="1618953380">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299186800">
              <w:marLeft w:val="0"/>
              <w:marRight w:val="0"/>
              <w:marTop w:val="0"/>
              <w:marBottom w:val="0"/>
              <w:divBdr>
                <w:top w:val="none" w:sz="0" w:space="0" w:color="auto"/>
                <w:left w:val="none" w:sz="0" w:space="0" w:color="auto"/>
                <w:bottom w:val="none" w:sz="0" w:space="0" w:color="auto"/>
                <w:right w:val="none" w:sz="0" w:space="0" w:color="auto"/>
              </w:divBdr>
              <w:divsChild>
                <w:div w:id="1078360991">
                  <w:marLeft w:val="0"/>
                  <w:marRight w:val="0"/>
                  <w:marTop w:val="0"/>
                  <w:marBottom w:val="225"/>
                  <w:divBdr>
                    <w:top w:val="none" w:sz="0" w:space="0" w:color="auto"/>
                    <w:left w:val="none" w:sz="0" w:space="0" w:color="auto"/>
                    <w:bottom w:val="none" w:sz="0" w:space="0" w:color="auto"/>
                    <w:right w:val="none" w:sz="0" w:space="0" w:color="auto"/>
                  </w:divBdr>
                </w:div>
                <w:div w:id="369378142">
                  <w:marLeft w:val="0"/>
                  <w:marRight w:val="0"/>
                  <w:marTop w:val="0"/>
                  <w:marBottom w:val="0"/>
                  <w:divBdr>
                    <w:top w:val="none" w:sz="0" w:space="0" w:color="auto"/>
                    <w:left w:val="none" w:sz="0" w:space="0" w:color="auto"/>
                    <w:bottom w:val="none" w:sz="0" w:space="0" w:color="auto"/>
                    <w:right w:val="none" w:sz="0" w:space="0" w:color="auto"/>
                  </w:divBdr>
                  <w:divsChild>
                    <w:div w:id="1980571754">
                      <w:marLeft w:val="0"/>
                      <w:marRight w:val="0"/>
                      <w:marTop w:val="0"/>
                      <w:marBottom w:val="0"/>
                      <w:divBdr>
                        <w:top w:val="none" w:sz="0" w:space="0" w:color="auto"/>
                        <w:left w:val="none" w:sz="0" w:space="0" w:color="auto"/>
                        <w:bottom w:val="none" w:sz="0" w:space="0" w:color="auto"/>
                        <w:right w:val="none" w:sz="0" w:space="0" w:color="auto"/>
                      </w:divBdr>
                      <w:divsChild>
                        <w:div w:id="1396202150">
                          <w:marLeft w:val="0"/>
                          <w:marRight w:val="0"/>
                          <w:marTop w:val="0"/>
                          <w:marBottom w:val="0"/>
                          <w:divBdr>
                            <w:top w:val="none" w:sz="0" w:space="0" w:color="auto"/>
                            <w:left w:val="none" w:sz="0" w:space="0" w:color="auto"/>
                            <w:bottom w:val="none" w:sz="0" w:space="0" w:color="auto"/>
                            <w:right w:val="none" w:sz="0" w:space="0" w:color="auto"/>
                          </w:divBdr>
                          <w:divsChild>
                            <w:div w:id="872572433">
                              <w:marLeft w:val="0"/>
                              <w:marRight w:val="0"/>
                              <w:marTop w:val="0"/>
                              <w:marBottom w:val="0"/>
                              <w:divBdr>
                                <w:top w:val="none" w:sz="0" w:space="0" w:color="auto"/>
                                <w:left w:val="none" w:sz="0" w:space="0" w:color="auto"/>
                                <w:bottom w:val="none" w:sz="0" w:space="0" w:color="auto"/>
                                <w:right w:val="none" w:sz="0" w:space="0" w:color="auto"/>
                              </w:divBdr>
                            </w:div>
                            <w:div w:id="1262957670">
                              <w:marLeft w:val="0"/>
                              <w:marRight w:val="0"/>
                              <w:marTop w:val="0"/>
                              <w:marBottom w:val="0"/>
                              <w:divBdr>
                                <w:top w:val="none" w:sz="0" w:space="0" w:color="auto"/>
                                <w:left w:val="none" w:sz="0" w:space="0" w:color="auto"/>
                                <w:bottom w:val="none" w:sz="0" w:space="0" w:color="auto"/>
                                <w:right w:val="none" w:sz="0" w:space="0" w:color="auto"/>
                              </w:divBdr>
                            </w:div>
                          </w:divsChild>
                        </w:div>
                        <w:div w:id="1546940000">
                          <w:marLeft w:val="0"/>
                          <w:marRight w:val="0"/>
                          <w:marTop w:val="120"/>
                          <w:marBottom w:val="0"/>
                          <w:divBdr>
                            <w:top w:val="none" w:sz="0" w:space="0" w:color="auto"/>
                            <w:left w:val="none" w:sz="0" w:space="0" w:color="auto"/>
                            <w:bottom w:val="none" w:sz="0" w:space="0" w:color="auto"/>
                            <w:right w:val="none" w:sz="0" w:space="0" w:color="auto"/>
                          </w:divBdr>
                          <w:divsChild>
                            <w:div w:id="1419517426">
                              <w:marLeft w:val="0"/>
                              <w:marRight w:val="0"/>
                              <w:marTop w:val="0"/>
                              <w:marBottom w:val="0"/>
                              <w:divBdr>
                                <w:top w:val="none" w:sz="0" w:space="0" w:color="auto"/>
                                <w:left w:val="none" w:sz="0" w:space="0" w:color="auto"/>
                                <w:bottom w:val="none" w:sz="0" w:space="0" w:color="auto"/>
                                <w:right w:val="none" w:sz="0" w:space="0" w:color="auto"/>
                              </w:divBdr>
                              <w:divsChild>
                                <w:div w:id="1843859089">
                                  <w:marLeft w:val="0"/>
                                  <w:marRight w:val="0"/>
                                  <w:marTop w:val="0"/>
                                  <w:marBottom w:val="0"/>
                                  <w:divBdr>
                                    <w:top w:val="none" w:sz="0" w:space="0" w:color="auto"/>
                                    <w:left w:val="none" w:sz="0" w:space="0" w:color="auto"/>
                                    <w:bottom w:val="none" w:sz="0" w:space="0" w:color="auto"/>
                                    <w:right w:val="none" w:sz="0" w:space="0" w:color="auto"/>
                                  </w:divBdr>
                                  <w:divsChild>
                                    <w:div w:id="716078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974183">
              <w:marLeft w:val="0"/>
              <w:marRight w:val="0"/>
              <w:marTop w:val="0"/>
              <w:marBottom w:val="0"/>
              <w:divBdr>
                <w:top w:val="none" w:sz="0" w:space="0" w:color="auto"/>
                <w:left w:val="none" w:sz="0" w:space="0" w:color="auto"/>
                <w:bottom w:val="none" w:sz="0" w:space="0" w:color="auto"/>
                <w:right w:val="none" w:sz="0" w:space="0" w:color="auto"/>
              </w:divBdr>
              <w:divsChild>
                <w:div w:id="2131704867">
                  <w:marLeft w:val="0"/>
                  <w:marRight w:val="0"/>
                  <w:marTop w:val="0"/>
                  <w:marBottom w:val="225"/>
                  <w:divBdr>
                    <w:top w:val="none" w:sz="0" w:space="0" w:color="auto"/>
                    <w:left w:val="none" w:sz="0" w:space="0" w:color="auto"/>
                    <w:bottom w:val="none" w:sz="0" w:space="0" w:color="auto"/>
                    <w:right w:val="none" w:sz="0" w:space="0" w:color="auto"/>
                  </w:divBdr>
                </w:div>
                <w:div w:id="1901869138">
                  <w:marLeft w:val="0"/>
                  <w:marRight w:val="0"/>
                  <w:marTop w:val="0"/>
                  <w:marBottom w:val="0"/>
                  <w:divBdr>
                    <w:top w:val="none" w:sz="0" w:space="0" w:color="auto"/>
                    <w:left w:val="none" w:sz="0" w:space="0" w:color="auto"/>
                    <w:bottom w:val="none" w:sz="0" w:space="0" w:color="auto"/>
                    <w:right w:val="none" w:sz="0" w:space="0" w:color="auto"/>
                  </w:divBdr>
                  <w:divsChild>
                    <w:div w:id="969441015">
                      <w:marLeft w:val="0"/>
                      <w:marRight w:val="0"/>
                      <w:marTop w:val="0"/>
                      <w:marBottom w:val="0"/>
                      <w:divBdr>
                        <w:top w:val="none" w:sz="0" w:space="0" w:color="auto"/>
                        <w:left w:val="none" w:sz="0" w:space="0" w:color="auto"/>
                        <w:bottom w:val="none" w:sz="0" w:space="0" w:color="auto"/>
                        <w:right w:val="none" w:sz="0" w:space="0" w:color="auto"/>
                      </w:divBdr>
                      <w:divsChild>
                        <w:div w:id="35685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9846622">
              <w:marLeft w:val="0"/>
              <w:marRight w:val="0"/>
              <w:marTop w:val="0"/>
              <w:marBottom w:val="0"/>
              <w:divBdr>
                <w:top w:val="none" w:sz="0" w:space="0" w:color="auto"/>
                <w:left w:val="none" w:sz="0" w:space="0" w:color="auto"/>
                <w:bottom w:val="none" w:sz="0" w:space="0" w:color="auto"/>
                <w:right w:val="none" w:sz="0" w:space="0" w:color="auto"/>
              </w:divBdr>
              <w:divsChild>
                <w:div w:id="2137405520">
                  <w:marLeft w:val="0"/>
                  <w:marRight w:val="0"/>
                  <w:marTop w:val="0"/>
                  <w:marBottom w:val="0"/>
                  <w:divBdr>
                    <w:top w:val="none" w:sz="0" w:space="0" w:color="auto"/>
                    <w:left w:val="none" w:sz="0" w:space="0" w:color="auto"/>
                    <w:bottom w:val="none" w:sz="0" w:space="0" w:color="auto"/>
                    <w:right w:val="none" w:sz="0" w:space="0" w:color="auto"/>
                  </w:divBdr>
                  <w:divsChild>
                    <w:div w:id="1782334018">
                      <w:marLeft w:val="0"/>
                      <w:marRight w:val="0"/>
                      <w:marTop w:val="0"/>
                      <w:marBottom w:val="225"/>
                      <w:divBdr>
                        <w:top w:val="none" w:sz="0" w:space="0" w:color="auto"/>
                        <w:left w:val="none" w:sz="0" w:space="0" w:color="auto"/>
                        <w:bottom w:val="none" w:sz="0" w:space="0" w:color="auto"/>
                        <w:right w:val="none" w:sz="0" w:space="0" w:color="auto"/>
                      </w:divBdr>
                    </w:div>
                    <w:div w:id="1964073290">
                      <w:marLeft w:val="0"/>
                      <w:marRight w:val="0"/>
                      <w:marTop w:val="0"/>
                      <w:marBottom w:val="0"/>
                      <w:divBdr>
                        <w:top w:val="none" w:sz="0" w:space="0" w:color="auto"/>
                        <w:left w:val="none" w:sz="0" w:space="0" w:color="auto"/>
                        <w:bottom w:val="none" w:sz="0" w:space="0" w:color="auto"/>
                        <w:right w:val="none" w:sz="0" w:space="0" w:color="auto"/>
                      </w:divBdr>
                      <w:divsChild>
                        <w:div w:id="798375503">
                          <w:marLeft w:val="0"/>
                          <w:marRight w:val="0"/>
                          <w:marTop w:val="0"/>
                          <w:marBottom w:val="0"/>
                          <w:divBdr>
                            <w:top w:val="none" w:sz="0" w:space="0" w:color="auto"/>
                            <w:left w:val="none" w:sz="0" w:space="0" w:color="auto"/>
                            <w:bottom w:val="none" w:sz="0" w:space="0" w:color="auto"/>
                            <w:right w:val="none" w:sz="0" w:space="0" w:color="auto"/>
                          </w:divBdr>
                          <w:divsChild>
                            <w:div w:id="635525484">
                              <w:marLeft w:val="0"/>
                              <w:marRight w:val="0"/>
                              <w:marTop w:val="0"/>
                              <w:marBottom w:val="0"/>
                              <w:divBdr>
                                <w:top w:val="none" w:sz="0" w:space="0" w:color="auto"/>
                                <w:left w:val="none" w:sz="0" w:space="0" w:color="auto"/>
                                <w:bottom w:val="none" w:sz="0" w:space="0" w:color="auto"/>
                                <w:right w:val="none" w:sz="0" w:space="0" w:color="auto"/>
                              </w:divBdr>
                              <w:divsChild>
                                <w:div w:id="1311012769">
                                  <w:marLeft w:val="0"/>
                                  <w:marRight w:val="0"/>
                                  <w:marTop w:val="75"/>
                                  <w:marBottom w:val="0"/>
                                  <w:divBdr>
                                    <w:top w:val="none" w:sz="0" w:space="0" w:color="auto"/>
                                    <w:left w:val="none" w:sz="0" w:space="0" w:color="auto"/>
                                    <w:bottom w:val="none" w:sz="0" w:space="0" w:color="auto"/>
                                    <w:right w:val="none" w:sz="0" w:space="0" w:color="auto"/>
                                  </w:divBdr>
                                  <w:divsChild>
                                    <w:div w:id="252125885">
                                      <w:marLeft w:val="0"/>
                                      <w:marRight w:val="0"/>
                                      <w:marTop w:val="0"/>
                                      <w:marBottom w:val="0"/>
                                      <w:divBdr>
                                        <w:top w:val="none" w:sz="0" w:space="0" w:color="auto"/>
                                        <w:left w:val="none" w:sz="0" w:space="0" w:color="auto"/>
                                        <w:bottom w:val="none" w:sz="0" w:space="0" w:color="auto"/>
                                        <w:right w:val="none" w:sz="0" w:space="0" w:color="auto"/>
                                      </w:divBdr>
                                      <w:divsChild>
                                        <w:div w:id="1846355679">
                                          <w:marLeft w:val="0"/>
                                          <w:marRight w:val="0"/>
                                          <w:marTop w:val="0"/>
                                          <w:marBottom w:val="30"/>
                                          <w:divBdr>
                                            <w:top w:val="none" w:sz="0" w:space="0" w:color="auto"/>
                                            <w:left w:val="none" w:sz="0" w:space="0" w:color="auto"/>
                                            <w:bottom w:val="none" w:sz="0" w:space="0" w:color="auto"/>
                                            <w:right w:val="none" w:sz="0" w:space="0" w:color="auto"/>
                                          </w:divBdr>
                                        </w:div>
                                        <w:div w:id="2090694461">
                                          <w:marLeft w:val="0"/>
                                          <w:marRight w:val="0"/>
                                          <w:marTop w:val="60"/>
                                          <w:marBottom w:val="120"/>
                                          <w:divBdr>
                                            <w:top w:val="none" w:sz="0" w:space="0" w:color="auto"/>
                                            <w:left w:val="none" w:sz="0" w:space="0" w:color="auto"/>
                                            <w:bottom w:val="none" w:sz="0" w:space="0" w:color="auto"/>
                                            <w:right w:val="none" w:sz="0" w:space="0" w:color="auto"/>
                                          </w:divBdr>
                                          <w:divsChild>
                                            <w:div w:id="1140422654">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593658785">
                                  <w:marLeft w:val="0"/>
                                  <w:marRight w:val="0"/>
                                  <w:marTop w:val="0"/>
                                  <w:marBottom w:val="0"/>
                                  <w:divBdr>
                                    <w:top w:val="none" w:sz="0" w:space="0" w:color="auto"/>
                                    <w:left w:val="none" w:sz="0" w:space="0" w:color="auto"/>
                                    <w:bottom w:val="none" w:sz="0" w:space="0" w:color="auto"/>
                                    <w:right w:val="none" w:sz="0" w:space="0" w:color="auto"/>
                                  </w:divBdr>
                                  <w:divsChild>
                                    <w:div w:id="249462578">
                                      <w:marLeft w:val="0"/>
                                      <w:marRight w:val="0"/>
                                      <w:marTop w:val="0"/>
                                      <w:marBottom w:val="0"/>
                                      <w:divBdr>
                                        <w:top w:val="none" w:sz="0" w:space="0" w:color="auto"/>
                                        <w:left w:val="none" w:sz="0" w:space="0" w:color="auto"/>
                                        <w:bottom w:val="none" w:sz="0" w:space="0" w:color="auto"/>
                                        <w:right w:val="none" w:sz="0" w:space="0" w:color="auto"/>
                                      </w:divBdr>
                                      <w:divsChild>
                                        <w:div w:id="189073769">
                                          <w:marLeft w:val="0"/>
                                          <w:marRight w:val="0"/>
                                          <w:marTop w:val="0"/>
                                          <w:marBottom w:val="0"/>
                                          <w:divBdr>
                                            <w:top w:val="none" w:sz="0" w:space="0" w:color="auto"/>
                                            <w:left w:val="none" w:sz="0" w:space="0" w:color="auto"/>
                                            <w:bottom w:val="none" w:sz="0" w:space="0" w:color="auto"/>
                                            <w:right w:val="none" w:sz="0" w:space="0" w:color="auto"/>
                                          </w:divBdr>
                                          <w:divsChild>
                                            <w:div w:id="196896285">
                                              <w:marLeft w:val="0"/>
                                              <w:marRight w:val="0"/>
                                              <w:marTop w:val="0"/>
                                              <w:marBottom w:val="0"/>
                                              <w:divBdr>
                                                <w:top w:val="none" w:sz="0" w:space="0" w:color="auto"/>
                                                <w:left w:val="none" w:sz="0" w:space="0" w:color="auto"/>
                                                <w:bottom w:val="none" w:sz="0" w:space="0" w:color="auto"/>
                                                <w:right w:val="none" w:sz="0" w:space="0" w:color="auto"/>
                                              </w:divBdr>
                                              <w:divsChild>
                                                <w:div w:id="436483980">
                                                  <w:marLeft w:val="0"/>
                                                  <w:marRight w:val="0"/>
                                                  <w:marTop w:val="0"/>
                                                  <w:marBottom w:val="0"/>
                                                  <w:divBdr>
                                                    <w:top w:val="none" w:sz="0" w:space="0" w:color="auto"/>
                                                    <w:left w:val="none" w:sz="0" w:space="0" w:color="auto"/>
                                                    <w:bottom w:val="none" w:sz="0" w:space="0" w:color="auto"/>
                                                    <w:right w:val="none" w:sz="0" w:space="0" w:color="auto"/>
                                                  </w:divBdr>
                                                  <w:divsChild>
                                                    <w:div w:id="1983806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01780992">
              <w:marLeft w:val="0"/>
              <w:marRight w:val="0"/>
              <w:marTop w:val="480"/>
              <w:marBottom w:val="480"/>
              <w:divBdr>
                <w:top w:val="single" w:sz="6" w:space="19" w:color="CBE1EA"/>
                <w:left w:val="none" w:sz="0" w:space="8" w:color="auto"/>
                <w:bottom w:val="single" w:sz="6" w:space="19" w:color="CBE1EA"/>
                <w:right w:val="none" w:sz="0" w:space="8" w:color="auto"/>
              </w:divBdr>
              <w:divsChild>
                <w:div w:id="2057731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og.ons.gov.uk/2020/07/09/covid-19-and-the-impact-on-social-care/" TargetMode="External"/><Relationship Id="rId13" Type="http://schemas.openxmlformats.org/officeDocument/2006/relationships/hyperlink" Target="https://assets.publishing.service.gov.uk/government/uploads/system/uploads/attachment_data/file/343723/12_8_2014_CD_Ou" TargetMode="External"/><Relationship Id="rId18" Type="http://schemas.openxmlformats.org/officeDocument/2006/relationships/hyperlink" Target="https://www.who.int/health-topics/coronavirus" TargetMode="External"/><Relationship Id="rId3" Type="http://schemas.openxmlformats.org/officeDocument/2006/relationships/settings" Target="settings.xml"/><Relationship Id="rId21" Type="http://schemas.openxmlformats.org/officeDocument/2006/relationships/hyperlink" Target="https://www.dictionary.com/browse/sars-cov-2" TargetMode="External"/><Relationship Id="rId7" Type="http://schemas.openxmlformats.org/officeDocument/2006/relationships/hyperlink" Target="https://www.merriam-webster.com/dictionary/COVID-19" TargetMode="External"/><Relationship Id="rId12" Type="http://schemas.openxmlformats.org/officeDocument/2006/relationships/hyperlink" Target="https://cks.nice.org.uk/topics/coronavirus-covid-19/background-information/definition/" TargetMode="External"/><Relationship Id="rId17" Type="http://schemas.openxmlformats.org/officeDocument/2006/relationships/hyperlink" Target="https://post.parliament.uk/short-and-long-term-health-effects-of-covid-19/" TargetMode="External"/><Relationship Id="rId2" Type="http://schemas.openxmlformats.org/officeDocument/2006/relationships/styles" Target="styles.xml"/><Relationship Id="rId16" Type="http://schemas.openxmlformats.org/officeDocument/2006/relationships/hyperlink" Target="https://www.scie.org.uk/care-providers/coronavirus-covid-19/beyond/adult-social-care/negative-impacts" TargetMode="External"/><Relationship Id="rId20" Type="http://schemas.openxmlformats.org/officeDocument/2006/relationships/hyperlink" Target="https://www.merriam-webster.com/dictionary/SARS-CoV-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ice.org.uk/guidance/ng188"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hopkinsmedicine.org/health/conditions-and-diseases/coronavirus" TargetMode="External"/><Relationship Id="rId23" Type="http://schemas.openxmlformats.org/officeDocument/2006/relationships/fontTable" Target="fontTable.xml"/><Relationship Id="rId10" Type="http://schemas.openxmlformats.org/officeDocument/2006/relationships/hyperlink" Target="https://www.nhs.uk/conditions/coronavirus-covid-19/coronavirus-vaccination/coronavirus-vaccine/" TargetMode="External"/><Relationship Id="rId19" Type="http://schemas.openxmlformats.org/officeDocument/2006/relationships/hyperlink" Target="https://www.nihr.ac.uk/news/major-study-into-long-term-health-effects-of-covid-19-launched-in-the-uk/25200" TargetMode="External"/><Relationship Id="rId4" Type="http://schemas.openxmlformats.org/officeDocument/2006/relationships/webSettings" Target="webSettings.xml"/><Relationship Id="rId9" Type="http://schemas.openxmlformats.org/officeDocument/2006/relationships/hyperlink" Target="https://www.kingsfund.org.uk/projects/covid-19-and-public-health-system" TargetMode="External"/><Relationship Id="rId14" Type="http://schemas.openxmlformats.org/officeDocument/2006/relationships/hyperlink" Target="https://www.ljmu.ac.uk/~/media/phi-reports/2020-07-direct-and-indirect-impacts-of-covid19-on-health-and-wellbeing.pdf"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11</Pages>
  <Words>3119</Words>
  <Characters>17782</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Khatem Begum</dc:creator>
  <cp:keywords/>
  <dc:description/>
  <cp:lastModifiedBy>Khatem Begum</cp:lastModifiedBy>
  <cp:revision>8</cp:revision>
  <dcterms:created xsi:type="dcterms:W3CDTF">2023-03-26T17:29:00Z</dcterms:created>
  <dcterms:modified xsi:type="dcterms:W3CDTF">2023-03-27T12:26:00Z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7f3f40c1-3cc7-4ace-b252-f2afa227b151</vt:lpwstr>
  </property>
</Properties>
</file>