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FC573" w14:textId="3305060E" w:rsidR="00274C42" w:rsidRDefault="00190757" w:rsidP="008E36BA">
      <w:pPr>
        <w:pBdr>
          <w:top w:val="nil"/>
          <w:left w:val="nil"/>
          <w:bottom w:val="nil"/>
          <w:right w:val="nil"/>
          <w:between w:val="nil"/>
        </w:pBdr>
        <w:spacing w:line="360" w:lineRule="auto"/>
        <w:jc w:val="center"/>
        <w:rPr>
          <w:b/>
          <w:color w:val="000000"/>
          <w:sz w:val="32"/>
          <w:szCs w:val="32"/>
        </w:rPr>
      </w:pPr>
      <w:r>
        <w:rPr>
          <w:b/>
          <w:noProof/>
          <w:color w:val="000000"/>
          <w:sz w:val="32"/>
          <w:szCs w:val="32"/>
        </w:rPr>
        <w:drawing>
          <wp:inline distT="0" distB="0" distL="0" distR="0" wp14:anchorId="62C61B61" wp14:editId="7B2BC40B">
            <wp:extent cx="2952750" cy="1181100"/>
            <wp:effectExtent l="0" t="0" r="0" b="0"/>
            <wp:docPr id="357400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400806" name="Picture 357400806"/>
                    <pic:cNvPicPr/>
                  </pic:nvPicPr>
                  <pic:blipFill>
                    <a:blip r:embed="rId8">
                      <a:extLst>
                        <a:ext uri="{28A0092B-C50C-407E-A947-70E740481C1C}">
                          <a14:useLocalDpi xmlns:a14="http://schemas.microsoft.com/office/drawing/2010/main" val="0"/>
                        </a:ext>
                      </a:extLst>
                    </a:blip>
                    <a:stretch>
                      <a:fillRect/>
                    </a:stretch>
                  </pic:blipFill>
                  <pic:spPr>
                    <a:xfrm>
                      <a:off x="0" y="0"/>
                      <a:ext cx="2952750" cy="1181100"/>
                    </a:xfrm>
                    <a:prstGeom prst="rect">
                      <a:avLst/>
                    </a:prstGeom>
                  </pic:spPr>
                </pic:pic>
              </a:graphicData>
            </a:graphic>
          </wp:inline>
        </w:drawing>
      </w:r>
    </w:p>
    <w:p w14:paraId="500B6D9C" w14:textId="77777777" w:rsidR="00190757" w:rsidRDefault="00190757" w:rsidP="008E36BA">
      <w:pPr>
        <w:pBdr>
          <w:top w:val="nil"/>
          <w:left w:val="nil"/>
          <w:bottom w:val="nil"/>
          <w:right w:val="nil"/>
          <w:between w:val="nil"/>
        </w:pBdr>
        <w:spacing w:line="360" w:lineRule="auto"/>
        <w:jc w:val="center"/>
        <w:rPr>
          <w:b/>
          <w:color w:val="000000"/>
          <w:sz w:val="32"/>
          <w:szCs w:val="32"/>
        </w:rPr>
      </w:pPr>
    </w:p>
    <w:p w14:paraId="7248E66A" w14:textId="77777777" w:rsidR="00190757" w:rsidRDefault="00190757" w:rsidP="008E36BA">
      <w:pPr>
        <w:pBdr>
          <w:top w:val="nil"/>
          <w:left w:val="nil"/>
          <w:bottom w:val="nil"/>
          <w:right w:val="nil"/>
          <w:between w:val="nil"/>
        </w:pBdr>
        <w:spacing w:line="360" w:lineRule="auto"/>
        <w:jc w:val="center"/>
        <w:rPr>
          <w:b/>
          <w:color w:val="000000"/>
          <w:sz w:val="32"/>
          <w:szCs w:val="32"/>
        </w:rPr>
      </w:pPr>
    </w:p>
    <w:p w14:paraId="1003DC6A" w14:textId="77777777" w:rsidR="00E8783B" w:rsidRDefault="00E8783B" w:rsidP="00E8783B">
      <w:pPr>
        <w:pBdr>
          <w:top w:val="nil"/>
          <w:left w:val="nil"/>
          <w:bottom w:val="nil"/>
          <w:right w:val="nil"/>
          <w:between w:val="nil"/>
        </w:pBdr>
        <w:spacing w:line="360" w:lineRule="auto"/>
        <w:jc w:val="center"/>
        <w:rPr>
          <w:b/>
          <w:color w:val="000000"/>
          <w:sz w:val="32"/>
          <w:szCs w:val="32"/>
        </w:rPr>
      </w:pPr>
      <w:r w:rsidRPr="00AF61FA">
        <w:rPr>
          <w:b/>
          <w:color w:val="000000"/>
          <w:sz w:val="32"/>
          <w:szCs w:val="32"/>
        </w:rPr>
        <w:t xml:space="preserve">EXPLORING THE FACTORS THAT INFLUENCE EATING BEHAVIOUR AMONG POSTGRADUATE STUDENTS IN A PUBLIC UNIVERSITY: A FOCUS GROUP DISCUSSION </w:t>
      </w:r>
    </w:p>
    <w:p w14:paraId="217B4792" w14:textId="77777777" w:rsidR="00E8783B" w:rsidRDefault="00E8783B" w:rsidP="00E8783B">
      <w:pPr>
        <w:pBdr>
          <w:top w:val="nil"/>
          <w:left w:val="nil"/>
          <w:bottom w:val="nil"/>
          <w:right w:val="nil"/>
          <w:between w:val="nil"/>
        </w:pBdr>
        <w:spacing w:line="360" w:lineRule="auto"/>
        <w:jc w:val="center"/>
      </w:pPr>
    </w:p>
    <w:p w14:paraId="5F28D943" w14:textId="77777777" w:rsidR="00E8783B" w:rsidRDefault="00E8783B" w:rsidP="00E8783B">
      <w:pPr>
        <w:pBdr>
          <w:top w:val="nil"/>
          <w:left w:val="nil"/>
          <w:bottom w:val="nil"/>
          <w:right w:val="nil"/>
          <w:between w:val="nil"/>
        </w:pBdr>
        <w:spacing w:line="360" w:lineRule="auto"/>
        <w:jc w:val="center"/>
      </w:pPr>
    </w:p>
    <w:p w14:paraId="1FA35E74" w14:textId="77777777" w:rsidR="00E8783B" w:rsidRDefault="00E8783B" w:rsidP="00E8783B">
      <w:pPr>
        <w:pBdr>
          <w:top w:val="nil"/>
          <w:left w:val="nil"/>
          <w:bottom w:val="nil"/>
          <w:right w:val="nil"/>
          <w:between w:val="nil"/>
        </w:pBdr>
        <w:spacing w:line="360" w:lineRule="auto"/>
        <w:jc w:val="center"/>
      </w:pPr>
    </w:p>
    <w:p w14:paraId="03451DC7" w14:textId="77777777" w:rsidR="00E8783B" w:rsidRDefault="00E8783B" w:rsidP="00E8783B">
      <w:pPr>
        <w:pBdr>
          <w:top w:val="nil"/>
          <w:left w:val="nil"/>
          <w:bottom w:val="nil"/>
          <w:right w:val="nil"/>
          <w:between w:val="nil"/>
        </w:pBdr>
        <w:spacing w:line="360" w:lineRule="auto"/>
        <w:jc w:val="center"/>
      </w:pPr>
    </w:p>
    <w:p w14:paraId="06A24F3E" w14:textId="77777777" w:rsidR="00E8783B" w:rsidRDefault="00E8783B" w:rsidP="00E8783B">
      <w:pPr>
        <w:pBdr>
          <w:top w:val="nil"/>
          <w:left w:val="nil"/>
          <w:bottom w:val="nil"/>
          <w:right w:val="nil"/>
          <w:between w:val="nil"/>
        </w:pBdr>
        <w:spacing w:line="360" w:lineRule="auto"/>
        <w:jc w:val="center"/>
      </w:pPr>
    </w:p>
    <w:p w14:paraId="2E9594CA" w14:textId="77777777" w:rsidR="00E8783B" w:rsidRPr="00E8783B" w:rsidRDefault="00E8783B" w:rsidP="00E8783B">
      <w:pPr>
        <w:pBdr>
          <w:top w:val="nil"/>
          <w:left w:val="nil"/>
          <w:bottom w:val="nil"/>
          <w:right w:val="nil"/>
          <w:between w:val="nil"/>
        </w:pBdr>
        <w:spacing w:line="360" w:lineRule="auto"/>
        <w:rPr>
          <w:sz w:val="28"/>
          <w:szCs w:val="28"/>
        </w:rPr>
      </w:pPr>
    </w:p>
    <w:p w14:paraId="3F8FFCC7" w14:textId="77777777" w:rsidR="00E8783B" w:rsidRDefault="00E8783B" w:rsidP="00E8783B">
      <w:pPr>
        <w:pBdr>
          <w:top w:val="nil"/>
          <w:left w:val="nil"/>
          <w:bottom w:val="nil"/>
          <w:right w:val="nil"/>
          <w:between w:val="nil"/>
        </w:pBdr>
        <w:spacing w:line="360" w:lineRule="auto"/>
        <w:rPr>
          <w:sz w:val="28"/>
          <w:szCs w:val="28"/>
        </w:rPr>
      </w:pPr>
      <w:r w:rsidRPr="00E8783B">
        <w:rPr>
          <w:sz w:val="28"/>
          <w:szCs w:val="28"/>
        </w:rPr>
        <w:t>Name</w:t>
      </w:r>
      <w:r>
        <w:rPr>
          <w:sz w:val="28"/>
          <w:szCs w:val="28"/>
        </w:rPr>
        <w:t>: Swayam Nareshbhai Vaghasiya</w:t>
      </w:r>
    </w:p>
    <w:p w14:paraId="70730FE8" w14:textId="77777777" w:rsidR="00E8783B" w:rsidRDefault="00E8783B" w:rsidP="00E8783B">
      <w:pPr>
        <w:pBdr>
          <w:top w:val="nil"/>
          <w:left w:val="nil"/>
          <w:bottom w:val="nil"/>
          <w:right w:val="nil"/>
          <w:between w:val="nil"/>
        </w:pBdr>
        <w:spacing w:line="360" w:lineRule="auto"/>
        <w:rPr>
          <w:sz w:val="28"/>
          <w:szCs w:val="28"/>
        </w:rPr>
      </w:pPr>
      <w:r>
        <w:rPr>
          <w:sz w:val="28"/>
          <w:szCs w:val="28"/>
        </w:rPr>
        <w:t>Student Id: 2226331</w:t>
      </w:r>
    </w:p>
    <w:p w14:paraId="7C8BC95D" w14:textId="08A8365E" w:rsidR="00E8783B" w:rsidRDefault="00E8783B" w:rsidP="00E8783B">
      <w:pPr>
        <w:pBdr>
          <w:top w:val="nil"/>
          <w:left w:val="nil"/>
          <w:bottom w:val="nil"/>
          <w:right w:val="nil"/>
          <w:between w:val="nil"/>
        </w:pBdr>
        <w:spacing w:line="360" w:lineRule="auto"/>
        <w:rPr>
          <w:sz w:val="28"/>
          <w:szCs w:val="28"/>
        </w:rPr>
      </w:pPr>
      <w:r>
        <w:rPr>
          <w:sz w:val="28"/>
          <w:szCs w:val="28"/>
        </w:rPr>
        <w:t xml:space="preserve">Module: </w:t>
      </w:r>
      <w:r w:rsidRPr="00E8783B">
        <w:rPr>
          <w:sz w:val="28"/>
          <w:szCs w:val="28"/>
        </w:rPr>
        <w:t>Practice-Based Research</w:t>
      </w:r>
      <w:r w:rsidRPr="00E8783B">
        <w:t xml:space="preserve"> </w:t>
      </w:r>
      <w:r>
        <w:t>(</w:t>
      </w:r>
      <w:r w:rsidRPr="00E8783B">
        <w:rPr>
          <w:sz w:val="28"/>
          <w:szCs w:val="28"/>
        </w:rPr>
        <w:t>LCHS7001</w:t>
      </w:r>
      <w:r>
        <w:rPr>
          <w:sz w:val="28"/>
          <w:szCs w:val="28"/>
        </w:rPr>
        <w:t>)</w:t>
      </w:r>
    </w:p>
    <w:p w14:paraId="3688F590" w14:textId="6A014C06" w:rsidR="00E8783B" w:rsidRDefault="00E8783B" w:rsidP="00E8783B">
      <w:pPr>
        <w:pBdr>
          <w:top w:val="nil"/>
          <w:left w:val="nil"/>
          <w:bottom w:val="nil"/>
          <w:right w:val="nil"/>
          <w:between w:val="nil"/>
        </w:pBdr>
        <w:spacing w:line="360" w:lineRule="auto"/>
        <w:rPr>
          <w:sz w:val="28"/>
          <w:szCs w:val="28"/>
        </w:rPr>
      </w:pPr>
      <w:r>
        <w:rPr>
          <w:sz w:val="28"/>
          <w:szCs w:val="28"/>
        </w:rPr>
        <w:t xml:space="preserve">Programme: </w:t>
      </w:r>
      <w:r w:rsidRPr="00E8783B">
        <w:rPr>
          <w:sz w:val="28"/>
          <w:szCs w:val="28"/>
        </w:rPr>
        <w:t>MSc Public Health and Social Care in Practice</w:t>
      </w:r>
    </w:p>
    <w:p w14:paraId="7F2B8713" w14:textId="360D7DA4" w:rsidR="00E8783B" w:rsidRPr="00E8783B" w:rsidRDefault="00E8783B" w:rsidP="00E8783B">
      <w:pPr>
        <w:pBdr>
          <w:top w:val="nil"/>
          <w:left w:val="nil"/>
          <w:bottom w:val="nil"/>
          <w:right w:val="nil"/>
          <w:between w:val="nil"/>
        </w:pBdr>
        <w:spacing w:line="360" w:lineRule="auto"/>
        <w:rPr>
          <w:sz w:val="28"/>
          <w:szCs w:val="28"/>
        </w:rPr>
      </w:pPr>
      <w:r w:rsidRPr="00E8783B">
        <w:rPr>
          <w:sz w:val="28"/>
          <w:szCs w:val="28"/>
        </w:rPr>
        <w:t>Lecturer: Dr Muhammed Afolabi</w:t>
      </w:r>
      <w:r w:rsidRPr="00E8783B">
        <w:rPr>
          <w:sz w:val="28"/>
          <w:szCs w:val="28"/>
        </w:rPr>
        <w:br w:type="page"/>
      </w:r>
    </w:p>
    <w:p w14:paraId="58067816" w14:textId="77777777" w:rsidR="00274C42" w:rsidRDefault="00274C42" w:rsidP="008E36BA">
      <w:pPr>
        <w:pBdr>
          <w:top w:val="nil"/>
          <w:left w:val="nil"/>
          <w:bottom w:val="nil"/>
          <w:right w:val="nil"/>
          <w:between w:val="nil"/>
        </w:pBdr>
        <w:spacing w:line="360" w:lineRule="auto"/>
        <w:jc w:val="center"/>
        <w:rPr>
          <w:b/>
          <w:color w:val="000000"/>
          <w:sz w:val="32"/>
          <w:szCs w:val="32"/>
        </w:rPr>
      </w:pPr>
    </w:p>
    <w:p w14:paraId="0B39BD63" w14:textId="77777777" w:rsidR="00274C42" w:rsidRDefault="00274C42" w:rsidP="008E36BA">
      <w:pPr>
        <w:pBdr>
          <w:top w:val="nil"/>
          <w:left w:val="nil"/>
          <w:bottom w:val="nil"/>
          <w:right w:val="nil"/>
          <w:between w:val="nil"/>
        </w:pBdr>
        <w:spacing w:line="360" w:lineRule="auto"/>
        <w:jc w:val="center"/>
        <w:rPr>
          <w:b/>
          <w:color w:val="000000"/>
          <w:sz w:val="32"/>
          <w:szCs w:val="32"/>
        </w:rPr>
      </w:pPr>
    </w:p>
    <w:p w14:paraId="4123324A" w14:textId="77777777" w:rsidR="00274C42" w:rsidRDefault="00274C42" w:rsidP="008E36BA">
      <w:pPr>
        <w:pBdr>
          <w:top w:val="nil"/>
          <w:left w:val="nil"/>
          <w:bottom w:val="nil"/>
          <w:right w:val="nil"/>
          <w:between w:val="nil"/>
        </w:pBdr>
        <w:spacing w:line="360" w:lineRule="auto"/>
        <w:jc w:val="center"/>
        <w:rPr>
          <w:b/>
          <w:color w:val="000000"/>
          <w:sz w:val="32"/>
          <w:szCs w:val="32"/>
        </w:rPr>
      </w:pPr>
    </w:p>
    <w:p w14:paraId="7E4D2AFA" w14:textId="77777777" w:rsidR="00274C42" w:rsidRDefault="00274C42" w:rsidP="008E36BA">
      <w:pPr>
        <w:pBdr>
          <w:top w:val="nil"/>
          <w:left w:val="nil"/>
          <w:bottom w:val="nil"/>
          <w:right w:val="nil"/>
          <w:between w:val="nil"/>
        </w:pBdr>
        <w:spacing w:line="360" w:lineRule="auto"/>
        <w:jc w:val="center"/>
        <w:rPr>
          <w:b/>
          <w:color w:val="000000"/>
          <w:sz w:val="32"/>
          <w:szCs w:val="32"/>
        </w:rPr>
      </w:pPr>
    </w:p>
    <w:p w14:paraId="7176C0D0" w14:textId="77777777" w:rsidR="00274C42" w:rsidRDefault="00274C42" w:rsidP="008E36BA">
      <w:pPr>
        <w:pBdr>
          <w:top w:val="nil"/>
          <w:left w:val="nil"/>
          <w:bottom w:val="nil"/>
          <w:right w:val="nil"/>
          <w:between w:val="nil"/>
        </w:pBdr>
        <w:spacing w:line="360" w:lineRule="auto"/>
        <w:jc w:val="center"/>
        <w:rPr>
          <w:b/>
          <w:color w:val="000000"/>
          <w:sz w:val="32"/>
          <w:szCs w:val="32"/>
        </w:rPr>
      </w:pPr>
    </w:p>
    <w:p w14:paraId="73CFDF79" w14:textId="77777777" w:rsidR="00274C42" w:rsidRDefault="00274C42" w:rsidP="008E36BA">
      <w:pPr>
        <w:pBdr>
          <w:top w:val="nil"/>
          <w:left w:val="nil"/>
          <w:bottom w:val="nil"/>
          <w:right w:val="nil"/>
          <w:between w:val="nil"/>
        </w:pBdr>
        <w:spacing w:line="360" w:lineRule="auto"/>
        <w:jc w:val="center"/>
        <w:rPr>
          <w:b/>
          <w:color w:val="000000"/>
          <w:sz w:val="32"/>
          <w:szCs w:val="32"/>
        </w:rPr>
      </w:pPr>
    </w:p>
    <w:p w14:paraId="08BD252A" w14:textId="77777777" w:rsidR="00274C42" w:rsidRDefault="00274C42" w:rsidP="008E36BA">
      <w:pPr>
        <w:pBdr>
          <w:top w:val="nil"/>
          <w:left w:val="nil"/>
          <w:bottom w:val="nil"/>
          <w:right w:val="nil"/>
          <w:between w:val="nil"/>
        </w:pBdr>
        <w:spacing w:line="360" w:lineRule="auto"/>
        <w:jc w:val="center"/>
        <w:rPr>
          <w:b/>
          <w:color w:val="000000"/>
          <w:sz w:val="32"/>
          <w:szCs w:val="32"/>
        </w:rPr>
      </w:pPr>
    </w:p>
    <w:p w14:paraId="5B4767A4" w14:textId="77777777" w:rsidR="00274C42" w:rsidRDefault="00274C42" w:rsidP="008E36BA">
      <w:pPr>
        <w:pBdr>
          <w:top w:val="nil"/>
          <w:left w:val="nil"/>
          <w:bottom w:val="nil"/>
          <w:right w:val="nil"/>
          <w:between w:val="nil"/>
        </w:pBdr>
        <w:spacing w:line="360" w:lineRule="auto"/>
        <w:jc w:val="center"/>
        <w:rPr>
          <w:b/>
          <w:color w:val="000000"/>
          <w:sz w:val="32"/>
          <w:szCs w:val="32"/>
        </w:rPr>
      </w:pPr>
    </w:p>
    <w:p w14:paraId="5D5FDEEF" w14:textId="77777777" w:rsidR="00274C42" w:rsidRDefault="00274C42" w:rsidP="008E36BA">
      <w:pPr>
        <w:pBdr>
          <w:top w:val="nil"/>
          <w:left w:val="nil"/>
          <w:bottom w:val="nil"/>
          <w:right w:val="nil"/>
          <w:between w:val="nil"/>
        </w:pBdr>
        <w:spacing w:line="360" w:lineRule="auto"/>
        <w:jc w:val="center"/>
        <w:rPr>
          <w:b/>
          <w:color w:val="000000"/>
          <w:sz w:val="32"/>
          <w:szCs w:val="32"/>
        </w:rPr>
      </w:pPr>
    </w:p>
    <w:p w14:paraId="0D404F56" w14:textId="77777777" w:rsidR="00274C42" w:rsidRPr="00AF61FA" w:rsidRDefault="00B0755D" w:rsidP="008E36BA">
      <w:pPr>
        <w:pBdr>
          <w:top w:val="nil"/>
          <w:left w:val="nil"/>
          <w:bottom w:val="nil"/>
          <w:right w:val="nil"/>
          <w:between w:val="nil"/>
        </w:pBdr>
        <w:spacing w:line="360" w:lineRule="auto"/>
        <w:jc w:val="center"/>
        <w:rPr>
          <w:b/>
          <w:color w:val="000000"/>
          <w:sz w:val="28"/>
          <w:szCs w:val="28"/>
        </w:rPr>
      </w:pPr>
      <w:r w:rsidRPr="00AF61FA">
        <w:rPr>
          <w:b/>
          <w:color w:val="000000"/>
          <w:sz w:val="28"/>
          <w:szCs w:val="28"/>
        </w:rPr>
        <w:t>Table of contents</w:t>
      </w:r>
    </w:p>
    <w:p w14:paraId="77303C3A" w14:textId="77777777" w:rsidR="00274C42" w:rsidRPr="00AF61FA" w:rsidRDefault="00274C42" w:rsidP="008E36BA">
      <w:pPr>
        <w:keepNext/>
        <w:keepLines/>
        <w:pBdr>
          <w:top w:val="nil"/>
          <w:left w:val="nil"/>
          <w:bottom w:val="nil"/>
          <w:right w:val="nil"/>
          <w:between w:val="nil"/>
        </w:pBdr>
        <w:spacing w:before="480" w:line="360" w:lineRule="auto"/>
        <w:rPr>
          <w:rFonts w:ascii="Calibri" w:eastAsia="Calibri" w:hAnsi="Calibri" w:cs="Calibri"/>
          <w:b/>
          <w:color w:val="000000"/>
          <w:sz w:val="28"/>
          <w:szCs w:val="28"/>
        </w:rPr>
      </w:pPr>
    </w:p>
    <w:bookmarkStart w:id="0" w:name="_heading=h.gjdgxs" w:colFirst="0" w:colLast="0" w:displacedByCustomXml="next"/>
    <w:bookmarkEnd w:id="0" w:displacedByCustomXml="next"/>
    <w:sdt>
      <w:sdtPr>
        <w:id w:val="-1151213561"/>
        <w:docPartObj>
          <w:docPartGallery w:val="Table of Contents"/>
          <w:docPartUnique/>
        </w:docPartObj>
      </w:sdtPr>
      <w:sdtEndPr/>
      <w:sdtContent>
        <w:p w14:paraId="108380CC" w14:textId="77777777" w:rsidR="008E36BA" w:rsidRPr="00AF61FA" w:rsidRDefault="0027097E" w:rsidP="008E36BA">
          <w:pPr>
            <w:pStyle w:val="TOC1"/>
            <w:tabs>
              <w:tab w:val="right" w:leader="dot" w:pos="9350"/>
            </w:tabs>
            <w:spacing w:line="360" w:lineRule="auto"/>
            <w:rPr>
              <w:rFonts w:asciiTheme="minorHAnsi" w:eastAsiaTheme="minorEastAsia" w:hAnsiTheme="minorHAnsi" w:cstheme="minorBidi"/>
              <w:noProof/>
            </w:rPr>
          </w:pPr>
          <w:r w:rsidRPr="00AF61FA">
            <w:fldChar w:fldCharType="begin"/>
          </w:r>
          <w:r w:rsidR="00B0755D" w:rsidRPr="00AF61FA">
            <w:instrText xml:space="preserve"> TOC \h \u \z \t "Heading 1,1,Heading 2,2,Heading 3,3,"</w:instrText>
          </w:r>
          <w:r w:rsidRPr="00AF61FA">
            <w:fldChar w:fldCharType="separate"/>
          </w:r>
          <w:hyperlink w:anchor="_Toc143632701" w:history="1">
            <w:r w:rsidR="008E36BA" w:rsidRPr="00AF61FA">
              <w:rPr>
                <w:rStyle w:val="Hyperlink"/>
                <w:noProof/>
              </w:rPr>
              <w:t>Introduction</w:t>
            </w:r>
            <w:r w:rsidR="008E36BA" w:rsidRPr="00AF61FA">
              <w:rPr>
                <w:noProof/>
                <w:webHidden/>
              </w:rPr>
              <w:tab/>
            </w:r>
            <w:r w:rsidRPr="00AF61FA">
              <w:rPr>
                <w:noProof/>
                <w:webHidden/>
              </w:rPr>
              <w:fldChar w:fldCharType="begin"/>
            </w:r>
            <w:r w:rsidR="008E36BA" w:rsidRPr="00AF61FA">
              <w:rPr>
                <w:noProof/>
                <w:webHidden/>
              </w:rPr>
              <w:instrText xml:space="preserve"> PAGEREF _Toc143632701 \h </w:instrText>
            </w:r>
            <w:r w:rsidRPr="00AF61FA">
              <w:rPr>
                <w:noProof/>
                <w:webHidden/>
              </w:rPr>
            </w:r>
            <w:r w:rsidRPr="00AF61FA">
              <w:rPr>
                <w:noProof/>
                <w:webHidden/>
              </w:rPr>
              <w:fldChar w:fldCharType="separate"/>
            </w:r>
            <w:r w:rsidR="008E36BA" w:rsidRPr="00AF61FA">
              <w:rPr>
                <w:noProof/>
                <w:webHidden/>
              </w:rPr>
              <w:t>3</w:t>
            </w:r>
            <w:r w:rsidRPr="00AF61FA">
              <w:rPr>
                <w:noProof/>
                <w:webHidden/>
              </w:rPr>
              <w:fldChar w:fldCharType="end"/>
            </w:r>
          </w:hyperlink>
        </w:p>
        <w:p w14:paraId="1FF0D22D" w14:textId="77777777" w:rsidR="008E36BA" w:rsidRPr="00AF61FA" w:rsidRDefault="00A449B9" w:rsidP="008E36BA">
          <w:pPr>
            <w:pStyle w:val="TOC1"/>
            <w:tabs>
              <w:tab w:val="right" w:leader="dot" w:pos="9350"/>
            </w:tabs>
            <w:spacing w:line="360" w:lineRule="auto"/>
            <w:rPr>
              <w:rFonts w:asciiTheme="minorHAnsi" w:eastAsiaTheme="minorEastAsia" w:hAnsiTheme="minorHAnsi" w:cstheme="minorBidi"/>
              <w:noProof/>
            </w:rPr>
          </w:pPr>
          <w:hyperlink w:anchor="_Toc143632702" w:history="1">
            <w:r w:rsidR="008E36BA" w:rsidRPr="00AF61FA">
              <w:rPr>
                <w:rStyle w:val="Hyperlink"/>
                <w:noProof/>
              </w:rPr>
              <w:t>Research Aim and Objectives</w:t>
            </w:r>
            <w:r w:rsidR="008E36BA" w:rsidRPr="00AF61FA">
              <w:rPr>
                <w:noProof/>
                <w:webHidden/>
              </w:rPr>
              <w:tab/>
            </w:r>
            <w:r w:rsidR="0027097E" w:rsidRPr="00AF61FA">
              <w:rPr>
                <w:noProof/>
                <w:webHidden/>
              </w:rPr>
              <w:fldChar w:fldCharType="begin"/>
            </w:r>
            <w:r w:rsidR="008E36BA" w:rsidRPr="00AF61FA">
              <w:rPr>
                <w:noProof/>
                <w:webHidden/>
              </w:rPr>
              <w:instrText xml:space="preserve"> PAGEREF _Toc143632702 \h </w:instrText>
            </w:r>
            <w:r w:rsidR="0027097E" w:rsidRPr="00AF61FA">
              <w:rPr>
                <w:noProof/>
                <w:webHidden/>
              </w:rPr>
            </w:r>
            <w:r w:rsidR="0027097E" w:rsidRPr="00AF61FA">
              <w:rPr>
                <w:noProof/>
                <w:webHidden/>
              </w:rPr>
              <w:fldChar w:fldCharType="separate"/>
            </w:r>
            <w:r w:rsidR="008E36BA" w:rsidRPr="00AF61FA">
              <w:rPr>
                <w:noProof/>
                <w:webHidden/>
              </w:rPr>
              <w:t>4</w:t>
            </w:r>
            <w:r w:rsidR="0027097E" w:rsidRPr="00AF61FA">
              <w:rPr>
                <w:noProof/>
                <w:webHidden/>
              </w:rPr>
              <w:fldChar w:fldCharType="end"/>
            </w:r>
          </w:hyperlink>
        </w:p>
        <w:p w14:paraId="74BBC76F" w14:textId="77777777" w:rsidR="008E36BA" w:rsidRPr="00AF61FA" w:rsidRDefault="00A449B9" w:rsidP="008E36BA">
          <w:pPr>
            <w:pStyle w:val="TOC1"/>
            <w:tabs>
              <w:tab w:val="right" w:leader="dot" w:pos="9350"/>
            </w:tabs>
            <w:spacing w:line="360" w:lineRule="auto"/>
            <w:rPr>
              <w:rFonts w:asciiTheme="minorHAnsi" w:eastAsiaTheme="minorEastAsia" w:hAnsiTheme="minorHAnsi" w:cstheme="minorBidi"/>
              <w:noProof/>
            </w:rPr>
          </w:pPr>
          <w:hyperlink w:anchor="_Toc143632703" w:history="1">
            <w:r w:rsidR="008E36BA" w:rsidRPr="00AF61FA">
              <w:rPr>
                <w:rStyle w:val="Hyperlink"/>
                <w:noProof/>
              </w:rPr>
              <w:t>Research Questions</w:t>
            </w:r>
            <w:r w:rsidR="008E36BA" w:rsidRPr="00AF61FA">
              <w:rPr>
                <w:noProof/>
                <w:webHidden/>
              </w:rPr>
              <w:tab/>
            </w:r>
            <w:r w:rsidR="0027097E" w:rsidRPr="00AF61FA">
              <w:rPr>
                <w:noProof/>
                <w:webHidden/>
              </w:rPr>
              <w:fldChar w:fldCharType="begin"/>
            </w:r>
            <w:r w:rsidR="008E36BA" w:rsidRPr="00AF61FA">
              <w:rPr>
                <w:noProof/>
                <w:webHidden/>
              </w:rPr>
              <w:instrText xml:space="preserve"> PAGEREF _Toc143632703 \h </w:instrText>
            </w:r>
            <w:r w:rsidR="0027097E" w:rsidRPr="00AF61FA">
              <w:rPr>
                <w:noProof/>
                <w:webHidden/>
              </w:rPr>
            </w:r>
            <w:r w:rsidR="0027097E" w:rsidRPr="00AF61FA">
              <w:rPr>
                <w:noProof/>
                <w:webHidden/>
              </w:rPr>
              <w:fldChar w:fldCharType="separate"/>
            </w:r>
            <w:r w:rsidR="008E36BA" w:rsidRPr="00AF61FA">
              <w:rPr>
                <w:noProof/>
                <w:webHidden/>
              </w:rPr>
              <w:t>4</w:t>
            </w:r>
            <w:r w:rsidR="0027097E" w:rsidRPr="00AF61FA">
              <w:rPr>
                <w:noProof/>
                <w:webHidden/>
              </w:rPr>
              <w:fldChar w:fldCharType="end"/>
            </w:r>
          </w:hyperlink>
        </w:p>
        <w:p w14:paraId="62DEEB47" w14:textId="77777777" w:rsidR="008E36BA" w:rsidRPr="00AF61FA" w:rsidRDefault="00A449B9" w:rsidP="008E36BA">
          <w:pPr>
            <w:pStyle w:val="TOC1"/>
            <w:tabs>
              <w:tab w:val="right" w:leader="dot" w:pos="9350"/>
            </w:tabs>
            <w:spacing w:line="360" w:lineRule="auto"/>
            <w:rPr>
              <w:rFonts w:asciiTheme="minorHAnsi" w:eastAsiaTheme="minorEastAsia" w:hAnsiTheme="minorHAnsi" w:cstheme="minorBidi"/>
              <w:noProof/>
            </w:rPr>
          </w:pPr>
          <w:hyperlink w:anchor="_Toc143632704" w:history="1">
            <w:r w:rsidR="008E36BA" w:rsidRPr="00AF61FA">
              <w:rPr>
                <w:rStyle w:val="Hyperlink"/>
                <w:noProof/>
              </w:rPr>
              <w:t>Research Rationale</w:t>
            </w:r>
            <w:r w:rsidR="008E36BA" w:rsidRPr="00AF61FA">
              <w:rPr>
                <w:noProof/>
                <w:webHidden/>
              </w:rPr>
              <w:tab/>
            </w:r>
            <w:r w:rsidR="0027097E" w:rsidRPr="00AF61FA">
              <w:rPr>
                <w:noProof/>
                <w:webHidden/>
              </w:rPr>
              <w:fldChar w:fldCharType="begin"/>
            </w:r>
            <w:r w:rsidR="008E36BA" w:rsidRPr="00AF61FA">
              <w:rPr>
                <w:noProof/>
                <w:webHidden/>
              </w:rPr>
              <w:instrText xml:space="preserve"> PAGEREF _Toc143632704 \h </w:instrText>
            </w:r>
            <w:r w:rsidR="0027097E" w:rsidRPr="00AF61FA">
              <w:rPr>
                <w:noProof/>
                <w:webHidden/>
              </w:rPr>
            </w:r>
            <w:r w:rsidR="0027097E" w:rsidRPr="00AF61FA">
              <w:rPr>
                <w:noProof/>
                <w:webHidden/>
              </w:rPr>
              <w:fldChar w:fldCharType="separate"/>
            </w:r>
            <w:r w:rsidR="008E36BA" w:rsidRPr="00AF61FA">
              <w:rPr>
                <w:noProof/>
                <w:webHidden/>
              </w:rPr>
              <w:t>4</w:t>
            </w:r>
            <w:r w:rsidR="0027097E" w:rsidRPr="00AF61FA">
              <w:rPr>
                <w:noProof/>
                <w:webHidden/>
              </w:rPr>
              <w:fldChar w:fldCharType="end"/>
            </w:r>
          </w:hyperlink>
        </w:p>
        <w:p w14:paraId="1CF4E9AC" w14:textId="77777777" w:rsidR="008E36BA" w:rsidRPr="00AF61FA" w:rsidRDefault="00A449B9" w:rsidP="008E36BA">
          <w:pPr>
            <w:pStyle w:val="TOC1"/>
            <w:tabs>
              <w:tab w:val="right" w:leader="dot" w:pos="9350"/>
            </w:tabs>
            <w:spacing w:line="360" w:lineRule="auto"/>
            <w:rPr>
              <w:rFonts w:asciiTheme="minorHAnsi" w:eastAsiaTheme="minorEastAsia" w:hAnsiTheme="minorHAnsi" w:cstheme="minorBidi"/>
              <w:noProof/>
            </w:rPr>
          </w:pPr>
          <w:hyperlink w:anchor="_Toc143632705" w:history="1">
            <w:r w:rsidR="008E36BA" w:rsidRPr="00AF61FA">
              <w:rPr>
                <w:rStyle w:val="Hyperlink"/>
                <w:noProof/>
              </w:rPr>
              <w:t>Research Methodology</w:t>
            </w:r>
            <w:r w:rsidR="008E36BA" w:rsidRPr="00AF61FA">
              <w:rPr>
                <w:noProof/>
                <w:webHidden/>
              </w:rPr>
              <w:tab/>
            </w:r>
            <w:r w:rsidR="0027097E" w:rsidRPr="00AF61FA">
              <w:rPr>
                <w:noProof/>
                <w:webHidden/>
              </w:rPr>
              <w:fldChar w:fldCharType="begin"/>
            </w:r>
            <w:r w:rsidR="008E36BA" w:rsidRPr="00AF61FA">
              <w:rPr>
                <w:noProof/>
                <w:webHidden/>
              </w:rPr>
              <w:instrText xml:space="preserve"> PAGEREF _Toc143632705 \h </w:instrText>
            </w:r>
            <w:r w:rsidR="0027097E" w:rsidRPr="00AF61FA">
              <w:rPr>
                <w:noProof/>
                <w:webHidden/>
              </w:rPr>
            </w:r>
            <w:r w:rsidR="0027097E" w:rsidRPr="00AF61FA">
              <w:rPr>
                <w:noProof/>
                <w:webHidden/>
              </w:rPr>
              <w:fldChar w:fldCharType="separate"/>
            </w:r>
            <w:r w:rsidR="008E36BA" w:rsidRPr="00AF61FA">
              <w:rPr>
                <w:noProof/>
                <w:webHidden/>
              </w:rPr>
              <w:t>5</w:t>
            </w:r>
            <w:r w:rsidR="0027097E" w:rsidRPr="00AF61FA">
              <w:rPr>
                <w:noProof/>
                <w:webHidden/>
              </w:rPr>
              <w:fldChar w:fldCharType="end"/>
            </w:r>
          </w:hyperlink>
        </w:p>
        <w:p w14:paraId="7AB52E04" w14:textId="77777777" w:rsidR="008E36BA" w:rsidRPr="00AF61FA" w:rsidRDefault="00A449B9" w:rsidP="008E36BA">
          <w:pPr>
            <w:pStyle w:val="TOC1"/>
            <w:tabs>
              <w:tab w:val="right" w:leader="dot" w:pos="9350"/>
            </w:tabs>
            <w:spacing w:line="360" w:lineRule="auto"/>
            <w:rPr>
              <w:rFonts w:asciiTheme="minorHAnsi" w:eastAsiaTheme="minorEastAsia" w:hAnsiTheme="minorHAnsi" w:cstheme="minorBidi"/>
              <w:noProof/>
            </w:rPr>
          </w:pPr>
          <w:hyperlink w:anchor="_Toc143632706" w:history="1">
            <w:r w:rsidR="008E36BA" w:rsidRPr="00AF61FA">
              <w:rPr>
                <w:rStyle w:val="Hyperlink"/>
                <w:noProof/>
              </w:rPr>
              <w:t>Research Design</w:t>
            </w:r>
            <w:r w:rsidR="008E36BA" w:rsidRPr="00AF61FA">
              <w:rPr>
                <w:noProof/>
                <w:webHidden/>
              </w:rPr>
              <w:tab/>
            </w:r>
            <w:r w:rsidR="0027097E" w:rsidRPr="00AF61FA">
              <w:rPr>
                <w:noProof/>
                <w:webHidden/>
              </w:rPr>
              <w:fldChar w:fldCharType="begin"/>
            </w:r>
            <w:r w:rsidR="008E36BA" w:rsidRPr="00AF61FA">
              <w:rPr>
                <w:noProof/>
                <w:webHidden/>
              </w:rPr>
              <w:instrText xml:space="preserve"> PAGEREF _Toc143632706 \h </w:instrText>
            </w:r>
            <w:r w:rsidR="0027097E" w:rsidRPr="00AF61FA">
              <w:rPr>
                <w:noProof/>
                <w:webHidden/>
              </w:rPr>
            </w:r>
            <w:r w:rsidR="0027097E" w:rsidRPr="00AF61FA">
              <w:rPr>
                <w:noProof/>
                <w:webHidden/>
              </w:rPr>
              <w:fldChar w:fldCharType="separate"/>
            </w:r>
            <w:r w:rsidR="008E36BA" w:rsidRPr="00AF61FA">
              <w:rPr>
                <w:noProof/>
                <w:webHidden/>
              </w:rPr>
              <w:t>5</w:t>
            </w:r>
            <w:r w:rsidR="0027097E" w:rsidRPr="00AF61FA">
              <w:rPr>
                <w:noProof/>
                <w:webHidden/>
              </w:rPr>
              <w:fldChar w:fldCharType="end"/>
            </w:r>
          </w:hyperlink>
        </w:p>
        <w:p w14:paraId="13B35B0C" w14:textId="77777777" w:rsidR="008E36BA" w:rsidRPr="00AF61FA" w:rsidRDefault="00A449B9" w:rsidP="008E36BA">
          <w:pPr>
            <w:pStyle w:val="TOC1"/>
            <w:tabs>
              <w:tab w:val="right" w:leader="dot" w:pos="9350"/>
            </w:tabs>
            <w:spacing w:line="360" w:lineRule="auto"/>
            <w:rPr>
              <w:rFonts w:asciiTheme="minorHAnsi" w:eastAsiaTheme="minorEastAsia" w:hAnsiTheme="minorHAnsi" w:cstheme="minorBidi"/>
              <w:noProof/>
            </w:rPr>
          </w:pPr>
          <w:hyperlink w:anchor="_Toc143632707" w:history="1">
            <w:r w:rsidR="008E36BA" w:rsidRPr="00AF61FA">
              <w:rPr>
                <w:rStyle w:val="Hyperlink"/>
                <w:noProof/>
              </w:rPr>
              <w:t>Recruitment, sampling, and study participants</w:t>
            </w:r>
            <w:r w:rsidR="008E36BA" w:rsidRPr="00AF61FA">
              <w:rPr>
                <w:noProof/>
                <w:webHidden/>
              </w:rPr>
              <w:tab/>
            </w:r>
            <w:r w:rsidR="0027097E" w:rsidRPr="00AF61FA">
              <w:rPr>
                <w:noProof/>
                <w:webHidden/>
              </w:rPr>
              <w:fldChar w:fldCharType="begin"/>
            </w:r>
            <w:r w:rsidR="008E36BA" w:rsidRPr="00AF61FA">
              <w:rPr>
                <w:noProof/>
                <w:webHidden/>
              </w:rPr>
              <w:instrText xml:space="preserve"> PAGEREF _Toc143632707 \h </w:instrText>
            </w:r>
            <w:r w:rsidR="0027097E" w:rsidRPr="00AF61FA">
              <w:rPr>
                <w:noProof/>
                <w:webHidden/>
              </w:rPr>
            </w:r>
            <w:r w:rsidR="0027097E" w:rsidRPr="00AF61FA">
              <w:rPr>
                <w:noProof/>
                <w:webHidden/>
              </w:rPr>
              <w:fldChar w:fldCharType="separate"/>
            </w:r>
            <w:r w:rsidR="008E36BA" w:rsidRPr="00AF61FA">
              <w:rPr>
                <w:noProof/>
                <w:webHidden/>
              </w:rPr>
              <w:t>5</w:t>
            </w:r>
            <w:r w:rsidR="0027097E" w:rsidRPr="00AF61FA">
              <w:rPr>
                <w:noProof/>
                <w:webHidden/>
              </w:rPr>
              <w:fldChar w:fldCharType="end"/>
            </w:r>
          </w:hyperlink>
        </w:p>
        <w:p w14:paraId="62B89E1E" w14:textId="77777777" w:rsidR="008E36BA" w:rsidRPr="00AF61FA" w:rsidRDefault="00A449B9" w:rsidP="008E36BA">
          <w:pPr>
            <w:pStyle w:val="TOC1"/>
            <w:tabs>
              <w:tab w:val="right" w:leader="dot" w:pos="9350"/>
            </w:tabs>
            <w:spacing w:line="360" w:lineRule="auto"/>
            <w:rPr>
              <w:rFonts w:asciiTheme="minorHAnsi" w:eastAsiaTheme="minorEastAsia" w:hAnsiTheme="minorHAnsi" w:cstheme="minorBidi"/>
              <w:noProof/>
            </w:rPr>
          </w:pPr>
          <w:hyperlink w:anchor="_Toc143632708" w:history="1">
            <w:r w:rsidR="008E36BA" w:rsidRPr="00AF61FA">
              <w:rPr>
                <w:rStyle w:val="Hyperlink"/>
                <w:noProof/>
              </w:rPr>
              <w:t>Data Collection Methods</w:t>
            </w:r>
            <w:r w:rsidR="008E36BA" w:rsidRPr="00AF61FA">
              <w:rPr>
                <w:noProof/>
                <w:webHidden/>
              </w:rPr>
              <w:tab/>
            </w:r>
            <w:r w:rsidR="0027097E" w:rsidRPr="00AF61FA">
              <w:rPr>
                <w:noProof/>
                <w:webHidden/>
              </w:rPr>
              <w:fldChar w:fldCharType="begin"/>
            </w:r>
            <w:r w:rsidR="008E36BA" w:rsidRPr="00AF61FA">
              <w:rPr>
                <w:noProof/>
                <w:webHidden/>
              </w:rPr>
              <w:instrText xml:space="preserve"> PAGEREF _Toc143632708 \h </w:instrText>
            </w:r>
            <w:r w:rsidR="0027097E" w:rsidRPr="00AF61FA">
              <w:rPr>
                <w:noProof/>
                <w:webHidden/>
              </w:rPr>
            </w:r>
            <w:r w:rsidR="0027097E" w:rsidRPr="00AF61FA">
              <w:rPr>
                <w:noProof/>
                <w:webHidden/>
              </w:rPr>
              <w:fldChar w:fldCharType="separate"/>
            </w:r>
            <w:r w:rsidR="008E36BA" w:rsidRPr="00AF61FA">
              <w:rPr>
                <w:noProof/>
                <w:webHidden/>
              </w:rPr>
              <w:t>6</w:t>
            </w:r>
            <w:r w:rsidR="0027097E" w:rsidRPr="00AF61FA">
              <w:rPr>
                <w:noProof/>
                <w:webHidden/>
              </w:rPr>
              <w:fldChar w:fldCharType="end"/>
            </w:r>
          </w:hyperlink>
        </w:p>
        <w:p w14:paraId="5F96DF08" w14:textId="77777777" w:rsidR="008E36BA" w:rsidRPr="00AF61FA" w:rsidRDefault="00A449B9" w:rsidP="008E36BA">
          <w:pPr>
            <w:pStyle w:val="TOC1"/>
            <w:tabs>
              <w:tab w:val="right" w:leader="dot" w:pos="9350"/>
            </w:tabs>
            <w:spacing w:line="360" w:lineRule="auto"/>
            <w:rPr>
              <w:rFonts w:asciiTheme="minorHAnsi" w:eastAsiaTheme="minorEastAsia" w:hAnsiTheme="minorHAnsi" w:cstheme="minorBidi"/>
              <w:noProof/>
            </w:rPr>
          </w:pPr>
          <w:hyperlink w:anchor="_Toc143632709" w:history="1">
            <w:r w:rsidR="008E36BA" w:rsidRPr="00AF61FA">
              <w:rPr>
                <w:rStyle w:val="Hyperlink"/>
                <w:noProof/>
              </w:rPr>
              <w:t>Data Analysis Technique</w:t>
            </w:r>
            <w:r w:rsidR="008E36BA" w:rsidRPr="00AF61FA">
              <w:rPr>
                <w:noProof/>
                <w:webHidden/>
              </w:rPr>
              <w:tab/>
            </w:r>
            <w:r w:rsidR="0027097E" w:rsidRPr="00AF61FA">
              <w:rPr>
                <w:noProof/>
                <w:webHidden/>
              </w:rPr>
              <w:fldChar w:fldCharType="begin"/>
            </w:r>
            <w:r w:rsidR="008E36BA" w:rsidRPr="00AF61FA">
              <w:rPr>
                <w:noProof/>
                <w:webHidden/>
              </w:rPr>
              <w:instrText xml:space="preserve"> PAGEREF _Toc143632709 \h </w:instrText>
            </w:r>
            <w:r w:rsidR="0027097E" w:rsidRPr="00AF61FA">
              <w:rPr>
                <w:noProof/>
                <w:webHidden/>
              </w:rPr>
            </w:r>
            <w:r w:rsidR="0027097E" w:rsidRPr="00AF61FA">
              <w:rPr>
                <w:noProof/>
                <w:webHidden/>
              </w:rPr>
              <w:fldChar w:fldCharType="separate"/>
            </w:r>
            <w:r w:rsidR="008E36BA" w:rsidRPr="00AF61FA">
              <w:rPr>
                <w:noProof/>
                <w:webHidden/>
              </w:rPr>
              <w:t>6</w:t>
            </w:r>
            <w:r w:rsidR="0027097E" w:rsidRPr="00AF61FA">
              <w:rPr>
                <w:noProof/>
                <w:webHidden/>
              </w:rPr>
              <w:fldChar w:fldCharType="end"/>
            </w:r>
          </w:hyperlink>
        </w:p>
        <w:p w14:paraId="39F71298" w14:textId="77777777" w:rsidR="008E36BA" w:rsidRPr="00AF61FA" w:rsidRDefault="00A449B9" w:rsidP="008E36BA">
          <w:pPr>
            <w:pStyle w:val="TOC1"/>
            <w:tabs>
              <w:tab w:val="right" w:leader="dot" w:pos="9350"/>
            </w:tabs>
            <w:spacing w:line="360" w:lineRule="auto"/>
            <w:rPr>
              <w:rFonts w:asciiTheme="minorHAnsi" w:eastAsiaTheme="minorEastAsia" w:hAnsiTheme="minorHAnsi" w:cstheme="minorBidi"/>
              <w:noProof/>
            </w:rPr>
          </w:pPr>
          <w:hyperlink w:anchor="_Toc143632710" w:history="1">
            <w:r w:rsidR="008E36BA" w:rsidRPr="00AF61FA">
              <w:rPr>
                <w:rStyle w:val="Hyperlink"/>
                <w:noProof/>
              </w:rPr>
              <w:t>Ethical Considerations</w:t>
            </w:r>
            <w:r w:rsidR="008E36BA" w:rsidRPr="00AF61FA">
              <w:rPr>
                <w:noProof/>
                <w:webHidden/>
              </w:rPr>
              <w:tab/>
            </w:r>
            <w:r w:rsidR="0027097E" w:rsidRPr="00AF61FA">
              <w:rPr>
                <w:noProof/>
                <w:webHidden/>
              </w:rPr>
              <w:fldChar w:fldCharType="begin"/>
            </w:r>
            <w:r w:rsidR="008E36BA" w:rsidRPr="00AF61FA">
              <w:rPr>
                <w:noProof/>
                <w:webHidden/>
              </w:rPr>
              <w:instrText xml:space="preserve"> PAGEREF _Toc143632710 \h </w:instrText>
            </w:r>
            <w:r w:rsidR="0027097E" w:rsidRPr="00AF61FA">
              <w:rPr>
                <w:noProof/>
                <w:webHidden/>
              </w:rPr>
            </w:r>
            <w:r w:rsidR="0027097E" w:rsidRPr="00AF61FA">
              <w:rPr>
                <w:noProof/>
                <w:webHidden/>
              </w:rPr>
              <w:fldChar w:fldCharType="separate"/>
            </w:r>
            <w:r w:rsidR="008E36BA" w:rsidRPr="00AF61FA">
              <w:rPr>
                <w:noProof/>
                <w:webHidden/>
              </w:rPr>
              <w:t>6</w:t>
            </w:r>
            <w:r w:rsidR="0027097E" w:rsidRPr="00AF61FA">
              <w:rPr>
                <w:noProof/>
                <w:webHidden/>
              </w:rPr>
              <w:fldChar w:fldCharType="end"/>
            </w:r>
          </w:hyperlink>
        </w:p>
        <w:p w14:paraId="56911F25" w14:textId="77777777" w:rsidR="008E36BA" w:rsidRPr="00AF61FA" w:rsidRDefault="00A449B9" w:rsidP="008E36BA">
          <w:pPr>
            <w:pStyle w:val="TOC1"/>
            <w:tabs>
              <w:tab w:val="right" w:leader="dot" w:pos="9350"/>
            </w:tabs>
            <w:spacing w:line="360" w:lineRule="auto"/>
            <w:rPr>
              <w:rFonts w:asciiTheme="minorHAnsi" w:eastAsiaTheme="minorEastAsia" w:hAnsiTheme="minorHAnsi" w:cstheme="minorBidi"/>
              <w:noProof/>
            </w:rPr>
          </w:pPr>
          <w:hyperlink w:anchor="_Toc143632711" w:history="1">
            <w:r w:rsidR="008E36BA" w:rsidRPr="00AF61FA">
              <w:rPr>
                <w:rStyle w:val="Hyperlink"/>
                <w:noProof/>
              </w:rPr>
              <w:t>Results</w:t>
            </w:r>
            <w:r w:rsidR="008E36BA" w:rsidRPr="00AF61FA">
              <w:rPr>
                <w:noProof/>
                <w:webHidden/>
              </w:rPr>
              <w:tab/>
            </w:r>
            <w:r w:rsidR="0027097E" w:rsidRPr="00AF61FA">
              <w:rPr>
                <w:noProof/>
                <w:webHidden/>
              </w:rPr>
              <w:fldChar w:fldCharType="begin"/>
            </w:r>
            <w:r w:rsidR="008E36BA" w:rsidRPr="00AF61FA">
              <w:rPr>
                <w:noProof/>
                <w:webHidden/>
              </w:rPr>
              <w:instrText xml:space="preserve"> PAGEREF _Toc143632711 \h </w:instrText>
            </w:r>
            <w:r w:rsidR="0027097E" w:rsidRPr="00AF61FA">
              <w:rPr>
                <w:noProof/>
                <w:webHidden/>
              </w:rPr>
            </w:r>
            <w:r w:rsidR="0027097E" w:rsidRPr="00AF61FA">
              <w:rPr>
                <w:noProof/>
                <w:webHidden/>
              </w:rPr>
              <w:fldChar w:fldCharType="separate"/>
            </w:r>
            <w:r w:rsidR="008E36BA" w:rsidRPr="00AF61FA">
              <w:rPr>
                <w:noProof/>
                <w:webHidden/>
              </w:rPr>
              <w:t>7</w:t>
            </w:r>
            <w:r w:rsidR="0027097E" w:rsidRPr="00AF61FA">
              <w:rPr>
                <w:noProof/>
                <w:webHidden/>
              </w:rPr>
              <w:fldChar w:fldCharType="end"/>
            </w:r>
          </w:hyperlink>
        </w:p>
        <w:p w14:paraId="1864A4B0" w14:textId="77777777" w:rsidR="008E36BA" w:rsidRPr="00AF61FA" w:rsidRDefault="00A449B9" w:rsidP="008E36BA">
          <w:pPr>
            <w:pStyle w:val="TOC1"/>
            <w:tabs>
              <w:tab w:val="right" w:leader="dot" w:pos="9350"/>
            </w:tabs>
            <w:spacing w:line="360" w:lineRule="auto"/>
            <w:rPr>
              <w:rFonts w:asciiTheme="minorHAnsi" w:eastAsiaTheme="minorEastAsia" w:hAnsiTheme="minorHAnsi" w:cstheme="minorBidi"/>
              <w:noProof/>
            </w:rPr>
          </w:pPr>
          <w:hyperlink w:anchor="_Toc143632712" w:history="1">
            <w:r w:rsidR="008E36BA" w:rsidRPr="00AF61FA">
              <w:rPr>
                <w:rStyle w:val="Hyperlink"/>
                <w:noProof/>
              </w:rPr>
              <w:t>Discussion</w:t>
            </w:r>
            <w:r w:rsidR="008E36BA" w:rsidRPr="00AF61FA">
              <w:rPr>
                <w:noProof/>
                <w:webHidden/>
              </w:rPr>
              <w:tab/>
            </w:r>
            <w:r w:rsidR="0027097E" w:rsidRPr="00AF61FA">
              <w:rPr>
                <w:noProof/>
                <w:webHidden/>
              </w:rPr>
              <w:fldChar w:fldCharType="begin"/>
            </w:r>
            <w:r w:rsidR="008E36BA" w:rsidRPr="00AF61FA">
              <w:rPr>
                <w:noProof/>
                <w:webHidden/>
              </w:rPr>
              <w:instrText xml:space="preserve"> PAGEREF _Toc143632712 \h </w:instrText>
            </w:r>
            <w:r w:rsidR="0027097E" w:rsidRPr="00AF61FA">
              <w:rPr>
                <w:noProof/>
                <w:webHidden/>
              </w:rPr>
            </w:r>
            <w:r w:rsidR="0027097E" w:rsidRPr="00AF61FA">
              <w:rPr>
                <w:noProof/>
                <w:webHidden/>
              </w:rPr>
              <w:fldChar w:fldCharType="separate"/>
            </w:r>
            <w:r w:rsidR="008E36BA" w:rsidRPr="00AF61FA">
              <w:rPr>
                <w:noProof/>
                <w:webHidden/>
              </w:rPr>
              <w:t>11</w:t>
            </w:r>
            <w:r w:rsidR="0027097E" w:rsidRPr="00AF61FA">
              <w:rPr>
                <w:noProof/>
                <w:webHidden/>
              </w:rPr>
              <w:fldChar w:fldCharType="end"/>
            </w:r>
          </w:hyperlink>
        </w:p>
        <w:p w14:paraId="680EAA09" w14:textId="77777777" w:rsidR="008E36BA" w:rsidRPr="00AF61FA" w:rsidRDefault="00A449B9" w:rsidP="008E36BA">
          <w:pPr>
            <w:pStyle w:val="TOC1"/>
            <w:tabs>
              <w:tab w:val="right" w:leader="dot" w:pos="9350"/>
            </w:tabs>
            <w:spacing w:line="360" w:lineRule="auto"/>
            <w:rPr>
              <w:rFonts w:asciiTheme="minorHAnsi" w:eastAsiaTheme="minorEastAsia" w:hAnsiTheme="minorHAnsi" w:cstheme="minorBidi"/>
              <w:noProof/>
            </w:rPr>
          </w:pPr>
          <w:hyperlink w:anchor="_Toc143632713" w:history="1">
            <w:r w:rsidR="008E36BA" w:rsidRPr="00AF61FA">
              <w:rPr>
                <w:rStyle w:val="Hyperlink"/>
                <w:noProof/>
              </w:rPr>
              <w:t>Conclusion</w:t>
            </w:r>
            <w:r w:rsidR="008E36BA" w:rsidRPr="00AF61FA">
              <w:rPr>
                <w:noProof/>
                <w:webHidden/>
              </w:rPr>
              <w:tab/>
            </w:r>
            <w:r w:rsidR="0027097E" w:rsidRPr="00AF61FA">
              <w:rPr>
                <w:noProof/>
                <w:webHidden/>
              </w:rPr>
              <w:fldChar w:fldCharType="begin"/>
            </w:r>
            <w:r w:rsidR="008E36BA" w:rsidRPr="00AF61FA">
              <w:rPr>
                <w:noProof/>
                <w:webHidden/>
              </w:rPr>
              <w:instrText xml:space="preserve"> PAGEREF _Toc143632713 \h </w:instrText>
            </w:r>
            <w:r w:rsidR="0027097E" w:rsidRPr="00AF61FA">
              <w:rPr>
                <w:noProof/>
                <w:webHidden/>
              </w:rPr>
            </w:r>
            <w:r w:rsidR="0027097E" w:rsidRPr="00AF61FA">
              <w:rPr>
                <w:noProof/>
                <w:webHidden/>
              </w:rPr>
              <w:fldChar w:fldCharType="separate"/>
            </w:r>
            <w:r w:rsidR="008E36BA" w:rsidRPr="00AF61FA">
              <w:rPr>
                <w:noProof/>
                <w:webHidden/>
              </w:rPr>
              <w:t>11</w:t>
            </w:r>
            <w:r w:rsidR="0027097E" w:rsidRPr="00AF61FA">
              <w:rPr>
                <w:noProof/>
                <w:webHidden/>
              </w:rPr>
              <w:fldChar w:fldCharType="end"/>
            </w:r>
          </w:hyperlink>
        </w:p>
        <w:p w14:paraId="159DFAA8" w14:textId="77777777" w:rsidR="008E36BA" w:rsidRPr="00AF61FA" w:rsidRDefault="00A449B9" w:rsidP="008E36BA">
          <w:pPr>
            <w:pStyle w:val="TOC1"/>
            <w:tabs>
              <w:tab w:val="right" w:leader="dot" w:pos="9350"/>
            </w:tabs>
            <w:spacing w:line="360" w:lineRule="auto"/>
            <w:rPr>
              <w:rFonts w:asciiTheme="minorHAnsi" w:eastAsiaTheme="minorEastAsia" w:hAnsiTheme="minorHAnsi" w:cstheme="minorBidi"/>
              <w:noProof/>
            </w:rPr>
          </w:pPr>
          <w:hyperlink w:anchor="_Toc143632714" w:history="1">
            <w:r w:rsidR="008E36BA" w:rsidRPr="00AF61FA">
              <w:rPr>
                <w:rStyle w:val="Hyperlink"/>
                <w:noProof/>
              </w:rPr>
              <w:t>Reference List</w:t>
            </w:r>
            <w:r w:rsidR="008E36BA" w:rsidRPr="00AF61FA">
              <w:rPr>
                <w:noProof/>
                <w:webHidden/>
              </w:rPr>
              <w:tab/>
            </w:r>
            <w:r w:rsidR="0027097E" w:rsidRPr="00AF61FA">
              <w:rPr>
                <w:noProof/>
                <w:webHidden/>
              </w:rPr>
              <w:fldChar w:fldCharType="begin"/>
            </w:r>
            <w:r w:rsidR="008E36BA" w:rsidRPr="00AF61FA">
              <w:rPr>
                <w:noProof/>
                <w:webHidden/>
              </w:rPr>
              <w:instrText xml:space="preserve"> PAGEREF _Toc143632714 \h </w:instrText>
            </w:r>
            <w:r w:rsidR="0027097E" w:rsidRPr="00AF61FA">
              <w:rPr>
                <w:noProof/>
                <w:webHidden/>
              </w:rPr>
            </w:r>
            <w:r w:rsidR="0027097E" w:rsidRPr="00AF61FA">
              <w:rPr>
                <w:noProof/>
                <w:webHidden/>
              </w:rPr>
              <w:fldChar w:fldCharType="separate"/>
            </w:r>
            <w:r w:rsidR="008E36BA" w:rsidRPr="00AF61FA">
              <w:rPr>
                <w:noProof/>
                <w:webHidden/>
              </w:rPr>
              <w:t>13</w:t>
            </w:r>
            <w:r w:rsidR="0027097E" w:rsidRPr="00AF61FA">
              <w:rPr>
                <w:noProof/>
                <w:webHidden/>
              </w:rPr>
              <w:fldChar w:fldCharType="end"/>
            </w:r>
          </w:hyperlink>
        </w:p>
        <w:p w14:paraId="68A5BB45" w14:textId="77777777" w:rsidR="00274C42" w:rsidRPr="00AF61FA" w:rsidRDefault="0027097E" w:rsidP="008E36BA">
          <w:pPr>
            <w:spacing w:line="360" w:lineRule="auto"/>
          </w:pPr>
          <w:r w:rsidRPr="00AF61FA">
            <w:fldChar w:fldCharType="end"/>
          </w:r>
        </w:p>
      </w:sdtContent>
    </w:sdt>
    <w:p w14:paraId="390E47C5" w14:textId="30B64A58" w:rsidR="00274C42" w:rsidRPr="00AF61FA" w:rsidRDefault="00B0755D" w:rsidP="008E36BA">
      <w:pPr>
        <w:pBdr>
          <w:top w:val="nil"/>
          <w:left w:val="nil"/>
          <w:bottom w:val="nil"/>
          <w:right w:val="nil"/>
          <w:between w:val="nil"/>
        </w:pBdr>
        <w:spacing w:line="360" w:lineRule="auto"/>
        <w:jc w:val="center"/>
        <w:rPr>
          <w:b/>
          <w:color w:val="000000"/>
          <w:sz w:val="28"/>
          <w:szCs w:val="28"/>
        </w:rPr>
      </w:pPr>
      <w:r w:rsidRPr="00AF61FA">
        <w:br w:type="page"/>
      </w:r>
    </w:p>
    <w:p w14:paraId="73E41426" w14:textId="77777777" w:rsidR="00274C42" w:rsidRPr="00AF61FA" w:rsidRDefault="00B0755D" w:rsidP="008E36BA">
      <w:pPr>
        <w:pStyle w:val="Heading1"/>
      </w:pPr>
      <w:bookmarkStart w:id="1" w:name="_Toc143632701"/>
      <w:r w:rsidRPr="00AF61FA">
        <w:t>Introduction</w:t>
      </w:r>
      <w:bookmarkEnd w:id="1"/>
    </w:p>
    <w:p w14:paraId="0FE5EFDE" w14:textId="77777777" w:rsidR="00274C42" w:rsidRPr="00AF61FA" w:rsidRDefault="00B0755D" w:rsidP="008E36BA">
      <w:pPr>
        <w:pBdr>
          <w:top w:val="nil"/>
          <w:left w:val="nil"/>
          <w:bottom w:val="nil"/>
          <w:right w:val="nil"/>
          <w:between w:val="nil"/>
        </w:pBdr>
        <w:spacing w:line="360" w:lineRule="auto"/>
        <w:jc w:val="both"/>
        <w:rPr>
          <w:b/>
          <w:color w:val="000000"/>
          <w:sz w:val="24"/>
          <w:szCs w:val="24"/>
        </w:rPr>
      </w:pPr>
      <w:r w:rsidRPr="00AF61FA">
        <w:rPr>
          <w:b/>
          <w:color w:val="000000"/>
          <w:sz w:val="24"/>
          <w:szCs w:val="24"/>
        </w:rPr>
        <w:t>Literature-based background to the study</w:t>
      </w:r>
    </w:p>
    <w:p w14:paraId="032FC715" w14:textId="474FAE2F" w:rsidR="00274C42" w:rsidRPr="00AF61FA" w:rsidRDefault="00B0755D" w:rsidP="008E36BA">
      <w:pPr>
        <w:pBdr>
          <w:top w:val="nil"/>
          <w:left w:val="nil"/>
          <w:bottom w:val="nil"/>
          <w:right w:val="nil"/>
          <w:between w:val="nil"/>
        </w:pBdr>
        <w:spacing w:line="360" w:lineRule="auto"/>
        <w:jc w:val="both"/>
        <w:rPr>
          <w:color w:val="000000"/>
        </w:rPr>
      </w:pPr>
      <w:r w:rsidRPr="00AF61FA">
        <w:rPr>
          <w:color w:val="000000"/>
        </w:rPr>
        <w:t>Eating healthy food improves the health and well-being of individuals and helps them to concentrate properly on their day-to-day life activities (</w:t>
      </w:r>
      <w:proofErr w:type="spellStart"/>
      <w:r w:rsidRPr="00AF61FA">
        <w:rPr>
          <w:color w:val="000000"/>
        </w:rPr>
        <w:t>Kabir</w:t>
      </w:r>
      <w:r w:rsidRPr="00AF61FA">
        <w:rPr>
          <w:i/>
          <w:color w:val="000000"/>
        </w:rPr>
        <w:t>et</w:t>
      </w:r>
      <w:proofErr w:type="spellEnd"/>
      <w:r w:rsidRPr="00AF61FA">
        <w:rPr>
          <w:i/>
          <w:color w:val="000000"/>
        </w:rPr>
        <w:t xml:space="preserve"> al</w:t>
      </w:r>
      <w:r w:rsidRPr="00AF61FA">
        <w:rPr>
          <w:color w:val="000000"/>
        </w:rPr>
        <w:t xml:space="preserve">. 2018). The eating behavior of postgraduate students is highly influenced by a variety of factors which includes the taste of a particular food item, the past food habits of the individuals, their changing food </w:t>
      </w:r>
      <w:r w:rsidR="00190757">
        <w:rPr>
          <w:color w:val="000000"/>
        </w:rPr>
        <w:t>3</w:t>
      </w:r>
      <w:r w:rsidR="00190757" w:rsidRPr="00AF61FA">
        <w:rPr>
          <w:color w:val="000000"/>
        </w:rPr>
        <w:t>preferences,</w:t>
      </w:r>
      <w:r w:rsidRPr="00AF61FA">
        <w:rPr>
          <w:color w:val="000000"/>
        </w:rPr>
        <w:t xml:space="preserve"> and their state of mind (Cohen </w:t>
      </w:r>
      <w:r w:rsidRPr="00AF61FA">
        <w:rPr>
          <w:i/>
          <w:color w:val="000000"/>
        </w:rPr>
        <w:t>et al.</w:t>
      </w:r>
      <w:r w:rsidRPr="00AF61FA">
        <w:rPr>
          <w:color w:val="000000"/>
        </w:rPr>
        <w:t xml:space="preserve"> 2021). In the case of postgraduate students, most of these students prefer frequent snacking </w:t>
      </w:r>
      <w:r w:rsidR="00190757" w:rsidRPr="00AF61FA">
        <w:rPr>
          <w:color w:val="000000"/>
        </w:rPr>
        <w:t>and</w:t>
      </w:r>
      <w:r w:rsidRPr="00AF61FA">
        <w:rPr>
          <w:color w:val="000000"/>
        </w:rPr>
        <w:t xml:space="preserve"> consume fried and junk food at least thrice a week (Yun</w:t>
      </w:r>
      <w:r w:rsidRPr="00AF61FA">
        <w:rPr>
          <w:i/>
          <w:color w:val="000000"/>
        </w:rPr>
        <w:t xml:space="preserve"> et al.</w:t>
      </w:r>
      <w:r w:rsidRPr="00AF61FA">
        <w:rPr>
          <w:color w:val="000000"/>
        </w:rPr>
        <w:t xml:space="preserve"> 2018). They even frequently visit fast food restaurants, and thus they suffer from issues of obesity or being excessively overweight. Most postgraduate students studying in public universities come from families that have limited income sources and thus these students face difficulty in affording high-quality and nutritious food (</w:t>
      </w:r>
      <w:proofErr w:type="spellStart"/>
      <w:r w:rsidRPr="00AF61FA">
        <w:rPr>
          <w:color w:val="000000"/>
        </w:rPr>
        <w:t>Razali</w:t>
      </w:r>
      <w:r w:rsidRPr="00AF61FA">
        <w:rPr>
          <w:i/>
          <w:color w:val="000000"/>
        </w:rPr>
        <w:t>et</w:t>
      </w:r>
      <w:proofErr w:type="spellEnd"/>
      <w:r w:rsidRPr="00AF61FA">
        <w:rPr>
          <w:i/>
          <w:color w:val="000000"/>
        </w:rPr>
        <w:t xml:space="preserve"> al.</w:t>
      </w:r>
      <w:r w:rsidRPr="00AF61FA">
        <w:rPr>
          <w:color w:val="000000"/>
        </w:rPr>
        <w:t xml:space="preserve"> 2014). </w:t>
      </w:r>
      <w:r w:rsidR="00190757" w:rsidRPr="00AF61FA">
        <w:rPr>
          <w:color w:val="000000"/>
        </w:rPr>
        <w:t>Thus,</w:t>
      </w:r>
      <w:r w:rsidRPr="00AF61FA">
        <w:rPr>
          <w:color w:val="000000"/>
        </w:rPr>
        <w:t xml:space="preserve"> they switch towards fast food which is comparatively cheaper in comparison to healthy and nutritious food. </w:t>
      </w:r>
    </w:p>
    <w:p w14:paraId="5AF52347" w14:textId="005A5204" w:rsidR="00274C42" w:rsidRPr="00AF61FA" w:rsidRDefault="00B0755D" w:rsidP="008E36BA">
      <w:pPr>
        <w:pBdr>
          <w:top w:val="nil"/>
          <w:left w:val="nil"/>
          <w:bottom w:val="nil"/>
          <w:right w:val="nil"/>
          <w:between w:val="nil"/>
        </w:pBdr>
        <w:spacing w:line="360" w:lineRule="auto"/>
        <w:jc w:val="both"/>
        <w:rPr>
          <w:color w:val="000000"/>
        </w:rPr>
      </w:pPr>
      <w:r w:rsidRPr="00AF61FA">
        <w:rPr>
          <w:color w:val="000000"/>
        </w:rPr>
        <w:t xml:space="preserve">Other factors such as culture, individual choices and beliefs, and the influence of their peer groups and their parents also affect the food choices and the preferences of the postgraduate students. Some students prefer the traditional food which is completely homemade and others prefer the food which is packed and parceled from the outside food stalls and other restaurants. Most of the students as per their culture and tradition prefer eating vegetarian food (Garnet et al. 2019). On the other hand, the students who are not bound by their culture and tradition prefer eating all kinds of new food items whether it be vegetarian, </w:t>
      </w:r>
      <w:r w:rsidR="00190757" w:rsidRPr="00AF61FA">
        <w:rPr>
          <w:color w:val="000000"/>
        </w:rPr>
        <w:t>vegan,</w:t>
      </w:r>
      <w:r w:rsidRPr="00AF61FA">
        <w:rPr>
          <w:color w:val="000000"/>
        </w:rPr>
        <w:t xml:space="preserve"> or non-vegetarian food items that meet up to their needs and expectations. </w:t>
      </w:r>
    </w:p>
    <w:p w14:paraId="095752E9" w14:textId="6F24F043" w:rsidR="00274C42" w:rsidRPr="00AF61FA" w:rsidRDefault="00B0755D" w:rsidP="008E36BA">
      <w:pPr>
        <w:pBdr>
          <w:top w:val="nil"/>
          <w:left w:val="nil"/>
          <w:bottom w:val="nil"/>
          <w:right w:val="nil"/>
          <w:between w:val="nil"/>
        </w:pBdr>
        <w:spacing w:line="360" w:lineRule="auto"/>
        <w:jc w:val="both"/>
        <w:rPr>
          <w:b/>
          <w:color w:val="000000"/>
          <w:sz w:val="24"/>
          <w:szCs w:val="24"/>
        </w:rPr>
      </w:pPr>
      <w:r w:rsidRPr="00AF61FA">
        <w:rPr>
          <w:color w:val="000000"/>
        </w:rPr>
        <w:t xml:space="preserve">At the same time, the emotional well-being, and the high-stress level of postgraduate students studying in public universities also affect the eating habits and the nutrition levels of the students. Researches show that university student suffering from a high level of stress do not prefer eating food and thus they delay their eating time which affects their health and well-being. Some of the students also skip their breakfast and their daily meals on a regular basis because of their inability to manage their time and complete all their daily tasks (Wang and </w:t>
      </w:r>
      <w:proofErr w:type="spellStart"/>
      <w:r w:rsidRPr="00AF61FA">
        <w:rPr>
          <w:color w:val="000000"/>
        </w:rPr>
        <w:t>Bíró</w:t>
      </w:r>
      <w:proofErr w:type="spellEnd"/>
      <w:r w:rsidRPr="00AF61FA">
        <w:rPr>
          <w:color w:val="000000"/>
        </w:rPr>
        <w:t xml:space="preserve">, 2021). </w:t>
      </w:r>
      <w:r w:rsidR="00E8783B" w:rsidRPr="00AF61FA">
        <w:rPr>
          <w:color w:val="000000"/>
        </w:rPr>
        <w:t>Thus,</w:t>
      </w:r>
      <w:r w:rsidRPr="00AF61FA">
        <w:rPr>
          <w:color w:val="000000"/>
        </w:rPr>
        <w:t xml:space="preserve"> it is very essential for postgraduate students to improve their earring habits, add nutrients, fruits and vegetables to their daily diet and include iron and fiber in their daily meal plan. Hence following these habits can uplift the health and boost the well-being of postgraduate students studying in public universities.      </w:t>
      </w:r>
    </w:p>
    <w:p w14:paraId="76145F47" w14:textId="77777777" w:rsidR="00274C42" w:rsidRPr="00AF61FA" w:rsidRDefault="00B0755D" w:rsidP="008E36BA">
      <w:pPr>
        <w:pStyle w:val="Heading1"/>
      </w:pPr>
      <w:bookmarkStart w:id="2" w:name="_Toc143632702"/>
      <w:r w:rsidRPr="00AF61FA">
        <w:t>Research Aim and Objectives</w:t>
      </w:r>
      <w:bookmarkEnd w:id="2"/>
    </w:p>
    <w:p w14:paraId="06980E33" w14:textId="77777777" w:rsidR="00274C42" w:rsidRPr="00AF61FA" w:rsidRDefault="00B0755D" w:rsidP="008E36BA">
      <w:pPr>
        <w:pBdr>
          <w:top w:val="nil"/>
          <w:left w:val="nil"/>
          <w:bottom w:val="nil"/>
          <w:right w:val="nil"/>
          <w:between w:val="nil"/>
        </w:pBdr>
        <w:spacing w:line="360" w:lineRule="auto"/>
        <w:jc w:val="both"/>
        <w:rPr>
          <w:b/>
          <w:i/>
          <w:color w:val="000000"/>
        </w:rPr>
      </w:pPr>
      <w:r w:rsidRPr="00AF61FA">
        <w:rPr>
          <w:b/>
          <w:i/>
          <w:color w:val="000000"/>
        </w:rPr>
        <w:t xml:space="preserve">Aims </w:t>
      </w:r>
    </w:p>
    <w:p w14:paraId="1265611E" w14:textId="77777777" w:rsidR="00274C42" w:rsidRPr="00AF61FA" w:rsidRDefault="00B0755D" w:rsidP="008E36BA">
      <w:pPr>
        <w:pBdr>
          <w:top w:val="nil"/>
          <w:left w:val="nil"/>
          <w:bottom w:val="nil"/>
          <w:right w:val="nil"/>
          <w:between w:val="nil"/>
        </w:pBdr>
        <w:spacing w:line="360" w:lineRule="auto"/>
        <w:jc w:val="both"/>
        <w:rPr>
          <w:b/>
          <w:color w:val="000000"/>
        </w:rPr>
      </w:pPr>
      <w:r w:rsidRPr="00AF61FA">
        <w:rPr>
          <w:color w:val="000000"/>
        </w:rPr>
        <w:t xml:space="preserve">The main aim of the research is to explore and identify the factors that influence eating behavior among postgraduate students studying in any public university. </w:t>
      </w:r>
    </w:p>
    <w:p w14:paraId="564B8447" w14:textId="77777777" w:rsidR="00274C42" w:rsidRPr="00AF61FA" w:rsidRDefault="00B0755D" w:rsidP="008E36BA">
      <w:pPr>
        <w:pBdr>
          <w:top w:val="nil"/>
          <w:left w:val="nil"/>
          <w:bottom w:val="nil"/>
          <w:right w:val="nil"/>
          <w:between w:val="nil"/>
        </w:pBdr>
        <w:spacing w:line="360" w:lineRule="auto"/>
        <w:jc w:val="both"/>
        <w:rPr>
          <w:b/>
          <w:i/>
          <w:color w:val="000000"/>
        </w:rPr>
      </w:pPr>
      <w:r w:rsidRPr="00AF61FA">
        <w:rPr>
          <w:b/>
          <w:i/>
          <w:color w:val="000000"/>
        </w:rPr>
        <w:t xml:space="preserve">Objectives </w:t>
      </w:r>
    </w:p>
    <w:p w14:paraId="2A1E8377" w14:textId="77777777" w:rsidR="00274C42" w:rsidRPr="00AF61FA" w:rsidRDefault="00B0755D" w:rsidP="008E36BA">
      <w:pPr>
        <w:numPr>
          <w:ilvl w:val="0"/>
          <w:numId w:val="1"/>
        </w:numPr>
        <w:pBdr>
          <w:top w:val="nil"/>
          <w:left w:val="nil"/>
          <w:bottom w:val="nil"/>
          <w:right w:val="nil"/>
          <w:between w:val="nil"/>
        </w:pBdr>
        <w:spacing w:line="360" w:lineRule="auto"/>
        <w:jc w:val="both"/>
      </w:pPr>
      <w:r w:rsidRPr="00AF61FA">
        <w:rPr>
          <w:color w:val="000000"/>
        </w:rPr>
        <w:t xml:space="preserve">To identify and explore the different factors that influence the eating habits of postgraduate students studying in </w:t>
      </w:r>
      <w:r w:rsidR="00AF61FA">
        <w:rPr>
          <w:color w:val="000000"/>
        </w:rPr>
        <w:t>the University of Wales of Trinity of Saint David</w:t>
      </w:r>
    </w:p>
    <w:p w14:paraId="6FA646BE" w14:textId="77777777" w:rsidR="00274C42" w:rsidRPr="00AF61FA" w:rsidRDefault="00B0755D" w:rsidP="008E36BA">
      <w:pPr>
        <w:numPr>
          <w:ilvl w:val="0"/>
          <w:numId w:val="1"/>
        </w:numPr>
        <w:pBdr>
          <w:top w:val="nil"/>
          <w:left w:val="nil"/>
          <w:bottom w:val="nil"/>
          <w:right w:val="nil"/>
          <w:between w:val="nil"/>
        </w:pBdr>
        <w:spacing w:line="360" w:lineRule="auto"/>
        <w:jc w:val="both"/>
      </w:pPr>
      <w:r w:rsidRPr="00AF61FA">
        <w:rPr>
          <w:color w:val="000000"/>
        </w:rPr>
        <w:t>To identify the reason behind the changing food preferences of these students</w:t>
      </w:r>
    </w:p>
    <w:p w14:paraId="58F4D10C" w14:textId="77777777" w:rsidR="00274C42" w:rsidRPr="00AF61FA" w:rsidRDefault="00B0755D" w:rsidP="008E36BA">
      <w:pPr>
        <w:numPr>
          <w:ilvl w:val="0"/>
          <w:numId w:val="1"/>
        </w:numPr>
        <w:pBdr>
          <w:top w:val="nil"/>
          <w:left w:val="nil"/>
          <w:bottom w:val="nil"/>
          <w:right w:val="nil"/>
          <w:between w:val="nil"/>
        </w:pBdr>
        <w:spacing w:line="360" w:lineRule="auto"/>
        <w:jc w:val="both"/>
      </w:pPr>
      <w:r w:rsidRPr="00AF61FA">
        <w:rPr>
          <w:color w:val="000000"/>
        </w:rPr>
        <w:t>To highlight the major implications that the changing food preferences can have on the health and well-being of the postgraduate students</w:t>
      </w:r>
    </w:p>
    <w:p w14:paraId="43049419" w14:textId="77777777" w:rsidR="00274C42" w:rsidRPr="00AF61FA" w:rsidRDefault="00B0755D" w:rsidP="008E36BA">
      <w:pPr>
        <w:pStyle w:val="Heading1"/>
      </w:pPr>
      <w:bookmarkStart w:id="3" w:name="_Toc143632703"/>
      <w:r w:rsidRPr="00AF61FA">
        <w:t>Research Questions</w:t>
      </w:r>
      <w:bookmarkEnd w:id="3"/>
    </w:p>
    <w:p w14:paraId="21B25BA6" w14:textId="1E557844"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b/>
          <w:color w:val="000000"/>
        </w:rPr>
        <w:t>RQ 1:</w:t>
      </w:r>
      <w:r w:rsidRPr="00AF61FA">
        <w:rPr>
          <w:color w:val="000000"/>
        </w:rPr>
        <w:t xml:space="preserve"> which factors influence the eating habits of postgraduate students studying in </w:t>
      </w:r>
      <w:r w:rsidR="00E8783B" w:rsidRPr="00E8783B">
        <w:rPr>
          <w:color w:val="000000"/>
        </w:rPr>
        <w:t>University of Wales Trinity Saint David</w:t>
      </w:r>
      <w:r w:rsidRPr="00AF61FA">
        <w:rPr>
          <w:color w:val="000000"/>
        </w:rPr>
        <w:t>?</w:t>
      </w:r>
    </w:p>
    <w:p w14:paraId="5272BD9B" w14:textId="77777777"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b/>
          <w:color w:val="000000"/>
        </w:rPr>
        <w:t xml:space="preserve">RQ 2: </w:t>
      </w:r>
      <w:r w:rsidRPr="00AF61FA">
        <w:rPr>
          <w:color w:val="000000"/>
        </w:rPr>
        <w:t>what is the reason behind changing food preferences of these students?</w:t>
      </w:r>
    </w:p>
    <w:p w14:paraId="16E0B608" w14:textId="77777777" w:rsidR="00274C42" w:rsidRPr="00AF61FA" w:rsidRDefault="00B0755D" w:rsidP="008E36BA">
      <w:pPr>
        <w:pBdr>
          <w:top w:val="nil"/>
          <w:left w:val="nil"/>
          <w:bottom w:val="nil"/>
          <w:right w:val="nil"/>
          <w:between w:val="nil"/>
        </w:pBdr>
        <w:spacing w:line="360" w:lineRule="auto"/>
        <w:jc w:val="both"/>
        <w:rPr>
          <w:color w:val="000000"/>
        </w:rPr>
      </w:pPr>
      <w:r w:rsidRPr="00AF61FA">
        <w:rPr>
          <w:b/>
          <w:color w:val="000000"/>
        </w:rPr>
        <w:t xml:space="preserve">RQ 3: </w:t>
      </w:r>
      <w:r w:rsidRPr="00AF61FA">
        <w:rPr>
          <w:color w:val="000000"/>
        </w:rPr>
        <w:t>what are the major implications of changing food preferences can have on the health and well-being of postgraduate students?</w:t>
      </w:r>
    </w:p>
    <w:p w14:paraId="45B418C3" w14:textId="77777777" w:rsidR="00274C42" w:rsidRPr="00AF61FA" w:rsidRDefault="00B0755D" w:rsidP="008E36BA">
      <w:pPr>
        <w:pStyle w:val="Heading1"/>
      </w:pPr>
      <w:bookmarkStart w:id="4" w:name="_Toc143632704"/>
      <w:r w:rsidRPr="00AF61FA">
        <w:t>Research Rationale</w:t>
      </w:r>
      <w:bookmarkEnd w:id="4"/>
    </w:p>
    <w:p w14:paraId="2926D219" w14:textId="70495FB8"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color w:val="000000"/>
        </w:rPr>
        <w:t xml:space="preserve">Maintaining a healthy diet is crucial for overall well-being and academic performance. Postgraduate students often face significant pressures, such as high workload, stress, and limited time for self-care (Ban </w:t>
      </w:r>
      <w:r w:rsidRPr="00AF61FA">
        <w:rPr>
          <w:i/>
          <w:color w:val="000000"/>
        </w:rPr>
        <w:t>et al.</w:t>
      </w:r>
      <w:r w:rsidRPr="00AF61FA">
        <w:rPr>
          <w:color w:val="000000"/>
        </w:rPr>
        <w:t xml:space="preserve"> 2022). Understanding the factors that influence their eating </w:t>
      </w:r>
      <w:r w:rsidR="00E8783B" w:rsidRPr="00AF61FA">
        <w:rPr>
          <w:color w:val="000000"/>
        </w:rPr>
        <w:t>behavior</w:t>
      </w:r>
      <w:r w:rsidRPr="00AF61FA">
        <w:rPr>
          <w:color w:val="000000"/>
        </w:rPr>
        <w:t xml:space="preserve"> can help develop interventions and programs targeting this specific population to promote healthier eating habits. various psychological factors, such as stress, emotional state, self-control, as well as motivation, can significantly influence eating </w:t>
      </w:r>
      <w:r w:rsidR="00E8783B" w:rsidRPr="00AF61FA">
        <w:rPr>
          <w:color w:val="000000"/>
        </w:rPr>
        <w:t>behavior</w:t>
      </w:r>
      <w:r w:rsidRPr="00AF61FA">
        <w:rPr>
          <w:color w:val="000000"/>
        </w:rPr>
        <w:t xml:space="preserve"> (Halfmann, 2021). Postgraduate students often experience high levels of stress and emotional challenges due to the demands of their academic programs. Studying these psychological factors in relation to their eating </w:t>
      </w:r>
      <w:r w:rsidR="00E8783B" w:rsidRPr="00AF61FA">
        <w:rPr>
          <w:color w:val="000000"/>
        </w:rPr>
        <w:t>behavior</w:t>
      </w:r>
      <w:r w:rsidRPr="00AF61FA">
        <w:rPr>
          <w:color w:val="000000"/>
        </w:rPr>
        <w:t xml:space="preserve"> can provide valuable insights into strategies for promoting healthier eating habits. Promoting healthy eating </w:t>
      </w:r>
      <w:r w:rsidR="00E8783B" w:rsidRPr="00AF61FA">
        <w:rPr>
          <w:color w:val="000000"/>
        </w:rPr>
        <w:t>behavior</w:t>
      </w:r>
      <w:r w:rsidRPr="00AF61FA">
        <w:rPr>
          <w:color w:val="000000"/>
        </w:rPr>
        <w:t xml:space="preserve"> can be attained through attaining different initiatives which can be attained through the research interviews. </w:t>
      </w:r>
    </w:p>
    <w:p w14:paraId="5156DA14" w14:textId="77777777" w:rsidR="00274C42" w:rsidRPr="00AF61FA" w:rsidRDefault="00B0755D" w:rsidP="008E36BA">
      <w:pPr>
        <w:pStyle w:val="Heading1"/>
      </w:pPr>
      <w:bookmarkStart w:id="5" w:name="_Toc143632705"/>
      <w:r w:rsidRPr="00AF61FA">
        <w:t>Research Methodology</w:t>
      </w:r>
      <w:bookmarkEnd w:id="5"/>
    </w:p>
    <w:p w14:paraId="0BF918AC" w14:textId="11880BB8"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color w:val="000000"/>
        </w:rPr>
        <w:t>The research methodology is a process which is used to define the research techniques which has been used by the researcher for conducting this research paper. With the use of various techniques, the researcher has successfully conducted the research work and provided effective information associated with the research objectives. With the help of the interpretivism research philosophy approach the researcher has collected information and interpreted the observed data which has been collected by conducting interviews (</w:t>
      </w:r>
      <w:proofErr w:type="spellStart"/>
      <w:r w:rsidRPr="00AF61FA">
        <w:rPr>
          <w:color w:val="000000"/>
        </w:rPr>
        <w:t>Alharahsheh</w:t>
      </w:r>
      <w:proofErr w:type="spellEnd"/>
      <w:r w:rsidRPr="00AF61FA">
        <w:rPr>
          <w:color w:val="000000"/>
        </w:rPr>
        <w:t xml:space="preserve"> and Pius,2020). The researcher has also used the inductive research approach though the researcher has been able to </w:t>
      </w:r>
      <w:r w:rsidR="00E8783B" w:rsidRPr="00AF61FA">
        <w:rPr>
          <w:color w:val="000000"/>
        </w:rPr>
        <w:t>generalize</w:t>
      </w:r>
      <w:r w:rsidRPr="00AF61FA">
        <w:rPr>
          <w:color w:val="000000"/>
        </w:rPr>
        <w:t xml:space="preserve"> specific obsessed data or information and also developed theories. With the help of interpretivism research philosophy, the study utilized information regarding the factors which influence the eating </w:t>
      </w:r>
      <w:r w:rsidR="00E8783B" w:rsidRPr="00AF61FA">
        <w:rPr>
          <w:color w:val="000000"/>
        </w:rPr>
        <w:t>behavior</w:t>
      </w:r>
      <w:r w:rsidRPr="00AF61FA">
        <w:rPr>
          <w:color w:val="000000"/>
        </w:rPr>
        <w:t xml:space="preserve"> of postgraduate students in the UK. The philosophical concepts help the researcher to interpret the research phenomena which has been clearly outlined in this paper.</w:t>
      </w:r>
    </w:p>
    <w:p w14:paraId="6E342512" w14:textId="77777777" w:rsidR="00274C42" w:rsidRPr="00AF61FA" w:rsidRDefault="00B0755D" w:rsidP="008E36BA">
      <w:pPr>
        <w:pStyle w:val="Heading1"/>
      </w:pPr>
      <w:bookmarkStart w:id="6" w:name="_Toc143632706"/>
      <w:r w:rsidRPr="00AF61FA">
        <w:t>Research Design</w:t>
      </w:r>
      <w:bookmarkEnd w:id="6"/>
    </w:p>
    <w:p w14:paraId="617F1248" w14:textId="03CB7128"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AF61FA">
        <w:rPr>
          <w:color w:val="000000"/>
        </w:rPr>
        <w:t xml:space="preserve">A descriptive research design is a research method used to describe and analyze the characteristics, </w:t>
      </w:r>
      <w:r w:rsidR="00E8783B" w:rsidRPr="00AF61FA">
        <w:rPr>
          <w:color w:val="000000"/>
        </w:rPr>
        <w:t>behaviors</w:t>
      </w:r>
      <w:r w:rsidRPr="00AF61FA">
        <w:rPr>
          <w:color w:val="000000"/>
        </w:rPr>
        <w:t>, or patterns of a particular population or phenomenon. With the use of the descriptive research design method, the researcher has been provided with a comprehensive as well as accurate account of what is happing or has happened (Doyle</w:t>
      </w:r>
      <w:r w:rsidRPr="00AF61FA">
        <w:rPr>
          <w:i/>
          <w:color w:val="000000"/>
        </w:rPr>
        <w:t xml:space="preserve"> et al.  </w:t>
      </w:r>
      <w:r w:rsidRPr="00AF61FA">
        <w:rPr>
          <w:color w:val="000000"/>
        </w:rPr>
        <w:t xml:space="preserve">2020). The descriptive research design helps to answer the researcher's questions such as where, when, what, and how rather than why. Descriptive research typically involves a large sample size or a representative sample of the population of interest. The aim is to generalize findings to a broader population. </w:t>
      </w:r>
      <w:r w:rsidR="00190757" w:rsidRPr="00AF61FA">
        <w:rPr>
          <w:color w:val="000000"/>
        </w:rPr>
        <w:t>Thus,</w:t>
      </w:r>
      <w:r w:rsidRPr="00AF61FA">
        <w:rPr>
          <w:color w:val="000000"/>
        </w:rPr>
        <w:t xml:space="preserve"> using this research design </w:t>
      </w:r>
      <w:r w:rsidR="00190757" w:rsidRPr="00AF61FA">
        <w:rPr>
          <w:color w:val="000000"/>
        </w:rPr>
        <w:t>technique,</w:t>
      </w:r>
      <w:r w:rsidRPr="00AF61FA">
        <w:rPr>
          <w:color w:val="000000"/>
        </w:rPr>
        <w:t xml:space="preserve"> the researcher has been able to collect data from various participants or students of the public university in the </w:t>
      </w:r>
      <w:r w:rsidR="00433BAA" w:rsidRPr="00AF61FA">
        <w:rPr>
          <w:color w:val="000000"/>
        </w:rPr>
        <w:t>United Kingdom</w:t>
      </w:r>
      <w:r w:rsidRPr="00AF61FA">
        <w:rPr>
          <w:color w:val="000000"/>
        </w:rPr>
        <w:t>. </w:t>
      </w:r>
    </w:p>
    <w:p w14:paraId="62ED3FFA" w14:textId="77777777" w:rsidR="00274C42" w:rsidRPr="00AF61FA" w:rsidRDefault="00B0755D" w:rsidP="008E36BA">
      <w:pPr>
        <w:pStyle w:val="Heading1"/>
      </w:pPr>
      <w:bookmarkStart w:id="7" w:name="_Toc143632707"/>
      <w:r w:rsidRPr="00AF61FA">
        <w:t>Recruitment, sampling, and study participants</w:t>
      </w:r>
      <w:bookmarkEnd w:id="7"/>
    </w:p>
    <w:p w14:paraId="42BC4245" w14:textId="72075CFB"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AF61FA">
        <w:rPr>
          <w:color w:val="000000"/>
        </w:rPr>
        <w:t>With the use of the random sampling method, the researcher has selected 4 students from the public universit</w:t>
      </w:r>
      <w:r w:rsidR="00AF61FA" w:rsidRPr="00AF61FA">
        <w:rPr>
          <w:color w:val="000000"/>
        </w:rPr>
        <w:t>y in the UK randomly. The purposive</w:t>
      </w:r>
      <w:r w:rsidRPr="00AF61FA">
        <w:rPr>
          <w:color w:val="000000"/>
        </w:rPr>
        <w:t xml:space="preserve"> sampling method is a process of choosing a sample based on observations from a wide population to make sense as well as assumptions about</w:t>
      </w:r>
      <w:r w:rsidR="00AF61FA" w:rsidRPr="00AF61FA">
        <w:rPr>
          <w:color w:val="000000"/>
        </w:rPr>
        <w:t xml:space="preserve"> the specific population. Using this </w:t>
      </w:r>
      <w:r w:rsidRPr="00AF61FA">
        <w:rPr>
          <w:color w:val="000000"/>
        </w:rPr>
        <w:t xml:space="preserve">sampling </w:t>
      </w:r>
      <w:r w:rsidR="00E8783B" w:rsidRPr="00AF61FA">
        <w:rPr>
          <w:color w:val="000000"/>
        </w:rPr>
        <w:t>method,</w:t>
      </w:r>
      <w:r w:rsidRPr="00AF61FA">
        <w:rPr>
          <w:color w:val="000000"/>
        </w:rPr>
        <w:t xml:space="preserve"> the researcher has provided equal opportunities to all the students present in a single public university (Stratton, 2021). By selecting the participants </w:t>
      </w:r>
      <w:r w:rsidR="00E8783B" w:rsidRPr="00AF61FA">
        <w:rPr>
          <w:color w:val="000000"/>
        </w:rPr>
        <w:t>randomly,</w:t>
      </w:r>
      <w:r w:rsidRPr="00AF61FA">
        <w:rPr>
          <w:color w:val="000000"/>
        </w:rPr>
        <w:t xml:space="preserve"> the researcher has been able to collect information as per their individual experiences. </w:t>
      </w:r>
    </w:p>
    <w:p w14:paraId="4B4732D9" w14:textId="77777777" w:rsidR="00274C42" w:rsidRPr="00AF61FA" w:rsidRDefault="00B0755D" w:rsidP="008E36BA">
      <w:pPr>
        <w:pStyle w:val="Heading1"/>
      </w:pPr>
      <w:bookmarkStart w:id="8" w:name="_Toc143632708"/>
      <w:r w:rsidRPr="00AF61FA">
        <w:t>Data Collection Methods</w:t>
      </w:r>
      <w:bookmarkEnd w:id="8"/>
    </w:p>
    <w:p w14:paraId="05768A40" w14:textId="2D867EBC"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AF61FA">
        <w:rPr>
          <w:color w:val="000000"/>
        </w:rPr>
        <w:t xml:space="preserve">The primary qualitative data collection method for a research study evaluating the factors influencing the eating </w:t>
      </w:r>
      <w:r w:rsidR="00190757" w:rsidRPr="00AF61FA">
        <w:rPr>
          <w:color w:val="000000"/>
        </w:rPr>
        <w:t>behavior</w:t>
      </w:r>
      <w:r w:rsidRPr="00AF61FA">
        <w:rPr>
          <w:color w:val="000000"/>
        </w:rPr>
        <w:t xml:space="preserve"> of postgraduate students could be semi-structured interviews. This method allows for in-depth exploration of participants' experiences, perceptions, and insights related to their eating </w:t>
      </w:r>
      <w:r w:rsidR="00190757" w:rsidRPr="00AF61FA">
        <w:rPr>
          <w:color w:val="000000"/>
        </w:rPr>
        <w:t>behavior</w:t>
      </w:r>
      <w:r w:rsidRPr="00AF61FA">
        <w:rPr>
          <w:color w:val="000000"/>
        </w:rPr>
        <w:t xml:space="preserve">.  The researcher has designed a set of broad interview questions related to various factors that may influence eating </w:t>
      </w:r>
      <w:r w:rsidR="00190757" w:rsidRPr="00AF61FA">
        <w:rPr>
          <w:color w:val="000000"/>
        </w:rPr>
        <w:t>behavior</w:t>
      </w:r>
      <w:r w:rsidRPr="00AF61FA">
        <w:rPr>
          <w:color w:val="000000"/>
        </w:rPr>
        <w:t xml:space="preserve">, such as stress, social influences, time constraints, as well as access to healthy food options. However, there is flexibility to probe deeper into </w:t>
      </w:r>
      <w:r w:rsidR="00190757" w:rsidRPr="00AF61FA">
        <w:rPr>
          <w:color w:val="000000"/>
        </w:rPr>
        <w:t>areas</w:t>
      </w:r>
      <w:r w:rsidRPr="00AF61FA">
        <w:rPr>
          <w:color w:val="000000"/>
        </w:rPr>
        <w:t xml:space="preserve"> of interest based on participants' responses. As the researcher has used the primary data collection method thus 4 postgraduate students of the </w:t>
      </w:r>
      <w:proofErr w:type="spellStart"/>
      <w:r w:rsidRPr="00AF61FA">
        <w:rPr>
          <w:color w:val="000000"/>
        </w:rPr>
        <w:t>Univerity</w:t>
      </w:r>
      <w:proofErr w:type="spellEnd"/>
      <w:r w:rsidRPr="00AF61FA">
        <w:rPr>
          <w:color w:val="000000"/>
        </w:rPr>
        <w:t xml:space="preserve"> of Wales </w:t>
      </w:r>
      <w:r w:rsidR="00190757" w:rsidRPr="00AF61FA">
        <w:rPr>
          <w:color w:val="000000"/>
        </w:rPr>
        <w:t>have</w:t>
      </w:r>
      <w:r w:rsidRPr="00AF61FA">
        <w:rPr>
          <w:color w:val="000000"/>
        </w:rPr>
        <w:t xml:space="preserve"> selected by the researcher for taking interviews. </w:t>
      </w:r>
    </w:p>
    <w:p w14:paraId="2FA25D71" w14:textId="77777777" w:rsidR="00274C42" w:rsidRPr="00AF61FA" w:rsidRDefault="00B0755D" w:rsidP="008E36BA">
      <w:pPr>
        <w:pStyle w:val="Heading1"/>
      </w:pPr>
      <w:bookmarkStart w:id="9" w:name="_Toc143632709"/>
      <w:r w:rsidRPr="00AF61FA">
        <w:t>Data Analysis Technique</w:t>
      </w:r>
      <w:bookmarkEnd w:id="9"/>
    </w:p>
    <w:p w14:paraId="02E787A1" w14:textId="0BBB4712"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AF61FA">
        <w:rPr>
          <w:color w:val="000000"/>
        </w:rPr>
        <w:t xml:space="preserve">Choosing an effective data analysis technique is a must to </w:t>
      </w:r>
      <w:r w:rsidR="00190757" w:rsidRPr="00AF61FA">
        <w:rPr>
          <w:color w:val="000000"/>
        </w:rPr>
        <w:t>analyses</w:t>
      </w:r>
      <w:r w:rsidRPr="00AF61FA">
        <w:rPr>
          <w:color w:val="000000"/>
        </w:rPr>
        <w:t xml:space="preserve"> the raw data properly. As the research study included primary qualitative data thus the researcher used the primary qualitative data analysis techniques as it helped the researcher to </w:t>
      </w:r>
      <w:proofErr w:type="spellStart"/>
      <w:r w:rsidRPr="00AF61FA">
        <w:rPr>
          <w:color w:val="000000"/>
        </w:rPr>
        <w:t>analyse</w:t>
      </w:r>
      <w:proofErr w:type="spellEnd"/>
      <w:r w:rsidRPr="00AF61FA">
        <w:rPr>
          <w:color w:val="000000"/>
        </w:rPr>
        <w:t xml:space="preserve"> the data which has been collected from the participants through interviews (Lemon and Hayes, 2020). The primary qualitative interview possess is used by the researcher for determining the factors which can impact the eating </w:t>
      </w:r>
      <w:r w:rsidR="00190757" w:rsidRPr="00AF61FA">
        <w:rPr>
          <w:color w:val="000000"/>
        </w:rPr>
        <w:t>behavior</w:t>
      </w:r>
      <w:r w:rsidRPr="00AF61FA">
        <w:rPr>
          <w:color w:val="000000"/>
        </w:rPr>
        <w:t xml:space="preserve"> of postgraduate students. With the help of proper data analysis techniques, the researcher has been identity the key reasons that influence the eating </w:t>
      </w:r>
      <w:r w:rsidR="00190757" w:rsidRPr="00AF61FA">
        <w:rPr>
          <w:color w:val="000000"/>
        </w:rPr>
        <w:t>behavior</w:t>
      </w:r>
      <w:r w:rsidRPr="00AF61FA">
        <w:rPr>
          <w:color w:val="000000"/>
        </w:rPr>
        <w:t xml:space="preserve"> of the students. </w:t>
      </w:r>
    </w:p>
    <w:p w14:paraId="074ADB39" w14:textId="77777777" w:rsidR="00274C42" w:rsidRPr="00AF61FA" w:rsidRDefault="00B0755D" w:rsidP="008E36BA">
      <w:pPr>
        <w:pStyle w:val="Heading1"/>
      </w:pPr>
      <w:bookmarkStart w:id="10" w:name="_Toc143632710"/>
      <w:r w:rsidRPr="00AF61FA">
        <w:t>Ethical Considerations</w:t>
      </w:r>
      <w:bookmarkEnd w:id="10"/>
    </w:p>
    <w:p w14:paraId="5DC8C1DF" w14:textId="77777777"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AF61FA">
        <w:rPr>
          <w:color w:val="000000"/>
        </w:rPr>
        <w:t>Ethical consideration is a framework that must be considered by researchers during conducting any research work (</w:t>
      </w:r>
      <w:proofErr w:type="spellStart"/>
      <w:r w:rsidRPr="00AF61FA">
        <w:rPr>
          <w:color w:val="000000"/>
        </w:rPr>
        <w:t>Hasan</w:t>
      </w:r>
      <w:r w:rsidRPr="00AF61FA">
        <w:rPr>
          <w:i/>
          <w:color w:val="000000"/>
        </w:rPr>
        <w:t>et</w:t>
      </w:r>
      <w:proofErr w:type="spellEnd"/>
      <w:r w:rsidRPr="00AF61FA">
        <w:rPr>
          <w:i/>
          <w:color w:val="000000"/>
        </w:rPr>
        <w:t xml:space="preserve"> al. </w:t>
      </w:r>
      <w:r w:rsidRPr="00AF61FA">
        <w:rPr>
          <w:color w:val="000000"/>
        </w:rPr>
        <w:t xml:space="preserve">2021). There are several ethical considerations that researchers conducting primary qualitative research need to take into account.  The researchers have provided an informed consent form to all the participants in the interview via email. The informed consent form helped the researcher to get permission from all the participants regarding data collection </w:t>
      </w:r>
      <w:proofErr w:type="spellStart"/>
      <w:r w:rsidRPr="00AF61FA">
        <w:rPr>
          <w:color w:val="000000"/>
        </w:rPr>
        <w:t>based</w:t>
      </w:r>
      <w:r w:rsidRPr="00AF61FA">
        <w:t>on</w:t>
      </w:r>
      <w:proofErr w:type="spellEnd"/>
      <w:r w:rsidRPr="00AF61FA">
        <w:t xml:space="preserve"> the</w:t>
      </w:r>
      <w:r w:rsidRPr="00AF61FA">
        <w:rPr>
          <w:color w:val="000000"/>
        </w:rPr>
        <w:t xml:space="preserve"> individual’s experiences. This approach ensures the researcher has collected the information ethically or maintains the ethical considerations. To collect information the researcher has designed a questionnaire and the research participants or the students of public universities in the UK have answered all the researcher's questions based on their own experiences. The researchers have ensured also that participants' identities and personal information </w:t>
      </w:r>
      <w:r w:rsidRPr="00AF61FA">
        <w:t>has been kept</w:t>
      </w:r>
      <w:r w:rsidRPr="00AF61FA">
        <w:rPr>
          <w:color w:val="000000"/>
        </w:rPr>
        <w:t xml:space="preserve"> confidential unless explicitly agreed upon by the participant. It is essential to use pseudonyms or other means to protect participants' anonymity.</w:t>
      </w:r>
    </w:p>
    <w:p w14:paraId="79C26044" w14:textId="77777777" w:rsidR="00274C42" w:rsidRPr="00AF61FA" w:rsidRDefault="00B0755D" w:rsidP="008E36BA">
      <w:pPr>
        <w:pStyle w:val="Heading1"/>
      </w:pPr>
      <w:bookmarkStart w:id="11" w:name="_Toc143632711"/>
      <w:r w:rsidRPr="00AF61FA">
        <w:t>Results</w:t>
      </w:r>
      <w:bookmarkEnd w:id="11"/>
    </w:p>
    <w:p w14:paraId="30F40093" w14:textId="77777777" w:rsidR="00274C42" w:rsidRPr="00AF61FA" w:rsidRDefault="00B0755D" w:rsidP="008E36BA">
      <w:pPr>
        <w:pBdr>
          <w:top w:val="nil"/>
          <w:left w:val="nil"/>
          <w:bottom w:val="nil"/>
          <w:right w:val="nil"/>
          <w:between w:val="nil"/>
        </w:pBdr>
        <w:spacing w:line="360" w:lineRule="auto"/>
        <w:jc w:val="both"/>
        <w:rPr>
          <w:b/>
          <w:i/>
          <w:color w:val="000000"/>
          <w:sz w:val="24"/>
          <w:szCs w:val="24"/>
        </w:rPr>
      </w:pPr>
      <w:r w:rsidRPr="00AF61FA">
        <w:rPr>
          <w:b/>
          <w:i/>
          <w:color w:val="000000"/>
          <w:sz w:val="24"/>
          <w:szCs w:val="24"/>
        </w:rPr>
        <w:t>Interview Results</w:t>
      </w:r>
    </w:p>
    <w:p w14:paraId="1BC6C239" w14:textId="77777777" w:rsidR="00274C42" w:rsidRPr="00AF61FA" w:rsidRDefault="00B0755D" w:rsidP="008E36BA">
      <w:pPr>
        <w:pBdr>
          <w:top w:val="nil"/>
          <w:left w:val="nil"/>
          <w:bottom w:val="nil"/>
          <w:right w:val="nil"/>
          <w:between w:val="nil"/>
        </w:pBdr>
        <w:spacing w:line="360" w:lineRule="auto"/>
        <w:jc w:val="both"/>
        <w:rPr>
          <w:b/>
          <w:i/>
          <w:color w:val="000000"/>
        </w:rPr>
      </w:pPr>
      <w:r w:rsidRPr="00AF61FA">
        <w:rPr>
          <w:b/>
          <w:i/>
          <w:color w:val="000000"/>
        </w:rPr>
        <w:t>Q1. Where do you get your nutrition information from?</w:t>
      </w:r>
    </w:p>
    <w:p w14:paraId="3315CEBD" w14:textId="77777777" w:rsidR="00274C42" w:rsidRPr="00AF61FA" w:rsidRDefault="00B0755D" w:rsidP="008E36BA">
      <w:pPr>
        <w:pBdr>
          <w:top w:val="nil"/>
          <w:left w:val="nil"/>
          <w:bottom w:val="nil"/>
          <w:right w:val="nil"/>
          <w:between w:val="nil"/>
        </w:pBdr>
        <w:spacing w:line="360" w:lineRule="auto"/>
        <w:jc w:val="both"/>
        <w:rPr>
          <w:color w:val="000000"/>
        </w:rPr>
      </w:pPr>
      <w:r w:rsidRPr="00AF61FA">
        <w:rPr>
          <w:color w:val="000000"/>
        </w:rPr>
        <w:t xml:space="preserve">Participant 1: I check all the labels very properly and clearly identify all the ingredients that are used to make the particular food item. </w:t>
      </w:r>
    </w:p>
    <w:p w14:paraId="66A8EDD1" w14:textId="77777777" w:rsidR="00274C42" w:rsidRPr="00AF61FA" w:rsidRDefault="00B0755D" w:rsidP="008E36BA">
      <w:pPr>
        <w:pBdr>
          <w:top w:val="nil"/>
          <w:left w:val="nil"/>
          <w:bottom w:val="nil"/>
          <w:right w:val="nil"/>
          <w:between w:val="nil"/>
        </w:pBdr>
        <w:spacing w:line="360" w:lineRule="auto"/>
        <w:jc w:val="both"/>
        <w:rPr>
          <w:color w:val="000000"/>
        </w:rPr>
      </w:pPr>
      <w:r w:rsidRPr="00AF61FA">
        <w:rPr>
          <w:color w:val="000000"/>
        </w:rPr>
        <w:t xml:space="preserve">Participate 2: I basically belong from a medical background and thus I have some knowledge about health and nutrition. </w:t>
      </w:r>
    </w:p>
    <w:p w14:paraId="79B85DDD" w14:textId="77777777" w:rsidR="00274C42" w:rsidRPr="00AF61FA" w:rsidRDefault="00B0755D" w:rsidP="008E36BA">
      <w:pPr>
        <w:pBdr>
          <w:top w:val="nil"/>
          <w:left w:val="nil"/>
          <w:bottom w:val="nil"/>
          <w:right w:val="nil"/>
          <w:between w:val="nil"/>
        </w:pBdr>
        <w:spacing w:line="360" w:lineRule="auto"/>
        <w:jc w:val="both"/>
        <w:rPr>
          <w:color w:val="000000"/>
        </w:rPr>
      </w:pPr>
      <w:r w:rsidRPr="00AF61FA">
        <w:rPr>
          <w:color w:val="000000"/>
        </w:rPr>
        <w:t>Participant 3: In my opinion, I mostly Google and check whether the particul</w:t>
      </w:r>
      <w:r w:rsidR="00433BAA" w:rsidRPr="00AF61FA">
        <w:rPr>
          <w:color w:val="000000"/>
        </w:rPr>
        <w:t>ar food item is veg or non-veg.</w:t>
      </w:r>
    </w:p>
    <w:p w14:paraId="30F5D98D" w14:textId="77777777" w:rsidR="00274C42" w:rsidRPr="00AF61FA" w:rsidRDefault="00B0755D" w:rsidP="008E36BA">
      <w:pPr>
        <w:pBdr>
          <w:top w:val="nil"/>
          <w:left w:val="nil"/>
          <w:bottom w:val="nil"/>
          <w:right w:val="nil"/>
          <w:between w:val="nil"/>
        </w:pBdr>
        <w:spacing w:line="360" w:lineRule="auto"/>
        <w:jc w:val="both"/>
        <w:rPr>
          <w:color w:val="000000"/>
        </w:rPr>
      </w:pPr>
      <w:r w:rsidRPr="00AF61FA">
        <w:rPr>
          <w:color w:val="000000"/>
        </w:rPr>
        <w:t xml:space="preserve">Participant 4: Whenever I am free, I check the nutritional value of the food and sometimes check the nutritional table for gathering data and information about the various food items. </w:t>
      </w:r>
    </w:p>
    <w:p w14:paraId="62A7D036" w14:textId="77777777" w:rsidR="00274C42" w:rsidRPr="00AF61FA" w:rsidRDefault="00B0755D" w:rsidP="008E36BA">
      <w:pPr>
        <w:pBdr>
          <w:top w:val="nil"/>
          <w:left w:val="nil"/>
          <w:bottom w:val="nil"/>
          <w:right w:val="nil"/>
          <w:between w:val="nil"/>
        </w:pBdr>
        <w:spacing w:line="360" w:lineRule="auto"/>
        <w:jc w:val="both"/>
        <w:rPr>
          <w:color w:val="000000"/>
        </w:rPr>
      </w:pPr>
      <w:r w:rsidRPr="00AF61FA">
        <w:rPr>
          <w:color w:val="000000"/>
        </w:rPr>
        <w:t xml:space="preserve">Participant 5: I basically check the labels and the packages because of the new schedule that I am following for my fitness and thus I am choosing more healthy food items. </w:t>
      </w:r>
    </w:p>
    <w:p w14:paraId="5AEB8739" w14:textId="77777777" w:rsidR="00274C42" w:rsidRPr="00AF61FA" w:rsidRDefault="00B0755D" w:rsidP="008E36BA">
      <w:pPr>
        <w:pBdr>
          <w:top w:val="nil"/>
          <w:left w:val="nil"/>
          <w:bottom w:val="nil"/>
          <w:right w:val="nil"/>
          <w:between w:val="nil"/>
        </w:pBdr>
        <w:spacing w:line="360" w:lineRule="auto"/>
        <w:jc w:val="both"/>
        <w:rPr>
          <w:b/>
          <w:i/>
          <w:color w:val="000000"/>
        </w:rPr>
      </w:pPr>
      <w:r w:rsidRPr="00AF61FA">
        <w:rPr>
          <w:b/>
          <w:i/>
          <w:color w:val="000000"/>
        </w:rPr>
        <w:t>Q2. What kinds of information do you need to make healthy food choices?</w:t>
      </w:r>
    </w:p>
    <w:p w14:paraId="18AF8D38" w14:textId="5E297F46" w:rsidR="00274C42" w:rsidRPr="00AF61FA" w:rsidRDefault="00B0755D" w:rsidP="008E36BA">
      <w:pPr>
        <w:pBdr>
          <w:top w:val="nil"/>
          <w:left w:val="nil"/>
          <w:bottom w:val="nil"/>
          <w:right w:val="nil"/>
          <w:between w:val="nil"/>
        </w:pBdr>
        <w:spacing w:line="360" w:lineRule="auto"/>
        <w:jc w:val="both"/>
        <w:rPr>
          <w:color w:val="000000"/>
        </w:rPr>
      </w:pPr>
      <w:r w:rsidRPr="00AF61FA">
        <w:rPr>
          <w:color w:val="000000"/>
        </w:rPr>
        <w:t xml:space="preserve">Participant 1: I think that we need general practitioners, </w:t>
      </w:r>
      <w:r w:rsidR="00190757" w:rsidRPr="00AF61FA">
        <w:rPr>
          <w:color w:val="000000"/>
        </w:rPr>
        <w:t>dietitians,</w:t>
      </w:r>
      <w:r w:rsidRPr="00AF61FA">
        <w:rPr>
          <w:color w:val="000000"/>
        </w:rPr>
        <w:t xml:space="preserve"> and nutritionists for making </w:t>
      </w:r>
      <w:r w:rsidRPr="00AF61FA">
        <w:t>healthy</w:t>
      </w:r>
      <w:r w:rsidRPr="00AF61FA">
        <w:rPr>
          <w:color w:val="000000"/>
        </w:rPr>
        <w:t xml:space="preserve"> food choices. </w:t>
      </w:r>
    </w:p>
    <w:p w14:paraId="21C96C52" w14:textId="77777777" w:rsidR="00274C42" w:rsidRPr="00AF61FA" w:rsidRDefault="00B0755D" w:rsidP="008E36BA">
      <w:pPr>
        <w:pBdr>
          <w:top w:val="nil"/>
          <w:left w:val="nil"/>
          <w:bottom w:val="nil"/>
          <w:right w:val="nil"/>
          <w:between w:val="nil"/>
        </w:pBdr>
        <w:spacing w:line="360" w:lineRule="auto"/>
        <w:jc w:val="both"/>
      </w:pPr>
      <w:r w:rsidRPr="00AF61FA">
        <w:t xml:space="preserve">Participant 2: I have consulted a nutritionist and have learnt to maintain my five a day portion. I always take five fruits per day. It can also include only the pieces of fruit. </w:t>
      </w:r>
    </w:p>
    <w:p w14:paraId="474D4A80" w14:textId="77777777" w:rsidR="00274C42" w:rsidRPr="00AF61FA" w:rsidRDefault="00B0755D" w:rsidP="008E36BA">
      <w:pPr>
        <w:pBdr>
          <w:top w:val="nil"/>
          <w:left w:val="nil"/>
          <w:bottom w:val="nil"/>
          <w:right w:val="nil"/>
          <w:between w:val="nil"/>
        </w:pBdr>
        <w:spacing w:line="360" w:lineRule="auto"/>
        <w:jc w:val="both"/>
        <w:rPr>
          <w:color w:val="000000"/>
        </w:rPr>
      </w:pPr>
      <w:r w:rsidRPr="00AF61FA">
        <w:rPr>
          <w:color w:val="000000"/>
        </w:rPr>
        <w:t xml:space="preserve">Participant </w:t>
      </w:r>
      <w:r w:rsidRPr="00AF61FA">
        <w:t>3</w:t>
      </w:r>
      <w:r w:rsidRPr="00AF61FA">
        <w:rPr>
          <w:color w:val="000000"/>
        </w:rPr>
        <w:t>: According to me, a proper diet will include all the ingredients which can improve and enhance my health.</w:t>
      </w:r>
    </w:p>
    <w:p w14:paraId="7B2FD9A0" w14:textId="1B96C018" w:rsidR="00274C42" w:rsidRPr="00AF61FA" w:rsidRDefault="00B0755D" w:rsidP="008E36BA">
      <w:pPr>
        <w:pBdr>
          <w:top w:val="nil"/>
          <w:left w:val="nil"/>
          <w:bottom w:val="nil"/>
          <w:right w:val="nil"/>
          <w:between w:val="nil"/>
        </w:pBdr>
        <w:spacing w:line="360" w:lineRule="auto"/>
        <w:jc w:val="both"/>
        <w:rPr>
          <w:color w:val="000000"/>
        </w:rPr>
      </w:pPr>
      <w:r w:rsidRPr="00AF61FA">
        <w:rPr>
          <w:color w:val="000000"/>
        </w:rPr>
        <w:t xml:space="preserve">Participant </w:t>
      </w:r>
      <w:r w:rsidRPr="00AF61FA">
        <w:t>4</w:t>
      </w:r>
      <w:r w:rsidRPr="00AF61FA">
        <w:rPr>
          <w:color w:val="000000"/>
        </w:rPr>
        <w:t xml:space="preserve">: Whenever I buy any new food item, I always see the entire description that is written on the food item. This </w:t>
      </w:r>
      <w:r w:rsidR="00E8783B" w:rsidRPr="00AF61FA">
        <w:rPr>
          <w:color w:val="000000"/>
        </w:rPr>
        <w:t>helps</w:t>
      </w:r>
      <w:r w:rsidRPr="00AF61FA">
        <w:rPr>
          <w:color w:val="000000"/>
        </w:rPr>
        <w:t xml:space="preserve"> me to choose the best food. I also use Google to check the other ingredients of the food. </w:t>
      </w:r>
    </w:p>
    <w:p w14:paraId="75BCDA1D" w14:textId="77777777" w:rsidR="00274C42" w:rsidRPr="00AF61FA" w:rsidRDefault="00B0755D" w:rsidP="008E36BA">
      <w:pPr>
        <w:pBdr>
          <w:top w:val="nil"/>
          <w:left w:val="nil"/>
          <w:bottom w:val="nil"/>
          <w:right w:val="nil"/>
          <w:between w:val="nil"/>
        </w:pBdr>
        <w:spacing w:line="360" w:lineRule="auto"/>
        <w:jc w:val="both"/>
        <w:rPr>
          <w:color w:val="000000"/>
        </w:rPr>
      </w:pPr>
      <w:r w:rsidRPr="00AF61FA">
        <w:rPr>
          <w:color w:val="000000"/>
        </w:rPr>
        <w:t xml:space="preserve">Participant </w:t>
      </w:r>
      <w:r w:rsidRPr="00AF61FA">
        <w:t>5</w:t>
      </w:r>
      <w:r w:rsidRPr="00AF61FA">
        <w:rPr>
          <w:color w:val="000000"/>
        </w:rPr>
        <w:t xml:space="preserve">: I always use the nutrition table and the </w:t>
      </w:r>
      <w:r w:rsidRPr="00AF61FA">
        <w:t>labels</w:t>
      </w:r>
      <w:r w:rsidRPr="00AF61FA">
        <w:rPr>
          <w:color w:val="000000"/>
        </w:rPr>
        <w:t xml:space="preserve"> to check the nutritional value of any food item. </w:t>
      </w:r>
    </w:p>
    <w:p w14:paraId="690888A3" w14:textId="77777777"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b/>
          <w:i/>
          <w:color w:val="000000"/>
        </w:rPr>
        <w:t>Q3. Would the availability of nutritional information in the kitchen area/ cafeteria influence your food choices?</w:t>
      </w:r>
    </w:p>
    <w:p w14:paraId="076ECA08" w14:textId="13A92635"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color w:val="000000"/>
        </w:rPr>
        <w:t xml:space="preserve">Participant 1 yes, if there is nutritional information like </w:t>
      </w:r>
      <w:r w:rsidR="00433BAA" w:rsidRPr="00AF61FA">
        <w:rPr>
          <w:color w:val="000000"/>
        </w:rPr>
        <w:t>potters</w:t>
      </w:r>
      <w:r w:rsidRPr="00AF61FA">
        <w:rPr>
          <w:color w:val="000000"/>
        </w:rPr>
        <w:t xml:space="preserve"> available in the cafeteria that would influence my food choices as I would </w:t>
      </w:r>
      <w:r w:rsidR="00E8783B" w:rsidRPr="00AF61FA">
        <w:rPr>
          <w:color w:val="000000"/>
        </w:rPr>
        <w:t>check</w:t>
      </w:r>
      <w:r w:rsidRPr="00AF61FA">
        <w:rPr>
          <w:color w:val="000000"/>
        </w:rPr>
        <w:t xml:space="preserve"> that. </w:t>
      </w:r>
    </w:p>
    <w:p w14:paraId="40494F33" w14:textId="77777777"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color w:val="000000"/>
        </w:rPr>
        <w:t>Participant 2 yes, because I like to learn new things. In my opinion, other university students can also get opportunities to check new things. </w:t>
      </w:r>
    </w:p>
    <w:p w14:paraId="57703D81" w14:textId="77777777"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color w:val="000000"/>
        </w:rPr>
        <w:t xml:space="preserve">Participant 3 yeah, I will also definitely check that if that is easy to visible. In the cafeteria or the restaurant house, if there will be near the drinking taps, we, all the students obviously see that and it needs to be visible clearly. </w:t>
      </w:r>
    </w:p>
    <w:p w14:paraId="07F45FE0" w14:textId="31F59C91"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color w:val="000000"/>
        </w:rPr>
        <w:t xml:space="preserve">Participant 4 if the nutritional chart is clearly </w:t>
      </w:r>
      <w:r w:rsidR="00E8783B" w:rsidRPr="00AF61FA">
        <w:rPr>
          <w:color w:val="000000"/>
        </w:rPr>
        <w:t>visible,</w:t>
      </w:r>
      <w:r w:rsidRPr="00AF61FA">
        <w:rPr>
          <w:color w:val="000000"/>
        </w:rPr>
        <w:t xml:space="preserve"> I would </w:t>
      </w:r>
      <w:r w:rsidR="00190757" w:rsidRPr="00AF61FA">
        <w:rPr>
          <w:color w:val="000000"/>
        </w:rPr>
        <w:t>check</w:t>
      </w:r>
      <w:r w:rsidRPr="00AF61FA">
        <w:rPr>
          <w:color w:val="000000"/>
        </w:rPr>
        <w:t xml:space="preserve"> that and the chart should be eye-catching. </w:t>
      </w:r>
    </w:p>
    <w:p w14:paraId="450EB7F7" w14:textId="77777777"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b/>
          <w:i/>
          <w:color w:val="000000"/>
        </w:rPr>
        <w:t>Q4. What can your university do to promote healthy eating?</w:t>
      </w:r>
    </w:p>
    <w:p w14:paraId="60B46348" w14:textId="0E817760"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color w:val="000000"/>
        </w:rPr>
        <w:t xml:space="preserve">Participant 1: In the first place, what they can do is, I </w:t>
      </w:r>
      <w:r w:rsidR="00E8783B" w:rsidRPr="00AF61FA">
        <w:rPr>
          <w:color w:val="000000"/>
        </w:rPr>
        <w:t>would not</w:t>
      </w:r>
      <w:r w:rsidRPr="00AF61FA">
        <w:rPr>
          <w:color w:val="000000"/>
        </w:rPr>
        <w:t xml:space="preserve"> agree that piece the vending machine, since everyone has their own options, what they might want to eat or not. In any case, they can execute a few solid decisions for us.</w:t>
      </w:r>
    </w:p>
    <w:p w14:paraId="0351B839" w14:textId="77777777"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color w:val="000000"/>
        </w:rPr>
        <w:t>Participant 2: in the university, we have first a cafeteria and then a canteen where we could go and I think this should have on the university campus. </w:t>
      </w:r>
    </w:p>
    <w:p w14:paraId="711507DE" w14:textId="728F72DE"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color w:val="000000"/>
        </w:rPr>
        <w:t xml:space="preserve">Participant 3: Yeah, the canteen is missing where we could have varieties of healthy food choices that offered cooked food, cold and hot food, </w:t>
      </w:r>
      <w:r w:rsidR="00E8783B" w:rsidRPr="00AF61FA">
        <w:rPr>
          <w:color w:val="000000"/>
        </w:rPr>
        <w:t>and,</w:t>
      </w:r>
      <w:r w:rsidRPr="00AF61FA">
        <w:rPr>
          <w:color w:val="000000"/>
        </w:rPr>
        <w:t xml:space="preserve"> they have healthier stuff. </w:t>
      </w:r>
    </w:p>
    <w:p w14:paraId="4EDBD373" w14:textId="5E0A76F5"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color w:val="000000"/>
        </w:rPr>
        <w:t xml:space="preserve">Participant 4: Yeah, my onion is also </w:t>
      </w:r>
      <w:r w:rsidR="00E8783B" w:rsidRPr="00AF61FA">
        <w:rPr>
          <w:color w:val="000000"/>
        </w:rPr>
        <w:t>like</w:t>
      </w:r>
      <w:r w:rsidRPr="00AF61FA">
        <w:rPr>
          <w:color w:val="000000"/>
        </w:rPr>
        <w:t xml:space="preserve"> that. For instance, the canteen also can add basic bread for a sandwich which is a very healthier option for the students and those are easy to eat. </w:t>
      </w:r>
    </w:p>
    <w:p w14:paraId="624BC0A9" w14:textId="77777777"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color w:val="000000"/>
        </w:rPr>
        <w:t>Participant 5: Correct. The university can make something like the cafeteria and put healthy choices in the vending machine and they can put some coco</w:t>
      </w:r>
      <w:r w:rsidR="00BF7E72" w:rsidRPr="00AF61FA">
        <w:rPr>
          <w:color w:val="000000"/>
        </w:rPr>
        <w:t>nut water as well as something.</w:t>
      </w:r>
    </w:p>
    <w:p w14:paraId="0F2B0417" w14:textId="77777777"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b/>
          <w:i/>
          <w:color w:val="000000"/>
        </w:rPr>
        <w:t>Q5. Where students can buy all the fruits and a variety of what they want?</w:t>
      </w:r>
    </w:p>
    <w:p w14:paraId="0048A107" w14:textId="40C4D42E" w:rsidR="00274C42" w:rsidRPr="00AF61FA" w:rsidRDefault="0055037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color w:val="000000"/>
        </w:rPr>
        <w:t>Participant 1: F</w:t>
      </w:r>
      <w:r w:rsidR="00B0755D" w:rsidRPr="00AF61FA">
        <w:rPr>
          <w:color w:val="000000"/>
        </w:rPr>
        <w:t xml:space="preserve">orm the canteen or cafeteria these students can buy fruits and varieties. </w:t>
      </w:r>
      <w:r w:rsidRPr="00AF61FA">
        <w:rPr>
          <w:color w:val="000000"/>
        </w:rPr>
        <w:t>The</w:t>
      </w:r>
      <w:r w:rsidR="00B0755D" w:rsidRPr="00AF61FA">
        <w:rPr>
          <w:color w:val="000000"/>
        </w:rPr>
        <w:t xml:space="preserve"> university can arrange a nutritional programme </w:t>
      </w:r>
      <w:r w:rsidR="00E8783B" w:rsidRPr="00AF61FA">
        <w:rPr>
          <w:color w:val="000000"/>
        </w:rPr>
        <w:t>regarding</w:t>
      </w:r>
      <w:r w:rsidR="00B0755D" w:rsidRPr="00AF61FA">
        <w:rPr>
          <w:color w:val="000000"/>
        </w:rPr>
        <w:t xml:space="preserve"> what they eat.</w:t>
      </w:r>
    </w:p>
    <w:p w14:paraId="7D5645A2" w14:textId="20394168" w:rsidR="00274C42" w:rsidRPr="00AF61FA" w:rsidRDefault="0055037D" w:rsidP="008E36BA">
      <w:pPr>
        <w:pBdr>
          <w:top w:val="nil"/>
          <w:left w:val="nil"/>
          <w:bottom w:val="nil"/>
          <w:right w:val="nil"/>
          <w:between w:val="nil"/>
        </w:pBdr>
        <w:spacing w:line="360" w:lineRule="auto"/>
        <w:jc w:val="both"/>
        <w:rPr>
          <w:rFonts w:ascii="Times New Roman" w:eastAsia="Times New Roman" w:hAnsi="Times New Roman" w:cs="Times New Roman"/>
          <w:color w:val="000000"/>
        </w:rPr>
      </w:pPr>
      <w:r w:rsidRPr="00AF61FA">
        <w:rPr>
          <w:color w:val="000000"/>
        </w:rPr>
        <w:t xml:space="preserve">Participant 2: </w:t>
      </w:r>
      <w:r w:rsidR="00E8783B" w:rsidRPr="00AF61FA">
        <w:rPr>
          <w:color w:val="000000"/>
        </w:rPr>
        <w:t>Yeah,</w:t>
      </w:r>
      <w:r w:rsidR="00B0755D" w:rsidRPr="00AF61FA">
        <w:rPr>
          <w:color w:val="000000"/>
        </w:rPr>
        <w:t xml:space="preserve"> from the canteen the students can purchase nutritional food and also can have many choices like Indian, European and also more. In this way, students can avoid spicy food.  </w:t>
      </w:r>
    </w:p>
    <w:p w14:paraId="71BA4B9D" w14:textId="77777777" w:rsidR="00274C42" w:rsidRPr="00AF61FA" w:rsidRDefault="00B0755D" w:rsidP="008E36BA">
      <w:pPr>
        <w:pBdr>
          <w:top w:val="nil"/>
          <w:left w:val="nil"/>
          <w:bottom w:val="nil"/>
          <w:right w:val="nil"/>
          <w:between w:val="nil"/>
        </w:pBdr>
        <w:spacing w:line="360" w:lineRule="auto"/>
        <w:jc w:val="both"/>
        <w:rPr>
          <w:color w:val="000000"/>
        </w:rPr>
      </w:pPr>
      <w:r w:rsidRPr="00AF61FA">
        <w:rPr>
          <w:color w:val="000000"/>
        </w:rPr>
        <w:t>Participant 3:  I would also prefer that from the canteen the students can attain healthy food options and they can able to choose any food from the available food options.</w:t>
      </w:r>
    </w:p>
    <w:p w14:paraId="12F3C6B1" w14:textId="77777777" w:rsidR="00274C42" w:rsidRPr="00AF61FA" w:rsidRDefault="00B0755D" w:rsidP="008E36BA">
      <w:pPr>
        <w:spacing w:line="360" w:lineRule="auto"/>
        <w:jc w:val="both"/>
        <w:rPr>
          <w:b/>
          <w:i/>
          <w:sz w:val="24"/>
          <w:szCs w:val="24"/>
        </w:rPr>
      </w:pPr>
      <w:r w:rsidRPr="00AF61FA">
        <w:rPr>
          <w:b/>
          <w:i/>
          <w:sz w:val="24"/>
          <w:szCs w:val="24"/>
        </w:rPr>
        <w:t>Q6: What influences your food choices?</w:t>
      </w:r>
    </w:p>
    <w:p w14:paraId="2D1A2322" w14:textId="77777777" w:rsidR="00274C42" w:rsidRPr="00AF61FA" w:rsidRDefault="00B0755D" w:rsidP="008E36BA">
      <w:pPr>
        <w:spacing w:line="360" w:lineRule="auto"/>
        <w:jc w:val="both"/>
      </w:pPr>
      <w:r w:rsidRPr="00AF61FA">
        <w:t>Participant 1: Health influences my food choices because I have a family history of glaucoma and also diabetes.</w:t>
      </w:r>
    </w:p>
    <w:p w14:paraId="5EC296FB" w14:textId="77777777" w:rsidR="00274C42" w:rsidRPr="00AF61FA" w:rsidRDefault="00B0755D" w:rsidP="008E36BA">
      <w:pPr>
        <w:spacing w:line="360" w:lineRule="auto"/>
        <w:jc w:val="both"/>
      </w:pPr>
      <w:r w:rsidRPr="00AF61FA">
        <w:t>Participant 2: As I have cholesterol thus health factors influence my food choices.</w:t>
      </w:r>
    </w:p>
    <w:p w14:paraId="6A270DE6" w14:textId="229BF132" w:rsidR="00274C42" w:rsidRPr="00AF61FA" w:rsidRDefault="00B0755D" w:rsidP="008E36BA">
      <w:pPr>
        <w:spacing w:line="360" w:lineRule="auto"/>
        <w:jc w:val="both"/>
      </w:pPr>
      <w:r w:rsidRPr="00AF61FA">
        <w:t xml:space="preserve">Participant </w:t>
      </w:r>
      <w:r w:rsidR="00E8783B" w:rsidRPr="00AF61FA">
        <w:t>3: I</w:t>
      </w:r>
      <w:r w:rsidRPr="00AF61FA">
        <w:t xml:space="preserve"> have also cholesterol thus I avoid the oily food and I like to eat more fruits and all healthy things.</w:t>
      </w:r>
    </w:p>
    <w:p w14:paraId="774D0DEA" w14:textId="77777777" w:rsidR="00274C42" w:rsidRPr="00AF61FA" w:rsidRDefault="00B0755D" w:rsidP="008E36BA">
      <w:pPr>
        <w:spacing w:line="360" w:lineRule="auto"/>
        <w:jc w:val="both"/>
      </w:pPr>
      <w:r w:rsidRPr="00AF61FA">
        <w:t>Participant 4: I think for me, I would pick the scrumptious food first and I generally attempt to make the good food delectable.</w:t>
      </w:r>
    </w:p>
    <w:p w14:paraId="621BB048" w14:textId="77777777" w:rsidR="00274C42" w:rsidRPr="00AF61FA" w:rsidRDefault="00B0755D" w:rsidP="008E36BA">
      <w:pPr>
        <w:spacing w:line="360" w:lineRule="auto"/>
        <w:jc w:val="both"/>
      </w:pPr>
      <w:r w:rsidRPr="00AF61FA">
        <w:t xml:space="preserve">Participant 5: My food choices depend on the weather because my body cannot accept the environment very fast. </w:t>
      </w:r>
    </w:p>
    <w:p w14:paraId="5B46B81C" w14:textId="77777777" w:rsidR="00274C42" w:rsidRPr="00AF61FA" w:rsidRDefault="00B0755D" w:rsidP="008E36BA">
      <w:pPr>
        <w:spacing w:line="360" w:lineRule="auto"/>
        <w:jc w:val="both"/>
        <w:rPr>
          <w:b/>
          <w:i/>
          <w:sz w:val="24"/>
          <w:szCs w:val="24"/>
        </w:rPr>
      </w:pPr>
      <w:r w:rsidRPr="00AF61FA">
        <w:rPr>
          <w:b/>
          <w:i/>
          <w:sz w:val="24"/>
          <w:szCs w:val="24"/>
        </w:rPr>
        <w:t>Q7: Would you participate in the University Meal Programme?</w:t>
      </w:r>
    </w:p>
    <w:p w14:paraId="4311F0F9" w14:textId="77777777" w:rsidR="00274C42" w:rsidRPr="00AF61FA" w:rsidRDefault="00B0755D" w:rsidP="008E36BA">
      <w:pPr>
        <w:spacing w:line="360" w:lineRule="auto"/>
        <w:jc w:val="both"/>
      </w:pPr>
      <w:r w:rsidRPr="00AF61FA">
        <w:t xml:space="preserve">Participant 1: Yes, </w:t>
      </w:r>
      <w:r w:rsidR="002C73B8" w:rsidRPr="00AF61FA">
        <w:t>because</w:t>
      </w:r>
      <w:r w:rsidRPr="00AF61FA">
        <w:t xml:space="preserve"> I like to try to try new food</w:t>
      </w:r>
    </w:p>
    <w:p w14:paraId="22566264" w14:textId="77777777" w:rsidR="00274C42" w:rsidRPr="00AF61FA" w:rsidRDefault="00B0755D" w:rsidP="008E36BA">
      <w:pPr>
        <w:spacing w:line="360" w:lineRule="auto"/>
        <w:jc w:val="both"/>
      </w:pPr>
      <w:r w:rsidRPr="00AF61FA">
        <w:t>Participant 2: I would be more attracted to healthy food.</w:t>
      </w:r>
    </w:p>
    <w:p w14:paraId="67095950" w14:textId="0D636826" w:rsidR="00274C42" w:rsidRPr="00AF61FA" w:rsidRDefault="00B0755D" w:rsidP="008E36BA">
      <w:pPr>
        <w:spacing w:line="360" w:lineRule="auto"/>
        <w:jc w:val="both"/>
      </w:pPr>
      <w:r w:rsidRPr="00AF61FA">
        <w:t xml:space="preserve">Participant 3: Yes, </w:t>
      </w:r>
      <w:r w:rsidR="00E8783B" w:rsidRPr="00AF61FA">
        <w:t>I</w:t>
      </w:r>
      <w:r w:rsidRPr="00AF61FA">
        <w:t xml:space="preserve"> like to try different kinds of food, especially vegetarian.</w:t>
      </w:r>
    </w:p>
    <w:p w14:paraId="6CB43ABC" w14:textId="77777777" w:rsidR="00274C42" w:rsidRPr="00AF61FA" w:rsidRDefault="00B0755D" w:rsidP="008E36BA">
      <w:pPr>
        <w:spacing w:line="360" w:lineRule="auto"/>
        <w:jc w:val="both"/>
      </w:pPr>
      <w:r w:rsidRPr="00AF61FA">
        <w:t>Participant 4: Yes.  I like to participate as I like to have new tastes.</w:t>
      </w:r>
    </w:p>
    <w:p w14:paraId="593E34FB" w14:textId="77777777" w:rsidR="00274C42" w:rsidRPr="00AF61FA" w:rsidRDefault="00B0755D" w:rsidP="008E36BA">
      <w:pPr>
        <w:spacing w:line="360" w:lineRule="auto"/>
        <w:jc w:val="both"/>
      </w:pPr>
      <w:r w:rsidRPr="00AF61FA">
        <w:t>Participant 5: Yes, I would.</w:t>
      </w:r>
    </w:p>
    <w:p w14:paraId="42837699" w14:textId="77777777" w:rsidR="00274C42" w:rsidRPr="00AF61FA" w:rsidRDefault="00B0755D" w:rsidP="008E36BA">
      <w:pPr>
        <w:spacing w:line="360" w:lineRule="auto"/>
        <w:jc w:val="both"/>
        <w:rPr>
          <w:b/>
          <w:i/>
        </w:rPr>
      </w:pPr>
      <w:r w:rsidRPr="00AF61FA">
        <w:rPr>
          <w:b/>
          <w:i/>
        </w:rPr>
        <w:t>Q8: When you think about eating healthy, what kind of foods do you think about? Which are available at your university?</w:t>
      </w:r>
    </w:p>
    <w:p w14:paraId="48699742" w14:textId="77777777" w:rsidR="00274C42" w:rsidRPr="00AF61FA" w:rsidRDefault="00B0755D" w:rsidP="008E36BA">
      <w:pPr>
        <w:spacing w:line="360" w:lineRule="auto"/>
        <w:jc w:val="both"/>
      </w:pPr>
      <w:r w:rsidRPr="00AF61FA">
        <w:t>Participant 1: There is nothing healthy. I bring my packed lunches to go for healthy choices.</w:t>
      </w:r>
    </w:p>
    <w:p w14:paraId="15DCAA5A" w14:textId="77777777" w:rsidR="00274C42" w:rsidRPr="00AF61FA" w:rsidRDefault="00B0755D" w:rsidP="008E36BA">
      <w:pPr>
        <w:spacing w:line="360" w:lineRule="auto"/>
        <w:jc w:val="both"/>
      </w:pPr>
      <w:r w:rsidRPr="00AF61FA">
        <w:t xml:space="preserve">Participant 2:  there are no vending machines. </w:t>
      </w:r>
    </w:p>
    <w:p w14:paraId="4D7FFD56" w14:textId="77777777" w:rsidR="00274C42" w:rsidRPr="00AF61FA" w:rsidRDefault="00B0755D" w:rsidP="008E36BA">
      <w:pPr>
        <w:spacing w:line="360" w:lineRule="auto"/>
        <w:jc w:val="both"/>
      </w:pPr>
      <w:r w:rsidRPr="00AF61FA">
        <w:t>Participant 3: There is mostly sweet stuff in there</w:t>
      </w:r>
    </w:p>
    <w:p w14:paraId="4226A063" w14:textId="77777777" w:rsidR="00274C42" w:rsidRPr="00AF61FA" w:rsidRDefault="00B0755D" w:rsidP="008E36BA">
      <w:pPr>
        <w:spacing w:line="360" w:lineRule="auto"/>
        <w:jc w:val="both"/>
      </w:pPr>
      <w:r w:rsidRPr="00AF61FA">
        <w:t xml:space="preserve">Participant 4: Chocolate and fizzy drink are available in the university. </w:t>
      </w:r>
    </w:p>
    <w:p w14:paraId="5EE3CF21" w14:textId="77777777" w:rsidR="00274C42" w:rsidRPr="00AF61FA" w:rsidRDefault="00B0755D" w:rsidP="008E36BA">
      <w:pPr>
        <w:spacing w:line="360" w:lineRule="auto"/>
        <w:jc w:val="both"/>
      </w:pPr>
      <w:r w:rsidRPr="00AF61FA">
        <w:t>Participant 5:  I would take a coconut water drink and something without sugar.</w:t>
      </w:r>
    </w:p>
    <w:p w14:paraId="648E04AB" w14:textId="77777777" w:rsidR="00274C42" w:rsidRPr="00AF61FA" w:rsidRDefault="00B0755D" w:rsidP="008E36BA">
      <w:pPr>
        <w:spacing w:line="360" w:lineRule="auto"/>
        <w:jc w:val="both"/>
        <w:rPr>
          <w:b/>
          <w:i/>
        </w:rPr>
      </w:pPr>
      <w:r w:rsidRPr="00AF61FA">
        <w:rPr>
          <w:b/>
          <w:i/>
        </w:rPr>
        <w:t>Q9: What is missing that you wish were available?</w:t>
      </w:r>
    </w:p>
    <w:p w14:paraId="3756129A" w14:textId="77777777" w:rsidR="00274C42" w:rsidRPr="00AF61FA" w:rsidRDefault="00B0755D" w:rsidP="008E36BA">
      <w:pPr>
        <w:spacing w:line="360" w:lineRule="auto"/>
        <w:jc w:val="both"/>
      </w:pPr>
      <w:r w:rsidRPr="00AF61FA">
        <w:t>Participant 1: I wish to have healthy food options</w:t>
      </w:r>
    </w:p>
    <w:p w14:paraId="7C1468CC" w14:textId="77777777" w:rsidR="00274C42" w:rsidRPr="00AF61FA" w:rsidRDefault="00B0755D" w:rsidP="008E36BA">
      <w:pPr>
        <w:spacing w:line="360" w:lineRule="auto"/>
        <w:jc w:val="both"/>
      </w:pPr>
      <w:r w:rsidRPr="00AF61FA">
        <w:t>Participant 2: I would like to have coconut water</w:t>
      </w:r>
    </w:p>
    <w:p w14:paraId="3605458F" w14:textId="77777777" w:rsidR="00274C42" w:rsidRPr="00AF61FA" w:rsidRDefault="00B0755D" w:rsidP="008E36BA">
      <w:pPr>
        <w:spacing w:line="360" w:lineRule="auto"/>
        <w:jc w:val="both"/>
      </w:pPr>
      <w:r w:rsidRPr="00AF61FA">
        <w:t xml:space="preserve">Participant 3: I wish that sugar-free foods are available </w:t>
      </w:r>
    </w:p>
    <w:p w14:paraId="034A44B6" w14:textId="77777777" w:rsidR="00274C42" w:rsidRPr="00AF61FA" w:rsidRDefault="00B0755D" w:rsidP="008E36BA">
      <w:pPr>
        <w:spacing w:line="360" w:lineRule="auto"/>
        <w:jc w:val="both"/>
      </w:pPr>
      <w:r w:rsidRPr="00AF61FA">
        <w:t>Participant 4: I would like to see if they would have some apples in there.</w:t>
      </w:r>
    </w:p>
    <w:p w14:paraId="533AB1B7" w14:textId="77777777" w:rsidR="00274C42" w:rsidRPr="00AF61FA" w:rsidRDefault="00B0755D" w:rsidP="008E36BA">
      <w:pPr>
        <w:spacing w:line="360" w:lineRule="auto"/>
        <w:jc w:val="both"/>
      </w:pPr>
      <w:r w:rsidRPr="00AF61FA">
        <w:t>Participant 5: They do have sandwiches and salad</w:t>
      </w:r>
    </w:p>
    <w:p w14:paraId="0DC08AC9" w14:textId="77777777" w:rsidR="00274C42" w:rsidRPr="00AF61FA" w:rsidRDefault="00B0755D" w:rsidP="008E36BA">
      <w:pPr>
        <w:spacing w:line="360" w:lineRule="auto"/>
        <w:jc w:val="both"/>
        <w:rPr>
          <w:b/>
          <w:i/>
        </w:rPr>
      </w:pPr>
      <w:r w:rsidRPr="00AF61FA">
        <w:rPr>
          <w:b/>
          <w:i/>
        </w:rPr>
        <w:t>Q10: Which are available in the university? And what is missing that you wish that it would be available?</w:t>
      </w:r>
    </w:p>
    <w:p w14:paraId="2E98E835" w14:textId="3EB81F72" w:rsidR="00274C42" w:rsidRPr="00AF61FA" w:rsidRDefault="00B0755D" w:rsidP="008E36BA">
      <w:pPr>
        <w:spacing w:line="360" w:lineRule="auto"/>
        <w:jc w:val="both"/>
      </w:pPr>
      <w:r w:rsidRPr="00AF61FA">
        <w:t xml:space="preserve">Participant 1: As I am vegetarian </w:t>
      </w:r>
      <w:r w:rsidR="00E8783B" w:rsidRPr="00AF61FA">
        <w:t>thus,</w:t>
      </w:r>
      <w:r w:rsidRPr="00AF61FA">
        <w:t xml:space="preserve"> I wish to have food or veggies.</w:t>
      </w:r>
    </w:p>
    <w:p w14:paraId="3B111305" w14:textId="77777777" w:rsidR="00274C42" w:rsidRPr="00AF61FA" w:rsidRDefault="00B0755D" w:rsidP="008E36BA">
      <w:pPr>
        <w:spacing w:line="360" w:lineRule="auto"/>
        <w:jc w:val="both"/>
      </w:pPr>
      <w:r w:rsidRPr="00AF61FA">
        <w:t xml:space="preserve">Participant 2: I wish to have non-vegetarian food </w:t>
      </w:r>
    </w:p>
    <w:p w14:paraId="19137186" w14:textId="77777777" w:rsidR="00274C42" w:rsidRPr="00AF61FA" w:rsidRDefault="00B0755D" w:rsidP="008E36BA">
      <w:pPr>
        <w:spacing w:line="360" w:lineRule="auto"/>
        <w:jc w:val="both"/>
      </w:pPr>
      <w:r w:rsidRPr="00AF61FA">
        <w:t>Participant 3: I wish to have some seasonable fruits.</w:t>
      </w:r>
    </w:p>
    <w:p w14:paraId="19F6D8D4" w14:textId="77777777" w:rsidR="00274C42" w:rsidRPr="00AF61FA" w:rsidRDefault="00B0755D" w:rsidP="008E36BA">
      <w:pPr>
        <w:spacing w:line="360" w:lineRule="auto"/>
        <w:jc w:val="both"/>
      </w:pPr>
      <w:r w:rsidRPr="00AF61FA">
        <w:t>Participant 4: there are limited Indian options and I wish to have that.</w:t>
      </w:r>
    </w:p>
    <w:p w14:paraId="2DE90ADE" w14:textId="77777777" w:rsidR="00274C42" w:rsidRPr="00AF61FA" w:rsidRDefault="00B0755D" w:rsidP="008E36BA">
      <w:pPr>
        <w:spacing w:line="360" w:lineRule="auto"/>
        <w:jc w:val="both"/>
      </w:pPr>
      <w:r w:rsidRPr="00AF61FA">
        <w:t>Participant 5: I also think there should have availability of fruit juices</w:t>
      </w:r>
    </w:p>
    <w:p w14:paraId="6052B5EC" w14:textId="77777777" w:rsidR="00274C42" w:rsidRPr="00AF61FA" w:rsidRDefault="00B0755D" w:rsidP="008E36BA">
      <w:pPr>
        <w:spacing w:line="360" w:lineRule="auto"/>
        <w:jc w:val="both"/>
        <w:rPr>
          <w:b/>
          <w:i/>
        </w:rPr>
      </w:pPr>
      <w:r w:rsidRPr="00AF61FA">
        <w:rPr>
          <w:b/>
          <w:i/>
        </w:rPr>
        <w:t>Q11: How often do you make less healthy choices when they are available in your university vending machine cafeteria? Less healthy?</w:t>
      </w:r>
    </w:p>
    <w:p w14:paraId="6019FF51" w14:textId="3C5770B4" w:rsidR="00274C42" w:rsidRPr="00AF61FA" w:rsidRDefault="00B0755D" w:rsidP="008E36BA">
      <w:pPr>
        <w:spacing w:line="360" w:lineRule="auto"/>
        <w:jc w:val="both"/>
      </w:pPr>
      <w:r w:rsidRPr="00AF61FA">
        <w:t xml:space="preserve">Participant 1 I </w:t>
      </w:r>
      <w:r w:rsidR="00190757" w:rsidRPr="00AF61FA">
        <w:t>do not</w:t>
      </w:r>
      <w:r w:rsidRPr="00AF61FA">
        <w:t xml:space="preserve"> take anything from there.</w:t>
      </w:r>
    </w:p>
    <w:p w14:paraId="6064A56F" w14:textId="77777777" w:rsidR="00274C42" w:rsidRPr="00AF61FA" w:rsidRDefault="00B0755D" w:rsidP="008E36BA">
      <w:pPr>
        <w:spacing w:line="360" w:lineRule="auto"/>
        <w:jc w:val="both"/>
      </w:pPr>
      <w:r w:rsidRPr="00AF61FA">
        <w:t>Participant 2 I am a very strict person so I control myself.</w:t>
      </w:r>
    </w:p>
    <w:p w14:paraId="102B7974" w14:textId="55FB5E4C" w:rsidR="00274C42" w:rsidRPr="00AF61FA" w:rsidRDefault="00B0755D" w:rsidP="008E36BA">
      <w:pPr>
        <w:spacing w:line="360" w:lineRule="auto"/>
        <w:jc w:val="both"/>
      </w:pPr>
      <w:r w:rsidRPr="00AF61FA">
        <w:t xml:space="preserve">Interviewee 3 </w:t>
      </w:r>
      <w:r w:rsidR="00190757" w:rsidRPr="00AF61FA">
        <w:t>it is</w:t>
      </w:r>
      <w:r w:rsidRPr="00AF61FA">
        <w:t xml:space="preserve"> so expensive</w:t>
      </w:r>
    </w:p>
    <w:p w14:paraId="6EDF20B8" w14:textId="77777777" w:rsidR="00274C42" w:rsidRPr="00AF61FA" w:rsidRDefault="00B0755D" w:rsidP="008E36BA">
      <w:pPr>
        <w:spacing w:line="360" w:lineRule="auto"/>
        <w:jc w:val="both"/>
      </w:pPr>
      <w:r w:rsidRPr="00AF61FA">
        <w:t xml:space="preserve">Interviewee 4 I purchase rarely </w:t>
      </w:r>
    </w:p>
    <w:p w14:paraId="00F71AEC" w14:textId="77777777" w:rsidR="00274C42" w:rsidRPr="00AF61FA" w:rsidRDefault="00B0755D" w:rsidP="008E36BA">
      <w:pPr>
        <w:spacing w:line="360" w:lineRule="auto"/>
        <w:jc w:val="both"/>
        <w:rPr>
          <w:b/>
          <w:i/>
        </w:rPr>
      </w:pPr>
      <w:r w:rsidRPr="00AF61FA">
        <w:t>Participant 5 it's not my type of food.</w:t>
      </w:r>
    </w:p>
    <w:p w14:paraId="22D08EC0" w14:textId="77777777" w:rsidR="00274C42" w:rsidRPr="00AF61FA" w:rsidRDefault="00B0755D" w:rsidP="008E36BA">
      <w:pPr>
        <w:spacing w:line="360" w:lineRule="auto"/>
        <w:jc w:val="both"/>
        <w:rPr>
          <w:b/>
          <w:i/>
          <w:sz w:val="24"/>
          <w:szCs w:val="24"/>
        </w:rPr>
      </w:pPr>
      <w:r w:rsidRPr="00AF61FA">
        <w:rPr>
          <w:b/>
          <w:i/>
        </w:rPr>
        <w:t xml:space="preserve">Q12: </w:t>
      </w:r>
      <w:r w:rsidRPr="00AF61FA">
        <w:rPr>
          <w:b/>
          <w:i/>
          <w:sz w:val="24"/>
          <w:szCs w:val="24"/>
        </w:rPr>
        <w:t>How often do you make healthy choices in the University?</w:t>
      </w:r>
    </w:p>
    <w:p w14:paraId="36012C60" w14:textId="77777777" w:rsidR="00274C42" w:rsidRPr="00AF61FA" w:rsidRDefault="00B0755D" w:rsidP="008E36BA">
      <w:pPr>
        <w:spacing w:line="360" w:lineRule="auto"/>
        <w:jc w:val="both"/>
      </w:pPr>
      <w:r w:rsidRPr="00AF61FA">
        <w:t xml:space="preserve">Participant 1: depends on the accessibility of foods </w:t>
      </w:r>
    </w:p>
    <w:p w14:paraId="66102EEF" w14:textId="77777777" w:rsidR="00274C42" w:rsidRPr="00AF61FA" w:rsidRDefault="00B0755D" w:rsidP="008E36BA">
      <w:pPr>
        <w:spacing w:line="360" w:lineRule="auto"/>
        <w:jc w:val="both"/>
      </w:pPr>
      <w:r w:rsidRPr="00AF61FA">
        <w:t>Participant 2: I used to before I start this eating plan,</w:t>
      </w:r>
    </w:p>
    <w:p w14:paraId="15E57712" w14:textId="0CD92AEF" w:rsidR="00274C42" w:rsidRPr="00AF61FA" w:rsidRDefault="00B0755D" w:rsidP="008E36BA">
      <w:pPr>
        <w:spacing w:line="360" w:lineRule="auto"/>
        <w:jc w:val="both"/>
      </w:pPr>
      <w:r w:rsidRPr="00AF61FA">
        <w:t xml:space="preserve">Interviewee 3: I </w:t>
      </w:r>
      <w:r w:rsidR="00190757" w:rsidRPr="00AF61FA">
        <w:t>do not</w:t>
      </w:r>
      <w:r w:rsidRPr="00AF61FA">
        <w:t xml:space="preserve"> take anything from there.</w:t>
      </w:r>
    </w:p>
    <w:p w14:paraId="1F15A4C3" w14:textId="77777777" w:rsidR="00274C42" w:rsidRPr="00AF61FA" w:rsidRDefault="00B0755D" w:rsidP="008E36BA">
      <w:pPr>
        <w:spacing w:line="360" w:lineRule="auto"/>
        <w:jc w:val="both"/>
      </w:pPr>
      <w:r w:rsidRPr="00AF61FA">
        <w:t>Interviewee 4: prioritize fat-free foods.</w:t>
      </w:r>
    </w:p>
    <w:p w14:paraId="1C5EA1A9" w14:textId="77777777" w:rsidR="00274C42" w:rsidRPr="00AF61FA" w:rsidRDefault="00B0755D" w:rsidP="008E36BA">
      <w:pPr>
        <w:spacing w:line="360" w:lineRule="auto"/>
        <w:jc w:val="both"/>
        <w:rPr>
          <w:b/>
          <w:i/>
          <w:sz w:val="24"/>
          <w:szCs w:val="24"/>
        </w:rPr>
      </w:pPr>
      <w:r w:rsidRPr="00AF61FA">
        <w:t>Participant 5: focuses on making choices</w:t>
      </w:r>
    </w:p>
    <w:p w14:paraId="756C9B8B" w14:textId="77777777" w:rsidR="00274C42" w:rsidRPr="00AF61FA" w:rsidRDefault="00B0755D" w:rsidP="008E36BA">
      <w:pPr>
        <w:spacing w:line="360" w:lineRule="auto"/>
        <w:jc w:val="both"/>
        <w:rPr>
          <w:b/>
          <w:i/>
          <w:sz w:val="24"/>
          <w:szCs w:val="24"/>
        </w:rPr>
      </w:pPr>
      <w:r w:rsidRPr="00AF61FA">
        <w:rPr>
          <w:b/>
          <w:i/>
        </w:rPr>
        <w:t xml:space="preserve">13: </w:t>
      </w:r>
      <w:r w:rsidRPr="00AF61FA">
        <w:rPr>
          <w:b/>
          <w:i/>
          <w:sz w:val="24"/>
          <w:szCs w:val="24"/>
        </w:rPr>
        <w:t>How many times do you go to the vending machine to buy yourself something unhealthy?</w:t>
      </w:r>
    </w:p>
    <w:p w14:paraId="62982AD1" w14:textId="77777777" w:rsidR="00274C42" w:rsidRPr="00AF61FA" w:rsidRDefault="00B0755D" w:rsidP="008E36BA">
      <w:pPr>
        <w:spacing w:line="360" w:lineRule="auto"/>
        <w:jc w:val="both"/>
      </w:pPr>
      <w:r w:rsidRPr="00AF61FA">
        <w:t xml:space="preserve">Participant 1 I would say maybe once or twice a week </w:t>
      </w:r>
    </w:p>
    <w:p w14:paraId="02AF6F91" w14:textId="77777777" w:rsidR="00274C42" w:rsidRPr="00AF61FA" w:rsidRDefault="00B0755D" w:rsidP="008E36BA">
      <w:pPr>
        <w:spacing w:line="360" w:lineRule="auto"/>
        <w:jc w:val="both"/>
      </w:pPr>
      <w:r w:rsidRPr="00AF61FA">
        <w:t>Participant 2 twice a week</w:t>
      </w:r>
    </w:p>
    <w:p w14:paraId="1F57C6C6" w14:textId="77777777" w:rsidR="00274C42" w:rsidRPr="00AF61FA" w:rsidRDefault="00B0755D" w:rsidP="008E36BA">
      <w:pPr>
        <w:spacing w:line="360" w:lineRule="auto"/>
        <w:jc w:val="both"/>
      </w:pPr>
      <w:r w:rsidRPr="00AF61FA">
        <w:t>Interviewee 3: we come in two days</w:t>
      </w:r>
    </w:p>
    <w:p w14:paraId="05715D26" w14:textId="77777777" w:rsidR="00274C42" w:rsidRPr="00AF61FA" w:rsidRDefault="00B0755D" w:rsidP="008E36BA">
      <w:pPr>
        <w:spacing w:line="360" w:lineRule="auto"/>
        <w:jc w:val="both"/>
      </w:pPr>
      <w:r w:rsidRPr="00AF61FA">
        <w:t xml:space="preserve">Interviewee 4: one in a week </w:t>
      </w:r>
    </w:p>
    <w:p w14:paraId="690F1C4C" w14:textId="77777777" w:rsidR="00274C42" w:rsidRPr="00AF61FA" w:rsidRDefault="00B0755D" w:rsidP="008E36BA">
      <w:pPr>
        <w:spacing w:line="360" w:lineRule="auto"/>
        <w:jc w:val="both"/>
      </w:pPr>
      <w:r w:rsidRPr="00AF61FA">
        <w:t>Participant 5: when I get a chance to visit</w:t>
      </w:r>
    </w:p>
    <w:p w14:paraId="03BD70DF" w14:textId="77777777" w:rsidR="00274C42" w:rsidRPr="00AF61FA" w:rsidRDefault="00B0755D" w:rsidP="008E36BA">
      <w:pPr>
        <w:spacing w:line="360" w:lineRule="auto"/>
        <w:jc w:val="both"/>
        <w:rPr>
          <w:b/>
          <w:i/>
          <w:sz w:val="24"/>
          <w:szCs w:val="24"/>
        </w:rPr>
      </w:pPr>
      <w:r w:rsidRPr="00AF61FA">
        <w:rPr>
          <w:b/>
          <w:i/>
        </w:rPr>
        <w:t xml:space="preserve">14: </w:t>
      </w:r>
      <w:r w:rsidRPr="00AF61FA">
        <w:rPr>
          <w:b/>
          <w:i/>
          <w:sz w:val="24"/>
          <w:szCs w:val="24"/>
        </w:rPr>
        <w:t xml:space="preserve">How many times do you go to the vegetarian to have unhealthy choices? </w:t>
      </w:r>
    </w:p>
    <w:p w14:paraId="159FC5A6" w14:textId="77777777" w:rsidR="00274C42" w:rsidRPr="00AF61FA" w:rsidRDefault="00B0755D" w:rsidP="008E36BA">
      <w:pPr>
        <w:spacing w:line="360" w:lineRule="auto"/>
        <w:jc w:val="both"/>
      </w:pPr>
      <w:r w:rsidRPr="00AF61FA">
        <w:t>Participant 1 I drink quite a lot of drinks</w:t>
      </w:r>
    </w:p>
    <w:p w14:paraId="2D6E3258" w14:textId="77777777" w:rsidR="00274C42" w:rsidRPr="00AF61FA" w:rsidRDefault="00B0755D" w:rsidP="008E36BA">
      <w:pPr>
        <w:spacing w:line="360" w:lineRule="auto"/>
        <w:jc w:val="both"/>
      </w:pPr>
      <w:r w:rsidRPr="00AF61FA">
        <w:t>Participant 2 I usually buy chicken wings</w:t>
      </w:r>
    </w:p>
    <w:p w14:paraId="778E26EB" w14:textId="77777777" w:rsidR="00274C42" w:rsidRPr="00AF61FA" w:rsidRDefault="00B0755D" w:rsidP="008E36BA">
      <w:pPr>
        <w:spacing w:line="360" w:lineRule="auto"/>
        <w:jc w:val="both"/>
      </w:pPr>
      <w:r w:rsidRPr="00AF61FA">
        <w:t>Interviewee 3: I usually come from my wafers</w:t>
      </w:r>
    </w:p>
    <w:p w14:paraId="2377F41E" w14:textId="77777777" w:rsidR="00274C42" w:rsidRPr="00AF61FA" w:rsidRDefault="00B0755D" w:rsidP="008E36BA">
      <w:pPr>
        <w:spacing w:line="360" w:lineRule="auto"/>
        <w:jc w:val="both"/>
      </w:pPr>
      <w:r w:rsidRPr="00AF61FA">
        <w:t>Interviewee 4: I go for healthy choices</w:t>
      </w:r>
    </w:p>
    <w:p w14:paraId="4BDCE85B" w14:textId="77777777" w:rsidR="00274C42" w:rsidRPr="00AF61FA" w:rsidRDefault="00B0755D" w:rsidP="008E36BA">
      <w:pPr>
        <w:spacing w:line="360" w:lineRule="auto"/>
        <w:jc w:val="both"/>
      </w:pPr>
      <w:r w:rsidRPr="00AF61FA">
        <w:t>Participant 5: when I get a chance to visit, I usually go for chicken</w:t>
      </w:r>
    </w:p>
    <w:p w14:paraId="74CAD381" w14:textId="77777777" w:rsidR="00274C42" w:rsidRPr="00AF61FA" w:rsidRDefault="00B0755D" w:rsidP="008E36BA">
      <w:pPr>
        <w:spacing w:line="360" w:lineRule="auto"/>
        <w:jc w:val="both"/>
        <w:rPr>
          <w:b/>
          <w:i/>
          <w:sz w:val="24"/>
          <w:szCs w:val="24"/>
        </w:rPr>
      </w:pPr>
      <w:r w:rsidRPr="00AF61FA">
        <w:rPr>
          <w:b/>
          <w:i/>
        </w:rPr>
        <w:t xml:space="preserve">15: </w:t>
      </w:r>
      <w:r w:rsidRPr="00AF61FA">
        <w:rPr>
          <w:b/>
          <w:i/>
          <w:sz w:val="24"/>
          <w:szCs w:val="24"/>
        </w:rPr>
        <w:t>What university food changes in the past year do you like?</w:t>
      </w:r>
    </w:p>
    <w:p w14:paraId="24210403" w14:textId="77777777" w:rsidR="00274C42" w:rsidRPr="00AF61FA" w:rsidRDefault="00B0755D" w:rsidP="008E36BA">
      <w:pPr>
        <w:spacing w:line="360" w:lineRule="auto"/>
        <w:jc w:val="both"/>
      </w:pPr>
      <w:r w:rsidRPr="00AF61FA">
        <w:t xml:space="preserve">Participant 1 Nothing </w:t>
      </w:r>
    </w:p>
    <w:p w14:paraId="21A39C37" w14:textId="77777777" w:rsidR="00274C42" w:rsidRPr="00AF61FA" w:rsidRDefault="00B0755D" w:rsidP="008E36BA">
      <w:pPr>
        <w:spacing w:line="360" w:lineRule="auto"/>
        <w:jc w:val="both"/>
      </w:pPr>
      <w:r w:rsidRPr="00AF61FA">
        <w:t xml:space="preserve">Participant 2 they are not changed since we are here. </w:t>
      </w:r>
    </w:p>
    <w:p w14:paraId="1CACBB81" w14:textId="1AA6EC1E" w:rsidR="00274C42" w:rsidRPr="00AF61FA" w:rsidRDefault="00B0755D" w:rsidP="008E36BA">
      <w:pPr>
        <w:spacing w:line="360" w:lineRule="auto"/>
        <w:jc w:val="both"/>
      </w:pPr>
      <w:r w:rsidRPr="00AF61FA">
        <w:t xml:space="preserve">Interviewee 3:  I </w:t>
      </w:r>
      <w:r w:rsidR="00190757" w:rsidRPr="00AF61FA">
        <w:t>have not</w:t>
      </w:r>
      <w:r w:rsidRPr="00AF61FA">
        <w:t xml:space="preserve"> seen to change anything</w:t>
      </w:r>
    </w:p>
    <w:p w14:paraId="29A20F51" w14:textId="77777777" w:rsidR="00274C42" w:rsidRPr="00AF61FA" w:rsidRDefault="00B0755D" w:rsidP="008E36BA">
      <w:pPr>
        <w:spacing w:line="360" w:lineRule="auto"/>
        <w:jc w:val="both"/>
      </w:pPr>
      <w:r w:rsidRPr="00AF61FA">
        <w:t>Interviewee 4: nothing</w:t>
      </w:r>
    </w:p>
    <w:p w14:paraId="49326CE5" w14:textId="77777777" w:rsidR="00274C42" w:rsidRPr="00AF61FA" w:rsidRDefault="00B0755D" w:rsidP="008E36BA">
      <w:pPr>
        <w:spacing w:line="360" w:lineRule="auto"/>
        <w:jc w:val="both"/>
      </w:pPr>
      <w:r w:rsidRPr="00AF61FA">
        <w:t>Participant 5: no changes occur.</w:t>
      </w:r>
    </w:p>
    <w:p w14:paraId="2E885832" w14:textId="77777777" w:rsidR="00274C42" w:rsidRPr="00AF61FA" w:rsidRDefault="00B0755D" w:rsidP="008E36BA">
      <w:pPr>
        <w:pStyle w:val="Heading1"/>
      </w:pPr>
      <w:bookmarkStart w:id="12" w:name="_Toc143632712"/>
      <w:r w:rsidRPr="00AF61FA">
        <w:t>Discussion</w:t>
      </w:r>
      <w:bookmarkEnd w:id="12"/>
    </w:p>
    <w:p w14:paraId="3FAC492F" w14:textId="77777777" w:rsidR="00274C42" w:rsidRPr="00AF61FA" w:rsidRDefault="00B0755D" w:rsidP="008E36BA">
      <w:pPr>
        <w:pBdr>
          <w:top w:val="nil"/>
          <w:left w:val="nil"/>
          <w:bottom w:val="nil"/>
          <w:right w:val="nil"/>
          <w:between w:val="nil"/>
        </w:pBdr>
        <w:spacing w:line="360" w:lineRule="auto"/>
        <w:jc w:val="both"/>
        <w:rPr>
          <w:color w:val="000000"/>
        </w:rPr>
      </w:pPr>
      <w:r w:rsidRPr="00AF61FA">
        <w:rPr>
          <w:color w:val="000000"/>
        </w:rPr>
        <w:t xml:space="preserve">Analyzing the above-mentioned interview questions and answer, the primary factors that influence the eating behaviors of postgraduate students can be analyzed. There are various questions asked to all the participants in the interviews and the students has been answered all the research questions effectively. Considering the first question as to where students get nutritional information, some participants answered that they collect nutritional information from Google and some answered that they get from the food packages. To know the nutritional information of food is most important to check whether is it healthy or not (Chen and Antonelli, 2020). By observing the food, it is not possible to ensure that the food is healthy thus it is important to have a particular option from where they get accurate information about the food quality.  Considering the second question as to which information helps the students to ensure healthy food. Some of the participants answered that the nutritional information from the doctor consultation helps to identify healthy food while on the other hand; the second participant said that they check the nutritional information on YouTube videos and the third participant preferred Google to identify healthy food. </w:t>
      </w:r>
    </w:p>
    <w:p w14:paraId="4F8073CE" w14:textId="7C43D4FF" w:rsidR="00274C42" w:rsidRPr="00AF61FA" w:rsidRDefault="00B0755D" w:rsidP="008E36BA">
      <w:pPr>
        <w:pBdr>
          <w:top w:val="nil"/>
          <w:left w:val="nil"/>
          <w:bottom w:val="nil"/>
          <w:right w:val="nil"/>
          <w:between w:val="nil"/>
        </w:pBdr>
        <w:spacing w:line="360" w:lineRule="auto"/>
        <w:jc w:val="both"/>
        <w:rPr>
          <w:color w:val="000000"/>
        </w:rPr>
      </w:pPr>
      <w:r w:rsidRPr="00AF61FA">
        <w:rPr>
          <w:color w:val="000000"/>
        </w:rPr>
        <w:t xml:space="preserve">Considering the third question as the actions that can take the university in order to provide nutritional information, the first participant answered that </w:t>
      </w:r>
      <w:r w:rsidR="00190757" w:rsidRPr="00AF61FA">
        <w:rPr>
          <w:color w:val="000000"/>
        </w:rPr>
        <w:t>the</w:t>
      </w:r>
      <w:r w:rsidRPr="00AF61FA">
        <w:rPr>
          <w:color w:val="000000"/>
        </w:rPr>
        <w:t xml:space="preserve"> university can take measures of making a wall hanging board that contains nutritional information. The second participant also agreed with those options. The nutrition check board can help </w:t>
      </w:r>
      <w:r w:rsidR="00190757" w:rsidRPr="00AF61FA">
        <w:rPr>
          <w:color w:val="000000"/>
        </w:rPr>
        <w:t>the In</w:t>
      </w:r>
      <w:r w:rsidRPr="00AF61FA">
        <w:rPr>
          <w:color w:val="000000"/>
        </w:rPr>
        <w:t xml:space="preserve"> fourth question such as which actions the university should take for healthy eating. Participant One said that the university can introduce a canteen with healthy food options. The second participant provided some food name options such as bread and drinks. Understanding healthy food information is essential to choose healthy food options (Chen and Antonelli, 2020). Considering the last or the gift questions, from which students can attain fruits switch are healthy options for them. </w:t>
      </w:r>
    </w:p>
    <w:p w14:paraId="0DE7769D" w14:textId="77777777" w:rsidR="00274C42" w:rsidRPr="00AF61FA" w:rsidRDefault="00B0755D" w:rsidP="008E36BA">
      <w:pPr>
        <w:pStyle w:val="Heading1"/>
      </w:pPr>
      <w:bookmarkStart w:id="13" w:name="_Toc143632713"/>
      <w:r w:rsidRPr="00AF61FA">
        <w:t>Conclusion</w:t>
      </w:r>
      <w:bookmarkEnd w:id="13"/>
    </w:p>
    <w:p w14:paraId="03BE112C" w14:textId="6782BC92" w:rsidR="00274C42" w:rsidRPr="00AF61FA" w:rsidRDefault="00B0755D" w:rsidP="008E36B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AF61FA">
        <w:rPr>
          <w:color w:val="000000"/>
        </w:rPr>
        <w:t xml:space="preserve">In conclusion, the research work examined the factors that influence the eating </w:t>
      </w:r>
      <w:r w:rsidR="00190757" w:rsidRPr="00AF61FA">
        <w:rPr>
          <w:color w:val="000000"/>
        </w:rPr>
        <w:t>behavior</w:t>
      </w:r>
      <w:r w:rsidRPr="00AF61FA">
        <w:rPr>
          <w:color w:val="000000"/>
        </w:rPr>
        <w:t xml:space="preserve"> of postgraduate students through conducting interviews. The data collected from the interviews shed light on several key factors that play a significant role in shaping their eating habits. With their busy schedules, many students reported resorting to quick and convenient food options, such as takeaways or ready-made meals. This was often due to limited time for meal preparation or cooking. Overall, the findings of this research highlighted the factors that influence the eating behavior of postgraduate students in the public university in the UK. By taking various measures such as interviews the researcher has collected relevant information to put into the research paper. By taking different interventions or strategies aimed at promoting healthier eating habits among postgraduate students.</w:t>
      </w:r>
      <w:r w:rsidR="00AF61FA" w:rsidRPr="00AF61FA">
        <w:rPr>
          <w:color w:val="000000"/>
        </w:rPr>
        <w:t xml:space="preserve"> The limitation of this study is the lack of the of the theoretical details that is required for the study to compare in this study that has been conducted in this research and also how the collected results of the interview are accurate.</w:t>
      </w:r>
    </w:p>
    <w:p w14:paraId="2DA577F0" w14:textId="77777777" w:rsidR="00274C42" w:rsidRPr="00AF61FA" w:rsidRDefault="00274C42" w:rsidP="008E36BA">
      <w:pPr>
        <w:pBdr>
          <w:top w:val="nil"/>
          <w:left w:val="nil"/>
          <w:bottom w:val="nil"/>
          <w:right w:val="nil"/>
          <w:between w:val="nil"/>
        </w:pBdr>
        <w:spacing w:line="360" w:lineRule="auto"/>
        <w:jc w:val="both"/>
        <w:rPr>
          <w:color w:val="000000"/>
        </w:rPr>
      </w:pPr>
    </w:p>
    <w:p w14:paraId="3FF6F972" w14:textId="77777777" w:rsidR="00274C42" w:rsidRPr="00AF61FA" w:rsidRDefault="00B0755D" w:rsidP="008E36BA">
      <w:pPr>
        <w:spacing w:line="360" w:lineRule="auto"/>
        <w:rPr>
          <w:b/>
          <w:i/>
          <w:sz w:val="24"/>
          <w:szCs w:val="24"/>
        </w:rPr>
      </w:pPr>
      <w:r w:rsidRPr="00AF61FA">
        <w:br w:type="page"/>
      </w:r>
    </w:p>
    <w:p w14:paraId="00CC5A4B" w14:textId="77777777" w:rsidR="007E70FE" w:rsidRPr="00AF61FA" w:rsidRDefault="007E70FE" w:rsidP="008E36BA">
      <w:pPr>
        <w:pStyle w:val="Heading1"/>
        <w:rPr>
          <w:color w:val="000000"/>
        </w:rPr>
      </w:pPr>
      <w:bookmarkStart w:id="14" w:name="_Toc143632714"/>
      <w:r w:rsidRPr="00AF61FA">
        <w:rPr>
          <w:color w:val="000000"/>
          <w:szCs w:val="28"/>
        </w:rPr>
        <w:t>Reference List</w:t>
      </w:r>
      <w:bookmarkEnd w:id="14"/>
      <w:r w:rsidRPr="00AF61FA">
        <w:rPr>
          <w:color w:val="000000"/>
          <w:szCs w:val="28"/>
        </w:rPr>
        <w:t> </w:t>
      </w:r>
    </w:p>
    <w:p w14:paraId="3AB0947C" w14:textId="77777777" w:rsidR="007E70FE" w:rsidRPr="00AF61FA" w:rsidRDefault="007E70FE" w:rsidP="008E36BA">
      <w:pPr>
        <w:pStyle w:val="NormalWeb"/>
        <w:spacing w:before="0" w:beforeAutospacing="0" w:after="0" w:afterAutospacing="0" w:line="360" w:lineRule="auto"/>
        <w:jc w:val="both"/>
      </w:pPr>
      <w:proofErr w:type="spellStart"/>
      <w:r w:rsidRPr="00AF61FA">
        <w:rPr>
          <w:rFonts w:ascii="Arial" w:hAnsi="Arial" w:cs="Arial"/>
          <w:color w:val="222222"/>
          <w:sz w:val="22"/>
          <w:szCs w:val="22"/>
          <w:shd w:val="clear" w:color="auto" w:fill="FFFFFF"/>
        </w:rPr>
        <w:t>Alharahsheh</w:t>
      </w:r>
      <w:proofErr w:type="spellEnd"/>
      <w:r w:rsidRPr="00AF61FA">
        <w:rPr>
          <w:rFonts w:ascii="Arial" w:hAnsi="Arial" w:cs="Arial"/>
          <w:color w:val="222222"/>
          <w:sz w:val="22"/>
          <w:szCs w:val="22"/>
          <w:shd w:val="clear" w:color="auto" w:fill="FFFFFF"/>
        </w:rPr>
        <w:t>, H.H. and Pius, A., 2020. A review of key paradigms: Positivism VS interpretivism. Global Academic Journal of Humanities and Social Sciences, 2(3), pp.39-43.</w:t>
      </w:r>
    </w:p>
    <w:p w14:paraId="233D3D74" w14:textId="77777777" w:rsidR="007E70FE" w:rsidRPr="00AF61FA" w:rsidRDefault="007E70FE" w:rsidP="008E36BA">
      <w:pPr>
        <w:pStyle w:val="NormalWeb"/>
        <w:spacing w:before="0" w:beforeAutospacing="0" w:after="0" w:afterAutospacing="0" w:line="360" w:lineRule="auto"/>
        <w:jc w:val="both"/>
      </w:pPr>
      <w:r w:rsidRPr="00AF61FA">
        <w:rPr>
          <w:rFonts w:ascii="Arial" w:hAnsi="Arial" w:cs="Arial"/>
          <w:color w:val="222222"/>
          <w:sz w:val="22"/>
          <w:szCs w:val="22"/>
          <w:shd w:val="clear" w:color="auto" w:fill="FFFFFF"/>
        </w:rPr>
        <w:t xml:space="preserve">Ban, N., Shannon, H., Wright, C.J., Miller, M.E., Hargis, L.E., Usher, E.L., Hammer, J.H. and Wilson, S.A., 2022, January. Identifying common perceived stressors and stress-relief strategies among undergraduate engineering </w:t>
      </w:r>
      <w:proofErr w:type="spellStart"/>
      <w:r w:rsidRPr="00AF61FA">
        <w:rPr>
          <w:rFonts w:ascii="Arial" w:hAnsi="Arial" w:cs="Arial"/>
          <w:color w:val="222222"/>
          <w:sz w:val="22"/>
          <w:szCs w:val="22"/>
          <w:shd w:val="clear" w:color="auto" w:fill="FFFFFF"/>
        </w:rPr>
        <w:t>students.In</w:t>
      </w:r>
      <w:proofErr w:type="spellEnd"/>
      <w:r w:rsidRPr="00AF61FA">
        <w:rPr>
          <w:rFonts w:ascii="Arial" w:hAnsi="Arial" w:cs="Arial"/>
          <w:color w:val="222222"/>
          <w:sz w:val="22"/>
          <w:szCs w:val="22"/>
          <w:shd w:val="clear" w:color="auto" w:fill="FFFFFF"/>
        </w:rPr>
        <w:t xml:space="preserve"> ASEE annual conference exposition.</w:t>
      </w:r>
    </w:p>
    <w:p w14:paraId="7F6B595D" w14:textId="77777777" w:rsidR="007E70FE" w:rsidRPr="00AF61FA" w:rsidRDefault="007E70FE" w:rsidP="008E36BA">
      <w:pPr>
        <w:pStyle w:val="NormalWeb"/>
        <w:spacing w:before="0" w:beforeAutospacing="0" w:after="0" w:afterAutospacing="0" w:line="360" w:lineRule="auto"/>
        <w:jc w:val="both"/>
      </w:pPr>
      <w:r w:rsidRPr="00AF61FA">
        <w:rPr>
          <w:rFonts w:ascii="Arial" w:hAnsi="Arial" w:cs="Arial"/>
          <w:color w:val="222222"/>
          <w:sz w:val="22"/>
          <w:szCs w:val="22"/>
          <w:shd w:val="clear" w:color="auto" w:fill="FFFFFF"/>
        </w:rPr>
        <w:t>Chen, P.J. and Antonelli, M., 2020. Conceptual models of food choice: influential factors related to foods, individual differences, and society. Foods, 9(12), p.1898.</w:t>
      </w:r>
    </w:p>
    <w:p w14:paraId="545036E6" w14:textId="77777777" w:rsidR="007E70FE" w:rsidRPr="00AF61FA" w:rsidRDefault="007E70FE" w:rsidP="008E36BA">
      <w:pPr>
        <w:pStyle w:val="NormalWeb"/>
        <w:spacing w:before="0" w:beforeAutospacing="0" w:after="0" w:afterAutospacing="0" w:line="360" w:lineRule="auto"/>
        <w:jc w:val="both"/>
      </w:pPr>
      <w:r w:rsidRPr="00AF61FA">
        <w:rPr>
          <w:rFonts w:ascii="Arial" w:hAnsi="Arial" w:cs="Arial"/>
          <w:color w:val="222222"/>
          <w:sz w:val="22"/>
          <w:szCs w:val="22"/>
          <w:shd w:val="clear" w:color="auto" w:fill="FFFFFF"/>
        </w:rPr>
        <w:t>Chen, P.J. and Antonelli, M., 2020. Conceptual models of food choice: influential factors related to foods, individual differences, and society. Foods, 9(12), p.1898.</w:t>
      </w:r>
    </w:p>
    <w:p w14:paraId="245707F9" w14:textId="77777777" w:rsidR="007E70FE" w:rsidRPr="00AF61FA" w:rsidRDefault="007E70FE" w:rsidP="008E36BA">
      <w:pPr>
        <w:pStyle w:val="NormalWeb"/>
        <w:spacing w:before="0" w:beforeAutospacing="0" w:after="0" w:afterAutospacing="0" w:line="360" w:lineRule="auto"/>
        <w:jc w:val="both"/>
      </w:pPr>
      <w:r w:rsidRPr="00AF61FA">
        <w:rPr>
          <w:rFonts w:ascii="Arial" w:hAnsi="Arial" w:cs="Arial"/>
          <w:color w:val="000000"/>
          <w:sz w:val="22"/>
          <w:szCs w:val="22"/>
        </w:rPr>
        <w:t>Cohen, J.F., Hecht, A.A., McLoughlin, G.M., Turner, L. and Schwartz, M.B., 2021. Universal school meals and associations with student participation, attendance, academic performance, diet quality, food security, and body mass index: A systematic review. Nutrients, 13(3), p.911.</w:t>
      </w:r>
    </w:p>
    <w:p w14:paraId="39D99CF2" w14:textId="77777777" w:rsidR="007E70FE" w:rsidRPr="00AF61FA" w:rsidRDefault="007E70FE" w:rsidP="008E36BA">
      <w:pPr>
        <w:pStyle w:val="NormalWeb"/>
        <w:spacing w:before="0" w:beforeAutospacing="0" w:after="0" w:afterAutospacing="0" w:line="360" w:lineRule="auto"/>
        <w:jc w:val="both"/>
      </w:pPr>
      <w:r w:rsidRPr="00AF61FA">
        <w:rPr>
          <w:rFonts w:ascii="Arial" w:hAnsi="Arial" w:cs="Arial"/>
          <w:color w:val="222222"/>
          <w:sz w:val="22"/>
          <w:szCs w:val="22"/>
          <w:shd w:val="clear" w:color="auto" w:fill="FFFFFF"/>
        </w:rPr>
        <w:t xml:space="preserve">Doyle, L., McCabe, C., Keogh, B., Brady, A. and McCann, M., 2020.An overview of the qualitative descriptive design within nursing </w:t>
      </w:r>
      <w:proofErr w:type="spellStart"/>
      <w:r w:rsidRPr="00AF61FA">
        <w:rPr>
          <w:rFonts w:ascii="Arial" w:hAnsi="Arial" w:cs="Arial"/>
          <w:color w:val="222222"/>
          <w:sz w:val="22"/>
          <w:szCs w:val="22"/>
          <w:shd w:val="clear" w:color="auto" w:fill="FFFFFF"/>
        </w:rPr>
        <w:t>research.Journal</w:t>
      </w:r>
      <w:proofErr w:type="spellEnd"/>
      <w:r w:rsidRPr="00AF61FA">
        <w:rPr>
          <w:rFonts w:ascii="Arial" w:hAnsi="Arial" w:cs="Arial"/>
          <w:color w:val="222222"/>
          <w:sz w:val="22"/>
          <w:szCs w:val="22"/>
          <w:shd w:val="clear" w:color="auto" w:fill="FFFFFF"/>
        </w:rPr>
        <w:t xml:space="preserve"> of research in nursing, 25(5), pp.443-455.</w:t>
      </w:r>
    </w:p>
    <w:p w14:paraId="6C66C04F" w14:textId="77777777" w:rsidR="007E70FE" w:rsidRPr="00AF61FA" w:rsidRDefault="007E70FE" w:rsidP="008E36BA">
      <w:pPr>
        <w:pStyle w:val="NormalWeb"/>
        <w:spacing w:before="0" w:beforeAutospacing="0" w:after="0" w:afterAutospacing="0" w:line="360" w:lineRule="auto"/>
        <w:jc w:val="both"/>
      </w:pPr>
      <w:r w:rsidRPr="00AF61FA">
        <w:rPr>
          <w:rFonts w:ascii="Arial" w:hAnsi="Arial" w:cs="Arial"/>
          <w:color w:val="000000"/>
          <w:sz w:val="22"/>
          <w:szCs w:val="22"/>
        </w:rPr>
        <w:t xml:space="preserve">Garnett, E.E., Balmford, A., Sandbrook, C., Pilling, M.A. and Marteau, T.M., 2019.Impact of increasing vegetarian availability on meal selection and sales in </w:t>
      </w:r>
      <w:proofErr w:type="spellStart"/>
      <w:r w:rsidRPr="00AF61FA">
        <w:rPr>
          <w:rFonts w:ascii="Arial" w:hAnsi="Arial" w:cs="Arial"/>
          <w:color w:val="000000"/>
          <w:sz w:val="22"/>
          <w:szCs w:val="22"/>
        </w:rPr>
        <w:t>cafeterias.Proceedings</w:t>
      </w:r>
      <w:proofErr w:type="spellEnd"/>
      <w:r w:rsidRPr="00AF61FA">
        <w:rPr>
          <w:rFonts w:ascii="Arial" w:hAnsi="Arial" w:cs="Arial"/>
          <w:color w:val="000000"/>
          <w:sz w:val="22"/>
          <w:szCs w:val="22"/>
        </w:rPr>
        <w:t xml:space="preserve"> of the National Academy of Sciences, 116(42), pp.20923-20929.</w:t>
      </w:r>
    </w:p>
    <w:p w14:paraId="3CEC9315" w14:textId="77777777" w:rsidR="007E70FE" w:rsidRPr="00AF61FA" w:rsidRDefault="007E70FE" w:rsidP="008E36BA">
      <w:pPr>
        <w:pStyle w:val="NormalWeb"/>
        <w:spacing w:before="0" w:beforeAutospacing="0" w:after="0" w:afterAutospacing="0" w:line="360" w:lineRule="auto"/>
        <w:jc w:val="both"/>
      </w:pPr>
      <w:r w:rsidRPr="00AF61FA">
        <w:rPr>
          <w:rFonts w:ascii="Arial" w:hAnsi="Arial" w:cs="Arial"/>
          <w:color w:val="222222"/>
          <w:sz w:val="22"/>
          <w:szCs w:val="22"/>
          <w:shd w:val="clear" w:color="auto" w:fill="FFFFFF"/>
        </w:rPr>
        <w:t>Halfmann, A., 2021. Digging deeper into the reasons for self-control failure: Both intrinsic and extrinsic motivations to use mobile communication shape self-control processes. Mass Communication and Society, 24(6), pp.843-866.</w:t>
      </w:r>
    </w:p>
    <w:p w14:paraId="5AD3542F" w14:textId="77777777" w:rsidR="007E70FE" w:rsidRPr="00AF61FA" w:rsidRDefault="007E70FE" w:rsidP="008E36BA">
      <w:pPr>
        <w:pStyle w:val="NormalWeb"/>
        <w:spacing w:before="0" w:beforeAutospacing="0" w:after="0" w:afterAutospacing="0" w:line="360" w:lineRule="auto"/>
        <w:jc w:val="both"/>
      </w:pPr>
      <w:r w:rsidRPr="00AF61FA">
        <w:rPr>
          <w:rFonts w:ascii="Arial" w:hAnsi="Arial" w:cs="Arial"/>
          <w:color w:val="222222"/>
          <w:sz w:val="22"/>
          <w:szCs w:val="22"/>
          <w:shd w:val="clear" w:color="auto" w:fill="FFFFFF"/>
        </w:rPr>
        <w:t xml:space="preserve">Hasan, N., Rana, R.U., Chowdhury, S., Dola, A.J. and Rony, M.K.K., 2021. Ethical considerations in </w:t>
      </w:r>
      <w:proofErr w:type="spellStart"/>
      <w:r w:rsidRPr="00AF61FA">
        <w:rPr>
          <w:rFonts w:ascii="Arial" w:hAnsi="Arial" w:cs="Arial"/>
          <w:color w:val="222222"/>
          <w:sz w:val="22"/>
          <w:szCs w:val="22"/>
          <w:shd w:val="clear" w:color="auto" w:fill="FFFFFF"/>
        </w:rPr>
        <w:t>research.Journal</w:t>
      </w:r>
      <w:proofErr w:type="spellEnd"/>
      <w:r w:rsidRPr="00AF61FA">
        <w:rPr>
          <w:rFonts w:ascii="Arial" w:hAnsi="Arial" w:cs="Arial"/>
          <w:color w:val="222222"/>
          <w:sz w:val="22"/>
          <w:szCs w:val="22"/>
          <w:shd w:val="clear" w:color="auto" w:fill="FFFFFF"/>
        </w:rPr>
        <w:t xml:space="preserve"> of Nursing Research, Patient Safety and </w:t>
      </w:r>
      <w:proofErr w:type="spellStart"/>
      <w:r w:rsidRPr="00AF61FA">
        <w:rPr>
          <w:rFonts w:ascii="Arial" w:hAnsi="Arial" w:cs="Arial"/>
          <w:color w:val="222222"/>
          <w:sz w:val="22"/>
          <w:szCs w:val="22"/>
          <w:shd w:val="clear" w:color="auto" w:fill="FFFFFF"/>
        </w:rPr>
        <w:t>Practise</w:t>
      </w:r>
      <w:proofErr w:type="spellEnd"/>
      <w:r w:rsidRPr="00AF61FA">
        <w:rPr>
          <w:rFonts w:ascii="Arial" w:hAnsi="Arial" w:cs="Arial"/>
          <w:color w:val="222222"/>
          <w:sz w:val="22"/>
          <w:szCs w:val="22"/>
          <w:shd w:val="clear" w:color="auto" w:fill="FFFFFF"/>
        </w:rPr>
        <w:t xml:space="preserve"> (JNRPSP) 2799-1210, 1(01), pp.1-4.</w:t>
      </w:r>
    </w:p>
    <w:p w14:paraId="78517AD1" w14:textId="77777777" w:rsidR="007E70FE" w:rsidRPr="00AF61FA" w:rsidRDefault="007E70FE" w:rsidP="008E36BA">
      <w:pPr>
        <w:pStyle w:val="NormalWeb"/>
        <w:spacing w:before="0" w:beforeAutospacing="0" w:after="0" w:afterAutospacing="0" w:line="360" w:lineRule="auto"/>
        <w:jc w:val="both"/>
      </w:pPr>
      <w:r w:rsidRPr="00AF61FA">
        <w:rPr>
          <w:rFonts w:ascii="Arial" w:hAnsi="Arial" w:cs="Arial"/>
          <w:color w:val="000000"/>
          <w:sz w:val="22"/>
          <w:szCs w:val="22"/>
        </w:rPr>
        <w:t xml:space="preserve">Kabir, A., Miah, S. and Islam, A., 2018. Factors influencing eating behavior and dietary intake among resident students in a public university in Bangladesh: A qualitative study. </w:t>
      </w:r>
      <w:proofErr w:type="spellStart"/>
      <w:r w:rsidRPr="00AF61FA">
        <w:rPr>
          <w:rFonts w:ascii="Arial" w:hAnsi="Arial" w:cs="Arial"/>
          <w:color w:val="000000"/>
          <w:sz w:val="22"/>
          <w:szCs w:val="22"/>
        </w:rPr>
        <w:t>PloS</w:t>
      </w:r>
      <w:proofErr w:type="spellEnd"/>
      <w:r w:rsidRPr="00AF61FA">
        <w:rPr>
          <w:rFonts w:ascii="Arial" w:hAnsi="Arial" w:cs="Arial"/>
          <w:color w:val="000000"/>
          <w:sz w:val="22"/>
          <w:szCs w:val="22"/>
        </w:rPr>
        <w:t xml:space="preserve"> one, 13(6), p.e0198801.</w:t>
      </w:r>
    </w:p>
    <w:p w14:paraId="68E1ABC5" w14:textId="77777777" w:rsidR="007E70FE" w:rsidRPr="00AF61FA" w:rsidRDefault="007E70FE" w:rsidP="008E36BA">
      <w:pPr>
        <w:pStyle w:val="NormalWeb"/>
        <w:spacing w:before="0" w:beforeAutospacing="0" w:after="0" w:afterAutospacing="0" w:line="360" w:lineRule="auto"/>
        <w:jc w:val="both"/>
      </w:pPr>
      <w:r w:rsidRPr="00AF61FA">
        <w:rPr>
          <w:rFonts w:ascii="Arial" w:hAnsi="Arial" w:cs="Arial"/>
          <w:color w:val="222222"/>
          <w:sz w:val="22"/>
          <w:szCs w:val="22"/>
          <w:shd w:val="clear" w:color="auto" w:fill="FFFFFF"/>
        </w:rPr>
        <w:t xml:space="preserve">Lemon, L.L. and Hayes, J., 2020.Enhancing trustworthiness of qualitative findings: Using Leximancer for qualitative data analysis </w:t>
      </w:r>
      <w:proofErr w:type="spellStart"/>
      <w:r w:rsidRPr="00AF61FA">
        <w:rPr>
          <w:rFonts w:ascii="Arial" w:hAnsi="Arial" w:cs="Arial"/>
          <w:color w:val="222222"/>
          <w:sz w:val="22"/>
          <w:szCs w:val="22"/>
          <w:shd w:val="clear" w:color="auto" w:fill="FFFFFF"/>
        </w:rPr>
        <w:t>triangulation.The</w:t>
      </w:r>
      <w:proofErr w:type="spellEnd"/>
      <w:r w:rsidRPr="00AF61FA">
        <w:rPr>
          <w:rFonts w:ascii="Arial" w:hAnsi="Arial" w:cs="Arial"/>
          <w:color w:val="222222"/>
          <w:sz w:val="22"/>
          <w:szCs w:val="22"/>
          <w:shd w:val="clear" w:color="auto" w:fill="FFFFFF"/>
        </w:rPr>
        <w:t xml:space="preserve"> Qualitative Report, 25(3), pp.604-614.</w:t>
      </w:r>
    </w:p>
    <w:p w14:paraId="34878A8B" w14:textId="77777777" w:rsidR="007E70FE" w:rsidRPr="00AF61FA" w:rsidRDefault="007E70FE" w:rsidP="008E36BA">
      <w:pPr>
        <w:pStyle w:val="NormalWeb"/>
        <w:spacing w:before="0" w:beforeAutospacing="0" w:after="0" w:afterAutospacing="0" w:line="360" w:lineRule="auto"/>
        <w:jc w:val="both"/>
      </w:pPr>
      <w:r w:rsidRPr="00AF61FA">
        <w:rPr>
          <w:rFonts w:ascii="Arial" w:hAnsi="Arial" w:cs="Arial"/>
          <w:color w:val="000000"/>
          <w:sz w:val="22"/>
          <w:szCs w:val="22"/>
        </w:rPr>
        <w:t xml:space="preserve">Razali, M., Zainol, N., Rezo, K., </w:t>
      </w:r>
      <w:proofErr w:type="spellStart"/>
      <w:r w:rsidRPr="00AF61FA">
        <w:rPr>
          <w:rFonts w:ascii="Arial" w:hAnsi="Arial" w:cs="Arial"/>
          <w:color w:val="000000"/>
          <w:sz w:val="22"/>
          <w:szCs w:val="22"/>
        </w:rPr>
        <w:t>Tazijan</w:t>
      </w:r>
      <w:proofErr w:type="spellEnd"/>
      <w:r w:rsidRPr="00AF61FA">
        <w:rPr>
          <w:rFonts w:ascii="Arial" w:hAnsi="Arial" w:cs="Arial"/>
          <w:color w:val="000000"/>
          <w:sz w:val="22"/>
          <w:szCs w:val="22"/>
        </w:rPr>
        <w:t xml:space="preserve">, F., Ahmad, M., Rahim, S. and Nordin, N., 2014.Psychological Factors Affecting Universities’ Students Food </w:t>
      </w:r>
      <w:proofErr w:type="spellStart"/>
      <w:r w:rsidRPr="00AF61FA">
        <w:rPr>
          <w:rFonts w:ascii="Arial" w:hAnsi="Arial" w:cs="Arial"/>
          <w:color w:val="000000"/>
          <w:sz w:val="22"/>
          <w:szCs w:val="22"/>
        </w:rPr>
        <w:t>Choice.Available</w:t>
      </w:r>
      <w:proofErr w:type="spellEnd"/>
      <w:r w:rsidRPr="00AF61FA">
        <w:rPr>
          <w:rFonts w:ascii="Arial" w:hAnsi="Arial" w:cs="Arial"/>
          <w:color w:val="000000"/>
          <w:sz w:val="22"/>
          <w:szCs w:val="22"/>
        </w:rPr>
        <w:t xml:space="preserve"> at SSRN 2494720.</w:t>
      </w:r>
    </w:p>
    <w:p w14:paraId="4EDAD880" w14:textId="77777777" w:rsidR="007E70FE" w:rsidRPr="00AF61FA" w:rsidRDefault="007E70FE" w:rsidP="008E36BA">
      <w:pPr>
        <w:pStyle w:val="NormalWeb"/>
        <w:spacing w:before="0" w:beforeAutospacing="0" w:after="0" w:afterAutospacing="0" w:line="360" w:lineRule="auto"/>
        <w:jc w:val="both"/>
      </w:pPr>
      <w:r w:rsidRPr="00AF61FA">
        <w:rPr>
          <w:rFonts w:ascii="Arial" w:hAnsi="Arial" w:cs="Arial"/>
          <w:color w:val="222222"/>
          <w:sz w:val="22"/>
          <w:szCs w:val="22"/>
          <w:shd w:val="clear" w:color="auto" w:fill="FFFFFF"/>
        </w:rPr>
        <w:t>Stratton, S.J., 2021. Population research: convenience sampling strategies. Prehospital and disaster Medicine, 36(4), pp.373-374.</w:t>
      </w:r>
    </w:p>
    <w:p w14:paraId="3CB096D1" w14:textId="77777777" w:rsidR="007E70FE" w:rsidRPr="00AF61FA" w:rsidRDefault="007E70FE" w:rsidP="008E36BA">
      <w:pPr>
        <w:pStyle w:val="NormalWeb"/>
        <w:spacing w:before="0" w:beforeAutospacing="0" w:after="0" w:afterAutospacing="0" w:line="360" w:lineRule="auto"/>
        <w:jc w:val="both"/>
      </w:pPr>
      <w:r w:rsidRPr="00AF61FA">
        <w:rPr>
          <w:rFonts w:ascii="Arial" w:hAnsi="Arial" w:cs="Arial"/>
          <w:color w:val="000000"/>
          <w:sz w:val="22"/>
          <w:szCs w:val="22"/>
        </w:rPr>
        <w:t xml:space="preserve">Wang, F. and </w:t>
      </w:r>
      <w:proofErr w:type="spellStart"/>
      <w:r w:rsidRPr="00AF61FA">
        <w:rPr>
          <w:rFonts w:ascii="Arial" w:hAnsi="Arial" w:cs="Arial"/>
          <w:color w:val="000000"/>
          <w:sz w:val="22"/>
          <w:szCs w:val="22"/>
        </w:rPr>
        <w:t>Bíró</w:t>
      </w:r>
      <w:proofErr w:type="spellEnd"/>
      <w:r w:rsidRPr="00AF61FA">
        <w:rPr>
          <w:rFonts w:ascii="Arial" w:hAnsi="Arial" w:cs="Arial"/>
          <w:color w:val="000000"/>
          <w:sz w:val="22"/>
          <w:szCs w:val="22"/>
        </w:rPr>
        <w:t>, É., 2021. Determinants of sleep quality in college students: A literature review. Explore, 17(2), pp.170-177.</w:t>
      </w:r>
    </w:p>
    <w:p w14:paraId="5D96B47A" w14:textId="77777777" w:rsidR="007E70FE" w:rsidRDefault="007E70FE" w:rsidP="008E36BA">
      <w:pPr>
        <w:pStyle w:val="NormalWeb"/>
        <w:spacing w:before="0" w:beforeAutospacing="0" w:after="0" w:afterAutospacing="0" w:line="360" w:lineRule="auto"/>
        <w:jc w:val="both"/>
      </w:pPr>
      <w:r w:rsidRPr="00AF61FA">
        <w:rPr>
          <w:rFonts w:ascii="Arial" w:hAnsi="Arial" w:cs="Arial"/>
          <w:color w:val="000000"/>
          <w:sz w:val="22"/>
          <w:szCs w:val="22"/>
        </w:rPr>
        <w:t xml:space="preserve">Yun, T.C., Ahmad, S.R. and </w:t>
      </w:r>
      <w:proofErr w:type="spellStart"/>
      <w:r w:rsidRPr="00AF61FA">
        <w:rPr>
          <w:rFonts w:ascii="Arial" w:hAnsi="Arial" w:cs="Arial"/>
          <w:color w:val="000000"/>
          <w:sz w:val="22"/>
          <w:szCs w:val="22"/>
        </w:rPr>
        <w:t>Quee</w:t>
      </w:r>
      <w:proofErr w:type="spellEnd"/>
      <w:r w:rsidRPr="00AF61FA">
        <w:rPr>
          <w:rFonts w:ascii="Arial" w:hAnsi="Arial" w:cs="Arial"/>
          <w:color w:val="000000"/>
          <w:sz w:val="22"/>
          <w:szCs w:val="22"/>
        </w:rPr>
        <w:t xml:space="preserve">, D.K.S., 2018. Dietary habits and lifestyle practices among university students in </w:t>
      </w:r>
      <w:proofErr w:type="spellStart"/>
      <w:r w:rsidRPr="00AF61FA">
        <w:rPr>
          <w:rFonts w:ascii="Arial" w:hAnsi="Arial" w:cs="Arial"/>
          <w:color w:val="000000"/>
          <w:sz w:val="22"/>
          <w:szCs w:val="22"/>
        </w:rPr>
        <w:t>Universiti</w:t>
      </w:r>
      <w:proofErr w:type="spellEnd"/>
      <w:r w:rsidRPr="00AF61FA">
        <w:rPr>
          <w:rFonts w:ascii="Arial" w:hAnsi="Arial" w:cs="Arial"/>
          <w:color w:val="000000"/>
          <w:sz w:val="22"/>
          <w:szCs w:val="22"/>
        </w:rPr>
        <w:t xml:space="preserve"> Brunei Darussalam. The Malaysian journal of medical sciences: MJMS, 25(3), p.56.</w:t>
      </w:r>
    </w:p>
    <w:sectPr w:rsidR="007E70FE" w:rsidSect="00D04A2C">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A2FB8" w14:textId="77777777" w:rsidR="00981B88" w:rsidRDefault="00981B88">
      <w:pPr>
        <w:spacing w:line="240" w:lineRule="auto"/>
      </w:pPr>
      <w:r>
        <w:separator/>
      </w:r>
    </w:p>
  </w:endnote>
  <w:endnote w:type="continuationSeparator" w:id="0">
    <w:p w14:paraId="45AB1224" w14:textId="77777777" w:rsidR="00981B88" w:rsidRDefault="00981B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2B01C" w14:textId="77777777" w:rsidR="00274C42" w:rsidRDefault="00B0755D">
    <w:pPr>
      <w:pBdr>
        <w:top w:val="nil"/>
        <w:left w:val="nil"/>
        <w:bottom w:val="nil"/>
        <w:right w:val="nil"/>
        <w:between w:val="nil"/>
      </w:pBdr>
      <w:tabs>
        <w:tab w:val="center" w:pos="4513"/>
        <w:tab w:val="right" w:pos="9026"/>
      </w:tabs>
      <w:spacing w:line="240" w:lineRule="auto"/>
      <w:jc w:val="right"/>
      <w:rPr>
        <w:color w:val="000000"/>
      </w:rPr>
    </w:pPr>
    <w:r>
      <w:rPr>
        <w:color w:val="000000"/>
        <w:sz w:val="24"/>
        <w:szCs w:val="24"/>
      </w:rPr>
      <w:t xml:space="preserve">Page </w:t>
    </w:r>
    <w:r w:rsidR="0027097E">
      <w:rPr>
        <w:color w:val="000000"/>
        <w:sz w:val="24"/>
        <w:szCs w:val="24"/>
      </w:rPr>
      <w:fldChar w:fldCharType="begin"/>
    </w:r>
    <w:r>
      <w:rPr>
        <w:color w:val="000000"/>
        <w:sz w:val="24"/>
        <w:szCs w:val="24"/>
      </w:rPr>
      <w:instrText>PAGE</w:instrText>
    </w:r>
    <w:r w:rsidR="0027097E">
      <w:rPr>
        <w:color w:val="000000"/>
        <w:sz w:val="24"/>
        <w:szCs w:val="24"/>
      </w:rPr>
      <w:fldChar w:fldCharType="separate"/>
    </w:r>
    <w:r w:rsidR="00AF61FA">
      <w:rPr>
        <w:noProof/>
        <w:color w:val="000000"/>
        <w:sz w:val="24"/>
        <w:szCs w:val="24"/>
      </w:rPr>
      <w:t>5</w:t>
    </w:r>
    <w:r w:rsidR="0027097E">
      <w:rPr>
        <w:color w:val="000000"/>
        <w:sz w:val="24"/>
        <w:szCs w:val="24"/>
      </w:rPr>
      <w:fldChar w:fldCharType="end"/>
    </w:r>
    <w:r>
      <w:rPr>
        <w:color w:val="000000"/>
        <w:sz w:val="24"/>
        <w:szCs w:val="24"/>
      </w:rPr>
      <w:t xml:space="preserve"> of </w:t>
    </w:r>
    <w:r w:rsidR="0027097E">
      <w:rPr>
        <w:color w:val="000000"/>
        <w:sz w:val="24"/>
        <w:szCs w:val="24"/>
      </w:rPr>
      <w:fldChar w:fldCharType="begin"/>
    </w:r>
    <w:r>
      <w:rPr>
        <w:color w:val="000000"/>
        <w:sz w:val="24"/>
        <w:szCs w:val="24"/>
      </w:rPr>
      <w:instrText>NUMPAGES</w:instrText>
    </w:r>
    <w:r w:rsidR="0027097E">
      <w:rPr>
        <w:color w:val="000000"/>
        <w:sz w:val="24"/>
        <w:szCs w:val="24"/>
      </w:rPr>
      <w:fldChar w:fldCharType="separate"/>
    </w:r>
    <w:r w:rsidR="00AF61FA">
      <w:rPr>
        <w:noProof/>
        <w:color w:val="000000"/>
        <w:sz w:val="24"/>
        <w:szCs w:val="24"/>
      </w:rPr>
      <w:t>14</w:t>
    </w:r>
    <w:r w:rsidR="0027097E">
      <w:rPr>
        <w:color w:val="000000"/>
        <w:sz w:val="24"/>
        <w:szCs w:val="24"/>
      </w:rPr>
      <w:fldChar w:fldCharType="end"/>
    </w:r>
  </w:p>
  <w:p w14:paraId="4C4AD50C" w14:textId="77777777" w:rsidR="00274C42" w:rsidRDefault="00274C42">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5730A" w14:textId="77777777" w:rsidR="00981B88" w:rsidRDefault="00981B88">
      <w:pPr>
        <w:spacing w:line="240" w:lineRule="auto"/>
      </w:pPr>
      <w:r>
        <w:separator/>
      </w:r>
    </w:p>
  </w:footnote>
  <w:footnote w:type="continuationSeparator" w:id="0">
    <w:p w14:paraId="3C86A334" w14:textId="77777777" w:rsidR="00981B88" w:rsidRDefault="00981B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226CC"/>
    <w:multiLevelType w:val="multilevel"/>
    <w:tmpl w:val="3BC201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65081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C42"/>
    <w:rsid w:val="000C444C"/>
    <w:rsid w:val="001762A1"/>
    <w:rsid w:val="00190757"/>
    <w:rsid w:val="0027097E"/>
    <w:rsid w:val="00274C42"/>
    <w:rsid w:val="002C73B8"/>
    <w:rsid w:val="00402048"/>
    <w:rsid w:val="00433BAA"/>
    <w:rsid w:val="00547462"/>
    <w:rsid w:val="0055037D"/>
    <w:rsid w:val="00697883"/>
    <w:rsid w:val="007E70FE"/>
    <w:rsid w:val="008E36BA"/>
    <w:rsid w:val="00981B88"/>
    <w:rsid w:val="00A27C0A"/>
    <w:rsid w:val="00A449B9"/>
    <w:rsid w:val="00AC7153"/>
    <w:rsid w:val="00AD1096"/>
    <w:rsid w:val="00AF61FA"/>
    <w:rsid w:val="00B0755D"/>
    <w:rsid w:val="00BF7E72"/>
    <w:rsid w:val="00D04A2C"/>
    <w:rsid w:val="00DB71F4"/>
    <w:rsid w:val="00E8783B"/>
    <w:rsid w:val="00E94D6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EAA23"/>
  <w15:docId w15:val="{8EBDA0D3-08BC-4753-A085-AD2BA6777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A9372A"/>
    <w:pPr>
      <w:keepNext/>
      <w:keepLines/>
      <w:spacing w:before="400" w:after="120" w:line="360" w:lineRule="auto"/>
      <w:outlineLvl w:val="0"/>
    </w:pPr>
    <w:rPr>
      <w:b/>
      <w:sz w:val="28"/>
      <w:szCs w:val="40"/>
    </w:rPr>
  </w:style>
  <w:style w:type="paragraph" w:styleId="Heading2">
    <w:name w:val="heading 2"/>
    <w:basedOn w:val="Normal1"/>
    <w:next w:val="Normal1"/>
    <w:rsid w:val="009F5031"/>
    <w:pPr>
      <w:keepNext/>
      <w:keepLines/>
      <w:spacing w:before="360" w:after="120"/>
      <w:outlineLvl w:val="1"/>
    </w:pPr>
    <w:rPr>
      <w:sz w:val="32"/>
      <w:szCs w:val="32"/>
    </w:rPr>
  </w:style>
  <w:style w:type="paragraph" w:styleId="Heading3">
    <w:name w:val="heading 3"/>
    <w:basedOn w:val="Normal1"/>
    <w:next w:val="Normal1"/>
    <w:rsid w:val="009F5031"/>
    <w:pPr>
      <w:keepNext/>
      <w:keepLines/>
      <w:spacing w:before="320" w:after="80"/>
      <w:outlineLvl w:val="2"/>
    </w:pPr>
    <w:rPr>
      <w:color w:val="434343"/>
      <w:sz w:val="28"/>
      <w:szCs w:val="28"/>
    </w:rPr>
  </w:style>
  <w:style w:type="paragraph" w:styleId="Heading4">
    <w:name w:val="heading 4"/>
    <w:basedOn w:val="Normal1"/>
    <w:next w:val="Normal1"/>
    <w:rsid w:val="009F5031"/>
    <w:pPr>
      <w:keepNext/>
      <w:keepLines/>
      <w:spacing w:before="280" w:after="80"/>
      <w:outlineLvl w:val="3"/>
    </w:pPr>
    <w:rPr>
      <w:color w:val="666666"/>
      <w:sz w:val="24"/>
      <w:szCs w:val="24"/>
    </w:rPr>
  </w:style>
  <w:style w:type="paragraph" w:styleId="Heading5">
    <w:name w:val="heading 5"/>
    <w:basedOn w:val="Normal1"/>
    <w:next w:val="Normal1"/>
    <w:rsid w:val="009F5031"/>
    <w:pPr>
      <w:keepNext/>
      <w:keepLines/>
      <w:spacing w:before="240" w:after="80"/>
      <w:outlineLvl w:val="4"/>
    </w:pPr>
    <w:rPr>
      <w:color w:val="666666"/>
    </w:rPr>
  </w:style>
  <w:style w:type="paragraph" w:styleId="Heading6">
    <w:name w:val="heading 6"/>
    <w:basedOn w:val="Normal1"/>
    <w:next w:val="Normal1"/>
    <w:rsid w:val="009F503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9F5031"/>
    <w:pPr>
      <w:keepNext/>
      <w:keepLines/>
      <w:spacing w:after="60"/>
    </w:pPr>
    <w:rPr>
      <w:sz w:val="52"/>
      <w:szCs w:val="52"/>
    </w:rPr>
  </w:style>
  <w:style w:type="paragraph" w:customStyle="1" w:styleId="Normal1">
    <w:name w:val="Normal1"/>
    <w:rsid w:val="009F5031"/>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semiHidden/>
    <w:unhideWhenUsed/>
    <w:rsid w:val="006757B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6757B1"/>
  </w:style>
  <w:style w:type="paragraph" w:styleId="Footer">
    <w:name w:val="footer"/>
    <w:basedOn w:val="Normal"/>
    <w:link w:val="FooterChar"/>
    <w:uiPriority w:val="99"/>
    <w:unhideWhenUsed/>
    <w:rsid w:val="006757B1"/>
    <w:pPr>
      <w:tabs>
        <w:tab w:val="center" w:pos="4513"/>
        <w:tab w:val="right" w:pos="9026"/>
      </w:tabs>
      <w:spacing w:line="240" w:lineRule="auto"/>
    </w:pPr>
  </w:style>
  <w:style w:type="character" w:customStyle="1" w:styleId="FooterChar">
    <w:name w:val="Footer Char"/>
    <w:basedOn w:val="DefaultParagraphFont"/>
    <w:link w:val="Footer"/>
    <w:uiPriority w:val="99"/>
    <w:rsid w:val="006757B1"/>
  </w:style>
  <w:style w:type="paragraph" w:styleId="TOCHeading">
    <w:name w:val="TOC Heading"/>
    <w:basedOn w:val="Heading1"/>
    <w:next w:val="Normal"/>
    <w:uiPriority w:val="39"/>
    <w:semiHidden/>
    <w:unhideWhenUsed/>
    <w:qFormat/>
    <w:rsid w:val="00370DD5"/>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70DD5"/>
    <w:pPr>
      <w:spacing w:after="100"/>
    </w:pPr>
  </w:style>
  <w:style w:type="character" w:styleId="Hyperlink">
    <w:name w:val="Hyperlink"/>
    <w:basedOn w:val="DefaultParagraphFont"/>
    <w:uiPriority w:val="99"/>
    <w:unhideWhenUsed/>
    <w:rsid w:val="00370DD5"/>
    <w:rPr>
      <w:color w:val="0000FF" w:themeColor="hyperlink"/>
      <w:u w:val="single"/>
    </w:rPr>
  </w:style>
  <w:style w:type="paragraph" w:styleId="BalloonText">
    <w:name w:val="Balloon Text"/>
    <w:basedOn w:val="Normal"/>
    <w:link w:val="BalloonTextChar"/>
    <w:uiPriority w:val="99"/>
    <w:semiHidden/>
    <w:unhideWhenUsed/>
    <w:rsid w:val="00370D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DD5"/>
    <w:rPr>
      <w:rFonts w:ascii="Tahoma" w:hAnsi="Tahoma" w:cs="Tahoma"/>
      <w:sz w:val="16"/>
      <w:szCs w:val="16"/>
    </w:rPr>
  </w:style>
  <w:style w:type="paragraph" w:styleId="NormalWeb">
    <w:name w:val="Normal (Web)"/>
    <w:basedOn w:val="Normal"/>
    <w:uiPriority w:val="99"/>
    <w:unhideWhenUsed/>
    <w:rsid w:val="007D27A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0644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QsYwhxbEwZ4zF3W2BdmZleh62A==">CgMxLjAyCGguZ2pkZ3hzMgloLjMwajB6bGwyCWguMWZvYjl0ZTIJaC4zem55c2g3MgloLjJldDkycDAyCGgudHlqY3d0MgloLjNkeTZ2a20yCWguMXQzaDVzZjIJaC40ZDM0b2c4MgloLjJzOGV5bzEyCWguMTdkcDh2dTIJaC4zcmRjcmpuMgloLjI2aW4xcmcyCGgubG54Yno5OAByITFPeWZzdVQzSkVZQ3NSUjFTV1FpNmw5UUt5R1pEc0xpeQ==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3800</Words>
  <Characters>21660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Bhavdeep</dc:creator>
  <cp:lastModifiedBy>Swayam Vaghasiya</cp:lastModifiedBy>
  <cp:revision>2</cp:revision>
  <dcterms:created xsi:type="dcterms:W3CDTF">2023-08-25T11:54:00Z</dcterms:created>
  <dcterms:modified xsi:type="dcterms:W3CDTF">2023-08-25T11:54:00Z</dcterms:modified>
</cp:coreProperties>
</file>