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0" w:type="dxa"/>
        <w:tblLook w:val="04A0" w:firstRow="1" w:lastRow="0" w:firstColumn="1" w:lastColumn="0" w:noHBand="0" w:noVBand="1"/>
      </w:tblPr>
      <w:tblGrid>
        <w:gridCol w:w="1838"/>
        <w:gridCol w:w="7178"/>
      </w:tblGrid>
      <w:tr w:rsidR="003C1404" w14:paraId="1B3BDE3F" w14:textId="77777777" w:rsidTr="003C1404">
        <w:tc>
          <w:tcPr>
            <w:tcW w:w="1838" w:type="dxa"/>
            <w:tcBorders>
              <w:top w:val="single" w:sz="4" w:space="0" w:color="auto"/>
              <w:left w:val="single" w:sz="4" w:space="0" w:color="auto"/>
              <w:bottom w:val="single" w:sz="4" w:space="0" w:color="auto"/>
              <w:right w:val="single" w:sz="4" w:space="0" w:color="auto"/>
            </w:tcBorders>
            <w:hideMark/>
          </w:tcPr>
          <w:p w14:paraId="2DE33B9A" w14:textId="77777777" w:rsidR="003C1404" w:rsidRDefault="003C1404">
            <w:pPr>
              <w:pStyle w:val="AssignBody"/>
            </w:pPr>
            <w:proofErr w:type="spellStart"/>
            <w:r>
              <w:rPr>
                <w:rFonts w:cstheme="minorBidi"/>
              </w:rPr>
              <w:t>T</w:t>
            </w:r>
            <w:bookmarkStart w:id="0" w:name="cysill"/>
            <w:bookmarkEnd w:id="0"/>
            <w:r>
              <w:rPr>
                <w:rFonts w:cstheme="minorBidi"/>
              </w:rPr>
              <w:t>arged</w:t>
            </w:r>
            <w:proofErr w:type="spellEnd"/>
            <w:r>
              <w:rPr>
                <w:rFonts w:cstheme="minorBidi"/>
              </w:rPr>
              <w:t>/Target 1</w:t>
            </w:r>
          </w:p>
        </w:tc>
        <w:tc>
          <w:tcPr>
            <w:tcW w:w="7178" w:type="dxa"/>
            <w:tcBorders>
              <w:top w:val="single" w:sz="4" w:space="0" w:color="auto"/>
              <w:left w:val="single" w:sz="4" w:space="0" w:color="auto"/>
              <w:bottom w:val="single" w:sz="4" w:space="0" w:color="auto"/>
              <w:right w:val="single" w:sz="4" w:space="0" w:color="auto"/>
            </w:tcBorders>
          </w:tcPr>
          <w:p w14:paraId="01725BE4" w14:textId="6A08B906" w:rsidR="003C1404" w:rsidRDefault="004C31C8">
            <w:pPr>
              <w:pStyle w:val="AssignBody"/>
              <w:rPr>
                <w:rFonts w:cstheme="minorBidi"/>
              </w:rPr>
            </w:pPr>
            <w:r>
              <w:rPr>
                <w:rFonts w:ascii="Helvetica" w:hAnsi="Helvetica" w:cs="Helvetica"/>
                <w:color w:val="283041"/>
                <w:sz w:val="21"/>
                <w:szCs w:val="21"/>
                <w:shd w:val="clear" w:color="auto" w:fill="FFFFFF"/>
              </w:rPr>
              <w:t>To widen you</w:t>
            </w:r>
            <w:r w:rsidR="00EF605C">
              <w:rPr>
                <w:rFonts w:ascii="Helvetica" w:hAnsi="Helvetica" w:cs="Helvetica"/>
                <w:color w:val="283041"/>
                <w:sz w:val="21"/>
                <w:szCs w:val="21"/>
                <w:shd w:val="clear" w:color="auto" w:fill="FFFFFF"/>
              </w:rPr>
              <w:t>r</w:t>
            </w:r>
            <w:r>
              <w:rPr>
                <w:rFonts w:ascii="Helvetica" w:hAnsi="Helvetica" w:cs="Helvetica"/>
                <w:color w:val="283041"/>
                <w:sz w:val="21"/>
                <w:szCs w:val="21"/>
                <w:shd w:val="clear" w:color="auto" w:fill="FFFFFF"/>
              </w:rPr>
              <w:t xml:space="preserve"> reading so that your discussion has greater credibility.</w:t>
            </w:r>
          </w:p>
        </w:tc>
      </w:tr>
      <w:tr w:rsidR="003C1404" w14:paraId="59D6117A" w14:textId="77777777" w:rsidTr="003C1404">
        <w:tc>
          <w:tcPr>
            <w:tcW w:w="1838" w:type="dxa"/>
            <w:tcBorders>
              <w:top w:val="single" w:sz="4" w:space="0" w:color="auto"/>
              <w:left w:val="single" w:sz="4" w:space="0" w:color="auto"/>
              <w:bottom w:val="single" w:sz="4" w:space="0" w:color="auto"/>
              <w:right w:val="single" w:sz="4" w:space="0" w:color="auto"/>
            </w:tcBorders>
            <w:hideMark/>
          </w:tcPr>
          <w:p w14:paraId="62C9D500" w14:textId="77777777" w:rsidR="003C1404" w:rsidRDefault="003C1404">
            <w:pPr>
              <w:pStyle w:val="AssignBody"/>
              <w:rPr>
                <w:rFonts w:cstheme="minorBidi"/>
              </w:rPr>
            </w:pPr>
            <w:proofErr w:type="spellStart"/>
            <w:r>
              <w:rPr>
                <w:rFonts w:cstheme="minorBidi"/>
              </w:rPr>
              <w:t>Targed</w:t>
            </w:r>
            <w:proofErr w:type="spellEnd"/>
            <w:r>
              <w:rPr>
                <w:rFonts w:cstheme="minorBidi"/>
              </w:rPr>
              <w:t>/Target 2</w:t>
            </w:r>
          </w:p>
        </w:tc>
        <w:tc>
          <w:tcPr>
            <w:tcW w:w="7178" w:type="dxa"/>
            <w:tcBorders>
              <w:top w:val="single" w:sz="4" w:space="0" w:color="auto"/>
              <w:left w:val="single" w:sz="4" w:space="0" w:color="auto"/>
              <w:bottom w:val="single" w:sz="4" w:space="0" w:color="auto"/>
              <w:right w:val="single" w:sz="4" w:space="0" w:color="auto"/>
            </w:tcBorders>
          </w:tcPr>
          <w:p w14:paraId="03877FCD" w14:textId="77777777" w:rsidR="003C1404" w:rsidRDefault="004C31C8">
            <w:pPr>
              <w:pStyle w:val="AssignBody"/>
              <w:rPr>
                <w:rFonts w:ascii="Helvetica" w:hAnsi="Helvetica" w:cs="Helvetica"/>
                <w:color w:val="283041"/>
                <w:sz w:val="21"/>
                <w:szCs w:val="21"/>
                <w:shd w:val="clear" w:color="auto" w:fill="FFFFFF"/>
              </w:rPr>
            </w:pPr>
            <w:r>
              <w:rPr>
                <w:rFonts w:ascii="Helvetica" w:hAnsi="Helvetica" w:cs="Helvetica"/>
                <w:color w:val="283041"/>
                <w:sz w:val="21"/>
                <w:szCs w:val="21"/>
                <w:shd w:val="clear" w:color="auto" w:fill="FFFFFF"/>
              </w:rPr>
              <w:t>To make stronger connections to the role of a professional teacher and the classroom.</w:t>
            </w:r>
          </w:p>
          <w:p w14:paraId="73FD5C97" w14:textId="3A9BBBFC" w:rsidR="00F34B56" w:rsidRDefault="00F34B56">
            <w:pPr>
              <w:pStyle w:val="AssignBody"/>
              <w:rPr>
                <w:rFonts w:cstheme="minorBidi"/>
              </w:rPr>
            </w:pPr>
          </w:p>
        </w:tc>
      </w:tr>
    </w:tbl>
    <w:p w14:paraId="2E48FF4E" w14:textId="77777777" w:rsidR="003C1404" w:rsidRDefault="003C1404" w:rsidP="003C1404">
      <w:pPr>
        <w:pStyle w:val="AssignBody"/>
        <w:rPr>
          <w:rFonts w:cstheme="minorBidi"/>
        </w:rPr>
      </w:pPr>
    </w:p>
    <w:p w14:paraId="7C4A3ADF" w14:textId="56E439FD" w:rsidR="00262FC0" w:rsidRPr="003C1404" w:rsidRDefault="00262FC0" w:rsidP="00194644">
      <w:pPr>
        <w:pStyle w:val="Heading1"/>
        <w:spacing w:line="360" w:lineRule="auto"/>
        <w:jc w:val="center"/>
        <w:rPr>
          <w:rFonts w:ascii="Arial" w:hAnsi="Arial" w:cs="Arial"/>
          <w:b/>
          <w:bCs/>
          <w:color w:val="000000" w:themeColor="text1"/>
          <w:sz w:val="36"/>
          <w:szCs w:val="36"/>
          <w:u w:val="single"/>
          <w:lang w:val="en-US"/>
        </w:rPr>
      </w:pPr>
      <w:r w:rsidRPr="003C1404">
        <w:rPr>
          <w:rFonts w:ascii="Arial" w:hAnsi="Arial" w:cs="Arial"/>
          <w:b/>
          <w:bCs/>
          <w:color w:val="000000" w:themeColor="text1"/>
          <w:sz w:val="36"/>
          <w:szCs w:val="36"/>
          <w:u w:val="single"/>
        </w:rPr>
        <w:t xml:space="preserve">ECAD4007 </w:t>
      </w:r>
      <w:r w:rsidRPr="003C1404">
        <w:rPr>
          <w:rFonts w:ascii="Arial" w:hAnsi="Arial" w:cs="Arial"/>
          <w:b/>
          <w:bCs/>
          <w:color w:val="000000" w:themeColor="text1"/>
          <w:sz w:val="36"/>
          <w:szCs w:val="36"/>
          <w:u w:val="single"/>
          <w:lang w:val="en-US"/>
        </w:rPr>
        <w:t>Cycle 1 Core Studies: The Learner: who am I teaching?</w:t>
      </w:r>
    </w:p>
    <w:p w14:paraId="68CF7C26" w14:textId="77777777" w:rsidR="00262FC0" w:rsidRPr="00262FC0" w:rsidRDefault="00262FC0" w:rsidP="00194644">
      <w:pPr>
        <w:spacing w:line="360" w:lineRule="auto"/>
        <w:rPr>
          <w:lang w:val="en-US"/>
        </w:rPr>
      </w:pPr>
    </w:p>
    <w:p w14:paraId="303D2AB9" w14:textId="492DF9B3" w:rsidR="00262FC0" w:rsidRDefault="00262FC0" w:rsidP="00194644">
      <w:pPr>
        <w:pStyle w:val="Subtitle"/>
        <w:rPr>
          <w:rFonts w:ascii="Arial" w:hAnsi="Arial" w:cs="Arial"/>
          <w:b/>
          <w:bCs/>
          <w:color w:val="000000" w:themeColor="text1"/>
          <w:sz w:val="28"/>
          <w:szCs w:val="28"/>
        </w:rPr>
      </w:pPr>
      <w:r w:rsidRPr="00194644">
        <w:rPr>
          <w:rFonts w:ascii="Arial" w:hAnsi="Arial" w:cs="Arial"/>
          <w:b/>
          <w:bCs/>
          <w:color w:val="000000" w:themeColor="text1"/>
          <w:sz w:val="28"/>
          <w:szCs w:val="28"/>
        </w:rPr>
        <w:t xml:space="preserve">Using the pupil profile given, identify how specific aspects of the child’s holistic development could be met within an educational setting. Underpin this with references to relevant theories, research and examples of excellent practice. </w:t>
      </w:r>
    </w:p>
    <w:p w14:paraId="088D34B5" w14:textId="77777777" w:rsidR="007B5D13" w:rsidRDefault="007B5D13" w:rsidP="007B5D13"/>
    <w:p w14:paraId="16B26BFA" w14:textId="2A02FE28" w:rsidR="00990DE0" w:rsidRPr="006C5E26" w:rsidRDefault="00915FCA" w:rsidP="006C5E26">
      <w:pPr>
        <w:spacing w:line="360" w:lineRule="auto"/>
        <w:rPr>
          <w:rFonts w:ascii="Arial" w:hAnsi="Arial" w:cs="Arial"/>
        </w:rPr>
      </w:pPr>
      <w:r w:rsidRPr="006C5E26">
        <w:rPr>
          <w:rFonts w:ascii="Arial" w:hAnsi="Arial" w:cs="Arial"/>
        </w:rPr>
        <w:t xml:space="preserve">Particularly in early childhood, there is an emphasis on a </w:t>
      </w:r>
      <w:r w:rsidR="007C1C1D" w:rsidRPr="006C5E26">
        <w:rPr>
          <w:rFonts w:ascii="Arial" w:hAnsi="Arial" w:cs="Arial"/>
        </w:rPr>
        <w:t>holistic approach</w:t>
      </w:r>
      <w:r w:rsidR="001F7FDD" w:rsidRPr="006C5E26">
        <w:rPr>
          <w:rFonts w:ascii="Arial" w:hAnsi="Arial" w:cs="Arial"/>
        </w:rPr>
        <w:t xml:space="preserve"> to learning</w:t>
      </w:r>
      <w:r w:rsidR="007C1C1D" w:rsidRPr="006C5E26">
        <w:rPr>
          <w:rFonts w:ascii="Arial" w:hAnsi="Arial" w:cs="Arial"/>
        </w:rPr>
        <w:t xml:space="preserve"> and development</w:t>
      </w:r>
      <w:r w:rsidR="001F7FDD" w:rsidRPr="006C5E26">
        <w:rPr>
          <w:rFonts w:ascii="Arial" w:hAnsi="Arial" w:cs="Arial"/>
        </w:rPr>
        <w:t>. Most notably for any practitioner that work</w:t>
      </w:r>
      <w:r w:rsidR="009928EA" w:rsidRPr="006C5E26">
        <w:rPr>
          <w:rFonts w:ascii="Arial" w:hAnsi="Arial" w:cs="Arial"/>
        </w:rPr>
        <w:t>s</w:t>
      </w:r>
      <w:r w:rsidR="001F7FDD" w:rsidRPr="006C5E26">
        <w:rPr>
          <w:rFonts w:ascii="Arial" w:hAnsi="Arial" w:cs="Arial"/>
        </w:rPr>
        <w:t xml:space="preserve"> in</w:t>
      </w:r>
      <w:r w:rsidR="007C1C1D" w:rsidRPr="006C5E26">
        <w:rPr>
          <w:rFonts w:ascii="Arial" w:hAnsi="Arial" w:cs="Arial"/>
        </w:rPr>
        <w:t xml:space="preserve"> the</w:t>
      </w:r>
      <w:r w:rsidR="001F7FDD" w:rsidRPr="006C5E26">
        <w:rPr>
          <w:rFonts w:ascii="Arial" w:hAnsi="Arial" w:cs="Arial"/>
        </w:rPr>
        <w:t xml:space="preserve"> early years</w:t>
      </w:r>
      <w:r w:rsidR="007C1C1D" w:rsidRPr="006C5E26">
        <w:rPr>
          <w:rFonts w:ascii="Arial" w:hAnsi="Arial" w:cs="Arial"/>
        </w:rPr>
        <w:t xml:space="preserve"> of</w:t>
      </w:r>
      <w:r w:rsidR="001F7FDD" w:rsidRPr="006C5E26">
        <w:rPr>
          <w:rFonts w:ascii="Arial" w:hAnsi="Arial" w:cs="Arial"/>
        </w:rPr>
        <w:t xml:space="preserve"> education.</w:t>
      </w:r>
      <w:r w:rsidR="000F6720" w:rsidRPr="006C5E26">
        <w:rPr>
          <w:rFonts w:ascii="Arial" w:hAnsi="Arial" w:cs="Arial"/>
          <w:b/>
          <w:bCs/>
          <w:shd w:val="clear" w:color="auto" w:fill="FFFFFF"/>
        </w:rPr>
        <w:t xml:space="preserve"> </w:t>
      </w:r>
      <w:r w:rsidR="000F6720" w:rsidRPr="006C5E26">
        <w:rPr>
          <w:rFonts w:ascii="Arial" w:hAnsi="Arial" w:cs="Arial"/>
          <w:shd w:val="clear" w:color="auto" w:fill="FFFFFF"/>
        </w:rPr>
        <w:t>Holistic development in children places a focus on nurturing all parts of a child's being,</w:t>
      </w:r>
      <w:r w:rsidR="000F6720" w:rsidRPr="006C5E26">
        <w:rPr>
          <w:rFonts w:ascii="Arial" w:hAnsi="Arial" w:cs="Arial"/>
        </w:rPr>
        <w:t xml:space="preserve"> including </w:t>
      </w:r>
      <w:r w:rsidRPr="006C5E26">
        <w:rPr>
          <w:rFonts w:ascii="Arial" w:hAnsi="Arial" w:cs="Arial"/>
        </w:rPr>
        <w:t>emotional, social, cognitive</w:t>
      </w:r>
      <w:r w:rsidR="008043E2" w:rsidRPr="006C5E26">
        <w:rPr>
          <w:rFonts w:ascii="Arial" w:hAnsi="Arial" w:cs="Arial"/>
        </w:rPr>
        <w:t>,</w:t>
      </w:r>
      <w:r w:rsidRPr="006C5E26">
        <w:rPr>
          <w:rFonts w:ascii="Arial" w:hAnsi="Arial" w:cs="Arial"/>
        </w:rPr>
        <w:t xml:space="preserve"> physical</w:t>
      </w:r>
      <w:r w:rsidR="008043E2" w:rsidRPr="006C5E26">
        <w:rPr>
          <w:rFonts w:ascii="Arial" w:hAnsi="Arial" w:cs="Arial"/>
        </w:rPr>
        <w:t>, linguistic, moral and spiritual</w:t>
      </w:r>
      <w:r w:rsidR="00A176E7" w:rsidRPr="006C5E26">
        <w:rPr>
          <w:rFonts w:ascii="Arial" w:hAnsi="Arial" w:cs="Arial"/>
        </w:rPr>
        <w:t>.</w:t>
      </w:r>
      <w:r w:rsidR="000F6720" w:rsidRPr="006C5E26">
        <w:rPr>
          <w:rFonts w:ascii="Arial" w:hAnsi="Arial" w:cs="Arial"/>
        </w:rPr>
        <w:t xml:space="preserve"> It is a focus on the whole child</w:t>
      </w:r>
      <w:r w:rsidR="00884267" w:rsidRPr="006C5E26">
        <w:rPr>
          <w:rFonts w:ascii="Arial" w:hAnsi="Arial" w:cs="Arial"/>
        </w:rPr>
        <w:t xml:space="preserve"> </w:t>
      </w:r>
      <w:r w:rsidR="00D651B9" w:rsidRPr="006C5E26">
        <w:rPr>
          <w:rFonts w:ascii="Arial" w:hAnsi="Arial" w:cs="Arial"/>
        </w:rPr>
        <w:t xml:space="preserve">as opposed to just </w:t>
      </w:r>
      <w:r w:rsidR="00884267" w:rsidRPr="006C5E26">
        <w:rPr>
          <w:rFonts w:ascii="Arial" w:hAnsi="Arial" w:cs="Arial"/>
        </w:rPr>
        <w:t>one part.</w:t>
      </w:r>
      <w:r w:rsidR="00884267" w:rsidRPr="006C5E26">
        <w:rPr>
          <w:rFonts w:ascii="Arial" w:hAnsi="Arial" w:cs="Arial"/>
          <w:shd w:val="clear" w:color="auto" w:fill="FFFFFF"/>
        </w:rPr>
        <w:t xml:space="preserve"> Unlike traditional childhood development models, holistic development encourages a strong connection between the mind, body and spirit.</w:t>
      </w:r>
      <w:r w:rsidR="0032625E" w:rsidRPr="006C5E26">
        <w:rPr>
          <w:rFonts w:ascii="Arial" w:hAnsi="Arial" w:cs="Arial"/>
        </w:rPr>
        <w:t xml:space="preserve"> </w:t>
      </w:r>
      <w:r w:rsidRPr="006C5E26">
        <w:rPr>
          <w:rFonts w:ascii="Arial" w:hAnsi="Arial" w:cs="Arial"/>
        </w:rPr>
        <w:t>These areas are of equal importance when it comes to identifying effective approaches for meeting the diverse needs of all learners</w:t>
      </w:r>
      <w:r w:rsidR="00A7750E" w:rsidRPr="006C5E26">
        <w:rPr>
          <w:rFonts w:ascii="Arial" w:hAnsi="Arial" w:cs="Arial"/>
        </w:rPr>
        <w:t>.</w:t>
      </w:r>
      <w:r w:rsidR="00C43130" w:rsidRPr="006C5E26">
        <w:rPr>
          <w:rFonts w:ascii="Arial" w:hAnsi="Arial" w:cs="Arial"/>
        </w:rPr>
        <w:t xml:space="preserve"> Schein</w:t>
      </w:r>
      <w:r w:rsidR="00324967" w:rsidRPr="006C5E26">
        <w:rPr>
          <w:rFonts w:ascii="Arial" w:hAnsi="Arial" w:cs="Arial"/>
        </w:rPr>
        <w:t xml:space="preserve"> </w:t>
      </w:r>
      <w:r w:rsidR="00C43130" w:rsidRPr="006C5E26">
        <w:rPr>
          <w:rFonts w:ascii="Arial" w:hAnsi="Arial" w:cs="Arial"/>
        </w:rPr>
        <w:t>(2012) would agree.</w:t>
      </w:r>
      <w:r w:rsidR="00A236D4" w:rsidRPr="006C5E26">
        <w:rPr>
          <w:rFonts w:ascii="Arial" w:hAnsi="Arial" w:cs="Arial"/>
        </w:rPr>
        <w:t xml:space="preserve"> </w:t>
      </w:r>
      <w:r w:rsidR="00990DE0" w:rsidRPr="006C5E26">
        <w:rPr>
          <w:rFonts w:ascii="Arial" w:hAnsi="Arial" w:cs="Arial"/>
          <w:shd w:val="clear" w:color="auto" w:fill="FFFFFF"/>
        </w:rPr>
        <w:t>Primarily</w:t>
      </w:r>
      <w:r w:rsidR="00D651B9" w:rsidRPr="006C5E26">
        <w:rPr>
          <w:rFonts w:ascii="Arial" w:hAnsi="Arial" w:cs="Arial"/>
          <w:shd w:val="clear" w:color="auto" w:fill="FFFFFF"/>
        </w:rPr>
        <w:t>,</w:t>
      </w:r>
      <w:r w:rsidR="00990DE0" w:rsidRPr="006C5E26">
        <w:rPr>
          <w:rFonts w:ascii="Arial" w:hAnsi="Arial" w:cs="Arial"/>
          <w:shd w:val="clear" w:color="auto" w:fill="FFFFFF"/>
        </w:rPr>
        <w:t xml:space="preserve"> it is the teachers or educational professionals’ duty and a legal obligation </w:t>
      </w:r>
      <w:r w:rsidR="00A236D4" w:rsidRPr="006C5E26">
        <w:rPr>
          <w:rFonts w:ascii="Arial" w:hAnsi="Arial" w:cs="Arial"/>
          <w:shd w:val="clear" w:color="auto" w:fill="FFFFFF"/>
        </w:rPr>
        <w:t>to invest in</w:t>
      </w:r>
      <w:r w:rsidR="00990DE0" w:rsidRPr="006C5E26">
        <w:rPr>
          <w:rFonts w:ascii="Arial" w:hAnsi="Arial" w:cs="Arial"/>
          <w:shd w:val="clear" w:color="auto" w:fill="FFFFFF"/>
        </w:rPr>
        <w:t xml:space="preserve"> individual</w:t>
      </w:r>
      <w:r w:rsidR="00855562" w:rsidRPr="006C5E26">
        <w:rPr>
          <w:rFonts w:ascii="Arial" w:hAnsi="Arial" w:cs="Arial"/>
          <w:shd w:val="clear" w:color="auto" w:fill="FFFFFF"/>
        </w:rPr>
        <w:t xml:space="preserve">’s </w:t>
      </w:r>
      <w:r w:rsidR="00990DE0" w:rsidRPr="006C5E26">
        <w:rPr>
          <w:rFonts w:ascii="Arial" w:hAnsi="Arial" w:cs="Arial"/>
          <w:shd w:val="clear" w:color="auto" w:fill="FFFFFF"/>
        </w:rPr>
        <w:t>development</w:t>
      </w:r>
      <w:r w:rsidR="00A236D4" w:rsidRPr="006C5E26">
        <w:rPr>
          <w:rFonts w:ascii="Arial" w:hAnsi="Arial" w:cs="Arial"/>
          <w:shd w:val="clear" w:color="auto" w:fill="FFFFFF"/>
        </w:rPr>
        <w:t xml:space="preserve"> to maximize their future well-being</w:t>
      </w:r>
      <w:r w:rsidR="00990DE0" w:rsidRPr="006C5E26">
        <w:rPr>
          <w:rFonts w:ascii="Arial" w:hAnsi="Arial" w:cs="Arial"/>
          <w:shd w:val="clear" w:color="auto" w:fill="FFFFFF"/>
        </w:rPr>
        <w:t>.</w:t>
      </w:r>
      <w:r w:rsidR="00884267" w:rsidRPr="006C5E26">
        <w:rPr>
          <w:rFonts w:ascii="Arial" w:hAnsi="Arial" w:cs="Arial"/>
          <w:shd w:val="clear" w:color="auto" w:fill="FFFFFF"/>
        </w:rPr>
        <w:t xml:space="preserve"> It is a duty on all those working with children and young people, to ensure that children’s rights are being implemented.</w:t>
      </w:r>
      <w:r w:rsidR="00990DE0" w:rsidRPr="006C5E26">
        <w:rPr>
          <w:rFonts w:ascii="Arial" w:hAnsi="Arial" w:cs="Arial"/>
          <w:shd w:val="clear" w:color="auto" w:fill="FFFFFF"/>
        </w:rPr>
        <w:t xml:space="preserve"> As noted by the UNCRC</w:t>
      </w:r>
      <w:r w:rsidR="000F6720" w:rsidRPr="006C5E26">
        <w:rPr>
          <w:rFonts w:ascii="Arial" w:hAnsi="Arial" w:cs="Arial"/>
          <w:shd w:val="clear" w:color="auto" w:fill="FFFFFF"/>
        </w:rPr>
        <w:t xml:space="preserve"> (2019)</w:t>
      </w:r>
      <w:r w:rsidR="00990DE0" w:rsidRPr="006C5E26">
        <w:rPr>
          <w:rFonts w:ascii="Arial" w:hAnsi="Arial" w:cs="Arial"/>
          <w:shd w:val="clear" w:color="auto" w:fill="FFFFFF"/>
        </w:rPr>
        <w:t>:</w:t>
      </w:r>
    </w:p>
    <w:p w14:paraId="1B487343" w14:textId="16C490A3" w:rsidR="00990DE0" w:rsidRPr="006C5E26" w:rsidRDefault="000F6720"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w:t>
      </w:r>
      <w:r w:rsidR="00990DE0" w:rsidRPr="006C5E26">
        <w:rPr>
          <w:rFonts w:ascii="Arial" w:hAnsi="Arial" w:cs="Arial"/>
          <w:shd w:val="clear" w:color="auto" w:fill="FFFFFF"/>
        </w:rPr>
        <w:t>Article 3: Everyone who works with children should always do what is best for each child.</w:t>
      </w:r>
    </w:p>
    <w:p w14:paraId="415B8690" w14:textId="45AC108B" w:rsidR="00D62CB0" w:rsidRPr="006C5E26" w:rsidRDefault="00D62CB0"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Article 28: Your right to learn and go to school.</w:t>
      </w:r>
      <w:r w:rsidR="000F6720" w:rsidRPr="006C5E26">
        <w:rPr>
          <w:rFonts w:ascii="Arial" w:hAnsi="Arial" w:cs="Arial"/>
          <w:shd w:val="clear" w:color="auto" w:fill="FFFFFF"/>
        </w:rPr>
        <w:t>’</w:t>
      </w:r>
    </w:p>
    <w:p w14:paraId="6004DE2C" w14:textId="77777777" w:rsidR="00462510" w:rsidRPr="006C5E26" w:rsidRDefault="00462510" w:rsidP="006C5E26">
      <w:pPr>
        <w:pStyle w:val="NoSpacing"/>
        <w:spacing w:line="360" w:lineRule="auto"/>
        <w:rPr>
          <w:rFonts w:ascii="Arial" w:hAnsi="Arial" w:cs="Arial"/>
          <w:shd w:val="clear" w:color="auto" w:fill="FFFFFF"/>
        </w:rPr>
      </w:pPr>
    </w:p>
    <w:p w14:paraId="58AA83A4" w14:textId="4D9B75D9" w:rsidR="0033613F" w:rsidRPr="006C5E26" w:rsidRDefault="0033613F"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 xml:space="preserve">After being introduced to a pupil profile on </w:t>
      </w:r>
      <w:r w:rsidR="00F14777" w:rsidRPr="006C5E26">
        <w:rPr>
          <w:rFonts w:ascii="Arial" w:hAnsi="Arial" w:cs="Arial"/>
          <w:shd w:val="clear" w:color="auto" w:fill="FFFFFF"/>
        </w:rPr>
        <w:t>4-year-old</w:t>
      </w:r>
      <w:r w:rsidRPr="006C5E26">
        <w:rPr>
          <w:rFonts w:ascii="Arial" w:hAnsi="Arial" w:cs="Arial"/>
          <w:shd w:val="clear" w:color="auto" w:fill="FFFFFF"/>
        </w:rPr>
        <w:t xml:space="preserve"> Ella, </w:t>
      </w:r>
      <w:r w:rsidR="00F14777" w:rsidRPr="006C5E26">
        <w:rPr>
          <w:rFonts w:ascii="Arial" w:hAnsi="Arial" w:cs="Arial"/>
          <w:shd w:val="clear" w:color="auto" w:fill="FFFFFF"/>
        </w:rPr>
        <w:t xml:space="preserve">it evidently reflects her capabilities </w:t>
      </w:r>
      <w:r w:rsidR="00F34B56" w:rsidRPr="006C5E26">
        <w:rPr>
          <w:rFonts w:ascii="Arial" w:hAnsi="Arial" w:cs="Arial"/>
          <w:shd w:val="clear" w:color="auto" w:fill="FFFFFF"/>
        </w:rPr>
        <w:t>but particularly, her areas of concern</w:t>
      </w:r>
      <w:r w:rsidR="00F14777" w:rsidRPr="006C5E26">
        <w:rPr>
          <w:rFonts w:ascii="Arial" w:hAnsi="Arial" w:cs="Arial"/>
          <w:shd w:val="clear" w:color="auto" w:fill="FFFFFF"/>
        </w:rPr>
        <w:t xml:space="preserve"> in need of development. According to </w:t>
      </w:r>
      <w:r w:rsidR="009928EA" w:rsidRPr="006C5E26">
        <w:rPr>
          <w:rFonts w:ascii="Arial" w:hAnsi="Arial" w:cs="Arial"/>
          <w:shd w:val="clear" w:color="auto" w:fill="FFFFFF"/>
        </w:rPr>
        <w:t>‘</w:t>
      </w:r>
      <w:r w:rsidR="00F14777" w:rsidRPr="006C5E26">
        <w:rPr>
          <w:rFonts w:ascii="Arial" w:hAnsi="Arial" w:cs="Arial"/>
          <w:shd w:val="clear" w:color="auto" w:fill="FFFFFF"/>
        </w:rPr>
        <w:t>Piaget’s stages of cognitive development</w:t>
      </w:r>
      <w:r w:rsidR="009928EA" w:rsidRPr="006C5E26">
        <w:rPr>
          <w:rFonts w:ascii="Arial" w:hAnsi="Arial" w:cs="Arial"/>
          <w:shd w:val="clear" w:color="auto" w:fill="FFFFFF"/>
        </w:rPr>
        <w:t>’</w:t>
      </w:r>
      <w:r w:rsidR="00F14777" w:rsidRPr="006C5E26">
        <w:rPr>
          <w:rFonts w:ascii="Arial" w:hAnsi="Arial" w:cs="Arial"/>
          <w:shd w:val="clear" w:color="auto" w:fill="FFFFFF"/>
        </w:rPr>
        <w:t xml:space="preserve">, Ella is at the </w:t>
      </w:r>
      <w:r w:rsidR="009928EA" w:rsidRPr="006C5E26">
        <w:rPr>
          <w:rFonts w:ascii="Arial" w:hAnsi="Arial" w:cs="Arial"/>
          <w:shd w:val="clear" w:color="auto" w:fill="FFFFFF"/>
        </w:rPr>
        <w:t>‘</w:t>
      </w:r>
      <w:r w:rsidR="00F14777" w:rsidRPr="006C5E26">
        <w:rPr>
          <w:rFonts w:ascii="Arial" w:hAnsi="Arial" w:cs="Arial"/>
          <w:shd w:val="clear" w:color="auto" w:fill="FFFFFF"/>
        </w:rPr>
        <w:t>preoperational stage</w:t>
      </w:r>
      <w:r w:rsidR="009928EA" w:rsidRPr="006C5E26">
        <w:rPr>
          <w:rFonts w:ascii="Arial" w:hAnsi="Arial" w:cs="Arial"/>
          <w:shd w:val="clear" w:color="auto" w:fill="FFFFFF"/>
        </w:rPr>
        <w:t xml:space="preserve">’ </w:t>
      </w:r>
      <w:r w:rsidR="00F14777" w:rsidRPr="006C5E26">
        <w:rPr>
          <w:rFonts w:ascii="Arial" w:hAnsi="Arial" w:cs="Arial"/>
          <w:shd w:val="clear" w:color="auto" w:fill="FFFFFF"/>
        </w:rPr>
        <w:t xml:space="preserve">which </w:t>
      </w:r>
      <w:r w:rsidR="00975AB2" w:rsidRPr="006C5E26">
        <w:rPr>
          <w:rFonts w:ascii="Arial" w:hAnsi="Arial" w:cs="Arial"/>
          <w:shd w:val="clear" w:color="auto" w:fill="FFFFFF"/>
        </w:rPr>
        <w:t>occurs</w:t>
      </w:r>
      <w:r w:rsidR="00F14777" w:rsidRPr="006C5E26">
        <w:rPr>
          <w:rFonts w:ascii="Arial" w:hAnsi="Arial" w:cs="Arial"/>
          <w:shd w:val="clear" w:color="auto" w:fill="FFFFFF"/>
        </w:rPr>
        <w:t xml:space="preserve"> between the ages of 2 </w:t>
      </w:r>
      <w:r w:rsidR="00CA0625" w:rsidRPr="006C5E26">
        <w:rPr>
          <w:rFonts w:ascii="Arial" w:hAnsi="Arial" w:cs="Arial"/>
          <w:shd w:val="clear" w:color="auto" w:fill="FFFFFF"/>
        </w:rPr>
        <w:t>and</w:t>
      </w:r>
      <w:r w:rsidR="00F14777" w:rsidRPr="006C5E26">
        <w:rPr>
          <w:rFonts w:ascii="Arial" w:hAnsi="Arial" w:cs="Arial"/>
          <w:shd w:val="clear" w:color="auto" w:fill="FFFFFF"/>
        </w:rPr>
        <w:t xml:space="preserve"> 7 years old.</w:t>
      </w:r>
      <w:r w:rsidR="00975AB2" w:rsidRPr="006C5E26">
        <w:rPr>
          <w:rFonts w:ascii="Arial" w:hAnsi="Arial" w:cs="Arial"/>
          <w:shd w:val="clear" w:color="auto" w:fill="FFFFFF"/>
        </w:rPr>
        <w:t xml:space="preserve"> </w:t>
      </w:r>
      <w:r w:rsidR="009928EA" w:rsidRPr="006C5E26">
        <w:rPr>
          <w:rFonts w:ascii="Arial" w:hAnsi="Arial" w:cs="Arial"/>
          <w:shd w:val="clear" w:color="auto" w:fill="FFFFFF"/>
        </w:rPr>
        <w:t>‘</w:t>
      </w:r>
      <w:r w:rsidR="00975AB2" w:rsidRPr="006C5E26">
        <w:rPr>
          <w:rFonts w:ascii="Arial" w:hAnsi="Arial" w:cs="Arial"/>
          <w:shd w:val="clear" w:color="auto" w:fill="FFFFFF"/>
        </w:rPr>
        <w:t>The preoperational stage</w:t>
      </w:r>
      <w:r w:rsidR="009928EA" w:rsidRPr="006C5E26">
        <w:rPr>
          <w:rFonts w:ascii="Arial" w:hAnsi="Arial" w:cs="Arial"/>
          <w:shd w:val="clear" w:color="auto" w:fill="FFFFFF"/>
        </w:rPr>
        <w:t>’</w:t>
      </w:r>
      <w:r w:rsidR="00975AB2" w:rsidRPr="006C5E26">
        <w:rPr>
          <w:rFonts w:ascii="Arial" w:hAnsi="Arial" w:cs="Arial"/>
          <w:shd w:val="clear" w:color="auto" w:fill="FFFFFF"/>
        </w:rPr>
        <w:t xml:space="preserve"> is the second stage in </w:t>
      </w:r>
      <w:r w:rsidR="009928EA" w:rsidRPr="006C5E26">
        <w:rPr>
          <w:rFonts w:ascii="Arial" w:hAnsi="Arial" w:cs="Arial"/>
          <w:shd w:val="clear" w:color="auto" w:fill="FFFFFF"/>
        </w:rPr>
        <w:t>‘</w:t>
      </w:r>
      <w:r w:rsidR="00975AB2" w:rsidRPr="006C5E26">
        <w:rPr>
          <w:rFonts w:ascii="Arial" w:hAnsi="Arial" w:cs="Arial"/>
          <w:shd w:val="clear" w:color="auto" w:fill="FFFFFF"/>
        </w:rPr>
        <w:t>Piaget</w:t>
      </w:r>
      <w:r w:rsidR="006B05B9" w:rsidRPr="006C5E26">
        <w:rPr>
          <w:rFonts w:ascii="Arial" w:hAnsi="Arial" w:cs="Arial"/>
          <w:shd w:val="clear" w:color="auto" w:fill="FFFFFF"/>
        </w:rPr>
        <w:t>’</w:t>
      </w:r>
      <w:r w:rsidR="00975AB2" w:rsidRPr="006C5E26">
        <w:rPr>
          <w:rFonts w:ascii="Arial" w:hAnsi="Arial" w:cs="Arial"/>
          <w:shd w:val="clear" w:color="auto" w:fill="FFFFFF"/>
        </w:rPr>
        <w:t>s theory of cognitive development</w:t>
      </w:r>
      <w:r w:rsidR="009928EA" w:rsidRPr="006C5E26">
        <w:rPr>
          <w:rFonts w:ascii="Arial" w:hAnsi="Arial" w:cs="Arial"/>
          <w:shd w:val="clear" w:color="auto" w:fill="FFFFFF"/>
        </w:rPr>
        <w:t>’.</w:t>
      </w:r>
      <w:r w:rsidR="006B05B9" w:rsidRPr="006C5E26">
        <w:rPr>
          <w:rFonts w:ascii="Arial" w:hAnsi="Arial" w:cs="Arial"/>
          <w:shd w:val="clear" w:color="auto" w:fill="FFFFFF"/>
        </w:rPr>
        <w:t xml:space="preserve"> During this stage, children are thinking symbolically </w:t>
      </w:r>
      <w:r w:rsidR="00925350" w:rsidRPr="006C5E26">
        <w:rPr>
          <w:rFonts w:ascii="Arial" w:hAnsi="Arial" w:cs="Arial"/>
          <w:shd w:val="clear" w:color="auto" w:fill="FFFFFF"/>
        </w:rPr>
        <w:t xml:space="preserve">and aren’t </w:t>
      </w:r>
      <w:r w:rsidR="00925350" w:rsidRPr="006C5E26">
        <w:rPr>
          <w:rFonts w:ascii="Arial" w:hAnsi="Arial" w:cs="Arial"/>
          <w:shd w:val="clear" w:color="auto" w:fill="FFFFFF"/>
        </w:rPr>
        <w:lastRenderedPageBreak/>
        <w:t xml:space="preserve">quite using cognitive operations. The child's development consists of building experiences about the world through adaptation and working towards the (concrete) stage when they can use logical thought, </w:t>
      </w:r>
      <w:r w:rsidR="009928EA" w:rsidRPr="006C5E26">
        <w:rPr>
          <w:rFonts w:ascii="Arial" w:hAnsi="Arial" w:cs="Arial"/>
          <w:shd w:val="clear" w:color="auto" w:fill="FFFFFF"/>
        </w:rPr>
        <w:t>‘</w:t>
      </w:r>
      <w:r w:rsidR="00925350" w:rsidRPr="006C5E26">
        <w:rPr>
          <w:rFonts w:ascii="Arial" w:hAnsi="Arial" w:cs="Arial"/>
          <w:shd w:val="clear" w:color="auto" w:fill="FFFFFF"/>
        </w:rPr>
        <w:t xml:space="preserve">Montessori </w:t>
      </w:r>
      <w:r w:rsidR="009928EA" w:rsidRPr="006C5E26">
        <w:rPr>
          <w:rFonts w:ascii="Arial" w:hAnsi="Arial" w:cs="Arial"/>
          <w:shd w:val="clear" w:color="auto" w:fill="FFFFFF"/>
        </w:rPr>
        <w:t>‘</w:t>
      </w:r>
      <w:r w:rsidR="00925350" w:rsidRPr="006C5E26">
        <w:rPr>
          <w:rFonts w:ascii="Arial" w:hAnsi="Arial" w:cs="Arial"/>
          <w:shd w:val="clear" w:color="auto" w:fill="FFFFFF"/>
        </w:rPr>
        <w:t>(1949) would agree.</w:t>
      </w:r>
    </w:p>
    <w:p w14:paraId="18D2D15B" w14:textId="77777777" w:rsidR="003739B2" w:rsidRPr="006C5E26" w:rsidRDefault="003739B2" w:rsidP="006C5E26">
      <w:pPr>
        <w:pStyle w:val="NoSpacing"/>
        <w:spacing w:line="360" w:lineRule="auto"/>
        <w:rPr>
          <w:rFonts w:ascii="Arial" w:hAnsi="Arial" w:cs="Arial"/>
          <w:shd w:val="clear" w:color="auto" w:fill="FFFFFF"/>
        </w:rPr>
      </w:pPr>
    </w:p>
    <w:p w14:paraId="6264DE93" w14:textId="77777777" w:rsidR="00A73854" w:rsidRPr="006C5E26" w:rsidRDefault="00C324BA"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It is difficult to fully identify specific aspects of Ella’s development due to a lack of information on her</w:t>
      </w:r>
      <w:r w:rsidR="00921856" w:rsidRPr="006C5E26">
        <w:rPr>
          <w:rFonts w:ascii="Arial" w:hAnsi="Arial" w:cs="Arial"/>
          <w:shd w:val="clear" w:color="auto" w:fill="FFFFFF"/>
        </w:rPr>
        <w:t xml:space="preserve"> domestic</w:t>
      </w:r>
      <w:r w:rsidRPr="006C5E26">
        <w:rPr>
          <w:rFonts w:ascii="Arial" w:hAnsi="Arial" w:cs="Arial"/>
          <w:shd w:val="clear" w:color="auto" w:fill="FFFFFF"/>
        </w:rPr>
        <w:t xml:space="preserve"> background.</w:t>
      </w:r>
      <w:r w:rsidR="00D651B9" w:rsidRPr="006C5E26">
        <w:rPr>
          <w:rFonts w:ascii="Arial" w:hAnsi="Arial" w:cs="Arial"/>
          <w:shd w:val="clear" w:color="auto" w:fill="FFFFFF"/>
        </w:rPr>
        <w:t xml:space="preserve"> Her profile states she has supportive parents. However, other aspects</w:t>
      </w:r>
      <w:r w:rsidRPr="006C5E26">
        <w:rPr>
          <w:rFonts w:ascii="Arial" w:hAnsi="Arial" w:cs="Arial"/>
          <w:shd w:val="clear" w:color="auto" w:fill="FFFFFF"/>
        </w:rPr>
        <w:t xml:space="preserve"> such as </w:t>
      </w:r>
      <w:r w:rsidR="00D651B9" w:rsidRPr="006C5E26">
        <w:rPr>
          <w:rFonts w:ascii="Arial" w:hAnsi="Arial" w:cs="Arial"/>
          <w:shd w:val="clear" w:color="auto" w:fill="FFFFFF"/>
        </w:rPr>
        <w:t>siblings and family</w:t>
      </w:r>
      <w:r w:rsidRPr="006C5E26">
        <w:rPr>
          <w:rFonts w:ascii="Arial" w:hAnsi="Arial" w:cs="Arial"/>
          <w:shd w:val="clear" w:color="auto" w:fill="FFFFFF"/>
        </w:rPr>
        <w:t xml:space="preserve">, community and </w:t>
      </w:r>
      <w:r w:rsidR="007F5A04" w:rsidRPr="006C5E26">
        <w:rPr>
          <w:rFonts w:ascii="Arial" w:hAnsi="Arial" w:cs="Arial"/>
          <w:shd w:val="clear" w:color="auto" w:fill="FFFFFF"/>
        </w:rPr>
        <w:t xml:space="preserve">how she has been raised can </w:t>
      </w:r>
      <w:r w:rsidR="00FE7879" w:rsidRPr="006C5E26">
        <w:rPr>
          <w:rFonts w:ascii="Arial" w:hAnsi="Arial" w:cs="Arial"/>
          <w:shd w:val="clear" w:color="auto" w:fill="FFFFFF"/>
        </w:rPr>
        <w:t xml:space="preserve">have an </w:t>
      </w:r>
      <w:r w:rsidR="007F5A04" w:rsidRPr="006C5E26">
        <w:rPr>
          <w:rFonts w:ascii="Arial" w:hAnsi="Arial" w:cs="Arial"/>
          <w:shd w:val="clear" w:color="auto" w:fill="FFFFFF"/>
        </w:rPr>
        <w:t>impact</w:t>
      </w:r>
      <w:r w:rsidR="00FE7879" w:rsidRPr="006C5E26">
        <w:rPr>
          <w:rFonts w:ascii="Arial" w:hAnsi="Arial" w:cs="Arial"/>
          <w:shd w:val="clear" w:color="auto" w:fill="FFFFFF"/>
        </w:rPr>
        <w:t xml:space="preserve"> on</w:t>
      </w:r>
      <w:r w:rsidR="007F5A04" w:rsidRPr="006C5E26">
        <w:rPr>
          <w:rFonts w:ascii="Arial" w:hAnsi="Arial" w:cs="Arial"/>
          <w:shd w:val="clear" w:color="auto" w:fill="FFFFFF"/>
        </w:rPr>
        <w:t xml:space="preserve"> Ella’s holistic development.</w:t>
      </w:r>
      <w:r w:rsidR="007F18B3" w:rsidRPr="006C5E26">
        <w:rPr>
          <w:rFonts w:ascii="Arial" w:hAnsi="Arial" w:cs="Arial"/>
          <w:shd w:val="clear" w:color="auto" w:fill="FFFFFF"/>
        </w:rPr>
        <w:t xml:space="preserve"> Bronfenbrenner (1970) Mesosystem theory would agree</w:t>
      </w:r>
      <w:r w:rsidR="00CB2E32" w:rsidRPr="006C5E26">
        <w:rPr>
          <w:rFonts w:ascii="Arial" w:hAnsi="Arial" w:cs="Arial"/>
          <w:shd w:val="clear" w:color="auto" w:fill="FFFFFF"/>
        </w:rPr>
        <w:t>.</w:t>
      </w:r>
    </w:p>
    <w:p w14:paraId="3FF3D4D5" w14:textId="0014DDA1" w:rsidR="007F18B3" w:rsidRPr="006C5E26" w:rsidRDefault="007F18B3" w:rsidP="006C5E26">
      <w:pPr>
        <w:pStyle w:val="NoSpacing"/>
        <w:spacing w:line="360" w:lineRule="auto"/>
        <w:ind w:firstLine="720"/>
        <w:rPr>
          <w:rFonts w:ascii="Arial" w:hAnsi="Arial" w:cs="Arial"/>
          <w:shd w:val="clear" w:color="auto" w:fill="FFFFFF"/>
        </w:rPr>
      </w:pPr>
      <w:r w:rsidRPr="006C5E26">
        <w:rPr>
          <w:rFonts w:ascii="Arial" w:hAnsi="Arial" w:cs="Arial"/>
          <w:shd w:val="clear" w:color="auto" w:fill="FFFFFF"/>
        </w:rPr>
        <w:t>It proposes that children don't develop only by influence from their close familial environment surrounding environments are influential on the development of the child as well.</w:t>
      </w:r>
      <w:r w:rsidR="00CB2E32" w:rsidRPr="006C5E26">
        <w:rPr>
          <w:rFonts w:ascii="Arial" w:hAnsi="Arial" w:cs="Arial"/>
          <w:shd w:val="clear" w:color="auto" w:fill="FFFFFF"/>
        </w:rPr>
        <w:t xml:space="preserve"> There are five environmental systems: microsystem (immediate environment like family, school, neighborhood, and peers), mesosystem (interaction between two</w:t>
      </w:r>
      <w:r w:rsidR="00A73854" w:rsidRPr="006C5E26">
        <w:rPr>
          <w:rFonts w:ascii="Arial" w:hAnsi="Arial" w:cs="Arial"/>
          <w:shd w:val="clear" w:color="auto" w:fill="FFFFFF"/>
        </w:rPr>
        <w:t xml:space="preserve"> </w:t>
      </w:r>
      <w:r w:rsidR="00CB2E32" w:rsidRPr="006C5E26">
        <w:rPr>
          <w:rFonts w:ascii="Arial" w:hAnsi="Arial" w:cs="Arial"/>
          <w:shd w:val="clear" w:color="auto" w:fill="FFFFFF"/>
        </w:rPr>
        <w:t>microsystems), ecosystem (indirect but prominent influences like parents' jobs and the school system), macrosystem (cultural influences like customs, beliefs, and government), and chronosystem (transitional influences over the lifespan, for example growing up during World War II or the civil rights movement). The mesosystem affects children directly and are interactions between two microsystems. Mesosystems can be long lasting (such as their family's involvement in their neighborhood throughout the years) or a onetime only event (like a parent chaperoning a school dance).</w:t>
      </w:r>
    </w:p>
    <w:p w14:paraId="17412924" w14:textId="77777777" w:rsidR="007F18B3" w:rsidRPr="006C5E26" w:rsidRDefault="007F18B3" w:rsidP="006C5E26">
      <w:pPr>
        <w:pStyle w:val="NoSpacing"/>
        <w:spacing w:line="360" w:lineRule="auto"/>
        <w:rPr>
          <w:rFonts w:ascii="Arial" w:hAnsi="Arial" w:cs="Arial"/>
          <w:shd w:val="clear" w:color="auto" w:fill="FFFFFF"/>
        </w:rPr>
      </w:pPr>
    </w:p>
    <w:p w14:paraId="322D148B" w14:textId="41BBFD93" w:rsidR="00FE7879" w:rsidRPr="006C5E26" w:rsidRDefault="00FE7879"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 xml:space="preserve"> </w:t>
      </w:r>
      <w:r w:rsidR="007F18B3" w:rsidRPr="006C5E26">
        <w:rPr>
          <w:rFonts w:ascii="Arial" w:hAnsi="Arial" w:cs="Arial"/>
          <w:shd w:val="clear" w:color="auto" w:fill="FFFFFF"/>
        </w:rPr>
        <w:tab/>
      </w:r>
      <w:r w:rsidRPr="006C5E26">
        <w:rPr>
          <w:rFonts w:ascii="Arial" w:hAnsi="Arial" w:cs="Arial"/>
          <w:shd w:val="clear" w:color="auto" w:fill="FFFFFF"/>
        </w:rPr>
        <w:t>Rogoff advocates</w:t>
      </w:r>
      <w:r w:rsidR="007F18B3" w:rsidRPr="006C5E26">
        <w:rPr>
          <w:rFonts w:ascii="Arial" w:hAnsi="Arial" w:cs="Arial"/>
          <w:shd w:val="clear" w:color="auto" w:fill="FFFFFF"/>
        </w:rPr>
        <w:t>,</w:t>
      </w:r>
      <w:r w:rsidR="00BC0DA8" w:rsidRPr="006C5E26">
        <w:rPr>
          <w:rFonts w:ascii="Arial" w:hAnsi="Arial" w:cs="Arial"/>
          <w:shd w:val="clear" w:color="auto" w:fill="FFFFFF"/>
        </w:rPr>
        <w:t xml:space="preserve"> </w:t>
      </w:r>
      <w:r w:rsidR="007F18B3" w:rsidRPr="006C5E26">
        <w:rPr>
          <w:rFonts w:ascii="Arial" w:hAnsi="Arial" w:cs="Arial"/>
          <w:shd w:val="clear" w:color="auto" w:fill="FFFFFF"/>
        </w:rPr>
        <w:t>e</w:t>
      </w:r>
      <w:r w:rsidRPr="006C5E26">
        <w:rPr>
          <w:rFonts w:ascii="Arial" w:hAnsi="Arial" w:cs="Arial"/>
          <w:shd w:val="clear" w:color="auto" w:fill="FFFFFF"/>
        </w:rPr>
        <w:t>xploring human development by considering biological and cultural heritage in concert. She suggests that human biological development works together with cultural practices</w:t>
      </w:r>
      <w:r w:rsidR="003739B2" w:rsidRPr="006C5E26">
        <w:rPr>
          <w:rFonts w:ascii="Arial" w:hAnsi="Arial" w:cs="Arial"/>
          <w:shd w:val="clear" w:color="auto" w:fill="FFFFFF"/>
        </w:rPr>
        <w:t>. This again has many similarities with the work of Vygotsky. Vygotsky suggested</w:t>
      </w:r>
      <w:r w:rsidR="00BB1902" w:rsidRPr="006C5E26">
        <w:rPr>
          <w:rFonts w:ascii="Arial" w:hAnsi="Arial" w:cs="Arial"/>
          <w:shd w:val="clear" w:color="auto" w:fill="FFFFFF"/>
        </w:rPr>
        <w:t xml:space="preserve"> </w:t>
      </w:r>
      <w:r w:rsidR="003739B2" w:rsidRPr="006C5E26">
        <w:rPr>
          <w:rFonts w:ascii="Arial" w:hAnsi="Arial" w:cs="Arial"/>
          <w:shd w:val="clear" w:color="auto" w:fill="FFFFFF"/>
        </w:rPr>
        <w:t>four levels or types of learning and development which involved both nature and nurture (Pound,20</w:t>
      </w:r>
      <w:r w:rsidR="00CA79CC" w:rsidRPr="006C5E26">
        <w:rPr>
          <w:rFonts w:ascii="Arial" w:hAnsi="Arial" w:cs="Arial"/>
          <w:shd w:val="clear" w:color="auto" w:fill="FFFFFF"/>
        </w:rPr>
        <w:t>12</w:t>
      </w:r>
      <w:r w:rsidR="003739B2" w:rsidRPr="006C5E26">
        <w:rPr>
          <w:rFonts w:ascii="Arial" w:hAnsi="Arial" w:cs="Arial"/>
          <w:shd w:val="clear" w:color="auto" w:fill="FFFFFF"/>
        </w:rPr>
        <w:t>, p 51).</w:t>
      </w:r>
    </w:p>
    <w:p w14:paraId="712A4B2C" w14:textId="7E92CA4C" w:rsidR="00C7072B" w:rsidRPr="006C5E26" w:rsidRDefault="00C7072B" w:rsidP="006C5E26">
      <w:pPr>
        <w:pStyle w:val="NoSpacing"/>
        <w:spacing w:line="360" w:lineRule="auto"/>
        <w:rPr>
          <w:rFonts w:ascii="Arial" w:hAnsi="Arial" w:cs="Arial"/>
          <w:shd w:val="clear" w:color="auto" w:fill="FFFFFF"/>
        </w:rPr>
      </w:pPr>
    </w:p>
    <w:p w14:paraId="6067B46D" w14:textId="2E7392C7" w:rsidR="00C7072B" w:rsidRPr="006C5E26" w:rsidRDefault="00D651B9"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A</w:t>
      </w:r>
      <w:r w:rsidR="00FF21AA" w:rsidRPr="006C5E26">
        <w:rPr>
          <w:rFonts w:ascii="Arial" w:hAnsi="Arial" w:cs="Arial"/>
          <w:shd w:val="clear" w:color="auto" w:fill="FFFFFF"/>
        </w:rPr>
        <w:t xml:space="preserve">s stated by </w:t>
      </w:r>
      <w:r w:rsidRPr="006C5E26">
        <w:rPr>
          <w:rFonts w:ascii="Arial" w:hAnsi="Arial" w:cs="Arial"/>
          <w:shd w:val="clear" w:color="auto" w:fill="FFFFFF"/>
        </w:rPr>
        <w:t>Ella’s profile, Ella is not always happy to sep</w:t>
      </w:r>
      <w:r w:rsidR="00FF21AA" w:rsidRPr="006C5E26">
        <w:rPr>
          <w:rFonts w:ascii="Arial" w:hAnsi="Arial" w:cs="Arial"/>
          <w:shd w:val="clear" w:color="auto" w:fill="FFFFFF"/>
        </w:rPr>
        <w:t>arate from her mum each morning. She can at times, show affection for other children and for adults and enjoys other children ‘taking care’ of her. Howev</w:t>
      </w:r>
      <w:r w:rsidR="004F13BF" w:rsidRPr="006C5E26">
        <w:rPr>
          <w:rFonts w:ascii="Arial" w:hAnsi="Arial" w:cs="Arial"/>
          <w:shd w:val="clear" w:color="auto" w:fill="FFFFFF"/>
        </w:rPr>
        <w:t>er,</w:t>
      </w:r>
      <w:r w:rsidR="00FF21AA" w:rsidRPr="006C5E26">
        <w:rPr>
          <w:rFonts w:ascii="Arial" w:hAnsi="Arial" w:cs="Arial"/>
          <w:shd w:val="clear" w:color="auto" w:fill="FFFFFF"/>
        </w:rPr>
        <w:t xml:space="preserve"> Ella does not consistently show care and respect for others and at times is reluctant to share resources during play activities with others. </w:t>
      </w:r>
      <w:r w:rsidR="004F13BF" w:rsidRPr="006C5E26">
        <w:rPr>
          <w:rFonts w:ascii="Arial" w:hAnsi="Arial" w:cs="Arial"/>
          <w:shd w:val="clear" w:color="auto" w:fill="FFFFFF"/>
        </w:rPr>
        <w:t xml:space="preserve">These factors indicate that Ella is </w:t>
      </w:r>
      <w:r w:rsidR="009E334D" w:rsidRPr="006C5E26">
        <w:rPr>
          <w:rFonts w:ascii="Arial" w:hAnsi="Arial" w:cs="Arial"/>
          <w:shd w:val="clear" w:color="auto" w:fill="FFFFFF"/>
        </w:rPr>
        <w:t xml:space="preserve">‘egocentric’ </w:t>
      </w:r>
      <w:r w:rsidR="00F6631B" w:rsidRPr="006C5E26">
        <w:rPr>
          <w:rFonts w:ascii="Arial" w:hAnsi="Arial" w:cs="Arial"/>
          <w:shd w:val="clear" w:color="auto" w:fill="FFFFFF"/>
        </w:rPr>
        <w:t>according to</w:t>
      </w:r>
      <w:r w:rsidR="009E334D" w:rsidRPr="006C5E26">
        <w:rPr>
          <w:rFonts w:ascii="Arial" w:hAnsi="Arial" w:cs="Arial"/>
          <w:shd w:val="clear" w:color="auto" w:fill="FFFFFF"/>
        </w:rPr>
        <w:t xml:space="preserve"> the preoperational stage of ‘Piaget’s theory of cognitive development.’  </w:t>
      </w:r>
      <w:r w:rsidR="0023592C">
        <w:rPr>
          <w:rFonts w:ascii="Arial" w:hAnsi="Arial" w:cs="Arial"/>
          <w:shd w:val="clear" w:color="auto" w:fill="FFFFFF"/>
        </w:rPr>
        <w:t>‘</w:t>
      </w:r>
      <w:r w:rsidR="006943C7" w:rsidRPr="006C5E26">
        <w:rPr>
          <w:rFonts w:ascii="Arial" w:hAnsi="Arial" w:cs="Arial"/>
          <w:shd w:val="clear" w:color="auto" w:fill="FFFFFF"/>
        </w:rPr>
        <w:t>Egocentrism refers to children’s thoughts and communications that are only about themselves</w:t>
      </w:r>
      <w:r w:rsidR="0023592C">
        <w:rPr>
          <w:rFonts w:ascii="Arial" w:hAnsi="Arial" w:cs="Arial"/>
          <w:shd w:val="clear" w:color="auto" w:fill="FFFFFF"/>
        </w:rPr>
        <w:t>’</w:t>
      </w:r>
      <w:r w:rsidR="006943C7" w:rsidRPr="006C5E26">
        <w:rPr>
          <w:rFonts w:ascii="Arial" w:hAnsi="Arial" w:cs="Arial"/>
          <w:shd w:val="clear" w:color="auto" w:fill="FFFFFF"/>
        </w:rPr>
        <w:t xml:space="preserve"> </w:t>
      </w:r>
      <w:r w:rsidR="009E334D" w:rsidRPr="006C5E26">
        <w:rPr>
          <w:rFonts w:ascii="Arial" w:hAnsi="Arial" w:cs="Arial"/>
          <w:shd w:val="clear" w:color="auto" w:fill="FFFFFF"/>
        </w:rPr>
        <w:t>McLeod, S. A. (2018) notes</w:t>
      </w:r>
      <w:r w:rsidR="00324967" w:rsidRPr="006C5E26">
        <w:rPr>
          <w:rFonts w:ascii="Arial" w:hAnsi="Arial" w:cs="Arial"/>
          <w:shd w:val="clear" w:color="auto" w:fill="FFFFFF"/>
        </w:rPr>
        <w:t>:</w:t>
      </w:r>
    </w:p>
    <w:p w14:paraId="326DC8C0" w14:textId="38BB49EA" w:rsidR="009E334D" w:rsidRPr="006C5E26" w:rsidRDefault="009E334D" w:rsidP="006C5E26">
      <w:pPr>
        <w:pStyle w:val="NoSpacing"/>
        <w:spacing w:line="360" w:lineRule="auto"/>
        <w:rPr>
          <w:rFonts w:ascii="Arial" w:hAnsi="Arial" w:cs="Arial"/>
          <w:shd w:val="clear" w:color="auto" w:fill="FFFFFF"/>
        </w:rPr>
      </w:pPr>
      <w:bookmarkStart w:id="1" w:name="_GoBack"/>
      <w:bookmarkEnd w:id="1"/>
    </w:p>
    <w:p w14:paraId="5C9BCCEA" w14:textId="7E8ED9B6" w:rsidR="009E334D" w:rsidRPr="006C5E26" w:rsidRDefault="009E334D" w:rsidP="006C5E26">
      <w:pPr>
        <w:pStyle w:val="NoSpacing"/>
        <w:spacing w:line="360" w:lineRule="auto"/>
        <w:rPr>
          <w:rFonts w:ascii="Arial" w:hAnsi="Arial" w:cs="Arial"/>
        </w:rPr>
      </w:pPr>
      <w:r w:rsidRPr="006C5E26">
        <w:rPr>
          <w:rFonts w:ascii="Arial" w:hAnsi="Arial" w:cs="Arial"/>
          <w:shd w:val="clear" w:color="auto" w:fill="FFFFFF"/>
        </w:rPr>
        <w:lastRenderedPageBreak/>
        <w:tab/>
      </w:r>
      <w:r w:rsidR="0023592C">
        <w:rPr>
          <w:rFonts w:ascii="Arial" w:hAnsi="Arial" w:cs="Arial"/>
          <w:shd w:val="clear" w:color="auto" w:fill="FFFFFF"/>
        </w:rPr>
        <w:t>‘</w:t>
      </w:r>
      <w:r w:rsidRPr="006C5E26">
        <w:rPr>
          <w:rFonts w:ascii="Arial" w:hAnsi="Arial" w:cs="Arial"/>
        </w:rPr>
        <w:t>Egocentrism refers to the child's inability to see a situation from another person's</w:t>
      </w:r>
      <w:r w:rsidR="00855562" w:rsidRPr="006C5E26">
        <w:rPr>
          <w:rFonts w:ascii="Arial" w:hAnsi="Arial" w:cs="Arial"/>
        </w:rPr>
        <w:t xml:space="preserve"> </w:t>
      </w:r>
      <w:r w:rsidRPr="006C5E26">
        <w:rPr>
          <w:rFonts w:ascii="Arial" w:hAnsi="Arial" w:cs="Arial"/>
        </w:rPr>
        <w:t>point of view</w:t>
      </w:r>
      <w:r w:rsidR="006943C7" w:rsidRPr="006C5E26">
        <w:rPr>
          <w:rFonts w:ascii="Arial" w:hAnsi="Arial" w:cs="Arial"/>
        </w:rPr>
        <w:t xml:space="preserve"> </w:t>
      </w:r>
      <w:r w:rsidRPr="006C5E26">
        <w:rPr>
          <w:rFonts w:ascii="Arial" w:hAnsi="Arial" w:cs="Arial"/>
        </w:rPr>
        <w:t>.According to </w:t>
      </w:r>
      <w:hyperlink r:id="rId7" w:history="1">
        <w:r w:rsidRPr="006C5E26">
          <w:rPr>
            <w:rStyle w:val="Hyperlink"/>
            <w:rFonts w:ascii="Arial" w:hAnsi="Arial" w:cs="Arial"/>
            <w:color w:val="auto"/>
            <w:u w:val="none"/>
          </w:rPr>
          <w:t>Piaget</w:t>
        </w:r>
      </w:hyperlink>
      <w:r w:rsidRPr="006C5E26">
        <w:rPr>
          <w:rFonts w:ascii="Arial" w:hAnsi="Arial" w:cs="Arial"/>
        </w:rPr>
        <w:t>, the egocentric child assumes that other people see, hear, and feel exactly the same as the child does</w:t>
      </w:r>
      <w:r w:rsidR="0023592C">
        <w:rPr>
          <w:rFonts w:ascii="Arial" w:hAnsi="Arial" w:cs="Arial"/>
        </w:rPr>
        <w:t>’.</w:t>
      </w:r>
    </w:p>
    <w:p w14:paraId="39F1DB7E" w14:textId="6198D1BC" w:rsidR="006943C7" w:rsidRPr="006C5E26" w:rsidRDefault="006943C7" w:rsidP="006C5E26">
      <w:pPr>
        <w:pStyle w:val="NoSpacing"/>
        <w:spacing w:line="360" w:lineRule="auto"/>
        <w:rPr>
          <w:rFonts w:ascii="Arial" w:hAnsi="Arial" w:cs="Arial"/>
        </w:rPr>
      </w:pPr>
    </w:p>
    <w:p w14:paraId="355D4142" w14:textId="77777777" w:rsidR="0099525A" w:rsidRPr="006C5E26" w:rsidRDefault="00847107" w:rsidP="006C5E26">
      <w:pPr>
        <w:pStyle w:val="NoSpacing"/>
        <w:spacing w:line="360" w:lineRule="auto"/>
        <w:rPr>
          <w:rFonts w:ascii="Arial" w:hAnsi="Arial" w:cs="Arial"/>
        </w:rPr>
      </w:pPr>
      <w:r w:rsidRPr="006C5E26">
        <w:rPr>
          <w:rFonts w:ascii="Arial" w:hAnsi="Arial" w:cs="Arial"/>
        </w:rPr>
        <w:t xml:space="preserve">The pupil profile </w:t>
      </w:r>
      <w:r w:rsidR="007A5BB5" w:rsidRPr="006C5E26">
        <w:rPr>
          <w:rFonts w:ascii="Arial" w:hAnsi="Arial" w:cs="Arial"/>
        </w:rPr>
        <w:t>suggests</w:t>
      </w:r>
      <w:r w:rsidRPr="006C5E26">
        <w:rPr>
          <w:rFonts w:ascii="Arial" w:hAnsi="Arial" w:cs="Arial"/>
        </w:rPr>
        <w:t xml:space="preserve"> that Ella has</w:t>
      </w:r>
      <w:r w:rsidR="007A5BB5" w:rsidRPr="006C5E26">
        <w:rPr>
          <w:rFonts w:ascii="Arial" w:hAnsi="Arial" w:cs="Arial"/>
        </w:rPr>
        <w:t xml:space="preserve"> a strong bond with her m</w:t>
      </w:r>
      <w:r w:rsidR="00D2086F" w:rsidRPr="006C5E26">
        <w:rPr>
          <w:rFonts w:ascii="Arial" w:hAnsi="Arial" w:cs="Arial"/>
        </w:rPr>
        <w:t>other</w:t>
      </w:r>
      <w:r w:rsidRPr="006C5E26">
        <w:rPr>
          <w:rFonts w:ascii="Arial" w:hAnsi="Arial" w:cs="Arial"/>
        </w:rPr>
        <w:t xml:space="preserve"> an</w:t>
      </w:r>
      <w:r w:rsidR="00A27219" w:rsidRPr="006C5E26">
        <w:rPr>
          <w:rFonts w:ascii="Arial" w:hAnsi="Arial" w:cs="Arial"/>
        </w:rPr>
        <w:t>d exposes an area of attachment</w:t>
      </w:r>
      <w:r w:rsidRPr="006C5E26">
        <w:rPr>
          <w:rFonts w:ascii="Arial" w:hAnsi="Arial" w:cs="Arial"/>
        </w:rPr>
        <w:t>.</w:t>
      </w:r>
      <w:r w:rsidR="00A27219" w:rsidRPr="006C5E26">
        <w:rPr>
          <w:rFonts w:ascii="Arial" w:hAnsi="Arial" w:cs="Arial"/>
        </w:rPr>
        <w:t xml:space="preserve"> Having an attachment can cause someone to feel lost or emotional when they </w:t>
      </w:r>
      <w:r w:rsidR="00542F78" w:rsidRPr="006C5E26">
        <w:rPr>
          <w:rFonts w:ascii="Arial" w:hAnsi="Arial" w:cs="Arial"/>
        </w:rPr>
        <w:t xml:space="preserve">are </w:t>
      </w:r>
      <w:r w:rsidR="00A27219" w:rsidRPr="006C5E26">
        <w:rPr>
          <w:rFonts w:ascii="Arial" w:hAnsi="Arial" w:cs="Arial"/>
        </w:rPr>
        <w:t>apart from something or someone.</w:t>
      </w:r>
      <w:r w:rsidRPr="006C5E26">
        <w:rPr>
          <w:rFonts w:ascii="Arial" w:hAnsi="Arial" w:cs="Arial"/>
        </w:rPr>
        <w:t xml:space="preserve"> </w:t>
      </w:r>
      <w:r w:rsidR="00EA1512" w:rsidRPr="006C5E26">
        <w:rPr>
          <w:rFonts w:ascii="Arial" w:hAnsi="Arial" w:cs="Arial"/>
        </w:rPr>
        <w:t>According to</w:t>
      </w:r>
      <w:r w:rsidR="007A5BB5" w:rsidRPr="006C5E26">
        <w:rPr>
          <w:rFonts w:ascii="Arial" w:hAnsi="Arial" w:cs="Arial"/>
        </w:rPr>
        <w:t xml:space="preserve"> ‘Ainsworth</w:t>
      </w:r>
      <w:r w:rsidR="00D74EC1" w:rsidRPr="006C5E26">
        <w:rPr>
          <w:rFonts w:ascii="Arial" w:hAnsi="Arial" w:cs="Arial"/>
        </w:rPr>
        <w:t xml:space="preserve"> (1964)</w:t>
      </w:r>
      <w:r w:rsidR="007A5BB5" w:rsidRPr="006C5E26">
        <w:rPr>
          <w:rFonts w:ascii="Arial" w:hAnsi="Arial" w:cs="Arial"/>
        </w:rPr>
        <w:t xml:space="preserve"> theory of attachment’</w:t>
      </w:r>
      <w:r w:rsidR="00D74EC1" w:rsidRPr="006C5E26">
        <w:rPr>
          <w:rFonts w:ascii="Arial" w:hAnsi="Arial" w:cs="Arial"/>
        </w:rPr>
        <w:t xml:space="preserve">, Ella </w:t>
      </w:r>
      <w:r w:rsidR="00D540FC" w:rsidRPr="006C5E26">
        <w:rPr>
          <w:rFonts w:ascii="Arial" w:hAnsi="Arial" w:cs="Arial"/>
        </w:rPr>
        <w:t>displays</w:t>
      </w:r>
      <w:r w:rsidR="00D74EC1" w:rsidRPr="006C5E26">
        <w:rPr>
          <w:rFonts w:ascii="Arial" w:hAnsi="Arial" w:cs="Arial"/>
        </w:rPr>
        <w:t xml:space="preserve"> a ‘secure attachment’ </w:t>
      </w:r>
      <w:r w:rsidR="00D2086F" w:rsidRPr="006C5E26">
        <w:rPr>
          <w:rFonts w:ascii="Arial" w:hAnsi="Arial" w:cs="Arial"/>
        </w:rPr>
        <w:t>for</w:t>
      </w:r>
      <w:r w:rsidR="00D74EC1" w:rsidRPr="006C5E26">
        <w:rPr>
          <w:rFonts w:ascii="Arial" w:hAnsi="Arial" w:cs="Arial"/>
        </w:rPr>
        <w:t xml:space="preserve"> her mother and appears to </w:t>
      </w:r>
      <w:r w:rsidR="00D540FC" w:rsidRPr="006C5E26">
        <w:rPr>
          <w:rFonts w:ascii="Arial" w:hAnsi="Arial" w:cs="Arial"/>
        </w:rPr>
        <w:t>show</w:t>
      </w:r>
      <w:r w:rsidR="00D74EC1" w:rsidRPr="006C5E26">
        <w:rPr>
          <w:rFonts w:ascii="Arial" w:hAnsi="Arial" w:cs="Arial"/>
        </w:rPr>
        <w:t xml:space="preserve"> signs of separation anxiety such as </w:t>
      </w:r>
      <w:r w:rsidR="00D540FC" w:rsidRPr="006C5E26">
        <w:rPr>
          <w:rFonts w:ascii="Arial" w:hAnsi="Arial" w:cs="Arial"/>
        </w:rPr>
        <w:t>exhibiting</w:t>
      </w:r>
      <w:r w:rsidR="00D74EC1" w:rsidRPr="006C5E26">
        <w:rPr>
          <w:rFonts w:ascii="Arial" w:hAnsi="Arial" w:cs="Arial"/>
        </w:rPr>
        <w:t xml:space="preserve"> signs of</w:t>
      </w:r>
      <w:r w:rsidR="00D540FC" w:rsidRPr="006C5E26">
        <w:rPr>
          <w:rFonts w:ascii="Arial" w:hAnsi="Arial" w:cs="Arial"/>
        </w:rPr>
        <w:t xml:space="preserve"> distress when separated from her caregiver</w:t>
      </w:r>
      <w:r w:rsidR="00D74EC1" w:rsidRPr="006C5E26">
        <w:rPr>
          <w:rFonts w:ascii="Arial" w:hAnsi="Arial" w:cs="Arial"/>
        </w:rPr>
        <w:t>.</w:t>
      </w:r>
      <w:r w:rsidR="00542F78" w:rsidRPr="006C5E26">
        <w:rPr>
          <w:rFonts w:ascii="Arial" w:hAnsi="Arial" w:cs="Arial"/>
        </w:rPr>
        <w:t xml:space="preserve"> </w:t>
      </w:r>
      <w:r w:rsidR="00636F00" w:rsidRPr="006C5E26">
        <w:rPr>
          <w:rFonts w:ascii="Arial" w:hAnsi="Arial" w:cs="Arial"/>
        </w:rPr>
        <w:t xml:space="preserve">Before any interventions are made, Ella’s teacher would need to contact her parents to gain permission </w:t>
      </w:r>
      <w:r w:rsidR="003D3D74" w:rsidRPr="006C5E26">
        <w:rPr>
          <w:rFonts w:ascii="Arial" w:hAnsi="Arial" w:cs="Arial"/>
        </w:rPr>
        <w:t>which also</w:t>
      </w:r>
      <w:r w:rsidR="00636F00" w:rsidRPr="006C5E26">
        <w:rPr>
          <w:rFonts w:ascii="Arial" w:hAnsi="Arial" w:cs="Arial"/>
        </w:rPr>
        <w:t xml:space="preserve"> sustain</w:t>
      </w:r>
      <w:r w:rsidR="003D3D74" w:rsidRPr="006C5E26">
        <w:rPr>
          <w:rFonts w:ascii="Arial" w:hAnsi="Arial" w:cs="Arial"/>
        </w:rPr>
        <w:t>s</w:t>
      </w:r>
      <w:r w:rsidR="00636F00" w:rsidRPr="006C5E26">
        <w:rPr>
          <w:rFonts w:ascii="Arial" w:hAnsi="Arial" w:cs="Arial"/>
        </w:rPr>
        <w:t xml:space="preserve"> a connection between school and home. </w:t>
      </w:r>
    </w:p>
    <w:p w14:paraId="0EDA6ACF" w14:textId="77777777" w:rsidR="0099525A" w:rsidRPr="006C5E26" w:rsidRDefault="0099525A" w:rsidP="006C5E26">
      <w:pPr>
        <w:pStyle w:val="NoSpacing"/>
        <w:spacing w:line="360" w:lineRule="auto"/>
        <w:rPr>
          <w:rFonts w:ascii="Arial" w:hAnsi="Arial" w:cs="Arial"/>
        </w:rPr>
      </w:pPr>
    </w:p>
    <w:p w14:paraId="040F5986" w14:textId="723599AB" w:rsidR="009E334D" w:rsidRPr="006C5E26" w:rsidRDefault="00B9141A" w:rsidP="006C5E26">
      <w:pPr>
        <w:pStyle w:val="NoSpacing"/>
        <w:spacing w:line="360" w:lineRule="auto"/>
        <w:rPr>
          <w:rFonts w:ascii="Arial" w:hAnsi="Arial" w:cs="Arial"/>
        </w:rPr>
      </w:pPr>
      <w:r w:rsidRPr="006C5E26">
        <w:rPr>
          <w:rFonts w:ascii="Arial" w:hAnsi="Arial" w:cs="Arial"/>
        </w:rPr>
        <w:t>In order to develop Ella emotionally, I believe MISP would be an effective option.</w:t>
      </w:r>
      <w:r w:rsidR="001F574A" w:rsidRPr="006C5E26">
        <w:rPr>
          <w:rFonts w:ascii="Arial" w:hAnsi="Arial" w:cs="Arial"/>
        </w:rPr>
        <w:t xml:space="preserve"> As written by Pound</w:t>
      </w:r>
      <w:r w:rsidR="00D6502F" w:rsidRPr="006C5E26">
        <w:rPr>
          <w:rFonts w:ascii="Arial" w:hAnsi="Arial" w:cs="Arial"/>
        </w:rPr>
        <w:t xml:space="preserve"> </w:t>
      </w:r>
      <w:r w:rsidR="001F574A" w:rsidRPr="006C5E26">
        <w:rPr>
          <w:rFonts w:ascii="Arial" w:hAnsi="Arial" w:cs="Arial"/>
        </w:rPr>
        <w:t xml:space="preserve">(2009) children without a sense of </w:t>
      </w:r>
      <w:r w:rsidR="00166EA5" w:rsidRPr="006C5E26">
        <w:rPr>
          <w:rFonts w:ascii="Arial" w:hAnsi="Arial" w:cs="Arial"/>
        </w:rPr>
        <w:t>well-being will find it difficult to concentrate or engage in activities, experiences and interactions with others.</w:t>
      </w:r>
      <w:r w:rsidR="0099525A" w:rsidRPr="006C5E26">
        <w:rPr>
          <w:rFonts w:ascii="Arial" w:hAnsi="Arial" w:cs="Arial"/>
        </w:rPr>
        <w:t xml:space="preserve"> </w:t>
      </w:r>
      <w:r w:rsidRPr="006C5E26">
        <w:rPr>
          <w:rFonts w:ascii="Arial" w:hAnsi="Arial" w:cs="Arial"/>
        </w:rPr>
        <w:t>MISP is Massage in school’s program. It is used to allow children to feel calm, happy and to demonstrate care and respect for one another.</w:t>
      </w:r>
      <w:r w:rsidR="004F435E" w:rsidRPr="006C5E26">
        <w:rPr>
          <w:rFonts w:ascii="Arial" w:hAnsi="Arial" w:cs="Arial"/>
        </w:rPr>
        <w:t xml:space="preserve"> MISP is designed </w:t>
      </w:r>
      <w:r w:rsidR="001F574A" w:rsidRPr="006C5E26">
        <w:rPr>
          <w:rFonts w:ascii="Arial" w:hAnsi="Arial" w:cs="Arial"/>
        </w:rPr>
        <w:t>to</w:t>
      </w:r>
      <w:r w:rsidR="004F435E" w:rsidRPr="006C5E26">
        <w:rPr>
          <w:rFonts w:ascii="Arial" w:hAnsi="Arial" w:cs="Arial"/>
        </w:rPr>
        <w:t xml:space="preserve"> use with the whole class at times the teacher believes are appropriate</w:t>
      </w:r>
      <w:r w:rsidR="001F574A" w:rsidRPr="006C5E26">
        <w:rPr>
          <w:rFonts w:ascii="Arial" w:hAnsi="Arial" w:cs="Arial"/>
        </w:rPr>
        <w:t>.</w:t>
      </w:r>
      <w:r w:rsidR="004F435E" w:rsidRPr="006C5E26">
        <w:rPr>
          <w:rFonts w:ascii="Arial" w:hAnsi="Arial" w:cs="Arial"/>
        </w:rPr>
        <w:t xml:space="preserve"> </w:t>
      </w:r>
      <w:r w:rsidR="001F574A" w:rsidRPr="006C5E26">
        <w:rPr>
          <w:rFonts w:ascii="Arial" w:hAnsi="Arial" w:cs="Arial"/>
        </w:rPr>
        <w:t>P</w:t>
      </w:r>
      <w:r w:rsidR="004F435E" w:rsidRPr="006C5E26">
        <w:rPr>
          <w:rFonts w:ascii="Arial" w:hAnsi="Arial" w:cs="Arial"/>
        </w:rPr>
        <w:t>ermission must be gained from parents for children to be allowed to lay hands on another child. Pupils can do moves on a cushion if not fully allowed to participate. Relaxing music is played, and the children learn and follow a set of moves. After observing MISP on a bridging day, it was an unusual yet effective method for children to regulate and compose after play time. It took place in a controlled classroom environment which also created a classroom climate that promotes self-esteem whil</w:t>
      </w:r>
      <w:r w:rsidR="000D197A" w:rsidRPr="006C5E26">
        <w:rPr>
          <w:rFonts w:ascii="Arial" w:hAnsi="Arial" w:cs="Arial"/>
        </w:rPr>
        <w:t>st</w:t>
      </w:r>
      <w:r w:rsidR="004F435E" w:rsidRPr="006C5E26">
        <w:rPr>
          <w:rFonts w:ascii="Arial" w:hAnsi="Arial" w:cs="Arial"/>
        </w:rPr>
        <w:t xml:space="preserve"> sustaining a connection with other children.</w:t>
      </w:r>
      <w:r w:rsidR="00B428EF" w:rsidRPr="006C5E26">
        <w:rPr>
          <w:rFonts w:ascii="Arial" w:hAnsi="Arial" w:cs="Arial"/>
        </w:rPr>
        <w:t xml:space="preserve"> Pound</w:t>
      </w:r>
      <w:r w:rsidR="008042A0" w:rsidRPr="006C5E26">
        <w:rPr>
          <w:rFonts w:ascii="Arial" w:hAnsi="Arial" w:cs="Arial"/>
        </w:rPr>
        <w:t xml:space="preserve"> (2009)</w:t>
      </w:r>
      <w:r w:rsidR="00B428EF" w:rsidRPr="006C5E26">
        <w:rPr>
          <w:rFonts w:ascii="Arial" w:hAnsi="Arial" w:cs="Arial"/>
        </w:rPr>
        <w:t xml:space="preserve"> </w:t>
      </w:r>
      <w:r w:rsidR="008042A0" w:rsidRPr="006C5E26">
        <w:rPr>
          <w:rFonts w:ascii="Arial" w:hAnsi="Arial" w:cs="Arial"/>
        </w:rPr>
        <w:t>noted</w:t>
      </w:r>
      <w:r w:rsidR="00B428EF" w:rsidRPr="006C5E26">
        <w:rPr>
          <w:rFonts w:ascii="Arial" w:hAnsi="Arial" w:cs="Arial"/>
        </w:rPr>
        <w:t>, psychologists such as Abraham and Maslow and Carl Rogers suggest that feeling emotionally safe and having a good level of self-esteem</w:t>
      </w:r>
      <w:r w:rsidR="008042A0" w:rsidRPr="006C5E26">
        <w:rPr>
          <w:rFonts w:ascii="Arial" w:hAnsi="Arial" w:cs="Arial"/>
        </w:rPr>
        <w:t xml:space="preserve"> make it easier to focus and learn.</w:t>
      </w:r>
      <w:r w:rsidR="00324967" w:rsidRPr="006C5E26">
        <w:rPr>
          <w:rFonts w:ascii="Arial" w:hAnsi="Arial" w:cs="Arial"/>
        </w:rPr>
        <w:t xml:space="preserve"> Classroom displays to support self-esteem would also be beneficial to aid her emotional development and collaborative work in order to practice sharing and maintain friendships.</w:t>
      </w:r>
      <w:r w:rsidR="008042A0" w:rsidRPr="006C5E26">
        <w:rPr>
          <w:rFonts w:ascii="Arial" w:hAnsi="Arial" w:cs="Arial"/>
        </w:rPr>
        <w:t xml:space="preserve"> </w:t>
      </w:r>
      <w:r w:rsidR="00E1665D" w:rsidRPr="006C5E26">
        <w:rPr>
          <w:rFonts w:ascii="Arial" w:hAnsi="Arial" w:cs="Arial"/>
        </w:rPr>
        <w:t>To conclude I believe MISP would be an effective intervention for Ella to allow her to regulate her emotions after separating from her caregiver each morning. Although Ella enjoys other children taking care of her, MISP would allow her to return an act of care to others and develop an understanding for others’ feelings and to share. MISP also ties in with Donaldson</w:t>
      </w:r>
      <w:r w:rsidR="00CD4AA3" w:rsidRPr="006C5E26">
        <w:rPr>
          <w:rFonts w:ascii="Arial" w:hAnsi="Arial" w:cs="Arial"/>
        </w:rPr>
        <w:t>’s successful futures “promotes the spiritual, moral, cultural, mental and physical development of pupils at the school and of society” (Donaldson,2015, p.22).</w:t>
      </w:r>
    </w:p>
    <w:p w14:paraId="0D5535A0" w14:textId="18F70262" w:rsidR="00324967" w:rsidRPr="006C5E26" w:rsidRDefault="00324967" w:rsidP="006C5E26">
      <w:pPr>
        <w:pStyle w:val="NoSpacing"/>
        <w:spacing w:line="360" w:lineRule="auto"/>
        <w:rPr>
          <w:rFonts w:ascii="Arial" w:hAnsi="Arial" w:cs="Arial"/>
        </w:rPr>
      </w:pPr>
    </w:p>
    <w:p w14:paraId="4A363E54" w14:textId="650E68B4" w:rsidR="00B964D5" w:rsidRPr="006C5E26" w:rsidRDefault="009403B1" w:rsidP="006C5E26">
      <w:pPr>
        <w:pStyle w:val="NoSpacing"/>
        <w:spacing w:line="360" w:lineRule="auto"/>
        <w:rPr>
          <w:rFonts w:ascii="Arial" w:hAnsi="Arial" w:cs="Arial"/>
        </w:rPr>
      </w:pPr>
      <w:r w:rsidRPr="006C5E26">
        <w:rPr>
          <w:rFonts w:ascii="Arial" w:hAnsi="Arial" w:cs="Arial"/>
        </w:rPr>
        <w:t xml:space="preserve">Ella’s profile </w:t>
      </w:r>
      <w:r w:rsidR="00DF3C67" w:rsidRPr="006C5E26">
        <w:rPr>
          <w:rFonts w:ascii="Arial" w:hAnsi="Arial" w:cs="Arial"/>
        </w:rPr>
        <w:t>places</w:t>
      </w:r>
      <w:r w:rsidRPr="006C5E26">
        <w:rPr>
          <w:rFonts w:ascii="Arial" w:hAnsi="Arial" w:cs="Arial"/>
        </w:rPr>
        <w:t xml:space="preserve"> prominent concerns </w:t>
      </w:r>
      <w:r w:rsidR="008E498E" w:rsidRPr="006C5E26">
        <w:rPr>
          <w:rFonts w:ascii="Arial" w:hAnsi="Arial" w:cs="Arial"/>
        </w:rPr>
        <w:t>on</w:t>
      </w:r>
      <w:r w:rsidRPr="006C5E26">
        <w:rPr>
          <w:rFonts w:ascii="Arial" w:hAnsi="Arial" w:cs="Arial"/>
        </w:rPr>
        <w:t xml:space="preserve"> her physical development in both fine motor and gross motor skills. She can hold a pencil with ‘splayed’ four finger grip and scribble </w:t>
      </w:r>
      <w:r w:rsidR="00524EA4" w:rsidRPr="006C5E26">
        <w:rPr>
          <w:rFonts w:ascii="Arial" w:hAnsi="Arial" w:cs="Arial"/>
        </w:rPr>
        <w:t>but</w:t>
      </w:r>
      <w:r w:rsidRPr="006C5E26">
        <w:rPr>
          <w:rFonts w:ascii="Arial" w:hAnsi="Arial" w:cs="Arial"/>
        </w:rPr>
        <w:t xml:space="preserve"> can’t </w:t>
      </w:r>
      <w:r w:rsidRPr="006C5E26">
        <w:rPr>
          <w:rFonts w:ascii="Arial" w:hAnsi="Arial" w:cs="Arial"/>
        </w:rPr>
        <w:lastRenderedPageBreak/>
        <w:t>imitate zig zag lines. Ella can come up and down steps, two feet to a step holding on to an adult’s hand and can appear somewhat unsteady on her feet and requires adult supervision. Ella also plays silently alongside her peers in the role play area.</w:t>
      </w:r>
      <w:r w:rsidR="006B7AFB" w:rsidRPr="006C5E26">
        <w:rPr>
          <w:rFonts w:ascii="Arial" w:hAnsi="Arial" w:cs="Arial"/>
        </w:rPr>
        <w:t xml:space="preserve"> Throughout the Foundation Phase, children should have opportunities to develop their skills, knowledge and understanding through exploring the world around them.</w:t>
      </w:r>
      <w:r w:rsidR="00A61F3A" w:rsidRPr="006C5E26">
        <w:rPr>
          <w:rFonts w:ascii="Arial" w:hAnsi="Arial" w:cs="Arial"/>
        </w:rPr>
        <w:t xml:space="preserve"> </w:t>
      </w:r>
      <w:r w:rsidR="006A7BCC" w:rsidRPr="006C5E26">
        <w:rPr>
          <w:rFonts w:ascii="Arial" w:hAnsi="Arial" w:cs="Arial"/>
        </w:rPr>
        <w:t>Children gain most of their physical development through play. Play is children at work, it is the development area in which they learn most about themselves and their unique personalities. It is an opportunity to learn where they fit in</w:t>
      </w:r>
      <w:r w:rsidR="00641615" w:rsidRPr="006C5E26">
        <w:rPr>
          <w:rFonts w:ascii="Arial" w:hAnsi="Arial" w:cs="Arial"/>
        </w:rPr>
        <w:t xml:space="preserve"> to</w:t>
      </w:r>
      <w:r w:rsidR="006A7BCC" w:rsidRPr="006C5E26">
        <w:rPr>
          <w:rFonts w:ascii="Arial" w:hAnsi="Arial" w:cs="Arial"/>
        </w:rPr>
        <w:t xml:space="preserve"> the world.</w:t>
      </w:r>
      <w:r w:rsidR="00641615" w:rsidRPr="006C5E26">
        <w:rPr>
          <w:rFonts w:ascii="Arial" w:hAnsi="Arial" w:cs="Arial"/>
        </w:rPr>
        <w:t xml:space="preserve"> According to ‘</w:t>
      </w:r>
      <w:proofErr w:type="spellStart"/>
      <w:r w:rsidR="00641615" w:rsidRPr="006C5E26">
        <w:rPr>
          <w:rFonts w:ascii="Arial" w:hAnsi="Arial" w:cs="Arial"/>
        </w:rPr>
        <w:t>Mildren</w:t>
      </w:r>
      <w:proofErr w:type="spellEnd"/>
      <w:r w:rsidR="00641615" w:rsidRPr="006C5E26">
        <w:rPr>
          <w:rFonts w:ascii="Arial" w:hAnsi="Arial" w:cs="Arial"/>
        </w:rPr>
        <w:t xml:space="preserve"> Parten’s social stages of play</w:t>
      </w:r>
      <w:r w:rsidR="006B7AFB" w:rsidRPr="006C5E26">
        <w:rPr>
          <w:rFonts w:ascii="Arial" w:hAnsi="Arial" w:cs="Arial"/>
        </w:rPr>
        <w:t>’</w:t>
      </w:r>
      <w:r w:rsidR="00641615" w:rsidRPr="006C5E26">
        <w:rPr>
          <w:rFonts w:ascii="Arial" w:hAnsi="Arial" w:cs="Arial"/>
        </w:rPr>
        <w:t xml:space="preserve"> Ella is at the parallel stage of play. Parallel play is when children begin to play side-by-side with other children without any interaction. This stage is a practice stage before children begin to learn to interact and engage together</w:t>
      </w:r>
      <w:r w:rsidR="00B964D5" w:rsidRPr="006C5E26">
        <w:rPr>
          <w:rFonts w:ascii="Arial" w:hAnsi="Arial" w:cs="Arial"/>
        </w:rPr>
        <w:t xml:space="preserve"> in </w:t>
      </w:r>
      <w:r w:rsidR="00524EA4" w:rsidRPr="006C5E26">
        <w:rPr>
          <w:rFonts w:ascii="Arial" w:hAnsi="Arial" w:cs="Arial"/>
        </w:rPr>
        <w:t>‘</w:t>
      </w:r>
      <w:r w:rsidR="00B964D5" w:rsidRPr="006C5E26">
        <w:rPr>
          <w:rFonts w:ascii="Arial" w:hAnsi="Arial" w:cs="Arial"/>
        </w:rPr>
        <w:t>associative</w:t>
      </w:r>
      <w:r w:rsidR="00524EA4" w:rsidRPr="006C5E26">
        <w:rPr>
          <w:rFonts w:ascii="Arial" w:hAnsi="Arial" w:cs="Arial"/>
        </w:rPr>
        <w:t>’</w:t>
      </w:r>
      <w:r w:rsidR="00B964D5" w:rsidRPr="006C5E26">
        <w:rPr>
          <w:rFonts w:ascii="Arial" w:hAnsi="Arial" w:cs="Arial"/>
        </w:rPr>
        <w:t xml:space="preserve"> play.</w:t>
      </w:r>
    </w:p>
    <w:p w14:paraId="6B581E28" w14:textId="080B9C8C" w:rsidR="00B964D5" w:rsidRPr="006C5E26" w:rsidRDefault="00B964D5" w:rsidP="006C5E26">
      <w:pPr>
        <w:pStyle w:val="Default3LTGliederung1"/>
        <w:spacing w:before="128" w:line="360" w:lineRule="auto"/>
        <w:rPr>
          <w:rFonts w:ascii="Arial" w:hAnsi="Arial" w:cs="Arial"/>
          <w:color w:val="auto"/>
          <w:sz w:val="22"/>
          <w:szCs w:val="22"/>
        </w:rPr>
      </w:pPr>
      <w:r w:rsidRPr="006C5E26">
        <w:rPr>
          <w:rFonts w:ascii="Arial" w:hAnsi="Arial" w:cs="Arial"/>
          <w:color w:val="auto"/>
          <w:sz w:val="22"/>
          <w:szCs w:val="22"/>
        </w:rPr>
        <w:tab/>
        <w:t xml:space="preserve">As appropriate to </w:t>
      </w:r>
      <w:proofErr w:type="gramStart"/>
      <w:r w:rsidRPr="006C5E26">
        <w:rPr>
          <w:rFonts w:ascii="Arial" w:hAnsi="Arial" w:cs="Arial"/>
          <w:color w:val="auto"/>
          <w:sz w:val="22"/>
          <w:szCs w:val="22"/>
        </w:rPr>
        <w:t>each individual’s</w:t>
      </w:r>
      <w:proofErr w:type="gramEnd"/>
      <w:r w:rsidRPr="006C5E26">
        <w:rPr>
          <w:rFonts w:ascii="Arial" w:hAnsi="Arial" w:cs="Arial"/>
          <w:color w:val="auto"/>
          <w:sz w:val="22"/>
          <w:szCs w:val="22"/>
        </w:rPr>
        <w:t xml:space="preserve"> endowment, physical literacy can be described as a disposition acquired by individuals encompassing the motivation, confidence, physical competence, knowledge and understanding that establishes purposeful physical pursuits as an integral element of their lifestyle, Whitehead (2010).</w:t>
      </w:r>
    </w:p>
    <w:p w14:paraId="45B3D666" w14:textId="74D3AB7C" w:rsidR="00996852" w:rsidRPr="006C5E26" w:rsidRDefault="008E498E" w:rsidP="006C5E26">
      <w:pPr>
        <w:pStyle w:val="Default3LTGliederung1"/>
        <w:spacing w:before="128" w:line="360" w:lineRule="auto"/>
        <w:rPr>
          <w:rFonts w:ascii="Arial" w:hAnsi="Arial" w:cs="Arial"/>
          <w:color w:val="auto"/>
          <w:sz w:val="22"/>
          <w:szCs w:val="22"/>
          <w:shd w:val="clear" w:color="auto" w:fill="FFFFFF"/>
        </w:rPr>
      </w:pPr>
      <w:r w:rsidRPr="006C5E26">
        <w:rPr>
          <w:rFonts w:ascii="Arial" w:hAnsi="Arial" w:cs="Arial"/>
          <w:color w:val="auto"/>
          <w:sz w:val="22"/>
          <w:szCs w:val="22"/>
        </w:rPr>
        <w:t>In order to develop and improve Ella’s fine motor and manipulative skills, I believe ‘dough disco’ would be</w:t>
      </w:r>
      <w:r w:rsidR="00211810" w:rsidRPr="006C5E26">
        <w:rPr>
          <w:rFonts w:ascii="Arial" w:hAnsi="Arial" w:cs="Arial"/>
          <w:color w:val="auto"/>
          <w:sz w:val="22"/>
          <w:szCs w:val="22"/>
        </w:rPr>
        <w:t xml:space="preserve"> an</w:t>
      </w:r>
      <w:r w:rsidRPr="006C5E26">
        <w:rPr>
          <w:rFonts w:ascii="Arial" w:hAnsi="Arial" w:cs="Arial"/>
          <w:color w:val="auto"/>
          <w:sz w:val="22"/>
          <w:szCs w:val="22"/>
        </w:rPr>
        <w:t xml:space="preserve"> effective</w:t>
      </w:r>
      <w:r w:rsidR="00211810" w:rsidRPr="006C5E26">
        <w:rPr>
          <w:rFonts w:ascii="Arial" w:hAnsi="Arial" w:cs="Arial"/>
          <w:color w:val="auto"/>
          <w:sz w:val="22"/>
          <w:szCs w:val="22"/>
        </w:rPr>
        <w:t xml:space="preserve"> method</w:t>
      </w:r>
      <w:r w:rsidRPr="006C5E26">
        <w:rPr>
          <w:rFonts w:ascii="Arial" w:hAnsi="Arial" w:cs="Arial"/>
          <w:color w:val="auto"/>
          <w:sz w:val="22"/>
          <w:szCs w:val="22"/>
        </w:rPr>
        <w:t xml:space="preserve">. ‘Dough disco’ was a technique I observed on a bridging day in order to strengthen children’s hands and fingers to aid with fine motor skills such has holding a pencil and mark making on </w:t>
      </w:r>
      <w:r w:rsidR="00211810" w:rsidRPr="006C5E26">
        <w:rPr>
          <w:rFonts w:ascii="Arial" w:hAnsi="Arial" w:cs="Arial"/>
          <w:color w:val="auto"/>
          <w:sz w:val="22"/>
          <w:szCs w:val="22"/>
        </w:rPr>
        <w:t>paper</w:t>
      </w:r>
      <w:r w:rsidRPr="006C5E26">
        <w:rPr>
          <w:rFonts w:ascii="Arial" w:hAnsi="Arial" w:cs="Arial"/>
          <w:color w:val="auto"/>
          <w:sz w:val="22"/>
          <w:szCs w:val="22"/>
        </w:rPr>
        <w:t>. Dough disco involves each child holding a small lump of play dough in their hand. This activity involves the whole class and takes place in a controlled classroom climate.</w:t>
      </w:r>
      <w:r w:rsidR="00211810" w:rsidRPr="006C5E26">
        <w:rPr>
          <w:rFonts w:ascii="Arial" w:hAnsi="Arial" w:cs="Arial"/>
          <w:color w:val="auto"/>
          <w:sz w:val="22"/>
          <w:szCs w:val="22"/>
        </w:rPr>
        <w:t xml:space="preserve"> This activity can reflect on ‘Vygotsky’s ZPD</w:t>
      </w:r>
      <w:r w:rsidR="00FD5591" w:rsidRPr="006C5E26">
        <w:rPr>
          <w:rFonts w:ascii="Arial" w:hAnsi="Arial" w:cs="Arial"/>
          <w:color w:val="auto"/>
          <w:sz w:val="22"/>
          <w:szCs w:val="22"/>
        </w:rPr>
        <w:t xml:space="preserve"> theory’</w:t>
      </w:r>
      <w:r w:rsidR="00211810" w:rsidRPr="006C5E26">
        <w:rPr>
          <w:rFonts w:ascii="Arial" w:hAnsi="Arial" w:cs="Arial"/>
          <w:color w:val="auto"/>
          <w:sz w:val="22"/>
          <w:szCs w:val="22"/>
        </w:rPr>
        <w:t>.</w:t>
      </w:r>
      <w:r w:rsidR="00211810" w:rsidRPr="006C5E26">
        <w:rPr>
          <w:rFonts w:ascii="Arial" w:hAnsi="Arial" w:cs="Arial"/>
          <w:color w:val="auto"/>
          <w:sz w:val="22"/>
          <w:szCs w:val="22"/>
          <w:shd w:val="clear" w:color="auto" w:fill="FFFFFF"/>
        </w:rPr>
        <w:t xml:space="preserve"> The zone of proximal development (ZPD), is the difference between what a learner can do without help and what </w:t>
      </w:r>
      <w:r w:rsidR="00996852" w:rsidRPr="006C5E26">
        <w:rPr>
          <w:rFonts w:ascii="Arial" w:hAnsi="Arial" w:cs="Arial"/>
          <w:color w:val="auto"/>
          <w:sz w:val="22"/>
          <w:szCs w:val="22"/>
          <w:shd w:val="clear" w:color="auto" w:fill="FFFFFF"/>
        </w:rPr>
        <w:t>they</w:t>
      </w:r>
      <w:r w:rsidR="00211810" w:rsidRPr="006C5E26">
        <w:rPr>
          <w:rFonts w:ascii="Arial" w:hAnsi="Arial" w:cs="Arial"/>
          <w:color w:val="auto"/>
          <w:sz w:val="22"/>
          <w:szCs w:val="22"/>
          <w:shd w:val="clear" w:color="auto" w:fill="FFFFFF"/>
        </w:rPr>
        <w:t xml:space="preserve"> can do with help.</w:t>
      </w:r>
      <w:r w:rsidR="00A47F2A" w:rsidRPr="006C5E26">
        <w:rPr>
          <w:rFonts w:ascii="Arial" w:hAnsi="Arial" w:cs="Arial"/>
          <w:color w:val="auto"/>
          <w:sz w:val="22"/>
          <w:szCs w:val="22"/>
          <w:shd w:val="clear" w:color="auto" w:fill="FFFFFF"/>
        </w:rPr>
        <w:t xml:space="preserve"> </w:t>
      </w:r>
    </w:p>
    <w:p w14:paraId="694595EE" w14:textId="77777777" w:rsidR="00996852" w:rsidRPr="006C5E26" w:rsidRDefault="00996852" w:rsidP="006C5E26">
      <w:pPr>
        <w:pStyle w:val="Default3LTGliederung1"/>
        <w:spacing w:before="128" w:line="360" w:lineRule="auto"/>
        <w:ind w:firstLine="720"/>
        <w:rPr>
          <w:rFonts w:ascii="Arial" w:hAnsi="Arial" w:cs="Arial"/>
          <w:color w:val="auto"/>
          <w:sz w:val="22"/>
          <w:szCs w:val="22"/>
          <w:shd w:val="clear" w:color="auto" w:fill="FFFFFF"/>
        </w:rPr>
      </w:pPr>
      <w:r w:rsidRPr="006C5E26">
        <w:rPr>
          <w:rFonts w:ascii="Arial" w:hAnsi="Arial" w:cs="Arial"/>
          <w:color w:val="auto"/>
          <w:sz w:val="22"/>
          <w:szCs w:val="22"/>
          <w:shd w:val="clear" w:color="auto" w:fill="FFFFFF"/>
        </w:rPr>
        <w:t>‘</w:t>
      </w:r>
      <w:r w:rsidR="00A47F2A" w:rsidRPr="006C5E26">
        <w:rPr>
          <w:rFonts w:ascii="Arial" w:hAnsi="Arial" w:cs="Arial"/>
          <w:color w:val="auto"/>
          <w:sz w:val="22"/>
          <w:szCs w:val="22"/>
          <w:shd w:val="clear" w:color="auto" w:fill="FFFFFF"/>
        </w:rPr>
        <w:t>Vygotsky among other educational professionals believes the role of education to be to provide children with experiences which are in their ZPD, thereby encouraging and advancing their individual learning.</w:t>
      </w:r>
      <w:r w:rsidRPr="006C5E26">
        <w:rPr>
          <w:rFonts w:ascii="Arial" w:hAnsi="Arial" w:cs="Arial"/>
          <w:color w:val="auto"/>
          <w:sz w:val="22"/>
          <w:szCs w:val="22"/>
          <w:shd w:val="clear" w:color="auto" w:fill="FFFFFF"/>
        </w:rPr>
        <w:t>’</w:t>
      </w:r>
    </w:p>
    <w:p w14:paraId="02EC1EED" w14:textId="77777777" w:rsidR="00524EA4" w:rsidRPr="006C5E26" w:rsidRDefault="00211810" w:rsidP="006C5E26">
      <w:pPr>
        <w:pStyle w:val="Default3LTGliederung1"/>
        <w:spacing w:before="128" w:line="360" w:lineRule="auto"/>
        <w:rPr>
          <w:rFonts w:ascii="Arial" w:hAnsi="Arial" w:cs="Arial"/>
          <w:color w:val="auto"/>
          <w:sz w:val="22"/>
          <w:szCs w:val="22"/>
        </w:rPr>
      </w:pPr>
      <w:r w:rsidRPr="006C5E26">
        <w:rPr>
          <w:rFonts w:ascii="Arial" w:hAnsi="Arial" w:cs="Arial"/>
          <w:color w:val="auto"/>
          <w:sz w:val="22"/>
          <w:szCs w:val="22"/>
          <w:shd w:val="clear" w:color="auto" w:fill="FFFFFF"/>
        </w:rPr>
        <w:t xml:space="preserve"> </w:t>
      </w:r>
      <w:r w:rsidR="00A47F2A" w:rsidRPr="006C5E26">
        <w:rPr>
          <w:rFonts w:ascii="Arial" w:hAnsi="Arial" w:cs="Arial"/>
          <w:color w:val="auto"/>
          <w:sz w:val="22"/>
          <w:szCs w:val="22"/>
          <w:shd w:val="clear" w:color="auto" w:fill="FFFFFF"/>
        </w:rPr>
        <w:t xml:space="preserve">In this specific activity the children rely on a more knowledgeable other (MKO) for guidance. </w:t>
      </w:r>
      <w:r w:rsidR="008E498E" w:rsidRPr="006C5E26">
        <w:rPr>
          <w:rFonts w:ascii="Arial" w:hAnsi="Arial" w:cs="Arial"/>
          <w:color w:val="auto"/>
          <w:sz w:val="22"/>
          <w:szCs w:val="22"/>
        </w:rPr>
        <w:t xml:space="preserve">Whilst the children have the play dough in their hand, a video is shown on YouTube which directs the children to use movements with </w:t>
      </w:r>
      <w:r w:rsidR="00524EA4" w:rsidRPr="006C5E26">
        <w:rPr>
          <w:rFonts w:ascii="Arial" w:hAnsi="Arial" w:cs="Arial"/>
          <w:color w:val="auto"/>
          <w:sz w:val="22"/>
          <w:szCs w:val="22"/>
        </w:rPr>
        <w:t>both</w:t>
      </w:r>
      <w:r w:rsidR="008E498E" w:rsidRPr="006C5E26">
        <w:rPr>
          <w:rFonts w:ascii="Arial" w:hAnsi="Arial" w:cs="Arial"/>
          <w:color w:val="auto"/>
          <w:sz w:val="22"/>
          <w:szCs w:val="22"/>
        </w:rPr>
        <w:t xml:space="preserve"> hands</w:t>
      </w:r>
      <w:r w:rsidR="00524EA4" w:rsidRPr="006C5E26">
        <w:rPr>
          <w:rFonts w:ascii="Arial" w:hAnsi="Arial" w:cs="Arial"/>
          <w:color w:val="auto"/>
          <w:sz w:val="22"/>
          <w:szCs w:val="22"/>
        </w:rPr>
        <w:t xml:space="preserve"> and the use of every finger</w:t>
      </w:r>
      <w:r w:rsidR="008E498E" w:rsidRPr="006C5E26">
        <w:rPr>
          <w:rFonts w:ascii="Arial" w:hAnsi="Arial" w:cs="Arial"/>
          <w:color w:val="auto"/>
          <w:sz w:val="22"/>
          <w:szCs w:val="22"/>
        </w:rPr>
        <w:t xml:space="preserve">. The video is lively and promotes a positive </w:t>
      </w:r>
      <w:r w:rsidRPr="006C5E26">
        <w:rPr>
          <w:rFonts w:ascii="Arial" w:hAnsi="Arial" w:cs="Arial"/>
          <w:color w:val="auto"/>
          <w:sz w:val="22"/>
          <w:szCs w:val="22"/>
        </w:rPr>
        <w:t xml:space="preserve">and fun </w:t>
      </w:r>
      <w:r w:rsidR="008E498E" w:rsidRPr="006C5E26">
        <w:rPr>
          <w:rFonts w:ascii="Arial" w:hAnsi="Arial" w:cs="Arial"/>
          <w:color w:val="auto"/>
          <w:sz w:val="22"/>
          <w:szCs w:val="22"/>
        </w:rPr>
        <w:t xml:space="preserve">classroom energy which </w:t>
      </w:r>
      <w:r w:rsidRPr="006C5E26">
        <w:rPr>
          <w:rFonts w:ascii="Arial" w:hAnsi="Arial" w:cs="Arial"/>
          <w:color w:val="auto"/>
          <w:sz w:val="22"/>
          <w:szCs w:val="22"/>
        </w:rPr>
        <w:t xml:space="preserve">each child </w:t>
      </w:r>
      <w:r w:rsidR="008E498E" w:rsidRPr="006C5E26">
        <w:rPr>
          <w:rFonts w:ascii="Arial" w:hAnsi="Arial" w:cs="Arial"/>
          <w:color w:val="auto"/>
          <w:sz w:val="22"/>
          <w:szCs w:val="22"/>
        </w:rPr>
        <w:t>seem</w:t>
      </w:r>
      <w:r w:rsidRPr="006C5E26">
        <w:rPr>
          <w:rFonts w:ascii="Arial" w:hAnsi="Arial" w:cs="Arial"/>
          <w:color w:val="auto"/>
          <w:sz w:val="22"/>
          <w:szCs w:val="22"/>
        </w:rPr>
        <w:t>ed</w:t>
      </w:r>
      <w:r w:rsidR="008E498E" w:rsidRPr="006C5E26">
        <w:rPr>
          <w:rFonts w:ascii="Arial" w:hAnsi="Arial" w:cs="Arial"/>
          <w:color w:val="auto"/>
          <w:sz w:val="22"/>
          <w:szCs w:val="22"/>
        </w:rPr>
        <w:t xml:space="preserve"> to enjoy. </w:t>
      </w:r>
      <w:r w:rsidRPr="006C5E26">
        <w:rPr>
          <w:rFonts w:ascii="Arial" w:hAnsi="Arial" w:cs="Arial"/>
          <w:color w:val="auto"/>
          <w:sz w:val="22"/>
          <w:szCs w:val="22"/>
        </w:rPr>
        <w:t>In the class I observed, this activity was carried out every day, due to the children’s entry bassline being very low and their fine motor skills being very poor.</w:t>
      </w:r>
      <w:r w:rsidR="006B7AFB" w:rsidRPr="006C5E26">
        <w:rPr>
          <w:rFonts w:ascii="Arial" w:hAnsi="Arial" w:cs="Arial"/>
          <w:color w:val="auto"/>
          <w:sz w:val="22"/>
          <w:szCs w:val="22"/>
        </w:rPr>
        <w:t xml:space="preserve"> Montessori would agree with this method </w:t>
      </w:r>
      <w:r w:rsidR="009F1C97" w:rsidRPr="006C5E26">
        <w:rPr>
          <w:rFonts w:ascii="Arial" w:hAnsi="Arial" w:cs="Arial"/>
          <w:color w:val="auto"/>
          <w:sz w:val="22"/>
          <w:szCs w:val="22"/>
        </w:rPr>
        <w:t>‘</w:t>
      </w:r>
      <w:r w:rsidR="006B7AFB" w:rsidRPr="006C5E26">
        <w:rPr>
          <w:rFonts w:ascii="Arial" w:hAnsi="Arial" w:cs="Arial"/>
          <w:color w:val="auto"/>
          <w:sz w:val="22"/>
          <w:szCs w:val="22"/>
        </w:rPr>
        <w:t xml:space="preserve">as she believed children learn through movement, particularly the </w:t>
      </w:r>
      <w:r w:rsidR="006B7AFB" w:rsidRPr="006C5E26">
        <w:rPr>
          <w:rFonts w:ascii="Arial" w:hAnsi="Arial" w:cs="Arial"/>
          <w:color w:val="auto"/>
          <w:sz w:val="22"/>
          <w:szCs w:val="22"/>
        </w:rPr>
        <w:lastRenderedPageBreak/>
        <w:t>movement of the hand which she believed was linked to the development of intelligence</w:t>
      </w:r>
      <w:r w:rsidR="009F1C97" w:rsidRPr="006C5E26">
        <w:rPr>
          <w:rFonts w:ascii="Arial" w:hAnsi="Arial" w:cs="Arial"/>
          <w:color w:val="auto"/>
          <w:sz w:val="22"/>
          <w:szCs w:val="22"/>
        </w:rPr>
        <w:t>’ (pound ,2005, p.38).</w:t>
      </w:r>
    </w:p>
    <w:p w14:paraId="6E8BBAC9" w14:textId="376B2691" w:rsidR="00025DDA" w:rsidRPr="006C5E26" w:rsidRDefault="009F1C97" w:rsidP="006C5E26">
      <w:pPr>
        <w:pStyle w:val="Default3LTGliederung1"/>
        <w:spacing w:before="128" w:line="360" w:lineRule="auto"/>
        <w:rPr>
          <w:rFonts w:ascii="Arial" w:hAnsi="Arial" w:cs="Arial"/>
          <w:color w:val="auto"/>
          <w:sz w:val="22"/>
          <w:szCs w:val="22"/>
        </w:rPr>
      </w:pPr>
      <w:r w:rsidRPr="006C5E26">
        <w:rPr>
          <w:rFonts w:ascii="Arial" w:hAnsi="Arial" w:cs="Arial"/>
          <w:color w:val="auto"/>
          <w:sz w:val="22"/>
          <w:szCs w:val="22"/>
        </w:rPr>
        <w:t xml:space="preserve"> I believe this method would be effective for Ella, as it would allow her to pr</w:t>
      </w:r>
      <w:r w:rsidR="006772AE" w:rsidRPr="006C5E26">
        <w:rPr>
          <w:rFonts w:ascii="Arial" w:hAnsi="Arial" w:cs="Arial"/>
          <w:color w:val="auto"/>
          <w:sz w:val="22"/>
          <w:szCs w:val="22"/>
        </w:rPr>
        <w:t>actice fine motor skills and strengthen her hand</w:t>
      </w:r>
      <w:r w:rsidR="0068477B" w:rsidRPr="006C5E26">
        <w:rPr>
          <w:rFonts w:ascii="Arial" w:hAnsi="Arial" w:cs="Arial"/>
          <w:color w:val="auto"/>
          <w:sz w:val="22"/>
          <w:szCs w:val="22"/>
        </w:rPr>
        <w:t>s</w:t>
      </w:r>
      <w:r w:rsidR="006772AE" w:rsidRPr="006C5E26">
        <w:rPr>
          <w:rFonts w:ascii="Arial" w:hAnsi="Arial" w:cs="Arial"/>
          <w:color w:val="auto"/>
          <w:sz w:val="22"/>
          <w:szCs w:val="22"/>
        </w:rPr>
        <w:t xml:space="preserve"> in order to hold a pencil adequately</w:t>
      </w:r>
      <w:r w:rsidR="0068477B" w:rsidRPr="006C5E26">
        <w:rPr>
          <w:rFonts w:ascii="Arial" w:hAnsi="Arial" w:cs="Arial"/>
          <w:color w:val="auto"/>
          <w:sz w:val="22"/>
          <w:szCs w:val="22"/>
        </w:rPr>
        <w:t xml:space="preserve"> and begin to progress to mark making. </w:t>
      </w:r>
      <w:r w:rsidR="00F47736" w:rsidRPr="006C5E26">
        <w:rPr>
          <w:rFonts w:ascii="Arial" w:hAnsi="Arial" w:cs="Arial"/>
          <w:color w:val="auto"/>
          <w:sz w:val="22"/>
          <w:szCs w:val="22"/>
        </w:rPr>
        <w:t>It appears that Ella struggles more with Gross motor skills such as walking and relies on a</w:t>
      </w:r>
      <w:r w:rsidR="00025DDA" w:rsidRPr="006C5E26">
        <w:rPr>
          <w:rFonts w:ascii="Arial" w:hAnsi="Arial" w:cs="Arial"/>
          <w:color w:val="auto"/>
          <w:sz w:val="22"/>
          <w:szCs w:val="22"/>
        </w:rPr>
        <w:t xml:space="preserve"> more knowledgeable other (MKO) for assistance. In order to develop Ella’s Gross Motor skills, Ella would need to practice movements and learn from repetition. This technique would also apply for practicing fine motor skills such as cutting and mark making. </w:t>
      </w:r>
      <w:r w:rsidR="00025DDA" w:rsidRPr="006C5E26">
        <w:rPr>
          <w:rFonts w:ascii="Arial" w:hAnsi="Arial" w:cs="Arial"/>
          <w:color w:val="auto"/>
          <w:sz w:val="22"/>
          <w:szCs w:val="22"/>
          <w:shd w:val="clear" w:color="auto" w:fill="FFFFFF"/>
        </w:rPr>
        <w:t> Repetition refers to any form of work that provides the child with opportunities to practice a skill or knowledge area. According to Montessori ‘</w:t>
      </w:r>
      <w:r w:rsidR="00025DDA" w:rsidRPr="006C5E26">
        <w:rPr>
          <w:rStyle w:val="Emphasis"/>
          <w:rFonts w:ascii="Arial" w:hAnsi="Arial" w:cs="Arial"/>
          <w:i w:val="0"/>
          <w:iCs w:val="0"/>
          <w:color w:val="auto"/>
          <w:sz w:val="22"/>
          <w:szCs w:val="22"/>
          <w:bdr w:val="none" w:sz="0" w:space="0" w:color="auto" w:frame="1"/>
          <w:shd w:val="clear" w:color="auto" w:fill="FFFFFF"/>
        </w:rPr>
        <w:t>Repetition is the secret of perfection’.</w:t>
      </w:r>
      <w:r w:rsidR="00142F25" w:rsidRPr="006C5E26">
        <w:rPr>
          <w:rStyle w:val="Emphasis"/>
          <w:rFonts w:ascii="Arial" w:hAnsi="Arial" w:cs="Arial"/>
          <w:i w:val="0"/>
          <w:iCs w:val="0"/>
          <w:color w:val="auto"/>
          <w:sz w:val="22"/>
          <w:szCs w:val="22"/>
          <w:bdr w:val="none" w:sz="0" w:space="0" w:color="auto" w:frame="1"/>
          <w:shd w:val="clear" w:color="auto" w:fill="FFFFFF"/>
        </w:rPr>
        <w:t xml:space="preserve"> </w:t>
      </w:r>
    </w:p>
    <w:p w14:paraId="4A509E0E" w14:textId="1D69AED9" w:rsidR="00142F25" w:rsidRPr="006C5E26" w:rsidRDefault="00025DDA" w:rsidP="006C5E26">
      <w:pPr>
        <w:pStyle w:val="Default3LTGliederung1"/>
        <w:spacing w:before="128" w:line="360" w:lineRule="auto"/>
        <w:rPr>
          <w:rFonts w:ascii="Arial" w:hAnsi="Arial" w:cs="Arial"/>
          <w:color w:val="auto"/>
          <w:sz w:val="22"/>
          <w:szCs w:val="22"/>
          <w:shd w:val="clear" w:color="auto" w:fill="FFFFFF"/>
        </w:rPr>
      </w:pPr>
      <w:r w:rsidRPr="006C5E26">
        <w:rPr>
          <w:rFonts w:ascii="Arial" w:hAnsi="Arial" w:cs="Arial"/>
          <w:color w:val="auto"/>
          <w:sz w:val="22"/>
          <w:szCs w:val="22"/>
          <w:shd w:val="clear" w:color="auto" w:fill="FFFFFF"/>
        </w:rPr>
        <w:t xml:space="preserve"> ‘Montessori’s observation was that attention and repetition could resolve the instability of concentration that is characteristic of young children</w:t>
      </w:r>
      <w:r w:rsidR="00EE5148" w:rsidRPr="006C5E26">
        <w:rPr>
          <w:rFonts w:ascii="Arial" w:hAnsi="Arial" w:cs="Arial"/>
          <w:color w:val="auto"/>
          <w:sz w:val="22"/>
          <w:szCs w:val="22"/>
          <w:shd w:val="clear" w:color="auto" w:fill="FFFFFF"/>
        </w:rPr>
        <w:t>’ (Montessori Academy,2019).</w:t>
      </w:r>
      <w:r w:rsidR="00142F25" w:rsidRPr="006C5E26">
        <w:rPr>
          <w:rFonts w:ascii="Arial" w:hAnsi="Arial" w:cs="Arial"/>
          <w:color w:val="auto"/>
          <w:sz w:val="22"/>
          <w:szCs w:val="22"/>
          <w:shd w:val="clear" w:color="auto" w:fill="FFFFFF"/>
        </w:rPr>
        <w:t xml:space="preserve">’ </w:t>
      </w:r>
      <w:r w:rsidR="00C42035" w:rsidRPr="006C5E26">
        <w:rPr>
          <w:rFonts w:ascii="Arial" w:hAnsi="Arial" w:cs="Arial"/>
          <w:color w:val="auto"/>
          <w:sz w:val="22"/>
          <w:szCs w:val="22"/>
          <w:shd w:val="clear" w:color="auto" w:fill="FFFFFF"/>
        </w:rPr>
        <w:t xml:space="preserve">   </w:t>
      </w:r>
      <w:r w:rsidR="00524EA4" w:rsidRPr="006C5E26">
        <w:rPr>
          <w:rFonts w:ascii="Arial" w:hAnsi="Arial" w:cs="Arial"/>
          <w:color w:val="auto"/>
          <w:sz w:val="22"/>
          <w:szCs w:val="22"/>
          <w:shd w:val="clear" w:color="auto" w:fill="FFFFFF"/>
        </w:rPr>
        <w:t>‘</w:t>
      </w:r>
      <w:r w:rsidR="00142F25" w:rsidRPr="006C5E26">
        <w:rPr>
          <w:rFonts w:ascii="Arial" w:hAnsi="Arial" w:cs="Arial"/>
          <w:color w:val="auto"/>
          <w:sz w:val="22"/>
          <w:szCs w:val="22"/>
          <w:shd w:val="clear" w:color="auto" w:fill="FFFFFF"/>
        </w:rPr>
        <w:t xml:space="preserve">Bruner’s scaffolding theory’ is a </w:t>
      </w:r>
      <w:r w:rsidR="00524EA4" w:rsidRPr="006C5E26">
        <w:rPr>
          <w:rFonts w:ascii="Arial" w:hAnsi="Arial" w:cs="Arial"/>
          <w:color w:val="auto"/>
          <w:sz w:val="22"/>
          <w:szCs w:val="22"/>
          <w:shd w:val="clear" w:color="auto" w:fill="FFFFFF"/>
        </w:rPr>
        <w:t>‘</w:t>
      </w:r>
      <w:r w:rsidR="00142F25" w:rsidRPr="006C5E26">
        <w:rPr>
          <w:rFonts w:ascii="Arial" w:hAnsi="Arial" w:cs="Arial"/>
          <w:color w:val="auto"/>
          <w:sz w:val="22"/>
          <w:szCs w:val="22"/>
          <w:shd w:val="clear" w:color="auto" w:fill="FFFFFF"/>
        </w:rPr>
        <w:t>constructivist</w:t>
      </w:r>
      <w:r w:rsidR="00524EA4" w:rsidRPr="006C5E26">
        <w:rPr>
          <w:rFonts w:ascii="Arial" w:hAnsi="Arial" w:cs="Arial"/>
          <w:color w:val="auto"/>
          <w:sz w:val="22"/>
          <w:szCs w:val="22"/>
          <w:shd w:val="clear" w:color="auto" w:fill="FFFFFF"/>
        </w:rPr>
        <w:t>’</w:t>
      </w:r>
      <w:r w:rsidR="00142F25" w:rsidRPr="006C5E26">
        <w:rPr>
          <w:rFonts w:ascii="Arial" w:hAnsi="Arial" w:cs="Arial"/>
          <w:color w:val="auto"/>
          <w:sz w:val="22"/>
          <w:szCs w:val="22"/>
          <w:shd w:val="clear" w:color="auto" w:fill="FFFFFF"/>
        </w:rPr>
        <w:t xml:space="preserve"> approach that supports this theory and Ella</w:t>
      </w:r>
      <w:r w:rsidR="00524EA4" w:rsidRPr="006C5E26">
        <w:rPr>
          <w:rFonts w:ascii="Arial" w:hAnsi="Arial" w:cs="Arial"/>
          <w:color w:val="auto"/>
          <w:sz w:val="22"/>
          <w:szCs w:val="22"/>
          <w:shd w:val="clear" w:color="auto" w:fill="FFFFFF"/>
        </w:rPr>
        <w:t>’s holistic development</w:t>
      </w:r>
      <w:r w:rsidR="00142F25" w:rsidRPr="006C5E26">
        <w:rPr>
          <w:rFonts w:ascii="Arial" w:hAnsi="Arial" w:cs="Arial"/>
          <w:color w:val="auto"/>
          <w:sz w:val="22"/>
          <w:szCs w:val="22"/>
          <w:shd w:val="clear" w:color="auto" w:fill="FFFFFF"/>
        </w:rPr>
        <w:t>.</w:t>
      </w:r>
      <w:r w:rsidR="00C42035" w:rsidRPr="006C5E26">
        <w:rPr>
          <w:rFonts w:ascii="Arial" w:hAnsi="Arial" w:cs="Arial"/>
          <w:color w:val="auto"/>
          <w:sz w:val="22"/>
          <w:szCs w:val="22"/>
          <w:shd w:val="clear" w:color="auto" w:fill="FFFFFF"/>
        </w:rPr>
        <w:t xml:space="preserve"> </w:t>
      </w:r>
      <w:r w:rsidR="00524EA4" w:rsidRPr="006C5E26">
        <w:rPr>
          <w:rFonts w:ascii="Arial" w:hAnsi="Arial" w:cs="Arial"/>
          <w:color w:val="auto"/>
          <w:sz w:val="22"/>
          <w:szCs w:val="22"/>
          <w:shd w:val="clear" w:color="auto" w:fill="FFFFFF"/>
        </w:rPr>
        <w:t>‘</w:t>
      </w:r>
      <w:r w:rsidR="00C42035" w:rsidRPr="006C5E26">
        <w:rPr>
          <w:rFonts w:ascii="Arial" w:hAnsi="Arial" w:cs="Arial"/>
          <w:color w:val="auto"/>
          <w:sz w:val="22"/>
          <w:szCs w:val="22"/>
          <w:shd w:val="clear" w:color="auto" w:fill="FFFFFF"/>
        </w:rPr>
        <w:t>Constructivism</w:t>
      </w:r>
      <w:r w:rsidR="00524EA4" w:rsidRPr="006C5E26">
        <w:rPr>
          <w:rFonts w:ascii="Arial" w:hAnsi="Arial" w:cs="Arial"/>
          <w:color w:val="auto"/>
          <w:sz w:val="22"/>
          <w:szCs w:val="22"/>
          <w:shd w:val="clear" w:color="auto" w:fill="FFFFFF"/>
        </w:rPr>
        <w:t>’</w:t>
      </w:r>
      <w:r w:rsidR="00C42035" w:rsidRPr="006C5E26">
        <w:rPr>
          <w:rFonts w:ascii="Arial" w:hAnsi="Arial" w:cs="Arial"/>
          <w:color w:val="auto"/>
          <w:sz w:val="22"/>
          <w:szCs w:val="22"/>
          <w:shd w:val="clear" w:color="auto" w:fill="FFFFFF"/>
        </w:rPr>
        <w:t xml:space="preserve"> means, that children should be active in the learning process. Such learning allows children to better their newfound knowledge and skills. </w:t>
      </w:r>
      <w:r w:rsidR="00142F25" w:rsidRPr="006C5E26">
        <w:rPr>
          <w:rFonts w:ascii="Arial" w:hAnsi="Arial" w:cs="Arial"/>
          <w:color w:val="auto"/>
          <w:sz w:val="22"/>
          <w:szCs w:val="22"/>
          <w:shd w:val="clear" w:color="auto" w:fill="FFFFFF"/>
        </w:rPr>
        <w:t xml:space="preserve"> The scaffolding theory identifies the importance of providing students with enough support in the initial stages of learning a new subject.</w:t>
      </w:r>
      <w:r w:rsidR="00C42035" w:rsidRPr="006C5E26">
        <w:rPr>
          <w:rFonts w:ascii="Arial" w:hAnsi="Arial" w:cs="Arial"/>
          <w:color w:val="auto"/>
          <w:sz w:val="22"/>
          <w:szCs w:val="22"/>
          <w:shd w:val="clear" w:color="auto" w:fill="FFFFFF"/>
        </w:rPr>
        <w:t xml:space="preserve"> A </w:t>
      </w:r>
      <w:r w:rsidR="00816944" w:rsidRPr="006C5E26">
        <w:rPr>
          <w:rFonts w:ascii="Arial" w:hAnsi="Arial" w:cs="Arial"/>
          <w:color w:val="auto"/>
          <w:sz w:val="22"/>
          <w:szCs w:val="22"/>
          <w:shd w:val="clear" w:color="auto" w:fill="FFFFFF"/>
        </w:rPr>
        <w:t>scaffold changes the level of support and helps to obtain a higher level of ZPD.</w:t>
      </w:r>
    </w:p>
    <w:p w14:paraId="5015D0B5" w14:textId="0D7B3E02" w:rsidR="00C42035" w:rsidRPr="006C5E26" w:rsidRDefault="004A6E92" w:rsidP="006C5E26">
      <w:pPr>
        <w:pStyle w:val="Default3LTGliederung1"/>
        <w:spacing w:before="128" w:line="360" w:lineRule="auto"/>
        <w:rPr>
          <w:rFonts w:ascii="Arial" w:hAnsi="Arial" w:cs="Arial"/>
          <w:color w:val="auto"/>
          <w:sz w:val="22"/>
          <w:szCs w:val="22"/>
          <w:shd w:val="clear" w:color="auto" w:fill="FFFFFF"/>
        </w:rPr>
      </w:pPr>
      <w:r w:rsidRPr="006C5E26">
        <w:rPr>
          <w:rFonts w:ascii="Arial" w:hAnsi="Arial" w:cs="Arial"/>
          <w:color w:val="auto"/>
          <w:sz w:val="22"/>
          <w:szCs w:val="22"/>
          <w:shd w:val="clear" w:color="auto" w:fill="FFFFFF"/>
        </w:rPr>
        <w:t>Finally</w:t>
      </w:r>
      <w:r w:rsidR="00C42035" w:rsidRPr="006C5E26">
        <w:rPr>
          <w:rFonts w:ascii="Arial" w:hAnsi="Arial" w:cs="Arial"/>
          <w:color w:val="auto"/>
          <w:sz w:val="22"/>
          <w:szCs w:val="22"/>
          <w:shd w:val="clear" w:color="auto" w:fill="FFFFFF"/>
        </w:rPr>
        <w:t xml:space="preserve">, Ella’s profile </w:t>
      </w:r>
      <w:r w:rsidR="00524EA4" w:rsidRPr="006C5E26">
        <w:rPr>
          <w:rFonts w:ascii="Arial" w:hAnsi="Arial" w:cs="Arial"/>
          <w:color w:val="auto"/>
          <w:sz w:val="22"/>
          <w:szCs w:val="22"/>
          <w:shd w:val="clear" w:color="auto" w:fill="FFFFFF"/>
        </w:rPr>
        <w:t>reveals that her social development is also in need of progression.</w:t>
      </w:r>
      <w:r w:rsidR="007664C9" w:rsidRPr="006C5E26">
        <w:rPr>
          <w:rFonts w:ascii="Arial" w:hAnsi="Arial" w:cs="Arial"/>
          <w:color w:val="auto"/>
          <w:sz w:val="22"/>
          <w:szCs w:val="22"/>
          <w:shd w:val="clear" w:color="auto" w:fill="FFFFFF"/>
        </w:rPr>
        <w:t xml:space="preserve"> As stated by the UNCRC</w:t>
      </w:r>
      <w:r w:rsidR="0078084B" w:rsidRPr="006C5E26">
        <w:rPr>
          <w:rFonts w:ascii="Arial" w:hAnsi="Arial" w:cs="Arial"/>
          <w:color w:val="auto"/>
          <w:sz w:val="22"/>
          <w:szCs w:val="22"/>
          <w:shd w:val="clear" w:color="auto" w:fill="FFFFFF"/>
        </w:rPr>
        <w:t xml:space="preserve"> (2019)</w:t>
      </w:r>
      <w:r w:rsidR="007664C9" w:rsidRPr="006C5E26">
        <w:rPr>
          <w:rFonts w:ascii="Arial" w:hAnsi="Arial" w:cs="Arial"/>
          <w:color w:val="auto"/>
          <w:sz w:val="22"/>
          <w:szCs w:val="22"/>
          <w:shd w:val="clear" w:color="auto" w:fill="FFFFFF"/>
        </w:rPr>
        <w:t>:</w:t>
      </w:r>
    </w:p>
    <w:p w14:paraId="1E41ACB2" w14:textId="45D14592" w:rsidR="0078084B" w:rsidRPr="006C5E26" w:rsidRDefault="007664C9"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‘Article 12:</w:t>
      </w:r>
      <w:r w:rsidR="0078084B" w:rsidRPr="006C5E26">
        <w:rPr>
          <w:rFonts w:ascii="Arial" w:hAnsi="Arial" w:cs="Arial"/>
          <w:shd w:val="clear" w:color="auto" w:fill="FFFFFF"/>
        </w:rPr>
        <w:t xml:space="preserve"> Your right to say what you think should happen and be listened to.</w:t>
      </w:r>
    </w:p>
    <w:p w14:paraId="09DD3849" w14:textId="5601DB7C" w:rsidR="0078084B" w:rsidRPr="006C5E26" w:rsidRDefault="0078084B"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Article 29: Your right to become the best you can be.</w:t>
      </w:r>
    </w:p>
    <w:p w14:paraId="0866C969" w14:textId="0155EA87" w:rsidR="0078084B" w:rsidRPr="006C5E26" w:rsidRDefault="0078084B"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Article 30: Your right to use your own language.’</w:t>
      </w:r>
    </w:p>
    <w:p w14:paraId="5812FE9B" w14:textId="6BBE57AC" w:rsidR="0078084B" w:rsidRPr="006C5E26" w:rsidRDefault="0078084B" w:rsidP="006C5E26">
      <w:pPr>
        <w:pStyle w:val="NoSpacing"/>
        <w:spacing w:line="360" w:lineRule="auto"/>
        <w:rPr>
          <w:rFonts w:ascii="Arial" w:hAnsi="Arial" w:cs="Arial"/>
          <w:shd w:val="clear" w:color="auto" w:fill="FFFFFF"/>
        </w:rPr>
      </w:pPr>
    </w:p>
    <w:p w14:paraId="00366536" w14:textId="46A3AA8E" w:rsidR="0078084B" w:rsidRPr="006C5E26" w:rsidRDefault="0078084B"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Ella’s profile states that she can talk, though not always clearly, using many one-word responses. Ella uses gesture to communicate her needs, although she can be very reluctant to do so.</w:t>
      </w:r>
      <w:r w:rsidR="00A81070" w:rsidRPr="006C5E26">
        <w:rPr>
          <w:rFonts w:ascii="Arial" w:hAnsi="Arial" w:cs="Arial"/>
          <w:shd w:val="clear" w:color="auto" w:fill="FFFFFF"/>
        </w:rPr>
        <w:t xml:space="preserve"> Bronfenbrenner wrote that learning is a social activity. I will refer to </w:t>
      </w:r>
      <w:r w:rsidR="0062794D" w:rsidRPr="006C5E26">
        <w:rPr>
          <w:rFonts w:ascii="Arial" w:hAnsi="Arial" w:cs="Arial"/>
          <w:shd w:val="clear" w:color="auto" w:fill="FFFFFF"/>
        </w:rPr>
        <w:t>‘</w:t>
      </w:r>
      <w:r w:rsidR="00A81070" w:rsidRPr="006C5E26">
        <w:rPr>
          <w:rFonts w:ascii="Arial" w:hAnsi="Arial" w:cs="Arial"/>
          <w:shd w:val="clear" w:color="auto" w:fill="FFFFFF"/>
        </w:rPr>
        <w:t>Bronfenbrenner’s mesosystem</w:t>
      </w:r>
      <w:r w:rsidR="0062794D" w:rsidRPr="006C5E26">
        <w:rPr>
          <w:rFonts w:ascii="Arial" w:hAnsi="Arial" w:cs="Arial"/>
          <w:shd w:val="clear" w:color="auto" w:fill="FFFFFF"/>
        </w:rPr>
        <w:t>’</w:t>
      </w:r>
      <w:r w:rsidR="00A81070" w:rsidRPr="006C5E26">
        <w:rPr>
          <w:rFonts w:ascii="Arial" w:hAnsi="Arial" w:cs="Arial"/>
          <w:shd w:val="clear" w:color="auto" w:fill="FFFFFF"/>
        </w:rPr>
        <w:t xml:space="preserve"> once again. The layers around the child influences how the child learns and develops. This may indicate that Ella is not comfortable enough to </w:t>
      </w:r>
      <w:r w:rsidR="0062794D" w:rsidRPr="006C5E26">
        <w:rPr>
          <w:rFonts w:ascii="Arial" w:hAnsi="Arial" w:cs="Arial"/>
          <w:shd w:val="clear" w:color="auto" w:fill="FFFFFF"/>
        </w:rPr>
        <w:t>communicate</w:t>
      </w:r>
      <w:r w:rsidR="00A81070" w:rsidRPr="006C5E26">
        <w:rPr>
          <w:rFonts w:ascii="Arial" w:hAnsi="Arial" w:cs="Arial"/>
          <w:shd w:val="clear" w:color="auto" w:fill="FFFFFF"/>
        </w:rPr>
        <w:t xml:space="preserve"> and express herself in the environment that she is</w:t>
      </w:r>
      <w:r w:rsidR="0062794D" w:rsidRPr="006C5E26">
        <w:rPr>
          <w:rFonts w:ascii="Arial" w:hAnsi="Arial" w:cs="Arial"/>
          <w:shd w:val="clear" w:color="auto" w:fill="FFFFFF"/>
        </w:rPr>
        <w:t xml:space="preserve"> currently</w:t>
      </w:r>
      <w:r w:rsidR="00A81070" w:rsidRPr="006C5E26">
        <w:rPr>
          <w:rFonts w:ascii="Arial" w:hAnsi="Arial" w:cs="Arial"/>
          <w:shd w:val="clear" w:color="auto" w:fill="FFFFFF"/>
        </w:rPr>
        <w:t xml:space="preserve"> in. I would encourage the use of circle time in order to promote sharing and expression. Circle time is also an opportunity for celebration and rewards which encourages pupils voice and enforces participation.</w:t>
      </w:r>
      <w:r w:rsidR="0062794D" w:rsidRPr="006C5E26">
        <w:rPr>
          <w:rFonts w:ascii="Arial" w:hAnsi="Arial" w:cs="Arial"/>
          <w:shd w:val="clear" w:color="auto" w:fill="FFFFFF"/>
        </w:rPr>
        <w:t xml:space="preserve"> </w:t>
      </w:r>
      <w:r w:rsidR="00A81070" w:rsidRPr="006C5E26">
        <w:rPr>
          <w:rFonts w:ascii="Arial" w:hAnsi="Arial" w:cs="Arial"/>
          <w:shd w:val="clear" w:color="auto" w:fill="FFFFFF"/>
        </w:rPr>
        <w:t xml:space="preserve">The use of phonics would help to develop Ella’s language further. However, if </w:t>
      </w:r>
      <w:r w:rsidR="00A81070" w:rsidRPr="006C5E26">
        <w:rPr>
          <w:rFonts w:ascii="Arial" w:hAnsi="Arial" w:cs="Arial"/>
          <w:shd w:val="clear" w:color="auto" w:fill="FFFFFF"/>
        </w:rPr>
        <w:lastRenderedPageBreak/>
        <w:t xml:space="preserve">Ella does feel more comfortable using hand gestures, then adapting to learn sign language may also be an effective </w:t>
      </w:r>
      <w:r w:rsidR="00F02FF4" w:rsidRPr="006C5E26">
        <w:rPr>
          <w:rFonts w:ascii="Arial" w:hAnsi="Arial" w:cs="Arial"/>
          <w:shd w:val="clear" w:color="auto" w:fill="FFFFFF"/>
        </w:rPr>
        <w:t>approach</w:t>
      </w:r>
      <w:r w:rsidR="00A81070" w:rsidRPr="006C5E26">
        <w:rPr>
          <w:rFonts w:ascii="Arial" w:hAnsi="Arial" w:cs="Arial"/>
          <w:shd w:val="clear" w:color="auto" w:fill="FFFFFF"/>
        </w:rPr>
        <w:t xml:space="preserve"> for Ella.</w:t>
      </w:r>
      <w:r w:rsidR="0062794D" w:rsidRPr="006C5E26">
        <w:rPr>
          <w:rFonts w:ascii="Arial" w:hAnsi="Arial" w:cs="Arial"/>
          <w:shd w:val="clear" w:color="auto" w:fill="FFFFFF"/>
        </w:rPr>
        <w:t xml:space="preserve"> </w:t>
      </w:r>
    </w:p>
    <w:p w14:paraId="61785794" w14:textId="60C4AB85" w:rsidR="0062794D" w:rsidRPr="006C5E26" w:rsidRDefault="0062794D" w:rsidP="006C5E26">
      <w:pPr>
        <w:pStyle w:val="NoSpacing"/>
        <w:spacing w:line="360" w:lineRule="auto"/>
        <w:rPr>
          <w:rFonts w:ascii="Arial" w:hAnsi="Arial" w:cs="Arial"/>
          <w:shd w:val="clear" w:color="auto" w:fill="FFFFFF"/>
        </w:rPr>
      </w:pPr>
    </w:p>
    <w:p w14:paraId="73F4F696" w14:textId="32FEA7DB" w:rsidR="0062794D" w:rsidRPr="006C5E26" w:rsidRDefault="0062794D" w:rsidP="006C5E26">
      <w:pPr>
        <w:pStyle w:val="NoSpacing"/>
        <w:spacing w:line="360" w:lineRule="auto"/>
        <w:rPr>
          <w:rFonts w:ascii="Arial" w:hAnsi="Arial" w:cs="Arial"/>
          <w:shd w:val="clear" w:color="auto" w:fill="FFFFFF"/>
        </w:rPr>
      </w:pPr>
      <w:r w:rsidRPr="006C5E26">
        <w:rPr>
          <w:rFonts w:ascii="Arial" w:hAnsi="Arial" w:cs="Arial"/>
          <w:shd w:val="clear" w:color="auto" w:fill="FFFFFF"/>
        </w:rPr>
        <w:t>To conclude, I believe all the areas of development mentioned are interlinked</w:t>
      </w:r>
      <w:r w:rsidR="00F02FF4" w:rsidRPr="006C5E26">
        <w:rPr>
          <w:rFonts w:ascii="Arial" w:hAnsi="Arial" w:cs="Arial"/>
          <w:shd w:val="clear" w:color="auto" w:fill="FFFFFF"/>
        </w:rPr>
        <w:t xml:space="preserve"> and are equally important.</w:t>
      </w:r>
      <w:r w:rsidRPr="006C5E26">
        <w:rPr>
          <w:rFonts w:ascii="Arial" w:hAnsi="Arial" w:cs="Arial"/>
          <w:shd w:val="clear" w:color="auto" w:fill="FFFFFF"/>
        </w:rPr>
        <w:t xml:space="preserve"> I believe the holistic approach to children’s development is an affirmative approach and will benefit Ella substantially. Ella’s emotional development will overall progress all other areas, as it will allow her to feel happy and safe and promote overall better learning. With the correct resources and peer support, it is possible for Ella to </w:t>
      </w:r>
      <w:r w:rsidR="00F02FF4" w:rsidRPr="006C5E26">
        <w:rPr>
          <w:rFonts w:ascii="Arial" w:hAnsi="Arial" w:cs="Arial"/>
          <w:shd w:val="clear" w:color="auto" w:fill="FFFFFF"/>
        </w:rPr>
        <w:t xml:space="preserve">progress further in her development. It is important that this approach is being addressed in both school and the home </w:t>
      </w:r>
      <w:proofErr w:type="gramStart"/>
      <w:r w:rsidR="00F02FF4" w:rsidRPr="006C5E26">
        <w:rPr>
          <w:rFonts w:ascii="Arial" w:hAnsi="Arial" w:cs="Arial"/>
          <w:shd w:val="clear" w:color="auto" w:fill="FFFFFF"/>
        </w:rPr>
        <w:t>in order for</w:t>
      </w:r>
      <w:proofErr w:type="gramEnd"/>
      <w:r w:rsidR="00F02FF4" w:rsidRPr="006C5E26">
        <w:rPr>
          <w:rFonts w:ascii="Arial" w:hAnsi="Arial" w:cs="Arial"/>
          <w:shd w:val="clear" w:color="auto" w:fill="FFFFFF"/>
        </w:rPr>
        <w:t xml:space="preserve"> her development to fully flourish.</w:t>
      </w:r>
    </w:p>
    <w:p w14:paraId="4C57B29A" w14:textId="2E89C75D" w:rsidR="00B964D5" w:rsidRDefault="00B964D5" w:rsidP="00462510">
      <w:pPr>
        <w:pStyle w:val="NoSpacing"/>
        <w:spacing w:line="360" w:lineRule="auto"/>
        <w:rPr>
          <w:rFonts w:ascii="Arial" w:hAnsi="Arial" w:cs="Arial"/>
        </w:rPr>
      </w:pPr>
    </w:p>
    <w:p w14:paraId="6C1C7706" w14:textId="3AF26BCE" w:rsidR="00324967" w:rsidRDefault="00324967" w:rsidP="00462510">
      <w:pPr>
        <w:pStyle w:val="NoSpacing"/>
        <w:spacing w:line="360" w:lineRule="auto"/>
        <w:rPr>
          <w:rFonts w:ascii="Arial" w:hAnsi="Arial" w:cs="Arial"/>
        </w:rPr>
      </w:pPr>
    </w:p>
    <w:p w14:paraId="1390E542" w14:textId="2EDF4F6E" w:rsidR="001C371A" w:rsidRDefault="001C371A" w:rsidP="00462510">
      <w:pPr>
        <w:pStyle w:val="NoSpacing"/>
        <w:spacing w:line="360" w:lineRule="auto"/>
        <w:rPr>
          <w:rFonts w:ascii="Arial" w:hAnsi="Arial" w:cs="Arial"/>
        </w:rPr>
      </w:pPr>
    </w:p>
    <w:p w14:paraId="3DC32C5F" w14:textId="77777777" w:rsidR="00A73854" w:rsidRDefault="00A73854" w:rsidP="00462510">
      <w:pPr>
        <w:pStyle w:val="NoSpacing"/>
        <w:spacing w:line="360" w:lineRule="auto"/>
        <w:rPr>
          <w:rFonts w:ascii="Arial" w:hAnsi="Arial" w:cs="Arial"/>
        </w:rPr>
      </w:pPr>
    </w:p>
    <w:p w14:paraId="613C4ABD" w14:textId="77777777" w:rsidR="00462510" w:rsidRPr="001F574A" w:rsidRDefault="00462510" w:rsidP="00462510">
      <w:pPr>
        <w:pStyle w:val="NoSpacing"/>
        <w:spacing w:line="360" w:lineRule="auto"/>
        <w:rPr>
          <w:rFonts w:ascii="Arial" w:hAnsi="Arial" w:cs="Arial"/>
          <w:color w:val="000000" w:themeColor="text1"/>
        </w:rPr>
      </w:pPr>
    </w:p>
    <w:p w14:paraId="38B07A91" w14:textId="655AE085" w:rsidR="00CD4AA3" w:rsidRDefault="00CD4AA3" w:rsidP="00990DE0">
      <w:pPr>
        <w:pStyle w:val="NoSpacing"/>
        <w:rPr>
          <w:rFonts w:ascii="Arial" w:hAnsi="Arial" w:cs="Arial"/>
        </w:rPr>
      </w:pPr>
    </w:p>
    <w:p w14:paraId="6A6431F8" w14:textId="77777777" w:rsidR="00CD4AA3" w:rsidRPr="00CD4AA3" w:rsidRDefault="00CD4AA3" w:rsidP="00990DE0">
      <w:pPr>
        <w:pStyle w:val="NoSpacing"/>
        <w:rPr>
          <w:rFonts w:ascii="Arial" w:hAnsi="Arial" w:cs="Arial"/>
          <w:color w:val="000000" w:themeColor="text1"/>
          <w:shd w:val="clear" w:color="auto" w:fill="FFFFFF"/>
        </w:rPr>
      </w:pPr>
    </w:p>
    <w:p w14:paraId="529D04EF" w14:textId="6CD32FBF" w:rsidR="003739B2" w:rsidRPr="00CD4AA3" w:rsidRDefault="003739B2" w:rsidP="00990DE0">
      <w:pPr>
        <w:pStyle w:val="NoSpacing"/>
        <w:rPr>
          <w:rFonts w:ascii="Arial" w:hAnsi="Arial" w:cs="Arial"/>
          <w:color w:val="000000" w:themeColor="text1"/>
          <w:shd w:val="clear" w:color="auto" w:fill="FFFFFF"/>
        </w:rPr>
      </w:pPr>
    </w:p>
    <w:p w14:paraId="7CDB93F1" w14:textId="77777777" w:rsidR="003739B2" w:rsidRPr="00D651B9" w:rsidRDefault="003739B2" w:rsidP="00990DE0">
      <w:pPr>
        <w:pStyle w:val="NoSpacing"/>
        <w:rPr>
          <w:rFonts w:ascii="Arial" w:hAnsi="Arial" w:cs="Arial"/>
          <w:color w:val="000000" w:themeColor="text1"/>
          <w:shd w:val="clear" w:color="auto" w:fill="FFFFFF"/>
        </w:rPr>
      </w:pPr>
    </w:p>
    <w:p w14:paraId="044AD7C7" w14:textId="4644A99C" w:rsidR="003739B2" w:rsidRPr="00D651B9" w:rsidRDefault="003739B2" w:rsidP="00990DE0">
      <w:pPr>
        <w:pStyle w:val="NoSpacing"/>
        <w:rPr>
          <w:rFonts w:ascii="Arial" w:hAnsi="Arial" w:cs="Arial"/>
          <w:color w:val="000000" w:themeColor="text1"/>
          <w:shd w:val="clear" w:color="auto" w:fill="FFFFFF"/>
        </w:rPr>
      </w:pPr>
    </w:p>
    <w:p w14:paraId="532BA7FA" w14:textId="77777777" w:rsidR="003739B2" w:rsidRPr="00D651B9" w:rsidRDefault="003739B2" w:rsidP="00990DE0">
      <w:pPr>
        <w:pStyle w:val="NoSpacing"/>
        <w:rPr>
          <w:rFonts w:ascii="Arial" w:hAnsi="Arial" w:cs="Arial"/>
          <w:color w:val="000000" w:themeColor="text1"/>
          <w:shd w:val="clear" w:color="auto" w:fill="FFFFFF"/>
        </w:rPr>
      </w:pPr>
    </w:p>
    <w:p w14:paraId="626AAFB9" w14:textId="77777777" w:rsidR="003739B2" w:rsidRPr="00D651B9" w:rsidRDefault="003739B2" w:rsidP="00990DE0">
      <w:pPr>
        <w:pStyle w:val="NoSpacing"/>
        <w:rPr>
          <w:rFonts w:ascii="Arial" w:hAnsi="Arial" w:cs="Arial"/>
          <w:color w:val="000000" w:themeColor="text1"/>
          <w:shd w:val="clear" w:color="auto" w:fill="FFFFFF"/>
        </w:rPr>
      </w:pPr>
    </w:p>
    <w:p w14:paraId="7E4BDA6B" w14:textId="3F073AC6" w:rsidR="00FE7879" w:rsidRPr="00D651B9" w:rsidRDefault="00FE7879" w:rsidP="00990DE0">
      <w:pPr>
        <w:pStyle w:val="NoSpacing"/>
        <w:rPr>
          <w:rFonts w:ascii="Arial" w:hAnsi="Arial" w:cs="Arial"/>
          <w:color w:val="000000" w:themeColor="text1"/>
          <w:shd w:val="clear" w:color="auto" w:fill="FFFFFF"/>
        </w:rPr>
      </w:pPr>
    </w:p>
    <w:p w14:paraId="13669A2B" w14:textId="77777777" w:rsidR="00FE7879" w:rsidRPr="00D651B9" w:rsidRDefault="00FE7879" w:rsidP="00990DE0">
      <w:pPr>
        <w:pStyle w:val="NoSpacing"/>
        <w:rPr>
          <w:rFonts w:ascii="Arial" w:hAnsi="Arial" w:cs="Arial"/>
          <w:color w:val="000000" w:themeColor="text1"/>
          <w:shd w:val="clear" w:color="auto" w:fill="FFFFFF"/>
        </w:rPr>
      </w:pPr>
    </w:p>
    <w:p w14:paraId="2CA35063" w14:textId="5731494A" w:rsidR="00A7750E" w:rsidRPr="00D651B9" w:rsidRDefault="00A7750E" w:rsidP="00990DE0">
      <w:pPr>
        <w:pStyle w:val="NoSpacing"/>
        <w:rPr>
          <w:rFonts w:ascii="Arial" w:hAnsi="Arial" w:cs="Arial"/>
          <w:color w:val="000000" w:themeColor="text1"/>
          <w:shd w:val="clear" w:color="auto" w:fill="FFFFFF"/>
        </w:rPr>
      </w:pPr>
    </w:p>
    <w:p w14:paraId="18D56F22" w14:textId="264018B4" w:rsidR="0033613F" w:rsidRPr="00D651B9" w:rsidRDefault="0033613F" w:rsidP="00990DE0">
      <w:pPr>
        <w:pStyle w:val="NoSpacing"/>
        <w:rPr>
          <w:rFonts w:ascii="Arial" w:hAnsi="Arial" w:cs="Arial"/>
          <w:color w:val="000000" w:themeColor="text1"/>
          <w:shd w:val="clear" w:color="auto" w:fill="FFFFFF"/>
        </w:rPr>
      </w:pPr>
    </w:p>
    <w:p w14:paraId="68AAF033" w14:textId="46030CA3" w:rsidR="00A7750E" w:rsidRPr="00D651B9" w:rsidRDefault="00A7750E" w:rsidP="00990DE0">
      <w:pPr>
        <w:pStyle w:val="NoSpacing"/>
        <w:rPr>
          <w:rFonts w:ascii="Arial" w:hAnsi="Arial" w:cs="Arial"/>
          <w:color w:val="000000" w:themeColor="text1"/>
          <w:shd w:val="clear" w:color="auto" w:fill="FFFFFF"/>
        </w:rPr>
      </w:pPr>
    </w:p>
    <w:p w14:paraId="7E08A320" w14:textId="77777777" w:rsidR="00A7750E" w:rsidRPr="00D651B9" w:rsidRDefault="00A7750E" w:rsidP="00990DE0">
      <w:pPr>
        <w:pStyle w:val="NoSpacing"/>
        <w:rPr>
          <w:rFonts w:ascii="Arial" w:hAnsi="Arial" w:cs="Arial"/>
          <w:color w:val="000000" w:themeColor="text1"/>
          <w:shd w:val="clear" w:color="auto" w:fill="FFFFFF"/>
        </w:rPr>
      </w:pPr>
    </w:p>
    <w:p w14:paraId="6E05F98D" w14:textId="77777777" w:rsidR="00A7750E" w:rsidRPr="00D651B9" w:rsidRDefault="00A7750E" w:rsidP="00990DE0">
      <w:pPr>
        <w:pStyle w:val="NoSpacing"/>
        <w:rPr>
          <w:rFonts w:ascii="Arial" w:hAnsi="Arial" w:cs="Arial"/>
          <w:color w:val="000000" w:themeColor="text1"/>
          <w:shd w:val="clear" w:color="auto" w:fill="FFFFFF"/>
        </w:rPr>
      </w:pPr>
    </w:p>
    <w:p w14:paraId="6E65A658" w14:textId="77777777" w:rsidR="006C5E26" w:rsidRDefault="006C5E26" w:rsidP="00990DE0">
      <w:pPr>
        <w:pStyle w:val="NoSpacing"/>
        <w:rPr>
          <w:rFonts w:ascii="Arial" w:hAnsi="Arial" w:cs="Arial"/>
          <w:color w:val="000000" w:themeColor="text1"/>
          <w:u w:val="single"/>
          <w:shd w:val="clear" w:color="auto" w:fill="FFFFFF"/>
        </w:rPr>
      </w:pPr>
    </w:p>
    <w:p w14:paraId="695C3801" w14:textId="77777777" w:rsidR="006C5E26" w:rsidRDefault="006C5E26" w:rsidP="00990DE0">
      <w:pPr>
        <w:pStyle w:val="NoSpacing"/>
        <w:rPr>
          <w:rFonts w:ascii="Arial" w:hAnsi="Arial" w:cs="Arial"/>
          <w:color w:val="000000" w:themeColor="text1"/>
          <w:u w:val="single"/>
          <w:shd w:val="clear" w:color="auto" w:fill="FFFFFF"/>
        </w:rPr>
      </w:pPr>
    </w:p>
    <w:p w14:paraId="798F6F5F" w14:textId="77777777" w:rsidR="006C5E26" w:rsidRDefault="006C5E26" w:rsidP="00990DE0">
      <w:pPr>
        <w:pStyle w:val="NoSpacing"/>
        <w:rPr>
          <w:rFonts w:ascii="Arial" w:hAnsi="Arial" w:cs="Arial"/>
          <w:color w:val="000000" w:themeColor="text1"/>
          <w:u w:val="single"/>
          <w:shd w:val="clear" w:color="auto" w:fill="FFFFFF"/>
        </w:rPr>
      </w:pPr>
    </w:p>
    <w:p w14:paraId="23C03119" w14:textId="77777777" w:rsidR="006C5E26" w:rsidRDefault="006C5E26" w:rsidP="00990DE0">
      <w:pPr>
        <w:pStyle w:val="NoSpacing"/>
        <w:rPr>
          <w:rFonts w:ascii="Arial" w:hAnsi="Arial" w:cs="Arial"/>
          <w:color w:val="000000" w:themeColor="text1"/>
          <w:u w:val="single"/>
          <w:shd w:val="clear" w:color="auto" w:fill="FFFFFF"/>
        </w:rPr>
      </w:pPr>
    </w:p>
    <w:p w14:paraId="691AA017" w14:textId="77777777" w:rsidR="006C5E26" w:rsidRDefault="006C5E26" w:rsidP="00990DE0">
      <w:pPr>
        <w:pStyle w:val="NoSpacing"/>
        <w:rPr>
          <w:rFonts w:ascii="Arial" w:hAnsi="Arial" w:cs="Arial"/>
          <w:color w:val="000000" w:themeColor="text1"/>
          <w:u w:val="single"/>
          <w:shd w:val="clear" w:color="auto" w:fill="FFFFFF"/>
        </w:rPr>
      </w:pPr>
    </w:p>
    <w:p w14:paraId="6B12D788" w14:textId="77777777" w:rsidR="006C5E26" w:rsidRDefault="006C5E26" w:rsidP="00990DE0">
      <w:pPr>
        <w:pStyle w:val="NoSpacing"/>
        <w:rPr>
          <w:rFonts w:ascii="Arial" w:hAnsi="Arial" w:cs="Arial"/>
          <w:color w:val="000000" w:themeColor="text1"/>
          <w:u w:val="single"/>
          <w:shd w:val="clear" w:color="auto" w:fill="FFFFFF"/>
        </w:rPr>
      </w:pPr>
    </w:p>
    <w:p w14:paraId="49259890" w14:textId="77777777" w:rsidR="006C5E26" w:rsidRDefault="006C5E26" w:rsidP="00990DE0">
      <w:pPr>
        <w:pStyle w:val="NoSpacing"/>
        <w:rPr>
          <w:rFonts w:ascii="Arial" w:hAnsi="Arial" w:cs="Arial"/>
          <w:color w:val="000000" w:themeColor="text1"/>
          <w:u w:val="single"/>
          <w:shd w:val="clear" w:color="auto" w:fill="FFFFFF"/>
        </w:rPr>
      </w:pPr>
    </w:p>
    <w:p w14:paraId="2840B363" w14:textId="77777777" w:rsidR="006C5E26" w:rsidRDefault="006C5E26" w:rsidP="00990DE0">
      <w:pPr>
        <w:pStyle w:val="NoSpacing"/>
        <w:rPr>
          <w:rFonts w:ascii="Arial" w:hAnsi="Arial" w:cs="Arial"/>
          <w:color w:val="000000" w:themeColor="text1"/>
          <w:u w:val="single"/>
          <w:shd w:val="clear" w:color="auto" w:fill="FFFFFF"/>
        </w:rPr>
      </w:pPr>
    </w:p>
    <w:p w14:paraId="7B67372B" w14:textId="77777777" w:rsidR="006C5E26" w:rsidRDefault="006C5E26" w:rsidP="00990DE0">
      <w:pPr>
        <w:pStyle w:val="NoSpacing"/>
        <w:rPr>
          <w:rFonts w:ascii="Arial" w:hAnsi="Arial" w:cs="Arial"/>
          <w:color w:val="000000" w:themeColor="text1"/>
          <w:u w:val="single"/>
          <w:shd w:val="clear" w:color="auto" w:fill="FFFFFF"/>
        </w:rPr>
      </w:pPr>
    </w:p>
    <w:p w14:paraId="75B8C02F" w14:textId="77777777" w:rsidR="006C5E26" w:rsidRDefault="006C5E26" w:rsidP="00990DE0">
      <w:pPr>
        <w:pStyle w:val="NoSpacing"/>
        <w:rPr>
          <w:rFonts w:ascii="Arial" w:hAnsi="Arial" w:cs="Arial"/>
          <w:color w:val="000000" w:themeColor="text1"/>
          <w:u w:val="single"/>
          <w:shd w:val="clear" w:color="auto" w:fill="FFFFFF"/>
        </w:rPr>
      </w:pPr>
    </w:p>
    <w:p w14:paraId="7FA7CAE9" w14:textId="77777777" w:rsidR="006C5E26" w:rsidRDefault="006C5E26" w:rsidP="00990DE0">
      <w:pPr>
        <w:pStyle w:val="NoSpacing"/>
        <w:rPr>
          <w:rFonts w:ascii="Arial" w:hAnsi="Arial" w:cs="Arial"/>
          <w:color w:val="000000" w:themeColor="text1"/>
          <w:u w:val="single"/>
          <w:shd w:val="clear" w:color="auto" w:fill="FFFFFF"/>
        </w:rPr>
      </w:pPr>
    </w:p>
    <w:p w14:paraId="6AE2FF20" w14:textId="77777777" w:rsidR="006C5E26" w:rsidRDefault="006C5E26" w:rsidP="00990DE0">
      <w:pPr>
        <w:pStyle w:val="NoSpacing"/>
        <w:rPr>
          <w:rFonts w:ascii="Arial" w:hAnsi="Arial" w:cs="Arial"/>
          <w:color w:val="000000" w:themeColor="text1"/>
          <w:u w:val="single"/>
          <w:shd w:val="clear" w:color="auto" w:fill="FFFFFF"/>
        </w:rPr>
      </w:pPr>
    </w:p>
    <w:p w14:paraId="53436663" w14:textId="77777777" w:rsidR="006C5E26" w:rsidRDefault="006C5E26" w:rsidP="00990DE0">
      <w:pPr>
        <w:pStyle w:val="NoSpacing"/>
        <w:rPr>
          <w:rFonts w:ascii="Arial" w:hAnsi="Arial" w:cs="Arial"/>
          <w:color w:val="000000" w:themeColor="text1"/>
          <w:u w:val="single"/>
          <w:shd w:val="clear" w:color="auto" w:fill="FFFFFF"/>
        </w:rPr>
      </w:pPr>
    </w:p>
    <w:p w14:paraId="4D506F4A" w14:textId="77777777" w:rsidR="006C5E26" w:rsidRDefault="006C5E26" w:rsidP="00990DE0">
      <w:pPr>
        <w:pStyle w:val="NoSpacing"/>
        <w:rPr>
          <w:rFonts w:ascii="Arial" w:hAnsi="Arial" w:cs="Arial"/>
          <w:color w:val="000000" w:themeColor="text1"/>
          <w:u w:val="single"/>
          <w:shd w:val="clear" w:color="auto" w:fill="FFFFFF"/>
        </w:rPr>
      </w:pPr>
    </w:p>
    <w:p w14:paraId="6A77A0A4" w14:textId="77777777" w:rsidR="006C5E26" w:rsidRDefault="006C5E26" w:rsidP="00990DE0">
      <w:pPr>
        <w:pStyle w:val="NoSpacing"/>
        <w:rPr>
          <w:rFonts w:ascii="Arial" w:hAnsi="Arial" w:cs="Arial"/>
          <w:color w:val="000000" w:themeColor="text1"/>
          <w:u w:val="single"/>
          <w:shd w:val="clear" w:color="auto" w:fill="FFFFFF"/>
        </w:rPr>
      </w:pPr>
    </w:p>
    <w:p w14:paraId="51209A53" w14:textId="77777777" w:rsidR="006C5E26" w:rsidRDefault="006C5E26" w:rsidP="00990DE0">
      <w:pPr>
        <w:pStyle w:val="NoSpacing"/>
        <w:rPr>
          <w:rFonts w:ascii="Arial" w:hAnsi="Arial" w:cs="Arial"/>
          <w:color w:val="000000" w:themeColor="text1"/>
          <w:u w:val="single"/>
          <w:shd w:val="clear" w:color="auto" w:fill="FFFFFF"/>
        </w:rPr>
      </w:pPr>
    </w:p>
    <w:p w14:paraId="5EBFAE3A" w14:textId="77777777" w:rsidR="006C5E26" w:rsidRDefault="006C5E26" w:rsidP="00990DE0">
      <w:pPr>
        <w:pStyle w:val="NoSpacing"/>
        <w:rPr>
          <w:rFonts w:ascii="Arial" w:hAnsi="Arial" w:cs="Arial"/>
          <w:color w:val="000000" w:themeColor="text1"/>
          <w:u w:val="single"/>
          <w:shd w:val="clear" w:color="auto" w:fill="FFFFFF"/>
        </w:rPr>
      </w:pPr>
    </w:p>
    <w:p w14:paraId="62AD4BB0" w14:textId="77777777" w:rsidR="006C5E26" w:rsidRDefault="006C5E26" w:rsidP="00990DE0">
      <w:pPr>
        <w:pStyle w:val="NoSpacing"/>
        <w:rPr>
          <w:rFonts w:ascii="Arial" w:hAnsi="Arial" w:cs="Arial"/>
          <w:color w:val="000000" w:themeColor="text1"/>
          <w:u w:val="single"/>
          <w:shd w:val="clear" w:color="auto" w:fill="FFFFFF"/>
        </w:rPr>
      </w:pPr>
    </w:p>
    <w:p w14:paraId="55A00BFE" w14:textId="7A8BDD14" w:rsidR="00990DE0" w:rsidRDefault="00F02FF4" w:rsidP="00990DE0">
      <w:pPr>
        <w:pStyle w:val="NoSpacing"/>
        <w:rPr>
          <w:rFonts w:ascii="Arial" w:hAnsi="Arial" w:cs="Arial"/>
          <w:color w:val="000000" w:themeColor="text1"/>
          <w:u w:val="single"/>
          <w:shd w:val="clear" w:color="auto" w:fill="FFFFFF"/>
        </w:rPr>
      </w:pPr>
      <w:r>
        <w:rPr>
          <w:rFonts w:ascii="Arial" w:hAnsi="Arial" w:cs="Arial"/>
          <w:color w:val="000000" w:themeColor="text1"/>
          <w:u w:val="single"/>
          <w:shd w:val="clear" w:color="auto" w:fill="FFFFFF"/>
        </w:rPr>
        <w:lastRenderedPageBreak/>
        <w:t>Reference List</w:t>
      </w:r>
    </w:p>
    <w:p w14:paraId="0E525E2A" w14:textId="08F324F6" w:rsidR="00F02FF4" w:rsidRDefault="00F02FF4" w:rsidP="00990DE0">
      <w:pPr>
        <w:pStyle w:val="NoSpacing"/>
        <w:rPr>
          <w:rFonts w:ascii="Arial" w:hAnsi="Arial" w:cs="Arial"/>
          <w:color w:val="000000" w:themeColor="text1"/>
          <w:u w:val="single"/>
          <w:shd w:val="clear" w:color="auto" w:fill="FFFFFF"/>
        </w:rPr>
      </w:pPr>
    </w:p>
    <w:p w14:paraId="4BAE37E3" w14:textId="77777777" w:rsidR="006C5E26" w:rsidRPr="006C5E26" w:rsidRDefault="006C5E26" w:rsidP="006C5E26">
      <w:pPr>
        <w:spacing w:line="360" w:lineRule="auto"/>
        <w:rPr>
          <w:rFonts w:ascii="Arial" w:hAnsi="Arial" w:cs="Arial"/>
          <w:i/>
          <w:iCs/>
        </w:rPr>
      </w:pPr>
      <w:r w:rsidRPr="006C5E26">
        <w:rPr>
          <w:rFonts w:ascii="Arial" w:hAnsi="Arial" w:cs="Arial"/>
          <w:i/>
          <w:iCs/>
        </w:rPr>
        <w:t xml:space="preserve">Almond, Len &amp; </w:t>
      </w:r>
      <w:proofErr w:type="spellStart"/>
      <w:proofErr w:type="gramStart"/>
      <w:r w:rsidRPr="006C5E26">
        <w:rPr>
          <w:rFonts w:ascii="Arial" w:hAnsi="Arial" w:cs="Arial"/>
          <w:i/>
          <w:iCs/>
        </w:rPr>
        <w:t>M.Whitehead</w:t>
      </w:r>
      <w:proofErr w:type="spellEnd"/>
      <w:r w:rsidRPr="006C5E26">
        <w:rPr>
          <w:rFonts w:ascii="Arial" w:hAnsi="Arial" w:cs="Arial"/>
          <w:i/>
          <w:iCs/>
        </w:rPr>
        <w:t>,.</w:t>
      </w:r>
      <w:proofErr w:type="gramEnd"/>
      <w:r w:rsidRPr="006C5E26">
        <w:rPr>
          <w:rFonts w:ascii="Arial" w:hAnsi="Arial" w:cs="Arial"/>
          <w:i/>
          <w:iCs/>
        </w:rPr>
        <w:t xml:space="preserve"> (2012). Physical Literacy: Clarifying the nature of the </w:t>
      </w:r>
      <w:proofErr w:type="gramStart"/>
      <w:r w:rsidRPr="006C5E26">
        <w:rPr>
          <w:rFonts w:ascii="Arial" w:hAnsi="Arial" w:cs="Arial"/>
          <w:i/>
          <w:iCs/>
        </w:rPr>
        <w:t>concept..</w:t>
      </w:r>
      <w:proofErr w:type="gramEnd"/>
      <w:r w:rsidRPr="006C5E26">
        <w:rPr>
          <w:rFonts w:ascii="Arial" w:hAnsi="Arial" w:cs="Arial"/>
          <w:i/>
          <w:iCs/>
        </w:rPr>
        <w:t xml:space="preserve"> Physical Education Matters. 7. 68-71.</w:t>
      </w:r>
    </w:p>
    <w:p w14:paraId="75A2D568" w14:textId="77777777" w:rsidR="006C5E26" w:rsidRPr="006C5E26" w:rsidRDefault="006C5E26" w:rsidP="006C5E26">
      <w:pPr>
        <w:spacing w:line="360" w:lineRule="auto"/>
        <w:rPr>
          <w:rFonts w:ascii="Arial" w:hAnsi="Arial" w:cs="Arial"/>
          <w:i/>
          <w:iCs/>
          <w:shd w:val="clear" w:color="auto" w:fill="FFFFFF"/>
        </w:rPr>
      </w:pPr>
      <w:r w:rsidRPr="006C5E26">
        <w:rPr>
          <w:rStyle w:val="selectable"/>
          <w:rFonts w:ascii="Arial" w:hAnsi="Arial" w:cs="Arial"/>
          <w:i/>
          <w:iCs/>
          <w:shd w:val="clear" w:color="auto" w:fill="FFFFFF"/>
        </w:rPr>
        <w:t>Donaldson, G. (2015). Successful Futures. [</w:t>
      </w:r>
      <w:proofErr w:type="spellStart"/>
      <w:r w:rsidRPr="006C5E26">
        <w:rPr>
          <w:rStyle w:val="selectable"/>
          <w:rFonts w:ascii="Arial" w:hAnsi="Arial" w:cs="Arial"/>
          <w:i/>
          <w:iCs/>
          <w:shd w:val="clear" w:color="auto" w:fill="FFFFFF"/>
        </w:rPr>
        <w:t>ebook</w:t>
      </w:r>
      <w:proofErr w:type="spellEnd"/>
      <w:r w:rsidRPr="006C5E26">
        <w:rPr>
          <w:rStyle w:val="selectable"/>
          <w:rFonts w:ascii="Arial" w:hAnsi="Arial" w:cs="Arial"/>
          <w:i/>
          <w:iCs/>
          <w:shd w:val="clear" w:color="auto" w:fill="FFFFFF"/>
        </w:rPr>
        <w:t>] OGL, p.22. Available at: https://moodle.uwtsd.ac.uk/pluginfile.php/315883/mod_resource/content/1/Successful-futures.pdf [Accessed 6 Dec. 2019].</w:t>
      </w:r>
    </w:p>
    <w:p w14:paraId="02E1DDBD" w14:textId="77777777" w:rsidR="006C5E26" w:rsidRPr="006C5E26" w:rsidRDefault="006C5E26" w:rsidP="006C5E26">
      <w:pPr>
        <w:spacing w:line="360" w:lineRule="auto"/>
        <w:rPr>
          <w:rFonts w:ascii="Arial" w:hAnsi="Arial" w:cs="Arial"/>
          <w:i/>
          <w:iCs/>
          <w:shd w:val="clear" w:color="auto" w:fill="FFFFFF"/>
        </w:rPr>
      </w:pPr>
      <w:r w:rsidRPr="006C5E26">
        <w:rPr>
          <w:rFonts w:ascii="Arial" w:hAnsi="Arial" w:cs="Arial"/>
          <w:i/>
          <w:iCs/>
          <w:shd w:val="clear" w:color="auto" w:fill="FFFFFF"/>
        </w:rPr>
        <w:t>Education, R. (2019). Repetition and Child Development in Montessori Education | Montessori Academy. [online] Montessori Academy. Available at: https://montessoriacademy.com.au/repetition-child-development-montessori/ [Accessed 13 Dec. 2019].</w:t>
      </w:r>
    </w:p>
    <w:p w14:paraId="2E043EF4" w14:textId="77777777" w:rsidR="006C5E26" w:rsidRPr="006C5E26" w:rsidRDefault="006C5E26" w:rsidP="006C5E26">
      <w:pPr>
        <w:spacing w:line="360" w:lineRule="auto"/>
        <w:rPr>
          <w:rFonts w:ascii="Arial" w:hAnsi="Arial" w:cs="Arial"/>
          <w:i/>
          <w:iCs/>
          <w:shd w:val="clear" w:color="auto" w:fill="FFFFFF"/>
        </w:rPr>
      </w:pPr>
      <w:proofErr w:type="spellStart"/>
      <w:r w:rsidRPr="006C5E26">
        <w:rPr>
          <w:rFonts w:ascii="Arial" w:hAnsi="Arial" w:cs="Arial"/>
          <w:i/>
          <w:iCs/>
          <w:shd w:val="clear" w:color="auto" w:fill="FFFFFF"/>
        </w:rPr>
        <w:t>Mcleod</w:t>
      </w:r>
      <w:proofErr w:type="spellEnd"/>
      <w:r w:rsidRPr="006C5E26">
        <w:rPr>
          <w:rFonts w:ascii="Arial" w:hAnsi="Arial" w:cs="Arial"/>
          <w:i/>
          <w:iCs/>
          <w:shd w:val="clear" w:color="auto" w:fill="FFFFFF"/>
        </w:rPr>
        <w:t>, S. (2019). Author Profile: Saul McLeod | Simply Psychology. [online] Simplypsychology.org. Available at: https://www.simplypsychology.org/saul-mcleod.html [Accessed 11 Dec. 2019].</w:t>
      </w:r>
    </w:p>
    <w:p w14:paraId="73EFDF52" w14:textId="77777777" w:rsidR="006C5E26" w:rsidRPr="006C5E26" w:rsidRDefault="006C5E26" w:rsidP="006C5E26">
      <w:pPr>
        <w:spacing w:line="360" w:lineRule="auto"/>
        <w:rPr>
          <w:rStyle w:val="selectable"/>
          <w:rFonts w:ascii="Arial" w:hAnsi="Arial" w:cs="Arial"/>
          <w:i/>
          <w:iCs/>
          <w:shd w:val="clear" w:color="auto" w:fill="FFFFFF"/>
        </w:rPr>
      </w:pPr>
      <w:r w:rsidRPr="006C5E26">
        <w:rPr>
          <w:rStyle w:val="Strong"/>
          <w:rFonts w:ascii="Arial" w:hAnsi="Arial" w:cs="Arial"/>
          <w:i/>
          <w:iCs/>
          <w:shd w:val="clear" w:color="auto" w:fill="FFFFFF"/>
        </w:rPr>
        <w:t> </w:t>
      </w:r>
      <w:proofErr w:type="spellStart"/>
      <w:r w:rsidRPr="006C5E26">
        <w:rPr>
          <w:rStyle w:val="selectable"/>
          <w:rFonts w:ascii="Arial" w:hAnsi="Arial" w:cs="Arial"/>
          <w:i/>
          <w:iCs/>
          <w:shd w:val="clear" w:color="auto" w:fill="FFFFFF"/>
        </w:rPr>
        <w:t>Mcleod</w:t>
      </w:r>
      <w:proofErr w:type="spellEnd"/>
      <w:r w:rsidRPr="006C5E26">
        <w:rPr>
          <w:rStyle w:val="selectable"/>
          <w:rFonts w:ascii="Arial" w:hAnsi="Arial" w:cs="Arial"/>
          <w:i/>
          <w:iCs/>
          <w:shd w:val="clear" w:color="auto" w:fill="FFFFFF"/>
        </w:rPr>
        <w:t>, S. (2019). Mary Ainsworth | Attachment Styles | Simply Psychology. [online] Simplypsychology.org. Available at: https://www.simplypsychology.org/mary-ainsworth.html [Accessed 10 Dec. 2019].</w:t>
      </w:r>
    </w:p>
    <w:p w14:paraId="00402835" w14:textId="77E13255" w:rsidR="0064295C" w:rsidRDefault="006C5E26" w:rsidP="0064295C">
      <w:pPr>
        <w:pStyle w:val="Heading2"/>
        <w:spacing w:line="360" w:lineRule="auto"/>
        <w:rPr>
          <w:rFonts w:ascii="Arial" w:hAnsi="Arial" w:cs="Arial"/>
          <w:i/>
          <w:iCs/>
          <w:color w:val="auto"/>
          <w:sz w:val="22"/>
          <w:szCs w:val="22"/>
        </w:rPr>
      </w:pPr>
      <w:r w:rsidRPr="006C5E26">
        <w:rPr>
          <w:rFonts w:ascii="Arial" w:hAnsi="Arial" w:cs="Arial"/>
          <w:i/>
          <w:iCs/>
          <w:color w:val="auto"/>
          <w:sz w:val="22"/>
          <w:szCs w:val="22"/>
          <w:shd w:val="clear" w:color="auto" w:fill="FFFFFF"/>
        </w:rPr>
        <w:t>Mesosystem. (n.d.). In </w:t>
      </w:r>
      <w:proofErr w:type="spellStart"/>
      <w:r w:rsidRPr="006C5E26">
        <w:rPr>
          <w:rStyle w:val="Emphasis"/>
          <w:rFonts w:ascii="Arial" w:hAnsi="Arial" w:cs="Arial"/>
          <w:i w:val="0"/>
          <w:iCs w:val="0"/>
          <w:color w:val="auto"/>
          <w:sz w:val="22"/>
          <w:szCs w:val="22"/>
          <w:shd w:val="clear" w:color="auto" w:fill="FFFFFF"/>
        </w:rPr>
        <w:t>Alleydog.com's</w:t>
      </w:r>
      <w:proofErr w:type="spellEnd"/>
      <w:r w:rsidRPr="006C5E26">
        <w:rPr>
          <w:rStyle w:val="Emphasis"/>
          <w:rFonts w:ascii="Arial" w:hAnsi="Arial" w:cs="Arial"/>
          <w:i w:val="0"/>
          <w:iCs w:val="0"/>
          <w:color w:val="auto"/>
          <w:sz w:val="22"/>
          <w:szCs w:val="22"/>
          <w:shd w:val="clear" w:color="auto" w:fill="FFFFFF"/>
        </w:rPr>
        <w:t xml:space="preserve"> online glossary</w:t>
      </w:r>
      <w:r w:rsidRPr="006C5E26">
        <w:rPr>
          <w:rFonts w:ascii="Arial" w:hAnsi="Arial" w:cs="Arial"/>
          <w:i/>
          <w:iCs/>
          <w:color w:val="auto"/>
          <w:sz w:val="22"/>
          <w:szCs w:val="22"/>
          <w:shd w:val="clear" w:color="auto" w:fill="FFFFFF"/>
        </w:rPr>
        <w:t>. Retrieved from: </w:t>
      </w:r>
      <w:hyperlink r:id="rId8" w:history="1">
        <w:r w:rsidRPr="006C5E26">
          <w:rPr>
            <w:rStyle w:val="Hyperlink"/>
            <w:rFonts w:ascii="Arial" w:hAnsi="Arial" w:cs="Arial"/>
            <w:i/>
            <w:iCs/>
            <w:color w:val="auto"/>
            <w:sz w:val="22"/>
            <w:szCs w:val="22"/>
            <w:u w:val="none"/>
            <w:shd w:val="clear" w:color="auto" w:fill="FFFFFF"/>
          </w:rPr>
          <w:t>https://www.alleydog.com/glossary/definition-cit.php?term=Mesosystem</w:t>
        </w:r>
      </w:hyperlink>
    </w:p>
    <w:p w14:paraId="1554E789" w14:textId="77777777" w:rsidR="0064295C" w:rsidRPr="0064295C" w:rsidRDefault="0064295C" w:rsidP="0064295C"/>
    <w:p w14:paraId="32FDEBC9" w14:textId="59C546F6" w:rsidR="006C5E26" w:rsidRPr="006C5E26" w:rsidRDefault="006C5E26" w:rsidP="006C5E26">
      <w:pPr>
        <w:spacing w:line="360" w:lineRule="auto"/>
        <w:rPr>
          <w:rFonts w:ascii="Arial" w:hAnsi="Arial" w:cs="Arial"/>
          <w:i/>
          <w:iCs/>
        </w:rPr>
      </w:pPr>
      <w:r w:rsidRPr="006C5E26">
        <w:rPr>
          <w:rStyle w:val="selectable"/>
          <w:rFonts w:ascii="Arial" w:hAnsi="Arial" w:cs="Arial"/>
          <w:i/>
          <w:iCs/>
          <w:shd w:val="clear" w:color="auto" w:fill="FFFFFF"/>
        </w:rPr>
        <w:t>Pound, L. (2005). How Children Learn - Book 3. Luton: Andrews UK, p.51.</w:t>
      </w:r>
    </w:p>
    <w:p w14:paraId="524B4400" w14:textId="38532EC1" w:rsidR="006C5E26" w:rsidRPr="006C5E26" w:rsidRDefault="006C5E26" w:rsidP="006C5E26">
      <w:pPr>
        <w:spacing w:line="360" w:lineRule="auto"/>
        <w:rPr>
          <w:rFonts w:ascii="Arial" w:hAnsi="Arial" w:cs="Arial"/>
          <w:i/>
          <w:iCs/>
          <w:shd w:val="clear" w:color="auto" w:fill="FFFFFF"/>
        </w:rPr>
      </w:pPr>
      <w:r w:rsidRPr="006C5E26">
        <w:rPr>
          <w:rFonts w:ascii="Arial" w:hAnsi="Arial" w:cs="Arial"/>
          <w:i/>
          <w:iCs/>
          <w:shd w:val="clear" w:color="auto" w:fill="FFFFFF"/>
        </w:rPr>
        <w:t>Pound, L. (2005). How Children Learn - Book 3. Luton: Andrews UK, p.38.</w:t>
      </w:r>
    </w:p>
    <w:p w14:paraId="2C7CA6DE" w14:textId="2B6CD894" w:rsidR="006C5E26" w:rsidRPr="006C5E26" w:rsidRDefault="006C5E26" w:rsidP="006C5E26">
      <w:pPr>
        <w:spacing w:line="360" w:lineRule="auto"/>
        <w:rPr>
          <w:rFonts w:ascii="Arial" w:hAnsi="Arial" w:cs="Arial"/>
          <w:i/>
          <w:iCs/>
        </w:rPr>
      </w:pPr>
      <w:r w:rsidRPr="006C5E26">
        <w:rPr>
          <w:rStyle w:val="selectable"/>
          <w:rFonts w:ascii="Arial" w:hAnsi="Arial" w:cs="Arial"/>
          <w:i/>
          <w:iCs/>
          <w:shd w:val="clear" w:color="auto" w:fill="FFFFFF"/>
        </w:rPr>
        <w:t>Simplypsychology.org. (2019). [online] Available at: https://www.simplypsychology.org/Zone-of-Proximal-Development.html [Accessed 10 Dec. 2019].</w:t>
      </w:r>
    </w:p>
    <w:p w14:paraId="451A5795" w14:textId="75432199" w:rsidR="006C5E26" w:rsidRPr="006C5E26" w:rsidRDefault="006C5E26" w:rsidP="006C5E26">
      <w:pPr>
        <w:spacing w:line="360" w:lineRule="auto"/>
        <w:rPr>
          <w:rFonts w:ascii="Arial" w:hAnsi="Arial" w:cs="Arial"/>
          <w:i/>
          <w:iCs/>
          <w:shd w:val="clear" w:color="auto" w:fill="FFFFFF"/>
        </w:rPr>
      </w:pPr>
      <w:r w:rsidRPr="006C5E26">
        <w:rPr>
          <w:rStyle w:val="selectable"/>
          <w:rFonts w:ascii="Arial" w:hAnsi="Arial" w:cs="Arial"/>
          <w:i/>
          <w:iCs/>
          <w:shd w:val="clear" w:color="auto" w:fill="FFFFFF"/>
        </w:rPr>
        <w:t>Study.com. (2019). Jerome Bruner: Scaffolding and Constructivism Theories - Video &amp; Lesson Transcript | Study.com. [online] Available at: https://study.com/academy/lesson/jerome-bruner-scaffolding-and-constructivism-theories.html [Accessed 13 Dec. 2019].</w:t>
      </w:r>
    </w:p>
    <w:p w14:paraId="1E9ECD2B" w14:textId="77777777" w:rsidR="006C5E26" w:rsidRPr="006C5E26" w:rsidRDefault="006C5E26" w:rsidP="006C5E26">
      <w:pPr>
        <w:spacing w:line="360" w:lineRule="auto"/>
        <w:rPr>
          <w:rFonts w:ascii="Arial" w:hAnsi="Arial" w:cs="Arial"/>
          <w:i/>
          <w:iCs/>
          <w:shd w:val="clear" w:color="auto" w:fill="FFFFFF"/>
        </w:rPr>
      </w:pPr>
      <w:r w:rsidRPr="006C5E26">
        <w:rPr>
          <w:rFonts w:ascii="Arial" w:hAnsi="Arial" w:cs="Arial"/>
          <w:i/>
          <w:iCs/>
          <w:shd w:val="clear" w:color="auto" w:fill="FFFFFF"/>
        </w:rPr>
        <w:t>UNCRC (2019). Children's Rights. UNICEF.</w:t>
      </w:r>
    </w:p>
    <w:p w14:paraId="4D319C86" w14:textId="77777777" w:rsidR="006C5E26" w:rsidRPr="006C5E26" w:rsidRDefault="006C5E26" w:rsidP="006C5E26">
      <w:pPr>
        <w:spacing w:line="360" w:lineRule="auto"/>
        <w:rPr>
          <w:rFonts w:ascii="Arial" w:hAnsi="Arial" w:cs="Arial"/>
          <w:i/>
          <w:iCs/>
          <w:shd w:val="clear" w:color="auto" w:fill="FFFFFF"/>
        </w:rPr>
      </w:pPr>
      <w:r w:rsidRPr="006C5E26">
        <w:rPr>
          <w:rFonts w:ascii="Arial" w:hAnsi="Arial" w:cs="Arial"/>
          <w:i/>
          <w:iCs/>
          <w:shd w:val="clear" w:color="auto" w:fill="FFFFFF"/>
        </w:rPr>
        <w:t>UNCRC (2019). Children's Rights. UNICEF.</w:t>
      </w:r>
    </w:p>
    <w:p w14:paraId="034E9979" w14:textId="77777777" w:rsidR="006C5E26" w:rsidRPr="006C5E26" w:rsidRDefault="006C5E26" w:rsidP="006C5E26">
      <w:pPr>
        <w:spacing w:line="360" w:lineRule="auto"/>
        <w:rPr>
          <w:rFonts w:ascii="Arial" w:hAnsi="Arial" w:cs="Arial"/>
          <w:i/>
          <w:iCs/>
          <w:shd w:val="clear" w:color="auto" w:fill="FFFFFF"/>
        </w:rPr>
      </w:pPr>
      <w:proofErr w:type="spellStart"/>
      <w:r w:rsidRPr="006C5E26">
        <w:rPr>
          <w:rFonts w:ascii="Arial" w:hAnsi="Arial" w:cs="Arial"/>
          <w:i/>
          <w:iCs/>
          <w:shd w:val="clear" w:color="auto" w:fill="FFFFFF"/>
        </w:rPr>
        <w:lastRenderedPageBreak/>
        <w:t>Verywell</w:t>
      </w:r>
      <w:proofErr w:type="spellEnd"/>
      <w:r w:rsidRPr="006C5E26">
        <w:rPr>
          <w:rFonts w:ascii="Arial" w:hAnsi="Arial" w:cs="Arial"/>
          <w:i/>
          <w:iCs/>
          <w:shd w:val="clear" w:color="auto" w:fill="FFFFFF"/>
        </w:rPr>
        <w:t xml:space="preserve"> Mind. (2019). What Are Piaget's Four Stages of </w:t>
      </w:r>
      <w:proofErr w:type="gramStart"/>
      <w:r w:rsidRPr="006C5E26">
        <w:rPr>
          <w:rFonts w:ascii="Arial" w:hAnsi="Arial" w:cs="Arial"/>
          <w:i/>
          <w:iCs/>
          <w:shd w:val="clear" w:color="auto" w:fill="FFFFFF"/>
        </w:rPr>
        <w:t>Development?[</w:t>
      </w:r>
      <w:proofErr w:type="gramEnd"/>
      <w:r w:rsidRPr="006C5E26">
        <w:rPr>
          <w:rFonts w:ascii="Arial" w:hAnsi="Arial" w:cs="Arial"/>
          <w:i/>
          <w:iCs/>
          <w:shd w:val="clear" w:color="auto" w:fill="FFFFFF"/>
        </w:rPr>
        <w:t>online] Available at: https://www.verywellmind.com/piagets-stages-of-cognitive-development-2795457 [Accessed 12 Dec. 2019].</w:t>
      </w:r>
    </w:p>
    <w:p w14:paraId="5355E1B6" w14:textId="77777777" w:rsidR="00A275D7" w:rsidRPr="006C5E26" w:rsidRDefault="00A275D7" w:rsidP="006C5E26">
      <w:pPr>
        <w:spacing w:line="360" w:lineRule="auto"/>
        <w:rPr>
          <w:rFonts w:ascii="Arial" w:hAnsi="Arial" w:cs="Arial"/>
          <w:i/>
          <w:iCs/>
          <w:shd w:val="clear" w:color="auto" w:fill="FFFFFF"/>
        </w:rPr>
      </w:pPr>
    </w:p>
    <w:p w14:paraId="6A5A2D17" w14:textId="77777777" w:rsidR="00CA79CC" w:rsidRPr="00D651B9" w:rsidRDefault="00CA79CC" w:rsidP="00194644">
      <w:pPr>
        <w:rPr>
          <w:rFonts w:ascii="Arial" w:hAnsi="Arial" w:cs="Arial"/>
          <w:color w:val="000000" w:themeColor="text1"/>
        </w:rPr>
      </w:pPr>
    </w:p>
    <w:p w14:paraId="359CC34A" w14:textId="77777777" w:rsidR="00262FC0" w:rsidRPr="00D651B9" w:rsidRDefault="00262FC0" w:rsidP="00262FC0">
      <w:pPr>
        <w:pStyle w:val="fixed"/>
        <w:spacing w:line="360" w:lineRule="auto"/>
        <w:ind w:left="0" w:firstLine="0"/>
        <w:jc w:val="both"/>
        <w:rPr>
          <w:rFonts w:ascii="Arial" w:hAnsi="Arial" w:cs="Arial"/>
          <w:b w:val="0"/>
          <w:color w:val="000000" w:themeColor="text1"/>
        </w:rPr>
      </w:pPr>
    </w:p>
    <w:p w14:paraId="0F3BF490" w14:textId="77777777" w:rsidR="00262FC0" w:rsidRPr="00D651B9" w:rsidRDefault="00262FC0" w:rsidP="00262FC0">
      <w:pPr>
        <w:pStyle w:val="NoSpacing"/>
        <w:rPr>
          <w:color w:val="000000" w:themeColor="text1"/>
        </w:rPr>
      </w:pPr>
    </w:p>
    <w:p w14:paraId="3CE19C36" w14:textId="77777777" w:rsidR="00DC7A30" w:rsidRPr="00D651B9" w:rsidRDefault="00DC7A30" w:rsidP="00DC7A30">
      <w:pPr>
        <w:rPr>
          <w:color w:val="000000" w:themeColor="text1"/>
        </w:rPr>
      </w:pPr>
    </w:p>
    <w:p w14:paraId="1B8AECA7" w14:textId="77777777" w:rsidR="00DC7A30" w:rsidRPr="00D651B9" w:rsidRDefault="00DC7A30">
      <w:pPr>
        <w:rPr>
          <w:rFonts w:asciiTheme="majorHAnsi" w:eastAsiaTheme="majorEastAsia" w:hAnsiTheme="majorHAnsi" w:cstheme="majorBidi"/>
          <w:color w:val="000000" w:themeColor="text1"/>
          <w:sz w:val="26"/>
          <w:szCs w:val="26"/>
        </w:rPr>
      </w:pPr>
      <w:r w:rsidRPr="00D651B9">
        <w:rPr>
          <w:color w:val="000000" w:themeColor="text1"/>
        </w:rPr>
        <w:br w:type="page"/>
      </w:r>
    </w:p>
    <w:p w14:paraId="39BEA5CA" w14:textId="61EB1504" w:rsidR="00B964D5" w:rsidRDefault="00B964D5" w:rsidP="00B964D5"/>
    <w:p w14:paraId="506D92A8" w14:textId="16A004F6" w:rsidR="00A47F2A" w:rsidRDefault="00A47F2A" w:rsidP="00B964D5"/>
    <w:p w14:paraId="0682425F" w14:textId="50424566" w:rsidR="00142F25" w:rsidRPr="00B964D5" w:rsidRDefault="00142F25" w:rsidP="00B964D5"/>
    <w:sectPr w:rsidR="00142F25" w:rsidRPr="00B964D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C5251" w14:textId="77777777" w:rsidR="00D63FD7" w:rsidRDefault="00D63FD7" w:rsidP="00262FC0">
      <w:pPr>
        <w:spacing w:after="0" w:line="240" w:lineRule="auto"/>
      </w:pPr>
      <w:r>
        <w:separator/>
      </w:r>
    </w:p>
  </w:endnote>
  <w:endnote w:type="continuationSeparator" w:id="0">
    <w:p w14:paraId="4EFC3357" w14:textId="77777777" w:rsidR="00D63FD7" w:rsidRDefault="00D63FD7" w:rsidP="00262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CF3C52" w:usb2="00000016" w:usb3="00000000" w:csb0="0004001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96FDA" w14:textId="77777777" w:rsidR="00D63FD7" w:rsidRDefault="00D63FD7" w:rsidP="00262FC0">
      <w:pPr>
        <w:spacing w:after="0" w:line="240" w:lineRule="auto"/>
      </w:pPr>
      <w:r>
        <w:separator/>
      </w:r>
    </w:p>
  </w:footnote>
  <w:footnote w:type="continuationSeparator" w:id="0">
    <w:p w14:paraId="3EDF3222" w14:textId="77777777" w:rsidR="00D63FD7" w:rsidRDefault="00D63FD7" w:rsidP="00262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57F9D" w14:textId="69A2E2E4" w:rsidR="00A61F3A" w:rsidRDefault="00A61F3A">
    <w:pPr>
      <w:pStyle w:val="Header"/>
    </w:pPr>
    <w:r>
      <w:t>ECAD4007</w:t>
    </w:r>
    <w:r>
      <w:ptab w:relativeTo="margin" w:alignment="center" w:leader="none"/>
    </w:r>
    <w:r>
      <w:ptab w:relativeTo="margin" w:alignment="right" w:leader="none"/>
    </w:r>
    <w:r>
      <w:t>Student Number: 1901155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BC7A2C"/>
    <w:multiLevelType w:val="hybridMultilevel"/>
    <w:tmpl w:val="88C2F02C"/>
    <w:lvl w:ilvl="0" w:tplc="897CF9A2">
      <w:start w:val="1"/>
      <w:numFmt w:val="bullet"/>
      <w:lvlText w:val=""/>
      <w:lvlJc w:val="left"/>
      <w:pPr>
        <w:tabs>
          <w:tab w:val="num" w:pos="720"/>
        </w:tabs>
        <w:ind w:left="720" w:hanging="360"/>
      </w:pPr>
      <w:rPr>
        <w:rFonts w:ascii="Wingdings" w:hAnsi="Wingdings" w:hint="default"/>
      </w:rPr>
    </w:lvl>
    <w:lvl w:ilvl="1" w:tplc="5FBC1F48" w:tentative="1">
      <w:start w:val="1"/>
      <w:numFmt w:val="bullet"/>
      <w:lvlText w:val=""/>
      <w:lvlJc w:val="left"/>
      <w:pPr>
        <w:tabs>
          <w:tab w:val="num" w:pos="1440"/>
        </w:tabs>
        <w:ind w:left="1440" w:hanging="360"/>
      </w:pPr>
      <w:rPr>
        <w:rFonts w:ascii="Wingdings" w:hAnsi="Wingdings" w:hint="default"/>
      </w:rPr>
    </w:lvl>
    <w:lvl w:ilvl="2" w:tplc="5672C57E" w:tentative="1">
      <w:start w:val="1"/>
      <w:numFmt w:val="bullet"/>
      <w:lvlText w:val=""/>
      <w:lvlJc w:val="left"/>
      <w:pPr>
        <w:tabs>
          <w:tab w:val="num" w:pos="2160"/>
        </w:tabs>
        <w:ind w:left="2160" w:hanging="360"/>
      </w:pPr>
      <w:rPr>
        <w:rFonts w:ascii="Wingdings" w:hAnsi="Wingdings" w:hint="default"/>
      </w:rPr>
    </w:lvl>
    <w:lvl w:ilvl="3" w:tplc="0FFEBF4A" w:tentative="1">
      <w:start w:val="1"/>
      <w:numFmt w:val="bullet"/>
      <w:lvlText w:val=""/>
      <w:lvlJc w:val="left"/>
      <w:pPr>
        <w:tabs>
          <w:tab w:val="num" w:pos="2880"/>
        </w:tabs>
        <w:ind w:left="2880" w:hanging="360"/>
      </w:pPr>
      <w:rPr>
        <w:rFonts w:ascii="Wingdings" w:hAnsi="Wingdings" w:hint="default"/>
      </w:rPr>
    </w:lvl>
    <w:lvl w:ilvl="4" w:tplc="F84AD0FA" w:tentative="1">
      <w:start w:val="1"/>
      <w:numFmt w:val="bullet"/>
      <w:lvlText w:val=""/>
      <w:lvlJc w:val="left"/>
      <w:pPr>
        <w:tabs>
          <w:tab w:val="num" w:pos="3600"/>
        </w:tabs>
        <w:ind w:left="3600" w:hanging="360"/>
      </w:pPr>
      <w:rPr>
        <w:rFonts w:ascii="Wingdings" w:hAnsi="Wingdings" w:hint="default"/>
      </w:rPr>
    </w:lvl>
    <w:lvl w:ilvl="5" w:tplc="C102E95A" w:tentative="1">
      <w:start w:val="1"/>
      <w:numFmt w:val="bullet"/>
      <w:lvlText w:val=""/>
      <w:lvlJc w:val="left"/>
      <w:pPr>
        <w:tabs>
          <w:tab w:val="num" w:pos="4320"/>
        </w:tabs>
        <w:ind w:left="4320" w:hanging="360"/>
      </w:pPr>
      <w:rPr>
        <w:rFonts w:ascii="Wingdings" w:hAnsi="Wingdings" w:hint="default"/>
      </w:rPr>
    </w:lvl>
    <w:lvl w:ilvl="6" w:tplc="E258CF06" w:tentative="1">
      <w:start w:val="1"/>
      <w:numFmt w:val="bullet"/>
      <w:lvlText w:val=""/>
      <w:lvlJc w:val="left"/>
      <w:pPr>
        <w:tabs>
          <w:tab w:val="num" w:pos="5040"/>
        </w:tabs>
        <w:ind w:left="5040" w:hanging="360"/>
      </w:pPr>
      <w:rPr>
        <w:rFonts w:ascii="Wingdings" w:hAnsi="Wingdings" w:hint="default"/>
      </w:rPr>
    </w:lvl>
    <w:lvl w:ilvl="7" w:tplc="9EC21B40" w:tentative="1">
      <w:start w:val="1"/>
      <w:numFmt w:val="bullet"/>
      <w:lvlText w:val=""/>
      <w:lvlJc w:val="left"/>
      <w:pPr>
        <w:tabs>
          <w:tab w:val="num" w:pos="5760"/>
        </w:tabs>
        <w:ind w:left="5760" w:hanging="360"/>
      </w:pPr>
      <w:rPr>
        <w:rFonts w:ascii="Wingdings" w:hAnsi="Wingdings" w:hint="default"/>
      </w:rPr>
    </w:lvl>
    <w:lvl w:ilvl="8" w:tplc="CBBEE716"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A30"/>
    <w:rsid w:val="00025DDA"/>
    <w:rsid w:val="000C2D64"/>
    <w:rsid w:val="000D197A"/>
    <w:rsid w:val="000F6720"/>
    <w:rsid w:val="00142F25"/>
    <w:rsid w:val="0014761F"/>
    <w:rsid w:val="00166EA5"/>
    <w:rsid w:val="001776AF"/>
    <w:rsid w:val="00194644"/>
    <w:rsid w:val="001C371A"/>
    <w:rsid w:val="001F574A"/>
    <w:rsid w:val="001F7FDD"/>
    <w:rsid w:val="00211810"/>
    <w:rsid w:val="0023592C"/>
    <w:rsid w:val="00262FC0"/>
    <w:rsid w:val="002839F3"/>
    <w:rsid w:val="00324967"/>
    <w:rsid w:val="0032625E"/>
    <w:rsid w:val="0033613F"/>
    <w:rsid w:val="00351EF4"/>
    <w:rsid w:val="003739B2"/>
    <w:rsid w:val="0038550E"/>
    <w:rsid w:val="003A0B46"/>
    <w:rsid w:val="003A57FD"/>
    <w:rsid w:val="003C1404"/>
    <w:rsid w:val="003D3D74"/>
    <w:rsid w:val="003E4FE6"/>
    <w:rsid w:val="003E704A"/>
    <w:rsid w:val="004048D8"/>
    <w:rsid w:val="00462510"/>
    <w:rsid w:val="00494C29"/>
    <w:rsid w:val="004A6E92"/>
    <w:rsid w:val="004C31C8"/>
    <w:rsid w:val="004F13BF"/>
    <w:rsid w:val="004F435E"/>
    <w:rsid w:val="00524EA4"/>
    <w:rsid w:val="00542F78"/>
    <w:rsid w:val="005B3FC5"/>
    <w:rsid w:val="005F5B0A"/>
    <w:rsid w:val="0062794D"/>
    <w:rsid w:val="006350B3"/>
    <w:rsid w:val="00636F00"/>
    <w:rsid w:val="00641615"/>
    <w:rsid w:val="0064295C"/>
    <w:rsid w:val="00644CF1"/>
    <w:rsid w:val="006772AE"/>
    <w:rsid w:val="0068477B"/>
    <w:rsid w:val="006943C7"/>
    <w:rsid w:val="006A7BCC"/>
    <w:rsid w:val="006B05B9"/>
    <w:rsid w:val="006B7AFB"/>
    <w:rsid w:val="006C5E26"/>
    <w:rsid w:val="006F3DDA"/>
    <w:rsid w:val="006F5259"/>
    <w:rsid w:val="007043ED"/>
    <w:rsid w:val="00745A98"/>
    <w:rsid w:val="007664C9"/>
    <w:rsid w:val="0078084B"/>
    <w:rsid w:val="0079005B"/>
    <w:rsid w:val="007A5BB5"/>
    <w:rsid w:val="007B5D13"/>
    <w:rsid w:val="007C1C1D"/>
    <w:rsid w:val="007D44C4"/>
    <w:rsid w:val="007F18B3"/>
    <w:rsid w:val="007F5A04"/>
    <w:rsid w:val="008042A0"/>
    <w:rsid w:val="008043E2"/>
    <w:rsid w:val="00806D83"/>
    <w:rsid w:val="0080762A"/>
    <w:rsid w:val="00816944"/>
    <w:rsid w:val="00822A6C"/>
    <w:rsid w:val="008259F2"/>
    <w:rsid w:val="00847107"/>
    <w:rsid w:val="00855562"/>
    <w:rsid w:val="00884267"/>
    <w:rsid w:val="008920D2"/>
    <w:rsid w:val="008E498E"/>
    <w:rsid w:val="00915FCA"/>
    <w:rsid w:val="00921856"/>
    <w:rsid w:val="00925350"/>
    <w:rsid w:val="009403B1"/>
    <w:rsid w:val="00975AB2"/>
    <w:rsid w:val="00990DE0"/>
    <w:rsid w:val="009928EA"/>
    <w:rsid w:val="0099525A"/>
    <w:rsid w:val="00996852"/>
    <w:rsid w:val="009E334D"/>
    <w:rsid w:val="009F1C97"/>
    <w:rsid w:val="00A13FAA"/>
    <w:rsid w:val="00A176E7"/>
    <w:rsid w:val="00A236D4"/>
    <w:rsid w:val="00A27219"/>
    <w:rsid w:val="00A275D7"/>
    <w:rsid w:val="00A47F2A"/>
    <w:rsid w:val="00A54562"/>
    <w:rsid w:val="00A61EDE"/>
    <w:rsid w:val="00A61F3A"/>
    <w:rsid w:val="00A73854"/>
    <w:rsid w:val="00A7750E"/>
    <w:rsid w:val="00A81070"/>
    <w:rsid w:val="00AB27FD"/>
    <w:rsid w:val="00B428EF"/>
    <w:rsid w:val="00B9141A"/>
    <w:rsid w:val="00B964D5"/>
    <w:rsid w:val="00BB1902"/>
    <w:rsid w:val="00BC0DA8"/>
    <w:rsid w:val="00C324BA"/>
    <w:rsid w:val="00C42035"/>
    <w:rsid w:val="00C43130"/>
    <w:rsid w:val="00C521CB"/>
    <w:rsid w:val="00C7072B"/>
    <w:rsid w:val="00CA0625"/>
    <w:rsid w:val="00CA79CC"/>
    <w:rsid w:val="00CB2E32"/>
    <w:rsid w:val="00CD4AA3"/>
    <w:rsid w:val="00CF0176"/>
    <w:rsid w:val="00D2086F"/>
    <w:rsid w:val="00D27DC9"/>
    <w:rsid w:val="00D540FC"/>
    <w:rsid w:val="00D62CB0"/>
    <w:rsid w:val="00D63FD7"/>
    <w:rsid w:val="00D6502F"/>
    <w:rsid w:val="00D651B9"/>
    <w:rsid w:val="00D74EC1"/>
    <w:rsid w:val="00DC7A30"/>
    <w:rsid w:val="00DF3C67"/>
    <w:rsid w:val="00E1665D"/>
    <w:rsid w:val="00E350A0"/>
    <w:rsid w:val="00EA1512"/>
    <w:rsid w:val="00EA53FA"/>
    <w:rsid w:val="00EE5148"/>
    <w:rsid w:val="00EF605C"/>
    <w:rsid w:val="00F02FF4"/>
    <w:rsid w:val="00F14777"/>
    <w:rsid w:val="00F346F9"/>
    <w:rsid w:val="00F34B56"/>
    <w:rsid w:val="00F47736"/>
    <w:rsid w:val="00F6631B"/>
    <w:rsid w:val="00FD5591"/>
    <w:rsid w:val="00FE7879"/>
    <w:rsid w:val="00FF2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FC9A4"/>
  <w15:chartTrackingRefBased/>
  <w15:docId w15:val="{2EA3E0ED-E654-405F-9CB0-EB06AEE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A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7A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2F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A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7A3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C7A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7A30"/>
    <w:rPr>
      <w:rFonts w:eastAsiaTheme="minorEastAsia"/>
      <w:lang w:val="en-US"/>
    </w:rPr>
  </w:style>
  <w:style w:type="paragraph" w:styleId="BodyText3">
    <w:name w:val="Body Text 3"/>
    <w:basedOn w:val="Normal"/>
    <w:link w:val="BodyText3Char"/>
    <w:semiHidden/>
    <w:unhideWhenUsed/>
    <w:rsid w:val="00DC7A30"/>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semiHidden/>
    <w:rsid w:val="00DC7A30"/>
    <w:rPr>
      <w:rFonts w:ascii="Times New Roman" w:eastAsia="Times New Roman" w:hAnsi="Times New Roman" w:cs="Times New Roman"/>
      <w:sz w:val="16"/>
      <w:szCs w:val="16"/>
      <w:lang w:val="en-US"/>
    </w:rPr>
  </w:style>
  <w:style w:type="character" w:customStyle="1" w:styleId="Heading3Char">
    <w:name w:val="Heading 3 Char"/>
    <w:basedOn w:val="DefaultParagraphFont"/>
    <w:link w:val="Heading3"/>
    <w:uiPriority w:val="9"/>
    <w:rsid w:val="00262FC0"/>
    <w:rPr>
      <w:rFonts w:asciiTheme="majorHAnsi" w:eastAsiaTheme="majorEastAsia" w:hAnsiTheme="majorHAnsi" w:cstheme="majorBidi"/>
      <w:color w:val="1F3763" w:themeColor="accent1" w:themeShade="7F"/>
      <w:sz w:val="24"/>
      <w:szCs w:val="24"/>
    </w:rPr>
  </w:style>
  <w:style w:type="character" w:customStyle="1" w:styleId="fixedChar">
    <w:name w:val="fixed Char"/>
    <w:link w:val="fixed"/>
    <w:locked/>
    <w:rsid w:val="00262FC0"/>
    <w:rPr>
      <w:b/>
      <w:sz w:val="24"/>
      <w:szCs w:val="24"/>
      <w:lang w:eastAsia="en-GB"/>
    </w:rPr>
  </w:style>
  <w:style w:type="paragraph" w:customStyle="1" w:styleId="fixed">
    <w:name w:val="fixed"/>
    <w:link w:val="fixedChar"/>
    <w:rsid w:val="00262FC0"/>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lang w:eastAsia="en-GB"/>
    </w:rPr>
  </w:style>
  <w:style w:type="paragraph" w:styleId="Header">
    <w:name w:val="header"/>
    <w:basedOn w:val="Normal"/>
    <w:link w:val="HeaderChar"/>
    <w:uiPriority w:val="99"/>
    <w:unhideWhenUsed/>
    <w:rsid w:val="00262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FC0"/>
  </w:style>
  <w:style w:type="paragraph" w:styleId="Footer">
    <w:name w:val="footer"/>
    <w:basedOn w:val="Normal"/>
    <w:link w:val="FooterChar"/>
    <w:uiPriority w:val="99"/>
    <w:unhideWhenUsed/>
    <w:rsid w:val="00262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FC0"/>
  </w:style>
  <w:style w:type="paragraph" w:customStyle="1" w:styleId="Modname">
    <w:name w:val="Modname"/>
    <w:basedOn w:val="Normal"/>
    <w:next w:val="Normal"/>
    <w:rsid w:val="00262FC0"/>
    <w:pPr>
      <w:spacing w:after="240" w:line="240" w:lineRule="auto"/>
      <w:jc w:val="center"/>
    </w:pPr>
    <w:rPr>
      <w:rFonts w:ascii="Times New Roman" w:eastAsia="Times New Roman" w:hAnsi="Times New Roman" w:cs="Times New Roman"/>
      <w:b/>
      <w:sz w:val="28"/>
      <w:szCs w:val="20"/>
      <w:lang w:eastAsia="en-GB"/>
    </w:rPr>
  </w:style>
  <w:style w:type="character" w:customStyle="1" w:styleId="AssignBodyChar">
    <w:name w:val="AssignBody Char"/>
    <w:basedOn w:val="DefaultParagraphFont"/>
    <w:link w:val="AssignBody"/>
    <w:locked/>
    <w:rsid w:val="003C1404"/>
    <w:rPr>
      <w:rFonts w:ascii="Arial" w:hAnsi="Arial" w:cs="Arial"/>
    </w:rPr>
  </w:style>
  <w:style w:type="paragraph" w:customStyle="1" w:styleId="AssignBody">
    <w:name w:val="AssignBody"/>
    <w:basedOn w:val="Normal"/>
    <w:link w:val="AssignBodyChar"/>
    <w:qFormat/>
    <w:rsid w:val="003C1404"/>
    <w:pPr>
      <w:spacing w:after="0" w:line="360" w:lineRule="auto"/>
    </w:pPr>
    <w:rPr>
      <w:rFonts w:ascii="Arial" w:hAnsi="Arial" w:cs="Arial"/>
    </w:rPr>
  </w:style>
  <w:style w:type="table" w:styleId="TableGrid">
    <w:name w:val="Table Grid"/>
    <w:basedOn w:val="TableNormal"/>
    <w:uiPriority w:val="39"/>
    <w:rsid w:val="003C1404"/>
    <w:pPr>
      <w:spacing w:after="0" w:line="240" w:lineRule="auto"/>
    </w:pPr>
    <w:rPr>
      <w:rFonts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19464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94644"/>
    <w:rPr>
      <w:rFonts w:eastAsiaTheme="minorEastAsia"/>
      <w:color w:val="5A5A5A" w:themeColor="text1" w:themeTint="A5"/>
      <w:spacing w:val="15"/>
    </w:rPr>
  </w:style>
  <w:style w:type="paragraph" w:styleId="ListParagraph">
    <w:name w:val="List Paragraph"/>
    <w:basedOn w:val="Normal"/>
    <w:uiPriority w:val="34"/>
    <w:qFormat/>
    <w:rsid w:val="00915FCA"/>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E33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E334D"/>
    <w:rPr>
      <w:color w:val="0000FF"/>
      <w:u w:val="single"/>
    </w:rPr>
  </w:style>
  <w:style w:type="character" w:styleId="Emphasis">
    <w:name w:val="Emphasis"/>
    <w:basedOn w:val="DefaultParagraphFont"/>
    <w:uiPriority w:val="20"/>
    <w:qFormat/>
    <w:rsid w:val="00CB2E32"/>
    <w:rPr>
      <w:i/>
      <w:iCs/>
    </w:rPr>
  </w:style>
  <w:style w:type="paragraph" w:customStyle="1" w:styleId="Default3LTGliederung1">
    <w:name w:val="Default 3~LT~Gliederung 1"/>
    <w:uiPriority w:val="99"/>
    <w:rsid w:val="00B964D5"/>
    <w:pPr>
      <w:autoSpaceDE w:val="0"/>
      <w:autoSpaceDN w:val="0"/>
      <w:adjustRightInd w:val="0"/>
      <w:spacing w:after="283" w:line="240" w:lineRule="auto"/>
    </w:pPr>
    <w:rPr>
      <w:rFonts w:ascii="Mangal" w:eastAsia="Microsoft YaHei" w:hAnsi="Mangal" w:cs="Mangal"/>
      <w:color w:val="000000"/>
      <w:kern w:val="1"/>
      <w:sz w:val="64"/>
      <w:szCs w:val="64"/>
    </w:rPr>
  </w:style>
  <w:style w:type="character" w:styleId="Strong">
    <w:name w:val="Strong"/>
    <w:basedOn w:val="DefaultParagraphFont"/>
    <w:uiPriority w:val="22"/>
    <w:qFormat/>
    <w:rsid w:val="00CA79CC"/>
    <w:rPr>
      <w:b/>
      <w:bCs/>
    </w:rPr>
  </w:style>
  <w:style w:type="character" w:customStyle="1" w:styleId="selectable">
    <w:name w:val="selectable"/>
    <w:basedOn w:val="DefaultParagraphFont"/>
    <w:rsid w:val="00CA7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43382">
      <w:bodyDiv w:val="1"/>
      <w:marLeft w:val="0"/>
      <w:marRight w:val="0"/>
      <w:marTop w:val="0"/>
      <w:marBottom w:val="0"/>
      <w:divBdr>
        <w:top w:val="none" w:sz="0" w:space="0" w:color="auto"/>
        <w:left w:val="none" w:sz="0" w:space="0" w:color="auto"/>
        <w:bottom w:val="none" w:sz="0" w:space="0" w:color="auto"/>
        <w:right w:val="none" w:sz="0" w:space="0" w:color="auto"/>
      </w:divBdr>
      <w:divsChild>
        <w:div w:id="607322259">
          <w:marLeft w:val="504"/>
          <w:marRight w:val="0"/>
          <w:marTop w:val="186"/>
          <w:marBottom w:val="0"/>
          <w:divBdr>
            <w:top w:val="none" w:sz="0" w:space="0" w:color="auto"/>
            <w:left w:val="none" w:sz="0" w:space="0" w:color="auto"/>
            <w:bottom w:val="none" w:sz="0" w:space="0" w:color="auto"/>
            <w:right w:val="none" w:sz="0" w:space="0" w:color="auto"/>
          </w:divBdr>
        </w:div>
      </w:divsChild>
    </w:div>
    <w:div w:id="193924717">
      <w:bodyDiv w:val="1"/>
      <w:marLeft w:val="0"/>
      <w:marRight w:val="0"/>
      <w:marTop w:val="0"/>
      <w:marBottom w:val="0"/>
      <w:divBdr>
        <w:top w:val="none" w:sz="0" w:space="0" w:color="auto"/>
        <w:left w:val="none" w:sz="0" w:space="0" w:color="auto"/>
        <w:bottom w:val="none" w:sz="0" w:space="0" w:color="auto"/>
        <w:right w:val="none" w:sz="0" w:space="0" w:color="auto"/>
      </w:divBdr>
    </w:div>
    <w:div w:id="207961891">
      <w:bodyDiv w:val="1"/>
      <w:marLeft w:val="0"/>
      <w:marRight w:val="0"/>
      <w:marTop w:val="0"/>
      <w:marBottom w:val="0"/>
      <w:divBdr>
        <w:top w:val="none" w:sz="0" w:space="0" w:color="auto"/>
        <w:left w:val="none" w:sz="0" w:space="0" w:color="auto"/>
        <w:bottom w:val="none" w:sz="0" w:space="0" w:color="auto"/>
        <w:right w:val="none" w:sz="0" w:space="0" w:color="auto"/>
      </w:divBdr>
    </w:div>
    <w:div w:id="793988414">
      <w:bodyDiv w:val="1"/>
      <w:marLeft w:val="0"/>
      <w:marRight w:val="0"/>
      <w:marTop w:val="0"/>
      <w:marBottom w:val="0"/>
      <w:divBdr>
        <w:top w:val="none" w:sz="0" w:space="0" w:color="auto"/>
        <w:left w:val="none" w:sz="0" w:space="0" w:color="auto"/>
        <w:bottom w:val="none" w:sz="0" w:space="0" w:color="auto"/>
        <w:right w:val="none" w:sz="0" w:space="0" w:color="auto"/>
      </w:divBdr>
    </w:div>
    <w:div w:id="1032733343">
      <w:bodyDiv w:val="1"/>
      <w:marLeft w:val="0"/>
      <w:marRight w:val="0"/>
      <w:marTop w:val="0"/>
      <w:marBottom w:val="0"/>
      <w:divBdr>
        <w:top w:val="none" w:sz="0" w:space="0" w:color="auto"/>
        <w:left w:val="none" w:sz="0" w:space="0" w:color="auto"/>
        <w:bottom w:val="none" w:sz="0" w:space="0" w:color="auto"/>
        <w:right w:val="none" w:sz="0" w:space="0" w:color="auto"/>
      </w:divBdr>
    </w:div>
    <w:div w:id="1227297313">
      <w:bodyDiv w:val="1"/>
      <w:marLeft w:val="0"/>
      <w:marRight w:val="0"/>
      <w:marTop w:val="0"/>
      <w:marBottom w:val="0"/>
      <w:divBdr>
        <w:top w:val="none" w:sz="0" w:space="0" w:color="auto"/>
        <w:left w:val="none" w:sz="0" w:space="0" w:color="auto"/>
        <w:bottom w:val="none" w:sz="0" w:space="0" w:color="auto"/>
        <w:right w:val="none" w:sz="0" w:space="0" w:color="auto"/>
      </w:divBdr>
    </w:div>
    <w:div w:id="1540631652">
      <w:bodyDiv w:val="1"/>
      <w:marLeft w:val="0"/>
      <w:marRight w:val="0"/>
      <w:marTop w:val="0"/>
      <w:marBottom w:val="0"/>
      <w:divBdr>
        <w:top w:val="none" w:sz="0" w:space="0" w:color="auto"/>
        <w:left w:val="none" w:sz="0" w:space="0" w:color="auto"/>
        <w:bottom w:val="none" w:sz="0" w:space="0" w:color="auto"/>
        <w:right w:val="none" w:sz="0" w:space="0" w:color="auto"/>
      </w:divBdr>
    </w:div>
    <w:div w:id="213883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eydog.com/glossary/definition.php?term=Mesosystem" TargetMode="External"/><Relationship Id="rId3" Type="http://schemas.openxmlformats.org/officeDocument/2006/relationships/settings" Target="settings.xml"/><Relationship Id="rId7" Type="http://schemas.openxmlformats.org/officeDocument/2006/relationships/hyperlink" Target="https://www.simplypsychology.org/piage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1127</TotalTime>
  <Pages>9</Pages>
  <Words>2379</Words>
  <Characters>13564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Butcher (1901155)</dc:creator>
  <cp:keywords/>
  <dc:description/>
  <cp:lastModifiedBy>Lucy Butcher</cp:lastModifiedBy>
  <cp:revision>98</cp:revision>
  <dcterms:created xsi:type="dcterms:W3CDTF">2019-12-04T14:13:00Z</dcterms:created>
  <dcterms:modified xsi:type="dcterms:W3CDTF">2019-12-13T22:47:00Z</dcterms:modified>
</cp:coreProperties>
</file>