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4D24B3" w14:textId="77777777" w:rsidR="00901B28" w:rsidRDefault="00901B28" w:rsidP="00901B28"/>
    <w:p w14:paraId="1C85A6F2" w14:textId="77777777" w:rsidR="00901B28" w:rsidRDefault="00901B28" w:rsidP="00901B28"/>
    <w:p w14:paraId="4E624311" w14:textId="77777777" w:rsidR="00901B28" w:rsidRDefault="00901B28" w:rsidP="00901B28"/>
    <w:p w14:paraId="2AB3C303" w14:textId="77777777" w:rsidR="00901B28" w:rsidRDefault="00901B28" w:rsidP="00901B28"/>
    <w:p w14:paraId="4D4D09C7" w14:textId="77777777" w:rsidR="00901B28" w:rsidRDefault="00901B28" w:rsidP="00901B28"/>
    <w:p w14:paraId="15384EF2" w14:textId="77777777" w:rsidR="009673B9" w:rsidRDefault="009673B9" w:rsidP="009673B9">
      <w:pPr>
        <w:jc w:val="center"/>
        <w:rPr>
          <w:b/>
        </w:rPr>
      </w:pPr>
      <w:r w:rsidRPr="00AD7640">
        <w:rPr>
          <w:b/>
        </w:rPr>
        <w:t>A Comparison of the Marketing Methods of Two Multinational Hotel Brands</w:t>
      </w:r>
      <w:r>
        <w:rPr>
          <w:b/>
        </w:rPr>
        <w:t xml:space="preserve"> – Raffles &amp; Travelodge</w:t>
      </w:r>
    </w:p>
    <w:p w14:paraId="2E12BEB9" w14:textId="77777777" w:rsidR="009673B9" w:rsidRDefault="009673B9" w:rsidP="009673B9">
      <w:pPr>
        <w:jc w:val="center"/>
        <w:rPr>
          <w:b/>
        </w:rPr>
      </w:pPr>
    </w:p>
    <w:p w14:paraId="4441EB88" w14:textId="14831977" w:rsidR="009673B9" w:rsidRDefault="009673B9" w:rsidP="009673B9">
      <w:pPr>
        <w:jc w:val="center"/>
        <w:rPr>
          <w:b/>
        </w:rPr>
      </w:pPr>
      <w:r>
        <w:rPr>
          <w:b/>
        </w:rPr>
        <w:t>Student name: CRISTINA ILIUTA</w:t>
      </w:r>
    </w:p>
    <w:p w14:paraId="0474B8C2" w14:textId="766A0C35" w:rsidR="009673B9" w:rsidRDefault="009673B9" w:rsidP="009673B9">
      <w:pPr>
        <w:jc w:val="center"/>
        <w:rPr>
          <w:b/>
        </w:rPr>
      </w:pPr>
      <w:r>
        <w:rPr>
          <w:b/>
        </w:rPr>
        <w:t xml:space="preserve">Student </w:t>
      </w:r>
      <w:r w:rsidR="00363DE7">
        <w:rPr>
          <w:b/>
        </w:rPr>
        <w:t>number</w:t>
      </w:r>
      <w:r>
        <w:rPr>
          <w:b/>
        </w:rPr>
        <w:t>: 2212526</w:t>
      </w:r>
    </w:p>
    <w:p w14:paraId="421B79E7" w14:textId="2741A0D8" w:rsidR="009673B9" w:rsidRPr="00AB5001" w:rsidRDefault="009673B9" w:rsidP="009673B9">
      <w:pPr>
        <w:rPr>
          <w:b/>
        </w:rPr>
      </w:pPr>
      <w:r>
        <w:rPr>
          <w:b/>
        </w:rPr>
        <w:t xml:space="preserve">                                             Module: </w:t>
      </w:r>
      <w:r w:rsidRPr="00AB5001">
        <w:rPr>
          <w:b/>
        </w:rPr>
        <w:t>Marketing Essentials</w:t>
      </w:r>
      <w:r>
        <w:rPr>
          <w:b/>
        </w:rPr>
        <w:t xml:space="preserve"> </w:t>
      </w:r>
      <w:r w:rsidRPr="00AB5001">
        <w:rPr>
          <w:b/>
        </w:rPr>
        <w:t>BMIH4005</w:t>
      </w:r>
    </w:p>
    <w:p w14:paraId="68A1540E" w14:textId="11711017" w:rsidR="009673B9" w:rsidRDefault="009673B9" w:rsidP="009673B9">
      <w:pPr>
        <w:spacing w:line="480" w:lineRule="auto"/>
        <w:jc w:val="center"/>
        <w:rPr>
          <w:b/>
        </w:rPr>
      </w:pPr>
      <w:r w:rsidRPr="00AB5001">
        <w:rPr>
          <w:b/>
        </w:rPr>
        <w:t>Word Count: 1500 Words</w:t>
      </w:r>
    </w:p>
    <w:p w14:paraId="3982F3BC" w14:textId="02F6819A" w:rsidR="009673B9" w:rsidRPr="00AB5001" w:rsidRDefault="009673B9" w:rsidP="009673B9">
      <w:pPr>
        <w:spacing w:line="480" w:lineRule="auto"/>
        <w:jc w:val="center"/>
        <w:rPr>
          <w:b/>
        </w:rPr>
      </w:pPr>
      <w:r>
        <w:rPr>
          <w:b/>
        </w:rPr>
        <w:t>Lecturer name: LUCIANA SUARDI</w:t>
      </w:r>
    </w:p>
    <w:p w14:paraId="3A83C9FE" w14:textId="21F00CEC" w:rsidR="00901B28" w:rsidRDefault="00901B28" w:rsidP="00AB5001"/>
    <w:p w14:paraId="112C845E" w14:textId="73DEBA53" w:rsidR="009673B9" w:rsidRDefault="009673B9" w:rsidP="00AB5001"/>
    <w:p w14:paraId="429EFA7D" w14:textId="67FC5C75" w:rsidR="009673B9" w:rsidRDefault="009673B9" w:rsidP="00AB5001"/>
    <w:p w14:paraId="5773E68B" w14:textId="14604DDF" w:rsidR="009673B9" w:rsidRDefault="009673B9" w:rsidP="00AB5001"/>
    <w:p w14:paraId="4D9822A7" w14:textId="607634D0" w:rsidR="009673B9" w:rsidRDefault="009673B9" w:rsidP="00AB5001"/>
    <w:p w14:paraId="31D4E8BA" w14:textId="4FF10741" w:rsidR="009673B9" w:rsidRDefault="009673B9" w:rsidP="00AB5001"/>
    <w:p w14:paraId="6CB020BA" w14:textId="3BE470CA" w:rsidR="009673B9" w:rsidRDefault="009673B9" w:rsidP="00AB5001"/>
    <w:p w14:paraId="45C7BA8B" w14:textId="1A4C3313" w:rsidR="009673B9" w:rsidRDefault="009673B9" w:rsidP="00AB5001"/>
    <w:p w14:paraId="78502BCD" w14:textId="36AD57C0" w:rsidR="009673B9" w:rsidRDefault="009673B9" w:rsidP="00AB5001"/>
    <w:p w14:paraId="330C3964" w14:textId="77028698" w:rsidR="009673B9" w:rsidRDefault="009673B9" w:rsidP="00AB5001"/>
    <w:p w14:paraId="36F26A2F" w14:textId="77777777" w:rsidR="009673B9" w:rsidRDefault="009673B9" w:rsidP="00AB5001"/>
    <w:sdt>
      <w:sdtPr>
        <w:rPr>
          <w:rFonts w:ascii="Times New Roman" w:eastAsiaTheme="minorHAnsi" w:hAnsi="Times New Roman" w:cs="Times New Roman"/>
          <w:color w:val="auto"/>
          <w:sz w:val="24"/>
          <w:szCs w:val="24"/>
        </w:rPr>
        <w:id w:val="-1466878308"/>
        <w:docPartObj>
          <w:docPartGallery w:val="Table of Contents"/>
          <w:docPartUnique/>
        </w:docPartObj>
      </w:sdtPr>
      <w:sdtEndPr>
        <w:rPr>
          <w:b/>
          <w:bCs/>
          <w:noProof/>
        </w:rPr>
      </w:sdtEndPr>
      <w:sdtContent>
        <w:p w14:paraId="6CE8F495" w14:textId="758CDE9A" w:rsidR="003D0693" w:rsidRDefault="003D0693">
          <w:pPr>
            <w:pStyle w:val="TOCHeading"/>
          </w:pPr>
        </w:p>
        <w:p w14:paraId="24A9F5F7" w14:textId="344BA964" w:rsidR="0032231B" w:rsidRDefault="007C7E5F">
          <w:pPr>
            <w:pStyle w:val="TOC1"/>
            <w:tabs>
              <w:tab w:val="left" w:pos="480"/>
              <w:tab w:val="right" w:leader="dot" w:pos="9350"/>
            </w:tabs>
            <w:rPr>
              <w:rFonts w:asciiTheme="minorHAnsi" w:eastAsiaTheme="minorEastAsia" w:hAnsiTheme="minorHAnsi" w:cstheme="minorBidi"/>
              <w:noProof/>
              <w:sz w:val="22"/>
              <w:szCs w:val="22"/>
            </w:rPr>
          </w:pPr>
          <w:r>
            <w:rPr>
              <w:b/>
              <w:bCs/>
              <w:noProof/>
            </w:rPr>
            <w:fldChar w:fldCharType="begin"/>
          </w:r>
          <w:r>
            <w:rPr>
              <w:b/>
              <w:bCs/>
              <w:noProof/>
            </w:rPr>
            <w:instrText xml:space="preserve"> TOC \o "1-3" \h \z \u </w:instrText>
          </w:r>
          <w:r>
            <w:rPr>
              <w:b/>
              <w:bCs/>
              <w:noProof/>
            </w:rPr>
            <w:fldChar w:fldCharType="separate"/>
          </w:r>
          <w:hyperlink w:anchor="_Toc117207770" w:history="1">
            <w:r w:rsidRPr="00D908AA">
              <w:rPr>
                <w:rStyle w:val="Hyperlink"/>
                <w:noProof/>
              </w:rPr>
              <w:t>1</w:t>
            </w:r>
            <w:r>
              <w:rPr>
                <w:rFonts w:asciiTheme="minorHAnsi" w:eastAsiaTheme="minorEastAsia" w:hAnsiTheme="minorHAnsi" w:cstheme="minorBidi"/>
                <w:noProof/>
                <w:sz w:val="22"/>
                <w:szCs w:val="22"/>
              </w:rPr>
              <w:tab/>
            </w:r>
            <w:r w:rsidRPr="00D908AA">
              <w:rPr>
                <w:rStyle w:val="Hyperlink"/>
                <w:noProof/>
              </w:rPr>
              <w:t>Introduction</w:t>
            </w:r>
            <w:r>
              <w:rPr>
                <w:noProof/>
                <w:webHidden/>
              </w:rPr>
              <w:tab/>
            </w:r>
            <w:r>
              <w:rPr>
                <w:noProof/>
                <w:webHidden/>
              </w:rPr>
              <w:fldChar w:fldCharType="begin"/>
            </w:r>
            <w:r>
              <w:rPr>
                <w:noProof/>
                <w:webHidden/>
              </w:rPr>
              <w:instrText xml:space="preserve"> PAGEREF _Toc117207770 \h </w:instrText>
            </w:r>
            <w:r>
              <w:rPr>
                <w:noProof/>
                <w:webHidden/>
              </w:rPr>
            </w:r>
            <w:r>
              <w:rPr>
                <w:noProof/>
                <w:webHidden/>
              </w:rPr>
              <w:fldChar w:fldCharType="separate"/>
            </w:r>
            <w:r>
              <w:rPr>
                <w:noProof/>
                <w:webHidden/>
              </w:rPr>
              <w:t>3</w:t>
            </w:r>
            <w:r>
              <w:rPr>
                <w:noProof/>
                <w:webHidden/>
              </w:rPr>
              <w:fldChar w:fldCharType="end"/>
            </w:r>
          </w:hyperlink>
        </w:p>
        <w:p w14:paraId="274DBB3E" w14:textId="0F1CB4F6" w:rsidR="0032231B" w:rsidRDefault="00000000">
          <w:pPr>
            <w:pStyle w:val="TOC1"/>
            <w:tabs>
              <w:tab w:val="left" w:pos="480"/>
              <w:tab w:val="right" w:leader="dot" w:pos="9350"/>
            </w:tabs>
            <w:rPr>
              <w:rFonts w:asciiTheme="minorHAnsi" w:eastAsiaTheme="minorEastAsia" w:hAnsiTheme="minorHAnsi" w:cstheme="minorBidi"/>
              <w:noProof/>
              <w:sz w:val="22"/>
              <w:szCs w:val="22"/>
            </w:rPr>
          </w:pPr>
          <w:hyperlink w:anchor="_Toc117207771" w:history="1">
            <w:r w:rsidR="007C7E5F" w:rsidRPr="00D908AA">
              <w:rPr>
                <w:rStyle w:val="Hyperlink"/>
                <w:noProof/>
              </w:rPr>
              <w:t>2</w:t>
            </w:r>
            <w:r w:rsidR="007C7E5F">
              <w:rPr>
                <w:rFonts w:asciiTheme="minorHAnsi" w:eastAsiaTheme="minorEastAsia" w:hAnsiTheme="minorHAnsi" w:cstheme="minorBidi"/>
                <w:noProof/>
                <w:sz w:val="22"/>
                <w:szCs w:val="22"/>
              </w:rPr>
              <w:tab/>
            </w:r>
            <w:r w:rsidR="007C7E5F" w:rsidRPr="00D908AA">
              <w:rPr>
                <w:rStyle w:val="Hyperlink"/>
                <w:noProof/>
              </w:rPr>
              <w:t>Body</w:t>
            </w:r>
            <w:r w:rsidR="007C7E5F">
              <w:rPr>
                <w:noProof/>
                <w:webHidden/>
              </w:rPr>
              <w:tab/>
            </w:r>
            <w:r w:rsidR="007C7E5F">
              <w:rPr>
                <w:noProof/>
                <w:webHidden/>
              </w:rPr>
              <w:fldChar w:fldCharType="begin"/>
            </w:r>
            <w:r w:rsidR="007C7E5F">
              <w:rPr>
                <w:noProof/>
                <w:webHidden/>
              </w:rPr>
              <w:instrText xml:space="preserve"> PAGEREF _Toc117207771 \h </w:instrText>
            </w:r>
            <w:r w:rsidR="007C7E5F">
              <w:rPr>
                <w:noProof/>
                <w:webHidden/>
              </w:rPr>
            </w:r>
            <w:r w:rsidR="007C7E5F">
              <w:rPr>
                <w:noProof/>
                <w:webHidden/>
              </w:rPr>
              <w:fldChar w:fldCharType="separate"/>
            </w:r>
            <w:r w:rsidR="007C7E5F">
              <w:rPr>
                <w:noProof/>
                <w:webHidden/>
              </w:rPr>
              <w:t>3</w:t>
            </w:r>
            <w:r w:rsidR="007C7E5F">
              <w:rPr>
                <w:noProof/>
                <w:webHidden/>
              </w:rPr>
              <w:fldChar w:fldCharType="end"/>
            </w:r>
          </w:hyperlink>
        </w:p>
        <w:p w14:paraId="6C1505B0" w14:textId="4220C24C" w:rsidR="0032231B" w:rsidRDefault="00000000">
          <w:pPr>
            <w:pStyle w:val="TOC1"/>
            <w:tabs>
              <w:tab w:val="left" w:pos="480"/>
              <w:tab w:val="right" w:leader="dot" w:pos="9350"/>
            </w:tabs>
            <w:rPr>
              <w:rFonts w:asciiTheme="minorHAnsi" w:eastAsiaTheme="minorEastAsia" w:hAnsiTheme="minorHAnsi" w:cstheme="minorBidi"/>
              <w:noProof/>
              <w:sz w:val="22"/>
              <w:szCs w:val="22"/>
            </w:rPr>
          </w:pPr>
          <w:hyperlink w:anchor="_Toc117207772" w:history="1">
            <w:r w:rsidR="007C7E5F" w:rsidRPr="00D908AA">
              <w:rPr>
                <w:rStyle w:val="Hyperlink"/>
                <w:noProof/>
              </w:rPr>
              <w:t>3</w:t>
            </w:r>
            <w:r w:rsidR="007C7E5F">
              <w:rPr>
                <w:rFonts w:asciiTheme="minorHAnsi" w:eastAsiaTheme="minorEastAsia" w:hAnsiTheme="minorHAnsi" w:cstheme="minorBidi"/>
                <w:noProof/>
                <w:sz w:val="22"/>
                <w:szCs w:val="22"/>
              </w:rPr>
              <w:tab/>
            </w:r>
            <w:r w:rsidR="007C7E5F" w:rsidRPr="00D908AA">
              <w:rPr>
                <w:rStyle w:val="Hyperlink"/>
                <w:noProof/>
              </w:rPr>
              <w:t>Conclusion</w:t>
            </w:r>
            <w:r w:rsidR="007C7E5F">
              <w:rPr>
                <w:noProof/>
                <w:webHidden/>
              </w:rPr>
              <w:tab/>
            </w:r>
            <w:r w:rsidR="007C7E5F">
              <w:rPr>
                <w:noProof/>
                <w:webHidden/>
              </w:rPr>
              <w:fldChar w:fldCharType="begin"/>
            </w:r>
            <w:r w:rsidR="007C7E5F">
              <w:rPr>
                <w:noProof/>
                <w:webHidden/>
              </w:rPr>
              <w:instrText xml:space="preserve"> PAGEREF _Toc117207772 \h </w:instrText>
            </w:r>
            <w:r w:rsidR="007C7E5F">
              <w:rPr>
                <w:noProof/>
                <w:webHidden/>
              </w:rPr>
            </w:r>
            <w:r w:rsidR="007C7E5F">
              <w:rPr>
                <w:noProof/>
                <w:webHidden/>
              </w:rPr>
              <w:fldChar w:fldCharType="separate"/>
            </w:r>
            <w:r w:rsidR="007C7E5F">
              <w:rPr>
                <w:noProof/>
                <w:webHidden/>
              </w:rPr>
              <w:t>6</w:t>
            </w:r>
            <w:r w:rsidR="007C7E5F">
              <w:rPr>
                <w:noProof/>
                <w:webHidden/>
              </w:rPr>
              <w:fldChar w:fldCharType="end"/>
            </w:r>
          </w:hyperlink>
        </w:p>
        <w:p w14:paraId="7D88100E" w14:textId="570922F4" w:rsidR="0032231B" w:rsidRDefault="00000000">
          <w:pPr>
            <w:pStyle w:val="TOC1"/>
            <w:tabs>
              <w:tab w:val="left" w:pos="480"/>
              <w:tab w:val="right" w:leader="dot" w:pos="9350"/>
            </w:tabs>
            <w:rPr>
              <w:rFonts w:asciiTheme="minorHAnsi" w:eastAsiaTheme="minorEastAsia" w:hAnsiTheme="minorHAnsi" w:cstheme="minorBidi"/>
              <w:noProof/>
              <w:sz w:val="22"/>
              <w:szCs w:val="22"/>
            </w:rPr>
          </w:pPr>
          <w:hyperlink w:anchor="_Toc117207773" w:history="1">
            <w:r w:rsidR="007C7E5F" w:rsidRPr="00D908AA">
              <w:rPr>
                <w:rStyle w:val="Hyperlink"/>
                <w:noProof/>
              </w:rPr>
              <w:t>4</w:t>
            </w:r>
            <w:r w:rsidR="007C7E5F">
              <w:rPr>
                <w:rFonts w:asciiTheme="minorHAnsi" w:eastAsiaTheme="minorEastAsia" w:hAnsiTheme="minorHAnsi" w:cstheme="minorBidi"/>
                <w:noProof/>
                <w:sz w:val="22"/>
                <w:szCs w:val="22"/>
              </w:rPr>
              <w:tab/>
            </w:r>
            <w:r w:rsidR="007C7E5F" w:rsidRPr="00D908AA">
              <w:rPr>
                <w:rStyle w:val="Hyperlink"/>
                <w:noProof/>
              </w:rPr>
              <w:t>References</w:t>
            </w:r>
            <w:r w:rsidR="007C7E5F">
              <w:rPr>
                <w:noProof/>
                <w:webHidden/>
              </w:rPr>
              <w:tab/>
            </w:r>
            <w:r w:rsidR="007C7E5F">
              <w:rPr>
                <w:noProof/>
                <w:webHidden/>
              </w:rPr>
              <w:fldChar w:fldCharType="begin"/>
            </w:r>
            <w:r w:rsidR="007C7E5F">
              <w:rPr>
                <w:noProof/>
                <w:webHidden/>
              </w:rPr>
              <w:instrText xml:space="preserve"> PAGEREF _Toc117207773 \h </w:instrText>
            </w:r>
            <w:r w:rsidR="007C7E5F">
              <w:rPr>
                <w:noProof/>
                <w:webHidden/>
              </w:rPr>
            </w:r>
            <w:r w:rsidR="007C7E5F">
              <w:rPr>
                <w:noProof/>
                <w:webHidden/>
              </w:rPr>
              <w:fldChar w:fldCharType="separate"/>
            </w:r>
            <w:r w:rsidR="007C7E5F">
              <w:rPr>
                <w:noProof/>
                <w:webHidden/>
              </w:rPr>
              <w:t>7</w:t>
            </w:r>
            <w:r w:rsidR="007C7E5F">
              <w:rPr>
                <w:noProof/>
                <w:webHidden/>
              </w:rPr>
              <w:fldChar w:fldCharType="end"/>
            </w:r>
          </w:hyperlink>
        </w:p>
        <w:p w14:paraId="3E9A6A7B" w14:textId="67DCECE2" w:rsidR="003D0693" w:rsidRDefault="007C7E5F">
          <w:r>
            <w:rPr>
              <w:b/>
              <w:bCs/>
              <w:noProof/>
            </w:rPr>
            <w:fldChar w:fldCharType="end"/>
          </w:r>
        </w:p>
      </w:sdtContent>
    </w:sdt>
    <w:p w14:paraId="693A7E23" w14:textId="0B1DA757" w:rsidR="00AD7640" w:rsidRPr="009673B9" w:rsidRDefault="00AD7640" w:rsidP="009673B9">
      <w:pPr>
        <w:spacing w:before="0" w:after="160" w:line="259" w:lineRule="auto"/>
        <w:rPr>
          <w:b/>
          <w:sz w:val="28"/>
          <w:szCs w:val="28"/>
        </w:rPr>
      </w:pPr>
    </w:p>
    <w:p w14:paraId="0405F39D" w14:textId="7359E333" w:rsidR="003D0693" w:rsidRDefault="007C7E5F" w:rsidP="00AB5001">
      <w:pPr>
        <w:pStyle w:val="Heading1"/>
      </w:pPr>
      <w:bookmarkStart w:id="0" w:name="_Toc117207770"/>
      <w:r>
        <w:t>Introduction</w:t>
      </w:r>
      <w:bookmarkEnd w:id="0"/>
    </w:p>
    <w:p w14:paraId="31DA13EB" w14:textId="5660C8B2" w:rsidR="0002455A" w:rsidRPr="00CF2D1A" w:rsidRDefault="007C7E5F" w:rsidP="00CC353B">
      <w:pPr>
        <w:jc w:val="both"/>
      </w:pPr>
      <w:r>
        <w:t>In the modern age, a company needs to stay on its toes if it wants customers and revenue generation; the same applies in the hotel sector. One way to do this is by building an effective marketing strategy to tap into the right audience. Therefore,</w:t>
      </w:r>
      <w:r w:rsidR="00CF2D1A">
        <w:t xml:space="preserve"> this essay aims to compare two hotels by the means of their marketing methods. The chosen hotels are Raffles and Travelodge. These international hotels originated in the U.K., but their businesses quickly expanded overseas. </w:t>
      </w:r>
      <w:r>
        <w:t xml:space="preserve">Raffles is a luxury brand of hotels that offers rich experiences and the fondest </w:t>
      </w:r>
      <w:r w:rsidR="00A22985">
        <w:t>splendor</w:t>
      </w:r>
      <w:r>
        <w:t xml:space="preserve"> in its lodges located in Singapore, Dubai, Paris, Maldives, Moscow, etc.</w:t>
      </w:r>
      <w:r w:rsidR="00CC353B">
        <w:t xml:space="preserve"> (Raffles, 2022).</w:t>
      </w:r>
      <w:r>
        <w:t xml:space="preserve"> On the contrary, Travelodge was created in 1985 and focused on affordable services and an excellent customer experience at its 590 hotels across the UK, Ireland, and Spain</w:t>
      </w:r>
      <w:r w:rsidR="00533109">
        <w:t xml:space="preserve"> (Travelodge, 2022)</w:t>
      </w:r>
      <w:r>
        <w:t>. Hence, these two hotels were chosen because they have prominent names in the global hotel industry, so their marketing methods would be prominent as well.</w:t>
      </w:r>
    </w:p>
    <w:p w14:paraId="30FB5BA5" w14:textId="4F90EB02" w:rsidR="00AD7640" w:rsidRDefault="007C7E5F" w:rsidP="00AD7640">
      <w:pPr>
        <w:pStyle w:val="Heading1"/>
      </w:pPr>
      <w:bookmarkStart w:id="1" w:name="_Toc117207771"/>
      <w:r>
        <w:t>Body</w:t>
      </w:r>
      <w:bookmarkEnd w:id="1"/>
      <w:r>
        <w:t xml:space="preserve"> </w:t>
      </w:r>
    </w:p>
    <w:p w14:paraId="10931FD5" w14:textId="538F18D7" w:rsidR="00290ABE" w:rsidRPr="0002455A" w:rsidRDefault="007C7E5F" w:rsidP="00CC353B">
      <w:pPr>
        <w:jc w:val="both"/>
        <w:rPr>
          <w:color w:val="000000" w:themeColor="text1"/>
          <w:shd w:val="clear" w:color="auto" w:fill="FFFFFF"/>
        </w:rPr>
      </w:pPr>
      <w:r>
        <w:t xml:space="preserve">Firstly, marketing is defined as the company's actions towards attracting an audience for its products and services through messaging and </w:t>
      </w:r>
      <w:r w:rsidR="007C29FA">
        <w:t xml:space="preserve">communication. </w:t>
      </w:r>
      <w:proofErr w:type="gramStart"/>
      <w:r w:rsidR="007C29FA">
        <w:t>This is why</w:t>
      </w:r>
      <w:proofErr w:type="gramEnd"/>
      <w:r w:rsidR="007C29FA">
        <w:t xml:space="preserve"> a company achieves success if it markets its products right</w:t>
      </w:r>
      <w:r w:rsidR="0002455A">
        <w:t xml:space="preserve"> </w:t>
      </w:r>
      <w:r w:rsidR="0002455A">
        <w:rPr>
          <w:color w:val="000000" w:themeColor="text1"/>
          <w:shd w:val="clear" w:color="auto" w:fill="FFFFFF"/>
        </w:rPr>
        <w:t>(Baker, 2016)</w:t>
      </w:r>
      <w:r w:rsidR="007C29FA">
        <w:t>.</w:t>
      </w:r>
      <w:r w:rsidR="00666122">
        <w:t xml:space="preserve"> The long-term goals of marketing are to increase product value, brand loyalty, and numbers in sales</w:t>
      </w:r>
      <w:r w:rsidR="0002455A">
        <w:t xml:space="preserve"> </w:t>
      </w:r>
      <w:r w:rsidR="0002455A">
        <w:rPr>
          <w:color w:val="000000" w:themeColor="text1"/>
          <w:shd w:val="clear" w:color="auto" w:fill="FFFFFF"/>
        </w:rPr>
        <w:t>(</w:t>
      </w:r>
      <w:r w:rsidR="00A22985">
        <w:rPr>
          <w:color w:val="000000" w:themeColor="text1"/>
          <w:shd w:val="clear" w:color="auto" w:fill="FFFFFF"/>
        </w:rPr>
        <w:t>Hanssen</w:t>
      </w:r>
      <w:r w:rsidR="0002455A">
        <w:rPr>
          <w:color w:val="000000" w:themeColor="text1"/>
          <w:shd w:val="clear" w:color="auto" w:fill="FFFFFF"/>
        </w:rPr>
        <w:t xml:space="preserve"> and Pauwels, 2016)</w:t>
      </w:r>
      <w:r w:rsidR="00666122">
        <w:t>.</w:t>
      </w:r>
      <w:r w:rsidR="005F546F">
        <w:t xml:space="preserve"> Since this can be applied to every operating business, the same can be said for Raffles and Travelodge hotels. The businesses started in a similar manner – in the U.K. and as a single hotel, after which their expansion </w:t>
      </w:r>
      <w:r w:rsidR="00381BE9">
        <w:t xml:space="preserve">occurred. </w:t>
      </w:r>
      <w:r w:rsidR="00ED40EC">
        <w:t>Raffles started in 1887 and grew into luxurious hotels that promise an adventurous spirit, rich taste, and elegance</w:t>
      </w:r>
      <w:r w:rsidR="00CC353B">
        <w:t xml:space="preserve"> (Raffles, 2022)</w:t>
      </w:r>
      <w:r w:rsidR="00ED40EC">
        <w:t xml:space="preserve">. On the other hand, Travelodge began </w:t>
      </w:r>
      <w:r w:rsidR="00ED40EC">
        <w:lastRenderedPageBreak/>
        <w:t>in 1985, therefore much later than Raffles, and its business strategy is based on affordable services but in prestigious locations around the world</w:t>
      </w:r>
      <w:r w:rsidR="00A63EAF">
        <w:t xml:space="preserve"> with a sense of comfort and stylish stays</w:t>
      </w:r>
      <w:r w:rsidR="00533109">
        <w:t xml:space="preserve"> (Travelodge, 2022)</w:t>
      </w:r>
      <w:r w:rsidR="00A63EAF">
        <w:t>.</w:t>
      </w:r>
      <w:r w:rsidR="00B4003F">
        <w:t xml:space="preserve"> Other than the expenses and displayed wealth, both hotels offer the same set of services and guest experiences to their clients, except for Raffles being more towards premium pricing and Travelodge focusing on every budget.</w:t>
      </w:r>
      <w:r w:rsidR="00FC3869">
        <w:t xml:space="preserve"> As a result, Raffles’ marketing strategy concentrates on attracting wealthy and elite clients, or people hoping to catch that ‘expensive experience’, while Travelodge markets its services for clients belonging to every class and who value comfort over richness. Hence, marketing can be </w:t>
      </w:r>
      <w:proofErr w:type="gramStart"/>
      <w:r w:rsidR="00FC3869">
        <w:t>looked into</w:t>
      </w:r>
      <w:proofErr w:type="gramEnd"/>
      <w:r w:rsidR="00FC3869">
        <w:t xml:space="preserve"> now. Although it is believed that every hotel might have similar marketing strategies, the case is not the same for Raffles and Travelodge, mainly because of the vast differences between their business models.</w:t>
      </w:r>
      <w:r w:rsidR="00453A77">
        <w:t xml:space="preserve"> For starters, despite its appearance, </w:t>
      </w:r>
      <w:r w:rsidR="007D728E">
        <w:t>Raffles markets its hotels and resorts in a slow and steady manner, meaning it does not rush with its campaigns or promotional advertisements and shove them down the clients' throats. It takes everything calmly to reflect the brand image it is trying to display – a lifestyle swimming with peace yet unimaginable luxury with beautiful gardens and elite services.</w:t>
      </w:r>
      <w:r w:rsidR="00F413EF">
        <w:t xml:space="preserve"> As a result, the brand has not changed its marketing approaches even after the pandemic. However, Travelodge is the exact opposite. It greatly changes its marketing strategies because it realizes how quickly customers and their preferences can change.</w:t>
      </w:r>
      <w:r w:rsidR="00841C92">
        <w:t xml:space="preserve"> Recently, its marketing approaches revolved around advertising on television</w:t>
      </w:r>
      <w:r w:rsidR="00261D1F">
        <w:t xml:space="preserve"> to showcase comfort and its ability to be kid-friendly, so parents can find worth in its services.</w:t>
      </w:r>
    </w:p>
    <w:p w14:paraId="05218863" w14:textId="5C95618B" w:rsidR="00A948B3" w:rsidRPr="0002455A" w:rsidRDefault="007C7E5F" w:rsidP="00F413EF">
      <w:pPr>
        <w:jc w:val="both"/>
        <w:rPr>
          <w:color w:val="000000" w:themeColor="text1"/>
          <w:shd w:val="clear" w:color="auto" w:fill="FFFFFF"/>
        </w:rPr>
      </w:pPr>
      <w:r>
        <w:t>Secondly, the hotels' current market position can be scrutinized in these terms. Raffles is a clear market leader because of its 19</w:t>
      </w:r>
      <w:r w:rsidRPr="00A948B3">
        <w:rPr>
          <w:vertAlign w:val="superscript"/>
        </w:rPr>
        <w:t>th</w:t>
      </w:r>
      <w:r>
        <w:t>-century hotel</w:t>
      </w:r>
      <w:r w:rsidR="0022679D">
        <w:t>s, luxurious experiences, and excellent guest services</w:t>
      </w:r>
      <w:r w:rsidR="005F4560">
        <w:t>, which is why it is often regarded as one of the best international hotels in the world</w:t>
      </w:r>
      <w:r w:rsidR="0002455A">
        <w:t xml:space="preserve"> </w:t>
      </w:r>
      <w:r w:rsidR="0002455A">
        <w:rPr>
          <w:color w:val="000000" w:themeColor="text1"/>
          <w:shd w:val="clear" w:color="auto" w:fill="FFFFFF"/>
        </w:rPr>
        <w:t>(</w:t>
      </w:r>
      <w:proofErr w:type="spellStart"/>
      <w:r w:rsidR="0002455A">
        <w:rPr>
          <w:color w:val="000000" w:themeColor="text1"/>
          <w:shd w:val="clear" w:color="auto" w:fill="FFFFFF"/>
        </w:rPr>
        <w:t>Pourabedin</w:t>
      </w:r>
      <w:proofErr w:type="spellEnd"/>
      <w:r w:rsidR="0002455A">
        <w:rPr>
          <w:color w:val="000000" w:themeColor="text1"/>
          <w:shd w:val="clear" w:color="auto" w:fill="FFFFFF"/>
        </w:rPr>
        <w:t xml:space="preserve"> et al., 2022)</w:t>
      </w:r>
      <w:r w:rsidR="005F4560">
        <w:t xml:space="preserve">. On the contrary, Travelodge may not be a global market leader like Raffles, but its </w:t>
      </w:r>
      <w:r w:rsidR="005245C0">
        <w:t>position is prominent because of its resilient approaches.</w:t>
      </w:r>
      <w:r w:rsidR="00BA659A">
        <w:t xml:space="preserve"> In retrospect, it can be said that Raffles has reached such a status because of its marketing stances, all of which are steady and well-designed and boast its luxurious guesthouses, resorts, and hotels, so the customers would know what they would get if they chose Raffles for their stay in a foreign country.</w:t>
      </w:r>
      <w:r w:rsidR="00900711">
        <w:t xml:space="preserve"> Besides it, Travelodge is noted to be more determined to get its business out in the public eye, which is why its position is driven by flexibility, dedication,</w:t>
      </w:r>
      <w:r w:rsidR="00D8219C">
        <w:t xml:space="preserve"> and resilience so it could show its customers that it is a brand that can overcome any challenges that come its way</w:t>
      </w:r>
      <w:r w:rsidR="0002455A">
        <w:t xml:space="preserve"> </w:t>
      </w:r>
      <w:r w:rsidR="0002455A">
        <w:rPr>
          <w:color w:val="000000" w:themeColor="text1"/>
          <w:shd w:val="clear" w:color="auto" w:fill="FFFFFF"/>
        </w:rPr>
        <w:t>(Wu, 2021)</w:t>
      </w:r>
      <w:r w:rsidR="00D8219C">
        <w:t>.</w:t>
      </w:r>
    </w:p>
    <w:p w14:paraId="77F7C835" w14:textId="263B839D" w:rsidR="007440D5" w:rsidRDefault="007C7E5F" w:rsidP="008E65A9">
      <w:pPr>
        <w:jc w:val="both"/>
      </w:pPr>
      <w:r>
        <w:lastRenderedPageBreak/>
        <w:t xml:space="preserve">Thirdly, the marketing strategies </w:t>
      </w:r>
      <w:r w:rsidR="004045D1">
        <w:t>of these companies can be compared, too. However, it is essential to understand that even if these marketing strategies differ, the frameworks they use are the same. Both Raffles and Travelodge utilize segmentation to target their customers, and market penetration is determined by the same pool of options. To be more specific, Raffles</w:t>
      </w:r>
      <w:r w:rsidR="00C85DF8">
        <w:t xml:space="preserve"> employs a differentiated strategy, where it targets its upscale customers by tapping into their richness factor and promising good growth potential</w:t>
      </w:r>
      <w:r w:rsidR="0002455A">
        <w:t xml:space="preserve"> </w:t>
      </w:r>
      <w:r w:rsidR="0002455A">
        <w:rPr>
          <w:color w:val="000000" w:themeColor="text1"/>
          <w:shd w:val="clear" w:color="auto" w:fill="FFFFFF"/>
        </w:rPr>
        <w:t>(</w:t>
      </w:r>
      <w:proofErr w:type="spellStart"/>
      <w:r w:rsidR="0002455A">
        <w:rPr>
          <w:color w:val="000000" w:themeColor="text1"/>
          <w:shd w:val="clear" w:color="auto" w:fill="FFFFFF"/>
        </w:rPr>
        <w:t>Kimes</w:t>
      </w:r>
      <w:proofErr w:type="spellEnd"/>
      <w:r w:rsidR="0002455A">
        <w:rPr>
          <w:color w:val="000000" w:themeColor="text1"/>
          <w:shd w:val="clear" w:color="auto" w:fill="FFFFFF"/>
        </w:rPr>
        <w:t xml:space="preserve"> and Ho, 2018)</w:t>
      </w:r>
      <w:r w:rsidR="00C85DF8">
        <w:t>.</w:t>
      </w:r>
      <w:r w:rsidR="00984CFB">
        <w:t xml:space="preserve"> These customers are usually the ones who are extremely rich, can afford the hotel’s services, and will not consider substitute brands</w:t>
      </w:r>
      <w:r w:rsidR="00F745B9">
        <w:t xml:space="preserve">, which is why this diversification and differentiation strategy </w:t>
      </w:r>
      <w:r w:rsidR="001503DB">
        <w:t>is pinpointed. Furthermore, for its distribution channels, Raffles has an extended one</w:t>
      </w:r>
      <w:r w:rsidR="00EF5BDE">
        <w:t>, namely using internet channels.</w:t>
      </w:r>
      <w:r w:rsidR="00AE327B">
        <w:t xml:space="preserve"> It understands that the internet has become a major part of people's lives and customers, especially the wealthy ones, rely on it more than ever now. As a result, the company markets through its websites in different countries, </w:t>
      </w:r>
      <w:r w:rsidR="00CC79C0">
        <w:t xml:space="preserve">social media platforms, and other digital communication </w:t>
      </w:r>
      <w:r w:rsidR="00A24EF5">
        <w:t>stands.</w:t>
      </w:r>
      <w:r w:rsidR="00C12798">
        <w:t xml:space="preserve"> On the other hand, Travelodge has a different approach. Even though it also uses segmentation and targeting like Raffles, no matter how the distinction is present in their sizes, </w:t>
      </w:r>
      <w:r w:rsidR="007609C2">
        <w:t>Travelodge’s strategy is unique. It divides its customers as per their income, which is why it refers to itself as a budget hotel that provides services at affordable prices. Therefore, its current marketing strategy</w:t>
      </w:r>
      <w:r w:rsidR="008807CB">
        <w:t xml:space="preserve"> is to attract customers who are conscious about their budget,</w:t>
      </w:r>
      <w:r w:rsidR="00C72925">
        <w:t xml:space="preserve"> earn a low income, and cannot afford to switch places once the deal has been settled</w:t>
      </w:r>
      <w:r w:rsidR="0002455A">
        <w:t xml:space="preserve"> </w:t>
      </w:r>
      <w:r w:rsidR="0002455A">
        <w:rPr>
          <w:color w:val="000000" w:themeColor="text1"/>
          <w:shd w:val="clear" w:color="auto" w:fill="FFFFFF"/>
        </w:rPr>
        <w:t>(</w:t>
      </w:r>
      <w:proofErr w:type="spellStart"/>
      <w:r w:rsidR="0002455A">
        <w:rPr>
          <w:color w:val="000000" w:themeColor="text1"/>
          <w:shd w:val="clear" w:color="auto" w:fill="FFFFFF"/>
        </w:rPr>
        <w:t>Ulfa</w:t>
      </w:r>
      <w:proofErr w:type="spellEnd"/>
      <w:r w:rsidR="0002455A">
        <w:rPr>
          <w:color w:val="000000" w:themeColor="text1"/>
          <w:shd w:val="clear" w:color="auto" w:fill="FFFFFF"/>
        </w:rPr>
        <w:t xml:space="preserve"> et al., 2020)</w:t>
      </w:r>
      <w:r w:rsidR="00C72925">
        <w:t>.</w:t>
      </w:r>
      <w:r w:rsidR="003800AD">
        <w:t xml:space="preserve"> Travelodge also markets itself towards children – a stance that is largely missing from Raffles’ approach – which is why its campaigns are often kid-friendly and showcase its services in playgrounds, beds, baby stations, etc.</w:t>
      </w:r>
      <w:r w:rsidR="003F1A5B">
        <w:t xml:space="preserve"> On the other hand, Raffles is more sophisticated in its message and gives off a rich adult aura.</w:t>
      </w:r>
    </w:p>
    <w:tbl>
      <w:tblPr>
        <w:tblStyle w:val="TableGrid"/>
        <w:tblW w:w="0" w:type="auto"/>
        <w:tblLook w:val="04A0" w:firstRow="1" w:lastRow="0" w:firstColumn="1" w:lastColumn="0" w:noHBand="0" w:noVBand="1"/>
      </w:tblPr>
      <w:tblGrid>
        <w:gridCol w:w="3116"/>
        <w:gridCol w:w="3117"/>
        <w:gridCol w:w="3117"/>
      </w:tblGrid>
      <w:tr w:rsidR="00127E3C" w14:paraId="641522E0" w14:textId="77777777" w:rsidTr="003C1CB9">
        <w:tc>
          <w:tcPr>
            <w:tcW w:w="9350" w:type="dxa"/>
            <w:gridSpan w:val="3"/>
          </w:tcPr>
          <w:p w14:paraId="6B24210F" w14:textId="38DBBDCA" w:rsidR="00127E3C" w:rsidRPr="00127E3C" w:rsidRDefault="00127E3C" w:rsidP="00127E3C">
            <w:pPr>
              <w:jc w:val="center"/>
              <w:rPr>
                <w:b/>
                <w:bCs/>
                <w:color w:val="000000" w:themeColor="text1"/>
                <w:shd w:val="clear" w:color="auto" w:fill="FFFFFF"/>
              </w:rPr>
            </w:pPr>
            <w:r w:rsidRPr="00127E3C">
              <w:rPr>
                <w:b/>
                <w:bCs/>
                <w:color w:val="000000" w:themeColor="text1"/>
                <w:shd w:val="clear" w:color="auto" w:fill="FFFFFF"/>
              </w:rPr>
              <w:t>STP Analysis</w:t>
            </w:r>
          </w:p>
        </w:tc>
      </w:tr>
      <w:tr w:rsidR="00127E3C" w14:paraId="7B4B8F08" w14:textId="77777777" w:rsidTr="00127E3C">
        <w:tc>
          <w:tcPr>
            <w:tcW w:w="3116" w:type="dxa"/>
            <w:vAlign w:val="center"/>
          </w:tcPr>
          <w:p w14:paraId="4980F46A" w14:textId="0EADD350" w:rsidR="00127E3C" w:rsidRPr="00127E3C" w:rsidRDefault="00127E3C" w:rsidP="00127E3C">
            <w:pPr>
              <w:jc w:val="center"/>
              <w:rPr>
                <w:b/>
                <w:bCs/>
                <w:color w:val="000000" w:themeColor="text1"/>
                <w:shd w:val="clear" w:color="auto" w:fill="FFFFFF"/>
              </w:rPr>
            </w:pPr>
            <w:r w:rsidRPr="00127E3C">
              <w:rPr>
                <w:b/>
                <w:bCs/>
                <w:color w:val="000000" w:themeColor="text1"/>
                <w:shd w:val="clear" w:color="auto" w:fill="FFFFFF"/>
              </w:rPr>
              <w:t>STP</w:t>
            </w:r>
          </w:p>
        </w:tc>
        <w:tc>
          <w:tcPr>
            <w:tcW w:w="3117" w:type="dxa"/>
            <w:vAlign w:val="center"/>
          </w:tcPr>
          <w:p w14:paraId="732D716D" w14:textId="753B5B73" w:rsidR="00127E3C" w:rsidRPr="00127E3C" w:rsidRDefault="00127E3C" w:rsidP="00127E3C">
            <w:pPr>
              <w:jc w:val="center"/>
              <w:rPr>
                <w:b/>
                <w:bCs/>
                <w:color w:val="000000" w:themeColor="text1"/>
                <w:shd w:val="clear" w:color="auto" w:fill="FFFFFF"/>
              </w:rPr>
            </w:pPr>
            <w:r w:rsidRPr="00127E3C">
              <w:rPr>
                <w:b/>
                <w:bCs/>
                <w:color w:val="000000" w:themeColor="text1"/>
                <w:shd w:val="clear" w:color="auto" w:fill="FFFFFF"/>
              </w:rPr>
              <w:t>Raffles Hotel</w:t>
            </w:r>
          </w:p>
        </w:tc>
        <w:tc>
          <w:tcPr>
            <w:tcW w:w="3117" w:type="dxa"/>
            <w:vAlign w:val="center"/>
          </w:tcPr>
          <w:p w14:paraId="0C9CED62" w14:textId="7354C4A6" w:rsidR="00127E3C" w:rsidRPr="00127E3C" w:rsidRDefault="00127E3C" w:rsidP="00127E3C">
            <w:pPr>
              <w:jc w:val="center"/>
              <w:rPr>
                <w:b/>
                <w:bCs/>
                <w:color w:val="000000" w:themeColor="text1"/>
                <w:shd w:val="clear" w:color="auto" w:fill="FFFFFF"/>
              </w:rPr>
            </w:pPr>
            <w:r w:rsidRPr="00127E3C">
              <w:rPr>
                <w:b/>
                <w:bCs/>
                <w:color w:val="000000" w:themeColor="text1"/>
                <w:shd w:val="clear" w:color="auto" w:fill="FFFFFF"/>
              </w:rPr>
              <w:t>Travelodge Hotel</w:t>
            </w:r>
          </w:p>
        </w:tc>
      </w:tr>
      <w:tr w:rsidR="00127E3C" w14:paraId="518751C6" w14:textId="77777777" w:rsidTr="00F96810">
        <w:trPr>
          <w:trHeight w:val="660"/>
        </w:trPr>
        <w:tc>
          <w:tcPr>
            <w:tcW w:w="3116" w:type="dxa"/>
            <w:vAlign w:val="center"/>
          </w:tcPr>
          <w:p w14:paraId="4A65A00C" w14:textId="55791F3F" w:rsidR="00127E3C" w:rsidRDefault="00127E3C" w:rsidP="00F96810">
            <w:pPr>
              <w:jc w:val="center"/>
              <w:rPr>
                <w:color w:val="000000" w:themeColor="text1"/>
                <w:shd w:val="clear" w:color="auto" w:fill="FFFFFF"/>
              </w:rPr>
            </w:pPr>
            <w:r>
              <w:rPr>
                <w:color w:val="000000" w:themeColor="text1"/>
                <w:shd w:val="clear" w:color="auto" w:fill="FFFFFF"/>
              </w:rPr>
              <w:t>Segmentation</w:t>
            </w:r>
          </w:p>
        </w:tc>
        <w:tc>
          <w:tcPr>
            <w:tcW w:w="3117" w:type="dxa"/>
            <w:vAlign w:val="center"/>
          </w:tcPr>
          <w:p w14:paraId="37B9C23A" w14:textId="533B649F" w:rsidR="00127E3C" w:rsidRDefault="00127E3C" w:rsidP="00F96810">
            <w:pPr>
              <w:jc w:val="center"/>
              <w:rPr>
                <w:color w:val="000000" w:themeColor="text1"/>
                <w:shd w:val="clear" w:color="auto" w:fill="FFFFFF"/>
              </w:rPr>
            </w:pPr>
            <w:r>
              <w:rPr>
                <w:color w:val="000000" w:themeColor="text1"/>
                <w:shd w:val="clear" w:color="auto" w:fill="FFFFFF"/>
              </w:rPr>
              <w:t>Rich people, can afford expensive services, are not looking for kid-friendly facilities, value leisure over cost.</w:t>
            </w:r>
          </w:p>
        </w:tc>
        <w:tc>
          <w:tcPr>
            <w:tcW w:w="3117" w:type="dxa"/>
            <w:vAlign w:val="center"/>
          </w:tcPr>
          <w:p w14:paraId="2241CDF7" w14:textId="455D9202" w:rsidR="00127E3C" w:rsidRDefault="00127E3C" w:rsidP="00F96810">
            <w:pPr>
              <w:jc w:val="center"/>
              <w:rPr>
                <w:color w:val="000000" w:themeColor="text1"/>
                <w:shd w:val="clear" w:color="auto" w:fill="FFFFFF"/>
              </w:rPr>
            </w:pPr>
            <w:r>
              <w:rPr>
                <w:color w:val="000000" w:themeColor="text1"/>
                <w:shd w:val="clear" w:color="auto" w:fill="FFFFFF"/>
              </w:rPr>
              <w:t>People on a budget, looking for affordable options, searching for kid-friendly hotels, cannot afford to change guesthouses.</w:t>
            </w:r>
          </w:p>
        </w:tc>
      </w:tr>
      <w:tr w:rsidR="00127E3C" w14:paraId="069BCF8F" w14:textId="77777777" w:rsidTr="00F96810">
        <w:trPr>
          <w:trHeight w:val="660"/>
        </w:trPr>
        <w:tc>
          <w:tcPr>
            <w:tcW w:w="3116" w:type="dxa"/>
            <w:vAlign w:val="center"/>
          </w:tcPr>
          <w:p w14:paraId="1F950EAE" w14:textId="548AB131" w:rsidR="00127E3C" w:rsidRDefault="00127E3C" w:rsidP="00F96810">
            <w:pPr>
              <w:jc w:val="center"/>
              <w:rPr>
                <w:color w:val="000000" w:themeColor="text1"/>
                <w:shd w:val="clear" w:color="auto" w:fill="FFFFFF"/>
              </w:rPr>
            </w:pPr>
            <w:r>
              <w:rPr>
                <w:color w:val="000000" w:themeColor="text1"/>
                <w:shd w:val="clear" w:color="auto" w:fill="FFFFFF"/>
              </w:rPr>
              <w:lastRenderedPageBreak/>
              <w:t>Targeting</w:t>
            </w:r>
          </w:p>
        </w:tc>
        <w:tc>
          <w:tcPr>
            <w:tcW w:w="3117" w:type="dxa"/>
            <w:vAlign w:val="center"/>
          </w:tcPr>
          <w:p w14:paraId="3460FCE8" w14:textId="69843DBB" w:rsidR="00127E3C" w:rsidRDefault="00127E3C" w:rsidP="00F96810">
            <w:pPr>
              <w:jc w:val="center"/>
              <w:rPr>
                <w:color w:val="000000" w:themeColor="text1"/>
                <w:shd w:val="clear" w:color="auto" w:fill="FFFFFF"/>
              </w:rPr>
            </w:pPr>
            <w:r>
              <w:rPr>
                <w:color w:val="000000" w:themeColor="text1"/>
                <w:shd w:val="clear" w:color="auto" w:fill="FFFFFF"/>
              </w:rPr>
              <w:t>People from elite class or wanting a luxurious hotel experience.</w:t>
            </w:r>
          </w:p>
        </w:tc>
        <w:tc>
          <w:tcPr>
            <w:tcW w:w="3117" w:type="dxa"/>
            <w:vAlign w:val="center"/>
          </w:tcPr>
          <w:p w14:paraId="4BD35CCC" w14:textId="0E355A4D" w:rsidR="00127E3C" w:rsidRDefault="00127E3C" w:rsidP="00F96810">
            <w:pPr>
              <w:jc w:val="center"/>
              <w:rPr>
                <w:color w:val="000000" w:themeColor="text1"/>
                <w:shd w:val="clear" w:color="auto" w:fill="FFFFFF"/>
              </w:rPr>
            </w:pPr>
            <w:r>
              <w:rPr>
                <w:color w:val="000000" w:themeColor="text1"/>
                <w:shd w:val="clear" w:color="auto" w:fill="FFFFFF"/>
              </w:rPr>
              <w:t>People who prefer comfort over luxury.</w:t>
            </w:r>
          </w:p>
        </w:tc>
      </w:tr>
      <w:tr w:rsidR="00127E3C" w14:paraId="331E2DEA" w14:textId="77777777" w:rsidTr="00F96810">
        <w:trPr>
          <w:trHeight w:val="660"/>
        </w:trPr>
        <w:tc>
          <w:tcPr>
            <w:tcW w:w="3116" w:type="dxa"/>
            <w:vAlign w:val="center"/>
          </w:tcPr>
          <w:p w14:paraId="6C1912E4" w14:textId="66FD2039" w:rsidR="00127E3C" w:rsidRDefault="00127E3C" w:rsidP="00F96810">
            <w:pPr>
              <w:jc w:val="center"/>
              <w:rPr>
                <w:color w:val="000000" w:themeColor="text1"/>
                <w:shd w:val="clear" w:color="auto" w:fill="FFFFFF"/>
              </w:rPr>
            </w:pPr>
            <w:r>
              <w:rPr>
                <w:color w:val="000000" w:themeColor="text1"/>
                <w:shd w:val="clear" w:color="auto" w:fill="FFFFFF"/>
              </w:rPr>
              <w:t>Positioning</w:t>
            </w:r>
          </w:p>
        </w:tc>
        <w:tc>
          <w:tcPr>
            <w:tcW w:w="3117" w:type="dxa"/>
            <w:vAlign w:val="center"/>
          </w:tcPr>
          <w:p w14:paraId="18F69916" w14:textId="530FFBE4" w:rsidR="00127E3C" w:rsidRDefault="00127E3C" w:rsidP="00F96810">
            <w:pPr>
              <w:jc w:val="center"/>
              <w:rPr>
                <w:color w:val="000000" w:themeColor="text1"/>
                <w:shd w:val="clear" w:color="auto" w:fill="FFFFFF"/>
              </w:rPr>
            </w:pPr>
            <w:r>
              <w:rPr>
                <w:color w:val="000000" w:themeColor="text1"/>
                <w:shd w:val="clear" w:color="auto" w:fill="FFFFFF"/>
              </w:rPr>
              <w:t>Premium pricing but excellent guest services</w:t>
            </w:r>
          </w:p>
        </w:tc>
        <w:tc>
          <w:tcPr>
            <w:tcW w:w="3117" w:type="dxa"/>
            <w:vAlign w:val="center"/>
          </w:tcPr>
          <w:p w14:paraId="22766570" w14:textId="3C751CF4" w:rsidR="00127E3C" w:rsidRDefault="00127E3C" w:rsidP="00F96810">
            <w:pPr>
              <w:jc w:val="center"/>
              <w:rPr>
                <w:color w:val="000000" w:themeColor="text1"/>
                <w:shd w:val="clear" w:color="auto" w:fill="FFFFFF"/>
              </w:rPr>
            </w:pPr>
            <w:r>
              <w:rPr>
                <w:color w:val="000000" w:themeColor="text1"/>
                <w:shd w:val="clear" w:color="auto" w:fill="FFFFFF"/>
              </w:rPr>
              <w:t>Promising services with affordable prices.</w:t>
            </w:r>
          </w:p>
        </w:tc>
      </w:tr>
    </w:tbl>
    <w:p w14:paraId="5434E2F8" w14:textId="77777777" w:rsidR="007C7E5F" w:rsidRPr="0002455A" w:rsidRDefault="007C7E5F" w:rsidP="008E65A9">
      <w:pPr>
        <w:jc w:val="both"/>
        <w:rPr>
          <w:color w:val="000000" w:themeColor="text1"/>
          <w:shd w:val="clear" w:color="auto" w:fill="FFFFFF"/>
        </w:rPr>
      </w:pPr>
    </w:p>
    <w:p w14:paraId="34227B49" w14:textId="2CF4D8CA" w:rsidR="00DF4F11" w:rsidRDefault="007C7E5F" w:rsidP="008E65A9">
      <w:pPr>
        <w:jc w:val="both"/>
      </w:pPr>
      <w:r>
        <w:t xml:space="preserve">Moreover, </w:t>
      </w:r>
      <w:r w:rsidR="001D639C">
        <w:t>sustainability is a major marketing component for both hotel brands. To begin with, Raffles has an entire section on its website dedicated to sustainability, which thus acts as its marketing strategy to tell its customers how responsible it is in its approaches, aware of the adverse environmental impacts it might have, and how green messaging is being conveyed</w:t>
      </w:r>
      <w:r w:rsidR="00505496">
        <w:t xml:space="preserve"> (Raffles Singapore, 2021)</w:t>
      </w:r>
      <w:r w:rsidR="001D639C">
        <w:t xml:space="preserve">. Hence, this green message states that the company partners up with organizations like the </w:t>
      </w:r>
      <w:r w:rsidR="00A22985">
        <w:t>Eco SPIRITS</w:t>
      </w:r>
      <w:r w:rsidR="001D639C">
        <w:t xml:space="preserve"> </w:t>
      </w:r>
      <w:r w:rsidR="00A22985">
        <w:t>program</w:t>
      </w:r>
      <w:r w:rsidR="001D639C">
        <w:t xml:space="preserve"> to manage its waste produced in making cocktails and other food items</w:t>
      </w:r>
      <w:r w:rsidR="00CC353B">
        <w:t xml:space="preserve"> (Raffles, 2022)</w:t>
      </w:r>
      <w:r w:rsidR="001D639C">
        <w:t>.</w:t>
      </w:r>
      <w:r w:rsidR="00B201EA">
        <w:t xml:space="preserve"> Due to its endeavors, it is regarded as one of the most sustainable hotels in the world, which acts as a green marketing approach for the brand. However, despite its indulgence in sustainability, Raffles does not come anywhere near Travelodge in making customers aware about their sustainable practices. This is because Travelodge has a sustainability report, separate from its annual report, that lets stakeholders know how far it has come into this aspect and what is being done to be </w:t>
      </w:r>
      <w:r w:rsidR="00C54F1A">
        <w:t>greener</w:t>
      </w:r>
      <w:r w:rsidR="00B201EA">
        <w:t xml:space="preserve"> in practice</w:t>
      </w:r>
      <w:r w:rsidR="00533109">
        <w:t xml:space="preserve"> (Travelodge Sustainability, 2022)</w:t>
      </w:r>
      <w:r w:rsidR="00B201EA">
        <w:t>.</w:t>
      </w:r>
      <w:r w:rsidR="00C54F1A">
        <w:t xml:space="preserve"> Therefore, the company’s message is spread through its communication channels, but the sustainability report is the significant one. Here, the hotel reports what it has done to be responsible and what new additions were added in these duties in the year being documented.</w:t>
      </w:r>
      <w:r w:rsidR="00D06B60">
        <w:t xml:space="preserve"> For instance, Travelodge emphasized on its knowledge on how it </w:t>
      </w:r>
      <w:proofErr w:type="gramStart"/>
      <w:r w:rsidR="00D06B60">
        <w:t>has to</w:t>
      </w:r>
      <w:proofErr w:type="gramEnd"/>
      <w:r w:rsidR="00D06B60">
        <w:t xml:space="preserve"> reduce carbon footprint, and in order to do that, it established an Energy Governance Group that monitored the energy landscape, noted the carbon emissions being released into the air, and what recommendations should be taken into effect for maximum sustainability.</w:t>
      </w:r>
    </w:p>
    <w:p w14:paraId="43CB008F" w14:textId="16296D3D" w:rsidR="006837AE" w:rsidRPr="0002455A" w:rsidRDefault="007C7E5F" w:rsidP="008E65A9">
      <w:pPr>
        <w:jc w:val="both"/>
        <w:rPr>
          <w:color w:val="000000" w:themeColor="text1"/>
          <w:shd w:val="clear" w:color="auto" w:fill="FFFFFF"/>
        </w:rPr>
      </w:pPr>
      <w:r>
        <w:t>Moving on, when it comes to green practices, the aftermath of the COVID-19 pandemic is significant to understand, too, and how the targeted companies coped with it and what their marketing message looked like.</w:t>
      </w:r>
      <w:r w:rsidR="00575E30">
        <w:t xml:space="preserve"> </w:t>
      </w:r>
      <w:proofErr w:type="gramStart"/>
      <w:r w:rsidR="00575E30">
        <w:t>First of all</w:t>
      </w:r>
      <w:proofErr w:type="gramEnd"/>
      <w:r w:rsidR="00575E30">
        <w:t xml:space="preserve">, Raffles was quick to inform its customers when it reopened its hotels, specifically the one in Singapore, and ensured them how the proper hygienic </w:t>
      </w:r>
      <w:r w:rsidR="00575E30">
        <w:lastRenderedPageBreak/>
        <w:t>protocols were being followed, cleanliness was guaranteed, and certification by the local authorities was achieved</w:t>
      </w:r>
      <w:r w:rsidR="00505496">
        <w:t xml:space="preserve"> (Raffles Singapore, 2022)</w:t>
      </w:r>
      <w:r w:rsidR="00575E30">
        <w:t>.</w:t>
      </w:r>
      <w:r w:rsidR="00F23C3C">
        <w:t xml:space="preserve"> This message was marketed via its digital platforms and website so anyone wanting to book a room can see the hotel has been reopened and they do not need to worry about contracting the new virus</w:t>
      </w:r>
      <w:r w:rsidR="008D0436">
        <w:t xml:space="preserve"> (Raffles, 2021)</w:t>
      </w:r>
      <w:r w:rsidR="00F23C3C">
        <w:t>.</w:t>
      </w:r>
      <w:r w:rsidR="00D30D98">
        <w:t xml:space="preserve"> On the contrary, Travelodge was quick to </w:t>
      </w:r>
      <w:r w:rsidR="00A22985">
        <w:t>act</w:t>
      </w:r>
      <w:r w:rsidR="00D30D98">
        <w:t xml:space="preserve">, too, and spread the word when it reopened. Just like Raffles, it also resumed its operations in 2021, and </w:t>
      </w:r>
      <w:r w:rsidR="00904744">
        <w:t>restrictions, like Raffles, were ensured in the earlier half of the year.</w:t>
      </w:r>
      <w:r w:rsidR="00C0680C">
        <w:t xml:space="preserve"> The company also used its digital channels to communicate with existing and potential customers and assure them that their travels would not be in vain and that they did not need to fear the new virus during their stay</w:t>
      </w:r>
      <w:r w:rsidR="00533109">
        <w:t xml:space="preserve"> (Travelodge – COVID Response, 2022)</w:t>
      </w:r>
      <w:r w:rsidR="00C0680C">
        <w:t>.</w:t>
      </w:r>
      <w:r w:rsidR="00213099">
        <w:t xml:space="preserve"> Hence, in this case, the hotels were similar</w:t>
      </w:r>
      <w:r w:rsidR="00E36F06">
        <w:t>, mainly because the pandemic affected them in the same way</w:t>
      </w:r>
      <w:r w:rsidR="0002455A">
        <w:t xml:space="preserve"> </w:t>
      </w:r>
      <w:r w:rsidR="0002455A">
        <w:rPr>
          <w:color w:val="000000" w:themeColor="text1"/>
          <w:shd w:val="clear" w:color="auto" w:fill="FFFFFF"/>
        </w:rPr>
        <w:t>(Bonfanti et al., 2021)</w:t>
      </w:r>
      <w:r w:rsidR="00E36F06">
        <w:t>.</w:t>
      </w:r>
    </w:p>
    <w:p w14:paraId="0F739231" w14:textId="569E0FE8" w:rsidR="00AB5001" w:rsidRDefault="007C7E5F" w:rsidP="00AB5001">
      <w:pPr>
        <w:pStyle w:val="Heading1"/>
      </w:pPr>
      <w:bookmarkStart w:id="2" w:name="_Toc117207772"/>
      <w:r>
        <w:t>Conclusion</w:t>
      </w:r>
      <w:bookmarkEnd w:id="2"/>
    </w:p>
    <w:p w14:paraId="1DB4C1EB" w14:textId="174C1088" w:rsidR="00FF440B" w:rsidRPr="00FF440B" w:rsidRDefault="007C7E5F" w:rsidP="006B1DAC">
      <w:pPr>
        <w:jc w:val="both"/>
      </w:pPr>
      <w:r>
        <w:t xml:space="preserve">In conclusion, this essay </w:t>
      </w:r>
      <w:proofErr w:type="gramStart"/>
      <w:r>
        <w:t>compared and contrasted</w:t>
      </w:r>
      <w:proofErr w:type="gramEnd"/>
      <w:r>
        <w:t xml:space="preserve"> two well-known international hotel brands with each other. The brands – Raffles and Travelodge – were scrutinized based on their marketing approaches and what strategies they implemented as a part of their communication aims.</w:t>
      </w:r>
      <w:r w:rsidR="006B1DAC">
        <w:t xml:space="preserve"> Clear differences were observed, but similarities were noted, too, indicating that even if hotels are unique, their marketing strategy would be the same in one way or another.</w:t>
      </w:r>
    </w:p>
    <w:p w14:paraId="2F8D1A7C" w14:textId="533DD173" w:rsidR="000D54C8" w:rsidRDefault="000D54C8" w:rsidP="000D54C8"/>
    <w:p w14:paraId="059910C8" w14:textId="7BC6EF01" w:rsidR="000D54C8" w:rsidRDefault="000D54C8" w:rsidP="000D54C8"/>
    <w:p w14:paraId="19CC046F" w14:textId="35D53167" w:rsidR="000D54C8" w:rsidRDefault="000D54C8" w:rsidP="000D54C8"/>
    <w:p w14:paraId="4ED51CB3" w14:textId="60BAE886" w:rsidR="006803D5" w:rsidRDefault="006803D5" w:rsidP="000D54C8"/>
    <w:p w14:paraId="7D77534A" w14:textId="65C32C53" w:rsidR="006803D5" w:rsidRDefault="006803D5" w:rsidP="000D54C8"/>
    <w:p w14:paraId="0B886278" w14:textId="0A3641CE" w:rsidR="006803D5" w:rsidRDefault="006803D5" w:rsidP="000D54C8"/>
    <w:p w14:paraId="5E8735C1" w14:textId="0426169E" w:rsidR="006803D5" w:rsidRDefault="006803D5" w:rsidP="000D54C8"/>
    <w:p w14:paraId="443E5549" w14:textId="265A999A" w:rsidR="006803D5" w:rsidRDefault="006803D5" w:rsidP="000D54C8"/>
    <w:p w14:paraId="7CC378BE" w14:textId="71FBFC05" w:rsidR="006803D5" w:rsidRDefault="006803D5" w:rsidP="000D54C8"/>
    <w:p w14:paraId="6B003457" w14:textId="01E4D66F" w:rsidR="006803D5" w:rsidRDefault="006803D5" w:rsidP="000D54C8"/>
    <w:p w14:paraId="4303184C" w14:textId="68C7E963" w:rsidR="006803D5" w:rsidRDefault="006803D5" w:rsidP="000D54C8"/>
    <w:p w14:paraId="58515A46" w14:textId="44010B11" w:rsidR="006803D5" w:rsidRDefault="006803D5" w:rsidP="000D54C8"/>
    <w:p w14:paraId="77126AA2" w14:textId="1891B26E" w:rsidR="006803D5" w:rsidRDefault="006803D5" w:rsidP="000D54C8"/>
    <w:p w14:paraId="2876D6E4" w14:textId="721EB3C1" w:rsidR="006803D5" w:rsidRDefault="006803D5" w:rsidP="000D54C8"/>
    <w:p w14:paraId="09E80AB0" w14:textId="77777777" w:rsidR="006803D5" w:rsidRDefault="006803D5" w:rsidP="000D54C8"/>
    <w:p w14:paraId="6CAEDF94" w14:textId="77777777" w:rsidR="003D742E" w:rsidRPr="000D54C8" w:rsidRDefault="003D742E" w:rsidP="000D54C8"/>
    <w:p w14:paraId="5FBC20E4" w14:textId="3274898E" w:rsidR="00AB5001" w:rsidRDefault="007C7E5F" w:rsidP="00AB5001">
      <w:pPr>
        <w:pStyle w:val="Heading1"/>
      </w:pPr>
      <w:bookmarkStart w:id="3" w:name="_Toc117207773"/>
      <w:r>
        <w:t>References</w:t>
      </w:r>
      <w:bookmarkEnd w:id="3"/>
    </w:p>
    <w:p w14:paraId="062F77FD" w14:textId="77777777" w:rsidR="0032231B" w:rsidRDefault="007C7E5F" w:rsidP="00425070">
      <w:pPr>
        <w:ind w:left="720" w:hanging="720"/>
        <w:jc w:val="both"/>
      </w:pPr>
      <w:r>
        <w:t xml:space="preserve">(2022) </w:t>
      </w:r>
      <w:r>
        <w:rPr>
          <w:i/>
          <w:iCs/>
        </w:rPr>
        <w:t>About Raffles</w:t>
      </w:r>
      <w:r>
        <w:t xml:space="preserve">. Available at: https://www.raffles.com/about-raffles/ (Accessed: October 20, 2022). </w:t>
      </w:r>
    </w:p>
    <w:p w14:paraId="661AE0B3" w14:textId="77777777" w:rsidR="0032231B" w:rsidRPr="00CF2D1A" w:rsidRDefault="007C7E5F" w:rsidP="00425070">
      <w:pPr>
        <w:ind w:left="720" w:hanging="720"/>
        <w:jc w:val="both"/>
        <w:rPr>
          <w:color w:val="000000" w:themeColor="text1"/>
          <w:shd w:val="clear" w:color="auto" w:fill="FFFFFF"/>
        </w:rPr>
      </w:pPr>
      <w:r w:rsidRPr="00CF2D1A">
        <w:rPr>
          <w:color w:val="000000" w:themeColor="text1"/>
          <w:shd w:val="clear" w:color="auto" w:fill="FFFFFF"/>
        </w:rPr>
        <w:t>Baker, M.J., 2016. What is marketing? In </w:t>
      </w:r>
      <w:r w:rsidRPr="00CF2D1A">
        <w:rPr>
          <w:i/>
          <w:iCs/>
          <w:color w:val="000000" w:themeColor="text1"/>
          <w:shd w:val="clear" w:color="auto" w:fill="FFFFFF"/>
        </w:rPr>
        <w:t>The Marketing Book</w:t>
      </w:r>
      <w:r w:rsidRPr="00CF2D1A">
        <w:rPr>
          <w:color w:val="000000" w:themeColor="text1"/>
          <w:shd w:val="clear" w:color="auto" w:fill="FFFFFF"/>
        </w:rPr>
        <w:t> (pp. 2-20). Routledge.</w:t>
      </w:r>
    </w:p>
    <w:p w14:paraId="302B3148" w14:textId="77777777" w:rsidR="0032231B" w:rsidRPr="00CF2D1A" w:rsidRDefault="007C7E5F" w:rsidP="00A22985">
      <w:pPr>
        <w:ind w:left="720" w:hanging="720"/>
        <w:jc w:val="center"/>
        <w:rPr>
          <w:color w:val="000000" w:themeColor="text1"/>
          <w:shd w:val="clear" w:color="auto" w:fill="FFFFFF"/>
        </w:rPr>
      </w:pPr>
      <w:r w:rsidRPr="00CF2D1A">
        <w:rPr>
          <w:color w:val="000000" w:themeColor="text1"/>
          <w:shd w:val="clear" w:color="auto" w:fill="FFFFFF"/>
        </w:rPr>
        <w:t xml:space="preserve">Bonfanti, A., </w:t>
      </w:r>
      <w:proofErr w:type="spellStart"/>
      <w:r w:rsidRPr="00CF2D1A">
        <w:rPr>
          <w:color w:val="000000" w:themeColor="text1"/>
          <w:shd w:val="clear" w:color="auto" w:fill="FFFFFF"/>
        </w:rPr>
        <w:t>Vigolo</w:t>
      </w:r>
      <w:proofErr w:type="spellEnd"/>
      <w:r w:rsidRPr="00CF2D1A">
        <w:rPr>
          <w:color w:val="000000" w:themeColor="text1"/>
          <w:shd w:val="clear" w:color="auto" w:fill="FFFFFF"/>
        </w:rPr>
        <w:t xml:space="preserve">, V. and </w:t>
      </w:r>
      <w:proofErr w:type="spellStart"/>
      <w:r w:rsidRPr="00CF2D1A">
        <w:rPr>
          <w:color w:val="000000" w:themeColor="text1"/>
          <w:shd w:val="clear" w:color="auto" w:fill="FFFFFF"/>
        </w:rPr>
        <w:t>Yfantidou</w:t>
      </w:r>
      <w:proofErr w:type="spellEnd"/>
      <w:r w:rsidRPr="00CF2D1A">
        <w:rPr>
          <w:color w:val="000000" w:themeColor="text1"/>
          <w:shd w:val="clear" w:color="auto" w:fill="FFFFFF"/>
        </w:rPr>
        <w:t>, G., 2021. The impact of the Covid-19 pandemic on customer experience design: The hotel managers’ perspective. </w:t>
      </w:r>
      <w:r w:rsidRPr="00CF2D1A">
        <w:rPr>
          <w:i/>
          <w:iCs/>
          <w:color w:val="000000" w:themeColor="text1"/>
          <w:shd w:val="clear" w:color="auto" w:fill="FFFFFF"/>
        </w:rPr>
        <w:t>International Journal of Hospitality Management</w:t>
      </w:r>
      <w:r w:rsidRPr="00CF2D1A">
        <w:rPr>
          <w:color w:val="000000" w:themeColor="text1"/>
          <w:shd w:val="clear" w:color="auto" w:fill="FFFFFF"/>
        </w:rPr>
        <w:t>, </w:t>
      </w:r>
      <w:r w:rsidRPr="00CF2D1A">
        <w:rPr>
          <w:i/>
          <w:iCs/>
          <w:color w:val="000000" w:themeColor="text1"/>
          <w:shd w:val="clear" w:color="auto" w:fill="FFFFFF"/>
        </w:rPr>
        <w:t>94</w:t>
      </w:r>
      <w:r w:rsidRPr="00CF2D1A">
        <w:rPr>
          <w:color w:val="000000" w:themeColor="text1"/>
          <w:shd w:val="clear" w:color="auto" w:fill="FFFFFF"/>
        </w:rPr>
        <w:t>, p.102871.</w:t>
      </w:r>
    </w:p>
    <w:p w14:paraId="040E7379" w14:textId="77777777" w:rsidR="0032231B" w:rsidRPr="00CF2D1A" w:rsidRDefault="007C7E5F" w:rsidP="0002455A">
      <w:pPr>
        <w:ind w:left="720" w:hanging="720"/>
        <w:jc w:val="both"/>
        <w:rPr>
          <w:color w:val="000000" w:themeColor="text1"/>
          <w:shd w:val="clear" w:color="auto" w:fill="FFFFFF"/>
        </w:rPr>
      </w:pPr>
      <w:proofErr w:type="spellStart"/>
      <w:r w:rsidRPr="00CF2D1A">
        <w:rPr>
          <w:color w:val="000000" w:themeColor="text1"/>
          <w:shd w:val="clear" w:color="auto" w:fill="FFFFFF"/>
        </w:rPr>
        <w:t>Hanssens</w:t>
      </w:r>
      <w:proofErr w:type="spellEnd"/>
      <w:r w:rsidRPr="00CF2D1A">
        <w:rPr>
          <w:color w:val="000000" w:themeColor="text1"/>
          <w:shd w:val="clear" w:color="auto" w:fill="FFFFFF"/>
        </w:rPr>
        <w:t>, D.M. and Pauwels, K.H., 2016. Demonstrating the value of marketing. </w:t>
      </w:r>
      <w:r w:rsidRPr="00CF2D1A">
        <w:rPr>
          <w:i/>
          <w:iCs/>
          <w:color w:val="000000" w:themeColor="text1"/>
          <w:shd w:val="clear" w:color="auto" w:fill="FFFFFF"/>
        </w:rPr>
        <w:t>Journal of Marketing</w:t>
      </w:r>
      <w:r w:rsidRPr="00CF2D1A">
        <w:rPr>
          <w:color w:val="000000" w:themeColor="text1"/>
          <w:shd w:val="clear" w:color="auto" w:fill="FFFFFF"/>
        </w:rPr>
        <w:t>, </w:t>
      </w:r>
      <w:r w:rsidRPr="00CF2D1A">
        <w:rPr>
          <w:i/>
          <w:iCs/>
          <w:color w:val="000000" w:themeColor="text1"/>
          <w:shd w:val="clear" w:color="auto" w:fill="FFFFFF"/>
        </w:rPr>
        <w:t>80</w:t>
      </w:r>
      <w:r w:rsidRPr="00CF2D1A">
        <w:rPr>
          <w:color w:val="000000" w:themeColor="text1"/>
          <w:shd w:val="clear" w:color="auto" w:fill="FFFFFF"/>
        </w:rPr>
        <w:t>(6), pp.173-190.</w:t>
      </w:r>
    </w:p>
    <w:p w14:paraId="3970940B" w14:textId="77777777" w:rsidR="0032231B" w:rsidRPr="00CF2D1A" w:rsidRDefault="007C7E5F" w:rsidP="00425070">
      <w:pPr>
        <w:ind w:left="720" w:hanging="720"/>
        <w:jc w:val="both"/>
        <w:rPr>
          <w:color w:val="000000" w:themeColor="text1"/>
          <w:shd w:val="clear" w:color="auto" w:fill="FFFFFF"/>
        </w:rPr>
      </w:pPr>
      <w:proofErr w:type="spellStart"/>
      <w:r w:rsidRPr="00CF2D1A">
        <w:rPr>
          <w:color w:val="000000" w:themeColor="text1"/>
          <w:shd w:val="clear" w:color="auto" w:fill="FFFFFF"/>
        </w:rPr>
        <w:t>Kimes</w:t>
      </w:r>
      <w:proofErr w:type="spellEnd"/>
      <w:r w:rsidRPr="00CF2D1A">
        <w:rPr>
          <w:color w:val="000000" w:themeColor="text1"/>
          <w:shd w:val="clear" w:color="auto" w:fill="FFFFFF"/>
        </w:rPr>
        <w:t>, S.E. and Ho, J., 2018. Revenue management in luxury hotels. </w:t>
      </w:r>
      <w:r w:rsidRPr="00CF2D1A">
        <w:rPr>
          <w:i/>
          <w:iCs/>
          <w:color w:val="000000" w:themeColor="text1"/>
          <w:shd w:val="clear" w:color="auto" w:fill="FFFFFF"/>
        </w:rPr>
        <w:t>Journal of Revenue and Pricing Management</w:t>
      </w:r>
      <w:r w:rsidRPr="00CF2D1A">
        <w:rPr>
          <w:color w:val="000000" w:themeColor="text1"/>
          <w:shd w:val="clear" w:color="auto" w:fill="FFFFFF"/>
        </w:rPr>
        <w:t>, </w:t>
      </w:r>
      <w:r w:rsidRPr="00CF2D1A">
        <w:rPr>
          <w:i/>
          <w:iCs/>
          <w:color w:val="000000" w:themeColor="text1"/>
          <w:shd w:val="clear" w:color="auto" w:fill="FFFFFF"/>
        </w:rPr>
        <w:t>17</w:t>
      </w:r>
      <w:r w:rsidRPr="00CF2D1A">
        <w:rPr>
          <w:color w:val="000000" w:themeColor="text1"/>
          <w:shd w:val="clear" w:color="auto" w:fill="FFFFFF"/>
        </w:rPr>
        <w:t>(4), pp.291-295.</w:t>
      </w:r>
    </w:p>
    <w:p w14:paraId="2EEC2E7B" w14:textId="77777777" w:rsidR="0032231B" w:rsidRPr="00CF2D1A" w:rsidRDefault="007C7E5F" w:rsidP="00425070">
      <w:pPr>
        <w:ind w:left="720" w:hanging="720"/>
        <w:jc w:val="both"/>
        <w:rPr>
          <w:color w:val="000000" w:themeColor="text1"/>
          <w:shd w:val="clear" w:color="auto" w:fill="FFFFFF"/>
        </w:rPr>
      </w:pPr>
      <w:proofErr w:type="spellStart"/>
      <w:r w:rsidRPr="00CF2D1A">
        <w:rPr>
          <w:color w:val="000000" w:themeColor="text1"/>
          <w:shd w:val="clear" w:color="auto" w:fill="FFFFFF"/>
        </w:rPr>
        <w:t>Pourabedin</w:t>
      </w:r>
      <w:proofErr w:type="spellEnd"/>
      <w:r w:rsidRPr="00CF2D1A">
        <w:rPr>
          <w:color w:val="000000" w:themeColor="text1"/>
          <w:shd w:val="clear" w:color="auto" w:fill="FFFFFF"/>
        </w:rPr>
        <w:t>, Z., Mahony, T. and Pryce, J., 2022. Towards developing a multisensory scale to capture attributes of heritage boutique hotels. In </w:t>
      </w:r>
      <w:r w:rsidRPr="00CF2D1A">
        <w:rPr>
          <w:i/>
          <w:iCs/>
          <w:color w:val="000000" w:themeColor="text1"/>
          <w:shd w:val="clear" w:color="auto" w:fill="FFFFFF"/>
        </w:rPr>
        <w:t>Community Empowerment, Sustainable Cities, and Transformative Economies</w:t>
      </w:r>
      <w:r w:rsidRPr="00CF2D1A">
        <w:rPr>
          <w:color w:val="000000" w:themeColor="text1"/>
          <w:shd w:val="clear" w:color="auto" w:fill="FFFFFF"/>
        </w:rPr>
        <w:t> (pp. 355-375). Springer, Singapore.</w:t>
      </w:r>
    </w:p>
    <w:p w14:paraId="35BFFF46" w14:textId="77777777" w:rsidR="0032231B" w:rsidRDefault="007C7E5F" w:rsidP="00425070">
      <w:pPr>
        <w:ind w:left="720" w:hanging="720"/>
        <w:jc w:val="both"/>
      </w:pPr>
      <w:r>
        <w:t xml:space="preserve">Raffles (2021) </w:t>
      </w:r>
      <w:r>
        <w:rPr>
          <w:i/>
          <w:iCs/>
        </w:rPr>
        <w:t xml:space="preserve">Hotel </w:t>
      </w:r>
      <w:proofErr w:type="spellStart"/>
      <w:r>
        <w:rPr>
          <w:i/>
          <w:iCs/>
        </w:rPr>
        <w:t>reopenings</w:t>
      </w:r>
      <w:proofErr w:type="spellEnd"/>
      <w:r>
        <w:rPr>
          <w:i/>
          <w:iCs/>
        </w:rPr>
        <w:t xml:space="preserve"> during COVID-19 - Raffles Hotels &amp; Resorts</w:t>
      </w:r>
      <w:r>
        <w:t xml:space="preserve">, </w:t>
      </w:r>
      <w:r>
        <w:rPr>
          <w:i/>
          <w:iCs/>
        </w:rPr>
        <w:t xml:space="preserve">Hotel </w:t>
      </w:r>
      <w:proofErr w:type="spellStart"/>
      <w:r>
        <w:rPr>
          <w:i/>
          <w:iCs/>
        </w:rPr>
        <w:t>Reopenings</w:t>
      </w:r>
      <w:proofErr w:type="spellEnd"/>
      <w:r>
        <w:t xml:space="preserve">. Available at: https://www.raffles.com/pdf/raffles-hotel-reopenings/ (Accessed: October 20, 2022). </w:t>
      </w:r>
    </w:p>
    <w:p w14:paraId="21B0EB0F" w14:textId="77777777" w:rsidR="0032231B" w:rsidRDefault="007C7E5F" w:rsidP="00425070">
      <w:pPr>
        <w:ind w:left="720" w:hanging="720"/>
        <w:jc w:val="both"/>
      </w:pPr>
      <w:r>
        <w:t xml:space="preserve">Raffles Singapore (2021) </w:t>
      </w:r>
      <w:r>
        <w:rPr>
          <w:i/>
          <w:iCs/>
        </w:rPr>
        <w:t>Our Commitment to Health &amp; Wellbeing,</w:t>
      </w:r>
      <w:r>
        <w:t xml:space="preserve"> </w:t>
      </w:r>
      <w:r>
        <w:rPr>
          <w:i/>
          <w:iCs/>
        </w:rPr>
        <w:t>Raffles Singapore</w:t>
      </w:r>
      <w:r>
        <w:t xml:space="preserve">. Available at: https://d2e5ushqwiltxm.cloudfront.net/wp-content/uploads/sites/190/2020/07/21093422/Safety_Measures_19July2020.pdf (Accessed: October 20, 2022). </w:t>
      </w:r>
    </w:p>
    <w:p w14:paraId="1B3674FE" w14:textId="77777777" w:rsidR="0032231B" w:rsidRDefault="007C7E5F" w:rsidP="00425070">
      <w:pPr>
        <w:ind w:left="720" w:hanging="720"/>
        <w:jc w:val="both"/>
      </w:pPr>
      <w:r>
        <w:lastRenderedPageBreak/>
        <w:t xml:space="preserve">Raffles Singapore (2022) </w:t>
      </w:r>
      <w:r>
        <w:rPr>
          <w:i/>
          <w:iCs/>
        </w:rPr>
        <w:t>Raffles Singapore (S.G. Clean Certified): 5 Star Luxury Hotel in Singapore</w:t>
      </w:r>
      <w:r>
        <w:t xml:space="preserve">, </w:t>
      </w:r>
      <w:r>
        <w:rPr>
          <w:i/>
          <w:iCs/>
        </w:rPr>
        <w:t>Raffles Singapore</w:t>
      </w:r>
      <w:r>
        <w:t xml:space="preserve">. Available at: https://www.rafflessingapore.com/ (Accessed: October 21, 2022). </w:t>
      </w:r>
    </w:p>
    <w:p w14:paraId="13330640" w14:textId="77777777" w:rsidR="0032231B" w:rsidRDefault="007C7E5F" w:rsidP="00425070">
      <w:pPr>
        <w:ind w:left="720" w:hanging="720"/>
        <w:jc w:val="both"/>
      </w:pPr>
      <w:r>
        <w:t xml:space="preserve">Travelodge (2022) </w:t>
      </w:r>
      <w:r>
        <w:rPr>
          <w:i/>
          <w:iCs/>
        </w:rPr>
        <w:t>Our Company</w:t>
      </w:r>
      <w:r>
        <w:t xml:space="preserve">, </w:t>
      </w:r>
      <w:r>
        <w:rPr>
          <w:i/>
          <w:iCs/>
        </w:rPr>
        <w:t>Travelodge</w:t>
      </w:r>
      <w:r>
        <w:t xml:space="preserve">. Available at: https://www.travelodge.co.uk/about/our-company/ (Accessed: October 20, 2022). </w:t>
      </w:r>
    </w:p>
    <w:p w14:paraId="27836DCA" w14:textId="77777777" w:rsidR="0032231B" w:rsidRDefault="007C7E5F" w:rsidP="00425070">
      <w:pPr>
        <w:ind w:left="720" w:hanging="720"/>
        <w:jc w:val="both"/>
      </w:pPr>
      <w:r>
        <w:t xml:space="preserve">Travelodge (2022) </w:t>
      </w:r>
      <w:r>
        <w:rPr>
          <w:i/>
          <w:iCs/>
        </w:rPr>
        <w:t>Strong Recovery in 2021 - Travelodge</w:t>
      </w:r>
      <w:r>
        <w:t xml:space="preserve">, </w:t>
      </w:r>
      <w:r>
        <w:rPr>
          <w:i/>
          <w:iCs/>
        </w:rPr>
        <w:t>Travelodge</w:t>
      </w:r>
      <w:r>
        <w:t xml:space="preserve">. Available at: https://www.travelodge.co.uk/blog/news/travelodge-strong-2021-recovery/ (Accessed: October 20, 2022). </w:t>
      </w:r>
    </w:p>
    <w:p w14:paraId="78179C1F" w14:textId="77777777" w:rsidR="0032231B" w:rsidRPr="000937A5" w:rsidRDefault="007C7E5F" w:rsidP="00425070">
      <w:pPr>
        <w:ind w:left="720" w:hanging="720"/>
        <w:jc w:val="both"/>
      </w:pPr>
      <w:r>
        <w:t xml:space="preserve">Travelodge Sustainability (2022) </w:t>
      </w:r>
      <w:r>
        <w:rPr>
          <w:i/>
          <w:iCs/>
        </w:rPr>
        <w:t>Travelodge Sustainability</w:t>
      </w:r>
      <w:r>
        <w:t xml:space="preserve">. Available at: https://www.travelodgesustainability.co.uk/ (Accessed: October 20, 2022). </w:t>
      </w:r>
    </w:p>
    <w:p w14:paraId="3CCD44E0" w14:textId="77777777" w:rsidR="0032231B" w:rsidRPr="00CF2D1A" w:rsidRDefault="007C7E5F" w:rsidP="00425070">
      <w:pPr>
        <w:ind w:left="720" w:hanging="720"/>
        <w:jc w:val="both"/>
        <w:rPr>
          <w:color w:val="000000" w:themeColor="text1"/>
          <w:shd w:val="clear" w:color="auto" w:fill="FFFFFF"/>
        </w:rPr>
      </w:pPr>
      <w:proofErr w:type="spellStart"/>
      <w:r w:rsidRPr="00CF2D1A">
        <w:rPr>
          <w:color w:val="000000" w:themeColor="text1"/>
          <w:shd w:val="clear" w:color="auto" w:fill="FFFFFF"/>
        </w:rPr>
        <w:t>Ulfa</w:t>
      </w:r>
      <w:proofErr w:type="spellEnd"/>
      <w:r w:rsidRPr="00CF2D1A">
        <w:rPr>
          <w:color w:val="000000" w:themeColor="text1"/>
          <w:shd w:val="clear" w:color="auto" w:fill="FFFFFF"/>
        </w:rPr>
        <w:t xml:space="preserve">, U., </w:t>
      </w:r>
      <w:proofErr w:type="spellStart"/>
      <w:r w:rsidRPr="00CF2D1A">
        <w:rPr>
          <w:color w:val="000000" w:themeColor="text1"/>
          <w:shd w:val="clear" w:color="auto" w:fill="FFFFFF"/>
        </w:rPr>
        <w:t>Abrian</w:t>
      </w:r>
      <w:proofErr w:type="spellEnd"/>
      <w:r w:rsidRPr="00CF2D1A">
        <w:rPr>
          <w:color w:val="000000" w:themeColor="text1"/>
          <w:shd w:val="clear" w:color="auto" w:fill="FFFFFF"/>
        </w:rPr>
        <w:t xml:space="preserve">, Y. and Adrian, A., 2020. Analysis of The Factors that Affect Employee Turnover Intention at Travelodge Hotel </w:t>
      </w:r>
      <w:proofErr w:type="spellStart"/>
      <w:r w:rsidRPr="00CF2D1A">
        <w:rPr>
          <w:color w:val="000000" w:themeColor="text1"/>
          <w:shd w:val="clear" w:color="auto" w:fill="FFFFFF"/>
        </w:rPr>
        <w:t>Batam</w:t>
      </w:r>
      <w:proofErr w:type="spellEnd"/>
      <w:r w:rsidRPr="00CF2D1A">
        <w:rPr>
          <w:color w:val="000000" w:themeColor="text1"/>
          <w:shd w:val="clear" w:color="auto" w:fill="FFFFFF"/>
        </w:rPr>
        <w:t>. </w:t>
      </w:r>
      <w:r w:rsidRPr="00CF2D1A">
        <w:rPr>
          <w:i/>
          <w:iCs/>
          <w:color w:val="000000" w:themeColor="text1"/>
          <w:shd w:val="clear" w:color="auto" w:fill="FFFFFF"/>
        </w:rPr>
        <w:t>JURNAL PENDIDIKAN TEKNOLOGI KEJURUAN</w:t>
      </w:r>
      <w:r w:rsidRPr="00CF2D1A">
        <w:rPr>
          <w:color w:val="000000" w:themeColor="text1"/>
          <w:shd w:val="clear" w:color="auto" w:fill="FFFFFF"/>
        </w:rPr>
        <w:t>, </w:t>
      </w:r>
      <w:r w:rsidRPr="00CF2D1A">
        <w:rPr>
          <w:i/>
          <w:iCs/>
          <w:color w:val="000000" w:themeColor="text1"/>
          <w:shd w:val="clear" w:color="auto" w:fill="FFFFFF"/>
        </w:rPr>
        <w:t>3</w:t>
      </w:r>
      <w:r w:rsidRPr="00CF2D1A">
        <w:rPr>
          <w:color w:val="000000" w:themeColor="text1"/>
          <w:shd w:val="clear" w:color="auto" w:fill="FFFFFF"/>
        </w:rPr>
        <w:t>(4), pp.216-220.</w:t>
      </w:r>
    </w:p>
    <w:p w14:paraId="29D829B5" w14:textId="77777777" w:rsidR="0032231B" w:rsidRPr="00CF2D1A" w:rsidRDefault="007C7E5F" w:rsidP="00425070">
      <w:pPr>
        <w:ind w:left="720" w:hanging="720"/>
        <w:jc w:val="both"/>
        <w:rPr>
          <w:color w:val="000000" w:themeColor="text1"/>
          <w:shd w:val="clear" w:color="auto" w:fill="FFFFFF"/>
        </w:rPr>
      </w:pPr>
      <w:r w:rsidRPr="00CF2D1A">
        <w:rPr>
          <w:color w:val="000000" w:themeColor="text1"/>
          <w:shd w:val="clear" w:color="auto" w:fill="FFFFFF"/>
        </w:rPr>
        <w:t>Wu, S.Y., 2021. A Study on Promotion Strategies and Purchase Intention during the epidemic situation-In the Travelodge Industry.</w:t>
      </w:r>
    </w:p>
    <w:sectPr w:rsidR="0032231B" w:rsidRPr="00CF2D1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D9E7F5A"/>
    <w:multiLevelType w:val="multilevel"/>
    <w:tmpl w:val="EC144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AD67C1"/>
    <w:multiLevelType w:val="multilevel"/>
    <w:tmpl w:val="596046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8950030">
    <w:abstractNumId w:val="0"/>
  </w:num>
  <w:num w:numId="2" w16cid:durableId="1481537114">
    <w:abstractNumId w:val="2"/>
  </w:num>
  <w:num w:numId="3" w16cid:durableId="7220188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FE5"/>
    <w:rsid w:val="0002455A"/>
    <w:rsid w:val="000937A5"/>
    <w:rsid w:val="000D54C8"/>
    <w:rsid w:val="00127E3C"/>
    <w:rsid w:val="001503DB"/>
    <w:rsid w:val="001552EE"/>
    <w:rsid w:val="001D639C"/>
    <w:rsid w:val="00213099"/>
    <w:rsid w:val="0022679D"/>
    <w:rsid w:val="00261D1F"/>
    <w:rsid w:val="00290ABE"/>
    <w:rsid w:val="002B53A2"/>
    <w:rsid w:val="0032231B"/>
    <w:rsid w:val="003348F4"/>
    <w:rsid w:val="00363DE7"/>
    <w:rsid w:val="003800AD"/>
    <w:rsid w:val="00381BE9"/>
    <w:rsid w:val="00394951"/>
    <w:rsid w:val="003A0EC2"/>
    <w:rsid w:val="003B50FA"/>
    <w:rsid w:val="003D0693"/>
    <w:rsid w:val="003D742E"/>
    <w:rsid w:val="003F1A5B"/>
    <w:rsid w:val="004045D1"/>
    <w:rsid w:val="00425070"/>
    <w:rsid w:val="00453A77"/>
    <w:rsid w:val="004E470E"/>
    <w:rsid w:val="004F1E51"/>
    <w:rsid w:val="00505496"/>
    <w:rsid w:val="00514D73"/>
    <w:rsid w:val="005245C0"/>
    <w:rsid w:val="00533109"/>
    <w:rsid w:val="005335B3"/>
    <w:rsid w:val="0057184E"/>
    <w:rsid w:val="00575E30"/>
    <w:rsid w:val="005C35D0"/>
    <w:rsid w:val="005D3ABC"/>
    <w:rsid w:val="005D5F57"/>
    <w:rsid w:val="005F4560"/>
    <w:rsid w:val="005F546F"/>
    <w:rsid w:val="006020DD"/>
    <w:rsid w:val="00666122"/>
    <w:rsid w:val="00676A67"/>
    <w:rsid w:val="006803D5"/>
    <w:rsid w:val="006837AE"/>
    <w:rsid w:val="006854F9"/>
    <w:rsid w:val="006B1DAC"/>
    <w:rsid w:val="006C4FCA"/>
    <w:rsid w:val="006C54FC"/>
    <w:rsid w:val="007130B7"/>
    <w:rsid w:val="007440D5"/>
    <w:rsid w:val="007609C2"/>
    <w:rsid w:val="007C29FA"/>
    <w:rsid w:val="007C7E5F"/>
    <w:rsid w:val="007D728E"/>
    <w:rsid w:val="007F4E9F"/>
    <w:rsid w:val="00841C92"/>
    <w:rsid w:val="00877D9D"/>
    <w:rsid w:val="008807CB"/>
    <w:rsid w:val="008D0436"/>
    <w:rsid w:val="008E65A9"/>
    <w:rsid w:val="00900711"/>
    <w:rsid w:val="00901B28"/>
    <w:rsid w:val="00904744"/>
    <w:rsid w:val="009132D2"/>
    <w:rsid w:val="009673B9"/>
    <w:rsid w:val="00984CFB"/>
    <w:rsid w:val="009E131E"/>
    <w:rsid w:val="00A22985"/>
    <w:rsid w:val="00A24EF5"/>
    <w:rsid w:val="00A63EAF"/>
    <w:rsid w:val="00A708D8"/>
    <w:rsid w:val="00A948B3"/>
    <w:rsid w:val="00A96E46"/>
    <w:rsid w:val="00AB5001"/>
    <w:rsid w:val="00AD7640"/>
    <w:rsid w:val="00AE327B"/>
    <w:rsid w:val="00AE5CE1"/>
    <w:rsid w:val="00B201EA"/>
    <w:rsid w:val="00B24239"/>
    <w:rsid w:val="00B4003F"/>
    <w:rsid w:val="00BA659A"/>
    <w:rsid w:val="00BA6FE5"/>
    <w:rsid w:val="00BB5A7C"/>
    <w:rsid w:val="00C0680C"/>
    <w:rsid w:val="00C12798"/>
    <w:rsid w:val="00C31B0F"/>
    <w:rsid w:val="00C4107A"/>
    <w:rsid w:val="00C54F1A"/>
    <w:rsid w:val="00C72925"/>
    <w:rsid w:val="00C85DF8"/>
    <w:rsid w:val="00C8761D"/>
    <w:rsid w:val="00C965CF"/>
    <w:rsid w:val="00CA1569"/>
    <w:rsid w:val="00CC353B"/>
    <w:rsid w:val="00CC79C0"/>
    <w:rsid w:val="00CF2D1A"/>
    <w:rsid w:val="00D06B60"/>
    <w:rsid w:val="00D1790B"/>
    <w:rsid w:val="00D30D98"/>
    <w:rsid w:val="00D43DDE"/>
    <w:rsid w:val="00D8219C"/>
    <w:rsid w:val="00D86461"/>
    <w:rsid w:val="00D908AA"/>
    <w:rsid w:val="00D92832"/>
    <w:rsid w:val="00D96F86"/>
    <w:rsid w:val="00DA1B18"/>
    <w:rsid w:val="00DA490D"/>
    <w:rsid w:val="00DF4F11"/>
    <w:rsid w:val="00E36F06"/>
    <w:rsid w:val="00E43F94"/>
    <w:rsid w:val="00EB1EFC"/>
    <w:rsid w:val="00ED40EC"/>
    <w:rsid w:val="00EF45D3"/>
    <w:rsid w:val="00EF5BDE"/>
    <w:rsid w:val="00F23C3C"/>
    <w:rsid w:val="00F410DD"/>
    <w:rsid w:val="00F413EF"/>
    <w:rsid w:val="00F745B9"/>
    <w:rsid w:val="00F749C0"/>
    <w:rsid w:val="00F96810"/>
    <w:rsid w:val="00FC3869"/>
    <w:rsid w:val="00FF44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1C9AC"/>
  <w15:chartTrackingRefBased/>
  <w15:docId w15:val="{5A2E8031-AD1D-41F4-AC04-8C9445810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1B28"/>
    <w:pPr>
      <w:spacing w:before="120" w:after="120" w:line="360" w:lineRule="auto"/>
    </w:pPr>
    <w:rPr>
      <w:rFonts w:ascii="Times New Roman" w:hAnsi="Times New Roman" w:cs="Times New Roman"/>
      <w:sz w:val="24"/>
      <w:szCs w:val="24"/>
    </w:rPr>
  </w:style>
  <w:style w:type="paragraph" w:styleId="Heading1">
    <w:name w:val="heading 1"/>
    <w:basedOn w:val="Normal"/>
    <w:next w:val="Normal"/>
    <w:link w:val="Heading1Char"/>
    <w:uiPriority w:val="9"/>
    <w:qFormat/>
    <w:rsid w:val="00901B28"/>
    <w:pPr>
      <w:numPr>
        <w:numId w:val="1"/>
      </w:numPr>
      <w:outlineLvl w:val="0"/>
    </w:pPr>
    <w:rPr>
      <w:b/>
      <w:sz w:val="28"/>
      <w:szCs w:val="28"/>
    </w:rPr>
  </w:style>
  <w:style w:type="paragraph" w:styleId="Heading2">
    <w:name w:val="heading 2"/>
    <w:basedOn w:val="Normal"/>
    <w:next w:val="Normal"/>
    <w:link w:val="Heading2Char"/>
    <w:uiPriority w:val="9"/>
    <w:unhideWhenUsed/>
    <w:qFormat/>
    <w:rsid w:val="00901B28"/>
    <w:pPr>
      <w:numPr>
        <w:ilvl w:val="1"/>
        <w:numId w:val="1"/>
      </w:numPr>
      <w:outlineLvl w:val="1"/>
    </w:pPr>
    <w:rPr>
      <w:b/>
      <w:sz w:val="26"/>
      <w:szCs w:val="26"/>
    </w:rPr>
  </w:style>
  <w:style w:type="paragraph" w:styleId="Heading3">
    <w:name w:val="heading 3"/>
    <w:basedOn w:val="Normal"/>
    <w:next w:val="Normal"/>
    <w:link w:val="Heading3Char"/>
    <w:uiPriority w:val="9"/>
    <w:unhideWhenUsed/>
    <w:qFormat/>
    <w:rsid w:val="00901B28"/>
    <w:pPr>
      <w:numPr>
        <w:ilvl w:val="2"/>
        <w:numId w:val="1"/>
      </w:numPr>
      <w:outlineLvl w:val="2"/>
    </w:pPr>
    <w:rPr>
      <w:b/>
      <w:i/>
    </w:rPr>
  </w:style>
  <w:style w:type="paragraph" w:styleId="Heading4">
    <w:name w:val="heading 4"/>
    <w:basedOn w:val="Normal"/>
    <w:next w:val="Normal"/>
    <w:link w:val="Heading4Char"/>
    <w:uiPriority w:val="9"/>
    <w:semiHidden/>
    <w:unhideWhenUsed/>
    <w:qFormat/>
    <w:rsid w:val="003D0693"/>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3D0693"/>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D0693"/>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D0693"/>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D069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069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B28"/>
    <w:rPr>
      <w:rFonts w:ascii="Times New Roman" w:hAnsi="Times New Roman" w:cs="Times New Roman"/>
      <w:b/>
      <w:sz w:val="28"/>
      <w:szCs w:val="28"/>
    </w:rPr>
  </w:style>
  <w:style w:type="character" w:customStyle="1" w:styleId="Heading2Char">
    <w:name w:val="Heading 2 Char"/>
    <w:basedOn w:val="DefaultParagraphFont"/>
    <w:link w:val="Heading2"/>
    <w:uiPriority w:val="9"/>
    <w:rsid w:val="00901B28"/>
    <w:rPr>
      <w:rFonts w:ascii="Times New Roman" w:hAnsi="Times New Roman" w:cs="Times New Roman"/>
      <w:b/>
      <w:sz w:val="26"/>
      <w:szCs w:val="26"/>
    </w:rPr>
  </w:style>
  <w:style w:type="character" w:customStyle="1" w:styleId="Heading3Char">
    <w:name w:val="Heading 3 Char"/>
    <w:basedOn w:val="DefaultParagraphFont"/>
    <w:link w:val="Heading3"/>
    <w:uiPriority w:val="9"/>
    <w:rsid w:val="00901B28"/>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3D0693"/>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rsid w:val="003D0693"/>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sid w:val="003D0693"/>
    <w:rPr>
      <w:rFonts w:asciiTheme="majorHAnsi" w:eastAsiaTheme="majorEastAsia" w:hAnsiTheme="majorHAnsi" w:cstheme="majorBidi"/>
      <w:color w:val="1F4D78" w:themeColor="accent1" w:themeShade="7F"/>
      <w:sz w:val="24"/>
      <w:szCs w:val="24"/>
    </w:rPr>
  </w:style>
  <w:style w:type="character" w:customStyle="1" w:styleId="Heading7Char">
    <w:name w:val="Heading 7 Char"/>
    <w:basedOn w:val="DefaultParagraphFont"/>
    <w:link w:val="Heading7"/>
    <w:uiPriority w:val="9"/>
    <w:semiHidden/>
    <w:rsid w:val="003D0693"/>
    <w:rPr>
      <w:rFonts w:asciiTheme="majorHAnsi" w:eastAsiaTheme="majorEastAsia" w:hAnsiTheme="majorHAnsi" w:cstheme="majorBidi"/>
      <w:i/>
      <w:iCs/>
      <w:color w:val="1F4D78" w:themeColor="accent1" w:themeShade="7F"/>
      <w:sz w:val="24"/>
      <w:szCs w:val="24"/>
    </w:rPr>
  </w:style>
  <w:style w:type="character" w:customStyle="1" w:styleId="Heading8Char">
    <w:name w:val="Heading 8 Char"/>
    <w:basedOn w:val="DefaultParagraphFont"/>
    <w:link w:val="Heading8"/>
    <w:uiPriority w:val="9"/>
    <w:semiHidden/>
    <w:rsid w:val="003D069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069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3D0693"/>
    <w:pPr>
      <w:keepNext/>
      <w:keepLines/>
      <w:numPr>
        <w:numId w:val="0"/>
      </w:numPr>
      <w:spacing w:before="240" w:after="0" w:line="259" w:lineRule="auto"/>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3D0693"/>
    <w:pPr>
      <w:spacing w:after="100"/>
    </w:pPr>
  </w:style>
  <w:style w:type="paragraph" w:styleId="TOC2">
    <w:name w:val="toc 2"/>
    <w:basedOn w:val="Normal"/>
    <w:next w:val="Normal"/>
    <w:autoRedefine/>
    <w:uiPriority w:val="39"/>
    <w:unhideWhenUsed/>
    <w:rsid w:val="003D0693"/>
    <w:pPr>
      <w:spacing w:after="100"/>
      <w:ind w:left="240"/>
    </w:pPr>
  </w:style>
  <w:style w:type="paragraph" w:styleId="TOC3">
    <w:name w:val="toc 3"/>
    <w:basedOn w:val="Normal"/>
    <w:next w:val="Normal"/>
    <w:autoRedefine/>
    <w:uiPriority w:val="39"/>
    <w:unhideWhenUsed/>
    <w:rsid w:val="003D0693"/>
    <w:pPr>
      <w:spacing w:after="100"/>
      <w:ind w:left="480"/>
    </w:pPr>
  </w:style>
  <w:style w:type="character" w:styleId="Hyperlink">
    <w:name w:val="Hyperlink"/>
    <w:basedOn w:val="DefaultParagraphFont"/>
    <w:uiPriority w:val="99"/>
    <w:unhideWhenUsed/>
    <w:rsid w:val="003D0693"/>
    <w:rPr>
      <w:color w:val="0563C1" w:themeColor="hyperlink"/>
      <w:u w:val="single"/>
    </w:rPr>
  </w:style>
  <w:style w:type="character" w:styleId="UnresolvedMention">
    <w:name w:val="Unresolved Mention"/>
    <w:basedOn w:val="DefaultParagraphFont"/>
    <w:uiPriority w:val="99"/>
    <w:semiHidden/>
    <w:unhideWhenUsed/>
    <w:rsid w:val="00877D9D"/>
    <w:rPr>
      <w:color w:val="605E5C"/>
      <w:shd w:val="clear" w:color="auto" w:fill="E1DFDD"/>
    </w:rPr>
  </w:style>
  <w:style w:type="paragraph" w:styleId="NormalWeb">
    <w:name w:val="Normal (Web)"/>
    <w:basedOn w:val="Normal"/>
    <w:uiPriority w:val="99"/>
    <w:unhideWhenUsed/>
    <w:rsid w:val="00514D73"/>
    <w:pPr>
      <w:spacing w:before="100" w:beforeAutospacing="1" w:after="100" w:afterAutospacing="1" w:line="240" w:lineRule="auto"/>
    </w:pPr>
    <w:rPr>
      <w:rFonts w:eastAsia="Times New Roman"/>
    </w:rPr>
  </w:style>
  <w:style w:type="character" w:styleId="Strong">
    <w:name w:val="Strong"/>
    <w:basedOn w:val="DefaultParagraphFont"/>
    <w:uiPriority w:val="22"/>
    <w:qFormat/>
    <w:rsid w:val="00290ABE"/>
    <w:rPr>
      <w:b/>
      <w:bCs/>
    </w:rPr>
  </w:style>
  <w:style w:type="table" w:styleId="TableGrid">
    <w:name w:val="Table Grid"/>
    <w:basedOn w:val="TableNormal"/>
    <w:uiPriority w:val="39"/>
    <w:rsid w:val="007C7E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5DA3AC-CA49-4A78-AFDC-1F1AA8B7B6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8</Pages>
  <Words>2045</Words>
  <Characters>11660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Cristina Iliuta</cp:lastModifiedBy>
  <cp:revision>4</cp:revision>
  <dcterms:created xsi:type="dcterms:W3CDTF">2022-11-01T10:09:00Z</dcterms:created>
  <dcterms:modified xsi:type="dcterms:W3CDTF">2022-11-01T13:26:00Z</dcterms:modified>
</cp:coreProperties>
</file>