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CF4C14C" w:rsidR="00EC129D" w:rsidRPr="00A83FEA" w:rsidRDefault="00A83FEA">
            <w:pPr>
              <w:rPr>
                <w:rFonts w:ascii="Arial" w:hAnsi="Arial" w:cs="Arial"/>
                <w:sz w:val="22"/>
              </w:rPr>
            </w:pPr>
            <w:r w:rsidRPr="00A83FEA">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912CA09" w:rsidR="00A83FEA" w:rsidRPr="007D32C5" w:rsidRDefault="00A83FEA">
            <w:pPr>
              <w:rPr>
                <w:rFonts w:ascii="Arial" w:hAnsi="Arial" w:cs="Arial"/>
                <w:sz w:val="22"/>
              </w:rPr>
            </w:pPr>
            <w:hyperlink r:id="rId5" w:history="1">
              <w:r w:rsidRPr="00806F35">
                <w:rPr>
                  <w:rStyle w:val="Hyperlink"/>
                  <w:rFonts w:ascii="Arial" w:hAnsi="Arial" w:cs="Arial"/>
                  <w:sz w:val="22"/>
                </w:rPr>
                <w:t>https://www.thecookingacademy.co.uk/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4168A0D3"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5EE9E42" w:rsidR="00EC129D" w:rsidRDefault="00061623">
            <w:pPr>
              <w:rPr>
                <w:rFonts w:ascii="Arial" w:hAnsi="Arial" w:cs="Arial"/>
                <w:sz w:val="22"/>
              </w:rPr>
            </w:pPr>
            <w:r>
              <w:rPr>
                <w:rFonts w:ascii="Arial" w:hAnsi="Arial" w:cs="Arial"/>
                <w:sz w:val="22"/>
              </w:rPr>
              <w:t>Answer:</w:t>
            </w:r>
          </w:p>
          <w:p w14:paraId="6BEF2762" w14:textId="461D7384" w:rsidR="00A83FEA" w:rsidRDefault="00A83FEA" w:rsidP="00A83FEA">
            <w:pPr>
              <w:jc w:val="both"/>
              <w:rPr>
                <w:rFonts w:ascii="Arial" w:hAnsi="Arial" w:cs="Arial"/>
                <w:sz w:val="22"/>
              </w:rPr>
            </w:pPr>
            <w:r w:rsidRPr="00A83FEA">
              <w:rPr>
                <w:rFonts w:ascii="Arial" w:hAnsi="Arial" w:cs="Arial"/>
                <w:sz w:val="22"/>
              </w:rPr>
              <w:t xml:space="preserve">The site loads rather fast on desktops as well as on mobile devices and there is a </w:t>
            </w:r>
            <w:r w:rsidRPr="00A83FEA">
              <w:rPr>
                <w:rFonts w:ascii="Arial" w:hAnsi="Arial" w:cs="Arial"/>
                <w:sz w:val="22"/>
              </w:rPr>
              <w:t>very little delay</w:t>
            </w:r>
            <w:r w:rsidRPr="00A83FEA">
              <w:rPr>
                <w:rFonts w:ascii="Arial" w:hAnsi="Arial" w:cs="Arial"/>
                <w:sz w:val="22"/>
              </w:rPr>
              <w:t>. Important information like menus and pictures are loaded immediately and users do not have to wait to start navigation. Nevertheless, the pages containing high-resolution images can be a bit slower in accordance with the internet speed. Altogether, loading performance is effective and appropriate to keep the attention of users and decrease the bounce rates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65F06A42" w14:textId="77777777" w:rsidR="00061623" w:rsidRDefault="00A83FEA" w:rsidP="00A83FEA">
            <w:pPr>
              <w:jc w:val="both"/>
              <w:rPr>
                <w:rFonts w:ascii="Arial" w:hAnsi="Arial" w:cs="Arial"/>
                <w:sz w:val="22"/>
              </w:rPr>
            </w:pPr>
            <w:r w:rsidRPr="00A83FEA">
              <w:rPr>
                <w:rFonts w:ascii="Arial" w:hAnsi="Arial" w:cs="Arial"/>
                <w:sz w:val="22"/>
              </w:rPr>
              <w:t>The website has a number of sub-pages, such as course details, booking options and contact information. The top menu bar is well defined and this makes navigation very easy as users can easily find the relevant sections. Dropdown menus are easier to use, but new users might require some time to orient themselves with the layout. Overall, navigation is logical and user-friendly</w:t>
            </w:r>
            <w:r>
              <w:rPr>
                <w:rFonts w:ascii="Arial" w:hAnsi="Arial" w:cs="Arial"/>
                <w:sz w:val="22"/>
              </w:rPr>
              <w:t>.</w:t>
            </w:r>
          </w:p>
          <w:p w14:paraId="710E3E87" w14:textId="2617F508" w:rsidR="00A83FEA" w:rsidRPr="007D32C5" w:rsidRDefault="00A83FEA">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3D9A6EA4" w14:textId="77777777" w:rsidR="009C6B52" w:rsidRDefault="00A83FEA" w:rsidP="00A83FEA">
            <w:pPr>
              <w:jc w:val="both"/>
              <w:rPr>
                <w:rFonts w:ascii="Arial" w:hAnsi="Arial" w:cs="Arial"/>
                <w:sz w:val="22"/>
              </w:rPr>
            </w:pPr>
            <w:r w:rsidRPr="00A83FEA">
              <w:rPr>
                <w:rFonts w:ascii="Arial" w:hAnsi="Arial" w:cs="Arial"/>
                <w:sz w:val="22"/>
              </w:rPr>
              <w:t>Yes, the customers will be able to make a reservation on the site. The booking system has been incorporated in the course pages and one can book dates and finalize reservations online. This increases the convenience and helps in a smooth customer experience between product search and purchase without the need to use third-party services</w:t>
            </w:r>
            <w:r>
              <w:rPr>
                <w:rFonts w:ascii="Arial" w:hAnsi="Arial" w:cs="Arial"/>
                <w:sz w:val="22"/>
              </w:rPr>
              <w:t>.</w:t>
            </w:r>
          </w:p>
          <w:p w14:paraId="66E6E998" w14:textId="53BB7B84" w:rsidR="00A83FEA" w:rsidRPr="007D32C5" w:rsidRDefault="00A83FEA" w:rsidP="00A83FEA">
            <w:pPr>
              <w:jc w:val="both"/>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7606F7D2" w14:textId="6AA3E43F" w:rsidR="009C6B52" w:rsidRDefault="00A83FEA" w:rsidP="00A83FEA">
            <w:pPr>
              <w:jc w:val="both"/>
              <w:rPr>
                <w:rFonts w:ascii="Arial" w:hAnsi="Arial" w:cs="Arial"/>
                <w:sz w:val="22"/>
              </w:rPr>
            </w:pPr>
            <w:r w:rsidRPr="00A83FEA">
              <w:rPr>
                <w:rFonts w:ascii="Arial" w:hAnsi="Arial" w:cs="Arial"/>
                <w:sz w:val="22"/>
              </w:rPr>
              <w:t>The usability may be enhanced by making navigation easier, and providing more prominent call-to-action buttons. Also, downsizing of images can enhance the speed of loading on low-speed connections. The search bar would also assist users to find certain courses or information fast, maximizing the efficiency</w:t>
            </w:r>
            <w:r>
              <w:rPr>
                <w:rFonts w:ascii="Arial" w:hAnsi="Arial" w:cs="Arial"/>
                <w:sz w:val="22"/>
              </w:rPr>
              <w:t>.</w:t>
            </w:r>
          </w:p>
          <w:p w14:paraId="544696E8" w14:textId="6FDBEF36" w:rsidR="00A83FEA" w:rsidRPr="007D32C5" w:rsidRDefault="00A83FEA">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2C7835CE"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2A51653D" w14:textId="64200441" w:rsidR="009C6B52" w:rsidRDefault="00A83FEA" w:rsidP="00A83FEA">
            <w:pPr>
              <w:jc w:val="both"/>
              <w:rPr>
                <w:rFonts w:ascii="Arial" w:hAnsi="Arial" w:cs="Arial"/>
                <w:sz w:val="22"/>
              </w:rPr>
            </w:pPr>
            <w:r w:rsidRPr="00A83FEA">
              <w:rPr>
                <w:rFonts w:ascii="Arial" w:hAnsi="Arial" w:cs="Arial"/>
                <w:sz w:val="22"/>
              </w:rPr>
              <w:t>The website has an attractive and professional design with a clean layout. The design is responsive on mobile devices, and even scales down to smaller screen sizes, though a few of the elements look a little squashed. On the whole, the two versions are enjoyable to watch</w:t>
            </w:r>
            <w:r>
              <w:rPr>
                <w:rFonts w:ascii="Arial" w:hAnsi="Arial" w:cs="Arial"/>
                <w:sz w:val="22"/>
              </w:rPr>
              <w:t>.</w:t>
            </w:r>
          </w:p>
          <w:p w14:paraId="1CCA71CF" w14:textId="27E70BAC" w:rsidR="00A83FEA" w:rsidRPr="007D32C5" w:rsidRDefault="00A83FEA">
            <w:pPr>
              <w:rPr>
                <w:rFonts w:ascii="Arial" w:hAnsi="Arial" w:cs="Arial"/>
                <w:sz w:val="22"/>
              </w:rPr>
            </w:pPr>
          </w:p>
        </w:tc>
      </w:tr>
      <w:tr w:rsidR="00594A98" w:rsidRPr="007D32C5" w14:paraId="0B97B08E" w14:textId="77777777" w:rsidTr="004A64A6">
        <w:tc>
          <w:tcPr>
            <w:tcW w:w="9016" w:type="dxa"/>
            <w:gridSpan w:val="5"/>
          </w:tcPr>
          <w:p w14:paraId="2EB59D7A" w14:textId="36F09D7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A83FEA">
              <w:rPr>
                <w:rFonts w:ascii="Arial" w:hAnsi="Arial" w:cs="Arial"/>
                <w:sz w:val="22"/>
              </w:rPr>
              <w:t xml:space="preserve">- </w:t>
            </w:r>
            <w:r w:rsidR="00A83FEA"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86881D0" w14:textId="5DDC3667" w:rsidR="009C6B52" w:rsidRDefault="00A83FEA" w:rsidP="00A83FEA">
            <w:pPr>
              <w:jc w:val="both"/>
              <w:rPr>
                <w:rFonts w:ascii="Arial" w:hAnsi="Arial" w:cs="Arial"/>
                <w:sz w:val="22"/>
              </w:rPr>
            </w:pPr>
            <w:r w:rsidRPr="00A83FEA">
              <w:rPr>
                <w:rFonts w:ascii="Arial" w:hAnsi="Arial" w:cs="Arial"/>
                <w:sz w:val="22"/>
              </w:rPr>
              <w:t>The site has successfully employed quality images of cooking and food to interest users. The lovely colours are inviting and professional. The weak utilization of video content however can result in a less engaging activity as compared to competitors who have interactive media</w:t>
            </w:r>
            <w:r>
              <w:rPr>
                <w:rFonts w:ascii="Arial" w:hAnsi="Arial" w:cs="Arial"/>
                <w:sz w:val="22"/>
              </w:rPr>
              <w:t>.</w:t>
            </w:r>
          </w:p>
          <w:p w14:paraId="294A78E4" w14:textId="79964E10" w:rsidR="00A83FEA" w:rsidRPr="007D32C5" w:rsidRDefault="00A83FEA">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94CED62" w14:textId="7E6628C7" w:rsidR="009C6B52" w:rsidRDefault="00A83FEA" w:rsidP="00A83FEA">
            <w:pPr>
              <w:jc w:val="both"/>
              <w:rPr>
                <w:rFonts w:ascii="Arial" w:hAnsi="Arial" w:cs="Arial"/>
                <w:sz w:val="22"/>
              </w:rPr>
            </w:pPr>
            <w:r w:rsidRPr="00A83FEA">
              <w:rPr>
                <w:rFonts w:ascii="Arial" w:hAnsi="Arial" w:cs="Arial"/>
                <w:sz w:val="22"/>
              </w:rPr>
              <w:t>It seems that the site lacks an online chat. This can curtail the direct customer service, whereby users will have to contact by e-mail or phone hence slowing down the response time and making it less convenient</w:t>
            </w:r>
            <w:r>
              <w:rPr>
                <w:rFonts w:ascii="Arial" w:hAnsi="Arial" w:cs="Arial"/>
                <w:sz w:val="22"/>
              </w:rPr>
              <w:t>.</w:t>
            </w:r>
          </w:p>
          <w:p w14:paraId="7BED4B79" w14:textId="08EDC25B" w:rsidR="00A83FEA" w:rsidRPr="007D32C5" w:rsidRDefault="00A83FEA">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594D786" w14:textId="55B4B5FE" w:rsidR="009C6B52" w:rsidRDefault="00A83FEA" w:rsidP="00A83FEA">
            <w:pPr>
              <w:jc w:val="both"/>
              <w:rPr>
                <w:rFonts w:ascii="Arial" w:hAnsi="Arial" w:cs="Arial"/>
                <w:sz w:val="22"/>
              </w:rPr>
            </w:pPr>
            <w:r w:rsidRPr="00A83FEA">
              <w:rPr>
                <w:rFonts w:ascii="Arial" w:hAnsi="Arial" w:cs="Arial"/>
                <w:sz w:val="22"/>
              </w:rPr>
              <w:t>There are social media links, which aid in expanding customer interactions out of the site. They enable users to go through more content and reviews which increases trust. Their visibility, though, could be enhanced to make access easier</w:t>
            </w:r>
            <w:r>
              <w:rPr>
                <w:rFonts w:ascii="Arial" w:hAnsi="Arial" w:cs="Arial"/>
                <w:sz w:val="22"/>
              </w:rPr>
              <w:t>.</w:t>
            </w:r>
          </w:p>
          <w:p w14:paraId="390961CD" w14:textId="55047AF8" w:rsidR="00A83FEA" w:rsidRPr="007D32C5" w:rsidRDefault="00A83FEA">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01335A1C" w14:textId="4B5F02BE"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4AD0BC2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83FEA">
              <w:rPr>
                <w:rFonts w:ascii="Arial" w:hAnsi="Arial" w:cs="Arial"/>
                <w:sz w:val="22"/>
              </w:rPr>
              <w:t xml:space="preserve">- </w:t>
            </w:r>
            <w:r w:rsidR="00A83FEA"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6D52558" w14:textId="77777777" w:rsidR="009C6B52" w:rsidRDefault="00A83FEA" w:rsidP="00A83FEA">
            <w:pPr>
              <w:jc w:val="both"/>
              <w:rPr>
                <w:rFonts w:ascii="Arial" w:hAnsi="Arial" w:cs="Arial"/>
                <w:sz w:val="22"/>
              </w:rPr>
            </w:pPr>
            <w:r w:rsidRPr="00A83FEA">
              <w:rPr>
                <w:rFonts w:ascii="Arial" w:hAnsi="Arial" w:cs="Arial"/>
                <w:sz w:val="22"/>
              </w:rPr>
              <w:t>Different services are well represented in special course pages that have a detailed description. The courses have objectives, time and content that allow the customers to know what to expect during booking</w:t>
            </w:r>
          </w:p>
          <w:p w14:paraId="0FAF5104" w14:textId="1A067FC1" w:rsidR="00A83FEA" w:rsidRPr="007D32C5" w:rsidRDefault="00A83FEA">
            <w:pPr>
              <w:rPr>
                <w:rFonts w:ascii="Arial" w:hAnsi="Arial" w:cs="Arial"/>
                <w:sz w:val="22"/>
              </w:rPr>
            </w:pPr>
            <w:r>
              <w:rPr>
                <w:rFonts w:ascii="Arial" w:hAnsi="Arial" w:cs="Arial"/>
                <w:sz w:val="22"/>
              </w:rPr>
              <w:t>.</w:t>
            </w:r>
          </w:p>
        </w:tc>
      </w:tr>
      <w:tr w:rsidR="00594A98" w:rsidRPr="007D32C5" w14:paraId="50CFDE3A" w14:textId="77777777" w:rsidTr="006C641A">
        <w:tc>
          <w:tcPr>
            <w:tcW w:w="9016" w:type="dxa"/>
            <w:gridSpan w:val="5"/>
          </w:tcPr>
          <w:p w14:paraId="5A9B0682" w14:textId="72D609A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A83FEA">
              <w:rPr>
                <w:rFonts w:ascii="Arial" w:hAnsi="Arial" w:cs="Arial"/>
                <w:sz w:val="22"/>
              </w:rPr>
              <w:t xml:space="preserve">- </w:t>
            </w:r>
            <w:r w:rsidR="00A83FEA"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rsidP="00A83FEA">
            <w:pPr>
              <w:jc w:val="both"/>
              <w:rPr>
                <w:rFonts w:ascii="Arial" w:hAnsi="Arial" w:cs="Arial"/>
                <w:sz w:val="22"/>
              </w:rPr>
            </w:pPr>
            <w:r w:rsidRPr="007D32C5">
              <w:rPr>
                <w:rFonts w:ascii="Arial" w:hAnsi="Arial" w:cs="Arial"/>
                <w:sz w:val="22"/>
              </w:rPr>
              <w:t>Answer</w:t>
            </w:r>
            <w:r w:rsidR="009C6B52">
              <w:rPr>
                <w:rFonts w:ascii="Arial" w:hAnsi="Arial" w:cs="Arial"/>
                <w:sz w:val="22"/>
              </w:rPr>
              <w:t>:</w:t>
            </w:r>
          </w:p>
          <w:p w14:paraId="69FA6746" w14:textId="77777777" w:rsidR="009C6B52" w:rsidRDefault="00A83FEA" w:rsidP="00A83FEA">
            <w:pPr>
              <w:jc w:val="both"/>
              <w:rPr>
                <w:rFonts w:ascii="Arial" w:hAnsi="Arial" w:cs="Arial"/>
                <w:sz w:val="22"/>
              </w:rPr>
            </w:pPr>
            <w:r w:rsidRPr="00A83FEA">
              <w:rPr>
                <w:rFonts w:ascii="Arial" w:hAnsi="Arial" w:cs="Arial"/>
                <w:sz w:val="22"/>
              </w:rPr>
              <w:t>To create trust and credibility, customer reviews are shown. Although they look good, the number of updates is ambiguous, and it can influence the perceived reliability.</w:t>
            </w:r>
          </w:p>
          <w:p w14:paraId="2EBFE1A8" w14:textId="70FAD586" w:rsidR="00A83FEA" w:rsidRPr="007D32C5" w:rsidRDefault="00A83FEA" w:rsidP="00A83FEA">
            <w:pPr>
              <w:jc w:val="both"/>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A8B4FE9" w14:textId="142733CB" w:rsidR="009C6B52" w:rsidRDefault="00A83FEA" w:rsidP="00A83FEA">
            <w:pPr>
              <w:jc w:val="both"/>
              <w:rPr>
                <w:rFonts w:ascii="Arial" w:hAnsi="Arial" w:cs="Arial"/>
                <w:sz w:val="22"/>
              </w:rPr>
            </w:pPr>
            <w:r w:rsidRPr="00A83FEA">
              <w:rPr>
                <w:rFonts w:ascii="Arial" w:hAnsi="Arial" w:cs="Arial"/>
                <w:sz w:val="22"/>
              </w:rPr>
              <w:t>The service is portrayed as high-end with high-quality pictures, descriptions, and structured course information. It can be suggested by customers because of its transparent services, entertaining content, and easy-to-use reservation platform</w:t>
            </w:r>
            <w:r>
              <w:rPr>
                <w:rFonts w:ascii="Arial" w:hAnsi="Arial" w:cs="Arial"/>
                <w:sz w:val="22"/>
              </w:rPr>
              <w:t>.</w:t>
            </w:r>
          </w:p>
          <w:p w14:paraId="7905B843" w14:textId="4351A9E6" w:rsidR="00A83FEA" w:rsidRPr="007D32C5" w:rsidRDefault="00A83FEA" w:rsidP="00A83FEA">
            <w:pPr>
              <w:jc w:val="both"/>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350680A" w14:textId="79C55A68" w:rsidR="00A83FEA" w:rsidRDefault="00A83FEA" w:rsidP="00A83FEA">
            <w:pPr>
              <w:jc w:val="both"/>
              <w:rPr>
                <w:rFonts w:ascii="Arial" w:hAnsi="Arial" w:cs="Arial"/>
                <w:sz w:val="22"/>
              </w:rPr>
            </w:pPr>
            <w:r w:rsidRPr="00A83FEA">
              <w:rPr>
                <w:rFonts w:ascii="Arial" w:hAnsi="Arial" w:cs="Arial"/>
                <w:sz w:val="22"/>
              </w:rPr>
              <w:t>The courses are usually shown with the prices and this enables transparency. The charge seems to be in line with the quality offered, which is a professional and specialised service</w:t>
            </w:r>
            <w:r>
              <w:rPr>
                <w:rFonts w:ascii="Arial" w:hAnsi="Arial" w:cs="Arial"/>
                <w:sz w:val="22"/>
              </w:rPr>
              <w:t>.</w:t>
            </w:r>
          </w:p>
          <w:p w14:paraId="0FA5337E" w14:textId="56B50A7D" w:rsidR="00A83FEA" w:rsidRPr="007D32C5" w:rsidRDefault="00A83FEA" w:rsidP="00A83FEA">
            <w:pPr>
              <w:jc w:val="both"/>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C9E2546" w:rsidR="000E774D" w:rsidRPr="00A83FEA" w:rsidRDefault="00CE5D08" w:rsidP="00CE5D08">
            <w:pPr>
              <w:rPr>
                <w:rFonts w:ascii="Arial" w:hAnsi="Arial" w:cs="Arial"/>
                <w:sz w:val="22"/>
              </w:rPr>
            </w:pPr>
            <w:r w:rsidRPr="00A83FEA">
              <w:rPr>
                <w:rFonts w:ascii="Arial" w:hAnsi="Arial" w:cs="Arial"/>
                <w:sz w:val="22"/>
              </w:rPr>
              <w:t>1.</w:t>
            </w:r>
            <w:r w:rsidR="00A83FEA" w:rsidRPr="00A83FEA">
              <w:rPr>
                <w:rFonts w:ascii="Arial" w:hAnsi="Arial" w:cs="Arial"/>
                <w:color w:val="E06C75"/>
                <w:sz w:val="20"/>
                <w:szCs w:val="20"/>
              </w:rPr>
              <w:t xml:space="preserve"> </w:t>
            </w:r>
            <w:r w:rsidR="00A83FEA" w:rsidRPr="00A83FEA">
              <w:rPr>
                <w:rFonts w:ascii="Arial" w:hAnsi="Arial" w:cs="Arial"/>
                <w:sz w:val="22"/>
              </w:rPr>
              <w:t>Cooking classes 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9C43DC5" w:rsidR="00CE5D08" w:rsidRPr="00A83FEA" w:rsidRDefault="00CE5D08">
            <w:pPr>
              <w:rPr>
                <w:rFonts w:ascii="Arial" w:hAnsi="Arial" w:cs="Arial"/>
                <w:sz w:val="22"/>
              </w:rPr>
            </w:pPr>
            <w:r w:rsidRPr="00A83FEA">
              <w:rPr>
                <w:rFonts w:ascii="Arial" w:hAnsi="Arial" w:cs="Arial"/>
                <w:sz w:val="22"/>
              </w:rPr>
              <w:t>2.</w:t>
            </w:r>
            <w:r w:rsidR="00A83FEA" w:rsidRPr="00A83FEA">
              <w:rPr>
                <w:rFonts w:ascii="Arial" w:hAnsi="Arial" w:cs="Arial"/>
                <w:color w:val="E06C75"/>
                <w:sz w:val="20"/>
                <w:szCs w:val="20"/>
              </w:rPr>
              <w:t xml:space="preserve"> </w:t>
            </w:r>
            <w:r w:rsidR="00A83FEA" w:rsidRPr="00A83FEA">
              <w:rPr>
                <w:rFonts w:ascii="Arial" w:hAnsi="Arial" w:cs="Arial"/>
                <w:sz w:val="22"/>
              </w:rPr>
              <w:t>Cooking courses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C6D5777" w:rsidR="000E774D" w:rsidRPr="00A83FEA" w:rsidRDefault="00CE5D08">
            <w:pPr>
              <w:rPr>
                <w:rFonts w:ascii="Arial" w:hAnsi="Arial" w:cs="Arial"/>
                <w:sz w:val="22"/>
              </w:rPr>
            </w:pPr>
            <w:r w:rsidRPr="00A83FEA">
              <w:rPr>
                <w:rFonts w:ascii="Arial" w:hAnsi="Arial" w:cs="Arial"/>
                <w:sz w:val="22"/>
              </w:rPr>
              <w:t xml:space="preserve">3. </w:t>
            </w:r>
            <w:r w:rsidR="00A83FEA" w:rsidRPr="00A83FEA">
              <w:rPr>
                <w:rFonts w:ascii="Arial" w:hAnsi="Arial" w:cs="Arial"/>
                <w:sz w:val="22"/>
              </w:rPr>
              <w:t>Culinary training UK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68C1329" w14:textId="48806243" w:rsidR="00CE5D08" w:rsidRDefault="00A83FEA" w:rsidP="00A83FEA">
            <w:pPr>
              <w:jc w:val="both"/>
              <w:rPr>
                <w:rFonts w:ascii="Arial" w:hAnsi="Arial" w:cs="Arial"/>
                <w:sz w:val="22"/>
              </w:rPr>
            </w:pPr>
            <w:r w:rsidRPr="00A83FEA">
              <w:rPr>
                <w:rFonts w:ascii="Arial" w:hAnsi="Arial" w:cs="Arial"/>
                <w:sz w:val="22"/>
              </w:rPr>
              <w:t>The site can be listed in the top ten results of specific or location searches, but more generalized terms can be more competitive.</w:t>
            </w:r>
          </w:p>
          <w:p w14:paraId="203729B7" w14:textId="4000C950" w:rsidR="00A83FEA" w:rsidRPr="007D32C5" w:rsidRDefault="00A83FEA" w:rsidP="00A83FEA">
            <w:pPr>
              <w:jc w:val="both"/>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7044C31E" w14:textId="2BCAF757"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058DF143" w:rsidR="00CE5D08" w:rsidRPr="007D32C5" w:rsidRDefault="00A83FEA" w:rsidP="00A83FEA">
            <w:pPr>
              <w:jc w:val="both"/>
              <w:rPr>
                <w:rFonts w:ascii="Arial" w:hAnsi="Arial" w:cs="Arial"/>
                <w:sz w:val="22"/>
              </w:rPr>
            </w:pPr>
            <w:r w:rsidRPr="00A83FEA">
              <w:rPr>
                <w:rFonts w:ascii="Arial" w:hAnsi="Arial" w:cs="Arial"/>
                <w:sz w:val="22"/>
              </w:rPr>
              <w:t>Yes, websites are still very useful in the contemporary UK business because they offer a focal point of information, branding and transacting. They increase the credibility and enable the business to access more people. Although social media are on the rise, websites have more control over content, functionality and customer experience and are thus important in professional operations.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5AEC3FE1" w14:textId="3EFDFB0C" w:rsidR="00CE5D08" w:rsidRDefault="00CE5D08" w:rsidP="00A83FEA">
            <w:pPr>
              <w:rPr>
                <w:rFonts w:ascii="Arial" w:hAnsi="Arial" w:cs="Arial"/>
                <w:sz w:val="22"/>
              </w:rPr>
            </w:pPr>
            <w:r>
              <w:rPr>
                <w:rFonts w:ascii="Arial" w:hAnsi="Arial" w:cs="Arial"/>
                <w:sz w:val="22"/>
              </w:rPr>
              <w:t xml:space="preserve">Answer: </w:t>
            </w:r>
          </w:p>
          <w:p w14:paraId="7D0D6921" w14:textId="77777777" w:rsidR="00A83FEA" w:rsidRPr="00A83FEA" w:rsidRDefault="00A83FEA" w:rsidP="00A83FEA">
            <w:pPr>
              <w:jc w:val="both"/>
              <w:rPr>
                <w:rFonts w:ascii="Arial" w:hAnsi="Arial" w:cs="Arial"/>
                <w:sz w:val="22"/>
              </w:rPr>
            </w:pPr>
            <w:r w:rsidRPr="00A83FEA">
              <w:rPr>
                <w:rFonts w:ascii="Arial" w:hAnsi="Arial" w:cs="Arial"/>
                <w:sz w:val="22"/>
              </w:rPr>
              <w:t>Among the recommendations is to add an online live chat feature. This would enhance customer service since they would get a real-time response to queries, which would enhance user experience and the probability of bookings. Quick communication has the potential to enhance customer satisfaction and competitive advantage hugely.</w:t>
            </w:r>
          </w:p>
          <w:p w14:paraId="34D1214F" w14:textId="1CACEC3E" w:rsidR="00A83FEA" w:rsidRPr="007D32C5" w:rsidRDefault="00A83FEA" w:rsidP="00A83FEA">
            <w:pPr>
              <w:jc w:val="both"/>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A9CFB0E" w14:textId="05D8992F" w:rsidR="001F1175" w:rsidRPr="00A83FEA" w:rsidRDefault="00A83FEA" w:rsidP="00A83FEA">
            <w:pPr>
              <w:pStyle w:val="ListParagraph"/>
              <w:numPr>
                <w:ilvl w:val="0"/>
                <w:numId w:val="2"/>
              </w:numPr>
              <w:jc w:val="both"/>
              <w:rPr>
                <w:rFonts w:ascii="Arial" w:hAnsi="Arial" w:cs="Arial"/>
                <w:sz w:val="22"/>
              </w:rPr>
            </w:pPr>
            <w:r w:rsidRPr="00A83FEA">
              <w:rPr>
                <w:rFonts w:ascii="Arial" w:hAnsi="Arial" w:cs="Arial"/>
                <w:sz w:val="22"/>
              </w:rPr>
              <w:t xml:space="preserve">The Cooking Academy. (2025). </w:t>
            </w:r>
            <w:r w:rsidRPr="00A83FEA">
              <w:rPr>
                <w:rFonts w:ascii="Arial" w:hAnsi="Arial" w:cs="Arial"/>
                <w:i/>
                <w:iCs/>
                <w:sz w:val="22"/>
              </w:rPr>
              <w:t>Cooking Academy</w:t>
            </w:r>
            <w:r w:rsidRPr="00A83FEA">
              <w:rPr>
                <w:rFonts w:ascii="Arial" w:hAnsi="Arial" w:cs="Arial"/>
                <w:sz w:val="22"/>
              </w:rPr>
              <w:t>. [online] Available at: https://www.thecookingacademy.co.uk/.</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87620"/>
    <w:multiLevelType w:val="hybridMultilevel"/>
    <w:tmpl w:val="2C729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15776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66115"/>
    <w:rsid w:val="009C6B52"/>
    <w:rsid w:val="00A83FEA"/>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83FEA"/>
    <w:rPr>
      <w:color w:val="0563C1" w:themeColor="hyperlink"/>
      <w:u w:val="single"/>
    </w:rPr>
  </w:style>
  <w:style w:type="character" w:styleId="UnresolvedMention">
    <w:name w:val="Unresolved Mention"/>
    <w:basedOn w:val="DefaultParagraphFont"/>
    <w:uiPriority w:val="99"/>
    <w:semiHidden/>
    <w:unhideWhenUsed/>
    <w:rsid w:val="00A83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999</Words>
  <Characters>5696</Characters>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2025-02-05T09:56:00Z</dcterms:created>
  <dcterms:modified xsi:type="dcterms:W3CDTF">2026-04-19T20:19:00Z</dcterms:modified>
</cp:coreProperties>
</file>