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A0CEE" w14:textId="075002DD" w:rsidR="00B2059C" w:rsidRPr="00B2059C" w:rsidRDefault="00B2059C" w:rsidP="00B2059C">
      <w:pPr>
        <w:rPr>
          <w:rFonts w:ascii="Times New Roman" w:eastAsia="Times New Roman" w:hAnsi="Times New Roman" w:cs="Times New Roman"/>
          <w:lang w:eastAsia="en-GB"/>
        </w:rPr>
      </w:pPr>
      <w:r w:rsidRPr="00B2059C">
        <w:rPr>
          <w:rFonts w:ascii="Times New Roman" w:eastAsia="Times New Roman" w:hAnsi="Times New Roman" w:cs="Times New Roman"/>
          <w:lang w:eastAsia="en-GB"/>
        </w:rPr>
        <w:fldChar w:fldCharType="begin"/>
      </w:r>
      <w:r w:rsidRPr="00B2059C">
        <w:rPr>
          <w:rFonts w:ascii="Times New Roman" w:eastAsia="Times New Roman" w:hAnsi="Times New Roman" w:cs="Times New Roman"/>
          <w:lang w:eastAsia="en-GB"/>
        </w:rPr>
        <w:instrText xml:space="preserve"> INCLUDEPICTURE "https://www.uwtsd.ac.uk/media/uwtsd-website/content-assets/images/news-and-events/2020/q1/UWTSD-Logo.png" \* MERGEFORMATINET </w:instrText>
      </w:r>
      <w:r w:rsidRPr="00B2059C">
        <w:rPr>
          <w:rFonts w:ascii="Times New Roman" w:eastAsia="Times New Roman" w:hAnsi="Times New Roman" w:cs="Times New Roman"/>
          <w:lang w:eastAsia="en-GB"/>
        </w:rPr>
        <w:fldChar w:fldCharType="separate"/>
      </w:r>
      <w:r w:rsidRPr="00B2059C">
        <w:rPr>
          <w:rFonts w:ascii="Times New Roman" w:eastAsia="Times New Roman" w:hAnsi="Times New Roman" w:cs="Times New Roman"/>
          <w:noProof/>
          <w:lang w:eastAsia="en-GB"/>
        </w:rPr>
        <w:drawing>
          <wp:inline distT="0" distB="0" distL="0" distR="0" wp14:anchorId="56DF0AB1" wp14:editId="040A4AFC">
            <wp:extent cx="3149600" cy="1044749"/>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759" cy="1064704"/>
                    </a:xfrm>
                    <a:prstGeom prst="rect">
                      <a:avLst/>
                    </a:prstGeom>
                    <a:noFill/>
                    <a:ln>
                      <a:noFill/>
                    </a:ln>
                  </pic:spPr>
                </pic:pic>
              </a:graphicData>
            </a:graphic>
          </wp:inline>
        </w:drawing>
      </w:r>
      <w:r w:rsidRPr="00B2059C">
        <w:rPr>
          <w:rFonts w:ascii="Times New Roman" w:eastAsia="Times New Roman" w:hAnsi="Times New Roman" w:cs="Times New Roman"/>
          <w:lang w:eastAsia="en-GB"/>
        </w:rPr>
        <w:fldChar w:fldCharType="end"/>
      </w:r>
    </w:p>
    <w:p w14:paraId="6244509B" w14:textId="19EB5F8B" w:rsidR="00B2059C" w:rsidRDefault="00B2059C"/>
    <w:p w14:paraId="75BD2199" w14:textId="73BEDD12" w:rsidR="00B2059C" w:rsidRDefault="00B2059C"/>
    <w:p w14:paraId="7C33EA5B" w14:textId="6EB297C5" w:rsidR="00B2059C" w:rsidRDefault="00B2059C"/>
    <w:p w14:paraId="5475645D" w14:textId="3698311B" w:rsidR="00B2059C" w:rsidRDefault="00B2059C"/>
    <w:p w14:paraId="07A0B32D" w14:textId="5AE6DC7C" w:rsidR="00B2059C" w:rsidRDefault="00B2059C"/>
    <w:p w14:paraId="0274C7C3" w14:textId="77777777" w:rsidR="00B2059C" w:rsidRDefault="00B2059C" w:rsidP="00B2059C">
      <w:pPr>
        <w:spacing w:line="480" w:lineRule="auto"/>
      </w:pPr>
    </w:p>
    <w:p w14:paraId="688CD5CE" w14:textId="4C19DF51" w:rsidR="00B2059C" w:rsidRPr="00B2059C" w:rsidRDefault="00B2059C" w:rsidP="00B2059C">
      <w:pPr>
        <w:spacing w:line="480" w:lineRule="auto"/>
        <w:jc w:val="center"/>
        <w:rPr>
          <w:b/>
          <w:bCs/>
          <w:sz w:val="32"/>
          <w:szCs w:val="32"/>
        </w:rPr>
      </w:pPr>
      <w:r w:rsidRPr="00B2059C">
        <w:rPr>
          <w:b/>
          <w:bCs/>
          <w:sz w:val="32"/>
          <w:szCs w:val="32"/>
        </w:rPr>
        <w:t>Student Name:</w:t>
      </w:r>
      <w:r>
        <w:rPr>
          <w:b/>
          <w:bCs/>
          <w:sz w:val="32"/>
          <w:szCs w:val="32"/>
        </w:rPr>
        <w:t xml:space="preserve"> Andreea Florina Tamba</w:t>
      </w:r>
    </w:p>
    <w:p w14:paraId="3C2F2DB4" w14:textId="580D2878" w:rsidR="00B2059C" w:rsidRPr="00B2059C" w:rsidRDefault="00B2059C" w:rsidP="00B2059C">
      <w:pPr>
        <w:spacing w:line="480" w:lineRule="auto"/>
        <w:jc w:val="center"/>
        <w:rPr>
          <w:b/>
          <w:bCs/>
          <w:sz w:val="32"/>
          <w:szCs w:val="32"/>
        </w:rPr>
      </w:pPr>
      <w:r w:rsidRPr="00B2059C">
        <w:rPr>
          <w:b/>
          <w:bCs/>
          <w:sz w:val="32"/>
          <w:szCs w:val="32"/>
        </w:rPr>
        <w:t>Student ID:</w:t>
      </w:r>
      <w:r w:rsidR="001C7F1C">
        <w:rPr>
          <w:b/>
          <w:bCs/>
          <w:sz w:val="32"/>
          <w:szCs w:val="32"/>
        </w:rPr>
        <w:t xml:space="preserve"> 2112920</w:t>
      </w:r>
    </w:p>
    <w:p w14:paraId="702BAC84" w14:textId="76A9FEB7" w:rsidR="00B2059C" w:rsidRPr="00B2059C" w:rsidRDefault="00B2059C" w:rsidP="00B2059C">
      <w:pPr>
        <w:spacing w:line="480" w:lineRule="auto"/>
        <w:jc w:val="center"/>
        <w:rPr>
          <w:b/>
          <w:bCs/>
          <w:sz w:val="32"/>
          <w:szCs w:val="32"/>
        </w:rPr>
      </w:pPr>
      <w:r w:rsidRPr="00B2059C">
        <w:rPr>
          <w:b/>
          <w:bCs/>
          <w:sz w:val="32"/>
          <w:szCs w:val="32"/>
        </w:rPr>
        <w:t>Module:</w:t>
      </w:r>
      <w:r>
        <w:rPr>
          <w:b/>
          <w:bCs/>
          <w:sz w:val="32"/>
          <w:szCs w:val="32"/>
        </w:rPr>
        <w:t xml:space="preserve"> Academic Skills</w:t>
      </w:r>
    </w:p>
    <w:p w14:paraId="15191F7B" w14:textId="17990F41" w:rsidR="00B2059C" w:rsidRDefault="00B2059C" w:rsidP="00B2059C">
      <w:pPr>
        <w:spacing w:line="480" w:lineRule="auto"/>
        <w:jc w:val="center"/>
        <w:rPr>
          <w:b/>
          <w:bCs/>
          <w:sz w:val="32"/>
          <w:szCs w:val="32"/>
        </w:rPr>
      </w:pPr>
      <w:r w:rsidRPr="00B2059C">
        <w:rPr>
          <w:b/>
          <w:bCs/>
          <w:sz w:val="32"/>
          <w:szCs w:val="32"/>
        </w:rPr>
        <w:t>Assignment One: Individual Academic Report</w:t>
      </w:r>
    </w:p>
    <w:p w14:paraId="65EAE882" w14:textId="7FE6B065" w:rsidR="00B2059C" w:rsidRDefault="00B2059C" w:rsidP="00B2059C">
      <w:pPr>
        <w:spacing w:line="480" w:lineRule="auto"/>
        <w:jc w:val="center"/>
        <w:rPr>
          <w:b/>
          <w:bCs/>
          <w:sz w:val="32"/>
          <w:szCs w:val="32"/>
        </w:rPr>
      </w:pPr>
    </w:p>
    <w:p w14:paraId="500A057B" w14:textId="2B812404" w:rsidR="00B2059C" w:rsidRDefault="00B2059C" w:rsidP="00B2059C">
      <w:pPr>
        <w:spacing w:line="480" w:lineRule="auto"/>
        <w:jc w:val="center"/>
        <w:rPr>
          <w:b/>
          <w:bCs/>
          <w:sz w:val="32"/>
          <w:szCs w:val="32"/>
        </w:rPr>
      </w:pPr>
    </w:p>
    <w:p w14:paraId="144F6940" w14:textId="45856DC7" w:rsidR="00B2059C" w:rsidRDefault="00B2059C" w:rsidP="00B2059C">
      <w:pPr>
        <w:spacing w:line="480" w:lineRule="auto"/>
        <w:jc w:val="center"/>
        <w:rPr>
          <w:b/>
          <w:bCs/>
          <w:sz w:val="32"/>
          <w:szCs w:val="32"/>
        </w:rPr>
      </w:pPr>
    </w:p>
    <w:p w14:paraId="2AD1479B" w14:textId="39B4D6C2" w:rsidR="00B2059C" w:rsidRDefault="00B2059C" w:rsidP="00B2059C">
      <w:pPr>
        <w:spacing w:line="480" w:lineRule="auto"/>
        <w:jc w:val="center"/>
        <w:rPr>
          <w:b/>
          <w:bCs/>
          <w:sz w:val="32"/>
          <w:szCs w:val="32"/>
        </w:rPr>
      </w:pPr>
    </w:p>
    <w:p w14:paraId="699F94F5" w14:textId="77777777" w:rsidR="00B2059C" w:rsidRPr="00B2059C" w:rsidRDefault="00B2059C" w:rsidP="00B2059C">
      <w:pPr>
        <w:spacing w:line="480" w:lineRule="auto"/>
        <w:jc w:val="center"/>
        <w:rPr>
          <w:b/>
          <w:bCs/>
          <w:sz w:val="32"/>
          <w:szCs w:val="32"/>
        </w:rPr>
      </w:pPr>
    </w:p>
    <w:p w14:paraId="42C57C4C" w14:textId="2D3E4075" w:rsidR="00B2059C" w:rsidRDefault="00B2059C"/>
    <w:p w14:paraId="483BA1F8" w14:textId="78CECF89" w:rsidR="00B2059C" w:rsidRDefault="00B2059C"/>
    <w:p w14:paraId="30FCA9D1" w14:textId="680B71E4" w:rsidR="00B2059C" w:rsidRDefault="00B2059C"/>
    <w:p w14:paraId="1A1D3629" w14:textId="6DB37FCF" w:rsidR="00B2059C" w:rsidRDefault="00B2059C"/>
    <w:p w14:paraId="1A3B1BE4" w14:textId="68A9BEAF" w:rsidR="00B2059C" w:rsidRDefault="00B2059C"/>
    <w:p w14:paraId="53053D01" w14:textId="0B022BC1" w:rsidR="00B2059C" w:rsidRDefault="00B2059C"/>
    <w:p w14:paraId="6D553D2A" w14:textId="7A185AFB" w:rsidR="00B2059C" w:rsidRDefault="00B2059C"/>
    <w:p w14:paraId="13675096" w14:textId="7D8B58A4" w:rsidR="00B2059C" w:rsidRDefault="00B2059C"/>
    <w:p w14:paraId="65D476B9" w14:textId="77777777" w:rsidR="00B2059C" w:rsidRDefault="00B2059C"/>
    <w:p w14:paraId="43C9EA84" w14:textId="3436964E" w:rsidR="00B2059C" w:rsidRDefault="00B2059C"/>
    <w:p w14:paraId="2D310BB3" w14:textId="4D9A91F1" w:rsidR="00B2059C" w:rsidRDefault="00B2059C"/>
    <w:p w14:paraId="64AA8D36" w14:textId="50092041" w:rsidR="00B2059C" w:rsidRDefault="00B2059C" w:rsidP="00B2059C">
      <w:pPr>
        <w:pStyle w:val="Titlu1"/>
        <w:jc w:val="center"/>
        <w:rPr>
          <w:b/>
          <w:bCs/>
          <w:u w:val="single"/>
        </w:rPr>
      </w:pPr>
      <w:r w:rsidRPr="00B2059C">
        <w:rPr>
          <w:b/>
          <w:bCs/>
          <w:u w:val="single"/>
        </w:rPr>
        <w:t>Introduction</w:t>
      </w:r>
    </w:p>
    <w:p w14:paraId="09273296" w14:textId="3FCC5738" w:rsidR="00B2059C" w:rsidRDefault="00B2059C" w:rsidP="00B2059C"/>
    <w:p w14:paraId="2BA57029" w14:textId="75BBACF6" w:rsidR="00B2059C" w:rsidRPr="00B2059C" w:rsidRDefault="00B2059C" w:rsidP="00B2059C">
      <w:pPr>
        <w:spacing w:line="360" w:lineRule="auto"/>
        <w:jc w:val="both"/>
        <w:rPr>
          <w:rFonts w:ascii="Times New Roman" w:hAnsi="Times New Roman" w:cs="Times New Roman"/>
        </w:rPr>
      </w:pPr>
      <w:r w:rsidRPr="00B2059C">
        <w:rPr>
          <w:rFonts w:ascii="Times New Roman" w:hAnsi="Times New Roman" w:cs="Times New Roman"/>
        </w:rPr>
        <w:t xml:space="preserve">The following academic report is written with the main purpose of looking into the importance of research skills and references skills for higher education students. Considering this, the report will first discuss what the research skills as well as what the referencing skills are and then the following section will discuss the importance of the two types of skills for the students, especially the higher education students. To make sure that information of high validity and reliability will be included using good resources. </w:t>
      </w:r>
    </w:p>
    <w:p w14:paraId="3880F4B0" w14:textId="4637E425" w:rsidR="00B2059C" w:rsidRPr="00B2059C" w:rsidRDefault="00B2059C" w:rsidP="00B2059C">
      <w:pPr>
        <w:pStyle w:val="Titlu1"/>
        <w:jc w:val="center"/>
        <w:rPr>
          <w:b/>
          <w:bCs/>
          <w:u w:val="single"/>
        </w:rPr>
      </w:pPr>
    </w:p>
    <w:p w14:paraId="693841F8" w14:textId="5638389D" w:rsidR="00B2059C" w:rsidRDefault="00B2059C" w:rsidP="00B2059C">
      <w:pPr>
        <w:pStyle w:val="Titlu1"/>
        <w:jc w:val="center"/>
        <w:rPr>
          <w:b/>
          <w:bCs/>
          <w:u w:val="single"/>
        </w:rPr>
      </w:pPr>
      <w:r w:rsidRPr="00B2059C">
        <w:rPr>
          <w:b/>
          <w:bCs/>
          <w:u w:val="single"/>
        </w:rPr>
        <w:t>Research Skills &amp; Referencing Skills</w:t>
      </w:r>
    </w:p>
    <w:p w14:paraId="45E0D4BF" w14:textId="5D4E8AF0" w:rsidR="00B2059C" w:rsidRDefault="00B2059C" w:rsidP="00B2059C">
      <w:pPr>
        <w:spacing w:line="360" w:lineRule="auto"/>
        <w:jc w:val="both"/>
      </w:pPr>
    </w:p>
    <w:p w14:paraId="2934F414" w14:textId="68CBCB95" w:rsidR="00B2059C" w:rsidRDefault="00B2059C" w:rsidP="00B2059C">
      <w:pPr>
        <w:spacing w:line="360" w:lineRule="auto"/>
        <w:jc w:val="both"/>
        <w:rPr>
          <w:rFonts w:ascii="Times New Roman" w:hAnsi="Times New Roman" w:cs="Times New Roman"/>
        </w:rPr>
      </w:pPr>
      <w:r w:rsidRPr="00B2059C">
        <w:rPr>
          <w:rFonts w:ascii="Times New Roman" w:hAnsi="Times New Roman" w:cs="Times New Roman"/>
        </w:rPr>
        <w:t>A person's ability to locate and evaluate useful information on a particular subject is referred to as their research skills. Investigating, conducting critical analysis, and formulating hypotheses or solutions to a particular problem are all examples of these skills. Employees in all positions can benefit from having research skills, which are valued by employers in a variety of industries</w:t>
      </w:r>
      <w:r>
        <w:rPr>
          <w:rFonts w:ascii="Times New Roman" w:hAnsi="Times New Roman" w:cs="Times New Roman"/>
        </w:rPr>
        <w:t xml:space="preserve"> (Edwards, 2016)</w:t>
      </w:r>
      <w:r w:rsidRPr="00B2059C">
        <w:rPr>
          <w:rFonts w:ascii="Times New Roman" w:hAnsi="Times New Roman" w:cs="Times New Roman"/>
        </w:rPr>
        <w:t>. Because they are directly related to your capacity to gain insight and inspire action in both yourself and others, having these skills is essential for career advancement.</w:t>
      </w:r>
      <w:r>
        <w:rPr>
          <w:rFonts w:ascii="Times New Roman" w:hAnsi="Times New Roman" w:cs="Times New Roman"/>
        </w:rPr>
        <w:t xml:space="preserve"> </w:t>
      </w:r>
      <w:r w:rsidRPr="00B2059C">
        <w:rPr>
          <w:rFonts w:ascii="Times New Roman" w:hAnsi="Times New Roman" w:cs="Times New Roman"/>
        </w:rPr>
        <w:t>The ability</w:t>
      </w:r>
      <w:r>
        <w:rPr>
          <w:rFonts w:ascii="Times New Roman" w:hAnsi="Times New Roman" w:cs="Times New Roman"/>
        </w:rPr>
        <w:t xml:space="preserve"> to research is based on the ability</w:t>
      </w:r>
      <w:r w:rsidRPr="00B2059C">
        <w:rPr>
          <w:rFonts w:ascii="Times New Roman" w:hAnsi="Times New Roman" w:cs="Times New Roman"/>
        </w:rPr>
        <w:t xml:space="preserve"> to find,</w:t>
      </w:r>
      <w:r>
        <w:rPr>
          <w:rFonts w:ascii="Times New Roman" w:hAnsi="Times New Roman" w:cs="Times New Roman"/>
        </w:rPr>
        <w:t xml:space="preserve"> </w:t>
      </w:r>
      <w:r w:rsidRPr="00B2059C">
        <w:rPr>
          <w:rFonts w:ascii="Times New Roman" w:hAnsi="Times New Roman" w:cs="Times New Roman"/>
        </w:rPr>
        <w:t>extract, organize, evaluate, and use or present relevant information is known as investigative skills. A special type of research is academic research.</w:t>
      </w:r>
      <w:r>
        <w:rPr>
          <w:rFonts w:ascii="Times New Roman" w:hAnsi="Times New Roman" w:cs="Times New Roman"/>
        </w:rPr>
        <w:t xml:space="preserve"> </w:t>
      </w:r>
      <w:r w:rsidRPr="00B2059C">
        <w:rPr>
          <w:rFonts w:ascii="Times New Roman" w:hAnsi="Times New Roman" w:cs="Times New Roman"/>
        </w:rPr>
        <w:t>The process of conducting thorough and methodical research on a subject. It usually answers a specific research question or hypothesis and involves extensive research, investigation, and critical analysis. It also usually requires a lot of reading material. The ability to speak authoritatively about a topic in question is the goal of all scientific research. Many of the lecturers are researchers in their specialized fields. The aim of cutting-edge scientific research is to make new contributions to this topic. However, at the undergraduate level, you are typically expected to start by reading about other people's ideas and contributions. </w:t>
      </w:r>
    </w:p>
    <w:p w14:paraId="17F935AC" w14:textId="4E8CD70F" w:rsidR="00B2059C" w:rsidRDefault="00B2059C" w:rsidP="00B2059C">
      <w:pPr>
        <w:spacing w:line="360" w:lineRule="auto"/>
        <w:jc w:val="both"/>
        <w:rPr>
          <w:rFonts w:ascii="Times New Roman" w:hAnsi="Times New Roman" w:cs="Times New Roman"/>
        </w:rPr>
      </w:pPr>
    </w:p>
    <w:p w14:paraId="74787044" w14:textId="51FADFAE" w:rsidR="00B2059C" w:rsidRPr="00B2059C" w:rsidRDefault="00B2059C" w:rsidP="00B2059C">
      <w:pPr>
        <w:spacing w:line="360" w:lineRule="auto"/>
        <w:jc w:val="both"/>
        <w:rPr>
          <w:rFonts w:ascii="Times New Roman" w:hAnsi="Times New Roman" w:cs="Times New Roman"/>
        </w:rPr>
      </w:pPr>
      <w:r>
        <w:rPr>
          <w:rFonts w:ascii="Times New Roman" w:hAnsi="Times New Roman" w:cs="Times New Roman"/>
        </w:rPr>
        <w:t>Moving on to the r</w:t>
      </w:r>
      <w:r w:rsidRPr="00B2059C">
        <w:rPr>
          <w:rFonts w:ascii="Times New Roman" w:hAnsi="Times New Roman" w:cs="Times New Roman"/>
        </w:rPr>
        <w:t xml:space="preserve">eferencing </w:t>
      </w:r>
      <w:r>
        <w:rPr>
          <w:rFonts w:ascii="Times New Roman" w:hAnsi="Times New Roman" w:cs="Times New Roman"/>
        </w:rPr>
        <w:t xml:space="preserve">skills, these are directly related to the </w:t>
      </w:r>
      <w:r w:rsidRPr="00B2059C">
        <w:rPr>
          <w:rFonts w:ascii="Times New Roman" w:hAnsi="Times New Roman" w:cs="Times New Roman"/>
        </w:rPr>
        <w:t xml:space="preserve">information used (referred to) in </w:t>
      </w:r>
      <w:r>
        <w:rPr>
          <w:rFonts w:ascii="Times New Roman" w:hAnsi="Times New Roman" w:cs="Times New Roman"/>
        </w:rPr>
        <w:t xml:space="preserve">the written </w:t>
      </w:r>
      <w:r w:rsidRPr="00B2059C">
        <w:rPr>
          <w:rFonts w:ascii="Times New Roman" w:hAnsi="Times New Roman" w:cs="Times New Roman"/>
        </w:rPr>
        <w:t>work is called reference. It's helpful to show readers how you've developed your own ideas and arguments using other people's work.</w:t>
      </w:r>
      <w:r>
        <w:rPr>
          <w:rFonts w:ascii="Times New Roman" w:hAnsi="Times New Roman" w:cs="Times New Roman"/>
        </w:rPr>
        <w:t xml:space="preserve"> </w:t>
      </w:r>
      <w:r w:rsidRPr="00B2059C">
        <w:rPr>
          <w:rFonts w:ascii="Times New Roman" w:hAnsi="Times New Roman" w:cs="Times New Roman"/>
        </w:rPr>
        <w:t>Whether you're quoting directly from a book, summarizing an idea from a magazine article, making a point with a photo, or paraphrasing an opinion from a newspaper article, you should give credit to the original author of the work. Citing reputable authors and organizations in your essay or research shows that your research is credible, and evidence based. It's also important to show that the ideas and conclusions weren't made in your head but are based on previous research. Your idea is of course valid. However, it is important to show how and why you arrived at your conclusions. By referencing, other people, especially the examiner, will know how much research has gone into your research. Read and understand a variety of things, including academic writing It is good to show When writing an essay or research paper, you need to make sure all your data comes from multiple sources. To produce comprehensive and critical work, you need to compare different sources of information to develop a broad perspective on your chosen topic. Using the correct quotes will tell you when you did this. </w:t>
      </w:r>
    </w:p>
    <w:p w14:paraId="4E8F11F6" w14:textId="2063F29A" w:rsidR="00B2059C" w:rsidRDefault="00B2059C" w:rsidP="00B2059C">
      <w:pPr>
        <w:pStyle w:val="Titlu1"/>
        <w:jc w:val="center"/>
        <w:rPr>
          <w:b/>
          <w:bCs/>
          <w:u w:val="single"/>
        </w:rPr>
      </w:pPr>
      <w:r w:rsidRPr="00B2059C">
        <w:rPr>
          <w:b/>
          <w:bCs/>
          <w:u w:val="single"/>
        </w:rPr>
        <w:t>Importance of Research Skills &amp; Referencing Skills for Students</w:t>
      </w:r>
    </w:p>
    <w:p w14:paraId="355EB000" w14:textId="0C92B05E" w:rsidR="00B2059C" w:rsidRPr="00B2059C" w:rsidRDefault="00B2059C" w:rsidP="00B2059C">
      <w:pPr>
        <w:spacing w:line="360" w:lineRule="auto"/>
        <w:jc w:val="both"/>
        <w:rPr>
          <w:rFonts w:ascii="Times New Roman" w:hAnsi="Times New Roman" w:cs="Times New Roman"/>
        </w:rPr>
      </w:pPr>
    </w:p>
    <w:p w14:paraId="7A3FA597" w14:textId="3C377CDA" w:rsidR="00B2059C" w:rsidRPr="00B2059C" w:rsidRDefault="00B2059C" w:rsidP="00B2059C">
      <w:pPr>
        <w:spacing w:line="360" w:lineRule="auto"/>
        <w:jc w:val="both"/>
        <w:rPr>
          <w:rFonts w:ascii="Times New Roman" w:hAnsi="Times New Roman" w:cs="Times New Roman"/>
        </w:rPr>
      </w:pPr>
      <w:r>
        <w:rPr>
          <w:rFonts w:ascii="Times New Roman" w:hAnsi="Times New Roman" w:cs="Times New Roman"/>
        </w:rPr>
        <w:t>Starting with the importance of the research skills, it is important to mention that i</w:t>
      </w:r>
      <w:r w:rsidRPr="00B2059C">
        <w:rPr>
          <w:rFonts w:ascii="Times New Roman" w:hAnsi="Times New Roman" w:cs="Times New Roman"/>
        </w:rPr>
        <w:t>n almost every activity we engage in, the ability to search is useful, but this is especially true in the workplace. If you can demonstrate that you have research knowledge that will benefit their business, employers are more likely to want to hire you and pay you more.</w:t>
      </w:r>
      <w:r>
        <w:rPr>
          <w:rFonts w:ascii="Times New Roman" w:hAnsi="Times New Roman" w:cs="Times New Roman"/>
        </w:rPr>
        <w:t xml:space="preserve"> </w:t>
      </w:r>
      <w:r w:rsidRPr="00B2059C">
        <w:rPr>
          <w:rFonts w:ascii="Times New Roman" w:hAnsi="Times New Roman" w:cs="Times New Roman"/>
        </w:rPr>
        <w:t>Undoubtedly, research skills are extremely important for several reasons, including the ability to write reports, observe competitors, create new products, recognize customer needs, continuously absorb new technology and increase the productivity of work. Company</w:t>
      </w:r>
      <w:r>
        <w:rPr>
          <w:rFonts w:ascii="Times New Roman" w:hAnsi="Times New Roman" w:cs="Times New Roman"/>
        </w:rPr>
        <w:t xml:space="preserve"> (Burns, 2017)</w:t>
      </w:r>
      <w:r w:rsidRPr="00B2059C">
        <w:rPr>
          <w:rFonts w:ascii="Times New Roman" w:hAnsi="Times New Roman" w:cs="Times New Roman"/>
        </w:rPr>
        <w:t>. A company can also save a lot of money by doing research before investing to see if it's worth it.</w:t>
      </w:r>
      <w:r>
        <w:rPr>
          <w:rFonts w:ascii="Times New Roman" w:hAnsi="Times New Roman" w:cs="Times New Roman"/>
        </w:rPr>
        <w:t xml:space="preserve"> Some reasons that demonstrate the importance of the research skills include the following: </w:t>
      </w:r>
    </w:p>
    <w:p w14:paraId="76C094D4" w14:textId="77777777" w:rsidR="00B2059C" w:rsidRPr="00B2059C" w:rsidRDefault="00B2059C" w:rsidP="00B2059C">
      <w:pPr>
        <w:spacing w:line="360" w:lineRule="auto"/>
        <w:jc w:val="both"/>
        <w:rPr>
          <w:rFonts w:ascii="Times New Roman" w:hAnsi="Times New Roman" w:cs="Times New Roman"/>
        </w:rPr>
      </w:pPr>
    </w:p>
    <w:p w14:paraId="733A9BAE" w14:textId="55984B02" w:rsidR="00B2059C" w:rsidRPr="00B2059C" w:rsidRDefault="00B2059C" w:rsidP="00B2059C">
      <w:pPr>
        <w:spacing w:line="360" w:lineRule="auto"/>
        <w:jc w:val="both"/>
        <w:rPr>
          <w:rFonts w:ascii="Times New Roman" w:hAnsi="Times New Roman" w:cs="Times New Roman"/>
        </w:rPr>
      </w:pPr>
      <w:r w:rsidRPr="00B2059C">
        <w:rPr>
          <w:rFonts w:ascii="Times New Roman" w:hAnsi="Times New Roman" w:cs="Times New Roman"/>
          <w:b/>
          <w:bCs/>
        </w:rPr>
        <w:t>Research</w:t>
      </w:r>
      <w:r w:rsidRPr="00B2059C">
        <w:rPr>
          <w:rFonts w:ascii="Times New Roman" w:hAnsi="Times New Roman" w:cs="Times New Roman"/>
        </w:rPr>
        <w:t xml:space="preserve"> </w:t>
      </w:r>
      <w:r w:rsidRPr="00B2059C">
        <w:rPr>
          <w:rFonts w:ascii="Times New Roman" w:hAnsi="Times New Roman" w:cs="Times New Roman"/>
          <w:b/>
          <w:bCs/>
        </w:rPr>
        <w:t>effect</w:t>
      </w:r>
      <w:r w:rsidRPr="00B2059C">
        <w:rPr>
          <w:rFonts w:ascii="Times New Roman" w:hAnsi="Times New Roman" w:cs="Times New Roman"/>
        </w:rPr>
        <w:t>:</w:t>
      </w:r>
      <w:r>
        <w:rPr>
          <w:rFonts w:ascii="Times New Roman" w:hAnsi="Times New Roman" w:cs="Times New Roman"/>
        </w:rPr>
        <w:t xml:space="preserve"> </w:t>
      </w:r>
      <w:r w:rsidRPr="00B2059C">
        <w:rPr>
          <w:rFonts w:ascii="Times New Roman" w:hAnsi="Times New Roman" w:cs="Times New Roman"/>
        </w:rPr>
        <w:t>The main aim of the research is to delve deeper into the topic to produce something useful, both for general use and for use in that subfield. When conducting research, you should always maintain a high level of quality so that the information you obtain can be applied to specific policies and any impact on future projects.</w:t>
      </w:r>
    </w:p>
    <w:p w14:paraId="2A734545" w14:textId="77777777" w:rsidR="00B2059C" w:rsidRPr="00B2059C" w:rsidRDefault="00B2059C" w:rsidP="00B2059C">
      <w:pPr>
        <w:spacing w:line="360" w:lineRule="auto"/>
        <w:jc w:val="both"/>
        <w:rPr>
          <w:rFonts w:ascii="Times New Roman" w:hAnsi="Times New Roman" w:cs="Times New Roman"/>
        </w:rPr>
      </w:pPr>
    </w:p>
    <w:p w14:paraId="4831EC60" w14:textId="42AE6918" w:rsidR="00B2059C" w:rsidRPr="00B2059C" w:rsidRDefault="00B2059C" w:rsidP="00B2059C">
      <w:pPr>
        <w:spacing w:line="360" w:lineRule="auto"/>
        <w:jc w:val="both"/>
        <w:rPr>
          <w:rFonts w:ascii="Times New Roman" w:hAnsi="Times New Roman" w:cs="Times New Roman"/>
        </w:rPr>
      </w:pPr>
      <w:r w:rsidRPr="00B2059C">
        <w:rPr>
          <w:rFonts w:ascii="Times New Roman" w:hAnsi="Times New Roman" w:cs="Times New Roman"/>
          <w:b/>
          <w:bCs/>
        </w:rPr>
        <w:t>Objectives</w:t>
      </w:r>
      <w:r w:rsidRPr="00B2059C">
        <w:rPr>
          <w:rFonts w:ascii="Times New Roman" w:hAnsi="Times New Roman" w:cs="Times New Roman"/>
        </w:rPr>
        <w:t xml:space="preserve"> </w:t>
      </w:r>
      <w:r w:rsidRPr="00B2059C">
        <w:rPr>
          <w:rFonts w:ascii="Times New Roman" w:hAnsi="Times New Roman" w:cs="Times New Roman"/>
          <w:b/>
          <w:bCs/>
        </w:rPr>
        <w:t>of</w:t>
      </w:r>
      <w:r w:rsidRPr="00B2059C">
        <w:rPr>
          <w:rFonts w:ascii="Times New Roman" w:hAnsi="Times New Roman" w:cs="Times New Roman"/>
        </w:rPr>
        <w:t xml:space="preserve"> </w:t>
      </w:r>
      <w:r w:rsidRPr="00B2059C">
        <w:rPr>
          <w:rFonts w:ascii="Times New Roman" w:hAnsi="Times New Roman" w:cs="Times New Roman"/>
          <w:b/>
          <w:bCs/>
        </w:rPr>
        <w:t>the</w:t>
      </w:r>
      <w:r w:rsidRPr="00B2059C">
        <w:rPr>
          <w:rFonts w:ascii="Times New Roman" w:hAnsi="Times New Roman" w:cs="Times New Roman"/>
        </w:rPr>
        <w:t xml:space="preserve"> </w:t>
      </w:r>
      <w:r w:rsidRPr="00B2059C">
        <w:rPr>
          <w:rFonts w:ascii="Times New Roman" w:hAnsi="Times New Roman" w:cs="Times New Roman"/>
          <w:b/>
          <w:bCs/>
        </w:rPr>
        <w:t>study</w:t>
      </w:r>
      <w:r w:rsidRPr="00B2059C">
        <w:rPr>
          <w:rFonts w:ascii="Times New Roman" w:hAnsi="Times New Roman" w:cs="Times New Roman"/>
        </w:rPr>
        <w:t>:</w:t>
      </w:r>
      <w:r>
        <w:rPr>
          <w:rFonts w:ascii="Times New Roman" w:hAnsi="Times New Roman" w:cs="Times New Roman"/>
        </w:rPr>
        <w:t xml:space="preserve"> </w:t>
      </w:r>
      <w:r w:rsidRPr="00B2059C">
        <w:rPr>
          <w:rFonts w:ascii="Times New Roman" w:hAnsi="Times New Roman" w:cs="Times New Roman"/>
        </w:rPr>
        <w:t>If you challenge your expertise and skills, undertaking a research project is sure to be both challenging and rewarding. You can take this opportunity to do in-depth or in-depth original research on any topic that interests you. The main objective of the goals is to expand our knowledge and provide the best possible solutions to certain global problems.</w:t>
      </w:r>
    </w:p>
    <w:p w14:paraId="3E45EC93" w14:textId="77777777" w:rsidR="00B2059C" w:rsidRPr="00B2059C" w:rsidRDefault="00B2059C" w:rsidP="00B2059C">
      <w:pPr>
        <w:spacing w:line="360" w:lineRule="auto"/>
        <w:jc w:val="both"/>
        <w:rPr>
          <w:rFonts w:ascii="Times New Roman" w:hAnsi="Times New Roman" w:cs="Times New Roman"/>
        </w:rPr>
      </w:pPr>
    </w:p>
    <w:p w14:paraId="51959FEF" w14:textId="4A56D872" w:rsidR="00B2059C" w:rsidRDefault="00B2059C" w:rsidP="00B2059C">
      <w:pPr>
        <w:spacing w:line="360" w:lineRule="auto"/>
        <w:jc w:val="both"/>
        <w:rPr>
          <w:rFonts w:ascii="Times New Roman" w:hAnsi="Times New Roman" w:cs="Times New Roman"/>
        </w:rPr>
      </w:pPr>
      <w:r w:rsidRPr="00B2059C">
        <w:rPr>
          <w:rFonts w:ascii="Times New Roman" w:hAnsi="Times New Roman" w:cs="Times New Roman"/>
          <w:b/>
          <w:bCs/>
        </w:rPr>
        <w:t>Research</w:t>
      </w:r>
      <w:r w:rsidRPr="00B2059C">
        <w:rPr>
          <w:rFonts w:ascii="Times New Roman" w:hAnsi="Times New Roman" w:cs="Times New Roman"/>
        </w:rPr>
        <w:t xml:space="preserve"> </w:t>
      </w:r>
      <w:r w:rsidRPr="00B2059C">
        <w:rPr>
          <w:rFonts w:ascii="Times New Roman" w:hAnsi="Times New Roman" w:cs="Times New Roman"/>
          <w:b/>
          <w:bCs/>
        </w:rPr>
        <w:t>method</w:t>
      </w:r>
      <w:r w:rsidRPr="00B2059C">
        <w:rPr>
          <w:rFonts w:ascii="Times New Roman" w:hAnsi="Times New Roman" w:cs="Times New Roman"/>
        </w:rPr>
        <w:t xml:space="preserve"> </w:t>
      </w:r>
      <w:r w:rsidRPr="00B2059C">
        <w:rPr>
          <w:rFonts w:ascii="Times New Roman" w:hAnsi="Times New Roman" w:cs="Times New Roman"/>
          <w:b/>
          <w:bCs/>
        </w:rPr>
        <w:t>iterative</w:t>
      </w:r>
      <w:r w:rsidRPr="00B2059C">
        <w:rPr>
          <w:rFonts w:ascii="Times New Roman" w:hAnsi="Times New Roman" w:cs="Times New Roman"/>
        </w:rPr>
        <w:t>:</w:t>
      </w:r>
      <w:r>
        <w:rPr>
          <w:rFonts w:ascii="Times New Roman" w:hAnsi="Times New Roman" w:cs="Times New Roman"/>
        </w:rPr>
        <w:t xml:space="preserve"> </w:t>
      </w:r>
      <w:r w:rsidRPr="00B2059C">
        <w:rPr>
          <w:rFonts w:ascii="Times New Roman" w:hAnsi="Times New Roman" w:cs="Times New Roman"/>
        </w:rPr>
        <w:t>Repetition is one of the keys to successful research. Research usually continues for a long time. It may take a while for you to find the results you want, but in the end, you will get what you want. While searching, you will always notice one thing. Most of the time, these questions lead to new ideas, changes, and improvements. In turn, each of them will significantly improve the efficiency and usefulness of the data in the research process</w:t>
      </w:r>
      <w:r>
        <w:rPr>
          <w:rFonts w:ascii="Times New Roman" w:hAnsi="Times New Roman" w:cs="Times New Roman"/>
        </w:rPr>
        <w:t xml:space="preserve"> (Kim, 2012)</w:t>
      </w:r>
      <w:r w:rsidRPr="00B2059C">
        <w:rPr>
          <w:rFonts w:ascii="Times New Roman" w:hAnsi="Times New Roman" w:cs="Times New Roman"/>
        </w:rPr>
        <w:t>. </w:t>
      </w:r>
    </w:p>
    <w:p w14:paraId="69F88716" w14:textId="7E6344E9" w:rsidR="00B2059C" w:rsidRDefault="00B2059C" w:rsidP="00B2059C">
      <w:pPr>
        <w:spacing w:line="360" w:lineRule="auto"/>
        <w:jc w:val="both"/>
        <w:rPr>
          <w:rFonts w:ascii="Times New Roman" w:hAnsi="Times New Roman" w:cs="Times New Roman"/>
        </w:rPr>
      </w:pPr>
    </w:p>
    <w:p w14:paraId="41578A64" w14:textId="4D2E3F2E" w:rsidR="00B2059C" w:rsidRDefault="00B2059C" w:rsidP="00B2059C">
      <w:pPr>
        <w:spacing w:line="360" w:lineRule="auto"/>
        <w:jc w:val="both"/>
        <w:rPr>
          <w:rFonts w:ascii="Times New Roman" w:hAnsi="Times New Roman" w:cs="Times New Roman"/>
        </w:rPr>
      </w:pPr>
      <w:r>
        <w:rPr>
          <w:rFonts w:ascii="Times New Roman" w:hAnsi="Times New Roman" w:cs="Times New Roman"/>
        </w:rPr>
        <w:t xml:space="preserve">Moving over to the </w:t>
      </w:r>
      <w:r w:rsidRPr="00B2059C">
        <w:rPr>
          <w:rFonts w:ascii="Times New Roman" w:hAnsi="Times New Roman" w:cs="Times New Roman"/>
          <w:b/>
          <w:bCs/>
        </w:rPr>
        <w:t>referencing</w:t>
      </w:r>
      <w:r>
        <w:rPr>
          <w:rFonts w:ascii="Times New Roman" w:hAnsi="Times New Roman" w:cs="Times New Roman"/>
        </w:rPr>
        <w:t xml:space="preserve"> </w:t>
      </w:r>
      <w:r w:rsidRPr="00B2059C">
        <w:rPr>
          <w:rFonts w:ascii="Times New Roman" w:hAnsi="Times New Roman" w:cs="Times New Roman"/>
          <w:b/>
          <w:bCs/>
        </w:rPr>
        <w:t>skills</w:t>
      </w:r>
      <w:r>
        <w:rPr>
          <w:rFonts w:ascii="Times New Roman" w:hAnsi="Times New Roman" w:cs="Times New Roman"/>
        </w:rPr>
        <w:t xml:space="preserve"> and their importance, it is essential to mention that it is a</w:t>
      </w:r>
      <w:r w:rsidRPr="00B2059C">
        <w:rPr>
          <w:rFonts w:ascii="Times New Roman" w:hAnsi="Times New Roman" w:cs="Times New Roman"/>
        </w:rPr>
        <w:t>n important part of academic work is citing other sources. It recognizes the work of others, demonstrates the breadth and depth of your research, and puts your work in context. When you use other people's ideas, you must always give credit</w:t>
      </w:r>
      <w:r>
        <w:rPr>
          <w:rFonts w:ascii="Times New Roman" w:hAnsi="Times New Roman" w:cs="Times New Roman"/>
        </w:rPr>
        <w:t xml:space="preserve"> (Soenen, 2015)</w:t>
      </w:r>
      <w:r w:rsidRPr="00B2059C">
        <w:rPr>
          <w:rFonts w:ascii="Times New Roman" w:hAnsi="Times New Roman" w:cs="Times New Roman"/>
        </w:rPr>
        <w:t>. You can acknowledge the contributions of other authors and researchers to your work by citing them. Citations should be included in any scholarly exercise based on the thoughts, research, or words of other authors. Attribution to authors from whom you have borrowed ideas and words can also be done by reference</w:t>
      </w:r>
      <w:r>
        <w:rPr>
          <w:rFonts w:ascii="Times New Roman" w:hAnsi="Times New Roman" w:cs="Times New Roman"/>
        </w:rPr>
        <w:t xml:space="preserve"> (Davis &amp; Williams, 2017)</w:t>
      </w:r>
      <w:r w:rsidRPr="00B2059C">
        <w:rPr>
          <w:rFonts w:ascii="Times New Roman" w:hAnsi="Times New Roman" w:cs="Times New Roman"/>
        </w:rPr>
        <w:t>. You acknowledge and respect the intellectual property rights of a particular researcher by citing their work. You can use any of the millions of insights, ideas, and arguments posted by other writers, many of whom have researched and written for years, as students or scholar</w:t>
      </w:r>
      <w:r>
        <w:rPr>
          <w:rFonts w:ascii="Times New Roman" w:hAnsi="Times New Roman" w:cs="Times New Roman"/>
        </w:rPr>
        <w:t xml:space="preserve"> (Neville, 2016)</w:t>
      </w:r>
      <w:r w:rsidRPr="00B2059C">
        <w:rPr>
          <w:rFonts w:ascii="Times New Roman" w:hAnsi="Times New Roman" w:cs="Times New Roman"/>
        </w:rPr>
        <w:t>. Just acknowledge their contribution to your mission. </w:t>
      </w:r>
      <w:r>
        <w:rPr>
          <w:rFonts w:ascii="Times New Roman" w:hAnsi="Times New Roman" w:cs="Times New Roman"/>
        </w:rPr>
        <w:t>Some of the other reasons why it is important include the following:</w:t>
      </w:r>
    </w:p>
    <w:p w14:paraId="4CCDB2F0" w14:textId="176E5D72" w:rsidR="00B2059C" w:rsidRDefault="00B2059C" w:rsidP="00B2059C">
      <w:pPr>
        <w:pStyle w:val="Listparagraf"/>
        <w:numPr>
          <w:ilvl w:val="0"/>
          <w:numId w:val="1"/>
        </w:numPr>
        <w:spacing w:line="360" w:lineRule="auto"/>
        <w:jc w:val="both"/>
        <w:rPr>
          <w:rFonts w:ascii="Times New Roman" w:hAnsi="Times New Roman" w:cs="Times New Roman"/>
        </w:rPr>
      </w:pPr>
      <w:r>
        <w:rPr>
          <w:rFonts w:ascii="Times New Roman" w:hAnsi="Times New Roman" w:cs="Times New Roman"/>
        </w:rPr>
        <w:t>It helps reducing the risk of plagiarism.</w:t>
      </w:r>
    </w:p>
    <w:p w14:paraId="0BE6D43C" w14:textId="69986BD9" w:rsidR="00B2059C" w:rsidRDefault="00B2059C" w:rsidP="00B2059C">
      <w:pPr>
        <w:pStyle w:val="Listparagraf"/>
        <w:numPr>
          <w:ilvl w:val="0"/>
          <w:numId w:val="1"/>
        </w:numPr>
        <w:spacing w:line="360" w:lineRule="auto"/>
        <w:jc w:val="both"/>
        <w:rPr>
          <w:rFonts w:ascii="Times New Roman" w:hAnsi="Times New Roman" w:cs="Times New Roman"/>
        </w:rPr>
      </w:pPr>
      <w:r>
        <w:rPr>
          <w:rFonts w:ascii="Times New Roman" w:hAnsi="Times New Roman" w:cs="Times New Roman"/>
        </w:rPr>
        <w:t>It helps adding authenticity to the work you complete.</w:t>
      </w:r>
    </w:p>
    <w:p w14:paraId="78D0B165" w14:textId="762AF06C" w:rsidR="00B2059C" w:rsidRPr="00B2059C" w:rsidRDefault="00B2059C" w:rsidP="00B2059C">
      <w:pPr>
        <w:pStyle w:val="Listparagraf"/>
        <w:numPr>
          <w:ilvl w:val="0"/>
          <w:numId w:val="1"/>
        </w:numPr>
        <w:spacing w:line="360" w:lineRule="auto"/>
        <w:jc w:val="both"/>
        <w:rPr>
          <w:rFonts w:ascii="Times New Roman" w:hAnsi="Times New Roman" w:cs="Times New Roman"/>
        </w:rPr>
      </w:pPr>
      <w:r>
        <w:rPr>
          <w:rFonts w:ascii="Times New Roman" w:hAnsi="Times New Roman" w:cs="Times New Roman"/>
        </w:rPr>
        <w:t xml:space="preserve">Allow readers to locate the original sources of the work that has been researched. </w:t>
      </w:r>
    </w:p>
    <w:p w14:paraId="52565781" w14:textId="095E73D1" w:rsidR="00B2059C" w:rsidRDefault="00B2059C" w:rsidP="00B2059C">
      <w:pPr>
        <w:pStyle w:val="Titlu1"/>
        <w:jc w:val="center"/>
        <w:rPr>
          <w:b/>
          <w:bCs/>
          <w:u w:val="single"/>
        </w:rPr>
      </w:pPr>
      <w:r w:rsidRPr="00B2059C">
        <w:rPr>
          <w:b/>
          <w:bCs/>
          <w:u w:val="single"/>
        </w:rPr>
        <w:t>Conclusion</w:t>
      </w:r>
    </w:p>
    <w:p w14:paraId="078DD060" w14:textId="79A1260B" w:rsidR="00B2059C" w:rsidRPr="00B2059C" w:rsidRDefault="00B2059C" w:rsidP="00B2059C">
      <w:pPr>
        <w:spacing w:line="360" w:lineRule="auto"/>
        <w:jc w:val="both"/>
        <w:rPr>
          <w:rFonts w:ascii="Times New Roman" w:hAnsi="Times New Roman" w:cs="Times New Roman"/>
        </w:rPr>
      </w:pPr>
      <w:r w:rsidRPr="00B2059C">
        <w:rPr>
          <w:rFonts w:ascii="Times New Roman" w:hAnsi="Times New Roman" w:cs="Times New Roman"/>
        </w:rPr>
        <w:t xml:space="preserve">Overall, both research skills and referencing skills are very important for the higher education students in order to make sure that the academic work completed for the course they undertake. </w:t>
      </w:r>
    </w:p>
    <w:p w14:paraId="7743B011" w14:textId="363D7AF1" w:rsidR="00B2059C" w:rsidRDefault="00B2059C" w:rsidP="00B2059C">
      <w:pPr>
        <w:pStyle w:val="Titlu1"/>
        <w:jc w:val="center"/>
        <w:rPr>
          <w:b/>
          <w:bCs/>
          <w:u w:val="single"/>
        </w:rPr>
      </w:pPr>
    </w:p>
    <w:p w14:paraId="6FA24EA2" w14:textId="40AF89F3" w:rsidR="00B2059C" w:rsidRDefault="00B2059C" w:rsidP="00B2059C"/>
    <w:p w14:paraId="294BF4BD" w14:textId="61F8B8BF" w:rsidR="00B2059C" w:rsidRDefault="00B2059C" w:rsidP="00B2059C"/>
    <w:p w14:paraId="1DD4592C" w14:textId="766DA208" w:rsidR="00B2059C" w:rsidRDefault="00B2059C" w:rsidP="00B2059C"/>
    <w:p w14:paraId="66EDFDD2" w14:textId="532F574D" w:rsidR="00B2059C" w:rsidRDefault="00B2059C" w:rsidP="00B2059C"/>
    <w:p w14:paraId="5A350208" w14:textId="3E9BDDAC" w:rsidR="00B2059C" w:rsidRDefault="00B2059C" w:rsidP="00B2059C"/>
    <w:p w14:paraId="7C93F77B" w14:textId="538A2E61" w:rsidR="00B2059C" w:rsidRDefault="00B2059C" w:rsidP="00B2059C"/>
    <w:p w14:paraId="77223373" w14:textId="761CB869" w:rsidR="00B2059C" w:rsidRDefault="00B2059C" w:rsidP="00B2059C"/>
    <w:p w14:paraId="46DB9B3D" w14:textId="77777777" w:rsidR="00B2059C" w:rsidRPr="00B2059C" w:rsidRDefault="00B2059C" w:rsidP="00B2059C"/>
    <w:p w14:paraId="29C13C74" w14:textId="328BC881" w:rsidR="00B2059C" w:rsidRDefault="00B2059C" w:rsidP="00B2059C">
      <w:pPr>
        <w:pStyle w:val="Titlu1"/>
        <w:jc w:val="center"/>
        <w:rPr>
          <w:b/>
          <w:bCs/>
          <w:u w:val="single"/>
        </w:rPr>
      </w:pPr>
      <w:r w:rsidRPr="00B2059C">
        <w:rPr>
          <w:b/>
          <w:bCs/>
          <w:u w:val="single"/>
        </w:rPr>
        <w:t>List of References</w:t>
      </w:r>
    </w:p>
    <w:p w14:paraId="3797C94A" w14:textId="55120036" w:rsidR="00B2059C" w:rsidRDefault="00B2059C" w:rsidP="00B2059C"/>
    <w:p w14:paraId="7F82EBA7" w14:textId="72260868" w:rsidR="00B2059C" w:rsidRDefault="00B2059C" w:rsidP="00B2059C">
      <w:r>
        <w:t xml:space="preserve">Burns, D. (2017) </w:t>
      </w:r>
      <w:r>
        <w:rPr>
          <w:i/>
          <w:iCs/>
        </w:rPr>
        <w:t>System action research: a strategy for whole system</w:t>
      </w:r>
      <w:r>
        <w:t>. 1</w:t>
      </w:r>
      <w:r w:rsidRPr="00B2059C">
        <w:rPr>
          <w:vertAlign w:val="superscript"/>
        </w:rPr>
        <w:t>st</w:t>
      </w:r>
      <w:r>
        <w:t xml:space="preserve"> Edition. Policy Press Publishing. </w:t>
      </w:r>
    </w:p>
    <w:p w14:paraId="381D78D0" w14:textId="77777777" w:rsidR="00B2059C" w:rsidRPr="00B2059C" w:rsidRDefault="00B2059C" w:rsidP="00B2059C"/>
    <w:p w14:paraId="1E65AF1F" w14:textId="37BD9827" w:rsidR="00B2059C" w:rsidRDefault="00B2059C" w:rsidP="00B2059C">
      <w:r>
        <w:t xml:space="preserve">Davis, M. &amp; Williams, K. (2017) </w:t>
      </w:r>
      <w:r>
        <w:rPr>
          <w:i/>
          <w:iCs/>
        </w:rPr>
        <w:t>Referencing and Understanding Plagiarism</w:t>
      </w:r>
      <w:r>
        <w:t>. 1</w:t>
      </w:r>
      <w:r w:rsidRPr="00B2059C">
        <w:rPr>
          <w:vertAlign w:val="superscript"/>
        </w:rPr>
        <w:t>st</w:t>
      </w:r>
      <w:r>
        <w:t xml:space="preserve"> Edition. Macmillan Education UK</w:t>
      </w:r>
    </w:p>
    <w:p w14:paraId="0D25D71D" w14:textId="6D4DFF19" w:rsidR="00B2059C" w:rsidRDefault="00B2059C" w:rsidP="00B2059C"/>
    <w:p w14:paraId="68606D83" w14:textId="1009E5F9" w:rsidR="00B2059C" w:rsidRDefault="00B2059C" w:rsidP="00B2059C">
      <w:r>
        <w:t xml:space="preserve">Edwards, V. (2016) </w:t>
      </w:r>
      <w:r>
        <w:rPr>
          <w:i/>
          <w:iCs/>
        </w:rPr>
        <w:t>Research skills for journalists</w:t>
      </w:r>
      <w:r>
        <w:t>. 1</w:t>
      </w:r>
      <w:r w:rsidRPr="00B2059C">
        <w:rPr>
          <w:vertAlign w:val="superscript"/>
        </w:rPr>
        <w:t>st</w:t>
      </w:r>
      <w:r>
        <w:t xml:space="preserve"> Edition. Routledge Publishing. </w:t>
      </w:r>
    </w:p>
    <w:p w14:paraId="66C8432B" w14:textId="77777777" w:rsidR="00B2059C" w:rsidRPr="00B2059C" w:rsidRDefault="00B2059C" w:rsidP="00B2059C"/>
    <w:p w14:paraId="22244A87" w14:textId="30D68118" w:rsidR="00B2059C" w:rsidRPr="00B2059C" w:rsidRDefault="00B2059C" w:rsidP="00B2059C">
      <w:r>
        <w:t xml:space="preserve">Kim, J. J. (2012) </w:t>
      </w:r>
      <w:r>
        <w:rPr>
          <w:i/>
          <w:iCs/>
        </w:rPr>
        <w:t>Effect sizes for research</w:t>
      </w:r>
      <w:r>
        <w:t>. 1</w:t>
      </w:r>
      <w:r w:rsidRPr="00B2059C">
        <w:rPr>
          <w:vertAlign w:val="superscript"/>
        </w:rPr>
        <w:t>st</w:t>
      </w:r>
      <w:r>
        <w:t xml:space="preserve"> Edition. Routledge Publishing. </w:t>
      </w:r>
    </w:p>
    <w:p w14:paraId="081B25F0" w14:textId="77777777" w:rsidR="00B2059C" w:rsidRPr="00B2059C" w:rsidRDefault="00B2059C" w:rsidP="00B2059C"/>
    <w:p w14:paraId="2E9EF9C6" w14:textId="023AA201" w:rsidR="00B2059C" w:rsidRDefault="00B2059C" w:rsidP="00B2059C">
      <w:r>
        <w:t xml:space="preserve">Neville, C. (2016) </w:t>
      </w:r>
      <w:r>
        <w:rPr>
          <w:i/>
          <w:iCs/>
        </w:rPr>
        <w:t>The complete guide to referencing and avoid plagiarism</w:t>
      </w:r>
      <w:r>
        <w:t>. 1</w:t>
      </w:r>
      <w:r w:rsidRPr="00B2059C">
        <w:rPr>
          <w:vertAlign w:val="superscript"/>
        </w:rPr>
        <w:t>st</w:t>
      </w:r>
      <w:r>
        <w:t xml:space="preserve"> Edition. Open University Press., p. 189. </w:t>
      </w:r>
    </w:p>
    <w:p w14:paraId="6AE2A6FB" w14:textId="18D1D7EC" w:rsidR="00B2059C" w:rsidRDefault="00B2059C" w:rsidP="00B2059C"/>
    <w:p w14:paraId="455532A8" w14:textId="53D0CD2E" w:rsidR="00B2059C" w:rsidRPr="00B2059C" w:rsidRDefault="00B2059C" w:rsidP="00B2059C">
      <w:r>
        <w:t xml:space="preserve">Soenen, S. S. (2015) </w:t>
      </w:r>
      <w:r>
        <w:rPr>
          <w:i/>
          <w:iCs/>
        </w:rPr>
        <w:t>The reference information skill game</w:t>
      </w:r>
      <w:r>
        <w:t>. 2</w:t>
      </w:r>
      <w:r w:rsidRPr="00B2059C">
        <w:rPr>
          <w:vertAlign w:val="superscript"/>
        </w:rPr>
        <w:t>nd</w:t>
      </w:r>
      <w:r>
        <w:t xml:space="preserve"> Edition. Libraries Unlimited. </w:t>
      </w:r>
    </w:p>
    <w:p w14:paraId="169D5156" w14:textId="77777777" w:rsidR="00B2059C" w:rsidRPr="00B2059C" w:rsidRDefault="00B2059C" w:rsidP="00B2059C"/>
    <w:sectPr w:rsidR="00B2059C" w:rsidRPr="00B2059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CD87E" w14:textId="77777777" w:rsidR="00EB2DF3" w:rsidRDefault="00EB2DF3" w:rsidP="00B2059C">
      <w:r>
        <w:separator/>
      </w:r>
    </w:p>
  </w:endnote>
  <w:endnote w:type="continuationSeparator" w:id="0">
    <w:p w14:paraId="64E551A0" w14:textId="77777777" w:rsidR="00EB2DF3" w:rsidRDefault="00EB2DF3" w:rsidP="00B2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090621607"/>
      <w:docPartObj>
        <w:docPartGallery w:val="Page Numbers (Bottom of Page)"/>
        <w:docPartUnique/>
      </w:docPartObj>
    </w:sdtPr>
    <w:sdtEndPr>
      <w:rPr>
        <w:rStyle w:val="Numrdepagin"/>
      </w:rPr>
    </w:sdtEndPr>
    <w:sdtContent>
      <w:p w14:paraId="370E8BCD" w14:textId="1D04E2DA" w:rsidR="00B2059C" w:rsidRDefault="00B2059C" w:rsidP="00CA4639">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5A4F80D7" w14:textId="77777777" w:rsidR="00B2059C" w:rsidRDefault="00B2059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050764177"/>
      <w:docPartObj>
        <w:docPartGallery w:val="Page Numbers (Bottom of Page)"/>
        <w:docPartUnique/>
      </w:docPartObj>
    </w:sdtPr>
    <w:sdtEndPr>
      <w:rPr>
        <w:rStyle w:val="Numrdepagin"/>
      </w:rPr>
    </w:sdtEndPr>
    <w:sdtContent>
      <w:p w14:paraId="0D2670A4" w14:textId="7F0A6035" w:rsidR="00B2059C" w:rsidRDefault="00B2059C" w:rsidP="00CA4639">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20E85C37" w14:textId="77777777" w:rsidR="00B2059C" w:rsidRDefault="00B2059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49D7B" w14:textId="77777777" w:rsidR="00EB2DF3" w:rsidRDefault="00EB2DF3" w:rsidP="00B2059C">
      <w:r>
        <w:separator/>
      </w:r>
    </w:p>
  </w:footnote>
  <w:footnote w:type="continuationSeparator" w:id="0">
    <w:p w14:paraId="793B4197" w14:textId="77777777" w:rsidR="00EB2DF3" w:rsidRDefault="00EB2DF3" w:rsidP="00B2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27920"/>
    <w:multiLevelType w:val="hybridMultilevel"/>
    <w:tmpl w:val="CACA25B4"/>
    <w:lvl w:ilvl="0" w:tplc="5E3C8B26">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6418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59C"/>
    <w:rsid w:val="001C7F1C"/>
    <w:rsid w:val="00B2059C"/>
    <w:rsid w:val="00EB2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4E1B28"/>
  <w15:chartTrackingRefBased/>
  <w15:docId w15:val="{D797B356-0AD2-5E4E-87C1-750A8F894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205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B2059C"/>
    <w:pPr>
      <w:tabs>
        <w:tab w:val="center" w:pos="4513"/>
        <w:tab w:val="right" w:pos="9026"/>
      </w:tabs>
    </w:pPr>
  </w:style>
  <w:style w:type="character" w:customStyle="1" w:styleId="SubsolCaracter">
    <w:name w:val="Subsol Caracter"/>
    <w:basedOn w:val="Fontdeparagrafimplicit"/>
    <w:link w:val="Subsol"/>
    <w:uiPriority w:val="99"/>
    <w:rsid w:val="00B2059C"/>
  </w:style>
  <w:style w:type="character" w:styleId="Numrdepagin">
    <w:name w:val="page number"/>
    <w:basedOn w:val="Fontdeparagrafimplicit"/>
    <w:uiPriority w:val="99"/>
    <w:semiHidden/>
    <w:unhideWhenUsed/>
    <w:rsid w:val="00B2059C"/>
  </w:style>
  <w:style w:type="character" w:customStyle="1" w:styleId="Titlu1Caracter">
    <w:name w:val="Titlu 1 Caracter"/>
    <w:basedOn w:val="Fontdeparagrafimplicit"/>
    <w:link w:val="Titlu1"/>
    <w:uiPriority w:val="9"/>
    <w:rsid w:val="00B2059C"/>
    <w:rPr>
      <w:rFonts w:asciiTheme="majorHAnsi" w:eastAsiaTheme="majorEastAsia" w:hAnsiTheme="majorHAnsi" w:cstheme="majorBidi"/>
      <w:color w:val="2F5496" w:themeColor="accent1" w:themeShade="BF"/>
      <w:sz w:val="32"/>
      <w:szCs w:val="32"/>
    </w:rPr>
  </w:style>
  <w:style w:type="paragraph" w:styleId="Listparagraf">
    <w:name w:val="List Paragraph"/>
    <w:basedOn w:val="Normal"/>
    <w:uiPriority w:val="34"/>
    <w:qFormat/>
    <w:rsid w:val="00B205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40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1162</Words>
  <Characters>6742</Characters>
  <Application>Microsoft Office Word</Application>
  <DocSecurity>0</DocSecurity>
  <Lines>56</Lines>
  <Paragraphs>15</Paragraphs>
  <ScaleCrop>false</ScaleCrop>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Tamba</cp:lastModifiedBy>
  <cp:revision>2</cp:revision>
  <dcterms:created xsi:type="dcterms:W3CDTF">2023-02-11T19:36:00Z</dcterms:created>
  <dcterms:modified xsi:type="dcterms:W3CDTF">2023-02-11T19:36:00Z</dcterms:modified>
</cp:coreProperties>
</file>