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24AC9" w14:textId="1F9E08A8" w:rsidR="007F3841" w:rsidRPr="009A2CA0" w:rsidRDefault="007F3841" w:rsidP="007F3841">
      <w:pPr>
        <w:pStyle w:val="NormalWeb"/>
        <w:shd w:val="clear" w:color="auto" w:fill="FFFFFF"/>
        <w:spacing w:before="0" w:beforeAutospacing="0"/>
        <w:jc w:val="center"/>
        <w:rPr>
          <w:rFonts w:ascii="Segoe UI" w:hAnsi="Segoe UI" w:cs="Segoe UI"/>
          <w:color w:val="373A3C"/>
          <w:sz w:val="20"/>
          <w:szCs w:val="20"/>
          <w:u w:val="single"/>
        </w:rPr>
      </w:pPr>
      <w:r w:rsidRPr="009A2CA0">
        <w:rPr>
          <w:rFonts w:ascii="Segoe UI" w:hAnsi="Segoe UI" w:cs="Segoe UI"/>
          <w:b/>
          <w:bCs/>
          <w:color w:val="373A3C"/>
          <w:sz w:val="20"/>
          <w:szCs w:val="20"/>
          <w:u w:val="single"/>
        </w:rPr>
        <w:t>3)     </w:t>
      </w:r>
      <w:r w:rsidRPr="009A2CA0">
        <w:rPr>
          <w:rFonts w:ascii="Segoe UI" w:hAnsi="Segoe UI" w:cs="Segoe UI"/>
          <w:color w:val="373A3C"/>
          <w:sz w:val="20"/>
          <w:szCs w:val="20"/>
          <w:u w:val="single"/>
        </w:rPr>
        <w:t>With detailed attention to a selection of prophetic texts, outline some of the main themes that are regarded as important in the material.</w:t>
      </w:r>
    </w:p>
    <w:p w14:paraId="43785863" w14:textId="0030856E" w:rsidR="00901EE5" w:rsidRPr="00B26E69" w:rsidRDefault="00C11DB2">
      <w:pPr>
        <w:rPr>
          <w:u w:val="single"/>
        </w:rPr>
      </w:pPr>
      <w:r w:rsidRPr="00B26E69">
        <w:rPr>
          <w:u w:val="single"/>
        </w:rPr>
        <w:t>Introduction:</w:t>
      </w:r>
    </w:p>
    <w:p w14:paraId="714B92AA" w14:textId="55DFF879" w:rsidR="009A3E60" w:rsidRDefault="00C11DB2">
      <w:r>
        <w:t xml:space="preserve">Prophetic texts </w:t>
      </w:r>
      <w:r w:rsidR="00B30C24">
        <w:t xml:space="preserve">have spanned across various cultures and historical periods, </w:t>
      </w:r>
      <w:r w:rsidR="00EE0F75">
        <w:t>within</w:t>
      </w:r>
      <w:r w:rsidR="00B30C24">
        <w:t xml:space="preserve"> the Abrahamic faiths there exists a plethora of prophetic texts</w:t>
      </w:r>
      <w:r w:rsidR="00EE0F75">
        <w:t xml:space="preserve"> </w:t>
      </w:r>
      <w:r w:rsidR="00FA2C54">
        <w:t>of Christian</w:t>
      </w:r>
      <w:r w:rsidR="00B30C24">
        <w:t xml:space="preserve">, Islamic, </w:t>
      </w:r>
      <w:r w:rsidR="00292237">
        <w:t>Jewish,</w:t>
      </w:r>
      <w:r w:rsidR="00B30C24">
        <w:t xml:space="preserve"> </w:t>
      </w:r>
      <w:r w:rsidR="0037180C">
        <w:t>and ancient historical origins</w:t>
      </w:r>
      <w:r w:rsidR="00B30C24">
        <w:t>. Prophetic texts have served as profound conduits</w:t>
      </w:r>
      <w:r w:rsidR="006B2F99">
        <w:t xml:space="preserve"> important and</w:t>
      </w:r>
      <w:r w:rsidR="00B30C24">
        <w:t xml:space="preserve"> divine messages, moral </w:t>
      </w:r>
      <w:r w:rsidR="00FA2C54">
        <w:t>guidance,</w:t>
      </w:r>
      <w:r w:rsidR="00B30C24">
        <w:t xml:space="preserve"> and socio-political </w:t>
      </w:r>
      <w:r w:rsidR="00F25963">
        <w:t>critique. Prophetic</w:t>
      </w:r>
      <w:r w:rsidR="00B30C24">
        <w:t xml:space="preserve"> texts are named such because the prophets have been traditionally identified as the authors.</w:t>
      </w:r>
      <w:r w:rsidR="00DC0E76">
        <w:t xml:space="preserve"> However, modern scholarship attests that </w:t>
      </w:r>
      <w:r w:rsidR="002A0DED">
        <w:t xml:space="preserve">prophetic texts and books have been the result of reception and </w:t>
      </w:r>
      <w:r w:rsidR="00100557">
        <w:t>revisionism and</w:t>
      </w:r>
      <w:r w:rsidR="002A0DED">
        <w:t xml:space="preserve"> represent the works of successive generations of writers who </w:t>
      </w:r>
      <w:r w:rsidR="006E4D27">
        <w:t>took inspiration</w:t>
      </w:r>
      <w:r w:rsidR="002A0DED">
        <w:t xml:space="preserve"> from these prophets. Reception to prophetic texts, represents a key area of engagement with the texts, as it provides </w:t>
      </w:r>
      <w:r w:rsidR="006E4D27">
        <w:t>contextual engagement between the original and modern interpretation, further accentuating certain themes or reconsidering others. Often such interpretations can be individual, but largely they can be considered with</w:t>
      </w:r>
      <w:r w:rsidR="00100557">
        <w:t xml:space="preserve">in broad </w:t>
      </w:r>
      <w:r w:rsidR="006E4D27">
        <w:t>cultural or religious contexts</w:t>
      </w:r>
      <w:r w:rsidR="00100557">
        <w:t xml:space="preserve"> to reveal a plethora of </w:t>
      </w:r>
      <w:r w:rsidR="00387F09">
        <w:t xml:space="preserve">themes. </w:t>
      </w:r>
    </w:p>
    <w:p w14:paraId="6DCCD6BF" w14:textId="62075440" w:rsidR="007F6E0A" w:rsidRDefault="00387F09">
      <w:r>
        <w:t>This</w:t>
      </w:r>
      <w:r w:rsidR="007F6E0A">
        <w:t xml:space="preserve"> essay aims to explore the intricate tapestry of themes found across a number of prophetic texts, including the</w:t>
      </w:r>
      <w:r w:rsidR="00FA2C54">
        <w:t xml:space="preserve"> New </w:t>
      </w:r>
      <w:r w:rsidR="006B2F99">
        <w:t>Testament, Hebrew</w:t>
      </w:r>
      <w:r w:rsidR="007F6E0A">
        <w:t xml:space="preserve"> Bible</w:t>
      </w:r>
      <w:r w:rsidR="00FD42D0">
        <w:t xml:space="preserve"> (Old Testament)</w:t>
      </w:r>
      <w:r w:rsidR="007F6E0A">
        <w:t xml:space="preserve">, </w:t>
      </w:r>
      <w:r w:rsidR="00FA2C54">
        <w:t xml:space="preserve">and the </w:t>
      </w:r>
      <w:r w:rsidR="007F6E0A">
        <w:t>Qur</w:t>
      </w:r>
      <w:r w:rsidR="0058362F">
        <w:t>’</w:t>
      </w:r>
      <w:r w:rsidR="007F6E0A">
        <w:t xml:space="preserve">an focusing on their importance in shaping religious beliefs, social </w:t>
      </w:r>
      <w:r w:rsidR="006B2F99">
        <w:t>awareness,</w:t>
      </w:r>
      <w:r w:rsidR="007F6E0A">
        <w:t xml:space="preserve"> and ethical values. </w:t>
      </w:r>
      <w:r w:rsidR="00100557">
        <w:t xml:space="preserve">Prophetic texts resonate across cultures, religions, historical periods, and have proliferated into modern and popular culture. Moreover, they offer a highly interpretive and timeless insight into the human experience and the relationship between the divine and human. The themes of divine revelation, warning and repentance, moral guidance, </w:t>
      </w:r>
      <w:r w:rsidR="00DC6094">
        <w:t>(</w:t>
      </w:r>
      <w:r w:rsidR="009A74EB">
        <w:t>m</w:t>
      </w:r>
      <w:r w:rsidR="00DC6094">
        <w:t>essianic) prophesies of</w:t>
      </w:r>
      <w:r w:rsidR="00100557">
        <w:t xml:space="preserve"> future events, social ju</w:t>
      </w:r>
      <w:r w:rsidR="00DC6094">
        <w:t xml:space="preserve">stice and universalism, and the role of prophets as a </w:t>
      </w:r>
      <w:r w:rsidR="00F25963">
        <w:t>divine messenger</w:t>
      </w:r>
      <w:r w:rsidR="00DC6094">
        <w:t xml:space="preserve"> amalgamate these texts into complex tools of spiritual and ethical negotiation. </w:t>
      </w:r>
      <w:r w:rsidR="00F25963">
        <w:t>This essay will outline and explore a selection of prophetic texts and key themes that have endured time and continue to be regarded as important and resonate with contemporary and ancient readers</w:t>
      </w:r>
      <w:r w:rsidR="008736C1">
        <w:t xml:space="preserve">. Additionally, this essay will </w:t>
      </w:r>
      <w:r w:rsidR="00B20769">
        <w:t xml:space="preserve">explore </w:t>
      </w:r>
      <w:r w:rsidR="008736C1">
        <w:t xml:space="preserve">the thematic influence of prophetic texts </w:t>
      </w:r>
      <w:r w:rsidR="00B20769">
        <w:t xml:space="preserve">and how they have </w:t>
      </w:r>
      <w:r w:rsidR="008736C1">
        <w:t xml:space="preserve">become a multi-dimensional and trans-generational influence across the world. </w:t>
      </w:r>
    </w:p>
    <w:p w14:paraId="752110C9" w14:textId="09149C61" w:rsidR="00A32642" w:rsidRDefault="00A32642">
      <w:pPr>
        <w:rPr>
          <w:u w:val="single"/>
        </w:rPr>
      </w:pPr>
      <w:r w:rsidRPr="00A32642">
        <w:rPr>
          <w:u w:val="single"/>
        </w:rPr>
        <w:t>Divine Guidance</w:t>
      </w:r>
      <w:r w:rsidR="009603BC">
        <w:rPr>
          <w:u w:val="single"/>
        </w:rPr>
        <w:t xml:space="preserve"> and God’s Revelation</w:t>
      </w:r>
    </w:p>
    <w:p w14:paraId="59C9AC31" w14:textId="36A13149" w:rsidR="00A32642" w:rsidRDefault="006F44AC">
      <w:pPr>
        <w:rPr>
          <w:color w:val="FF0000"/>
        </w:rPr>
      </w:pPr>
      <w:r>
        <w:t>One of the many</w:t>
      </w:r>
      <w:r w:rsidR="005A49FF">
        <w:t xml:space="preserve"> central</w:t>
      </w:r>
      <w:r>
        <w:t xml:space="preserve"> themes across prophetic texts is the narrative of divine guidance and revelations.</w:t>
      </w:r>
      <w:r w:rsidR="00CC3198">
        <w:t xml:space="preserve"> These revelations are often a product of divine authority to chosen individuals (prophets) who then share these messages amongst their community.</w:t>
      </w:r>
      <w:r>
        <w:t xml:space="preserve"> In </w:t>
      </w:r>
      <w:r w:rsidR="005A49FF">
        <w:t>the</w:t>
      </w:r>
      <w:r w:rsidR="00F8753B">
        <w:t xml:space="preserve"> Hebrew Bible (Old Testament)</w:t>
      </w:r>
      <w:r w:rsidR="00DB1A9B">
        <w:t xml:space="preserve"> God reveals himself to a young Moses tending his flock of sheep, and through revealing himself God offers purpose and guidance to Moses</w:t>
      </w:r>
      <w:r w:rsidR="00124581">
        <w:t xml:space="preserve"> noting he is of the blood of Abraham and</w:t>
      </w:r>
      <w:r w:rsidR="00DB1A9B">
        <w:t xml:space="preserve"> to ‘bring my people the Israelites out of Egypt’ (Exodus 3:7-10). God </w:t>
      </w:r>
      <w:r w:rsidR="00DA7F8B">
        <w:t xml:space="preserve">imbues part of </w:t>
      </w:r>
      <w:r w:rsidR="00124581">
        <w:t xml:space="preserve">his own </w:t>
      </w:r>
      <w:r w:rsidR="009264B3">
        <w:t>authority upon</w:t>
      </w:r>
      <w:r w:rsidR="00DB1A9B">
        <w:t xml:space="preserve"> Moses </w:t>
      </w:r>
      <w:r w:rsidR="00124581">
        <w:t xml:space="preserve">which coalesces in </w:t>
      </w:r>
      <w:r w:rsidR="009264B3">
        <w:t>the divine</w:t>
      </w:r>
      <w:r w:rsidR="00DB1A9B">
        <w:t xml:space="preserve"> revelation of his presence and </w:t>
      </w:r>
      <w:r w:rsidR="005D60AB">
        <w:t>a</w:t>
      </w:r>
      <w:r w:rsidR="00DB1A9B">
        <w:t xml:space="preserve"> celestial guidance to save the Israelites from the Pharoh and Egyptians. </w:t>
      </w:r>
      <w:r w:rsidR="00DD0100">
        <w:t>Isaiah</w:t>
      </w:r>
      <w:r w:rsidR="00D52FE5">
        <w:t xml:space="preserve"> 30:15 describes the refusal of the Israelite rebels to return to home</w:t>
      </w:r>
      <w:r w:rsidR="00F24139">
        <w:t xml:space="preserve"> and worship God, it is revealed his guidance comes at price. The price of God’s guidance is complete faith and trust in God, which Isaiah 30:20 confirms is to be guided by His (Gods) Spirit and the ‘soundness of the message of his prophets’ (Isiah 29:24). </w:t>
      </w:r>
      <w:r w:rsidR="00B527E1">
        <w:t xml:space="preserve">In the Book of </w:t>
      </w:r>
      <w:r w:rsidR="00857C07">
        <w:t>Isaiah,</w:t>
      </w:r>
      <w:r w:rsidR="00921609">
        <w:t xml:space="preserve"> it also </w:t>
      </w:r>
      <w:r w:rsidR="00A458DB">
        <w:rPr>
          <w:color w:val="FF0000"/>
        </w:rPr>
        <w:t xml:space="preserve">implies </w:t>
      </w:r>
      <w:r w:rsidR="00921609">
        <w:rPr>
          <w:color w:val="FF0000"/>
        </w:rPr>
        <w:t xml:space="preserve">the curse </w:t>
      </w:r>
      <w:r w:rsidR="00664BA8" w:rsidRPr="00255D43">
        <w:rPr>
          <w:color w:val="FF0000"/>
        </w:rPr>
        <w:t>of the suffering of those that do not listen nor follow god’s guidance and are not chosen by him (</w:t>
      </w:r>
      <w:r w:rsidR="00A458DB">
        <w:rPr>
          <w:color w:val="FF0000"/>
        </w:rPr>
        <w:t>Isaiah 51:7</w:t>
      </w:r>
      <w:r w:rsidR="00664BA8" w:rsidRPr="00255D43">
        <w:rPr>
          <w:color w:val="FF0000"/>
        </w:rPr>
        <w:t>).</w:t>
      </w:r>
      <w:r w:rsidR="00A458DB">
        <w:rPr>
          <w:color w:val="FF0000"/>
        </w:rPr>
        <w:t xml:space="preserve"> However, those that do follow God’s guidance such as the prophet Jeremiah are rewarded with the ‘New Covenant’ (Jeremiah 31:31-34) a new heightened relationship between God and humans. Furthermore, Adeyemi (2006)</w:t>
      </w:r>
      <w:r w:rsidR="00DA235B">
        <w:rPr>
          <w:color w:val="FF0000"/>
        </w:rPr>
        <w:t xml:space="preserve"> </w:t>
      </w:r>
      <w:r w:rsidR="00A458DB">
        <w:rPr>
          <w:color w:val="FF0000"/>
        </w:rPr>
        <w:t xml:space="preserve">argues that </w:t>
      </w:r>
      <w:r w:rsidR="00DA235B">
        <w:rPr>
          <w:color w:val="FF0000"/>
        </w:rPr>
        <w:t>‘</w:t>
      </w:r>
      <w:r w:rsidR="00DA235B" w:rsidRPr="00DA235B">
        <w:rPr>
          <w:color w:val="FF0000"/>
        </w:rPr>
        <w:t xml:space="preserve">The New </w:t>
      </w:r>
      <w:r w:rsidR="00CE59C8" w:rsidRPr="00DA235B">
        <w:rPr>
          <w:color w:val="FF0000"/>
        </w:rPr>
        <w:t>Covenant will</w:t>
      </w:r>
      <w:r w:rsidR="00DA235B" w:rsidRPr="00DA235B">
        <w:rPr>
          <w:color w:val="FF0000"/>
        </w:rPr>
        <w:t xml:space="preserve"> be in force in the future millennial age, guiding pardoned Israelites who have been redeemed from the bondage of sin</w:t>
      </w:r>
      <w:r w:rsidR="00DA235B">
        <w:rPr>
          <w:color w:val="FF0000"/>
        </w:rPr>
        <w:t xml:space="preserve">’ (Adeyemi, 2006, pp. 321). </w:t>
      </w:r>
      <w:r w:rsidR="001F16DD">
        <w:rPr>
          <w:color w:val="FF0000"/>
        </w:rPr>
        <w:t>This s</w:t>
      </w:r>
      <w:r w:rsidR="00DA235B">
        <w:rPr>
          <w:color w:val="FF0000"/>
        </w:rPr>
        <w:t>uggest</w:t>
      </w:r>
      <w:r w:rsidR="001F16DD">
        <w:rPr>
          <w:color w:val="FF0000"/>
        </w:rPr>
        <w:t xml:space="preserve">s </w:t>
      </w:r>
      <w:r w:rsidR="00DA235B">
        <w:rPr>
          <w:color w:val="FF0000"/>
        </w:rPr>
        <w:t>that the</w:t>
      </w:r>
      <w:r w:rsidR="009603BC">
        <w:rPr>
          <w:color w:val="FF0000"/>
        </w:rPr>
        <w:t xml:space="preserve"> </w:t>
      </w:r>
      <w:r w:rsidR="00D22767">
        <w:rPr>
          <w:color w:val="FF0000"/>
        </w:rPr>
        <w:t>spiritual guidance</w:t>
      </w:r>
      <w:r w:rsidR="00DA235B">
        <w:rPr>
          <w:color w:val="FF0000"/>
        </w:rPr>
        <w:t xml:space="preserve"> of prophetic texts </w:t>
      </w:r>
      <w:r w:rsidR="00DA235B">
        <w:rPr>
          <w:color w:val="FF0000"/>
        </w:rPr>
        <w:lastRenderedPageBreak/>
        <w:t xml:space="preserve">has </w:t>
      </w:r>
      <w:r w:rsidR="001F16DD">
        <w:rPr>
          <w:color w:val="FF0000"/>
        </w:rPr>
        <w:t xml:space="preserve">a </w:t>
      </w:r>
      <w:r w:rsidR="00DA235B">
        <w:rPr>
          <w:color w:val="FF0000"/>
        </w:rPr>
        <w:t xml:space="preserve">lasting and remarkable impact on </w:t>
      </w:r>
      <w:r w:rsidR="00CE59C8">
        <w:rPr>
          <w:color w:val="FF0000"/>
        </w:rPr>
        <w:t xml:space="preserve">the way in individuals (re)negotiate their faith and relationship with God (Borg, 2014, pp. 34). </w:t>
      </w:r>
    </w:p>
    <w:p w14:paraId="2B48CD80" w14:textId="17C902B6" w:rsidR="0047195D" w:rsidRDefault="00124581">
      <w:r>
        <w:t>Bull</w:t>
      </w:r>
      <w:r w:rsidR="000D5644">
        <w:t xml:space="preserve"> (2017)</w:t>
      </w:r>
      <w:r>
        <w:t xml:space="preserve"> Suggests that the role of Prophets was as God’s ‘repo men’ and was to remind ‘people of the requirements of the covenant and their accountability to God for the fruits of righteousness’ (Bull, 2017, pp. 27).</w:t>
      </w:r>
      <w:r w:rsidR="007E757E">
        <w:t xml:space="preserve"> From a Christian perspective God perpetuates the image of the perfect son in </w:t>
      </w:r>
      <w:r w:rsidR="001E2558">
        <w:t xml:space="preserve">many of </w:t>
      </w:r>
      <w:r w:rsidR="007E757E">
        <w:t xml:space="preserve">the prophets, he calls to them, gives authority, a mission, and the perseverance to perform it. </w:t>
      </w:r>
      <w:r w:rsidR="009264B3">
        <w:t>Furthermore, God bestows a divine commission upon Moses</w:t>
      </w:r>
      <w:r w:rsidR="00D23424">
        <w:t xml:space="preserve"> in Exodus 3:1-10</w:t>
      </w:r>
      <w:r w:rsidR="009264B3">
        <w:t xml:space="preserve"> which Steinmetz (1993) interpretates as a divine process through which he reached ‘Ultra</w:t>
      </w:r>
      <w:r w:rsidR="00F05E19">
        <w:t>-</w:t>
      </w:r>
      <w:r w:rsidR="009264B3">
        <w:t xml:space="preserve">consciousness’, after the revelation Moses’ personality </w:t>
      </w:r>
      <w:r w:rsidR="001F16DD">
        <w:t>i</w:t>
      </w:r>
      <w:r w:rsidR="009264B3">
        <w:t>s changed and he is transformed from an ordinary man to a charismatic leader and lawgiver to guide the people of Israel (Steinmetz, 1993, pp. 202-3)</w:t>
      </w:r>
      <w:r w:rsidR="00F05E19">
        <w:t>.</w:t>
      </w:r>
      <w:r w:rsidR="009603BC">
        <w:t xml:space="preserve"> Further revealing the transformative potential </w:t>
      </w:r>
      <w:r w:rsidR="001F16DD">
        <w:t xml:space="preserve">that </w:t>
      </w:r>
      <w:r w:rsidR="009603BC">
        <w:t>God’s guidance can perform upon the faithful.</w:t>
      </w:r>
    </w:p>
    <w:p w14:paraId="2377B2B7" w14:textId="7A1D41DB" w:rsidR="00DA7F8B" w:rsidRDefault="0047195D">
      <w:r>
        <w:t>Comparisons between the Old Testament and New Testament reveal similar themes of authority amongst texts in each. Weaver’s (</w:t>
      </w:r>
      <w:r w:rsidR="00DD0100">
        <w:t>1965</w:t>
      </w:r>
      <w:r>
        <w:t>), analysis suggests that Moses</w:t>
      </w:r>
      <w:r w:rsidR="00D733B6">
        <w:t xml:space="preserve"> (Old </w:t>
      </w:r>
      <w:r w:rsidR="00D52FE5">
        <w:t>Testament) and</w:t>
      </w:r>
      <w:r>
        <w:t xml:space="preserve"> Christ </w:t>
      </w:r>
      <w:r w:rsidR="00D733B6">
        <w:t xml:space="preserve">(New Testament) </w:t>
      </w:r>
      <w:r>
        <w:t xml:space="preserve">represent a purposefully similar narrative figures, </w:t>
      </w:r>
      <w:r w:rsidR="00D733B6">
        <w:t>and that</w:t>
      </w:r>
      <w:r>
        <w:t xml:space="preserve"> both represent an earthly extension of God’s will and protection (Weaver, </w:t>
      </w:r>
      <w:r w:rsidR="00DD0100">
        <w:t xml:space="preserve">1965, </w:t>
      </w:r>
      <w:r>
        <w:t>pp. 26-7)</w:t>
      </w:r>
      <w:r w:rsidR="00F6714F">
        <w:t xml:space="preserve">. Furthermore, </w:t>
      </w:r>
      <w:r>
        <w:t>embodied through John 1:17 which affirms ‘</w:t>
      </w:r>
      <w:r w:rsidR="00F6714F">
        <w:t xml:space="preserve">the law was given by Moses, but grace and truth came by Jesus Christ’. </w:t>
      </w:r>
      <w:r w:rsidR="00D33A22">
        <w:t>The revelations and guidance of God</w:t>
      </w:r>
      <w:r w:rsidR="00F6714F">
        <w:t xml:space="preserve"> is carried across epochs by the prophetic </w:t>
      </w:r>
      <w:r w:rsidR="00D733B6">
        <w:t>texts and</w:t>
      </w:r>
      <w:r w:rsidR="00F6714F">
        <w:t xml:space="preserve"> serves as a method of intergenerational communication that each prophet of Israel could draw on the guidance and authority of </w:t>
      </w:r>
      <w:r w:rsidR="00D733B6">
        <w:t>a prophet and his literature (</w:t>
      </w:r>
      <w:r w:rsidR="00922A92">
        <w:t>e.g.,</w:t>
      </w:r>
      <w:r w:rsidR="00D733B6">
        <w:t xml:space="preserve"> </w:t>
      </w:r>
      <w:r w:rsidR="00F6714F">
        <w:t>Moses</w:t>
      </w:r>
      <w:r w:rsidR="00D733B6">
        <w:t>)</w:t>
      </w:r>
      <w:r w:rsidR="00E26B31">
        <w:t>. This</w:t>
      </w:r>
      <w:r w:rsidR="00F6714F">
        <w:t xml:space="preserve"> </w:t>
      </w:r>
      <w:r w:rsidR="00D733B6">
        <w:t>amplif</w:t>
      </w:r>
      <w:r w:rsidR="00E26B31">
        <w:t xml:space="preserve">ied Gods </w:t>
      </w:r>
      <w:r w:rsidR="00DA7F8B">
        <w:t>and the</w:t>
      </w:r>
      <w:r w:rsidR="00BD3444">
        <w:t xml:space="preserve"> prophets </w:t>
      </w:r>
      <w:r w:rsidR="00D733B6">
        <w:t>divine and community</w:t>
      </w:r>
      <w:r w:rsidR="00F6714F">
        <w:t xml:space="preserve"> authority by communing with God</w:t>
      </w:r>
      <w:r w:rsidR="00D52FE5">
        <w:t xml:space="preserve"> and prophet</w:t>
      </w:r>
      <w:r w:rsidR="00E26B31">
        <w:t xml:space="preserve">ic texts </w:t>
      </w:r>
      <w:r w:rsidR="00D52FE5">
        <w:t>of the past</w:t>
      </w:r>
      <w:r w:rsidR="00E26B31">
        <w:t xml:space="preserve">, </w:t>
      </w:r>
      <w:r w:rsidR="00824FF0">
        <w:t xml:space="preserve">while </w:t>
      </w:r>
      <w:r w:rsidR="00DA7F8B">
        <w:t xml:space="preserve">also </w:t>
      </w:r>
      <w:r w:rsidR="00E26B31">
        <w:t xml:space="preserve">bringing the reader into the fold of </w:t>
      </w:r>
      <w:r w:rsidR="00BD3444">
        <w:t>divine knowledge and aided in the construction of ethical</w:t>
      </w:r>
      <w:r w:rsidR="00CF55EF">
        <w:t xml:space="preserve"> </w:t>
      </w:r>
      <w:r w:rsidR="00DA7F8B">
        <w:t>and</w:t>
      </w:r>
      <w:r w:rsidR="00CF55EF">
        <w:t xml:space="preserve"> communal</w:t>
      </w:r>
      <w:r w:rsidR="00DA7F8B">
        <w:t xml:space="preserve"> </w:t>
      </w:r>
      <w:r w:rsidR="00BD3444">
        <w:t xml:space="preserve">behaviour for Israelites </w:t>
      </w:r>
      <w:r w:rsidR="005F78CC">
        <w:t xml:space="preserve">and Christians </w:t>
      </w:r>
      <w:r w:rsidR="00BD3444">
        <w:t>(</w:t>
      </w:r>
      <w:r w:rsidR="00103E76">
        <w:t>Esias &amp; Leonore, 2016, pp. 255</w:t>
      </w:r>
      <w:r w:rsidR="00BD3444">
        <w:t>).</w:t>
      </w:r>
      <w:r w:rsidR="00DA7F8B">
        <w:t>In Christianity, the New Testament contains prophetic texts that underline divine revelations and guidance through the life and teachings of Jesus Christ</w:t>
      </w:r>
      <w:r w:rsidR="006C024D">
        <w:t xml:space="preserve"> through the prophetic texts of his 12 apostles</w:t>
      </w:r>
      <w:r w:rsidR="00DA7F8B">
        <w:t xml:space="preserve">. Jesus, to </w:t>
      </w:r>
      <w:proofErr w:type="spellStart"/>
      <w:r w:rsidR="005A3EF7">
        <w:t>christian</w:t>
      </w:r>
      <w:proofErr w:type="spellEnd"/>
      <w:r w:rsidR="00DA7F8B">
        <w:t xml:space="preserve"> scholars (</w:t>
      </w:r>
      <w:r w:rsidR="005F78CC">
        <w:t>Shillington, 1985, pp. pp. 387</w:t>
      </w:r>
      <w:r w:rsidR="0004096D">
        <w:t xml:space="preserve">; </w:t>
      </w:r>
      <w:r w:rsidR="00BA15CE">
        <w:t>Burns, 1986, pp. 134-5</w:t>
      </w:r>
      <w:r w:rsidR="00DA7F8B">
        <w:t>) is considered the supreme revelation of God, embodying divine wisdom, charisma, and guidance (</w:t>
      </w:r>
      <w:r w:rsidR="00D74681">
        <w:t>Durham, 2000, pp. 10</w:t>
      </w:r>
      <w:r w:rsidR="00DA7F8B">
        <w:t xml:space="preserve">). Furthermore, </w:t>
      </w:r>
      <w:r w:rsidR="006C024D">
        <w:t>prophetic texts such as Hebrews 1:1-4</w:t>
      </w:r>
      <w:r w:rsidR="00230171">
        <w:t xml:space="preserve"> establishes that while in the past various prophets (Hebrews 1:1) had spoken for </w:t>
      </w:r>
      <w:r w:rsidR="003242AE">
        <w:t>God</w:t>
      </w:r>
      <w:r w:rsidR="00CF55EF">
        <w:t>-</w:t>
      </w:r>
      <w:r w:rsidR="00230171">
        <w:t xml:space="preserve"> now however this message was to be delivered through Jesus Christ</w:t>
      </w:r>
      <w:r w:rsidR="00CF55EF">
        <w:t xml:space="preserve"> a greater embodiment of Gods message and love</w:t>
      </w:r>
      <w:r w:rsidR="00230171">
        <w:t xml:space="preserve"> (Hebrews 1:2)</w:t>
      </w:r>
      <w:r w:rsidR="003242AE">
        <w:t xml:space="preserve">. </w:t>
      </w:r>
      <w:r w:rsidR="005F5B5D">
        <w:t>Jesus is considered by Dadosky (1993) to possess shamanistic qualities,</w:t>
      </w:r>
      <w:r w:rsidR="005F5B5D">
        <w:t xml:space="preserve"> like a shaman Jesus</w:t>
      </w:r>
      <w:r w:rsidR="005F5B5D">
        <w:t xml:space="preserve"> leads individuals into the realm of mystery where healing is abundant, and it is in these realms by his wounds we are rejuvenated (Dadosky, 1993, pp. 74).</w:t>
      </w:r>
    </w:p>
    <w:p w14:paraId="285D1B05" w14:textId="613F398F" w:rsidR="00A32642" w:rsidRDefault="009D67F2">
      <w:r>
        <w:t xml:space="preserve">In Islamic belief the Qur’an </w:t>
      </w:r>
      <w:r w:rsidR="000E7D82">
        <w:t xml:space="preserve">(believed to be revealed to Muhammad) </w:t>
      </w:r>
      <w:r w:rsidR="001F16DD">
        <w:t>uncovers</w:t>
      </w:r>
      <w:r>
        <w:t xml:space="preserve"> the belief that God’s </w:t>
      </w:r>
      <w:r w:rsidR="00CF55EF">
        <w:t>g</w:t>
      </w:r>
      <w:r>
        <w:t xml:space="preserve">uidance has been </w:t>
      </w:r>
      <w:r w:rsidR="001F16DD">
        <w:t>exposed</w:t>
      </w:r>
      <w:r>
        <w:t xml:space="preserve"> to humanity through appointed messengers (prophet</w:t>
      </w:r>
      <w:r w:rsidR="000E7D82">
        <w:t>s</w:t>
      </w:r>
      <w:r>
        <w:t>) throughout history.</w:t>
      </w:r>
      <w:r w:rsidR="00CF55EF">
        <w:t xml:space="preserve"> In </w:t>
      </w:r>
      <w:r w:rsidR="000E36A7">
        <w:t>The Qur</w:t>
      </w:r>
      <w:r w:rsidR="000E7D82">
        <w:t>’</w:t>
      </w:r>
      <w:r w:rsidR="000E36A7">
        <w:t xml:space="preserve">an the Surah </w:t>
      </w:r>
      <w:r w:rsidR="00CF55EF">
        <w:t>Al</w:t>
      </w:r>
      <w:r w:rsidR="000E36A7">
        <w:t>-Muddaththir 74:1-7,</w:t>
      </w:r>
      <w:r w:rsidR="00F308C9">
        <w:t xml:space="preserve"> Muhammad is commanded to preach Islam and records a number of commands: </w:t>
      </w:r>
      <w:r w:rsidR="000E36A7">
        <w:t>to ‘Revere your Lord alone’ (Al-</w:t>
      </w:r>
      <w:proofErr w:type="spellStart"/>
      <w:r w:rsidR="000E36A7">
        <w:t>Muddathir</w:t>
      </w:r>
      <w:proofErr w:type="spellEnd"/>
      <w:r w:rsidR="000E36A7">
        <w:t xml:space="preserve"> 74:3) and ‘Continue to shun Idols’ (Al-</w:t>
      </w:r>
      <w:proofErr w:type="spellStart"/>
      <w:r w:rsidR="000E36A7">
        <w:t>Muddathir</w:t>
      </w:r>
      <w:proofErr w:type="spellEnd"/>
      <w:r w:rsidR="000E36A7">
        <w:t xml:space="preserve"> 74:5), and to do no favour expecting ‘more’ in return</w:t>
      </w:r>
      <w:r w:rsidR="00E930D5">
        <w:t xml:space="preserve"> (</w:t>
      </w:r>
      <w:r w:rsidR="00E930D5">
        <w:t>Al-</w:t>
      </w:r>
      <w:proofErr w:type="spellStart"/>
      <w:r w:rsidR="00E930D5">
        <w:t>Muddathir</w:t>
      </w:r>
      <w:proofErr w:type="spellEnd"/>
      <w:r w:rsidR="00E930D5">
        <w:t xml:space="preserve"> 74:</w:t>
      </w:r>
      <w:r w:rsidR="00E930D5">
        <w:t>6)</w:t>
      </w:r>
      <w:r w:rsidR="000E36A7">
        <w:t xml:space="preserve">. </w:t>
      </w:r>
      <w:r w:rsidR="00C377AD">
        <w:t xml:space="preserve">The guidance provided by </w:t>
      </w:r>
      <w:r w:rsidR="000E7D82">
        <w:t>this prophetic text</w:t>
      </w:r>
      <w:r w:rsidR="00C377AD">
        <w:t xml:space="preserve"> is a </w:t>
      </w:r>
      <w:r w:rsidR="00F54E88">
        <w:t>spiritual reinforcement, ‘Revere your lord alone’ is to endure the tests of life for the sake of Allah (</w:t>
      </w:r>
      <w:r w:rsidR="001C027A">
        <w:t>Abid, 2921, pp. 1-2</w:t>
      </w:r>
      <w:r w:rsidR="00F54E88">
        <w:t xml:space="preserve">). To ‘shun idols’ is to keep oneself free of </w:t>
      </w:r>
      <w:r w:rsidR="001C027A">
        <w:t xml:space="preserve">false idols and the </w:t>
      </w:r>
      <w:r w:rsidR="00F54E88">
        <w:t>evils in society around you (</w:t>
      </w:r>
      <w:r w:rsidR="003E6202">
        <w:t>Farooq &amp; Kanwal, 2019, pp. 81</w:t>
      </w:r>
      <w:r w:rsidR="00F54E88">
        <w:t xml:space="preserve">), providing </w:t>
      </w:r>
      <w:r w:rsidR="003E6202">
        <w:t xml:space="preserve">a </w:t>
      </w:r>
      <w:r w:rsidR="00F54E88">
        <w:t>cleanse of the mind and body.</w:t>
      </w:r>
      <w:r w:rsidR="00DE2AB3">
        <w:t xml:space="preserve"> Additionally, </w:t>
      </w:r>
      <w:r w:rsidR="00F54E88">
        <w:t>to never expect more in return</w:t>
      </w:r>
      <w:r w:rsidR="00DE2AB3">
        <w:t xml:space="preserve"> and </w:t>
      </w:r>
      <w:r w:rsidR="00F54E88">
        <w:t>to be humble in your service to Allah and do good for the sake of kindness</w:t>
      </w:r>
      <w:r w:rsidR="002A2311">
        <w:t>,</w:t>
      </w:r>
      <w:r w:rsidR="00B346CD">
        <w:t xml:space="preserve"> not want</w:t>
      </w:r>
      <w:r w:rsidR="00F54E88">
        <w:t xml:space="preserve">. </w:t>
      </w:r>
      <w:r w:rsidR="00664CF1">
        <w:t>Ultimately, the guidance of the Qur’an is</w:t>
      </w:r>
      <w:r w:rsidR="00B346CD">
        <w:t xml:space="preserve"> broadly</w:t>
      </w:r>
      <w:r w:rsidR="00664CF1">
        <w:t xml:space="preserve"> multifaceted much like the old and </w:t>
      </w:r>
      <w:r w:rsidR="001E24D5">
        <w:t>New Testament</w:t>
      </w:r>
      <w:r w:rsidR="00664CF1">
        <w:t xml:space="preserve"> provid</w:t>
      </w:r>
      <w:r w:rsidR="001F16DD">
        <w:t>ing</w:t>
      </w:r>
      <w:r w:rsidR="00664CF1">
        <w:t xml:space="preserve"> spiritual education as much as general guideline for </w:t>
      </w:r>
      <w:r w:rsidR="003E6202">
        <w:t xml:space="preserve">enduring </w:t>
      </w:r>
      <w:r w:rsidR="00664CF1">
        <w:t>the human experience (</w:t>
      </w:r>
      <w:proofErr w:type="spellStart"/>
      <w:r w:rsidR="002A2311">
        <w:t>Sedikedes</w:t>
      </w:r>
      <w:proofErr w:type="spellEnd"/>
      <w:r w:rsidR="002A2311">
        <w:t xml:space="preserve"> &amp; Gebauer, 2014, pp. 47</w:t>
      </w:r>
      <w:r w:rsidR="00413606">
        <w:t>; Ahmad, 2013, pp. 119</w:t>
      </w:r>
      <w:r w:rsidR="00664CF1">
        <w:t>).</w:t>
      </w:r>
    </w:p>
    <w:p w14:paraId="1F13F071" w14:textId="51900148" w:rsidR="00B46247" w:rsidRPr="00DE2AB3" w:rsidRDefault="000E7D82">
      <w:r>
        <w:lastRenderedPageBreak/>
        <w:t xml:space="preserve">The Prophet Muhammad’s first revelation </w:t>
      </w:r>
      <w:r w:rsidR="00183762">
        <w:t>in the Cave of Hira during meditation the Angel Gabriel appeared and preached to him the worlds of God (Allah)</w:t>
      </w:r>
      <w:r w:rsidR="008452A3">
        <w:t xml:space="preserve"> and revealed the first five verses of what was to become the Qur’an indicating a divine communion (Hasan, 2005, pp. 119)</w:t>
      </w:r>
      <w:r w:rsidR="00183762">
        <w:t>. Muhammad was revealed to the nature of Allah, an</w:t>
      </w:r>
      <w:r w:rsidR="00476396">
        <w:t>d introduced to the message of</w:t>
      </w:r>
      <w:r w:rsidR="00910C4B">
        <w:t xml:space="preserve"> </w:t>
      </w:r>
      <w:r w:rsidR="00545CAF">
        <w:t>faith, creation</w:t>
      </w:r>
      <w:r w:rsidR="00476396">
        <w:t xml:space="preserve">, </w:t>
      </w:r>
      <w:r w:rsidR="00B46247">
        <w:t>kindness,</w:t>
      </w:r>
      <w:r w:rsidR="00476396">
        <w:t xml:space="preserve"> and wisdom Allah possessed (</w:t>
      </w:r>
      <w:r w:rsidR="00910C4B">
        <w:t>Bigger, 1990, pp. 6</w:t>
      </w:r>
      <w:r w:rsidR="00476396">
        <w:t>)</w:t>
      </w:r>
      <w:r w:rsidR="005C0BE2">
        <w:t xml:space="preserve">. </w:t>
      </w:r>
      <w:r w:rsidR="00476396">
        <w:t>This revelation and introduction provided Muhammad the guidance and strength to begin down his path as the prophet, while also providing him the necessary leadership and knowledge to reform pre-Islamic Arabia</w:t>
      </w:r>
      <w:r w:rsidR="00CE3B30">
        <w:t xml:space="preserve">, from </w:t>
      </w:r>
      <w:r w:rsidR="00476396">
        <w:t xml:space="preserve">the </w:t>
      </w:r>
      <w:r w:rsidR="00413606">
        <w:t xml:space="preserve">perceived </w:t>
      </w:r>
      <w:r w:rsidR="00476396">
        <w:t xml:space="preserve">moral degeneration of </w:t>
      </w:r>
      <w:r w:rsidR="00F54E88">
        <w:t>its</w:t>
      </w:r>
      <w:r w:rsidR="00476396">
        <w:t xml:space="preserve"> </w:t>
      </w:r>
      <w:r w:rsidR="00545CAF">
        <w:t>people to</w:t>
      </w:r>
      <w:r w:rsidR="00CE3B30">
        <w:t xml:space="preserve"> provid</w:t>
      </w:r>
      <w:r w:rsidR="003061CC">
        <w:t>e</w:t>
      </w:r>
      <w:r w:rsidR="00CE3B30">
        <w:t xml:space="preserve"> them a fruitful future</w:t>
      </w:r>
      <w:r w:rsidR="00545CAF">
        <w:t>.</w:t>
      </w:r>
    </w:p>
    <w:p w14:paraId="54CC689D" w14:textId="63BA1C6F" w:rsidR="00A32642" w:rsidRDefault="00A32642">
      <w:pPr>
        <w:rPr>
          <w:u w:val="single"/>
        </w:rPr>
      </w:pPr>
      <w:r>
        <w:rPr>
          <w:u w:val="single"/>
        </w:rPr>
        <w:t>Moral and Ethical Lessons</w:t>
      </w:r>
    </w:p>
    <w:p w14:paraId="496ECCCC" w14:textId="18E83E5C" w:rsidR="009A2CA0" w:rsidRDefault="00742B69">
      <w:r>
        <w:t xml:space="preserve">One reoccurring theme across numerous prophetic </w:t>
      </w:r>
      <w:r w:rsidR="00477D77">
        <w:t>literatures</w:t>
      </w:r>
      <w:r>
        <w:t xml:space="preserve"> is the teaching of moral and ethical </w:t>
      </w:r>
      <w:r w:rsidR="006C0977">
        <w:t>values across the text(s).</w:t>
      </w:r>
      <w:r w:rsidR="003061CC">
        <w:t xml:space="preserve"> </w:t>
      </w:r>
      <w:r w:rsidR="007C1783">
        <w:t xml:space="preserve">1 Corinthian 13:4-13 reveals the supremacy of love ‘Love does not delight in evil but rejoices in the truth’ (1 Corinthian 13:4) revealing </w:t>
      </w:r>
      <w:r w:rsidR="00432930">
        <w:t>t</w:t>
      </w:r>
      <w:r w:rsidR="007C1783">
        <w:t>he enduring qualities of love, for both God</w:t>
      </w:r>
      <w:r w:rsidR="00143844">
        <w:t xml:space="preserve"> and Christ</w:t>
      </w:r>
      <w:r w:rsidR="007C1783">
        <w:t xml:space="preserve"> but also amongst </w:t>
      </w:r>
      <w:r w:rsidR="00432930">
        <w:t>mortals</w:t>
      </w:r>
      <w:r w:rsidR="007C1783">
        <w:t xml:space="preserve">. Moreover, </w:t>
      </w:r>
      <w:r w:rsidR="00432930">
        <w:t>Morton’s</w:t>
      </w:r>
      <w:r w:rsidR="00200F86">
        <w:t xml:space="preserve"> (</w:t>
      </w:r>
      <w:r w:rsidR="00455670">
        <w:t>1999</w:t>
      </w:r>
      <w:r w:rsidR="00200F86">
        <w:t>)</w:t>
      </w:r>
      <w:r w:rsidR="00143844">
        <w:t xml:space="preserve"> reception argues </w:t>
      </w:r>
      <w:r w:rsidR="0019712A">
        <w:t xml:space="preserve">that this expression of love is an extension of God’s own character amongst </w:t>
      </w:r>
      <w:r w:rsidR="00432930">
        <w:t>humanity and</w:t>
      </w:r>
      <w:r w:rsidR="0019712A">
        <w:t xml:space="preserve"> represents one of the greatest moral tenants to be </w:t>
      </w:r>
      <w:r w:rsidR="00432930">
        <w:t xml:space="preserve">reciprocated and expressed (Morton, 1999, pp. 19). In the text of Exodus 20:2-17 (The 10 Commandments) are revealed to Moses </w:t>
      </w:r>
      <w:r w:rsidR="00994680">
        <w:t xml:space="preserve">(by God) </w:t>
      </w:r>
      <w:r w:rsidR="00432930">
        <w:t xml:space="preserve">and articulate moral and ethical guidelines for </w:t>
      </w:r>
      <w:r w:rsidR="00994680">
        <w:t xml:space="preserve">rules of worship of </w:t>
      </w:r>
      <w:r w:rsidR="005133CE">
        <w:t>God</w:t>
      </w:r>
      <w:r w:rsidR="00994680">
        <w:t xml:space="preserve"> and for people living amongst each other</w:t>
      </w:r>
      <w:r w:rsidR="005133CE">
        <w:t>. These commandments articulate some lasting</w:t>
      </w:r>
      <w:r w:rsidR="00455670">
        <w:t xml:space="preserve"> ethical</w:t>
      </w:r>
      <w:r w:rsidR="005133CE">
        <w:t xml:space="preserve"> themes re</w:t>
      </w:r>
      <w:r w:rsidR="00455670">
        <w:t>viling</w:t>
      </w:r>
      <w:r w:rsidR="005133CE">
        <w:t xml:space="preserve"> acts of murder, adultery, theft, </w:t>
      </w:r>
      <w:r w:rsidR="000850C6">
        <w:t>deception,</w:t>
      </w:r>
      <w:r w:rsidR="005133CE">
        <w:t xml:space="preserve"> and jealousy (Exodus, 20:13-17). </w:t>
      </w:r>
      <w:r w:rsidR="00200F86">
        <w:t>From a Christian perspective Meredith (2012) suggests that these tenants are the true way of love, of giving and serving your fellow man, and of worshiping the God who gave these commandments for ‘our eternal good’</w:t>
      </w:r>
      <w:r w:rsidR="00713B80">
        <w:t xml:space="preserve"> (and to reach eternal life)</w:t>
      </w:r>
      <w:r w:rsidR="00200F86">
        <w:t xml:space="preserve"> (Meredith, 2012, pp. 72)</w:t>
      </w:r>
      <w:r w:rsidR="00474812">
        <w:t>.</w:t>
      </w:r>
      <w:r w:rsidR="00583EB3">
        <w:t xml:space="preserve"> In the Qur’an</w:t>
      </w:r>
      <w:r w:rsidR="00A95CCA">
        <w:t xml:space="preserve"> </w:t>
      </w:r>
      <w:r w:rsidR="00BC5080">
        <w:t xml:space="preserve">promotes a moral and ethical guideline for how to live </w:t>
      </w:r>
      <w:r w:rsidR="00DF37B1">
        <w:t>one’s</w:t>
      </w:r>
      <w:r w:rsidR="00BC5080">
        <w:t xml:space="preserve"> </w:t>
      </w:r>
      <w:r w:rsidR="00DF37B1">
        <w:t>life and</w:t>
      </w:r>
      <w:r w:rsidR="00BC5080">
        <w:t xml:space="preserve"> has a multi-faceted reach into many aspects of life.  Compassion and kindness towards all beings </w:t>
      </w:r>
      <w:r w:rsidR="00DF37B1">
        <w:t>reflecting the Prophet Mohamma</w:t>
      </w:r>
      <w:r w:rsidR="00F40D51">
        <w:t xml:space="preserve">d’s god given </w:t>
      </w:r>
      <w:r w:rsidR="001F16DD">
        <w:t>principles</w:t>
      </w:r>
      <w:r w:rsidR="00F40D51">
        <w:t xml:space="preserve"> (</w:t>
      </w:r>
      <w:r w:rsidR="00CF6E1B">
        <w:t>Al-Anbiya</w:t>
      </w:r>
      <w:r w:rsidR="00F40D51">
        <w:t xml:space="preserve"> 21:107). Moreover, these values promoted the embracement of ethical </w:t>
      </w:r>
      <w:r w:rsidR="001F16DD">
        <w:t>ideals</w:t>
      </w:r>
      <w:r w:rsidR="00F40D51">
        <w:t xml:space="preserve"> ranging from: charity (</w:t>
      </w:r>
      <w:r w:rsidR="00CF6E1B">
        <w:t>Al-Ma’arij</w:t>
      </w:r>
      <w:r w:rsidR="00F40D51">
        <w:t xml:space="preserve"> 70:24-5), forgiveness (</w:t>
      </w:r>
      <w:r w:rsidR="00CF6E1B">
        <w:t>Az-Zumar</w:t>
      </w:r>
      <w:r w:rsidR="00F40D51">
        <w:t xml:space="preserve"> 39:53), honesty (</w:t>
      </w:r>
      <w:r w:rsidR="00CF6E1B">
        <w:t>Ali’Imran</w:t>
      </w:r>
      <w:r w:rsidR="00F40D51">
        <w:t xml:space="preserve"> 3:17), and respect for </w:t>
      </w:r>
      <w:r w:rsidR="00430114">
        <w:t>one’s</w:t>
      </w:r>
      <w:r w:rsidR="00F40D51">
        <w:t xml:space="preserve"> elders (</w:t>
      </w:r>
      <w:r w:rsidR="008A4C84" w:rsidRPr="008A4C84">
        <w:t>Al</w:t>
      </w:r>
      <w:proofErr w:type="gramStart"/>
      <w:r w:rsidR="008A4C84" w:rsidRPr="008A4C84">
        <w:t>-‘</w:t>
      </w:r>
      <w:proofErr w:type="gramEnd"/>
      <w:r w:rsidR="008A4C84" w:rsidRPr="008A4C84">
        <w:t>Ankabut</w:t>
      </w:r>
      <w:r w:rsidR="008A4C84" w:rsidRPr="008A4C84">
        <w:t xml:space="preserve"> </w:t>
      </w:r>
      <w:r w:rsidR="00F40D51">
        <w:t xml:space="preserve">29:8). </w:t>
      </w:r>
      <w:r w:rsidR="00430114">
        <w:t>Bhutto et al (2020) attributes the Qur</w:t>
      </w:r>
      <w:r w:rsidR="009A2CA0">
        <w:t>’</w:t>
      </w:r>
      <w:r w:rsidR="00430114">
        <w:t xml:space="preserve">ans sheer number of moral teachings, as a simplistic </w:t>
      </w:r>
      <w:r w:rsidR="00953475">
        <w:t>and easily understandable solutions addressing many problems concerning human beings (Bhutto et al, 2020, pp. 14)</w:t>
      </w:r>
      <w:r w:rsidR="003615FF">
        <w:t xml:space="preserve">. </w:t>
      </w:r>
      <w:r w:rsidR="001E6DEC">
        <w:t>Furthermore,</w:t>
      </w:r>
      <w:r w:rsidR="003615FF">
        <w:t xml:space="preserve"> </w:t>
      </w:r>
      <w:r w:rsidR="007D72AF">
        <w:t xml:space="preserve">Islamic scholars </w:t>
      </w:r>
      <w:r w:rsidR="001E6DEC">
        <w:t xml:space="preserve">Ebrahimi and Yusoff (2017) </w:t>
      </w:r>
      <w:r w:rsidR="00660C38">
        <w:t>suggests that the ethical component of the Qur’an is ‘the most important prerequisite elements for building humankind’s character (Ebrahimi &amp; Yusoff, 2017, pp. 355).</w:t>
      </w:r>
    </w:p>
    <w:p w14:paraId="30B6D0C6" w14:textId="694D3D99" w:rsidR="00F40D51" w:rsidRDefault="00652132">
      <w:r>
        <w:t xml:space="preserve">In the New </w:t>
      </w:r>
      <w:r w:rsidR="003143DC">
        <w:t>Testament Matthew</w:t>
      </w:r>
      <w:r w:rsidR="00C61F13">
        <w:t xml:space="preserve"> 5:38-42 is an iconic passage that teaches the morality of non-retaliation </w:t>
      </w:r>
      <w:r w:rsidR="00D72172">
        <w:t xml:space="preserve">through an </w:t>
      </w:r>
      <w:r w:rsidR="00C61F13">
        <w:t>‘Eye for an eye tooth for tooth-turn to them the other cheek’ (Matthew 5:38)</w:t>
      </w:r>
      <w:r w:rsidR="0073745E">
        <w:t xml:space="preserve">. </w:t>
      </w:r>
      <w:r w:rsidR="00D72172">
        <w:t>Matthew reveals continual support for the tenants of the Old Testament (</w:t>
      </w:r>
      <w:r w:rsidR="001C1196">
        <w:t>e.g.,</w:t>
      </w:r>
      <w:r w:rsidR="00D72172">
        <w:t xml:space="preserve"> </w:t>
      </w:r>
      <w:r w:rsidR="00AB0B33">
        <w:t>you</w:t>
      </w:r>
      <w:r w:rsidR="00D72172">
        <w:t xml:space="preserve"> shalt not murder), revealing how the lord wants them to live </w:t>
      </w:r>
      <w:r w:rsidR="00AF3F39">
        <w:t>uphold</w:t>
      </w:r>
      <w:r w:rsidR="00D72172">
        <w:t xml:space="preserve"> the teachings and writings of Jesus and his apostles. The importance of the morality </w:t>
      </w:r>
      <w:r w:rsidR="001C1196">
        <w:t xml:space="preserve">remarked by </w:t>
      </w:r>
      <w:proofErr w:type="spellStart"/>
      <w:r w:rsidR="001C1196">
        <w:t>Seeskin</w:t>
      </w:r>
      <w:proofErr w:type="spellEnd"/>
      <w:r w:rsidR="001C1196">
        <w:t xml:space="preserve"> in his analysis of the Philosopher Immanuel Kant who</w:t>
      </w:r>
      <w:r w:rsidR="003143DC">
        <w:t xml:space="preserve">’s view </w:t>
      </w:r>
      <w:r w:rsidR="00CF6E1B">
        <w:t>of morality</w:t>
      </w:r>
      <w:r w:rsidR="001C1196">
        <w:t xml:space="preserve"> as something that must be ‘stern, unindulgent, and truly commanding’ (</w:t>
      </w:r>
      <w:proofErr w:type="spellStart"/>
      <w:r w:rsidR="001C1196">
        <w:t>Seeskin</w:t>
      </w:r>
      <w:proofErr w:type="spellEnd"/>
      <w:r w:rsidR="001C1196">
        <w:t>, 2020</w:t>
      </w:r>
      <w:r w:rsidR="00AF3F39">
        <w:t>, pp. 1</w:t>
      </w:r>
      <w:r w:rsidR="001C1196">
        <w:t xml:space="preserve">). A core tenant of morality and ethics within prophetic texts, in the requirement of strict, </w:t>
      </w:r>
      <w:r w:rsidR="00027945">
        <w:t>practical,</w:t>
      </w:r>
      <w:r w:rsidR="001C1196">
        <w:t xml:space="preserve"> and definite guidelines for an individual faith to benefit both themselves</w:t>
      </w:r>
      <w:r w:rsidR="00027945">
        <w:t>, their community</w:t>
      </w:r>
      <w:r w:rsidR="001C1196">
        <w:t xml:space="preserve"> and enhance the earthly power of their divine lord (God)</w:t>
      </w:r>
      <w:r w:rsidR="0086456F">
        <w:t xml:space="preserve"> and by extension humanities connection to them</w:t>
      </w:r>
      <w:r w:rsidR="001C1196">
        <w:t xml:space="preserve">. </w:t>
      </w:r>
      <w:r w:rsidR="0089207C">
        <w:t>Moral and ethical guidance is a prolific and reoccurring theme in prophetic texts</w:t>
      </w:r>
      <w:r>
        <w:t>, and there is substantial overlap between The New Testament, Old Testament, and the Qur</w:t>
      </w:r>
      <w:r w:rsidR="009A2CA0">
        <w:t>’</w:t>
      </w:r>
      <w:r>
        <w:t>an.</w:t>
      </w:r>
      <w:r w:rsidR="00C41E78">
        <w:t xml:space="preserve"> However, as Nelson (2006), </w:t>
      </w:r>
      <w:r w:rsidR="003877FA">
        <w:t xml:space="preserve">keenly </w:t>
      </w:r>
      <w:r w:rsidR="00C41E78">
        <w:t>identifies there is ambiguity over how these texts a</w:t>
      </w:r>
      <w:r w:rsidR="00C442BC">
        <w:t xml:space="preserve">re </w:t>
      </w:r>
      <w:r w:rsidR="003877FA">
        <w:t>received</w:t>
      </w:r>
      <w:r w:rsidR="00C41E78">
        <w:t xml:space="preserve">, as </w:t>
      </w:r>
      <w:r w:rsidR="003D2486">
        <w:t xml:space="preserve">an example: </w:t>
      </w:r>
      <w:r w:rsidR="00C41E78">
        <w:t xml:space="preserve">Jesus does not explicitly discuss charging interests on loans, nor homosexual acts leaving his apostles to extrapolate morality and guidance </w:t>
      </w:r>
      <w:r w:rsidR="001C1196">
        <w:t>where little</w:t>
      </w:r>
      <w:r w:rsidR="00C41E78">
        <w:t xml:space="preserve"> precedent</w:t>
      </w:r>
      <w:r w:rsidR="00831A34">
        <w:t xml:space="preserve"> existed</w:t>
      </w:r>
      <w:r w:rsidR="00C41E78">
        <w:t xml:space="preserve"> beforehand (Nelson, 2006, pp. 4).</w:t>
      </w:r>
    </w:p>
    <w:p w14:paraId="44E2CCFE" w14:textId="77777777" w:rsidR="00C60A2C" w:rsidRDefault="00C60A2C" w:rsidP="00C60A2C">
      <w:pPr>
        <w:rPr>
          <w:u w:val="single"/>
        </w:rPr>
      </w:pPr>
      <w:r>
        <w:rPr>
          <w:u w:val="single"/>
        </w:rPr>
        <w:lastRenderedPageBreak/>
        <w:t xml:space="preserve">Social Justice and Righteousness for the Marginalized </w:t>
      </w:r>
    </w:p>
    <w:p w14:paraId="67B51277" w14:textId="44AD31C6" w:rsidR="00AD0BD4" w:rsidRDefault="00344EF0">
      <w:r>
        <w:t>Many prophetic texts, across various religious traditions emphasize social justice and righteousness for those marginalized in society, often this theme deliberates on the importance of caring for those vulnerable and oppressed members of society.</w:t>
      </w:r>
      <w:r w:rsidR="003B7D66">
        <w:t xml:space="preserve"> </w:t>
      </w:r>
      <w:r w:rsidR="002F5F27">
        <w:t xml:space="preserve">In the </w:t>
      </w:r>
      <w:r w:rsidR="003424D7">
        <w:t>B</w:t>
      </w:r>
      <w:r w:rsidR="002F5F27">
        <w:t>ible Is</w:t>
      </w:r>
      <w:r w:rsidR="0004795E">
        <w:t>a</w:t>
      </w:r>
      <w:r w:rsidR="002F5F27">
        <w:t>iah 1:17</w:t>
      </w:r>
      <w:r w:rsidR="003877FA">
        <w:t xml:space="preserve"> teaches ‘Learn to do right; seek justice. Defend the Oppressed- Take up the cause of the fatherless; plead the case of the widow’ </w:t>
      </w:r>
      <w:r w:rsidR="0004795E">
        <w:t>(Isaiah 1:17).</w:t>
      </w:r>
      <w:r w:rsidR="00C773DA">
        <w:t xml:space="preserve"> Through Isaiah the </w:t>
      </w:r>
      <w:r w:rsidR="003424D7">
        <w:t>L</w:t>
      </w:r>
      <w:r w:rsidR="00C773DA">
        <w:t xml:space="preserve">ord is telling the people of Judah how to restore their relationship with Him, he now tells them how to do good and how they can cleanse themselves by aiding those who have been </w:t>
      </w:r>
      <w:r w:rsidR="00755E20">
        <w:t>wronged and</w:t>
      </w:r>
      <w:r w:rsidR="00C773DA">
        <w:t xml:space="preserve"> intervene to protect the powerless. </w:t>
      </w:r>
      <w:r w:rsidR="00460963">
        <w:t>Furthermore, the Qur’an supports justice for feeding the poor (Al-Ma’un 107:3) and orphaned (</w:t>
      </w:r>
      <w:proofErr w:type="spellStart"/>
      <w:r w:rsidR="00460963">
        <w:t>Al’Ma’un</w:t>
      </w:r>
      <w:proofErr w:type="spellEnd"/>
      <w:r w:rsidR="00460963">
        <w:t xml:space="preserve"> 107:2), and shames those who refuse to ‘give even the simplest aid’ (Al- Ma’un 107:1-7). </w:t>
      </w:r>
      <w:r w:rsidR="001D666A">
        <w:t xml:space="preserve">The habit of invoking divine power to condemn human power is a recurrent ideology in prophetic </w:t>
      </w:r>
      <w:r w:rsidR="00331DE3">
        <w:t>literature.</w:t>
      </w:r>
      <w:r w:rsidR="001D666A">
        <w:t xml:space="preserve"> Justice, as contextualised by many of the prophets is not an abstract moral principle but is always a corporeal concrete world in which slavery, war, corruption, </w:t>
      </w:r>
      <w:r w:rsidR="00331DE3">
        <w:t>jealousy,</w:t>
      </w:r>
      <w:r w:rsidR="001D666A">
        <w:t xml:space="preserve"> and criminal activity</w:t>
      </w:r>
      <w:r w:rsidR="00331DE3">
        <w:t xml:space="preserve"> exist (Svenungsson, 2017, pp. 142)</w:t>
      </w:r>
      <w:r w:rsidR="00714ECF">
        <w:t>. Thus, by upholding</w:t>
      </w:r>
      <w:r w:rsidR="00331DE3">
        <w:t xml:space="preserve"> </w:t>
      </w:r>
      <w:r w:rsidR="00714ECF">
        <w:t>divinely bestowed social justice and prophetic laws it upkept the covenant formed</w:t>
      </w:r>
      <w:r w:rsidR="000F3490">
        <w:t xml:space="preserve"> between God, the prophets and the faithful</w:t>
      </w:r>
      <w:r w:rsidR="00C31F10">
        <w:t xml:space="preserve"> and instilled the need for goodness in gods image</w:t>
      </w:r>
      <w:r w:rsidR="00714ECF">
        <w:t xml:space="preserve"> (</w:t>
      </w:r>
      <w:proofErr w:type="spellStart"/>
      <w:r w:rsidR="00C31F10">
        <w:t>Scolnic</w:t>
      </w:r>
      <w:proofErr w:type="spellEnd"/>
      <w:r w:rsidR="00C31F10">
        <w:t>, 2014, pp. 23</w:t>
      </w:r>
      <w:r w:rsidR="00714ECF">
        <w:t xml:space="preserve">). The </w:t>
      </w:r>
      <w:r w:rsidR="003424D7">
        <w:t>importance</w:t>
      </w:r>
      <w:r w:rsidR="00714ECF">
        <w:t xml:space="preserve"> of prophetic writings </w:t>
      </w:r>
      <w:r w:rsidR="00E51CA0">
        <w:t>is the upkeep</w:t>
      </w:r>
      <w:r w:rsidR="00714ECF">
        <w:t xml:space="preserve"> of </w:t>
      </w:r>
      <w:r w:rsidR="003424D7">
        <w:t xml:space="preserve">the </w:t>
      </w:r>
      <w:r w:rsidR="00714ECF">
        <w:t>covenant</w:t>
      </w:r>
      <w:r w:rsidR="003424D7">
        <w:t>s</w:t>
      </w:r>
      <w:r w:rsidR="00E51CA0">
        <w:t xml:space="preserve"> </w:t>
      </w:r>
      <w:r w:rsidR="003424D7">
        <w:t>strengthening their</w:t>
      </w:r>
      <w:r w:rsidR="00E51CA0">
        <w:t xml:space="preserve"> relationship with </w:t>
      </w:r>
      <w:r w:rsidR="008E2457">
        <w:t>God</w:t>
      </w:r>
      <w:r w:rsidR="00714ECF">
        <w:t xml:space="preserve"> </w:t>
      </w:r>
      <w:r w:rsidR="00E51CA0">
        <w:t xml:space="preserve">(Houston, 2022, pp. </w:t>
      </w:r>
      <w:r w:rsidR="008E2457">
        <w:t>1381-3</w:t>
      </w:r>
      <w:r w:rsidR="00E51CA0">
        <w:t>), but also attending to the needs of the land a</w:t>
      </w:r>
      <w:r w:rsidR="000276E5">
        <w:t>nd</w:t>
      </w:r>
      <w:r w:rsidR="00E51CA0">
        <w:t xml:space="preserve"> creation as a whole (</w:t>
      </w:r>
      <w:r w:rsidR="000B4517">
        <w:t>Woods, 2016, pp.</w:t>
      </w:r>
      <w:r w:rsidR="004006D0">
        <w:t xml:space="preserve"> 2</w:t>
      </w:r>
      <w:r w:rsidR="00E51CA0">
        <w:t>)</w:t>
      </w:r>
      <w:r w:rsidR="000F3490">
        <w:t>.</w:t>
      </w:r>
    </w:p>
    <w:p w14:paraId="65CF3939" w14:textId="06D33C52" w:rsidR="00AB20C4" w:rsidRPr="00885FA5" w:rsidRDefault="000F3490">
      <w:r>
        <w:t xml:space="preserve"> The </w:t>
      </w:r>
      <w:r w:rsidR="000276E5">
        <w:t>m</w:t>
      </w:r>
      <w:r>
        <w:t xml:space="preserve">essianic figure </w:t>
      </w:r>
      <w:r w:rsidR="00F6087F">
        <w:t xml:space="preserve">of </w:t>
      </w:r>
      <w:r w:rsidR="008E2457">
        <w:t>justice was</w:t>
      </w:r>
      <w:r>
        <w:t xml:space="preserve"> a transformative icon that</w:t>
      </w:r>
      <w:r w:rsidR="000276E5">
        <w:t xml:space="preserve"> allowed socio-political communities to reform and reconstitute their relationship with God</w:t>
      </w:r>
      <w:r w:rsidR="005202B1">
        <w:t xml:space="preserve">. </w:t>
      </w:r>
      <w:proofErr w:type="spellStart"/>
      <w:r w:rsidR="005202B1">
        <w:t>Scolnic</w:t>
      </w:r>
      <w:proofErr w:type="spellEnd"/>
      <w:r w:rsidR="005202B1">
        <w:t xml:space="preserve"> (2014) a Jewish academic sustains that this mediated the </w:t>
      </w:r>
      <w:r w:rsidR="000276E5">
        <w:t>more importan</w:t>
      </w:r>
      <w:r w:rsidR="005202B1">
        <w:t>t</w:t>
      </w:r>
      <w:r w:rsidR="000276E5">
        <w:t xml:space="preserve"> relationships </w:t>
      </w:r>
      <w:r w:rsidR="005202B1">
        <w:t xml:space="preserve">between </w:t>
      </w:r>
      <w:r w:rsidR="000276E5">
        <w:t>each other</w:t>
      </w:r>
      <w:r w:rsidR="000B4517">
        <w:t xml:space="preserve"> and demand respect for every human life</w:t>
      </w:r>
      <w:r w:rsidR="000276E5">
        <w:t xml:space="preserve"> (</w:t>
      </w:r>
      <w:proofErr w:type="spellStart"/>
      <w:r w:rsidR="000B4517">
        <w:t>Scolnic</w:t>
      </w:r>
      <w:proofErr w:type="spellEnd"/>
      <w:r w:rsidR="000B4517">
        <w:t xml:space="preserve">, 2014, pp. 23; </w:t>
      </w:r>
      <w:r w:rsidR="00F53C47">
        <w:t>Irwin,</w:t>
      </w:r>
      <w:r w:rsidR="00F6087F">
        <w:t xml:space="preserve"> 20</w:t>
      </w:r>
      <w:r w:rsidR="001060DE">
        <w:t>12</w:t>
      </w:r>
      <w:r w:rsidR="00F6087F">
        <w:t>,</w:t>
      </w:r>
      <w:r w:rsidR="00F53C47">
        <w:t xml:space="preserve"> </w:t>
      </w:r>
      <w:r w:rsidR="00F6087F">
        <w:t>pp. 733</w:t>
      </w:r>
      <w:r w:rsidR="000276E5">
        <w:t>).</w:t>
      </w:r>
      <w:r w:rsidR="001D1778">
        <w:t xml:space="preserve"> In Amos 5:24</w:t>
      </w:r>
      <w:r w:rsidR="00AB20C4">
        <w:t xml:space="preserve"> it calls for ‘justice to roll down like waters and righteousness like a might</w:t>
      </w:r>
      <w:r w:rsidR="00C60A0C">
        <w:t>y</w:t>
      </w:r>
      <w:r w:rsidR="00AB20C4">
        <w:t xml:space="preserve"> stream</w:t>
      </w:r>
      <w:r w:rsidR="00C60A0C">
        <w:t xml:space="preserve">’ is a powerful evocation of justice. </w:t>
      </w:r>
      <w:r w:rsidR="0093799A">
        <w:t xml:space="preserve">The primacy of social justice, who’s power is unending and enduring like the rolling water which no man can escape, </w:t>
      </w:r>
      <w:r w:rsidR="00C8149A">
        <w:t>calls for a moral revival for those who would exploit others, and urges the renewal of justice and righteousness from all echelons of society (Hyman, 2002, pp. 7).</w:t>
      </w:r>
      <w:r w:rsidR="00C4495D">
        <w:t xml:space="preserve"> Furthermore, the Qur’an supports this call for inner righteousness ‘</w:t>
      </w:r>
      <w:r w:rsidR="008D6A8E">
        <w:t>be persistently standing firm in justice, witnesses for Alla</w:t>
      </w:r>
      <w:r w:rsidR="007718DB">
        <w:t>h</w:t>
      </w:r>
      <w:r w:rsidR="008D6A8E">
        <w:t xml:space="preserve">, even if it be against yourself or parents and </w:t>
      </w:r>
      <w:r w:rsidR="00DC05A3">
        <w:t>relatives</w:t>
      </w:r>
      <w:r w:rsidR="008D6A8E">
        <w:t xml:space="preserve">, whether one is rich or poor’ </w:t>
      </w:r>
      <w:r w:rsidR="008D6A8E" w:rsidRPr="00A5333A">
        <w:t>(</w:t>
      </w:r>
      <w:r w:rsidR="008D6A8E">
        <w:t>An-Nisa</w:t>
      </w:r>
      <w:r w:rsidR="008D6A8E" w:rsidRPr="00A5333A">
        <w:t xml:space="preserve"> 4:135)</w:t>
      </w:r>
      <w:r w:rsidR="00DC05A3">
        <w:t>. This verse reveals the importance of justice and truthfulness even against personal interest, and value of the truth (justice) above all.</w:t>
      </w:r>
      <w:r w:rsidR="00AA4940">
        <w:t xml:space="preserve"> </w:t>
      </w:r>
      <w:r w:rsidR="00AB20C4">
        <w:t xml:space="preserve">Justice and social righteousness are key tenants that prevail the need for cooperative relationships between all </w:t>
      </w:r>
      <w:r w:rsidR="00C4495D">
        <w:t xml:space="preserve">social positions </w:t>
      </w:r>
      <w:r w:rsidR="00AB20C4">
        <w:t xml:space="preserve">in communal societies and </w:t>
      </w:r>
      <w:r w:rsidR="00AA4940">
        <w:t xml:space="preserve">articulate </w:t>
      </w:r>
      <w:r w:rsidR="00AB20C4">
        <w:t xml:space="preserve">their application of justice (or not) </w:t>
      </w:r>
      <w:r w:rsidR="00AA4940">
        <w:t>directly</w:t>
      </w:r>
      <w:r w:rsidR="00AB20C4">
        <w:t xml:space="preserve"> </w:t>
      </w:r>
      <w:r w:rsidR="007718DB">
        <w:t xml:space="preserve">affect the </w:t>
      </w:r>
      <w:r w:rsidR="00AB20C4">
        <w:t xml:space="preserve">relationship between themselves and </w:t>
      </w:r>
      <w:r w:rsidR="00E37A64">
        <w:t>God</w:t>
      </w:r>
      <w:r w:rsidR="00AB20C4">
        <w:t>.</w:t>
      </w:r>
    </w:p>
    <w:p w14:paraId="4C6F7453" w14:textId="6ACB4DD6" w:rsidR="00A32642" w:rsidRDefault="00A32642">
      <w:pPr>
        <w:rPr>
          <w:u w:val="single"/>
        </w:rPr>
      </w:pPr>
      <w:r>
        <w:rPr>
          <w:u w:val="single"/>
        </w:rPr>
        <w:t>Prophecies</w:t>
      </w:r>
      <w:r w:rsidR="00857C07">
        <w:rPr>
          <w:u w:val="single"/>
        </w:rPr>
        <w:t xml:space="preserve"> </w:t>
      </w:r>
      <w:r>
        <w:rPr>
          <w:u w:val="single"/>
        </w:rPr>
        <w:t xml:space="preserve">of the Future </w:t>
      </w:r>
      <w:r w:rsidR="007C6147">
        <w:rPr>
          <w:u w:val="single"/>
        </w:rPr>
        <w:t>– The Divine Messenger</w:t>
      </w:r>
      <w:r w:rsidR="00625BC2">
        <w:rPr>
          <w:u w:val="single"/>
        </w:rPr>
        <w:t>(s)</w:t>
      </w:r>
    </w:p>
    <w:p w14:paraId="03F13E09" w14:textId="22DA8C5F" w:rsidR="003512D3" w:rsidRPr="00A106C8" w:rsidRDefault="00A106C8">
      <w:r>
        <w:t xml:space="preserve">Predictions and prophetical outcomes of the future are a prevalent theme occurring across a number of prophetic </w:t>
      </w:r>
      <w:r w:rsidR="007C6147">
        <w:t>literatures</w:t>
      </w:r>
      <w:r>
        <w:t xml:space="preserve">. </w:t>
      </w:r>
      <w:r w:rsidR="007C6147">
        <w:t xml:space="preserve">However, time is a rather negligible quality of prophetic next and often divine plans are portrayed apart from </w:t>
      </w:r>
      <w:proofErr w:type="spellStart"/>
      <w:r w:rsidR="007C6147">
        <w:t>spatio</w:t>
      </w:r>
      <w:proofErr w:type="spellEnd"/>
      <w:r w:rsidR="007C6147">
        <w:t>-temporal distinct</w:t>
      </w:r>
      <w:r w:rsidR="004C460D">
        <w:t>ions</w:t>
      </w:r>
      <w:r w:rsidR="007C6147">
        <w:t xml:space="preserve">, this is to say- they often forth tell rather than foretell (Otto, 2001, pp. 219). </w:t>
      </w:r>
      <w:r w:rsidR="004C460D">
        <w:t xml:space="preserve">Ezekiel 37:1-14 </w:t>
      </w:r>
      <w:r w:rsidR="000C743E">
        <w:t xml:space="preserve">is a heavily sensorial text, that deals with a </w:t>
      </w:r>
      <w:r w:rsidR="0062358C">
        <w:t xml:space="preserve">ruinous </w:t>
      </w:r>
      <w:r w:rsidR="000C743E">
        <w:t>vision received by Ezekiel</w:t>
      </w:r>
      <w:r w:rsidR="0062358C">
        <w:t xml:space="preserve"> from </w:t>
      </w:r>
      <w:r w:rsidR="009B65A8">
        <w:t>Yahweh (</w:t>
      </w:r>
      <w:r w:rsidR="0062358C">
        <w:t xml:space="preserve">The </w:t>
      </w:r>
      <w:r w:rsidR="000C743E">
        <w:t xml:space="preserve">Dry Bones). </w:t>
      </w:r>
      <w:r w:rsidR="00080006">
        <w:t>T</w:t>
      </w:r>
      <w:r w:rsidR="000C743E">
        <w:t xml:space="preserve">he prophetic restoration and resurrection </w:t>
      </w:r>
      <w:r w:rsidR="00080006">
        <w:t xml:space="preserve">of a rebellious Israel, the resuscitation of </w:t>
      </w:r>
      <w:r w:rsidR="00F52BDB">
        <w:t>the</w:t>
      </w:r>
      <w:r w:rsidR="00080006">
        <w:t xml:space="preserve"> dry bones (the long dead and improperly buried) dead nation that strayed from God’s teaching. However, even in the perceptive state o</w:t>
      </w:r>
      <w:r w:rsidR="00F52BDB">
        <w:t>f</w:t>
      </w:r>
      <w:r w:rsidR="00080006">
        <w:t xml:space="preserve"> </w:t>
      </w:r>
      <w:r w:rsidR="0062358C">
        <w:t xml:space="preserve">death and </w:t>
      </w:r>
      <w:r w:rsidR="00080006">
        <w:t xml:space="preserve">hopelessness, there </w:t>
      </w:r>
      <w:r w:rsidR="00F52BDB">
        <w:t xml:space="preserve">remains a divine </w:t>
      </w:r>
      <w:r w:rsidR="00080006">
        <w:t xml:space="preserve">hope of transformation and a future grounded in the sovereignty of </w:t>
      </w:r>
      <w:r w:rsidR="00F52BDB">
        <w:t>Yahweh</w:t>
      </w:r>
      <w:r w:rsidR="00080006">
        <w:t xml:space="preserve"> (Basdeo-Hill, 2018, pp. 552). </w:t>
      </w:r>
      <w:r w:rsidR="00F52BDB">
        <w:t xml:space="preserve">Moreover, </w:t>
      </w:r>
      <w:proofErr w:type="spellStart"/>
      <w:r w:rsidR="0062358C">
        <w:t>Biwul’s</w:t>
      </w:r>
      <w:proofErr w:type="spellEnd"/>
      <w:r w:rsidR="0062358C">
        <w:t xml:space="preserve"> (2019) exegetical reception </w:t>
      </w:r>
      <w:r w:rsidR="009B65A8">
        <w:t>is that</w:t>
      </w:r>
      <w:r w:rsidR="0062358C">
        <w:t xml:space="preserve"> the symbolic vision granted to Ezekiel reveals the entwined identity of Yahweh and Israel a pivotal conception that reveals the power of prophecy to reunify the Jewish people (</w:t>
      </w:r>
      <w:proofErr w:type="spellStart"/>
      <w:r w:rsidR="0062358C">
        <w:t>Biwul</w:t>
      </w:r>
      <w:proofErr w:type="spellEnd"/>
      <w:r w:rsidR="0062358C">
        <w:t>, 2019, pp. 9).</w:t>
      </w:r>
      <w:r w:rsidR="009B65A8">
        <w:t xml:space="preserve"> Daniel 2:1-48 is the revelation of King Nebuchadnezzar’s dream of future kingdom a prophecy that establishes the eternal kingdom of God In latter days. Daniel explains that, unlike all other </w:t>
      </w:r>
      <w:r w:rsidR="009B65A8">
        <w:lastRenderedPageBreak/>
        <w:t xml:space="preserve">kingdoms, Gods kingdom would be represented by stone and build by God, ‘without hands’ </w:t>
      </w:r>
      <w:r w:rsidR="008C1C3B">
        <w:t>i.e.,</w:t>
      </w:r>
      <w:r w:rsidR="009B65A8">
        <w:t xml:space="preserve"> the hands of man (Daniel 2:31-35).</w:t>
      </w:r>
      <w:r w:rsidR="008C1C3B">
        <w:t xml:space="preserve"> However, scholars like </w:t>
      </w:r>
      <w:proofErr w:type="spellStart"/>
      <w:r w:rsidR="008C1C3B">
        <w:t>Pfandl</w:t>
      </w:r>
      <w:proofErr w:type="spellEnd"/>
      <w:r w:rsidR="008C1C3B">
        <w:t xml:space="preserve"> (1996) suggests that this vision was of no material-stone kingdom, but instead the second advent of Christ in a contextual uncertainty for future of the people of </w:t>
      </w:r>
      <w:r w:rsidR="0093662D">
        <w:t>Judea</w:t>
      </w:r>
      <w:r w:rsidR="008C1C3B">
        <w:t xml:space="preserve"> (</w:t>
      </w:r>
      <w:proofErr w:type="spellStart"/>
      <w:r w:rsidR="008C1C3B">
        <w:t>Pfandl</w:t>
      </w:r>
      <w:proofErr w:type="spellEnd"/>
      <w:r w:rsidR="008C1C3B">
        <w:t>, 1996, pp.267-8).</w:t>
      </w:r>
      <w:r w:rsidR="00296091">
        <w:t xml:space="preserve"> Matthew 24:36-44 deals with the advent of the unknowable time of the end times, </w:t>
      </w:r>
      <w:r w:rsidR="003424D7">
        <w:t>Judgement Day</w:t>
      </w:r>
      <w:r w:rsidR="00296091">
        <w:t xml:space="preserve">. Jesus addresses the prophetic judgement of man and that when the end comes God will know who the </w:t>
      </w:r>
      <w:r w:rsidR="0073281D">
        <w:t xml:space="preserve">loyal </w:t>
      </w:r>
      <w:r w:rsidR="00296091">
        <w:t xml:space="preserve">faithful servant is, and likewise who is the evil </w:t>
      </w:r>
      <w:r w:rsidR="0073281D">
        <w:t xml:space="preserve">sinful </w:t>
      </w:r>
      <w:r w:rsidR="00296091">
        <w:t xml:space="preserve">servant (Matthew 24:46:50). </w:t>
      </w:r>
      <w:r w:rsidR="00D92E32">
        <w:t>The unknowable coming of judgement, evokes an eternal vigilance to one’s earthly actions and requires a diligent and disciplined ethic in performing the work assigned to them by their master (God). The time is irrelevant, but the knowledge of the Lord’s coming must be the motivator for the true servant to live their life away from the avarice of the ‘easy road’ (Wilkinson, 2010, pp. 9-10)</w:t>
      </w:r>
      <w:r w:rsidR="00243338">
        <w:t>.</w:t>
      </w:r>
      <w:r w:rsidR="004E3A39">
        <w:t xml:space="preserve"> The Qur’an also </w:t>
      </w:r>
      <w:r w:rsidR="00416C25">
        <w:t>reveals the importance of following the word of prophetic texts</w:t>
      </w:r>
      <w:r w:rsidR="005F4634">
        <w:t xml:space="preserve"> involving the </w:t>
      </w:r>
      <w:r w:rsidR="00405926">
        <w:t>future, in</w:t>
      </w:r>
      <w:r w:rsidR="00416C25">
        <w:t xml:space="preserve"> Surah Al-Anbiya </w:t>
      </w:r>
      <w:r w:rsidR="005F4634">
        <w:t xml:space="preserve">in reveals that </w:t>
      </w:r>
      <w:r w:rsidR="00416C25">
        <w:t>‘My righteous servant</w:t>
      </w:r>
      <w:r w:rsidR="005F4634">
        <w:t>(s)</w:t>
      </w:r>
      <w:r w:rsidR="00416C25">
        <w:t xml:space="preserve"> shall Inherit the land’ </w:t>
      </w:r>
      <w:r w:rsidR="00416C25">
        <w:t>(Al-Anbiya, 21:105)</w:t>
      </w:r>
      <w:r w:rsidR="00416C25">
        <w:t>. The value of prophetic texts Dur-</w:t>
      </w:r>
      <w:proofErr w:type="spellStart"/>
      <w:r w:rsidR="00416C25">
        <w:t>ur</w:t>
      </w:r>
      <w:proofErr w:type="spellEnd"/>
      <w:r w:rsidR="00416C25">
        <w:t>-Salam (1996) debates is the development of the prophet character who acts as ‘</w:t>
      </w:r>
      <w:r w:rsidR="00416C25">
        <w:t>leader of both</w:t>
      </w:r>
      <w:r w:rsidR="00405926">
        <w:t xml:space="preserve"> </w:t>
      </w:r>
      <w:r w:rsidR="00B20769">
        <w:t>worlds and enjoys</w:t>
      </w:r>
      <w:r w:rsidR="00416C25">
        <w:t xml:space="preserve"> total obedience, and all of us (Muslims) depend on his </w:t>
      </w:r>
      <w:proofErr w:type="spellStart"/>
      <w:r w:rsidR="00416C25">
        <w:t>Messengership</w:t>
      </w:r>
      <w:proofErr w:type="spellEnd"/>
      <w:r w:rsidR="00B20769">
        <w:t>’ (</w:t>
      </w:r>
      <w:r w:rsidR="00405926">
        <w:t>Dar-</w:t>
      </w:r>
      <w:proofErr w:type="spellStart"/>
      <w:r w:rsidR="00405926">
        <w:t>ur</w:t>
      </w:r>
      <w:proofErr w:type="spellEnd"/>
      <w:r w:rsidR="00405926">
        <w:t>-Salam, 1996, pp. 242)</w:t>
      </w:r>
      <w:r w:rsidR="00405926">
        <w:t>. This is to say, the requirement the lead a careful and cautious life,</w:t>
      </w:r>
      <w:r w:rsidR="00B20769">
        <w:t xml:space="preserve"> is paved by prophetic texts, </w:t>
      </w:r>
      <w:r w:rsidR="00F843D7">
        <w:t>the themes of which unify the immaterial (divine world) with the material (mortal world</w:t>
      </w:r>
      <w:r w:rsidR="00B251B9">
        <w:t>). The</w:t>
      </w:r>
      <w:r w:rsidR="003512D3">
        <w:t xml:space="preserve"> </w:t>
      </w:r>
      <w:r w:rsidR="00225BDD">
        <w:t>themes</w:t>
      </w:r>
      <w:r w:rsidR="003512D3">
        <w:t xml:space="preserve"> of prophetic futures revolve around a number of minor themes, including the identity of a nationhood, the perpetuation </w:t>
      </w:r>
      <w:r w:rsidR="00225BDD">
        <w:t xml:space="preserve">of </w:t>
      </w:r>
      <w:r w:rsidR="003512D3">
        <w:t xml:space="preserve">wavering </w:t>
      </w:r>
      <w:r w:rsidR="00225BDD">
        <w:t>versus</w:t>
      </w:r>
      <w:r w:rsidR="003512D3">
        <w:t xml:space="preserve"> loyal </w:t>
      </w:r>
      <w:r w:rsidR="00225BDD">
        <w:t>faithfulness and the ideological hope such texts provide to communities and individuals.</w:t>
      </w:r>
    </w:p>
    <w:p w14:paraId="5D56B0E3" w14:textId="3FE1AB89" w:rsidR="006C4FDB" w:rsidRDefault="006C4FDB">
      <w:pPr>
        <w:rPr>
          <w:u w:val="single"/>
        </w:rPr>
      </w:pPr>
      <w:r>
        <w:rPr>
          <w:u w:val="single"/>
        </w:rPr>
        <w:t>Conclusion</w:t>
      </w:r>
    </w:p>
    <w:p w14:paraId="72A5F15D" w14:textId="2C5F8C71" w:rsidR="00A32642" w:rsidRPr="00A32642" w:rsidRDefault="00793AA7">
      <w:pPr>
        <w:rPr>
          <w:u w:val="single"/>
        </w:rPr>
      </w:pPr>
      <w:r w:rsidRPr="00625BC2">
        <w:t>The aim of this essay ha</w:t>
      </w:r>
      <w:r w:rsidR="00625BC2">
        <w:t xml:space="preserve">s been </w:t>
      </w:r>
      <w:r w:rsidRPr="00625BC2">
        <w:t xml:space="preserve">an exploration of key thematic elements across a range of prophetic literature. </w:t>
      </w:r>
      <w:r w:rsidR="001A77B9" w:rsidRPr="00625BC2">
        <w:t>This essay has illuminate</w:t>
      </w:r>
      <w:r w:rsidR="003424D7">
        <w:t>d</w:t>
      </w:r>
      <w:r w:rsidR="001A77B9" w:rsidRPr="00625BC2">
        <w:t xml:space="preserve"> </w:t>
      </w:r>
      <w:r w:rsidR="009A2CA0">
        <w:t xml:space="preserve">some of the </w:t>
      </w:r>
      <w:r w:rsidR="009A2CA0" w:rsidRPr="00625BC2">
        <w:t>major</w:t>
      </w:r>
      <w:r w:rsidR="001A77B9" w:rsidRPr="00625BC2">
        <w:t xml:space="preserve"> themes that exist </w:t>
      </w:r>
      <w:r w:rsidR="00225BDD" w:rsidRPr="00625BC2">
        <w:t xml:space="preserve">across a </w:t>
      </w:r>
      <w:r w:rsidR="00625BC2">
        <w:t xml:space="preserve">plethora </w:t>
      </w:r>
      <w:r w:rsidR="00225BDD" w:rsidRPr="00625BC2">
        <w:t xml:space="preserve">of Abrahamic prophetic literature. </w:t>
      </w:r>
      <w:r w:rsidR="00625BC2">
        <w:t xml:space="preserve">These include: (1) Divine Guidance and God’s Revelation. (2) Moral and Ethical Lessons. (3) Social Justice and Righteousness for the marginalised. (4) </w:t>
      </w:r>
      <w:r w:rsidR="00625BC2" w:rsidRPr="00625BC2">
        <w:t xml:space="preserve"> </w:t>
      </w:r>
      <w:r w:rsidR="00625BC2" w:rsidRPr="00625BC2">
        <w:t xml:space="preserve">Prophecies of the </w:t>
      </w:r>
      <w:r w:rsidR="000D6236">
        <w:t>f</w:t>
      </w:r>
      <w:r w:rsidR="00625BC2" w:rsidRPr="00625BC2">
        <w:t xml:space="preserve">uture </w:t>
      </w:r>
      <w:r w:rsidR="000D6236">
        <w:t>and the D</w:t>
      </w:r>
      <w:r w:rsidR="00625BC2" w:rsidRPr="00625BC2">
        <w:t>ivine Messenger</w:t>
      </w:r>
      <w:r w:rsidR="00625BC2" w:rsidRPr="002C4BDC">
        <w:t xml:space="preserve">(s). </w:t>
      </w:r>
      <w:r w:rsidR="00225BDD" w:rsidRPr="002C4BDC">
        <w:t>O</w:t>
      </w:r>
      <w:r w:rsidR="00225BDD" w:rsidRPr="00625BC2">
        <w:t xml:space="preserve">ne limitation when conducting this study was sheer </w:t>
      </w:r>
      <w:r w:rsidR="00E21C0C" w:rsidRPr="00625BC2">
        <w:t>number</w:t>
      </w:r>
      <w:r w:rsidR="00225BDD" w:rsidRPr="00625BC2">
        <w:t xml:space="preserve"> of themes present in prophetic literature, which this essay could not hope to fully cover. However, the themes covered represent some of </w:t>
      </w:r>
      <w:r w:rsidR="00E21C0C" w:rsidRPr="00625BC2">
        <w:t>the most</w:t>
      </w:r>
      <w:r w:rsidR="00225BDD" w:rsidRPr="00625BC2">
        <w:t xml:space="preserve"> </w:t>
      </w:r>
      <w:r w:rsidR="00E21C0C">
        <w:t>symbolically rich and amalgamate under the larger theme of educational lessons of teaching how to live morally</w:t>
      </w:r>
      <w:r w:rsidR="009B6517">
        <w:t xml:space="preserve">, </w:t>
      </w:r>
      <w:r w:rsidR="00E21C0C">
        <w:t>communally</w:t>
      </w:r>
      <w:r w:rsidR="00ED5A65">
        <w:t>,</w:t>
      </w:r>
      <w:r w:rsidR="00E21C0C">
        <w:t xml:space="preserve"> </w:t>
      </w:r>
      <w:r w:rsidR="00B629A4">
        <w:t xml:space="preserve">and how to </w:t>
      </w:r>
      <w:r w:rsidR="00E21C0C">
        <w:t>endur</w:t>
      </w:r>
      <w:r w:rsidR="00B629A4">
        <w:t>e</w:t>
      </w:r>
      <w:r w:rsidR="00E21C0C">
        <w:t xml:space="preserve"> the human condition. </w:t>
      </w:r>
      <w:r w:rsidR="00B629A4">
        <w:t xml:space="preserve">Prophetic </w:t>
      </w:r>
      <w:r w:rsidR="009A2CA0">
        <w:t xml:space="preserve">texts also upkeep and re(negotiate) individuals and communal relationships with God, and the prophets are earthly voice of this divine will. Thus, to follow the prophet’s divine granted guidance is also to follow and become closer to </w:t>
      </w:r>
      <w:r w:rsidR="009B6517">
        <w:t>God</w:t>
      </w:r>
      <w:r w:rsidR="009A2CA0">
        <w:t xml:space="preserve">, </w:t>
      </w:r>
      <w:r w:rsidR="009B6517">
        <w:t xml:space="preserve">cultivating an active, breathing and oftentimes ‘new’ relationship with God. </w:t>
      </w:r>
      <w:r w:rsidR="00CF6CB6">
        <w:t xml:space="preserve">The prophetic texts provide a highly interpretive, and often emotive expression of multi-dimensional meaning that has managed to maintain relevance across time. </w:t>
      </w:r>
      <w:r w:rsidR="00397F4F">
        <w:t>Due</w:t>
      </w:r>
      <w:r w:rsidR="00CF6CB6">
        <w:t xml:space="preserve"> to their highly relevant and enduring themes alluding to worldly wants, needs, and events </w:t>
      </w:r>
      <w:r w:rsidR="00397F4F">
        <w:t>involving</w:t>
      </w:r>
      <w:r w:rsidR="00CF6CB6">
        <w:t xml:space="preserve"> human life, learning, emotion, morality, conflict, aspiration, and death. Ultimately, prophetic texts are multi-faceted devices of social and divine conciliation, reconciliation, and renegotiation and despite the changing world around us, with new circumstances and challenges, they offer a dialogue to explore oneself and their relationship with the people and the environment around us.  </w:t>
      </w:r>
      <w:r w:rsidR="003E5C91">
        <w:t>Future research into</w:t>
      </w:r>
      <w:r w:rsidR="00397F4F">
        <w:t xml:space="preserve"> prophetic texts may benefit from a greater focus on the historical context behind prophetic literature, which would further explore the need/reason for the contextual creation of many of these texts. Moreover, this may reveal an elevated relationship between historical socio-political changes and the prophetic use of literature to reform human ideologies. </w:t>
      </w:r>
    </w:p>
    <w:p w14:paraId="493201A8" w14:textId="40BF5E37" w:rsidR="00A32642" w:rsidRDefault="00A32642"/>
    <w:p w14:paraId="03DB0F8A" w14:textId="12DF1130" w:rsidR="00B26E69" w:rsidRDefault="00B26E69">
      <w:pPr>
        <w:rPr>
          <w:u w:val="single"/>
        </w:rPr>
      </w:pPr>
      <w:r w:rsidRPr="00B26E69">
        <w:rPr>
          <w:u w:val="single"/>
        </w:rPr>
        <w:t>References:</w:t>
      </w:r>
    </w:p>
    <w:p w14:paraId="3B55EBCA" w14:textId="77777777" w:rsidR="009A2CA0" w:rsidRDefault="009A2CA0" w:rsidP="00AC3A74">
      <w:r>
        <w:lastRenderedPageBreak/>
        <w:t xml:space="preserve">Abid, R. (2021), </w:t>
      </w:r>
      <w:r w:rsidRPr="001C027A">
        <w:t>TafseerSurahAl-Muddaththir(ر</w:t>
      </w:r>
      <w:r w:rsidRPr="001C027A">
        <w:rPr>
          <w:rFonts w:hint="cs"/>
        </w:rPr>
        <w:t>ﺛ</w:t>
      </w:r>
      <w:r w:rsidRPr="001C027A">
        <w:rPr>
          <w:rFonts w:hint="eastAsia"/>
        </w:rPr>
        <w:t>د</w:t>
      </w:r>
      <w:r w:rsidRPr="001C027A">
        <w:rPr>
          <w:rFonts w:hint="cs"/>
        </w:rPr>
        <w:t>ﻣﻟ</w:t>
      </w:r>
      <w:r w:rsidRPr="001C027A">
        <w:rPr>
          <w:rFonts w:hint="eastAsia"/>
        </w:rPr>
        <w:t>ا</w:t>
      </w:r>
      <w:r w:rsidRPr="001C027A">
        <w:t>) Notes on Nouman Ali Khan’s Concise Commentary of the Quran</w:t>
      </w:r>
      <w:r>
        <w:t>, pp. 1-7, Published by: TheThinkingMuslim, Url:</w:t>
      </w:r>
      <w:r w:rsidRPr="001C027A">
        <w:t xml:space="preserve"> </w:t>
      </w:r>
      <w:hyperlink r:id="rId5" w:history="1">
        <w:r w:rsidRPr="003C69F9">
          <w:rPr>
            <w:rStyle w:val="Hyperlink"/>
          </w:rPr>
          <w:t>https://thethinkingmuslim.com/wp-content/uploads/2021/10/Tafseer-Surah-al-Muddathir.pdf</w:t>
        </w:r>
      </w:hyperlink>
      <w:r>
        <w:t>, Accessed online: 19/08/23</w:t>
      </w:r>
    </w:p>
    <w:p w14:paraId="6A436784" w14:textId="77777777" w:rsidR="009A2CA0" w:rsidRDefault="009A2CA0" w:rsidP="00AC3A74">
      <w:r>
        <w:t>Adeyemi, O. (2006), What is the New Covenant “Law” in Jeremiah 31:33, Faculty Publications and Presentations, pp. 312-21, Vol. 274, Published by: Liberty University, Url:</w:t>
      </w:r>
      <w:r w:rsidRPr="00DA235B">
        <w:t xml:space="preserve"> </w:t>
      </w:r>
      <w:hyperlink r:id="rId6" w:history="1">
        <w:r w:rsidRPr="003C69F9">
          <w:rPr>
            <w:rStyle w:val="Hyperlink"/>
          </w:rPr>
          <w:t>http://digitalcommons.liberty.edu/lts_fac_pubs/274?utm_source=digitalcommons.liberty.edu%2Flts_fac_pubs%2F274&amp;utm_medium=PDF&amp;utm_campaign=PDFCoverPages</w:t>
        </w:r>
      </w:hyperlink>
      <w:r>
        <w:t>, Accessed online: 19/08/23</w:t>
      </w:r>
    </w:p>
    <w:p w14:paraId="36E72991" w14:textId="77777777" w:rsidR="009A2CA0" w:rsidRDefault="009A2CA0" w:rsidP="00AC3A74">
      <w:r>
        <w:t xml:space="preserve">Ahmad, H.M.B.M. (2013), </w:t>
      </w:r>
      <w:r w:rsidRPr="00413606">
        <w:t>LIFE OF MUHAMMAD</w:t>
      </w:r>
      <w:r>
        <w:t>, pp. 1-264, Published by: Islam International Publicatins Limited, Url:</w:t>
      </w:r>
      <w:r w:rsidRPr="00413606">
        <w:t xml:space="preserve"> </w:t>
      </w:r>
      <w:hyperlink r:id="rId7" w:history="1">
        <w:r w:rsidRPr="003C69F9">
          <w:rPr>
            <w:rStyle w:val="Hyperlink"/>
          </w:rPr>
          <w:t>https://www.alislam.org/library/books/Life-of-Muhammad.pdf</w:t>
        </w:r>
      </w:hyperlink>
      <w:r>
        <w:t>, Accessed online: 19/08/23</w:t>
      </w:r>
    </w:p>
    <w:p w14:paraId="5D3267C1" w14:textId="77777777" w:rsidR="009A2CA0" w:rsidRDefault="009A2CA0">
      <w:r>
        <w:t xml:space="preserve">Basdeo-Hill, A.R. (2018), </w:t>
      </w:r>
      <w:r w:rsidRPr="00080006">
        <w:t>Sights and Sounds of Death Valley: A Close Reading of Ezekiel 37:1-14</w:t>
      </w:r>
      <w:r>
        <w:t>, Old Testament Essays,  Vol. 31, No. 2, pp. 534-552, Published by: University of South Africa, url:</w:t>
      </w:r>
      <w:r w:rsidRPr="00080006">
        <w:t xml:space="preserve"> </w:t>
      </w:r>
      <w:hyperlink r:id="rId8" w:history="1">
        <w:r w:rsidRPr="00A23763">
          <w:rPr>
            <w:rStyle w:val="Hyperlink"/>
          </w:rPr>
          <w:t>http://www.scielo.org.za/scielo.php?script=sci_arttext&amp;pid=S1010-99192018000300007#:~:text=In%20these%20verses%2C%20YHWH%20outlines,force%20of%20all%20living%20things</w:t>
        </w:r>
      </w:hyperlink>
      <w:r w:rsidRPr="00080006">
        <w:t>.</w:t>
      </w:r>
      <w:r>
        <w:t>, Accessed online: 22/08/23</w:t>
      </w:r>
    </w:p>
    <w:p w14:paraId="71C34D46" w14:textId="77777777" w:rsidR="009A2CA0" w:rsidRDefault="009A2CA0" w:rsidP="00823B11">
      <w:r>
        <w:t xml:space="preserve">Bhutto, S. Rehman, A. Bhutto, H. (2020), The Holy Quran: A guiding source of morality and Ethics, </w:t>
      </w:r>
      <w:proofErr w:type="spellStart"/>
      <w:r>
        <w:t>Habibia</w:t>
      </w:r>
      <w:proofErr w:type="spellEnd"/>
      <w:r>
        <w:t xml:space="preserve"> </w:t>
      </w:r>
      <w:proofErr w:type="spellStart"/>
      <w:r>
        <w:t>Islamicus</w:t>
      </w:r>
      <w:proofErr w:type="spellEnd"/>
      <w:r>
        <w:t>, Vol 4. No. 1, pp. 10-14, Published by: ResearchGate, Url:</w:t>
      </w:r>
      <w:r w:rsidRPr="00953475">
        <w:t xml:space="preserve"> </w:t>
      </w:r>
      <w:hyperlink r:id="rId9" w:history="1">
        <w:r w:rsidRPr="00A23763">
          <w:rPr>
            <w:rStyle w:val="Hyperlink"/>
          </w:rPr>
          <w:t>https://www.researchgate.net/publication/342918978_THE_HOLY_QURAN_A_GUIDING_SOURCE_OF_MORALITY_AND_ETHICS</w:t>
        </w:r>
      </w:hyperlink>
      <w:r>
        <w:t>, Accessed online: 20/08/23</w:t>
      </w:r>
    </w:p>
    <w:p w14:paraId="6C78616D" w14:textId="77777777" w:rsidR="009A2CA0" w:rsidRDefault="009A2CA0" w:rsidP="00823B11">
      <w:r>
        <w:t>Bigger, S. (1990) Introduction to Islam, pp. 1-11, Published by: Worcester Research and Publications, Url:</w:t>
      </w:r>
      <w:r w:rsidRPr="00910C4B">
        <w:t xml:space="preserve"> </w:t>
      </w:r>
      <w:hyperlink r:id="rId10" w:history="1">
        <w:r w:rsidRPr="003C69F9">
          <w:rPr>
            <w:rStyle w:val="Hyperlink"/>
          </w:rPr>
          <w:t>https://eprints.worc.ac.uk/985/1/ISLAM_introduction.pdf</w:t>
        </w:r>
      </w:hyperlink>
      <w:r>
        <w:t>, Accessed online: 19/08/23</w:t>
      </w:r>
    </w:p>
    <w:p w14:paraId="613E7B1F" w14:textId="77777777" w:rsidR="009A2CA0" w:rsidRDefault="009A2CA0">
      <w:proofErr w:type="spellStart"/>
      <w:r>
        <w:t>Biwul</w:t>
      </w:r>
      <w:proofErr w:type="spellEnd"/>
      <w:r>
        <w:t>, J.K.T. (2019),</w:t>
      </w:r>
      <w:r w:rsidRPr="0062358C">
        <w:t xml:space="preserve"> </w:t>
      </w:r>
      <w:r w:rsidRPr="0062358C">
        <w:t>THE RESTORATION OF THE “DRY BONES” IN EZEKIEL 37:1-14:  AN EXEGETICAL AND THEOLOGICAL ANALYSIS</w:t>
      </w:r>
      <w:r>
        <w:t xml:space="preserve">, Scriptura, Vol. 118, pp. 1-10, published by: </w:t>
      </w:r>
      <w:r w:rsidRPr="00696EB8">
        <w:t>ECWA Theological Seminary</w:t>
      </w:r>
      <w:r>
        <w:t xml:space="preserve">, url: </w:t>
      </w:r>
      <w:hyperlink r:id="rId11" w:history="1">
        <w:r w:rsidRPr="00A23763">
          <w:rPr>
            <w:rStyle w:val="Hyperlink"/>
          </w:rPr>
          <w:t>http://www.scielo.org.za/pdf/scriptur/v118/02.pdf</w:t>
        </w:r>
      </w:hyperlink>
      <w:r>
        <w:t>, Accessed online: 22/08/23</w:t>
      </w:r>
    </w:p>
    <w:p w14:paraId="35063D16" w14:textId="77777777" w:rsidR="009A2CA0" w:rsidRDefault="009A2CA0" w:rsidP="00AC3A74">
      <w:r>
        <w:t xml:space="preserve">Borg, M. (2014), The New Covenant (Jeremiah 31:31-34), PRJ, Vo. 6, No. 2. Pp. 16-34, Published by: Orthodox School of Theology at Trinity College, Url: </w:t>
      </w:r>
      <w:hyperlink r:id="rId12" w:history="1">
        <w:r w:rsidRPr="003C69F9">
          <w:rPr>
            <w:rStyle w:val="Hyperlink"/>
          </w:rPr>
          <w:t>https://www.trinityorthodox.ca/documents/Borg-TheNewCovenant.pdf</w:t>
        </w:r>
      </w:hyperlink>
      <w:r>
        <w:t>, Accessed online: 19/08/23</w:t>
      </w:r>
    </w:p>
    <w:p w14:paraId="4B625340" w14:textId="77777777" w:rsidR="009A2CA0" w:rsidRDefault="009A2CA0" w:rsidP="00AC3A74">
      <w:r>
        <w:t xml:space="preserve">Bull, M. (2017), Moses and The Revelation: Why the End of the World is Not in your Future, pp. 1-78, Published by: Micheal Bull &amp; Bible Matrix, Url: </w:t>
      </w:r>
      <w:hyperlink r:id="rId13" w:history="1">
        <w:r w:rsidRPr="003C69F9">
          <w:rPr>
            <w:rStyle w:val="Hyperlink"/>
          </w:rPr>
          <w:t>https://www.biblematrix.com.au/wp-content/uploads/2018/11/Moses-and-the-Revelation-111118-S-PART.pdf</w:t>
        </w:r>
      </w:hyperlink>
      <w:r>
        <w:t>, Accessed online: 18/08/23</w:t>
      </w:r>
    </w:p>
    <w:p w14:paraId="1620AB6C" w14:textId="77777777" w:rsidR="009A2CA0" w:rsidRDefault="009A2CA0" w:rsidP="00AC3A74">
      <w:r>
        <w:t xml:space="preserve">Dadosky, J.D. (1993), </w:t>
      </w:r>
      <w:r w:rsidRPr="005F78CC">
        <w:t>JESUS AS A SHAMANIC FIGURE: AN IMAGE IN CONTEMPORARY CHRISTOLOGY</w:t>
      </w:r>
      <w:r>
        <w:t>, pp. 1-78, Published by: University of Dayton Ohio, Url:</w:t>
      </w:r>
      <w:r w:rsidRPr="005F78CC">
        <w:t xml:space="preserve"> </w:t>
      </w:r>
      <w:hyperlink r:id="rId14" w:history="1">
        <w:r w:rsidRPr="003C69F9">
          <w:rPr>
            <w:rStyle w:val="Hyperlink"/>
          </w:rPr>
          <w:t>https://core.ac.uk/download/pdf/232840946.pdf</w:t>
        </w:r>
      </w:hyperlink>
      <w:r>
        <w:t>, Accessed online: 19/08/23</w:t>
      </w:r>
    </w:p>
    <w:p w14:paraId="7E5D1AA8" w14:textId="77777777" w:rsidR="009A2CA0" w:rsidRDefault="009A2CA0" w:rsidP="00823B11">
      <w:r>
        <w:t>Dar-</w:t>
      </w:r>
      <w:proofErr w:type="spellStart"/>
      <w:r>
        <w:t>ur</w:t>
      </w:r>
      <w:proofErr w:type="spellEnd"/>
      <w:r>
        <w:t>-Salam, M. (1996), The Way of the Prophet Muhammad, pp. 1-256, Published by: Darussalam, Url:</w:t>
      </w:r>
      <w:r w:rsidRPr="00EC4FA4">
        <w:t xml:space="preserve"> </w:t>
      </w:r>
      <w:hyperlink r:id="rId15" w:history="1">
        <w:r w:rsidRPr="003C69F9">
          <w:rPr>
            <w:rStyle w:val="Hyperlink"/>
          </w:rPr>
          <w:t>https://www.kalamullah.com/Books/the-way-of-prohet-muhammad.pdf</w:t>
        </w:r>
      </w:hyperlink>
      <w:r>
        <w:t>, Accessed online: 19/08/23</w:t>
      </w:r>
    </w:p>
    <w:p w14:paraId="54D4A9B9" w14:textId="77777777" w:rsidR="009A2CA0" w:rsidRDefault="009A2CA0" w:rsidP="00AC3A74">
      <w:r>
        <w:t xml:space="preserve">Durham, S.M. (2000), God’s Supreme Revelation: </w:t>
      </w:r>
      <w:r w:rsidRPr="00D74681">
        <w:t>a sermon in the series Hebrews: An Epistle of Encouragement</w:t>
      </w:r>
      <w:r>
        <w:t xml:space="preserve"> </w:t>
      </w:r>
      <w:r w:rsidRPr="00D74681">
        <w:t>A sermon delivered Sunday Morning, November 19, 2000 at Oak Grove Baptist Church, Paducah, Ky</w:t>
      </w:r>
      <w:r>
        <w:t xml:space="preserve">. Pp. 1-11, Published by: Real Truth Matters, url: </w:t>
      </w:r>
      <w:hyperlink r:id="rId16" w:history="1">
        <w:r w:rsidRPr="003C69F9">
          <w:rPr>
            <w:rStyle w:val="Hyperlink"/>
          </w:rPr>
          <w:t>https://realtruthmatters.com/manuscript_pdfs/gods_supreme_revelation.pdf</w:t>
        </w:r>
      </w:hyperlink>
      <w:r>
        <w:t>, Accessed online: 19/08/23</w:t>
      </w:r>
    </w:p>
    <w:p w14:paraId="7D80006F" w14:textId="77777777" w:rsidR="009A2CA0" w:rsidRDefault="009A2CA0">
      <w:r>
        <w:lastRenderedPageBreak/>
        <w:t xml:space="preserve">Ebrahimi, M. Yusoff, K. (2017), </w:t>
      </w:r>
      <w:r w:rsidRPr="00660C38">
        <w:t>Islamic Identity, Ethical Principles and Human Values</w:t>
      </w:r>
      <w:r>
        <w:t xml:space="preserve">, </w:t>
      </w:r>
      <w:r w:rsidRPr="00660C38">
        <w:t xml:space="preserve">European Journal </w:t>
      </w:r>
      <w:r w:rsidRPr="00660C38">
        <w:t>of Multidisciplinary</w:t>
      </w:r>
      <w:r w:rsidRPr="00660C38">
        <w:t xml:space="preserve"> Studies</w:t>
      </w:r>
      <w:r>
        <w:t>, Vol. 2, No. 6, pp. 326-337, Url:</w:t>
      </w:r>
      <w:r w:rsidRPr="00660C38">
        <w:t xml:space="preserve"> </w:t>
      </w:r>
      <w:r w:rsidRPr="00660C38">
        <w:t>chrome-extension://efaidnbmnnnibpcajpcglclefindmkaj/https://revistia.com/files/articles/ejms_v2_i6_17/Mansoureh.pdf</w:t>
      </w:r>
      <w:r>
        <w:t>, Accessed online: 20/08/23</w:t>
      </w:r>
    </w:p>
    <w:p w14:paraId="329DA78C" w14:textId="77777777" w:rsidR="009A2CA0" w:rsidRDefault="009A2CA0" w:rsidP="00AC3A74">
      <w:r>
        <w:t xml:space="preserve">Esias, M. Leonore, P. (2016), </w:t>
      </w:r>
      <w:r w:rsidRPr="00103E76">
        <w:t>Old Testament stories and Christian ethics:  Some perspectives from the narrative of Judah and Tama</w:t>
      </w:r>
      <w:r>
        <w:t xml:space="preserve">, </w:t>
      </w:r>
      <w:r w:rsidRPr="00103E76">
        <w:t xml:space="preserve">Stellenbosch Theological </w:t>
      </w:r>
      <w:r w:rsidRPr="00103E76">
        <w:t>Journal,</w:t>
      </w:r>
      <w:r w:rsidRPr="00103E76">
        <w:t xml:space="preserve"> Vol 2, No 1, </w:t>
      </w:r>
      <w:r>
        <w:t xml:space="preserve">pp. </w:t>
      </w:r>
      <w:r w:rsidRPr="00103E76">
        <w:t>241–259</w:t>
      </w:r>
      <w:r>
        <w:t>, Published by:</w:t>
      </w:r>
      <w:r w:rsidRPr="00103E76">
        <w:t xml:space="preserve"> </w:t>
      </w:r>
      <w:r w:rsidRPr="00103E76">
        <w:t>Stellenbosch Theological Journal</w:t>
      </w:r>
      <w:r>
        <w:t xml:space="preserve">, Url: </w:t>
      </w:r>
      <w:hyperlink r:id="rId17" w:history="1">
        <w:r w:rsidRPr="003C69F9">
          <w:rPr>
            <w:rStyle w:val="Hyperlink"/>
          </w:rPr>
          <w:t>http://dx.doi.org/10.17570/stj.2016.v2n1.a12</w:t>
        </w:r>
      </w:hyperlink>
      <w:r>
        <w:t>, Accessed online: 19/08/23</w:t>
      </w:r>
    </w:p>
    <w:p w14:paraId="65317E33" w14:textId="77777777" w:rsidR="009A2CA0" w:rsidRDefault="009A2CA0" w:rsidP="00AC3A74">
      <w:r>
        <w:t>Farooq, M. Kanwal, N. (2019), Summary of Holy Quran: An Ultimate Guide Series, pp. 1-104, Published by: Research Gate, Url:</w:t>
      </w:r>
      <w:r w:rsidRPr="003E6202">
        <w:t xml:space="preserve"> </w:t>
      </w:r>
      <w:hyperlink r:id="rId18" w:history="1">
        <w:r w:rsidRPr="003C69F9">
          <w:rPr>
            <w:rStyle w:val="Hyperlink"/>
          </w:rPr>
          <w:t>https://www.researchgate.net/publication/336744787_Summary_of_Holy_Quran_An_Ultimate_Guide_Series</w:t>
        </w:r>
      </w:hyperlink>
      <w:r>
        <w:t>, Accessed online: 19/08/23</w:t>
      </w:r>
    </w:p>
    <w:p w14:paraId="36C34A49" w14:textId="77777777" w:rsidR="009A2CA0" w:rsidRDefault="009A2CA0" w:rsidP="00823B11">
      <w:r>
        <w:t xml:space="preserve">Hasan, M.A (2005), </w:t>
      </w:r>
      <w:r w:rsidRPr="008452A3">
        <w:t>The First Revelation in the Holy Qur'an: It's Significance in the Methods of Learnin</w:t>
      </w:r>
      <w:r>
        <w:t xml:space="preserve">g, Journal CITU, pp. 117-131, Published by: CORE, Url: </w:t>
      </w:r>
      <w:hyperlink r:id="rId19" w:history="1">
        <w:r w:rsidRPr="003C69F9">
          <w:rPr>
            <w:rStyle w:val="Hyperlink"/>
          </w:rPr>
          <w:t>https://core.ac.uk/download/pdf/78276404.pdf</w:t>
        </w:r>
      </w:hyperlink>
      <w:r>
        <w:t>, Accessed online: 19/08/23</w:t>
      </w:r>
    </w:p>
    <w:p w14:paraId="7D05B19A" w14:textId="77777777" w:rsidR="009A2CA0" w:rsidRDefault="009A2CA0">
      <w:r>
        <w:t xml:space="preserve">Houston, W.J. (2022), </w:t>
      </w:r>
      <w:r w:rsidRPr="008E2457">
        <w:t>Social Justice and the Hebrew Prophets</w:t>
      </w:r>
      <w:r>
        <w:t>, The American Journal of Economics an Sociology, Vol. 80, No. 5, pp. 1381-1404, Url:</w:t>
      </w:r>
      <w:r w:rsidRPr="008E2457">
        <w:t xml:space="preserve"> </w:t>
      </w:r>
      <w:hyperlink r:id="rId20" w:history="1">
        <w:r w:rsidRPr="00A23763">
          <w:rPr>
            <w:rStyle w:val="Hyperlink"/>
          </w:rPr>
          <w:t>https://onlinelibrary.wiley.com/doi/abs/10.1111/ajes.12430#pane-pcw-references</w:t>
        </w:r>
      </w:hyperlink>
      <w:r>
        <w:t>, Accessed online: 22/08/23</w:t>
      </w:r>
    </w:p>
    <w:p w14:paraId="5E7B4E0A" w14:textId="77777777" w:rsidR="009A2CA0" w:rsidRDefault="009A2CA0">
      <w:r>
        <w:t xml:space="preserve">Hymen, R.T. (2002), </w:t>
      </w:r>
      <w:r w:rsidRPr="00C8149A">
        <w:t>AMOS 5:24 PROPHETIC, CHASTISING, SURPRISING, POETIC</w:t>
      </w:r>
      <w:r>
        <w:t>, Jewish Bible Quarterly. Vol. 30, No. 4, pp. 1-9, Url:</w:t>
      </w:r>
      <w:r w:rsidRPr="00C8149A">
        <w:t xml:space="preserve"> </w:t>
      </w:r>
      <w:hyperlink r:id="rId21" w:history="1">
        <w:r w:rsidRPr="00A23763">
          <w:rPr>
            <w:rStyle w:val="Hyperlink"/>
          </w:rPr>
          <w:t>https://jbqnew.jewishbible.org/assets/Uploads/304/304_AMOS304a.pdf</w:t>
        </w:r>
      </w:hyperlink>
      <w:r>
        <w:t>, Accessed online: 22/08/23</w:t>
      </w:r>
    </w:p>
    <w:p w14:paraId="3B6DC175" w14:textId="77777777" w:rsidR="009A2CA0" w:rsidRDefault="009A2CA0">
      <w:r>
        <w:t xml:space="preserve">Irwin, B.S. (2012), Social Justice, </w:t>
      </w:r>
      <w:proofErr w:type="spellStart"/>
      <w:r w:rsidRPr="001060DE">
        <w:t>ictionary</w:t>
      </w:r>
      <w:proofErr w:type="spellEnd"/>
      <w:r w:rsidRPr="001060DE">
        <w:t xml:space="preserve"> of the Old Testament: Prophets, edited by Mark J. Boda and J. Gordon McConville,</w:t>
      </w:r>
      <w:r>
        <w:t xml:space="preserve"> pp. 719-734, Published by: I</w:t>
      </w:r>
      <w:r w:rsidRPr="001060DE">
        <w:t>nterVarsity Press</w:t>
      </w:r>
      <w:r>
        <w:t>, Url:</w:t>
      </w:r>
      <w:r w:rsidRPr="001060DE">
        <w:t xml:space="preserve"> </w:t>
      </w:r>
      <w:hyperlink r:id="rId22" w:history="1">
        <w:r w:rsidRPr="00A23763">
          <w:rPr>
            <w:rStyle w:val="Hyperlink"/>
          </w:rPr>
          <w:t>https://tspace.library.utoronto.ca/handle/1807/73703</w:t>
        </w:r>
      </w:hyperlink>
      <w:r>
        <w:t>, Accessed online: 22//08/23</w:t>
      </w:r>
    </w:p>
    <w:p w14:paraId="7CA36796" w14:textId="77777777" w:rsidR="009A2CA0" w:rsidRDefault="009A2CA0" w:rsidP="00823B11">
      <w:r>
        <w:t xml:space="preserve">Meredith, R.C. (2012), The 10 Commandments: Living Church of God, Vol 10, pp. 1-82, Published by: Living Church of God, Url: </w:t>
      </w:r>
      <w:hyperlink r:id="rId23" w:history="1">
        <w:r w:rsidRPr="00A23763">
          <w:rPr>
            <w:rStyle w:val="Hyperlink"/>
          </w:rPr>
          <w:t>https://www.tomorrowsworld.org/sites/default/files/booklets/pdf/ten1.4_0.pdf</w:t>
        </w:r>
      </w:hyperlink>
      <w:r>
        <w:t>, Accessed online: 20/08/23</w:t>
      </w:r>
    </w:p>
    <w:p w14:paraId="23C9EDA4" w14:textId="77777777" w:rsidR="009A2CA0" w:rsidRDefault="009A2CA0" w:rsidP="00823B11">
      <w:r>
        <w:t xml:space="preserve">Morton, R. (1999), </w:t>
      </w:r>
      <w:r w:rsidRPr="00432930">
        <w:t>Gifts in the Context of Love: Reflections on 1 Corinthians 13</w:t>
      </w:r>
      <w:r>
        <w:t>, Ashland Theological Journal, Vol. 31, pp. 11-24, Published by:</w:t>
      </w:r>
      <w:r w:rsidRPr="00432930">
        <w:t xml:space="preserve"> </w:t>
      </w:r>
      <w:r w:rsidRPr="00432930">
        <w:t>Lutheran School of Theology, Chicago</w:t>
      </w:r>
      <w:r>
        <w:t>, Url:</w:t>
      </w:r>
      <w:r w:rsidRPr="00432930">
        <w:t xml:space="preserve"> </w:t>
      </w:r>
      <w:r w:rsidRPr="00432930">
        <w:t>efaidnbmnnnibpcajpcglclefindmkaj/https://biblicalstudies.org.uk/pdf/</w:t>
      </w:r>
      <w:r>
        <w:t>, Accessed online: 20/08/23</w:t>
      </w:r>
    </w:p>
    <w:p w14:paraId="14AE61B5" w14:textId="77777777" w:rsidR="009A2CA0" w:rsidRDefault="009A2CA0">
      <w:r>
        <w:t xml:space="preserve">Nelson, P.G. (2006), </w:t>
      </w:r>
      <w:r w:rsidRPr="002112C7">
        <w:t>Christian Morality: Jesus’ Teaching on the Law</w:t>
      </w:r>
      <w:r>
        <w:t xml:space="preserve">, </w:t>
      </w:r>
      <w:r w:rsidRPr="002112C7">
        <w:t>Themelios</w:t>
      </w:r>
      <w:r>
        <w:t xml:space="preserve"> Vol. 31, No. 1, pp. 4-17, Published by: BliblicalStudies.org, Url:</w:t>
      </w:r>
      <w:r w:rsidRPr="002112C7">
        <w:t xml:space="preserve"> </w:t>
      </w:r>
      <w:hyperlink r:id="rId24" w:history="1">
        <w:r w:rsidRPr="00A23763">
          <w:rPr>
            <w:rStyle w:val="Hyperlink"/>
          </w:rPr>
          <w:t>https://biblicalstudies.org.uk/pdf/themelios/jesus-law_nelson.pdf</w:t>
        </w:r>
      </w:hyperlink>
      <w:r>
        <w:t>, Accessed online: 20/08/23</w:t>
      </w:r>
    </w:p>
    <w:p w14:paraId="00E707EB" w14:textId="77777777" w:rsidR="009A2CA0" w:rsidRDefault="009A2CA0">
      <w:r>
        <w:t>Otto, R.E. (2001), The Prophets and Their Perspective, The Catholic Biblical Quarterly, Vol. 63, No. 2, pp. 219-240, Published by: Catholic Biblical Association, url:</w:t>
      </w:r>
      <w:r w:rsidRPr="004C460D">
        <w:t xml:space="preserve"> </w:t>
      </w:r>
      <w:hyperlink r:id="rId25" w:history="1">
        <w:r w:rsidRPr="00A23763">
          <w:rPr>
            <w:rStyle w:val="Hyperlink"/>
          </w:rPr>
          <w:t>https://www.jstor.org/stable/43724420</w:t>
        </w:r>
      </w:hyperlink>
      <w:r>
        <w:t>, Accessed online: 22/08/23</w:t>
      </w:r>
    </w:p>
    <w:p w14:paraId="3A276776" w14:textId="77777777" w:rsidR="009A2CA0" w:rsidRDefault="009A2CA0">
      <w:proofErr w:type="spellStart"/>
      <w:r>
        <w:t>Pfandl</w:t>
      </w:r>
      <w:proofErr w:type="spellEnd"/>
      <w:r>
        <w:t xml:space="preserve">, G. (1996), </w:t>
      </w:r>
      <w:r w:rsidRPr="008C1C3B">
        <w:t>INTERPRETATIONS OF THE KINGDOM OF GOD IN DANIEL 2:44</w:t>
      </w:r>
      <w:r>
        <w:t>, Andrews University Seminary Studies, Vol. 34, No.2, pp. 249-268, Published by: Andrews University Press, Url:</w:t>
      </w:r>
      <w:r w:rsidRPr="008C1C3B">
        <w:t xml:space="preserve"> </w:t>
      </w:r>
      <w:hyperlink r:id="rId26" w:history="1">
        <w:r w:rsidRPr="00A23763">
          <w:rPr>
            <w:rStyle w:val="Hyperlink"/>
          </w:rPr>
          <w:t>https://www.academia.edu/7599707/Commentary_On_Daniel_Chapter_2_2_1_49_</w:t>
        </w:r>
      </w:hyperlink>
      <w:r>
        <w:t>, Accessed online: 22/08/23</w:t>
      </w:r>
    </w:p>
    <w:p w14:paraId="14B8F057" w14:textId="77777777" w:rsidR="009A2CA0" w:rsidRDefault="009A2CA0" w:rsidP="00AC3A74">
      <w:r>
        <w:lastRenderedPageBreak/>
        <w:t>Sedikides, C. Gebauer, J.E. (2014) Chapter 3: Religion and the Self, Religion, personality and social Behaviour, pp. 46-70, Published by: Psychology Press, Url:</w:t>
      </w:r>
      <w:r w:rsidRPr="00D51560">
        <w:t xml:space="preserve"> </w:t>
      </w:r>
      <w:hyperlink r:id="rId27" w:history="1">
        <w:r w:rsidRPr="003C69F9">
          <w:rPr>
            <w:rStyle w:val="Hyperlink"/>
          </w:rPr>
          <w:t>https://psycnet.apa.org/record/2013-26747-003</w:t>
        </w:r>
      </w:hyperlink>
      <w:r>
        <w:t>, Accessed online: 19/08/23</w:t>
      </w:r>
    </w:p>
    <w:p w14:paraId="15E8E9B6" w14:textId="77777777" w:rsidR="009A2CA0" w:rsidRDefault="009A2CA0">
      <w:proofErr w:type="spellStart"/>
      <w:r>
        <w:t>Seeskin</w:t>
      </w:r>
      <w:proofErr w:type="spellEnd"/>
      <w:r>
        <w:t xml:space="preserve">, K. (2020), </w:t>
      </w:r>
      <w:r w:rsidRPr="001C1196">
        <w:t>The Prophetic View of Morality</w:t>
      </w:r>
      <w:r>
        <w:t xml:space="preserve">, </w:t>
      </w:r>
      <w:r w:rsidRPr="00AF3F39">
        <w:t>Department of Philosophy and Department of Religious Studies</w:t>
      </w:r>
      <w:r>
        <w:t>, pp. 1, Published by: Northwestern University, Url:</w:t>
      </w:r>
      <w:r w:rsidRPr="00AF3F39">
        <w:t xml:space="preserve"> </w:t>
      </w:r>
      <w:hyperlink r:id="rId28" w:history="1">
        <w:r w:rsidRPr="00A23763">
          <w:rPr>
            <w:rStyle w:val="Hyperlink"/>
          </w:rPr>
          <w:t>https://bibleinterp.arizona.edu/articles/prophetic-view-morality</w:t>
        </w:r>
      </w:hyperlink>
      <w:r>
        <w:t>, Accessed online: 20/08/23</w:t>
      </w:r>
    </w:p>
    <w:p w14:paraId="235AB61F" w14:textId="77777777" w:rsidR="009A2CA0" w:rsidRDefault="009A2CA0" w:rsidP="00AC3A74">
      <w:r>
        <w:t xml:space="preserve">Shillington, V.G. (1985), </w:t>
      </w:r>
      <w:r>
        <w:t>THE FIGURE OF JESUS IN THE TYPOLOGICAL THOUGHT OF PAUL</w:t>
      </w:r>
      <w:r>
        <w:t xml:space="preserve">, pp. 1-413, Published by: McMaster University, Url: </w:t>
      </w:r>
      <w:hyperlink r:id="rId29" w:history="1">
        <w:r w:rsidRPr="003C69F9">
          <w:rPr>
            <w:rStyle w:val="Hyperlink"/>
          </w:rPr>
          <w:t>https://macsphere.mcmaster.ca/bitstream/11375/5965/1/fulltext.pdf</w:t>
        </w:r>
      </w:hyperlink>
      <w:r>
        <w:t>, Accessed online: 19//08/23</w:t>
      </w:r>
    </w:p>
    <w:p w14:paraId="6A099648" w14:textId="77777777" w:rsidR="009A2CA0" w:rsidRDefault="009A2CA0" w:rsidP="00AC3A74">
      <w:r>
        <w:t xml:space="preserve">Steinmetz, D. (1993), </w:t>
      </w:r>
      <w:r w:rsidRPr="00673635">
        <w:t>Moses' "Revelation" on Mount Horeb as a Near-Death Experience</w:t>
      </w:r>
      <w:r>
        <w:t xml:space="preserve">, Journal of Near-Death Studies, Vol. 11, No. 4, pp. 199-203, Published by: Human Sciences Press Inc, Url: </w:t>
      </w:r>
      <w:hyperlink r:id="rId30" w:history="1">
        <w:r w:rsidRPr="003C69F9">
          <w:rPr>
            <w:rStyle w:val="Hyperlink"/>
          </w:rPr>
          <w:t>https://digital.library.unt.edu/ark:/67531/metadc798907/m2/1/high_res_d/vol11-no4-199.pdf</w:t>
        </w:r>
      </w:hyperlink>
      <w:r>
        <w:t>, Accessed online: 18/08/23</w:t>
      </w:r>
    </w:p>
    <w:p w14:paraId="0CD72BE4" w14:textId="77777777" w:rsidR="009A2CA0" w:rsidRDefault="009A2CA0">
      <w:r>
        <w:t xml:space="preserve">Svenungsson, J. (2017), </w:t>
      </w:r>
      <w:r w:rsidRPr="008E2457">
        <w:t>Justice in the Prophetic Tradition</w:t>
      </w:r>
      <w:r>
        <w:t>, Eco-</w:t>
      </w:r>
      <w:proofErr w:type="spellStart"/>
      <w:r>
        <w:t>Ethica</w:t>
      </w:r>
      <w:proofErr w:type="spellEnd"/>
      <w:r>
        <w:t>, Vol. 6, pp. 135-149, Published by: Lund University, Url:</w:t>
      </w:r>
      <w:r w:rsidRPr="008E2457">
        <w:t xml:space="preserve"> </w:t>
      </w:r>
      <w:r w:rsidRPr="008E2457">
        <w:t>chrome-extension://efaidnbmnnnibpcajpcglclefindmkaj/https://portal.research.lu.se/files/33049782/Justice_EcoEthica17.pdf</w:t>
      </w:r>
      <w:r>
        <w:t>, Accessed online: 22/08/23</w:t>
      </w:r>
    </w:p>
    <w:p w14:paraId="35BB743D" w14:textId="77777777" w:rsidR="009A2CA0" w:rsidRDefault="009A2CA0" w:rsidP="00AC3A74">
      <w:r>
        <w:t xml:space="preserve">The Bhagavad Gita, The Original Sanskrit and English Translation by: L.M. Fosse, (2007), pp. 1-199 Published by: YogaVidya.com LLC, Url: </w:t>
      </w:r>
      <w:hyperlink r:id="rId31" w:history="1">
        <w:r w:rsidRPr="003C69F9">
          <w:rPr>
            <w:rStyle w:val="Hyperlink"/>
          </w:rPr>
          <w:t>https://library.um.edu.mo/ebooks/b17771201.pdf</w:t>
        </w:r>
      </w:hyperlink>
      <w:r>
        <w:t>, Accessed online: 18/08/23</w:t>
      </w:r>
    </w:p>
    <w:p w14:paraId="73671AA7" w14:textId="77777777" w:rsidR="009A2CA0" w:rsidRDefault="009A2CA0" w:rsidP="00AC3A74">
      <w:r>
        <w:t>The Holy Bible, New Testament,</w:t>
      </w:r>
      <w:r>
        <w:t xml:space="preserve"> 1 Corinthians 1-16, New International Version, (2011), Published by: Biblica, Url: </w:t>
      </w:r>
      <w:hyperlink r:id="rId32" w:history="1">
        <w:r w:rsidRPr="003C69F9">
          <w:rPr>
            <w:rStyle w:val="Hyperlink"/>
          </w:rPr>
          <w:t>https://www.biblegateway.com/passage/?search=1%20Corinthians%2013&amp;version=NIV</w:t>
        </w:r>
      </w:hyperlink>
      <w:r>
        <w:t>, Accessed online: 18/08/23</w:t>
      </w:r>
    </w:p>
    <w:p w14:paraId="55767858" w14:textId="77777777" w:rsidR="009A2CA0" w:rsidRDefault="009A2CA0" w:rsidP="00AC3A74">
      <w:r>
        <w:t>The Holy Bible, New Testament,</w:t>
      </w:r>
      <w:r>
        <w:t xml:space="preserve"> Acts 2:17-21, New International Version, (2011), Published by: Biblica, Url:</w:t>
      </w:r>
      <w:r w:rsidRPr="008251DD">
        <w:t xml:space="preserve"> </w:t>
      </w:r>
      <w:hyperlink r:id="rId33" w:history="1">
        <w:r w:rsidRPr="003C69F9">
          <w:rPr>
            <w:rStyle w:val="Hyperlink"/>
          </w:rPr>
          <w:t>https://www.biblegateway.com/passage/?search=Acts%202&amp;version=NIV</w:t>
        </w:r>
      </w:hyperlink>
      <w:r>
        <w:t>, Accessed online: 18/08/23</w:t>
      </w:r>
    </w:p>
    <w:p w14:paraId="3CF3B597" w14:textId="77777777" w:rsidR="009A2CA0" w:rsidRDefault="009A2CA0" w:rsidP="00AC3A74">
      <w:r>
        <w:t>The Holy Bible, New Testament,</w:t>
      </w:r>
      <w:r>
        <w:t xml:space="preserve"> Hebrews 1-6, New International Version, (2011), Published by: Biblica, Url:</w:t>
      </w:r>
      <w:r w:rsidRPr="00F7382E">
        <w:t xml:space="preserve"> </w:t>
      </w:r>
      <w:hyperlink r:id="rId34" w:history="1">
        <w:r w:rsidRPr="003C69F9">
          <w:rPr>
            <w:rStyle w:val="Hyperlink"/>
          </w:rPr>
          <w:t>https://www.biblegateway.com/passage/?search=Hebrews%201&amp;version=NIV</w:t>
        </w:r>
      </w:hyperlink>
      <w:r>
        <w:t>, Accessed online: 18/08/23</w:t>
      </w:r>
    </w:p>
    <w:p w14:paraId="6C8A31BA" w14:textId="77777777" w:rsidR="009A2CA0" w:rsidRDefault="009A2CA0" w:rsidP="00AC3A74">
      <w:r>
        <w:t xml:space="preserve">The Holy Bible, New Testament, John 1:17, New International Version, (2011) Published by: Biblica, Url: </w:t>
      </w:r>
      <w:hyperlink r:id="rId35" w:history="1">
        <w:r w:rsidRPr="003C69F9">
          <w:rPr>
            <w:rStyle w:val="Hyperlink"/>
          </w:rPr>
          <w:t>https://www.biblegateway.com/passage/?search=John%201,Hebrews%208:4-13,Hebrews%2012:18-24,Hebrews%2013:20&amp;version=NIV</w:t>
        </w:r>
      </w:hyperlink>
      <w:r>
        <w:t>, Accessed online: 18/08/23</w:t>
      </w:r>
    </w:p>
    <w:p w14:paraId="0CA29E8A" w14:textId="77777777" w:rsidR="009A2CA0" w:rsidRDefault="009A2CA0" w:rsidP="00AC3A74">
      <w:r>
        <w:t xml:space="preserve">The Holy Bible, New Testament, Luke 12-13, New International Version, (2011), Published by: Biblica, Url: </w:t>
      </w:r>
      <w:hyperlink r:id="rId36" w:history="1">
        <w:r w:rsidRPr="003C69F9">
          <w:rPr>
            <w:rStyle w:val="Hyperlink"/>
          </w:rPr>
          <w:t>https://www.biblegateway.com/passage/?search=Luke%2012&amp;version=NIV</w:t>
        </w:r>
      </w:hyperlink>
      <w:r>
        <w:t>, Accessed online: 18/08/23</w:t>
      </w:r>
    </w:p>
    <w:p w14:paraId="55A8D23F" w14:textId="77777777" w:rsidR="009A2CA0" w:rsidRDefault="009A2CA0" w:rsidP="00AC3A74">
      <w:r>
        <w:t xml:space="preserve">The Holy Bible, New Testament, Mark 1-6, New International Version, (2011) Published by: Biblica, Url: </w:t>
      </w:r>
      <w:hyperlink r:id="rId37" w:history="1">
        <w:r w:rsidRPr="003C69F9">
          <w:rPr>
            <w:rStyle w:val="Hyperlink"/>
          </w:rPr>
          <w:t>https://www.biblegateway.com/passage/?search=Mark%201&amp;version=NIV</w:t>
        </w:r>
      </w:hyperlink>
      <w:r>
        <w:t>, Accessed online: 18/08/23</w:t>
      </w:r>
    </w:p>
    <w:p w14:paraId="4896AAFB" w14:textId="77777777" w:rsidR="009A2CA0" w:rsidRDefault="009A2CA0" w:rsidP="00AC3A74">
      <w:r>
        <w:t xml:space="preserve">The Holy Bible, New Testament, Matthew 24:3-50, New International Version, (2011), Published by: Biblica, Url: </w:t>
      </w:r>
      <w:hyperlink r:id="rId38" w:history="1">
        <w:r w:rsidRPr="00A23763">
          <w:rPr>
            <w:rStyle w:val="Hyperlink"/>
          </w:rPr>
          <w:t>https://www.biblegateway.com/passage/?search=Matthew%205&amp;version=NIV</w:t>
        </w:r>
      </w:hyperlink>
      <w:r>
        <w:t>, Accessed online: 18/08/23</w:t>
      </w:r>
    </w:p>
    <w:p w14:paraId="572A2ED5" w14:textId="77777777" w:rsidR="009A2CA0" w:rsidRDefault="009A2CA0" w:rsidP="00AC3A74">
      <w:r>
        <w:lastRenderedPageBreak/>
        <w:t xml:space="preserve">The Holy Bible, New Testament, Matthew </w:t>
      </w:r>
      <w:r>
        <w:t>38</w:t>
      </w:r>
      <w:r>
        <w:t>-</w:t>
      </w:r>
      <w:r>
        <w:t>42</w:t>
      </w:r>
      <w:r>
        <w:t xml:space="preserve">, New International Version, (2011), Published by: Biblica, Url: </w:t>
      </w:r>
      <w:hyperlink r:id="rId39" w:history="1">
        <w:r w:rsidRPr="003C69F9">
          <w:rPr>
            <w:rStyle w:val="Hyperlink"/>
          </w:rPr>
          <w:t>https://www.biblegateway.com/passage/?search=Matthew%2024&amp;version=NIV</w:t>
        </w:r>
      </w:hyperlink>
      <w:r>
        <w:t>, Accessed online: 18/08/23</w:t>
      </w:r>
    </w:p>
    <w:p w14:paraId="08537E72" w14:textId="77777777" w:rsidR="009A2CA0" w:rsidRDefault="009A2CA0" w:rsidP="00AC3A74">
      <w:r>
        <w:t xml:space="preserve">The Holy Bible, New Testament, Revelation 21:1-4, New International Version, (2011), Published by: Biblica, Url: </w:t>
      </w:r>
      <w:hyperlink r:id="rId40" w:history="1">
        <w:r w:rsidRPr="003C69F9">
          <w:rPr>
            <w:rStyle w:val="Hyperlink"/>
          </w:rPr>
          <w:t>https://www.biblegateway.com/passage/?search=Revelation%2021&amp;version=NIV</w:t>
        </w:r>
      </w:hyperlink>
      <w:r>
        <w:t>, Accessed online: 18/08/23</w:t>
      </w:r>
    </w:p>
    <w:p w14:paraId="06267F75" w14:textId="77777777" w:rsidR="009A2CA0" w:rsidRDefault="009A2CA0" w:rsidP="00823B11">
      <w:r>
        <w:t>The Holy Bible,</w:t>
      </w:r>
      <w:r>
        <w:t xml:space="preserve"> </w:t>
      </w:r>
      <w:r>
        <w:t xml:space="preserve">Old Testament,  </w:t>
      </w:r>
      <w:r>
        <w:t>Jeremiah 1-52</w:t>
      </w:r>
      <w:r>
        <w:t>, New International Version (2011), Published by: Biblica Inc, Url:</w:t>
      </w:r>
      <w:r w:rsidRPr="00823B11">
        <w:t xml:space="preserve"> </w:t>
      </w:r>
      <w:hyperlink r:id="rId41" w:history="1">
        <w:r w:rsidRPr="003C69F9">
          <w:rPr>
            <w:rStyle w:val="Hyperlink"/>
          </w:rPr>
          <w:t>https://www.biblegateway.com/passage/?search=Jeremiah%2031%3A31-34&amp;version=NIV</w:t>
        </w:r>
      </w:hyperlink>
      <w:r>
        <w:t>, Accessed online: 18/08/23</w:t>
      </w:r>
    </w:p>
    <w:p w14:paraId="0DF46D25" w14:textId="77777777" w:rsidR="009A2CA0" w:rsidRDefault="009A2CA0" w:rsidP="00AC3A74">
      <w:r>
        <w:t xml:space="preserve">The Holy Bible, </w:t>
      </w:r>
      <w:r>
        <w:t>Old Testament,  Micah</w:t>
      </w:r>
      <w:r>
        <w:t xml:space="preserve"> 1-</w:t>
      </w:r>
      <w:r>
        <w:t>4</w:t>
      </w:r>
      <w:r>
        <w:t>, New International Version (2011), Published by: Biblica Inc, Url:</w:t>
      </w:r>
      <w:r w:rsidRPr="00823B11">
        <w:t xml:space="preserve"> </w:t>
      </w:r>
      <w:hyperlink r:id="rId42" w:history="1">
        <w:r w:rsidRPr="003C69F9">
          <w:rPr>
            <w:rStyle w:val="Hyperlink"/>
          </w:rPr>
          <w:t>https://www.biblegateway.com/passage/?search=Malachi%201&amp;version=NIV</w:t>
        </w:r>
      </w:hyperlink>
      <w:r>
        <w:t xml:space="preserve"> </w:t>
      </w:r>
      <w:r>
        <w:t xml:space="preserve"> ,Accessed online: 18/08/23</w:t>
      </w:r>
    </w:p>
    <w:p w14:paraId="750BDC69" w14:textId="77777777" w:rsidR="009A2CA0" w:rsidRDefault="009A2CA0" w:rsidP="00823B11">
      <w:r>
        <w:t xml:space="preserve">The Holy Bible, </w:t>
      </w:r>
      <w:r>
        <w:t xml:space="preserve">Old Testament, Amos </w:t>
      </w:r>
      <w:r>
        <w:t>1</w:t>
      </w:r>
      <w:r>
        <w:t>-9</w:t>
      </w:r>
      <w:r>
        <w:t>, New International Version (2011), Published by: Biblica Inc, Url:</w:t>
      </w:r>
      <w:r w:rsidRPr="00823B11">
        <w:t xml:space="preserve"> </w:t>
      </w:r>
      <w:hyperlink r:id="rId43" w:history="1">
        <w:r w:rsidRPr="003C69F9">
          <w:rPr>
            <w:rStyle w:val="Hyperlink"/>
          </w:rPr>
          <w:t>https://www.biblegateway.com/passage/?search=Amos%201&amp;version=NIV</w:t>
        </w:r>
      </w:hyperlink>
      <w:r>
        <w:t xml:space="preserve"> </w:t>
      </w:r>
      <w:r>
        <w:t>, Accessed online: 18/08/23</w:t>
      </w:r>
    </w:p>
    <w:p w14:paraId="63139C48" w14:textId="77777777" w:rsidR="009A2CA0" w:rsidRDefault="009A2CA0" w:rsidP="00AC3A74">
      <w:r>
        <w:t xml:space="preserve">The Holy Bible, </w:t>
      </w:r>
      <w:r>
        <w:t>Old Testament, Daniel</w:t>
      </w:r>
      <w:r>
        <w:t xml:space="preserve"> 1-</w:t>
      </w:r>
      <w:r>
        <w:t>12</w:t>
      </w:r>
      <w:r>
        <w:t>, New International Version (2011), Published by: Biblica Inc, Url:</w:t>
      </w:r>
      <w:r w:rsidRPr="00823B11">
        <w:t xml:space="preserve"> </w:t>
      </w:r>
      <w:hyperlink r:id="rId44" w:history="1">
        <w:r w:rsidRPr="003C69F9">
          <w:rPr>
            <w:rStyle w:val="Hyperlink"/>
          </w:rPr>
          <w:t>https://www.biblegateway.com/passage/?search=Daniel%201&amp;version=NIV</w:t>
        </w:r>
      </w:hyperlink>
      <w:r>
        <w:t xml:space="preserve"> ,</w:t>
      </w:r>
      <w:r>
        <w:t>Accessed online: 18/08/23</w:t>
      </w:r>
    </w:p>
    <w:p w14:paraId="025F64FB" w14:textId="77777777" w:rsidR="009A2CA0" w:rsidRDefault="009A2CA0" w:rsidP="005133CE">
      <w:r>
        <w:t xml:space="preserve">The Holy Bible, Old Testament, Exodus </w:t>
      </w:r>
      <w:r>
        <w:t>20</w:t>
      </w:r>
      <w:r>
        <w:t>:</w:t>
      </w:r>
      <w:r>
        <w:t>2</w:t>
      </w:r>
      <w:r>
        <w:t>-1</w:t>
      </w:r>
      <w:r>
        <w:t>7</w:t>
      </w:r>
      <w:r>
        <w:t>, New International Version, (2011), Published by: Biblica Inc, Url:</w:t>
      </w:r>
      <w:r w:rsidRPr="00DB1A9B">
        <w:t xml:space="preserve"> </w:t>
      </w:r>
      <w:hyperlink r:id="rId45" w:history="1">
        <w:r w:rsidRPr="003C69F9">
          <w:rPr>
            <w:rStyle w:val="Hyperlink"/>
          </w:rPr>
          <w:t>https://www.biblegateway.com/passage/?search=Exodus%203,Hebrews%208:4-13,Hebrews%2012:18-24,Hebrews%2013:20&amp;version=NIV</w:t>
        </w:r>
      </w:hyperlink>
      <w:r>
        <w:t>, Accessed Online: 18/08/23</w:t>
      </w:r>
    </w:p>
    <w:p w14:paraId="20B19719" w14:textId="77777777" w:rsidR="009A2CA0" w:rsidRDefault="009A2CA0" w:rsidP="00AC3A74">
      <w:r>
        <w:t xml:space="preserve">The Holy Bible, Old Testament, Exodus 3:1-10, New International Version, (2011), </w:t>
      </w:r>
      <w:r>
        <w:t>Published by: Biblica Inc, Url:</w:t>
      </w:r>
      <w:r w:rsidRPr="00DB1A9B">
        <w:t xml:space="preserve"> </w:t>
      </w:r>
      <w:hyperlink r:id="rId46" w:history="1">
        <w:r w:rsidRPr="003C69F9">
          <w:rPr>
            <w:rStyle w:val="Hyperlink"/>
          </w:rPr>
          <w:t>https://www.biblegateway.com/passage/?search=Exodus%203,Hebrews%208:4-13,Hebrews%2012:18-24,Hebrews%2013:20&amp;version=NIV</w:t>
        </w:r>
      </w:hyperlink>
      <w:r>
        <w:t>, Accessed Online: 18/08/23</w:t>
      </w:r>
    </w:p>
    <w:p w14:paraId="57FE707A" w14:textId="77777777" w:rsidR="009A2CA0" w:rsidRDefault="009A2CA0" w:rsidP="00823B11">
      <w:r>
        <w:t>The Holy Bible,</w:t>
      </w:r>
      <w:r>
        <w:t xml:space="preserve"> Old Testament,</w:t>
      </w:r>
      <w:r>
        <w:t xml:space="preserve"> </w:t>
      </w:r>
      <w:r>
        <w:t>Ezekiel</w:t>
      </w:r>
      <w:r>
        <w:t xml:space="preserve"> 1-</w:t>
      </w:r>
      <w:r>
        <w:t>48</w:t>
      </w:r>
      <w:r>
        <w:t>, New International Version (2011), Published by: Biblica Inc, Url:</w:t>
      </w:r>
      <w:r w:rsidRPr="00823B11">
        <w:t xml:space="preserve"> </w:t>
      </w:r>
      <w:hyperlink r:id="rId47" w:history="1">
        <w:r w:rsidRPr="003C69F9">
          <w:rPr>
            <w:rStyle w:val="Hyperlink"/>
          </w:rPr>
          <w:t>https://www.biblegateway.com/passage/?search=Ezekiel%201&amp;version=NIV</w:t>
        </w:r>
      </w:hyperlink>
      <w:r>
        <w:t xml:space="preserve"> </w:t>
      </w:r>
      <w:r>
        <w:t>, Accessed online: 18/08/23</w:t>
      </w:r>
    </w:p>
    <w:p w14:paraId="572DD35B" w14:textId="77777777" w:rsidR="009A2CA0" w:rsidRDefault="009A2CA0">
      <w:r>
        <w:t xml:space="preserve">The Holy Bible, </w:t>
      </w:r>
      <w:r>
        <w:t xml:space="preserve">Old Testament, </w:t>
      </w:r>
      <w:r>
        <w:t>Isiah 1-62, New International Version (2011), Published by: Biblica Inc, Url:</w:t>
      </w:r>
      <w:r w:rsidRPr="00823B11">
        <w:t xml:space="preserve"> </w:t>
      </w:r>
      <w:hyperlink r:id="rId48" w:history="1">
        <w:r w:rsidRPr="003C69F9">
          <w:rPr>
            <w:rStyle w:val="Hyperlink"/>
          </w:rPr>
          <w:t>https://www.biblegateway.com/passage/?search=Isaiah%201&amp;version=NIV</w:t>
        </w:r>
      </w:hyperlink>
      <w:r>
        <w:t xml:space="preserve"> , Accessed online: 18/08/23</w:t>
      </w:r>
    </w:p>
    <w:p w14:paraId="14123E80" w14:textId="77777777" w:rsidR="009A2CA0" w:rsidRDefault="009A2CA0" w:rsidP="00AC3A74">
      <w:r>
        <w:t xml:space="preserve">The Holy Bible, </w:t>
      </w:r>
      <w:r>
        <w:t>Old Testament, Micah</w:t>
      </w:r>
      <w:r>
        <w:t xml:space="preserve"> 1-</w:t>
      </w:r>
      <w:r>
        <w:t>7</w:t>
      </w:r>
      <w:r>
        <w:t>, New International Version (2011), Published by: Biblica Inc, Url:</w:t>
      </w:r>
      <w:r w:rsidRPr="00823B11">
        <w:t xml:space="preserve"> </w:t>
      </w:r>
      <w:hyperlink r:id="rId49" w:history="1">
        <w:r w:rsidRPr="003C69F9">
          <w:rPr>
            <w:rStyle w:val="Hyperlink"/>
          </w:rPr>
          <w:t>https://www.biblegateway.com/passage/?search=Micah%201&amp;version=NIV</w:t>
        </w:r>
      </w:hyperlink>
      <w:r>
        <w:t xml:space="preserve"> </w:t>
      </w:r>
      <w:r>
        <w:t>, Accessed online: 18/08/23</w:t>
      </w:r>
    </w:p>
    <w:p w14:paraId="1AF47252" w14:textId="1E622AF6" w:rsidR="009A2CA0" w:rsidRDefault="009A2CA0" w:rsidP="00C442BC">
      <w:r>
        <w:t xml:space="preserve">The Quran, </w:t>
      </w:r>
      <w:r w:rsidR="00C14EBB">
        <w:t xml:space="preserve">Surah </w:t>
      </w:r>
      <w:r>
        <w:t>Al</w:t>
      </w:r>
      <w:proofErr w:type="gramStart"/>
      <w:r>
        <w:t>-‘</w:t>
      </w:r>
      <w:proofErr w:type="gramEnd"/>
      <w:r>
        <w:t xml:space="preserve">Ankabut, 29:8, The Clear Quran, (2023), </w:t>
      </w:r>
      <w:r>
        <w:t>Translated by: Dr. Khattab, M. Published by: Quran.com, Url:</w:t>
      </w:r>
      <w:r w:rsidRPr="003A5C22">
        <w:t xml:space="preserve"> </w:t>
      </w:r>
      <w:hyperlink r:id="rId50" w:history="1">
        <w:r w:rsidRPr="00A23763">
          <w:rPr>
            <w:rStyle w:val="Hyperlink"/>
          </w:rPr>
          <w:t>https://quran.com/en/al-ankabut/8</w:t>
        </w:r>
      </w:hyperlink>
      <w:r>
        <w:t>, Accessed online: 21/08/23</w:t>
      </w:r>
    </w:p>
    <w:p w14:paraId="2ED261A6" w14:textId="460C3336" w:rsidR="009A2CA0" w:rsidRDefault="009A2CA0" w:rsidP="00AC3A74">
      <w:r>
        <w:t>The Quran, Sura</w:t>
      </w:r>
      <w:r w:rsidR="00C14EBB">
        <w:t xml:space="preserve">h </w:t>
      </w:r>
      <w:r>
        <w:t xml:space="preserve">Al-Nisa, 4:135, </w:t>
      </w:r>
      <w:r>
        <w:t>The Clear Quran, (2023), Translated by: Dr. Khattab, M. Published by: Quran.com, Url:</w:t>
      </w:r>
      <w:r w:rsidRPr="00460963">
        <w:t xml:space="preserve"> </w:t>
      </w:r>
      <w:hyperlink r:id="rId51" w:history="1">
        <w:r w:rsidRPr="00A23763">
          <w:rPr>
            <w:rStyle w:val="Hyperlink"/>
          </w:rPr>
          <w:t>https://quran.com/4/135?translations=31,43,101,19,85,84,22,21,20,18,17,9</w:t>
        </w:r>
      </w:hyperlink>
      <w:r>
        <w:t xml:space="preserve"> </w:t>
      </w:r>
      <w:r>
        <w:t>Accessed online: 22/08/23</w:t>
      </w:r>
    </w:p>
    <w:p w14:paraId="57F8D713" w14:textId="65DA682A" w:rsidR="009A2CA0" w:rsidRDefault="009A2CA0" w:rsidP="00AC3A74">
      <w:r>
        <w:t>The Quran, Surah Al-Anbiya 21:1-</w:t>
      </w:r>
      <w:r w:rsidR="00CF6E1B">
        <w:t>107</w:t>
      </w:r>
      <w:r>
        <w:t xml:space="preserve">, The Clear Quran, (2023), Translated by: </w:t>
      </w:r>
      <w:r>
        <w:t>Dr. Khattab, M</w:t>
      </w:r>
      <w:r>
        <w:t>. Published by:</w:t>
      </w:r>
      <w:r w:rsidRPr="000B4F7F">
        <w:t xml:space="preserve"> </w:t>
      </w:r>
      <w:r>
        <w:t>Quran.com,</w:t>
      </w:r>
      <w:r>
        <w:t xml:space="preserve"> Url: </w:t>
      </w:r>
      <w:hyperlink r:id="rId52" w:history="1">
        <w:r w:rsidRPr="003C69F9">
          <w:rPr>
            <w:rStyle w:val="Hyperlink"/>
          </w:rPr>
          <w:t>https://quran.com/21</w:t>
        </w:r>
      </w:hyperlink>
      <w:r>
        <w:t>, Accessed online: 18/08/23</w:t>
      </w:r>
    </w:p>
    <w:p w14:paraId="005FCF78" w14:textId="77777777" w:rsidR="009A2CA0" w:rsidRDefault="009A2CA0" w:rsidP="00AC3A74">
      <w:r>
        <w:lastRenderedPageBreak/>
        <w:t xml:space="preserve">The Quran, </w:t>
      </w:r>
      <w:r w:rsidRPr="00AA241E">
        <w:t>Surah Al-Furqan</w:t>
      </w:r>
      <w:r>
        <w:t xml:space="preserve"> 25:1-50, The Clear Quran, (2023), Translated </w:t>
      </w:r>
      <w:proofErr w:type="gramStart"/>
      <w:r>
        <w:t>by:</w:t>
      </w:r>
      <w:r>
        <w:t>:</w:t>
      </w:r>
      <w:proofErr w:type="gramEnd"/>
      <w:r>
        <w:t xml:space="preserve"> Dr. Khattab, M. Published by:</w:t>
      </w:r>
      <w:r w:rsidRPr="000B4F7F">
        <w:t xml:space="preserve"> </w:t>
      </w:r>
      <w:r>
        <w:t>Quran.com, Url:</w:t>
      </w:r>
      <w:r w:rsidRPr="00BD07EA">
        <w:t xml:space="preserve"> </w:t>
      </w:r>
      <w:hyperlink r:id="rId53" w:history="1">
        <w:r w:rsidRPr="003C69F9">
          <w:rPr>
            <w:rStyle w:val="Hyperlink"/>
          </w:rPr>
          <w:t>https://quran.com/25</w:t>
        </w:r>
      </w:hyperlink>
      <w:r>
        <w:t>, Accessed online: 18/08/23</w:t>
      </w:r>
    </w:p>
    <w:p w14:paraId="76A6E0B8" w14:textId="77777777" w:rsidR="009A2CA0" w:rsidRDefault="009A2CA0" w:rsidP="00C442BC">
      <w:r>
        <w:t>The Quran, Surah A</w:t>
      </w:r>
      <w:r>
        <w:t>li’Imran</w:t>
      </w:r>
      <w:r>
        <w:t xml:space="preserve">, </w:t>
      </w:r>
      <w:r>
        <w:t>3:17</w:t>
      </w:r>
      <w:r>
        <w:t>, The Clear Quran, (2023), Translated by: Dr. Khattab, M. Published by: Quran.com, Url:</w:t>
      </w:r>
      <w:r w:rsidRPr="003A5C22">
        <w:t xml:space="preserve"> </w:t>
      </w:r>
      <w:hyperlink r:id="rId54" w:history="1">
        <w:r w:rsidRPr="00A23763">
          <w:rPr>
            <w:rStyle w:val="Hyperlink"/>
          </w:rPr>
          <w:t>https://quran.com/3/17?translations=19,18,101,85,22</w:t>
        </w:r>
      </w:hyperlink>
      <w:r>
        <w:t xml:space="preserve"> </w:t>
      </w:r>
      <w:r>
        <w:t>, Accessed online: 18/08/23</w:t>
      </w:r>
    </w:p>
    <w:p w14:paraId="7B07E089" w14:textId="77777777" w:rsidR="009A2CA0" w:rsidRDefault="009A2CA0" w:rsidP="00AC3A74">
      <w:r>
        <w:t>The Quran, Surah Al-Ikhlas, 112:1-4, The Clear Quran, (2023), Translated by:</w:t>
      </w:r>
      <w:r w:rsidRPr="00AF4FFF">
        <w:t xml:space="preserve"> </w:t>
      </w:r>
      <w:r>
        <w:t>Dr. Khattab, M.</w:t>
      </w:r>
      <w:r>
        <w:t xml:space="preserve"> </w:t>
      </w:r>
      <w:r>
        <w:t>Published by: Quran.com, Url</w:t>
      </w:r>
      <w:r>
        <w:t xml:space="preserve">: </w:t>
      </w:r>
      <w:hyperlink r:id="rId55" w:history="1">
        <w:r w:rsidRPr="003C69F9">
          <w:rPr>
            <w:rStyle w:val="Hyperlink"/>
          </w:rPr>
          <w:t>https://quran.com/112</w:t>
        </w:r>
      </w:hyperlink>
      <w:r>
        <w:t>, Accessed online: 18/08/23</w:t>
      </w:r>
    </w:p>
    <w:p w14:paraId="783DF35C" w14:textId="77777777" w:rsidR="009A2CA0" w:rsidRDefault="009A2CA0" w:rsidP="00AC3A74">
      <w:r>
        <w:t>The Quran, Surah Al-Kahf, 18:1-105, The Clear Quran, (2023), Translated by: Dr. Khattab, M. Published by: Quran.com, Url:</w:t>
      </w:r>
      <w:r w:rsidRPr="000B4F7F">
        <w:t xml:space="preserve"> </w:t>
      </w:r>
      <w:hyperlink r:id="rId56" w:history="1">
        <w:r w:rsidRPr="003C69F9">
          <w:rPr>
            <w:rStyle w:val="Hyperlink"/>
          </w:rPr>
          <w:t>https://quran.com/18</w:t>
        </w:r>
      </w:hyperlink>
      <w:r>
        <w:t>, Accessed online: 18/-8/23</w:t>
      </w:r>
    </w:p>
    <w:p w14:paraId="7BADF98B" w14:textId="77777777" w:rsidR="009A2CA0" w:rsidRDefault="009A2CA0" w:rsidP="00AC3A74">
      <w:r>
        <w:t xml:space="preserve">The Quran, Surah </w:t>
      </w:r>
      <w:r>
        <w:t xml:space="preserve">Al-Ma’arij, </w:t>
      </w:r>
      <w:r>
        <w:t>7</w:t>
      </w:r>
      <w:r>
        <w:t>0</w:t>
      </w:r>
      <w:r>
        <w:t>:</w:t>
      </w:r>
      <w:r>
        <w:t>24-5</w:t>
      </w:r>
      <w:r>
        <w:t xml:space="preserve">, The Clear Quran, (2023), Translated by: Dr. Khattab, M. Published by: Quran.com, Url: </w:t>
      </w:r>
      <w:hyperlink r:id="rId57" w:history="1">
        <w:r w:rsidRPr="00A23763">
          <w:rPr>
            <w:rStyle w:val="Hyperlink"/>
          </w:rPr>
          <w:t>https://quran.com/en/al-maarij/24-34</w:t>
        </w:r>
      </w:hyperlink>
      <w:r>
        <w:t xml:space="preserve"> </w:t>
      </w:r>
      <w:r>
        <w:t>, Accessed online: 18/08/23</w:t>
      </w:r>
    </w:p>
    <w:p w14:paraId="5C4B43B4" w14:textId="77777777" w:rsidR="009A2CA0" w:rsidRDefault="009A2CA0" w:rsidP="00AC3A74">
      <w:r>
        <w:t xml:space="preserve">The Quran, Surah Al-Ma’un, 107:1-7, The Clear Quran, (2023), </w:t>
      </w:r>
      <w:r>
        <w:t>Translated by: Dr. Khattab, M. Published by: Quran.com,</w:t>
      </w:r>
      <w:r>
        <w:t xml:space="preserve"> Url:</w:t>
      </w:r>
      <w:r w:rsidRPr="00460963">
        <w:t xml:space="preserve"> </w:t>
      </w:r>
      <w:hyperlink r:id="rId58" w:history="1">
        <w:r w:rsidRPr="00A23763">
          <w:rPr>
            <w:rStyle w:val="Hyperlink"/>
          </w:rPr>
          <w:t>https://quran.com/al-maun</w:t>
        </w:r>
      </w:hyperlink>
      <w:r>
        <w:t>, Accessed online: 22/08/23</w:t>
      </w:r>
    </w:p>
    <w:p w14:paraId="4E71341F" w14:textId="77777777" w:rsidR="009A2CA0" w:rsidRDefault="009A2CA0" w:rsidP="00AC3A74">
      <w:r>
        <w:t xml:space="preserve">The Quran, </w:t>
      </w:r>
      <w:r w:rsidRPr="00AA241E">
        <w:t>Surah Al-Ma'un</w:t>
      </w:r>
      <w:r>
        <w:t xml:space="preserve"> 107:1-7, </w:t>
      </w:r>
      <w:r>
        <w:t xml:space="preserve">The Clear Quran, (2023), Translated </w:t>
      </w:r>
      <w:proofErr w:type="gramStart"/>
      <w:r>
        <w:t>by::</w:t>
      </w:r>
      <w:proofErr w:type="gramEnd"/>
      <w:r>
        <w:t xml:space="preserve"> Dr. Khattab, M. Published by:</w:t>
      </w:r>
      <w:r w:rsidRPr="000B4F7F">
        <w:t xml:space="preserve"> </w:t>
      </w:r>
      <w:r>
        <w:t>Quran.com, Url:</w:t>
      </w:r>
      <w:r>
        <w:t xml:space="preserve"> </w:t>
      </w:r>
      <w:hyperlink r:id="rId59" w:history="1">
        <w:r w:rsidRPr="003C69F9">
          <w:rPr>
            <w:rStyle w:val="Hyperlink"/>
          </w:rPr>
          <w:t>https://quran.com/107</w:t>
        </w:r>
      </w:hyperlink>
      <w:r>
        <w:t>, Accessed online: 18/08/23</w:t>
      </w:r>
    </w:p>
    <w:p w14:paraId="67E95A08" w14:textId="77777777" w:rsidR="009A2CA0" w:rsidRDefault="009A2CA0" w:rsidP="00AC3A74">
      <w:r>
        <w:t xml:space="preserve">The Quran, Surah Al-Muddaththir 74:1-56, The Clear Quran, (2023), Translated by: Dr. Khattab, M. Published by: Quran.com, Url: </w:t>
      </w:r>
      <w:hyperlink r:id="rId60" w:history="1">
        <w:r w:rsidRPr="003C69F9">
          <w:rPr>
            <w:rStyle w:val="Hyperlink"/>
          </w:rPr>
          <w:t>https://quran.com/74</w:t>
        </w:r>
      </w:hyperlink>
      <w:r>
        <w:t>, Accessed online: 18/08/23</w:t>
      </w:r>
    </w:p>
    <w:p w14:paraId="7E2FDDC3" w14:textId="77777777" w:rsidR="009A2CA0" w:rsidRDefault="009A2CA0" w:rsidP="00C442BC">
      <w:r>
        <w:t>The Quran, Sura</w:t>
      </w:r>
      <w:r>
        <w:t>h Az-Zumar, 39:53</w:t>
      </w:r>
      <w:r>
        <w:t>, The Clear Quran, (2023), Translated by: Dr. Khattab, M. Published by: Quran.com, Url:</w:t>
      </w:r>
      <w:r w:rsidRPr="003A5C22">
        <w:t xml:space="preserve"> </w:t>
      </w:r>
      <w:hyperlink r:id="rId61" w:history="1">
        <w:r w:rsidRPr="00A23763">
          <w:rPr>
            <w:rStyle w:val="Hyperlink"/>
          </w:rPr>
          <w:t>https://quran.com/en/az-zumar/53</w:t>
        </w:r>
      </w:hyperlink>
      <w:proofErr w:type="gramStart"/>
      <w:r>
        <w:t xml:space="preserve">, </w:t>
      </w:r>
      <w:r>
        <w:t>,</w:t>
      </w:r>
      <w:proofErr w:type="gramEnd"/>
      <w:r>
        <w:t xml:space="preserve"> Accessed online: 18/08/23</w:t>
      </w:r>
    </w:p>
    <w:p w14:paraId="0D5B8185" w14:textId="77777777" w:rsidR="009A2CA0" w:rsidRDefault="009A2CA0" w:rsidP="00AC3A74">
      <w:r>
        <w:t xml:space="preserve">Weaver, G.B. (1965), </w:t>
      </w:r>
      <w:r w:rsidRPr="00DD0100">
        <w:t>The Doctrine of Revelation and Inspiration in the Old Testament</w:t>
      </w:r>
      <w:r>
        <w:t>, Grace Journal, Vol. 6, No. 1, pp. 16-28, Published by:</w:t>
      </w:r>
      <w:r w:rsidRPr="00DD0100">
        <w:t xml:space="preserve"> </w:t>
      </w:r>
      <w:r w:rsidRPr="00DD0100">
        <w:t>John Brown University</w:t>
      </w:r>
      <w:r>
        <w:t xml:space="preserve">, Url: </w:t>
      </w:r>
      <w:hyperlink r:id="rId62" w:history="1">
        <w:r w:rsidRPr="003C69F9">
          <w:rPr>
            <w:rStyle w:val="Hyperlink"/>
          </w:rPr>
          <w:t>https://biblicalstudies.org.uk/pdf/grace-journal/06-1_16.pdf</w:t>
        </w:r>
      </w:hyperlink>
      <w:r>
        <w:t>, Accessed online: 18/08/23</w:t>
      </w:r>
    </w:p>
    <w:p w14:paraId="0A849294" w14:textId="77777777" w:rsidR="009A2CA0" w:rsidRPr="00D92E32" w:rsidRDefault="009A2CA0">
      <w:r>
        <w:t xml:space="preserve">Wilkinson, S.M. (2010), </w:t>
      </w:r>
      <w:r w:rsidRPr="00D92E32">
        <w:t>EXEGESIS OF MATTHEW 24:45-51:THE PARABLE OF THE GOOD SERVANT AND THE WICKED SERVANT</w:t>
      </w:r>
      <w:r>
        <w:t>, pp. 1-12, Published by: Cebu Graduate School of Theology, Url:</w:t>
      </w:r>
      <w:r w:rsidRPr="00D92E32">
        <w:t xml:space="preserve"> </w:t>
      </w:r>
      <w:hyperlink r:id="rId63" w:history="1">
        <w:r w:rsidRPr="00A23763">
          <w:rPr>
            <w:rStyle w:val="Hyperlink"/>
          </w:rPr>
          <w:t>https://btccgst.org/wp-content/uploads/2017/11/CGST-Student-Handbook-Sample-Paper-2017-revised-rejoice.pdf</w:t>
        </w:r>
      </w:hyperlink>
      <w:r>
        <w:t>, Accessed online: 22/08/23</w:t>
      </w:r>
    </w:p>
    <w:p w14:paraId="1AF7E147" w14:textId="77777777" w:rsidR="009A2CA0" w:rsidRDefault="009A2CA0">
      <w:r>
        <w:t xml:space="preserve">Woods, M.M. (2016), </w:t>
      </w:r>
      <w:r w:rsidRPr="008E2457">
        <w:t>Social Justice and the Minor Prophets of the Scriptures</w:t>
      </w:r>
      <w:r>
        <w:t xml:space="preserve">, pp. 1-8, Published by: </w:t>
      </w:r>
      <w:proofErr w:type="spellStart"/>
      <w:r>
        <w:t>Biblegateway</w:t>
      </w:r>
      <w:proofErr w:type="spellEnd"/>
      <w:r>
        <w:t>, Url:</w:t>
      </w:r>
      <w:r w:rsidRPr="008E2457">
        <w:t xml:space="preserve"> </w:t>
      </w:r>
      <w:hyperlink r:id="rId64" w:history="1">
        <w:r w:rsidRPr="00A23763">
          <w:rPr>
            <w:rStyle w:val="Hyperlink"/>
          </w:rPr>
          <w:t>https://www.researchgate.net/publication/296698949_Social_Justice_and_the_Minor_Prophets_of_the_Scriptures</w:t>
        </w:r>
      </w:hyperlink>
      <w:r>
        <w:t>, Accessed online: 22/08/23</w:t>
      </w:r>
    </w:p>
    <w:p w14:paraId="152F6CF7" w14:textId="6211C60B" w:rsidR="00B26E69" w:rsidRPr="00B26E69" w:rsidRDefault="00B26E69">
      <w:pPr>
        <w:rPr>
          <w:u w:val="single"/>
        </w:rPr>
      </w:pPr>
    </w:p>
    <w:sectPr w:rsidR="00B26E69" w:rsidRPr="00B26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41"/>
    <w:rsid w:val="000276E5"/>
    <w:rsid w:val="00027945"/>
    <w:rsid w:val="000309A6"/>
    <w:rsid w:val="0004096D"/>
    <w:rsid w:val="0004795E"/>
    <w:rsid w:val="00076D68"/>
    <w:rsid w:val="00080006"/>
    <w:rsid w:val="000850C6"/>
    <w:rsid w:val="00097153"/>
    <w:rsid w:val="000B4517"/>
    <w:rsid w:val="000B4F7F"/>
    <w:rsid w:val="000B52EA"/>
    <w:rsid w:val="000C743E"/>
    <w:rsid w:val="000D5644"/>
    <w:rsid w:val="000D6236"/>
    <w:rsid w:val="000E36A7"/>
    <w:rsid w:val="000E7D82"/>
    <w:rsid w:val="000F3293"/>
    <w:rsid w:val="000F3490"/>
    <w:rsid w:val="00100557"/>
    <w:rsid w:val="00103E76"/>
    <w:rsid w:val="001060DE"/>
    <w:rsid w:val="00124581"/>
    <w:rsid w:val="00143844"/>
    <w:rsid w:val="001760E7"/>
    <w:rsid w:val="001778C0"/>
    <w:rsid w:val="00183762"/>
    <w:rsid w:val="0019712A"/>
    <w:rsid w:val="001A1505"/>
    <w:rsid w:val="001A77B9"/>
    <w:rsid w:val="001C027A"/>
    <w:rsid w:val="001C1196"/>
    <w:rsid w:val="001C7661"/>
    <w:rsid w:val="001C7B4F"/>
    <w:rsid w:val="001D1778"/>
    <w:rsid w:val="001D666A"/>
    <w:rsid w:val="001E1F64"/>
    <w:rsid w:val="001E24D5"/>
    <w:rsid w:val="001E2558"/>
    <w:rsid w:val="001E6DEC"/>
    <w:rsid w:val="001F16DD"/>
    <w:rsid w:val="00200F86"/>
    <w:rsid w:val="002112C7"/>
    <w:rsid w:val="00225BDD"/>
    <w:rsid w:val="00230171"/>
    <w:rsid w:val="00243338"/>
    <w:rsid w:val="00255D43"/>
    <w:rsid w:val="00267E33"/>
    <w:rsid w:val="00292237"/>
    <w:rsid w:val="00296091"/>
    <w:rsid w:val="002A0DED"/>
    <w:rsid w:val="002A2311"/>
    <w:rsid w:val="002C4BDC"/>
    <w:rsid w:val="002F5F27"/>
    <w:rsid w:val="00302BBB"/>
    <w:rsid w:val="00305659"/>
    <w:rsid w:val="003061CC"/>
    <w:rsid w:val="003143DC"/>
    <w:rsid w:val="003242AE"/>
    <w:rsid w:val="00324CB8"/>
    <w:rsid w:val="00331DE3"/>
    <w:rsid w:val="003424D7"/>
    <w:rsid w:val="00344EF0"/>
    <w:rsid w:val="003512D3"/>
    <w:rsid w:val="00361514"/>
    <w:rsid w:val="003615FF"/>
    <w:rsid w:val="0037180C"/>
    <w:rsid w:val="003768DA"/>
    <w:rsid w:val="003877FA"/>
    <w:rsid w:val="00387F09"/>
    <w:rsid w:val="00394D43"/>
    <w:rsid w:val="00397F4F"/>
    <w:rsid w:val="003A5C22"/>
    <w:rsid w:val="003B7D66"/>
    <w:rsid w:val="003D0AE7"/>
    <w:rsid w:val="003D2486"/>
    <w:rsid w:val="003D7F32"/>
    <w:rsid w:val="003E5C91"/>
    <w:rsid w:val="003E6202"/>
    <w:rsid w:val="003F3375"/>
    <w:rsid w:val="003F5822"/>
    <w:rsid w:val="004006D0"/>
    <w:rsid w:val="00405926"/>
    <w:rsid w:val="00413606"/>
    <w:rsid w:val="00416C25"/>
    <w:rsid w:val="00430114"/>
    <w:rsid w:val="00432930"/>
    <w:rsid w:val="004461EF"/>
    <w:rsid w:val="00455670"/>
    <w:rsid w:val="00460963"/>
    <w:rsid w:val="0047195D"/>
    <w:rsid w:val="00474812"/>
    <w:rsid w:val="00476396"/>
    <w:rsid w:val="00477D77"/>
    <w:rsid w:val="004849FE"/>
    <w:rsid w:val="004A6B75"/>
    <w:rsid w:val="004C460D"/>
    <w:rsid w:val="004E3A39"/>
    <w:rsid w:val="005133CE"/>
    <w:rsid w:val="005202B1"/>
    <w:rsid w:val="00523EC8"/>
    <w:rsid w:val="0053254F"/>
    <w:rsid w:val="00545CAF"/>
    <w:rsid w:val="0055497E"/>
    <w:rsid w:val="0056596F"/>
    <w:rsid w:val="0058362F"/>
    <w:rsid w:val="00583EB3"/>
    <w:rsid w:val="005A3EF7"/>
    <w:rsid w:val="005A49FF"/>
    <w:rsid w:val="005C0148"/>
    <w:rsid w:val="005C0BE2"/>
    <w:rsid w:val="005D60AB"/>
    <w:rsid w:val="005F4634"/>
    <w:rsid w:val="005F5B5D"/>
    <w:rsid w:val="005F78CC"/>
    <w:rsid w:val="0062358C"/>
    <w:rsid w:val="00625BC2"/>
    <w:rsid w:val="00652132"/>
    <w:rsid w:val="00660C38"/>
    <w:rsid w:val="00663CD5"/>
    <w:rsid w:val="00664BA8"/>
    <w:rsid w:val="00664CF1"/>
    <w:rsid w:val="00673635"/>
    <w:rsid w:val="00683F43"/>
    <w:rsid w:val="00696EB8"/>
    <w:rsid w:val="006B2F99"/>
    <w:rsid w:val="006C024D"/>
    <w:rsid w:val="006C0977"/>
    <w:rsid w:val="006C4FDB"/>
    <w:rsid w:val="006D3A58"/>
    <w:rsid w:val="006E4D27"/>
    <w:rsid w:val="006F44AC"/>
    <w:rsid w:val="0070699F"/>
    <w:rsid w:val="007114A1"/>
    <w:rsid w:val="00713B80"/>
    <w:rsid w:val="00714ECF"/>
    <w:rsid w:val="0073281D"/>
    <w:rsid w:val="007369FC"/>
    <w:rsid w:val="0073745E"/>
    <w:rsid w:val="00742B69"/>
    <w:rsid w:val="00745E2E"/>
    <w:rsid w:val="00755E20"/>
    <w:rsid w:val="007718DB"/>
    <w:rsid w:val="00790963"/>
    <w:rsid w:val="00793AA7"/>
    <w:rsid w:val="00795C48"/>
    <w:rsid w:val="007A3B0D"/>
    <w:rsid w:val="007C1783"/>
    <w:rsid w:val="007C6147"/>
    <w:rsid w:val="007D72AF"/>
    <w:rsid w:val="007E757E"/>
    <w:rsid w:val="007F3841"/>
    <w:rsid w:val="007F6E0A"/>
    <w:rsid w:val="00823B11"/>
    <w:rsid w:val="00824FF0"/>
    <w:rsid w:val="008251DD"/>
    <w:rsid w:val="00831A34"/>
    <w:rsid w:val="008452A3"/>
    <w:rsid w:val="00857C07"/>
    <w:rsid w:val="0086456F"/>
    <w:rsid w:val="008736C1"/>
    <w:rsid w:val="00885FA5"/>
    <w:rsid w:val="008875BD"/>
    <w:rsid w:val="00887947"/>
    <w:rsid w:val="00890C39"/>
    <w:rsid w:val="0089207C"/>
    <w:rsid w:val="008A0EC8"/>
    <w:rsid w:val="008A4C84"/>
    <w:rsid w:val="008C1C3B"/>
    <w:rsid w:val="008D6A8E"/>
    <w:rsid w:val="008E2457"/>
    <w:rsid w:val="00901EE5"/>
    <w:rsid w:val="00910C4B"/>
    <w:rsid w:val="00914E17"/>
    <w:rsid w:val="00921609"/>
    <w:rsid w:val="00922A92"/>
    <w:rsid w:val="009264B3"/>
    <w:rsid w:val="0093662D"/>
    <w:rsid w:val="0093799A"/>
    <w:rsid w:val="009409A9"/>
    <w:rsid w:val="0094466D"/>
    <w:rsid w:val="009530A0"/>
    <w:rsid w:val="00953475"/>
    <w:rsid w:val="00955FC2"/>
    <w:rsid w:val="009603BC"/>
    <w:rsid w:val="00994680"/>
    <w:rsid w:val="009A0BBC"/>
    <w:rsid w:val="009A2CA0"/>
    <w:rsid w:val="009A3E60"/>
    <w:rsid w:val="009A74EB"/>
    <w:rsid w:val="009B6517"/>
    <w:rsid w:val="009B65A8"/>
    <w:rsid w:val="009C2B43"/>
    <w:rsid w:val="009D67F2"/>
    <w:rsid w:val="009E6442"/>
    <w:rsid w:val="00A106C8"/>
    <w:rsid w:val="00A32642"/>
    <w:rsid w:val="00A458DB"/>
    <w:rsid w:val="00A5333A"/>
    <w:rsid w:val="00A95CCA"/>
    <w:rsid w:val="00AA241E"/>
    <w:rsid w:val="00AA4940"/>
    <w:rsid w:val="00AB0B33"/>
    <w:rsid w:val="00AB20C4"/>
    <w:rsid w:val="00AC3A74"/>
    <w:rsid w:val="00AD0BD4"/>
    <w:rsid w:val="00AF1750"/>
    <w:rsid w:val="00AF3F39"/>
    <w:rsid w:val="00AF4FFF"/>
    <w:rsid w:val="00B20769"/>
    <w:rsid w:val="00B251B9"/>
    <w:rsid w:val="00B26E69"/>
    <w:rsid w:val="00B30C24"/>
    <w:rsid w:val="00B346CD"/>
    <w:rsid w:val="00B40727"/>
    <w:rsid w:val="00B46247"/>
    <w:rsid w:val="00B527E1"/>
    <w:rsid w:val="00B629A4"/>
    <w:rsid w:val="00B66B91"/>
    <w:rsid w:val="00B74EE6"/>
    <w:rsid w:val="00B7646F"/>
    <w:rsid w:val="00BA15CE"/>
    <w:rsid w:val="00BB036E"/>
    <w:rsid w:val="00BC3C63"/>
    <w:rsid w:val="00BC4706"/>
    <w:rsid w:val="00BC5080"/>
    <w:rsid w:val="00BD07EA"/>
    <w:rsid w:val="00BD3444"/>
    <w:rsid w:val="00BD4CE4"/>
    <w:rsid w:val="00BF1F2E"/>
    <w:rsid w:val="00BF3618"/>
    <w:rsid w:val="00BF48AD"/>
    <w:rsid w:val="00C11DB2"/>
    <w:rsid w:val="00C14EBB"/>
    <w:rsid w:val="00C15D6A"/>
    <w:rsid w:val="00C31F10"/>
    <w:rsid w:val="00C377AD"/>
    <w:rsid w:val="00C41E78"/>
    <w:rsid w:val="00C442BC"/>
    <w:rsid w:val="00C4495D"/>
    <w:rsid w:val="00C60A0C"/>
    <w:rsid w:val="00C60A2C"/>
    <w:rsid w:val="00C61F13"/>
    <w:rsid w:val="00C773DA"/>
    <w:rsid w:val="00C8149A"/>
    <w:rsid w:val="00CB2DB6"/>
    <w:rsid w:val="00CC3198"/>
    <w:rsid w:val="00CE3B30"/>
    <w:rsid w:val="00CE59C8"/>
    <w:rsid w:val="00CF55EF"/>
    <w:rsid w:val="00CF6CB6"/>
    <w:rsid w:val="00CF6E1B"/>
    <w:rsid w:val="00D22767"/>
    <w:rsid w:val="00D23424"/>
    <w:rsid w:val="00D33A22"/>
    <w:rsid w:val="00D51560"/>
    <w:rsid w:val="00D52D1F"/>
    <w:rsid w:val="00D52FE5"/>
    <w:rsid w:val="00D71F73"/>
    <w:rsid w:val="00D72172"/>
    <w:rsid w:val="00D733B6"/>
    <w:rsid w:val="00D74681"/>
    <w:rsid w:val="00D75DE5"/>
    <w:rsid w:val="00D92E32"/>
    <w:rsid w:val="00DA235B"/>
    <w:rsid w:val="00DA7F8B"/>
    <w:rsid w:val="00DB1A9B"/>
    <w:rsid w:val="00DC05A3"/>
    <w:rsid w:val="00DC0E76"/>
    <w:rsid w:val="00DC6094"/>
    <w:rsid w:val="00DD0100"/>
    <w:rsid w:val="00DE2AB3"/>
    <w:rsid w:val="00DF37B1"/>
    <w:rsid w:val="00E0244E"/>
    <w:rsid w:val="00E21C0C"/>
    <w:rsid w:val="00E26B31"/>
    <w:rsid w:val="00E37A64"/>
    <w:rsid w:val="00E51CA0"/>
    <w:rsid w:val="00E803ED"/>
    <w:rsid w:val="00E930D5"/>
    <w:rsid w:val="00EC235B"/>
    <w:rsid w:val="00EC4FA4"/>
    <w:rsid w:val="00ED5A65"/>
    <w:rsid w:val="00EE0F75"/>
    <w:rsid w:val="00F038E4"/>
    <w:rsid w:val="00F05E19"/>
    <w:rsid w:val="00F24139"/>
    <w:rsid w:val="00F25963"/>
    <w:rsid w:val="00F308C9"/>
    <w:rsid w:val="00F40D51"/>
    <w:rsid w:val="00F52BDB"/>
    <w:rsid w:val="00F53C47"/>
    <w:rsid w:val="00F54E88"/>
    <w:rsid w:val="00F6087F"/>
    <w:rsid w:val="00F6714F"/>
    <w:rsid w:val="00F7382E"/>
    <w:rsid w:val="00F84011"/>
    <w:rsid w:val="00F843D7"/>
    <w:rsid w:val="00F8753B"/>
    <w:rsid w:val="00F90039"/>
    <w:rsid w:val="00FA2C54"/>
    <w:rsid w:val="00FB6889"/>
    <w:rsid w:val="00FC6EC5"/>
    <w:rsid w:val="00FD4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40798"/>
  <w15:chartTrackingRefBased/>
  <w15:docId w15:val="{22D9EF0C-AECA-4EAC-99E4-00AFCB5C1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38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F3841"/>
    <w:rPr>
      <w:b/>
      <w:bCs/>
    </w:rPr>
  </w:style>
  <w:style w:type="character" w:styleId="Emphasis">
    <w:name w:val="Emphasis"/>
    <w:basedOn w:val="DefaultParagraphFont"/>
    <w:uiPriority w:val="20"/>
    <w:qFormat/>
    <w:rsid w:val="007F3841"/>
    <w:rPr>
      <w:i/>
      <w:iCs/>
    </w:rPr>
  </w:style>
  <w:style w:type="character" w:styleId="Hyperlink">
    <w:name w:val="Hyperlink"/>
    <w:basedOn w:val="DefaultParagraphFont"/>
    <w:uiPriority w:val="99"/>
    <w:unhideWhenUsed/>
    <w:rsid w:val="00823B11"/>
    <w:rPr>
      <w:color w:val="0563C1" w:themeColor="hyperlink"/>
      <w:u w:val="single"/>
    </w:rPr>
  </w:style>
  <w:style w:type="character" w:styleId="UnresolvedMention">
    <w:name w:val="Unresolved Mention"/>
    <w:basedOn w:val="DefaultParagraphFont"/>
    <w:uiPriority w:val="99"/>
    <w:semiHidden/>
    <w:unhideWhenUsed/>
    <w:rsid w:val="00823B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547">
      <w:bodyDiv w:val="1"/>
      <w:marLeft w:val="0"/>
      <w:marRight w:val="0"/>
      <w:marTop w:val="0"/>
      <w:marBottom w:val="0"/>
      <w:divBdr>
        <w:top w:val="none" w:sz="0" w:space="0" w:color="auto"/>
        <w:left w:val="none" w:sz="0" w:space="0" w:color="auto"/>
        <w:bottom w:val="none" w:sz="0" w:space="0" w:color="auto"/>
        <w:right w:val="none" w:sz="0" w:space="0" w:color="auto"/>
      </w:divBdr>
    </w:div>
    <w:div w:id="1107696081">
      <w:bodyDiv w:val="1"/>
      <w:marLeft w:val="0"/>
      <w:marRight w:val="0"/>
      <w:marTop w:val="0"/>
      <w:marBottom w:val="0"/>
      <w:divBdr>
        <w:top w:val="none" w:sz="0" w:space="0" w:color="auto"/>
        <w:left w:val="none" w:sz="0" w:space="0" w:color="auto"/>
        <w:bottom w:val="none" w:sz="0" w:space="0" w:color="auto"/>
        <w:right w:val="none" w:sz="0" w:space="0" w:color="auto"/>
      </w:divBdr>
    </w:div>
    <w:div w:id="125084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7599707/Commentary_On_Daniel_Chapter_2_2_1_49_" TargetMode="External"/><Relationship Id="rId21" Type="http://schemas.openxmlformats.org/officeDocument/2006/relationships/hyperlink" Target="https://jbqnew.jewishbible.org/assets/Uploads/304/304_AMOS304a.pdf" TargetMode="External"/><Relationship Id="rId34" Type="http://schemas.openxmlformats.org/officeDocument/2006/relationships/hyperlink" Target="https://www.biblegateway.com/passage/?search=Hebrews%201&amp;version=NIV" TargetMode="External"/><Relationship Id="rId42" Type="http://schemas.openxmlformats.org/officeDocument/2006/relationships/hyperlink" Target="https://www.biblegateway.com/passage/?search=Malachi%201&amp;version=NIV" TargetMode="External"/><Relationship Id="rId47" Type="http://schemas.openxmlformats.org/officeDocument/2006/relationships/hyperlink" Target="https://www.biblegateway.com/passage/?search=Ezekiel%201&amp;version=NIV" TargetMode="External"/><Relationship Id="rId50" Type="http://schemas.openxmlformats.org/officeDocument/2006/relationships/hyperlink" Target="https://quran.com/en/al-ankabut/8" TargetMode="External"/><Relationship Id="rId55" Type="http://schemas.openxmlformats.org/officeDocument/2006/relationships/hyperlink" Target="https://quran.com/112" TargetMode="External"/><Relationship Id="rId63" Type="http://schemas.openxmlformats.org/officeDocument/2006/relationships/hyperlink" Target="https://btccgst.org/wp-content/uploads/2017/11/CGST-Student-Handbook-Sample-Paper-2017-revised-rejoice.pdf" TargetMode="External"/><Relationship Id="rId7" Type="http://schemas.openxmlformats.org/officeDocument/2006/relationships/hyperlink" Target="https://www.alislam.org/library/books/Life-of-Muhammad.pdf" TargetMode="External"/><Relationship Id="rId2" Type="http://schemas.openxmlformats.org/officeDocument/2006/relationships/styles" Target="styles.xml"/><Relationship Id="rId16" Type="http://schemas.openxmlformats.org/officeDocument/2006/relationships/hyperlink" Target="https://realtruthmatters.com/manuscript_pdfs/gods_supreme_revelation.pdf" TargetMode="External"/><Relationship Id="rId29" Type="http://schemas.openxmlformats.org/officeDocument/2006/relationships/hyperlink" Target="https://macsphere.mcmaster.ca/bitstream/11375/5965/1/fulltext.pdf" TargetMode="External"/><Relationship Id="rId11" Type="http://schemas.openxmlformats.org/officeDocument/2006/relationships/hyperlink" Target="http://www.scielo.org.za/pdf/scriptur/v118/02.pdf" TargetMode="External"/><Relationship Id="rId24" Type="http://schemas.openxmlformats.org/officeDocument/2006/relationships/hyperlink" Target="https://biblicalstudies.org.uk/pdf/themelios/jesus-law_nelson.pdf" TargetMode="External"/><Relationship Id="rId32" Type="http://schemas.openxmlformats.org/officeDocument/2006/relationships/hyperlink" Target="https://www.biblegateway.com/passage/?search=1%20Corinthians%2013&amp;version=NIV" TargetMode="External"/><Relationship Id="rId37" Type="http://schemas.openxmlformats.org/officeDocument/2006/relationships/hyperlink" Target="https://www.biblegateway.com/passage/?search=Mark%201&amp;version=NIV" TargetMode="External"/><Relationship Id="rId40" Type="http://schemas.openxmlformats.org/officeDocument/2006/relationships/hyperlink" Target="https://www.biblegateway.com/passage/?search=Revelation%2021&amp;version=NIV" TargetMode="External"/><Relationship Id="rId45" Type="http://schemas.openxmlformats.org/officeDocument/2006/relationships/hyperlink" Target="https://www.biblegateway.com/passage/?search=Exodus%203,Hebrews%208:4-13,Hebrews%2012:18-24,Hebrews%2013:20&amp;version=NIV" TargetMode="External"/><Relationship Id="rId53" Type="http://schemas.openxmlformats.org/officeDocument/2006/relationships/hyperlink" Target="https://quran.com/25" TargetMode="External"/><Relationship Id="rId58" Type="http://schemas.openxmlformats.org/officeDocument/2006/relationships/hyperlink" Target="https://quran.com/al-maun" TargetMode="External"/><Relationship Id="rId66" Type="http://schemas.openxmlformats.org/officeDocument/2006/relationships/theme" Target="theme/theme1.xml"/><Relationship Id="rId5" Type="http://schemas.openxmlformats.org/officeDocument/2006/relationships/hyperlink" Target="https://thethinkingmuslim.com/wp-content/uploads/2021/10/Tafseer-Surah-al-Muddathir.pdf" TargetMode="External"/><Relationship Id="rId61" Type="http://schemas.openxmlformats.org/officeDocument/2006/relationships/hyperlink" Target="https://quran.com/en/az-zumar/53" TargetMode="External"/><Relationship Id="rId19" Type="http://schemas.openxmlformats.org/officeDocument/2006/relationships/hyperlink" Target="https://core.ac.uk/download/pdf/78276404.pdf" TargetMode="External"/><Relationship Id="rId14" Type="http://schemas.openxmlformats.org/officeDocument/2006/relationships/hyperlink" Target="https://core.ac.uk/download/pdf/232840946.pdf" TargetMode="External"/><Relationship Id="rId22" Type="http://schemas.openxmlformats.org/officeDocument/2006/relationships/hyperlink" Target="https://tspace.library.utoronto.ca/handle/1807/73703" TargetMode="External"/><Relationship Id="rId27" Type="http://schemas.openxmlformats.org/officeDocument/2006/relationships/hyperlink" Target="https://psycnet.apa.org/record/2013-26747-003" TargetMode="External"/><Relationship Id="rId30" Type="http://schemas.openxmlformats.org/officeDocument/2006/relationships/hyperlink" Target="https://digital.library.unt.edu/ark:/67531/metadc798907/m2/1/high_res_d/vol11-no4-199.pdf" TargetMode="External"/><Relationship Id="rId35" Type="http://schemas.openxmlformats.org/officeDocument/2006/relationships/hyperlink" Target="https://www.biblegateway.com/passage/?search=John%201,Hebrews%208:4-13,Hebrews%2012:18-24,Hebrews%2013:20&amp;version=NIV" TargetMode="External"/><Relationship Id="rId43" Type="http://schemas.openxmlformats.org/officeDocument/2006/relationships/hyperlink" Target="https://www.biblegateway.com/passage/?search=Amos%201&amp;version=NIV" TargetMode="External"/><Relationship Id="rId48" Type="http://schemas.openxmlformats.org/officeDocument/2006/relationships/hyperlink" Target="https://www.biblegateway.com/passage/?search=Isaiah%201&amp;version=NIV" TargetMode="External"/><Relationship Id="rId56" Type="http://schemas.openxmlformats.org/officeDocument/2006/relationships/hyperlink" Target="https://quran.com/18" TargetMode="External"/><Relationship Id="rId64" Type="http://schemas.openxmlformats.org/officeDocument/2006/relationships/hyperlink" Target="https://www.researchgate.net/publication/296698949_Social_Justice_and_the_Minor_Prophets_of_the_Scriptures" TargetMode="External"/><Relationship Id="rId8" Type="http://schemas.openxmlformats.org/officeDocument/2006/relationships/hyperlink" Target="http://www.scielo.org.za/scielo.php?script=sci_arttext&amp;pid=S1010-99192018000300007#:~:text=In%20these%20verses%2C%20YHWH%20outlines,force%20of%20all%20living%20things" TargetMode="External"/><Relationship Id="rId51" Type="http://schemas.openxmlformats.org/officeDocument/2006/relationships/hyperlink" Target="https://quran.com/4/135?translations=31,43,101,19,85,84,22,21,20,18,17,9" TargetMode="External"/><Relationship Id="rId3" Type="http://schemas.openxmlformats.org/officeDocument/2006/relationships/settings" Target="settings.xml"/><Relationship Id="rId12" Type="http://schemas.openxmlformats.org/officeDocument/2006/relationships/hyperlink" Target="https://www.trinityorthodox.ca/documents/Borg-TheNewCovenant.pdf" TargetMode="External"/><Relationship Id="rId17" Type="http://schemas.openxmlformats.org/officeDocument/2006/relationships/hyperlink" Target="http://dx.doi.org/10.17570/stj.2016.v2n1.a12" TargetMode="External"/><Relationship Id="rId25" Type="http://schemas.openxmlformats.org/officeDocument/2006/relationships/hyperlink" Target="https://www.jstor.org/stable/43724420" TargetMode="External"/><Relationship Id="rId33" Type="http://schemas.openxmlformats.org/officeDocument/2006/relationships/hyperlink" Target="https://www.biblegateway.com/passage/?search=Acts%202&amp;version=NIV" TargetMode="External"/><Relationship Id="rId38" Type="http://schemas.openxmlformats.org/officeDocument/2006/relationships/hyperlink" Target="https://www.biblegateway.com/passage/?search=Matthew%205&amp;version=NIV" TargetMode="External"/><Relationship Id="rId46" Type="http://schemas.openxmlformats.org/officeDocument/2006/relationships/hyperlink" Target="https://www.biblegateway.com/passage/?search=Exodus%203,Hebrews%208:4-13,Hebrews%2012:18-24,Hebrews%2013:20&amp;version=NIV" TargetMode="External"/><Relationship Id="rId59" Type="http://schemas.openxmlformats.org/officeDocument/2006/relationships/hyperlink" Target="https://quran.com/107" TargetMode="External"/><Relationship Id="rId20" Type="http://schemas.openxmlformats.org/officeDocument/2006/relationships/hyperlink" Target="https://onlinelibrary.wiley.com/doi/abs/10.1111/ajes.12430#pane-pcw-references" TargetMode="External"/><Relationship Id="rId41" Type="http://schemas.openxmlformats.org/officeDocument/2006/relationships/hyperlink" Target="https://www.biblegateway.com/passage/?search=Jeremiah%2031%3A31-34&amp;version=NIV" TargetMode="External"/><Relationship Id="rId54" Type="http://schemas.openxmlformats.org/officeDocument/2006/relationships/hyperlink" Target="https://quran.com/3/17?translations=19,18,101,85,22" TargetMode="External"/><Relationship Id="rId62" Type="http://schemas.openxmlformats.org/officeDocument/2006/relationships/hyperlink" Target="https://biblicalstudies.org.uk/pdf/grace-journal/06-1_16.pdf" TargetMode="External"/><Relationship Id="rId1" Type="http://schemas.openxmlformats.org/officeDocument/2006/relationships/customXml" Target="../customXml/item1.xml"/><Relationship Id="rId6" Type="http://schemas.openxmlformats.org/officeDocument/2006/relationships/hyperlink" Target="http://digitalcommons.liberty.edu/lts_fac_pubs/274?utm_source=digitalcommons.liberty.edu%2Flts_fac_pubs%2F274&amp;utm_medium=PDF&amp;utm_campaign=PDFCoverPages" TargetMode="External"/><Relationship Id="rId15" Type="http://schemas.openxmlformats.org/officeDocument/2006/relationships/hyperlink" Target="https://www.kalamullah.com/Books/the-way-of-prohet-muhammad.pdf" TargetMode="External"/><Relationship Id="rId23" Type="http://schemas.openxmlformats.org/officeDocument/2006/relationships/hyperlink" Target="https://www.tomorrowsworld.org/sites/default/files/booklets/pdf/ten1.4_0.pdf" TargetMode="External"/><Relationship Id="rId28" Type="http://schemas.openxmlformats.org/officeDocument/2006/relationships/hyperlink" Target="https://bibleinterp.arizona.edu/articles/prophetic-view-morality" TargetMode="External"/><Relationship Id="rId36" Type="http://schemas.openxmlformats.org/officeDocument/2006/relationships/hyperlink" Target="https://www.biblegateway.com/passage/?search=Luke%2012&amp;version=NIV" TargetMode="External"/><Relationship Id="rId49" Type="http://schemas.openxmlformats.org/officeDocument/2006/relationships/hyperlink" Target="https://www.biblegateway.com/passage/?search=Micah%201&amp;version=NIV" TargetMode="External"/><Relationship Id="rId57" Type="http://schemas.openxmlformats.org/officeDocument/2006/relationships/hyperlink" Target="https://quran.com/en/al-maarij/24-34" TargetMode="External"/><Relationship Id="rId10" Type="http://schemas.openxmlformats.org/officeDocument/2006/relationships/hyperlink" Target="https://eprints.worc.ac.uk/985/1/ISLAM_introduction.pdf" TargetMode="External"/><Relationship Id="rId31" Type="http://schemas.openxmlformats.org/officeDocument/2006/relationships/hyperlink" Target="https://library.um.edu.mo/ebooks/b17771201.pdf" TargetMode="External"/><Relationship Id="rId44" Type="http://schemas.openxmlformats.org/officeDocument/2006/relationships/hyperlink" Target="https://www.biblegateway.com/passage/?search=Daniel%201&amp;version=NIV" TargetMode="External"/><Relationship Id="rId52" Type="http://schemas.openxmlformats.org/officeDocument/2006/relationships/hyperlink" Target="https://quran.com/21" TargetMode="External"/><Relationship Id="rId60" Type="http://schemas.openxmlformats.org/officeDocument/2006/relationships/hyperlink" Target="https://quran.com/74"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42918978_THE_HOLY_QURAN_A_GUIDING_SOURCE_OF_MORALITY_AND_ETHICS" TargetMode="External"/><Relationship Id="rId13" Type="http://schemas.openxmlformats.org/officeDocument/2006/relationships/hyperlink" Target="https://www.biblematrix.com.au/wp-content/uploads/2018/11/Moses-and-the-Revelation-111118-S-PART.pdf" TargetMode="External"/><Relationship Id="rId18" Type="http://schemas.openxmlformats.org/officeDocument/2006/relationships/hyperlink" Target="https://www.researchgate.net/publication/336744787_Summary_of_Holy_Quran_An_Ultimate_Guide_Series" TargetMode="External"/><Relationship Id="rId39" Type="http://schemas.openxmlformats.org/officeDocument/2006/relationships/hyperlink" Target="https://www.biblegateway.com/passage/?search=Matthew%2024&amp;version=N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CFD5B-E2BD-4CDB-B8E5-A07161BA6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5932</Words>
  <Characters>34768</Characters>
  <Application>Microsoft Office Word</Application>
  <DocSecurity>0</DocSecurity>
  <Lines>451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 (1908777)</dc:creator>
  <cp:keywords/>
  <dc:description/>
  <cp:lastModifiedBy>Matthew Morris (1908777)</cp:lastModifiedBy>
  <cp:revision>2</cp:revision>
  <dcterms:created xsi:type="dcterms:W3CDTF">2023-08-24T11:43:00Z</dcterms:created>
  <dcterms:modified xsi:type="dcterms:W3CDTF">2023-08-24T11:43:00Z</dcterms:modified>
</cp:coreProperties>
</file>