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C2CBE" w14:textId="2E49A1A0" w:rsidR="007F6E12" w:rsidRPr="005843DC" w:rsidRDefault="007F6E12" w:rsidP="008237F1">
      <w:pPr>
        <w:pStyle w:val="TOCHeading"/>
        <w:jc w:val="center"/>
        <w:rPr>
          <w:rFonts w:ascii="Arial" w:eastAsiaTheme="minorEastAsia" w:hAnsi="Arial" w:cs="Arial"/>
          <w:b w:val="0"/>
          <w:bCs w:val="0"/>
          <w:color w:val="auto"/>
          <w:sz w:val="144"/>
          <w:szCs w:val="96"/>
          <w:lang w:val="en-GB" w:eastAsia="zh-C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843DC">
        <w:rPr>
          <w:rFonts w:ascii="Arial" w:eastAsiaTheme="minorEastAsia" w:hAnsi="Arial" w:cs="Arial"/>
          <w:b w:val="0"/>
          <w:bCs w:val="0"/>
          <w:color w:val="auto"/>
          <w:sz w:val="144"/>
          <w:szCs w:val="96"/>
          <w:lang w:val="en-GB" w:eastAsia="zh-C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REFLECTIVE REPORT</w:t>
      </w:r>
    </w:p>
    <w:p w14:paraId="1D694C1C" w14:textId="77777777" w:rsidR="005843DC" w:rsidRDefault="005843DC" w:rsidP="004926DC">
      <w:pPr>
        <w:pStyle w:val="TOCHeading"/>
        <w:jc w:val="right"/>
        <w:rPr>
          <w:rFonts w:ascii="Arial" w:eastAsiaTheme="minorEastAsia" w:hAnsi="Arial" w:cs="Arial"/>
          <w:b w:val="0"/>
          <w:bCs w:val="0"/>
          <w:color w:val="auto"/>
          <w:sz w:val="44"/>
          <w:szCs w:val="44"/>
          <w:lang w:val="en-GB" w:eastAsia="zh-CN"/>
        </w:rPr>
      </w:pPr>
    </w:p>
    <w:p w14:paraId="7D097836" w14:textId="77777777" w:rsidR="005843DC" w:rsidRDefault="005843DC" w:rsidP="004926DC">
      <w:pPr>
        <w:pStyle w:val="TOCHeading"/>
        <w:jc w:val="right"/>
        <w:rPr>
          <w:rFonts w:ascii="Arial" w:eastAsiaTheme="minorEastAsia" w:hAnsi="Arial" w:cs="Arial"/>
          <w:b w:val="0"/>
          <w:bCs w:val="0"/>
          <w:color w:val="auto"/>
          <w:sz w:val="44"/>
          <w:szCs w:val="44"/>
          <w:lang w:val="en-GB" w:eastAsia="zh-CN"/>
        </w:rPr>
      </w:pPr>
    </w:p>
    <w:p w14:paraId="35B2CD63" w14:textId="77777777" w:rsidR="005843DC" w:rsidRDefault="005843DC" w:rsidP="004926DC">
      <w:pPr>
        <w:pStyle w:val="TOCHeading"/>
        <w:jc w:val="right"/>
        <w:rPr>
          <w:rFonts w:ascii="Arial" w:eastAsiaTheme="minorEastAsia" w:hAnsi="Arial" w:cs="Arial"/>
          <w:b w:val="0"/>
          <w:bCs w:val="0"/>
          <w:color w:val="auto"/>
          <w:sz w:val="44"/>
          <w:szCs w:val="44"/>
          <w:lang w:val="en-GB" w:eastAsia="zh-CN"/>
        </w:rPr>
      </w:pPr>
    </w:p>
    <w:p w14:paraId="2B0A99E0" w14:textId="77777777" w:rsidR="005843DC" w:rsidRDefault="005843DC" w:rsidP="004926DC">
      <w:pPr>
        <w:pStyle w:val="TOCHeading"/>
        <w:jc w:val="right"/>
        <w:rPr>
          <w:rFonts w:ascii="Arial" w:eastAsiaTheme="minorEastAsia" w:hAnsi="Arial" w:cs="Arial"/>
          <w:b w:val="0"/>
          <w:bCs w:val="0"/>
          <w:color w:val="auto"/>
          <w:sz w:val="44"/>
          <w:szCs w:val="44"/>
          <w:lang w:val="en-GB" w:eastAsia="zh-CN"/>
        </w:rPr>
      </w:pPr>
    </w:p>
    <w:p w14:paraId="418E63BE" w14:textId="277E1579" w:rsidR="007F6E12" w:rsidRPr="004926DC" w:rsidRDefault="004926DC" w:rsidP="004926DC">
      <w:pPr>
        <w:pStyle w:val="TOCHeading"/>
        <w:jc w:val="right"/>
        <w:rPr>
          <w:rFonts w:ascii="Arial" w:eastAsiaTheme="minorEastAsia" w:hAnsi="Arial" w:cs="Arial"/>
          <w:b w:val="0"/>
          <w:bCs w:val="0"/>
          <w:color w:val="auto"/>
          <w:sz w:val="44"/>
          <w:szCs w:val="44"/>
          <w:lang w:val="en-GB" w:eastAsia="zh-CN"/>
        </w:rPr>
      </w:pPr>
      <w:r w:rsidRPr="004926DC">
        <w:rPr>
          <w:rFonts w:ascii="Arial" w:eastAsiaTheme="minorEastAsia" w:hAnsi="Arial" w:cs="Arial"/>
          <w:b w:val="0"/>
          <w:bCs w:val="0"/>
          <w:color w:val="auto"/>
          <w:sz w:val="44"/>
          <w:szCs w:val="44"/>
          <w:lang w:val="en-GB" w:eastAsia="zh-CN"/>
        </w:rPr>
        <w:t>Student name: Darius Apostol</w:t>
      </w:r>
    </w:p>
    <w:p w14:paraId="1A40F194" w14:textId="217B81CA" w:rsidR="004926DC" w:rsidRDefault="004926DC" w:rsidP="004926DC">
      <w:pPr>
        <w:jc w:val="right"/>
        <w:rPr>
          <w:sz w:val="44"/>
          <w:szCs w:val="44"/>
        </w:rPr>
      </w:pPr>
      <w:r w:rsidRPr="004926DC">
        <w:rPr>
          <w:sz w:val="44"/>
          <w:szCs w:val="44"/>
        </w:rPr>
        <w:t>Student ID: 1915417</w:t>
      </w:r>
    </w:p>
    <w:p w14:paraId="50A8AC69" w14:textId="7122F508" w:rsidR="00721186" w:rsidRDefault="00721186" w:rsidP="004926DC">
      <w:pPr>
        <w:jc w:val="right"/>
        <w:rPr>
          <w:sz w:val="44"/>
          <w:szCs w:val="44"/>
        </w:rPr>
      </w:pPr>
      <w:r>
        <w:rPr>
          <w:sz w:val="44"/>
          <w:szCs w:val="44"/>
        </w:rPr>
        <w:t>Module Code: BMSW</w:t>
      </w:r>
      <w:r w:rsidR="005843DC">
        <w:rPr>
          <w:sz w:val="44"/>
          <w:szCs w:val="44"/>
        </w:rPr>
        <w:t>4005</w:t>
      </w:r>
    </w:p>
    <w:p w14:paraId="755D6336" w14:textId="474EAEC3" w:rsidR="005843DC" w:rsidRDefault="005843DC" w:rsidP="004926DC">
      <w:pPr>
        <w:jc w:val="right"/>
        <w:rPr>
          <w:sz w:val="44"/>
          <w:szCs w:val="44"/>
        </w:rPr>
      </w:pPr>
      <w:r>
        <w:rPr>
          <w:sz w:val="44"/>
          <w:szCs w:val="44"/>
        </w:rPr>
        <w:t>Lecturer’s name: Eric Osei</w:t>
      </w:r>
    </w:p>
    <w:p w14:paraId="77515AF4" w14:textId="77777777" w:rsidR="005843DC" w:rsidRDefault="005843DC" w:rsidP="004926DC">
      <w:pPr>
        <w:jc w:val="right"/>
        <w:rPr>
          <w:sz w:val="44"/>
          <w:szCs w:val="44"/>
        </w:rPr>
      </w:pPr>
    </w:p>
    <w:p w14:paraId="3D055D06" w14:textId="77777777" w:rsidR="005843DC" w:rsidRPr="004926DC" w:rsidRDefault="005843DC" w:rsidP="004926DC">
      <w:pPr>
        <w:jc w:val="right"/>
        <w:rPr>
          <w:sz w:val="44"/>
          <w:szCs w:val="44"/>
        </w:rPr>
      </w:pPr>
    </w:p>
    <w:sdt>
      <w:sdtPr>
        <w:rPr>
          <w:rFonts w:ascii="Arial" w:eastAsiaTheme="minorEastAsia" w:hAnsi="Arial" w:cs="Arial"/>
          <w:b w:val="0"/>
          <w:bCs w:val="0"/>
          <w:color w:val="auto"/>
          <w:sz w:val="24"/>
          <w:szCs w:val="22"/>
          <w:lang w:val="en-GB" w:eastAsia="zh-CN"/>
        </w:rPr>
        <w:id w:val="2072389119"/>
        <w:docPartObj>
          <w:docPartGallery w:val="Table of Contents"/>
          <w:docPartUnique/>
        </w:docPartObj>
      </w:sdtPr>
      <w:sdtEndPr>
        <w:rPr>
          <w:rFonts w:cstheme="minorBidi"/>
          <w:noProof/>
          <w:sz w:val="22"/>
        </w:rPr>
      </w:sdtEndPr>
      <w:sdtContent>
        <w:p w14:paraId="4A4935CC" w14:textId="2221D9AD" w:rsidR="008237F1" w:rsidRPr="005A6D5E" w:rsidRDefault="00D50911" w:rsidP="008237F1">
          <w:pPr>
            <w:pStyle w:val="TOCHeading"/>
            <w:jc w:val="center"/>
            <w:rPr>
              <w:rFonts w:ascii="Arial" w:hAnsi="Arial" w:cs="Arial"/>
              <w:color w:val="auto"/>
              <w:sz w:val="24"/>
            </w:rPr>
          </w:pPr>
          <w:r w:rsidRPr="005A6D5E">
            <w:rPr>
              <w:rFonts w:ascii="Arial" w:hAnsi="Arial" w:cs="Arial"/>
              <w:color w:val="auto"/>
              <w:sz w:val="24"/>
            </w:rPr>
            <w:t>Table of Contents</w:t>
          </w:r>
        </w:p>
        <w:p w14:paraId="615CA121" w14:textId="389F8EF9" w:rsidR="001F47FC" w:rsidRDefault="00D50911">
          <w:pPr>
            <w:pStyle w:val="TOC1"/>
            <w:tabs>
              <w:tab w:val="right" w:leader="dot" w:pos="9016"/>
            </w:tabs>
            <w:rPr>
              <w:rFonts w:asciiTheme="minorHAnsi" w:hAnsiTheme="minorHAnsi"/>
              <w:noProof/>
              <w:lang w:eastAsia="en-GB"/>
            </w:rPr>
          </w:pPr>
          <w:r>
            <w:fldChar w:fldCharType="begin"/>
          </w:r>
          <w:r>
            <w:instrText xml:space="preserve"> TOC \o "1-3" \h \z \u </w:instrText>
          </w:r>
          <w:r>
            <w:fldChar w:fldCharType="separate"/>
          </w:r>
          <w:hyperlink w:anchor="_Toc89602489" w:history="1">
            <w:r w:rsidR="001F47FC" w:rsidRPr="009E6802">
              <w:rPr>
                <w:rStyle w:val="Hyperlink"/>
                <w:noProof/>
              </w:rPr>
              <w:t>INTRODUCTION</w:t>
            </w:r>
            <w:r w:rsidR="001F47FC">
              <w:rPr>
                <w:noProof/>
                <w:webHidden/>
              </w:rPr>
              <w:tab/>
            </w:r>
            <w:r w:rsidR="001F47FC">
              <w:rPr>
                <w:noProof/>
                <w:webHidden/>
              </w:rPr>
              <w:fldChar w:fldCharType="begin"/>
            </w:r>
            <w:r w:rsidR="001F47FC">
              <w:rPr>
                <w:noProof/>
                <w:webHidden/>
              </w:rPr>
              <w:instrText xml:space="preserve"> PAGEREF _Toc89602489 \h </w:instrText>
            </w:r>
            <w:r w:rsidR="001F47FC">
              <w:rPr>
                <w:noProof/>
                <w:webHidden/>
              </w:rPr>
            </w:r>
            <w:r w:rsidR="001F47FC">
              <w:rPr>
                <w:noProof/>
                <w:webHidden/>
              </w:rPr>
              <w:fldChar w:fldCharType="separate"/>
            </w:r>
            <w:r w:rsidR="001F47FC">
              <w:rPr>
                <w:noProof/>
                <w:webHidden/>
              </w:rPr>
              <w:t>3</w:t>
            </w:r>
            <w:r w:rsidR="001F47FC">
              <w:rPr>
                <w:noProof/>
                <w:webHidden/>
              </w:rPr>
              <w:fldChar w:fldCharType="end"/>
            </w:r>
          </w:hyperlink>
        </w:p>
        <w:p w14:paraId="399E611B" w14:textId="503CEBF9" w:rsidR="001F47FC" w:rsidRDefault="001F47FC">
          <w:pPr>
            <w:pStyle w:val="TOC1"/>
            <w:tabs>
              <w:tab w:val="right" w:leader="dot" w:pos="9016"/>
            </w:tabs>
            <w:rPr>
              <w:rFonts w:asciiTheme="minorHAnsi" w:hAnsiTheme="minorHAnsi"/>
              <w:noProof/>
              <w:lang w:eastAsia="en-GB"/>
            </w:rPr>
          </w:pPr>
          <w:hyperlink w:anchor="_Toc89602490" w:history="1">
            <w:r w:rsidRPr="009E6802">
              <w:rPr>
                <w:rStyle w:val="Hyperlink"/>
                <w:noProof/>
              </w:rPr>
              <w:t>SKILLS AND COMPETENCIES</w:t>
            </w:r>
            <w:r>
              <w:rPr>
                <w:noProof/>
                <w:webHidden/>
              </w:rPr>
              <w:tab/>
            </w:r>
            <w:r>
              <w:rPr>
                <w:noProof/>
                <w:webHidden/>
              </w:rPr>
              <w:fldChar w:fldCharType="begin"/>
            </w:r>
            <w:r>
              <w:rPr>
                <w:noProof/>
                <w:webHidden/>
              </w:rPr>
              <w:instrText xml:space="preserve"> PAGEREF _Toc89602490 \h </w:instrText>
            </w:r>
            <w:r>
              <w:rPr>
                <w:noProof/>
                <w:webHidden/>
              </w:rPr>
            </w:r>
            <w:r>
              <w:rPr>
                <w:noProof/>
                <w:webHidden/>
              </w:rPr>
              <w:fldChar w:fldCharType="separate"/>
            </w:r>
            <w:r>
              <w:rPr>
                <w:noProof/>
                <w:webHidden/>
              </w:rPr>
              <w:t>4</w:t>
            </w:r>
            <w:r>
              <w:rPr>
                <w:noProof/>
                <w:webHidden/>
              </w:rPr>
              <w:fldChar w:fldCharType="end"/>
            </w:r>
          </w:hyperlink>
        </w:p>
        <w:p w14:paraId="0C0014CA" w14:textId="43A3B434" w:rsidR="001F47FC" w:rsidRDefault="001F47FC">
          <w:pPr>
            <w:pStyle w:val="TOC2"/>
            <w:tabs>
              <w:tab w:val="right" w:leader="dot" w:pos="9016"/>
            </w:tabs>
            <w:rPr>
              <w:rFonts w:asciiTheme="minorHAnsi" w:hAnsiTheme="minorHAnsi"/>
              <w:noProof/>
              <w:lang w:eastAsia="en-GB"/>
            </w:rPr>
          </w:pPr>
          <w:hyperlink w:anchor="_Toc89602491" w:history="1">
            <w:r w:rsidRPr="009E6802">
              <w:rPr>
                <w:rStyle w:val="Hyperlink"/>
                <w:noProof/>
              </w:rPr>
              <w:t>SWOT ANALYSIS</w:t>
            </w:r>
            <w:r>
              <w:rPr>
                <w:noProof/>
                <w:webHidden/>
              </w:rPr>
              <w:tab/>
            </w:r>
            <w:r>
              <w:rPr>
                <w:noProof/>
                <w:webHidden/>
              </w:rPr>
              <w:fldChar w:fldCharType="begin"/>
            </w:r>
            <w:r>
              <w:rPr>
                <w:noProof/>
                <w:webHidden/>
              </w:rPr>
              <w:instrText xml:space="preserve"> PAGEREF _Toc89602491 \h </w:instrText>
            </w:r>
            <w:r>
              <w:rPr>
                <w:noProof/>
                <w:webHidden/>
              </w:rPr>
            </w:r>
            <w:r>
              <w:rPr>
                <w:noProof/>
                <w:webHidden/>
              </w:rPr>
              <w:fldChar w:fldCharType="separate"/>
            </w:r>
            <w:r>
              <w:rPr>
                <w:noProof/>
                <w:webHidden/>
              </w:rPr>
              <w:t>4</w:t>
            </w:r>
            <w:r>
              <w:rPr>
                <w:noProof/>
                <w:webHidden/>
              </w:rPr>
              <w:fldChar w:fldCharType="end"/>
            </w:r>
          </w:hyperlink>
        </w:p>
        <w:p w14:paraId="7A2A43E6" w14:textId="6001A893" w:rsidR="001F47FC" w:rsidRDefault="001F47FC">
          <w:pPr>
            <w:pStyle w:val="TOC2"/>
            <w:tabs>
              <w:tab w:val="right" w:leader="dot" w:pos="9016"/>
            </w:tabs>
            <w:rPr>
              <w:rFonts w:asciiTheme="minorHAnsi" w:hAnsiTheme="minorHAnsi"/>
              <w:noProof/>
              <w:lang w:eastAsia="en-GB"/>
            </w:rPr>
          </w:pPr>
          <w:hyperlink w:anchor="_Toc89602492" w:history="1">
            <w:r w:rsidRPr="009E6802">
              <w:rPr>
                <w:rStyle w:val="Hyperlink"/>
                <w:noProof/>
              </w:rPr>
              <w:t>PERSONAL DEVELOPMENT PLAN</w:t>
            </w:r>
            <w:r>
              <w:rPr>
                <w:noProof/>
                <w:webHidden/>
              </w:rPr>
              <w:tab/>
            </w:r>
            <w:r>
              <w:rPr>
                <w:noProof/>
                <w:webHidden/>
              </w:rPr>
              <w:fldChar w:fldCharType="begin"/>
            </w:r>
            <w:r>
              <w:rPr>
                <w:noProof/>
                <w:webHidden/>
              </w:rPr>
              <w:instrText xml:space="preserve"> PAGEREF _Toc89602492 \h </w:instrText>
            </w:r>
            <w:r>
              <w:rPr>
                <w:noProof/>
                <w:webHidden/>
              </w:rPr>
            </w:r>
            <w:r>
              <w:rPr>
                <w:noProof/>
                <w:webHidden/>
              </w:rPr>
              <w:fldChar w:fldCharType="separate"/>
            </w:r>
            <w:r>
              <w:rPr>
                <w:noProof/>
                <w:webHidden/>
              </w:rPr>
              <w:t>5</w:t>
            </w:r>
            <w:r>
              <w:rPr>
                <w:noProof/>
                <w:webHidden/>
              </w:rPr>
              <w:fldChar w:fldCharType="end"/>
            </w:r>
          </w:hyperlink>
        </w:p>
        <w:p w14:paraId="427BC970" w14:textId="7C157D42" w:rsidR="001F47FC" w:rsidRDefault="001F47FC">
          <w:pPr>
            <w:pStyle w:val="TOC1"/>
            <w:tabs>
              <w:tab w:val="right" w:leader="dot" w:pos="9016"/>
            </w:tabs>
            <w:rPr>
              <w:rFonts w:asciiTheme="minorHAnsi" w:hAnsiTheme="minorHAnsi"/>
              <w:noProof/>
              <w:lang w:eastAsia="en-GB"/>
            </w:rPr>
          </w:pPr>
          <w:hyperlink w:anchor="_Toc89602493" w:history="1">
            <w:r w:rsidRPr="009E6802">
              <w:rPr>
                <w:rStyle w:val="Hyperlink"/>
                <w:noProof/>
              </w:rPr>
              <w:t>EFFECTIVE MANAGER REQUIREMENTS</w:t>
            </w:r>
            <w:r>
              <w:rPr>
                <w:noProof/>
                <w:webHidden/>
              </w:rPr>
              <w:tab/>
            </w:r>
            <w:r>
              <w:rPr>
                <w:noProof/>
                <w:webHidden/>
              </w:rPr>
              <w:fldChar w:fldCharType="begin"/>
            </w:r>
            <w:r>
              <w:rPr>
                <w:noProof/>
                <w:webHidden/>
              </w:rPr>
              <w:instrText xml:space="preserve"> PAGEREF _Toc89602493 \h </w:instrText>
            </w:r>
            <w:r>
              <w:rPr>
                <w:noProof/>
                <w:webHidden/>
              </w:rPr>
            </w:r>
            <w:r>
              <w:rPr>
                <w:noProof/>
                <w:webHidden/>
              </w:rPr>
              <w:fldChar w:fldCharType="separate"/>
            </w:r>
            <w:r>
              <w:rPr>
                <w:noProof/>
                <w:webHidden/>
              </w:rPr>
              <w:t>6</w:t>
            </w:r>
            <w:r>
              <w:rPr>
                <w:noProof/>
                <w:webHidden/>
              </w:rPr>
              <w:fldChar w:fldCharType="end"/>
            </w:r>
          </w:hyperlink>
        </w:p>
        <w:p w14:paraId="21EBA355" w14:textId="72A15D19" w:rsidR="001F47FC" w:rsidRDefault="001F47FC">
          <w:pPr>
            <w:pStyle w:val="TOC1"/>
            <w:tabs>
              <w:tab w:val="right" w:leader="dot" w:pos="9016"/>
            </w:tabs>
            <w:rPr>
              <w:rFonts w:asciiTheme="minorHAnsi" w:hAnsiTheme="minorHAnsi"/>
              <w:noProof/>
              <w:lang w:eastAsia="en-GB"/>
            </w:rPr>
          </w:pPr>
          <w:hyperlink w:anchor="_Toc89602494" w:history="1">
            <w:r w:rsidRPr="009E6802">
              <w:rPr>
                <w:rStyle w:val="Hyperlink"/>
                <w:noProof/>
              </w:rPr>
              <w:t>LEARNED CONCEPTS</w:t>
            </w:r>
            <w:r>
              <w:rPr>
                <w:noProof/>
                <w:webHidden/>
              </w:rPr>
              <w:tab/>
            </w:r>
            <w:r>
              <w:rPr>
                <w:noProof/>
                <w:webHidden/>
              </w:rPr>
              <w:fldChar w:fldCharType="begin"/>
            </w:r>
            <w:r>
              <w:rPr>
                <w:noProof/>
                <w:webHidden/>
              </w:rPr>
              <w:instrText xml:space="preserve"> PAGEREF _Toc89602494 \h </w:instrText>
            </w:r>
            <w:r>
              <w:rPr>
                <w:noProof/>
                <w:webHidden/>
              </w:rPr>
            </w:r>
            <w:r>
              <w:rPr>
                <w:noProof/>
                <w:webHidden/>
              </w:rPr>
              <w:fldChar w:fldCharType="separate"/>
            </w:r>
            <w:r>
              <w:rPr>
                <w:noProof/>
                <w:webHidden/>
              </w:rPr>
              <w:t>9</w:t>
            </w:r>
            <w:r>
              <w:rPr>
                <w:noProof/>
                <w:webHidden/>
              </w:rPr>
              <w:fldChar w:fldCharType="end"/>
            </w:r>
          </w:hyperlink>
        </w:p>
        <w:p w14:paraId="67E5BEF4" w14:textId="23364A87" w:rsidR="001F47FC" w:rsidRDefault="001F47FC">
          <w:pPr>
            <w:pStyle w:val="TOC2"/>
            <w:tabs>
              <w:tab w:val="right" w:leader="dot" w:pos="9016"/>
            </w:tabs>
            <w:rPr>
              <w:rFonts w:asciiTheme="minorHAnsi" w:hAnsiTheme="minorHAnsi"/>
              <w:noProof/>
              <w:lang w:eastAsia="en-GB"/>
            </w:rPr>
          </w:pPr>
          <w:hyperlink w:anchor="_Toc89602495" w:history="1">
            <w:r w:rsidRPr="009E6802">
              <w:rPr>
                <w:rStyle w:val="Hyperlink"/>
                <w:noProof/>
              </w:rPr>
              <w:t>SMART ACTION PLAN</w:t>
            </w:r>
            <w:r>
              <w:rPr>
                <w:noProof/>
                <w:webHidden/>
              </w:rPr>
              <w:tab/>
            </w:r>
            <w:r>
              <w:rPr>
                <w:noProof/>
                <w:webHidden/>
              </w:rPr>
              <w:fldChar w:fldCharType="begin"/>
            </w:r>
            <w:r>
              <w:rPr>
                <w:noProof/>
                <w:webHidden/>
              </w:rPr>
              <w:instrText xml:space="preserve"> PAGEREF _Toc89602495 \h </w:instrText>
            </w:r>
            <w:r>
              <w:rPr>
                <w:noProof/>
                <w:webHidden/>
              </w:rPr>
            </w:r>
            <w:r>
              <w:rPr>
                <w:noProof/>
                <w:webHidden/>
              </w:rPr>
              <w:fldChar w:fldCharType="separate"/>
            </w:r>
            <w:r>
              <w:rPr>
                <w:noProof/>
                <w:webHidden/>
              </w:rPr>
              <w:t>10</w:t>
            </w:r>
            <w:r>
              <w:rPr>
                <w:noProof/>
                <w:webHidden/>
              </w:rPr>
              <w:fldChar w:fldCharType="end"/>
            </w:r>
          </w:hyperlink>
        </w:p>
        <w:p w14:paraId="73DB96FD" w14:textId="47A75F8B" w:rsidR="001F47FC" w:rsidRDefault="001F47FC">
          <w:pPr>
            <w:pStyle w:val="TOC1"/>
            <w:tabs>
              <w:tab w:val="right" w:leader="dot" w:pos="9016"/>
            </w:tabs>
            <w:rPr>
              <w:rFonts w:asciiTheme="minorHAnsi" w:hAnsiTheme="minorHAnsi"/>
              <w:noProof/>
              <w:lang w:eastAsia="en-GB"/>
            </w:rPr>
          </w:pPr>
          <w:hyperlink w:anchor="_Toc89602496" w:history="1">
            <w:r w:rsidRPr="009E6802">
              <w:rPr>
                <w:rStyle w:val="Hyperlink"/>
                <w:noProof/>
              </w:rPr>
              <w:t>CONCLUSION</w:t>
            </w:r>
            <w:r>
              <w:rPr>
                <w:noProof/>
                <w:webHidden/>
              </w:rPr>
              <w:tab/>
            </w:r>
            <w:r>
              <w:rPr>
                <w:noProof/>
                <w:webHidden/>
              </w:rPr>
              <w:fldChar w:fldCharType="begin"/>
            </w:r>
            <w:r>
              <w:rPr>
                <w:noProof/>
                <w:webHidden/>
              </w:rPr>
              <w:instrText xml:space="preserve"> PAGEREF _Toc89602496 \h </w:instrText>
            </w:r>
            <w:r>
              <w:rPr>
                <w:noProof/>
                <w:webHidden/>
              </w:rPr>
            </w:r>
            <w:r>
              <w:rPr>
                <w:noProof/>
                <w:webHidden/>
              </w:rPr>
              <w:fldChar w:fldCharType="separate"/>
            </w:r>
            <w:r>
              <w:rPr>
                <w:noProof/>
                <w:webHidden/>
              </w:rPr>
              <w:t>12</w:t>
            </w:r>
            <w:r>
              <w:rPr>
                <w:noProof/>
                <w:webHidden/>
              </w:rPr>
              <w:fldChar w:fldCharType="end"/>
            </w:r>
          </w:hyperlink>
        </w:p>
        <w:p w14:paraId="4A3C6DE2" w14:textId="4B59EE8F" w:rsidR="001F47FC" w:rsidRDefault="001F47FC">
          <w:pPr>
            <w:pStyle w:val="TOC1"/>
            <w:tabs>
              <w:tab w:val="right" w:leader="dot" w:pos="9016"/>
            </w:tabs>
            <w:rPr>
              <w:rFonts w:asciiTheme="minorHAnsi" w:hAnsiTheme="minorHAnsi"/>
              <w:noProof/>
              <w:lang w:eastAsia="en-GB"/>
            </w:rPr>
          </w:pPr>
          <w:hyperlink w:anchor="_Toc89602497" w:history="1">
            <w:r w:rsidRPr="009E6802">
              <w:rPr>
                <w:rStyle w:val="Hyperlink"/>
                <w:noProof/>
              </w:rPr>
              <w:t>REFERENCES</w:t>
            </w:r>
            <w:r>
              <w:rPr>
                <w:noProof/>
                <w:webHidden/>
              </w:rPr>
              <w:tab/>
            </w:r>
            <w:r>
              <w:rPr>
                <w:noProof/>
                <w:webHidden/>
              </w:rPr>
              <w:fldChar w:fldCharType="begin"/>
            </w:r>
            <w:r>
              <w:rPr>
                <w:noProof/>
                <w:webHidden/>
              </w:rPr>
              <w:instrText xml:space="preserve"> PAGEREF _Toc89602497 \h </w:instrText>
            </w:r>
            <w:r>
              <w:rPr>
                <w:noProof/>
                <w:webHidden/>
              </w:rPr>
            </w:r>
            <w:r>
              <w:rPr>
                <w:noProof/>
                <w:webHidden/>
              </w:rPr>
              <w:fldChar w:fldCharType="separate"/>
            </w:r>
            <w:r>
              <w:rPr>
                <w:noProof/>
                <w:webHidden/>
              </w:rPr>
              <w:t>14</w:t>
            </w:r>
            <w:r>
              <w:rPr>
                <w:noProof/>
                <w:webHidden/>
              </w:rPr>
              <w:fldChar w:fldCharType="end"/>
            </w:r>
          </w:hyperlink>
        </w:p>
        <w:p w14:paraId="75A1A527" w14:textId="0B504841" w:rsidR="008237F1" w:rsidRDefault="00D50911">
          <w:r>
            <w:rPr>
              <w:b/>
              <w:bCs/>
              <w:noProof/>
            </w:rPr>
            <w:fldChar w:fldCharType="end"/>
          </w:r>
        </w:p>
      </w:sdtContent>
    </w:sdt>
    <w:p w14:paraId="70BA6E2D" w14:textId="77777777" w:rsidR="008237F1" w:rsidRDefault="00D50911">
      <w:pPr>
        <w:spacing w:line="259" w:lineRule="auto"/>
        <w:jc w:val="left"/>
        <w:rPr>
          <w:rFonts w:eastAsiaTheme="majorEastAsia" w:cstheme="majorBidi"/>
          <w:b/>
          <w:bCs/>
          <w:szCs w:val="28"/>
        </w:rPr>
      </w:pPr>
      <w:r>
        <w:br w:type="page"/>
      </w:r>
    </w:p>
    <w:p w14:paraId="365DA936" w14:textId="66BE03C0" w:rsidR="002B5CC7" w:rsidRPr="001F47FC" w:rsidRDefault="00D50911" w:rsidP="00C37734">
      <w:pPr>
        <w:pStyle w:val="Heading1"/>
        <w:rPr>
          <w:color w:val="4472C4" w:themeColor="accent1"/>
          <w:sz w:val="28"/>
          <w:szCs w:val="36"/>
        </w:rPr>
      </w:pPr>
      <w:bookmarkStart w:id="0" w:name="_Toc89602489"/>
      <w:r w:rsidRPr="001F47FC">
        <w:rPr>
          <w:color w:val="4472C4" w:themeColor="accent1"/>
          <w:sz w:val="28"/>
          <w:szCs w:val="36"/>
        </w:rPr>
        <w:lastRenderedPageBreak/>
        <w:t>I</w:t>
      </w:r>
      <w:r w:rsidR="00392285" w:rsidRPr="001F47FC">
        <w:rPr>
          <w:color w:val="4472C4" w:themeColor="accent1"/>
          <w:sz w:val="28"/>
          <w:szCs w:val="36"/>
        </w:rPr>
        <w:t>NTRODUCTION</w:t>
      </w:r>
      <w:bookmarkEnd w:id="0"/>
    </w:p>
    <w:p w14:paraId="7A925997" w14:textId="77777777" w:rsidR="00AC48E5" w:rsidRPr="00AC48E5" w:rsidRDefault="00AC48E5" w:rsidP="00AC48E5"/>
    <w:p w14:paraId="271C2195" w14:textId="3D577930" w:rsidR="003A5F95" w:rsidRDefault="00D50911" w:rsidP="00A554FF">
      <w:r>
        <w:t>The report aims in determining the skills required for being an effective manager</w:t>
      </w:r>
      <w:r w:rsidR="003F1991">
        <w:t xml:space="preserve">. The reflective report will highlight the effectiveness </w:t>
      </w:r>
      <w:r w:rsidR="00332FF0">
        <w:t xml:space="preserve">of </w:t>
      </w:r>
      <w:r w:rsidR="00FF5F7B">
        <w:t>SWOT</w:t>
      </w:r>
      <w:r w:rsidR="00332FF0">
        <w:t xml:space="preserve"> and PDP tools. Moreover, the </w:t>
      </w:r>
      <w:r w:rsidR="00FF5F7B">
        <w:t xml:space="preserve">skills required for being an effective manager will also be analysed in this report along with some reflective models such as </w:t>
      </w:r>
      <w:r w:rsidR="005D5A99" w:rsidRPr="005D5A99">
        <w:t>Gibbs Reflective Cycle Model</w:t>
      </w:r>
      <w:r w:rsidR="005D5A99">
        <w:t xml:space="preserve"> along with SMART goals and recruitment and selection method coherently. </w:t>
      </w:r>
    </w:p>
    <w:p w14:paraId="36967420" w14:textId="77777777" w:rsidR="005A25B1" w:rsidRDefault="005A25B1" w:rsidP="00A554FF"/>
    <w:p w14:paraId="0A51F156" w14:textId="77777777" w:rsidR="005A25B1" w:rsidRDefault="005A25B1" w:rsidP="00A554FF"/>
    <w:p w14:paraId="0641E21B" w14:textId="77777777" w:rsidR="005A25B1" w:rsidRDefault="005A25B1" w:rsidP="00A554FF"/>
    <w:p w14:paraId="4619CFD0" w14:textId="77777777" w:rsidR="005A25B1" w:rsidRDefault="005A25B1" w:rsidP="00A554FF"/>
    <w:p w14:paraId="1B20762B" w14:textId="77777777" w:rsidR="005A25B1" w:rsidRDefault="005A25B1" w:rsidP="00A554FF"/>
    <w:p w14:paraId="134AABEA" w14:textId="77777777" w:rsidR="005A25B1" w:rsidRDefault="005A25B1" w:rsidP="00A554FF"/>
    <w:p w14:paraId="27E4261C" w14:textId="77777777" w:rsidR="005A25B1" w:rsidRDefault="005A25B1" w:rsidP="00A554FF"/>
    <w:p w14:paraId="6321D636" w14:textId="77777777" w:rsidR="005A25B1" w:rsidRDefault="005A25B1" w:rsidP="00A554FF"/>
    <w:p w14:paraId="5B223628" w14:textId="77777777" w:rsidR="005A25B1" w:rsidRDefault="005A25B1" w:rsidP="00A554FF"/>
    <w:p w14:paraId="71B2DD68" w14:textId="77777777" w:rsidR="005A25B1" w:rsidRDefault="005A25B1" w:rsidP="00A554FF"/>
    <w:p w14:paraId="33F4F41E" w14:textId="77777777" w:rsidR="005A25B1" w:rsidRDefault="005A25B1" w:rsidP="00A554FF"/>
    <w:p w14:paraId="2C54B7C1" w14:textId="77777777" w:rsidR="005A25B1" w:rsidRDefault="005A25B1" w:rsidP="00A554FF"/>
    <w:p w14:paraId="32851838" w14:textId="77777777" w:rsidR="005A25B1" w:rsidRDefault="005A25B1" w:rsidP="00A554FF"/>
    <w:p w14:paraId="73030EB8" w14:textId="77777777" w:rsidR="005A25B1" w:rsidRDefault="005A25B1" w:rsidP="00A554FF"/>
    <w:p w14:paraId="50805919" w14:textId="77777777" w:rsidR="005A25B1" w:rsidRDefault="005A25B1" w:rsidP="00A554FF"/>
    <w:p w14:paraId="6827B919" w14:textId="77777777" w:rsidR="005A25B1" w:rsidRDefault="005A25B1" w:rsidP="00A554FF"/>
    <w:p w14:paraId="544B7D46" w14:textId="77777777" w:rsidR="005A25B1" w:rsidRPr="003A5F95" w:rsidRDefault="005A25B1" w:rsidP="00A554FF"/>
    <w:p w14:paraId="424FA378" w14:textId="77777777" w:rsidR="003B1B1B" w:rsidRDefault="003B1B1B" w:rsidP="00A554FF">
      <w:pPr>
        <w:pStyle w:val="Heading1"/>
        <w:rPr>
          <w:color w:val="4472C4" w:themeColor="accent1"/>
          <w:sz w:val="28"/>
          <w:szCs w:val="36"/>
        </w:rPr>
      </w:pPr>
    </w:p>
    <w:p w14:paraId="0056A2C9" w14:textId="77777777" w:rsidR="003B1B1B" w:rsidRDefault="003B1B1B" w:rsidP="003B1B1B"/>
    <w:p w14:paraId="6C53F77D" w14:textId="77777777" w:rsidR="003B1B1B" w:rsidRDefault="003B1B1B" w:rsidP="003B1B1B"/>
    <w:p w14:paraId="502804F3" w14:textId="16AFAB86" w:rsidR="002B5CC7" w:rsidRPr="003B1B1B" w:rsidRDefault="00527D6F" w:rsidP="003B1B1B">
      <w:pPr>
        <w:pStyle w:val="Heading1"/>
        <w:rPr>
          <w:color w:val="4472C4" w:themeColor="accent1"/>
          <w:sz w:val="28"/>
          <w:szCs w:val="36"/>
        </w:rPr>
      </w:pPr>
      <w:bookmarkStart w:id="1" w:name="_Toc89602490"/>
      <w:r w:rsidRPr="003B1B1B">
        <w:rPr>
          <w:color w:val="4472C4" w:themeColor="accent1"/>
          <w:sz w:val="28"/>
          <w:szCs w:val="36"/>
        </w:rPr>
        <w:lastRenderedPageBreak/>
        <w:t>SKILLS AND COMPETENCIES</w:t>
      </w:r>
      <w:bookmarkEnd w:id="1"/>
    </w:p>
    <w:p w14:paraId="5C6540E3" w14:textId="68D65CDE" w:rsidR="00392285" w:rsidRDefault="00392285" w:rsidP="00392285">
      <w:pPr>
        <w:pStyle w:val="Heading2"/>
      </w:pPr>
      <w:bookmarkStart w:id="2" w:name="_Toc89602491"/>
      <w:r w:rsidRPr="003B1B1B">
        <w:t>SWOT ANALYSIS</w:t>
      </w:r>
      <w:bookmarkEnd w:id="2"/>
    </w:p>
    <w:p w14:paraId="22E783E7" w14:textId="6DC7F358" w:rsidR="00A554FF" w:rsidRDefault="00D50911" w:rsidP="00A554FF">
      <w:r w:rsidRPr="003B1B1B">
        <w:rPr>
          <w:bCs/>
          <w:iCs/>
        </w:rPr>
        <w:t>SWOT analysis</w:t>
      </w:r>
      <w:r>
        <w:t xml:space="preserve"> is the framework </w:t>
      </w:r>
      <w:r w:rsidR="003C6A34">
        <w:t xml:space="preserve">that is used to </w:t>
      </w:r>
      <w:r w:rsidR="003E0A55">
        <w:t>evaluate</w:t>
      </w:r>
      <w:r w:rsidR="003C6A34">
        <w:t xml:space="preserve"> the competitive position of the company while developing strategic planning</w:t>
      </w:r>
      <w:r w:rsidR="008E2B78">
        <w:t xml:space="preserve"> (</w:t>
      </w:r>
      <w:r w:rsidR="008E2B78">
        <w:rPr>
          <w:shd w:val="clear" w:color="auto" w:fill="FFFFFF"/>
        </w:rPr>
        <w:t>GURL, 2017</w:t>
      </w:r>
      <w:r w:rsidR="008E2B78">
        <w:t>)</w:t>
      </w:r>
      <w:r w:rsidR="003C6A34">
        <w:t xml:space="preserve">. </w:t>
      </w:r>
      <w:r w:rsidR="003E0A55">
        <w:t xml:space="preserve">This assesses the internal and external factors of an organisation </w:t>
      </w:r>
      <w:r w:rsidR="00CB1AB6">
        <w:t xml:space="preserve">and measures the potential accordingly. </w:t>
      </w:r>
    </w:p>
    <w:p w14:paraId="4ECDEEB1" w14:textId="77777777" w:rsidR="001A5360" w:rsidRDefault="001A5360" w:rsidP="00A554FF"/>
    <w:tbl>
      <w:tblPr>
        <w:tblStyle w:val="GridTable5Dark-Accent5"/>
        <w:tblW w:w="0" w:type="auto"/>
        <w:tblLook w:val="04A0" w:firstRow="1" w:lastRow="0" w:firstColumn="1" w:lastColumn="0" w:noHBand="0" w:noVBand="1"/>
      </w:tblPr>
      <w:tblGrid>
        <w:gridCol w:w="4621"/>
        <w:gridCol w:w="4621"/>
      </w:tblGrid>
      <w:tr w:rsidR="003A51DD" w14:paraId="38BE4853" w14:textId="77777777" w:rsidTr="001938B0">
        <w:trPr>
          <w:cnfStyle w:val="100000000000" w:firstRow="1" w:lastRow="0" w:firstColumn="0" w:lastColumn="0" w:oddVBand="0" w:evenVBand="0" w:oddHBand="0" w:evenHBand="0" w:firstRowFirstColumn="0" w:firstRowLastColumn="0" w:lastRowFirstColumn="0" w:lastRowLastColumn="0"/>
          <w:trHeight w:val="3363"/>
        </w:trPr>
        <w:tc>
          <w:tcPr>
            <w:cnfStyle w:val="001000000000" w:firstRow="0" w:lastRow="0" w:firstColumn="1" w:lastColumn="0" w:oddVBand="0" w:evenVBand="0" w:oddHBand="0" w:evenHBand="0" w:firstRowFirstColumn="0" w:firstRowLastColumn="0" w:lastRowFirstColumn="0" w:lastRowLastColumn="0"/>
            <w:tcW w:w="4621" w:type="dxa"/>
          </w:tcPr>
          <w:p w14:paraId="0F7FA554" w14:textId="77777777" w:rsidR="000C3B23" w:rsidRDefault="000C3B23" w:rsidP="00A554FF">
            <w:pPr>
              <w:rPr>
                <w:b w:val="0"/>
                <w:sz w:val="28"/>
                <w:szCs w:val="28"/>
              </w:rPr>
            </w:pPr>
          </w:p>
          <w:p w14:paraId="742F763A" w14:textId="5DBF507D" w:rsidR="003E0A55" w:rsidRPr="000C3B23" w:rsidRDefault="00D50911" w:rsidP="00A554FF">
            <w:pPr>
              <w:rPr>
                <w:b w:val="0"/>
                <w:sz w:val="28"/>
                <w:szCs w:val="28"/>
              </w:rPr>
            </w:pPr>
            <w:r w:rsidRPr="000C3B23">
              <w:rPr>
                <w:sz w:val="28"/>
                <w:szCs w:val="28"/>
              </w:rPr>
              <w:t>Strength</w:t>
            </w:r>
            <w:r w:rsidR="001A5360" w:rsidRPr="000C3B23">
              <w:rPr>
                <w:b w:val="0"/>
                <w:sz w:val="28"/>
                <w:szCs w:val="28"/>
              </w:rPr>
              <w:t>s</w:t>
            </w:r>
            <w:r w:rsidRPr="000C3B23">
              <w:rPr>
                <w:sz w:val="28"/>
                <w:szCs w:val="28"/>
              </w:rPr>
              <w:t xml:space="preserve"> </w:t>
            </w:r>
          </w:p>
          <w:p w14:paraId="5DB7AEB2" w14:textId="77777777" w:rsidR="00013514" w:rsidRDefault="00D50911" w:rsidP="00AA6333">
            <w:pPr>
              <w:pStyle w:val="ListParagraph"/>
              <w:numPr>
                <w:ilvl w:val="0"/>
                <w:numId w:val="6"/>
              </w:numPr>
            </w:pPr>
            <w:r>
              <w:t>Can learn by hearing</w:t>
            </w:r>
          </w:p>
          <w:p w14:paraId="5CC3AB89" w14:textId="77777777" w:rsidR="001A5360" w:rsidRDefault="00052833" w:rsidP="00AA6333">
            <w:pPr>
              <w:pStyle w:val="ListParagraph"/>
              <w:numPr>
                <w:ilvl w:val="0"/>
                <w:numId w:val="6"/>
              </w:numPr>
            </w:pPr>
            <w:r>
              <w:t>Creativity</w:t>
            </w:r>
          </w:p>
          <w:p w14:paraId="225BE693" w14:textId="77777777" w:rsidR="001A5360" w:rsidRDefault="001A5360" w:rsidP="00AA6333">
            <w:pPr>
              <w:pStyle w:val="ListParagraph"/>
              <w:numPr>
                <w:ilvl w:val="0"/>
                <w:numId w:val="6"/>
              </w:numPr>
            </w:pPr>
            <w:r>
              <w:t>D</w:t>
            </w:r>
            <w:r w:rsidR="00052833">
              <w:t>iscipline</w:t>
            </w:r>
            <w:r>
              <w:t>d</w:t>
            </w:r>
            <w:r w:rsidR="00052833">
              <w:t xml:space="preserve"> </w:t>
            </w:r>
          </w:p>
          <w:p w14:paraId="1174CEB0" w14:textId="77777777" w:rsidR="001A5360" w:rsidRDefault="001A5360" w:rsidP="00AA6333">
            <w:pPr>
              <w:pStyle w:val="ListParagraph"/>
              <w:numPr>
                <w:ilvl w:val="0"/>
                <w:numId w:val="6"/>
              </w:numPr>
            </w:pPr>
            <w:r>
              <w:t>P</w:t>
            </w:r>
            <w:r w:rsidR="00052833">
              <w:t>atience</w:t>
            </w:r>
          </w:p>
          <w:p w14:paraId="52594630" w14:textId="6ACF17F1" w:rsidR="00052833" w:rsidRDefault="001A5360" w:rsidP="00AA6333">
            <w:pPr>
              <w:pStyle w:val="ListParagraph"/>
              <w:numPr>
                <w:ilvl w:val="0"/>
                <w:numId w:val="6"/>
              </w:numPr>
            </w:pPr>
            <w:r>
              <w:t>T</w:t>
            </w:r>
            <w:r w:rsidR="00E25C95">
              <w:t>rustworthi</w:t>
            </w:r>
            <w:r w:rsidR="00052833">
              <w:t>ness</w:t>
            </w:r>
          </w:p>
        </w:tc>
        <w:tc>
          <w:tcPr>
            <w:tcW w:w="4621" w:type="dxa"/>
          </w:tcPr>
          <w:p w14:paraId="3713F604" w14:textId="77777777" w:rsidR="000C3B23" w:rsidRDefault="000C3B23" w:rsidP="00A554FF">
            <w:pPr>
              <w:cnfStyle w:val="100000000000" w:firstRow="1" w:lastRow="0" w:firstColumn="0" w:lastColumn="0" w:oddVBand="0" w:evenVBand="0" w:oddHBand="0" w:evenHBand="0" w:firstRowFirstColumn="0" w:firstRowLastColumn="0" w:lastRowFirstColumn="0" w:lastRowLastColumn="0"/>
              <w:rPr>
                <w:b w:val="0"/>
                <w:sz w:val="28"/>
                <w:szCs w:val="28"/>
              </w:rPr>
            </w:pPr>
          </w:p>
          <w:p w14:paraId="7608148A" w14:textId="2EF639CB" w:rsidR="003E0A55" w:rsidRPr="000C3B23" w:rsidRDefault="00D50911" w:rsidP="00A554FF">
            <w:pPr>
              <w:cnfStyle w:val="100000000000" w:firstRow="1" w:lastRow="0" w:firstColumn="0" w:lastColumn="0" w:oddVBand="0" w:evenVBand="0" w:oddHBand="0" w:evenHBand="0" w:firstRowFirstColumn="0" w:firstRowLastColumn="0" w:lastRowFirstColumn="0" w:lastRowLastColumn="0"/>
              <w:rPr>
                <w:b w:val="0"/>
                <w:sz w:val="28"/>
                <w:szCs w:val="28"/>
              </w:rPr>
            </w:pPr>
            <w:r w:rsidRPr="000C3B23">
              <w:rPr>
                <w:sz w:val="28"/>
                <w:szCs w:val="28"/>
              </w:rPr>
              <w:t>Weakness</w:t>
            </w:r>
            <w:r w:rsidR="00A042B0" w:rsidRPr="000C3B23">
              <w:rPr>
                <w:b w:val="0"/>
                <w:sz w:val="28"/>
                <w:szCs w:val="28"/>
              </w:rPr>
              <w:t>es</w:t>
            </w:r>
            <w:r w:rsidRPr="000C3B23">
              <w:rPr>
                <w:sz w:val="28"/>
                <w:szCs w:val="28"/>
              </w:rPr>
              <w:t xml:space="preserve"> </w:t>
            </w:r>
          </w:p>
          <w:p w14:paraId="45E68D0F" w14:textId="7E968CAC" w:rsidR="008E07BD" w:rsidRDefault="00FD5BA5" w:rsidP="007F2123">
            <w:pPr>
              <w:pStyle w:val="ListParagraph"/>
              <w:numPr>
                <w:ilvl w:val="0"/>
                <w:numId w:val="6"/>
              </w:numPr>
              <w:cnfStyle w:val="100000000000" w:firstRow="1" w:lastRow="0" w:firstColumn="0" w:lastColumn="0" w:oddVBand="0" w:evenVBand="0" w:oddHBand="0" w:evenHBand="0" w:firstRowFirstColumn="0" w:firstRowLastColumn="0" w:lastRowFirstColumn="0" w:lastRowLastColumn="0"/>
            </w:pPr>
            <w:r>
              <w:t>I want to be involved in everything, so I do not know how to delegate</w:t>
            </w:r>
            <w:r w:rsidR="008E07BD">
              <w:t xml:space="preserve"> </w:t>
            </w:r>
          </w:p>
        </w:tc>
      </w:tr>
      <w:tr w:rsidR="003A51DD" w14:paraId="3686FC14" w14:textId="77777777" w:rsidTr="001938B0">
        <w:trPr>
          <w:cnfStyle w:val="000000100000" w:firstRow="0" w:lastRow="0" w:firstColumn="0" w:lastColumn="0" w:oddVBand="0" w:evenVBand="0" w:oddHBand="1" w:evenHBand="0" w:firstRowFirstColumn="0" w:firstRowLastColumn="0" w:lastRowFirstColumn="0" w:lastRowLastColumn="0"/>
          <w:trHeight w:val="3964"/>
        </w:trPr>
        <w:tc>
          <w:tcPr>
            <w:cnfStyle w:val="001000000000" w:firstRow="0" w:lastRow="0" w:firstColumn="1" w:lastColumn="0" w:oddVBand="0" w:evenVBand="0" w:oddHBand="0" w:evenHBand="0" w:firstRowFirstColumn="0" w:firstRowLastColumn="0" w:lastRowFirstColumn="0" w:lastRowLastColumn="0"/>
            <w:tcW w:w="4621" w:type="dxa"/>
          </w:tcPr>
          <w:p w14:paraId="119CDF17" w14:textId="77777777" w:rsidR="000C3B23" w:rsidRDefault="000C3B23" w:rsidP="00A554FF">
            <w:pPr>
              <w:rPr>
                <w:b w:val="0"/>
                <w:sz w:val="28"/>
                <w:szCs w:val="28"/>
              </w:rPr>
            </w:pPr>
          </w:p>
          <w:p w14:paraId="5BD784A2" w14:textId="47A149E6" w:rsidR="003E0A55" w:rsidRPr="000C3B23" w:rsidRDefault="00D50911" w:rsidP="00A554FF">
            <w:pPr>
              <w:rPr>
                <w:b w:val="0"/>
                <w:sz w:val="28"/>
                <w:szCs w:val="28"/>
              </w:rPr>
            </w:pPr>
            <w:r w:rsidRPr="000C3B23">
              <w:rPr>
                <w:sz w:val="28"/>
                <w:szCs w:val="28"/>
              </w:rPr>
              <w:t>O</w:t>
            </w:r>
            <w:r w:rsidR="00317002" w:rsidRPr="000C3B23">
              <w:rPr>
                <w:sz w:val="28"/>
                <w:szCs w:val="28"/>
              </w:rPr>
              <w:t>pportu</w:t>
            </w:r>
            <w:r w:rsidRPr="000C3B23">
              <w:rPr>
                <w:sz w:val="28"/>
                <w:szCs w:val="28"/>
              </w:rPr>
              <w:t xml:space="preserve">nities </w:t>
            </w:r>
          </w:p>
          <w:p w14:paraId="109AA461" w14:textId="77777777" w:rsidR="009371A7" w:rsidRDefault="00D50911" w:rsidP="00317002">
            <w:pPr>
              <w:pStyle w:val="ListParagraph"/>
              <w:numPr>
                <w:ilvl w:val="0"/>
                <w:numId w:val="5"/>
              </w:numPr>
            </w:pPr>
            <w:r>
              <w:t xml:space="preserve">Studying new materials and reading them aloud </w:t>
            </w:r>
            <w:r w:rsidR="00013514">
              <w:t xml:space="preserve"> </w:t>
            </w:r>
          </w:p>
          <w:p w14:paraId="76E963C1" w14:textId="0C15EEE7" w:rsidR="001160FA" w:rsidRDefault="00D50911" w:rsidP="00317002">
            <w:pPr>
              <w:pStyle w:val="ListParagraph"/>
              <w:numPr>
                <w:ilvl w:val="0"/>
                <w:numId w:val="5"/>
              </w:numPr>
            </w:pPr>
            <w:r>
              <w:t xml:space="preserve">Learning new words on the flashcards while reading them aloud </w:t>
            </w:r>
          </w:p>
        </w:tc>
        <w:tc>
          <w:tcPr>
            <w:tcW w:w="4621" w:type="dxa"/>
          </w:tcPr>
          <w:p w14:paraId="5A846E7E" w14:textId="77777777" w:rsidR="000C3B23" w:rsidRDefault="000C3B23" w:rsidP="00A554FF">
            <w:pPr>
              <w:cnfStyle w:val="000000100000" w:firstRow="0" w:lastRow="0" w:firstColumn="0" w:lastColumn="0" w:oddVBand="0" w:evenVBand="0" w:oddHBand="1" w:evenHBand="0" w:firstRowFirstColumn="0" w:firstRowLastColumn="0" w:lastRowFirstColumn="0" w:lastRowLastColumn="0"/>
              <w:rPr>
                <w:b/>
                <w:sz w:val="28"/>
                <w:szCs w:val="28"/>
              </w:rPr>
            </w:pPr>
          </w:p>
          <w:p w14:paraId="2F08DC3C" w14:textId="4A27235C" w:rsidR="003E0A55" w:rsidRPr="000C3B23" w:rsidRDefault="00D50911" w:rsidP="00A554FF">
            <w:pPr>
              <w:cnfStyle w:val="000000100000" w:firstRow="0" w:lastRow="0" w:firstColumn="0" w:lastColumn="0" w:oddVBand="0" w:evenVBand="0" w:oddHBand="1" w:evenHBand="0" w:firstRowFirstColumn="0" w:firstRowLastColumn="0" w:lastRowFirstColumn="0" w:lastRowLastColumn="0"/>
              <w:rPr>
                <w:b/>
                <w:sz w:val="28"/>
                <w:szCs w:val="28"/>
              </w:rPr>
            </w:pPr>
            <w:r w:rsidRPr="000C3B23">
              <w:rPr>
                <w:b/>
                <w:sz w:val="28"/>
                <w:szCs w:val="28"/>
              </w:rPr>
              <w:t xml:space="preserve">Threat </w:t>
            </w:r>
          </w:p>
          <w:p w14:paraId="1B1A6FF4" w14:textId="02569C7F" w:rsidR="003E0A55" w:rsidRDefault="00D50911" w:rsidP="00317002">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t xml:space="preserve">High level of competition </w:t>
            </w:r>
          </w:p>
          <w:p w14:paraId="72A4C784" w14:textId="59D20DF0" w:rsidR="008B6FB8" w:rsidRDefault="00D50911" w:rsidP="00317002">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t xml:space="preserve">Physical </w:t>
            </w:r>
            <w:r w:rsidR="003432F4">
              <w:t>condition</w:t>
            </w:r>
            <w:r>
              <w:t xml:space="preserve"> </w:t>
            </w:r>
          </w:p>
        </w:tc>
      </w:tr>
    </w:tbl>
    <w:p w14:paraId="07B67D78" w14:textId="77777777" w:rsidR="003646F9" w:rsidRDefault="003646F9" w:rsidP="00CB7EB6">
      <w:pPr>
        <w:jc w:val="center"/>
        <w:rPr>
          <w:b/>
        </w:rPr>
      </w:pPr>
    </w:p>
    <w:p w14:paraId="735D461F" w14:textId="7B9E6C87" w:rsidR="00CB7EB6" w:rsidRDefault="00D50911" w:rsidP="00CB7EB6">
      <w:pPr>
        <w:jc w:val="center"/>
        <w:rPr>
          <w:b/>
        </w:rPr>
      </w:pPr>
      <w:r w:rsidRPr="00414D80">
        <w:rPr>
          <w:b/>
        </w:rPr>
        <w:t>Table 1: SWOT analysis</w:t>
      </w:r>
    </w:p>
    <w:p w14:paraId="04DD7E99" w14:textId="77777777" w:rsidR="00392285" w:rsidRDefault="00392285" w:rsidP="00CB7EB6">
      <w:pPr>
        <w:jc w:val="center"/>
        <w:rPr>
          <w:b/>
        </w:rPr>
      </w:pPr>
    </w:p>
    <w:p w14:paraId="1AE72B48" w14:textId="77777777" w:rsidR="00392285" w:rsidRDefault="00392285" w:rsidP="00CB7EB6">
      <w:pPr>
        <w:jc w:val="center"/>
        <w:rPr>
          <w:b/>
        </w:rPr>
      </w:pPr>
    </w:p>
    <w:p w14:paraId="53077025" w14:textId="77777777" w:rsidR="00392285" w:rsidRDefault="00392285" w:rsidP="00CB7EB6">
      <w:pPr>
        <w:jc w:val="center"/>
        <w:rPr>
          <w:b/>
        </w:rPr>
      </w:pPr>
    </w:p>
    <w:p w14:paraId="6D113CE2" w14:textId="77777777" w:rsidR="00392285" w:rsidRDefault="00392285" w:rsidP="00CB7EB6">
      <w:pPr>
        <w:jc w:val="center"/>
        <w:rPr>
          <w:b/>
        </w:rPr>
      </w:pPr>
    </w:p>
    <w:p w14:paraId="2103950F" w14:textId="77777777" w:rsidR="005A25B1" w:rsidRDefault="005A25B1" w:rsidP="00CB7EB6">
      <w:pPr>
        <w:jc w:val="center"/>
        <w:rPr>
          <w:b/>
        </w:rPr>
      </w:pPr>
    </w:p>
    <w:p w14:paraId="726A35E7" w14:textId="067A0E42" w:rsidR="003646F9" w:rsidRDefault="003646F9" w:rsidP="003646F9">
      <w:pPr>
        <w:pStyle w:val="Heading2"/>
      </w:pPr>
      <w:bookmarkStart w:id="3" w:name="_Toc89602492"/>
      <w:r>
        <w:lastRenderedPageBreak/>
        <w:t>PERSONAL DEVELOPMENT PLAN</w:t>
      </w:r>
      <w:bookmarkEnd w:id="3"/>
    </w:p>
    <w:p w14:paraId="33AC39F8" w14:textId="77777777" w:rsidR="00E43FB9" w:rsidRDefault="00E43FB9" w:rsidP="00CB7EB6"/>
    <w:p w14:paraId="05113596" w14:textId="6783504B" w:rsidR="003E0A55" w:rsidRDefault="00D50911" w:rsidP="00CB7EB6">
      <w:r>
        <w:t xml:space="preserve">A </w:t>
      </w:r>
      <w:r w:rsidR="004B622B">
        <w:rPr>
          <w:b/>
          <w:i/>
        </w:rPr>
        <w:t>Personal Development P</w:t>
      </w:r>
      <w:r w:rsidRPr="004B622B">
        <w:rPr>
          <w:b/>
          <w:i/>
        </w:rPr>
        <w:t>lan (PDP)</w:t>
      </w:r>
      <w:r>
        <w:t xml:space="preserve"> is a tool that </w:t>
      </w:r>
      <w:r w:rsidR="0081026C">
        <w:t xml:space="preserve">improves the performance of the employees and helps managers to identify the areas of improvement, </w:t>
      </w:r>
      <w:r w:rsidR="00652070">
        <w:t>progress</w:t>
      </w:r>
      <w:r w:rsidR="0081026C">
        <w:t xml:space="preserve"> and set goals to achieve the objectives</w:t>
      </w:r>
      <w:r w:rsidR="00B941EC">
        <w:t xml:space="preserve"> (</w:t>
      </w:r>
      <w:proofErr w:type="spellStart"/>
      <w:r w:rsidR="00B941EC">
        <w:rPr>
          <w:shd w:val="clear" w:color="auto" w:fill="FFFFFF"/>
        </w:rPr>
        <w:t>Rimmer</w:t>
      </w:r>
      <w:proofErr w:type="spellEnd"/>
      <w:r w:rsidR="00B941EC">
        <w:rPr>
          <w:shd w:val="clear" w:color="auto" w:fill="FFFFFF"/>
        </w:rPr>
        <w:t>, 2018</w:t>
      </w:r>
      <w:r w:rsidR="00B941EC">
        <w:t>)</w:t>
      </w:r>
      <w:r w:rsidR="0081026C">
        <w:t xml:space="preserve">. </w:t>
      </w:r>
    </w:p>
    <w:p w14:paraId="592ADC22" w14:textId="77777777" w:rsidR="00D145D5" w:rsidRDefault="00D145D5" w:rsidP="00CB7EB6"/>
    <w:tbl>
      <w:tblPr>
        <w:tblStyle w:val="GridTable5Dark-Accent5"/>
        <w:tblW w:w="9975" w:type="dxa"/>
        <w:tblLook w:val="04A0" w:firstRow="1" w:lastRow="0" w:firstColumn="1" w:lastColumn="0" w:noHBand="0" w:noVBand="1"/>
      </w:tblPr>
      <w:tblGrid>
        <w:gridCol w:w="1668"/>
        <w:gridCol w:w="2308"/>
        <w:gridCol w:w="2237"/>
        <w:gridCol w:w="2270"/>
        <w:gridCol w:w="1492"/>
      </w:tblGrid>
      <w:tr w:rsidR="003A51DD" w14:paraId="70698F8E" w14:textId="4A1ECE9C" w:rsidTr="008100C7">
        <w:trPr>
          <w:cnfStyle w:val="100000000000" w:firstRow="1" w:lastRow="0" w:firstColumn="0" w:lastColumn="0" w:oddVBand="0" w:evenVBand="0" w:oddHBand="0"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1668" w:type="dxa"/>
            <w:vAlign w:val="center"/>
          </w:tcPr>
          <w:p w14:paraId="271DDAFD" w14:textId="6CADF8B2" w:rsidR="004916E0" w:rsidRPr="00ED459D" w:rsidRDefault="00D50911" w:rsidP="00770237">
            <w:pPr>
              <w:jc w:val="center"/>
              <w:rPr>
                <w:b w:val="0"/>
              </w:rPr>
            </w:pPr>
            <w:r w:rsidRPr="00ED459D">
              <w:t>To be developed</w:t>
            </w:r>
          </w:p>
        </w:tc>
        <w:tc>
          <w:tcPr>
            <w:tcW w:w="2308" w:type="dxa"/>
            <w:vAlign w:val="center"/>
          </w:tcPr>
          <w:p w14:paraId="3F66DADA" w14:textId="692AC4A4" w:rsidR="004916E0" w:rsidRPr="00ED459D" w:rsidRDefault="00D50911" w:rsidP="00770237">
            <w:pPr>
              <w:jc w:val="center"/>
              <w:cnfStyle w:val="100000000000" w:firstRow="1" w:lastRow="0" w:firstColumn="0" w:lastColumn="0" w:oddVBand="0" w:evenVBand="0" w:oddHBand="0" w:evenHBand="0" w:firstRowFirstColumn="0" w:firstRowLastColumn="0" w:lastRowFirstColumn="0" w:lastRowLastColumn="0"/>
              <w:rPr>
                <w:b w:val="0"/>
              </w:rPr>
            </w:pPr>
            <w:r w:rsidRPr="00ED459D">
              <w:t>Expected goal</w:t>
            </w:r>
          </w:p>
        </w:tc>
        <w:tc>
          <w:tcPr>
            <w:tcW w:w="2237" w:type="dxa"/>
            <w:vAlign w:val="center"/>
          </w:tcPr>
          <w:p w14:paraId="67E6A6D9" w14:textId="28C6AAB6" w:rsidR="004916E0" w:rsidRPr="00ED459D" w:rsidRDefault="00D50911" w:rsidP="00770237">
            <w:pPr>
              <w:jc w:val="center"/>
              <w:cnfStyle w:val="100000000000" w:firstRow="1" w:lastRow="0" w:firstColumn="0" w:lastColumn="0" w:oddVBand="0" w:evenVBand="0" w:oddHBand="0" w:evenHBand="0" w:firstRowFirstColumn="0" w:firstRowLastColumn="0" w:lastRowFirstColumn="0" w:lastRowLastColumn="0"/>
              <w:rPr>
                <w:b w:val="0"/>
              </w:rPr>
            </w:pPr>
            <w:r w:rsidRPr="00ED459D">
              <w:t>Actions taken</w:t>
            </w:r>
          </w:p>
        </w:tc>
        <w:tc>
          <w:tcPr>
            <w:tcW w:w="2270" w:type="dxa"/>
            <w:vAlign w:val="center"/>
          </w:tcPr>
          <w:p w14:paraId="169BC1E1" w14:textId="688FC781" w:rsidR="004916E0" w:rsidRPr="00ED459D" w:rsidRDefault="00D50911" w:rsidP="00770237">
            <w:pPr>
              <w:jc w:val="center"/>
              <w:cnfStyle w:val="100000000000" w:firstRow="1" w:lastRow="0" w:firstColumn="0" w:lastColumn="0" w:oddVBand="0" w:evenVBand="0" w:oddHBand="0" w:evenHBand="0" w:firstRowFirstColumn="0" w:firstRowLastColumn="0" w:lastRowFirstColumn="0" w:lastRowLastColumn="0"/>
              <w:rPr>
                <w:b w:val="0"/>
              </w:rPr>
            </w:pPr>
            <w:r w:rsidRPr="00ED459D">
              <w:t>Success criteria</w:t>
            </w:r>
          </w:p>
        </w:tc>
        <w:tc>
          <w:tcPr>
            <w:tcW w:w="1492" w:type="dxa"/>
            <w:vAlign w:val="center"/>
          </w:tcPr>
          <w:p w14:paraId="1AE91AC7" w14:textId="6EE59353" w:rsidR="004916E0" w:rsidRPr="00ED459D" w:rsidRDefault="00D50911" w:rsidP="00770237">
            <w:pPr>
              <w:jc w:val="center"/>
              <w:cnfStyle w:val="100000000000" w:firstRow="1" w:lastRow="0" w:firstColumn="0" w:lastColumn="0" w:oddVBand="0" w:evenVBand="0" w:oddHBand="0" w:evenHBand="0" w:firstRowFirstColumn="0" w:firstRowLastColumn="0" w:lastRowFirstColumn="0" w:lastRowLastColumn="0"/>
              <w:rPr>
                <w:b w:val="0"/>
              </w:rPr>
            </w:pPr>
            <w:r w:rsidRPr="00ED459D">
              <w:t>Time frame</w:t>
            </w:r>
          </w:p>
        </w:tc>
      </w:tr>
      <w:tr w:rsidR="003A51DD" w14:paraId="32A4D07F" w14:textId="7BB5118A" w:rsidTr="008100C7">
        <w:trPr>
          <w:cnfStyle w:val="000000100000" w:firstRow="0" w:lastRow="0" w:firstColumn="0" w:lastColumn="0" w:oddVBand="0" w:evenVBand="0" w:oddHBand="1" w:evenHBand="0" w:firstRowFirstColumn="0" w:firstRowLastColumn="0" w:lastRowFirstColumn="0" w:lastRowLastColumn="0"/>
          <w:trHeight w:val="1972"/>
        </w:trPr>
        <w:tc>
          <w:tcPr>
            <w:cnfStyle w:val="001000000000" w:firstRow="0" w:lastRow="0" w:firstColumn="1" w:lastColumn="0" w:oddVBand="0" w:evenVBand="0" w:oddHBand="0" w:evenHBand="0" w:firstRowFirstColumn="0" w:firstRowLastColumn="0" w:lastRowFirstColumn="0" w:lastRowLastColumn="0"/>
            <w:tcW w:w="1668" w:type="dxa"/>
            <w:vAlign w:val="center"/>
          </w:tcPr>
          <w:p w14:paraId="156FC9E6" w14:textId="2A89894D" w:rsidR="00DE3F87" w:rsidRDefault="00D50911" w:rsidP="00770237">
            <w:pPr>
              <w:jc w:val="center"/>
            </w:pPr>
            <w:r>
              <w:t xml:space="preserve">Physical </w:t>
            </w:r>
            <w:r w:rsidR="00B4398F">
              <w:t>condition</w:t>
            </w:r>
          </w:p>
          <w:p w14:paraId="1CB52AFB" w14:textId="77777777" w:rsidR="004916E0" w:rsidRDefault="004916E0" w:rsidP="00770237">
            <w:pPr>
              <w:jc w:val="center"/>
            </w:pPr>
          </w:p>
        </w:tc>
        <w:tc>
          <w:tcPr>
            <w:tcW w:w="2308" w:type="dxa"/>
            <w:vAlign w:val="center"/>
          </w:tcPr>
          <w:p w14:paraId="6D3EA457" w14:textId="4C131314" w:rsidR="004916E0" w:rsidRDefault="00D50911" w:rsidP="00770237">
            <w:pPr>
              <w:jc w:val="center"/>
              <w:cnfStyle w:val="000000100000" w:firstRow="0" w:lastRow="0" w:firstColumn="0" w:lastColumn="0" w:oddVBand="0" w:evenVBand="0" w:oddHBand="1" w:evenHBand="0" w:firstRowFirstColumn="0" w:firstRowLastColumn="0" w:lastRowFirstColumn="0" w:lastRowLastColumn="0"/>
            </w:pPr>
            <w:r>
              <w:t xml:space="preserve">Increase the </w:t>
            </w:r>
            <w:r w:rsidR="00293C7D">
              <w:t xml:space="preserve">work </w:t>
            </w:r>
            <w:r>
              <w:t xml:space="preserve">performance </w:t>
            </w:r>
          </w:p>
        </w:tc>
        <w:tc>
          <w:tcPr>
            <w:tcW w:w="2237" w:type="dxa"/>
            <w:vAlign w:val="center"/>
          </w:tcPr>
          <w:p w14:paraId="1733908C" w14:textId="377A0C25" w:rsidR="004916E0" w:rsidRDefault="00D50911" w:rsidP="00770237">
            <w:pPr>
              <w:jc w:val="center"/>
              <w:cnfStyle w:val="000000100000" w:firstRow="0" w:lastRow="0" w:firstColumn="0" w:lastColumn="0" w:oddVBand="0" w:evenVBand="0" w:oddHBand="1" w:evenHBand="0" w:firstRowFirstColumn="0" w:firstRowLastColumn="0" w:lastRowFirstColumn="0" w:lastRowLastColumn="0"/>
            </w:pPr>
            <w:r>
              <w:t>Exercising every morning</w:t>
            </w:r>
          </w:p>
        </w:tc>
        <w:tc>
          <w:tcPr>
            <w:tcW w:w="2270" w:type="dxa"/>
            <w:vAlign w:val="center"/>
          </w:tcPr>
          <w:p w14:paraId="425BD2DA" w14:textId="6030C014" w:rsidR="004916E0" w:rsidRDefault="00D50911" w:rsidP="004A1A32">
            <w:pPr>
              <w:jc w:val="center"/>
              <w:cnfStyle w:val="000000100000" w:firstRow="0" w:lastRow="0" w:firstColumn="0" w:lastColumn="0" w:oddVBand="0" w:evenVBand="0" w:oddHBand="1" w:evenHBand="0" w:firstRowFirstColumn="0" w:firstRowLastColumn="0" w:lastRowFirstColumn="0" w:lastRowLastColumn="0"/>
            </w:pPr>
            <w:r>
              <w:t>Increase in personal productivity</w:t>
            </w:r>
          </w:p>
          <w:p w14:paraId="303D16EA" w14:textId="4945BAE6" w:rsidR="00957D2D" w:rsidRDefault="00D50911" w:rsidP="004A1A32">
            <w:pPr>
              <w:jc w:val="center"/>
              <w:cnfStyle w:val="000000100000" w:firstRow="0" w:lastRow="0" w:firstColumn="0" w:lastColumn="0" w:oddVBand="0" w:evenVBand="0" w:oddHBand="1" w:evenHBand="0" w:firstRowFirstColumn="0" w:firstRowLastColumn="0" w:lastRowFirstColumn="0" w:lastRowLastColumn="0"/>
            </w:pPr>
            <w:r>
              <w:t>Faster work accomplishment</w:t>
            </w:r>
          </w:p>
        </w:tc>
        <w:tc>
          <w:tcPr>
            <w:tcW w:w="1492" w:type="dxa"/>
            <w:vAlign w:val="center"/>
          </w:tcPr>
          <w:p w14:paraId="6C6EE5BF" w14:textId="131FD828" w:rsidR="004916E0" w:rsidRDefault="00D50911" w:rsidP="00770237">
            <w:pPr>
              <w:jc w:val="center"/>
              <w:cnfStyle w:val="000000100000" w:firstRow="0" w:lastRow="0" w:firstColumn="0" w:lastColumn="0" w:oddVBand="0" w:evenVBand="0" w:oddHBand="1" w:evenHBand="0" w:firstRowFirstColumn="0" w:firstRowLastColumn="0" w:lastRowFirstColumn="0" w:lastRowLastColumn="0"/>
            </w:pPr>
            <w:r>
              <w:t>1 year</w:t>
            </w:r>
          </w:p>
        </w:tc>
      </w:tr>
      <w:tr w:rsidR="003A51DD" w14:paraId="4DB1F14E" w14:textId="7570D216" w:rsidTr="008100C7">
        <w:trPr>
          <w:trHeight w:val="1582"/>
        </w:trPr>
        <w:tc>
          <w:tcPr>
            <w:cnfStyle w:val="001000000000" w:firstRow="0" w:lastRow="0" w:firstColumn="1" w:lastColumn="0" w:oddVBand="0" w:evenVBand="0" w:oddHBand="0" w:evenHBand="0" w:firstRowFirstColumn="0" w:firstRowLastColumn="0" w:lastRowFirstColumn="0" w:lastRowLastColumn="0"/>
            <w:tcW w:w="1668" w:type="dxa"/>
            <w:vAlign w:val="center"/>
          </w:tcPr>
          <w:p w14:paraId="77DF6888" w14:textId="57B4CF1C" w:rsidR="004916E0" w:rsidRDefault="00D50911" w:rsidP="00770237">
            <w:pPr>
              <w:jc w:val="center"/>
            </w:pPr>
            <w:r>
              <w:t>Public speaking</w:t>
            </w:r>
          </w:p>
        </w:tc>
        <w:tc>
          <w:tcPr>
            <w:tcW w:w="2308" w:type="dxa"/>
            <w:vAlign w:val="center"/>
          </w:tcPr>
          <w:p w14:paraId="50BA25C9" w14:textId="47B43EC3" w:rsidR="004916E0" w:rsidRDefault="00D50911" w:rsidP="00770237">
            <w:pPr>
              <w:jc w:val="center"/>
              <w:cnfStyle w:val="000000000000" w:firstRow="0" w:lastRow="0" w:firstColumn="0" w:lastColumn="0" w:oddVBand="0" w:evenVBand="0" w:oddHBand="0" w:evenHBand="0" w:firstRowFirstColumn="0" w:firstRowLastColumn="0" w:lastRowFirstColumn="0" w:lastRowLastColumn="0"/>
            </w:pPr>
            <w:r>
              <w:t>Overcome nervousness</w:t>
            </w:r>
          </w:p>
        </w:tc>
        <w:tc>
          <w:tcPr>
            <w:tcW w:w="2237" w:type="dxa"/>
            <w:vAlign w:val="center"/>
          </w:tcPr>
          <w:p w14:paraId="720A9600" w14:textId="77777777" w:rsidR="004916E0" w:rsidRDefault="00D50911" w:rsidP="00770237">
            <w:pPr>
              <w:jc w:val="center"/>
              <w:cnfStyle w:val="000000000000" w:firstRow="0" w:lastRow="0" w:firstColumn="0" w:lastColumn="0" w:oddVBand="0" w:evenVBand="0" w:oddHBand="0" w:evenHBand="0" w:firstRowFirstColumn="0" w:firstRowLastColumn="0" w:lastRowFirstColumn="0" w:lastRowLastColumn="0"/>
            </w:pPr>
            <w:r>
              <w:t>Speaking in front of a few people</w:t>
            </w:r>
          </w:p>
          <w:p w14:paraId="10487DF1" w14:textId="68D89C93" w:rsidR="00596D66" w:rsidRDefault="00D50911" w:rsidP="00770237">
            <w:pPr>
              <w:jc w:val="center"/>
              <w:cnfStyle w:val="000000000000" w:firstRow="0" w:lastRow="0" w:firstColumn="0" w:lastColumn="0" w:oddVBand="0" w:evenVBand="0" w:oddHBand="0" w:evenHBand="0" w:firstRowFirstColumn="0" w:firstRowLastColumn="0" w:lastRowFirstColumn="0" w:lastRowLastColumn="0"/>
            </w:pPr>
            <w:r>
              <w:t>Mirror practice</w:t>
            </w:r>
          </w:p>
        </w:tc>
        <w:tc>
          <w:tcPr>
            <w:tcW w:w="2270" w:type="dxa"/>
            <w:vAlign w:val="center"/>
          </w:tcPr>
          <w:p w14:paraId="48144BEF" w14:textId="1793E455" w:rsidR="004916E0" w:rsidRDefault="00D50911" w:rsidP="00770237">
            <w:pPr>
              <w:jc w:val="center"/>
              <w:cnfStyle w:val="000000000000" w:firstRow="0" w:lastRow="0" w:firstColumn="0" w:lastColumn="0" w:oddVBand="0" w:evenVBand="0" w:oddHBand="0" w:evenHBand="0" w:firstRowFirstColumn="0" w:firstRowLastColumn="0" w:lastRowFirstColumn="0" w:lastRowLastColumn="0"/>
            </w:pPr>
            <w:r>
              <w:t>Able to speak successfully in front of mass people</w:t>
            </w:r>
          </w:p>
        </w:tc>
        <w:tc>
          <w:tcPr>
            <w:tcW w:w="1492" w:type="dxa"/>
            <w:vAlign w:val="center"/>
          </w:tcPr>
          <w:p w14:paraId="04388005" w14:textId="58FB9628" w:rsidR="004916E0" w:rsidRDefault="00D50911" w:rsidP="00770237">
            <w:pPr>
              <w:jc w:val="center"/>
              <w:cnfStyle w:val="000000000000" w:firstRow="0" w:lastRow="0" w:firstColumn="0" w:lastColumn="0" w:oddVBand="0" w:evenVBand="0" w:oddHBand="0" w:evenHBand="0" w:firstRowFirstColumn="0" w:firstRowLastColumn="0" w:lastRowFirstColumn="0" w:lastRowLastColumn="0"/>
            </w:pPr>
            <w:r>
              <w:t>6 months</w:t>
            </w:r>
          </w:p>
        </w:tc>
      </w:tr>
      <w:tr w:rsidR="003A51DD" w14:paraId="513FD9B0" w14:textId="77777777" w:rsidTr="008100C7">
        <w:trPr>
          <w:cnfStyle w:val="000000100000" w:firstRow="0" w:lastRow="0" w:firstColumn="0" w:lastColumn="0" w:oddVBand="0" w:evenVBand="0" w:oddHBand="1" w:evenHBand="0" w:firstRowFirstColumn="0" w:firstRowLastColumn="0" w:lastRowFirstColumn="0" w:lastRowLastColumn="0"/>
          <w:trHeight w:val="1582"/>
        </w:trPr>
        <w:tc>
          <w:tcPr>
            <w:cnfStyle w:val="001000000000" w:firstRow="0" w:lastRow="0" w:firstColumn="1" w:lastColumn="0" w:oddVBand="0" w:evenVBand="0" w:oddHBand="0" w:evenHBand="0" w:firstRowFirstColumn="0" w:firstRowLastColumn="0" w:lastRowFirstColumn="0" w:lastRowLastColumn="0"/>
            <w:tcW w:w="1668" w:type="dxa"/>
            <w:vAlign w:val="center"/>
          </w:tcPr>
          <w:p w14:paraId="6F7BAA9C" w14:textId="46BC65CE" w:rsidR="00DE3F87" w:rsidRDefault="00D50911" w:rsidP="00770237">
            <w:pPr>
              <w:jc w:val="center"/>
            </w:pPr>
            <w:r>
              <w:t>Job position</w:t>
            </w:r>
          </w:p>
        </w:tc>
        <w:tc>
          <w:tcPr>
            <w:tcW w:w="2308" w:type="dxa"/>
            <w:vAlign w:val="center"/>
          </w:tcPr>
          <w:p w14:paraId="764D26B1" w14:textId="449A718B" w:rsidR="00DE3F87" w:rsidRDefault="00D50911" w:rsidP="00770237">
            <w:pPr>
              <w:jc w:val="center"/>
              <w:cnfStyle w:val="000000100000" w:firstRow="0" w:lastRow="0" w:firstColumn="0" w:lastColumn="0" w:oddVBand="0" w:evenVBand="0" w:oddHBand="1" w:evenHBand="0" w:firstRowFirstColumn="0" w:firstRowLastColumn="0" w:lastRowFirstColumn="0" w:lastRowLastColumn="0"/>
            </w:pPr>
            <w:r>
              <w:t>Assistant manager</w:t>
            </w:r>
          </w:p>
        </w:tc>
        <w:tc>
          <w:tcPr>
            <w:tcW w:w="2237" w:type="dxa"/>
            <w:vAlign w:val="center"/>
          </w:tcPr>
          <w:p w14:paraId="13C396C1" w14:textId="7402B5F0" w:rsidR="00DE3F87" w:rsidRDefault="00D50911" w:rsidP="00770237">
            <w:pPr>
              <w:jc w:val="center"/>
              <w:cnfStyle w:val="000000100000" w:firstRow="0" w:lastRow="0" w:firstColumn="0" w:lastColumn="0" w:oddVBand="0" w:evenVBand="0" w:oddHBand="1" w:evenHBand="0" w:firstRowFirstColumn="0" w:firstRowLastColumn="0" w:lastRowFirstColumn="0" w:lastRowLastColumn="0"/>
            </w:pPr>
            <w:r>
              <w:t>Need to work hard</w:t>
            </w:r>
          </w:p>
          <w:p w14:paraId="08D2569B" w14:textId="270AAD3A" w:rsidR="004E6F03" w:rsidRDefault="00D50911" w:rsidP="00770237">
            <w:pPr>
              <w:jc w:val="center"/>
              <w:cnfStyle w:val="000000100000" w:firstRow="0" w:lastRow="0" w:firstColumn="0" w:lastColumn="0" w:oddVBand="0" w:evenVBand="0" w:oddHBand="1" w:evenHBand="0" w:firstRowFirstColumn="0" w:firstRowLastColumn="0" w:lastRowFirstColumn="0" w:lastRowLastColumn="0"/>
            </w:pPr>
            <w:r>
              <w:t>Improve skills that are required</w:t>
            </w:r>
          </w:p>
        </w:tc>
        <w:tc>
          <w:tcPr>
            <w:tcW w:w="2270" w:type="dxa"/>
            <w:vAlign w:val="center"/>
          </w:tcPr>
          <w:p w14:paraId="085126FE" w14:textId="5FA4596B" w:rsidR="00DE3F87" w:rsidRDefault="00D50911" w:rsidP="00770237">
            <w:pPr>
              <w:jc w:val="center"/>
              <w:cnfStyle w:val="000000100000" w:firstRow="0" w:lastRow="0" w:firstColumn="0" w:lastColumn="0" w:oddVBand="0" w:evenVBand="0" w:oddHBand="1" w:evenHBand="0" w:firstRowFirstColumn="0" w:firstRowLastColumn="0" w:lastRowFirstColumn="0" w:lastRowLastColumn="0"/>
            </w:pPr>
            <w:r>
              <w:t>Promotion to the preferred position</w:t>
            </w:r>
          </w:p>
        </w:tc>
        <w:tc>
          <w:tcPr>
            <w:tcW w:w="1492" w:type="dxa"/>
            <w:vAlign w:val="center"/>
          </w:tcPr>
          <w:p w14:paraId="2C5197F8" w14:textId="3F07456C" w:rsidR="00DE3F87" w:rsidRDefault="00D50911" w:rsidP="00770237">
            <w:pPr>
              <w:jc w:val="center"/>
              <w:cnfStyle w:val="000000100000" w:firstRow="0" w:lastRow="0" w:firstColumn="0" w:lastColumn="0" w:oddVBand="0" w:evenVBand="0" w:oddHBand="1" w:evenHBand="0" w:firstRowFirstColumn="0" w:firstRowLastColumn="0" w:lastRowFirstColumn="0" w:lastRowLastColumn="0"/>
            </w:pPr>
            <w:r>
              <w:t>6 months</w:t>
            </w:r>
          </w:p>
        </w:tc>
      </w:tr>
    </w:tbl>
    <w:p w14:paraId="2745F158" w14:textId="77777777" w:rsidR="000E6918" w:rsidRDefault="000E6918" w:rsidP="00414D80">
      <w:pPr>
        <w:jc w:val="center"/>
        <w:rPr>
          <w:b/>
        </w:rPr>
      </w:pPr>
    </w:p>
    <w:p w14:paraId="638F26D9" w14:textId="3F3341F6" w:rsidR="0098157C" w:rsidRPr="000A5CA4" w:rsidRDefault="005177CF" w:rsidP="00414D80">
      <w:pPr>
        <w:jc w:val="center"/>
        <w:rPr>
          <w:b/>
        </w:rPr>
      </w:pPr>
      <w:r>
        <w:rPr>
          <w:b/>
        </w:rPr>
        <w:t xml:space="preserve">                    </w:t>
      </w:r>
      <w:r w:rsidR="00D50911" w:rsidRPr="000A5CA4">
        <w:rPr>
          <w:b/>
        </w:rPr>
        <w:t xml:space="preserve">Table 2: Personal Development Plan </w:t>
      </w:r>
    </w:p>
    <w:p w14:paraId="55F7F3E9" w14:textId="77777777" w:rsidR="000E6918" w:rsidRDefault="000E6918" w:rsidP="00C37734">
      <w:pPr>
        <w:pStyle w:val="Heading1"/>
      </w:pPr>
    </w:p>
    <w:p w14:paraId="7188F8F8" w14:textId="77777777" w:rsidR="000E6918" w:rsidRDefault="000E6918" w:rsidP="00C37734">
      <w:pPr>
        <w:pStyle w:val="Heading1"/>
      </w:pPr>
    </w:p>
    <w:p w14:paraId="074B7E53" w14:textId="77777777" w:rsidR="000E6918" w:rsidRDefault="000E6918" w:rsidP="00C37734">
      <w:pPr>
        <w:pStyle w:val="Heading1"/>
      </w:pPr>
    </w:p>
    <w:p w14:paraId="7F7A9EAD" w14:textId="77777777" w:rsidR="000E6918" w:rsidRDefault="000E6918" w:rsidP="000E6918"/>
    <w:p w14:paraId="409D3C43" w14:textId="77777777" w:rsidR="000E6918" w:rsidRDefault="000E6918" w:rsidP="000E6918"/>
    <w:p w14:paraId="504C236C" w14:textId="1E265BD2" w:rsidR="0073314D" w:rsidRDefault="000E6918" w:rsidP="000E6918">
      <w:pPr>
        <w:pStyle w:val="Heading1"/>
        <w:rPr>
          <w:color w:val="4472C4" w:themeColor="accent1"/>
          <w:sz w:val="28"/>
          <w:szCs w:val="36"/>
        </w:rPr>
      </w:pPr>
      <w:bookmarkStart w:id="4" w:name="_Toc89602493"/>
      <w:r w:rsidRPr="00CD4E11">
        <w:rPr>
          <w:color w:val="4472C4" w:themeColor="accent1"/>
          <w:sz w:val="28"/>
          <w:szCs w:val="36"/>
        </w:rPr>
        <w:lastRenderedPageBreak/>
        <w:t>EFFECTIVE MANAGER REQUIREMENTS</w:t>
      </w:r>
      <w:bookmarkEnd w:id="4"/>
    </w:p>
    <w:p w14:paraId="4FB191A1" w14:textId="77777777" w:rsidR="00B37E0E" w:rsidRPr="00B37E0E" w:rsidRDefault="00B37E0E" w:rsidP="00B37E0E"/>
    <w:p w14:paraId="5A42E786" w14:textId="7F17B0E6" w:rsidR="00C37734" w:rsidRDefault="00D50911" w:rsidP="00C37734">
      <w:r>
        <w:t xml:space="preserve">The retail industry is a business </w:t>
      </w:r>
      <w:r w:rsidR="00885F7E">
        <w:t>contract</w:t>
      </w:r>
      <w:r>
        <w:t xml:space="preserve"> in which the </w:t>
      </w:r>
      <w:r w:rsidR="00885F7E">
        <w:t xml:space="preserve">vendors </w:t>
      </w:r>
      <w:r>
        <w:t>sells small quantities of goods to the c</w:t>
      </w:r>
      <w:r w:rsidR="00885F7E">
        <w:t>onsumers as per thei</w:t>
      </w:r>
      <w:r>
        <w:t xml:space="preserve">r needs. </w:t>
      </w:r>
      <w:r w:rsidR="0032513D">
        <w:t>Like</w:t>
      </w:r>
      <w:r w:rsidR="00B16406">
        <w:t xml:space="preserve"> </w:t>
      </w:r>
      <w:r w:rsidR="00B16406">
        <w:rPr>
          <w:shd w:val="clear" w:color="auto" w:fill="FFFFFF"/>
        </w:rPr>
        <w:t>Wikaningrum and Yuniawan (2018)</w:t>
      </w:r>
      <w:r w:rsidR="0032513D">
        <w:rPr>
          <w:shd w:val="clear" w:color="auto" w:fill="FFFFFF"/>
        </w:rPr>
        <w:t xml:space="preserve"> said</w:t>
      </w:r>
      <w:r w:rsidR="00B16406">
        <w:rPr>
          <w:shd w:val="clear" w:color="auto" w:fill="FFFFFF"/>
        </w:rPr>
        <w:t xml:space="preserve">, the </w:t>
      </w:r>
      <w:r w:rsidR="00844AE4">
        <w:t>retail industry</w:t>
      </w:r>
      <w:r w:rsidR="00C31C4A">
        <w:t xml:space="preserve"> involves all the activities which are required </w:t>
      </w:r>
      <w:r w:rsidR="00632E5D">
        <w:t>for the</w:t>
      </w:r>
      <w:r w:rsidR="00C31C4A">
        <w:t xml:space="preserve"> </w:t>
      </w:r>
      <w:r w:rsidR="00A0107F">
        <w:t>consumers’</w:t>
      </w:r>
      <w:r w:rsidR="00C31C4A">
        <w:t xml:space="preserve"> </w:t>
      </w:r>
      <w:r w:rsidR="00632E5D">
        <w:t>demand</w:t>
      </w:r>
      <w:r w:rsidR="00C31C4A">
        <w:t xml:space="preserve"> and goods to the ultimate consumers that are purchasing for family and individual needs. </w:t>
      </w:r>
      <w:r w:rsidR="00A0107F">
        <w:t>Some of the major skills required to be an effective manager includes</w:t>
      </w:r>
      <w:r w:rsidR="00E77E1D">
        <w:t>:</w:t>
      </w:r>
    </w:p>
    <w:p w14:paraId="30F8B71E" w14:textId="1D8A1B1D" w:rsidR="009A7D16" w:rsidRDefault="009A7D16" w:rsidP="00C37734">
      <w:r>
        <w:rPr>
          <w:noProof/>
          <w:lang w:eastAsia="en-GB"/>
        </w:rPr>
        <w:drawing>
          <wp:inline distT="0" distB="0" distL="0" distR="0" wp14:anchorId="563EDE9B" wp14:editId="0C8B4693">
            <wp:extent cx="5962650" cy="3652837"/>
            <wp:effectExtent l="0" t="38100" r="19050" b="4318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02E02C2" w14:textId="381DF1DF" w:rsidR="005F2CD0" w:rsidRPr="009A5EF1" w:rsidRDefault="005F2CD0" w:rsidP="005F2CD0">
      <w:pPr>
        <w:jc w:val="center"/>
        <w:rPr>
          <w:b/>
        </w:rPr>
      </w:pPr>
      <w:r w:rsidRPr="009A5EF1">
        <w:rPr>
          <w:b/>
        </w:rPr>
        <w:t>Figure 1: Skills required for being an ‘effective’ Manager</w:t>
      </w:r>
    </w:p>
    <w:p w14:paraId="1B2B6499" w14:textId="3F19111B" w:rsidR="005F2CD0" w:rsidRDefault="005F2CD0" w:rsidP="005F2CD0">
      <w:pPr>
        <w:jc w:val="center"/>
        <w:rPr>
          <w:shd w:val="clear" w:color="auto" w:fill="FFFFFF"/>
        </w:rPr>
      </w:pPr>
      <w:r>
        <w:t xml:space="preserve">(Source: </w:t>
      </w:r>
      <w:r>
        <w:rPr>
          <w:shd w:val="clear" w:color="auto" w:fill="FFFFFF"/>
        </w:rPr>
        <w:t>Wikaningrum and Yuniawan, 2018)</w:t>
      </w:r>
    </w:p>
    <w:p w14:paraId="476F87A4" w14:textId="77777777" w:rsidR="00D32943" w:rsidRDefault="00D32943" w:rsidP="005F2CD0">
      <w:pPr>
        <w:jc w:val="center"/>
      </w:pPr>
    </w:p>
    <w:p w14:paraId="1A5696D6" w14:textId="48621286" w:rsidR="00A0107F" w:rsidRDefault="00D50911" w:rsidP="00C37734">
      <w:r w:rsidRPr="000D78FE">
        <w:rPr>
          <w:b/>
          <w:i/>
        </w:rPr>
        <w:t>Time management</w:t>
      </w:r>
      <w:r w:rsidR="001A6034" w:rsidRPr="000D78FE">
        <w:rPr>
          <w:b/>
          <w:i/>
        </w:rPr>
        <w:t xml:space="preserve"> –</w:t>
      </w:r>
      <w:r w:rsidR="001A6034">
        <w:t xml:space="preserve"> </w:t>
      </w:r>
      <w:r w:rsidR="00180A82">
        <w:t>E</w:t>
      </w:r>
      <w:r w:rsidR="001A6034">
        <w:t xml:space="preserve">fficient division of time is another important skill that needs to be developed in order to be an effective manager </w:t>
      </w:r>
      <w:r w:rsidR="00507557">
        <w:t xml:space="preserve">in the retail industry. </w:t>
      </w:r>
      <w:r w:rsidR="00FE3B7B">
        <w:t xml:space="preserve">The person needs to understand the high priority of the tasks and needs to finish the same accordingly. </w:t>
      </w:r>
      <w:r w:rsidR="00AE49DB">
        <w:t>Moreover</w:t>
      </w:r>
      <w:r w:rsidR="00125C50">
        <w:t xml:space="preserve">, the person needs to eliminate distractions to handle disruptions </w:t>
      </w:r>
      <w:r w:rsidR="004D034B">
        <w:t xml:space="preserve">for themselves and their team effectively. </w:t>
      </w:r>
    </w:p>
    <w:p w14:paraId="5D8757B8" w14:textId="3EFC0974" w:rsidR="00A0107F" w:rsidRDefault="00D50911" w:rsidP="00C37734">
      <w:r w:rsidRPr="000D78FE">
        <w:rPr>
          <w:b/>
          <w:i/>
        </w:rPr>
        <w:t>Decision making</w:t>
      </w:r>
      <w:r w:rsidR="00E641F0" w:rsidRPr="000D78FE">
        <w:rPr>
          <w:b/>
          <w:i/>
        </w:rPr>
        <w:t xml:space="preserve"> –</w:t>
      </w:r>
      <w:r w:rsidR="00893554">
        <w:t xml:space="preserve"> T</w:t>
      </w:r>
      <w:r w:rsidR="00E641F0">
        <w:t>he manager</w:t>
      </w:r>
      <w:r w:rsidR="00120C57">
        <w:t xml:space="preserve"> position</w:t>
      </w:r>
      <w:r w:rsidR="00E641F0">
        <w:t xml:space="preserve"> requires </w:t>
      </w:r>
      <w:r w:rsidR="00D720E3">
        <w:t>making</w:t>
      </w:r>
      <w:r w:rsidR="00E641F0">
        <w:t xml:space="preserve"> </w:t>
      </w:r>
      <w:r w:rsidR="00D720E3">
        <w:t>several</w:t>
      </w:r>
      <w:r w:rsidR="00E641F0">
        <w:t xml:space="preserve"> decisions all day. </w:t>
      </w:r>
      <w:r w:rsidR="0084034F">
        <w:t>P</w:t>
      </w:r>
      <w:r w:rsidR="00380BB2">
        <w:t>roper decision aid</w:t>
      </w:r>
      <w:r w:rsidR="0084034F">
        <w:t>s</w:t>
      </w:r>
      <w:r w:rsidR="00380BB2">
        <w:t xml:space="preserve"> in develop</w:t>
      </w:r>
      <w:r w:rsidR="0084034F">
        <w:t>ing critical thinking ability</w:t>
      </w:r>
      <w:r w:rsidR="00380BB2">
        <w:t xml:space="preserve"> which </w:t>
      </w:r>
      <w:r w:rsidR="0084034F">
        <w:t xml:space="preserve">tends to be </w:t>
      </w:r>
      <w:r w:rsidR="00380BB2">
        <w:t xml:space="preserve">beneficial for the company. </w:t>
      </w:r>
      <w:r w:rsidR="00E641F0">
        <w:t xml:space="preserve">Therefore, the person needs to take quick decisions </w:t>
      </w:r>
      <w:r w:rsidR="000F2B58">
        <w:t xml:space="preserve">and the decisions need to be </w:t>
      </w:r>
      <w:r w:rsidR="000F2B58">
        <w:lastRenderedPageBreak/>
        <w:t>promptly informed to the team members</w:t>
      </w:r>
      <w:r w:rsidR="00AA69A1">
        <w:t xml:space="preserve"> (</w:t>
      </w:r>
      <w:r w:rsidR="00AA69A1">
        <w:rPr>
          <w:shd w:val="clear" w:color="auto" w:fill="FFFFFF"/>
        </w:rPr>
        <w:t xml:space="preserve">Akter </w:t>
      </w:r>
      <w:r w:rsidR="00AA69A1" w:rsidRPr="00AA69A1">
        <w:rPr>
          <w:i/>
          <w:shd w:val="clear" w:color="auto" w:fill="FFFFFF"/>
        </w:rPr>
        <w:t>et al.,</w:t>
      </w:r>
      <w:r w:rsidR="00AA69A1">
        <w:rPr>
          <w:shd w:val="clear" w:color="auto" w:fill="FFFFFF"/>
        </w:rPr>
        <w:t xml:space="preserve"> 2019</w:t>
      </w:r>
      <w:r w:rsidR="00AA69A1">
        <w:t>)</w:t>
      </w:r>
      <w:r w:rsidR="000F2B58">
        <w:t xml:space="preserve">. </w:t>
      </w:r>
      <w:r w:rsidR="009A4C63">
        <w:t xml:space="preserve">The skill can be improved by setting deadlines and thinking solutions for the same assertively and exercising the same accordingly. </w:t>
      </w:r>
    </w:p>
    <w:p w14:paraId="69668F71" w14:textId="72AACC02" w:rsidR="00A0107F" w:rsidRDefault="00D50911" w:rsidP="00C37734">
      <w:r w:rsidRPr="000D78FE">
        <w:rPr>
          <w:b/>
          <w:i/>
        </w:rPr>
        <w:t>Leadership abilities</w:t>
      </w:r>
      <w:r w:rsidR="00B34AD7" w:rsidRPr="000D78FE">
        <w:rPr>
          <w:b/>
          <w:i/>
        </w:rPr>
        <w:t xml:space="preserve"> –</w:t>
      </w:r>
      <w:r w:rsidR="00D67EA2">
        <w:t xml:space="preserve"> L</w:t>
      </w:r>
      <w:r w:rsidR="00B34AD7">
        <w:t xml:space="preserve">eadership abilities are one of the most important skills for retail managers as it is imperative to learn and manage the team and lead them. </w:t>
      </w:r>
      <w:r w:rsidR="00991686">
        <w:t>This</w:t>
      </w:r>
      <w:r w:rsidR="00690747">
        <w:t xml:space="preserve"> helps in maximising the productivity of the </w:t>
      </w:r>
      <w:r w:rsidR="006B3FEB">
        <w:t>managers</w:t>
      </w:r>
      <w:r w:rsidR="00690747">
        <w:t xml:space="preserve"> and helps in achieving the same in full potential. </w:t>
      </w:r>
      <w:r w:rsidR="006B3FEB">
        <w:t xml:space="preserve">A good leader needs to develop various interpersonal skills in order to develop </w:t>
      </w:r>
      <w:r w:rsidR="006B3FEB" w:rsidRPr="006B3FEB">
        <w:t>problem-solving</w:t>
      </w:r>
      <w:r w:rsidR="006B3FEB">
        <w:t xml:space="preserve"> and </w:t>
      </w:r>
      <w:r w:rsidR="006B3FEB" w:rsidRPr="006B3FEB">
        <w:t>people management</w:t>
      </w:r>
      <w:r w:rsidR="000A0ECF">
        <w:t xml:space="preserve">. </w:t>
      </w:r>
      <w:r w:rsidR="009C43A7">
        <w:t>As</w:t>
      </w:r>
      <w:r w:rsidR="006369A8">
        <w:t xml:space="preserve"> </w:t>
      </w:r>
      <w:r w:rsidR="00784FE0">
        <w:rPr>
          <w:shd w:val="clear" w:color="auto" w:fill="FFFFFF"/>
        </w:rPr>
        <w:t xml:space="preserve">Lu </w:t>
      </w:r>
      <w:r w:rsidR="00784FE0" w:rsidRPr="00784FE0">
        <w:rPr>
          <w:i/>
          <w:shd w:val="clear" w:color="auto" w:fill="FFFFFF"/>
        </w:rPr>
        <w:t>et al.</w:t>
      </w:r>
      <w:r w:rsidR="006369A8">
        <w:rPr>
          <w:shd w:val="clear" w:color="auto" w:fill="FFFFFF"/>
        </w:rPr>
        <w:t xml:space="preserve"> (2017)</w:t>
      </w:r>
      <w:r w:rsidR="009C43A7">
        <w:rPr>
          <w:shd w:val="clear" w:color="auto" w:fill="FFFFFF"/>
        </w:rPr>
        <w:t xml:space="preserve"> explained</w:t>
      </w:r>
      <w:r w:rsidR="006369A8">
        <w:rPr>
          <w:shd w:val="clear" w:color="auto" w:fill="FFFFFF"/>
        </w:rPr>
        <w:t xml:space="preserve">, </w:t>
      </w:r>
      <w:r w:rsidR="00784FE0">
        <w:t>a</w:t>
      </w:r>
      <w:r w:rsidR="000A0ECF">
        <w:t xml:space="preserve"> good leader can manage the team efficiently and effectively while saving resources and time coherent</w:t>
      </w:r>
      <w:r w:rsidR="00D67EA2">
        <w:t xml:space="preserve">ly. In order to improve leadership skills, the person can take initiative while listening effectively and motivating others. </w:t>
      </w:r>
      <w:r w:rsidR="006369A8">
        <w:t>This</w:t>
      </w:r>
      <w:r w:rsidR="000B5607">
        <w:t xml:space="preserve"> can also help in building the proper internal culture of the organisation while constantly learning as per the requirement within the organisation. </w:t>
      </w:r>
      <w:r w:rsidR="00D67EA2">
        <w:t xml:space="preserve"> </w:t>
      </w:r>
    </w:p>
    <w:p w14:paraId="5E234F73" w14:textId="283A01B0" w:rsidR="00867215" w:rsidRDefault="00D50911" w:rsidP="00C37734">
      <w:r w:rsidRPr="000D78FE">
        <w:rPr>
          <w:b/>
          <w:i/>
        </w:rPr>
        <w:t>Multitasking –</w:t>
      </w:r>
      <w:r>
        <w:t xml:space="preserve"> A retail manager needs to do multiple tasks in their jobs. Therefore, they need to be multitasking in order to complete all the work on time. Moreover, as per the words of </w:t>
      </w:r>
      <w:r>
        <w:rPr>
          <w:shd w:val="clear" w:color="auto" w:fill="FFFFFF"/>
        </w:rPr>
        <w:t xml:space="preserve">Dai </w:t>
      </w:r>
      <w:r w:rsidRPr="000C3501">
        <w:rPr>
          <w:i/>
          <w:shd w:val="clear" w:color="auto" w:fill="FFFFFF"/>
        </w:rPr>
        <w:t>et al.</w:t>
      </w:r>
      <w:r>
        <w:rPr>
          <w:shd w:val="clear" w:color="auto" w:fill="FFFFFF"/>
        </w:rPr>
        <w:t xml:space="preserve"> (2021), </w:t>
      </w:r>
      <w:r>
        <w:t xml:space="preserve">the person must be able to manage and supervise their team effectively while finishing the work on time. The person needs to make a plan or chart of tasks that need to be completed </w:t>
      </w:r>
      <w:r w:rsidR="00AC2031">
        <w:t>promptly</w:t>
      </w:r>
      <w:r>
        <w:t xml:space="preserve">. The person can feel accomplished as they can complete several tasks </w:t>
      </w:r>
      <w:r w:rsidR="00DB41BE">
        <w:t>in the same</w:t>
      </w:r>
      <w:r>
        <w:t xml:space="preserve"> time. </w:t>
      </w:r>
    </w:p>
    <w:p w14:paraId="5A490F7C" w14:textId="48997DE7" w:rsidR="00B74464" w:rsidRDefault="00D50911" w:rsidP="00C37734">
      <w:r w:rsidRPr="000D78FE">
        <w:rPr>
          <w:b/>
          <w:i/>
        </w:rPr>
        <w:t>Organizational skills</w:t>
      </w:r>
      <w:r w:rsidR="000A0ECF" w:rsidRPr="000D78FE">
        <w:rPr>
          <w:b/>
          <w:i/>
        </w:rPr>
        <w:t xml:space="preserve"> </w:t>
      </w:r>
      <w:r w:rsidR="00C96B56" w:rsidRPr="000D78FE">
        <w:rPr>
          <w:b/>
          <w:i/>
        </w:rPr>
        <w:t>–</w:t>
      </w:r>
      <w:r w:rsidR="000A0ECF">
        <w:t xml:space="preserve"> </w:t>
      </w:r>
      <w:r w:rsidR="00C96B56">
        <w:t xml:space="preserve">Cultivating the organisational skills ensures </w:t>
      </w:r>
      <w:r w:rsidR="00CD62AC">
        <w:t xml:space="preserve">efficient </w:t>
      </w:r>
      <w:r w:rsidR="00FD10F9">
        <w:t>management</w:t>
      </w:r>
      <w:r w:rsidR="00C96B56">
        <w:t xml:space="preserve"> of the team. </w:t>
      </w:r>
      <w:r w:rsidR="00247BC0">
        <w:t xml:space="preserve">In the recent days of the retail industry, skills are becoming increasingly important to facilitate rebranding within the stores. </w:t>
      </w:r>
      <w:r w:rsidR="009938A0">
        <w:t xml:space="preserve">The skills thus help in managing </w:t>
      </w:r>
      <w:r w:rsidR="001C1FAE">
        <w:t xml:space="preserve">budgets and tight schedules while identifying the problems of the stores, boosting sales and cutting costs coherently. </w:t>
      </w:r>
    </w:p>
    <w:p w14:paraId="50BFA678" w14:textId="5E83BD98" w:rsidR="00B74464" w:rsidRDefault="00D50911" w:rsidP="00C37734">
      <w:r w:rsidRPr="000D78FE">
        <w:rPr>
          <w:b/>
          <w:i/>
        </w:rPr>
        <w:t>Effective and impactful communication</w:t>
      </w:r>
      <w:r w:rsidR="000A0ECF" w:rsidRPr="000D78FE">
        <w:rPr>
          <w:b/>
          <w:i/>
        </w:rPr>
        <w:t xml:space="preserve"> </w:t>
      </w:r>
      <w:r w:rsidR="002B6655" w:rsidRPr="000D78FE">
        <w:rPr>
          <w:b/>
          <w:i/>
        </w:rPr>
        <w:t>–</w:t>
      </w:r>
      <w:r w:rsidR="000A0ECF">
        <w:t xml:space="preserve"> </w:t>
      </w:r>
      <w:r w:rsidR="00C15457">
        <w:t>T</w:t>
      </w:r>
      <w:r w:rsidR="002B6655">
        <w:t>he managers need to communicate efficiently and effectively with</w:t>
      </w:r>
      <w:r w:rsidR="00C15457">
        <w:t xml:space="preserve"> the team to ensure pr</w:t>
      </w:r>
      <w:r w:rsidR="002B6655">
        <w:t xml:space="preserve">oper communication within the team. </w:t>
      </w:r>
      <w:r w:rsidR="00C15457">
        <w:t xml:space="preserve">Moreover, the manager needs to have good listening skills to comprehend the consumers and employees issues while fixing them accordingly. </w:t>
      </w:r>
      <w:r w:rsidR="00B12502">
        <w:t>Therefore</w:t>
      </w:r>
      <w:r w:rsidR="002C1C8D">
        <w:t xml:space="preserve">, efficient communication is another valuable tool for training and developing employees coherently. </w:t>
      </w:r>
    </w:p>
    <w:p w14:paraId="1063D141" w14:textId="0D1477CF" w:rsidR="00B12502" w:rsidRDefault="00D50911" w:rsidP="00C37734">
      <w:r w:rsidRPr="000D78FE">
        <w:rPr>
          <w:b/>
          <w:i/>
        </w:rPr>
        <w:t>Motivational skills</w:t>
      </w:r>
      <w:r w:rsidR="003A3F98" w:rsidRPr="000D78FE">
        <w:rPr>
          <w:b/>
          <w:i/>
        </w:rPr>
        <w:t xml:space="preserve"> –</w:t>
      </w:r>
      <w:r w:rsidR="003A3F98">
        <w:t xml:space="preserve"> This can help </w:t>
      </w:r>
      <w:r w:rsidR="00C9026A">
        <w:t xml:space="preserve">in motivating other employees to work hard in order to be more productive. </w:t>
      </w:r>
      <w:r w:rsidR="0004500A">
        <w:t xml:space="preserve">Moreover, constructive criticism from the managers can aid in the development of the employees </w:t>
      </w:r>
      <w:r w:rsidR="000E4DF3">
        <w:t>while helping them understand their mistakes. This also inspires the em</w:t>
      </w:r>
      <w:r w:rsidR="00031D4F">
        <w:t>p</w:t>
      </w:r>
      <w:r w:rsidR="000E4DF3">
        <w:t xml:space="preserve">loyees and the team to work better </w:t>
      </w:r>
      <w:r w:rsidR="00F42C64">
        <w:t>while increasing job satisfaction and can increase th</w:t>
      </w:r>
      <w:r w:rsidR="000D78FE">
        <w:t>e</w:t>
      </w:r>
      <w:r w:rsidR="00F42C64">
        <w:t xml:space="preserve"> retention </w:t>
      </w:r>
      <w:r w:rsidR="00663A1D">
        <w:t>rate of the employees</w:t>
      </w:r>
      <w:r w:rsidR="00F42C64">
        <w:t xml:space="preserve">. </w:t>
      </w:r>
    </w:p>
    <w:p w14:paraId="6FA7E389" w14:textId="6E3FCAF5" w:rsidR="00B12502" w:rsidRDefault="00D50911" w:rsidP="00C37734">
      <w:r w:rsidRPr="000D78FE">
        <w:rPr>
          <w:b/>
          <w:i/>
        </w:rPr>
        <w:lastRenderedPageBreak/>
        <w:t xml:space="preserve">Efficient customer service </w:t>
      </w:r>
      <w:r w:rsidR="00A13F2A" w:rsidRPr="000D78FE">
        <w:rPr>
          <w:b/>
          <w:i/>
        </w:rPr>
        <w:t>–</w:t>
      </w:r>
      <w:r>
        <w:t xml:space="preserve"> </w:t>
      </w:r>
      <w:r w:rsidR="000D78FE">
        <w:t>P</w:t>
      </w:r>
      <w:r w:rsidR="00A13F2A">
        <w:t xml:space="preserve">roviding effective consumers service is one of the most important aspects and it needs to be the top priority for the managers in the retail sector. </w:t>
      </w:r>
      <w:r w:rsidR="00C42194">
        <w:t xml:space="preserve">In the words of </w:t>
      </w:r>
      <w:proofErr w:type="spellStart"/>
      <w:r w:rsidR="00C42194">
        <w:rPr>
          <w:shd w:val="clear" w:color="auto" w:fill="FFFFFF"/>
        </w:rPr>
        <w:t>Hargie</w:t>
      </w:r>
      <w:proofErr w:type="spellEnd"/>
      <w:r w:rsidR="00C42194">
        <w:rPr>
          <w:shd w:val="clear" w:color="auto" w:fill="FFFFFF"/>
        </w:rPr>
        <w:t xml:space="preserve"> </w:t>
      </w:r>
      <w:r w:rsidR="00C42194" w:rsidRPr="00C42194">
        <w:rPr>
          <w:i/>
          <w:shd w:val="clear" w:color="auto" w:fill="FFFFFF"/>
        </w:rPr>
        <w:t>et al.</w:t>
      </w:r>
      <w:r w:rsidR="00C42194">
        <w:rPr>
          <w:shd w:val="clear" w:color="auto" w:fill="FFFFFF"/>
        </w:rPr>
        <w:t xml:space="preserve"> (2017), </w:t>
      </w:r>
      <w:r w:rsidR="009E458B">
        <w:t>m</w:t>
      </w:r>
      <w:r w:rsidR="00047E02">
        <w:t xml:space="preserve">anagers need to assist the consumers satisfactorily and train the employees for doing well. </w:t>
      </w:r>
      <w:r w:rsidR="003A1920">
        <w:t>Efficient consumer service ensures returning of the buyers to the stores which can improv</w:t>
      </w:r>
      <w:r w:rsidR="00A5585C">
        <w:t>e the business and the sales ac</w:t>
      </w:r>
      <w:r w:rsidR="003A1920">
        <w:t xml:space="preserve">cordingly. </w:t>
      </w:r>
      <w:r w:rsidR="000D78FE">
        <w:t>In</w:t>
      </w:r>
      <w:r w:rsidR="001F1738">
        <w:t xml:space="preserve"> order to develop such skills, managers need to provide proper training and personalised </w:t>
      </w:r>
      <w:r w:rsidR="004678A0">
        <w:t>learning</w:t>
      </w:r>
      <w:r w:rsidR="001F1738">
        <w:t xml:space="preserve"> which can be </w:t>
      </w:r>
      <w:r w:rsidR="004678A0">
        <w:t>beneficial</w:t>
      </w:r>
      <w:r w:rsidR="001F1738">
        <w:t xml:space="preserve"> in the long run. </w:t>
      </w:r>
      <w:r w:rsidR="00241AC1">
        <w:t xml:space="preserve">Therefore, this is a learner-centric approach that customises and caters for the particular individual and facilitates the learning to identify the goals and interests of the learners along with their weaknesses and talents while </w:t>
      </w:r>
      <w:r w:rsidR="00285412">
        <w:t xml:space="preserve">engaging the learners to learn faster. </w:t>
      </w:r>
    </w:p>
    <w:p w14:paraId="6AC93A2D" w14:textId="21CE360D" w:rsidR="008E7074" w:rsidRPr="00C37734" w:rsidRDefault="00D50911" w:rsidP="00C37734">
      <w:r>
        <w:t xml:space="preserve">Therefore, from the above study, it can be stated that the above skills can help in developing and being an effective manager. </w:t>
      </w:r>
      <w:r w:rsidR="00474524">
        <w:t>The</w:t>
      </w:r>
      <w:r>
        <w:t xml:space="preserve"> most important skills are effective consumer service and having the leadership in or</w:t>
      </w:r>
      <w:r w:rsidR="00CA348A">
        <w:t xml:space="preserve">der to maintain its business effectively. </w:t>
      </w:r>
    </w:p>
    <w:p w14:paraId="2B196684" w14:textId="77777777" w:rsidR="00636957" w:rsidRDefault="00636957" w:rsidP="005A25B1">
      <w:pPr>
        <w:pStyle w:val="Heading1"/>
        <w:rPr>
          <w:color w:val="4472C4" w:themeColor="accent1"/>
          <w:sz w:val="28"/>
          <w:szCs w:val="36"/>
        </w:rPr>
      </w:pPr>
    </w:p>
    <w:p w14:paraId="7D9582A6" w14:textId="77777777" w:rsidR="00636957" w:rsidRDefault="00636957" w:rsidP="005A25B1">
      <w:pPr>
        <w:pStyle w:val="Heading1"/>
        <w:rPr>
          <w:color w:val="4472C4" w:themeColor="accent1"/>
          <w:sz w:val="28"/>
          <w:szCs w:val="36"/>
        </w:rPr>
      </w:pPr>
    </w:p>
    <w:p w14:paraId="114615FA" w14:textId="77777777" w:rsidR="00636957" w:rsidRDefault="00636957" w:rsidP="005A25B1">
      <w:pPr>
        <w:pStyle w:val="Heading1"/>
        <w:rPr>
          <w:color w:val="4472C4" w:themeColor="accent1"/>
          <w:sz w:val="28"/>
          <w:szCs w:val="36"/>
        </w:rPr>
      </w:pPr>
    </w:p>
    <w:p w14:paraId="6A67CE00" w14:textId="77777777" w:rsidR="00636957" w:rsidRDefault="00636957" w:rsidP="005A25B1">
      <w:pPr>
        <w:pStyle w:val="Heading1"/>
        <w:rPr>
          <w:color w:val="4472C4" w:themeColor="accent1"/>
          <w:sz w:val="28"/>
          <w:szCs w:val="36"/>
        </w:rPr>
      </w:pPr>
    </w:p>
    <w:p w14:paraId="38BE501B" w14:textId="77777777" w:rsidR="00636957" w:rsidRDefault="00636957" w:rsidP="005A25B1">
      <w:pPr>
        <w:pStyle w:val="Heading1"/>
        <w:rPr>
          <w:color w:val="4472C4" w:themeColor="accent1"/>
          <w:sz w:val="28"/>
          <w:szCs w:val="36"/>
        </w:rPr>
      </w:pPr>
    </w:p>
    <w:p w14:paraId="2DAA56AC" w14:textId="77777777" w:rsidR="00636957" w:rsidRDefault="00636957" w:rsidP="005A25B1">
      <w:pPr>
        <w:pStyle w:val="Heading1"/>
        <w:rPr>
          <w:color w:val="4472C4" w:themeColor="accent1"/>
          <w:sz w:val="28"/>
          <w:szCs w:val="36"/>
        </w:rPr>
      </w:pPr>
    </w:p>
    <w:p w14:paraId="780BFF9E" w14:textId="77777777" w:rsidR="00636957" w:rsidRDefault="00636957" w:rsidP="005A25B1">
      <w:pPr>
        <w:pStyle w:val="Heading1"/>
        <w:rPr>
          <w:color w:val="4472C4" w:themeColor="accent1"/>
          <w:sz w:val="28"/>
          <w:szCs w:val="36"/>
        </w:rPr>
      </w:pPr>
    </w:p>
    <w:p w14:paraId="456E85BA" w14:textId="77777777" w:rsidR="00636957" w:rsidRDefault="00636957" w:rsidP="005A25B1">
      <w:pPr>
        <w:pStyle w:val="Heading1"/>
        <w:rPr>
          <w:color w:val="4472C4" w:themeColor="accent1"/>
          <w:sz w:val="28"/>
          <w:szCs w:val="36"/>
        </w:rPr>
      </w:pPr>
    </w:p>
    <w:p w14:paraId="198313C1" w14:textId="77777777" w:rsidR="0026414C" w:rsidRDefault="0026414C" w:rsidP="0026414C"/>
    <w:p w14:paraId="218AD7FE" w14:textId="77777777" w:rsidR="0026414C" w:rsidRDefault="0026414C" w:rsidP="0026414C"/>
    <w:p w14:paraId="7EFC5009" w14:textId="72A97753" w:rsidR="00474524" w:rsidRPr="0026414C" w:rsidRDefault="005A25B1" w:rsidP="0026414C">
      <w:pPr>
        <w:pStyle w:val="Heading1"/>
        <w:rPr>
          <w:color w:val="4472C4" w:themeColor="accent1"/>
          <w:sz w:val="28"/>
          <w:szCs w:val="36"/>
        </w:rPr>
      </w:pPr>
      <w:bookmarkStart w:id="5" w:name="_Toc89602494"/>
      <w:r w:rsidRPr="0026414C">
        <w:rPr>
          <w:color w:val="4472C4" w:themeColor="accent1"/>
          <w:sz w:val="28"/>
          <w:szCs w:val="36"/>
        </w:rPr>
        <w:lastRenderedPageBreak/>
        <w:t>LEARNED CONCEPTS</w:t>
      </w:r>
      <w:bookmarkEnd w:id="5"/>
    </w:p>
    <w:p w14:paraId="21E6839A" w14:textId="77777777" w:rsidR="005A25B1" w:rsidRPr="005A25B1" w:rsidRDefault="005A25B1" w:rsidP="005A25B1"/>
    <w:p w14:paraId="5549AEC1" w14:textId="109E2EAE" w:rsidR="00310CE7" w:rsidRDefault="00310CE7" w:rsidP="00310CE7">
      <w:pPr>
        <w:jc w:val="center"/>
        <w:rPr>
          <w:rFonts w:cs="Times New Roman"/>
          <w:szCs w:val="28"/>
        </w:rPr>
      </w:pPr>
      <w:r>
        <w:rPr>
          <w:noProof/>
          <w:lang w:eastAsia="en-GB"/>
        </w:rPr>
        <w:drawing>
          <wp:inline distT="0" distB="0" distL="0" distR="0" wp14:anchorId="1F71774C" wp14:editId="2097CAAB">
            <wp:extent cx="5072063" cy="3400190"/>
            <wp:effectExtent l="19050" t="19050" r="14605" b="101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127082" cy="3437073"/>
                    </a:xfrm>
                    <a:prstGeom prst="rect">
                      <a:avLst/>
                    </a:prstGeom>
                    <a:ln>
                      <a:solidFill>
                        <a:schemeClr val="tx1"/>
                      </a:solidFill>
                    </a:ln>
                  </pic:spPr>
                </pic:pic>
              </a:graphicData>
            </a:graphic>
          </wp:inline>
        </w:drawing>
      </w:r>
    </w:p>
    <w:p w14:paraId="4438D715" w14:textId="67D006BD" w:rsidR="00310CE7" w:rsidRPr="002E6B7A" w:rsidRDefault="00310CE7" w:rsidP="00310CE7">
      <w:pPr>
        <w:jc w:val="center"/>
        <w:rPr>
          <w:rFonts w:cs="Times New Roman"/>
          <w:b/>
          <w:szCs w:val="28"/>
          <w:lang w:val="fr-FR"/>
        </w:rPr>
      </w:pPr>
      <w:r w:rsidRPr="002E6B7A">
        <w:rPr>
          <w:rFonts w:cs="Times New Roman"/>
          <w:b/>
          <w:szCs w:val="28"/>
          <w:lang w:val="fr-FR"/>
        </w:rPr>
        <w:t xml:space="preserve">Figure 2: Gibbs </w:t>
      </w:r>
      <w:proofErr w:type="spellStart"/>
      <w:r w:rsidRPr="002E6B7A">
        <w:rPr>
          <w:rFonts w:cs="Times New Roman"/>
          <w:b/>
          <w:szCs w:val="28"/>
          <w:lang w:val="fr-FR"/>
        </w:rPr>
        <w:t>Reflective</w:t>
      </w:r>
      <w:proofErr w:type="spellEnd"/>
      <w:r w:rsidRPr="002E6B7A">
        <w:rPr>
          <w:rFonts w:cs="Times New Roman"/>
          <w:b/>
          <w:szCs w:val="28"/>
          <w:lang w:val="fr-FR"/>
        </w:rPr>
        <w:t xml:space="preserve"> Cycle Model</w:t>
      </w:r>
    </w:p>
    <w:p w14:paraId="28837514" w14:textId="6F8F00C2" w:rsidR="006747A1" w:rsidRPr="003531F7" w:rsidRDefault="00291294" w:rsidP="00310CE7">
      <w:pPr>
        <w:jc w:val="center"/>
        <w:rPr>
          <w:rFonts w:cs="Times New Roman"/>
          <w:szCs w:val="28"/>
          <w:lang w:val="fr-FR"/>
        </w:rPr>
      </w:pPr>
      <w:r w:rsidRPr="003531F7">
        <w:rPr>
          <w:rFonts w:cs="Times New Roman"/>
          <w:szCs w:val="28"/>
          <w:lang w:val="fr-FR"/>
        </w:rPr>
        <w:t>(</w:t>
      </w:r>
      <w:r w:rsidR="006747A1" w:rsidRPr="003531F7">
        <w:rPr>
          <w:rFonts w:cs="Times New Roman"/>
          <w:szCs w:val="28"/>
          <w:lang w:val="fr-FR"/>
        </w:rPr>
        <w:t>Source:</w:t>
      </w:r>
      <w:r w:rsidR="00B64DE6" w:rsidRPr="003531F7">
        <w:rPr>
          <w:rFonts w:cs="Times New Roman"/>
          <w:szCs w:val="28"/>
          <w:lang w:val="fr-FR"/>
        </w:rPr>
        <w:t xml:space="preserve"> </w:t>
      </w:r>
      <w:proofErr w:type="spellStart"/>
      <w:r w:rsidRPr="003531F7">
        <w:rPr>
          <w:shd w:val="clear" w:color="auto" w:fill="FFFFFF"/>
          <w:lang w:val="fr-FR"/>
        </w:rPr>
        <w:t>Adeani</w:t>
      </w:r>
      <w:proofErr w:type="spellEnd"/>
      <w:r w:rsidRPr="003531F7">
        <w:rPr>
          <w:shd w:val="clear" w:color="auto" w:fill="FFFFFF"/>
          <w:lang w:val="fr-FR"/>
        </w:rPr>
        <w:t xml:space="preserve"> </w:t>
      </w:r>
      <w:r w:rsidRPr="003531F7">
        <w:rPr>
          <w:i/>
          <w:shd w:val="clear" w:color="auto" w:fill="FFFFFF"/>
          <w:lang w:val="fr-FR"/>
        </w:rPr>
        <w:t>et al.,</w:t>
      </w:r>
      <w:r w:rsidR="00B64DE6" w:rsidRPr="003531F7">
        <w:rPr>
          <w:shd w:val="clear" w:color="auto" w:fill="FFFFFF"/>
          <w:lang w:val="fr-FR"/>
        </w:rPr>
        <w:t xml:space="preserve"> 2020</w:t>
      </w:r>
      <w:r w:rsidRPr="003531F7">
        <w:rPr>
          <w:shd w:val="clear" w:color="auto" w:fill="FFFFFF"/>
          <w:lang w:val="fr-FR"/>
        </w:rPr>
        <w:t>)</w:t>
      </w:r>
    </w:p>
    <w:p w14:paraId="471BE711" w14:textId="77777777" w:rsidR="00CA62BA" w:rsidRPr="002E6B7A" w:rsidRDefault="00CA62BA" w:rsidP="002B5CC7">
      <w:pPr>
        <w:rPr>
          <w:rFonts w:cs="Times New Roman"/>
          <w:szCs w:val="28"/>
          <w:lang w:val="fr-FR"/>
        </w:rPr>
      </w:pPr>
    </w:p>
    <w:p w14:paraId="132CB9A2" w14:textId="4F673B3B" w:rsidR="00474524" w:rsidRDefault="00D50911" w:rsidP="002B5CC7">
      <w:pPr>
        <w:rPr>
          <w:rFonts w:cs="Times New Roman"/>
          <w:szCs w:val="28"/>
        </w:rPr>
      </w:pPr>
      <w:r>
        <w:rPr>
          <w:rFonts w:cs="Times New Roman"/>
          <w:szCs w:val="28"/>
        </w:rPr>
        <w:t>Gibbs Reflective Cycle is the self-reflection and management tool which help</w:t>
      </w:r>
      <w:r w:rsidR="00B441A6">
        <w:rPr>
          <w:rFonts w:cs="Times New Roman"/>
          <w:szCs w:val="28"/>
        </w:rPr>
        <w:t>s</w:t>
      </w:r>
      <w:r>
        <w:rPr>
          <w:rFonts w:cs="Times New Roman"/>
          <w:szCs w:val="28"/>
        </w:rPr>
        <w:t xml:space="preserve"> people to think systematically and clearly about a varied number of experiences</w:t>
      </w:r>
      <w:r w:rsidR="000250F3">
        <w:rPr>
          <w:rFonts w:cs="Times New Roman"/>
          <w:szCs w:val="28"/>
        </w:rPr>
        <w:t xml:space="preserve"> that are gone through during some activities or situation and draw</w:t>
      </w:r>
      <w:r w:rsidR="00C07757">
        <w:rPr>
          <w:rFonts w:cs="Times New Roman"/>
          <w:szCs w:val="28"/>
        </w:rPr>
        <w:t xml:space="preserve"> conclusion effectively</w:t>
      </w:r>
      <w:r w:rsidR="0025142D">
        <w:rPr>
          <w:rFonts w:cs="Times New Roman"/>
          <w:szCs w:val="28"/>
        </w:rPr>
        <w:t xml:space="preserve"> (</w:t>
      </w:r>
      <w:r w:rsidR="0025142D">
        <w:rPr>
          <w:shd w:val="clear" w:color="auto" w:fill="FFFFFF"/>
        </w:rPr>
        <w:t xml:space="preserve">Adeani </w:t>
      </w:r>
      <w:r w:rsidR="0025142D" w:rsidRPr="002C677A">
        <w:rPr>
          <w:i/>
          <w:shd w:val="clear" w:color="auto" w:fill="FFFFFF"/>
        </w:rPr>
        <w:t>et al.,</w:t>
      </w:r>
      <w:r w:rsidR="0025142D">
        <w:rPr>
          <w:shd w:val="clear" w:color="auto" w:fill="FFFFFF"/>
        </w:rPr>
        <w:t xml:space="preserve"> 2020</w:t>
      </w:r>
      <w:r w:rsidR="0025142D">
        <w:rPr>
          <w:rFonts w:cs="Times New Roman"/>
          <w:szCs w:val="28"/>
        </w:rPr>
        <w:t>)</w:t>
      </w:r>
      <w:r w:rsidR="000250F3">
        <w:rPr>
          <w:rFonts w:cs="Times New Roman"/>
          <w:szCs w:val="28"/>
        </w:rPr>
        <w:t>.</w:t>
      </w:r>
      <w:r w:rsidR="00C07757">
        <w:rPr>
          <w:rFonts w:cs="Times New Roman"/>
          <w:szCs w:val="28"/>
        </w:rPr>
        <w:t xml:space="preserve"> This </w:t>
      </w:r>
      <w:r w:rsidR="007E4B8D">
        <w:rPr>
          <w:rFonts w:cs="Times New Roman"/>
          <w:szCs w:val="28"/>
        </w:rPr>
        <w:t>also hel</w:t>
      </w:r>
      <w:r w:rsidR="00C07757">
        <w:rPr>
          <w:rFonts w:cs="Times New Roman"/>
          <w:szCs w:val="28"/>
        </w:rPr>
        <w:t xml:space="preserve">ps people to </w:t>
      </w:r>
      <w:r w:rsidR="002B2B6D">
        <w:rPr>
          <w:rFonts w:cs="Times New Roman"/>
          <w:szCs w:val="28"/>
        </w:rPr>
        <w:t>think about</w:t>
      </w:r>
      <w:r w:rsidR="007E4B8D">
        <w:rPr>
          <w:rFonts w:cs="Times New Roman"/>
          <w:szCs w:val="28"/>
        </w:rPr>
        <w:t xml:space="preserve"> the experiences, events and activities in more detail while making them aware of their actions for better adjustment and change of behaviour. </w:t>
      </w:r>
      <w:r w:rsidR="00C00D49">
        <w:rPr>
          <w:rFonts w:cs="Times New Roman"/>
          <w:szCs w:val="28"/>
        </w:rPr>
        <w:t>I u</w:t>
      </w:r>
      <w:r w:rsidR="00394BBD">
        <w:rPr>
          <w:rFonts w:cs="Times New Roman"/>
          <w:szCs w:val="28"/>
        </w:rPr>
        <w:t xml:space="preserve">nderstood the importance of the details which involves all the key understandings of the relevant situation. </w:t>
      </w:r>
      <w:r w:rsidR="00AF6B78">
        <w:rPr>
          <w:rFonts w:cs="Times New Roman"/>
          <w:szCs w:val="28"/>
        </w:rPr>
        <w:t xml:space="preserve">The second step is the </w:t>
      </w:r>
      <w:r w:rsidR="00C861A8">
        <w:rPr>
          <w:rFonts w:cs="Times New Roman"/>
          <w:szCs w:val="28"/>
        </w:rPr>
        <w:t>feelings that need</w:t>
      </w:r>
      <w:r w:rsidR="00AF6B78">
        <w:rPr>
          <w:rFonts w:cs="Times New Roman"/>
          <w:szCs w:val="28"/>
        </w:rPr>
        <w:t xml:space="preserve"> to be triggered during the event</w:t>
      </w:r>
      <w:r w:rsidR="00C861A8">
        <w:rPr>
          <w:rFonts w:cs="Times New Roman"/>
          <w:szCs w:val="28"/>
        </w:rPr>
        <w:t xml:space="preserve"> as per the situation of the fi</w:t>
      </w:r>
      <w:r w:rsidR="00AF6B78">
        <w:rPr>
          <w:rFonts w:cs="Times New Roman"/>
          <w:szCs w:val="28"/>
        </w:rPr>
        <w:t xml:space="preserve">rst step. </w:t>
      </w:r>
      <w:r w:rsidR="00AF36E2">
        <w:rPr>
          <w:rFonts w:cs="Times New Roman"/>
          <w:szCs w:val="28"/>
        </w:rPr>
        <w:t>This is done to demonstrate the individual setting along with coaching and counselling</w:t>
      </w:r>
      <w:r w:rsidR="003C599B">
        <w:rPr>
          <w:rFonts w:cs="Times New Roman"/>
          <w:szCs w:val="28"/>
        </w:rPr>
        <w:t xml:space="preserve">. In </w:t>
      </w:r>
      <w:r w:rsidR="00F255A6">
        <w:rPr>
          <w:rFonts w:cs="Times New Roman"/>
          <w:szCs w:val="28"/>
        </w:rPr>
        <w:t xml:space="preserve">the evaluation step, I can evaluate good or bad experiences along with the </w:t>
      </w:r>
      <w:r w:rsidR="00284D10">
        <w:rPr>
          <w:rFonts w:cs="Times New Roman"/>
          <w:szCs w:val="28"/>
        </w:rPr>
        <w:t xml:space="preserve">work </w:t>
      </w:r>
      <w:r w:rsidR="00F255A6">
        <w:rPr>
          <w:rFonts w:cs="Times New Roman"/>
          <w:szCs w:val="28"/>
        </w:rPr>
        <w:t xml:space="preserve">approach. </w:t>
      </w:r>
      <w:r w:rsidR="005540BD">
        <w:rPr>
          <w:rFonts w:cs="Times New Roman"/>
          <w:szCs w:val="28"/>
        </w:rPr>
        <w:t xml:space="preserve">Therefore, in this case, proper evaluation needs to be framed. </w:t>
      </w:r>
    </w:p>
    <w:p w14:paraId="7D3D25C8" w14:textId="77777777" w:rsidR="005A25B1" w:rsidRDefault="005A25B1" w:rsidP="005A25B1"/>
    <w:p w14:paraId="1F685BFC" w14:textId="77777777" w:rsidR="00960B0A" w:rsidRDefault="00960B0A" w:rsidP="005A25B1">
      <w:pPr>
        <w:sectPr w:rsidR="00960B0A">
          <w:footerReference w:type="default" r:id="rId14"/>
          <w:pgSz w:w="11906" w:h="16838"/>
          <w:pgMar w:top="1440" w:right="1440" w:bottom="1440" w:left="1440" w:header="708" w:footer="708" w:gutter="0"/>
          <w:cols w:space="708"/>
          <w:docGrid w:linePitch="360"/>
        </w:sectPr>
      </w:pPr>
    </w:p>
    <w:p w14:paraId="70588EFA" w14:textId="2DB75273" w:rsidR="0059692B" w:rsidRPr="00CD4E11" w:rsidRDefault="00D50911" w:rsidP="005A25B1">
      <w:pPr>
        <w:pStyle w:val="Heading2"/>
      </w:pPr>
      <w:bookmarkStart w:id="6" w:name="_Toc89602495"/>
      <w:r w:rsidRPr="00CD4E11">
        <w:lastRenderedPageBreak/>
        <w:t xml:space="preserve">SMART </w:t>
      </w:r>
      <w:r w:rsidR="00BE08F7">
        <w:t>ACTION PLAN</w:t>
      </w:r>
      <w:bookmarkEnd w:id="6"/>
      <w:r w:rsidRPr="00CD4E11">
        <w:t xml:space="preserve"> </w:t>
      </w:r>
    </w:p>
    <w:p w14:paraId="5AD89DCD" w14:textId="77777777" w:rsidR="005A25B1" w:rsidRPr="005A25B1" w:rsidRDefault="005A25B1" w:rsidP="005A25B1"/>
    <w:tbl>
      <w:tblPr>
        <w:tblStyle w:val="GridTable5Dark-Accent5"/>
        <w:tblW w:w="15168" w:type="dxa"/>
        <w:tblInd w:w="-459" w:type="dxa"/>
        <w:tblLook w:val="04A0" w:firstRow="1" w:lastRow="0" w:firstColumn="1" w:lastColumn="0" w:noHBand="0" w:noVBand="1"/>
      </w:tblPr>
      <w:tblGrid>
        <w:gridCol w:w="1329"/>
        <w:gridCol w:w="2924"/>
        <w:gridCol w:w="3122"/>
        <w:gridCol w:w="3117"/>
        <w:gridCol w:w="3542"/>
        <w:gridCol w:w="1134"/>
      </w:tblGrid>
      <w:tr w:rsidR="00593B74" w14:paraId="72E899A7" w14:textId="77777777" w:rsidTr="002475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9" w:type="dxa"/>
            <w:vAlign w:val="center"/>
          </w:tcPr>
          <w:p w14:paraId="0A18C4A9" w14:textId="2B4D42CB" w:rsidR="001514C7" w:rsidRPr="00ED0E4E" w:rsidRDefault="00D50911" w:rsidP="002475D1">
            <w:pPr>
              <w:jc w:val="center"/>
              <w:rPr>
                <w:rFonts w:cs="Times New Roman"/>
                <w:b w:val="0"/>
                <w:szCs w:val="28"/>
              </w:rPr>
            </w:pPr>
            <w:r w:rsidRPr="00ED0E4E">
              <w:rPr>
                <w:rFonts w:cs="Times New Roman"/>
                <w:szCs w:val="28"/>
              </w:rPr>
              <w:t>Objectives</w:t>
            </w:r>
          </w:p>
        </w:tc>
        <w:tc>
          <w:tcPr>
            <w:tcW w:w="2924" w:type="dxa"/>
            <w:vAlign w:val="center"/>
          </w:tcPr>
          <w:p w14:paraId="3492338A" w14:textId="4E0842BB" w:rsidR="001514C7" w:rsidRPr="00ED0E4E" w:rsidRDefault="00D50911" w:rsidP="002475D1">
            <w:pPr>
              <w:jc w:val="center"/>
              <w:cnfStyle w:val="100000000000" w:firstRow="1" w:lastRow="0" w:firstColumn="0" w:lastColumn="0" w:oddVBand="0" w:evenVBand="0" w:oddHBand="0" w:evenHBand="0" w:firstRowFirstColumn="0" w:firstRowLastColumn="0" w:lastRowFirstColumn="0" w:lastRowLastColumn="0"/>
              <w:rPr>
                <w:rFonts w:cs="Times New Roman"/>
                <w:b w:val="0"/>
                <w:szCs w:val="28"/>
              </w:rPr>
            </w:pPr>
            <w:r w:rsidRPr="00ED0E4E">
              <w:rPr>
                <w:rFonts w:cs="Times New Roman"/>
                <w:szCs w:val="28"/>
              </w:rPr>
              <w:t>Specific</w:t>
            </w:r>
          </w:p>
        </w:tc>
        <w:tc>
          <w:tcPr>
            <w:tcW w:w="3122" w:type="dxa"/>
            <w:vAlign w:val="center"/>
          </w:tcPr>
          <w:p w14:paraId="67CFFC9D" w14:textId="2DF4E9BC" w:rsidR="001514C7" w:rsidRPr="00ED0E4E" w:rsidRDefault="00D50911" w:rsidP="002475D1">
            <w:pPr>
              <w:jc w:val="center"/>
              <w:cnfStyle w:val="100000000000" w:firstRow="1" w:lastRow="0" w:firstColumn="0" w:lastColumn="0" w:oddVBand="0" w:evenVBand="0" w:oddHBand="0" w:evenHBand="0" w:firstRowFirstColumn="0" w:firstRowLastColumn="0" w:lastRowFirstColumn="0" w:lastRowLastColumn="0"/>
              <w:rPr>
                <w:rFonts w:cs="Times New Roman"/>
                <w:b w:val="0"/>
                <w:szCs w:val="28"/>
              </w:rPr>
            </w:pPr>
            <w:r w:rsidRPr="00ED0E4E">
              <w:rPr>
                <w:rFonts w:cs="Times New Roman"/>
                <w:szCs w:val="28"/>
              </w:rPr>
              <w:t>Measurable</w:t>
            </w:r>
          </w:p>
        </w:tc>
        <w:tc>
          <w:tcPr>
            <w:tcW w:w="3117" w:type="dxa"/>
            <w:vAlign w:val="center"/>
          </w:tcPr>
          <w:p w14:paraId="311AF7D1" w14:textId="27B7970F" w:rsidR="001514C7" w:rsidRPr="00ED0E4E" w:rsidRDefault="00D50911" w:rsidP="002475D1">
            <w:pPr>
              <w:jc w:val="center"/>
              <w:cnfStyle w:val="100000000000" w:firstRow="1" w:lastRow="0" w:firstColumn="0" w:lastColumn="0" w:oddVBand="0" w:evenVBand="0" w:oddHBand="0" w:evenHBand="0" w:firstRowFirstColumn="0" w:firstRowLastColumn="0" w:lastRowFirstColumn="0" w:lastRowLastColumn="0"/>
              <w:rPr>
                <w:rFonts w:cs="Times New Roman"/>
                <w:b w:val="0"/>
                <w:szCs w:val="28"/>
              </w:rPr>
            </w:pPr>
            <w:r w:rsidRPr="00ED0E4E">
              <w:rPr>
                <w:rFonts w:cs="Times New Roman"/>
                <w:szCs w:val="28"/>
              </w:rPr>
              <w:t>Achievable</w:t>
            </w:r>
          </w:p>
        </w:tc>
        <w:tc>
          <w:tcPr>
            <w:tcW w:w="3542" w:type="dxa"/>
            <w:vAlign w:val="center"/>
          </w:tcPr>
          <w:p w14:paraId="72A1CC2A" w14:textId="492AD20C" w:rsidR="001514C7" w:rsidRPr="00ED0E4E" w:rsidRDefault="00D50911" w:rsidP="002475D1">
            <w:pPr>
              <w:jc w:val="center"/>
              <w:cnfStyle w:val="100000000000" w:firstRow="1" w:lastRow="0" w:firstColumn="0" w:lastColumn="0" w:oddVBand="0" w:evenVBand="0" w:oddHBand="0" w:evenHBand="0" w:firstRowFirstColumn="0" w:firstRowLastColumn="0" w:lastRowFirstColumn="0" w:lastRowLastColumn="0"/>
              <w:rPr>
                <w:rFonts w:cs="Times New Roman"/>
                <w:b w:val="0"/>
                <w:szCs w:val="28"/>
              </w:rPr>
            </w:pPr>
            <w:r w:rsidRPr="00ED0E4E">
              <w:rPr>
                <w:rFonts w:cs="Times New Roman"/>
                <w:szCs w:val="28"/>
              </w:rPr>
              <w:t>Realistic</w:t>
            </w:r>
          </w:p>
        </w:tc>
        <w:tc>
          <w:tcPr>
            <w:tcW w:w="1134" w:type="dxa"/>
            <w:vAlign w:val="center"/>
          </w:tcPr>
          <w:p w14:paraId="44224CC9" w14:textId="0AC8E7A9" w:rsidR="001514C7" w:rsidRPr="00ED0E4E" w:rsidRDefault="00D50911" w:rsidP="002475D1">
            <w:pPr>
              <w:jc w:val="center"/>
              <w:cnfStyle w:val="100000000000" w:firstRow="1" w:lastRow="0" w:firstColumn="0" w:lastColumn="0" w:oddVBand="0" w:evenVBand="0" w:oddHBand="0" w:evenHBand="0" w:firstRowFirstColumn="0" w:firstRowLastColumn="0" w:lastRowFirstColumn="0" w:lastRowLastColumn="0"/>
              <w:rPr>
                <w:rFonts w:cs="Times New Roman"/>
                <w:b w:val="0"/>
                <w:szCs w:val="28"/>
              </w:rPr>
            </w:pPr>
            <w:r w:rsidRPr="00ED0E4E">
              <w:rPr>
                <w:rFonts w:cs="Times New Roman"/>
                <w:szCs w:val="28"/>
              </w:rPr>
              <w:t>Timely</w:t>
            </w:r>
          </w:p>
        </w:tc>
      </w:tr>
      <w:tr w:rsidR="00C5520F" w14:paraId="563A0A5A" w14:textId="77777777" w:rsidTr="00150258">
        <w:trPr>
          <w:cnfStyle w:val="000000100000" w:firstRow="0" w:lastRow="0" w:firstColumn="0" w:lastColumn="0" w:oddVBand="0" w:evenVBand="0" w:oddHBand="1" w:evenHBand="0" w:firstRowFirstColumn="0" w:firstRowLastColumn="0" w:lastRowFirstColumn="0" w:lastRowLastColumn="0"/>
          <w:trHeight w:val="2080"/>
        </w:trPr>
        <w:tc>
          <w:tcPr>
            <w:cnfStyle w:val="001000000000" w:firstRow="0" w:lastRow="0" w:firstColumn="1" w:lastColumn="0" w:oddVBand="0" w:evenVBand="0" w:oddHBand="0" w:evenHBand="0" w:firstRowFirstColumn="0" w:firstRowLastColumn="0" w:lastRowFirstColumn="0" w:lastRowLastColumn="0"/>
            <w:tcW w:w="1329" w:type="dxa"/>
            <w:vAlign w:val="center"/>
          </w:tcPr>
          <w:p w14:paraId="0D142531" w14:textId="586BF4F1" w:rsidR="003970D5" w:rsidRDefault="00D50911" w:rsidP="00150258">
            <w:pPr>
              <w:jc w:val="center"/>
              <w:rPr>
                <w:rFonts w:cs="Times New Roman"/>
                <w:szCs w:val="28"/>
              </w:rPr>
            </w:pPr>
            <w:r>
              <w:rPr>
                <w:rFonts w:cs="Times New Roman"/>
                <w:szCs w:val="28"/>
              </w:rPr>
              <w:t>Personal growth</w:t>
            </w:r>
          </w:p>
        </w:tc>
        <w:tc>
          <w:tcPr>
            <w:tcW w:w="2924" w:type="dxa"/>
            <w:vAlign w:val="center"/>
          </w:tcPr>
          <w:p w14:paraId="605B8551" w14:textId="04BD75AC" w:rsidR="001514C7" w:rsidRDefault="00D50911" w:rsidP="00150258">
            <w:pPr>
              <w:jc w:val="center"/>
              <w:cnfStyle w:val="000000100000" w:firstRow="0" w:lastRow="0" w:firstColumn="0" w:lastColumn="0" w:oddVBand="0" w:evenVBand="0" w:oddHBand="1" w:evenHBand="0" w:firstRowFirstColumn="0" w:firstRowLastColumn="0" w:lastRowFirstColumn="0" w:lastRowLastColumn="0"/>
              <w:rPr>
                <w:rFonts w:cs="Times New Roman"/>
                <w:szCs w:val="28"/>
              </w:rPr>
            </w:pPr>
            <w:r>
              <w:rPr>
                <w:rFonts w:cs="Times New Roman"/>
                <w:szCs w:val="28"/>
              </w:rPr>
              <w:t xml:space="preserve">Building confidence </w:t>
            </w:r>
            <w:r w:rsidR="00CA4F98">
              <w:rPr>
                <w:rFonts w:cs="Times New Roman"/>
                <w:szCs w:val="28"/>
              </w:rPr>
              <w:t xml:space="preserve">while listening actively </w:t>
            </w:r>
            <w:r w:rsidR="0089113A">
              <w:rPr>
                <w:rFonts w:cs="Times New Roman"/>
                <w:szCs w:val="28"/>
              </w:rPr>
              <w:t>improves the body language</w:t>
            </w:r>
          </w:p>
        </w:tc>
        <w:tc>
          <w:tcPr>
            <w:tcW w:w="3122" w:type="dxa"/>
            <w:vAlign w:val="center"/>
          </w:tcPr>
          <w:p w14:paraId="321652C3" w14:textId="1B204D21" w:rsidR="001514C7" w:rsidRDefault="00D50911" w:rsidP="00150258">
            <w:pPr>
              <w:jc w:val="center"/>
              <w:cnfStyle w:val="000000100000" w:firstRow="0" w:lastRow="0" w:firstColumn="0" w:lastColumn="0" w:oddVBand="0" w:evenVBand="0" w:oddHBand="1" w:evenHBand="0" w:firstRowFirstColumn="0" w:firstRowLastColumn="0" w:lastRowFirstColumn="0" w:lastRowLastColumn="0"/>
              <w:rPr>
                <w:rFonts w:cs="Times New Roman"/>
                <w:szCs w:val="28"/>
              </w:rPr>
            </w:pPr>
            <w:r>
              <w:rPr>
                <w:rFonts w:cs="Times New Roman"/>
                <w:szCs w:val="28"/>
              </w:rPr>
              <w:t>Asking mentors and peers about the performance while analysing the growth and changes</w:t>
            </w:r>
          </w:p>
        </w:tc>
        <w:tc>
          <w:tcPr>
            <w:tcW w:w="3117" w:type="dxa"/>
            <w:vAlign w:val="center"/>
          </w:tcPr>
          <w:p w14:paraId="1D71D09E" w14:textId="413BAF7A" w:rsidR="001514C7" w:rsidRDefault="00D50911" w:rsidP="00150258">
            <w:pPr>
              <w:jc w:val="center"/>
              <w:cnfStyle w:val="000000100000" w:firstRow="0" w:lastRow="0" w:firstColumn="0" w:lastColumn="0" w:oddVBand="0" w:evenVBand="0" w:oddHBand="1" w:evenHBand="0" w:firstRowFirstColumn="0" w:firstRowLastColumn="0" w:lastRowFirstColumn="0" w:lastRowLastColumn="0"/>
              <w:rPr>
                <w:rFonts w:cs="Times New Roman"/>
                <w:szCs w:val="28"/>
              </w:rPr>
            </w:pPr>
            <w:r>
              <w:rPr>
                <w:rFonts w:cs="Times New Roman"/>
                <w:szCs w:val="28"/>
              </w:rPr>
              <w:t xml:space="preserve">Taking help from mentors and </w:t>
            </w:r>
            <w:r w:rsidR="000E64EB">
              <w:rPr>
                <w:rFonts w:cs="Times New Roman"/>
                <w:szCs w:val="28"/>
              </w:rPr>
              <w:t>online classes</w:t>
            </w:r>
          </w:p>
        </w:tc>
        <w:tc>
          <w:tcPr>
            <w:tcW w:w="3542" w:type="dxa"/>
            <w:vAlign w:val="center"/>
          </w:tcPr>
          <w:p w14:paraId="325D05B5" w14:textId="29C7A68D" w:rsidR="001514C7" w:rsidRDefault="00D50911" w:rsidP="00150258">
            <w:pPr>
              <w:jc w:val="center"/>
              <w:cnfStyle w:val="000000100000" w:firstRow="0" w:lastRow="0" w:firstColumn="0" w:lastColumn="0" w:oddVBand="0" w:evenVBand="0" w:oddHBand="1" w:evenHBand="0" w:firstRowFirstColumn="0" w:firstRowLastColumn="0" w:lastRowFirstColumn="0" w:lastRowLastColumn="0"/>
              <w:rPr>
                <w:rFonts w:cs="Times New Roman"/>
                <w:szCs w:val="28"/>
              </w:rPr>
            </w:pPr>
            <w:r>
              <w:rPr>
                <w:rFonts w:cs="Times New Roman"/>
                <w:szCs w:val="28"/>
              </w:rPr>
              <w:t>This can help in increasing the relationship with the peers and help in better understanding with the team.</w:t>
            </w:r>
          </w:p>
        </w:tc>
        <w:tc>
          <w:tcPr>
            <w:tcW w:w="1134" w:type="dxa"/>
            <w:vAlign w:val="center"/>
          </w:tcPr>
          <w:p w14:paraId="35B0AF18" w14:textId="1FCB0231" w:rsidR="001514C7" w:rsidRDefault="00D50911" w:rsidP="00150258">
            <w:pPr>
              <w:jc w:val="center"/>
              <w:cnfStyle w:val="000000100000" w:firstRow="0" w:lastRow="0" w:firstColumn="0" w:lastColumn="0" w:oddVBand="0" w:evenVBand="0" w:oddHBand="1" w:evenHBand="0" w:firstRowFirstColumn="0" w:firstRowLastColumn="0" w:lastRowFirstColumn="0" w:lastRowLastColumn="0"/>
              <w:rPr>
                <w:rFonts w:cs="Times New Roman"/>
                <w:szCs w:val="28"/>
              </w:rPr>
            </w:pPr>
            <w:r>
              <w:rPr>
                <w:rFonts w:cs="Times New Roman"/>
                <w:szCs w:val="28"/>
              </w:rPr>
              <w:t>1 year</w:t>
            </w:r>
          </w:p>
        </w:tc>
      </w:tr>
      <w:tr w:rsidR="00C5520F" w14:paraId="587FACF7" w14:textId="77777777" w:rsidTr="00150258">
        <w:trPr>
          <w:trHeight w:val="1690"/>
        </w:trPr>
        <w:tc>
          <w:tcPr>
            <w:cnfStyle w:val="001000000000" w:firstRow="0" w:lastRow="0" w:firstColumn="1" w:lastColumn="0" w:oddVBand="0" w:evenVBand="0" w:oddHBand="0" w:evenHBand="0" w:firstRowFirstColumn="0" w:firstRowLastColumn="0" w:lastRowFirstColumn="0" w:lastRowLastColumn="0"/>
            <w:tcW w:w="1329" w:type="dxa"/>
            <w:vAlign w:val="center"/>
          </w:tcPr>
          <w:p w14:paraId="284C16AD" w14:textId="7C6E5763" w:rsidR="001514C7" w:rsidRDefault="00D50911" w:rsidP="00150258">
            <w:pPr>
              <w:jc w:val="center"/>
              <w:rPr>
                <w:rFonts w:cs="Times New Roman"/>
                <w:szCs w:val="28"/>
              </w:rPr>
            </w:pPr>
            <w:r>
              <w:rPr>
                <w:rFonts w:cs="Times New Roman"/>
                <w:szCs w:val="28"/>
              </w:rPr>
              <w:t xml:space="preserve">Physical </w:t>
            </w:r>
            <w:r w:rsidR="00C37C2A">
              <w:rPr>
                <w:rFonts w:cs="Times New Roman"/>
                <w:szCs w:val="28"/>
              </w:rPr>
              <w:t>condition</w:t>
            </w:r>
          </w:p>
        </w:tc>
        <w:tc>
          <w:tcPr>
            <w:tcW w:w="2924" w:type="dxa"/>
            <w:vAlign w:val="center"/>
          </w:tcPr>
          <w:p w14:paraId="0BAC0859" w14:textId="6B4D30C8" w:rsidR="001514C7" w:rsidRDefault="00D50911" w:rsidP="00150258">
            <w:pPr>
              <w:jc w:val="center"/>
              <w:cnfStyle w:val="000000000000" w:firstRow="0" w:lastRow="0" w:firstColumn="0" w:lastColumn="0" w:oddVBand="0" w:evenVBand="0" w:oddHBand="0" w:evenHBand="0" w:firstRowFirstColumn="0" w:firstRowLastColumn="0" w:lastRowFirstColumn="0" w:lastRowLastColumn="0"/>
              <w:rPr>
                <w:rFonts w:cs="Times New Roman"/>
                <w:szCs w:val="28"/>
              </w:rPr>
            </w:pPr>
            <w:r>
              <w:rPr>
                <w:rFonts w:cs="Times New Roman"/>
                <w:szCs w:val="28"/>
              </w:rPr>
              <w:t>Daily exercise in the morning</w:t>
            </w:r>
          </w:p>
        </w:tc>
        <w:tc>
          <w:tcPr>
            <w:tcW w:w="3122" w:type="dxa"/>
            <w:vAlign w:val="center"/>
          </w:tcPr>
          <w:p w14:paraId="61C8F627" w14:textId="223D7E98" w:rsidR="001514C7" w:rsidRDefault="00D50911" w:rsidP="00150258">
            <w:pPr>
              <w:jc w:val="center"/>
              <w:cnfStyle w:val="000000000000" w:firstRow="0" w:lastRow="0" w:firstColumn="0" w:lastColumn="0" w:oddVBand="0" w:evenVBand="0" w:oddHBand="0" w:evenHBand="0" w:firstRowFirstColumn="0" w:firstRowLastColumn="0" w:lastRowFirstColumn="0" w:lastRowLastColumn="0"/>
              <w:rPr>
                <w:rFonts w:cs="Times New Roman"/>
                <w:szCs w:val="28"/>
              </w:rPr>
            </w:pPr>
            <w:r>
              <w:rPr>
                <w:rFonts w:cs="Times New Roman"/>
                <w:szCs w:val="28"/>
              </w:rPr>
              <w:t xml:space="preserve">I can ask my </w:t>
            </w:r>
            <w:r w:rsidR="002E4EC9">
              <w:rPr>
                <w:rFonts w:cs="Times New Roman"/>
                <w:szCs w:val="28"/>
              </w:rPr>
              <w:t>doctor about my fitness rate and its improvement accordingly</w:t>
            </w:r>
          </w:p>
        </w:tc>
        <w:tc>
          <w:tcPr>
            <w:tcW w:w="3117" w:type="dxa"/>
            <w:vAlign w:val="center"/>
          </w:tcPr>
          <w:p w14:paraId="75981C5E" w14:textId="36C16BE0" w:rsidR="001514C7" w:rsidRDefault="00D50911" w:rsidP="00150258">
            <w:pPr>
              <w:jc w:val="center"/>
              <w:cnfStyle w:val="000000000000" w:firstRow="0" w:lastRow="0" w:firstColumn="0" w:lastColumn="0" w:oddVBand="0" w:evenVBand="0" w:oddHBand="0" w:evenHBand="0" w:firstRowFirstColumn="0" w:firstRowLastColumn="0" w:lastRowFirstColumn="0" w:lastRowLastColumn="0"/>
              <w:rPr>
                <w:rFonts w:cs="Times New Roman"/>
                <w:szCs w:val="28"/>
              </w:rPr>
            </w:pPr>
            <w:r>
              <w:rPr>
                <w:rFonts w:cs="Times New Roman"/>
                <w:szCs w:val="28"/>
              </w:rPr>
              <w:t>Joining a gym or taking help from online videos and articles for fitness</w:t>
            </w:r>
          </w:p>
        </w:tc>
        <w:tc>
          <w:tcPr>
            <w:tcW w:w="3542" w:type="dxa"/>
            <w:vAlign w:val="center"/>
          </w:tcPr>
          <w:p w14:paraId="6785390F" w14:textId="0B556664" w:rsidR="001514C7" w:rsidRDefault="00D50911" w:rsidP="00150258">
            <w:pPr>
              <w:jc w:val="center"/>
              <w:cnfStyle w:val="000000000000" w:firstRow="0" w:lastRow="0" w:firstColumn="0" w:lastColumn="0" w:oddVBand="0" w:evenVBand="0" w:oddHBand="0" w:evenHBand="0" w:firstRowFirstColumn="0" w:firstRowLastColumn="0" w:lastRowFirstColumn="0" w:lastRowLastColumn="0"/>
              <w:rPr>
                <w:rFonts w:cs="Times New Roman"/>
                <w:szCs w:val="28"/>
              </w:rPr>
            </w:pPr>
            <w:r>
              <w:rPr>
                <w:rFonts w:cs="Times New Roman"/>
                <w:szCs w:val="28"/>
              </w:rPr>
              <w:t>This can help me in managing my blood sugar level and can improve my mental health and mood</w:t>
            </w:r>
          </w:p>
        </w:tc>
        <w:tc>
          <w:tcPr>
            <w:tcW w:w="1134" w:type="dxa"/>
            <w:vAlign w:val="center"/>
          </w:tcPr>
          <w:p w14:paraId="7CEAD87A" w14:textId="4A1FD529" w:rsidR="001514C7" w:rsidRDefault="00D50911" w:rsidP="00150258">
            <w:pPr>
              <w:jc w:val="center"/>
              <w:cnfStyle w:val="000000000000" w:firstRow="0" w:lastRow="0" w:firstColumn="0" w:lastColumn="0" w:oddVBand="0" w:evenVBand="0" w:oddHBand="0" w:evenHBand="0" w:firstRowFirstColumn="0" w:firstRowLastColumn="0" w:lastRowFirstColumn="0" w:lastRowLastColumn="0"/>
              <w:rPr>
                <w:rFonts w:cs="Times New Roman"/>
                <w:szCs w:val="28"/>
              </w:rPr>
            </w:pPr>
            <w:r>
              <w:rPr>
                <w:rFonts w:cs="Times New Roman"/>
                <w:szCs w:val="28"/>
              </w:rPr>
              <w:t>1 year</w:t>
            </w:r>
          </w:p>
        </w:tc>
      </w:tr>
      <w:tr w:rsidR="00C5520F" w14:paraId="6D42BCB8" w14:textId="77777777" w:rsidTr="00150258">
        <w:trPr>
          <w:cnfStyle w:val="000000100000" w:firstRow="0" w:lastRow="0" w:firstColumn="0" w:lastColumn="0" w:oddVBand="0" w:evenVBand="0" w:oddHBand="1" w:evenHBand="0" w:firstRowFirstColumn="0" w:firstRowLastColumn="0" w:lastRowFirstColumn="0" w:lastRowLastColumn="0"/>
          <w:trHeight w:val="2245"/>
        </w:trPr>
        <w:tc>
          <w:tcPr>
            <w:cnfStyle w:val="001000000000" w:firstRow="0" w:lastRow="0" w:firstColumn="1" w:lastColumn="0" w:oddVBand="0" w:evenVBand="0" w:oddHBand="0" w:evenHBand="0" w:firstRowFirstColumn="0" w:firstRowLastColumn="0" w:lastRowFirstColumn="0" w:lastRowLastColumn="0"/>
            <w:tcW w:w="1329" w:type="dxa"/>
            <w:vAlign w:val="center"/>
          </w:tcPr>
          <w:p w14:paraId="7157BFBB" w14:textId="6DCF0D7A" w:rsidR="001514C7" w:rsidRDefault="00D50911" w:rsidP="00150258">
            <w:pPr>
              <w:jc w:val="center"/>
              <w:rPr>
                <w:rFonts w:cs="Times New Roman"/>
                <w:szCs w:val="28"/>
              </w:rPr>
            </w:pPr>
            <w:r>
              <w:rPr>
                <w:rFonts w:cs="Times New Roman"/>
                <w:szCs w:val="28"/>
              </w:rPr>
              <w:t>Public speaking</w:t>
            </w:r>
          </w:p>
        </w:tc>
        <w:tc>
          <w:tcPr>
            <w:tcW w:w="2924" w:type="dxa"/>
            <w:vAlign w:val="center"/>
          </w:tcPr>
          <w:p w14:paraId="351B6842" w14:textId="6645B602" w:rsidR="001514C7" w:rsidRDefault="00D50911" w:rsidP="00150258">
            <w:pPr>
              <w:jc w:val="center"/>
              <w:cnfStyle w:val="000000100000" w:firstRow="0" w:lastRow="0" w:firstColumn="0" w:lastColumn="0" w:oddVBand="0" w:evenVBand="0" w:oddHBand="1" w:evenHBand="0" w:firstRowFirstColumn="0" w:firstRowLastColumn="0" w:lastRowFirstColumn="0" w:lastRowLastColumn="0"/>
              <w:rPr>
                <w:rFonts w:cs="Times New Roman"/>
                <w:szCs w:val="28"/>
              </w:rPr>
            </w:pPr>
            <w:r>
              <w:rPr>
                <w:rFonts w:cs="Times New Roman"/>
                <w:szCs w:val="28"/>
              </w:rPr>
              <w:t>Practising speaking in front of mirror and practice talking in front of few people</w:t>
            </w:r>
          </w:p>
        </w:tc>
        <w:tc>
          <w:tcPr>
            <w:tcW w:w="3122" w:type="dxa"/>
            <w:vAlign w:val="center"/>
          </w:tcPr>
          <w:p w14:paraId="777B6E5C" w14:textId="1B6466F6" w:rsidR="001514C7" w:rsidRDefault="00D50911" w:rsidP="00150258">
            <w:pPr>
              <w:jc w:val="center"/>
              <w:cnfStyle w:val="000000100000" w:firstRow="0" w:lastRow="0" w:firstColumn="0" w:lastColumn="0" w:oddVBand="0" w:evenVBand="0" w:oddHBand="1" w:evenHBand="0" w:firstRowFirstColumn="0" w:firstRowLastColumn="0" w:lastRowFirstColumn="0" w:lastRowLastColumn="0"/>
              <w:rPr>
                <w:rFonts w:cs="Times New Roman"/>
                <w:szCs w:val="28"/>
              </w:rPr>
            </w:pPr>
            <w:r>
              <w:rPr>
                <w:rFonts w:cs="Times New Roman"/>
                <w:szCs w:val="28"/>
              </w:rPr>
              <w:t>Peers and mentors can help in stating the improvement</w:t>
            </w:r>
          </w:p>
        </w:tc>
        <w:tc>
          <w:tcPr>
            <w:tcW w:w="3117" w:type="dxa"/>
            <w:vAlign w:val="center"/>
          </w:tcPr>
          <w:p w14:paraId="5545BD13" w14:textId="75CEA4FC" w:rsidR="001514C7" w:rsidRDefault="00D50911" w:rsidP="00150258">
            <w:pPr>
              <w:jc w:val="center"/>
              <w:cnfStyle w:val="000000100000" w:firstRow="0" w:lastRow="0" w:firstColumn="0" w:lastColumn="0" w:oddVBand="0" w:evenVBand="0" w:oddHBand="1" w:evenHBand="0" w:firstRowFirstColumn="0" w:firstRowLastColumn="0" w:lastRowFirstColumn="0" w:lastRowLastColumn="0"/>
              <w:rPr>
                <w:rFonts w:cs="Times New Roman"/>
                <w:szCs w:val="28"/>
              </w:rPr>
            </w:pPr>
            <w:r>
              <w:rPr>
                <w:rFonts w:cs="Times New Roman"/>
                <w:szCs w:val="28"/>
              </w:rPr>
              <w:t>Online videos</w:t>
            </w:r>
            <w:r w:rsidR="00E621F6">
              <w:rPr>
                <w:rFonts w:cs="Times New Roman"/>
                <w:szCs w:val="28"/>
              </w:rPr>
              <w:t xml:space="preserve"> and lectures and continuou</w:t>
            </w:r>
            <w:r>
              <w:rPr>
                <w:rFonts w:cs="Times New Roman"/>
                <w:szCs w:val="28"/>
              </w:rPr>
              <w:t>s practice can aid in developing the public speaking ability</w:t>
            </w:r>
          </w:p>
        </w:tc>
        <w:tc>
          <w:tcPr>
            <w:tcW w:w="3542" w:type="dxa"/>
            <w:vAlign w:val="center"/>
          </w:tcPr>
          <w:p w14:paraId="6F737344" w14:textId="139C4B8A" w:rsidR="001514C7" w:rsidRDefault="00D50911" w:rsidP="00150258">
            <w:pPr>
              <w:jc w:val="center"/>
              <w:cnfStyle w:val="000000100000" w:firstRow="0" w:lastRow="0" w:firstColumn="0" w:lastColumn="0" w:oddVBand="0" w:evenVBand="0" w:oddHBand="1" w:evenHBand="0" w:firstRowFirstColumn="0" w:firstRowLastColumn="0" w:lastRowFirstColumn="0" w:lastRowLastColumn="0"/>
              <w:rPr>
                <w:rFonts w:cs="Times New Roman"/>
                <w:szCs w:val="28"/>
              </w:rPr>
            </w:pPr>
            <w:r>
              <w:rPr>
                <w:rFonts w:cs="Times New Roman"/>
                <w:szCs w:val="28"/>
              </w:rPr>
              <w:t>This can help in career advancement, critical thinking while improving communication skills effectively.</w:t>
            </w:r>
          </w:p>
        </w:tc>
        <w:tc>
          <w:tcPr>
            <w:tcW w:w="1134" w:type="dxa"/>
            <w:vAlign w:val="center"/>
          </w:tcPr>
          <w:p w14:paraId="3B19F116" w14:textId="42416B0C" w:rsidR="001514C7" w:rsidRDefault="00D50911" w:rsidP="00150258">
            <w:pPr>
              <w:jc w:val="center"/>
              <w:cnfStyle w:val="000000100000" w:firstRow="0" w:lastRow="0" w:firstColumn="0" w:lastColumn="0" w:oddVBand="0" w:evenVBand="0" w:oddHBand="1" w:evenHBand="0" w:firstRowFirstColumn="0" w:firstRowLastColumn="0" w:lastRowFirstColumn="0" w:lastRowLastColumn="0"/>
              <w:rPr>
                <w:rFonts w:cs="Times New Roman"/>
                <w:szCs w:val="28"/>
              </w:rPr>
            </w:pPr>
            <w:r>
              <w:rPr>
                <w:rFonts w:cs="Times New Roman"/>
                <w:szCs w:val="28"/>
              </w:rPr>
              <w:t>6 months</w:t>
            </w:r>
          </w:p>
        </w:tc>
      </w:tr>
    </w:tbl>
    <w:p w14:paraId="4612A888" w14:textId="77777777" w:rsidR="00B466D2" w:rsidRDefault="00B466D2" w:rsidP="00A5302A">
      <w:pPr>
        <w:jc w:val="center"/>
        <w:rPr>
          <w:rFonts w:cs="Times New Roman"/>
          <w:b/>
          <w:szCs w:val="28"/>
        </w:rPr>
      </w:pPr>
    </w:p>
    <w:p w14:paraId="3A69D9CD" w14:textId="559812B6" w:rsidR="00360214" w:rsidRDefault="00D50911" w:rsidP="00A5302A">
      <w:pPr>
        <w:jc w:val="center"/>
        <w:rPr>
          <w:rFonts w:cs="Times New Roman"/>
          <w:b/>
          <w:szCs w:val="28"/>
        </w:rPr>
        <w:sectPr w:rsidR="00360214" w:rsidSect="00960B0A">
          <w:pgSz w:w="16838" w:h="11906" w:orient="landscape"/>
          <w:pgMar w:top="1440" w:right="1440" w:bottom="1440" w:left="1440" w:header="708" w:footer="708" w:gutter="0"/>
          <w:cols w:space="708"/>
          <w:docGrid w:linePitch="360"/>
        </w:sectPr>
      </w:pPr>
      <w:r w:rsidRPr="00A5302A">
        <w:rPr>
          <w:rFonts w:cs="Times New Roman"/>
          <w:b/>
          <w:szCs w:val="28"/>
        </w:rPr>
        <w:t>Table 3: Smart Action Plan</w:t>
      </w:r>
    </w:p>
    <w:p w14:paraId="460834D2" w14:textId="317AD074" w:rsidR="007225DB" w:rsidRDefault="00D50911" w:rsidP="002B5CC7">
      <w:pPr>
        <w:rPr>
          <w:rFonts w:cs="Times New Roman"/>
          <w:szCs w:val="28"/>
        </w:rPr>
      </w:pPr>
      <w:r>
        <w:rPr>
          <w:rFonts w:cs="Times New Roman"/>
          <w:szCs w:val="28"/>
        </w:rPr>
        <w:lastRenderedPageBreak/>
        <w:t>The above table brings in a sm</w:t>
      </w:r>
      <w:r w:rsidR="000E1245">
        <w:rPr>
          <w:rFonts w:cs="Times New Roman"/>
          <w:szCs w:val="28"/>
        </w:rPr>
        <w:t xml:space="preserve">art action plan </w:t>
      </w:r>
      <w:r w:rsidR="00AC6211">
        <w:rPr>
          <w:rFonts w:cs="Times New Roman"/>
          <w:szCs w:val="28"/>
        </w:rPr>
        <w:t>consistent with</w:t>
      </w:r>
      <w:r w:rsidR="000E1245">
        <w:rPr>
          <w:rFonts w:cs="Times New Roman"/>
          <w:szCs w:val="28"/>
        </w:rPr>
        <w:t xml:space="preserve"> the self-</w:t>
      </w:r>
      <w:r>
        <w:rPr>
          <w:rFonts w:cs="Times New Roman"/>
          <w:szCs w:val="28"/>
        </w:rPr>
        <w:t xml:space="preserve">development program and future development. </w:t>
      </w:r>
      <w:r w:rsidR="003C3774">
        <w:rPr>
          <w:rFonts w:cs="Times New Roman"/>
          <w:szCs w:val="28"/>
        </w:rPr>
        <w:t>The employment law of the UK ensu</w:t>
      </w:r>
      <w:r w:rsidR="006576B6">
        <w:rPr>
          <w:rFonts w:cs="Times New Roman"/>
          <w:szCs w:val="28"/>
        </w:rPr>
        <w:t>res the safety and security of b</w:t>
      </w:r>
      <w:r w:rsidR="003C3774">
        <w:rPr>
          <w:rFonts w:cs="Times New Roman"/>
          <w:szCs w:val="28"/>
        </w:rPr>
        <w:t xml:space="preserve">oth employees and employers. The laws help in protecting the rights of the workers while safeguarding the interest of the employers and the relationship between the two. </w:t>
      </w:r>
      <w:r w:rsidR="003C3774" w:rsidRPr="003C3774">
        <w:rPr>
          <w:rFonts w:cs="Times New Roman"/>
          <w:szCs w:val="28"/>
        </w:rPr>
        <w:t>The Health and Safety at Work etc Act 1974</w:t>
      </w:r>
      <w:r w:rsidR="007365A5">
        <w:rPr>
          <w:rFonts w:cs="Times New Roman"/>
          <w:szCs w:val="28"/>
        </w:rPr>
        <w:t xml:space="preserve"> states to provide adequate training to the staff and provide infor</w:t>
      </w:r>
      <w:r w:rsidR="00882943">
        <w:rPr>
          <w:rFonts w:cs="Times New Roman"/>
          <w:szCs w:val="28"/>
        </w:rPr>
        <w:t>mation a</w:t>
      </w:r>
      <w:r w:rsidR="007365A5">
        <w:rPr>
          <w:rFonts w:cs="Times New Roman"/>
          <w:szCs w:val="28"/>
        </w:rPr>
        <w:t>bout the safety procedures while understanding the same coherently</w:t>
      </w:r>
      <w:r w:rsidR="005A6880">
        <w:rPr>
          <w:rFonts w:cs="Times New Roman"/>
          <w:szCs w:val="28"/>
        </w:rPr>
        <w:t xml:space="preserve"> (</w:t>
      </w:r>
      <w:r w:rsidR="005A6880">
        <w:rPr>
          <w:shd w:val="clear" w:color="auto" w:fill="FFFFFF"/>
        </w:rPr>
        <w:t>HSE, 2021</w:t>
      </w:r>
      <w:r w:rsidR="005A6880">
        <w:rPr>
          <w:rFonts w:cs="Times New Roman"/>
          <w:szCs w:val="28"/>
        </w:rPr>
        <w:t>)</w:t>
      </w:r>
      <w:r w:rsidR="007365A5">
        <w:rPr>
          <w:rFonts w:cs="Times New Roman"/>
          <w:szCs w:val="28"/>
        </w:rPr>
        <w:t xml:space="preserve">. </w:t>
      </w:r>
      <w:r w:rsidR="002A1160">
        <w:rPr>
          <w:rFonts w:cs="Times New Roman"/>
          <w:szCs w:val="28"/>
        </w:rPr>
        <w:t xml:space="preserve">From the law, I discovered a varied range of duties of the employers and the measures it needs to take </w:t>
      </w:r>
      <w:r w:rsidR="00785199">
        <w:rPr>
          <w:rFonts w:cs="Times New Roman"/>
          <w:szCs w:val="28"/>
        </w:rPr>
        <w:t xml:space="preserve">in order to reduce the risk within the workplace. </w:t>
      </w:r>
      <w:r w:rsidR="00882943">
        <w:rPr>
          <w:rFonts w:cs="Times New Roman"/>
          <w:szCs w:val="28"/>
        </w:rPr>
        <w:t xml:space="preserve">Moreover, the law also ensures that the work environment </w:t>
      </w:r>
      <w:r w:rsidR="005A6880">
        <w:rPr>
          <w:rFonts w:cs="Times New Roman"/>
          <w:szCs w:val="28"/>
        </w:rPr>
        <w:t xml:space="preserve">is properly maintained </w:t>
      </w:r>
      <w:r w:rsidR="00882943">
        <w:rPr>
          <w:rFonts w:cs="Times New Roman"/>
          <w:szCs w:val="28"/>
        </w:rPr>
        <w:t xml:space="preserve">and the operations within the same are safely conducted. </w:t>
      </w:r>
      <w:r w:rsidR="00C3189A">
        <w:rPr>
          <w:rFonts w:cs="Times New Roman"/>
          <w:szCs w:val="28"/>
        </w:rPr>
        <w:t xml:space="preserve">Therefore, this helped me in understanding the requirement of the laws and their importance within the workplace. </w:t>
      </w:r>
      <w:r w:rsidR="000C5553">
        <w:rPr>
          <w:rFonts w:cs="Times New Roman"/>
          <w:szCs w:val="28"/>
        </w:rPr>
        <w:t xml:space="preserve">Moreover, I have also studied the self-awareness method such as </w:t>
      </w:r>
      <w:r w:rsidR="000C5553" w:rsidRPr="00986136">
        <w:rPr>
          <w:rFonts w:cs="Times New Roman"/>
          <w:szCs w:val="28"/>
        </w:rPr>
        <w:t xml:space="preserve">Learning style, Johari window, SWOT, </w:t>
      </w:r>
      <w:r w:rsidR="000C5553">
        <w:rPr>
          <w:rFonts w:cs="Times New Roman"/>
          <w:szCs w:val="28"/>
        </w:rPr>
        <w:t xml:space="preserve">and </w:t>
      </w:r>
      <w:r w:rsidR="000C5553" w:rsidRPr="00986136">
        <w:rPr>
          <w:rFonts w:cs="Times New Roman"/>
          <w:szCs w:val="28"/>
        </w:rPr>
        <w:t>Psychometric test</w:t>
      </w:r>
      <w:r w:rsidR="000C5553">
        <w:rPr>
          <w:rFonts w:cs="Times New Roman"/>
          <w:szCs w:val="28"/>
        </w:rPr>
        <w:t xml:space="preserve">s. From the </w:t>
      </w:r>
      <w:r w:rsidR="000C5553" w:rsidRPr="00986136">
        <w:rPr>
          <w:rFonts w:cs="Times New Roman"/>
          <w:szCs w:val="28"/>
        </w:rPr>
        <w:t>Johari window</w:t>
      </w:r>
      <w:r w:rsidR="000C5553">
        <w:rPr>
          <w:rFonts w:cs="Times New Roman"/>
          <w:szCs w:val="28"/>
        </w:rPr>
        <w:t xml:space="preserve"> technique</w:t>
      </w:r>
      <w:r w:rsidR="00CA68F0">
        <w:rPr>
          <w:rFonts w:cs="Times New Roman"/>
          <w:szCs w:val="28"/>
        </w:rPr>
        <w:t>,</w:t>
      </w:r>
      <w:r w:rsidR="000C5553">
        <w:rPr>
          <w:rFonts w:cs="Times New Roman"/>
          <w:szCs w:val="28"/>
        </w:rPr>
        <w:t xml:space="preserve"> I understood that </w:t>
      </w:r>
      <w:r w:rsidR="00B431AD">
        <w:rPr>
          <w:rFonts w:cs="Times New Roman"/>
          <w:szCs w:val="28"/>
        </w:rPr>
        <w:t>it</w:t>
      </w:r>
      <w:r w:rsidR="000C5553">
        <w:rPr>
          <w:rFonts w:cs="Times New Roman"/>
          <w:szCs w:val="28"/>
        </w:rPr>
        <w:t xml:space="preserve"> helps people to understand the relationship better </w:t>
      </w:r>
      <w:r w:rsidR="00F24CBD">
        <w:rPr>
          <w:rFonts w:cs="Times New Roman"/>
          <w:szCs w:val="28"/>
        </w:rPr>
        <w:t>while creating self-start-up groups and co</w:t>
      </w:r>
      <w:r w:rsidR="00341F5F">
        <w:rPr>
          <w:rFonts w:cs="Times New Roman"/>
          <w:szCs w:val="28"/>
        </w:rPr>
        <w:t xml:space="preserve">rporate settings effectively. </w:t>
      </w:r>
    </w:p>
    <w:p w14:paraId="47EDC6F9" w14:textId="37B372F8" w:rsidR="007A42B0" w:rsidRDefault="00D50911" w:rsidP="002B5CC7">
      <w:pPr>
        <w:rPr>
          <w:rFonts w:cs="Times New Roman"/>
          <w:szCs w:val="28"/>
        </w:rPr>
      </w:pPr>
      <w:r>
        <w:rPr>
          <w:rFonts w:cs="Times New Roman"/>
          <w:szCs w:val="28"/>
        </w:rPr>
        <w:t xml:space="preserve">I am comfortable in the auditory learning style </w:t>
      </w:r>
      <w:r w:rsidR="002138E9">
        <w:rPr>
          <w:rFonts w:cs="Times New Roman"/>
          <w:szCs w:val="28"/>
        </w:rPr>
        <w:t xml:space="preserve">which can help me in </w:t>
      </w:r>
      <w:r w:rsidR="006A6219">
        <w:rPr>
          <w:rFonts w:cs="Times New Roman"/>
          <w:szCs w:val="28"/>
        </w:rPr>
        <w:t xml:space="preserve">learning effectively by listening. </w:t>
      </w:r>
      <w:r w:rsidR="002138E9">
        <w:rPr>
          <w:rFonts w:cs="Times New Roman"/>
          <w:szCs w:val="28"/>
        </w:rPr>
        <w:t>I like list</w:t>
      </w:r>
      <w:r w:rsidR="003854C7">
        <w:rPr>
          <w:rFonts w:cs="Times New Roman"/>
          <w:szCs w:val="28"/>
        </w:rPr>
        <w:t>e</w:t>
      </w:r>
      <w:r w:rsidR="00B64DE6">
        <w:rPr>
          <w:rFonts w:cs="Times New Roman"/>
          <w:szCs w:val="28"/>
        </w:rPr>
        <w:t>ning to the le</w:t>
      </w:r>
      <w:r w:rsidR="002138E9">
        <w:rPr>
          <w:rFonts w:cs="Times New Roman"/>
          <w:szCs w:val="28"/>
        </w:rPr>
        <w:t xml:space="preserve">cturer more than books and hearing the instructions can help me understand the project better and figure the things accordingly. </w:t>
      </w:r>
      <w:r w:rsidR="007A42B0">
        <w:rPr>
          <w:rFonts w:cs="Times New Roman"/>
          <w:szCs w:val="28"/>
        </w:rPr>
        <w:t>According to</w:t>
      </w:r>
      <w:r w:rsidR="00EB69A3">
        <w:rPr>
          <w:rFonts w:cs="Times New Roman"/>
          <w:szCs w:val="28"/>
        </w:rPr>
        <w:t xml:space="preserve"> the words of </w:t>
      </w:r>
      <w:r w:rsidR="00EB69A3">
        <w:rPr>
          <w:shd w:val="clear" w:color="auto" w:fill="FFFFFF"/>
        </w:rPr>
        <w:t xml:space="preserve">Ünsal (2018), </w:t>
      </w:r>
      <w:r w:rsidR="00EB69A3">
        <w:rPr>
          <w:rFonts w:cs="Times New Roman"/>
          <w:szCs w:val="28"/>
        </w:rPr>
        <w:t>t</w:t>
      </w:r>
      <w:r w:rsidR="003854C7">
        <w:rPr>
          <w:rFonts w:cs="Times New Roman"/>
          <w:szCs w:val="28"/>
        </w:rPr>
        <w:t>he</w:t>
      </w:r>
      <w:r w:rsidR="000309CD">
        <w:rPr>
          <w:rFonts w:cs="Times New Roman"/>
          <w:szCs w:val="28"/>
        </w:rPr>
        <w:t xml:space="preserve"> strongest part, in this case, is that it helps learners to learn best by hearing and through verbal communication. Therefore, these </w:t>
      </w:r>
      <w:r w:rsidR="003854C7">
        <w:rPr>
          <w:rFonts w:cs="Times New Roman"/>
          <w:szCs w:val="28"/>
        </w:rPr>
        <w:t>types</w:t>
      </w:r>
      <w:r w:rsidR="000309CD">
        <w:rPr>
          <w:rFonts w:cs="Times New Roman"/>
          <w:szCs w:val="28"/>
        </w:rPr>
        <w:t xml:space="preserve"> of people are good</w:t>
      </w:r>
      <w:r w:rsidR="003854C7">
        <w:rPr>
          <w:rFonts w:cs="Times New Roman"/>
          <w:szCs w:val="28"/>
        </w:rPr>
        <w:t xml:space="preserve"> </w:t>
      </w:r>
      <w:r w:rsidR="00892C76">
        <w:rPr>
          <w:rFonts w:cs="Times New Roman"/>
          <w:szCs w:val="28"/>
        </w:rPr>
        <w:t>learners and have good brains</w:t>
      </w:r>
      <w:r w:rsidR="007A42B0">
        <w:rPr>
          <w:rFonts w:cs="Times New Roman"/>
          <w:szCs w:val="28"/>
        </w:rPr>
        <w:t xml:space="preserve"> like myself</w:t>
      </w:r>
      <w:r w:rsidR="00892C76">
        <w:rPr>
          <w:rFonts w:cs="Times New Roman"/>
          <w:szCs w:val="28"/>
        </w:rPr>
        <w:t xml:space="preserve">. The </w:t>
      </w:r>
      <w:r w:rsidR="004F6312">
        <w:rPr>
          <w:rFonts w:cs="Times New Roman"/>
          <w:szCs w:val="28"/>
        </w:rPr>
        <w:t>components in these fields are</w:t>
      </w:r>
      <w:r w:rsidR="00892C76">
        <w:rPr>
          <w:rFonts w:cs="Times New Roman"/>
          <w:szCs w:val="28"/>
        </w:rPr>
        <w:t xml:space="preserve"> the pitch, tone, and loudness which yields in de</w:t>
      </w:r>
      <w:r w:rsidR="004F6312">
        <w:rPr>
          <w:rFonts w:cs="Times New Roman"/>
          <w:szCs w:val="28"/>
        </w:rPr>
        <w:t xml:space="preserve">veloping and </w:t>
      </w:r>
      <w:r w:rsidR="00892C76">
        <w:rPr>
          <w:rFonts w:cs="Times New Roman"/>
          <w:szCs w:val="28"/>
        </w:rPr>
        <w:t>learning in regards to the personnel.</w:t>
      </w:r>
      <w:r w:rsidR="00CA68F0">
        <w:rPr>
          <w:rFonts w:cs="Times New Roman"/>
          <w:szCs w:val="28"/>
        </w:rPr>
        <w:t xml:space="preserve"> </w:t>
      </w:r>
    </w:p>
    <w:p w14:paraId="7A4E54C1" w14:textId="0985DCB7" w:rsidR="002E6B7A" w:rsidRPr="00564C54" w:rsidRDefault="002E6B7A" w:rsidP="002B5CC7">
      <w:pPr>
        <w:rPr>
          <w:rFonts w:cs="Times New Roman"/>
          <w:sz w:val="18"/>
        </w:rPr>
      </w:pPr>
      <w:r w:rsidRPr="00564C54">
        <w:t xml:space="preserve">Auditory test aids in developing the learning by listening and hearing and thus this helps in understanding the spoken information. </w:t>
      </w:r>
      <w:r w:rsidR="008E3A6A" w:rsidRPr="00564C54">
        <w:t xml:space="preserve">In my </w:t>
      </w:r>
      <w:r w:rsidRPr="00564C54">
        <w:t>case</w:t>
      </w:r>
      <w:r w:rsidR="008E3A6A" w:rsidRPr="00564C54">
        <w:t xml:space="preserve">, I </w:t>
      </w:r>
      <w:r w:rsidRPr="00564C54">
        <w:t xml:space="preserve">generally learn by reading aloud. </w:t>
      </w:r>
      <w:r w:rsidR="00410C32" w:rsidRPr="00564C54">
        <w:t>I</w:t>
      </w:r>
      <w:r w:rsidRPr="00564C54">
        <w:t xml:space="preserve"> also use flashcards to learn new words while reading them loud. The spelling can be recorded and listening to the same aids in developing the spelling skills. </w:t>
      </w:r>
      <w:r w:rsidR="00410C32" w:rsidRPr="00564C54">
        <w:t>The</w:t>
      </w:r>
      <w:r w:rsidRPr="00564C54">
        <w:t xml:space="preserve"> test also helps in understanding the test questions when read out loud and aids in studying the new materials in a coherent manner</w:t>
      </w:r>
      <w:r w:rsidR="00483D26" w:rsidRPr="00564C54">
        <w:t>.</w:t>
      </w:r>
    </w:p>
    <w:p w14:paraId="65D8D9E6" w14:textId="7DE70083" w:rsidR="007225DB" w:rsidRDefault="00CA68F0" w:rsidP="002B5CC7">
      <w:pPr>
        <w:rPr>
          <w:rFonts w:cs="Times New Roman"/>
          <w:szCs w:val="28"/>
        </w:rPr>
      </w:pPr>
      <w:r w:rsidRPr="00986136">
        <w:rPr>
          <w:rFonts w:cs="Times New Roman"/>
          <w:szCs w:val="28"/>
        </w:rPr>
        <w:t>Psychometric Test</w:t>
      </w:r>
      <w:r>
        <w:rPr>
          <w:rFonts w:cs="Times New Roman"/>
          <w:szCs w:val="28"/>
        </w:rPr>
        <w:t xml:space="preserve"> is designed to</w:t>
      </w:r>
      <w:r w:rsidR="004D03E2">
        <w:rPr>
          <w:rFonts w:cs="Times New Roman"/>
          <w:szCs w:val="28"/>
        </w:rPr>
        <w:t xml:space="preserve"> </w:t>
      </w:r>
      <w:r>
        <w:rPr>
          <w:rFonts w:cs="Times New Roman"/>
          <w:szCs w:val="28"/>
        </w:rPr>
        <w:t>measure the cognitive abili</w:t>
      </w:r>
      <w:r w:rsidR="004D03E2">
        <w:rPr>
          <w:rFonts w:cs="Times New Roman"/>
          <w:szCs w:val="28"/>
        </w:rPr>
        <w:t>ty of the personnel which indic</w:t>
      </w:r>
      <w:r>
        <w:rPr>
          <w:rFonts w:cs="Times New Roman"/>
          <w:szCs w:val="28"/>
        </w:rPr>
        <w:t>ates the potential of the person i</w:t>
      </w:r>
      <w:r w:rsidR="00BF1D1F">
        <w:rPr>
          <w:rFonts w:cs="Times New Roman"/>
          <w:szCs w:val="28"/>
        </w:rPr>
        <w:t>n a specific career and position.</w:t>
      </w:r>
      <w:r w:rsidR="00827481">
        <w:rPr>
          <w:rFonts w:cs="Times New Roman"/>
          <w:szCs w:val="28"/>
        </w:rPr>
        <w:t xml:space="preserve"> From this, I understood the importance of a personality </w:t>
      </w:r>
      <w:r w:rsidR="00383B68">
        <w:rPr>
          <w:rFonts w:cs="Times New Roman"/>
          <w:szCs w:val="28"/>
        </w:rPr>
        <w:t>questionnaire while shaping and revealing the logical process and the aptitude for problem-solving. From t</w:t>
      </w:r>
      <w:r w:rsidR="00432B72">
        <w:rPr>
          <w:rFonts w:cs="Times New Roman"/>
          <w:szCs w:val="28"/>
        </w:rPr>
        <w:t xml:space="preserve">he test results, </w:t>
      </w:r>
      <w:r w:rsidR="00383B68">
        <w:rPr>
          <w:rFonts w:cs="Times New Roman"/>
          <w:szCs w:val="28"/>
        </w:rPr>
        <w:t xml:space="preserve">I </w:t>
      </w:r>
      <w:r w:rsidR="00FA5C97">
        <w:rPr>
          <w:rFonts w:cs="Times New Roman"/>
          <w:szCs w:val="28"/>
        </w:rPr>
        <w:t>discovered I have</w:t>
      </w:r>
      <w:r w:rsidR="00383B68">
        <w:rPr>
          <w:rFonts w:cs="Times New Roman"/>
          <w:szCs w:val="28"/>
        </w:rPr>
        <w:t xml:space="preserve"> the problem solving and interpreting ability while analysing a large range of data. This provides insights </w:t>
      </w:r>
      <w:r w:rsidR="00405B5B">
        <w:rPr>
          <w:rFonts w:cs="Times New Roman"/>
          <w:szCs w:val="28"/>
        </w:rPr>
        <w:t>into personality traits and makes people understand the integrity of the personnel in the team</w:t>
      </w:r>
      <w:r w:rsidR="000E69BE">
        <w:rPr>
          <w:rFonts w:cs="Times New Roman"/>
          <w:szCs w:val="28"/>
        </w:rPr>
        <w:t xml:space="preserve">. </w:t>
      </w:r>
    </w:p>
    <w:p w14:paraId="7F59A6C5" w14:textId="28AA4967" w:rsidR="009B51A4" w:rsidRPr="00DB75E4" w:rsidRDefault="009B51A4" w:rsidP="002B5CC7">
      <w:pPr>
        <w:rPr>
          <w:rFonts w:cs="Times New Roman"/>
          <w:sz w:val="18"/>
        </w:rPr>
      </w:pPr>
      <w:r w:rsidRPr="00DB75E4">
        <w:lastRenderedPageBreak/>
        <w:t xml:space="preserve">As per the personality test report, </w:t>
      </w:r>
      <w:r w:rsidR="00DC2114" w:rsidRPr="00DB75E4">
        <w:t>I</w:t>
      </w:r>
      <w:r w:rsidRPr="00DB75E4">
        <w:t xml:space="preserve"> have true free spirits and </w:t>
      </w:r>
      <w:r w:rsidR="00DC2114" w:rsidRPr="00DB75E4">
        <w:t>I am</w:t>
      </w:r>
      <w:r w:rsidRPr="00DB75E4">
        <w:t xml:space="preserve"> openhearted and open minded which upbeats the approach of life. </w:t>
      </w:r>
      <w:r w:rsidR="00DC2114" w:rsidRPr="00DB75E4">
        <w:t>I</w:t>
      </w:r>
      <w:r w:rsidRPr="00DB75E4">
        <w:t xml:space="preserve"> a</w:t>
      </w:r>
      <w:r w:rsidR="00DC2114" w:rsidRPr="00DB75E4">
        <w:t>m</w:t>
      </w:r>
      <w:r w:rsidRPr="00DB75E4">
        <w:t xml:space="preserve"> also devoted to enrich the relationships as </w:t>
      </w:r>
      <w:r w:rsidR="00DC2114" w:rsidRPr="00DB75E4">
        <w:t>my</w:t>
      </w:r>
      <w:r w:rsidRPr="00DB75E4">
        <w:t xml:space="preserve"> social li</w:t>
      </w:r>
      <w:r w:rsidR="00DC2114" w:rsidRPr="00DB75E4">
        <w:t>fe</w:t>
      </w:r>
      <w:r w:rsidRPr="00DB75E4">
        <w:t>. Th</w:t>
      </w:r>
      <w:r w:rsidR="00363D20" w:rsidRPr="00DB75E4">
        <w:t>is</w:t>
      </w:r>
      <w:r w:rsidRPr="00DB75E4">
        <w:t xml:space="preserve"> personality helps in believing that everything and everyone is connected and the lives of the glimmers insight as per the connections. Moreover, from the test result, it can be stated that </w:t>
      </w:r>
      <w:r w:rsidR="009A205F" w:rsidRPr="00DB75E4">
        <w:t>I</w:t>
      </w:r>
      <w:r w:rsidRPr="00DB75E4">
        <w:t xml:space="preserve"> struggle for self-discipline and consistency which is losing the steam of the project. The report also displays that </w:t>
      </w:r>
      <w:r w:rsidR="00915F12" w:rsidRPr="00DB75E4">
        <w:t>I am</w:t>
      </w:r>
      <w:r w:rsidRPr="00DB75E4">
        <w:t xml:space="preserve"> curious, enthusiastic, and perceptive and have excellent communication skill that helps </w:t>
      </w:r>
      <w:r w:rsidR="00915F12" w:rsidRPr="00DB75E4">
        <w:t>me</w:t>
      </w:r>
      <w:r w:rsidRPr="00DB75E4">
        <w:t xml:space="preserve"> to be a good-natured person. However, </w:t>
      </w:r>
      <w:r w:rsidR="00915F12" w:rsidRPr="00DB75E4">
        <w:t>I</w:t>
      </w:r>
      <w:r w:rsidRPr="00DB75E4">
        <w:t xml:space="preserve"> ha</w:t>
      </w:r>
      <w:r w:rsidR="00915F12" w:rsidRPr="00DB75E4">
        <w:t>ve</w:t>
      </w:r>
      <w:r w:rsidRPr="00DB75E4">
        <w:t xml:space="preserve"> some weaknesses </w:t>
      </w:r>
      <w:r w:rsidR="00915F12" w:rsidRPr="00DB75E4">
        <w:t>like being</w:t>
      </w:r>
      <w:r w:rsidRPr="00DB75E4">
        <w:t xml:space="preserve"> unfocused and disorganised. </w:t>
      </w:r>
      <w:r w:rsidR="00846FBD" w:rsidRPr="00DB75E4">
        <w:t>I</w:t>
      </w:r>
      <w:r w:rsidRPr="00DB75E4">
        <w:t xml:space="preserve"> believe that relationship</w:t>
      </w:r>
      <w:r w:rsidR="00846FBD" w:rsidRPr="00DB75E4">
        <w:t>s</w:t>
      </w:r>
      <w:r w:rsidRPr="00DB75E4">
        <w:t xml:space="preserve"> ha</w:t>
      </w:r>
      <w:r w:rsidR="00846FBD" w:rsidRPr="00DB75E4">
        <w:t>ve</w:t>
      </w:r>
      <w:r w:rsidRPr="00DB75E4">
        <w:t xml:space="preserve"> mutual interest and mutual responsibility. As per the test, it can be stated that </w:t>
      </w:r>
      <w:r w:rsidR="00694133" w:rsidRPr="00DB75E4">
        <w:t>I</w:t>
      </w:r>
      <w:r w:rsidRPr="00DB75E4">
        <w:t xml:space="preserve"> believe in upbeat and imaginative friendship as the person cherishes its friendship for single granted moments.</w:t>
      </w:r>
    </w:p>
    <w:p w14:paraId="6D3214C3" w14:textId="7F91471F" w:rsidR="00C00D49" w:rsidRPr="00D904B7" w:rsidRDefault="00D50911" w:rsidP="002B5CC7">
      <w:r>
        <w:rPr>
          <w:rFonts w:cs="Times New Roman"/>
          <w:szCs w:val="28"/>
        </w:rPr>
        <w:t>Mock interviews are</w:t>
      </w:r>
      <w:r w:rsidR="00B31A1C">
        <w:rPr>
          <w:rFonts w:cs="Times New Roman"/>
          <w:szCs w:val="28"/>
        </w:rPr>
        <w:t xml:space="preserve"> the</w:t>
      </w:r>
      <w:r w:rsidR="007B2875">
        <w:rPr>
          <w:rFonts w:cs="Times New Roman"/>
          <w:szCs w:val="28"/>
        </w:rPr>
        <w:t xml:space="preserve"> impersonation</w:t>
      </w:r>
      <w:r w:rsidR="00B31A1C">
        <w:rPr>
          <w:rFonts w:cs="Times New Roman"/>
          <w:szCs w:val="28"/>
        </w:rPr>
        <w:t xml:space="preserve"> of the job interview which is used in the process of training. </w:t>
      </w:r>
      <w:r w:rsidR="00636788">
        <w:rPr>
          <w:rFonts w:cs="Times New Roman"/>
          <w:szCs w:val="28"/>
        </w:rPr>
        <w:t>The exercise helps in resembling the</w:t>
      </w:r>
      <w:r w:rsidR="008F53E6">
        <w:rPr>
          <w:rFonts w:cs="Times New Roman"/>
          <w:szCs w:val="28"/>
        </w:rPr>
        <w:t xml:space="preserve"> real interview process and the importance of experience in a person. </w:t>
      </w:r>
      <w:r>
        <w:rPr>
          <w:rFonts w:cs="Times New Roman"/>
          <w:szCs w:val="28"/>
        </w:rPr>
        <w:t xml:space="preserve">This </w:t>
      </w:r>
      <w:r w:rsidR="007225DB">
        <w:rPr>
          <w:rFonts w:cs="Times New Roman"/>
          <w:szCs w:val="28"/>
        </w:rPr>
        <w:t>has helped me in learning dif</w:t>
      </w:r>
      <w:r>
        <w:rPr>
          <w:rFonts w:cs="Times New Roman"/>
          <w:szCs w:val="28"/>
        </w:rPr>
        <w:t>ficult questions while analysing the developmental strategies in m</w:t>
      </w:r>
      <w:r w:rsidR="00993768">
        <w:rPr>
          <w:rFonts w:cs="Times New Roman"/>
          <w:szCs w:val="28"/>
        </w:rPr>
        <w:t>yself</w:t>
      </w:r>
      <w:r>
        <w:rPr>
          <w:rFonts w:cs="Times New Roman"/>
          <w:szCs w:val="28"/>
        </w:rPr>
        <w:t>. Moreover,</w:t>
      </w:r>
      <w:r w:rsidR="007225DB">
        <w:rPr>
          <w:rFonts w:cs="Times New Roman"/>
          <w:szCs w:val="28"/>
        </w:rPr>
        <w:t xml:space="preserve"> </w:t>
      </w:r>
      <w:r>
        <w:rPr>
          <w:rFonts w:cs="Times New Roman"/>
          <w:szCs w:val="28"/>
        </w:rPr>
        <w:t xml:space="preserve">I </w:t>
      </w:r>
      <w:r w:rsidR="007225DB">
        <w:rPr>
          <w:rFonts w:cs="Times New Roman"/>
          <w:szCs w:val="28"/>
        </w:rPr>
        <w:t>have als</w:t>
      </w:r>
      <w:r>
        <w:rPr>
          <w:rFonts w:cs="Times New Roman"/>
          <w:szCs w:val="28"/>
        </w:rPr>
        <w:t>o imp</w:t>
      </w:r>
      <w:r w:rsidR="007225DB">
        <w:rPr>
          <w:rFonts w:cs="Times New Roman"/>
          <w:szCs w:val="28"/>
        </w:rPr>
        <w:t>r</w:t>
      </w:r>
      <w:r>
        <w:rPr>
          <w:rFonts w:cs="Times New Roman"/>
          <w:szCs w:val="28"/>
        </w:rPr>
        <w:t>oved my communication skills and reduced th</w:t>
      </w:r>
      <w:r w:rsidR="007225DB">
        <w:rPr>
          <w:rFonts w:cs="Times New Roman"/>
          <w:szCs w:val="28"/>
        </w:rPr>
        <w:t xml:space="preserve">e stress of the job. </w:t>
      </w:r>
      <w:r w:rsidR="00266C9E">
        <w:rPr>
          <w:rFonts w:cs="Times New Roman"/>
          <w:szCs w:val="28"/>
        </w:rPr>
        <w:t>As the mock interview depicts the semi-structure of the process of interviews,</w:t>
      </w:r>
      <w:r w:rsidR="00E76C38">
        <w:rPr>
          <w:rFonts w:cs="Times New Roman"/>
          <w:szCs w:val="28"/>
        </w:rPr>
        <w:t xml:space="preserve"> </w:t>
      </w:r>
      <w:r w:rsidR="00266C9E">
        <w:rPr>
          <w:rFonts w:cs="Times New Roman"/>
          <w:szCs w:val="28"/>
        </w:rPr>
        <w:t>this aids for</w:t>
      </w:r>
      <w:r w:rsidR="0012464F">
        <w:rPr>
          <w:rFonts w:cs="Times New Roman"/>
          <w:szCs w:val="28"/>
        </w:rPr>
        <w:t>mal listing of the questions</w:t>
      </w:r>
      <w:r w:rsidR="00266C9E">
        <w:rPr>
          <w:rFonts w:cs="Times New Roman"/>
          <w:szCs w:val="28"/>
        </w:rPr>
        <w:t xml:space="preserve">. </w:t>
      </w:r>
      <w:r w:rsidR="008C7221">
        <w:rPr>
          <w:rFonts w:cs="Times New Roman"/>
          <w:szCs w:val="28"/>
        </w:rPr>
        <w:t>Therefore, with the help of this, I analysed the set of questions and the requirements</w:t>
      </w:r>
      <w:r w:rsidR="005107CB">
        <w:rPr>
          <w:rFonts w:cs="Times New Roman"/>
          <w:szCs w:val="28"/>
        </w:rPr>
        <w:t>.</w:t>
      </w:r>
    </w:p>
    <w:p w14:paraId="06E9F807" w14:textId="77777777" w:rsidR="00524688" w:rsidRDefault="00524688" w:rsidP="005A25B1">
      <w:pPr>
        <w:pStyle w:val="Heading1"/>
        <w:rPr>
          <w:color w:val="4472C4" w:themeColor="accent1"/>
          <w:sz w:val="28"/>
          <w:szCs w:val="36"/>
        </w:rPr>
      </w:pPr>
      <w:bookmarkStart w:id="7" w:name="_Toc89602496"/>
    </w:p>
    <w:p w14:paraId="2B3E2AA7" w14:textId="77777777" w:rsidR="00524688" w:rsidRDefault="00524688" w:rsidP="005A25B1">
      <w:pPr>
        <w:pStyle w:val="Heading1"/>
        <w:rPr>
          <w:color w:val="4472C4" w:themeColor="accent1"/>
          <w:sz w:val="28"/>
          <w:szCs w:val="36"/>
        </w:rPr>
      </w:pPr>
    </w:p>
    <w:p w14:paraId="45B189DF" w14:textId="77777777" w:rsidR="00524688" w:rsidRDefault="00524688" w:rsidP="005A25B1">
      <w:pPr>
        <w:pStyle w:val="Heading1"/>
        <w:rPr>
          <w:color w:val="4472C4" w:themeColor="accent1"/>
          <w:sz w:val="28"/>
          <w:szCs w:val="36"/>
        </w:rPr>
      </w:pPr>
    </w:p>
    <w:p w14:paraId="61D60305" w14:textId="77777777" w:rsidR="00DB75E4" w:rsidRDefault="00DB75E4" w:rsidP="00DB75E4"/>
    <w:p w14:paraId="0225CD8B" w14:textId="77777777" w:rsidR="00DB75E4" w:rsidRDefault="00DB75E4" w:rsidP="00DB75E4"/>
    <w:p w14:paraId="7B90C0B5" w14:textId="77777777" w:rsidR="00DB75E4" w:rsidRDefault="00DB75E4" w:rsidP="00DB75E4"/>
    <w:p w14:paraId="0C5BB312" w14:textId="77777777" w:rsidR="00DB75E4" w:rsidRDefault="00DB75E4" w:rsidP="00DB75E4"/>
    <w:p w14:paraId="2BF30F82" w14:textId="77777777" w:rsidR="00DB75E4" w:rsidRPr="00DB75E4" w:rsidRDefault="00DB75E4" w:rsidP="00DB75E4"/>
    <w:p w14:paraId="00ABC364" w14:textId="77777777" w:rsidR="00524688" w:rsidRDefault="00524688" w:rsidP="00524688"/>
    <w:p w14:paraId="3CB4E16E" w14:textId="76AA5C81" w:rsidR="00414E2E" w:rsidRPr="00DD6138" w:rsidRDefault="00414E2E" w:rsidP="00DD6138">
      <w:pPr>
        <w:pStyle w:val="Heading1"/>
        <w:rPr>
          <w:color w:val="4472C4" w:themeColor="accent1"/>
          <w:sz w:val="28"/>
          <w:szCs w:val="36"/>
        </w:rPr>
      </w:pPr>
      <w:r w:rsidRPr="00DD6138">
        <w:rPr>
          <w:color w:val="4472C4" w:themeColor="accent1"/>
          <w:sz w:val="28"/>
          <w:szCs w:val="36"/>
        </w:rPr>
        <w:lastRenderedPageBreak/>
        <w:t>C</w:t>
      </w:r>
      <w:r w:rsidR="005A25B1" w:rsidRPr="00DD6138">
        <w:rPr>
          <w:color w:val="4472C4" w:themeColor="accent1"/>
          <w:sz w:val="28"/>
          <w:szCs w:val="36"/>
        </w:rPr>
        <w:t>ONCLUSION</w:t>
      </w:r>
      <w:bookmarkEnd w:id="7"/>
    </w:p>
    <w:p w14:paraId="6C0BF9DC" w14:textId="77777777" w:rsidR="005A25B1" w:rsidRPr="005A25B1" w:rsidRDefault="005A25B1" w:rsidP="005A25B1"/>
    <w:p w14:paraId="7FDC8B67" w14:textId="5CEEEE44" w:rsidR="007225DB" w:rsidRDefault="00414E2E" w:rsidP="00414E2E">
      <w:pPr>
        <w:rPr>
          <w:rFonts w:eastAsiaTheme="majorEastAsia" w:cstheme="majorBidi"/>
          <w:b/>
          <w:bCs/>
          <w:szCs w:val="28"/>
        </w:rPr>
      </w:pPr>
      <w:r w:rsidRPr="00414E2E">
        <w:t>From the above report</w:t>
      </w:r>
      <w:r w:rsidR="00234429">
        <w:t>,</w:t>
      </w:r>
      <w:r w:rsidRPr="00414E2E">
        <w:t xml:space="preserve"> it can be stated that the own skills and competencies have been analysed along with the personal development plan and SWOT analysis in order to achieve the competitive position in the market. Therefore, the report helps in analysing the performance of the employees and the man</w:t>
      </w:r>
      <w:r w:rsidR="00250ACC">
        <w:t>a</w:t>
      </w:r>
      <w:r w:rsidRPr="00414E2E">
        <w:t xml:space="preserve">gers. The development helps in fulfilling and developing the organisational needs along with ensuring the security and safety of the professional respectively. SMART action plan has also been designed in this study in order to understand the effectiveness of the plans coherently. </w:t>
      </w:r>
      <w:r w:rsidR="00263F9E">
        <w:t>To conclude, t</w:t>
      </w:r>
      <w:r w:rsidRPr="00414E2E">
        <w:t>he study aids in analysing the selection and recruitment process.</w:t>
      </w:r>
      <w:r w:rsidR="00D50911">
        <w:br w:type="page"/>
      </w:r>
    </w:p>
    <w:p w14:paraId="515B1CF6" w14:textId="551B5890" w:rsidR="002B5CC7" w:rsidRPr="00CA2347" w:rsidRDefault="00D50911" w:rsidP="00B12502">
      <w:pPr>
        <w:pStyle w:val="Heading1"/>
        <w:rPr>
          <w:color w:val="4472C4" w:themeColor="accent1"/>
          <w:sz w:val="28"/>
          <w:szCs w:val="36"/>
        </w:rPr>
      </w:pPr>
      <w:bookmarkStart w:id="8" w:name="_Toc89602497"/>
      <w:r w:rsidRPr="00CA2347">
        <w:rPr>
          <w:color w:val="4472C4" w:themeColor="accent1"/>
          <w:sz w:val="28"/>
          <w:szCs w:val="36"/>
        </w:rPr>
        <w:lastRenderedPageBreak/>
        <w:t>R</w:t>
      </w:r>
      <w:r w:rsidR="005A25B1" w:rsidRPr="00CA2347">
        <w:rPr>
          <w:color w:val="4472C4" w:themeColor="accent1"/>
          <w:sz w:val="28"/>
          <w:szCs w:val="36"/>
        </w:rPr>
        <w:t>EFERENCES</w:t>
      </w:r>
      <w:bookmarkEnd w:id="8"/>
    </w:p>
    <w:p w14:paraId="3D643753" w14:textId="77777777" w:rsidR="005A25B1" w:rsidRPr="005A25B1" w:rsidRDefault="005A25B1" w:rsidP="005A25B1"/>
    <w:p w14:paraId="7BC1A41A" w14:textId="77777777" w:rsidR="003530E2" w:rsidRDefault="003530E2" w:rsidP="00AA69A1">
      <w:pPr>
        <w:rPr>
          <w:shd w:val="clear" w:color="auto" w:fill="FFFFFF"/>
        </w:rPr>
      </w:pPr>
      <w:r w:rsidRPr="003530E2">
        <w:rPr>
          <w:shd w:val="clear" w:color="auto" w:fill="FFFFFF"/>
        </w:rPr>
        <w:t xml:space="preserve">Akter, S., Bandara, R., Hani, U., Wamba, S.F., </w:t>
      </w:r>
      <w:proofErr w:type="spellStart"/>
      <w:r w:rsidRPr="003530E2">
        <w:rPr>
          <w:shd w:val="clear" w:color="auto" w:fill="FFFFFF"/>
        </w:rPr>
        <w:t>Foropon</w:t>
      </w:r>
      <w:proofErr w:type="spellEnd"/>
      <w:r w:rsidRPr="003530E2">
        <w:rPr>
          <w:shd w:val="clear" w:color="auto" w:fill="FFFFFF"/>
        </w:rPr>
        <w:t>, C. and Papadopoulos, T., 2019. Analytics-based decision-making for service systems: A qualitative study and agenda for future research. </w:t>
      </w:r>
      <w:r w:rsidRPr="003530E2">
        <w:rPr>
          <w:i/>
          <w:iCs/>
          <w:shd w:val="clear" w:color="auto" w:fill="FFFFFF"/>
        </w:rPr>
        <w:t>International Journal of Information Management</w:t>
      </w:r>
      <w:r w:rsidRPr="003530E2">
        <w:rPr>
          <w:shd w:val="clear" w:color="auto" w:fill="FFFFFF"/>
        </w:rPr>
        <w:t>, </w:t>
      </w:r>
      <w:r w:rsidRPr="003530E2">
        <w:rPr>
          <w:i/>
          <w:iCs/>
          <w:shd w:val="clear" w:color="auto" w:fill="FFFFFF"/>
        </w:rPr>
        <w:t>48</w:t>
      </w:r>
      <w:r w:rsidRPr="003530E2">
        <w:rPr>
          <w:shd w:val="clear" w:color="auto" w:fill="FFFFFF"/>
        </w:rPr>
        <w:t>, pp.85-95.</w:t>
      </w:r>
    </w:p>
    <w:p w14:paraId="131437FA" w14:textId="3F99971E" w:rsidR="00B64DE6" w:rsidRPr="003530E2" w:rsidRDefault="00B64DE6" w:rsidP="00B64DE6">
      <w:pPr>
        <w:rPr>
          <w:rFonts w:cs="Times New Roman"/>
          <w:szCs w:val="28"/>
        </w:rPr>
      </w:pPr>
      <w:proofErr w:type="spellStart"/>
      <w:r>
        <w:rPr>
          <w:shd w:val="clear" w:color="auto" w:fill="FFFFFF"/>
        </w:rPr>
        <w:t>Adeani</w:t>
      </w:r>
      <w:proofErr w:type="spellEnd"/>
      <w:r>
        <w:rPr>
          <w:shd w:val="clear" w:color="auto" w:fill="FFFFFF"/>
        </w:rPr>
        <w:t xml:space="preserve">, I.S., </w:t>
      </w:r>
      <w:proofErr w:type="spellStart"/>
      <w:r>
        <w:rPr>
          <w:shd w:val="clear" w:color="auto" w:fill="FFFFFF"/>
        </w:rPr>
        <w:t>Febriani</w:t>
      </w:r>
      <w:proofErr w:type="spellEnd"/>
      <w:r>
        <w:rPr>
          <w:shd w:val="clear" w:color="auto" w:fill="FFFFFF"/>
        </w:rPr>
        <w:t xml:space="preserve">, R.B. and </w:t>
      </w:r>
      <w:proofErr w:type="spellStart"/>
      <w:r>
        <w:rPr>
          <w:shd w:val="clear" w:color="auto" w:fill="FFFFFF"/>
        </w:rPr>
        <w:t>Syafryadin</w:t>
      </w:r>
      <w:proofErr w:type="spellEnd"/>
      <w:r>
        <w:rPr>
          <w:shd w:val="clear" w:color="auto" w:fill="FFFFFF"/>
        </w:rPr>
        <w:t>, S., 2020. USING GIBBS’REFLECTIVE CYCLE IN MAKING REFLECTIONS OF LITERARY ANALYSIS. </w:t>
      </w:r>
      <w:r>
        <w:rPr>
          <w:i/>
          <w:iCs/>
          <w:shd w:val="clear" w:color="auto" w:fill="FFFFFF"/>
        </w:rPr>
        <w:t>Indonesian EFL Journal</w:t>
      </w:r>
      <w:r>
        <w:rPr>
          <w:shd w:val="clear" w:color="auto" w:fill="FFFFFF"/>
        </w:rPr>
        <w:t>, </w:t>
      </w:r>
      <w:r>
        <w:rPr>
          <w:i/>
          <w:iCs/>
          <w:shd w:val="clear" w:color="auto" w:fill="FFFFFF"/>
        </w:rPr>
        <w:t>6</w:t>
      </w:r>
      <w:r>
        <w:rPr>
          <w:shd w:val="clear" w:color="auto" w:fill="FFFFFF"/>
        </w:rPr>
        <w:t>(2), pp.139-148.</w:t>
      </w:r>
    </w:p>
    <w:p w14:paraId="4EC17800" w14:textId="77777777" w:rsidR="003530E2" w:rsidRPr="003530E2" w:rsidRDefault="003530E2" w:rsidP="000C3501">
      <w:pPr>
        <w:rPr>
          <w:shd w:val="clear" w:color="auto" w:fill="FFFFFF"/>
        </w:rPr>
      </w:pPr>
      <w:r w:rsidRPr="003530E2">
        <w:rPr>
          <w:shd w:val="clear" w:color="auto" w:fill="FFFFFF"/>
        </w:rPr>
        <w:t xml:space="preserve">Dai, T., </w:t>
      </w:r>
      <w:proofErr w:type="spellStart"/>
      <w:r w:rsidRPr="003530E2">
        <w:rPr>
          <w:shd w:val="clear" w:color="auto" w:fill="FFFFFF"/>
        </w:rPr>
        <w:t>Ke</w:t>
      </w:r>
      <w:proofErr w:type="spellEnd"/>
      <w:r w:rsidRPr="003530E2">
        <w:rPr>
          <w:shd w:val="clear" w:color="auto" w:fill="FFFFFF"/>
        </w:rPr>
        <w:t>, R. and Ryan, C.T., 2021. Incentive design for operations-marketing multitasking. </w:t>
      </w:r>
      <w:r w:rsidRPr="003530E2">
        <w:rPr>
          <w:i/>
          <w:iCs/>
          <w:shd w:val="clear" w:color="auto" w:fill="FFFFFF"/>
        </w:rPr>
        <w:t>Management Science</w:t>
      </w:r>
      <w:r w:rsidRPr="003530E2">
        <w:rPr>
          <w:shd w:val="clear" w:color="auto" w:fill="FFFFFF"/>
        </w:rPr>
        <w:t>, </w:t>
      </w:r>
      <w:r w:rsidRPr="003530E2">
        <w:rPr>
          <w:i/>
          <w:iCs/>
          <w:shd w:val="clear" w:color="auto" w:fill="FFFFFF"/>
        </w:rPr>
        <w:t>67</w:t>
      </w:r>
      <w:r w:rsidRPr="003530E2">
        <w:rPr>
          <w:shd w:val="clear" w:color="auto" w:fill="FFFFFF"/>
        </w:rPr>
        <w:t>(4), pp.2211-2230.</w:t>
      </w:r>
    </w:p>
    <w:p w14:paraId="6F2569E5" w14:textId="77777777" w:rsidR="003530E2" w:rsidRPr="003530E2" w:rsidRDefault="003530E2" w:rsidP="00F46D8F">
      <w:pPr>
        <w:rPr>
          <w:shd w:val="clear" w:color="auto" w:fill="FFFFFF"/>
        </w:rPr>
      </w:pPr>
      <w:r w:rsidRPr="003530E2">
        <w:rPr>
          <w:shd w:val="clear" w:color="auto" w:fill="FFFFFF"/>
        </w:rPr>
        <w:t>GURL, E., 2017. SWOT analysis: A theoretical review.</w:t>
      </w:r>
    </w:p>
    <w:p w14:paraId="095C647D" w14:textId="77777777" w:rsidR="003530E2" w:rsidRPr="003530E2" w:rsidRDefault="003530E2" w:rsidP="00C42194">
      <w:pPr>
        <w:rPr>
          <w:shd w:val="clear" w:color="auto" w:fill="FFFFFF"/>
        </w:rPr>
      </w:pPr>
      <w:proofErr w:type="spellStart"/>
      <w:r w:rsidRPr="003530E2">
        <w:rPr>
          <w:shd w:val="clear" w:color="auto" w:fill="FFFFFF"/>
        </w:rPr>
        <w:t>Hargie</w:t>
      </w:r>
      <w:proofErr w:type="spellEnd"/>
      <w:r w:rsidRPr="003530E2">
        <w:rPr>
          <w:shd w:val="clear" w:color="auto" w:fill="FFFFFF"/>
        </w:rPr>
        <w:t xml:space="preserve">, O., Dickson, D. and </w:t>
      </w:r>
      <w:proofErr w:type="spellStart"/>
      <w:r w:rsidRPr="003530E2">
        <w:rPr>
          <w:shd w:val="clear" w:color="auto" w:fill="FFFFFF"/>
        </w:rPr>
        <w:t>Tourish</w:t>
      </w:r>
      <w:proofErr w:type="spellEnd"/>
      <w:r w:rsidRPr="003530E2">
        <w:rPr>
          <w:shd w:val="clear" w:color="auto" w:fill="FFFFFF"/>
        </w:rPr>
        <w:t>, D., 2017. </w:t>
      </w:r>
      <w:r w:rsidRPr="003530E2">
        <w:rPr>
          <w:i/>
          <w:iCs/>
          <w:shd w:val="clear" w:color="auto" w:fill="FFFFFF"/>
        </w:rPr>
        <w:t>Communication skills for effective management</w:t>
      </w:r>
      <w:r w:rsidRPr="003530E2">
        <w:rPr>
          <w:shd w:val="clear" w:color="auto" w:fill="FFFFFF"/>
        </w:rPr>
        <w:t>. Macmillan International Higher Education.</w:t>
      </w:r>
    </w:p>
    <w:p w14:paraId="3887D146" w14:textId="77777777" w:rsidR="003530E2" w:rsidRPr="003530E2" w:rsidRDefault="003530E2" w:rsidP="00B16406">
      <w:pPr>
        <w:rPr>
          <w:shd w:val="clear" w:color="auto" w:fill="FFFFFF"/>
        </w:rPr>
      </w:pPr>
      <w:r w:rsidRPr="003530E2">
        <w:rPr>
          <w:shd w:val="clear" w:color="auto" w:fill="FFFFFF"/>
        </w:rPr>
        <w:t xml:space="preserve">HSE, 2021. Health and Safety at Work etc Act 1974. [online] Available at </w:t>
      </w:r>
      <w:hyperlink r:id="rId15" w:history="1">
        <w:r w:rsidRPr="003530E2">
          <w:rPr>
            <w:rStyle w:val="Hyperlink"/>
            <w:color w:val="auto"/>
            <w:u w:val="none"/>
            <w:shd w:val="clear" w:color="auto" w:fill="FFFFFF"/>
          </w:rPr>
          <w:t>https://www.hse.gov.uk/legislation/hswa.htm</w:t>
        </w:r>
      </w:hyperlink>
      <w:r w:rsidRPr="003530E2">
        <w:rPr>
          <w:shd w:val="clear" w:color="auto" w:fill="FFFFFF"/>
        </w:rPr>
        <w:t>. [Accessed 24 November 2021]</w:t>
      </w:r>
    </w:p>
    <w:p w14:paraId="4D74374E" w14:textId="77777777" w:rsidR="003530E2" w:rsidRPr="003530E2" w:rsidRDefault="003530E2" w:rsidP="006369A8">
      <w:pPr>
        <w:rPr>
          <w:shd w:val="clear" w:color="auto" w:fill="FFFFFF"/>
        </w:rPr>
      </w:pPr>
      <w:r w:rsidRPr="003530E2">
        <w:rPr>
          <w:shd w:val="clear" w:color="auto" w:fill="FFFFFF"/>
        </w:rPr>
        <w:t>Lu, J., Laux, C. and Antony, J., 2017. Lean Six Sigma leadership in higher education institutions. </w:t>
      </w:r>
      <w:r w:rsidRPr="003530E2">
        <w:rPr>
          <w:i/>
          <w:iCs/>
          <w:shd w:val="clear" w:color="auto" w:fill="FFFFFF"/>
        </w:rPr>
        <w:t>International Journal of Productivity and Performance Management</w:t>
      </w:r>
      <w:r w:rsidRPr="003530E2">
        <w:rPr>
          <w:shd w:val="clear" w:color="auto" w:fill="FFFFFF"/>
        </w:rPr>
        <w:t>.</w:t>
      </w:r>
    </w:p>
    <w:p w14:paraId="7E7A931C" w14:textId="77777777" w:rsidR="003530E2" w:rsidRPr="003530E2" w:rsidRDefault="003530E2" w:rsidP="00B941EC">
      <w:pPr>
        <w:rPr>
          <w:shd w:val="clear" w:color="auto" w:fill="FFFFFF"/>
        </w:rPr>
      </w:pPr>
      <w:proofErr w:type="spellStart"/>
      <w:r w:rsidRPr="003530E2">
        <w:rPr>
          <w:shd w:val="clear" w:color="auto" w:fill="FFFFFF"/>
        </w:rPr>
        <w:t>Rimmer</w:t>
      </w:r>
      <w:proofErr w:type="spellEnd"/>
      <w:r w:rsidRPr="003530E2">
        <w:rPr>
          <w:shd w:val="clear" w:color="auto" w:fill="FFFFFF"/>
        </w:rPr>
        <w:t>, A., 2018. How do I prepare a personal development plan?. </w:t>
      </w:r>
      <w:proofErr w:type="spellStart"/>
      <w:r w:rsidRPr="003530E2">
        <w:rPr>
          <w:i/>
          <w:iCs/>
          <w:shd w:val="clear" w:color="auto" w:fill="FFFFFF"/>
        </w:rPr>
        <w:t>Bmj</w:t>
      </w:r>
      <w:proofErr w:type="spellEnd"/>
      <w:r w:rsidRPr="003530E2">
        <w:rPr>
          <w:shd w:val="clear" w:color="auto" w:fill="FFFFFF"/>
        </w:rPr>
        <w:t>, </w:t>
      </w:r>
      <w:r w:rsidRPr="003530E2">
        <w:rPr>
          <w:i/>
          <w:iCs/>
          <w:shd w:val="clear" w:color="auto" w:fill="FFFFFF"/>
        </w:rPr>
        <w:t>363</w:t>
      </w:r>
      <w:r w:rsidRPr="003530E2">
        <w:rPr>
          <w:shd w:val="clear" w:color="auto" w:fill="FFFFFF"/>
        </w:rPr>
        <w:t>.</w:t>
      </w:r>
    </w:p>
    <w:p w14:paraId="3F6A88F7" w14:textId="77777777" w:rsidR="003530E2" w:rsidRPr="003530E2" w:rsidRDefault="003530E2" w:rsidP="00EB69A3">
      <w:pPr>
        <w:rPr>
          <w:shd w:val="clear" w:color="auto" w:fill="FFFFFF"/>
        </w:rPr>
      </w:pPr>
      <w:r w:rsidRPr="003530E2">
        <w:rPr>
          <w:shd w:val="clear" w:color="auto" w:fill="FFFFFF"/>
        </w:rPr>
        <w:t>Ünsal, G., 2018. A Study on the Importance of Learning Styles in Foreign Language Teaching. </w:t>
      </w:r>
      <w:r w:rsidRPr="003530E2">
        <w:rPr>
          <w:i/>
          <w:iCs/>
          <w:shd w:val="clear" w:color="auto" w:fill="FFFFFF"/>
        </w:rPr>
        <w:t>Online Submission</w:t>
      </w:r>
      <w:r w:rsidRPr="003530E2">
        <w:rPr>
          <w:shd w:val="clear" w:color="auto" w:fill="FFFFFF"/>
        </w:rPr>
        <w:t>, </w:t>
      </w:r>
      <w:r w:rsidRPr="003530E2">
        <w:rPr>
          <w:i/>
          <w:iCs/>
          <w:shd w:val="clear" w:color="auto" w:fill="FFFFFF"/>
        </w:rPr>
        <w:t>6</w:t>
      </w:r>
      <w:r w:rsidRPr="003530E2">
        <w:rPr>
          <w:shd w:val="clear" w:color="auto" w:fill="FFFFFF"/>
        </w:rPr>
        <w:t>(2), pp.184-191.</w:t>
      </w:r>
    </w:p>
    <w:p w14:paraId="751545DE" w14:textId="77777777" w:rsidR="003530E2" w:rsidRPr="003530E2" w:rsidRDefault="003530E2" w:rsidP="00B16406">
      <w:pPr>
        <w:rPr>
          <w:shd w:val="clear" w:color="auto" w:fill="FFFFFF"/>
        </w:rPr>
      </w:pPr>
      <w:r w:rsidRPr="003530E2">
        <w:rPr>
          <w:shd w:val="clear" w:color="auto" w:fill="FFFFFF"/>
        </w:rPr>
        <w:t>Wikaningrum, T. and Yuniawan, A., 2018. The relationships among leadership styles, communication skills, and employee satisfaction: A study on equal employment opportunity in leadership. </w:t>
      </w:r>
      <w:r w:rsidRPr="003530E2">
        <w:rPr>
          <w:i/>
          <w:iCs/>
          <w:shd w:val="clear" w:color="auto" w:fill="FFFFFF"/>
        </w:rPr>
        <w:t>Journal of Business and Retail Management Research</w:t>
      </w:r>
      <w:r w:rsidRPr="003530E2">
        <w:rPr>
          <w:shd w:val="clear" w:color="auto" w:fill="FFFFFF"/>
        </w:rPr>
        <w:t>, </w:t>
      </w:r>
      <w:r w:rsidRPr="003530E2">
        <w:rPr>
          <w:i/>
          <w:iCs/>
          <w:shd w:val="clear" w:color="auto" w:fill="FFFFFF"/>
        </w:rPr>
        <w:t>13</w:t>
      </w:r>
      <w:r w:rsidRPr="003530E2">
        <w:rPr>
          <w:shd w:val="clear" w:color="auto" w:fill="FFFFFF"/>
        </w:rPr>
        <w:t>(1).</w:t>
      </w:r>
    </w:p>
    <w:sectPr w:rsidR="003530E2" w:rsidRPr="003530E2" w:rsidSect="003602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AE0D6" w14:textId="77777777" w:rsidR="00EB0AFE" w:rsidRDefault="00EB0AFE" w:rsidP="0066065A">
      <w:pPr>
        <w:spacing w:after="0" w:line="240" w:lineRule="auto"/>
      </w:pPr>
      <w:r>
        <w:separator/>
      </w:r>
    </w:p>
  </w:endnote>
  <w:endnote w:type="continuationSeparator" w:id="0">
    <w:p w14:paraId="791645A5" w14:textId="77777777" w:rsidR="00EB0AFE" w:rsidRDefault="00EB0AFE" w:rsidP="006606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abic Typesetting">
    <w:charset w:val="B2"/>
    <w:family w:val="script"/>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7083115"/>
      <w:docPartObj>
        <w:docPartGallery w:val="Page Numbers (Bottom of Page)"/>
        <w:docPartUnique/>
      </w:docPartObj>
    </w:sdtPr>
    <w:sdtEndPr>
      <w:rPr>
        <w:noProof/>
      </w:rPr>
    </w:sdtEndPr>
    <w:sdtContent>
      <w:p w14:paraId="2A934D79" w14:textId="47DA7486" w:rsidR="0066065A" w:rsidRDefault="0066065A">
        <w:pPr>
          <w:pStyle w:val="Footer"/>
          <w:jc w:val="right"/>
        </w:pPr>
        <w:r>
          <w:fldChar w:fldCharType="begin"/>
        </w:r>
        <w:r>
          <w:instrText xml:space="preserve"> PAGE   \* MERGEFORMAT </w:instrText>
        </w:r>
        <w:r>
          <w:fldChar w:fldCharType="separate"/>
        </w:r>
        <w:r w:rsidR="005A6D5E">
          <w:rPr>
            <w:noProof/>
          </w:rPr>
          <w:t>2</w:t>
        </w:r>
        <w:r>
          <w:rPr>
            <w:noProof/>
          </w:rPr>
          <w:fldChar w:fldCharType="end"/>
        </w:r>
      </w:p>
    </w:sdtContent>
  </w:sdt>
  <w:p w14:paraId="3A379F28" w14:textId="77777777" w:rsidR="0066065A" w:rsidRDefault="006606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0B5BA" w14:textId="77777777" w:rsidR="00EB0AFE" w:rsidRDefault="00EB0AFE" w:rsidP="0066065A">
      <w:pPr>
        <w:spacing w:after="0" w:line="240" w:lineRule="auto"/>
      </w:pPr>
      <w:r>
        <w:separator/>
      </w:r>
    </w:p>
  </w:footnote>
  <w:footnote w:type="continuationSeparator" w:id="0">
    <w:p w14:paraId="5ADD3516" w14:textId="77777777" w:rsidR="00EB0AFE" w:rsidRDefault="00EB0AFE" w:rsidP="006606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01562"/>
    <w:multiLevelType w:val="hybridMultilevel"/>
    <w:tmpl w:val="E4541590"/>
    <w:lvl w:ilvl="0" w:tplc="B96AA2B2">
      <w:start w:val="1"/>
      <w:numFmt w:val="bullet"/>
      <w:lvlText w:val=""/>
      <w:lvlJc w:val="left"/>
      <w:pPr>
        <w:ind w:left="720" w:hanging="360"/>
      </w:pPr>
      <w:rPr>
        <w:rFonts w:ascii="Symbol" w:hAnsi="Symbol" w:hint="default"/>
      </w:rPr>
    </w:lvl>
    <w:lvl w:ilvl="1" w:tplc="106C4BA8" w:tentative="1">
      <w:start w:val="1"/>
      <w:numFmt w:val="bullet"/>
      <w:lvlText w:val="o"/>
      <w:lvlJc w:val="left"/>
      <w:pPr>
        <w:ind w:left="1440" w:hanging="360"/>
      </w:pPr>
      <w:rPr>
        <w:rFonts w:ascii="Courier New" w:hAnsi="Courier New" w:cs="Courier New" w:hint="default"/>
      </w:rPr>
    </w:lvl>
    <w:lvl w:ilvl="2" w:tplc="D436C062" w:tentative="1">
      <w:start w:val="1"/>
      <w:numFmt w:val="bullet"/>
      <w:lvlText w:val=""/>
      <w:lvlJc w:val="left"/>
      <w:pPr>
        <w:ind w:left="2160" w:hanging="360"/>
      </w:pPr>
      <w:rPr>
        <w:rFonts w:ascii="Wingdings" w:hAnsi="Wingdings" w:hint="default"/>
      </w:rPr>
    </w:lvl>
    <w:lvl w:ilvl="3" w:tplc="2B72247A" w:tentative="1">
      <w:start w:val="1"/>
      <w:numFmt w:val="bullet"/>
      <w:lvlText w:val=""/>
      <w:lvlJc w:val="left"/>
      <w:pPr>
        <w:ind w:left="2880" w:hanging="360"/>
      </w:pPr>
      <w:rPr>
        <w:rFonts w:ascii="Symbol" w:hAnsi="Symbol" w:hint="default"/>
      </w:rPr>
    </w:lvl>
    <w:lvl w:ilvl="4" w:tplc="DEC25702" w:tentative="1">
      <w:start w:val="1"/>
      <w:numFmt w:val="bullet"/>
      <w:lvlText w:val="o"/>
      <w:lvlJc w:val="left"/>
      <w:pPr>
        <w:ind w:left="3600" w:hanging="360"/>
      </w:pPr>
      <w:rPr>
        <w:rFonts w:ascii="Courier New" w:hAnsi="Courier New" w:cs="Courier New" w:hint="default"/>
      </w:rPr>
    </w:lvl>
    <w:lvl w:ilvl="5" w:tplc="829404D2" w:tentative="1">
      <w:start w:val="1"/>
      <w:numFmt w:val="bullet"/>
      <w:lvlText w:val=""/>
      <w:lvlJc w:val="left"/>
      <w:pPr>
        <w:ind w:left="4320" w:hanging="360"/>
      </w:pPr>
      <w:rPr>
        <w:rFonts w:ascii="Wingdings" w:hAnsi="Wingdings" w:hint="default"/>
      </w:rPr>
    </w:lvl>
    <w:lvl w:ilvl="6" w:tplc="3E1AEA48" w:tentative="1">
      <w:start w:val="1"/>
      <w:numFmt w:val="bullet"/>
      <w:lvlText w:val=""/>
      <w:lvlJc w:val="left"/>
      <w:pPr>
        <w:ind w:left="5040" w:hanging="360"/>
      </w:pPr>
      <w:rPr>
        <w:rFonts w:ascii="Symbol" w:hAnsi="Symbol" w:hint="default"/>
      </w:rPr>
    </w:lvl>
    <w:lvl w:ilvl="7" w:tplc="5846DB94" w:tentative="1">
      <w:start w:val="1"/>
      <w:numFmt w:val="bullet"/>
      <w:lvlText w:val="o"/>
      <w:lvlJc w:val="left"/>
      <w:pPr>
        <w:ind w:left="5760" w:hanging="360"/>
      </w:pPr>
      <w:rPr>
        <w:rFonts w:ascii="Courier New" w:hAnsi="Courier New" w:cs="Courier New" w:hint="default"/>
      </w:rPr>
    </w:lvl>
    <w:lvl w:ilvl="8" w:tplc="3BAEE69E" w:tentative="1">
      <w:start w:val="1"/>
      <w:numFmt w:val="bullet"/>
      <w:lvlText w:val=""/>
      <w:lvlJc w:val="left"/>
      <w:pPr>
        <w:ind w:left="6480" w:hanging="360"/>
      </w:pPr>
      <w:rPr>
        <w:rFonts w:ascii="Wingdings" w:hAnsi="Wingdings" w:hint="default"/>
      </w:rPr>
    </w:lvl>
  </w:abstractNum>
  <w:abstractNum w:abstractNumId="1" w15:restartNumberingAfterBreak="0">
    <w:nsid w:val="1C2E5A05"/>
    <w:multiLevelType w:val="hybridMultilevel"/>
    <w:tmpl w:val="A3D49D78"/>
    <w:lvl w:ilvl="0" w:tplc="621C3B52">
      <w:start w:val="1"/>
      <w:numFmt w:val="bullet"/>
      <w:lvlText w:val=""/>
      <w:lvlJc w:val="left"/>
      <w:pPr>
        <w:ind w:left="720" w:hanging="360"/>
      </w:pPr>
      <w:rPr>
        <w:rFonts w:ascii="Symbol" w:hAnsi="Symbol" w:hint="default"/>
      </w:rPr>
    </w:lvl>
    <w:lvl w:ilvl="1" w:tplc="01BA96D2" w:tentative="1">
      <w:start w:val="1"/>
      <w:numFmt w:val="bullet"/>
      <w:lvlText w:val="o"/>
      <w:lvlJc w:val="left"/>
      <w:pPr>
        <w:ind w:left="1440" w:hanging="360"/>
      </w:pPr>
      <w:rPr>
        <w:rFonts w:ascii="Courier New" w:hAnsi="Courier New" w:cs="Courier New" w:hint="default"/>
      </w:rPr>
    </w:lvl>
    <w:lvl w:ilvl="2" w:tplc="A34AD14C" w:tentative="1">
      <w:start w:val="1"/>
      <w:numFmt w:val="bullet"/>
      <w:lvlText w:val=""/>
      <w:lvlJc w:val="left"/>
      <w:pPr>
        <w:ind w:left="2160" w:hanging="360"/>
      </w:pPr>
      <w:rPr>
        <w:rFonts w:ascii="Wingdings" w:hAnsi="Wingdings" w:hint="default"/>
      </w:rPr>
    </w:lvl>
    <w:lvl w:ilvl="3" w:tplc="C980DF68" w:tentative="1">
      <w:start w:val="1"/>
      <w:numFmt w:val="bullet"/>
      <w:lvlText w:val=""/>
      <w:lvlJc w:val="left"/>
      <w:pPr>
        <w:ind w:left="2880" w:hanging="360"/>
      </w:pPr>
      <w:rPr>
        <w:rFonts w:ascii="Symbol" w:hAnsi="Symbol" w:hint="default"/>
      </w:rPr>
    </w:lvl>
    <w:lvl w:ilvl="4" w:tplc="3C7E095E" w:tentative="1">
      <w:start w:val="1"/>
      <w:numFmt w:val="bullet"/>
      <w:lvlText w:val="o"/>
      <w:lvlJc w:val="left"/>
      <w:pPr>
        <w:ind w:left="3600" w:hanging="360"/>
      </w:pPr>
      <w:rPr>
        <w:rFonts w:ascii="Courier New" w:hAnsi="Courier New" w:cs="Courier New" w:hint="default"/>
      </w:rPr>
    </w:lvl>
    <w:lvl w:ilvl="5" w:tplc="CF08090E" w:tentative="1">
      <w:start w:val="1"/>
      <w:numFmt w:val="bullet"/>
      <w:lvlText w:val=""/>
      <w:lvlJc w:val="left"/>
      <w:pPr>
        <w:ind w:left="4320" w:hanging="360"/>
      </w:pPr>
      <w:rPr>
        <w:rFonts w:ascii="Wingdings" w:hAnsi="Wingdings" w:hint="default"/>
      </w:rPr>
    </w:lvl>
    <w:lvl w:ilvl="6" w:tplc="D6728A5E" w:tentative="1">
      <w:start w:val="1"/>
      <w:numFmt w:val="bullet"/>
      <w:lvlText w:val=""/>
      <w:lvlJc w:val="left"/>
      <w:pPr>
        <w:ind w:left="5040" w:hanging="360"/>
      </w:pPr>
      <w:rPr>
        <w:rFonts w:ascii="Symbol" w:hAnsi="Symbol" w:hint="default"/>
      </w:rPr>
    </w:lvl>
    <w:lvl w:ilvl="7" w:tplc="C83A021C" w:tentative="1">
      <w:start w:val="1"/>
      <w:numFmt w:val="bullet"/>
      <w:lvlText w:val="o"/>
      <w:lvlJc w:val="left"/>
      <w:pPr>
        <w:ind w:left="5760" w:hanging="360"/>
      </w:pPr>
      <w:rPr>
        <w:rFonts w:ascii="Courier New" w:hAnsi="Courier New" w:cs="Courier New" w:hint="default"/>
      </w:rPr>
    </w:lvl>
    <w:lvl w:ilvl="8" w:tplc="6E287290" w:tentative="1">
      <w:start w:val="1"/>
      <w:numFmt w:val="bullet"/>
      <w:lvlText w:val=""/>
      <w:lvlJc w:val="left"/>
      <w:pPr>
        <w:ind w:left="6480" w:hanging="360"/>
      </w:pPr>
      <w:rPr>
        <w:rFonts w:ascii="Wingdings" w:hAnsi="Wingdings" w:hint="default"/>
      </w:rPr>
    </w:lvl>
  </w:abstractNum>
  <w:abstractNum w:abstractNumId="2" w15:restartNumberingAfterBreak="0">
    <w:nsid w:val="1FDE39D6"/>
    <w:multiLevelType w:val="hybridMultilevel"/>
    <w:tmpl w:val="00BA2D34"/>
    <w:lvl w:ilvl="0" w:tplc="B4CC9088">
      <w:start w:val="1"/>
      <w:numFmt w:val="bullet"/>
      <w:lvlText w:val=""/>
      <w:lvlJc w:val="left"/>
      <w:pPr>
        <w:ind w:left="720" w:hanging="360"/>
      </w:pPr>
      <w:rPr>
        <w:rFonts w:ascii="Symbol" w:hAnsi="Symbol" w:hint="default"/>
      </w:rPr>
    </w:lvl>
    <w:lvl w:ilvl="1" w:tplc="4D3AF89E" w:tentative="1">
      <w:start w:val="1"/>
      <w:numFmt w:val="bullet"/>
      <w:lvlText w:val="o"/>
      <w:lvlJc w:val="left"/>
      <w:pPr>
        <w:ind w:left="1440" w:hanging="360"/>
      </w:pPr>
      <w:rPr>
        <w:rFonts w:ascii="Courier New" w:hAnsi="Courier New" w:cs="Courier New" w:hint="default"/>
      </w:rPr>
    </w:lvl>
    <w:lvl w:ilvl="2" w:tplc="8020E0D8" w:tentative="1">
      <w:start w:val="1"/>
      <w:numFmt w:val="bullet"/>
      <w:lvlText w:val=""/>
      <w:lvlJc w:val="left"/>
      <w:pPr>
        <w:ind w:left="2160" w:hanging="360"/>
      </w:pPr>
      <w:rPr>
        <w:rFonts w:ascii="Wingdings" w:hAnsi="Wingdings" w:hint="default"/>
      </w:rPr>
    </w:lvl>
    <w:lvl w:ilvl="3" w:tplc="829C3E10" w:tentative="1">
      <w:start w:val="1"/>
      <w:numFmt w:val="bullet"/>
      <w:lvlText w:val=""/>
      <w:lvlJc w:val="left"/>
      <w:pPr>
        <w:ind w:left="2880" w:hanging="360"/>
      </w:pPr>
      <w:rPr>
        <w:rFonts w:ascii="Symbol" w:hAnsi="Symbol" w:hint="default"/>
      </w:rPr>
    </w:lvl>
    <w:lvl w:ilvl="4" w:tplc="45227BFE" w:tentative="1">
      <w:start w:val="1"/>
      <w:numFmt w:val="bullet"/>
      <w:lvlText w:val="o"/>
      <w:lvlJc w:val="left"/>
      <w:pPr>
        <w:ind w:left="3600" w:hanging="360"/>
      </w:pPr>
      <w:rPr>
        <w:rFonts w:ascii="Courier New" w:hAnsi="Courier New" w:cs="Courier New" w:hint="default"/>
      </w:rPr>
    </w:lvl>
    <w:lvl w:ilvl="5" w:tplc="59CAFA24" w:tentative="1">
      <w:start w:val="1"/>
      <w:numFmt w:val="bullet"/>
      <w:lvlText w:val=""/>
      <w:lvlJc w:val="left"/>
      <w:pPr>
        <w:ind w:left="4320" w:hanging="360"/>
      </w:pPr>
      <w:rPr>
        <w:rFonts w:ascii="Wingdings" w:hAnsi="Wingdings" w:hint="default"/>
      </w:rPr>
    </w:lvl>
    <w:lvl w:ilvl="6" w:tplc="D36EBD38" w:tentative="1">
      <w:start w:val="1"/>
      <w:numFmt w:val="bullet"/>
      <w:lvlText w:val=""/>
      <w:lvlJc w:val="left"/>
      <w:pPr>
        <w:ind w:left="5040" w:hanging="360"/>
      </w:pPr>
      <w:rPr>
        <w:rFonts w:ascii="Symbol" w:hAnsi="Symbol" w:hint="default"/>
      </w:rPr>
    </w:lvl>
    <w:lvl w:ilvl="7" w:tplc="9C54BA14" w:tentative="1">
      <w:start w:val="1"/>
      <w:numFmt w:val="bullet"/>
      <w:lvlText w:val="o"/>
      <w:lvlJc w:val="left"/>
      <w:pPr>
        <w:ind w:left="5760" w:hanging="360"/>
      </w:pPr>
      <w:rPr>
        <w:rFonts w:ascii="Courier New" w:hAnsi="Courier New" w:cs="Courier New" w:hint="default"/>
      </w:rPr>
    </w:lvl>
    <w:lvl w:ilvl="8" w:tplc="43603980" w:tentative="1">
      <w:start w:val="1"/>
      <w:numFmt w:val="bullet"/>
      <w:lvlText w:val=""/>
      <w:lvlJc w:val="left"/>
      <w:pPr>
        <w:ind w:left="6480" w:hanging="360"/>
      </w:pPr>
      <w:rPr>
        <w:rFonts w:ascii="Wingdings" w:hAnsi="Wingdings" w:hint="default"/>
      </w:rPr>
    </w:lvl>
  </w:abstractNum>
  <w:abstractNum w:abstractNumId="3" w15:restartNumberingAfterBreak="0">
    <w:nsid w:val="25BC64A1"/>
    <w:multiLevelType w:val="hybridMultilevel"/>
    <w:tmpl w:val="64383560"/>
    <w:lvl w:ilvl="0" w:tplc="A052E0D2">
      <w:start w:val="1"/>
      <w:numFmt w:val="bullet"/>
      <w:lvlText w:val=""/>
      <w:lvlJc w:val="left"/>
      <w:pPr>
        <w:ind w:left="720" w:hanging="360"/>
      </w:pPr>
      <w:rPr>
        <w:rFonts w:ascii="Symbol" w:hAnsi="Symbol" w:hint="default"/>
      </w:rPr>
    </w:lvl>
    <w:lvl w:ilvl="1" w:tplc="88C2DF9A" w:tentative="1">
      <w:start w:val="1"/>
      <w:numFmt w:val="bullet"/>
      <w:lvlText w:val="o"/>
      <w:lvlJc w:val="left"/>
      <w:pPr>
        <w:ind w:left="1440" w:hanging="360"/>
      </w:pPr>
      <w:rPr>
        <w:rFonts w:ascii="Courier New" w:hAnsi="Courier New" w:cs="Courier New" w:hint="default"/>
      </w:rPr>
    </w:lvl>
    <w:lvl w:ilvl="2" w:tplc="B9AA5088" w:tentative="1">
      <w:start w:val="1"/>
      <w:numFmt w:val="bullet"/>
      <w:lvlText w:val=""/>
      <w:lvlJc w:val="left"/>
      <w:pPr>
        <w:ind w:left="2160" w:hanging="360"/>
      </w:pPr>
      <w:rPr>
        <w:rFonts w:ascii="Wingdings" w:hAnsi="Wingdings" w:hint="default"/>
      </w:rPr>
    </w:lvl>
    <w:lvl w:ilvl="3" w:tplc="0B8072A2" w:tentative="1">
      <w:start w:val="1"/>
      <w:numFmt w:val="bullet"/>
      <w:lvlText w:val=""/>
      <w:lvlJc w:val="left"/>
      <w:pPr>
        <w:ind w:left="2880" w:hanging="360"/>
      </w:pPr>
      <w:rPr>
        <w:rFonts w:ascii="Symbol" w:hAnsi="Symbol" w:hint="default"/>
      </w:rPr>
    </w:lvl>
    <w:lvl w:ilvl="4" w:tplc="51406CBA" w:tentative="1">
      <w:start w:val="1"/>
      <w:numFmt w:val="bullet"/>
      <w:lvlText w:val="o"/>
      <w:lvlJc w:val="left"/>
      <w:pPr>
        <w:ind w:left="3600" w:hanging="360"/>
      </w:pPr>
      <w:rPr>
        <w:rFonts w:ascii="Courier New" w:hAnsi="Courier New" w:cs="Courier New" w:hint="default"/>
      </w:rPr>
    </w:lvl>
    <w:lvl w:ilvl="5" w:tplc="752449FC" w:tentative="1">
      <w:start w:val="1"/>
      <w:numFmt w:val="bullet"/>
      <w:lvlText w:val=""/>
      <w:lvlJc w:val="left"/>
      <w:pPr>
        <w:ind w:left="4320" w:hanging="360"/>
      </w:pPr>
      <w:rPr>
        <w:rFonts w:ascii="Wingdings" w:hAnsi="Wingdings" w:hint="default"/>
      </w:rPr>
    </w:lvl>
    <w:lvl w:ilvl="6" w:tplc="D9D45A4A" w:tentative="1">
      <w:start w:val="1"/>
      <w:numFmt w:val="bullet"/>
      <w:lvlText w:val=""/>
      <w:lvlJc w:val="left"/>
      <w:pPr>
        <w:ind w:left="5040" w:hanging="360"/>
      </w:pPr>
      <w:rPr>
        <w:rFonts w:ascii="Symbol" w:hAnsi="Symbol" w:hint="default"/>
      </w:rPr>
    </w:lvl>
    <w:lvl w:ilvl="7" w:tplc="3B744496" w:tentative="1">
      <w:start w:val="1"/>
      <w:numFmt w:val="bullet"/>
      <w:lvlText w:val="o"/>
      <w:lvlJc w:val="left"/>
      <w:pPr>
        <w:ind w:left="5760" w:hanging="360"/>
      </w:pPr>
      <w:rPr>
        <w:rFonts w:ascii="Courier New" w:hAnsi="Courier New" w:cs="Courier New" w:hint="default"/>
      </w:rPr>
    </w:lvl>
    <w:lvl w:ilvl="8" w:tplc="B38A33DC" w:tentative="1">
      <w:start w:val="1"/>
      <w:numFmt w:val="bullet"/>
      <w:lvlText w:val=""/>
      <w:lvlJc w:val="left"/>
      <w:pPr>
        <w:ind w:left="6480" w:hanging="360"/>
      </w:pPr>
      <w:rPr>
        <w:rFonts w:ascii="Wingdings" w:hAnsi="Wingdings" w:hint="default"/>
      </w:rPr>
    </w:lvl>
  </w:abstractNum>
  <w:abstractNum w:abstractNumId="4" w15:restartNumberingAfterBreak="0">
    <w:nsid w:val="314D1E28"/>
    <w:multiLevelType w:val="hybridMultilevel"/>
    <w:tmpl w:val="08B2134C"/>
    <w:lvl w:ilvl="0" w:tplc="9EEEA0EE">
      <w:numFmt w:val="bullet"/>
      <w:lvlText w:val="-"/>
      <w:lvlJc w:val="left"/>
      <w:pPr>
        <w:ind w:left="720" w:hanging="360"/>
      </w:pPr>
      <w:rPr>
        <w:rFonts w:ascii="DengXian" w:eastAsia="DengXian" w:hAnsi="DengXian" w:cs="Arabic Typesetting" w:hint="eastAsia"/>
      </w:rPr>
    </w:lvl>
    <w:lvl w:ilvl="1" w:tplc="75A24BEE" w:tentative="1">
      <w:start w:val="1"/>
      <w:numFmt w:val="bullet"/>
      <w:lvlText w:val="o"/>
      <w:lvlJc w:val="left"/>
      <w:pPr>
        <w:ind w:left="1440" w:hanging="360"/>
      </w:pPr>
      <w:rPr>
        <w:rFonts w:ascii="Courier New" w:hAnsi="Courier New" w:cs="Courier New" w:hint="default"/>
      </w:rPr>
    </w:lvl>
    <w:lvl w:ilvl="2" w:tplc="4B3480F4" w:tentative="1">
      <w:start w:val="1"/>
      <w:numFmt w:val="bullet"/>
      <w:lvlText w:val=""/>
      <w:lvlJc w:val="left"/>
      <w:pPr>
        <w:ind w:left="2160" w:hanging="360"/>
      </w:pPr>
      <w:rPr>
        <w:rFonts w:ascii="Wingdings" w:hAnsi="Wingdings" w:hint="default"/>
      </w:rPr>
    </w:lvl>
    <w:lvl w:ilvl="3" w:tplc="A5FE7FCC" w:tentative="1">
      <w:start w:val="1"/>
      <w:numFmt w:val="bullet"/>
      <w:lvlText w:val=""/>
      <w:lvlJc w:val="left"/>
      <w:pPr>
        <w:ind w:left="2880" w:hanging="360"/>
      </w:pPr>
      <w:rPr>
        <w:rFonts w:ascii="Symbol" w:hAnsi="Symbol" w:hint="default"/>
      </w:rPr>
    </w:lvl>
    <w:lvl w:ilvl="4" w:tplc="3028EE4C" w:tentative="1">
      <w:start w:val="1"/>
      <w:numFmt w:val="bullet"/>
      <w:lvlText w:val="o"/>
      <w:lvlJc w:val="left"/>
      <w:pPr>
        <w:ind w:left="3600" w:hanging="360"/>
      </w:pPr>
      <w:rPr>
        <w:rFonts w:ascii="Courier New" w:hAnsi="Courier New" w:cs="Courier New" w:hint="default"/>
      </w:rPr>
    </w:lvl>
    <w:lvl w:ilvl="5" w:tplc="60089758" w:tentative="1">
      <w:start w:val="1"/>
      <w:numFmt w:val="bullet"/>
      <w:lvlText w:val=""/>
      <w:lvlJc w:val="left"/>
      <w:pPr>
        <w:ind w:left="4320" w:hanging="360"/>
      </w:pPr>
      <w:rPr>
        <w:rFonts w:ascii="Wingdings" w:hAnsi="Wingdings" w:hint="default"/>
      </w:rPr>
    </w:lvl>
    <w:lvl w:ilvl="6" w:tplc="72664512" w:tentative="1">
      <w:start w:val="1"/>
      <w:numFmt w:val="bullet"/>
      <w:lvlText w:val=""/>
      <w:lvlJc w:val="left"/>
      <w:pPr>
        <w:ind w:left="5040" w:hanging="360"/>
      </w:pPr>
      <w:rPr>
        <w:rFonts w:ascii="Symbol" w:hAnsi="Symbol" w:hint="default"/>
      </w:rPr>
    </w:lvl>
    <w:lvl w:ilvl="7" w:tplc="1EE8021C" w:tentative="1">
      <w:start w:val="1"/>
      <w:numFmt w:val="bullet"/>
      <w:lvlText w:val="o"/>
      <w:lvlJc w:val="left"/>
      <w:pPr>
        <w:ind w:left="5760" w:hanging="360"/>
      </w:pPr>
      <w:rPr>
        <w:rFonts w:ascii="Courier New" w:hAnsi="Courier New" w:cs="Courier New" w:hint="default"/>
      </w:rPr>
    </w:lvl>
    <w:lvl w:ilvl="8" w:tplc="4736382E" w:tentative="1">
      <w:start w:val="1"/>
      <w:numFmt w:val="bullet"/>
      <w:lvlText w:val=""/>
      <w:lvlJc w:val="left"/>
      <w:pPr>
        <w:ind w:left="6480" w:hanging="360"/>
      </w:pPr>
      <w:rPr>
        <w:rFonts w:ascii="Wingdings" w:hAnsi="Wingdings" w:hint="default"/>
      </w:rPr>
    </w:lvl>
  </w:abstractNum>
  <w:abstractNum w:abstractNumId="5" w15:restartNumberingAfterBreak="0">
    <w:nsid w:val="5E1470BB"/>
    <w:multiLevelType w:val="hybridMultilevel"/>
    <w:tmpl w:val="3FFE728C"/>
    <w:lvl w:ilvl="0" w:tplc="459A9A34">
      <w:numFmt w:val="bullet"/>
      <w:lvlText w:val="-"/>
      <w:lvlJc w:val="left"/>
      <w:pPr>
        <w:ind w:left="720" w:hanging="360"/>
      </w:pPr>
      <w:rPr>
        <w:rFonts w:ascii="DengXian" w:eastAsia="DengXian" w:hAnsi="DengXian" w:cs="Arabic Typesetting" w:hint="eastAsia"/>
      </w:rPr>
    </w:lvl>
    <w:lvl w:ilvl="1" w:tplc="5CE2A936" w:tentative="1">
      <w:start w:val="1"/>
      <w:numFmt w:val="bullet"/>
      <w:lvlText w:val="o"/>
      <w:lvlJc w:val="left"/>
      <w:pPr>
        <w:ind w:left="1440" w:hanging="360"/>
      </w:pPr>
      <w:rPr>
        <w:rFonts w:ascii="Courier New" w:hAnsi="Courier New" w:cs="Courier New" w:hint="default"/>
      </w:rPr>
    </w:lvl>
    <w:lvl w:ilvl="2" w:tplc="2006DB50" w:tentative="1">
      <w:start w:val="1"/>
      <w:numFmt w:val="bullet"/>
      <w:lvlText w:val=""/>
      <w:lvlJc w:val="left"/>
      <w:pPr>
        <w:ind w:left="2160" w:hanging="360"/>
      </w:pPr>
      <w:rPr>
        <w:rFonts w:ascii="Wingdings" w:hAnsi="Wingdings" w:hint="default"/>
      </w:rPr>
    </w:lvl>
    <w:lvl w:ilvl="3" w:tplc="19901870" w:tentative="1">
      <w:start w:val="1"/>
      <w:numFmt w:val="bullet"/>
      <w:lvlText w:val=""/>
      <w:lvlJc w:val="left"/>
      <w:pPr>
        <w:ind w:left="2880" w:hanging="360"/>
      </w:pPr>
      <w:rPr>
        <w:rFonts w:ascii="Symbol" w:hAnsi="Symbol" w:hint="default"/>
      </w:rPr>
    </w:lvl>
    <w:lvl w:ilvl="4" w:tplc="032866E0" w:tentative="1">
      <w:start w:val="1"/>
      <w:numFmt w:val="bullet"/>
      <w:lvlText w:val="o"/>
      <w:lvlJc w:val="left"/>
      <w:pPr>
        <w:ind w:left="3600" w:hanging="360"/>
      </w:pPr>
      <w:rPr>
        <w:rFonts w:ascii="Courier New" w:hAnsi="Courier New" w:cs="Courier New" w:hint="default"/>
      </w:rPr>
    </w:lvl>
    <w:lvl w:ilvl="5" w:tplc="FD6CBB28" w:tentative="1">
      <w:start w:val="1"/>
      <w:numFmt w:val="bullet"/>
      <w:lvlText w:val=""/>
      <w:lvlJc w:val="left"/>
      <w:pPr>
        <w:ind w:left="4320" w:hanging="360"/>
      </w:pPr>
      <w:rPr>
        <w:rFonts w:ascii="Wingdings" w:hAnsi="Wingdings" w:hint="default"/>
      </w:rPr>
    </w:lvl>
    <w:lvl w:ilvl="6" w:tplc="75C697E6" w:tentative="1">
      <w:start w:val="1"/>
      <w:numFmt w:val="bullet"/>
      <w:lvlText w:val=""/>
      <w:lvlJc w:val="left"/>
      <w:pPr>
        <w:ind w:left="5040" w:hanging="360"/>
      </w:pPr>
      <w:rPr>
        <w:rFonts w:ascii="Symbol" w:hAnsi="Symbol" w:hint="default"/>
      </w:rPr>
    </w:lvl>
    <w:lvl w:ilvl="7" w:tplc="ED0EC1DC" w:tentative="1">
      <w:start w:val="1"/>
      <w:numFmt w:val="bullet"/>
      <w:lvlText w:val="o"/>
      <w:lvlJc w:val="left"/>
      <w:pPr>
        <w:ind w:left="5760" w:hanging="360"/>
      </w:pPr>
      <w:rPr>
        <w:rFonts w:ascii="Courier New" w:hAnsi="Courier New" w:cs="Courier New" w:hint="default"/>
      </w:rPr>
    </w:lvl>
    <w:lvl w:ilvl="8" w:tplc="C436E47A"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B5CC7"/>
    <w:rsid w:val="00011534"/>
    <w:rsid w:val="00013514"/>
    <w:rsid w:val="000250F3"/>
    <w:rsid w:val="00026ACB"/>
    <w:rsid w:val="000309CD"/>
    <w:rsid w:val="00031D4F"/>
    <w:rsid w:val="0004500A"/>
    <w:rsid w:val="00047E02"/>
    <w:rsid w:val="00052833"/>
    <w:rsid w:val="000A0ECF"/>
    <w:rsid w:val="000A5CA4"/>
    <w:rsid w:val="000B5607"/>
    <w:rsid w:val="000C3501"/>
    <w:rsid w:val="000C3B23"/>
    <w:rsid w:val="000C5553"/>
    <w:rsid w:val="000D78FE"/>
    <w:rsid w:val="000E1245"/>
    <w:rsid w:val="000E27F0"/>
    <w:rsid w:val="000E4DF3"/>
    <w:rsid w:val="000E64EB"/>
    <w:rsid w:val="000E6918"/>
    <w:rsid w:val="000E69BE"/>
    <w:rsid w:val="000F2B58"/>
    <w:rsid w:val="000F354C"/>
    <w:rsid w:val="001160FA"/>
    <w:rsid w:val="00120C57"/>
    <w:rsid w:val="0012464F"/>
    <w:rsid w:val="00125C50"/>
    <w:rsid w:val="00150258"/>
    <w:rsid w:val="001514C7"/>
    <w:rsid w:val="001616F9"/>
    <w:rsid w:val="00180874"/>
    <w:rsid w:val="00180A82"/>
    <w:rsid w:val="001938B0"/>
    <w:rsid w:val="001A5360"/>
    <w:rsid w:val="001A6034"/>
    <w:rsid w:val="001C1FAE"/>
    <w:rsid w:val="001D35B6"/>
    <w:rsid w:val="001F1738"/>
    <w:rsid w:val="001F47FC"/>
    <w:rsid w:val="002101BB"/>
    <w:rsid w:val="002138E9"/>
    <w:rsid w:val="002231F9"/>
    <w:rsid w:val="00234429"/>
    <w:rsid w:val="00241AC1"/>
    <w:rsid w:val="002475D1"/>
    <w:rsid w:val="00247BC0"/>
    <w:rsid w:val="00250ACC"/>
    <w:rsid w:val="0025142D"/>
    <w:rsid w:val="00263F9E"/>
    <w:rsid w:val="0026414C"/>
    <w:rsid w:val="00266C9E"/>
    <w:rsid w:val="00284D10"/>
    <w:rsid w:val="00285412"/>
    <w:rsid w:val="00291294"/>
    <w:rsid w:val="00293C7D"/>
    <w:rsid w:val="002A1160"/>
    <w:rsid w:val="002B2B6D"/>
    <w:rsid w:val="002B5CC7"/>
    <w:rsid w:val="002B6655"/>
    <w:rsid w:val="002B7DD4"/>
    <w:rsid w:val="002C198F"/>
    <w:rsid w:val="002C1C8D"/>
    <w:rsid w:val="002C677A"/>
    <w:rsid w:val="002D45B2"/>
    <w:rsid w:val="002E1444"/>
    <w:rsid w:val="002E4EC9"/>
    <w:rsid w:val="002E6B7A"/>
    <w:rsid w:val="00310CE7"/>
    <w:rsid w:val="00316700"/>
    <w:rsid w:val="00317002"/>
    <w:rsid w:val="0032513D"/>
    <w:rsid w:val="00332FF0"/>
    <w:rsid w:val="00333261"/>
    <w:rsid w:val="00341F5F"/>
    <w:rsid w:val="003432F4"/>
    <w:rsid w:val="00344E60"/>
    <w:rsid w:val="003530E2"/>
    <w:rsid w:val="003531F7"/>
    <w:rsid w:val="003564CB"/>
    <w:rsid w:val="00360214"/>
    <w:rsid w:val="00363D20"/>
    <w:rsid w:val="003646F9"/>
    <w:rsid w:val="00376973"/>
    <w:rsid w:val="00380BB2"/>
    <w:rsid w:val="00383B68"/>
    <w:rsid w:val="003854C7"/>
    <w:rsid w:val="00392285"/>
    <w:rsid w:val="00394BBD"/>
    <w:rsid w:val="003970D5"/>
    <w:rsid w:val="003A1920"/>
    <w:rsid w:val="003A3F98"/>
    <w:rsid w:val="003A51DD"/>
    <w:rsid w:val="003A5F95"/>
    <w:rsid w:val="003B1B1B"/>
    <w:rsid w:val="003C3774"/>
    <w:rsid w:val="003C599B"/>
    <w:rsid w:val="003C6A34"/>
    <w:rsid w:val="003E0A55"/>
    <w:rsid w:val="003F1991"/>
    <w:rsid w:val="003F30A2"/>
    <w:rsid w:val="00405B5B"/>
    <w:rsid w:val="00410C32"/>
    <w:rsid w:val="00413BA1"/>
    <w:rsid w:val="00414D80"/>
    <w:rsid w:val="00414E2E"/>
    <w:rsid w:val="00432B72"/>
    <w:rsid w:val="004370FB"/>
    <w:rsid w:val="00461143"/>
    <w:rsid w:val="0046764F"/>
    <w:rsid w:val="004678A0"/>
    <w:rsid w:val="00474524"/>
    <w:rsid w:val="00480DC7"/>
    <w:rsid w:val="00483D26"/>
    <w:rsid w:val="004916E0"/>
    <w:rsid w:val="004926DC"/>
    <w:rsid w:val="00496D3E"/>
    <w:rsid w:val="004A1A32"/>
    <w:rsid w:val="004A77F9"/>
    <w:rsid w:val="004B622B"/>
    <w:rsid w:val="004C1015"/>
    <w:rsid w:val="004D034B"/>
    <w:rsid w:val="004D03E2"/>
    <w:rsid w:val="004D4F7A"/>
    <w:rsid w:val="004D6F4F"/>
    <w:rsid w:val="004E6F03"/>
    <w:rsid w:val="004F2A5F"/>
    <w:rsid w:val="004F6312"/>
    <w:rsid w:val="00507557"/>
    <w:rsid w:val="005107CB"/>
    <w:rsid w:val="00514AD9"/>
    <w:rsid w:val="005177CF"/>
    <w:rsid w:val="00524688"/>
    <w:rsid w:val="00527D6F"/>
    <w:rsid w:val="00550637"/>
    <w:rsid w:val="005540BD"/>
    <w:rsid w:val="005547AE"/>
    <w:rsid w:val="00564C54"/>
    <w:rsid w:val="00565178"/>
    <w:rsid w:val="0057318F"/>
    <w:rsid w:val="005843DC"/>
    <w:rsid w:val="00593B74"/>
    <w:rsid w:val="0059692B"/>
    <w:rsid w:val="00596D66"/>
    <w:rsid w:val="005A25B1"/>
    <w:rsid w:val="005A6880"/>
    <w:rsid w:val="005A6D5E"/>
    <w:rsid w:val="005D5A99"/>
    <w:rsid w:val="005E363D"/>
    <w:rsid w:val="005F2CD0"/>
    <w:rsid w:val="00601E72"/>
    <w:rsid w:val="00632E5D"/>
    <w:rsid w:val="00636788"/>
    <w:rsid w:val="00636957"/>
    <w:rsid w:val="006369A8"/>
    <w:rsid w:val="00652070"/>
    <w:rsid w:val="006576B6"/>
    <w:rsid w:val="0066065A"/>
    <w:rsid w:val="00663A1D"/>
    <w:rsid w:val="006747A1"/>
    <w:rsid w:val="00690747"/>
    <w:rsid w:val="00694133"/>
    <w:rsid w:val="006A37FB"/>
    <w:rsid w:val="006A6219"/>
    <w:rsid w:val="006B3FEB"/>
    <w:rsid w:val="006B7918"/>
    <w:rsid w:val="006C5EE5"/>
    <w:rsid w:val="006F5D26"/>
    <w:rsid w:val="00710F8F"/>
    <w:rsid w:val="00720B3F"/>
    <w:rsid w:val="00721186"/>
    <w:rsid w:val="007225DB"/>
    <w:rsid w:val="00724D52"/>
    <w:rsid w:val="0073314D"/>
    <w:rsid w:val="007365A5"/>
    <w:rsid w:val="00770237"/>
    <w:rsid w:val="00784FE0"/>
    <w:rsid w:val="00785199"/>
    <w:rsid w:val="007A0807"/>
    <w:rsid w:val="007A42B0"/>
    <w:rsid w:val="007B2875"/>
    <w:rsid w:val="007C579A"/>
    <w:rsid w:val="007D48B2"/>
    <w:rsid w:val="007E4B8D"/>
    <w:rsid w:val="007F045B"/>
    <w:rsid w:val="007F2123"/>
    <w:rsid w:val="007F6E12"/>
    <w:rsid w:val="008100C7"/>
    <w:rsid w:val="0081026C"/>
    <w:rsid w:val="008237F1"/>
    <w:rsid w:val="00827481"/>
    <w:rsid w:val="0084034F"/>
    <w:rsid w:val="00844AE4"/>
    <w:rsid w:val="00846FBD"/>
    <w:rsid w:val="008615FF"/>
    <w:rsid w:val="00867215"/>
    <w:rsid w:val="00867B51"/>
    <w:rsid w:val="008711C0"/>
    <w:rsid w:val="00882943"/>
    <w:rsid w:val="00885F7E"/>
    <w:rsid w:val="0089113A"/>
    <w:rsid w:val="00892C76"/>
    <w:rsid w:val="00893554"/>
    <w:rsid w:val="008B6FB8"/>
    <w:rsid w:val="008C6172"/>
    <w:rsid w:val="008C7221"/>
    <w:rsid w:val="008E07BD"/>
    <w:rsid w:val="008E2B78"/>
    <w:rsid w:val="008E3A6A"/>
    <w:rsid w:val="008E7074"/>
    <w:rsid w:val="008F53E6"/>
    <w:rsid w:val="009028CB"/>
    <w:rsid w:val="00915F12"/>
    <w:rsid w:val="009371A7"/>
    <w:rsid w:val="00957D2D"/>
    <w:rsid w:val="00960B0A"/>
    <w:rsid w:val="00970783"/>
    <w:rsid w:val="0098157C"/>
    <w:rsid w:val="00983103"/>
    <w:rsid w:val="00986136"/>
    <w:rsid w:val="00991686"/>
    <w:rsid w:val="00993768"/>
    <w:rsid w:val="009938A0"/>
    <w:rsid w:val="0099671D"/>
    <w:rsid w:val="009A205F"/>
    <w:rsid w:val="009A4C63"/>
    <w:rsid w:val="009A5EF1"/>
    <w:rsid w:val="009A7D16"/>
    <w:rsid w:val="009B0172"/>
    <w:rsid w:val="009B51A4"/>
    <w:rsid w:val="009C43A7"/>
    <w:rsid w:val="009E458B"/>
    <w:rsid w:val="00A0107F"/>
    <w:rsid w:val="00A042B0"/>
    <w:rsid w:val="00A12324"/>
    <w:rsid w:val="00A1356E"/>
    <w:rsid w:val="00A13F2A"/>
    <w:rsid w:val="00A5302A"/>
    <w:rsid w:val="00A554FF"/>
    <w:rsid w:val="00A5585C"/>
    <w:rsid w:val="00A95FD4"/>
    <w:rsid w:val="00AA6333"/>
    <w:rsid w:val="00AA69A1"/>
    <w:rsid w:val="00AC2031"/>
    <w:rsid w:val="00AC48E5"/>
    <w:rsid w:val="00AC6211"/>
    <w:rsid w:val="00AC6405"/>
    <w:rsid w:val="00AC7697"/>
    <w:rsid w:val="00AE49DB"/>
    <w:rsid w:val="00AF36E2"/>
    <w:rsid w:val="00AF6B78"/>
    <w:rsid w:val="00B00F07"/>
    <w:rsid w:val="00B0679D"/>
    <w:rsid w:val="00B12502"/>
    <w:rsid w:val="00B16406"/>
    <w:rsid w:val="00B31A1C"/>
    <w:rsid w:val="00B34AD7"/>
    <w:rsid w:val="00B36FF2"/>
    <w:rsid w:val="00B37E0E"/>
    <w:rsid w:val="00B431AD"/>
    <w:rsid w:val="00B4398F"/>
    <w:rsid w:val="00B441A6"/>
    <w:rsid w:val="00B466D2"/>
    <w:rsid w:val="00B64DE6"/>
    <w:rsid w:val="00B74464"/>
    <w:rsid w:val="00B941EC"/>
    <w:rsid w:val="00BE08F7"/>
    <w:rsid w:val="00BE17EF"/>
    <w:rsid w:val="00BF107E"/>
    <w:rsid w:val="00BF1A89"/>
    <w:rsid w:val="00BF1D1F"/>
    <w:rsid w:val="00C00D49"/>
    <w:rsid w:val="00C07757"/>
    <w:rsid w:val="00C15457"/>
    <w:rsid w:val="00C22020"/>
    <w:rsid w:val="00C3189A"/>
    <w:rsid w:val="00C31C4A"/>
    <w:rsid w:val="00C37734"/>
    <w:rsid w:val="00C37C2A"/>
    <w:rsid w:val="00C42194"/>
    <w:rsid w:val="00C4315C"/>
    <w:rsid w:val="00C543EB"/>
    <w:rsid w:val="00C5520F"/>
    <w:rsid w:val="00C603A9"/>
    <w:rsid w:val="00C861A8"/>
    <w:rsid w:val="00C9026A"/>
    <w:rsid w:val="00C96B56"/>
    <w:rsid w:val="00CA2347"/>
    <w:rsid w:val="00CA348A"/>
    <w:rsid w:val="00CA4F98"/>
    <w:rsid w:val="00CA62BA"/>
    <w:rsid w:val="00CA68F0"/>
    <w:rsid w:val="00CB1AB6"/>
    <w:rsid w:val="00CB7EB6"/>
    <w:rsid w:val="00CC1814"/>
    <w:rsid w:val="00CD4E11"/>
    <w:rsid w:val="00CD62AC"/>
    <w:rsid w:val="00D145D5"/>
    <w:rsid w:val="00D23A67"/>
    <w:rsid w:val="00D32943"/>
    <w:rsid w:val="00D50911"/>
    <w:rsid w:val="00D6186C"/>
    <w:rsid w:val="00D67EA2"/>
    <w:rsid w:val="00D720E3"/>
    <w:rsid w:val="00D904B7"/>
    <w:rsid w:val="00DB41BE"/>
    <w:rsid w:val="00DB75E4"/>
    <w:rsid w:val="00DC2114"/>
    <w:rsid w:val="00DD5344"/>
    <w:rsid w:val="00DD6138"/>
    <w:rsid w:val="00DE3F87"/>
    <w:rsid w:val="00E25C95"/>
    <w:rsid w:val="00E30BD0"/>
    <w:rsid w:val="00E43FB9"/>
    <w:rsid w:val="00E621F6"/>
    <w:rsid w:val="00E641F0"/>
    <w:rsid w:val="00E7314B"/>
    <w:rsid w:val="00E76C38"/>
    <w:rsid w:val="00E77E1D"/>
    <w:rsid w:val="00E90777"/>
    <w:rsid w:val="00E925B0"/>
    <w:rsid w:val="00EB0AFE"/>
    <w:rsid w:val="00EB45EA"/>
    <w:rsid w:val="00EB69A3"/>
    <w:rsid w:val="00EC0DD8"/>
    <w:rsid w:val="00ED0E4E"/>
    <w:rsid w:val="00ED459D"/>
    <w:rsid w:val="00F24CBD"/>
    <w:rsid w:val="00F255A6"/>
    <w:rsid w:val="00F42C64"/>
    <w:rsid w:val="00F46D8F"/>
    <w:rsid w:val="00F7202E"/>
    <w:rsid w:val="00F82092"/>
    <w:rsid w:val="00F85147"/>
    <w:rsid w:val="00FA5C97"/>
    <w:rsid w:val="00FC034D"/>
    <w:rsid w:val="00FD10F9"/>
    <w:rsid w:val="00FD4A0B"/>
    <w:rsid w:val="00FD5BA5"/>
    <w:rsid w:val="00FE3B7B"/>
    <w:rsid w:val="00FF5F7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7C5C3"/>
  <w15:docId w15:val="{9B7625DC-F80F-4FCB-9C2B-B3824A2E6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BA1"/>
    <w:pPr>
      <w:spacing w:line="360" w:lineRule="auto"/>
      <w:jc w:val="both"/>
    </w:pPr>
    <w:rPr>
      <w:rFonts w:ascii="Arial" w:hAnsi="Arial"/>
    </w:rPr>
  </w:style>
  <w:style w:type="paragraph" w:styleId="Heading1">
    <w:name w:val="heading 1"/>
    <w:basedOn w:val="Normal"/>
    <w:next w:val="Normal"/>
    <w:link w:val="Heading1Char"/>
    <w:uiPriority w:val="9"/>
    <w:qFormat/>
    <w:rsid w:val="003A5F95"/>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C37734"/>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A0107F"/>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579A"/>
    <w:pPr>
      <w:ind w:left="720"/>
      <w:contextualSpacing/>
    </w:pPr>
  </w:style>
  <w:style w:type="character" w:customStyle="1" w:styleId="Heading1Char">
    <w:name w:val="Heading 1 Char"/>
    <w:basedOn w:val="DefaultParagraphFont"/>
    <w:link w:val="Heading1"/>
    <w:uiPriority w:val="9"/>
    <w:rsid w:val="003A5F95"/>
    <w:rPr>
      <w:rFonts w:ascii="Times New Roman" w:eastAsiaTheme="majorEastAsia" w:hAnsi="Times New Roman" w:cstheme="majorBidi"/>
      <w:b/>
      <w:bCs/>
      <w:sz w:val="24"/>
      <w:szCs w:val="28"/>
    </w:rPr>
  </w:style>
  <w:style w:type="table" w:styleId="TableGrid">
    <w:name w:val="Table Grid"/>
    <w:basedOn w:val="TableNormal"/>
    <w:uiPriority w:val="39"/>
    <w:rsid w:val="003E0A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37734"/>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A0107F"/>
    <w:rPr>
      <w:rFonts w:asciiTheme="majorHAnsi" w:eastAsiaTheme="majorEastAsia" w:hAnsiTheme="majorHAnsi" w:cstheme="majorBidi"/>
      <w:b/>
      <w:bCs/>
      <w:color w:val="4472C4" w:themeColor="accent1"/>
      <w:sz w:val="24"/>
    </w:rPr>
  </w:style>
  <w:style w:type="character" w:styleId="Hyperlink">
    <w:name w:val="Hyperlink"/>
    <w:basedOn w:val="DefaultParagraphFont"/>
    <w:uiPriority w:val="99"/>
    <w:unhideWhenUsed/>
    <w:rsid w:val="0057318F"/>
    <w:rPr>
      <w:color w:val="0563C1" w:themeColor="hyperlink"/>
      <w:u w:val="single"/>
    </w:rPr>
  </w:style>
  <w:style w:type="paragraph" w:styleId="Title">
    <w:name w:val="Title"/>
    <w:basedOn w:val="Normal"/>
    <w:next w:val="Normal"/>
    <w:link w:val="TitleChar"/>
    <w:uiPriority w:val="10"/>
    <w:qFormat/>
    <w:rsid w:val="00FC034D"/>
    <w:pPr>
      <w:pBdr>
        <w:bottom w:val="single" w:sz="8" w:space="4" w:color="4472C4" w:themeColor="accent1"/>
      </w:pBdr>
      <w:spacing w:after="300"/>
      <w:contextualSpacing/>
      <w:jc w:val="center"/>
    </w:pPr>
    <w:rPr>
      <w:rFonts w:eastAsiaTheme="majorEastAsia" w:cstheme="majorBidi"/>
      <w:spacing w:val="5"/>
      <w:kern w:val="28"/>
      <w:sz w:val="32"/>
      <w:szCs w:val="52"/>
    </w:rPr>
  </w:style>
  <w:style w:type="character" w:customStyle="1" w:styleId="TitleChar">
    <w:name w:val="Title Char"/>
    <w:basedOn w:val="DefaultParagraphFont"/>
    <w:link w:val="Title"/>
    <w:uiPriority w:val="10"/>
    <w:rsid w:val="00FC034D"/>
    <w:rPr>
      <w:rFonts w:ascii="Times New Roman" w:eastAsiaTheme="majorEastAsia" w:hAnsi="Times New Roman" w:cstheme="majorBidi"/>
      <w:spacing w:val="5"/>
      <w:kern w:val="28"/>
      <w:sz w:val="32"/>
      <w:szCs w:val="52"/>
    </w:rPr>
  </w:style>
  <w:style w:type="paragraph" w:styleId="NormalWeb">
    <w:name w:val="Normal (Web)"/>
    <w:basedOn w:val="Normal"/>
    <w:uiPriority w:val="99"/>
    <w:unhideWhenUsed/>
    <w:rsid w:val="002D45B2"/>
    <w:pPr>
      <w:spacing w:before="100" w:after="100" w:line="240" w:lineRule="auto"/>
      <w:jc w:val="left"/>
    </w:pPr>
    <w:rPr>
      <w:rFonts w:eastAsia="Times New Roman" w:cs="Times New Roman"/>
      <w:szCs w:val="20"/>
      <w:lang w:eastAsia="en-US"/>
    </w:rPr>
  </w:style>
  <w:style w:type="paragraph" w:styleId="TOCHeading">
    <w:name w:val="TOC Heading"/>
    <w:basedOn w:val="Heading1"/>
    <w:next w:val="Normal"/>
    <w:uiPriority w:val="39"/>
    <w:semiHidden/>
    <w:unhideWhenUsed/>
    <w:qFormat/>
    <w:rsid w:val="008237F1"/>
    <w:pPr>
      <w:spacing w:line="276" w:lineRule="auto"/>
      <w:jc w:val="left"/>
      <w:outlineLvl w:val="9"/>
    </w:pPr>
    <w:rPr>
      <w:rFonts w:asciiTheme="majorHAnsi" w:hAnsiTheme="majorHAnsi"/>
      <w:color w:val="2F5496" w:themeColor="accent1" w:themeShade="BF"/>
      <w:sz w:val="28"/>
      <w:lang w:val="en-US" w:eastAsia="ja-JP"/>
    </w:rPr>
  </w:style>
  <w:style w:type="paragraph" w:styleId="TOC2">
    <w:name w:val="toc 2"/>
    <w:basedOn w:val="Normal"/>
    <w:next w:val="Normal"/>
    <w:autoRedefine/>
    <w:uiPriority w:val="39"/>
    <w:unhideWhenUsed/>
    <w:rsid w:val="008237F1"/>
    <w:pPr>
      <w:spacing w:after="100"/>
      <w:ind w:left="240"/>
    </w:pPr>
  </w:style>
  <w:style w:type="paragraph" w:styleId="TOC1">
    <w:name w:val="toc 1"/>
    <w:basedOn w:val="Normal"/>
    <w:next w:val="Normal"/>
    <w:autoRedefine/>
    <w:uiPriority w:val="39"/>
    <w:unhideWhenUsed/>
    <w:rsid w:val="008237F1"/>
    <w:pPr>
      <w:spacing w:after="100"/>
    </w:pPr>
  </w:style>
  <w:style w:type="paragraph" w:styleId="BalloonText">
    <w:name w:val="Balloon Text"/>
    <w:basedOn w:val="Normal"/>
    <w:link w:val="BalloonTextChar"/>
    <w:uiPriority w:val="99"/>
    <w:semiHidden/>
    <w:unhideWhenUsed/>
    <w:rsid w:val="008237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37F1"/>
    <w:rPr>
      <w:rFonts w:ascii="Tahoma" w:hAnsi="Tahoma" w:cs="Tahoma"/>
      <w:sz w:val="16"/>
      <w:szCs w:val="16"/>
    </w:rPr>
  </w:style>
  <w:style w:type="paragraph" w:styleId="Header">
    <w:name w:val="header"/>
    <w:basedOn w:val="Normal"/>
    <w:link w:val="HeaderChar"/>
    <w:uiPriority w:val="99"/>
    <w:unhideWhenUsed/>
    <w:rsid w:val="006606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065A"/>
    <w:rPr>
      <w:rFonts w:ascii="Times New Roman" w:hAnsi="Times New Roman"/>
      <w:sz w:val="24"/>
    </w:rPr>
  </w:style>
  <w:style w:type="paragraph" w:styleId="Footer">
    <w:name w:val="footer"/>
    <w:basedOn w:val="Normal"/>
    <w:link w:val="FooterChar"/>
    <w:uiPriority w:val="99"/>
    <w:unhideWhenUsed/>
    <w:rsid w:val="006606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065A"/>
    <w:rPr>
      <w:rFonts w:ascii="Times New Roman" w:hAnsi="Times New Roman"/>
      <w:sz w:val="24"/>
    </w:rPr>
  </w:style>
  <w:style w:type="table" w:styleId="GridTable5Dark-Accent5">
    <w:name w:val="Grid Table 5 Dark Accent 5"/>
    <w:basedOn w:val="TableNormal"/>
    <w:uiPriority w:val="50"/>
    <w:rsid w:val="001938B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5">
    <w:name w:val="Grid Table 4 Accent 5"/>
    <w:basedOn w:val="TableNormal"/>
    <w:uiPriority w:val="49"/>
    <w:rsid w:val="00514AD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514AD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80172">
      <w:bodyDiv w:val="1"/>
      <w:marLeft w:val="0"/>
      <w:marRight w:val="0"/>
      <w:marTop w:val="0"/>
      <w:marBottom w:val="0"/>
      <w:divBdr>
        <w:top w:val="none" w:sz="0" w:space="0" w:color="auto"/>
        <w:left w:val="none" w:sz="0" w:space="0" w:color="auto"/>
        <w:bottom w:val="none" w:sz="0" w:space="0" w:color="auto"/>
        <w:right w:val="none" w:sz="0" w:space="0" w:color="auto"/>
      </w:divBdr>
      <w:divsChild>
        <w:div w:id="1932737577">
          <w:marLeft w:val="0"/>
          <w:marRight w:val="0"/>
          <w:marTop w:val="0"/>
          <w:marBottom w:val="0"/>
          <w:divBdr>
            <w:top w:val="single" w:sz="2" w:space="0" w:color="auto"/>
            <w:left w:val="single" w:sz="2" w:space="0" w:color="auto"/>
            <w:bottom w:val="single" w:sz="2" w:space="0" w:color="auto"/>
            <w:right w:val="single" w:sz="2" w:space="0" w:color="auto"/>
          </w:divBdr>
          <w:divsChild>
            <w:div w:id="940457971">
              <w:marLeft w:val="0"/>
              <w:marRight w:val="0"/>
              <w:marTop w:val="0"/>
              <w:marBottom w:val="0"/>
              <w:divBdr>
                <w:top w:val="single" w:sz="2" w:space="0" w:color="auto"/>
                <w:left w:val="single" w:sz="2" w:space="0" w:color="auto"/>
                <w:bottom w:val="single" w:sz="2" w:space="0" w:color="auto"/>
                <w:right w:val="single" w:sz="2" w:space="0" w:color="auto"/>
              </w:divBdr>
              <w:divsChild>
                <w:div w:id="2121487901">
                  <w:marLeft w:val="0"/>
                  <w:marRight w:val="0"/>
                  <w:marTop w:val="0"/>
                  <w:marBottom w:val="0"/>
                  <w:divBdr>
                    <w:top w:val="single" w:sz="2" w:space="0" w:color="auto"/>
                    <w:left w:val="single" w:sz="2" w:space="0" w:color="auto"/>
                    <w:bottom w:val="single" w:sz="2" w:space="0" w:color="auto"/>
                    <w:right w:val="single" w:sz="2" w:space="0" w:color="auto"/>
                  </w:divBdr>
                  <w:divsChild>
                    <w:div w:id="148835529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s://www.hse.gov.uk/legislation/hswa.htm" TargetMode="Externa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1FB9433-D2AA-4EC9-B4FB-934319F3F57B}" type="doc">
      <dgm:prSet loTypeId="urn:microsoft.com/office/officeart/2005/8/layout/default" loCatId="list" qsTypeId="urn:microsoft.com/office/officeart/2005/8/quickstyle/simple3" qsCatId="simple" csTypeId="urn:microsoft.com/office/officeart/2005/8/colors/colorful4" csCatId="colorful" phldr="1"/>
      <dgm:spPr/>
      <dgm:t>
        <a:bodyPr/>
        <a:lstStyle/>
        <a:p>
          <a:endParaRPr lang="en-IN"/>
        </a:p>
      </dgm:t>
    </dgm:pt>
    <dgm:pt modelId="{FFCE45A4-35F8-40A8-923A-64E58A4F66EB}">
      <dgm:prSet phldrT="[Text]" custT="1"/>
      <dgm:spPr/>
      <dgm:t>
        <a:bodyPr/>
        <a:lstStyle/>
        <a:p>
          <a:r>
            <a:rPr lang="en-GB" sz="1400" b="1" i="0">
              <a:latin typeface="Arial" pitchFamily="34" charset="0"/>
              <a:cs typeface="Arial" pitchFamily="34" charset="0"/>
            </a:rPr>
            <a:t>Time management </a:t>
          </a:r>
          <a:endParaRPr lang="en-IN" sz="1400" i="0">
            <a:latin typeface="Arial" pitchFamily="34" charset="0"/>
            <a:cs typeface="Arial" pitchFamily="34" charset="0"/>
          </a:endParaRPr>
        </a:p>
      </dgm:t>
    </dgm:pt>
    <dgm:pt modelId="{83B28F84-940E-441A-9031-C29A5775AEC0}" type="parTrans" cxnId="{29D700DE-0988-48E6-B718-21529EEDAD84}">
      <dgm:prSet/>
      <dgm:spPr/>
      <dgm:t>
        <a:bodyPr/>
        <a:lstStyle/>
        <a:p>
          <a:endParaRPr lang="en-IN"/>
        </a:p>
      </dgm:t>
    </dgm:pt>
    <dgm:pt modelId="{31C44088-AC39-489B-A5CF-71A18D763062}" type="sibTrans" cxnId="{29D700DE-0988-48E6-B718-21529EEDAD84}">
      <dgm:prSet/>
      <dgm:spPr/>
      <dgm:t>
        <a:bodyPr/>
        <a:lstStyle/>
        <a:p>
          <a:endParaRPr lang="en-IN"/>
        </a:p>
      </dgm:t>
    </dgm:pt>
    <dgm:pt modelId="{0863F3E1-5328-463F-8770-CDFF4E9EB1B8}">
      <dgm:prSet phldrT="[Text]" custT="1"/>
      <dgm:spPr/>
      <dgm:t>
        <a:bodyPr/>
        <a:lstStyle/>
        <a:p>
          <a:r>
            <a:rPr lang="en-GB" sz="1400" b="1" i="0">
              <a:latin typeface="Arial" pitchFamily="34" charset="0"/>
              <a:cs typeface="Arial" pitchFamily="34" charset="0"/>
            </a:rPr>
            <a:t>Decision making </a:t>
          </a:r>
          <a:endParaRPr lang="en-IN" sz="1400" i="0">
            <a:latin typeface="Arial" pitchFamily="34" charset="0"/>
            <a:cs typeface="Arial" pitchFamily="34" charset="0"/>
          </a:endParaRPr>
        </a:p>
      </dgm:t>
    </dgm:pt>
    <dgm:pt modelId="{431354EA-6A14-4065-9A91-C8D36CC7DD1F}" type="parTrans" cxnId="{CECBF7E2-68C5-4686-8DEF-EAC92BC0F4A2}">
      <dgm:prSet/>
      <dgm:spPr/>
      <dgm:t>
        <a:bodyPr/>
        <a:lstStyle/>
        <a:p>
          <a:endParaRPr lang="en-IN"/>
        </a:p>
      </dgm:t>
    </dgm:pt>
    <dgm:pt modelId="{4371146E-46C2-43F8-8AFA-A2A73F9313F0}" type="sibTrans" cxnId="{CECBF7E2-68C5-4686-8DEF-EAC92BC0F4A2}">
      <dgm:prSet/>
      <dgm:spPr/>
      <dgm:t>
        <a:bodyPr/>
        <a:lstStyle/>
        <a:p>
          <a:endParaRPr lang="en-IN"/>
        </a:p>
      </dgm:t>
    </dgm:pt>
    <dgm:pt modelId="{27620D38-710C-4B7D-9FE7-7213F69DAE47}">
      <dgm:prSet phldrT="[Text]" custT="1"/>
      <dgm:spPr/>
      <dgm:t>
        <a:bodyPr/>
        <a:lstStyle/>
        <a:p>
          <a:r>
            <a:rPr lang="en-GB" sz="1400" b="1" i="0">
              <a:latin typeface="Arial" pitchFamily="34" charset="0"/>
              <a:cs typeface="Arial" pitchFamily="34" charset="0"/>
            </a:rPr>
            <a:t>Leadership abilities </a:t>
          </a:r>
          <a:endParaRPr lang="en-IN" sz="1400" i="0">
            <a:latin typeface="Arial" pitchFamily="34" charset="0"/>
            <a:cs typeface="Arial" pitchFamily="34" charset="0"/>
          </a:endParaRPr>
        </a:p>
      </dgm:t>
    </dgm:pt>
    <dgm:pt modelId="{154F39EE-75C9-4898-AFB4-16D02CE5C728}" type="parTrans" cxnId="{C17F6CC1-7954-4D73-9AFF-64D6FE99BA9D}">
      <dgm:prSet/>
      <dgm:spPr/>
      <dgm:t>
        <a:bodyPr/>
        <a:lstStyle/>
        <a:p>
          <a:endParaRPr lang="en-IN"/>
        </a:p>
      </dgm:t>
    </dgm:pt>
    <dgm:pt modelId="{C5CE32BC-B00F-4A78-B2E9-360899109839}" type="sibTrans" cxnId="{C17F6CC1-7954-4D73-9AFF-64D6FE99BA9D}">
      <dgm:prSet/>
      <dgm:spPr/>
      <dgm:t>
        <a:bodyPr/>
        <a:lstStyle/>
        <a:p>
          <a:endParaRPr lang="en-IN"/>
        </a:p>
      </dgm:t>
    </dgm:pt>
    <dgm:pt modelId="{B77BDC0C-3B3B-421C-A57C-B20B4ACB892E}">
      <dgm:prSet phldrT="[Text]" custT="1"/>
      <dgm:spPr/>
      <dgm:t>
        <a:bodyPr/>
        <a:lstStyle/>
        <a:p>
          <a:r>
            <a:rPr lang="en-GB" sz="1400" b="1" i="0">
              <a:latin typeface="Arial" pitchFamily="34" charset="0"/>
              <a:cs typeface="Arial" pitchFamily="34" charset="0"/>
            </a:rPr>
            <a:t>Multitasking </a:t>
          </a:r>
          <a:endParaRPr lang="en-IN" sz="1400" i="0">
            <a:latin typeface="Arial" pitchFamily="34" charset="0"/>
            <a:cs typeface="Arial" pitchFamily="34" charset="0"/>
          </a:endParaRPr>
        </a:p>
      </dgm:t>
    </dgm:pt>
    <dgm:pt modelId="{224DEFF0-8A95-4E9F-AE6A-7F97F308C266}" type="parTrans" cxnId="{981821F9-450D-48D8-9A1C-D5684480C4D5}">
      <dgm:prSet/>
      <dgm:spPr/>
      <dgm:t>
        <a:bodyPr/>
        <a:lstStyle/>
        <a:p>
          <a:endParaRPr lang="en-IN"/>
        </a:p>
      </dgm:t>
    </dgm:pt>
    <dgm:pt modelId="{F41F3839-CC85-459D-B58C-5F27FA70ACF7}" type="sibTrans" cxnId="{981821F9-450D-48D8-9A1C-D5684480C4D5}">
      <dgm:prSet/>
      <dgm:spPr/>
      <dgm:t>
        <a:bodyPr/>
        <a:lstStyle/>
        <a:p>
          <a:endParaRPr lang="en-IN"/>
        </a:p>
      </dgm:t>
    </dgm:pt>
    <dgm:pt modelId="{B857B0EA-2F90-4AEE-A905-36443FF75B96}">
      <dgm:prSet phldrT="[Text]" custT="1"/>
      <dgm:spPr/>
      <dgm:t>
        <a:bodyPr/>
        <a:lstStyle/>
        <a:p>
          <a:r>
            <a:rPr lang="en-GB" sz="1400" b="1" i="0">
              <a:latin typeface="Arial" pitchFamily="34" charset="0"/>
              <a:cs typeface="Arial" pitchFamily="34" charset="0"/>
            </a:rPr>
            <a:t>Organizational skills </a:t>
          </a:r>
          <a:endParaRPr lang="en-IN" sz="1400" i="0">
            <a:latin typeface="Arial" pitchFamily="34" charset="0"/>
            <a:cs typeface="Arial" pitchFamily="34" charset="0"/>
          </a:endParaRPr>
        </a:p>
      </dgm:t>
    </dgm:pt>
    <dgm:pt modelId="{C94A73AC-E8EC-4156-B325-A0DBC8867E89}" type="parTrans" cxnId="{80E05EF5-203A-4921-A58D-1A58BF43FBD9}">
      <dgm:prSet/>
      <dgm:spPr/>
      <dgm:t>
        <a:bodyPr/>
        <a:lstStyle/>
        <a:p>
          <a:endParaRPr lang="en-IN"/>
        </a:p>
      </dgm:t>
    </dgm:pt>
    <dgm:pt modelId="{48D0BC4A-460F-4C5E-92C0-8A4ED36E9E23}" type="sibTrans" cxnId="{80E05EF5-203A-4921-A58D-1A58BF43FBD9}">
      <dgm:prSet/>
      <dgm:spPr/>
      <dgm:t>
        <a:bodyPr/>
        <a:lstStyle/>
        <a:p>
          <a:endParaRPr lang="en-IN"/>
        </a:p>
      </dgm:t>
    </dgm:pt>
    <dgm:pt modelId="{3073BAAB-A464-42A5-B220-99A4C9192321}">
      <dgm:prSet phldrT="[Text]" custT="1"/>
      <dgm:spPr/>
      <dgm:t>
        <a:bodyPr/>
        <a:lstStyle/>
        <a:p>
          <a:r>
            <a:rPr lang="en-GB" sz="1400" b="1" i="0">
              <a:latin typeface="Arial" pitchFamily="34" charset="0"/>
              <a:cs typeface="Arial" pitchFamily="34" charset="0"/>
            </a:rPr>
            <a:t>Effective and impactful communication </a:t>
          </a:r>
          <a:endParaRPr lang="en-IN" sz="1400" i="0">
            <a:latin typeface="Arial" pitchFamily="34" charset="0"/>
            <a:cs typeface="Arial" pitchFamily="34" charset="0"/>
          </a:endParaRPr>
        </a:p>
      </dgm:t>
    </dgm:pt>
    <dgm:pt modelId="{D4D7D4BF-DBA1-4F2F-9AF8-081483688582}" type="parTrans" cxnId="{452F6663-63E0-4251-B1C8-819FFDAA3B3D}">
      <dgm:prSet/>
      <dgm:spPr/>
      <dgm:t>
        <a:bodyPr/>
        <a:lstStyle/>
        <a:p>
          <a:endParaRPr lang="en-IN"/>
        </a:p>
      </dgm:t>
    </dgm:pt>
    <dgm:pt modelId="{CB081B2A-10EA-431E-B14A-2FAB09775D92}" type="sibTrans" cxnId="{452F6663-63E0-4251-B1C8-819FFDAA3B3D}">
      <dgm:prSet/>
      <dgm:spPr/>
      <dgm:t>
        <a:bodyPr/>
        <a:lstStyle/>
        <a:p>
          <a:endParaRPr lang="en-IN"/>
        </a:p>
      </dgm:t>
    </dgm:pt>
    <dgm:pt modelId="{46E3FAAD-D7A4-4A9A-8DCF-F297DAD00C96}">
      <dgm:prSet custT="1"/>
      <dgm:spPr/>
      <dgm:t>
        <a:bodyPr/>
        <a:lstStyle/>
        <a:p>
          <a:r>
            <a:rPr lang="en-GB" sz="1400" b="1" i="0">
              <a:latin typeface="Arial" pitchFamily="34" charset="0"/>
              <a:cs typeface="Arial" pitchFamily="34" charset="0"/>
            </a:rPr>
            <a:t>Motivational skills </a:t>
          </a:r>
          <a:endParaRPr lang="en-IN" sz="1400" i="0">
            <a:latin typeface="Arial" pitchFamily="34" charset="0"/>
            <a:cs typeface="Arial" pitchFamily="34" charset="0"/>
          </a:endParaRPr>
        </a:p>
      </dgm:t>
    </dgm:pt>
    <dgm:pt modelId="{12C4C60A-346F-4181-B5BD-22B7B5B6AAC0}" type="parTrans" cxnId="{5D8A8CC3-CC09-42D7-A804-F341B71C102B}">
      <dgm:prSet/>
      <dgm:spPr/>
      <dgm:t>
        <a:bodyPr/>
        <a:lstStyle/>
        <a:p>
          <a:endParaRPr lang="en-IN"/>
        </a:p>
      </dgm:t>
    </dgm:pt>
    <dgm:pt modelId="{38C9FF5E-5532-4089-8D79-9EB237E23A85}" type="sibTrans" cxnId="{5D8A8CC3-CC09-42D7-A804-F341B71C102B}">
      <dgm:prSet/>
      <dgm:spPr/>
      <dgm:t>
        <a:bodyPr/>
        <a:lstStyle/>
        <a:p>
          <a:endParaRPr lang="en-IN"/>
        </a:p>
      </dgm:t>
    </dgm:pt>
    <dgm:pt modelId="{5369948D-B1EB-4653-A62D-68AB825397D3}">
      <dgm:prSet custT="1"/>
      <dgm:spPr/>
      <dgm:t>
        <a:bodyPr/>
        <a:lstStyle/>
        <a:p>
          <a:r>
            <a:rPr lang="en-GB" sz="1400" b="1" i="0">
              <a:latin typeface="Arial" pitchFamily="34" charset="0"/>
              <a:cs typeface="Arial" pitchFamily="34" charset="0"/>
            </a:rPr>
            <a:t>Efficient customer service </a:t>
          </a:r>
          <a:endParaRPr lang="en-IN" sz="1400" i="0">
            <a:latin typeface="Arial" pitchFamily="34" charset="0"/>
            <a:cs typeface="Arial" pitchFamily="34" charset="0"/>
          </a:endParaRPr>
        </a:p>
      </dgm:t>
    </dgm:pt>
    <dgm:pt modelId="{6F90A575-8CCE-44EB-9C59-FB7268BCD66D}" type="parTrans" cxnId="{209D69D4-3226-4B7E-A8A5-41F6D61104A1}">
      <dgm:prSet/>
      <dgm:spPr/>
      <dgm:t>
        <a:bodyPr/>
        <a:lstStyle/>
        <a:p>
          <a:endParaRPr lang="en-IN"/>
        </a:p>
      </dgm:t>
    </dgm:pt>
    <dgm:pt modelId="{332F8F34-1A9B-43B6-87DE-7104DBB44EA2}" type="sibTrans" cxnId="{209D69D4-3226-4B7E-A8A5-41F6D61104A1}">
      <dgm:prSet/>
      <dgm:spPr/>
      <dgm:t>
        <a:bodyPr/>
        <a:lstStyle/>
        <a:p>
          <a:endParaRPr lang="en-IN"/>
        </a:p>
      </dgm:t>
    </dgm:pt>
    <dgm:pt modelId="{C597112A-2AE0-4F84-9864-78F492AE91D6}" type="pres">
      <dgm:prSet presAssocID="{61FB9433-D2AA-4EC9-B4FB-934319F3F57B}" presName="diagram" presStyleCnt="0">
        <dgm:presLayoutVars>
          <dgm:dir/>
          <dgm:resizeHandles val="exact"/>
        </dgm:presLayoutVars>
      </dgm:prSet>
      <dgm:spPr/>
    </dgm:pt>
    <dgm:pt modelId="{6704B462-FBA9-4815-B2A4-89E14FA9C420}" type="pres">
      <dgm:prSet presAssocID="{FFCE45A4-35F8-40A8-923A-64E58A4F66EB}" presName="node" presStyleLbl="node1" presStyleIdx="0" presStyleCnt="8">
        <dgm:presLayoutVars>
          <dgm:bulletEnabled val="1"/>
        </dgm:presLayoutVars>
      </dgm:prSet>
      <dgm:spPr/>
    </dgm:pt>
    <dgm:pt modelId="{A489D74A-C25A-47DF-B651-256F70F9A996}" type="pres">
      <dgm:prSet presAssocID="{31C44088-AC39-489B-A5CF-71A18D763062}" presName="sibTrans" presStyleCnt="0"/>
      <dgm:spPr/>
    </dgm:pt>
    <dgm:pt modelId="{E678CE18-D9A1-413F-987C-475E111DD9F5}" type="pres">
      <dgm:prSet presAssocID="{0863F3E1-5328-463F-8770-CDFF4E9EB1B8}" presName="node" presStyleLbl="node1" presStyleIdx="1" presStyleCnt="8">
        <dgm:presLayoutVars>
          <dgm:bulletEnabled val="1"/>
        </dgm:presLayoutVars>
      </dgm:prSet>
      <dgm:spPr/>
    </dgm:pt>
    <dgm:pt modelId="{8F92ADB2-3F14-4DB4-83E5-9213298BADD0}" type="pres">
      <dgm:prSet presAssocID="{4371146E-46C2-43F8-8AFA-A2A73F9313F0}" presName="sibTrans" presStyleCnt="0"/>
      <dgm:spPr/>
    </dgm:pt>
    <dgm:pt modelId="{46CB3944-C1F6-4D6A-95B7-4A507D37CFCE}" type="pres">
      <dgm:prSet presAssocID="{27620D38-710C-4B7D-9FE7-7213F69DAE47}" presName="node" presStyleLbl="node1" presStyleIdx="2" presStyleCnt="8">
        <dgm:presLayoutVars>
          <dgm:bulletEnabled val="1"/>
        </dgm:presLayoutVars>
      </dgm:prSet>
      <dgm:spPr/>
    </dgm:pt>
    <dgm:pt modelId="{F84D7665-8E16-4D22-8D89-15BA3E67AA4A}" type="pres">
      <dgm:prSet presAssocID="{C5CE32BC-B00F-4A78-B2E9-360899109839}" presName="sibTrans" presStyleCnt="0"/>
      <dgm:spPr/>
    </dgm:pt>
    <dgm:pt modelId="{E570381D-EDDF-4304-822F-17B79E936D15}" type="pres">
      <dgm:prSet presAssocID="{B77BDC0C-3B3B-421C-A57C-B20B4ACB892E}" presName="node" presStyleLbl="node1" presStyleIdx="3" presStyleCnt="8">
        <dgm:presLayoutVars>
          <dgm:bulletEnabled val="1"/>
        </dgm:presLayoutVars>
      </dgm:prSet>
      <dgm:spPr/>
    </dgm:pt>
    <dgm:pt modelId="{4836900D-CF91-4DD8-8921-197476CCE587}" type="pres">
      <dgm:prSet presAssocID="{F41F3839-CC85-459D-B58C-5F27FA70ACF7}" presName="sibTrans" presStyleCnt="0"/>
      <dgm:spPr/>
    </dgm:pt>
    <dgm:pt modelId="{C4DF2F02-72AB-44E5-B83C-B5BC118FDAED}" type="pres">
      <dgm:prSet presAssocID="{B857B0EA-2F90-4AEE-A905-36443FF75B96}" presName="node" presStyleLbl="node1" presStyleIdx="4" presStyleCnt="8">
        <dgm:presLayoutVars>
          <dgm:bulletEnabled val="1"/>
        </dgm:presLayoutVars>
      </dgm:prSet>
      <dgm:spPr/>
    </dgm:pt>
    <dgm:pt modelId="{874CA53D-268E-47E7-92E2-75D55A917DC4}" type="pres">
      <dgm:prSet presAssocID="{48D0BC4A-460F-4C5E-92C0-8A4ED36E9E23}" presName="sibTrans" presStyleCnt="0"/>
      <dgm:spPr/>
    </dgm:pt>
    <dgm:pt modelId="{E326C0CC-0A53-4DA5-9E59-6FB41631FD26}" type="pres">
      <dgm:prSet presAssocID="{3073BAAB-A464-42A5-B220-99A4C9192321}" presName="node" presStyleLbl="node1" presStyleIdx="5" presStyleCnt="8">
        <dgm:presLayoutVars>
          <dgm:bulletEnabled val="1"/>
        </dgm:presLayoutVars>
      </dgm:prSet>
      <dgm:spPr/>
    </dgm:pt>
    <dgm:pt modelId="{272078C3-DA90-43FF-9794-189592C0BEE2}" type="pres">
      <dgm:prSet presAssocID="{CB081B2A-10EA-431E-B14A-2FAB09775D92}" presName="sibTrans" presStyleCnt="0"/>
      <dgm:spPr/>
    </dgm:pt>
    <dgm:pt modelId="{290F6294-EEDC-4EF6-8292-DD4737AEDA83}" type="pres">
      <dgm:prSet presAssocID="{46E3FAAD-D7A4-4A9A-8DCF-F297DAD00C96}" presName="node" presStyleLbl="node1" presStyleIdx="6" presStyleCnt="8">
        <dgm:presLayoutVars>
          <dgm:bulletEnabled val="1"/>
        </dgm:presLayoutVars>
      </dgm:prSet>
      <dgm:spPr/>
    </dgm:pt>
    <dgm:pt modelId="{C39EE249-839B-4437-95B2-A9AE8BE56F16}" type="pres">
      <dgm:prSet presAssocID="{38C9FF5E-5532-4089-8D79-9EB237E23A85}" presName="sibTrans" presStyleCnt="0"/>
      <dgm:spPr/>
    </dgm:pt>
    <dgm:pt modelId="{9FFCEFC8-2E7F-411D-AD7E-1668F74E69CC}" type="pres">
      <dgm:prSet presAssocID="{5369948D-B1EB-4653-A62D-68AB825397D3}" presName="node" presStyleLbl="node1" presStyleIdx="7" presStyleCnt="8">
        <dgm:presLayoutVars>
          <dgm:bulletEnabled val="1"/>
        </dgm:presLayoutVars>
      </dgm:prSet>
      <dgm:spPr/>
    </dgm:pt>
  </dgm:ptLst>
  <dgm:cxnLst>
    <dgm:cxn modelId="{1BE18305-98BE-4572-865A-6C00363FBF4E}" type="presOf" srcId="{3073BAAB-A464-42A5-B220-99A4C9192321}" destId="{E326C0CC-0A53-4DA5-9E59-6FB41631FD26}" srcOrd="0" destOrd="0" presId="urn:microsoft.com/office/officeart/2005/8/layout/default"/>
    <dgm:cxn modelId="{D2C9861E-D689-4653-9FEC-7067EC876A3B}" type="presOf" srcId="{46E3FAAD-D7A4-4A9A-8DCF-F297DAD00C96}" destId="{290F6294-EEDC-4EF6-8292-DD4737AEDA83}" srcOrd="0" destOrd="0" presId="urn:microsoft.com/office/officeart/2005/8/layout/default"/>
    <dgm:cxn modelId="{4B9D7F23-1B8B-457D-B6BE-FFEF37159F1E}" type="presOf" srcId="{27620D38-710C-4B7D-9FE7-7213F69DAE47}" destId="{46CB3944-C1F6-4D6A-95B7-4A507D37CFCE}" srcOrd="0" destOrd="0" presId="urn:microsoft.com/office/officeart/2005/8/layout/default"/>
    <dgm:cxn modelId="{0FF3BD2F-7940-44C7-B88A-3DFD6559179E}" type="presOf" srcId="{FFCE45A4-35F8-40A8-923A-64E58A4F66EB}" destId="{6704B462-FBA9-4815-B2A4-89E14FA9C420}" srcOrd="0" destOrd="0" presId="urn:microsoft.com/office/officeart/2005/8/layout/default"/>
    <dgm:cxn modelId="{452F6663-63E0-4251-B1C8-819FFDAA3B3D}" srcId="{61FB9433-D2AA-4EC9-B4FB-934319F3F57B}" destId="{3073BAAB-A464-42A5-B220-99A4C9192321}" srcOrd="5" destOrd="0" parTransId="{D4D7D4BF-DBA1-4F2F-9AF8-081483688582}" sibTransId="{CB081B2A-10EA-431E-B14A-2FAB09775D92}"/>
    <dgm:cxn modelId="{7848794E-8DC4-444D-B47D-D115B661BE31}" type="presOf" srcId="{B77BDC0C-3B3B-421C-A57C-B20B4ACB892E}" destId="{E570381D-EDDF-4304-822F-17B79E936D15}" srcOrd="0" destOrd="0" presId="urn:microsoft.com/office/officeart/2005/8/layout/default"/>
    <dgm:cxn modelId="{9B1AE47D-0FF2-4F64-8C3D-6795404D4DD0}" type="presOf" srcId="{0863F3E1-5328-463F-8770-CDFF4E9EB1B8}" destId="{E678CE18-D9A1-413F-987C-475E111DD9F5}" srcOrd="0" destOrd="0" presId="urn:microsoft.com/office/officeart/2005/8/layout/default"/>
    <dgm:cxn modelId="{8314507F-E710-4FB4-807F-1D4E147F5378}" type="presOf" srcId="{5369948D-B1EB-4653-A62D-68AB825397D3}" destId="{9FFCEFC8-2E7F-411D-AD7E-1668F74E69CC}" srcOrd="0" destOrd="0" presId="urn:microsoft.com/office/officeart/2005/8/layout/default"/>
    <dgm:cxn modelId="{5F2DB3A6-831F-4236-B46C-D7304CDD1817}" type="presOf" srcId="{61FB9433-D2AA-4EC9-B4FB-934319F3F57B}" destId="{C597112A-2AE0-4F84-9864-78F492AE91D6}" srcOrd="0" destOrd="0" presId="urn:microsoft.com/office/officeart/2005/8/layout/default"/>
    <dgm:cxn modelId="{3F795BB4-14AE-4F13-A1AB-489877E952F4}" type="presOf" srcId="{B857B0EA-2F90-4AEE-A905-36443FF75B96}" destId="{C4DF2F02-72AB-44E5-B83C-B5BC118FDAED}" srcOrd="0" destOrd="0" presId="urn:microsoft.com/office/officeart/2005/8/layout/default"/>
    <dgm:cxn modelId="{C17F6CC1-7954-4D73-9AFF-64D6FE99BA9D}" srcId="{61FB9433-D2AA-4EC9-B4FB-934319F3F57B}" destId="{27620D38-710C-4B7D-9FE7-7213F69DAE47}" srcOrd="2" destOrd="0" parTransId="{154F39EE-75C9-4898-AFB4-16D02CE5C728}" sibTransId="{C5CE32BC-B00F-4A78-B2E9-360899109839}"/>
    <dgm:cxn modelId="{5D8A8CC3-CC09-42D7-A804-F341B71C102B}" srcId="{61FB9433-D2AA-4EC9-B4FB-934319F3F57B}" destId="{46E3FAAD-D7A4-4A9A-8DCF-F297DAD00C96}" srcOrd="6" destOrd="0" parTransId="{12C4C60A-346F-4181-B5BD-22B7B5B6AAC0}" sibTransId="{38C9FF5E-5532-4089-8D79-9EB237E23A85}"/>
    <dgm:cxn modelId="{209D69D4-3226-4B7E-A8A5-41F6D61104A1}" srcId="{61FB9433-D2AA-4EC9-B4FB-934319F3F57B}" destId="{5369948D-B1EB-4653-A62D-68AB825397D3}" srcOrd="7" destOrd="0" parTransId="{6F90A575-8CCE-44EB-9C59-FB7268BCD66D}" sibTransId="{332F8F34-1A9B-43B6-87DE-7104DBB44EA2}"/>
    <dgm:cxn modelId="{29D700DE-0988-48E6-B718-21529EEDAD84}" srcId="{61FB9433-D2AA-4EC9-B4FB-934319F3F57B}" destId="{FFCE45A4-35F8-40A8-923A-64E58A4F66EB}" srcOrd="0" destOrd="0" parTransId="{83B28F84-940E-441A-9031-C29A5775AEC0}" sibTransId="{31C44088-AC39-489B-A5CF-71A18D763062}"/>
    <dgm:cxn modelId="{CECBF7E2-68C5-4686-8DEF-EAC92BC0F4A2}" srcId="{61FB9433-D2AA-4EC9-B4FB-934319F3F57B}" destId="{0863F3E1-5328-463F-8770-CDFF4E9EB1B8}" srcOrd="1" destOrd="0" parTransId="{431354EA-6A14-4065-9A91-C8D36CC7DD1F}" sibTransId="{4371146E-46C2-43F8-8AFA-A2A73F9313F0}"/>
    <dgm:cxn modelId="{80E05EF5-203A-4921-A58D-1A58BF43FBD9}" srcId="{61FB9433-D2AA-4EC9-B4FB-934319F3F57B}" destId="{B857B0EA-2F90-4AEE-A905-36443FF75B96}" srcOrd="4" destOrd="0" parTransId="{C94A73AC-E8EC-4156-B325-A0DBC8867E89}" sibTransId="{48D0BC4A-460F-4C5E-92C0-8A4ED36E9E23}"/>
    <dgm:cxn modelId="{981821F9-450D-48D8-9A1C-D5684480C4D5}" srcId="{61FB9433-D2AA-4EC9-B4FB-934319F3F57B}" destId="{B77BDC0C-3B3B-421C-A57C-B20B4ACB892E}" srcOrd="3" destOrd="0" parTransId="{224DEFF0-8A95-4E9F-AE6A-7F97F308C266}" sibTransId="{F41F3839-CC85-459D-B58C-5F27FA70ACF7}"/>
    <dgm:cxn modelId="{F7C6F511-91AA-4280-83B8-6A033F4F0306}" type="presParOf" srcId="{C597112A-2AE0-4F84-9864-78F492AE91D6}" destId="{6704B462-FBA9-4815-B2A4-89E14FA9C420}" srcOrd="0" destOrd="0" presId="urn:microsoft.com/office/officeart/2005/8/layout/default"/>
    <dgm:cxn modelId="{02A66B68-967D-4B3A-ACDA-8CF746C6B93B}" type="presParOf" srcId="{C597112A-2AE0-4F84-9864-78F492AE91D6}" destId="{A489D74A-C25A-47DF-B651-256F70F9A996}" srcOrd="1" destOrd="0" presId="urn:microsoft.com/office/officeart/2005/8/layout/default"/>
    <dgm:cxn modelId="{FAEDA879-048E-45EC-A05C-4375A8C7E1F1}" type="presParOf" srcId="{C597112A-2AE0-4F84-9864-78F492AE91D6}" destId="{E678CE18-D9A1-413F-987C-475E111DD9F5}" srcOrd="2" destOrd="0" presId="urn:microsoft.com/office/officeart/2005/8/layout/default"/>
    <dgm:cxn modelId="{A3422F65-03CC-4650-BAE4-E7F65074A6BC}" type="presParOf" srcId="{C597112A-2AE0-4F84-9864-78F492AE91D6}" destId="{8F92ADB2-3F14-4DB4-83E5-9213298BADD0}" srcOrd="3" destOrd="0" presId="urn:microsoft.com/office/officeart/2005/8/layout/default"/>
    <dgm:cxn modelId="{4790F1D8-D267-47C5-A206-F491D380106C}" type="presParOf" srcId="{C597112A-2AE0-4F84-9864-78F492AE91D6}" destId="{46CB3944-C1F6-4D6A-95B7-4A507D37CFCE}" srcOrd="4" destOrd="0" presId="urn:microsoft.com/office/officeart/2005/8/layout/default"/>
    <dgm:cxn modelId="{3293FCDA-2B0F-4418-8523-D45F2E4E1709}" type="presParOf" srcId="{C597112A-2AE0-4F84-9864-78F492AE91D6}" destId="{F84D7665-8E16-4D22-8D89-15BA3E67AA4A}" srcOrd="5" destOrd="0" presId="urn:microsoft.com/office/officeart/2005/8/layout/default"/>
    <dgm:cxn modelId="{1719E471-4661-4EE8-96DD-8AB6AA972B59}" type="presParOf" srcId="{C597112A-2AE0-4F84-9864-78F492AE91D6}" destId="{E570381D-EDDF-4304-822F-17B79E936D15}" srcOrd="6" destOrd="0" presId="urn:microsoft.com/office/officeart/2005/8/layout/default"/>
    <dgm:cxn modelId="{C33861DF-6F0A-4F7E-96F3-10B8B113CE39}" type="presParOf" srcId="{C597112A-2AE0-4F84-9864-78F492AE91D6}" destId="{4836900D-CF91-4DD8-8921-197476CCE587}" srcOrd="7" destOrd="0" presId="urn:microsoft.com/office/officeart/2005/8/layout/default"/>
    <dgm:cxn modelId="{DDE4E0D9-C546-4683-8A2C-F7D8640F4F94}" type="presParOf" srcId="{C597112A-2AE0-4F84-9864-78F492AE91D6}" destId="{C4DF2F02-72AB-44E5-B83C-B5BC118FDAED}" srcOrd="8" destOrd="0" presId="urn:microsoft.com/office/officeart/2005/8/layout/default"/>
    <dgm:cxn modelId="{C100F2FE-B887-4113-98A9-22B1E8A31D72}" type="presParOf" srcId="{C597112A-2AE0-4F84-9864-78F492AE91D6}" destId="{874CA53D-268E-47E7-92E2-75D55A917DC4}" srcOrd="9" destOrd="0" presId="urn:microsoft.com/office/officeart/2005/8/layout/default"/>
    <dgm:cxn modelId="{E2C95BB8-EB1F-4EC5-B1EA-C90C226B90B9}" type="presParOf" srcId="{C597112A-2AE0-4F84-9864-78F492AE91D6}" destId="{E326C0CC-0A53-4DA5-9E59-6FB41631FD26}" srcOrd="10" destOrd="0" presId="urn:microsoft.com/office/officeart/2005/8/layout/default"/>
    <dgm:cxn modelId="{29887031-ABB5-4C77-AEEF-1278E3F6C632}" type="presParOf" srcId="{C597112A-2AE0-4F84-9864-78F492AE91D6}" destId="{272078C3-DA90-43FF-9794-189592C0BEE2}" srcOrd="11" destOrd="0" presId="urn:microsoft.com/office/officeart/2005/8/layout/default"/>
    <dgm:cxn modelId="{7E149164-C468-47B8-A037-362BB496228B}" type="presParOf" srcId="{C597112A-2AE0-4F84-9864-78F492AE91D6}" destId="{290F6294-EEDC-4EF6-8292-DD4737AEDA83}" srcOrd="12" destOrd="0" presId="urn:microsoft.com/office/officeart/2005/8/layout/default"/>
    <dgm:cxn modelId="{B5B8D932-5C0B-45E5-849F-E6677C908DE2}" type="presParOf" srcId="{C597112A-2AE0-4F84-9864-78F492AE91D6}" destId="{C39EE249-839B-4437-95B2-A9AE8BE56F16}" srcOrd="13" destOrd="0" presId="urn:microsoft.com/office/officeart/2005/8/layout/default"/>
    <dgm:cxn modelId="{610EB6FB-8C22-4647-A392-90305284929E}" type="presParOf" srcId="{C597112A-2AE0-4F84-9864-78F492AE91D6}" destId="{9FFCEFC8-2E7F-411D-AD7E-1668F74E69CC}" srcOrd="14" destOrd="0" presId="urn:microsoft.com/office/officeart/2005/8/layout/default"/>
  </dgm:cxnLst>
  <dgm:bg/>
  <dgm:whole>
    <a:ln>
      <a:solidFill>
        <a:schemeClr val="tx1"/>
      </a:solidFill>
    </a:ln>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704B462-FBA9-4815-B2A4-89E14FA9C420}">
      <dsp:nvSpPr>
        <dsp:cNvPr id="0" name=""/>
        <dsp:cNvSpPr/>
      </dsp:nvSpPr>
      <dsp:spPr>
        <a:xfrm>
          <a:off x="60558" y="939"/>
          <a:ext cx="1825479" cy="1095287"/>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i="0" kern="1200">
              <a:latin typeface="Arial" pitchFamily="34" charset="0"/>
              <a:cs typeface="Arial" pitchFamily="34" charset="0"/>
            </a:rPr>
            <a:t>Time management </a:t>
          </a:r>
          <a:endParaRPr lang="en-IN" sz="1400" i="0" kern="1200">
            <a:latin typeface="Arial" pitchFamily="34" charset="0"/>
            <a:cs typeface="Arial" pitchFamily="34" charset="0"/>
          </a:endParaRPr>
        </a:p>
      </dsp:txBody>
      <dsp:txXfrm>
        <a:off x="60558" y="939"/>
        <a:ext cx="1825479" cy="1095287"/>
      </dsp:txXfrm>
    </dsp:sp>
    <dsp:sp modelId="{E678CE18-D9A1-413F-987C-475E111DD9F5}">
      <dsp:nvSpPr>
        <dsp:cNvPr id="0" name=""/>
        <dsp:cNvSpPr/>
      </dsp:nvSpPr>
      <dsp:spPr>
        <a:xfrm>
          <a:off x="2068585" y="939"/>
          <a:ext cx="1825479" cy="1095287"/>
        </a:xfrm>
        <a:prstGeom prst="rect">
          <a:avLst/>
        </a:prstGeom>
        <a:gradFill rotWithShape="0">
          <a:gsLst>
            <a:gs pos="0">
              <a:schemeClr val="accent4">
                <a:hueOff val="1400127"/>
                <a:satOff val="-5825"/>
                <a:lumOff val="1373"/>
                <a:alphaOff val="0"/>
                <a:lumMod val="110000"/>
                <a:satMod val="105000"/>
                <a:tint val="67000"/>
              </a:schemeClr>
            </a:gs>
            <a:gs pos="50000">
              <a:schemeClr val="accent4">
                <a:hueOff val="1400127"/>
                <a:satOff val="-5825"/>
                <a:lumOff val="1373"/>
                <a:alphaOff val="0"/>
                <a:lumMod val="105000"/>
                <a:satMod val="103000"/>
                <a:tint val="73000"/>
              </a:schemeClr>
            </a:gs>
            <a:gs pos="100000">
              <a:schemeClr val="accent4">
                <a:hueOff val="1400127"/>
                <a:satOff val="-5825"/>
                <a:lumOff val="1373"/>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i="0" kern="1200">
              <a:latin typeface="Arial" pitchFamily="34" charset="0"/>
              <a:cs typeface="Arial" pitchFamily="34" charset="0"/>
            </a:rPr>
            <a:t>Decision making </a:t>
          </a:r>
          <a:endParaRPr lang="en-IN" sz="1400" i="0" kern="1200">
            <a:latin typeface="Arial" pitchFamily="34" charset="0"/>
            <a:cs typeface="Arial" pitchFamily="34" charset="0"/>
          </a:endParaRPr>
        </a:p>
      </dsp:txBody>
      <dsp:txXfrm>
        <a:off x="2068585" y="939"/>
        <a:ext cx="1825479" cy="1095287"/>
      </dsp:txXfrm>
    </dsp:sp>
    <dsp:sp modelId="{46CB3944-C1F6-4D6A-95B7-4A507D37CFCE}">
      <dsp:nvSpPr>
        <dsp:cNvPr id="0" name=""/>
        <dsp:cNvSpPr/>
      </dsp:nvSpPr>
      <dsp:spPr>
        <a:xfrm>
          <a:off x="4076612" y="939"/>
          <a:ext cx="1825479" cy="1095287"/>
        </a:xfrm>
        <a:prstGeom prst="rect">
          <a:avLst/>
        </a:prstGeom>
        <a:gradFill rotWithShape="0">
          <a:gsLst>
            <a:gs pos="0">
              <a:schemeClr val="accent4">
                <a:hueOff val="2800255"/>
                <a:satOff val="-11651"/>
                <a:lumOff val="2745"/>
                <a:alphaOff val="0"/>
                <a:lumMod val="110000"/>
                <a:satMod val="105000"/>
                <a:tint val="67000"/>
              </a:schemeClr>
            </a:gs>
            <a:gs pos="50000">
              <a:schemeClr val="accent4">
                <a:hueOff val="2800255"/>
                <a:satOff val="-11651"/>
                <a:lumOff val="2745"/>
                <a:alphaOff val="0"/>
                <a:lumMod val="105000"/>
                <a:satMod val="103000"/>
                <a:tint val="73000"/>
              </a:schemeClr>
            </a:gs>
            <a:gs pos="100000">
              <a:schemeClr val="accent4">
                <a:hueOff val="2800255"/>
                <a:satOff val="-11651"/>
                <a:lumOff val="2745"/>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i="0" kern="1200">
              <a:latin typeface="Arial" pitchFamily="34" charset="0"/>
              <a:cs typeface="Arial" pitchFamily="34" charset="0"/>
            </a:rPr>
            <a:t>Leadership abilities </a:t>
          </a:r>
          <a:endParaRPr lang="en-IN" sz="1400" i="0" kern="1200">
            <a:latin typeface="Arial" pitchFamily="34" charset="0"/>
            <a:cs typeface="Arial" pitchFamily="34" charset="0"/>
          </a:endParaRPr>
        </a:p>
      </dsp:txBody>
      <dsp:txXfrm>
        <a:off x="4076612" y="939"/>
        <a:ext cx="1825479" cy="1095287"/>
      </dsp:txXfrm>
    </dsp:sp>
    <dsp:sp modelId="{E570381D-EDDF-4304-822F-17B79E936D15}">
      <dsp:nvSpPr>
        <dsp:cNvPr id="0" name=""/>
        <dsp:cNvSpPr/>
      </dsp:nvSpPr>
      <dsp:spPr>
        <a:xfrm>
          <a:off x="60558" y="1278774"/>
          <a:ext cx="1825479" cy="1095287"/>
        </a:xfrm>
        <a:prstGeom prst="rect">
          <a:avLst/>
        </a:prstGeom>
        <a:gradFill rotWithShape="0">
          <a:gsLst>
            <a:gs pos="0">
              <a:schemeClr val="accent4">
                <a:hueOff val="4200382"/>
                <a:satOff val="-17476"/>
                <a:lumOff val="4118"/>
                <a:alphaOff val="0"/>
                <a:lumMod val="110000"/>
                <a:satMod val="105000"/>
                <a:tint val="67000"/>
              </a:schemeClr>
            </a:gs>
            <a:gs pos="50000">
              <a:schemeClr val="accent4">
                <a:hueOff val="4200382"/>
                <a:satOff val="-17476"/>
                <a:lumOff val="4118"/>
                <a:alphaOff val="0"/>
                <a:lumMod val="105000"/>
                <a:satMod val="103000"/>
                <a:tint val="73000"/>
              </a:schemeClr>
            </a:gs>
            <a:gs pos="100000">
              <a:schemeClr val="accent4">
                <a:hueOff val="4200382"/>
                <a:satOff val="-17476"/>
                <a:lumOff val="4118"/>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i="0" kern="1200">
              <a:latin typeface="Arial" pitchFamily="34" charset="0"/>
              <a:cs typeface="Arial" pitchFamily="34" charset="0"/>
            </a:rPr>
            <a:t>Multitasking </a:t>
          </a:r>
          <a:endParaRPr lang="en-IN" sz="1400" i="0" kern="1200">
            <a:latin typeface="Arial" pitchFamily="34" charset="0"/>
            <a:cs typeface="Arial" pitchFamily="34" charset="0"/>
          </a:endParaRPr>
        </a:p>
      </dsp:txBody>
      <dsp:txXfrm>
        <a:off x="60558" y="1278774"/>
        <a:ext cx="1825479" cy="1095287"/>
      </dsp:txXfrm>
    </dsp:sp>
    <dsp:sp modelId="{C4DF2F02-72AB-44E5-B83C-B5BC118FDAED}">
      <dsp:nvSpPr>
        <dsp:cNvPr id="0" name=""/>
        <dsp:cNvSpPr/>
      </dsp:nvSpPr>
      <dsp:spPr>
        <a:xfrm>
          <a:off x="2068585" y="1278774"/>
          <a:ext cx="1825479" cy="1095287"/>
        </a:xfrm>
        <a:prstGeom prst="rect">
          <a:avLst/>
        </a:prstGeom>
        <a:gradFill rotWithShape="0">
          <a:gsLst>
            <a:gs pos="0">
              <a:schemeClr val="accent4">
                <a:hueOff val="5600509"/>
                <a:satOff val="-23301"/>
                <a:lumOff val="5490"/>
                <a:alphaOff val="0"/>
                <a:lumMod val="110000"/>
                <a:satMod val="105000"/>
                <a:tint val="67000"/>
              </a:schemeClr>
            </a:gs>
            <a:gs pos="50000">
              <a:schemeClr val="accent4">
                <a:hueOff val="5600509"/>
                <a:satOff val="-23301"/>
                <a:lumOff val="5490"/>
                <a:alphaOff val="0"/>
                <a:lumMod val="105000"/>
                <a:satMod val="103000"/>
                <a:tint val="73000"/>
              </a:schemeClr>
            </a:gs>
            <a:gs pos="100000">
              <a:schemeClr val="accent4">
                <a:hueOff val="5600509"/>
                <a:satOff val="-23301"/>
                <a:lumOff val="549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i="0" kern="1200">
              <a:latin typeface="Arial" pitchFamily="34" charset="0"/>
              <a:cs typeface="Arial" pitchFamily="34" charset="0"/>
            </a:rPr>
            <a:t>Organizational skills </a:t>
          </a:r>
          <a:endParaRPr lang="en-IN" sz="1400" i="0" kern="1200">
            <a:latin typeface="Arial" pitchFamily="34" charset="0"/>
            <a:cs typeface="Arial" pitchFamily="34" charset="0"/>
          </a:endParaRPr>
        </a:p>
      </dsp:txBody>
      <dsp:txXfrm>
        <a:off x="2068585" y="1278774"/>
        <a:ext cx="1825479" cy="1095287"/>
      </dsp:txXfrm>
    </dsp:sp>
    <dsp:sp modelId="{E326C0CC-0A53-4DA5-9E59-6FB41631FD26}">
      <dsp:nvSpPr>
        <dsp:cNvPr id="0" name=""/>
        <dsp:cNvSpPr/>
      </dsp:nvSpPr>
      <dsp:spPr>
        <a:xfrm>
          <a:off x="4076612" y="1278774"/>
          <a:ext cx="1825479" cy="1095287"/>
        </a:xfrm>
        <a:prstGeom prst="rect">
          <a:avLst/>
        </a:prstGeom>
        <a:gradFill rotWithShape="0">
          <a:gsLst>
            <a:gs pos="0">
              <a:schemeClr val="accent4">
                <a:hueOff val="7000636"/>
                <a:satOff val="-29126"/>
                <a:lumOff val="6863"/>
                <a:alphaOff val="0"/>
                <a:lumMod val="110000"/>
                <a:satMod val="105000"/>
                <a:tint val="67000"/>
              </a:schemeClr>
            </a:gs>
            <a:gs pos="50000">
              <a:schemeClr val="accent4">
                <a:hueOff val="7000636"/>
                <a:satOff val="-29126"/>
                <a:lumOff val="6863"/>
                <a:alphaOff val="0"/>
                <a:lumMod val="105000"/>
                <a:satMod val="103000"/>
                <a:tint val="73000"/>
              </a:schemeClr>
            </a:gs>
            <a:gs pos="100000">
              <a:schemeClr val="accent4">
                <a:hueOff val="7000636"/>
                <a:satOff val="-29126"/>
                <a:lumOff val="6863"/>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i="0" kern="1200">
              <a:latin typeface="Arial" pitchFamily="34" charset="0"/>
              <a:cs typeface="Arial" pitchFamily="34" charset="0"/>
            </a:rPr>
            <a:t>Effective and impactful communication </a:t>
          </a:r>
          <a:endParaRPr lang="en-IN" sz="1400" i="0" kern="1200">
            <a:latin typeface="Arial" pitchFamily="34" charset="0"/>
            <a:cs typeface="Arial" pitchFamily="34" charset="0"/>
          </a:endParaRPr>
        </a:p>
      </dsp:txBody>
      <dsp:txXfrm>
        <a:off x="4076612" y="1278774"/>
        <a:ext cx="1825479" cy="1095287"/>
      </dsp:txXfrm>
    </dsp:sp>
    <dsp:sp modelId="{290F6294-EEDC-4EF6-8292-DD4737AEDA83}">
      <dsp:nvSpPr>
        <dsp:cNvPr id="0" name=""/>
        <dsp:cNvSpPr/>
      </dsp:nvSpPr>
      <dsp:spPr>
        <a:xfrm>
          <a:off x="1064571" y="2556610"/>
          <a:ext cx="1825479" cy="1095287"/>
        </a:xfrm>
        <a:prstGeom prst="rect">
          <a:avLst/>
        </a:prstGeom>
        <a:gradFill rotWithShape="0">
          <a:gsLst>
            <a:gs pos="0">
              <a:schemeClr val="accent4">
                <a:hueOff val="8400764"/>
                <a:satOff val="-34952"/>
                <a:lumOff val="8235"/>
                <a:alphaOff val="0"/>
                <a:lumMod val="110000"/>
                <a:satMod val="105000"/>
                <a:tint val="67000"/>
              </a:schemeClr>
            </a:gs>
            <a:gs pos="50000">
              <a:schemeClr val="accent4">
                <a:hueOff val="8400764"/>
                <a:satOff val="-34952"/>
                <a:lumOff val="8235"/>
                <a:alphaOff val="0"/>
                <a:lumMod val="105000"/>
                <a:satMod val="103000"/>
                <a:tint val="73000"/>
              </a:schemeClr>
            </a:gs>
            <a:gs pos="100000">
              <a:schemeClr val="accent4">
                <a:hueOff val="8400764"/>
                <a:satOff val="-34952"/>
                <a:lumOff val="8235"/>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i="0" kern="1200">
              <a:latin typeface="Arial" pitchFamily="34" charset="0"/>
              <a:cs typeface="Arial" pitchFamily="34" charset="0"/>
            </a:rPr>
            <a:t>Motivational skills </a:t>
          </a:r>
          <a:endParaRPr lang="en-IN" sz="1400" i="0" kern="1200">
            <a:latin typeface="Arial" pitchFamily="34" charset="0"/>
            <a:cs typeface="Arial" pitchFamily="34" charset="0"/>
          </a:endParaRPr>
        </a:p>
      </dsp:txBody>
      <dsp:txXfrm>
        <a:off x="1064571" y="2556610"/>
        <a:ext cx="1825479" cy="1095287"/>
      </dsp:txXfrm>
    </dsp:sp>
    <dsp:sp modelId="{9FFCEFC8-2E7F-411D-AD7E-1668F74E69CC}">
      <dsp:nvSpPr>
        <dsp:cNvPr id="0" name=""/>
        <dsp:cNvSpPr/>
      </dsp:nvSpPr>
      <dsp:spPr>
        <a:xfrm>
          <a:off x="3072598" y="2556610"/>
          <a:ext cx="1825479" cy="1095287"/>
        </a:xfrm>
        <a:prstGeom prst="rect">
          <a:avLst/>
        </a:prstGeom>
        <a:gradFill rotWithShape="0">
          <a:gsLst>
            <a:gs pos="0">
              <a:schemeClr val="accent4">
                <a:hueOff val="9800891"/>
                <a:satOff val="-40777"/>
                <a:lumOff val="9608"/>
                <a:alphaOff val="0"/>
                <a:lumMod val="110000"/>
                <a:satMod val="105000"/>
                <a:tint val="67000"/>
              </a:schemeClr>
            </a:gs>
            <a:gs pos="50000">
              <a:schemeClr val="accent4">
                <a:hueOff val="9800891"/>
                <a:satOff val="-40777"/>
                <a:lumOff val="9608"/>
                <a:alphaOff val="0"/>
                <a:lumMod val="105000"/>
                <a:satMod val="103000"/>
                <a:tint val="73000"/>
              </a:schemeClr>
            </a:gs>
            <a:gs pos="100000">
              <a:schemeClr val="accent4">
                <a:hueOff val="9800891"/>
                <a:satOff val="-40777"/>
                <a:lumOff val="9608"/>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i="0" kern="1200">
              <a:latin typeface="Arial" pitchFamily="34" charset="0"/>
              <a:cs typeface="Arial" pitchFamily="34" charset="0"/>
            </a:rPr>
            <a:t>Efficient customer service </a:t>
          </a:r>
          <a:endParaRPr lang="en-IN" sz="1400" i="0" kern="1200">
            <a:latin typeface="Arial" pitchFamily="34" charset="0"/>
            <a:cs typeface="Arial" pitchFamily="34" charset="0"/>
          </a:endParaRPr>
        </a:p>
      </dsp:txBody>
      <dsp:txXfrm>
        <a:off x="3072598" y="2556610"/>
        <a:ext cx="1825479" cy="1095287"/>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2C864C-2652-462A-BA41-167E0E3F5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2494</Words>
  <Characters>14221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Ruxandra Apostol</cp:lastModifiedBy>
  <cp:revision>301</cp:revision>
  <dcterms:created xsi:type="dcterms:W3CDTF">2021-11-15T10:21:00Z</dcterms:created>
  <dcterms:modified xsi:type="dcterms:W3CDTF">2021-12-05T13:24:00Z</dcterms:modified>
</cp:coreProperties>
</file>