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FF6A7" w14:textId="77777777" w:rsidR="00D92284" w:rsidRPr="00BE0D4A" w:rsidRDefault="00000000" w:rsidP="00BE0D4A">
      <w:pPr>
        <w:spacing w:before="120" w:after="120" w:line="360" w:lineRule="auto"/>
        <w:jc w:val="both"/>
        <w:rPr>
          <w:rFonts w:ascii="Arial" w:hAnsi="Arial" w:cs="Arial"/>
        </w:rPr>
      </w:pPr>
      <w:r w:rsidRPr="00BE0D4A">
        <w:rPr>
          <w:rFonts w:ascii="Arial" w:hAnsi="Arial" w:cs="Arial"/>
          <w:noProof/>
        </w:rPr>
        <w:drawing>
          <wp:inline distT="0" distB="0" distL="0" distR="0" wp14:anchorId="4D5183EC" wp14:editId="648B6008">
            <wp:extent cx="5733415" cy="1905000"/>
            <wp:effectExtent l="0" t="0" r="635" b="0"/>
            <wp:docPr id="1618391883" name="Drawing 0" descr="d105aea1f03901930f0799a45cd9e43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105aea1f03901930f0799a45cd9e43c.png"/>
                    <pic:cNvPicPr>
                      <a:picLocks noChangeAspect="1"/>
                    </pic:cNvPicPr>
                  </pic:nvPicPr>
                  <pic:blipFill>
                    <a:blip r:embed="rId8"/>
                    <a:stretch>
                      <a:fillRect/>
                    </a:stretch>
                  </pic:blipFill>
                  <pic:spPr>
                    <a:xfrm>
                      <a:off x="0" y="0"/>
                      <a:ext cx="5735420" cy="1905666"/>
                    </a:xfrm>
                    <a:prstGeom prst="rect">
                      <a:avLst/>
                    </a:prstGeom>
                  </pic:spPr>
                </pic:pic>
              </a:graphicData>
            </a:graphic>
          </wp:inline>
        </w:drawing>
      </w:r>
    </w:p>
    <w:p w14:paraId="64B81E5D" w14:textId="77777777" w:rsidR="00FD0624" w:rsidRDefault="00FD0624" w:rsidP="00FD0624">
      <w:pPr>
        <w:spacing w:before="120" w:after="120" w:line="360" w:lineRule="auto"/>
        <w:jc w:val="center"/>
        <w:rPr>
          <w:rFonts w:ascii="Arial" w:eastAsia="Noto Serif" w:hAnsi="Arial" w:cs="Arial"/>
          <w:i/>
          <w:iCs/>
          <w:color w:val="32323A"/>
          <w:sz w:val="36"/>
          <w:szCs w:val="36"/>
        </w:rPr>
      </w:pPr>
      <w:r>
        <w:rPr>
          <w:rFonts w:ascii="Arial" w:eastAsia="Noto Serif" w:hAnsi="Arial" w:cs="Arial"/>
          <w:color w:val="32323A"/>
          <w:sz w:val="36"/>
          <w:szCs w:val="36"/>
        </w:rPr>
        <w:t xml:space="preserve">Report Name: </w:t>
      </w:r>
      <w:r w:rsidRPr="00FD0624">
        <w:rPr>
          <w:rFonts w:ascii="Arial" w:eastAsia="Noto Serif" w:hAnsi="Arial" w:cs="Arial"/>
          <w:i/>
          <w:iCs/>
          <w:color w:val="32323A"/>
          <w:sz w:val="36"/>
          <w:szCs w:val="36"/>
        </w:rPr>
        <w:t>Enhancing Operational Efficiency and Guest Satisfaction at Jumeirah Beach Hotel</w:t>
      </w:r>
    </w:p>
    <w:p w14:paraId="54232B02" w14:textId="77777777" w:rsidR="00FD0624" w:rsidRDefault="00FD0624" w:rsidP="00FD0624">
      <w:pPr>
        <w:spacing w:before="120" w:after="120" w:line="360" w:lineRule="auto"/>
        <w:jc w:val="center"/>
        <w:rPr>
          <w:rFonts w:ascii="Arial" w:eastAsia="Noto Serif" w:hAnsi="Arial" w:cs="Arial"/>
          <w:color w:val="32323A"/>
          <w:sz w:val="36"/>
          <w:szCs w:val="36"/>
        </w:rPr>
      </w:pPr>
    </w:p>
    <w:p w14:paraId="019B708A" w14:textId="03C2D6D3" w:rsidR="00CC4017" w:rsidRDefault="00A26AAB" w:rsidP="00FD0624">
      <w:pPr>
        <w:spacing w:before="120" w:after="120" w:line="360" w:lineRule="auto"/>
        <w:jc w:val="center"/>
        <w:rPr>
          <w:rFonts w:ascii="Arial" w:eastAsia="Noto Serif" w:hAnsi="Arial" w:cs="Arial"/>
          <w:color w:val="32323A"/>
          <w:sz w:val="36"/>
          <w:szCs w:val="36"/>
        </w:rPr>
      </w:pPr>
      <w:r>
        <w:rPr>
          <w:rFonts w:ascii="Arial" w:eastAsia="Noto Serif" w:hAnsi="Arial" w:cs="Arial"/>
          <w:color w:val="32323A"/>
          <w:sz w:val="36"/>
          <w:szCs w:val="36"/>
        </w:rPr>
        <w:t xml:space="preserve">Report Produced By: </w:t>
      </w:r>
      <w:r w:rsidRPr="00FD0624">
        <w:rPr>
          <w:rFonts w:ascii="Arial" w:eastAsia="Noto Serif" w:hAnsi="Arial" w:cs="Arial"/>
          <w:i/>
          <w:iCs/>
          <w:color w:val="32323A"/>
          <w:sz w:val="36"/>
          <w:szCs w:val="36"/>
        </w:rPr>
        <w:t>Begum Rujina Khatun</w:t>
      </w:r>
    </w:p>
    <w:p w14:paraId="5243F3E0" w14:textId="322B42C2" w:rsidR="00A26AAB" w:rsidRPr="00A26AAB" w:rsidRDefault="00A26AAB" w:rsidP="00FD0624">
      <w:pPr>
        <w:spacing w:before="120" w:after="120" w:line="360" w:lineRule="auto"/>
        <w:jc w:val="center"/>
        <w:rPr>
          <w:rFonts w:ascii="Arial" w:eastAsia="Noto Serif" w:hAnsi="Arial" w:cs="Arial"/>
          <w:color w:val="32323A"/>
          <w:sz w:val="36"/>
          <w:szCs w:val="36"/>
        </w:rPr>
      </w:pPr>
      <w:r>
        <w:rPr>
          <w:rFonts w:ascii="Arial" w:eastAsia="Noto Serif" w:hAnsi="Arial" w:cs="Arial"/>
          <w:color w:val="32323A"/>
          <w:sz w:val="36"/>
          <w:szCs w:val="36"/>
        </w:rPr>
        <w:t xml:space="preserve">Student Number: </w:t>
      </w:r>
      <w:r w:rsidRPr="00FD0624">
        <w:rPr>
          <w:rFonts w:ascii="Arial" w:eastAsia="Noto Serif" w:hAnsi="Arial" w:cs="Arial"/>
          <w:i/>
          <w:iCs/>
          <w:color w:val="32323A"/>
          <w:sz w:val="36"/>
          <w:szCs w:val="36"/>
        </w:rPr>
        <w:t>2234581</w:t>
      </w:r>
    </w:p>
    <w:p w14:paraId="7DC1B239" w14:textId="77777777" w:rsidR="00CC4017" w:rsidRDefault="00CC4017" w:rsidP="00BE0D4A">
      <w:pPr>
        <w:spacing w:before="120" w:after="120" w:line="360" w:lineRule="auto"/>
        <w:jc w:val="both"/>
        <w:rPr>
          <w:rFonts w:ascii="Arial" w:eastAsia="Noto Serif" w:hAnsi="Arial" w:cs="Arial"/>
          <w:color w:val="32323A"/>
          <w:sz w:val="64"/>
          <w:szCs w:val="64"/>
        </w:rPr>
      </w:pPr>
    </w:p>
    <w:p w14:paraId="2FD28242" w14:textId="77777777" w:rsidR="00CC4017" w:rsidRDefault="00CC4017" w:rsidP="00BE0D4A">
      <w:pPr>
        <w:spacing w:before="120" w:after="120" w:line="360" w:lineRule="auto"/>
        <w:jc w:val="both"/>
        <w:rPr>
          <w:rFonts w:ascii="Arial" w:eastAsia="Noto Serif" w:hAnsi="Arial" w:cs="Arial"/>
          <w:color w:val="32323A"/>
          <w:sz w:val="64"/>
          <w:szCs w:val="64"/>
        </w:rPr>
      </w:pPr>
    </w:p>
    <w:p w14:paraId="4471991C" w14:textId="77777777" w:rsidR="00CC4017" w:rsidRDefault="00CC4017" w:rsidP="00BE0D4A">
      <w:pPr>
        <w:spacing w:before="120" w:after="120" w:line="360" w:lineRule="auto"/>
        <w:jc w:val="both"/>
        <w:rPr>
          <w:rFonts w:ascii="Arial" w:eastAsia="Noto Serif" w:hAnsi="Arial" w:cs="Arial"/>
          <w:color w:val="32323A"/>
          <w:sz w:val="64"/>
          <w:szCs w:val="64"/>
        </w:rPr>
      </w:pPr>
    </w:p>
    <w:p w14:paraId="3A3B211E" w14:textId="77777777" w:rsidR="00CC4017" w:rsidRDefault="00CC4017" w:rsidP="00BE0D4A">
      <w:pPr>
        <w:spacing w:before="120" w:after="120" w:line="360" w:lineRule="auto"/>
        <w:jc w:val="both"/>
        <w:rPr>
          <w:rFonts w:ascii="Arial" w:eastAsia="Noto Serif" w:hAnsi="Arial" w:cs="Arial"/>
          <w:color w:val="32323A"/>
          <w:sz w:val="64"/>
          <w:szCs w:val="64"/>
        </w:rPr>
      </w:pPr>
    </w:p>
    <w:p w14:paraId="7F2849AB" w14:textId="77777777" w:rsidR="00CC4017" w:rsidRDefault="00CC4017" w:rsidP="00BE0D4A">
      <w:pPr>
        <w:spacing w:before="120" w:after="120" w:line="360" w:lineRule="auto"/>
        <w:jc w:val="both"/>
        <w:rPr>
          <w:rFonts w:ascii="Arial" w:eastAsia="Noto Serif" w:hAnsi="Arial" w:cs="Arial"/>
          <w:color w:val="32323A"/>
          <w:sz w:val="64"/>
          <w:szCs w:val="64"/>
        </w:rPr>
      </w:pPr>
    </w:p>
    <w:p w14:paraId="40678751" w14:textId="77777777" w:rsidR="00CC4017" w:rsidRDefault="00CC4017" w:rsidP="00BE0D4A">
      <w:pPr>
        <w:spacing w:before="120" w:after="120" w:line="360" w:lineRule="auto"/>
        <w:jc w:val="both"/>
        <w:rPr>
          <w:rFonts w:ascii="Arial" w:eastAsia="Noto Serif" w:hAnsi="Arial" w:cs="Arial"/>
          <w:color w:val="32323A"/>
          <w:sz w:val="64"/>
          <w:szCs w:val="64"/>
        </w:rPr>
      </w:pPr>
    </w:p>
    <w:p w14:paraId="5E8871D9" w14:textId="77777777" w:rsidR="00F2021A" w:rsidRPr="00F2021A" w:rsidRDefault="00F2021A" w:rsidP="00F2021A">
      <w:pPr>
        <w:keepNext/>
        <w:keepLines/>
        <w:tabs>
          <w:tab w:val="left" w:pos="384"/>
        </w:tabs>
        <w:spacing w:before="480" w:after="0" w:line="276" w:lineRule="auto"/>
        <w:rPr>
          <w:rFonts w:ascii="Arial" w:eastAsia="Times New Roman" w:hAnsi="Arial" w:cs="Arial"/>
          <w:b/>
          <w:kern w:val="0"/>
          <w:lang w:bidi="bn-IN"/>
        </w:rPr>
      </w:pPr>
      <w:r w:rsidRPr="00F2021A">
        <w:rPr>
          <w:rFonts w:ascii="Arial" w:eastAsia="Times New Roman" w:hAnsi="Arial" w:cs="Arial"/>
          <w:b/>
          <w:kern w:val="0"/>
          <w:lang w:bidi="bn-IN"/>
        </w:rPr>
        <w:lastRenderedPageBreak/>
        <w:t>AI ACKNOWLEDGEMENT STATEMENT</w:t>
      </w:r>
    </w:p>
    <w:p w14:paraId="338472CA" w14:textId="7A00D8DB" w:rsidR="00F2021A" w:rsidRPr="00F2021A" w:rsidRDefault="00F2021A" w:rsidP="00F2021A">
      <w:pPr>
        <w:keepNext/>
        <w:keepLines/>
        <w:tabs>
          <w:tab w:val="left" w:pos="384"/>
        </w:tabs>
        <w:spacing w:before="480" w:after="0" w:line="276" w:lineRule="auto"/>
        <w:jc w:val="both"/>
        <w:rPr>
          <w:rFonts w:ascii="Arial" w:eastAsia="Times New Roman" w:hAnsi="Arial" w:cs="Arial"/>
          <w:kern w:val="0"/>
          <w:sz w:val="23"/>
          <w:szCs w:val="23"/>
          <w:lang w:bidi="bn-IN"/>
        </w:rPr>
      </w:pPr>
      <w:r w:rsidRPr="00F2021A">
        <w:rPr>
          <w:rFonts w:ascii="Arial" w:eastAsia="Times New Roman" w:hAnsi="Arial" w:cs="Arial"/>
          <w:kern w:val="0"/>
          <w:sz w:val="23"/>
          <w:szCs w:val="23"/>
          <w:lang w:bidi="bn-IN"/>
        </w:rPr>
        <w:t xml:space="preserve">I acknowledge the use of Primo Research Assistant (https://typeset.io/) on </w:t>
      </w:r>
      <w:r w:rsidR="006758BF">
        <w:rPr>
          <w:rFonts w:ascii="Arial" w:eastAsia="Times New Roman" w:hAnsi="Arial" w:cs="Arial"/>
          <w:kern w:val="0"/>
          <w:sz w:val="23"/>
          <w:szCs w:val="23"/>
          <w:lang w:bidi="bn-IN"/>
        </w:rPr>
        <w:t>7</w:t>
      </w:r>
      <w:r w:rsidR="006758BF" w:rsidRPr="006758BF">
        <w:rPr>
          <w:rFonts w:ascii="Arial" w:eastAsia="Times New Roman" w:hAnsi="Arial" w:cs="Arial"/>
          <w:kern w:val="0"/>
          <w:sz w:val="23"/>
          <w:szCs w:val="23"/>
          <w:vertAlign w:val="superscript"/>
          <w:lang w:bidi="bn-IN"/>
        </w:rPr>
        <w:t>th</w:t>
      </w:r>
      <w:r w:rsidR="006758BF">
        <w:rPr>
          <w:rFonts w:ascii="Arial" w:eastAsia="Times New Roman" w:hAnsi="Arial" w:cs="Arial"/>
          <w:kern w:val="0"/>
          <w:sz w:val="23"/>
          <w:szCs w:val="23"/>
          <w:lang w:bidi="bn-IN"/>
        </w:rPr>
        <w:t xml:space="preserve"> February 2025 and 1</w:t>
      </w:r>
      <w:r w:rsidR="006758BF" w:rsidRPr="006758BF">
        <w:rPr>
          <w:rFonts w:ascii="Arial" w:eastAsia="Times New Roman" w:hAnsi="Arial" w:cs="Arial"/>
          <w:kern w:val="0"/>
          <w:sz w:val="23"/>
          <w:szCs w:val="23"/>
          <w:vertAlign w:val="superscript"/>
          <w:lang w:bidi="bn-IN"/>
        </w:rPr>
        <w:t>st</w:t>
      </w:r>
      <w:r w:rsidR="006758BF">
        <w:rPr>
          <w:rFonts w:ascii="Arial" w:eastAsia="Times New Roman" w:hAnsi="Arial" w:cs="Arial"/>
          <w:kern w:val="0"/>
          <w:sz w:val="23"/>
          <w:szCs w:val="23"/>
          <w:lang w:bidi="bn-IN"/>
        </w:rPr>
        <w:t xml:space="preserve"> March</w:t>
      </w:r>
      <w:r w:rsidRPr="00F2021A">
        <w:rPr>
          <w:rFonts w:ascii="Arial" w:eastAsia="Times New Roman" w:hAnsi="Arial" w:cs="Arial"/>
          <w:kern w:val="0"/>
          <w:sz w:val="23"/>
          <w:szCs w:val="23"/>
          <w:lang w:bidi="bn-IN"/>
        </w:rPr>
        <w:t xml:space="preserve"> 2025 to support my research using the prompt(s): </w:t>
      </w:r>
    </w:p>
    <w:p w14:paraId="7B348ADE" w14:textId="49995D63" w:rsidR="00F2021A" w:rsidRPr="00F2021A" w:rsidRDefault="00F2021A" w:rsidP="00F2021A">
      <w:pPr>
        <w:keepNext/>
        <w:keepLines/>
        <w:tabs>
          <w:tab w:val="left" w:pos="384"/>
        </w:tabs>
        <w:spacing w:before="480" w:after="0" w:line="276" w:lineRule="auto"/>
        <w:jc w:val="both"/>
        <w:rPr>
          <w:rFonts w:ascii="Arial" w:eastAsia="Times New Roman" w:hAnsi="Arial" w:cs="Arial"/>
          <w:kern w:val="0"/>
          <w:sz w:val="23"/>
          <w:szCs w:val="23"/>
          <w:lang w:bidi="bn-IN"/>
        </w:rPr>
      </w:pPr>
      <w:r w:rsidRPr="00F2021A">
        <w:rPr>
          <w:rFonts w:ascii="Arial" w:eastAsia="Times New Roman" w:hAnsi="Arial" w:cs="Arial"/>
          <w:kern w:val="0"/>
          <w:sz w:val="23"/>
          <w:szCs w:val="23"/>
          <w:lang w:bidi="bn-IN"/>
        </w:rPr>
        <w:t xml:space="preserve">1. </w:t>
      </w:r>
      <w:r w:rsidR="00F277AA" w:rsidRPr="00F277AA">
        <w:rPr>
          <w:rFonts w:ascii="Arial" w:eastAsia="Times New Roman" w:hAnsi="Arial" w:cs="Arial"/>
          <w:kern w:val="0"/>
          <w:sz w:val="23"/>
          <w:szCs w:val="23"/>
          <w:lang w:bidi="bn-IN"/>
        </w:rPr>
        <w:t>How do pre-arrival expectations affect customer satisfaction in the hospitality industry?</w:t>
      </w:r>
    </w:p>
    <w:p w14:paraId="29C05E89" w14:textId="7EF649EC" w:rsidR="00F2021A" w:rsidRPr="00F2021A" w:rsidRDefault="00F2021A" w:rsidP="00F2021A">
      <w:pPr>
        <w:keepNext/>
        <w:keepLines/>
        <w:tabs>
          <w:tab w:val="left" w:pos="384"/>
        </w:tabs>
        <w:spacing w:before="480" w:after="0" w:line="276" w:lineRule="auto"/>
        <w:jc w:val="both"/>
        <w:rPr>
          <w:rFonts w:ascii="Arial" w:eastAsia="Times New Roman" w:hAnsi="Arial" w:cs="Arial"/>
          <w:kern w:val="0"/>
          <w:sz w:val="23"/>
          <w:szCs w:val="23"/>
          <w:lang w:bidi="bn-IN"/>
        </w:rPr>
      </w:pPr>
      <w:r w:rsidRPr="00F2021A">
        <w:rPr>
          <w:rFonts w:ascii="Arial" w:eastAsia="Times New Roman" w:hAnsi="Arial" w:cs="Arial"/>
          <w:kern w:val="0"/>
          <w:sz w:val="23"/>
          <w:szCs w:val="23"/>
          <w:lang w:bidi="bn-IN"/>
        </w:rPr>
        <w:t xml:space="preserve">2. </w:t>
      </w:r>
      <w:r w:rsidR="00B6037D">
        <w:rPr>
          <w:rFonts w:ascii="Arial" w:eastAsia="Times New Roman" w:hAnsi="Arial" w:cs="Arial"/>
          <w:kern w:val="0"/>
          <w:sz w:val="23"/>
          <w:szCs w:val="23"/>
          <w:lang w:bidi="bn-IN"/>
        </w:rPr>
        <w:t>W</w:t>
      </w:r>
      <w:r w:rsidR="00B6037D" w:rsidRPr="00B6037D">
        <w:rPr>
          <w:rFonts w:ascii="Arial" w:eastAsia="Times New Roman" w:hAnsi="Arial" w:cs="Arial"/>
          <w:kern w:val="0"/>
          <w:sz w:val="23"/>
          <w:szCs w:val="23"/>
          <w:lang w:bidi="bn-IN"/>
        </w:rPr>
        <w:t>hat are the challenges of interdepartmental communication in the hospitality industry and their impact on operations?</w:t>
      </w:r>
    </w:p>
    <w:p w14:paraId="53F77939" w14:textId="77777777" w:rsidR="00F2021A" w:rsidRPr="00F2021A" w:rsidRDefault="00F2021A" w:rsidP="00F2021A">
      <w:pPr>
        <w:keepNext/>
        <w:keepLines/>
        <w:tabs>
          <w:tab w:val="left" w:pos="384"/>
        </w:tabs>
        <w:spacing w:before="480" w:after="0" w:line="276" w:lineRule="auto"/>
        <w:jc w:val="both"/>
        <w:rPr>
          <w:rFonts w:ascii="Arial" w:eastAsia="Times New Roman" w:hAnsi="Arial" w:cs="Arial"/>
          <w:kern w:val="0"/>
          <w:sz w:val="23"/>
          <w:szCs w:val="23"/>
          <w:lang w:val="en-US" w:bidi="bn-IN"/>
        </w:rPr>
      </w:pPr>
      <w:r w:rsidRPr="00F2021A">
        <w:rPr>
          <w:rFonts w:ascii="Arial" w:eastAsia="Times New Roman" w:hAnsi="Arial" w:cs="Arial"/>
          <w:kern w:val="0"/>
          <w:sz w:val="23"/>
          <w:szCs w:val="23"/>
          <w:lang w:bidi="bn-IN"/>
        </w:rPr>
        <w:t>I confirm that I have not presented any AI generated text as my own work. I confirm I have copies of my drafts, notes, and other resources I used before, and after the use of AI tools which I may be asked to provide in evidence.</w:t>
      </w:r>
    </w:p>
    <w:p w14:paraId="03D24F4D" w14:textId="77777777" w:rsidR="00F2021A" w:rsidRDefault="00F2021A" w:rsidP="00337E37">
      <w:pPr>
        <w:spacing w:before="120" w:after="120" w:line="360" w:lineRule="auto"/>
        <w:jc w:val="both"/>
        <w:rPr>
          <w:rFonts w:ascii="Arial" w:eastAsia="Noto Serif" w:hAnsi="Arial" w:cs="Arial"/>
          <w:color w:val="32323A"/>
          <w:sz w:val="64"/>
          <w:szCs w:val="64"/>
          <w:lang w:val="en-US"/>
        </w:rPr>
      </w:pPr>
    </w:p>
    <w:p w14:paraId="3FC3D097" w14:textId="77777777" w:rsidR="00F2021A" w:rsidRDefault="00F2021A" w:rsidP="00337E37">
      <w:pPr>
        <w:spacing w:before="120" w:after="120" w:line="360" w:lineRule="auto"/>
        <w:jc w:val="both"/>
        <w:rPr>
          <w:rFonts w:ascii="Arial" w:eastAsia="Noto Serif" w:hAnsi="Arial" w:cs="Arial"/>
          <w:color w:val="32323A"/>
          <w:sz w:val="64"/>
          <w:szCs w:val="64"/>
          <w:lang w:val="en-US"/>
        </w:rPr>
      </w:pPr>
    </w:p>
    <w:p w14:paraId="0BCE67D7" w14:textId="77777777" w:rsidR="00F2021A" w:rsidRDefault="00F2021A" w:rsidP="00337E37">
      <w:pPr>
        <w:spacing w:before="120" w:after="120" w:line="360" w:lineRule="auto"/>
        <w:jc w:val="both"/>
        <w:rPr>
          <w:rFonts w:ascii="Arial" w:eastAsia="Noto Serif" w:hAnsi="Arial" w:cs="Arial"/>
          <w:color w:val="32323A"/>
          <w:sz w:val="64"/>
          <w:szCs w:val="64"/>
          <w:lang w:val="en-US"/>
        </w:rPr>
      </w:pPr>
    </w:p>
    <w:p w14:paraId="26B25551" w14:textId="77777777" w:rsidR="00F2021A" w:rsidRDefault="00F2021A" w:rsidP="00337E37">
      <w:pPr>
        <w:spacing w:before="120" w:after="120" w:line="360" w:lineRule="auto"/>
        <w:jc w:val="both"/>
        <w:rPr>
          <w:rFonts w:ascii="Arial" w:eastAsia="Noto Serif" w:hAnsi="Arial" w:cs="Arial"/>
          <w:color w:val="32323A"/>
          <w:sz w:val="64"/>
          <w:szCs w:val="64"/>
          <w:lang w:val="en-US"/>
        </w:rPr>
      </w:pPr>
    </w:p>
    <w:p w14:paraId="1E3F6B39" w14:textId="77777777" w:rsidR="00F2021A" w:rsidRDefault="00F2021A" w:rsidP="00337E37">
      <w:pPr>
        <w:spacing w:before="120" w:after="120" w:line="360" w:lineRule="auto"/>
        <w:jc w:val="both"/>
        <w:rPr>
          <w:rFonts w:ascii="Arial" w:eastAsia="Noto Serif" w:hAnsi="Arial" w:cs="Arial"/>
          <w:color w:val="32323A"/>
          <w:sz w:val="64"/>
          <w:szCs w:val="64"/>
          <w:lang w:val="en-US"/>
        </w:rPr>
      </w:pPr>
    </w:p>
    <w:p w14:paraId="01CECE79" w14:textId="77777777" w:rsidR="00F2021A" w:rsidRDefault="00F2021A" w:rsidP="00337E37">
      <w:pPr>
        <w:spacing w:before="120" w:after="120" w:line="360" w:lineRule="auto"/>
        <w:jc w:val="both"/>
        <w:rPr>
          <w:rFonts w:ascii="Arial" w:eastAsia="Noto Serif" w:hAnsi="Arial" w:cs="Arial"/>
          <w:color w:val="32323A"/>
          <w:sz w:val="64"/>
          <w:szCs w:val="64"/>
          <w:lang w:val="en-US"/>
        </w:rPr>
      </w:pPr>
    </w:p>
    <w:p w14:paraId="52650103" w14:textId="77777777" w:rsidR="00F2021A" w:rsidRDefault="00F2021A" w:rsidP="00337E37">
      <w:pPr>
        <w:spacing w:before="120" w:after="120" w:line="360" w:lineRule="auto"/>
        <w:jc w:val="both"/>
        <w:rPr>
          <w:rFonts w:ascii="Arial" w:eastAsia="Noto Serif" w:hAnsi="Arial" w:cs="Arial"/>
          <w:color w:val="32323A"/>
          <w:sz w:val="64"/>
          <w:szCs w:val="64"/>
          <w:lang w:val="en-US"/>
        </w:rPr>
      </w:pPr>
    </w:p>
    <w:p w14:paraId="28C7B427" w14:textId="07E4C3DC" w:rsidR="00337E37" w:rsidRPr="00337E37" w:rsidRDefault="00337E37" w:rsidP="00337E37">
      <w:pPr>
        <w:spacing w:before="120" w:after="120" w:line="360" w:lineRule="auto"/>
        <w:jc w:val="both"/>
        <w:rPr>
          <w:rFonts w:ascii="Arial" w:eastAsia="Noto Serif" w:hAnsi="Arial" w:cs="Arial"/>
          <w:color w:val="32323A"/>
          <w:sz w:val="64"/>
          <w:szCs w:val="64"/>
          <w:lang w:val="en-US"/>
        </w:rPr>
      </w:pPr>
      <w:r w:rsidRPr="00337E37">
        <w:rPr>
          <w:rFonts w:ascii="Arial" w:eastAsia="Noto Serif" w:hAnsi="Arial" w:cs="Arial"/>
          <w:color w:val="32323A"/>
          <w:sz w:val="64"/>
          <w:szCs w:val="64"/>
          <w:lang w:val="en-US"/>
        </w:rPr>
        <w:lastRenderedPageBreak/>
        <w:t>Table of Contents</w:t>
      </w:r>
    </w:p>
    <w:p w14:paraId="77AC3FA1" w14:textId="043ED5CC" w:rsidR="00337E37" w:rsidRPr="00337E37" w:rsidRDefault="00337E37" w:rsidP="00337E37">
      <w:pPr>
        <w:spacing w:before="120" w:after="120" w:line="360" w:lineRule="auto"/>
        <w:rPr>
          <w:rFonts w:ascii="Arial" w:eastAsia="Noto Serif" w:hAnsi="Arial" w:cs="Arial"/>
          <w:color w:val="32323A"/>
          <w:sz w:val="23"/>
          <w:szCs w:val="23"/>
          <w:lang w:val="en-US"/>
        </w:rPr>
      </w:pPr>
      <w:r>
        <w:rPr>
          <w:rFonts w:ascii="Arial" w:eastAsia="Noto Serif" w:hAnsi="Arial" w:cs="Arial"/>
          <w:b/>
          <w:bCs/>
          <w:color w:val="32323A"/>
          <w:sz w:val="23"/>
          <w:szCs w:val="23"/>
          <w:lang w:val="en-US"/>
        </w:rPr>
        <w:t>Executive Summary</w:t>
      </w:r>
      <w:r w:rsidRPr="00337E37">
        <w:rPr>
          <w:rFonts w:ascii="Arial" w:eastAsia="Noto Serif" w:hAnsi="Arial" w:cs="Arial"/>
          <w:b/>
          <w:bCs/>
          <w:color w:val="32323A"/>
          <w:sz w:val="23"/>
          <w:szCs w:val="23"/>
          <w:lang w:val="en-US"/>
        </w:rPr>
        <w:t>………………………………………………</w:t>
      </w:r>
      <w:r w:rsidR="00896F8E">
        <w:rPr>
          <w:rFonts w:ascii="Arial" w:eastAsia="Noto Serif" w:hAnsi="Arial" w:cs="Arial"/>
          <w:b/>
          <w:bCs/>
          <w:color w:val="32323A"/>
          <w:sz w:val="23"/>
          <w:szCs w:val="23"/>
          <w:lang w:val="en-US"/>
        </w:rPr>
        <w:t>.</w:t>
      </w:r>
      <w:r w:rsidRPr="00337E37">
        <w:rPr>
          <w:rFonts w:ascii="Arial" w:eastAsia="Noto Serif" w:hAnsi="Arial" w:cs="Arial"/>
          <w:b/>
          <w:bCs/>
          <w:color w:val="32323A"/>
          <w:sz w:val="23"/>
          <w:szCs w:val="23"/>
          <w:lang w:val="en-US"/>
        </w:rPr>
        <w:t>…………</w:t>
      </w:r>
      <w:r w:rsidR="00896F8E">
        <w:rPr>
          <w:rFonts w:ascii="Arial" w:eastAsia="Noto Serif" w:hAnsi="Arial" w:cs="Arial"/>
          <w:b/>
          <w:bCs/>
          <w:color w:val="32323A"/>
          <w:sz w:val="23"/>
          <w:szCs w:val="23"/>
          <w:lang w:val="en-US"/>
        </w:rPr>
        <w:t>……….</w:t>
      </w:r>
      <w:r w:rsidRPr="00337E37">
        <w:rPr>
          <w:rFonts w:ascii="Arial" w:eastAsia="Noto Serif" w:hAnsi="Arial" w:cs="Arial"/>
          <w:b/>
          <w:bCs/>
          <w:color w:val="32323A"/>
          <w:sz w:val="23"/>
          <w:szCs w:val="23"/>
          <w:lang w:val="en-US"/>
        </w:rPr>
        <w:t>….</w:t>
      </w:r>
      <w:r w:rsidR="00F2021A">
        <w:rPr>
          <w:rFonts w:ascii="Arial" w:eastAsia="Noto Serif" w:hAnsi="Arial" w:cs="Arial"/>
          <w:b/>
          <w:bCs/>
          <w:color w:val="32323A"/>
          <w:sz w:val="23"/>
          <w:szCs w:val="23"/>
          <w:lang w:val="en-US"/>
        </w:rPr>
        <w:t>4</w:t>
      </w:r>
    </w:p>
    <w:p w14:paraId="2611F72E" w14:textId="08D803DE" w:rsidR="00337E37" w:rsidRPr="00337E37" w:rsidRDefault="00337E37" w:rsidP="00337E37">
      <w:pPr>
        <w:spacing w:before="120" w:after="120" w:line="360" w:lineRule="auto"/>
        <w:rPr>
          <w:rFonts w:ascii="Arial" w:eastAsia="Noto Serif" w:hAnsi="Arial" w:cs="Arial"/>
          <w:color w:val="32323A"/>
          <w:sz w:val="23"/>
          <w:szCs w:val="23"/>
          <w:lang w:val="en-US"/>
        </w:rPr>
      </w:pPr>
      <w:bookmarkStart w:id="0" w:name="_Hlk181913336"/>
      <w:r>
        <w:rPr>
          <w:rFonts w:ascii="Arial" w:eastAsia="Noto Serif" w:hAnsi="Arial" w:cs="Arial"/>
          <w:b/>
          <w:bCs/>
          <w:color w:val="32323A"/>
          <w:sz w:val="23"/>
          <w:szCs w:val="23"/>
        </w:rPr>
        <w:t>Introduction</w:t>
      </w:r>
      <w:r w:rsidRPr="00337E37">
        <w:rPr>
          <w:rFonts w:ascii="Arial" w:eastAsia="Noto Serif" w:hAnsi="Arial" w:cs="Arial"/>
          <w:b/>
          <w:bCs/>
          <w:color w:val="32323A"/>
          <w:sz w:val="23"/>
          <w:szCs w:val="23"/>
          <w:lang w:val="en-US"/>
        </w:rPr>
        <w:t>…………………………………………………...……………</w:t>
      </w:r>
      <w:r w:rsidR="00D96C82">
        <w:rPr>
          <w:rFonts w:ascii="Arial" w:eastAsia="Noto Serif" w:hAnsi="Arial" w:cs="Arial"/>
          <w:b/>
          <w:bCs/>
          <w:color w:val="32323A"/>
          <w:sz w:val="23"/>
          <w:szCs w:val="23"/>
          <w:lang w:val="en-US"/>
        </w:rPr>
        <w:t>.</w:t>
      </w:r>
      <w:r w:rsidRPr="00337E37">
        <w:rPr>
          <w:rFonts w:ascii="Arial" w:eastAsia="Noto Serif" w:hAnsi="Arial" w:cs="Arial"/>
          <w:b/>
          <w:bCs/>
          <w:color w:val="32323A"/>
          <w:sz w:val="23"/>
          <w:szCs w:val="23"/>
          <w:lang w:val="en-US"/>
        </w:rPr>
        <w:t>……………..</w:t>
      </w:r>
      <w:r w:rsidR="00F2021A">
        <w:rPr>
          <w:rFonts w:ascii="Arial" w:eastAsia="Noto Serif" w:hAnsi="Arial" w:cs="Arial"/>
          <w:b/>
          <w:bCs/>
          <w:color w:val="32323A"/>
          <w:sz w:val="23"/>
          <w:szCs w:val="23"/>
          <w:lang w:val="en-US"/>
        </w:rPr>
        <w:t>7</w:t>
      </w:r>
    </w:p>
    <w:bookmarkEnd w:id="0"/>
    <w:p w14:paraId="1A446493" w14:textId="1B25FA61" w:rsidR="00337E37" w:rsidRPr="00337E37" w:rsidRDefault="00337E37" w:rsidP="00337E37">
      <w:pPr>
        <w:spacing w:before="120" w:after="120" w:line="360" w:lineRule="auto"/>
        <w:rPr>
          <w:rFonts w:ascii="Arial" w:eastAsia="Noto Serif" w:hAnsi="Arial" w:cs="Arial"/>
          <w:b/>
          <w:bCs/>
          <w:color w:val="32323A"/>
          <w:sz w:val="23"/>
          <w:szCs w:val="23"/>
          <w:lang w:val="en-US"/>
        </w:rPr>
      </w:pPr>
      <w:r>
        <w:rPr>
          <w:rFonts w:ascii="Arial" w:eastAsia="Noto Serif" w:hAnsi="Arial" w:cs="Arial"/>
          <w:b/>
          <w:bCs/>
          <w:color w:val="32323A"/>
          <w:sz w:val="23"/>
          <w:szCs w:val="23"/>
          <w:lang w:val="en-US"/>
        </w:rPr>
        <w:t>Analysis</w:t>
      </w:r>
      <w:r w:rsidRPr="00337E37">
        <w:rPr>
          <w:rFonts w:ascii="Arial" w:eastAsia="Noto Serif" w:hAnsi="Arial" w:cs="Arial"/>
          <w:b/>
          <w:bCs/>
          <w:color w:val="32323A"/>
          <w:sz w:val="23"/>
          <w:szCs w:val="23"/>
        </w:rPr>
        <w:t>…………………………………….……………………………………………</w:t>
      </w:r>
      <w:r w:rsidR="00896F8E">
        <w:rPr>
          <w:rFonts w:ascii="Arial" w:eastAsia="Noto Serif" w:hAnsi="Arial" w:cs="Arial"/>
          <w:b/>
          <w:bCs/>
          <w:color w:val="32323A"/>
          <w:sz w:val="23"/>
          <w:szCs w:val="23"/>
        </w:rPr>
        <w:t>…</w:t>
      </w:r>
      <w:r w:rsidR="00F2021A">
        <w:rPr>
          <w:rFonts w:ascii="Arial" w:eastAsia="Noto Serif" w:hAnsi="Arial" w:cs="Arial"/>
          <w:b/>
          <w:bCs/>
          <w:color w:val="32323A"/>
          <w:sz w:val="23"/>
          <w:szCs w:val="23"/>
        </w:rPr>
        <w:t>10</w:t>
      </w:r>
      <w:r w:rsidRPr="00337E37">
        <w:rPr>
          <w:rFonts w:ascii="Arial" w:eastAsia="Noto Serif" w:hAnsi="Arial" w:cs="Arial"/>
          <w:b/>
          <w:bCs/>
          <w:color w:val="32323A"/>
          <w:sz w:val="23"/>
          <w:szCs w:val="23"/>
          <w:lang w:val="en-US"/>
        </w:rPr>
        <w:t xml:space="preserve"> </w:t>
      </w:r>
    </w:p>
    <w:p w14:paraId="4CD30C1B" w14:textId="5EF6988C" w:rsidR="00337E37" w:rsidRPr="00337E37" w:rsidRDefault="00337E37" w:rsidP="00337E37">
      <w:pPr>
        <w:spacing w:before="120" w:after="120" w:line="360" w:lineRule="auto"/>
        <w:rPr>
          <w:rFonts w:ascii="Arial" w:eastAsia="Noto Serif" w:hAnsi="Arial" w:cs="Arial"/>
          <w:b/>
          <w:bCs/>
          <w:color w:val="32323A"/>
          <w:sz w:val="23"/>
          <w:szCs w:val="23"/>
        </w:rPr>
      </w:pPr>
      <w:r>
        <w:rPr>
          <w:rFonts w:ascii="Arial" w:eastAsia="Noto Serif" w:hAnsi="Arial" w:cs="Arial"/>
          <w:b/>
          <w:bCs/>
          <w:color w:val="32323A"/>
          <w:sz w:val="23"/>
          <w:szCs w:val="23"/>
          <w:lang w:val="en-US"/>
        </w:rPr>
        <w:t>Recommendations</w:t>
      </w:r>
      <w:r w:rsidRPr="00337E37">
        <w:rPr>
          <w:rFonts w:ascii="Arial" w:eastAsia="Noto Serif" w:hAnsi="Arial" w:cs="Arial"/>
          <w:b/>
          <w:bCs/>
          <w:color w:val="32323A"/>
          <w:sz w:val="23"/>
          <w:szCs w:val="23"/>
        </w:rPr>
        <w:t>……………………………………….</w:t>
      </w:r>
      <w:r w:rsidRPr="00337E37">
        <w:rPr>
          <w:rFonts w:ascii="Arial" w:eastAsia="Noto Serif" w:hAnsi="Arial" w:cs="Arial"/>
          <w:b/>
          <w:bCs/>
          <w:color w:val="32323A"/>
          <w:sz w:val="23"/>
          <w:szCs w:val="23"/>
          <w:lang w:val="en-US"/>
        </w:rPr>
        <w:t>..………………</w:t>
      </w:r>
      <w:r w:rsidR="00896F8E">
        <w:rPr>
          <w:rFonts w:ascii="Arial" w:eastAsia="Noto Serif" w:hAnsi="Arial" w:cs="Arial"/>
          <w:b/>
          <w:bCs/>
          <w:color w:val="32323A"/>
          <w:sz w:val="23"/>
          <w:szCs w:val="23"/>
          <w:lang w:val="en-US"/>
        </w:rPr>
        <w:t>………….</w:t>
      </w:r>
      <w:r w:rsidRPr="00337E37">
        <w:rPr>
          <w:rFonts w:ascii="Arial" w:eastAsia="Noto Serif" w:hAnsi="Arial" w:cs="Arial"/>
          <w:b/>
          <w:bCs/>
          <w:color w:val="32323A"/>
          <w:sz w:val="23"/>
          <w:szCs w:val="23"/>
          <w:lang w:val="en-US"/>
        </w:rPr>
        <w:t>….</w:t>
      </w:r>
      <w:r w:rsidR="00896F8E">
        <w:rPr>
          <w:rFonts w:ascii="Arial" w:eastAsia="Noto Serif" w:hAnsi="Arial" w:cs="Arial"/>
          <w:b/>
          <w:bCs/>
          <w:color w:val="32323A"/>
          <w:sz w:val="23"/>
          <w:szCs w:val="23"/>
          <w:lang w:val="en-US"/>
        </w:rPr>
        <w:t>1</w:t>
      </w:r>
      <w:r w:rsidR="00F2021A">
        <w:rPr>
          <w:rFonts w:ascii="Arial" w:eastAsia="Noto Serif" w:hAnsi="Arial" w:cs="Arial"/>
          <w:b/>
          <w:bCs/>
          <w:color w:val="32323A"/>
          <w:sz w:val="23"/>
          <w:szCs w:val="23"/>
          <w:lang w:val="en-US"/>
        </w:rPr>
        <w:t>7</w:t>
      </w:r>
    </w:p>
    <w:p w14:paraId="57844432" w14:textId="056DD649" w:rsidR="00337E37" w:rsidRPr="00337E37" w:rsidRDefault="00337E37" w:rsidP="00337E37">
      <w:pPr>
        <w:spacing w:before="120" w:after="120" w:line="360" w:lineRule="auto"/>
        <w:rPr>
          <w:rFonts w:ascii="Arial" w:eastAsia="Noto Serif" w:hAnsi="Arial" w:cs="Arial"/>
          <w:b/>
          <w:bCs/>
          <w:color w:val="32323A"/>
          <w:sz w:val="23"/>
          <w:szCs w:val="23"/>
          <w:lang w:val="en-US"/>
        </w:rPr>
      </w:pPr>
      <w:bookmarkStart w:id="1" w:name="_Hlk181914367"/>
      <w:r>
        <w:rPr>
          <w:rFonts w:ascii="Arial" w:eastAsia="Noto Serif" w:hAnsi="Arial" w:cs="Arial"/>
          <w:b/>
          <w:bCs/>
          <w:color w:val="32323A"/>
          <w:sz w:val="23"/>
          <w:szCs w:val="23"/>
          <w:lang w:val="en-US"/>
        </w:rPr>
        <w:t>Action Plan</w:t>
      </w:r>
      <w:r w:rsidRPr="00337E37">
        <w:rPr>
          <w:rFonts w:ascii="Arial" w:eastAsia="Noto Serif" w:hAnsi="Arial" w:cs="Arial"/>
          <w:b/>
          <w:bCs/>
          <w:color w:val="32323A"/>
          <w:sz w:val="23"/>
          <w:szCs w:val="23"/>
          <w:lang w:val="en-US"/>
        </w:rPr>
        <w:t>……………………………………………………………</w:t>
      </w:r>
      <w:r w:rsidR="00896F8E">
        <w:rPr>
          <w:rFonts w:ascii="Arial" w:eastAsia="Noto Serif" w:hAnsi="Arial" w:cs="Arial"/>
          <w:b/>
          <w:bCs/>
          <w:color w:val="32323A"/>
          <w:sz w:val="23"/>
          <w:szCs w:val="23"/>
          <w:lang w:val="en-US"/>
        </w:rPr>
        <w:t>…..</w:t>
      </w:r>
      <w:r w:rsidRPr="00337E37">
        <w:rPr>
          <w:rFonts w:ascii="Arial" w:eastAsia="Noto Serif" w:hAnsi="Arial" w:cs="Arial"/>
          <w:b/>
          <w:bCs/>
          <w:color w:val="32323A"/>
          <w:sz w:val="23"/>
          <w:szCs w:val="23"/>
          <w:lang w:val="en-US"/>
        </w:rPr>
        <w:t>………….……</w:t>
      </w:r>
      <w:r w:rsidR="00896F8E">
        <w:rPr>
          <w:rFonts w:ascii="Arial" w:eastAsia="Noto Serif" w:hAnsi="Arial" w:cs="Arial"/>
          <w:b/>
          <w:bCs/>
          <w:color w:val="32323A"/>
          <w:sz w:val="23"/>
          <w:szCs w:val="23"/>
          <w:lang w:val="en-US"/>
        </w:rPr>
        <w:t>2</w:t>
      </w:r>
      <w:r w:rsidR="00F2021A">
        <w:rPr>
          <w:rFonts w:ascii="Arial" w:eastAsia="Noto Serif" w:hAnsi="Arial" w:cs="Arial"/>
          <w:b/>
          <w:bCs/>
          <w:color w:val="32323A"/>
          <w:sz w:val="23"/>
          <w:szCs w:val="23"/>
          <w:lang w:val="en-US"/>
        </w:rPr>
        <w:t>2</w:t>
      </w:r>
    </w:p>
    <w:bookmarkEnd w:id="1"/>
    <w:p w14:paraId="08390A95" w14:textId="77CC159A" w:rsidR="00337E37" w:rsidRPr="00337E37" w:rsidRDefault="00337E37" w:rsidP="00337E37">
      <w:pPr>
        <w:spacing w:before="120" w:after="120" w:line="360" w:lineRule="auto"/>
        <w:rPr>
          <w:rFonts w:ascii="Arial" w:eastAsia="Noto Serif" w:hAnsi="Arial" w:cs="Arial"/>
          <w:b/>
          <w:bCs/>
          <w:color w:val="32323A"/>
          <w:sz w:val="23"/>
          <w:szCs w:val="23"/>
          <w:lang w:val="en-US"/>
        </w:rPr>
      </w:pPr>
      <w:r>
        <w:rPr>
          <w:rFonts w:ascii="Arial" w:eastAsia="Noto Serif" w:hAnsi="Arial" w:cs="Arial"/>
          <w:b/>
          <w:bCs/>
          <w:color w:val="32323A"/>
          <w:sz w:val="23"/>
          <w:szCs w:val="23"/>
          <w:lang w:val="en-US"/>
        </w:rPr>
        <w:t>C</w:t>
      </w:r>
      <w:r w:rsidR="00D26273">
        <w:rPr>
          <w:rFonts w:ascii="Arial" w:eastAsia="Noto Serif" w:hAnsi="Arial" w:cs="Arial"/>
          <w:b/>
          <w:bCs/>
          <w:color w:val="32323A"/>
          <w:sz w:val="23"/>
          <w:szCs w:val="23"/>
          <w:lang w:val="en-US"/>
        </w:rPr>
        <w:t>onclusion</w:t>
      </w:r>
      <w:r w:rsidRPr="00337E37">
        <w:rPr>
          <w:rFonts w:ascii="Arial" w:eastAsia="Noto Serif" w:hAnsi="Arial" w:cs="Arial"/>
          <w:b/>
          <w:bCs/>
          <w:color w:val="32323A"/>
          <w:sz w:val="23"/>
          <w:szCs w:val="23"/>
          <w:lang w:val="en-US"/>
        </w:rPr>
        <w:t xml:space="preserve"> …………………………………………….………...…………………</w:t>
      </w:r>
      <w:r w:rsidR="00896F8E">
        <w:rPr>
          <w:rFonts w:ascii="Arial" w:eastAsia="Noto Serif" w:hAnsi="Arial" w:cs="Arial"/>
          <w:b/>
          <w:bCs/>
          <w:color w:val="32323A"/>
          <w:sz w:val="23"/>
          <w:szCs w:val="23"/>
          <w:lang w:val="en-US"/>
        </w:rPr>
        <w:t>…..</w:t>
      </w:r>
      <w:r w:rsidRPr="00337E37">
        <w:rPr>
          <w:rFonts w:ascii="Arial" w:eastAsia="Noto Serif" w:hAnsi="Arial" w:cs="Arial"/>
          <w:b/>
          <w:bCs/>
          <w:color w:val="32323A"/>
          <w:sz w:val="23"/>
          <w:szCs w:val="23"/>
          <w:lang w:val="en-US"/>
        </w:rPr>
        <w:t>…</w:t>
      </w:r>
      <w:r w:rsidR="00896F8E">
        <w:rPr>
          <w:rFonts w:ascii="Arial" w:eastAsia="Noto Serif" w:hAnsi="Arial" w:cs="Arial"/>
          <w:b/>
          <w:bCs/>
          <w:color w:val="32323A"/>
          <w:sz w:val="23"/>
          <w:szCs w:val="23"/>
          <w:lang w:val="en-US"/>
        </w:rPr>
        <w:t>2</w:t>
      </w:r>
      <w:r w:rsidR="00F2021A">
        <w:rPr>
          <w:rFonts w:ascii="Arial" w:eastAsia="Noto Serif" w:hAnsi="Arial" w:cs="Arial"/>
          <w:b/>
          <w:bCs/>
          <w:color w:val="32323A"/>
          <w:sz w:val="23"/>
          <w:szCs w:val="23"/>
          <w:lang w:val="en-US"/>
        </w:rPr>
        <w:t>4</w:t>
      </w:r>
    </w:p>
    <w:p w14:paraId="0F57B67F" w14:textId="3525E41C" w:rsidR="00337E37" w:rsidRPr="00337E37" w:rsidRDefault="00D26273" w:rsidP="00337E37">
      <w:pPr>
        <w:spacing w:before="120" w:after="120" w:line="360" w:lineRule="auto"/>
        <w:rPr>
          <w:rFonts w:ascii="Arial" w:eastAsia="Noto Serif" w:hAnsi="Arial" w:cs="Arial"/>
          <w:b/>
          <w:bCs/>
          <w:color w:val="32323A"/>
          <w:sz w:val="23"/>
          <w:szCs w:val="23"/>
          <w:lang w:val="en-US"/>
        </w:rPr>
      </w:pPr>
      <w:r>
        <w:rPr>
          <w:rFonts w:ascii="Arial" w:eastAsia="Noto Serif" w:hAnsi="Arial" w:cs="Arial"/>
          <w:b/>
          <w:bCs/>
          <w:color w:val="32323A"/>
          <w:sz w:val="23"/>
          <w:szCs w:val="23"/>
          <w:lang w:val="en-US"/>
        </w:rPr>
        <w:t>References</w:t>
      </w:r>
      <w:r w:rsidR="00337E37" w:rsidRPr="00337E37">
        <w:rPr>
          <w:rFonts w:ascii="Arial" w:eastAsia="Noto Serif" w:hAnsi="Arial" w:cs="Arial"/>
          <w:b/>
          <w:bCs/>
          <w:color w:val="32323A"/>
          <w:sz w:val="23"/>
          <w:szCs w:val="23"/>
        </w:rPr>
        <w:t>…..</w:t>
      </w:r>
      <w:r w:rsidR="00337E37" w:rsidRPr="00337E37">
        <w:rPr>
          <w:rFonts w:ascii="Arial" w:eastAsia="Noto Serif" w:hAnsi="Arial" w:cs="Arial"/>
          <w:b/>
          <w:bCs/>
          <w:color w:val="32323A"/>
          <w:sz w:val="23"/>
          <w:szCs w:val="23"/>
          <w:lang w:val="en-US"/>
        </w:rPr>
        <w:t>……………………………………………</w:t>
      </w:r>
      <w:r w:rsidR="00896F8E">
        <w:rPr>
          <w:rFonts w:ascii="Arial" w:eastAsia="Noto Serif" w:hAnsi="Arial" w:cs="Arial"/>
          <w:b/>
          <w:bCs/>
          <w:color w:val="32323A"/>
          <w:sz w:val="23"/>
          <w:szCs w:val="23"/>
          <w:lang w:val="en-US"/>
        </w:rPr>
        <w:t>………………………….</w:t>
      </w:r>
      <w:r w:rsidR="00337E37" w:rsidRPr="00337E37">
        <w:rPr>
          <w:rFonts w:ascii="Arial" w:eastAsia="Noto Serif" w:hAnsi="Arial" w:cs="Arial"/>
          <w:b/>
          <w:bCs/>
          <w:color w:val="32323A"/>
          <w:sz w:val="23"/>
          <w:szCs w:val="23"/>
          <w:lang w:val="en-US"/>
        </w:rPr>
        <w:t>……</w:t>
      </w:r>
      <w:r w:rsidR="00896F8E">
        <w:rPr>
          <w:rFonts w:ascii="Arial" w:eastAsia="Noto Serif" w:hAnsi="Arial" w:cs="Arial"/>
          <w:b/>
          <w:bCs/>
          <w:color w:val="32323A"/>
          <w:sz w:val="23"/>
          <w:szCs w:val="23"/>
          <w:lang w:val="en-US"/>
        </w:rPr>
        <w:t>.2</w:t>
      </w:r>
      <w:r w:rsidR="00F2021A">
        <w:rPr>
          <w:rFonts w:ascii="Arial" w:eastAsia="Noto Serif" w:hAnsi="Arial" w:cs="Arial"/>
          <w:b/>
          <w:bCs/>
          <w:color w:val="32323A"/>
          <w:sz w:val="23"/>
          <w:szCs w:val="23"/>
          <w:lang w:val="en-US"/>
        </w:rPr>
        <w:t>6</w:t>
      </w:r>
    </w:p>
    <w:p w14:paraId="5E62B044" w14:textId="77777777" w:rsidR="00CC4017" w:rsidRDefault="00CC4017" w:rsidP="00BE0D4A">
      <w:pPr>
        <w:spacing w:before="120" w:after="120" w:line="360" w:lineRule="auto"/>
        <w:jc w:val="both"/>
        <w:rPr>
          <w:rFonts w:ascii="Arial" w:eastAsia="Noto Serif" w:hAnsi="Arial" w:cs="Arial"/>
          <w:b/>
          <w:bCs/>
          <w:color w:val="32323A"/>
          <w:sz w:val="23"/>
          <w:szCs w:val="23"/>
          <w:lang w:val="en-US"/>
        </w:rPr>
      </w:pPr>
    </w:p>
    <w:p w14:paraId="2AB4C1D1" w14:textId="77777777" w:rsidR="00D26273" w:rsidRDefault="00D26273" w:rsidP="00BE0D4A">
      <w:pPr>
        <w:spacing w:before="120" w:after="120" w:line="360" w:lineRule="auto"/>
        <w:jc w:val="both"/>
        <w:rPr>
          <w:rFonts w:ascii="Arial" w:eastAsia="Noto Serif" w:hAnsi="Arial" w:cs="Arial"/>
          <w:b/>
          <w:bCs/>
          <w:color w:val="32323A"/>
          <w:sz w:val="23"/>
          <w:szCs w:val="23"/>
          <w:lang w:val="en-US"/>
        </w:rPr>
      </w:pPr>
    </w:p>
    <w:p w14:paraId="7DEA07F2" w14:textId="77777777" w:rsidR="00D26273" w:rsidRDefault="00D26273" w:rsidP="00BE0D4A">
      <w:pPr>
        <w:spacing w:before="120" w:after="120" w:line="360" w:lineRule="auto"/>
        <w:jc w:val="both"/>
        <w:rPr>
          <w:rFonts w:ascii="Arial" w:eastAsia="Noto Serif" w:hAnsi="Arial" w:cs="Arial"/>
          <w:b/>
          <w:bCs/>
          <w:color w:val="32323A"/>
          <w:sz w:val="23"/>
          <w:szCs w:val="23"/>
          <w:lang w:val="en-US"/>
        </w:rPr>
      </w:pPr>
    </w:p>
    <w:p w14:paraId="29837D70" w14:textId="77777777" w:rsidR="00D26273" w:rsidRDefault="00D26273" w:rsidP="00BE0D4A">
      <w:pPr>
        <w:spacing w:before="120" w:after="120" w:line="360" w:lineRule="auto"/>
        <w:jc w:val="both"/>
        <w:rPr>
          <w:rFonts w:ascii="Arial" w:eastAsia="Noto Serif" w:hAnsi="Arial" w:cs="Arial"/>
          <w:b/>
          <w:bCs/>
          <w:color w:val="32323A"/>
          <w:sz w:val="23"/>
          <w:szCs w:val="23"/>
          <w:lang w:val="en-US"/>
        </w:rPr>
      </w:pPr>
    </w:p>
    <w:p w14:paraId="498B2ACF" w14:textId="77777777" w:rsidR="00D26273" w:rsidRDefault="00D26273" w:rsidP="00BE0D4A">
      <w:pPr>
        <w:spacing w:before="120" w:after="120" w:line="360" w:lineRule="auto"/>
        <w:jc w:val="both"/>
        <w:rPr>
          <w:rFonts w:ascii="Arial" w:eastAsia="Noto Serif" w:hAnsi="Arial" w:cs="Arial"/>
          <w:b/>
          <w:bCs/>
          <w:color w:val="32323A"/>
          <w:sz w:val="23"/>
          <w:szCs w:val="23"/>
          <w:lang w:val="en-US"/>
        </w:rPr>
      </w:pPr>
    </w:p>
    <w:p w14:paraId="50BA1EA8" w14:textId="77777777" w:rsidR="00D26273" w:rsidRDefault="00D26273" w:rsidP="00BE0D4A">
      <w:pPr>
        <w:spacing w:before="120" w:after="120" w:line="360" w:lineRule="auto"/>
        <w:jc w:val="both"/>
        <w:rPr>
          <w:rFonts w:ascii="Arial" w:eastAsia="Noto Serif" w:hAnsi="Arial" w:cs="Arial"/>
          <w:b/>
          <w:bCs/>
          <w:color w:val="32323A"/>
          <w:sz w:val="23"/>
          <w:szCs w:val="23"/>
          <w:lang w:val="en-US"/>
        </w:rPr>
      </w:pPr>
    </w:p>
    <w:p w14:paraId="491E7933" w14:textId="77777777" w:rsidR="00D26273" w:rsidRDefault="00D26273" w:rsidP="00BE0D4A">
      <w:pPr>
        <w:spacing w:before="120" w:after="120" w:line="360" w:lineRule="auto"/>
        <w:jc w:val="both"/>
        <w:rPr>
          <w:rFonts w:ascii="Arial" w:eastAsia="Noto Serif" w:hAnsi="Arial" w:cs="Arial"/>
          <w:b/>
          <w:bCs/>
          <w:color w:val="32323A"/>
          <w:sz w:val="23"/>
          <w:szCs w:val="23"/>
          <w:lang w:val="en-US"/>
        </w:rPr>
      </w:pPr>
    </w:p>
    <w:p w14:paraId="2DE9D325" w14:textId="77777777" w:rsidR="00D26273" w:rsidRDefault="00D26273" w:rsidP="00BE0D4A">
      <w:pPr>
        <w:spacing w:before="120" w:after="120" w:line="360" w:lineRule="auto"/>
        <w:jc w:val="both"/>
        <w:rPr>
          <w:rFonts w:ascii="Arial" w:eastAsia="Noto Serif" w:hAnsi="Arial" w:cs="Arial"/>
          <w:b/>
          <w:bCs/>
          <w:color w:val="32323A"/>
          <w:sz w:val="23"/>
          <w:szCs w:val="23"/>
          <w:lang w:val="en-US"/>
        </w:rPr>
      </w:pPr>
    </w:p>
    <w:p w14:paraId="4621F7D4" w14:textId="77777777" w:rsidR="00D26273" w:rsidRDefault="00D26273" w:rsidP="00BE0D4A">
      <w:pPr>
        <w:spacing w:before="120" w:after="120" w:line="360" w:lineRule="auto"/>
        <w:jc w:val="both"/>
        <w:rPr>
          <w:rFonts w:ascii="Arial" w:eastAsia="Noto Serif" w:hAnsi="Arial" w:cs="Arial"/>
          <w:b/>
          <w:bCs/>
          <w:color w:val="32323A"/>
          <w:sz w:val="23"/>
          <w:szCs w:val="23"/>
          <w:lang w:val="en-US"/>
        </w:rPr>
      </w:pPr>
    </w:p>
    <w:p w14:paraId="06D178C0" w14:textId="77777777" w:rsidR="00D26273" w:rsidRDefault="00D26273" w:rsidP="00BE0D4A">
      <w:pPr>
        <w:spacing w:before="120" w:after="120" w:line="360" w:lineRule="auto"/>
        <w:jc w:val="both"/>
        <w:rPr>
          <w:rFonts w:ascii="Arial" w:eastAsia="Noto Serif" w:hAnsi="Arial" w:cs="Arial"/>
          <w:b/>
          <w:bCs/>
          <w:color w:val="32323A"/>
          <w:sz w:val="23"/>
          <w:szCs w:val="23"/>
          <w:lang w:val="en-US"/>
        </w:rPr>
      </w:pPr>
    </w:p>
    <w:p w14:paraId="2B92D411" w14:textId="77777777" w:rsidR="00D26273" w:rsidRDefault="00D26273" w:rsidP="00BE0D4A">
      <w:pPr>
        <w:spacing w:before="120" w:after="120" w:line="360" w:lineRule="auto"/>
        <w:jc w:val="both"/>
        <w:rPr>
          <w:rFonts w:ascii="Arial" w:eastAsia="Noto Serif" w:hAnsi="Arial" w:cs="Arial"/>
          <w:b/>
          <w:bCs/>
          <w:color w:val="32323A"/>
          <w:sz w:val="23"/>
          <w:szCs w:val="23"/>
          <w:lang w:val="en-US"/>
        </w:rPr>
      </w:pPr>
    </w:p>
    <w:p w14:paraId="0195ED21" w14:textId="77777777" w:rsidR="00D26273" w:rsidRDefault="00D26273" w:rsidP="00BE0D4A">
      <w:pPr>
        <w:spacing w:before="120" w:after="120" w:line="360" w:lineRule="auto"/>
        <w:jc w:val="both"/>
        <w:rPr>
          <w:rFonts w:ascii="Arial" w:eastAsia="Noto Serif" w:hAnsi="Arial" w:cs="Arial"/>
          <w:b/>
          <w:bCs/>
          <w:color w:val="32323A"/>
          <w:sz w:val="23"/>
          <w:szCs w:val="23"/>
          <w:lang w:val="en-US"/>
        </w:rPr>
      </w:pPr>
    </w:p>
    <w:p w14:paraId="50A46DAE" w14:textId="77777777" w:rsidR="00D26273" w:rsidRDefault="00D26273" w:rsidP="00BE0D4A">
      <w:pPr>
        <w:spacing w:before="120" w:after="120" w:line="360" w:lineRule="auto"/>
        <w:jc w:val="both"/>
        <w:rPr>
          <w:rFonts w:ascii="Arial" w:eastAsia="Noto Serif" w:hAnsi="Arial" w:cs="Arial"/>
          <w:color w:val="32323A"/>
          <w:sz w:val="64"/>
          <w:szCs w:val="64"/>
        </w:rPr>
      </w:pPr>
    </w:p>
    <w:p w14:paraId="2DB1A89E" w14:textId="77777777" w:rsidR="00337E37" w:rsidRDefault="00337E37" w:rsidP="00BE0D4A">
      <w:pPr>
        <w:spacing w:before="120" w:after="120" w:line="360" w:lineRule="auto"/>
        <w:jc w:val="both"/>
        <w:rPr>
          <w:rFonts w:ascii="Arial" w:eastAsia="Noto Serif" w:hAnsi="Arial" w:cs="Arial"/>
          <w:color w:val="32323A"/>
          <w:sz w:val="64"/>
          <w:szCs w:val="64"/>
        </w:rPr>
      </w:pPr>
    </w:p>
    <w:p w14:paraId="2BC65FED" w14:textId="01DA45BA" w:rsidR="00D92284" w:rsidRPr="00BE0D4A" w:rsidRDefault="00000000" w:rsidP="00BE0D4A">
      <w:pPr>
        <w:spacing w:before="120" w:after="120" w:line="360" w:lineRule="auto"/>
        <w:jc w:val="both"/>
        <w:rPr>
          <w:rFonts w:ascii="Arial" w:hAnsi="Arial" w:cs="Arial"/>
        </w:rPr>
      </w:pPr>
      <w:r w:rsidRPr="00BE0D4A">
        <w:rPr>
          <w:rFonts w:ascii="Arial" w:eastAsia="Noto Serif" w:hAnsi="Arial" w:cs="Arial"/>
          <w:color w:val="32323A"/>
          <w:sz w:val="64"/>
          <w:szCs w:val="64"/>
        </w:rPr>
        <w:lastRenderedPageBreak/>
        <w:t xml:space="preserve">Executive Summary </w:t>
      </w:r>
    </w:p>
    <w:p w14:paraId="65E2C9A9" w14:textId="16AF2024" w:rsidR="004C5150" w:rsidRPr="004C5150" w:rsidRDefault="004C5150" w:rsidP="004C5150">
      <w:pPr>
        <w:spacing w:before="120" w:after="120" w:line="360" w:lineRule="auto"/>
        <w:jc w:val="both"/>
        <w:rPr>
          <w:rFonts w:ascii="Arial" w:eastAsia="Montserrat" w:hAnsi="Arial" w:cs="Arial"/>
          <w:color w:val="32323A"/>
          <w:sz w:val="23"/>
          <w:szCs w:val="23"/>
        </w:rPr>
      </w:pPr>
      <w:r w:rsidRPr="004C5150">
        <w:rPr>
          <w:rFonts w:ascii="Arial" w:eastAsia="Montserrat" w:hAnsi="Arial" w:cs="Arial"/>
          <w:color w:val="32323A"/>
          <w:sz w:val="23"/>
          <w:szCs w:val="23"/>
        </w:rPr>
        <w:t>This report addresses key operational challenges at Jumeirah Beach Hotel and provides strategic recommendations aimed at enhancing both guest satisfaction and operational efficiency. The report covers the issues of inconsistent customer service, cleanliness standards, poor communication between departments, inefficient housekeeping operations, and resistance to change. Through a detailed analysis and targeted recommendations, the goal is to ensure Jumeirah Beach Hotel delivers exceptional service quality while maintaining operational excellence.</w:t>
      </w:r>
    </w:p>
    <w:p w14:paraId="0BE26240" w14:textId="58EC07AE" w:rsidR="004C5150" w:rsidRPr="004C5150" w:rsidRDefault="004C5150" w:rsidP="004C5150">
      <w:pPr>
        <w:spacing w:before="120" w:after="120" w:line="360" w:lineRule="auto"/>
        <w:jc w:val="both"/>
        <w:rPr>
          <w:rFonts w:ascii="Arial" w:eastAsia="Montserrat" w:hAnsi="Arial" w:cs="Arial"/>
          <w:color w:val="32323A"/>
          <w:sz w:val="23"/>
          <w:szCs w:val="23"/>
        </w:rPr>
      </w:pPr>
      <w:r w:rsidRPr="004C5150">
        <w:rPr>
          <w:rFonts w:ascii="Arial" w:eastAsia="Montserrat" w:hAnsi="Arial" w:cs="Arial"/>
          <w:color w:val="32323A"/>
          <w:sz w:val="23"/>
          <w:szCs w:val="23"/>
        </w:rPr>
        <w:t>Jumeirah Beach Hotel, a prominent luxury resort in Dubai, has faced several operational challenges that impact the guest experience and overall efficiency. Despite its reputation for luxury, the hotel has encountered persistent issues such as inconsistent customer service, cleanliness, poor interdepartmental communication, and operational inefficiencies, particularly in housekeeping. These problems have led to a decline in guest satisfaction, which in turn affects the hotel’s reputation and profitability. The purpose of this report is to identify the root causes of these issues, analy</w:t>
      </w:r>
      <w:r w:rsidR="00896F8E">
        <w:rPr>
          <w:rFonts w:ascii="Arial" w:eastAsia="Montserrat" w:hAnsi="Arial" w:cs="Arial"/>
          <w:color w:val="32323A"/>
          <w:sz w:val="23"/>
          <w:szCs w:val="23"/>
        </w:rPr>
        <w:t>s</w:t>
      </w:r>
      <w:r w:rsidRPr="004C5150">
        <w:rPr>
          <w:rFonts w:ascii="Arial" w:eastAsia="Montserrat" w:hAnsi="Arial" w:cs="Arial"/>
          <w:color w:val="32323A"/>
          <w:sz w:val="23"/>
          <w:szCs w:val="23"/>
        </w:rPr>
        <w:t>e their impact, and provide actionable recommendations to improve hotel operations.</w:t>
      </w:r>
    </w:p>
    <w:p w14:paraId="5705DD5A" w14:textId="77777777" w:rsidR="004C5150" w:rsidRPr="004C5150" w:rsidRDefault="004C5150" w:rsidP="004C5150">
      <w:pPr>
        <w:spacing w:before="120" w:after="120" w:line="360" w:lineRule="auto"/>
        <w:jc w:val="both"/>
        <w:rPr>
          <w:rFonts w:ascii="Arial" w:eastAsia="Montserrat" w:hAnsi="Arial" w:cs="Arial"/>
          <w:color w:val="32323A"/>
          <w:sz w:val="23"/>
          <w:szCs w:val="23"/>
        </w:rPr>
      </w:pPr>
      <w:r w:rsidRPr="004C5150">
        <w:rPr>
          <w:rFonts w:ascii="Arial" w:eastAsia="Montserrat" w:hAnsi="Arial" w:cs="Arial"/>
          <w:color w:val="32323A"/>
          <w:sz w:val="23"/>
          <w:szCs w:val="23"/>
        </w:rPr>
        <w:t>The analysis revealed several operational weaknesses that have negatively affected guest experiences.</w:t>
      </w:r>
    </w:p>
    <w:p w14:paraId="1709B03F" w14:textId="77777777" w:rsidR="004C5150" w:rsidRPr="004C5150" w:rsidRDefault="004C5150" w:rsidP="004C5150">
      <w:pPr>
        <w:spacing w:before="120" w:after="120" w:line="360" w:lineRule="auto"/>
        <w:jc w:val="both"/>
        <w:rPr>
          <w:rFonts w:ascii="Arial" w:eastAsia="Montserrat" w:hAnsi="Arial" w:cs="Arial"/>
          <w:color w:val="32323A"/>
          <w:sz w:val="23"/>
          <w:szCs w:val="23"/>
        </w:rPr>
      </w:pPr>
      <w:r w:rsidRPr="004C5150">
        <w:rPr>
          <w:rFonts w:ascii="Arial" w:eastAsia="Montserrat" w:hAnsi="Arial" w:cs="Arial"/>
          <w:color w:val="32323A"/>
          <w:sz w:val="23"/>
          <w:szCs w:val="23"/>
        </w:rPr>
        <w:t>Inconsistent customer service is one of the main issues identified. While staff are generally attentive, a lack of comprehensive training results in a reactive approach to guest needs, instead of a proactive, personalised service. This inconsistency in service leads to frustration among guests, particularly those who expect high levels of attention and professionalism at a luxury resort.</w:t>
      </w:r>
    </w:p>
    <w:p w14:paraId="69BB1F99" w14:textId="77777777" w:rsidR="004C5150" w:rsidRPr="004C5150" w:rsidRDefault="004C5150" w:rsidP="004C5150">
      <w:pPr>
        <w:spacing w:before="120" w:after="120" w:line="360" w:lineRule="auto"/>
        <w:jc w:val="both"/>
        <w:rPr>
          <w:rFonts w:ascii="Arial" w:eastAsia="Montserrat" w:hAnsi="Arial" w:cs="Arial"/>
          <w:color w:val="32323A"/>
          <w:sz w:val="23"/>
          <w:szCs w:val="23"/>
        </w:rPr>
      </w:pPr>
      <w:r w:rsidRPr="004C5150">
        <w:rPr>
          <w:rFonts w:ascii="Arial" w:eastAsia="Montserrat" w:hAnsi="Arial" w:cs="Arial"/>
          <w:color w:val="32323A"/>
          <w:sz w:val="23"/>
          <w:szCs w:val="23"/>
        </w:rPr>
        <w:t>Cleanliness standards have also been a major concern. Guests have reported discrepancies in the cleanliness of rooms and public areas, which is a fundamental aspect of hotel service. The lack of standardised cleaning procedures and regular quality control checks has contributed to these inconsistencies. The hotel needs a clear set of protocols to maintain cleanliness across all areas, ensuring that guest expectations are consistently met.</w:t>
      </w:r>
    </w:p>
    <w:p w14:paraId="4AB8320F" w14:textId="77777777" w:rsidR="004C5150" w:rsidRPr="004C5150" w:rsidRDefault="004C5150" w:rsidP="004C5150">
      <w:pPr>
        <w:spacing w:before="120" w:after="120" w:line="360" w:lineRule="auto"/>
        <w:jc w:val="both"/>
        <w:rPr>
          <w:rFonts w:ascii="Arial" w:eastAsia="Montserrat" w:hAnsi="Arial" w:cs="Arial"/>
          <w:color w:val="32323A"/>
          <w:sz w:val="23"/>
          <w:szCs w:val="23"/>
        </w:rPr>
      </w:pPr>
      <w:r w:rsidRPr="004C5150">
        <w:rPr>
          <w:rFonts w:ascii="Arial" w:eastAsia="Montserrat" w:hAnsi="Arial" w:cs="Arial"/>
          <w:color w:val="32323A"/>
          <w:sz w:val="23"/>
          <w:szCs w:val="23"/>
        </w:rPr>
        <w:t xml:space="preserve">Another significant challenge is poor communication between departments. Specifically, the front desk and housekeeping teams often fail to communicate in real time, which leads </w:t>
      </w:r>
      <w:r w:rsidRPr="004C5150">
        <w:rPr>
          <w:rFonts w:ascii="Arial" w:eastAsia="Montserrat" w:hAnsi="Arial" w:cs="Arial"/>
          <w:color w:val="32323A"/>
          <w:sz w:val="23"/>
          <w:szCs w:val="23"/>
        </w:rPr>
        <w:lastRenderedPageBreak/>
        <w:t>to delays in fulfilling guest requests and can result in operational inefficiencies. Miscommunication has led to service errors, such as missed room turnovers or incorrect information being passed to guests, impacting the overall guest experience.</w:t>
      </w:r>
    </w:p>
    <w:p w14:paraId="17653E7F" w14:textId="77777777" w:rsidR="004C5150" w:rsidRPr="004C5150" w:rsidRDefault="004C5150" w:rsidP="004C5150">
      <w:pPr>
        <w:spacing w:before="120" w:after="120" w:line="360" w:lineRule="auto"/>
        <w:jc w:val="both"/>
        <w:rPr>
          <w:rFonts w:ascii="Arial" w:eastAsia="Montserrat" w:hAnsi="Arial" w:cs="Arial"/>
          <w:color w:val="32323A"/>
          <w:sz w:val="23"/>
          <w:szCs w:val="23"/>
        </w:rPr>
      </w:pPr>
      <w:r w:rsidRPr="004C5150">
        <w:rPr>
          <w:rFonts w:ascii="Arial" w:eastAsia="Montserrat" w:hAnsi="Arial" w:cs="Arial"/>
          <w:color w:val="32323A"/>
          <w:sz w:val="23"/>
          <w:szCs w:val="23"/>
        </w:rPr>
        <w:t>In addition, housekeeping operations are inefficient, with long turnaround times for room cleaning and preparation. Housekeeping staff do not have an efficient system in place to track room status or staff performance in real time, leading to delays and mismanagement of resources. This inefficiency reduces the hotel’s ability to offer prompt and high-quality service to guests.</w:t>
      </w:r>
    </w:p>
    <w:p w14:paraId="221B47D5" w14:textId="77777777" w:rsidR="004C5150" w:rsidRPr="004C5150" w:rsidRDefault="004C5150" w:rsidP="004C5150">
      <w:pPr>
        <w:spacing w:before="120" w:after="120" w:line="360" w:lineRule="auto"/>
        <w:jc w:val="both"/>
        <w:rPr>
          <w:rFonts w:ascii="Arial" w:eastAsia="Montserrat" w:hAnsi="Arial" w:cs="Arial"/>
          <w:color w:val="32323A"/>
          <w:sz w:val="23"/>
          <w:szCs w:val="23"/>
        </w:rPr>
      </w:pPr>
      <w:r w:rsidRPr="004C5150">
        <w:rPr>
          <w:rFonts w:ascii="Arial" w:eastAsia="Montserrat" w:hAnsi="Arial" w:cs="Arial"/>
          <w:color w:val="32323A"/>
          <w:sz w:val="23"/>
          <w:szCs w:val="23"/>
        </w:rPr>
        <w:t>Lastly, resistance to change within the hotel has slowed progress in addressing these challenges. Many staff members are reluctant to embrace new systems or processes, making it difficult to implement improvements. Resistance is often a natural reaction to change, but without proper change management strategies, the hotel struggles to bring staff on board with necessary improvements.</w:t>
      </w:r>
    </w:p>
    <w:p w14:paraId="02A34F13" w14:textId="77777777" w:rsidR="004C5150" w:rsidRPr="004C5150" w:rsidRDefault="004C5150" w:rsidP="004C5150">
      <w:pPr>
        <w:spacing w:before="120" w:after="120" w:line="360" w:lineRule="auto"/>
        <w:jc w:val="both"/>
        <w:rPr>
          <w:rFonts w:ascii="Arial" w:eastAsia="Montserrat" w:hAnsi="Arial" w:cs="Arial"/>
          <w:color w:val="32323A"/>
          <w:sz w:val="23"/>
          <w:szCs w:val="23"/>
        </w:rPr>
      </w:pPr>
      <w:r w:rsidRPr="004C5150">
        <w:rPr>
          <w:rFonts w:ascii="Arial" w:eastAsia="Montserrat" w:hAnsi="Arial" w:cs="Arial"/>
          <w:color w:val="32323A"/>
          <w:sz w:val="23"/>
          <w:szCs w:val="23"/>
        </w:rPr>
        <w:t>To address the operational challenges identified, several recommendations have been proposed.</w:t>
      </w:r>
    </w:p>
    <w:p w14:paraId="4E1D2C7F" w14:textId="77777777" w:rsidR="004C5150" w:rsidRPr="004C5150" w:rsidRDefault="004C5150" w:rsidP="004C5150">
      <w:pPr>
        <w:spacing w:before="120" w:after="120" w:line="360" w:lineRule="auto"/>
        <w:jc w:val="both"/>
        <w:rPr>
          <w:rFonts w:ascii="Arial" w:eastAsia="Montserrat" w:hAnsi="Arial" w:cs="Arial"/>
          <w:color w:val="32323A"/>
          <w:sz w:val="23"/>
          <w:szCs w:val="23"/>
        </w:rPr>
      </w:pPr>
      <w:r w:rsidRPr="004C5150">
        <w:rPr>
          <w:rFonts w:ascii="Arial" w:eastAsia="Montserrat" w:hAnsi="Arial" w:cs="Arial"/>
          <w:color w:val="32323A"/>
          <w:sz w:val="23"/>
          <w:szCs w:val="23"/>
        </w:rPr>
        <w:t>First, staff training is crucial for improving service quality. A comprehensive training program should be implemented to enhance customer service, technical skills, and cultural sensitivity. This training should focus on developing a proactive approach to service, where staff anticipate and exceed guest needs. Additionally, training should include technical expertise for specific departments, such as housekeeping’s cleaning protocols and front desk’s guest interaction skills. Cultural sensitivity training is also important to ensure staff understand the diverse backgrounds and expectations of the hotel’s international clientele.</w:t>
      </w:r>
    </w:p>
    <w:p w14:paraId="5040DE80" w14:textId="77777777" w:rsidR="004C5150" w:rsidRPr="004C5150" w:rsidRDefault="004C5150" w:rsidP="004C5150">
      <w:pPr>
        <w:spacing w:before="120" w:after="120" w:line="360" w:lineRule="auto"/>
        <w:jc w:val="both"/>
        <w:rPr>
          <w:rFonts w:ascii="Arial" w:eastAsia="Montserrat" w:hAnsi="Arial" w:cs="Arial"/>
          <w:color w:val="32323A"/>
          <w:sz w:val="23"/>
          <w:szCs w:val="23"/>
        </w:rPr>
      </w:pPr>
      <w:r w:rsidRPr="004C5150">
        <w:rPr>
          <w:rFonts w:ascii="Arial" w:eastAsia="Montserrat" w:hAnsi="Arial" w:cs="Arial"/>
          <w:color w:val="32323A"/>
          <w:sz w:val="23"/>
          <w:szCs w:val="23"/>
        </w:rPr>
        <w:t>To improve cleanliness, the hotel should standardise cleaning protocols across all areas. The development of detailed Standard Operating Procedures (SOPs) for housekeeping will ensure consistency in cleanliness standards. Regular quality control checks should be conducted to monitor compliance with these protocols, with supervisors carrying out spot checks and addressing issues immediately. Technology can play a role in this process by enabling real-time tracking of housekeeping tasks, improving efficiency and performance.</w:t>
      </w:r>
    </w:p>
    <w:p w14:paraId="63A4C797" w14:textId="77777777" w:rsidR="004C5150" w:rsidRPr="004C5150" w:rsidRDefault="004C5150" w:rsidP="004C5150">
      <w:pPr>
        <w:spacing w:before="120" w:after="120" w:line="360" w:lineRule="auto"/>
        <w:jc w:val="both"/>
        <w:rPr>
          <w:rFonts w:ascii="Arial" w:eastAsia="Montserrat" w:hAnsi="Arial" w:cs="Arial"/>
          <w:color w:val="32323A"/>
          <w:sz w:val="23"/>
          <w:szCs w:val="23"/>
        </w:rPr>
      </w:pPr>
      <w:r w:rsidRPr="004C5150">
        <w:rPr>
          <w:rFonts w:ascii="Arial" w:eastAsia="Montserrat" w:hAnsi="Arial" w:cs="Arial"/>
          <w:color w:val="32323A"/>
          <w:sz w:val="23"/>
          <w:szCs w:val="23"/>
        </w:rPr>
        <w:t xml:space="preserve">Improved communication between departments is vital. The introduction of real-time communication tools, such as messaging platforms, will allow staff from different departments to communicate instantly and reduce errors due to miscommunication. Additionally, daily briefings for department heads should be held to align on operational </w:t>
      </w:r>
      <w:r w:rsidRPr="004C5150">
        <w:rPr>
          <w:rFonts w:ascii="Arial" w:eastAsia="Montserrat" w:hAnsi="Arial" w:cs="Arial"/>
          <w:color w:val="32323A"/>
          <w:sz w:val="23"/>
          <w:szCs w:val="23"/>
        </w:rPr>
        <w:lastRenderedPageBreak/>
        <w:t>priorities and guest needs. A centralised guest database can also be developed to allow all departments to access and tailor services based on guest profiles and preferences.</w:t>
      </w:r>
    </w:p>
    <w:p w14:paraId="4389C5B2" w14:textId="77777777" w:rsidR="004C5150" w:rsidRPr="004C5150" w:rsidRDefault="004C5150" w:rsidP="004C5150">
      <w:pPr>
        <w:spacing w:before="120" w:after="120" w:line="360" w:lineRule="auto"/>
        <w:jc w:val="both"/>
        <w:rPr>
          <w:rFonts w:ascii="Arial" w:eastAsia="Montserrat" w:hAnsi="Arial" w:cs="Arial"/>
          <w:color w:val="32323A"/>
          <w:sz w:val="23"/>
          <w:szCs w:val="23"/>
        </w:rPr>
      </w:pPr>
      <w:r w:rsidRPr="004C5150">
        <w:rPr>
          <w:rFonts w:ascii="Arial" w:eastAsia="Montserrat" w:hAnsi="Arial" w:cs="Arial"/>
          <w:color w:val="32323A"/>
          <w:sz w:val="23"/>
          <w:szCs w:val="23"/>
        </w:rPr>
        <w:t>To optimise housekeeping operations, the hotel should implement housekeeping management software that tracks room status and staff performance in real time. This will enable more efficient room turnovers, faster check-ins, and better resource management. Additionally, the use of eco-friendly cleaning materials and sustainable practices should be encouraged to appeal to environmentally-conscious guests and promote sustainability within the hotel.</w:t>
      </w:r>
    </w:p>
    <w:p w14:paraId="2A592DA8" w14:textId="77777777" w:rsidR="004C5150" w:rsidRDefault="004C5150" w:rsidP="004C5150">
      <w:pPr>
        <w:spacing w:before="120" w:after="120" w:line="360" w:lineRule="auto"/>
        <w:jc w:val="both"/>
        <w:rPr>
          <w:rFonts w:ascii="Arial" w:eastAsia="Montserrat" w:hAnsi="Arial" w:cs="Arial"/>
          <w:b/>
          <w:bCs/>
          <w:color w:val="32323A"/>
          <w:sz w:val="23"/>
          <w:szCs w:val="23"/>
        </w:rPr>
      </w:pPr>
      <w:r w:rsidRPr="004C5150">
        <w:rPr>
          <w:rFonts w:ascii="Arial" w:eastAsia="Montserrat" w:hAnsi="Arial" w:cs="Arial"/>
          <w:color w:val="32323A"/>
          <w:sz w:val="23"/>
          <w:szCs w:val="23"/>
        </w:rPr>
        <w:t>Finally, a change management plan should be introduced to help staff adapt to new systems and processes. This plan should focus on clear communication about the benefits of the changes, regular training, and feedback mechanisms. Phased rollouts of new systems, along with ongoing support from management, will help staff adjust gradually and reduce resistance to change.</w:t>
      </w:r>
      <w:r w:rsidRPr="004C5150">
        <w:rPr>
          <w:rFonts w:ascii="Arial" w:eastAsia="Montserrat" w:hAnsi="Arial" w:cs="Arial"/>
          <w:b/>
          <w:bCs/>
          <w:color w:val="32323A"/>
          <w:sz w:val="23"/>
          <w:szCs w:val="23"/>
        </w:rPr>
        <w:t xml:space="preserve"> </w:t>
      </w:r>
    </w:p>
    <w:p w14:paraId="17720F57" w14:textId="6889BBC6" w:rsidR="004C5150" w:rsidRPr="004C5150" w:rsidRDefault="004C5150" w:rsidP="004C5150">
      <w:pPr>
        <w:spacing w:before="120" w:after="120" w:line="360" w:lineRule="auto"/>
        <w:jc w:val="both"/>
        <w:rPr>
          <w:rFonts w:ascii="Arial" w:eastAsia="Montserrat" w:hAnsi="Arial" w:cs="Arial"/>
          <w:color w:val="32323A"/>
          <w:sz w:val="23"/>
          <w:szCs w:val="23"/>
        </w:rPr>
      </w:pPr>
      <w:r w:rsidRPr="004C5150">
        <w:rPr>
          <w:rFonts w:ascii="Arial" w:eastAsia="Montserrat" w:hAnsi="Arial" w:cs="Arial"/>
          <w:color w:val="32323A"/>
          <w:sz w:val="23"/>
          <w:szCs w:val="23"/>
        </w:rPr>
        <w:t>An action plan has been developed to address the operational challenges identified in the report. The plan includes comprehensive staff training, the development of standardised cleaning protocols, implementation of real-time communication tools, housekeeping management software, and a structured change management strategy. The desired outcomes include improved guest satisfaction, enhanced operational efficiency, and a more engaged and adaptable workforce. The plan also includes a timeline for implementation and cost estimates for each initiative. Key measures of success will be guest satisfaction scores, operational efficiency metrics, and staff performance evaluations. The action plan provides a clear roadmap for transforming the hotel’s operations to meet guest expectations and improve overall performance.</w:t>
      </w:r>
    </w:p>
    <w:p w14:paraId="14072814" w14:textId="77777777" w:rsidR="004C5150" w:rsidRPr="004C5150" w:rsidRDefault="004C5150" w:rsidP="004C5150">
      <w:pPr>
        <w:spacing w:before="120" w:after="120" w:line="360" w:lineRule="auto"/>
        <w:jc w:val="both"/>
        <w:rPr>
          <w:rFonts w:ascii="Arial" w:eastAsia="Montserrat" w:hAnsi="Arial" w:cs="Arial"/>
          <w:color w:val="32323A"/>
          <w:sz w:val="23"/>
          <w:szCs w:val="23"/>
        </w:rPr>
      </w:pPr>
      <w:r w:rsidRPr="004C5150">
        <w:rPr>
          <w:rFonts w:ascii="Arial" w:eastAsia="Montserrat" w:hAnsi="Arial" w:cs="Arial"/>
          <w:color w:val="32323A"/>
          <w:sz w:val="23"/>
          <w:szCs w:val="23"/>
        </w:rPr>
        <w:t>In conclusion, Jumeirah Beach Hotel faces several operational challenges that impact guest satisfaction and overall efficiency. By implementing comprehensive staff training, standardising cleaning protocols, improving interdepartmental communication, leveraging technology for better housekeeping management, and addressing staff resistance to change, the hotel can improve service quality and operational performance. With proper planning, these changes will result in higher guest satisfaction, more efficient operations, and a stronger market position in the competitive luxury hotel industry.</w:t>
      </w:r>
    </w:p>
    <w:p w14:paraId="20F0B300" w14:textId="4261F6C7" w:rsidR="00D92284" w:rsidRPr="00BE0D4A" w:rsidRDefault="00D92284" w:rsidP="004C5150">
      <w:pPr>
        <w:spacing w:before="120" w:after="120" w:line="360" w:lineRule="auto"/>
        <w:jc w:val="both"/>
        <w:rPr>
          <w:rFonts w:ascii="Arial" w:hAnsi="Arial" w:cs="Arial"/>
        </w:rPr>
      </w:pPr>
    </w:p>
    <w:p w14:paraId="0BA24380" w14:textId="77777777" w:rsidR="00896F8E" w:rsidRDefault="00896F8E" w:rsidP="00BE0D4A">
      <w:pPr>
        <w:spacing w:before="120" w:after="120" w:line="360" w:lineRule="auto"/>
        <w:jc w:val="both"/>
        <w:rPr>
          <w:rFonts w:ascii="Arial" w:eastAsia="Noto Serif" w:hAnsi="Arial" w:cs="Arial"/>
          <w:color w:val="32323A"/>
          <w:sz w:val="64"/>
          <w:szCs w:val="64"/>
        </w:rPr>
      </w:pPr>
    </w:p>
    <w:p w14:paraId="4D0FCACF" w14:textId="71EF7D2E" w:rsidR="00D92284" w:rsidRPr="00BE0D4A" w:rsidRDefault="00000000" w:rsidP="00BE0D4A">
      <w:pPr>
        <w:spacing w:before="120" w:after="120" w:line="360" w:lineRule="auto"/>
        <w:jc w:val="both"/>
        <w:rPr>
          <w:rFonts w:ascii="Arial" w:hAnsi="Arial" w:cs="Arial"/>
        </w:rPr>
      </w:pPr>
      <w:r w:rsidRPr="00BE0D4A">
        <w:rPr>
          <w:rFonts w:ascii="Arial" w:eastAsia="Noto Serif" w:hAnsi="Arial" w:cs="Arial"/>
          <w:color w:val="32323A"/>
          <w:sz w:val="64"/>
          <w:szCs w:val="64"/>
        </w:rPr>
        <w:lastRenderedPageBreak/>
        <w:t>Introduction</w:t>
      </w:r>
    </w:p>
    <w:p w14:paraId="71E44FCC" w14:textId="5F438CE8" w:rsidR="00D92284" w:rsidRPr="00784639" w:rsidRDefault="00000000" w:rsidP="00BE0D4A">
      <w:pPr>
        <w:spacing w:before="120" w:after="120" w:line="360" w:lineRule="auto"/>
        <w:jc w:val="both"/>
        <w:rPr>
          <w:rFonts w:ascii="Arial" w:eastAsia="Noto Serif" w:hAnsi="Arial" w:cs="Arial"/>
          <w:color w:val="32323A"/>
          <w:sz w:val="23"/>
          <w:szCs w:val="23"/>
        </w:rPr>
      </w:pPr>
      <w:r w:rsidRPr="00BE0D4A">
        <w:rPr>
          <w:rFonts w:ascii="Arial" w:eastAsia="Noto Serif" w:hAnsi="Arial" w:cs="Arial"/>
          <w:color w:val="32323A"/>
          <w:sz w:val="23"/>
          <w:szCs w:val="23"/>
        </w:rPr>
        <w:t>Jumeirah Beach Hotel, a prestigious five-star luxury resort located in Dubai, has earned its reputation as a top-tier destination for families and luxury travellers alike. The hotel boasts 59</w:t>
      </w:r>
      <w:r w:rsidR="006B69D4">
        <w:rPr>
          <w:rFonts w:ascii="Arial" w:eastAsia="Noto Serif" w:hAnsi="Arial" w:cs="Arial"/>
          <w:color w:val="32323A"/>
          <w:sz w:val="23"/>
          <w:szCs w:val="23"/>
        </w:rPr>
        <w:t>9</w:t>
      </w:r>
      <w:r w:rsidRPr="00BE0D4A">
        <w:rPr>
          <w:rFonts w:ascii="Arial" w:eastAsia="Noto Serif" w:hAnsi="Arial" w:cs="Arial"/>
          <w:color w:val="32323A"/>
          <w:sz w:val="23"/>
          <w:szCs w:val="23"/>
        </w:rPr>
        <w:t xml:space="preserve"> rooms and suites, many of which offer stunning panoramic views of the coastline and iconic landmarks, including the Burj Al Arab</w:t>
      </w:r>
      <w:r w:rsidR="00784639" w:rsidRPr="00784639">
        <w:rPr>
          <w:rFonts w:ascii="Times New Roman" w:eastAsia="Times New Roman" w:hAnsi="Times New Roman" w:cs="Times New Roman"/>
          <w:kern w:val="0"/>
          <w14:ligatures w14:val="none"/>
        </w:rPr>
        <w:t xml:space="preserve"> </w:t>
      </w:r>
      <w:r w:rsidR="00784639" w:rsidRPr="00784639">
        <w:rPr>
          <w:rFonts w:ascii="Arial" w:eastAsia="Noto Serif" w:hAnsi="Arial" w:cs="Arial"/>
          <w:color w:val="32323A"/>
          <w:sz w:val="23"/>
          <w:szCs w:val="23"/>
        </w:rPr>
        <w:t>(Chilton, 2024)</w:t>
      </w:r>
      <w:r w:rsidRPr="00BE0D4A">
        <w:rPr>
          <w:rFonts w:ascii="Arial" w:eastAsia="Noto Serif" w:hAnsi="Arial" w:cs="Arial"/>
          <w:color w:val="32323A"/>
          <w:sz w:val="23"/>
          <w:szCs w:val="23"/>
        </w:rPr>
        <w:t>. The hotel’s extensive facilities include numerous dining options, an aquatic park, a private beach, and a wide variety of recreational activities</w:t>
      </w:r>
      <w:r w:rsidR="00F21506" w:rsidRPr="00F21506">
        <w:rPr>
          <w:rFonts w:ascii="Times New Roman" w:eastAsia="Times New Roman" w:hAnsi="Times New Roman" w:cs="Times New Roman"/>
          <w:kern w:val="0"/>
          <w14:ligatures w14:val="none"/>
        </w:rPr>
        <w:t xml:space="preserve"> </w:t>
      </w:r>
      <w:r w:rsidR="00F21506" w:rsidRPr="00F21506">
        <w:rPr>
          <w:rFonts w:ascii="Arial" w:eastAsia="Noto Serif" w:hAnsi="Arial" w:cs="Arial"/>
          <w:color w:val="32323A"/>
          <w:sz w:val="23"/>
          <w:szCs w:val="23"/>
        </w:rPr>
        <w:t>(Jumeirah Beach Hotel, 2025)</w:t>
      </w:r>
      <w:r w:rsidRPr="00BE0D4A">
        <w:rPr>
          <w:rFonts w:ascii="Arial" w:eastAsia="Noto Serif" w:hAnsi="Arial" w:cs="Arial"/>
          <w:color w:val="32323A"/>
          <w:sz w:val="23"/>
          <w:szCs w:val="23"/>
        </w:rPr>
        <w:t>. Despite its prime location and exceptional offerings, the hotel has recently faced negative guest feedback that centres around issues of poor service and inconsistent cleanliness</w:t>
      </w:r>
      <w:r w:rsidR="00C325FA" w:rsidRPr="00C325FA">
        <w:rPr>
          <w:rFonts w:ascii="Times New Roman" w:eastAsia="Times New Roman" w:hAnsi="Times New Roman" w:cs="Times New Roman"/>
          <w:kern w:val="0"/>
          <w14:ligatures w14:val="none"/>
        </w:rPr>
        <w:t xml:space="preserve"> </w:t>
      </w:r>
      <w:r w:rsidR="00C325FA" w:rsidRPr="00C325FA">
        <w:rPr>
          <w:rFonts w:ascii="Arial" w:eastAsia="Noto Serif" w:hAnsi="Arial" w:cs="Arial"/>
          <w:color w:val="32323A"/>
          <w:sz w:val="23"/>
          <w:szCs w:val="23"/>
        </w:rPr>
        <w:t>(Tripadvisor, 2025)</w:t>
      </w:r>
      <w:r w:rsidRPr="00BE0D4A">
        <w:rPr>
          <w:rFonts w:ascii="Arial" w:eastAsia="Noto Serif" w:hAnsi="Arial" w:cs="Arial"/>
          <w:color w:val="32323A"/>
          <w:sz w:val="23"/>
          <w:szCs w:val="23"/>
        </w:rPr>
        <w:t>.</w:t>
      </w:r>
      <w:r w:rsidRPr="00BE0D4A">
        <w:rPr>
          <w:rFonts w:ascii="Arial" w:eastAsia="Noto Serif" w:hAnsi="Arial" w:cs="Arial"/>
          <w:color w:val="32323A"/>
        </w:rPr>
        <w:t xml:space="preserve"> </w:t>
      </w:r>
    </w:p>
    <w:p w14:paraId="5ED634D3" w14:textId="2E05689A" w:rsidR="00D92284" w:rsidRPr="00BE0D4A" w:rsidRDefault="00000000" w:rsidP="00BE0D4A">
      <w:pPr>
        <w:spacing w:before="120" w:after="120" w:line="360" w:lineRule="auto"/>
        <w:jc w:val="both"/>
        <w:rPr>
          <w:rFonts w:ascii="Arial" w:hAnsi="Arial" w:cs="Arial"/>
        </w:rPr>
      </w:pPr>
      <w:r w:rsidRPr="00BE0D4A">
        <w:rPr>
          <w:rFonts w:ascii="Arial" w:eastAsia="Noto Serif" w:hAnsi="Arial" w:cs="Arial"/>
          <w:color w:val="32323A"/>
          <w:sz w:val="23"/>
          <w:szCs w:val="23"/>
        </w:rPr>
        <w:t>As a consultancy firm speciali</w:t>
      </w:r>
      <w:r w:rsidR="00C325FA">
        <w:rPr>
          <w:rFonts w:ascii="Arial" w:eastAsia="Noto Serif" w:hAnsi="Arial" w:cs="Arial"/>
          <w:color w:val="32323A"/>
          <w:sz w:val="23"/>
          <w:szCs w:val="23"/>
        </w:rPr>
        <w:t>s</w:t>
      </w:r>
      <w:r w:rsidRPr="00BE0D4A">
        <w:rPr>
          <w:rFonts w:ascii="Arial" w:eastAsia="Noto Serif" w:hAnsi="Arial" w:cs="Arial"/>
          <w:color w:val="32323A"/>
          <w:sz w:val="23"/>
          <w:szCs w:val="23"/>
        </w:rPr>
        <w:t>ing in the hospitality industry, we at Khatun International Consultancy (KIC) have been approached by Jumeirah Beach Hotel to analyse these recurring problems and provide actionable solutions. With extensive experience in operational efficiency and customer satisfaction within the hospitality sector, our consultancy firm focuses on identifying the root causes of challenges and delivering data-driven, strategic recommendations. We have worked with a range of international clients, helping them enhance their customer experiences, manage brand reputation, and increase profitability. Through the application of well-established frameworks and analysis tools, we are confident that we can support Jumeirah Beach Hotel in addressing these issues.</w:t>
      </w:r>
      <w:r w:rsidRPr="00BE0D4A">
        <w:rPr>
          <w:rFonts w:ascii="Arial" w:eastAsia="Noto Serif" w:hAnsi="Arial" w:cs="Arial"/>
          <w:color w:val="32323A"/>
        </w:rPr>
        <w:t xml:space="preserve"> </w:t>
      </w:r>
    </w:p>
    <w:p w14:paraId="5AB57C42" w14:textId="3CD5D355" w:rsidR="00D92284" w:rsidRPr="00BE0D4A" w:rsidRDefault="00000000" w:rsidP="00BE0D4A">
      <w:pPr>
        <w:spacing w:before="120" w:after="120" w:line="360" w:lineRule="auto"/>
        <w:jc w:val="both"/>
        <w:rPr>
          <w:rFonts w:ascii="Arial" w:hAnsi="Arial" w:cs="Arial"/>
        </w:rPr>
      </w:pPr>
      <w:r w:rsidRPr="00BE0D4A">
        <w:rPr>
          <w:rFonts w:ascii="Arial" w:eastAsia="Noto Serif" w:hAnsi="Arial" w:cs="Arial"/>
          <w:color w:val="32323A"/>
          <w:sz w:val="23"/>
          <w:szCs w:val="23"/>
        </w:rPr>
        <w:t>The primary issues at Jumeirah Beach Hotel that we will focus on in this report are poor customer service despite an adequate number of staff and inconsistent cleanliness. These issues have been highlighted in several guest reviews, which mention that despite the hotel being fully staffed, service remains disorgani</w:t>
      </w:r>
      <w:r w:rsidR="007336FC">
        <w:rPr>
          <w:rFonts w:ascii="Arial" w:eastAsia="Noto Serif" w:hAnsi="Arial" w:cs="Arial"/>
          <w:color w:val="32323A"/>
          <w:sz w:val="23"/>
          <w:szCs w:val="23"/>
        </w:rPr>
        <w:t>s</w:t>
      </w:r>
      <w:r w:rsidRPr="00BE0D4A">
        <w:rPr>
          <w:rFonts w:ascii="Arial" w:eastAsia="Noto Serif" w:hAnsi="Arial" w:cs="Arial"/>
          <w:color w:val="32323A"/>
          <w:sz w:val="23"/>
          <w:szCs w:val="23"/>
        </w:rPr>
        <w:t>ed, unprofessional, and often slow. This is particularly evident in areas such as concierge services and breakfast arrangements, where guests have reported long wait times and poor communication from staff. These service failures are damaging the hotel’s reputation and causing dissatisfaction among guests, particularly in a competitive luxury market.</w:t>
      </w:r>
      <w:r w:rsidRPr="00BE0D4A">
        <w:rPr>
          <w:rFonts w:ascii="Arial" w:eastAsia="Noto Serif" w:hAnsi="Arial" w:cs="Arial"/>
          <w:color w:val="32323A"/>
        </w:rPr>
        <w:t xml:space="preserve"> </w:t>
      </w:r>
    </w:p>
    <w:p w14:paraId="7F6CE89C" w14:textId="77777777" w:rsidR="00D92284" w:rsidRPr="00BE0D4A" w:rsidRDefault="00000000" w:rsidP="00BE0D4A">
      <w:pPr>
        <w:spacing w:before="120" w:after="120" w:line="360" w:lineRule="auto"/>
        <w:jc w:val="both"/>
        <w:rPr>
          <w:rFonts w:ascii="Arial" w:hAnsi="Arial" w:cs="Arial"/>
        </w:rPr>
      </w:pPr>
      <w:r w:rsidRPr="00BE0D4A">
        <w:rPr>
          <w:rFonts w:ascii="Arial" w:eastAsia="Noto Serif" w:hAnsi="Arial" w:cs="Arial"/>
          <w:color w:val="32323A"/>
          <w:sz w:val="23"/>
          <w:szCs w:val="23"/>
        </w:rPr>
        <w:t xml:space="preserve">The second issue concerns cleanliness. While cleanliness is a fundamental expectation of all hotel guests, there have been reports of rooms and public areas being inadequately cleaned or maintained, with discrepancies in cleanliness standards. Guests have noted that while some days the cleaning staff do a thorough job, other times, rooms are left in </w:t>
      </w:r>
      <w:r w:rsidRPr="00BE0D4A">
        <w:rPr>
          <w:rFonts w:ascii="Arial" w:eastAsia="Noto Serif" w:hAnsi="Arial" w:cs="Arial"/>
          <w:color w:val="32323A"/>
          <w:sz w:val="23"/>
          <w:szCs w:val="23"/>
        </w:rPr>
        <w:lastRenderedPageBreak/>
        <w:t>less-than-ideal conditions. This inconsistency directly affects guest satisfaction, as cleanliness is one of the most important factors influencing a guest's decision to return to a hotel. Furthermore, as cleanliness is a core service component, poor maintenance can also tarnish the hotel’s overall image, especially for a five-star property where attention to detail is paramount.</w:t>
      </w:r>
      <w:r w:rsidRPr="00BE0D4A">
        <w:rPr>
          <w:rFonts w:ascii="Arial" w:eastAsia="Noto Serif" w:hAnsi="Arial" w:cs="Arial"/>
          <w:color w:val="32323A"/>
        </w:rPr>
        <w:t xml:space="preserve"> </w:t>
      </w:r>
    </w:p>
    <w:p w14:paraId="10249373" w14:textId="74C24489" w:rsidR="00D92284" w:rsidRPr="00A61272" w:rsidRDefault="00000000" w:rsidP="00BE0D4A">
      <w:pPr>
        <w:spacing w:before="120" w:after="120" w:line="360" w:lineRule="auto"/>
        <w:jc w:val="both"/>
        <w:rPr>
          <w:rFonts w:ascii="Arial" w:eastAsia="Noto Serif" w:hAnsi="Arial" w:cs="Arial"/>
          <w:color w:val="32323A"/>
          <w:sz w:val="23"/>
          <w:szCs w:val="23"/>
        </w:rPr>
      </w:pPr>
      <w:r w:rsidRPr="00BE0D4A">
        <w:rPr>
          <w:rFonts w:ascii="Arial" w:eastAsia="Noto Serif" w:hAnsi="Arial" w:cs="Arial"/>
          <w:color w:val="32323A"/>
          <w:sz w:val="23"/>
          <w:szCs w:val="23"/>
        </w:rPr>
        <w:t>The hotel has recogni</w:t>
      </w:r>
      <w:r w:rsidR="00DC2BF7">
        <w:rPr>
          <w:rFonts w:ascii="Arial" w:eastAsia="Noto Serif" w:hAnsi="Arial" w:cs="Arial"/>
          <w:color w:val="32323A"/>
          <w:sz w:val="23"/>
          <w:szCs w:val="23"/>
        </w:rPr>
        <w:t>s</w:t>
      </w:r>
      <w:r w:rsidRPr="00BE0D4A">
        <w:rPr>
          <w:rFonts w:ascii="Arial" w:eastAsia="Noto Serif" w:hAnsi="Arial" w:cs="Arial"/>
          <w:color w:val="32323A"/>
          <w:sz w:val="23"/>
          <w:szCs w:val="23"/>
        </w:rPr>
        <w:t>ed these service and cleanliness issues as critical to its ongoing success. They are causing not only operational inefficiencies but also negative guest experiences, which can lead to a decline in customer loyalty and, potentially, revenue loss</w:t>
      </w:r>
      <w:r w:rsidR="00A61272" w:rsidRPr="00A61272">
        <w:rPr>
          <w:rFonts w:ascii="Times New Roman" w:eastAsia="Times New Roman" w:hAnsi="Times New Roman" w:cs="Times New Roman"/>
          <w:kern w:val="0"/>
          <w14:ligatures w14:val="none"/>
        </w:rPr>
        <w:t xml:space="preserve"> </w:t>
      </w:r>
      <w:r w:rsidR="00A61272" w:rsidRPr="00A61272">
        <w:rPr>
          <w:rFonts w:ascii="Arial" w:eastAsia="Noto Serif" w:hAnsi="Arial" w:cs="Arial"/>
          <w:color w:val="32323A"/>
          <w:sz w:val="23"/>
          <w:szCs w:val="23"/>
        </w:rPr>
        <w:t>(Wang, Lin and Li, 2023)</w:t>
      </w:r>
      <w:r w:rsidRPr="00BE0D4A">
        <w:rPr>
          <w:rFonts w:ascii="Arial" w:eastAsia="Noto Serif" w:hAnsi="Arial" w:cs="Arial"/>
          <w:color w:val="32323A"/>
          <w:sz w:val="23"/>
          <w:szCs w:val="23"/>
        </w:rPr>
        <w:t>. In response, the hotel has turned to our consultancy firm to analyse these challenges in detail, identify their underlying causes, and propose a set of strategic recommendations for improvement.</w:t>
      </w:r>
      <w:r w:rsidRPr="00BE0D4A">
        <w:rPr>
          <w:rFonts w:ascii="Arial" w:eastAsia="Noto Serif" w:hAnsi="Arial" w:cs="Arial"/>
          <w:color w:val="32323A"/>
        </w:rPr>
        <w:t xml:space="preserve"> </w:t>
      </w:r>
    </w:p>
    <w:p w14:paraId="6639501B" w14:textId="30395680" w:rsidR="00D92284" w:rsidRPr="00BE0D4A" w:rsidRDefault="00000000" w:rsidP="00BE0D4A">
      <w:pPr>
        <w:spacing w:before="120" w:after="120" w:line="360" w:lineRule="auto"/>
        <w:jc w:val="both"/>
        <w:rPr>
          <w:rFonts w:ascii="Arial" w:hAnsi="Arial" w:cs="Arial"/>
        </w:rPr>
      </w:pPr>
      <w:r w:rsidRPr="00BE0D4A">
        <w:rPr>
          <w:rFonts w:ascii="Arial" w:eastAsia="Noto Serif" w:hAnsi="Arial" w:cs="Arial"/>
          <w:color w:val="32323A"/>
          <w:sz w:val="23"/>
          <w:szCs w:val="23"/>
        </w:rPr>
        <w:t>To structure our analysis and recommendations effectively, we will be using three key frameworks: STEEPLE</w:t>
      </w:r>
      <w:r w:rsidR="007B4E97">
        <w:rPr>
          <w:rFonts w:ascii="Arial" w:eastAsia="Noto Serif" w:hAnsi="Arial" w:cs="Arial"/>
          <w:color w:val="32323A"/>
          <w:sz w:val="23"/>
          <w:szCs w:val="23"/>
        </w:rPr>
        <w:t>D</w:t>
      </w:r>
      <w:r w:rsidRPr="00BE0D4A">
        <w:rPr>
          <w:rFonts w:ascii="Arial" w:eastAsia="Noto Serif" w:hAnsi="Arial" w:cs="Arial"/>
          <w:color w:val="32323A"/>
          <w:sz w:val="23"/>
          <w:szCs w:val="23"/>
        </w:rPr>
        <w:t>, SOAR, and TOWS.</w:t>
      </w:r>
      <w:r w:rsidRPr="00BE0D4A">
        <w:rPr>
          <w:rFonts w:ascii="Arial" w:eastAsia="Noto Serif" w:hAnsi="Arial" w:cs="Arial"/>
          <w:color w:val="32323A"/>
        </w:rPr>
        <w:t xml:space="preserve"> </w:t>
      </w:r>
    </w:p>
    <w:p w14:paraId="3FC317E4" w14:textId="7505815C" w:rsidR="00D92284" w:rsidRPr="008146EC" w:rsidRDefault="00000000" w:rsidP="008146EC">
      <w:pPr>
        <w:numPr>
          <w:ilvl w:val="0"/>
          <w:numId w:val="1"/>
        </w:numPr>
        <w:spacing w:after="0" w:line="360" w:lineRule="auto"/>
        <w:jc w:val="both"/>
        <w:rPr>
          <w:rFonts w:ascii="Arial" w:eastAsia="Noto Serif" w:hAnsi="Arial" w:cs="Arial"/>
          <w:color w:val="32323A"/>
          <w:sz w:val="23"/>
          <w:szCs w:val="23"/>
        </w:rPr>
      </w:pPr>
      <w:r w:rsidRPr="00BE0D4A">
        <w:rPr>
          <w:rFonts w:ascii="Arial" w:eastAsia="Noto Serif" w:hAnsi="Arial" w:cs="Arial"/>
          <w:color w:val="32323A"/>
          <w:sz w:val="23"/>
          <w:szCs w:val="23"/>
        </w:rPr>
        <w:t>STEEPLE</w:t>
      </w:r>
      <w:r w:rsidR="007B4E97">
        <w:rPr>
          <w:rFonts w:ascii="Arial" w:eastAsia="Noto Serif" w:hAnsi="Arial" w:cs="Arial"/>
          <w:color w:val="32323A"/>
          <w:sz w:val="23"/>
          <w:szCs w:val="23"/>
        </w:rPr>
        <w:t>D</w:t>
      </w:r>
      <w:r w:rsidRPr="00BE0D4A">
        <w:rPr>
          <w:rFonts w:ascii="Arial" w:eastAsia="Noto Serif" w:hAnsi="Arial" w:cs="Arial"/>
          <w:color w:val="32323A"/>
          <w:sz w:val="23"/>
          <w:szCs w:val="23"/>
        </w:rPr>
        <w:t xml:space="preserve"> Analysis will allow us to investigate external factors</w:t>
      </w:r>
      <w:r w:rsidR="00631EC3">
        <w:rPr>
          <w:rFonts w:ascii="Arial" w:eastAsia="Noto Serif" w:hAnsi="Arial" w:cs="Arial"/>
          <w:color w:val="32323A"/>
          <w:sz w:val="23"/>
          <w:szCs w:val="23"/>
        </w:rPr>
        <w:t xml:space="preserve"> - </w:t>
      </w:r>
      <w:r w:rsidRPr="00BE0D4A">
        <w:rPr>
          <w:rFonts w:ascii="Arial" w:eastAsia="Noto Serif" w:hAnsi="Arial" w:cs="Arial"/>
          <w:color w:val="32323A"/>
          <w:sz w:val="23"/>
          <w:szCs w:val="23"/>
        </w:rPr>
        <w:t>such as social, technological, economic, environmental, political, legal, ethical, and demographic influences</w:t>
      </w:r>
      <w:r w:rsidR="008146EC" w:rsidRPr="008146EC">
        <w:rPr>
          <w:rFonts w:ascii="Times New Roman" w:eastAsia="Times New Roman" w:hAnsi="Times New Roman" w:cs="Times New Roman"/>
          <w:kern w:val="0"/>
          <w14:ligatures w14:val="none"/>
        </w:rPr>
        <w:t xml:space="preserve"> </w:t>
      </w:r>
      <w:r w:rsidR="008146EC" w:rsidRPr="008146EC">
        <w:rPr>
          <w:rFonts w:ascii="Arial" w:eastAsia="Noto Serif" w:hAnsi="Arial" w:cs="Arial"/>
          <w:color w:val="32323A"/>
          <w:sz w:val="23"/>
          <w:szCs w:val="23"/>
        </w:rPr>
        <w:t>(CIPS, 2025)</w:t>
      </w:r>
      <w:r w:rsidR="008146EC">
        <w:rPr>
          <w:rFonts w:ascii="Arial" w:eastAsia="Noto Serif" w:hAnsi="Arial" w:cs="Arial"/>
          <w:color w:val="32323A"/>
          <w:sz w:val="23"/>
          <w:szCs w:val="23"/>
        </w:rPr>
        <w:t xml:space="preserve"> </w:t>
      </w:r>
      <w:r w:rsidR="00631EC3">
        <w:rPr>
          <w:rFonts w:ascii="Arial" w:eastAsia="Noto Serif" w:hAnsi="Arial" w:cs="Arial"/>
          <w:color w:val="32323A"/>
          <w:sz w:val="23"/>
          <w:szCs w:val="23"/>
        </w:rPr>
        <w:t xml:space="preserve">- </w:t>
      </w:r>
      <w:r w:rsidRPr="008146EC">
        <w:rPr>
          <w:rFonts w:ascii="Arial" w:eastAsia="Noto Serif" w:hAnsi="Arial" w:cs="Arial"/>
          <w:color w:val="32323A"/>
          <w:sz w:val="23"/>
          <w:szCs w:val="23"/>
        </w:rPr>
        <w:t>that may be contributing to the hotel’s current challenges, particularly around service quality and cleanliness. Understanding these external factors will provide us with the context necessary to address the hotel’s internal issues more comprehensively.</w:t>
      </w:r>
      <w:r w:rsidRPr="008146EC">
        <w:rPr>
          <w:rFonts w:ascii="Arial" w:eastAsia="Noto Serif" w:hAnsi="Arial" w:cs="Arial"/>
          <w:color w:val="32323A"/>
        </w:rPr>
        <w:t xml:space="preserve"> </w:t>
      </w:r>
    </w:p>
    <w:p w14:paraId="3A7857E0" w14:textId="44CB8DA4" w:rsidR="00D92284" w:rsidRPr="00465AF4" w:rsidRDefault="00000000" w:rsidP="00465AF4">
      <w:pPr>
        <w:numPr>
          <w:ilvl w:val="0"/>
          <w:numId w:val="1"/>
        </w:numPr>
        <w:spacing w:after="0" w:line="360" w:lineRule="auto"/>
        <w:jc w:val="both"/>
        <w:rPr>
          <w:rFonts w:ascii="Arial" w:eastAsia="Noto Serif" w:hAnsi="Arial" w:cs="Arial"/>
          <w:color w:val="32323A"/>
          <w:sz w:val="23"/>
          <w:szCs w:val="23"/>
        </w:rPr>
      </w:pPr>
      <w:r w:rsidRPr="00BE0D4A">
        <w:rPr>
          <w:rFonts w:ascii="Arial" w:eastAsia="Noto Serif" w:hAnsi="Arial" w:cs="Arial"/>
          <w:color w:val="32323A"/>
          <w:sz w:val="23"/>
          <w:szCs w:val="23"/>
        </w:rPr>
        <w:t>SOAR Analysis will enable us to assess the hotel’s strengths, opportunities, aspirations, and results</w:t>
      </w:r>
      <w:r w:rsidR="00465AF4" w:rsidRPr="00465AF4">
        <w:rPr>
          <w:rFonts w:ascii="Times New Roman" w:eastAsia="Times New Roman" w:hAnsi="Times New Roman" w:cs="Times New Roman"/>
          <w:kern w:val="0"/>
          <w14:ligatures w14:val="none"/>
        </w:rPr>
        <w:t xml:space="preserve"> </w:t>
      </w:r>
      <w:r w:rsidR="00465AF4" w:rsidRPr="00465AF4">
        <w:rPr>
          <w:rFonts w:ascii="Arial" w:eastAsia="Noto Serif" w:hAnsi="Arial" w:cs="Arial"/>
          <w:color w:val="32323A"/>
          <w:sz w:val="23"/>
          <w:szCs w:val="23"/>
        </w:rPr>
        <w:t>(Cascade, 2023)</w:t>
      </w:r>
      <w:r w:rsidRPr="00465AF4">
        <w:rPr>
          <w:rFonts w:ascii="Arial" w:eastAsia="Noto Serif" w:hAnsi="Arial" w:cs="Arial"/>
          <w:color w:val="32323A"/>
          <w:sz w:val="23"/>
          <w:szCs w:val="23"/>
        </w:rPr>
        <w:t>. By focusing on the positive aspects of the hotel's operations and customer offerings, this analysis will help us identify areas where the hotel is performing well and how these strengths can be leveraged to drive improvements in service and cleanliness.</w:t>
      </w:r>
      <w:r w:rsidRPr="00465AF4">
        <w:rPr>
          <w:rFonts w:ascii="Arial" w:eastAsia="Noto Serif" w:hAnsi="Arial" w:cs="Arial"/>
          <w:color w:val="32323A"/>
        </w:rPr>
        <w:t xml:space="preserve"> </w:t>
      </w:r>
    </w:p>
    <w:p w14:paraId="35D0023E" w14:textId="5041C485" w:rsidR="00D92284" w:rsidRPr="00CB7474" w:rsidRDefault="00000000" w:rsidP="00CB7474">
      <w:pPr>
        <w:numPr>
          <w:ilvl w:val="0"/>
          <w:numId w:val="1"/>
        </w:numPr>
        <w:spacing w:after="0" w:line="360" w:lineRule="auto"/>
        <w:jc w:val="both"/>
        <w:rPr>
          <w:rFonts w:ascii="Arial" w:eastAsia="Noto Serif" w:hAnsi="Arial" w:cs="Arial"/>
          <w:color w:val="32323A"/>
          <w:sz w:val="23"/>
          <w:szCs w:val="23"/>
        </w:rPr>
      </w:pPr>
      <w:r w:rsidRPr="00BE0D4A">
        <w:rPr>
          <w:rFonts w:ascii="Arial" w:eastAsia="Noto Serif" w:hAnsi="Arial" w:cs="Arial"/>
          <w:color w:val="32323A"/>
          <w:sz w:val="23"/>
          <w:szCs w:val="23"/>
        </w:rPr>
        <w:t xml:space="preserve">TOWS Analysis will allow us to </w:t>
      </w:r>
      <w:r w:rsidR="00DE6AF3" w:rsidRPr="00BE0D4A">
        <w:rPr>
          <w:rFonts w:ascii="Arial" w:eastAsia="Noto Serif" w:hAnsi="Arial" w:cs="Arial"/>
          <w:color w:val="32323A"/>
          <w:sz w:val="23"/>
          <w:szCs w:val="23"/>
        </w:rPr>
        <w:t>adapt</w:t>
      </w:r>
      <w:r w:rsidRPr="00BE0D4A">
        <w:rPr>
          <w:rFonts w:ascii="Arial" w:eastAsia="Noto Serif" w:hAnsi="Arial" w:cs="Arial"/>
          <w:color w:val="32323A"/>
          <w:sz w:val="23"/>
          <w:szCs w:val="23"/>
        </w:rPr>
        <w:t xml:space="preserve"> </w:t>
      </w:r>
      <w:r w:rsidR="00DE6AF3">
        <w:rPr>
          <w:rFonts w:ascii="Arial" w:eastAsia="Noto Serif" w:hAnsi="Arial" w:cs="Arial"/>
          <w:color w:val="32323A"/>
          <w:sz w:val="23"/>
          <w:szCs w:val="23"/>
        </w:rPr>
        <w:t>any</w:t>
      </w:r>
      <w:r w:rsidRPr="00BE0D4A">
        <w:rPr>
          <w:rFonts w:ascii="Arial" w:eastAsia="Noto Serif" w:hAnsi="Arial" w:cs="Arial"/>
          <w:color w:val="32323A"/>
          <w:sz w:val="23"/>
          <w:szCs w:val="23"/>
        </w:rPr>
        <w:t xml:space="preserve"> identified weaknesses into actionable strategic opportunities</w:t>
      </w:r>
      <w:r w:rsidR="00CB7474" w:rsidRPr="00CB7474">
        <w:rPr>
          <w:rFonts w:ascii="Times New Roman" w:eastAsia="Times New Roman" w:hAnsi="Times New Roman" w:cs="Times New Roman"/>
          <w:kern w:val="0"/>
          <w14:ligatures w14:val="none"/>
        </w:rPr>
        <w:t xml:space="preserve"> </w:t>
      </w:r>
      <w:r w:rsidR="00CB7474" w:rsidRPr="00CB7474">
        <w:rPr>
          <w:rFonts w:ascii="Arial" w:eastAsia="Noto Serif" w:hAnsi="Arial" w:cs="Arial"/>
          <w:color w:val="32323A"/>
          <w:sz w:val="23"/>
          <w:szCs w:val="23"/>
        </w:rPr>
        <w:t>(Lucidity, 2020)</w:t>
      </w:r>
      <w:r w:rsidRPr="00CB7474">
        <w:rPr>
          <w:rFonts w:ascii="Arial" w:eastAsia="Noto Serif" w:hAnsi="Arial" w:cs="Arial"/>
          <w:color w:val="32323A"/>
          <w:sz w:val="23"/>
          <w:szCs w:val="23"/>
        </w:rPr>
        <w:t>. By examining the hotel’s internal and external environment, we will develop a set of targeted actions that can address the issues at hand, transform weaknesses into strengths, and enhance overall guest satisfaction.</w:t>
      </w:r>
      <w:r w:rsidRPr="00CB7474">
        <w:rPr>
          <w:rFonts w:ascii="Arial" w:eastAsia="Noto Serif" w:hAnsi="Arial" w:cs="Arial"/>
          <w:color w:val="32323A"/>
        </w:rPr>
        <w:t xml:space="preserve"> </w:t>
      </w:r>
    </w:p>
    <w:p w14:paraId="0C351CDB" w14:textId="4F9C0276" w:rsidR="00D92284" w:rsidRPr="00BE0D4A" w:rsidRDefault="00000000" w:rsidP="00BE0D4A">
      <w:pPr>
        <w:spacing w:before="120" w:after="120" w:line="360" w:lineRule="auto"/>
        <w:jc w:val="both"/>
        <w:rPr>
          <w:rFonts w:ascii="Arial" w:hAnsi="Arial" w:cs="Arial"/>
        </w:rPr>
      </w:pPr>
      <w:r w:rsidRPr="00BE0D4A">
        <w:rPr>
          <w:rFonts w:ascii="Arial" w:eastAsia="Noto Serif" w:hAnsi="Arial" w:cs="Arial"/>
          <w:color w:val="32323A"/>
          <w:sz w:val="23"/>
          <w:szCs w:val="23"/>
        </w:rPr>
        <w:t xml:space="preserve">Through the application of these frameworks, our consultancy firm will provide Jumeirah Beach Hotel with a detailed roadmap for addressing the key issues of customer service and cleanliness. Our goal is to help the hotel enhance operational efficiency, improve service standards, and ensure that cleanliness is consistently maintained at the high levels expected by its discerning clientele. This will ultimately allow Jumeirah Beach Hotel to </w:t>
      </w:r>
      <w:r w:rsidRPr="00BE0D4A">
        <w:rPr>
          <w:rFonts w:ascii="Arial" w:eastAsia="Noto Serif" w:hAnsi="Arial" w:cs="Arial"/>
          <w:color w:val="32323A"/>
          <w:sz w:val="23"/>
          <w:szCs w:val="23"/>
        </w:rPr>
        <w:lastRenderedPageBreak/>
        <w:t>restore its reputation, improve guest satisfaction, and secure its position as a leading luxury destination in Dubai.</w:t>
      </w:r>
      <w:r w:rsidRPr="00BE0D4A">
        <w:rPr>
          <w:rFonts w:ascii="Arial" w:eastAsia="Noto Serif" w:hAnsi="Arial" w:cs="Arial"/>
          <w:color w:val="32323A"/>
        </w:rPr>
        <w:t xml:space="preserve"> </w:t>
      </w:r>
    </w:p>
    <w:p w14:paraId="17207E91" w14:textId="77777777" w:rsidR="008D7811" w:rsidRPr="00BE0D4A" w:rsidRDefault="008D7811" w:rsidP="00BE0D4A">
      <w:pPr>
        <w:pBdr>
          <w:bottom w:val="single" w:sz="24" w:space="0" w:color="4A6E8D"/>
        </w:pBdr>
        <w:spacing w:before="120" w:after="120" w:line="360" w:lineRule="auto"/>
        <w:jc w:val="both"/>
        <w:rPr>
          <w:rFonts w:ascii="Arial" w:hAnsi="Arial" w:cs="Arial"/>
        </w:rPr>
      </w:pPr>
    </w:p>
    <w:tbl>
      <w:tblPr>
        <w:tblpPr w:leftFromText="180" w:rightFromText="180" w:vertAnchor="page" w:horzAnchor="margin" w:tblpXSpec="center" w:tblpY="1165"/>
        <w:tblW w:w="9498" w:type="dxa"/>
        <w:tblBorders>
          <w:top w:val="none" w:sz="0" w:space="0" w:color="DBDBDB"/>
          <w:left w:val="none" w:sz="0" w:space="0" w:color="DBDBDB"/>
          <w:bottom w:val="none" w:sz="0" w:space="0" w:color="DBDBDB"/>
          <w:right w:val="none" w:sz="0" w:space="0" w:color="DBDBDB"/>
          <w:insideH w:val="none" w:sz="0" w:space="0" w:color="DBDBDB"/>
          <w:insideV w:val="none" w:sz="0" w:space="0" w:color="DBDBDB"/>
        </w:tblBorders>
        <w:tblCellMar>
          <w:left w:w="10" w:type="dxa"/>
          <w:right w:w="10" w:type="dxa"/>
        </w:tblCellMar>
        <w:tblLook w:val="0000" w:firstRow="0" w:lastRow="0" w:firstColumn="0" w:lastColumn="0" w:noHBand="0" w:noVBand="0"/>
      </w:tblPr>
      <w:tblGrid>
        <w:gridCol w:w="9498"/>
      </w:tblGrid>
      <w:tr w:rsidR="00D92284" w:rsidRPr="00BE0D4A" w14:paraId="45708631" w14:textId="77777777" w:rsidTr="008D7811">
        <w:trPr>
          <w:trHeight w:val="6199"/>
        </w:trPr>
        <w:tc>
          <w:tcPr>
            <w:tcW w:w="9498" w:type="dxa"/>
            <w:tcMar>
              <w:top w:w="180" w:type="dxa"/>
              <w:left w:w="180" w:type="dxa"/>
              <w:bottom w:w="180" w:type="dxa"/>
              <w:right w:w="180" w:type="dxa"/>
            </w:tcMar>
          </w:tcPr>
          <w:p w14:paraId="6CBCEC0A" w14:textId="77777777" w:rsidR="00D92284" w:rsidRPr="00BE0D4A" w:rsidRDefault="00000000" w:rsidP="008D7811">
            <w:pPr>
              <w:spacing w:before="120" w:after="120" w:line="360" w:lineRule="auto"/>
              <w:jc w:val="both"/>
              <w:rPr>
                <w:rFonts w:ascii="Arial" w:hAnsi="Arial" w:cs="Arial"/>
              </w:rPr>
            </w:pPr>
            <w:r w:rsidRPr="00BE0D4A">
              <w:rPr>
                <w:rFonts w:ascii="Arial" w:eastAsia="Noto Serif" w:hAnsi="Arial" w:cs="Arial"/>
                <w:color w:val="32323A"/>
                <w:sz w:val="64"/>
                <w:szCs w:val="64"/>
              </w:rPr>
              <w:lastRenderedPageBreak/>
              <w:t xml:space="preserve">Analysis </w:t>
            </w:r>
          </w:p>
          <w:p w14:paraId="26B84008" w14:textId="4A2B4FF1" w:rsidR="00D92284" w:rsidRPr="00BE0D4A" w:rsidRDefault="00000000" w:rsidP="008D7811">
            <w:pPr>
              <w:spacing w:before="120" w:after="120" w:line="360" w:lineRule="auto"/>
              <w:jc w:val="both"/>
              <w:rPr>
                <w:rFonts w:ascii="Arial" w:hAnsi="Arial" w:cs="Arial"/>
              </w:rPr>
            </w:pPr>
            <w:r w:rsidRPr="00BE0D4A">
              <w:rPr>
                <w:rFonts w:ascii="Arial" w:eastAsia="Montserrat" w:hAnsi="Arial" w:cs="Arial"/>
                <w:color w:val="32323A"/>
                <w:sz w:val="23"/>
                <w:szCs w:val="23"/>
              </w:rPr>
              <w:t>Jumeirah Beach Hotel</w:t>
            </w:r>
            <w:r w:rsidR="00F01563">
              <w:rPr>
                <w:rFonts w:ascii="Arial" w:eastAsia="Montserrat" w:hAnsi="Arial" w:cs="Arial"/>
                <w:color w:val="32323A"/>
                <w:sz w:val="23"/>
                <w:szCs w:val="23"/>
              </w:rPr>
              <w:t xml:space="preserve"> </w:t>
            </w:r>
            <w:r w:rsidR="000D4CF2">
              <w:rPr>
                <w:rFonts w:ascii="Arial" w:eastAsia="Montserrat" w:hAnsi="Arial" w:cs="Arial"/>
                <w:color w:val="32323A"/>
                <w:sz w:val="23"/>
                <w:szCs w:val="23"/>
              </w:rPr>
              <w:t>require</w:t>
            </w:r>
            <w:r w:rsidR="00DC36E2">
              <w:rPr>
                <w:rFonts w:ascii="Arial" w:eastAsia="Montserrat" w:hAnsi="Arial" w:cs="Arial"/>
                <w:color w:val="32323A"/>
                <w:sz w:val="23"/>
                <w:szCs w:val="23"/>
              </w:rPr>
              <w:t xml:space="preserve"> us</w:t>
            </w:r>
            <w:r w:rsidR="00EE4116">
              <w:rPr>
                <w:rFonts w:ascii="Arial" w:eastAsia="Montserrat" w:hAnsi="Arial" w:cs="Arial"/>
                <w:color w:val="32323A"/>
                <w:sz w:val="23"/>
                <w:szCs w:val="23"/>
              </w:rPr>
              <w:t xml:space="preserve"> </w:t>
            </w:r>
            <w:r w:rsidRPr="00BE0D4A">
              <w:rPr>
                <w:rFonts w:ascii="Arial" w:eastAsia="Montserrat" w:hAnsi="Arial" w:cs="Arial"/>
                <w:color w:val="32323A"/>
                <w:sz w:val="23"/>
                <w:szCs w:val="23"/>
              </w:rPr>
              <w:t>to address specific operational issues that have been impacting guest satisfaction and overall service quality. Based on a thorough review of guest feedback, we have identified two major concerns that need immediate attention: poor customer service despite the availability of sufficient staff, and inconsistent cleanliness across the property. These issues are not isolated but are interconnected, as inefficient service can exacerbate the perception of poor cleanliness, and vice versa</w:t>
            </w:r>
            <w:r w:rsidR="00C26E5B">
              <w:rPr>
                <w:rFonts w:ascii="Arial" w:eastAsia="Montserrat" w:hAnsi="Arial" w:cs="Arial"/>
                <w:color w:val="32323A"/>
                <w:sz w:val="23"/>
                <w:szCs w:val="23"/>
              </w:rPr>
              <w:t xml:space="preserve"> (Kant and Kumar, 2021)</w:t>
            </w:r>
            <w:r w:rsidRPr="00BE0D4A">
              <w:rPr>
                <w:rFonts w:ascii="Arial" w:eastAsia="Montserrat" w:hAnsi="Arial" w:cs="Arial"/>
                <w:color w:val="32323A"/>
                <w:sz w:val="23"/>
                <w:szCs w:val="23"/>
              </w:rPr>
              <w:t>.</w:t>
            </w:r>
            <w:r w:rsidRPr="00BE0D4A">
              <w:rPr>
                <w:rFonts w:ascii="Arial" w:eastAsia="Montserrat" w:hAnsi="Arial" w:cs="Arial"/>
                <w:color w:val="32323A"/>
              </w:rPr>
              <w:t xml:space="preserve"> </w:t>
            </w:r>
          </w:p>
          <w:p w14:paraId="057D4B40" w14:textId="071CC8C9" w:rsidR="00D92284" w:rsidRPr="000A7FB7" w:rsidRDefault="00000000" w:rsidP="008D7811">
            <w:pPr>
              <w:spacing w:before="120" w:after="120" w:line="360" w:lineRule="auto"/>
              <w:jc w:val="both"/>
              <w:rPr>
                <w:rFonts w:ascii="Arial" w:eastAsia="Montserrat" w:hAnsi="Arial" w:cs="Arial"/>
                <w:color w:val="32323A"/>
                <w:sz w:val="23"/>
                <w:szCs w:val="23"/>
              </w:rPr>
            </w:pPr>
            <w:r w:rsidRPr="00BE0D4A">
              <w:rPr>
                <w:rFonts w:ascii="Arial" w:eastAsia="Montserrat" w:hAnsi="Arial" w:cs="Arial"/>
                <w:color w:val="32323A"/>
                <w:sz w:val="23"/>
                <w:szCs w:val="23"/>
              </w:rPr>
              <w:t>At the core of the problem is a failure to deliver consistent and high-quality service, despite having a large number of staff. Guests have reported dissatisfaction with both the level of attentiveness and the professionalism of staff in several areas of the hotel, including concierge services and dining experiences. While the hotel has a sufficient workforce, issues related to service management and staff engagement are causing inefficiencies. Research into service quality</w:t>
            </w:r>
            <w:r w:rsidR="00003469">
              <w:rPr>
                <w:rFonts w:ascii="Arial" w:eastAsia="Montserrat" w:hAnsi="Arial" w:cs="Arial"/>
                <w:color w:val="32323A"/>
                <w:sz w:val="23"/>
                <w:szCs w:val="23"/>
              </w:rPr>
              <w:t xml:space="preserve"> using</w:t>
            </w:r>
            <w:r w:rsidRPr="00BE0D4A">
              <w:rPr>
                <w:rFonts w:ascii="Arial" w:eastAsia="Montserrat" w:hAnsi="Arial" w:cs="Arial"/>
                <w:color w:val="32323A"/>
                <w:sz w:val="23"/>
                <w:szCs w:val="23"/>
              </w:rPr>
              <w:t xml:space="preserve"> SERVQUAL theory emphasi</w:t>
            </w:r>
            <w:r w:rsidR="00003469">
              <w:rPr>
                <w:rFonts w:ascii="Arial" w:eastAsia="Montserrat" w:hAnsi="Arial" w:cs="Arial"/>
                <w:color w:val="32323A"/>
                <w:sz w:val="23"/>
                <w:szCs w:val="23"/>
              </w:rPr>
              <w:t>s</w:t>
            </w:r>
            <w:r w:rsidRPr="00BE0D4A">
              <w:rPr>
                <w:rFonts w:ascii="Arial" w:eastAsia="Montserrat" w:hAnsi="Arial" w:cs="Arial"/>
                <w:color w:val="32323A"/>
                <w:sz w:val="23"/>
                <w:szCs w:val="23"/>
              </w:rPr>
              <w:t>es that the presence of sufficient staff</w:t>
            </w:r>
            <w:r w:rsidR="008026D0">
              <w:rPr>
                <w:rFonts w:ascii="Arial" w:eastAsia="Montserrat" w:hAnsi="Arial" w:cs="Arial"/>
                <w:color w:val="32323A"/>
                <w:sz w:val="23"/>
                <w:szCs w:val="23"/>
              </w:rPr>
              <w:t xml:space="preserve"> on it’s own</w:t>
            </w:r>
            <w:r w:rsidRPr="00BE0D4A">
              <w:rPr>
                <w:rFonts w:ascii="Arial" w:eastAsia="Montserrat" w:hAnsi="Arial" w:cs="Arial"/>
                <w:color w:val="32323A"/>
                <w:sz w:val="23"/>
                <w:szCs w:val="23"/>
              </w:rPr>
              <w:t xml:space="preserve"> does not automatically guarantee excellent service</w:t>
            </w:r>
            <w:r w:rsidR="000A7FB7" w:rsidRPr="000A7FB7">
              <w:rPr>
                <w:rFonts w:ascii="Times New Roman" w:eastAsia="Times New Roman" w:hAnsi="Times New Roman" w:cs="Times New Roman"/>
                <w:kern w:val="0"/>
                <w14:ligatures w14:val="none"/>
              </w:rPr>
              <w:t xml:space="preserve"> </w:t>
            </w:r>
            <w:r w:rsidR="000A7FB7" w:rsidRPr="000A7FB7">
              <w:rPr>
                <w:rFonts w:ascii="Arial" w:eastAsia="Montserrat" w:hAnsi="Arial" w:cs="Arial"/>
                <w:color w:val="32323A"/>
                <w:sz w:val="23"/>
                <w:szCs w:val="23"/>
              </w:rPr>
              <w:t>(Sravanan, 2019)</w:t>
            </w:r>
            <w:r w:rsidRPr="00BE0D4A">
              <w:rPr>
                <w:rFonts w:ascii="Arial" w:eastAsia="Montserrat" w:hAnsi="Arial" w:cs="Arial"/>
                <w:color w:val="32323A"/>
                <w:sz w:val="23"/>
                <w:szCs w:val="23"/>
              </w:rPr>
              <w:t>. Instead, it is the alignment of staff capabilities, training, and motivation that leads to the delivery of high service quality. This misalignment between the hotel's workforce and its service delivery standards is likely a result of poor training and unclear service expectations, which leads to inconsistent guest experiences</w:t>
            </w:r>
            <w:r w:rsidR="00706482" w:rsidRPr="00706482">
              <w:rPr>
                <w:rFonts w:ascii="Times New Roman" w:eastAsia="Times New Roman" w:hAnsi="Times New Roman" w:cs="Times New Roman"/>
                <w:kern w:val="0"/>
                <w14:ligatures w14:val="none"/>
              </w:rPr>
              <w:t xml:space="preserve"> </w:t>
            </w:r>
            <w:r w:rsidR="00706482" w:rsidRPr="00706482">
              <w:rPr>
                <w:rFonts w:ascii="Arial" w:eastAsia="Montserrat" w:hAnsi="Arial" w:cs="Arial"/>
                <w:color w:val="32323A"/>
                <w:sz w:val="23"/>
                <w:szCs w:val="23"/>
              </w:rPr>
              <w:t>(Grobelna and Wyszkowska-Wróbel, 2023)</w:t>
            </w:r>
            <w:r w:rsidRPr="00BE0D4A">
              <w:rPr>
                <w:rFonts w:ascii="Arial" w:eastAsia="Montserrat" w:hAnsi="Arial" w:cs="Arial"/>
                <w:color w:val="32323A"/>
                <w:sz w:val="23"/>
                <w:szCs w:val="23"/>
              </w:rPr>
              <w:t>.</w:t>
            </w:r>
            <w:r w:rsidRPr="00BE0D4A">
              <w:rPr>
                <w:rFonts w:ascii="Arial" w:eastAsia="Montserrat" w:hAnsi="Arial" w:cs="Arial"/>
                <w:color w:val="32323A"/>
              </w:rPr>
              <w:t xml:space="preserve"> </w:t>
            </w:r>
          </w:p>
          <w:p w14:paraId="32BC8FA5" w14:textId="4D50D6B7" w:rsidR="00D92284" w:rsidRPr="006240B6" w:rsidRDefault="00000000" w:rsidP="008D7811">
            <w:pPr>
              <w:spacing w:before="120" w:after="120" w:line="360" w:lineRule="auto"/>
              <w:jc w:val="both"/>
              <w:rPr>
                <w:rFonts w:ascii="Arial" w:eastAsia="Montserrat" w:hAnsi="Arial" w:cs="Arial"/>
                <w:color w:val="32323A"/>
                <w:sz w:val="23"/>
                <w:szCs w:val="23"/>
              </w:rPr>
            </w:pPr>
            <w:r w:rsidRPr="00BE0D4A">
              <w:rPr>
                <w:rFonts w:ascii="Arial" w:eastAsia="Montserrat" w:hAnsi="Arial" w:cs="Arial"/>
                <w:color w:val="32323A"/>
                <w:sz w:val="23"/>
                <w:szCs w:val="23"/>
              </w:rPr>
              <w:t xml:space="preserve">Inconsistent service can lead to negative guest perceptions, where customer expectations are high. According to Expectation Confirmation Theory (Oliver, 1980), guests arrive with certain expectations based on previous experiences, brand promises, and marketing materials. When these </w:t>
            </w:r>
            <w:r w:rsidR="002669C9">
              <w:rPr>
                <w:rFonts w:ascii="Arial" w:eastAsia="Montserrat" w:hAnsi="Arial" w:cs="Arial"/>
                <w:color w:val="32323A"/>
                <w:sz w:val="23"/>
                <w:szCs w:val="23"/>
              </w:rPr>
              <w:t>perception</w:t>
            </w:r>
            <w:r w:rsidRPr="00BE0D4A">
              <w:rPr>
                <w:rFonts w:ascii="Arial" w:eastAsia="Montserrat" w:hAnsi="Arial" w:cs="Arial"/>
                <w:color w:val="32323A"/>
                <w:sz w:val="23"/>
                <w:szCs w:val="23"/>
              </w:rPr>
              <w:t>s are not met</w:t>
            </w:r>
            <w:r w:rsidR="002669C9">
              <w:rPr>
                <w:rFonts w:ascii="Arial" w:eastAsia="Montserrat" w:hAnsi="Arial" w:cs="Arial"/>
                <w:color w:val="32323A"/>
                <w:sz w:val="23"/>
                <w:szCs w:val="23"/>
              </w:rPr>
              <w:t>,</w:t>
            </w:r>
            <w:r w:rsidR="006240B6" w:rsidRPr="006240B6">
              <w:rPr>
                <w:rFonts w:ascii="Arial" w:eastAsia="Montserrat" w:hAnsi="Arial" w:cs="Arial"/>
                <w:color w:val="32323A"/>
                <w:sz w:val="23"/>
                <w:szCs w:val="23"/>
              </w:rPr>
              <w:t xml:space="preserve"> particularly in </w:t>
            </w:r>
            <w:r w:rsidR="006240B6">
              <w:rPr>
                <w:rFonts w:ascii="Arial" w:eastAsia="Montserrat" w:hAnsi="Arial" w:cs="Arial"/>
                <w:color w:val="32323A"/>
                <w:sz w:val="23"/>
                <w:szCs w:val="23"/>
              </w:rPr>
              <w:t>5 star</w:t>
            </w:r>
            <w:r w:rsidR="006240B6" w:rsidRPr="006240B6">
              <w:rPr>
                <w:rFonts w:ascii="Arial" w:eastAsia="Montserrat" w:hAnsi="Arial" w:cs="Arial"/>
                <w:color w:val="32323A"/>
                <w:sz w:val="23"/>
                <w:szCs w:val="23"/>
              </w:rPr>
              <w:t xml:space="preserve"> properties like Jumeirah Beach Hotel</w:t>
            </w:r>
            <w:r w:rsidR="006240B6">
              <w:rPr>
                <w:rFonts w:ascii="Arial" w:eastAsia="Montserrat" w:hAnsi="Arial" w:cs="Arial"/>
                <w:color w:val="32323A"/>
                <w:sz w:val="23"/>
                <w:szCs w:val="23"/>
              </w:rPr>
              <w:t>,</w:t>
            </w:r>
            <w:r w:rsidR="002669C9">
              <w:rPr>
                <w:rFonts w:ascii="Arial" w:eastAsia="Montserrat" w:hAnsi="Arial" w:cs="Arial"/>
                <w:color w:val="32323A"/>
                <w:sz w:val="23"/>
                <w:szCs w:val="23"/>
              </w:rPr>
              <w:t xml:space="preserve"> </w:t>
            </w:r>
            <w:r w:rsidRPr="00BE0D4A">
              <w:rPr>
                <w:rFonts w:ascii="Arial" w:eastAsia="Montserrat" w:hAnsi="Arial" w:cs="Arial"/>
                <w:color w:val="32323A"/>
                <w:sz w:val="23"/>
                <w:szCs w:val="23"/>
              </w:rPr>
              <w:t>there is a significant impact on overall satisfaction</w:t>
            </w:r>
            <w:r w:rsidR="006240B6" w:rsidRPr="006240B6">
              <w:rPr>
                <w:rFonts w:ascii="Times New Roman" w:eastAsia="Times New Roman" w:hAnsi="Times New Roman" w:cs="Times New Roman"/>
                <w:kern w:val="0"/>
                <w14:ligatures w14:val="none"/>
              </w:rPr>
              <w:t xml:space="preserve"> </w:t>
            </w:r>
            <w:r w:rsidR="006240B6" w:rsidRPr="006240B6">
              <w:rPr>
                <w:rFonts w:ascii="Arial" w:eastAsia="Montserrat" w:hAnsi="Arial" w:cs="Arial"/>
                <w:color w:val="32323A"/>
                <w:sz w:val="23"/>
                <w:szCs w:val="23"/>
              </w:rPr>
              <w:t>(Ariffin and Maghzi, 2012)</w:t>
            </w:r>
            <w:r w:rsidRPr="00BE0D4A">
              <w:rPr>
                <w:rFonts w:ascii="Arial" w:eastAsia="Montserrat" w:hAnsi="Arial" w:cs="Arial"/>
                <w:color w:val="32323A"/>
                <w:sz w:val="23"/>
                <w:szCs w:val="23"/>
              </w:rPr>
              <w:t>. The hotel’s failure to consistently meet service expectations is, therefore, a critical issue that must be addressed immediately.</w:t>
            </w:r>
            <w:r w:rsidRPr="00BE0D4A">
              <w:rPr>
                <w:rFonts w:ascii="Arial" w:eastAsia="Montserrat" w:hAnsi="Arial" w:cs="Arial"/>
                <w:color w:val="32323A"/>
              </w:rPr>
              <w:t xml:space="preserve"> </w:t>
            </w:r>
          </w:p>
          <w:p w14:paraId="06DF8C07" w14:textId="42FEE5D6" w:rsidR="00D92284" w:rsidRPr="00BE0D4A" w:rsidRDefault="00000000" w:rsidP="008D7811">
            <w:pPr>
              <w:spacing w:before="120" w:after="120" w:line="360" w:lineRule="auto"/>
              <w:jc w:val="both"/>
              <w:rPr>
                <w:rFonts w:ascii="Arial" w:hAnsi="Arial" w:cs="Arial"/>
              </w:rPr>
            </w:pPr>
            <w:r w:rsidRPr="00BE0D4A">
              <w:rPr>
                <w:rFonts w:ascii="Arial" w:eastAsia="Montserrat" w:hAnsi="Arial" w:cs="Arial"/>
                <w:color w:val="32323A"/>
                <w:sz w:val="23"/>
                <w:szCs w:val="23"/>
              </w:rPr>
              <w:t xml:space="preserve">The second issue that needs attention is the inconsistency in cleanliness. Despite some positive reviews mentioning satisfactory cleanliness during their stay, other guests have reported rooms and public spaces that were not cleaned to the expected 5-star standards. </w:t>
            </w:r>
            <w:r w:rsidRPr="00BE0D4A">
              <w:rPr>
                <w:rFonts w:ascii="Arial" w:eastAsia="Montserrat" w:hAnsi="Arial" w:cs="Arial"/>
                <w:color w:val="32323A"/>
                <w:sz w:val="23"/>
                <w:szCs w:val="23"/>
              </w:rPr>
              <w:lastRenderedPageBreak/>
              <w:t>This inconsistency</w:t>
            </w:r>
            <w:r w:rsidR="000102F6">
              <w:rPr>
                <w:rFonts w:ascii="Arial" w:eastAsia="Montserrat" w:hAnsi="Arial" w:cs="Arial"/>
                <w:color w:val="32323A"/>
                <w:sz w:val="23"/>
                <w:szCs w:val="23"/>
              </w:rPr>
              <w:t xml:space="preserve"> </w:t>
            </w:r>
            <w:r w:rsidRPr="00BE0D4A">
              <w:rPr>
                <w:rFonts w:ascii="Arial" w:eastAsia="Montserrat" w:hAnsi="Arial" w:cs="Arial"/>
                <w:color w:val="32323A"/>
                <w:sz w:val="23"/>
                <w:szCs w:val="23"/>
              </w:rPr>
              <w:t>has a direct impact on guest satisfaction and is fundamental to repeat business. Cleanliness is one of the most basic expectations for hotel guests, and any failure to meet this can significantly tarnish the hotel’s reputation</w:t>
            </w:r>
            <w:r w:rsidR="00CE0BE9">
              <w:rPr>
                <w:rFonts w:ascii="Arial" w:eastAsia="Montserrat" w:hAnsi="Arial" w:cs="Arial"/>
                <w:color w:val="32323A"/>
                <w:sz w:val="23"/>
                <w:szCs w:val="23"/>
              </w:rPr>
              <w:t xml:space="preserve"> (Choi, 2019</w:t>
            </w:r>
            <w:r w:rsidR="00736CB9">
              <w:rPr>
                <w:rFonts w:ascii="Arial" w:eastAsia="Montserrat" w:hAnsi="Arial" w:cs="Arial"/>
                <w:color w:val="32323A"/>
                <w:sz w:val="23"/>
                <w:szCs w:val="23"/>
              </w:rPr>
              <w:t>)</w:t>
            </w:r>
            <w:r w:rsidRPr="00BE0D4A">
              <w:rPr>
                <w:rFonts w:ascii="Arial" w:eastAsia="Montserrat" w:hAnsi="Arial" w:cs="Arial"/>
                <w:color w:val="32323A"/>
                <w:sz w:val="23"/>
                <w:szCs w:val="23"/>
              </w:rPr>
              <w:t>. In a luxury setting like Jumeirah Beach Hotel, where guests expect a high level of hygiene and presentation, such lapses can lead to a serious decline in guest loyalty.</w:t>
            </w:r>
            <w:r w:rsidRPr="00BE0D4A">
              <w:rPr>
                <w:rFonts w:ascii="Arial" w:eastAsia="Montserrat" w:hAnsi="Arial" w:cs="Arial"/>
                <w:color w:val="32323A"/>
              </w:rPr>
              <w:t xml:space="preserve"> </w:t>
            </w:r>
          </w:p>
          <w:p w14:paraId="490BAF46" w14:textId="3DD74F29" w:rsidR="00D92284" w:rsidRPr="00F21A60" w:rsidRDefault="00000000" w:rsidP="008D7811">
            <w:pPr>
              <w:spacing w:before="120" w:after="120" w:line="360" w:lineRule="auto"/>
              <w:jc w:val="both"/>
              <w:rPr>
                <w:rFonts w:ascii="Arial" w:eastAsia="Montserrat" w:hAnsi="Arial" w:cs="Arial"/>
                <w:color w:val="32323A"/>
                <w:sz w:val="23"/>
                <w:szCs w:val="23"/>
              </w:rPr>
            </w:pPr>
            <w:r w:rsidRPr="00BE0D4A">
              <w:rPr>
                <w:rFonts w:ascii="Arial" w:eastAsia="Montserrat" w:hAnsi="Arial" w:cs="Arial"/>
                <w:color w:val="32323A"/>
                <w:sz w:val="23"/>
                <w:szCs w:val="23"/>
              </w:rPr>
              <w:t xml:space="preserve">The root causes of this inconsistency in cleanliness </w:t>
            </w:r>
            <w:r w:rsidR="00AC2AF2">
              <w:rPr>
                <w:rFonts w:ascii="Arial" w:eastAsia="Montserrat" w:hAnsi="Arial" w:cs="Arial"/>
                <w:color w:val="32323A"/>
                <w:sz w:val="23"/>
                <w:szCs w:val="23"/>
              </w:rPr>
              <w:t xml:space="preserve">and </w:t>
            </w:r>
            <w:r w:rsidRPr="00BE0D4A">
              <w:rPr>
                <w:rFonts w:ascii="Arial" w:eastAsia="Montserrat" w:hAnsi="Arial" w:cs="Arial"/>
                <w:color w:val="32323A"/>
                <w:sz w:val="23"/>
                <w:szCs w:val="23"/>
              </w:rPr>
              <w:t>can likely be attributed to a combination of factors, such as insufficient cleaning protocols</w:t>
            </w:r>
            <w:r w:rsidR="00270827">
              <w:rPr>
                <w:rFonts w:ascii="Arial" w:eastAsia="Montserrat" w:hAnsi="Arial" w:cs="Arial"/>
                <w:color w:val="32323A"/>
                <w:sz w:val="23"/>
                <w:szCs w:val="23"/>
              </w:rPr>
              <w:t xml:space="preserve"> </w:t>
            </w:r>
            <w:r w:rsidRPr="00BE0D4A">
              <w:rPr>
                <w:rFonts w:ascii="Arial" w:eastAsia="Montserrat" w:hAnsi="Arial" w:cs="Arial"/>
                <w:color w:val="32323A"/>
                <w:sz w:val="23"/>
                <w:szCs w:val="23"/>
              </w:rPr>
              <w:t>and inadequate staff training</w:t>
            </w:r>
            <w:r w:rsidR="002D5E47">
              <w:rPr>
                <w:rFonts w:ascii="Arial" w:eastAsia="Montserrat" w:hAnsi="Arial" w:cs="Arial"/>
                <w:color w:val="32323A"/>
                <w:sz w:val="23"/>
                <w:szCs w:val="23"/>
              </w:rPr>
              <w:t xml:space="preserve">. </w:t>
            </w:r>
            <w:r w:rsidR="00F21A60" w:rsidRPr="00F21A60">
              <w:rPr>
                <w:rFonts w:ascii="Times New Roman" w:eastAsia="Times New Roman" w:hAnsi="Times New Roman" w:cs="Times New Roman"/>
                <w:kern w:val="0"/>
                <w14:ligatures w14:val="none"/>
              </w:rPr>
              <w:t xml:space="preserve"> </w:t>
            </w:r>
            <w:r w:rsidR="003F3B6B">
              <w:t xml:space="preserve"> </w:t>
            </w:r>
            <w:r w:rsidR="003F3B6B" w:rsidRPr="003F3B6B">
              <w:rPr>
                <w:rFonts w:ascii="Arial" w:eastAsia="Times New Roman" w:hAnsi="Arial" w:cs="Arial"/>
                <w:kern w:val="0"/>
                <w:sz w:val="23"/>
                <w:szCs w:val="23"/>
                <w14:ligatures w14:val="none"/>
              </w:rPr>
              <w:t>Employee professionalism, which encompasses adherence to organi</w:t>
            </w:r>
            <w:r w:rsidR="003F3B6B">
              <w:rPr>
                <w:rFonts w:ascii="Arial" w:eastAsia="Times New Roman" w:hAnsi="Arial" w:cs="Arial"/>
                <w:kern w:val="0"/>
                <w:sz w:val="23"/>
                <w:szCs w:val="23"/>
                <w14:ligatures w14:val="none"/>
              </w:rPr>
              <w:t>s</w:t>
            </w:r>
            <w:r w:rsidR="003F3B6B" w:rsidRPr="003F3B6B">
              <w:rPr>
                <w:rFonts w:ascii="Arial" w:eastAsia="Times New Roman" w:hAnsi="Arial" w:cs="Arial"/>
                <w:kern w:val="0"/>
                <w:sz w:val="23"/>
                <w:szCs w:val="23"/>
                <w14:ligatures w14:val="none"/>
              </w:rPr>
              <w:t>ational goals and procedures, is essential in service-oriented environments like hotels</w:t>
            </w:r>
            <w:r w:rsidR="003F3B6B">
              <w:rPr>
                <w:rFonts w:ascii="Times New Roman" w:eastAsia="Times New Roman" w:hAnsi="Times New Roman" w:cs="Times New Roman"/>
                <w:kern w:val="0"/>
                <w14:ligatures w14:val="none"/>
              </w:rPr>
              <w:t xml:space="preserve"> </w:t>
            </w:r>
            <w:r w:rsidR="00F21A60" w:rsidRPr="00F21A60">
              <w:rPr>
                <w:rFonts w:ascii="Arial" w:eastAsia="Montserrat" w:hAnsi="Arial" w:cs="Arial"/>
                <w:color w:val="32323A"/>
                <w:sz w:val="23"/>
                <w:szCs w:val="23"/>
              </w:rPr>
              <w:t>(Mekoth, Thomson and Unnithan, 2022)</w:t>
            </w:r>
            <w:r w:rsidRPr="00BE0D4A">
              <w:rPr>
                <w:rFonts w:ascii="Arial" w:eastAsia="Montserrat" w:hAnsi="Arial" w:cs="Arial"/>
                <w:color w:val="32323A"/>
                <w:sz w:val="23"/>
                <w:szCs w:val="23"/>
              </w:rPr>
              <w:t xml:space="preserve">. If housekeeping staff are not provided with clear guidelines or standard operating procedures, cleanliness standards will inevitably vary across rooms and different days. This issue can be further exacerbated if the hotel is not providing proper quality control measures, which are essential in a high-end property where guest expectations are heightened. </w:t>
            </w:r>
            <w:r w:rsidR="004F312C">
              <w:t xml:space="preserve"> </w:t>
            </w:r>
            <w:r w:rsidR="004F312C" w:rsidRPr="004F312C">
              <w:rPr>
                <w:rFonts w:ascii="Arial" w:eastAsia="Montserrat" w:hAnsi="Arial" w:cs="Arial"/>
                <w:color w:val="32323A"/>
                <w:sz w:val="23"/>
                <w:szCs w:val="23"/>
              </w:rPr>
              <w:t>When service management is lacking, it can hinder the ability to effectively address guest needs, which may subsequently affect housekeeping operations and overall hotel performance</w:t>
            </w:r>
            <w:r w:rsidR="007F1BDB">
              <w:rPr>
                <w:rFonts w:ascii="Arial" w:eastAsia="Montserrat" w:hAnsi="Arial" w:cs="Arial"/>
                <w:color w:val="32323A"/>
                <w:sz w:val="23"/>
                <w:szCs w:val="23"/>
              </w:rPr>
              <w:t xml:space="preserve"> </w:t>
            </w:r>
            <w:r w:rsidR="00B13752" w:rsidRPr="00B13752">
              <w:rPr>
                <w:rFonts w:ascii="Times New Roman" w:eastAsia="Times New Roman" w:hAnsi="Times New Roman" w:cs="Times New Roman"/>
                <w:kern w:val="0"/>
                <w14:ligatures w14:val="none"/>
              </w:rPr>
              <w:t xml:space="preserve"> </w:t>
            </w:r>
            <w:r w:rsidR="00B13752" w:rsidRPr="00B13752">
              <w:rPr>
                <w:rFonts w:ascii="Arial" w:eastAsia="Montserrat" w:hAnsi="Arial" w:cs="Arial"/>
                <w:color w:val="32323A"/>
                <w:sz w:val="23"/>
                <w:szCs w:val="23"/>
              </w:rPr>
              <w:t>(Secchi, Roth and Verma, 2020)</w:t>
            </w:r>
            <w:r w:rsidRPr="00BE0D4A">
              <w:rPr>
                <w:rFonts w:ascii="Arial" w:eastAsia="Montserrat" w:hAnsi="Arial" w:cs="Arial"/>
                <w:color w:val="32323A"/>
                <w:sz w:val="23"/>
                <w:szCs w:val="23"/>
              </w:rPr>
              <w:t>. For instance, delayed check-ins or poor communication with the front desk can create a backlog of rooms that are not cleaned on time, leading to discrepancies in cleanliness.</w:t>
            </w:r>
            <w:r w:rsidRPr="00BE0D4A">
              <w:rPr>
                <w:rFonts w:ascii="Arial" w:eastAsia="Montserrat" w:hAnsi="Arial" w:cs="Arial"/>
                <w:color w:val="32323A"/>
              </w:rPr>
              <w:t xml:space="preserve"> </w:t>
            </w:r>
          </w:p>
          <w:p w14:paraId="604FFC40" w14:textId="6CEA0778" w:rsidR="00D92284" w:rsidRPr="007605F0" w:rsidRDefault="00000000" w:rsidP="008D7811">
            <w:pPr>
              <w:spacing w:before="120" w:after="120" w:line="360" w:lineRule="auto"/>
              <w:jc w:val="both"/>
              <w:rPr>
                <w:rFonts w:ascii="Arial" w:eastAsia="Montserrat" w:hAnsi="Arial" w:cs="Arial"/>
                <w:color w:val="32323A"/>
                <w:sz w:val="23"/>
                <w:szCs w:val="23"/>
              </w:rPr>
            </w:pPr>
            <w:r w:rsidRPr="00BE0D4A">
              <w:rPr>
                <w:rFonts w:ascii="Arial" w:eastAsia="Montserrat" w:hAnsi="Arial" w:cs="Arial"/>
                <w:color w:val="32323A"/>
                <w:sz w:val="23"/>
                <w:szCs w:val="23"/>
              </w:rPr>
              <w:t>Another critical factor to consider is how the service and cleanliness issues may be interrelated. A poorly managed guest service system can affect housekeeping performance. When service staff are overburdened</w:t>
            </w:r>
            <w:r w:rsidR="008461C6">
              <w:rPr>
                <w:rFonts w:ascii="Arial" w:eastAsia="Montserrat" w:hAnsi="Arial" w:cs="Arial"/>
                <w:color w:val="32323A"/>
                <w:sz w:val="23"/>
                <w:szCs w:val="23"/>
              </w:rPr>
              <w:t xml:space="preserve"> and stressed</w:t>
            </w:r>
            <w:r w:rsidR="007605F0" w:rsidRPr="007605F0">
              <w:rPr>
                <w:rFonts w:ascii="Times New Roman" w:eastAsia="Times New Roman" w:hAnsi="Times New Roman" w:cs="Times New Roman"/>
                <w:kern w:val="0"/>
                <w14:ligatures w14:val="none"/>
              </w:rPr>
              <w:t xml:space="preserve"> </w:t>
            </w:r>
            <w:r w:rsidR="007605F0" w:rsidRPr="007605F0">
              <w:rPr>
                <w:rFonts w:ascii="Arial" w:eastAsia="Montserrat" w:hAnsi="Arial" w:cs="Arial"/>
                <w:color w:val="32323A"/>
                <w:sz w:val="23"/>
                <w:szCs w:val="23"/>
              </w:rPr>
              <w:t>(Koc and Bozkurt, 2017)</w:t>
            </w:r>
            <w:r w:rsidRPr="00BE0D4A">
              <w:rPr>
                <w:rFonts w:ascii="Arial" w:eastAsia="Montserrat" w:hAnsi="Arial" w:cs="Arial"/>
                <w:color w:val="32323A"/>
                <w:sz w:val="23"/>
                <w:szCs w:val="23"/>
              </w:rPr>
              <w:t>,</w:t>
            </w:r>
            <w:r w:rsidR="00E154B7">
              <w:rPr>
                <w:rFonts w:ascii="Arial" w:eastAsia="Montserrat" w:hAnsi="Arial" w:cs="Arial"/>
                <w:color w:val="32323A"/>
                <w:sz w:val="23"/>
                <w:szCs w:val="23"/>
              </w:rPr>
              <w:t xml:space="preserve"> t</w:t>
            </w:r>
            <w:r w:rsidR="007605F0">
              <w:rPr>
                <w:rFonts w:ascii="Arial" w:eastAsia="Montserrat" w:hAnsi="Arial" w:cs="Arial"/>
                <w:color w:val="32323A"/>
                <w:sz w:val="23"/>
                <w:szCs w:val="23"/>
              </w:rPr>
              <w:t>hey subsequently may</w:t>
            </w:r>
            <w:r w:rsidRPr="00BE0D4A">
              <w:rPr>
                <w:rFonts w:ascii="Arial" w:eastAsia="Montserrat" w:hAnsi="Arial" w:cs="Arial"/>
                <w:color w:val="32323A"/>
                <w:sz w:val="23"/>
                <w:szCs w:val="23"/>
              </w:rPr>
              <w:t xml:space="preserve"> fail to properly communicate guests’ needs to the housekeeping team </w:t>
            </w:r>
            <w:r w:rsidR="000D63A1">
              <w:rPr>
                <w:rFonts w:ascii="Arial" w:eastAsia="Montserrat" w:hAnsi="Arial" w:cs="Arial"/>
                <w:color w:val="32323A"/>
                <w:sz w:val="23"/>
                <w:szCs w:val="23"/>
              </w:rPr>
              <w:t>causing</w:t>
            </w:r>
            <w:r w:rsidRPr="00BE0D4A">
              <w:rPr>
                <w:rFonts w:ascii="Arial" w:eastAsia="Montserrat" w:hAnsi="Arial" w:cs="Arial"/>
                <w:color w:val="32323A"/>
                <w:sz w:val="23"/>
                <w:szCs w:val="23"/>
              </w:rPr>
              <w:t xml:space="preserve"> delays or oversights in cleaning. Furthermore, poor communication between the front desk and housekeeping can result in rooms being cleaned too late or not cleaned to the expected standard. This lack of coordination can make it appear as if there is an inherent problem with the hotel’s cleaning process, when in fact the root cause lies in the broader service management system.</w:t>
            </w:r>
            <w:r w:rsidRPr="00BE0D4A">
              <w:rPr>
                <w:rFonts w:ascii="Arial" w:eastAsia="Montserrat" w:hAnsi="Arial" w:cs="Arial"/>
                <w:color w:val="32323A"/>
              </w:rPr>
              <w:t xml:space="preserve"> </w:t>
            </w:r>
          </w:p>
          <w:p w14:paraId="005D2403" w14:textId="7D79EF20" w:rsidR="00382E40" w:rsidRPr="00382E40" w:rsidRDefault="00000000" w:rsidP="008D7811">
            <w:pPr>
              <w:spacing w:before="120" w:after="120" w:line="360" w:lineRule="auto"/>
              <w:jc w:val="both"/>
              <w:rPr>
                <w:rFonts w:ascii="Arial" w:eastAsia="Montserrat" w:hAnsi="Arial" w:cs="Arial"/>
                <w:color w:val="32323A"/>
                <w:sz w:val="23"/>
                <w:szCs w:val="23"/>
              </w:rPr>
            </w:pPr>
            <w:r w:rsidRPr="00BE0D4A">
              <w:rPr>
                <w:rFonts w:ascii="Arial" w:eastAsia="Montserrat" w:hAnsi="Arial" w:cs="Arial"/>
                <w:color w:val="32323A"/>
                <w:sz w:val="23"/>
                <w:szCs w:val="23"/>
              </w:rPr>
              <w:t>To better understand these challenges, we have applied a STEEPLE</w:t>
            </w:r>
            <w:r w:rsidR="00A06AA2">
              <w:rPr>
                <w:rFonts w:ascii="Arial" w:eastAsia="Montserrat" w:hAnsi="Arial" w:cs="Arial"/>
                <w:color w:val="32323A"/>
                <w:sz w:val="23"/>
                <w:szCs w:val="23"/>
              </w:rPr>
              <w:t>D</w:t>
            </w:r>
            <w:r w:rsidRPr="00BE0D4A">
              <w:rPr>
                <w:rFonts w:ascii="Arial" w:eastAsia="Montserrat" w:hAnsi="Arial" w:cs="Arial"/>
                <w:color w:val="32323A"/>
                <w:sz w:val="23"/>
                <w:szCs w:val="23"/>
              </w:rPr>
              <w:t xml:space="preserve"> analysis, which identifies the external factors that might be influencing these operational issues. </w:t>
            </w:r>
          </w:p>
          <w:p w14:paraId="103B3D31" w14:textId="18E6CEEE" w:rsidR="00382E40" w:rsidRPr="007C0351" w:rsidRDefault="00382E40" w:rsidP="008D7811">
            <w:pPr>
              <w:numPr>
                <w:ilvl w:val="0"/>
                <w:numId w:val="19"/>
              </w:numPr>
              <w:spacing w:before="120" w:after="120" w:line="360" w:lineRule="auto"/>
              <w:rPr>
                <w:rFonts w:ascii="Arial" w:eastAsia="Montserrat" w:hAnsi="Arial" w:cs="Arial"/>
                <w:color w:val="32323A"/>
                <w:sz w:val="23"/>
                <w:szCs w:val="23"/>
              </w:rPr>
            </w:pPr>
            <w:r w:rsidRPr="00382E40">
              <w:rPr>
                <w:rFonts w:ascii="Arial" w:eastAsia="Montserrat" w:hAnsi="Arial" w:cs="Arial"/>
                <w:i/>
                <w:iCs/>
                <w:color w:val="32323A"/>
                <w:sz w:val="23"/>
                <w:szCs w:val="23"/>
              </w:rPr>
              <w:t>Social Factors</w:t>
            </w:r>
            <w:r w:rsidRPr="00382E40">
              <w:rPr>
                <w:rFonts w:ascii="Arial" w:eastAsia="Montserrat" w:hAnsi="Arial" w:cs="Arial"/>
                <w:color w:val="32323A"/>
                <w:sz w:val="23"/>
                <w:szCs w:val="23"/>
              </w:rPr>
              <w:br/>
              <w:t xml:space="preserve">As social expectations evolve, </w:t>
            </w:r>
            <w:r w:rsidR="00C34295" w:rsidRPr="00382E40">
              <w:rPr>
                <w:rFonts w:ascii="Arial" w:eastAsia="Montserrat" w:hAnsi="Arial" w:cs="Arial"/>
                <w:color w:val="32323A"/>
                <w:sz w:val="23"/>
                <w:szCs w:val="23"/>
              </w:rPr>
              <w:t>travellers</w:t>
            </w:r>
            <w:r w:rsidRPr="00382E40">
              <w:rPr>
                <w:rFonts w:ascii="Arial" w:eastAsia="Montserrat" w:hAnsi="Arial" w:cs="Arial"/>
                <w:color w:val="32323A"/>
                <w:sz w:val="23"/>
                <w:szCs w:val="23"/>
              </w:rPr>
              <w:t xml:space="preserve"> increasingly demand personali</w:t>
            </w:r>
            <w:r w:rsidR="00C34295">
              <w:rPr>
                <w:rFonts w:ascii="Arial" w:eastAsia="Montserrat" w:hAnsi="Arial" w:cs="Arial"/>
                <w:color w:val="32323A"/>
                <w:sz w:val="23"/>
                <w:szCs w:val="23"/>
              </w:rPr>
              <w:t>s</w:t>
            </w:r>
            <w:r w:rsidRPr="00382E40">
              <w:rPr>
                <w:rFonts w:ascii="Arial" w:eastAsia="Montserrat" w:hAnsi="Arial" w:cs="Arial"/>
                <w:color w:val="32323A"/>
                <w:sz w:val="23"/>
                <w:szCs w:val="23"/>
              </w:rPr>
              <w:t xml:space="preserve">ed, responsive service and high standards of cleanliness. Guests expect hotels to provide tailored experiences that meet their specific needs, driven by both cultural </w:t>
            </w:r>
            <w:r w:rsidRPr="00382E40">
              <w:rPr>
                <w:rFonts w:ascii="Arial" w:eastAsia="Montserrat" w:hAnsi="Arial" w:cs="Arial"/>
                <w:color w:val="32323A"/>
                <w:sz w:val="23"/>
                <w:szCs w:val="23"/>
              </w:rPr>
              <w:lastRenderedPageBreak/>
              <w:t>preferences and individual desires</w:t>
            </w:r>
            <w:r w:rsidR="0060672B" w:rsidRPr="0060672B">
              <w:rPr>
                <w:rFonts w:ascii="Times New Roman" w:eastAsia="Times New Roman" w:hAnsi="Times New Roman" w:cs="Times New Roman"/>
                <w:kern w:val="0"/>
                <w14:ligatures w14:val="none"/>
              </w:rPr>
              <w:t xml:space="preserve"> </w:t>
            </w:r>
            <w:r w:rsidR="0060672B" w:rsidRPr="0060672B">
              <w:rPr>
                <w:rFonts w:ascii="Arial" w:eastAsia="Montserrat" w:hAnsi="Arial" w:cs="Arial"/>
                <w:color w:val="32323A"/>
                <w:sz w:val="23"/>
                <w:szCs w:val="23"/>
              </w:rPr>
              <w:t>(Lei and Wang, 2023)</w:t>
            </w:r>
            <w:r w:rsidR="0060672B">
              <w:rPr>
                <w:rFonts w:ascii="Arial" w:eastAsia="Montserrat" w:hAnsi="Arial" w:cs="Arial"/>
                <w:color w:val="32323A"/>
                <w:sz w:val="23"/>
                <w:szCs w:val="23"/>
              </w:rPr>
              <w:t xml:space="preserve">. </w:t>
            </w:r>
            <w:r w:rsidRPr="0060672B">
              <w:rPr>
                <w:rFonts w:ascii="Arial" w:eastAsia="Montserrat" w:hAnsi="Arial" w:cs="Arial"/>
                <w:color w:val="32323A"/>
                <w:sz w:val="23"/>
                <w:szCs w:val="23"/>
              </w:rPr>
              <w:t xml:space="preserve">The rise of online reviews and social media platforms has amplified the impact of guest feedback, where </w:t>
            </w:r>
            <w:r w:rsidR="00A141AE" w:rsidRPr="0060672B">
              <w:rPr>
                <w:rFonts w:ascii="Arial" w:eastAsia="Montserrat" w:hAnsi="Arial" w:cs="Arial"/>
                <w:color w:val="32323A"/>
                <w:sz w:val="23"/>
                <w:szCs w:val="23"/>
              </w:rPr>
              <w:t xml:space="preserve">any negative </w:t>
            </w:r>
            <w:r w:rsidRPr="0060672B">
              <w:rPr>
                <w:rFonts w:ascii="Arial" w:eastAsia="Montserrat" w:hAnsi="Arial" w:cs="Arial"/>
                <w:color w:val="32323A"/>
                <w:sz w:val="23"/>
                <w:szCs w:val="23"/>
              </w:rPr>
              <w:t>review can affect a hotel’s reputation</w:t>
            </w:r>
            <w:r w:rsidR="00C34295" w:rsidRPr="0060672B">
              <w:rPr>
                <w:rFonts w:ascii="Arial" w:eastAsia="Montserrat" w:hAnsi="Arial" w:cs="Arial"/>
                <w:color w:val="32323A"/>
                <w:sz w:val="23"/>
                <w:szCs w:val="23"/>
              </w:rPr>
              <w:t xml:space="preserve"> </w:t>
            </w:r>
            <w:r w:rsidR="0017042A" w:rsidRPr="0060672B">
              <w:rPr>
                <w:rFonts w:ascii="Arial" w:eastAsia="Montserrat" w:hAnsi="Arial" w:cs="Arial"/>
                <w:color w:val="32323A"/>
                <w:sz w:val="23"/>
                <w:szCs w:val="23"/>
              </w:rPr>
              <w:t>(Berezina et al., 2015)</w:t>
            </w:r>
            <w:r w:rsidR="00C34295" w:rsidRPr="0060672B">
              <w:rPr>
                <w:rFonts w:ascii="Arial" w:eastAsia="Montserrat" w:hAnsi="Arial" w:cs="Arial"/>
                <w:color w:val="32323A"/>
                <w:sz w:val="23"/>
                <w:szCs w:val="23"/>
              </w:rPr>
              <w:t>.</w:t>
            </w:r>
            <w:r w:rsidR="007C0351">
              <w:rPr>
                <w:rFonts w:ascii="Arial" w:eastAsia="Montserrat" w:hAnsi="Arial" w:cs="Arial"/>
                <w:color w:val="32323A"/>
                <w:sz w:val="23"/>
                <w:szCs w:val="23"/>
              </w:rPr>
              <w:t xml:space="preserve"> </w:t>
            </w:r>
          </w:p>
          <w:p w14:paraId="4BA739D3" w14:textId="7322D855" w:rsidR="00382E40" w:rsidRPr="00990075" w:rsidRDefault="00382E40" w:rsidP="008D7811">
            <w:pPr>
              <w:numPr>
                <w:ilvl w:val="0"/>
                <w:numId w:val="19"/>
              </w:numPr>
              <w:spacing w:before="120" w:after="120" w:line="360" w:lineRule="auto"/>
              <w:rPr>
                <w:rFonts w:ascii="Arial" w:eastAsia="Montserrat" w:hAnsi="Arial" w:cs="Arial"/>
                <w:color w:val="000000" w:themeColor="text1"/>
                <w:sz w:val="23"/>
                <w:szCs w:val="23"/>
              </w:rPr>
            </w:pPr>
            <w:r w:rsidRPr="00382E40">
              <w:rPr>
                <w:rFonts w:ascii="Arial" w:eastAsia="Montserrat" w:hAnsi="Arial" w:cs="Arial"/>
                <w:i/>
                <w:iCs/>
                <w:color w:val="32323A"/>
                <w:sz w:val="23"/>
                <w:szCs w:val="23"/>
              </w:rPr>
              <w:t>Technological Factors</w:t>
            </w:r>
            <w:r w:rsidRPr="00382E40">
              <w:rPr>
                <w:rFonts w:ascii="Arial" w:eastAsia="Montserrat" w:hAnsi="Arial" w:cs="Arial"/>
                <w:color w:val="32323A"/>
                <w:sz w:val="23"/>
                <w:szCs w:val="23"/>
              </w:rPr>
              <w:br/>
            </w:r>
            <w:r w:rsidRPr="00CE04AF">
              <w:rPr>
                <w:rFonts w:ascii="Arial" w:eastAsia="Montserrat" w:hAnsi="Arial" w:cs="Arial"/>
                <w:color w:val="000000" w:themeColor="text1"/>
                <w:sz w:val="23"/>
                <w:szCs w:val="23"/>
              </w:rPr>
              <w:t xml:space="preserve">The integration of technology plays a significant role in enhancing both service quality and cleanliness standards. Innovations such as mobile check-ins, guest service apps, and real-time communication between departments can streamline operations, reduce guest complaints, and boost satisfaction levels </w:t>
            </w:r>
            <w:r w:rsidR="009B6273" w:rsidRPr="009B6273">
              <w:rPr>
                <w:rFonts w:ascii="Times New Roman" w:eastAsia="Times New Roman" w:hAnsi="Times New Roman" w:cs="Times New Roman"/>
                <w:kern w:val="0"/>
                <w14:ligatures w14:val="none"/>
              </w:rPr>
              <w:t xml:space="preserve"> </w:t>
            </w:r>
            <w:r w:rsidR="009B6273" w:rsidRPr="009B6273">
              <w:rPr>
                <w:rFonts w:ascii="Arial" w:eastAsia="Montserrat" w:hAnsi="Arial" w:cs="Arial"/>
                <w:color w:val="000000" w:themeColor="text1"/>
                <w:sz w:val="23"/>
                <w:szCs w:val="23"/>
              </w:rPr>
              <w:t>(Hwang, Yoon and Lee, 2022)</w:t>
            </w:r>
            <w:r w:rsidR="009B6273">
              <w:rPr>
                <w:rFonts w:ascii="Arial" w:eastAsia="Montserrat" w:hAnsi="Arial" w:cs="Arial"/>
                <w:color w:val="000000" w:themeColor="text1"/>
                <w:sz w:val="23"/>
                <w:szCs w:val="23"/>
              </w:rPr>
              <w:t xml:space="preserve">. </w:t>
            </w:r>
            <w:r w:rsidRPr="009B6273">
              <w:rPr>
                <w:rFonts w:ascii="Arial" w:eastAsia="Montserrat" w:hAnsi="Arial" w:cs="Arial"/>
                <w:color w:val="000000" w:themeColor="text1"/>
                <w:sz w:val="23"/>
                <w:szCs w:val="23"/>
              </w:rPr>
              <w:t xml:space="preserve">Additionally, advancements in housekeeping technology, such as automated cleaning systems or smart sensors, can help maintain cleanliness standards and prevent inconsistencies </w:t>
            </w:r>
            <w:r w:rsidR="00990075" w:rsidRPr="00990075">
              <w:rPr>
                <w:rFonts w:ascii="Times New Roman" w:eastAsia="Times New Roman" w:hAnsi="Times New Roman" w:cs="Times New Roman"/>
                <w:kern w:val="0"/>
                <w14:ligatures w14:val="none"/>
              </w:rPr>
              <w:t xml:space="preserve"> </w:t>
            </w:r>
            <w:r w:rsidR="00990075" w:rsidRPr="00990075">
              <w:rPr>
                <w:rFonts w:ascii="Arial" w:eastAsia="Montserrat" w:hAnsi="Arial" w:cs="Arial"/>
                <w:color w:val="000000" w:themeColor="text1"/>
                <w:sz w:val="23"/>
                <w:szCs w:val="23"/>
              </w:rPr>
              <w:t>(Das, 2021)</w:t>
            </w:r>
            <w:r w:rsidR="00990075">
              <w:rPr>
                <w:rFonts w:ascii="Arial" w:eastAsia="Montserrat" w:hAnsi="Arial" w:cs="Arial"/>
                <w:color w:val="000000" w:themeColor="text1"/>
                <w:sz w:val="23"/>
                <w:szCs w:val="23"/>
              </w:rPr>
              <w:t>.</w:t>
            </w:r>
          </w:p>
          <w:p w14:paraId="69621E43" w14:textId="289E4639" w:rsidR="00382E40" w:rsidRPr="005B2AD0" w:rsidRDefault="00382E40" w:rsidP="008D7811">
            <w:pPr>
              <w:numPr>
                <w:ilvl w:val="0"/>
                <w:numId w:val="19"/>
              </w:numPr>
              <w:spacing w:before="120" w:after="120" w:line="360" w:lineRule="auto"/>
              <w:rPr>
                <w:rFonts w:ascii="Arial" w:eastAsia="Montserrat" w:hAnsi="Arial" w:cs="Arial"/>
                <w:color w:val="32323A"/>
                <w:sz w:val="23"/>
                <w:szCs w:val="23"/>
              </w:rPr>
            </w:pPr>
            <w:r w:rsidRPr="00382E40">
              <w:rPr>
                <w:rFonts w:ascii="Arial" w:eastAsia="Montserrat" w:hAnsi="Arial" w:cs="Arial"/>
                <w:i/>
                <w:iCs/>
                <w:color w:val="32323A"/>
                <w:sz w:val="23"/>
                <w:szCs w:val="23"/>
              </w:rPr>
              <w:t>Economic Factors</w:t>
            </w:r>
            <w:r w:rsidRPr="00382E40">
              <w:rPr>
                <w:rFonts w:ascii="Arial" w:eastAsia="Montserrat" w:hAnsi="Arial" w:cs="Arial"/>
                <w:color w:val="32323A"/>
                <w:sz w:val="23"/>
                <w:szCs w:val="23"/>
              </w:rPr>
              <w:br/>
              <w:t>The</w:t>
            </w:r>
            <w:r w:rsidR="00F00426">
              <w:rPr>
                <w:rFonts w:ascii="Arial" w:eastAsia="Montserrat" w:hAnsi="Arial" w:cs="Arial"/>
                <w:color w:val="32323A"/>
                <w:sz w:val="23"/>
                <w:szCs w:val="23"/>
              </w:rPr>
              <w:t xml:space="preserve"> global</w:t>
            </w:r>
            <w:r w:rsidRPr="00382E40">
              <w:rPr>
                <w:rFonts w:ascii="Arial" w:eastAsia="Montserrat" w:hAnsi="Arial" w:cs="Arial"/>
                <w:color w:val="32323A"/>
                <w:sz w:val="23"/>
                <w:szCs w:val="23"/>
              </w:rPr>
              <w:t xml:space="preserve"> economic downturn caused by events like the COVID-19 pandemic has heightened the importance of operational efficiency and cost management</w:t>
            </w:r>
            <w:r w:rsidR="005B2AD0">
              <w:rPr>
                <w:rFonts w:ascii="Arial" w:eastAsia="Montserrat" w:hAnsi="Arial" w:cs="Arial"/>
                <w:color w:val="32323A"/>
                <w:sz w:val="23"/>
                <w:szCs w:val="23"/>
              </w:rPr>
              <w:t xml:space="preserve"> and </w:t>
            </w:r>
            <w:r w:rsidRPr="00382E40">
              <w:rPr>
                <w:rFonts w:ascii="Arial" w:eastAsia="Montserrat" w:hAnsi="Arial" w:cs="Arial"/>
                <w:color w:val="32323A"/>
                <w:sz w:val="23"/>
                <w:szCs w:val="23"/>
              </w:rPr>
              <w:t xml:space="preserve">the need </w:t>
            </w:r>
            <w:r w:rsidR="00E34476">
              <w:rPr>
                <w:rFonts w:ascii="Arial" w:eastAsia="Montserrat" w:hAnsi="Arial" w:cs="Arial"/>
                <w:color w:val="32323A"/>
                <w:sz w:val="23"/>
                <w:szCs w:val="23"/>
              </w:rPr>
              <w:t xml:space="preserve">to </w:t>
            </w:r>
            <w:r w:rsidR="00220AEE" w:rsidRPr="00220AEE">
              <w:rPr>
                <w:rFonts w:ascii="Arial" w:eastAsia="Montserrat" w:hAnsi="Arial" w:cs="Arial"/>
                <w:color w:val="32323A"/>
                <w:sz w:val="23"/>
                <w:szCs w:val="23"/>
              </w:rPr>
              <w:t>adopt performance management criteria that could adapt to rapidly changing conditions, emphasi</w:t>
            </w:r>
            <w:r w:rsidR="00E34476">
              <w:rPr>
                <w:rFonts w:ascii="Arial" w:eastAsia="Montserrat" w:hAnsi="Arial" w:cs="Arial"/>
                <w:color w:val="32323A"/>
                <w:sz w:val="23"/>
                <w:szCs w:val="23"/>
              </w:rPr>
              <w:t>s</w:t>
            </w:r>
            <w:r w:rsidR="00220AEE" w:rsidRPr="00220AEE">
              <w:rPr>
                <w:rFonts w:ascii="Arial" w:eastAsia="Montserrat" w:hAnsi="Arial" w:cs="Arial"/>
                <w:color w:val="32323A"/>
                <w:sz w:val="23"/>
                <w:szCs w:val="23"/>
              </w:rPr>
              <w:t xml:space="preserve">ing the need for improved operational efficiency </w:t>
            </w:r>
            <w:r w:rsidR="00EF59C9" w:rsidRPr="00EF59C9">
              <w:rPr>
                <w:rFonts w:ascii="Arial" w:eastAsia="Montserrat" w:hAnsi="Arial" w:cs="Arial"/>
                <w:color w:val="32323A"/>
                <w:sz w:val="23"/>
                <w:szCs w:val="23"/>
              </w:rPr>
              <w:t>(Ablanedo-Rosas et al., 2021)</w:t>
            </w:r>
            <w:r w:rsidR="005B2AD0">
              <w:rPr>
                <w:rFonts w:ascii="Arial" w:eastAsia="Montserrat" w:hAnsi="Arial" w:cs="Arial"/>
                <w:color w:val="32323A"/>
                <w:sz w:val="23"/>
                <w:szCs w:val="23"/>
              </w:rPr>
              <w:t>.</w:t>
            </w:r>
          </w:p>
          <w:p w14:paraId="742FCEBF" w14:textId="64325793" w:rsidR="00382E40" w:rsidRPr="00A67E25" w:rsidRDefault="00382E40" w:rsidP="008D7811">
            <w:pPr>
              <w:numPr>
                <w:ilvl w:val="0"/>
                <w:numId w:val="19"/>
              </w:numPr>
              <w:spacing w:before="120" w:after="120" w:line="360" w:lineRule="auto"/>
              <w:rPr>
                <w:rFonts w:ascii="Arial" w:eastAsia="Montserrat" w:hAnsi="Arial" w:cs="Arial"/>
                <w:color w:val="32323A"/>
                <w:sz w:val="23"/>
                <w:szCs w:val="23"/>
              </w:rPr>
            </w:pPr>
            <w:r w:rsidRPr="00382E40">
              <w:rPr>
                <w:rFonts w:ascii="Arial" w:eastAsia="Montserrat" w:hAnsi="Arial" w:cs="Arial"/>
                <w:i/>
                <w:iCs/>
                <w:color w:val="32323A"/>
                <w:sz w:val="23"/>
                <w:szCs w:val="23"/>
              </w:rPr>
              <w:t>Environmental Factors</w:t>
            </w:r>
            <w:r w:rsidRPr="00382E40">
              <w:rPr>
                <w:rFonts w:ascii="Arial" w:eastAsia="Montserrat" w:hAnsi="Arial" w:cs="Arial"/>
                <w:color w:val="32323A"/>
                <w:sz w:val="23"/>
                <w:szCs w:val="23"/>
              </w:rPr>
              <w:br/>
              <w:t xml:space="preserve">As sustainability becomes a key priority for many </w:t>
            </w:r>
            <w:r w:rsidR="005F01F2" w:rsidRPr="00382E40">
              <w:rPr>
                <w:rFonts w:ascii="Arial" w:eastAsia="Montserrat" w:hAnsi="Arial" w:cs="Arial"/>
                <w:color w:val="32323A"/>
                <w:sz w:val="23"/>
                <w:szCs w:val="23"/>
              </w:rPr>
              <w:t>travellers</w:t>
            </w:r>
            <w:r w:rsidRPr="00382E40">
              <w:rPr>
                <w:rFonts w:ascii="Arial" w:eastAsia="Montserrat" w:hAnsi="Arial" w:cs="Arial"/>
                <w:color w:val="32323A"/>
                <w:sz w:val="23"/>
                <w:szCs w:val="23"/>
              </w:rPr>
              <w:t xml:space="preserve">, the demand for eco-friendly practices in the hospitality industry is rising. Hotels are increasingly expected to adopt green cleaning protocols, implement energy-efficient practices, and reduce their carbon footprint </w:t>
            </w:r>
            <w:r w:rsidR="00A67E25" w:rsidRPr="00A67E25">
              <w:rPr>
                <w:rFonts w:ascii="Times New Roman" w:eastAsia="Times New Roman" w:hAnsi="Times New Roman" w:cs="Times New Roman"/>
                <w:kern w:val="0"/>
                <w14:ligatures w14:val="none"/>
              </w:rPr>
              <w:t xml:space="preserve"> </w:t>
            </w:r>
            <w:r w:rsidR="00A67E25" w:rsidRPr="00A67E25">
              <w:rPr>
                <w:rFonts w:ascii="Arial" w:eastAsia="Montserrat" w:hAnsi="Arial" w:cs="Arial"/>
                <w:color w:val="32323A"/>
                <w:sz w:val="23"/>
                <w:szCs w:val="23"/>
              </w:rPr>
              <w:t>(Bardukova, 2023)</w:t>
            </w:r>
            <w:r w:rsidR="00A67E25">
              <w:rPr>
                <w:rFonts w:ascii="Arial" w:eastAsia="Montserrat" w:hAnsi="Arial" w:cs="Arial"/>
                <w:color w:val="32323A"/>
                <w:sz w:val="23"/>
                <w:szCs w:val="23"/>
              </w:rPr>
              <w:t xml:space="preserve">. </w:t>
            </w:r>
            <w:r w:rsidRPr="00A67E25">
              <w:rPr>
                <w:rFonts w:ascii="Arial" w:eastAsia="Montserrat" w:hAnsi="Arial" w:cs="Arial"/>
                <w:color w:val="32323A"/>
                <w:sz w:val="23"/>
                <w:szCs w:val="23"/>
              </w:rPr>
              <w:t xml:space="preserve">This trend is particularly important for luxury hotels like Jumeirah Beach Hotel, where high standards of cleanliness are essential. </w:t>
            </w:r>
          </w:p>
          <w:p w14:paraId="691B707E" w14:textId="21458CA3" w:rsidR="00382E40" w:rsidRPr="007F798C" w:rsidRDefault="00382E40" w:rsidP="008D7811">
            <w:pPr>
              <w:numPr>
                <w:ilvl w:val="0"/>
                <w:numId w:val="19"/>
              </w:numPr>
              <w:spacing w:before="120" w:after="120" w:line="360" w:lineRule="auto"/>
              <w:rPr>
                <w:rFonts w:ascii="Arial" w:eastAsia="Montserrat" w:hAnsi="Arial" w:cs="Arial"/>
                <w:color w:val="32323A"/>
                <w:sz w:val="23"/>
                <w:szCs w:val="23"/>
              </w:rPr>
            </w:pPr>
            <w:r w:rsidRPr="00382E40">
              <w:rPr>
                <w:rFonts w:ascii="Arial" w:eastAsia="Montserrat" w:hAnsi="Arial" w:cs="Arial"/>
                <w:i/>
                <w:iCs/>
                <w:color w:val="32323A"/>
                <w:sz w:val="23"/>
                <w:szCs w:val="23"/>
              </w:rPr>
              <w:t>Political Factors</w:t>
            </w:r>
            <w:r w:rsidRPr="00382E40">
              <w:rPr>
                <w:rFonts w:ascii="Arial" w:eastAsia="Montserrat" w:hAnsi="Arial" w:cs="Arial"/>
                <w:color w:val="32323A"/>
                <w:sz w:val="23"/>
                <w:szCs w:val="23"/>
              </w:rPr>
              <w:br/>
              <w:t xml:space="preserve">Political stability and regulations governing the hospitality industry have a significant impact on the hotel’s operations. For instance, government mandates on cleanliness standards </w:t>
            </w:r>
            <w:r w:rsidR="007F798C">
              <w:rPr>
                <w:rFonts w:ascii="Arial" w:eastAsia="Montserrat" w:hAnsi="Arial" w:cs="Arial"/>
                <w:color w:val="32323A"/>
                <w:sz w:val="23"/>
                <w:szCs w:val="23"/>
              </w:rPr>
              <w:t xml:space="preserve">during the </w:t>
            </w:r>
            <w:r w:rsidRPr="00382E40">
              <w:rPr>
                <w:rFonts w:ascii="Arial" w:eastAsia="Montserrat" w:hAnsi="Arial" w:cs="Arial"/>
                <w:color w:val="32323A"/>
                <w:sz w:val="23"/>
                <w:szCs w:val="23"/>
              </w:rPr>
              <w:t xml:space="preserve">pandemic have raised hygiene expectations, requiring enhanced protocols to meet new requirements </w:t>
            </w:r>
            <w:r w:rsidR="007F798C">
              <w:rPr>
                <w:rFonts w:ascii="Arial" w:eastAsia="Montserrat" w:hAnsi="Arial" w:cs="Arial"/>
                <w:color w:val="32323A"/>
                <w:sz w:val="23"/>
                <w:szCs w:val="23"/>
              </w:rPr>
              <w:t>(</w:t>
            </w:r>
            <w:r w:rsidR="00404BE9" w:rsidRPr="00404BE9">
              <w:rPr>
                <w:rFonts w:ascii="Arial" w:eastAsia="Montserrat" w:hAnsi="Arial" w:cs="Arial"/>
                <w:color w:val="32323A"/>
                <w:sz w:val="23"/>
                <w:szCs w:val="23"/>
              </w:rPr>
              <w:t>Dubaidet.gov.ae, 2020)</w:t>
            </w:r>
            <w:r w:rsidR="007F798C">
              <w:rPr>
                <w:rFonts w:ascii="Arial" w:eastAsia="Montserrat" w:hAnsi="Arial" w:cs="Arial"/>
                <w:color w:val="32323A"/>
                <w:sz w:val="23"/>
                <w:szCs w:val="23"/>
              </w:rPr>
              <w:t>.</w:t>
            </w:r>
          </w:p>
          <w:p w14:paraId="5CB77C65" w14:textId="2D16CDC1" w:rsidR="00382E40" w:rsidRPr="00382E40" w:rsidRDefault="00382E40" w:rsidP="008D7811">
            <w:pPr>
              <w:numPr>
                <w:ilvl w:val="0"/>
                <w:numId w:val="19"/>
              </w:numPr>
              <w:spacing w:before="120" w:after="120" w:line="360" w:lineRule="auto"/>
              <w:rPr>
                <w:rFonts w:ascii="Arial" w:eastAsia="Montserrat" w:hAnsi="Arial" w:cs="Arial"/>
                <w:color w:val="32323A"/>
                <w:sz w:val="23"/>
                <w:szCs w:val="23"/>
              </w:rPr>
            </w:pPr>
            <w:r w:rsidRPr="00382E40">
              <w:rPr>
                <w:rFonts w:ascii="Arial" w:eastAsia="Montserrat" w:hAnsi="Arial" w:cs="Arial"/>
                <w:i/>
                <w:iCs/>
                <w:color w:val="32323A"/>
                <w:sz w:val="23"/>
                <w:szCs w:val="23"/>
              </w:rPr>
              <w:t>Legal Factors</w:t>
            </w:r>
            <w:r w:rsidRPr="00382E40">
              <w:rPr>
                <w:rFonts w:ascii="Arial" w:eastAsia="Montserrat" w:hAnsi="Arial" w:cs="Arial"/>
                <w:color w:val="32323A"/>
                <w:sz w:val="23"/>
                <w:szCs w:val="23"/>
              </w:rPr>
              <w:br/>
              <w:t xml:space="preserve">Legal requirements around health and safety, labor laws, and hospitality standards are critical for Jumeirah Beach Hotel’s operations. For example, adhering to local and international standards for cleanliness and sanitation is especially important in the </w:t>
            </w:r>
            <w:r w:rsidRPr="00382E40">
              <w:rPr>
                <w:rFonts w:ascii="Arial" w:eastAsia="Montserrat" w:hAnsi="Arial" w:cs="Arial"/>
                <w:color w:val="32323A"/>
                <w:sz w:val="23"/>
                <w:szCs w:val="23"/>
              </w:rPr>
              <w:lastRenderedPageBreak/>
              <w:t xml:space="preserve">luxury hotel segment, as any failure to meet these legal requirements could result in fines or reputational damage. </w:t>
            </w:r>
          </w:p>
          <w:p w14:paraId="062C1ABE" w14:textId="2F1E6AE5" w:rsidR="00382E40" w:rsidRPr="002F1E16" w:rsidRDefault="00382E40" w:rsidP="008D7811">
            <w:pPr>
              <w:numPr>
                <w:ilvl w:val="0"/>
                <w:numId w:val="19"/>
              </w:numPr>
              <w:spacing w:before="120" w:after="120" w:line="360" w:lineRule="auto"/>
              <w:rPr>
                <w:rFonts w:ascii="Arial" w:eastAsia="Montserrat" w:hAnsi="Arial" w:cs="Arial"/>
                <w:color w:val="32323A"/>
                <w:sz w:val="23"/>
                <w:szCs w:val="23"/>
              </w:rPr>
            </w:pPr>
            <w:r w:rsidRPr="00382E40">
              <w:rPr>
                <w:rFonts w:ascii="Arial" w:eastAsia="Montserrat" w:hAnsi="Arial" w:cs="Arial"/>
                <w:i/>
                <w:iCs/>
                <w:color w:val="32323A"/>
                <w:sz w:val="23"/>
                <w:szCs w:val="23"/>
              </w:rPr>
              <w:t>Ethical Factors</w:t>
            </w:r>
            <w:r w:rsidRPr="00382E40">
              <w:rPr>
                <w:rFonts w:ascii="Arial" w:eastAsia="Montserrat" w:hAnsi="Arial" w:cs="Arial"/>
                <w:color w:val="32323A"/>
                <w:sz w:val="23"/>
                <w:szCs w:val="23"/>
              </w:rPr>
              <w:br/>
              <w:t>Ethical considerations in hospitality have grown, with guests and staff alike demanding more ethical business practices. Jumeirah Beach Hotel must ensure that its staff are paid fairly, treated ethically, and provided with opportunities for professional growth to maintain high employee morale and service quality</w:t>
            </w:r>
            <w:r w:rsidR="002F1E16" w:rsidRPr="002F1E16">
              <w:rPr>
                <w:rFonts w:ascii="Times New Roman" w:eastAsia="Times New Roman" w:hAnsi="Times New Roman" w:cs="Times New Roman"/>
                <w:kern w:val="0"/>
                <w14:ligatures w14:val="none"/>
              </w:rPr>
              <w:t xml:space="preserve"> </w:t>
            </w:r>
            <w:r w:rsidR="002F1E16" w:rsidRPr="002F1E16">
              <w:rPr>
                <w:rFonts w:ascii="Arial" w:eastAsia="Montserrat" w:hAnsi="Arial" w:cs="Arial"/>
                <w:color w:val="32323A"/>
                <w:sz w:val="23"/>
                <w:szCs w:val="23"/>
              </w:rPr>
              <w:t>(Wong, Kim and Hwang, 2021)</w:t>
            </w:r>
            <w:r w:rsidRPr="002F1E16">
              <w:rPr>
                <w:rFonts w:ascii="Arial" w:eastAsia="Montserrat" w:hAnsi="Arial" w:cs="Arial"/>
                <w:color w:val="32323A"/>
                <w:sz w:val="23"/>
                <w:szCs w:val="23"/>
              </w:rPr>
              <w:t xml:space="preserve">. </w:t>
            </w:r>
          </w:p>
          <w:p w14:paraId="778D0BB2" w14:textId="46D13684" w:rsidR="00D92284" w:rsidRPr="00223619" w:rsidRDefault="00382E40" w:rsidP="008D7811">
            <w:pPr>
              <w:numPr>
                <w:ilvl w:val="0"/>
                <w:numId w:val="19"/>
              </w:numPr>
              <w:spacing w:before="120" w:after="120" w:line="360" w:lineRule="auto"/>
              <w:rPr>
                <w:rFonts w:ascii="Arial" w:eastAsia="Montserrat" w:hAnsi="Arial" w:cs="Arial"/>
                <w:color w:val="32323A"/>
                <w:sz w:val="23"/>
                <w:szCs w:val="23"/>
              </w:rPr>
            </w:pPr>
            <w:r w:rsidRPr="00382E40">
              <w:rPr>
                <w:rFonts w:ascii="Arial" w:eastAsia="Montserrat" w:hAnsi="Arial" w:cs="Arial"/>
                <w:i/>
                <w:iCs/>
                <w:color w:val="32323A"/>
                <w:sz w:val="23"/>
                <w:szCs w:val="23"/>
              </w:rPr>
              <w:t>Demographic Factors</w:t>
            </w:r>
            <w:r w:rsidRPr="00382E40">
              <w:rPr>
                <w:rFonts w:ascii="Arial" w:eastAsia="Montserrat" w:hAnsi="Arial" w:cs="Arial"/>
                <w:color w:val="32323A"/>
                <w:sz w:val="23"/>
                <w:szCs w:val="23"/>
              </w:rPr>
              <w:br/>
              <w:t xml:space="preserve">Demographics play a key role in shaping hotel expectations, particularly in a diverse city like Dubai. With a wide range of </w:t>
            </w:r>
            <w:r w:rsidR="005B4EB9" w:rsidRPr="00382E40">
              <w:rPr>
                <w:rFonts w:ascii="Arial" w:eastAsia="Montserrat" w:hAnsi="Arial" w:cs="Arial"/>
                <w:color w:val="32323A"/>
                <w:sz w:val="23"/>
                <w:szCs w:val="23"/>
              </w:rPr>
              <w:t>travellers</w:t>
            </w:r>
            <w:r w:rsidRPr="00382E40">
              <w:rPr>
                <w:rFonts w:ascii="Arial" w:eastAsia="Montserrat" w:hAnsi="Arial" w:cs="Arial"/>
                <w:color w:val="32323A"/>
                <w:sz w:val="23"/>
                <w:szCs w:val="23"/>
              </w:rPr>
              <w:t xml:space="preserve"> from different cultural backgrounds and countries, Jumeirah Beach Hotel must cater to varying tastes and expectations. This includes understanding the needs of millennial </w:t>
            </w:r>
            <w:r w:rsidR="005B4EB9" w:rsidRPr="00382E40">
              <w:rPr>
                <w:rFonts w:ascii="Arial" w:eastAsia="Montserrat" w:hAnsi="Arial" w:cs="Arial"/>
                <w:color w:val="32323A"/>
                <w:sz w:val="23"/>
                <w:szCs w:val="23"/>
              </w:rPr>
              <w:t>travellers</w:t>
            </w:r>
            <w:r w:rsidR="00223619">
              <w:rPr>
                <w:rFonts w:ascii="Arial" w:eastAsia="Montserrat" w:hAnsi="Arial" w:cs="Arial"/>
                <w:color w:val="32323A"/>
                <w:sz w:val="23"/>
                <w:szCs w:val="23"/>
              </w:rPr>
              <w:t xml:space="preserve"> </w:t>
            </w:r>
            <w:r w:rsidRPr="00382E40">
              <w:rPr>
                <w:rFonts w:ascii="Arial" w:eastAsia="Montserrat" w:hAnsi="Arial" w:cs="Arial"/>
                <w:color w:val="32323A"/>
                <w:sz w:val="23"/>
                <w:szCs w:val="23"/>
              </w:rPr>
              <w:t>who prioriti</w:t>
            </w:r>
            <w:r w:rsidR="00E213D1">
              <w:rPr>
                <w:rFonts w:ascii="Arial" w:eastAsia="Montserrat" w:hAnsi="Arial" w:cs="Arial"/>
                <w:color w:val="32323A"/>
                <w:sz w:val="23"/>
                <w:szCs w:val="23"/>
              </w:rPr>
              <w:t>s</w:t>
            </w:r>
            <w:r w:rsidRPr="00382E40">
              <w:rPr>
                <w:rFonts w:ascii="Arial" w:eastAsia="Montserrat" w:hAnsi="Arial" w:cs="Arial"/>
                <w:color w:val="32323A"/>
                <w:sz w:val="23"/>
                <w:szCs w:val="23"/>
              </w:rPr>
              <w:t xml:space="preserve">e </w:t>
            </w:r>
            <w:r w:rsidR="00E213D1">
              <w:rPr>
                <w:rFonts w:ascii="Arial" w:eastAsia="Montserrat" w:hAnsi="Arial" w:cs="Arial"/>
                <w:color w:val="32323A"/>
                <w:sz w:val="23"/>
                <w:szCs w:val="23"/>
              </w:rPr>
              <w:t>authentic experiences and</w:t>
            </w:r>
            <w:r w:rsidRPr="00382E40">
              <w:rPr>
                <w:rFonts w:ascii="Arial" w:eastAsia="Montserrat" w:hAnsi="Arial" w:cs="Arial"/>
                <w:color w:val="32323A"/>
                <w:sz w:val="23"/>
                <w:szCs w:val="23"/>
              </w:rPr>
              <w:t xml:space="preserve"> technology integration</w:t>
            </w:r>
            <w:r w:rsidR="00223619" w:rsidRPr="00223619">
              <w:rPr>
                <w:rFonts w:ascii="Times New Roman" w:eastAsia="Times New Roman" w:hAnsi="Times New Roman" w:cs="Times New Roman"/>
                <w:kern w:val="0"/>
                <w14:ligatures w14:val="none"/>
              </w:rPr>
              <w:t xml:space="preserve"> </w:t>
            </w:r>
            <w:r w:rsidR="00223619" w:rsidRPr="00223619">
              <w:rPr>
                <w:rFonts w:ascii="Arial" w:eastAsia="Montserrat" w:hAnsi="Arial" w:cs="Arial"/>
                <w:color w:val="32323A"/>
                <w:sz w:val="23"/>
                <w:szCs w:val="23"/>
              </w:rPr>
              <w:t>(S</w:t>
            </w:r>
            <w:r w:rsidR="00223619">
              <w:rPr>
                <w:rFonts w:ascii="Arial" w:eastAsia="Montserrat" w:hAnsi="Arial" w:cs="Arial"/>
                <w:color w:val="32323A"/>
                <w:sz w:val="23"/>
                <w:szCs w:val="23"/>
              </w:rPr>
              <w:t>ofronov</w:t>
            </w:r>
            <w:r w:rsidR="00223619" w:rsidRPr="00223619">
              <w:rPr>
                <w:rFonts w:ascii="Arial" w:eastAsia="Montserrat" w:hAnsi="Arial" w:cs="Arial"/>
                <w:color w:val="32323A"/>
                <w:sz w:val="23"/>
                <w:szCs w:val="23"/>
              </w:rPr>
              <w:t>, 2018)</w:t>
            </w:r>
            <w:r w:rsidRPr="00223619">
              <w:rPr>
                <w:rFonts w:ascii="Arial" w:eastAsia="Montserrat" w:hAnsi="Arial" w:cs="Arial"/>
                <w:color w:val="32323A"/>
                <w:sz w:val="23"/>
                <w:szCs w:val="23"/>
              </w:rPr>
              <w:t>, as well as older generations, who may value more traditional luxury and high-quality service (</w:t>
            </w:r>
            <w:r w:rsidR="00C15D9E">
              <w:rPr>
                <w:rFonts w:ascii="Arial" w:eastAsia="Montserrat" w:hAnsi="Arial" w:cs="Arial"/>
                <w:color w:val="32323A"/>
                <w:sz w:val="23"/>
                <w:szCs w:val="23"/>
              </w:rPr>
              <w:t>Callan and Bowman</w:t>
            </w:r>
            <w:r w:rsidRPr="00223619">
              <w:rPr>
                <w:rFonts w:ascii="Arial" w:eastAsia="Montserrat" w:hAnsi="Arial" w:cs="Arial"/>
                <w:color w:val="32323A"/>
                <w:sz w:val="23"/>
                <w:szCs w:val="23"/>
              </w:rPr>
              <w:t>, 20</w:t>
            </w:r>
            <w:r w:rsidR="002A72DD">
              <w:rPr>
                <w:rFonts w:ascii="Arial" w:eastAsia="Montserrat" w:hAnsi="Arial" w:cs="Arial"/>
                <w:color w:val="32323A"/>
                <w:sz w:val="23"/>
                <w:szCs w:val="23"/>
              </w:rPr>
              <w:t>00</w:t>
            </w:r>
            <w:r w:rsidRPr="00223619">
              <w:rPr>
                <w:rFonts w:ascii="Arial" w:eastAsia="Montserrat" w:hAnsi="Arial" w:cs="Arial"/>
                <w:color w:val="32323A"/>
                <w:sz w:val="23"/>
                <w:szCs w:val="23"/>
              </w:rPr>
              <w:t xml:space="preserve">). </w:t>
            </w:r>
          </w:p>
          <w:p w14:paraId="3A3C9F02" w14:textId="378EDA92" w:rsidR="006F6CB6" w:rsidRPr="006F6CB6" w:rsidRDefault="006F6CB6" w:rsidP="008D7811">
            <w:pPr>
              <w:spacing w:before="120" w:after="120" w:line="360" w:lineRule="auto"/>
              <w:jc w:val="both"/>
              <w:rPr>
                <w:rFonts w:ascii="Arial" w:eastAsia="Montserrat" w:hAnsi="Arial" w:cs="Arial"/>
                <w:color w:val="32323A"/>
                <w:sz w:val="23"/>
                <w:szCs w:val="23"/>
              </w:rPr>
            </w:pPr>
            <w:r w:rsidRPr="006F6CB6">
              <w:rPr>
                <w:rFonts w:ascii="Arial" w:eastAsia="Montserrat" w:hAnsi="Arial" w:cs="Arial"/>
                <w:color w:val="32323A"/>
                <w:sz w:val="23"/>
                <w:szCs w:val="23"/>
              </w:rPr>
              <w:t xml:space="preserve">The </w:t>
            </w:r>
            <w:r w:rsidRPr="00ED26DD">
              <w:rPr>
                <w:rFonts w:ascii="Arial" w:eastAsia="Montserrat" w:hAnsi="Arial" w:cs="Arial"/>
                <w:color w:val="32323A"/>
                <w:sz w:val="23"/>
                <w:szCs w:val="23"/>
              </w:rPr>
              <w:t>SOAR</w:t>
            </w:r>
            <w:r w:rsidRPr="006F6CB6">
              <w:rPr>
                <w:rFonts w:ascii="Arial" w:eastAsia="Montserrat" w:hAnsi="Arial" w:cs="Arial"/>
                <w:color w:val="32323A"/>
                <w:sz w:val="23"/>
                <w:szCs w:val="23"/>
              </w:rPr>
              <w:t xml:space="preserve"> framework focuses on identifying the internal strengths of Jumeirah Beach Hotel and leveraging them for growth, addressing opportunities for improvement, and aligning with the hotel’s aspirations to improve service quality and operational efficiency.</w:t>
            </w:r>
          </w:p>
          <w:p w14:paraId="42ACD6FC" w14:textId="1A7625A9" w:rsidR="006F6CB6" w:rsidRPr="00612B4F" w:rsidRDefault="006F6CB6" w:rsidP="008D7811">
            <w:pPr>
              <w:numPr>
                <w:ilvl w:val="0"/>
                <w:numId w:val="20"/>
              </w:numPr>
              <w:spacing w:before="120" w:after="120" w:line="360" w:lineRule="auto"/>
              <w:jc w:val="both"/>
              <w:rPr>
                <w:rFonts w:ascii="Arial" w:eastAsia="Montserrat" w:hAnsi="Arial" w:cs="Arial"/>
                <w:color w:val="32323A"/>
                <w:sz w:val="23"/>
                <w:szCs w:val="23"/>
              </w:rPr>
            </w:pPr>
            <w:r w:rsidRPr="006F6CB6">
              <w:rPr>
                <w:rFonts w:ascii="Arial" w:eastAsia="Montserrat" w:hAnsi="Arial" w:cs="Arial"/>
                <w:i/>
                <w:iCs/>
                <w:color w:val="32323A"/>
                <w:sz w:val="23"/>
                <w:szCs w:val="23"/>
              </w:rPr>
              <w:t>Strengths</w:t>
            </w:r>
            <w:r w:rsidRPr="006F6CB6">
              <w:rPr>
                <w:rFonts w:ascii="Arial" w:eastAsia="Montserrat" w:hAnsi="Arial" w:cs="Arial"/>
                <w:color w:val="32323A"/>
                <w:sz w:val="23"/>
                <w:szCs w:val="23"/>
              </w:rPr>
              <w:br/>
              <w:t xml:space="preserve">Jumeirah Beach Hotel benefits from several key strengths that provide a competitive advantage in the luxury hotel market. The hotel’s prime beachfront location and established brand reputation are crucial competitive assets that attract guests seeking a premium experience </w:t>
            </w:r>
            <w:r w:rsidR="000C79AE" w:rsidRPr="000C79AE">
              <w:rPr>
                <w:rFonts w:ascii="Times New Roman" w:eastAsia="Times New Roman" w:hAnsi="Times New Roman" w:cs="Times New Roman"/>
                <w:kern w:val="0"/>
                <w14:ligatures w14:val="none"/>
              </w:rPr>
              <w:t xml:space="preserve"> </w:t>
            </w:r>
            <w:r w:rsidR="000C79AE" w:rsidRPr="000C79AE">
              <w:rPr>
                <w:rFonts w:ascii="Arial" w:eastAsia="Montserrat" w:hAnsi="Arial" w:cs="Arial"/>
                <w:color w:val="32323A"/>
                <w:sz w:val="23"/>
                <w:szCs w:val="23"/>
              </w:rPr>
              <w:t xml:space="preserve">(Illescas-Manzano </w:t>
            </w:r>
            <w:r w:rsidR="000C79AE">
              <w:rPr>
                <w:rFonts w:ascii="Arial" w:eastAsia="Montserrat" w:hAnsi="Arial" w:cs="Arial"/>
                <w:color w:val="32323A"/>
                <w:sz w:val="23"/>
                <w:szCs w:val="23"/>
              </w:rPr>
              <w:t>et al.</w:t>
            </w:r>
            <w:r w:rsidR="000C79AE" w:rsidRPr="000C79AE">
              <w:rPr>
                <w:rFonts w:ascii="Arial" w:eastAsia="Montserrat" w:hAnsi="Arial" w:cs="Arial"/>
                <w:color w:val="32323A"/>
                <w:sz w:val="23"/>
                <w:szCs w:val="23"/>
              </w:rPr>
              <w:t>, 2021)</w:t>
            </w:r>
            <w:r w:rsidR="00BD5E8A">
              <w:rPr>
                <w:rFonts w:ascii="Arial" w:eastAsia="Montserrat" w:hAnsi="Arial" w:cs="Arial"/>
                <w:color w:val="32323A"/>
                <w:sz w:val="23"/>
                <w:szCs w:val="23"/>
              </w:rPr>
              <w:t xml:space="preserve">. </w:t>
            </w:r>
            <w:r w:rsidRPr="00BD5E8A">
              <w:rPr>
                <w:rFonts w:ascii="Arial" w:eastAsia="Montserrat" w:hAnsi="Arial" w:cs="Arial"/>
                <w:color w:val="32323A"/>
                <w:sz w:val="23"/>
                <w:szCs w:val="23"/>
              </w:rPr>
              <w:t xml:space="preserve">In addition, the wide range of family-friendly amenities (including pools, restaurants, and recreational activities) appeal to both leisure and family </w:t>
            </w:r>
            <w:r w:rsidR="000256D5" w:rsidRPr="00BD5E8A">
              <w:rPr>
                <w:rFonts w:ascii="Arial" w:eastAsia="Montserrat" w:hAnsi="Arial" w:cs="Arial"/>
                <w:color w:val="32323A"/>
                <w:sz w:val="23"/>
                <w:szCs w:val="23"/>
              </w:rPr>
              <w:t>travellers</w:t>
            </w:r>
            <w:r w:rsidRPr="00BD5E8A">
              <w:rPr>
                <w:rFonts w:ascii="Arial" w:eastAsia="Montserrat" w:hAnsi="Arial" w:cs="Arial"/>
                <w:color w:val="32323A"/>
                <w:sz w:val="23"/>
                <w:szCs w:val="23"/>
              </w:rPr>
              <w:t xml:space="preserve">, </w:t>
            </w:r>
            <w:r w:rsidR="00D6198A">
              <w:rPr>
                <w:rFonts w:ascii="Arial" w:eastAsia="Montserrat" w:hAnsi="Arial" w:cs="Arial"/>
                <w:color w:val="32323A"/>
                <w:sz w:val="23"/>
                <w:szCs w:val="23"/>
              </w:rPr>
              <w:t xml:space="preserve">as well as </w:t>
            </w:r>
            <w:r w:rsidR="00C719F4">
              <w:rPr>
                <w:rFonts w:ascii="Arial" w:eastAsia="Montserrat" w:hAnsi="Arial" w:cs="Arial"/>
                <w:color w:val="32323A"/>
                <w:sz w:val="23"/>
                <w:szCs w:val="23"/>
              </w:rPr>
              <w:t xml:space="preserve">experiences catered to specific guest needs such as The Ramadan Garden </w:t>
            </w:r>
            <w:r w:rsidR="00612B4F" w:rsidRPr="00612B4F">
              <w:rPr>
                <w:rFonts w:ascii="Times New Roman" w:eastAsia="Times New Roman" w:hAnsi="Times New Roman" w:cs="Times New Roman"/>
                <w:kern w:val="0"/>
                <w14:ligatures w14:val="none"/>
              </w:rPr>
              <w:t xml:space="preserve"> </w:t>
            </w:r>
            <w:r w:rsidR="00612B4F" w:rsidRPr="00612B4F">
              <w:rPr>
                <w:rFonts w:ascii="Arial" w:eastAsia="Montserrat" w:hAnsi="Arial" w:cs="Arial"/>
                <w:color w:val="32323A"/>
                <w:sz w:val="23"/>
                <w:szCs w:val="23"/>
              </w:rPr>
              <w:t>(Time Out Dubai, 2025)</w:t>
            </w:r>
            <w:r w:rsidR="00612B4F">
              <w:rPr>
                <w:rFonts w:ascii="Arial" w:eastAsia="Montserrat" w:hAnsi="Arial" w:cs="Arial"/>
                <w:color w:val="32323A"/>
                <w:sz w:val="23"/>
                <w:szCs w:val="23"/>
              </w:rPr>
              <w:t xml:space="preserve">, </w:t>
            </w:r>
            <w:r w:rsidRPr="00612B4F">
              <w:rPr>
                <w:rFonts w:ascii="Arial" w:eastAsia="Montserrat" w:hAnsi="Arial" w:cs="Arial"/>
                <w:color w:val="32323A"/>
                <w:sz w:val="23"/>
                <w:szCs w:val="23"/>
              </w:rPr>
              <w:t>reinforcing the hotel’s market positioning as a family-centric luxury propert</w:t>
            </w:r>
            <w:r w:rsidR="00BD5E8A" w:rsidRPr="00612B4F">
              <w:rPr>
                <w:rFonts w:ascii="Arial" w:eastAsia="Montserrat" w:hAnsi="Arial" w:cs="Arial"/>
                <w:color w:val="32323A"/>
                <w:sz w:val="23"/>
                <w:szCs w:val="23"/>
              </w:rPr>
              <w:t>y.</w:t>
            </w:r>
            <w:r w:rsidRPr="00612B4F">
              <w:rPr>
                <w:rFonts w:ascii="Arial" w:eastAsia="Montserrat" w:hAnsi="Arial" w:cs="Arial"/>
                <w:color w:val="32323A"/>
                <w:sz w:val="23"/>
                <w:szCs w:val="23"/>
              </w:rPr>
              <w:t xml:space="preserve"> These strengths give the hotel a solid foundation to build upon for improving operational areas such as service and cleanliness.</w:t>
            </w:r>
          </w:p>
          <w:p w14:paraId="7BC0516B" w14:textId="6B45D9EA" w:rsidR="006F6CB6" w:rsidRPr="00FF0FA5" w:rsidRDefault="006F6CB6" w:rsidP="008D7811">
            <w:pPr>
              <w:numPr>
                <w:ilvl w:val="0"/>
                <w:numId w:val="20"/>
              </w:numPr>
              <w:spacing w:before="120" w:after="120" w:line="360" w:lineRule="auto"/>
              <w:jc w:val="both"/>
              <w:rPr>
                <w:rFonts w:ascii="Arial" w:eastAsia="Montserrat" w:hAnsi="Arial" w:cs="Arial"/>
                <w:color w:val="32323A"/>
                <w:sz w:val="23"/>
                <w:szCs w:val="23"/>
              </w:rPr>
            </w:pPr>
            <w:r w:rsidRPr="006F6CB6">
              <w:rPr>
                <w:rFonts w:ascii="Arial" w:eastAsia="Montserrat" w:hAnsi="Arial" w:cs="Arial"/>
                <w:i/>
                <w:iCs/>
                <w:color w:val="32323A"/>
                <w:sz w:val="23"/>
                <w:szCs w:val="23"/>
              </w:rPr>
              <w:t>Opportunities</w:t>
            </w:r>
            <w:r w:rsidRPr="006F6CB6">
              <w:rPr>
                <w:rFonts w:ascii="Arial" w:eastAsia="Montserrat" w:hAnsi="Arial" w:cs="Arial"/>
                <w:color w:val="32323A"/>
                <w:sz w:val="23"/>
                <w:szCs w:val="23"/>
              </w:rPr>
              <w:br/>
              <w:t xml:space="preserve">There are various opportunities to address the identified operational issues. A key </w:t>
            </w:r>
            <w:r w:rsidRPr="006F6CB6">
              <w:rPr>
                <w:rFonts w:ascii="Arial" w:eastAsia="Montserrat" w:hAnsi="Arial" w:cs="Arial"/>
                <w:color w:val="32323A"/>
                <w:sz w:val="23"/>
                <w:szCs w:val="23"/>
              </w:rPr>
              <w:lastRenderedPageBreak/>
              <w:t xml:space="preserve">opportunity for Jumeirah Beach Hotel is the integration of technology to improve both service quality and operational efficiency. Research has shown that the use of mobile check-ins, guest service apps, and real-time communication tools can enhance both guest satisfaction and internal processes </w:t>
            </w:r>
            <w:r w:rsidR="003069D1" w:rsidRPr="003069D1">
              <w:rPr>
                <w:rFonts w:ascii="Arial" w:eastAsia="Montserrat" w:hAnsi="Arial" w:cs="Arial"/>
                <w:color w:val="32323A"/>
                <w:sz w:val="23"/>
                <w:szCs w:val="23"/>
              </w:rPr>
              <w:t>(Crudu, 2024)</w:t>
            </w:r>
            <w:r w:rsidR="003069D1">
              <w:rPr>
                <w:rFonts w:ascii="Arial" w:eastAsia="Montserrat" w:hAnsi="Arial" w:cs="Arial"/>
                <w:color w:val="32323A"/>
                <w:sz w:val="23"/>
                <w:szCs w:val="23"/>
              </w:rPr>
              <w:t xml:space="preserve">. </w:t>
            </w:r>
            <w:r w:rsidRPr="003069D1">
              <w:rPr>
                <w:rFonts w:ascii="Arial" w:eastAsia="Montserrat" w:hAnsi="Arial" w:cs="Arial"/>
                <w:color w:val="32323A"/>
                <w:sz w:val="23"/>
                <w:szCs w:val="23"/>
              </w:rPr>
              <w:t xml:space="preserve">For instance, using mobile apps for service requests and feedback can help streamline guest interactions with staff, which would directly impact the hotel's service levels and efficiency. Furthermore, technology can help track housekeeping performance, monitor cleaning standards, and prevent inconsistencies in cleanliness </w:t>
            </w:r>
            <w:r w:rsidR="00887D9D" w:rsidRPr="00887D9D">
              <w:rPr>
                <w:rFonts w:ascii="Times New Roman" w:eastAsia="Times New Roman" w:hAnsi="Times New Roman" w:cs="Times New Roman"/>
                <w:kern w:val="0"/>
                <w14:ligatures w14:val="none"/>
              </w:rPr>
              <w:t xml:space="preserve"> </w:t>
            </w:r>
            <w:r w:rsidR="00887D9D" w:rsidRPr="00887D9D">
              <w:rPr>
                <w:rFonts w:ascii="Arial" w:eastAsia="Montserrat" w:hAnsi="Arial" w:cs="Arial"/>
                <w:color w:val="32323A"/>
                <w:sz w:val="23"/>
                <w:szCs w:val="23"/>
              </w:rPr>
              <w:t>(Abode, 2024)</w:t>
            </w:r>
            <w:r w:rsidR="00887D9D">
              <w:rPr>
                <w:rFonts w:ascii="Arial" w:eastAsia="Montserrat" w:hAnsi="Arial" w:cs="Arial"/>
                <w:color w:val="32323A"/>
                <w:sz w:val="23"/>
                <w:szCs w:val="23"/>
              </w:rPr>
              <w:t>.</w:t>
            </w:r>
            <w:r w:rsidRPr="00887D9D">
              <w:rPr>
                <w:rFonts w:ascii="Arial" w:eastAsia="Montserrat" w:hAnsi="Arial" w:cs="Arial"/>
                <w:color w:val="32323A"/>
                <w:sz w:val="23"/>
                <w:szCs w:val="23"/>
              </w:rPr>
              <w:br/>
              <w:t>Additionally, there is a growing demand for sustainable practices in hospitality, and Jumeirah Beach Hotel can enhance its competitive positioning by integrating eco-friendly cleaning practices and emphasi</w:t>
            </w:r>
            <w:r w:rsidR="00B27786">
              <w:rPr>
                <w:rFonts w:ascii="Arial" w:eastAsia="Montserrat" w:hAnsi="Arial" w:cs="Arial"/>
                <w:color w:val="32323A"/>
                <w:sz w:val="23"/>
                <w:szCs w:val="23"/>
              </w:rPr>
              <w:t>s</w:t>
            </w:r>
            <w:r w:rsidRPr="00887D9D">
              <w:rPr>
                <w:rFonts w:ascii="Arial" w:eastAsia="Montserrat" w:hAnsi="Arial" w:cs="Arial"/>
                <w:color w:val="32323A"/>
                <w:sz w:val="23"/>
                <w:szCs w:val="23"/>
              </w:rPr>
              <w:t xml:space="preserve">ing sustainability in marketing </w:t>
            </w:r>
            <w:r w:rsidR="00FF0FA5" w:rsidRPr="00FF0FA5">
              <w:rPr>
                <w:rFonts w:ascii="Times New Roman" w:eastAsia="Times New Roman" w:hAnsi="Times New Roman" w:cs="Times New Roman"/>
                <w:kern w:val="0"/>
                <w14:ligatures w14:val="none"/>
              </w:rPr>
              <w:t xml:space="preserve"> </w:t>
            </w:r>
            <w:r w:rsidR="00FF0FA5" w:rsidRPr="00FF0FA5">
              <w:rPr>
                <w:rFonts w:ascii="Arial" w:eastAsia="Montserrat" w:hAnsi="Arial" w:cs="Arial"/>
                <w:color w:val="32323A"/>
                <w:sz w:val="23"/>
                <w:szCs w:val="23"/>
              </w:rPr>
              <w:t>(Wisnawa, 2024)</w:t>
            </w:r>
            <w:r w:rsidR="00FF0FA5">
              <w:rPr>
                <w:rFonts w:ascii="Arial" w:eastAsia="Montserrat" w:hAnsi="Arial" w:cs="Arial"/>
                <w:color w:val="32323A"/>
                <w:sz w:val="23"/>
                <w:szCs w:val="23"/>
              </w:rPr>
              <w:t xml:space="preserve">. </w:t>
            </w:r>
            <w:r w:rsidRPr="00FF0FA5">
              <w:rPr>
                <w:rFonts w:ascii="Arial" w:eastAsia="Montserrat" w:hAnsi="Arial" w:cs="Arial"/>
                <w:color w:val="32323A"/>
                <w:sz w:val="23"/>
                <w:szCs w:val="23"/>
              </w:rPr>
              <w:t xml:space="preserve">This would not only address guest concerns regarding cleanliness but also appeal to environmentally conscious </w:t>
            </w:r>
            <w:r w:rsidR="00ED26DD" w:rsidRPr="00FF0FA5">
              <w:rPr>
                <w:rFonts w:ascii="Arial" w:eastAsia="Montserrat" w:hAnsi="Arial" w:cs="Arial"/>
                <w:color w:val="32323A"/>
                <w:sz w:val="23"/>
                <w:szCs w:val="23"/>
              </w:rPr>
              <w:t>travellers</w:t>
            </w:r>
            <w:r w:rsidRPr="00FF0FA5">
              <w:rPr>
                <w:rFonts w:ascii="Arial" w:eastAsia="Montserrat" w:hAnsi="Arial" w:cs="Arial"/>
                <w:color w:val="32323A"/>
                <w:sz w:val="23"/>
                <w:szCs w:val="23"/>
              </w:rPr>
              <w:t>.</w:t>
            </w:r>
          </w:p>
          <w:p w14:paraId="1C0067D7" w14:textId="0E190532" w:rsidR="006F6CB6" w:rsidRPr="005C7AC2" w:rsidRDefault="006F6CB6" w:rsidP="005C7AC2">
            <w:pPr>
              <w:numPr>
                <w:ilvl w:val="0"/>
                <w:numId w:val="20"/>
              </w:numPr>
              <w:spacing w:before="120" w:after="120" w:line="360" w:lineRule="auto"/>
              <w:jc w:val="both"/>
              <w:rPr>
                <w:rFonts w:ascii="Arial" w:eastAsia="Montserrat" w:hAnsi="Arial" w:cs="Arial"/>
                <w:color w:val="32323A"/>
                <w:sz w:val="23"/>
                <w:szCs w:val="23"/>
              </w:rPr>
            </w:pPr>
            <w:r w:rsidRPr="006F6CB6">
              <w:rPr>
                <w:rFonts w:ascii="Arial" w:eastAsia="Montserrat" w:hAnsi="Arial" w:cs="Arial"/>
                <w:i/>
                <w:iCs/>
                <w:color w:val="32323A"/>
                <w:sz w:val="23"/>
                <w:szCs w:val="23"/>
              </w:rPr>
              <w:t>Aspirations</w:t>
            </w:r>
            <w:r w:rsidRPr="006F6CB6">
              <w:rPr>
                <w:rFonts w:ascii="Arial" w:eastAsia="Montserrat" w:hAnsi="Arial" w:cs="Arial"/>
                <w:color w:val="32323A"/>
                <w:sz w:val="23"/>
                <w:szCs w:val="23"/>
              </w:rPr>
              <w:br/>
              <w:t>Jumeirah Beach Hotel aspires to become a recogni</w:t>
            </w:r>
            <w:r w:rsidR="00B27786">
              <w:rPr>
                <w:rFonts w:ascii="Arial" w:eastAsia="Montserrat" w:hAnsi="Arial" w:cs="Arial"/>
                <w:color w:val="32323A"/>
                <w:sz w:val="23"/>
                <w:szCs w:val="23"/>
              </w:rPr>
              <w:t>s</w:t>
            </w:r>
            <w:r w:rsidRPr="006F6CB6">
              <w:rPr>
                <w:rFonts w:ascii="Arial" w:eastAsia="Montserrat" w:hAnsi="Arial" w:cs="Arial"/>
                <w:color w:val="32323A"/>
                <w:sz w:val="23"/>
                <w:szCs w:val="23"/>
              </w:rPr>
              <w:t>ed leader in luxury hospitality, with a focus on delivering unparalleled service and operational excellence. This aspiration is aligned with industry expectations for 5-star hotels, where personali</w:t>
            </w:r>
            <w:r w:rsidR="00B27786">
              <w:rPr>
                <w:rFonts w:ascii="Arial" w:eastAsia="Montserrat" w:hAnsi="Arial" w:cs="Arial"/>
                <w:color w:val="32323A"/>
                <w:sz w:val="23"/>
                <w:szCs w:val="23"/>
              </w:rPr>
              <w:t>s</w:t>
            </w:r>
            <w:r w:rsidRPr="006F6CB6">
              <w:rPr>
                <w:rFonts w:ascii="Arial" w:eastAsia="Montserrat" w:hAnsi="Arial" w:cs="Arial"/>
                <w:color w:val="32323A"/>
                <w:sz w:val="23"/>
                <w:szCs w:val="23"/>
              </w:rPr>
              <w:t xml:space="preserve">ed service and consistent quality are paramount </w:t>
            </w:r>
            <w:r w:rsidR="00D17C1A" w:rsidRPr="00D17C1A">
              <w:rPr>
                <w:rFonts w:ascii="Times New Roman" w:eastAsia="Times New Roman" w:hAnsi="Times New Roman" w:cs="Times New Roman"/>
                <w:kern w:val="0"/>
                <w14:ligatures w14:val="none"/>
              </w:rPr>
              <w:t xml:space="preserve"> </w:t>
            </w:r>
            <w:r w:rsidR="00D17C1A" w:rsidRPr="00D17C1A">
              <w:rPr>
                <w:rFonts w:ascii="Arial" w:eastAsia="Montserrat" w:hAnsi="Arial" w:cs="Arial"/>
                <w:color w:val="32323A"/>
                <w:sz w:val="23"/>
                <w:szCs w:val="23"/>
              </w:rPr>
              <w:t>(Five Star Alliance, 2024)</w:t>
            </w:r>
            <w:r w:rsidR="00D17C1A">
              <w:rPr>
                <w:rFonts w:ascii="Arial" w:eastAsia="Montserrat" w:hAnsi="Arial" w:cs="Arial"/>
                <w:color w:val="32323A"/>
                <w:sz w:val="23"/>
                <w:szCs w:val="23"/>
              </w:rPr>
              <w:t xml:space="preserve">. </w:t>
            </w:r>
            <w:r w:rsidRPr="00D17C1A">
              <w:rPr>
                <w:rFonts w:ascii="Arial" w:eastAsia="Montserrat" w:hAnsi="Arial" w:cs="Arial"/>
                <w:color w:val="32323A"/>
                <w:sz w:val="23"/>
                <w:szCs w:val="23"/>
              </w:rPr>
              <w:t>By focusing on continuous improvement in service delivery and cleanliness, the hotel can achieve this goal and solidify its position in the competitive Dubai market. The hotel must emphasi</w:t>
            </w:r>
            <w:r w:rsidR="00B27786" w:rsidRPr="00D17C1A">
              <w:rPr>
                <w:rFonts w:ascii="Arial" w:eastAsia="Montserrat" w:hAnsi="Arial" w:cs="Arial"/>
                <w:color w:val="32323A"/>
                <w:sz w:val="23"/>
                <w:szCs w:val="23"/>
              </w:rPr>
              <w:t>s</w:t>
            </w:r>
            <w:r w:rsidRPr="00D17C1A">
              <w:rPr>
                <w:rFonts w:ascii="Arial" w:eastAsia="Montserrat" w:hAnsi="Arial" w:cs="Arial"/>
                <w:color w:val="32323A"/>
                <w:sz w:val="23"/>
                <w:szCs w:val="23"/>
              </w:rPr>
              <w:t>e the importance of staff training</w:t>
            </w:r>
            <w:r w:rsidR="00AD71F2" w:rsidRPr="00D17C1A">
              <w:rPr>
                <w:rFonts w:ascii="Arial" w:eastAsia="Montserrat" w:hAnsi="Arial" w:cs="Arial"/>
                <w:color w:val="32323A"/>
                <w:sz w:val="23"/>
                <w:szCs w:val="23"/>
              </w:rPr>
              <w:t>,</w:t>
            </w:r>
            <w:r w:rsidRPr="00D17C1A">
              <w:rPr>
                <w:rFonts w:ascii="Arial" w:eastAsia="Montserrat" w:hAnsi="Arial" w:cs="Arial"/>
                <w:color w:val="32323A"/>
                <w:sz w:val="23"/>
                <w:szCs w:val="23"/>
              </w:rPr>
              <w:t xml:space="preserve"> development </w:t>
            </w:r>
            <w:r w:rsidR="00AD71F2" w:rsidRPr="00D17C1A">
              <w:rPr>
                <w:rFonts w:ascii="Arial" w:eastAsia="Montserrat" w:hAnsi="Arial" w:cs="Arial"/>
                <w:color w:val="32323A"/>
                <w:sz w:val="23"/>
                <w:szCs w:val="23"/>
              </w:rPr>
              <w:t xml:space="preserve">and empowerment </w:t>
            </w:r>
            <w:r w:rsidRPr="00D17C1A">
              <w:rPr>
                <w:rFonts w:ascii="Arial" w:eastAsia="Montserrat" w:hAnsi="Arial" w:cs="Arial"/>
                <w:color w:val="32323A"/>
                <w:sz w:val="23"/>
                <w:szCs w:val="23"/>
              </w:rPr>
              <w:t xml:space="preserve">to create a culture of excellence </w:t>
            </w:r>
            <w:r w:rsidR="00AD71F2" w:rsidRPr="00D17C1A">
              <w:rPr>
                <w:rFonts w:ascii="Arial" w:eastAsia="Montserrat" w:hAnsi="Arial" w:cs="Arial"/>
                <w:color w:val="32323A"/>
                <w:sz w:val="23"/>
                <w:szCs w:val="23"/>
              </w:rPr>
              <w:t xml:space="preserve">(Mann et al., 2024). </w:t>
            </w:r>
            <w:r w:rsidRPr="00D17C1A">
              <w:rPr>
                <w:rFonts w:ascii="Arial" w:eastAsia="Montserrat" w:hAnsi="Arial" w:cs="Arial"/>
                <w:color w:val="32323A"/>
                <w:sz w:val="23"/>
                <w:szCs w:val="23"/>
              </w:rPr>
              <w:t xml:space="preserve">According to research, effective training programs improve not only employee skills but also customer satisfaction and loyalty </w:t>
            </w:r>
            <w:r w:rsidR="005C7AC2" w:rsidRPr="005C7AC2">
              <w:rPr>
                <w:rFonts w:ascii="Times New Roman" w:eastAsia="Times New Roman" w:hAnsi="Times New Roman" w:cs="Times New Roman"/>
                <w:kern w:val="0"/>
                <w14:ligatures w14:val="none"/>
              </w:rPr>
              <w:t xml:space="preserve"> </w:t>
            </w:r>
            <w:r w:rsidR="005C7AC2" w:rsidRPr="005C7AC2">
              <w:rPr>
                <w:rFonts w:ascii="Arial" w:eastAsia="Montserrat" w:hAnsi="Arial" w:cs="Arial"/>
                <w:color w:val="32323A"/>
                <w:sz w:val="23"/>
                <w:szCs w:val="23"/>
              </w:rPr>
              <w:t>(Lassoued, Mahgoob and Guirat, 2022)</w:t>
            </w:r>
            <w:r w:rsidR="005C7AC2">
              <w:rPr>
                <w:rFonts w:ascii="Arial" w:eastAsia="Montserrat" w:hAnsi="Arial" w:cs="Arial"/>
                <w:color w:val="32323A"/>
                <w:sz w:val="23"/>
                <w:szCs w:val="23"/>
              </w:rPr>
              <w:t>.</w:t>
            </w:r>
          </w:p>
          <w:p w14:paraId="7906B3CE" w14:textId="5DA5EAB2" w:rsidR="00D92284" w:rsidRPr="005E3303" w:rsidRDefault="006F6CB6" w:rsidP="005E3303">
            <w:pPr>
              <w:numPr>
                <w:ilvl w:val="0"/>
                <w:numId w:val="20"/>
              </w:numPr>
              <w:spacing w:before="120" w:after="120" w:line="360" w:lineRule="auto"/>
              <w:jc w:val="both"/>
              <w:rPr>
                <w:rFonts w:ascii="Arial" w:eastAsia="Montserrat" w:hAnsi="Arial" w:cs="Arial"/>
                <w:color w:val="32323A"/>
                <w:sz w:val="23"/>
                <w:szCs w:val="23"/>
              </w:rPr>
            </w:pPr>
            <w:r w:rsidRPr="006F6CB6">
              <w:rPr>
                <w:rFonts w:ascii="Arial" w:eastAsia="Montserrat" w:hAnsi="Arial" w:cs="Arial"/>
                <w:i/>
                <w:iCs/>
                <w:color w:val="32323A"/>
                <w:sz w:val="23"/>
                <w:szCs w:val="23"/>
              </w:rPr>
              <w:t>Results</w:t>
            </w:r>
            <w:r w:rsidRPr="006F6CB6">
              <w:rPr>
                <w:rFonts w:ascii="Arial" w:eastAsia="Montserrat" w:hAnsi="Arial" w:cs="Arial"/>
                <w:color w:val="32323A"/>
                <w:sz w:val="23"/>
                <w:szCs w:val="23"/>
              </w:rPr>
              <w:br/>
              <w:t xml:space="preserve">The desired outcomes of these efforts would include improved guest satisfaction scores, better employee engagement, and enhanced brand reputation. Research suggests that investing in staff engagement and training leads to higher performance and better customer experiences </w:t>
            </w:r>
            <w:r w:rsidR="00896A8E" w:rsidRPr="00896A8E">
              <w:rPr>
                <w:rFonts w:ascii="Times New Roman" w:eastAsia="Times New Roman" w:hAnsi="Times New Roman" w:cs="Times New Roman"/>
                <w:kern w:val="0"/>
                <w14:ligatures w14:val="none"/>
              </w:rPr>
              <w:t xml:space="preserve"> </w:t>
            </w:r>
            <w:r w:rsidR="00896A8E" w:rsidRPr="00896A8E">
              <w:rPr>
                <w:rFonts w:ascii="Arial" w:eastAsia="Montserrat" w:hAnsi="Arial" w:cs="Arial"/>
                <w:color w:val="32323A"/>
                <w:sz w:val="23"/>
                <w:szCs w:val="23"/>
              </w:rPr>
              <w:t>(Mohammed Abu Hussein et al., 2023)</w:t>
            </w:r>
            <w:r w:rsidR="00896A8E">
              <w:rPr>
                <w:rFonts w:ascii="Arial" w:eastAsia="Montserrat" w:hAnsi="Arial" w:cs="Arial"/>
                <w:color w:val="32323A"/>
                <w:sz w:val="23"/>
                <w:szCs w:val="23"/>
              </w:rPr>
              <w:t xml:space="preserve">. </w:t>
            </w:r>
            <w:r w:rsidRPr="00896A8E">
              <w:rPr>
                <w:rFonts w:ascii="Arial" w:eastAsia="Montserrat" w:hAnsi="Arial" w:cs="Arial"/>
                <w:color w:val="32323A"/>
                <w:sz w:val="23"/>
                <w:szCs w:val="23"/>
              </w:rPr>
              <w:t>Additionally, operational improvements such as better housekeeping standards and improved communication will directly lead to positive guest reviews and repeat business</w:t>
            </w:r>
            <w:r w:rsidR="005E3303" w:rsidRPr="005E3303">
              <w:rPr>
                <w:rFonts w:ascii="Times New Roman" w:eastAsia="Times New Roman" w:hAnsi="Times New Roman" w:cs="Times New Roman"/>
                <w:kern w:val="0"/>
                <w14:ligatures w14:val="none"/>
              </w:rPr>
              <w:t xml:space="preserve"> </w:t>
            </w:r>
            <w:r w:rsidR="005E3303" w:rsidRPr="005E3303">
              <w:rPr>
                <w:rFonts w:ascii="Arial" w:eastAsia="Montserrat" w:hAnsi="Arial" w:cs="Arial"/>
                <w:color w:val="32323A"/>
                <w:sz w:val="23"/>
                <w:szCs w:val="23"/>
              </w:rPr>
              <w:t>(Bhatnagar and Nim, 2019)</w:t>
            </w:r>
            <w:r w:rsidRPr="005E3303">
              <w:rPr>
                <w:rFonts w:ascii="Arial" w:eastAsia="Montserrat" w:hAnsi="Arial" w:cs="Arial"/>
                <w:color w:val="32323A"/>
                <w:sz w:val="23"/>
                <w:szCs w:val="23"/>
              </w:rPr>
              <w:t>, crucial for maintaining a competitive edge</w:t>
            </w:r>
            <w:r w:rsidR="005E3303" w:rsidRPr="005E3303">
              <w:rPr>
                <w:rFonts w:ascii="Arial" w:eastAsia="Montserrat" w:hAnsi="Arial" w:cs="Arial"/>
                <w:color w:val="32323A"/>
                <w:sz w:val="23"/>
                <w:szCs w:val="23"/>
              </w:rPr>
              <w:t>.</w:t>
            </w:r>
          </w:p>
          <w:p w14:paraId="0E51EEA5" w14:textId="77777777" w:rsidR="00381614" w:rsidRDefault="00000000" w:rsidP="008D7811">
            <w:pPr>
              <w:spacing w:before="120" w:after="120" w:line="360" w:lineRule="auto"/>
              <w:jc w:val="both"/>
              <w:rPr>
                <w:rFonts w:ascii="Arial" w:eastAsia="Montserrat" w:hAnsi="Arial" w:cs="Arial"/>
                <w:color w:val="32323A"/>
                <w:sz w:val="23"/>
                <w:szCs w:val="23"/>
              </w:rPr>
            </w:pPr>
            <w:r w:rsidRPr="00BE0D4A">
              <w:rPr>
                <w:rFonts w:ascii="Arial" w:eastAsia="Montserrat" w:hAnsi="Arial" w:cs="Arial"/>
                <w:color w:val="32323A"/>
                <w:sz w:val="23"/>
                <w:szCs w:val="23"/>
              </w:rPr>
              <w:lastRenderedPageBreak/>
              <w:t xml:space="preserve">A TOWS analysis further reveals strategic actions that the hotel can take to address these interconnected issues. </w:t>
            </w:r>
          </w:p>
          <w:p w14:paraId="35D365AC" w14:textId="5C9CCDAD" w:rsidR="00381614" w:rsidRPr="00525853" w:rsidRDefault="00381614" w:rsidP="008D7811">
            <w:pPr>
              <w:pStyle w:val="ListParagraph"/>
              <w:numPr>
                <w:ilvl w:val="0"/>
                <w:numId w:val="25"/>
              </w:numPr>
              <w:spacing w:before="120" w:after="120" w:line="360" w:lineRule="auto"/>
              <w:jc w:val="both"/>
              <w:rPr>
                <w:rFonts w:ascii="Arial" w:eastAsia="Montserrat" w:hAnsi="Arial" w:cs="Arial"/>
                <w:i/>
                <w:iCs/>
                <w:color w:val="32323A"/>
                <w:sz w:val="23"/>
                <w:szCs w:val="23"/>
              </w:rPr>
            </w:pPr>
            <w:r w:rsidRPr="00525853">
              <w:rPr>
                <w:rFonts w:ascii="Arial" w:eastAsia="Montserrat" w:hAnsi="Arial" w:cs="Arial"/>
                <w:i/>
                <w:iCs/>
                <w:color w:val="32323A"/>
                <w:sz w:val="23"/>
                <w:szCs w:val="23"/>
              </w:rPr>
              <w:t>Strengths-Opportunities (SO) Strategies</w:t>
            </w:r>
          </w:p>
          <w:p w14:paraId="09F04616" w14:textId="73E63405" w:rsidR="00381614" w:rsidRPr="00381614" w:rsidRDefault="00381614" w:rsidP="008D7811">
            <w:pPr>
              <w:numPr>
                <w:ilvl w:val="0"/>
                <w:numId w:val="21"/>
              </w:numPr>
              <w:spacing w:before="120" w:after="120" w:line="360" w:lineRule="auto"/>
              <w:jc w:val="both"/>
              <w:rPr>
                <w:rFonts w:ascii="Arial" w:eastAsia="Montserrat" w:hAnsi="Arial" w:cs="Arial"/>
                <w:color w:val="32323A"/>
                <w:sz w:val="23"/>
                <w:szCs w:val="23"/>
              </w:rPr>
            </w:pPr>
            <w:r w:rsidRPr="00381614">
              <w:rPr>
                <w:rFonts w:ascii="Arial" w:eastAsia="Montserrat" w:hAnsi="Arial" w:cs="Arial"/>
                <w:color w:val="32323A"/>
                <w:sz w:val="23"/>
                <w:szCs w:val="23"/>
              </w:rPr>
              <w:t>Leverage location and brand reputation to promote service and cleanliness improvements</w:t>
            </w:r>
            <w:r w:rsidR="00E468D2">
              <w:rPr>
                <w:rFonts w:ascii="Arial" w:eastAsia="Montserrat" w:hAnsi="Arial" w:cs="Arial"/>
                <w:color w:val="32323A"/>
                <w:sz w:val="23"/>
                <w:szCs w:val="23"/>
              </w:rPr>
              <w:t>;</w:t>
            </w:r>
            <w:r w:rsidRPr="00381614">
              <w:rPr>
                <w:rFonts w:ascii="Arial" w:eastAsia="Montserrat" w:hAnsi="Arial" w:cs="Arial"/>
                <w:color w:val="32323A"/>
                <w:sz w:val="23"/>
                <w:szCs w:val="23"/>
              </w:rPr>
              <w:t xml:space="preserve"> </w:t>
            </w:r>
            <w:r w:rsidR="006E7CE6">
              <w:rPr>
                <w:rFonts w:ascii="Arial" w:eastAsia="Montserrat" w:hAnsi="Arial" w:cs="Arial"/>
                <w:color w:val="32323A"/>
                <w:sz w:val="23"/>
                <w:szCs w:val="23"/>
              </w:rPr>
              <w:t>t</w:t>
            </w:r>
            <w:r w:rsidRPr="00381614">
              <w:rPr>
                <w:rFonts w:ascii="Arial" w:eastAsia="Montserrat" w:hAnsi="Arial" w:cs="Arial"/>
                <w:color w:val="32323A"/>
                <w:sz w:val="23"/>
                <w:szCs w:val="23"/>
              </w:rPr>
              <w:t>he hotel’s established reputation and strategic location can be used to market the ongoing improvements in service and cleanliness to attract guests. Highlighting these efforts through marketing campaigns and social media channels can not only recover any lost reputation but also differentiate the hotel from competitors (Kotler et al., 2017).</w:t>
            </w:r>
          </w:p>
          <w:p w14:paraId="61BD8239" w14:textId="4FDF161E" w:rsidR="00381614" w:rsidRPr="006720BD" w:rsidRDefault="00381614" w:rsidP="006720BD">
            <w:pPr>
              <w:numPr>
                <w:ilvl w:val="0"/>
                <w:numId w:val="21"/>
              </w:numPr>
              <w:spacing w:before="120" w:after="120" w:line="360" w:lineRule="auto"/>
              <w:jc w:val="both"/>
              <w:rPr>
                <w:rFonts w:ascii="Arial" w:eastAsia="Montserrat" w:hAnsi="Arial" w:cs="Arial"/>
                <w:color w:val="32323A"/>
                <w:sz w:val="23"/>
                <w:szCs w:val="23"/>
              </w:rPr>
            </w:pPr>
            <w:r w:rsidRPr="00381614">
              <w:rPr>
                <w:rFonts w:ascii="Arial" w:eastAsia="Montserrat" w:hAnsi="Arial" w:cs="Arial"/>
                <w:color w:val="32323A"/>
                <w:sz w:val="23"/>
                <w:szCs w:val="23"/>
              </w:rPr>
              <w:t>Invest in staff training and technology to streamline operations and improve service consistency</w:t>
            </w:r>
            <w:r w:rsidR="006E7CE6">
              <w:rPr>
                <w:rFonts w:ascii="Arial" w:eastAsia="Montserrat" w:hAnsi="Arial" w:cs="Arial"/>
                <w:color w:val="32323A"/>
                <w:sz w:val="23"/>
                <w:szCs w:val="23"/>
              </w:rPr>
              <w:t>;</w:t>
            </w:r>
            <w:r w:rsidRPr="00381614">
              <w:rPr>
                <w:rFonts w:ascii="Arial" w:eastAsia="Montserrat" w:hAnsi="Arial" w:cs="Arial"/>
                <w:color w:val="32323A"/>
                <w:sz w:val="23"/>
                <w:szCs w:val="23"/>
              </w:rPr>
              <w:t xml:space="preserve"> </w:t>
            </w:r>
            <w:r w:rsidR="006E7CE6">
              <w:rPr>
                <w:rFonts w:ascii="Arial" w:eastAsia="Montserrat" w:hAnsi="Arial" w:cs="Arial"/>
                <w:color w:val="32323A"/>
                <w:sz w:val="23"/>
                <w:szCs w:val="23"/>
              </w:rPr>
              <w:t>a</w:t>
            </w:r>
            <w:r w:rsidRPr="00381614">
              <w:rPr>
                <w:rFonts w:ascii="Arial" w:eastAsia="Montserrat" w:hAnsi="Arial" w:cs="Arial"/>
                <w:color w:val="32323A"/>
                <w:sz w:val="23"/>
                <w:szCs w:val="23"/>
              </w:rPr>
              <w:t xml:space="preserve">s identified in the SOAR analysis, the integration of technology and investment in training are key opportunities for operational improvement. The Service Profit Chain model </w:t>
            </w:r>
            <w:r w:rsidR="006720BD" w:rsidRPr="006720BD">
              <w:rPr>
                <w:rFonts w:ascii="Times New Roman" w:eastAsia="Times New Roman" w:hAnsi="Times New Roman" w:cs="Times New Roman"/>
                <w:kern w:val="0"/>
                <w14:ligatures w14:val="none"/>
              </w:rPr>
              <w:t xml:space="preserve"> </w:t>
            </w:r>
            <w:r w:rsidRPr="006720BD">
              <w:rPr>
                <w:rFonts w:ascii="Arial" w:eastAsia="Montserrat" w:hAnsi="Arial" w:cs="Arial"/>
                <w:color w:val="32323A"/>
                <w:sz w:val="23"/>
                <w:szCs w:val="23"/>
              </w:rPr>
              <w:t>suggests that investing in employee satisfaction (via training) and leveraging technology leads to enhanced service delivery, which ultimately results in improved guest satisfactio</w:t>
            </w:r>
            <w:r w:rsidR="006720BD">
              <w:rPr>
                <w:rFonts w:ascii="Arial" w:eastAsia="Montserrat" w:hAnsi="Arial" w:cs="Arial"/>
                <w:color w:val="32323A"/>
                <w:sz w:val="23"/>
                <w:szCs w:val="23"/>
              </w:rPr>
              <w:t xml:space="preserve">n </w:t>
            </w:r>
            <w:r w:rsidR="006720BD" w:rsidRPr="006720BD">
              <w:rPr>
                <w:rFonts w:ascii="Arial" w:eastAsia="Montserrat" w:hAnsi="Arial" w:cs="Arial"/>
                <w:color w:val="32323A"/>
                <w:sz w:val="23"/>
                <w:szCs w:val="23"/>
              </w:rPr>
              <w:t>(Ennew, 2015)</w:t>
            </w:r>
            <w:r w:rsidR="006720BD">
              <w:rPr>
                <w:rFonts w:ascii="Arial" w:eastAsia="Montserrat" w:hAnsi="Arial" w:cs="Arial"/>
                <w:color w:val="32323A"/>
                <w:sz w:val="23"/>
                <w:szCs w:val="23"/>
              </w:rPr>
              <w:t>.</w:t>
            </w:r>
          </w:p>
          <w:p w14:paraId="3E39A271" w14:textId="0CD50A2E" w:rsidR="00381614" w:rsidRPr="00525853" w:rsidRDefault="00381614" w:rsidP="008D7811">
            <w:pPr>
              <w:pStyle w:val="ListParagraph"/>
              <w:numPr>
                <w:ilvl w:val="0"/>
                <w:numId w:val="28"/>
              </w:numPr>
              <w:spacing w:before="120" w:after="120" w:line="360" w:lineRule="auto"/>
              <w:jc w:val="both"/>
              <w:rPr>
                <w:rFonts w:ascii="Arial" w:eastAsia="Montserrat" w:hAnsi="Arial" w:cs="Arial"/>
                <w:i/>
                <w:iCs/>
                <w:color w:val="32323A"/>
                <w:sz w:val="23"/>
                <w:szCs w:val="23"/>
              </w:rPr>
            </w:pPr>
            <w:r w:rsidRPr="00525853">
              <w:rPr>
                <w:rFonts w:ascii="Arial" w:eastAsia="Montserrat" w:hAnsi="Arial" w:cs="Arial"/>
                <w:i/>
                <w:iCs/>
                <w:color w:val="32323A"/>
                <w:sz w:val="23"/>
                <w:szCs w:val="23"/>
              </w:rPr>
              <w:t>Strengths-Threats (ST) Strategies</w:t>
            </w:r>
          </w:p>
          <w:p w14:paraId="4419ABCE" w14:textId="3BF677D5" w:rsidR="00381614" w:rsidRPr="00561ED8" w:rsidRDefault="00381614" w:rsidP="00561ED8">
            <w:pPr>
              <w:numPr>
                <w:ilvl w:val="0"/>
                <w:numId w:val="22"/>
              </w:numPr>
              <w:spacing w:before="120" w:after="120" w:line="360" w:lineRule="auto"/>
              <w:jc w:val="both"/>
              <w:rPr>
                <w:rFonts w:ascii="Arial" w:eastAsia="Montserrat" w:hAnsi="Arial" w:cs="Arial"/>
                <w:color w:val="32323A"/>
                <w:sz w:val="23"/>
                <w:szCs w:val="23"/>
              </w:rPr>
            </w:pPr>
            <w:r w:rsidRPr="00381614">
              <w:rPr>
                <w:rFonts w:ascii="Arial" w:eastAsia="Montserrat" w:hAnsi="Arial" w:cs="Arial"/>
                <w:color w:val="32323A"/>
                <w:sz w:val="23"/>
                <w:szCs w:val="23"/>
              </w:rPr>
              <w:t>Promote quality and consistency to mitigate external threats</w:t>
            </w:r>
            <w:r w:rsidR="006720BD">
              <w:rPr>
                <w:rFonts w:ascii="Arial" w:eastAsia="Montserrat" w:hAnsi="Arial" w:cs="Arial"/>
                <w:color w:val="32323A"/>
                <w:sz w:val="23"/>
                <w:szCs w:val="23"/>
              </w:rPr>
              <w:t>;</w:t>
            </w:r>
            <w:r w:rsidRPr="00381614">
              <w:rPr>
                <w:rFonts w:ascii="Arial" w:eastAsia="Montserrat" w:hAnsi="Arial" w:cs="Arial"/>
                <w:color w:val="32323A"/>
                <w:sz w:val="23"/>
                <w:szCs w:val="23"/>
              </w:rPr>
              <w:t xml:space="preserve"> </w:t>
            </w:r>
            <w:r w:rsidR="006720BD">
              <w:rPr>
                <w:rFonts w:ascii="Arial" w:eastAsia="Montserrat" w:hAnsi="Arial" w:cs="Arial"/>
                <w:color w:val="32323A"/>
                <w:sz w:val="23"/>
                <w:szCs w:val="23"/>
              </w:rPr>
              <w:t>e</w:t>
            </w:r>
            <w:r w:rsidRPr="00381614">
              <w:rPr>
                <w:rFonts w:ascii="Arial" w:eastAsia="Montserrat" w:hAnsi="Arial" w:cs="Arial"/>
                <w:color w:val="32323A"/>
                <w:sz w:val="23"/>
                <w:szCs w:val="23"/>
              </w:rPr>
              <w:t>conomic pressures, particularly from fluctuating labor costs, pose a threat to the hotel’s ability to maintain high service and cleanliness standards. However, leveraging the hotel's reputation and prime location can help to combat these threats by emphasi</w:t>
            </w:r>
            <w:r w:rsidR="00B27786">
              <w:rPr>
                <w:rFonts w:ascii="Arial" w:eastAsia="Montserrat" w:hAnsi="Arial" w:cs="Arial"/>
                <w:color w:val="32323A"/>
                <w:sz w:val="23"/>
                <w:szCs w:val="23"/>
              </w:rPr>
              <w:t>s</w:t>
            </w:r>
            <w:r w:rsidRPr="00381614">
              <w:rPr>
                <w:rFonts w:ascii="Arial" w:eastAsia="Montserrat" w:hAnsi="Arial" w:cs="Arial"/>
                <w:color w:val="32323A"/>
                <w:sz w:val="23"/>
                <w:szCs w:val="23"/>
              </w:rPr>
              <w:t xml:space="preserve">ing the superior quality of service through targeted marketing. </w:t>
            </w:r>
            <w:r w:rsidR="00C10839">
              <w:rPr>
                <w:rFonts w:ascii="Arial" w:eastAsia="Montserrat" w:hAnsi="Arial" w:cs="Arial"/>
                <w:color w:val="32323A"/>
                <w:sz w:val="23"/>
                <w:szCs w:val="23"/>
              </w:rPr>
              <w:t>Having</w:t>
            </w:r>
            <w:r w:rsidRPr="00381614">
              <w:rPr>
                <w:rFonts w:ascii="Arial" w:eastAsia="Montserrat" w:hAnsi="Arial" w:cs="Arial"/>
                <w:color w:val="32323A"/>
                <w:sz w:val="23"/>
                <w:szCs w:val="23"/>
              </w:rPr>
              <w:t xml:space="preserve"> strong brand equity can help businesses </w:t>
            </w:r>
            <w:r w:rsidR="00C10839" w:rsidRPr="00381614">
              <w:rPr>
                <w:rFonts w:ascii="Arial" w:eastAsia="Montserrat" w:hAnsi="Arial" w:cs="Arial"/>
                <w:color w:val="32323A"/>
                <w:sz w:val="23"/>
                <w:szCs w:val="23"/>
              </w:rPr>
              <w:t>withstand</w:t>
            </w:r>
            <w:r w:rsidRPr="00381614">
              <w:rPr>
                <w:rFonts w:ascii="Arial" w:eastAsia="Montserrat" w:hAnsi="Arial" w:cs="Arial"/>
                <w:color w:val="32323A"/>
                <w:sz w:val="23"/>
                <w:szCs w:val="23"/>
              </w:rPr>
              <w:t xml:space="preserve"> economic downturns </w:t>
            </w:r>
            <w:r w:rsidR="00561ED8" w:rsidRPr="00561ED8">
              <w:rPr>
                <w:rFonts w:ascii="Arial" w:eastAsia="Montserrat" w:hAnsi="Arial" w:cs="Arial"/>
                <w:color w:val="32323A"/>
                <w:sz w:val="23"/>
                <w:szCs w:val="23"/>
              </w:rPr>
              <w:t>(Geueke, 2023)</w:t>
            </w:r>
            <w:r w:rsidR="00561ED8">
              <w:rPr>
                <w:rFonts w:ascii="Arial" w:eastAsia="Montserrat" w:hAnsi="Arial" w:cs="Arial"/>
                <w:color w:val="32323A"/>
                <w:sz w:val="23"/>
                <w:szCs w:val="23"/>
              </w:rPr>
              <w:t>.</w:t>
            </w:r>
          </w:p>
          <w:p w14:paraId="27E0E71D" w14:textId="30C7C98D" w:rsidR="00381614" w:rsidRPr="00EC0284" w:rsidRDefault="00381614" w:rsidP="00EC0284">
            <w:pPr>
              <w:numPr>
                <w:ilvl w:val="0"/>
                <w:numId w:val="22"/>
              </w:numPr>
              <w:spacing w:before="120" w:after="120" w:line="360" w:lineRule="auto"/>
              <w:jc w:val="both"/>
              <w:rPr>
                <w:rFonts w:ascii="Arial" w:eastAsia="Montserrat" w:hAnsi="Arial" w:cs="Arial"/>
                <w:color w:val="32323A"/>
                <w:sz w:val="23"/>
                <w:szCs w:val="23"/>
              </w:rPr>
            </w:pPr>
            <w:r w:rsidRPr="00381614">
              <w:rPr>
                <w:rFonts w:ascii="Arial" w:eastAsia="Montserrat" w:hAnsi="Arial" w:cs="Arial"/>
                <w:color w:val="32323A"/>
                <w:sz w:val="23"/>
                <w:szCs w:val="23"/>
              </w:rPr>
              <w:t>Strengthen staff engagement and loyalty through better working conditions and support</w:t>
            </w:r>
            <w:r w:rsidR="00C10839">
              <w:rPr>
                <w:rFonts w:ascii="Arial" w:eastAsia="Montserrat" w:hAnsi="Arial" w:cs="Arial"/>
                <w:color w:val="32323A"/>
                <w:sz w:val="23"/>
                <w:szCs w:val="23"/>
              </w:rPr>
              <w:t>;</w:t>
            </w:r>
            <w:r w:rsidRPr="00381614">
              <w:rPr>
                <w:rFonts w:ascii="Arial" w:eastAsia="Montserrat" w:hAnsi="Arial" w:cs="Arial"/>
                <w:color w:val="32323A"/>
                <w:sz w:val="23"/>
                <w:szCs w:val="23"/>
              </w:rPr>
              <w:t xml:space="preserve"> </w:t>
            </w:r>
            <w:r w:rsidR="00C10839">
              <w:rPr>
                <w:rFonts w:ascii="Arial" w:eastAsia="Montserrat" w:hAnsi="Arial" w:cs="Arial"/>
                <w:color w:val="32323A"/>
                <w:sz w:val="23"/>
                <w:szCs w:val="23"/>
              </w:rPr>
              <w:t>a</w:t>
            </w:r>
            <w:r w:rsidRPr="00381614">
              <w:rPr>
                <w:rFonts w:ascii="Arial" w:eastAsia="Montserrat" w:hAnsi="Arial" w:cs="Arial"/>
                <w:color w:val="32323A"/>
                <w:sz w:val="23"/>
                <w:szCs w:val="23"/>
              </w:rPr>
              <w:t xml:space="preserve">s external economic pressures increase, it is essential to maintain staff engagement. According to Herzberg’s Motivation-Hygiene Theory </w:t>
            </w:r>
            <w:r w:rsidR="00EC0284" w:rsidRPr="00EC0284">
              <w:rPr>
                <w:rFonts w:ascii="Arial" w:eastAsia="Montserrat" w:hAnsi="Arial" w:cs="Arial"/>
                <w:color w:val="32323A"/>
                <w:sz w:val="23"/>
                <w:szCs w:val="23"/>
              </w:rPr>
              <w:t>(Nickerson, 2023)</w:t>
            </w:r>
            <w:r w:rsidR="00EC0284">
              <w:rPr>
                <w:rFonts w:ascii="Arial" w:eastAsia="Montserrat" w:hAnsi="Arial" w:cs="Arial"/>
                <w:color w:val="32323A"/>
                <w:sz w:val="23"/>
                <w:szCs w:val="23"/>
              </w:rPr>
              <w:t xml:space="preserve"> </w:t>
            </w:r>
            <w:r w:rsidRPr="00EC0284">
              <w:rPr>
                <w:rFonts w:ascii="Arial" w:eastAsia="Montserrat" w:hAnsi="Arial" w:cs="Arial"/>
                <w:color w:val="32323A"/>
                <w:sz w:val="23"/>
                <w:szCs w:val="23"/>
              </w:rPr>
              <w:t>improving employee satisfaction through enhanced work environments and recognition will lead to better performance and service consistency, which are critical for competing in the luxury hotel market.</w:t>
            </w:r>
          </w:p>
          <w:p w14:paraId="7A0EFEE0" w14:textId="69AF802C" w:rsidR="00381614" w:rsidRPr="00525853" w:rsidRDefault="00381614" w:rsidP="008D7811">
            <w:pPr>
              <w:pStyle w:val="ListParagraph"/>
              <w:numPr>
                <w:ilvl w:val="0"/>
                <w:numId w:val="27"/>
              </w:numPr>
              <w:spacing w:before="120" w:after="120" w:line="360" w:lineRule="auto"/>
              <w:jc w:val="both"/>
              <w:rPr>
                <w:rFonts w:ascii="Arial" w:eastAsia="Montserrat" w:hAnsi="Arial" w:cs="Arial"/>
                <w:i/>
                <w:iCs/>
                <w:color w:val="32323A"/>
                <w:sz w:val="23"/>
                <w:szCs w:val="23"/>
              </w:rPr>
            </w:pPr>
            <w:r w:rsidRPr="00525853">
              <w:rPr>
                <w:rFonts w:ascii="Arial" w:eastAsia="Montserrat" w:hAnsi="Arial" w:cs="Arial"/>
                <w:i/>
                <w:iCs/>
                <w:color w:val="32323A"/>
                <w:sz w:val="23"/>
                <w:szCs w:val="23"/>
              </w:rPr>
              <w:t>Weaknesses-Opportunities (WO) Strategies</w:t>
            </w:r>
          </w:p>
          <w:p w14:paraId="2C54D22F" w14:textId="64265A06" w:rsidR="00381614" w:rsidRPr="00381614" w:rsidRDefault="00381614" w:rsidP="008D7811">
            <w:pPr>
              <w:numPr>
                <w:ilvl w:val="0"/>
                <w:numId w:val="23"/>
              </w:numPr>
              <w:spacing w:before="120" w:after="120" w:line="360" w:lineRule="auto"/>
              <w:jc w:val="both"/>
              <w:rPr>
                <w:rFonts w:ascii="Arial" w:eastAsia="Montserrat" w:hAnsi="Arial" w:cs="Arial"/>
                <w:color w:val="32323A"/>
                <w:sz w:val="23"/>
                <w:szCs w:val="23"/>
              </w:rPr>
            </w:pPr>
            <w:r w:rsidRPr="00381614">
              <w:rPr>
                <w:rFonts w:ascii="Arial" w:eastAsia="Montserrat" w:hAnsi="Arial" w:cs="Arial"/>
                <w:color w:val="32323A"/>
                <w:sz w:val="23"/>
                <w:szCs w:val="23"/>
              </w:rPr>
              <w:t>Implement structured service delivery models</w:t>
            </w:r>
            <w:r w:rsidR="00525174">
              <w:rPr>
                <w:rFonts w:ascii="Arial" w:eastAsia="Montserrat" w:hAnsi="Arial" w:cs="Arial"/>
                <w:color w:val="32323A"/>
                <w:sz w:val="23"/>
                <w:szCs w:val="23"/>
              </w:rPr>
              <w:t>;</w:t>
            </w:r>
            <w:r w:rsidRPr="00381614">
              <w:rPr>
                <w:rFonts w:ascii="Arial" w:eastAsia="Montserrat" w:hAnsi="Arial" w:cs="Arial"/>
                <w:color w:val="32323A"/>
                <w:sz w:val="23"/>
                <w:szCs w:val="23"/>
              </w:rPr>
              <w:t xml:space="preserve"> </w:t>
            </w:r>
            <w:r w:rsidR="00525174">
              <w:rPr>
                <w:rFonts w:ascii="Arial" w:eastAsia="Montserrat" w:hAnsi="Arial" w:cs="Arial"/>
                <w:color w:val="32323A"/>
                <w:sz w:val="23"/>
                <w:szCs w:val="23"/>
              </w:rPr>
              <w:t>a</w:t>
            </w:r>
            <w:r w:rsidRPr="00381614">
              <w:rPr>
                <w:rFonts w:ascii="Arial" w:eastAsia="Montserrat" w:hAnsi="Arial" w:cs="Arial"/>
                <w:color w:val="32323A"/>
                <w:sz w:val="23"/>
                <w:szCs w:val="23"/>
              </w:rPr>
              <w:t xml:space="preserve">ddressing weaknesses in service management requires structured approaches, such as adopting the SERVQUAL </w:t>
            </w:r>
            <w:r w:rsidRPr="00381614">
              <w:rPr>
                <w:rFonts w:ascii="Arial" w:eastAsia="Montserrat" w:hAnsi="Arial" w:cs="Arial"/>
                <w:color w:val="32323A"/>
                <w:sz w:val="23"/>
                <w:szCs w:val="23"/>
              </w:rPr>
              <w:lastRenderedPageBreak/>
              <w:t>model (Parasuraman et al., 1988) to standardi</w:t>
            </w:r>
            <w:r w:rsidR="00B27786">
              <w:rPr>
                <w:rFonts w:ascii="Arial" w:eastAsia="Montserrat" w:hAnsi="Arial" w:cs="Arial"/>
                <w:color w:val="32323A"/>
                <w:sz w:val="23"/>
                <w:szCs w:val="23"/>
              </w:rPr>
              <w:t>s</w:t>
            </w:r>
            <w:r w:rsidRPr="00381614">
              <w:rPr>
                <w:rFonts w:ascii="Arial" w:eastAsia="Montserrat" w:hAnsi="Arial" w:cs="Arial"/>
                <w:color w:val="32323A"/>
                <w:sz w:val="23"/>
                <w:szCs w:val="23"/>
              </w:rPr>
              <w:t>e service delivery. This could include setting clear expectations for service at each guest touchpoint and training staff to meet these standards.</w:t>
            </w:r>
          </w:p>
          <w:p w14:paraId="4D1023D3" w14:textId="18345025" w:rsidR="00381614" w:rsidRPr="00ED543C" w:rsidRDefault="00381614" w:rsidP="00ED543C">
            <w:pPr>
              <w:numPr>
                <w:ilvl w:val="0"/>
                <w:numId w:val="23"/>
              </w:numPr>
              <w:spacing w:before="120" w:after="120" w:line="360" w:lineRule="auto"/>
              <w:jc w:val="both"/>
              <w:rPr>
                <w:rFonts w:ascii="Arial" w:eastAsia="Montserrat" w:hAnsi="Arial" w:cs="Arial"/>
                <w:color w:val="32323A"/>
                <w:sz w:val="23"/>
                <w:szCs w:val="23"/>
              </w:rPr>
            </w:pPr>
            <w:r w:rsidRPr="00381614">
              <w:rPr>
                <w:rFonts w:ascii="Arial" w:eastAsia="Montserrat" w:hAnsi="Arial" w:cs="Arial"/>
                <w:color w:val="32323A"/>
                <w:sz w:val="23"/>
                <w:szCs w:val="23"/>
              </w:rPr>
              <w:t>Standardi</w:t>
            </w:r>
            <w:r w:rsidR="00B27786">
              <w:rPr>
                <w:rFonts w:ascii="Arial" w:eastAsia="Montserrat" w:hAnsi="Arial" w:cs="Arial"/>
                <w:color w:val="32323A"/>
                <w:sz w:val="23"/>
                <w:szCs w:val="23"/>
              </w:rPr>
              <w:t>s</w:t>
            </w:r>
            <w:r w:rsidRPr="00381614">
              <w:rPr>
                <w:rFonts w:ascii="Arial" w:eastAsia="Montserrat" w:hAnsi="Arial" w:cs="Arial"/>
                <w:color w:val="32323A"/>
                <w:sz w:val="23"/>
                <w:szCs w:val="23"/>
              </w:rPr>
              <w:t>e cleaning protocols and quality control measures</w:t>
            </w:r>
            <w:r w:rsidR="00525174">
              <w:rPr>
                <w:rFonts w:ascii="Arial" w:eastAsia="Montserrat" w:hAnsi="Arial" w:cs="Arial"/>
                <w:color w:val="32323A"/>
                <w:sz w:val="23"/>
                <w:szCs w:val="23"/>
              </w:rPr>
              <w:t>;</w:t>
            </w:r>
            <w:r w:rsidRPr="00381614">
              <w:rPr>
                <w:rFonts w:ascii="Arial" w:eastAsia="Montserrat" w:hAnsi="Arial" w:cs="Arial"/>
                <w:color w:val="32323A"/>
                <w:sz w:val="23"/>
                <w:szCs w:val="23"/>
              </w:rPr>
              <w:t xml:space="preserve"> Jumeirah Beach Hotel should develop clear standard operating procedures (SOPs) for housekeeping to ensure consistent cleanliness. The Total Quality Management (TQM) approach </w:t>
            </w:r>
            <w:r w:rsidR="00ED543C" w:rsidRPr="00ED543C">
              <w:rPr>
                <w:rFonts w:ascii="Times New Roman" w:eastAsia="Times New Roman" w:hAnsi="Times New Roman" w:cs="Times New Roman"/>
                <w:kern w:val="0"/>
                <w14:ligatures w14:val="none"/>
              </w:rPr>
              <w:t xml:space="preserve"> </w:t>
            </w:r>
            <w:r w:rsidR="00ED543C" w:rsidRPr="00ED543C">
              <w:rPr>
                <w:rFonts w:ascii="Arial" w:eastAsia="Montserrat" w:hAnsi="Arial" w:cs="Arial"/>
                <w:color w:val="32323A"/>
                <w:sz w:val="23"/>
                <w:szCs w:val="23"/>
              </w:rPr>
              <w:t>(Pratt, 2019)</w:t>
            </w:r>
            <w:r w:rsidR="00ED543C">
              <w:rPr>
                <w:rFonts w:ascii="Arial" w:eastAsia="Montserrat" w:hAnsi="Arial" w:cs="Arial"/>
                <w:color w:val="32323A"/>
                <w:sz w:val="23"/>
                <w:szCs w:val="23"/>
              </w:rPr>
              <w:t xml:space="preserve"> </w:t>
            </w:r>
            <w:r w:rsidRPr="00ED543C">
              <w:rPr>
                <w:rFonts w:ascii="Arial" w:eastAsia="Montserrat" w:hAnsi="Arial" w:cs="Arial"/>
                <w:color w:val="32323A"/>
                <w:sz w:val="23"/>
                <w:szCs w:val="23"/>
              </w:rPr>
              <w:t>can be used to create a culture of continuous improvement where the cleanliness standards are monitored, feedback is used to improve practices, and staff are continuously trained.</w:t>
            </w:r>
          </w:p>
          <w:p w14:paraId="7F3B2BD1" w14:textId="48ADE241" w:rsidR="00381614" w:rsidRPr="00525853" w:rsidRDefault="00381614" w:rsidP="008D7811">
            <w:pPr>
              <w:pStyle w:val="ListParagraph"/>
              <w:numPr>
                <w:ilvl w:val="0"/>
                <w:numId w:val="26"/>
              </w:numPr>
              <w:spacing w:before="120" w:after="120" w:line="360" w:lineRule="auto"/>
              <w:jc w:val="both"/>
              <w:rPr>
                <w:rFonts w:ascii="Arial" w:eastAsia="Montserrat" w:hAnsi="Arial" w:cs="Arial"/>
                <w:i/>
                <w:iCs/>
                <w:color w:val="32323A"/>
                <w:sz w:val="23"/>
                <w:szCs w:val="23"/>
              </w:rPr>
            </w:pPr>
            <w:r w:rsidRPr="00525853">
              <w:rPr>
                <w:rFonts w:ascii="Arial" w:eastAsia="Montserrat" w:hAnsi="Arial" w:cs="Arial"/>
                <w:i/>
                <w:iCs/>
                <w:color w:val="32323A"/>
                <w:sz w:val="23"/>
                <w:szCs w:val="23"/>
              </w:rPr>
              <w:t>Weaknesses-Threats (WT) Strategies</w:t>
            </w:r>
          </w:p>
          <w:p w14:paraId="1C0CECC9" w14:textId="5B812465" w:rsidR="00381614" w:rsidRPr="00797E25" w:rsidRDefault="00381614" w:rsidP="00797E25">
            <w:pPr>
              <w:numPr>
                <w:ilvl w:val="0"/>
                <w:numId w:val="24"/>
              </w:numPr>
              <w:spacing w:before="120" w:after="120" w:line="360" w:lineRule="auto"/>
              <w:jc w:val="both"/>
              <w:rPr>
                <w:rFonts w:ascii="Arial" w:eastAsia="Montserrat" w:hAnsi="Arial" w:cs="Arial"/>
                <w:color w:val="32323A"/>
                <w:sz w:val="23"/>
                <w:szCs w:val="23"/>
              </w:rPr>
            </w:pPr>
            <w:r w:rsidRPr="00381614">
              <w:rPr>
                <w:rFonts w:ascii="Arial" w:eastAsia="Montserrat" w:hAnsi="Arial" w:cs="Arial"/>
                <w:color w:val="32323A"/>
                <w:sz w:val="23"/>
                <w:szCs w:val="23"/>
              </w:rPr>
              <w:t>Address communication breakdowns between departments to prevent service and cleanliness inconsistencies</w:t>
            </w:r>
            <w:r w:rsidR="00797E25">
              <w:rPr>
                <w:rFonts w:ascii="Arial" w:eastAsia="Montserrat" w:hAnsi="Arial" w:cs="Arial"/>
                <w:color w:val="32323A"/>
                <w:sz w:val="23"/>
                <w:szCs w:val="23"/>
              </w:rPr>
              <w:t>; t</w:t>
            </w:r>
            <w:r w:rsidRPr="00381614">
              <w:rPr>
                <w:rFonts w:ascii="Arial" w:eastAsia="Montserrat" w:hAnsi="Arial" w:cs="Arial"/>
                <w:color w:val="32323A"/>
                <w:sz w:val="23"/>
                <w:szCs w:val="23"/>
              </w:rPr>
              <w:t xml:space="preserve">he lack of communication between departments is a major contributor to operational inefficiencies. </w:t>
            </w:r>
            <w:r w:rsidR="00EF382D">
              <w:rPr>
                <w:rFonts w:ascii="Arial" w:eastAsia="Montserrat" w:hAnsi="Arial" w:cs="Arial"/>
                <w:color w:val="32323A"/>
                <w:sz w:val="23"/>
                <w:szCs w:val="23"/>
              </w:rPr>
              <w:t>E</w:t>
            </w:r>
            <w:r w:rsidRPr="00381614">
              <w:rPr>
                <w:rFonts w:ascii="Arial" w:eastAsia="Montserrat" w:hAnsi="Arial" w:cs="Arial"/>
                <w:color w:val="32323A"/>
                <w:sz w:val="23"/>
                <w:szCs w:val="23"/>
              </w:rPr>
              <w:t>ffective communication is integral to delivering high-quality service</w:t>
            </w:r>
            <w:r w:rsidR="0028173B">
              <w:rPr>
                <w:rFonts w:ascii="Arial" w:eastAsia="Montserrat" w:hAnsi="Arial" w:cs="Arial"/>
                <w:color w:val="32323A"/>
                <w:sz w:val="23"/>
                <w:szCs w:val="23"/>
              </w:rPr>
              <w:t xml:space="preserve">. </w:t>
            </w:r>
            <w:r w:rsidRPr="00381614">
              <w:rPr>
                <w:rFonts w:ascii="Arial" w:eastAsia="Montserrat" w:hAnsi="Arial" w:cs="Arial"/>
                <w:color w:val="32323A"/>
                <w:sz w:val="23"/>
                <w:szCs w:val="23"/>
              </w:rPr>
              <w:t>Streamlining communication channels between the front desk, concierge, and housekeeping would mitigate these inefficiencies</w:t>
            </w:r>
            <w:r w:rsidR="00797E25">
              <w:rPr>
                <w:rFonts w:ascii="Arial" w:eastAsia="Montserrat" w:hAnsi="Arial" w:cs="Arial"/>
                <w:color w:val="32323A"/>
                <w:sz w:val="23"/>
                <w:szCs w:val="23"/>
              </w:rPr>
              <w:t xml:space="preserve"> </w:t>
            </w:r>
            <w:r w:rsidR="00797E25" w:rsidRPr="00797E25">
              <w:rPr>
                <w:rFonts w:ascii="Arial" w:eastAsia="Montserrat" w:hAnsi="Arial" w:cs="Arial"/>
                <w:color w:val="32323A"/>
                <w:sz w:val="23"/>
                <w:szCs w:val="23"/>
              </w:rPr>
              <w:t>(Farrell, 2024)</w:t>
            </w:r>
            <w:r w:rsidRPr="00797E25">
              <w:rPr>
                <w:rFonts w:ascii="Arial" w:eastAsia="Montserrat" w:hAnsi="Arial" w:cs="Arial"/>
                <w:color w:val="32323A"/>
                <w:sz w:val="23"/>
                <w:szCs w:val="23"/>
              </w:rPr>
              <w:t>.</w:t>
            </w:r>
          </w:p>
          <w:p w14:paraId="36E4983D" w14:textId="1870DDE8" w:rsidR="00381614" w:rsidRPr="00FC7D07" w:rsidRDefault="00381614" w:rsidP="00FC7D07">
            <w:pPr>
              <w:numPr>
                <w:ilvl w:val="0"/>
                <w:numId w:val="24"/>
              </w:numPr>
              <w:spacing w:before="120" w:after="120" w:line="360" w:lineRule="auto"/>
              <w:jc w:val="both"/>
              <w:rPr>
                <w:rFonts w:ascii="Arial" w:eastAsia="Montserrat" w:hAnsi="Arial" w:cs="Arial"/>
                <w:color w:val="32323A"/>
                <w:sz w:val="23"/>
                <w:szCs w:val="23"/>
              </w:rPr>
            </w:pPr>
            <w:r w:rsidRPr="00381614">
              <w:rPr>
                <w:rFonts w:ascii="Arial" w:eastAsia="Montserrat" w:hAnsi="Arial" w:cs="Arial"/>
                <w:color w:val="32323A"/>
                <w:sz w:val="23"/>
                <w:szCs w:val="23"/>
              </w:rPr>
              <w:t>Optimi</w:t>
            </w:r>
            <w:r w:rsidR="00343D16">
              <w:rPr>
                <w:rFonts w:ascii="Arial" w:eastAsia="Montserrat" w:hAnsi="Arial" w:cs="Arial"/>
                <w:color w:val="32323A"/>
                <w:sz w:val="23"/>
                <w:szCs w:val="23"/>
              </w:rPr>
              <w:t>s</w:t>
            </w:r>
            <w:r w:rsidRPr="00381614">
              <w:rPr>
                <w:rFonts w:ascii="Arial" w:eastAsia="Montserrat" w:hAnsi="Arial" w:cs="Arial"/>
                <w:color w:val="32323A"/>
                <w:sz w:val="23"/>
                <w:szCs w:val="23"/>
              </w:rPr>
              <w:t>e resource allocation to ensure better training and support for staff while managing economic pressures</w:t>
            </w:r>
            <w:r w:rsidR="00797E25">
              <w:rPr>
                <w:rFonts w:ascii="Arial" w:eastAsia="Montserrat" w:hAnsi="Arial" w:cs="Arial"/>
                <w:color w:val="32323A"/>
                <w:sz w:val="23"/>
                <w:szCs w:val="23"/>
              </w:rPr>
              <w:t>;</w:t>
            </w:r>
            <w:r w:rsidRPr="00381614">
              <w:rPr>
                <w:rFonts w:ascii="Arial" w:eastAsia="Montserrat" w:hAnsi="Arial" w:cs="Arial"/>
                <w:color w:val="32323A"/>
                <w:sz w:val="23"/>
                <w:szCs w:val="23"/>
              </w:rPr>
              <w:t xml:space="preserve"> </w:t>
            </w:r>
            <w:r w:rsidR="00797E25">
              <w:rPr>
                <w:rFonts w:ascii="Arial" w:eastAsia="Montserrat" w:hAnsi="Arial" w:cs="Arial"/>
                <w:color w:val="32323A"/>
                <w:sz w:val="23"/>
                <w:szCs w:val="23"/>
              </w:rPr>
              <w:t>g</w:t>
            </w:r>
            <w:r w:rsidRPr="00381614">
              <w:rPr>
                <w:rFonts w:ascii="Arial" w:eastAsia="Montserrat" w:hAnsi="Arial" w:cs="Arial"/>
                <w:color w:val="32323A"/>
                <w:sz w:val="23"/>
                <w:szCs w:val="23"/>
              </w:rPr>
              <w:t>iven the economic challenges, Jumeirah Beach Hotel should invest in lean management practices to optimi</w:t>
            </w:r>
            <w:r w:rsidR="00343D16">
              <w:rPr>
                <w:rFonts w:ascii="Arial" w:eastAsia="Montserrat" w:hAnsi="Arial" w:cs="Arial"/>
                <w:color w:val="32323A"/>
                <w:sz w:val="23"/>
                <w:szCs w:val="23"/>
              </w:rPr>
              <w:t>s</w:t>
            </w:r>
            <w:r w:rsidRPr="00381614">
              <w:rPr>
                <w:rFonts w:ascii="Arial" w:eastAsia="Montserrat" w:hAnsi="Arial" w:cs="Arial"/>
                <w:color w:val="32323A"/>
                <w:sz w:val="23"/>
                <w:szCs w:val="23"/>
              </w:rPr>
              <w:t>e resource allocation</w:t>
            </w:r>
            <w:r w:rsidR="00FC7D07" w:rsidRPr="00FC7D07">
              <w:rPr>
                <w:rFonts w:ascii="Times New Roman" w:eastAsia="Times New Roman" w:hAnsi="Times New Roman" w:cs="Times New Roman"/>
                <w:kern w:val="0"/>
                <w14:ligatures w14:val="none"/>
              </w:rPr>
              <w:t xml:space="preserve"> </w:t>
            </w:r>
            <w:r w:rsidR="00FC7D07" w:rsidRPr="00FC7D07">
              <w:rPr>
                <w:rFonts w:ascii="Arial" w:eastAsia="Montserrat" w:hAnsi="Arial" w:cs="Arial"/>
                <w:color w:val="32323A"/>
                <w:sz w:val="23"/>
                <w:szCs w:val="23"/>
              </w:rPr>
              <w:t>(Rauch et al., 2016)</w:t>
            </w:r>
            <w:r w:rsidRPr="00FC7D07">
              <w:rPr>
                <w:rFonts w:ascii="Arial" w:eastAsia="Montserrat" w:hAnsi="Arial" w:cs="Arial"/>
                <w:color w:val="32323A"/>
                <w:sz w:val="23"/>
                <w:szCs w:val="23"/>
              </w:rPr>
              <w:t>. This would allow for better staff training without overwhelming the operational budget, ensuring that high service standards are maintained even in challenging economic conditions.</w:t>
            </w:r>
          </w:p>
          <w:p w14:paraId="02C11C8A" w14:textId="3DA308E7" w:rsidR="00D92284" w:rsidRPr="00BE0D4A" w:rsidRDefault="00000000" w:rsidP="008D7811">
            <w:pPr>
              <w:spacing w:before="120" w:after="120" w:line="360" w:lineRule="auto"/>
              <w:jc w:val="both"/>
              <w:rPr>
                <w:rFonts w:ascii="Arial" w:hAnsi="Arial" w:cs="Arial"/>
              </w:rPr>
            </w:pPr>
            <w:r w:rsidRPr="00BE0D4A">
              <w:rPr>
                <w:rFonts w:ascii="Arial" w:eastAsia="Montserrat" w:hAnsi="Arial" w:cs="Arial"/>
                <w:color w:val="32323A"/>
                <w:sz w:val="23"/>
                <w:szCs w:val="23"/>
              </w:rPr>
              <w:t>Through focused efforts on staff training, clear communication between departments, and the introduction of technology solutions, Jumeirah Beach Hotel can resolve these issues and restore its reputation as a premier destination in Dubai. The following section will outline specific recommendations for addressing these issues and ensuring sustained improvements.</w:t>
            </w:r>
          </w:p>
        </w:tc>
      </w:tr>
    </w:tbl>
    <w:p w14:paraId="08D8D827" w14:textId="77777777" w:rsidR="00D92284" w:rsidRPr="00BE0D4A" w:rsidRDefault="00D92284" w:rsidP="00BE0D4A">
      <w:pPr>
        <w:pBdr>
          <w:bottom w:val="single" w:sz="24" w:space="0" w:color="4A6E8D"/>
        </w:pBdr>
        <w:spacing w:before="120" w:after="120" w:line="360" w:lineRule="auto"/>
        <w:jc w:val="both"/>
        <w:rPr>
          <w:rFonts w:ascii="Arial" w:hAnsi="Arial" w:cs="Arial"/>
        </w:rPr>
      </w:pPr>
    </w:p>
    <w:tbl>
      <w:tblPr>
        <w:tblW w:w="9640" w:type="dxa"/>
        <w:tblInd w:w="-284" w:type="dxa"/>
        <w:tblBorders>
          <w:top w:val="none" w:sz="0" w:space="0" w:color="DBDBDB"/>
          <w:left w:val="none" w:sz="0" w:space="0" w:color="DBDBDB"/>
          <w:bottom w:val="none" w:sz="0" w:space="0" w:color="DBDBDB"/>
          <w:right w:val="none" w:sz="0" w:space="0" w:color="DBDBDB"/>
          <w:insideH w:val="none" w:sz="0" w:space="0" w:color="DBDBDB"/>
          <w:insideV w:val="none" w:sz="0" w:space="0" w:color="DBDBDB"/>
        </w:tblBorders>
        <w:tblCellMar>
          <w:left w:w="10" w:type="dxa"/>
          <w:right w:w="10" w:type="dxa"/>
        </w:tblCellMar>
        <w:tblLook w:val="0000" w:firstRow="0" w:lastRow="0" w:firstColumn="0" w:lastColumn="0" w:noHBand="0" w:noVBand="0"/>
      </w:tblPr>
      <w:tblGrid>
        <w:gridCol w:w="9640"/>
      </w:tblGrid>
      <w:tr w:rsidR="00D92284" w:rsidRPr="00BE0D4A" w14:paraId="6B5CE8E7" w14:textId="77777777" w:rsidTr="009B19B4">
        <w:tc>
          <w:tcPr>
            <w:tcW w:w="9640" w:type="dxa"/>
            <w:tcMar>
              <w:top w:w="180" w:type="dxa"/>
              <w:left w:w="180" w:type="dxa"/>
              <w:bottom w:w="180" w:type="dxa"/>
              <w:right w:w="180" w:type="dxa"/>
            </w:tcMar>
          </w:tcPr>
          <w:p w14:paraId="01E90C31" w14:textId="77777777" w:rsidR="00D92284" w:rsidRPr="00BE0D4A" w:rsidRDefault="00000000" w:rsidP="00BE0D4A">
            <w:pPr>
              <w:spacing w:before="120" w:after="120" w:line="360" w:lineRule="auto"/>
              <w:jc w:val="both"/>
              <w:rPr>
                <w:rFonts w:ascii="Arial" w:hAnsi="Arial" w:cs="Arial"/>
              </w:rPr>
            </w:pPr>
            <w:r w:rsidRPr="00BE0D4A">
              <w:rPr>
                <w:rFonts w:ascii="Arial" w:eastAsia="Noto Serif" w:hAnsi="Arial" w:cs="Arial"/>
                <w:color w:val="32323A"/>
                <w:sz w:val="64"/>
                <w:szCs w:val="64"/>
              </w:rPr>
              <w:lastRenderedPageBreak/>
              <w:t>Recommendations</w:t>
            </w:r>
            <w:r w:rsidRPr="00BE0D4A">
              <w:rPr>
                <w:rFonts w:ascii="Arial" w:eastAsia="Montserrat" w:hAnsi="Arial" w:cs="Arial"/>
                <w:color w:val="32323A"/>
                <w:sz w:val="23"/>
                <w:szCs w:val="23"/>
              </w:rPr>
              <w:t xml:space="preserve"> </w:t>
            </w:r>
          </w:p>
          <w:p w14:paraId="3D3F8996" w14:textId="484C5202" w:rsidR="00E5531C" w:rsidRPr="00E5531C"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Based on the operational challenges observed at Jumeirah Beach Hotel, particularly in the areas of customer service and cleanliness, a detailed set of recommendations has been developed. These recommendations aim to enhance guest satisfaction and improve operational efficiency by focusing on key areas such as staff training, standardi</w:t>
            </w:r>
            <w:r w:rsidR="00B51BF6">
              <w:rPr>
                <w:rFonts w:ascii="Arial" w:eastAsia="Montserrat" w:hAnsi="Arial" w:cs="Arial"/>
                <w:color w:val="32323A"/>
                <w:sz w:val="23"/>
                <w:szCs w:val="23"/>
              </w:rPr>
              <w:t>s</w:t>
            </w:r>
            <w:r w:rsidRPr="00E5531C">
              <w:rPr>
                <w:rFonts w:ascii="Arial" w:eastAsia="Montserrat" w:hAnsi="Arial" w:cs="Arial"/>
                <w:color w:val="32323A"/>
                <w:sz w:val="23"/>
                <w:szCs w:val="23"/>
              </w:rPr>
              <w:t>ed cleaning protocols, interdepartmental communication, and leveraging technology. This report discusses the strategies for implementation, the required change management processes, the methods for measuring success, and the associated costs, providing a holistic approach to addressing the hotel’s operational issues.</w:t>
            </w:r>
          </w:p>
          <w:p w14:paraId="498E0566" w14:textId="77777777" w:rsidR="00E5531C" w:rsidRPr="00E5531C" w:rsidRDefault="00E5531C" w:rsidP="00E5531C">
            <w:pPr>
              <w:spacing w:before="120" w:after="120" w:line="360" w:lineRule="auto"/>
              <w:jc w:val="both"/>
              <w:rPr>
                <w:rFonts w:ascii="Arial" w:eastAsia="Montserrat" w:hAnsi="Arial" w:cs="Arial"/>
                <w:b/>
                <w:bCs/>
                <w:color w:val="32323A"/>
                <w:sz w:val="23"/>
                <w:szCs w:val="23"/>
              </w:rPr>
            </w:pPr>
            <w:r w:rsidRPr="00E5531C">
              <w:rPr>
                <w:rFonts w:ascii="Arial" w:eastAsia="Montserrat" w:hAnsi="Arial" w:cs="Arial"/>
                <w:b/>
                <w:bCs/>
                <w:color w:val="32323A"/>
                <w:sz w:val="23"/>
                <w:szCs w:val="23"/>
              </w:rPr>
              <w:t>1. Comprehensive Staff Training Programs and Service Standards</w:t>
            </w:r>
          </w:p>
          <w:p w14:paraId="687205F3" w14:textId="1787DDC2" w:rsidR="00E5531C" w:rsidRPr="00E5531C"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A primary recommendation for improving service quality at Jumeirah Beach Hotel is the introduction of a comprehensive staff training program. In the hospitality industry, well-trained staff are crucial in delivering high-quality services that meet or exceed guest expectations</w:t>
            </w:r>
            <w:r w:rsidR="008C38BE">
              <w:rPr>
                <w:rFonts w:ascii="Arial" w:eastAsia="Montserrat" w:hAnsi="Arial" w:cs="Arial"/>
                <w:color w:val="32323A"/>
                <w:sz w:val="23"/>
                <w:szCs w:val="23"/>
              </w:rPr>
              <w:t xml:space="preserve"> as seen for example by</w:t>
            </w:r>
            <w:r w:rsidR="00617819">
              <w:rPr>
                <w:rFonts w:ascii="Arial" w:eastAsia="Montserrat" w:hAnsi="Arial" w:cs="Arial"/>
                <w:color w:val="32323A"/>
                <w:sz w:val="23"/>
                <w:szCs w:val="23"/>
              </w:rPr>
              <w:t xml:space="preserve"> the exceptionally </w:t>
            </w:r>
            <w:r w:rsidR="003A00F3">
              <w:rPr>
                <w:rFonts w:ascii="Arial" w:eastAsia="Montserrat" w:hAnsi="Arial" w:cs="Arial"/>
                <w:color w:val="32323A"/>
                <w:sz w:val="23"/>
                <w:szCs w:val="23"/>
              </w:rPr>
              <w:t>high standards you would find at</w:t>
            </w:r>
            <w:r w:rsidR="008C38BE">
              <w:rPr>
                <w:rFonts w:ascii="Arial" w:eastAsia="Montserrat" w:hAnsi="Arial" w:cs="Arial"/>
                <w:color w:val="32323A"/>
                <w:sz w:val="23"/>
                <w:szCs w:val="23"/>
              </w:rPr>
              <w:t xml:space="preserve"> The </w:t>
            </w:r>
            <w:r w:rsidR="00CB3928">
              <w:rPr>
                <w:rFonts w:ascii="Arial" w:eastAsia="Montserrat" w:hAnsi="Arial" w:cs="Arial"/>
                <w:color w:val="32323A"/>
                <w:sz w:val="23"/>
                <w:szCs w:val="23"/>
              </w:rPr>
              <w:t>Ritz</w:t>
            </w:r>
            <w:r w:rsidR="003A00F3">
              <w:rPr>
                <w:rFonts w:ascii="Arial" w:eastAsia="Montserrat" w:hAnsi="Arial" w:cs="Arial"/>
                <w:color w:val="32323A"/>
                <w:sz w:val="23"/>
                <w:szCs w:val="23"/>
              </w:rPr>
              <w:t>-Carlton</w:t>
            </w:r>
            <w:r w:rsidRPr="00E5531C">
              <w:rPr>
                <w:rFonts w:ascii="Arial" w:eastAsia="Montserrat" w:hAnsi="Arial" w:cs="Arial"/>
                <w:color w:val="32323A"/>
                <w:sz w:val="23"/>
                <w:szCs w:val="23"/>
              </w:rPr>
              <w:t xml:space="preserve"> </w:t>
            </w:r>
            <w:r w:rsidR="008C38BE" w:rsidRPr="008C38BE">
              <w:rPr>
                <w:rFonts w:ascii="Arial" w:eastAsia="Montserrat" w:hAnsi="Arial" w:cs="Arial"/>
                <w:color w:val="32323A"/>
                <w:sz w:val="23"/>
                <w:szCs w:val="23"/>
              </w:rPr>
              <w:t>(Richardson, 2024)</w:t>
            </w:r>
            <w:r w:rsidR="008C38BE">
              <w:rPr>
                <w:rFonts w:ascii="Arial" w:eastAsia="Montserrat" w:hAnsi="Arial" w:cs="Arial"/>
                <w:color w:val="32323A"/>
                <w:sz w:val="23"/>
                <w:szCs w:val="23"/>
              </w:rPr>
              <w:t xml:space="preserve">. </w:t>
            </w:r>
            <w:r w:rsidRPr="00E5531C">
              <w:rPr>
                <w:rFonts w:ascii="Arial" w:eastAsia="Montserrat" w:hAnsi="Arial" w:cs="Arial"/>
                <w:color w:val="32323A"/>
                <w:sz w:val="23"/>
                <w:szCs w:val="23"/>
              </w:rPr>
              <w:t>The training program at Jumeirah Beach Hotel should be multi-faceted, focusing on several key areas</w:t>
            </w:r>
            <w:r w:rsidR="00361B9B">
              <w:rPr>
                <w:rFonts w:ascii="Arial" w:eastAsia="Montserrat" w:hAnsi="Arial" w:cs="Arial"/>
                <w:color w:val="32323A"/>
                <w:sz w:val="23"/>
                <w:szCs w:val="23"/>
              </w:rPr>
              <w:t>.</w:t>
            </w:r>
          </w:p>
          <w:p w14:paraId="43886817" w14:textId="213E26BD" w:rsidR="00E5531C" w:rsidRPr="00E5531C"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First, customer service skills need to be a major focus. Training should emphasi</w:t>
            </w:r>
            <w:r w:rsidR="00F34A6E">
              <w:rPr>
                <w:rFonts w:ascii="Arial" w:eastAsia="Montserrat" w:hAnsi="Arial" w:cs="Arial"/>
                <w:color w:val="32323A"/>
                <w:sz w:val="23"/>
                <w:szCs w:val="23"/>
              </w:rPr>
              <w:t>s</w:t>
            </w:r>
            <w:r w:rsidRPr="00E5531C">
              <w:rPr>
                <w:rFonts w:ascii="Arial" w:eastAsia="Montserrat" w:hAnsi="Arial" w:cs="Arial"/>
                <w:color w:val="32323A"/>
                <w:sz w:val="23"/>
                <w:szCs w:val="23"/>
              </w:rPr>
              <w:t>e the importance of personali</w:t>
            </w:r>
            <w:r w:rsidR="00062A5D">
              <w:rPr>
                <w:rFonts w:ascii="Arial" w:eastAsia="Montserrat" w:hAnsi="Arial" w:cs="Arial"/>
                <w:color w:val="32323A"/>
                <w:sz w:val="23"/>
                <w:szCs w:val="23"/>
              </w:rPr>
              <w:t>s</w:t>
            </w:r>
            <w:r w:rsidRPr="00E5531C">
              <w:rPr>
                <w:rFonts w:ascii="Arial" w:eastAsia="Montserrat" w:hAnsi="Arial" w:cs="Arial"/>
                <w:color w:val="32323A"/>
                <w:sz w:val="23"/>
                <w:szCs w:val="23"/>
              </w:rPr>
              <w:t>ed service, where staff are not only reactive to guest needs but proactive in creating memorable experiences</w:t>
            </w:r>
            <w:r w:rsidR="00C34879" w:rsidRPr="00C34879">
              <w:rPr>
                <w:rFonts w:ascii="Times New Roman" w:eastAsia="Times New Roman" w:hAnsi="Times New Roman" w:cs="Times New Roman"/>
                <w:kern w:val="0"/>
                <w14:ligatures w14:val="none"/>
              </w:rPr>
              <w:t xml:space="preserve"> </w:t>
            </w:r>
            <w:r w:rsidR="00C34879" w:rsidRPr="00C34879">
              <w:rPr>
                <w:rFonts w:ascii="Arial" w:eastAsia="Montserrat" w:hAnsi="Arial" w:cs="Arial"/>
                <w:color w:val="32323A"/>
                <w:sz w:val="23"/>
                <w:szCs w:val="23"/>
              </w:rPr>
              <w:t>(Mariola, 2024)</w:t>
            </w:r>
            <w:r w:rsidRPr="00E5531C">
              <w:rPr>
                <w:rFonts w:ascii="Arial" w:eastAsia="Montserrat" w:hAnsi="Arial" w:cs="Arial"/>
                <w:color w:val="32323A"/>
                <w:sz w:val="23"/>
                <w:szCs w:val="23"/>
              </w:rPr>
              <w:t xml:space="preserve">. It’s essential for staff to understand the value of empathy, communication, and problem-solving to effectively handle a variety of guest needs and situations </w:t>
            </w:r>
            <w:r w:rsidR="00BB68DC" w:rsidRPr="00BB68DC">
              <w:rPr>
                <w:rFonts w:ascii="Arial" w:eastAsia="Montserrat" w:hAnsi="Arial" w:cs="Arial"/>
                <w:color w:val="32323A"/>
                <w:sz w:val="23"/>
                <w:szCs w:val="23"/>
              </w:rPr>
              <w:t>(Leesbourne, 2024)</w:t>
            </w:r>
            <w:r w:rsidR="00BB68DC">
              <w:rPr>
                <w:rFonts w:ascii="Arial" w:eastAsia="Montserrat" w:hAnsi="Arial" w:cs="Arial"/>
                <w:color w:val="32323A"/>
                <w:sz w:val="23"/>
                <w:szCs w:val="23"/>
              </w:rPr>
              <w:t xml:space="preserve">. </w:t>
            </w:r>
            <w:r w:rsidRPr="00E5531C">
              <w:rPr>
                <w:rFonts w:ascii="Arial" w:eastAsia="Montserrat" w:hAnsi="Arial" w:cs="Arial"/>
                <w:color w:val="32323A"/>
                <w:sz w:val="23"/>
                <w:szCs w:val="23"/>
              </w:rPr>
              <w:t>Technical skills specific to each department should also be covered. For instance, housekeepers must be trained on the most efficient and effective cleaning techniques, while the front desk team should be proficient in the check-in/check-out processes, guest interaction, and problem resolution.</w:t>
            </w:r>
            <w:r w:rsidR="00FF7BC1">
              <w:rPr>
                <w:rFonts w:ascii="Arial" w:eastAsia="Montserrat" w:hAnsi="Arial" w:cs="Arial"/>
                <w:color w:val="32323A"/>
                <w:sz w:val="23"/>
                <w:szCs w:val="23"/>
              </w:rPr>
              <w:t xml:space="preserve"> </w:t>
            </w:r>
            <w:r w:rsidRPr="00E5531C">
              <w:rPr>
                <w:rFonts w:ascii="Arial" w:eastAsia="Montserrat" w:hAnsi="Arial" w:cs="Arial"/>
                <w:color w:val="32323A"/>
                <w:sz w:val="23"/>
                <w:szCs w:val="23"/>
              </w:rPr>
              <w:t xml:space="preserve">Given the hotel’s international clientele, cultural sensitivity should also be a key component of the training program. This </w:t>
            </w:r>
            <w:r w:rsidR="009D22BB">
              <w:rPr>
                <w:rFonts w:ascii="Arial" w:eastAsia="Montserrat" w:hAnsi="Arial" w:cs="Arial"/>
                <w:color w:val="32323A"/>
                <w:sz w:val="23"/>
                <w:szCs w:val="23"/>
              </w:rPr>
              <w:t>is</w:t>
            </w:r>
            <w:r w:rsidR="00273275" w:rsidRPr="00273275">
              <w:rPr>
                <w:rFonts w:ascii="Arial" w:eastAsiaTheme="minorHAnsi" w:hAnsi="Arial" w:cs="Arial"/>
                <w:sz w:val="23"/>
                <w:szCs w:val="23"/>
                <w:lang w:eastAsia="en-US"/>
              </w:rPr>
              <w:t xml:space="preserve"> </w:t>
            </w:r>
            <w:r w:rsidR="00273275" w:rsidRPr="00273275">
              <w:rPr>
                <w:rFonts w:ascii="Arial" w:eastAsia="Montserrat" w:hAnsi="Arial" w:cs="Arial"/>
                <w:color w:val="32323A"/>
                <w:sz w:val="23"/>
                <w:szCs w:val="23"/>
              </w:rPr>
              <w:t xml:space="preserve">essential for staff to understand cultural differences and offer service that meets the diverse needs of guests </w:t>
            </w:r>
            <w:r w:rsidR="002D0D6D" w:rsidRPr="002D0D6D">
              <w:rPr>
                <w:rFonts w:ascii="Arial" w:eastAsia="Montserrat" w:hAnsi="Arial" w:cs="Arial"/>
                <w:color w:val="32323A"/>
                <w:sz w:val="23"/>
                <w:szCs w:val="23"/>
              </w:rPr>
              <w:t>(Kenesei and Stier, 2016)</w:t>
            </w:r>
            <w:r w:rsidRPr="00E5531C">
              <w:rPr>
                <w:rFonts w:ascii="Arial" w:eastAsia="Montserrat" w:hAnsi="Arial" w:cs="Arial"/>
                <w:color w:val="32323A"/>
                <w:sz w:val="23"/>
                <w:szCs w:val="23"/>
              </w:rPr>
              <w:t xml:space="preserve">. Moreover, soft skills training should be incorporated, particularly for frontline staff who deal directly with guests. Teaching employees to handle conflicts with </w:t>
            </w:r>
            <w:r w:rsidR="00C564AB">
              <w:rPr>
                <w:rFonts w:ascii="Arial" w:eastAsia="Montserrat" w:hAnsi="Arial" w:cs="Arial"/>
                <w:color w:val="32323A"/>
                <w:sz w:val="23"/>
                <w:szCs w:val="23"/>
              </w:rPr>
              <w:t xml:space="preserve">tact and </w:t>
            </w:r>
            <w:r w:rsidR="00363D21">
              <w:rPr>
                <w:rFonts w:ascii="Arial" w:eastAsia="Montserrat" w:hAnsi="Arial" w:cs="Arial"/>
                <w:color w:val="32323A"/>
                <w:sz w:val="23"/>
                <w:szCs w:val="23"/>
              </w:rPr>
              <w:t xml:space="preserve">polite </w:t>
            </w:r>
            <w:r w:rsidRPr="00E5531C">
              <w:rPr>
                <w:rFonts w:ascii="Arial" w:eastAsia="Montserrat" w:hAnsi="Arial" w:cs="Arial"/>
                <w:color w:val="32323A"/>
                <w:sz w:val="23"/>
                <w:szCs w:val="23"/>
              </w:rPr>
              <w:t xml:space="preserve">professionalism is vital in ensuring positive guest experiences </w:t>
            </w:r>
            <w:r w:rsidR="00B52082" w:rsidRPr="00B52082">
              <w:rPr>
                <w:rFonts w:ascii="Arial" w:eastAsia="Montserrat" w:hAnsi="Arial" w:cs="Arial"/>
                <w:color w:val="32323A"/>
                <w:sz w:val="23"/>
                <w:szCs w:val="23"/>
              </w:rPr>
              <w:t>(Noorani, 2024)</w:t>
            </w:r>
            <w:r w:rsidR="00B52082">
              <w:rPr>
                <w:rFonts w:ascii="Arial" w:eastAsia="Montserrat" w:hAnsi="Arial" w:cs="Arial"/>
                <w:color w:val="32323A"/>
                <w:sz w:val="23"/>
                <w:szCs w:val="23"/>
              </w:rPr>
              <w:t>.</w:t>
            </w:r>
          </w:p>
          <w:p w14:paraId="0C386F3E" w14:textId="660D5081" w:rsidR="00E5531C" w:rsidRPr="00E5531C"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lastRenderedPageBreak/>
              <w:t>Implementing a comprehensive training program will require significant changes in how staff work and interact with guests. Resistance to change is a natural human response, and it’s essential to manage this transition carefully. Kotter (1996) provides a framework for successful change management, emphasi</w:t>
            </w:r>
            <w:r w:rsidR="00062A5D">
              <w:rPr>
                <w:rFonts w:ascii="Arial" w:eastAsia="Montserrat" w:hAnsi="Arial" w:cs="Arial"/>
                <w:color w:val="32323A"/>
                <w:sz w:val="23"/>
                <w:szCs w:val="23"/>
              </w:rPr>
              <w:t>s</w:t>
            </w:r>
            <w:r w:rsidRPr="00E5531C">
              <w:rPr>
                <w:rFonts w:ascii="Arial" w:eastAsia="Montserrat" w:hAnsi="Arial" w:cs="Arial"/>
                <w:color w:val="32323A"/>
                <w:sz w:val="23"/>
                <w:szCs w:val="23"/>
              </w:rPr>
              <w:t>ing the need for clear communication and leadership engagement.</w:t>
            </w:r>
            <w:r w:rsidR="00FF7BC1">
              <w:rPr>
                <w:rFonts w:ascii="Arial" w:eastAsia="Montserrat" w:hAnsi="Arial" w:cs="Arial"/>
                <w:color w:val="32323A"/>
                <w:sz w:val="23"/>
                <w:szCs w:val="23"/>
              </w:rPr>
              <w:t xml:space="preserve"> </w:t>
            </w:r>
            <w:r w:rsidRPr="00E5531C">
              <w:rPr>
                <w:rFonts w:ascii="Arial" w:eastAsia="Montserrat" w:hAnsi="Arial" w:cs="Arial"/>
                <w:color w:val="32323A"/>
                <w:sz w:val="23"/>
                <w:szCs w:val="23"/>
              </w:rPr>
              <w:t xml:space="preserve">To ease the transition, hotel management should clearly communicate the benefits of the new training program, not only for guest satisfaction but also for personal and professional growth for staff. Regular meetings and feedback sessions can help alleviate concerns and ensure staff buy-in. Senior management should actively participate in the training to demonstrate their commitment to improving service standards. </w:t>
            </w:r>
            <w:r w:rsidR="00FF7BC1" w:rsidRPr="00E5531C">
              <w:rPr>
                <w:rFonts w:ascii="Arial" w:eastAsia="Montserrat" w:hAnsi="Arial" w:cs="Arial"/>
                <w:color w:val="32323A"/>
                <w:sz w:val="23"/>
                <w:szCs w:val="23"/>
              </w:rPr>
              <w:t>Additionally</w:t>
            </w:r>
            <w:r w:rsidRPr="00E5531C">
              <w:rPr>
                <w:rFonts w:ascii="Arial" w:eastAsia="Montserrat" w:hAnsi="Arial" w:cs="Arial"/>
                <w:color w:val="32323A"/>
                <w:sz w:val="23"/>
                <w:szCs w:val="23"/>
              </w:rPr>
              <w:t>, phased training rollouts will allow staff to gradually adjust to the new expectations, reducing the risk of overburdening employees.</w:t>
            </w:r>
          </w:p>
          <w:p w14:paraId="495C3A88" w14:textId="27EA367E" w:rsidR="00E5531C" w:rsidRPr="00E5531C"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The success of the training program can be measured through a variety of indicators. Guest satisfaction scores, particularly those related to service quality, will serve as a key metric. A significant improvement in these scores will indicate that the training has had a positive impact</w:t>
            </w:r>
            <w:r w:rsidR="008D4088" w:rsidRPr="008D4088">
              <w:rPr>
                <w:rFonts w:ascii="Times New Roman" w:eastAsia="Times New Roman" w:hAnsi="Times New Roman" w:cs="Times New Roman"/>
                <w:kern w:val="0"/>
                <w14:ligatures w14:val="none"/>
              </w:rPr>
              <w:t xml:space="preserve"> </w:t>
            </w:r>
            <w:r w:rsidR="008D4088" w:rsidRPr="008D4088">
              <w:rPr>
                <w:rFonts w:ascii="Arial" w:eastAsia="Montserrat" w:hAnsi="Arial" w:cs="Arial"/>
                <w:color w:val="32323A"/>
                <w:sz w:val="23"/>
                <w:szCs w:val="23"/>
              </w:rPr>
              <w:t>(Agag et al., 2023)</w:t>
            </w:r>
            <w:r w:rsidRPr="00E5531C">
              <w:rPr>
                <w:rFonts w:ascii="Arial" w:eastAsia="Montserrat" w:hAnsi="Arial" w:cs="Arial"/>
                <w:color w:val="32323A"/>
                <w:sz w:val="23"/>
                <w:szCs w:val="23"/>
              </w:rPr>
              <w:t>. Additionally, performance evaluations from supervisors should assess how well staff are applying the training in their daily tasks</w:t>
            </w:r>
            <w:r w:rsidR="000014DF" w:rsidRPr="000014DF">
              <w:rPr>
                <w:rFonts w:ascii="Times New Roman" w:eastAsia="Times New Roman" w:hAnsi="Times New Roman" w:cs="Times New Roman"/>
                <w:kern w:val="0"/>
                <w14:ligatures w14:val="none"/>
              </w:rPr>
              <w:t xml:space="preserve"> </w:t>
            </w:r>
            <w:r w:rsidR="000014DF" w:rsidRPr="000014DF">
              <w:rPr>
                <w:rFonts w:ascii="Arial" w:eastAsia="Montserrat" w:hAnsi="Arial" w:cs="Arial"/>
                <w:color w:val="32323A"/>
                <w:sz w:val="23"/>
                <w:szCs w:val="23"/>
              </w:rPr>
              <w:t>(Bishop, 2024)</w:t>
            </w:r>
            <w:r w:rsidRPr="00E5531C">
              <w:rPr>
                <w:rFonts w:ascii="Arial" w:eastAsia="Montserrat" w:hAnsi="Arial" w:cs="Arial"/>
                <w:color w:val="32323A"/>
                <w:sz w:val="23"/>
                <w:szCs w:val="23"/>
              </w:rPr>
              <w:t>. Regular feedback from staff regarding the training itself can also provide valuable insights into its effectiveness. Finally, employee retention rates can be another indicator of success, as well-trained and engaged employees are less likely to leave (</w:t>
            </w:r>
            <w:r w:rsidR="00CD07D9" w:rsidRPr="00CD07D9">
              <w:rPr>
                <w:rFonts w:ascii="Arial" w:eastAsia="Montserrat" w:hAnsi="Arial" w:cs="Arial"/>
                <w:color w:val="32323A"/>
                <w:sz w:val="23"/>
                <w:szCs w:val="23"/>
              </w:rPr>
              <w:t>L. Holston-Okae and Mushi, 2018</w:t>
            </w:r>
            <w:r w:rsidRPr="00E5531C">
              <w:rPr>
                <w:rFonts w:ascii="Arial" w:eastAsia="Montserrat" w:hAnsi="Arial" w:cs="Arial"/>
                <w:color w:val="32323A"/>
                <w:sz w:val="23"/>
                <w:szCs w:val="23"/>
              </w:rPr>
              <w:t>).</w:t>
            </w:r>
          </w:p>
          <w:p w14:paraId="3AE52F70" w14:textId="71EEB332" w:rsidR="00E5531C" w:rsidRPr="00E5531C"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 xml:space="preserve">Implementing a comprehensive training program will involve costs, including the development or purchase of training materials, fees for external trainers, and the time staff spends away from their regular duties. </w:t>
            </w:r>
          </w:p>
          <w:p w14:paraId="0559AF29" w14:textId="5739B711" w:rsidR="00E5531C" w:rsidRPr="00E5531C" w:rsidRDefault="00E5531C" w:rsidP="00E5531C">
            <w:pPr>
              <w:spacing w:before="120" w:after="120" w:line="360" w:lineRule="auto"/>
              <w:jc w:val="both"/>
              <w:rPr>
                <w:rFonts w:ascii="Arial" w:eastAsia="Montserrat" w:hAnsi="Arial" w:cs="Arial"/>
                <w:b/>
                <w:bCs/>
                <w:color w:val="32323A"/>
                <w:sz w:val="23"/>
                <w:szCs w:val="23"/>
              </w:rPr>
            </w:pPr>
            <w:r w:rsidRPr="00E5531C">
              <w:rPr>
                <w:rFonts w:ascii="Arial" w:eastAsia="Montserrat" w:hAnsi="Arial" w:cs="Arial"/>
                <w:b/>
                <w:bCs/>
                <w:color w:val="32323A"/>
                <w:sz w:val="23"/>
                <w:szCs w:val="23"/>
              </w:rPr>
              <w:t>2. Standardi</w:t>
            </w:r>
            <w:r w:rsidR="00201FC0">
              <w:rPr>
                <w:rFonts w:ascii="Arial" w:eastAsia="Montserrat" w:hAnsi="Arial" w:cs="Arial"/>
                <w:b/>
                <w:bCs/>
                <w:color w:val="32323A"/>
                <w:sz w:val="23"/>
                <w:szCs w:val="23"/>
              </w:rPr>
              <w:t>s</w:t>
            </w:r>
            <w:r w:rsidRPr="00E5531C">
              <w:rPr>
                <w:rFonts w:ascii="Arial" w:eastAsia="Montserrat" w:hAnsi="Arial" w:cs="Arial"/>
                <w:b/>
                <w:bCs/>
                <w:color w:val="32323A"/>
                <w:sz w:val="23"/>
                <w:szCs w:val="23"/>
              </w:rPr>
              <w:t>e Cleaning Protocols and Introduce Quality Control Measures</w:t>
            </w:r>
          </w:p>
          <w:p w14:paraId="169E176D" w14:textId="65971E5D" w:rsidR="00AD4A33"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Inconsistent cleanliness has been identified as a significant issue at Jumeirah Beach Hotel</w:t>
            </w:r>
            <w:r w:rsidR="0087186A">
              <w:rPr>
                <w:rFonts w:ascii="Arial" w:eastAsia="Montserrat" w:hAnsi="Arial" w:cs="Arial"/>
                <w:color w:val="32323A"/>
                <w:sz w:val="23"/>
                <w:szCs w:val="23"/>
              </w:rPr>
              <w:t xml:space="preserve">. </w:t>
            </w:r>
            <w:r w:rsidRPr="00E5531C">
              <w:rPr>
                <w:rFonts w:ascii="Arial" w:eastAsia="Montserrat" w:hAnsi="Arial" w:cs="Arial"/>
                <w:color w:val="32323A"/>
                <w:sz w:val="23"/>
                <w:szCs w:val="23"/>
              </w:rPr>
              <w:t>To address this, the hotel should implement standardi</w:t>
            </w:r>
            <w:r w:rsidR="00062A5D">
              <w:rPr>
                <w:rFonts w:ascii="Arial" w:eastAsia="Montserrat" w:hAnsi="Arial" w:cs="Arial"/>
                <w:color w:val="32323A"/>
                <w:sz w:val="23"/>
                <w:szCs w:val="23"/>
              </w:rPr>
              <w:t>s</w:t>
            </w:r>
            <w:r w:rsidRPr="00E5531C">
              <w:rPr>
                <w:rFonts w:ascii="Arial" w:eastAsia="Montserrat" w:hAnsi="Arial" w:cs="Arial"/>
                <w:color w:val="32323A"/>
                <w:sz w:val="23"/>
                <w:szCs w:val="23"/>
              </w:rPr>
              <w:t>ed cleaning protocols across all areas, from guest rooms to public spaces.</w:t>
            </w:r>
            <w:r w:rsidR="00B73D9C">
              <w:rPr>
                <w:rFonts w:ascii="Arial" w:eastAsia="Montserrat" w:hAnsi="Arial" w:cs="Arial"/>
                <w:color w:val="32323A"/>
                <w:sz w:val="23"/>
                <w:szCs w:val="23"/>
              </w:rPr>
              <w:t xml:space="preserve"> </w:t>
            </w:r>
          </w:p>
          <w:p w14:paraId="7F93508B" w14:textId="72648DBA" w:rsidR="00E5531C" w:rsidRPr="00E5531C"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 xml:space="preserve">The creation of detailed Standard Operating Procedures (SOPs) for housekeeping is a crucial step. These SOPs should cover the entire cleaning process, from the materials used to the frequency and methods of cleaning. By clearly outlining expectations, staff will have a consistent reference for maintaining cleanliness across the property </w:t>
            </w:r>
            <w:r w:rsidR="003E776B" w:rsidRPr="003E776B">
              <w:rPr>
                <w:rFonts w:ascii="Arial" w:eastAsia="Montserrat" w:hAnsi="Arial" w:cs="Arial"/>
                <w:color w:val="32323A"/>
                <w:sz w:val="23"/>
                <w:szCs w:val="23"/>
              </w:rPr>
              <w:t>(Selander, 2024)</w:t>
            </w:r>
            <w:r w:rsidRPr="00E5531C">
              <w:rPr>
                <w:rFonts w:ascii="Arial" w:eastAsia="Montserrat" w:hAnsi="Arial" w:cs="Arial"/>
                <w:color w:val="32323A"/>
                <w:sz w:val="23"/>
                <w:szCs w:val="23"/>
              </w:rPr>
              <w:t xml:space="preserve">. In addition, regular quality control checks should be implemented. Housekeeping supervisors should conduct spot checks to ensure that cleaning standards are consistently met and that </w:t>
            </w:r>
            <w:r w:rsidRPr="00E5531C">
              <w:rPr>
                <w:rFonts w:ascii="Arial" w:eastAsia="Montserrat" w:hAnsi="Arial" w:cs="Arial"/>
                <w:color w:val="32323A"/>
                <w:sz w:val="23"/>
                <w:szCs w:val="23"/>
              </w:rPr>
              <w:lastRenderedPageBreak/>
              <w:t xml:space="preserve">any issues are addressed promptly. </w:t>
            </w:r>
            <w:r w:rsidR="00FB3B97">
              <w:rPr>
                <w:rFonts w:ascii="Arial" w:eastAsia="Montserrat" w:hAnsi="Arial" w:cs="Arial"/>
                <w:color w:val="32323A"/>
                <w:sz w:val="23"/>
                <w:szCs w:val="23"/>
              </w:rPr>
              <w:t xml:space="preserve">Regular </w:t>
            </w:r>
            <w:r w:rsidRPr="00E5531C">
              <w:rPr>
                <w:rFonts w:ascii="Arial" w:eastAsia="Montserrat" w:hAnsi="Arial" w:cs="Arial"/>
                <w:color w:val="32323A"/>
                <w:sz w:val="23"/>
                <w:szCs w:val="23"/>
              </w:rPr>
              <w:t>inspections are vital in maintaining the desired level of cleanliness and preventing small problems from escalating</w:t>
            </w:r>
            <w:r w:rsidR="002F6C3F" w:rsidRPr="002F6C3F">
              <w:rPr>
                <w:rFonts w:ascii="Times New Roman" w:eastAsia="Times New Roman" w:hAnsi="Times New Roman" w:cs="Times New Roman"/>
                <w:kern w:val="0"/>
                <w14:ligatures w14:val="none"/>
              </w:rPr>
              <w:t xml:space="preserve"> </w:t>
            </w:r>
            <w:r w:rsidR="002F6C3F" w:rsidRPr="002F6C3F">
              <w:rPr>
                <w:rFonts w:ascii="Arial" w:eastAsia="Montserrat" w:hAnsi="Arial" w:cs="Arial"/>
                <w:color w:val="32323A"/>
                <w:sz w:val="23"/>
                <w:szCs w:val="23"/>
              </w:rPr>
              <w:t>(Mullins, 2024)</w:t>
            </w:r>
            <w:r w:rsidRPr="00E5531C">
              <w:rPr>
                <w:rFonts w:ascii="Arial" w:eastAsia="Montserrat" w:hAnsi="Arial" w:cs="Arial"/>
                <w:color w:val="32323A"/>
                <w:sz w:val="23"/>
                <w:szCs w:val="23"/>
              </w:rPr>
              <w:t>.</w:t>
            </w:r>
            <w:r w:rsidR="00B73D9C">
              <w:rPr>
                <w:rFonts w:ascii="Arial" w:eastAsia="Montserrat" w:hAnsi="Arial" w:cs="Arial"/>
                <w:color w:val="32323A"/>
                <w:sz w:val="23"/>
                <w:szCs w:val="23"/>
              </w:rPr>
              <w:t xml:space="preserve"> </w:t>
            </w:r>
            <w:r w:rsidRPr="00E5531C">
              <w:rPr>
                <w:rFonts w:ascii="Arial" w:eastAsia="Montserrat" w:hAnsi="Arial" w:cs="Arial"/>
                <w:color w:val="32323A"/>
                <w:sz w:val="23"/>
                <w:szCs w:val="23"/>
              </w:rPr>
              <w:t>Incorporating technology can also enhance cleaning processes. Housekeeping management software, for instance, can track room status and assign tasks to staff in real time</w:t>
            </w:r>
            <w:r w:rsidR="00D46E7D" w:rsidRPr="00D46E7D">
              <w:rPr>
                <w:rFonts w:ascii="Times New Roman" w:eastAsia="Times New Roman" w:hAnsi="Times New Roman" w:cs="Times New Roman"/>
                <w:kern w:val="0"/>
                <w14:ligatures w14:val="none"/>
              </w:rPr>
              <w:t xml:space="preserve"> </w:t>
            </w:r>
            <w:r w:rsidR="00D46E7D" w:rsidRPr="00D46E7D">
              <w:rPr>
                <w:rFonts w:ascii="Arial" w:eastAsia="Montserrat" w:hAnsi="Arial" w:cs="Arial"/>
                <w:color w:val="32323A"/>
                <w:sz w:val="23"/>
                <w:szCs w:val="23"/>
              </w:rPr>
              <w:t>(Hollander, 2024)</w:t>
            </w:r>
            <w:r w:rsidRPr="00E5531C">
              <w:rPr>
                <w:rFonts w:ascii="Arial" w:eastAsia="Montserrat" w:hAnsi="Arial" w:cs="Arial"/>
                <w:color w:val="32323A"/>
                <w:sz w:val="23"/>
                <w:szCs w:val="23"/>
              </w:rPr>
              <w:t>. These tools can also help identify areas for improvement by tracking the time spent on cleaning tasks, room turnaround times, and staff performance.</w:t>
            </w:r>
            <w:r w:rsidR="00B73D9C">
              <w:rPr>
                <w:rFonts w:ascii="Arial" w:eastAsia="Montserrat" w:hAnsi="Arial" w:cs="Arial"/>
                <w:color w:val="32323A"/>
                <w:sz w:val="23"/>
                <w:szCs w:val="23"/>
              </w:rPr>
              <w:t xml:space="preserve"> </w:t>
            </w:r>
            <w:r w:rsidR="00A33452">
              <w:rPr>
                <w:rFonts w:ascii="Arial" w:eastAsia="Montserrat" w:hAnsi="Arial" w:cs="Arial"/>
                <w:color w:val="32323A"/>
                <w:sz w:val="23"/>
                <w:szCs w:val="23"/>
              </w:rPr>
              <w:t>The</w:t>
            </w:r>
            <w:r w:rsidRPr="00E5531C">
              <w:rPr>
                <w:rFonts w:ascii="Arial" w:eastAsia="Montserrat" w:hAnsi="Arial" w:cs="Arial"/>
                <w:color w:val="32323A"/>
                <w:sz w:val="23"/>
                <w:szCs w:val="23"/>
              </w:rPr>
              <w:t xml:space="preserve"> hotel should explore sustainability in cleaning practices. Eco-friendly cleaning products and energy-efficient methods can be adopted to align with growing guest demand for sustainability (</w:t>
            </w:r>
            <w:r w:rsidR="00687E19" w:rsidRPr="00687E19">
              <w:rPr>
                <w:rFonts w:ascii="Arial" w:eastAsia="Montserrat" w:hAnsi="Arial" w:cs="Arial"/>
                <w:color w:val="32323A"/>
                <w:sz w:val="23"/>
                <w:szCs w:val="23"/>
              </w:rPr>
              <w:t>Ecochem, 2024)</w:t>
            </w:r>
            <w:r w:rsidR="00687E19">
              <w:rPr>
                <w:rFonts w:ascii="Arial" w:eastAsia="Montserrat" w:hAnsi="Arial" w:cs="Arial"/>
                <w:color w:val="32323A"/>
                <w:sz w:val="23"/>
                <w:szCs w:val="23"/>
              </w:rPr>
              <w:t xml:space="preserve">. </w:t>
            </w:r>
            <w:r w:rsidRPr="00E5531C">
              <w:rPr>
                <w:rFonts w:ascii="Arial" w:eastAsia="Montserrat" w:hAnsi="Arial" w:cs="Arial"/>
                <w:color w:val="32323A"/>
                <w:sz w:val="23"/>
                <w:szCs w:val="23"/>
              </w:rPr>
              <w:t>Green cleaning is not only good for the environment but also serves as a selling point for environmentally conscious guests.</w:t>
            </w:r>
          </w:p>
          <w:p w14:paraId="6F9F2FE2" w14:textId="68844F52" w:rsidR="00E5531C" w:rsidRPr="00E5531C"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Standardi</w:t>
            </w:r>
            <w:r w:rsidR="00B73D9C">
              <w:rPr>
                <w:rFonts w:ascii="Arial" w:eastAsia="Montserrat" w:hAnsi="Arial" w:cs="Arial"/>
                <w:color w:val="32323A"/>
                <w:sz w:val="23"/>
                <w:szCs w:val="23"/>
              </w:rPr>
              <w:t>s</w:t>
            </w:r>
            <w:r w:rsidRPr="00E5531C">
              <w:rPr>
                <w:rFonts w:ascii="Arial" w:eastAsia="Montserrat" w:hAnsi="Arial" w:cs="Arial"/>
                <w:color w:val="32323A"/>
                <w:sz w:val="23"/>
                <w:szCs w:val="23"/>
              </w:rPr>
              <w:t>ing cleaning protocols requires significant changes in how housekeeping staff perform their tasks. To ensure successful implementation, it is essential to involve housekeeping supervisors in the development of SOPs. This will help create protocols that are practical and tailored to the specific needs of the hotel</w:t>
            </w:r>
            <w:r w:rsidR="0049324F">
              <w:rPr>
                <w:rFonts w:ascii="Arial" w:eastAsia="Montserrat" w:hAnsi="Arial" w:cs="Arial"/>
                <w:color w:val="32323A"/>
                <w:sz w:val="23"/>
                <w:szCs w:val="23"/>
              </w:rPr>
              <w:t xml:space="preserve">. </w:t>
            </w:r>
            <w:r w:rsidRPr="00E5531C">
              <w:rPr>
                <w:rFonts w:ascii="Arial" w:eastAsia="Montserrat" w:hAnsi="Arial" w:cs="Arial"/>
                <w:color w:val="32323A"/>
                <w:sz w:val="23"/>
                <w:szCs w:val="23"/>
              </w:rPr>
              <w:t>Training on the new cleaning procedures should be provided to all housekeeping staff. Ensuring that all employees understand and adhere to the new standards is crucial for maintaining consistency. Regular feedback sessions with staff can help address any challenges they encounter while adjusting to the new protocols.</w:t>
            </w:r>
          </w:p>
          <w:p w14:paraId="2B128B77" w14:textId="62C3D593" w:rsidR="00E5531C" w:rsidRPr="00E5531C"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The success of standardi</w:t>
            </w:r>
            <w:r w:rsidR="0049324F">
              <w:rPr>
                <w:rFonts w:ascii="Arial" w:eastAsia="Montserrat" w:hAnsi="Arial" w:cs="Arial"/>
                <w:color w:val="32323A"/>
                <w:sz w:val="23"/>
                <w:szCs w:val="23"/>
              </w:rPr>
              <w:t>s</w:t>
            </w:r>
            <w:r w:rsidRPr="00E5531C">
              <w:rPr>
                <w:rFonts w:ascii="Arial" w:eastAsia="Montserrat" w:hAnsi="Arial" w:cs="Arial"/>
                <w:color w:val="32323A"/>
                <w:sz w:val="23"/>
                <w:szCs w:val="23"/>
              </w:rPr>
              <w:t>ed cleaning protocols will be measured through several key indicators. A significant improvement in guest satisfaction scores related to cleanliness will be the primary measure of success. Housekeeping inspections, conducted by supervisors, will provide insight into staff compliance with cleaning standards. Additionally, the hotel should track room turnaround times, as reduced turnaround times indicate more efficient cleaning processes.</w:t>
            </w:r>
          </w:p>
          <w:p w14:paraId="358C11B1" w14:textId="3257EB68" w:rsidR="00E5531C"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The costs associated with implementing standardi</w:t>
            </w:r>
            <w:r w:rsidR="00A567CA">
              <w:rPr>
                <w:rFonts w:ascii="Arial" w:eastAsia="Montserrat" w:hAnsi="Arial" w:cs="Arial"/>
                <w:color w:val="32323A"/>
                <w:sz w:val="23"/>
                <w:szCs w:val="23"/>
              </w:rPr>
              <w:t>s</w:t>
            </w:r>
            <w:r w:rsidRPr="00E5531C">
              <w:rPr>
                <w:rFonts w:ascii="Arial" w:eastAsia="Montserrat" w:hAnsi="Arial" w:cs="Arial"/>
                <w:color w:val="32323A"/>
                <w:sz w:val="23"/>
                <w:szCs w:val="23"/>
              </w:rPr>
              <w:t xml:space="preserve">ed cleaning protocols include the development of SOPs, technology implementation (such as housekeeping management software), and training for staff. </w:t>
            </w:r>
          </w:p>
          <w:p w14:paraId="7390D66D" w14:textId="77777777" w:rsidR="00E5531C" w:rsidRPr="00E5531C" w:rsidRDefault="00E5531C" w:rsidP="00E5531C">
            <w:pPr>
              <w:spacing w:before="120" w:after="120" w:line="360" w:lineRule="auto"/>
              <w:jc w:val="both"/>
              <w:rPr>
                <w:rFonts w:ascii="Arial" w:eastAsia="Montserrat" w:hAnsi="Arial" w:cs="Arial"/>
                <w:b/>
                <w:bCs/>
                <w:color w:val="32323A"/>
                <w:sz w:val="23"/>
                <w:szCs w:val="23"/>
              </w:rPr>
            </w:pPr>
            <w:r w:rsidRPr="00E5531C">
              <w:rPr>
                <w:rFonts w:ascii="Arial" w:eastAsia="Montserrat" w:hAnsi="Arial" w:cs="Arial"/>
                <w:b/>
                <w:bCs/>
                <w:color w:val="32323A"/>
                <w:sz w:val="23"/>
                <w:szCs w:val="23"/>
              </w:rPr>
              <w:t>3. Enhance Communication and Coordination Between Departments</w:t>
            </w:r>
          </w:p>
          <w:p w14:paraId="167F0C4F" w14:textId="77777777" w:rsidR="00E5531C" w:rsidRPr="00E5531C"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 xml:space="preserve">Effective communication between hotel departments is essential for smooth operations and a seamless guest experience. At Jumeirah Beach Hotel, poor communication between housekeeping and the front desk has been a contributing factor to service delays and </w:t>
            </w:r>
            <w:r w:rsidRPr="00E5531C">
              <w:rPr>
                <w:rFonts w:ascii="Arial" w:eastAsia="Montserrat" w:hAnsi="Arial" w:cs="Arial"/>
                <w:color w:val="32323A"/>
                <w:sz w:val="23"/>
                <w:szCs w:val="23"/>
              </w:rPr>
              <w:lastRenderedPageBreak/>
              <w:t>operational inefficiencies. To address this, the hotel should implement several measures to enhance communication and coordination.</w:t>
            </w:r>
          </w:p>
          <w:p w14:paraId="04ADF4A4" w14:textId="1D7A9EEC" w:rsidR="00E5531C" w:rsidRPr="00E5531C"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 xml:space="preserve">One of the most effective tools to improve communication is the use of real-time messaging platforms. These platforms would allow staff from various departments to communicate instantly about guest requests, room statuses, and service needs. </w:t>
            </w:r>
            <w:r w:rsidR="00D95597">
              <w:rPr>
                <w:rFonts w:ascii="Arial" w:eastAsia="Montserrat" w:hAnsi="Arial" w:cs="Arial"/>
                <w:color w:val="32323A"/>
                <w:sz w:val="23"/>
                <w:szCs w:val="23"/>
              </w:rPr>
              <w:t>T</w:t>
            </w:r>
            <w:r w:rsidRPr="00E5531C">
              <w:rPr>
                <w:rFonts w:ascii="Arial" w:eastAsia="Montserrat" w:hAnsi="Arial" w:cs="Arial"/>
                <w:color w:val="32323A"/>
                <w:sz w:val="23"/>
                <w:szCs w:val="23"/>
              </w:rPr>
              <w:t>echnology can help reduce miscommunication and ensure that staff are aware of important updates in real time</w:t>
            </w:r>
            <w:r w:rsidR="00D95597">
              <w:rPr>
                <w:rFonts w:ascii="Arial" w:eastAsia="Montserrat" w:hAnsi="Arial" w:cs="Arial"/>
                <w:color w:val="32323A"/>
                <w:sz w:val="23"/>
                <w:szCs w:val="23"/>
              </w:rPr>
              <w:t xml:space="preserve"> </w:t>
            </w:r>
            <w:r w:rsidR="00D95597" w:rsidRPr="00D95597">
              <w:rPr>
                <w:rFonts w:ascii="Arial" w:eastAsia="Montserrat" w:hAnsi="Arial" w:cs="Arial"/>
                <w:color w:val="32323A"/>
                <w:sz w:val="23"/>
                <w:szCs w:val="23"/>
              </w:rPr>
              <w:t>(Peek, 2023)</w:t>
            </w:r>
            <w:r w:rsidRPr="00E5531C">
              <w:rPr>
                <w:rFonts w:ascii="Arial" w:eastAsia="Montserrat" w:hAnsi="Arial" w:cs="Arial"/>
                <w:color w:val="32323A"/>
                <w:sz w:val="23"/>
                <w:szCs w:val="23"/>
              </w:rPr>
              <w:t xml:space="preserve">. Additionally, daily briefings for department heads can help ensure alignment on guest expectations, room availability, and any operational challenges that may arise throughout the day. These briefings </w:t>
            </w:r>
            <w:r w:rsidR="00B92B22" w:rsidRPr="00E5531C">
              <w:rPr>
                <w:rFonts w:ascii="Arial" w:eastAsia="Montserrat" w:hAnsi="Arial" w:cs="Arial"/>
                <w:color w:val="32323A"/>
                <w:sz w:val="23"/>
                <w:szCs w:val="23"/>
              </w:rPr>
              <w:t>advance</w:t>
            </w:r>
            <w:r w:rsidRPr="00E5531C">
              <w:rPr>
                <w:rFonts w:ascii="Arial" w:eastAsia="Montserrat" w:hAnsi="Arial" w:cs="Arial"/>
                <w:color w:val="32323A"/>
                <w:sz w:val="23"/>
                <w:szCs w:val="23"/>
              </w:rPr>
              <w:t xml:space="preserve"> collaboration and promote problem-solving across departments</w:t>
            </w:r>
            <w:r w:rsidR="00B92B22">
              <w:rPr>
                <w:rFonts w:ascii="Arial" w:eastAsia="Montserrat" w:hAnsi="Arial" w:cs="Arial"/>
                <w:color w:val="32323A"/>
                <w:sz w:val="23"/>
                <w:szCs w:val="23"/>
              </w:rPr>
              <w:t xml:space="preserve">. A </w:t>
            </w:r>
            <w:r w:rsidRPr="00E5531C">
              <w:rPr>
                <w:rFonts w:ascii="Arial" w:eastAsia="Montserrat" w:hAnsi="Arial" w:cs="Arial"/>
                <w:color w:val="32323A"/>
                <w:sz w:val="23"/>
                <w:szCs w:val="23"/>
              </w:rPr>
              <w:t>centrali</w:t>
            </w:r>
            <w:r w:rsidR="00B92B22">
              <w:rPr>
                <w:rFonts w:ascii="Arial" w:eastAsia="Montserrat" w:hAnsi="Arial" w:cs="Arial"/>
                <w:color w:val="32323A"/>
                <w:sz w:val="23"/>
                <w:szCs w:val="23"/>
              </w:rPr>
              <w:t>s</w:t>
            </w:r>
            <w:r w:rsidRPr="00E5531C">
              <w:rPr>
                <w:rFonts w:ascii="Arial" w:eastAsia="Montserrat" w:hAnsi="Arial" w:cs="Arial"/>
                <w:color w:val="32323A"/>
                <w:sz w:val="23"/>
                <w:szCs w:val="23"/>
              </w:rPr>
              <w:t xml:space="preserve">ed database of guest profiles and preferences should be developed. This database would allow all departments, from housekeeping to front desk, to access guest information and tailor services accordingly. </w:t>
            </w:r>
          </w:p>
          <w:p w14:paraId="23A3235E" w14:textId="437B4AA1" w:rsidR="00E5531C" w:rsidRPr="00E5531C"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Introducing new communication systems requires careful planning and staff training. Employees should be trained on how to use the new communication platforms effectively. To ease this transition, management should communicate the benefits of improved communication, emphasi</w:t>
            </w:r>
            <w:r w:rsidR="00A04DE9">
              <w:rPr>
                <w:rFonts w:ascii="Arial" w:eastAsia="Montserrat" w:hAnsi="Arial" w:cs="Arial"/>
                <w:color w:val="32323A"/>
                <w:sz w:val="23"/>
                <w:szCs w:val="23"/>
              </w:rPr>
              <w:t>s</w:t>
            </w:r>
            <w:r w:rsidRPr="00E5531C">
              <w:rPr>
                <w:rFonts w:ascii="Arial" w:eastAsia="Montserrat" w:hAnsi="Arial" w:cs="Arial"/>
                <w:color w:val="32323A"/>
                <w:sz w:val="23"/>
                <w:szCs w:val="23"/>
              </w:rPr>
              <w:t>ing how it will reduce service errors and make their jobs easier</w:t>
            </w:r>
            <w:r w:rsidR="00A57831">
              <w:rPr>
                <w:rFonts w:ascii="Arial" w:eastAsia="Montserrat" w:hAnsi="Arial" w:cs="Arial"/>
                <w:color w:val="32323A"/>
                <w:sz w:val="23"/>
                <w:szCs w:val="23"/>
              </w:rPr>
              <w:t>.</w:t>
            </w:r>
            <w:r w:rsidRPr="00E5531C">
              <w:rPr>
                <w:rFonts w:ascii="Arial" w:eastAsia="Montserrat" w:hAnsi="Arial" w:cs="Arial"/>
                <w:color w:val="32323A"/>
                <w:sz w:val="23"/>
                <w:szCs w:val="23"/>
              </w:rPr>
              <w:t xml:space="preserve"> A phased implementation of the communication tools will allow staff to adapt to the changes gradually, and ongoing support should be provided to troubleshoot any issues that arise during the rollout.</w:t>
            </w:r>
          </w:p>
          <w:p w14:paraId="781EBAB9" w14:textId="77777777" w:rsidR="00E5531C" w:rsidRPr="00E5531C"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The success of improved communication between departments can be measured through several metrics. A decrease in service-related complaints tied to miscommunication is an important indicator. Additionally, operational efficiency can be measured by monitoring response times and task completion rates. Finally, feedback from staff on the usability of the new communication tools will provide valuable insights into the effectiveness of the system.</w:t>
            </w:r>
          </w:p>
          <w:p w14:paraId="0CFF9DE8" w14:textId="3F581CDC" w:rsidR="00E5531C" w:rsidRPr="00E5531C"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 xml:space="preserve">Costs associated with this recommendation include the purchase and implementation of communication platforms, as well as the time spent on staff training. </w:t>
            </w:r>
          </w:p>
          <w:p w14:paraId="455972AC" w14:textId="77777777" w:rsidR="00E5531C" w:rsidRPr="00E5531C" w:rsidRDefault="00E5531C" w:rsidP="00E5531C">
            <w:pPr>
              <w:spacing w:before="120" w:after="120" w:line="360" w:lineRule="auto"/>
              <w:jc w:val="both"/>
              <w:rPr>
                <w:rFonts w:ascii="Arial" w:eastAsia="Montserrat" w:hAnsi="Arial" w:cs="Arial"/>
                <w:b/>
                <w:bCs/>
                <w:color w:val="32323A"/>
                <w:sz w:val="23"/>
                <w:szCs w:val="23"/>
              </w:rPr>
            </w:pPr>
            <w:r w:rsidRPr="00E5531C">
              <w:rPr>
                <w:rFonts w:ascii="Arial" w:eastAsia="Montserrat" w:hAnsi="Arial" w:cs="Arial"/>
                <w:b/>
                <w:bCs/>
                <w:color w:val="32323A"/>
                <w:sz w:val="23"/>
                <w:szCs w:val="23"/>
              </w:rPr>
              <w:t>4. Leverage Technology to Monitor Service Delivery and Cleanliness Standards</w:t>
            </w:r>
          </w:p>
          <w:p w14:paraId="3C321BC0" w14:textId="05754557" w:rsidR="00E5531C" w:rsidRPr="00E5531C"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 xml:space="preserve">Adopting technology to monitor service delivery and cleanliness is an important strategy for improving operational efficiency at Jumeirah Beach Hotel. Technology can provide real-time insights into hotel operations, allowing management to identify issues before they affect guest satisfaction. Mobile guest service apps, for example, can allow guests to submit service requests, track the status of their requests, and provide feedback in real-time. </w:t>
            </w:r>
            <w:r w:rsidR="00A35D98">
              <w:rPr>
                <w:rFonts w:ascii="Arial" w:eastAsia="Montserrat" w:hAnsi="Arial" w:cs="Arial"/>
                <w:color w:val="32323A"/>
                <w:sz w:val="23"/>
                <w:szCs w:val="23"/>
              </w:rPr>
              <w:t>H</w:t>
            </w:r>
            <w:r w:rsidR="00A35D98" w:rsidRPr="00A35D98">
              <w:rPr>
                <w:rFonts w:ascii="Arial" w:eastAsia="Montserrat" w:hAnsi="Arial" w:cs="Arial"/>
                <w:color w:val="32323A"/>
                <w:sz w:val="23"/>
                <w:szCs w:val="23"/>
              </w:rPr>
              <w:t xml:space="preserve">otels </w:t>
            </w:r>
            <w:r w:rsidR="00A35D98" w:rsidRPr="00A35D98">
              <w:rPr>
                <w:rFonts w:ascii="Arial" w:eastAsia="Montserrat" w:hAnsi="Arial" w:cs="Arial"/>
                <w:color w:val="32323A"/>
                <w:sz w:val="23"/>
                <w:szCs w:val="23"/>
              </w:rPr>
              <w:lastRenderedPageBreak/>
              <w:t xml:space="preserve">such as Lara Barut in Antalya </w:t>
            </w:r>
            <w:r w:rsidR="00CD6242">
              <w:rPr>
                <w:rFonts w:ascii="Arial" w:eastAsia="Montserrat" w:hAnsi="Arial" w:cs="Arial"/>
                <w:color w:val="32323A"/>
                <w:sz w:val="23"/>
                <w:szCs w:val="23"/>
              </w:rPr>
              <w:t xml:space="preserve">already </w:t>
            </w:r>
            <w:r w:rsidR="00A35D98" w:rsidRPr="00A35D98">
              <w:rPr>
                <w:rFonts w:ascii="Arial" w:eastAsia="Montserrat" w:hAnsi="Arial" w:cs="Arial"/>
                <w:color w:val="32323A"/>
                <w:sz w:val="23"/>
                <w:szCs w:val="23"/>
              </w:rPr>
              <w:t>offer a 24hr WhatsApp concierge service (Collection, 2024), giving guests the experience of having a personal staff member at their fingertips at all times. This allows guests to reach out directly with any questions or requests, providing a more personalised and immediate service.</w:t>
            </w:r>
            <w:r w:rsidR="00EC5036">
              <w:rPr>
                <w:rFonts w:ascii="Arial" w:eastAsia="Montserrat" w:hAnsi="Arial" w:cs="Arial"/>
                <w:color w:val="32323A"/>
                <w:sz w:val="23"/>
                <w:szCs w:val="23"/>
              </w:rPr>
              <w:t xml:space="preserve"> </w:t>
            </w:r>
            <w:r w:rsidRPr="00E5531C">
              <w:rPr>
                <w:rFonts w:ascii="Arial" w:eastAsia="Montserrat" w:hAnsi="Arial" w:cs="Arial"/>
                <w:color w:val="32323A"/>
                <w:sz w:val="23"/>
                <w:szCs w:val="23"/>
              </w:rPr>
              <w:t>In addition to mobile apps, the hotel should implement housekeeping management software to track cleaning tasks, room status, and staff performance</w:t>
            </w:r>
            <w:r w:rsidR="00EC5036">
              <w:rPr>
                <w:rFonts w:ascii="Arial" w:eastAsia="Montserrat" w:hAnsi="Arial" w:cs="Arial"/>
                <w:color w:val="32323A"/>
                <w:sz w:val="23"/>
                <w:szCs w:val="23"/>
              </w:rPr>
              <w:t xml:space="preserve"> as already mentioned above</w:t>
            </w:r>
            <w:r w:rsidRPr="00E5531C">
              <w:rPr>
                <w:rFonts w:ascii="Arial" w:eastAsia="Montserrat" w:hAnsi="Arial" w:cs="Arial"/>
                <w:color w:val="32323A"/>
                <w:sz w:val="23"/>
                <w:szCs w:val="23"/>
              </w:rPr>
              <w:t xml:space="preserve">. </w:t>
            </w:r>
          </w:p>
          <w:p w14:paraId="0C5651B7" w14:textId="77777777" w:rsidR="00E5531C" w:rsidRPr="00E5531C"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The implementation of new technologies requires staff training and ongoing support. Hotel management should ensure that all staff are familiar with the new systems and comfortable using them. A pilot phase can help identify potential issues before full implementation, and technical support should be readily available to address any challenges that arise.</w:t>
            </w:r>
          </w:p>
          <w:p w14:paraId="43BB1E27" w14:textId="77777777" w:rsidR="00E5531C" w:rsidRPr="00E5531C"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The success of this technological integration will be measured by guest feedback, operational metrics, and reduced complaints related to cleanliness or service delivery. Improved tracking of housekeeping tasks and faster response times will indicate that the new technology is having a positive impact on operational efficiency.</w:t>
            </w:r>
          </w:p>
          <w:p w14:paraId="25B13A1A" w14:textId="2E960312" w:rsidR="00E5531C" w:rsidRPr="00E5531C" w:rsidRDefault="00E5531C" w:rsidP="00E5531C">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Costs include the purchase and implementation of mobile apps</w:t>
            </w:r>
            <w:r w:rsidR="00BC5701">
              <w:rPr>
                <w:rFonts w:ascii="Arial" w:eastAsia="Montserrat" w:hAnsi="Arial" w:cs="Arial"/>
                <w:color w:val="32323A"/>
                <w:sz w:val="23"/>
                <w:szCs w:val="23"/>
              </w:rPr>
              <w:t xml:space="preserve"> and other</w:t>
            </w:r>
            <w:r w:rsidRPr="00E5531C">
              <w:rPr>
                <w:rFonts w:ascii="Arial" w:eastAsia="Montserrat" w:hAnsi="Arial" w:cs="Arial"/>
                <w:color w:val="32323A"/>
                <w:sz w:val="23"/>
                <w:szCs w:val="23"/>
              </w:rPr>
              <w:t xml:space="preserve"> management software</w:t>
            </w:r>
            <w:r w:rsidR="00BC5701">
              <w:rPr>
                <w:rFonts w:ascii="Arial" w:eastAsia="Montserrat" w:hAnsi="Arial" w:cs="Arial"/>
                <w:color w:val="32323A"/>
                <w:sz w:val="23"/>
                <w:szCs w:val="23"/>
              </w:rPr>
              <w:t>.</w:t>
            </w:r>
          </w:p>
          <w:p w14:paraId="67ACCDB8" w14:textId="65B126D1" w:rsidR="00D92284" w:rsidRPr="00E5531C" w:rsidRDefault="00E5531C" w:rsidP="00BE0D4A">
            <w:pPr>
              <w:spacing w:before="120" w:after="120" w:line="360" w:lineRule="auto"/>
              <w:jc w:val="both"/>
              <w:rPr>
                <w:rFonts w:ascii="Arial" w:eastAsia="Montserrat" w:hAnsi="Arial" w:cs="Arial"/>
                <w:color w:val="32323A"/>
                <w:sz w:val="23"/>
                <w:szCs w:val="23"/>
              </w:rPr>
            </w:pPr>
            <w:r w:rsidRPr="00E5531C">
              <w:rPr>
                <w:rFonts w:ascii="Arial" w:eastAsia="Montserrat" w:hAnsi="Arial" w:cs="Arial"/>
                <w:color w:val="32323A"/>
                <w:sz w:val="23"/>
                <w:szCs w:val="23"/>
              </w:rPr>
              <w:t>The recommendations presented in this report aim to address the operational challenges faced by Jumeirah Beach Hotel. By focusing on staff training, standardi</w:t>
            </w:r>
            <w:r w:rsidR="007E160A">
              <w:rPr>
                <w:rFonts w:ascii="Arial" w:eastAsia="Montserrat" w:hAnsi="Arial" w:cs="Arial"/>
                <w:color w:val="32323A"/>
                <w:sz w:val="23"/>
                <w:szCs w:val="23"/>
              </w:rPr>
              <w:t>s</w:t>
            </w:r>
            <w:r w:rsidRPr="00E5531C">
              <w:rPr>
                <w:rFonts w:ascii="Arial" w:eastAsia="Montserrat" w:hAnsi="Arial" w:cs="Arial"/>
                <w:color w:val="32323A"/>
                <w:sz w:val="23"/>
                <w:szCs w:val="23"/>
              </w:rPr>
              <w:t>ed cleaning protocols, improved communication, and the use of technology, the hotel can enhance both service quality and operational efficiency. With proper change management strategies in place, these initiatives can be successfully implemented, leading to improved guest satisfaction, operational performance, and long-term profitability.</w:t>
            </w:r>
          </w:p>
        </w:tc>
      </w:tr>
    </w:tbl>
    <w:p w14:paraId="665FD6AF" w14:textId="77777777" w:rsidR="00D92284" w:rsidRPr="00BE0D4A" w:rsidRDefault="00D92284" w:rsidP="00BE0D4A">
      <w:pPr>
        <w:pBdr>
          <w:bottom w:val="single" w:sz="24" w:space="0" w:color="4A6E8D"/>
        </w:pBdr>
        <w:spacing w:before="120" w:after="120" w:line="360" w:lineRule="auto"/>
        <w:jc w:val="both"/>
        <w:rPr>
          <w:rFonts w:ascii="Arial" w:hAnsi="Arial" w:cs="Arial"/>
        </w:rPr>
      </w:pPr>
    </w:p>
    <w:p w14:paraId="4521F8CD" w14:textId="77777777" w:rsidR="00E5531C" w:rsidRDefault="00E5531C" w:rsidP="00BE0D4A">
      <w:pPr>
        <w:spacing w:before="120" w:after="120" w:line="360" w:lineRule="auto"/>
        <w:jc w:val="both"/>
        <w:rPr>
          <w:rFonts w:ascii="Arial" w:eastAsia="Noto Serif" w:hAnsi="Arial" w:cs="Arial"/>
          <w:color w:val="32323A"/>
          <w:sz w:val="64"/>
          <w:szCs w:val="64"/>
        </w:rPr>
      </w:pPr>
    </w:p>
    <w:p w14:paraId="7DF75CB7" w14:textId="77777777" w:rsidR="006B3754" w:rsidRDefault="006B3754" w:rsidP="00BE0D4A">
      <w:pPr>
        <w:spacing w:before="120" w:after="120" w:line="360" w:lineRule="auto"/>
        <w:jc w:val="both"/>
        <w:rPr>
          <w:rFonts w:ascii="Arial" w:eastAsia="Noto Serif" w:hAnsi="Arial" w:cs="Arial"/>
          <w:color w:val="32323A"/>
          <w:sz w:val="64"/>
          <w:szCs w:val="64"/>
        </w:rPr>
      </w:pPr>
    </w:p>
    <w:p w14:paraId="1F838B78" w14:textId="77777777" w:rsidR="006B3754" w:rsidRDefault="006B3754" w:rsidP="00BE0D4A">
      <w:pPr>
        <w:spacing w:before="120" w:after="120" w:line="360" w:lineRule="auto"/>
        <w:jc w:val="both"/>
        <w:rPr>
          <w:rFonts w:ascii="Arial" w:eastAsia="Noto Serif" w:hAnsi="Arial" w:cs="Arial"/>
          <w:color w:val="32323A"/>
          <w:sz w:val="64"/>
          <w:szCs w:val="64"/>
        </w:rPr>
      </w:pPr>
    </w:p>
    <w:p w14:paraId="3D6EE400" w14:textId="77777777" w:rsidR="006B3754" w:rsidRDefault="006B3754" w:rsidP="00BE0D4A">
      <w:pPr>
        <w:spacing w:before="120" w:after="120" w:line="360" w:lineRule="auto"/>
        <w:jc w:val="both"/>
        <w:rPr>
          <w:rFonts w:ascii="Arial" w:eastAsia="Noto Serif" w:hAnsi="Arial" w:cs="Arial"/>
          <w:color w:val="32323A"/>
          <w:sz w:val="64"/>
          <w:szCs w:val="64"/>
        </w:rPr>
        <w:sectPr w:rsidR="006B3754">
          <w:footerReference w:type="default" r:id="rId9"/>
          <w:pgSz w:w="11910" w:h="16845"/>
          <w:pgMar w:top="1440" w:right="1440" w:bottom="1440" w:left="1440" w:header="720" w:footer="720" w:gutter="0"/>
          <w:cols w:space="720"/>
        </w:sectPr>
      </w:pPr>
    </w:p>
    <w:p w14:paraId="248007BE" w14:textId="104D71AB" w:rsidR="00D92284" w:rsidRDefault="00000000" w:rsidP="00BC0C67">
      <w:pPr>
        <w:spacing w:before="120" w:after="120" w:line="360" w:lineRule="auto"/>
        <w:jc w:val="both"/>
        <w:rPr>
          <w:rFonts w:ascii="Arial" w:hAnsi="Arial" w:cs="Arial"/>
        </w:rPr>
      </w:pPr>
      <w:r w:rsidRPr="00BE0D4A">
        <w:rPr>
          <w:rFonts w:ascii="Arial" w:eastAsia="Noto Serif" w:hAnsi="Arial" w:cs="Arial"/>
          <w:color w:val="32323A"/>
          <w:sz w:val="64"/>
          <w:szCs w:val="64"/>
        </w:rPr>
        <w:lastRenderedPageBreak/>
        <w:t xml:space="preserve">Action Plan </w:t>
      </w:r>
    </w:p>
    <w:tbl>
      <w:tblPr>
        <w:tblW w:w="0" w:type="auto"/>
        <w:tblCellSpacing w:w="15" w:type="dxa"/>
        <w:tblBorders>
          <w:top w:val="double" w:sz="4" w:space="0" w:color="0E2841" w:themeColor="text2"/>
          <w:left w:val="double" w:sz="4" w:space="0" w:color="0E2841" w:themeColor="text2"/>
          <w:bottom w:val="double" w:sz="4" w:space="0" w:color="0E2841" w:themeColor="text2"/>
          <w:right w:val="double" w:sz="4" w:space="0" w:color="0E2841" w:themeColor="text2"/>
          <w:insideH w:val="double" w:sz="4" w:space="0" w:color="0E2841" w:themeColor="text2"/>
          <w:insideV w:val="double" w:sz="4" w:space="0" w:color="0E2841" w:themeColor="text2"/>
        </w:tblBorders>
        <w:tblCellMar>
          <w:top w:w="15" w:type="dxa"/>
          <w:left w:w="15" w:type="dxa"/>
          <w:bottom w:w="15" w:type="dxa"/>
          <w:right w:w="15" w:type="dxa"/>
        </w:tblCellMar>
        <w:tblLook w:val="04A0" w:firstRow="1" w:lastRow="0" w:firstColumn="1" w:lastColumn="0" w:noHBand="0" w:noVBand="1"/>
      </w:tblPr>
      <w:tblGrid>
        <w:gridCol w:w="2357"/>
        <w:gridCol w:w="3327"/>
        <w:gridCol w:w="3220"/>
        <w:gridCol w:w="2423"/>
        <w:gridCol w:w="2608"/>
      </w:tblGrid>
      <w:tr w:rsidR="005A5371" w:rsidRPr="00BC0C67" w14:paraId="387917E4" w14:textId="77777777" w:rsidTr="00BC0C67">
        <w:trPr>
          <w:tblHeader/>
          <w:tblCellSpacing w:w="15" w:type="dxa"/>
        </w:trPr>
        <w:tc>
          <w:tcPr>
            <w:tcW w:w="0" w:type="auto"/>
            <w:vAlign w:val="center"/>
            <w:hideMark/>
          </w:tcPr>
          <w:p w14:paraId="033784B5" w14:textId="77777777" w:rsidR="00BC0C67" w:rsidRPr="00BC0C67" w:rsidRDefault="00BC0C67" w:rsidP="00BC0C67">
            <w:pPr>
              <w:spacing w:after="0" w:line="240" w:lineRule="auto"/>
              <w:jc w:val="center"/>
              <w:rPr>
                <w:rFonts w:ascii="Arial" w:eastAsia="Times New Roman" w:hAnsi="Arial" w:cs="Arial"/>
                <w:b/>
                <w:bCs/>
                <w:kern w:val="0"/>
                <w:sz w:val="23"/>
                <w:szCs w:val="23"/>
                <w14:ligatures w14:val="none"/>
              </w:rPr>
            </w:pPr>
            <w:r w:rsidRPr="00BC0C67">
              <w:rPr>
                <w:rFonts w:ascii="Arial" w:eastAsia="Times New Roman" w:hAnsi="Arial" w:cs="Arial"/>
                <w:b/>
                <w:bCs/>
                <w:kern w:val="0"/>
                <w:sz w:val="23"/>
                <w:szCs w:val="23"/>
                <w14:ligatures w14:val="none"/>
              </w:rPr>
              <w:t>Problem Identified</w:t>
            </w:r>
          </w:p>
        </w:tc>
        <w:tc>
          <w:tcPr>
            <w:tcW w:w="0" w:type="auto"/>
            <w:vAlign w:val="center"/>
            <w:hideMark/>
          </w:tcPr>
          <w:p w14:paraId="03EAD35F" w14:textId="08A602EA" w:rsidR="00BC0C67" w:rsidRPr="00BC0C67" w:rsidRDefault="00BC0C67" w:rsidP="00BC0C67">
            <w:pPr>
              <w:spacing w:after="0" w:line="240" w:lineRule="auto"/>
              <w:jc w:val="center"/>
              <w:rPr>
                <w:rFonts w:ascii="Arial" w:eastAsia="Times New Roman" w:hAnsi="Arial" w:cs="Arial"/>
                <w:b/>
                <w:bCs/>
                <w:kern w:val="0"/>
                <w:sz w:val="23"/>
                <w:szCs w:val="23"/>
                <w14:ligatures w14:val="none"/>
              </w:rPr>
            </w:pPr>
            <w:r w:rsidRPr="00BC0C67">
              <w:rPr>
                <w:rFonts w:ascii="Arial" w:eastAsia="Times New Roman" w:hAnsi="Arial" w:cs="Arial"/>
                <w:b/>
                <w:bCs/>
                <w:kern w:val="0"/>
                <w:sz w:val="23"/>
                <w:szCs w:val="23"/>
                <w14:ligatures w14:val="none"/>
              </w:rPr>
              <w:t>Solution</w:t>
            </w:r>
            <w:r w:rsidR="001921D6">
              <w:rPr>
                <w:rFonts w:ascii="Arial" w:eastAsia="Times New Roman" w:hAnsi="Arial" w:cs="Arial"/>
                <w:b/>
                <w:bCs/>
                <w:kern w:val="0"/>
                <w:sz w:val="23"/>
                <w:szCs w:val="23"/>
                <w14:ligatures w14:val="none"/>
              </w:rPr>
              <w:t>(s)</w:t>
            </w:r>
          </w:p>
        </w:tc>
        <w:tc>
          <w:tcPr>
            <w:tcW w:w="0" w:type="auto"/>
            <w:vAlign w:val="center"/>
            <w:hideMark/>
          </w:tcPr>
          <w:p w14:paraId="62BB9F28" w14:textId="77777777" w:rsidR="00BC0C67" w:rsidRPr="00BC0C67" w:rsidRDefault="00BC0C67" w:rsidP="00BC0C67">
            <w:pPr>
              <w:spacing w:after="0" w:line="240" w:lineRule="auto"/>
              <w:jc w:val="center"/>
              <w:rPr>
                <w:rFonts w:ascii="Arial" w:eastAsia="Times New Roman" w:hAnsi="Arial" w:cs="Arial"/>
                <w:b/>
                <w:bCs/>
                <w:kern w:val="0"/>
                <w:sz w:val="23"/>
                <w:szCs w:val="23"/>
                <w14:ligatures w14:val="none"/>
              </w:rPr>
            </w:pPr>
            <w:r w:rsidRPr="00BC0C67">
              <w:rPr>
                <w:rFonts w:ascii="Arial" w:eastAsia="Times New Roman" w:hAnsi="Arial" w:cs="Arial"/>
                <w:b/>
                <w:bCs/>
                <w:kern w:val="0"/>
                <w:sz w:val="23"/>
                <w:szCs w:val="23"/>
                <w14:ligatures w14:val="none"/>
              </w:rPr>
              <w:t>Desired Outcome</w:t>
            </w:r>
          </w:p>
        </w:tc>
        <w:tc>
          <w:tcPr>
            <w:tcW w:w="0" w:type="auto"/>
            <w:vAlign w:val="center"/>
            <w:hideMark/>
          </w:tcPr>
          <w:p w14:paraId="52D5A27A" w14:textId="77777777" w:rsidR="00BC0C67" w:rsidRPr="00BC0C67" w:rsidRDefault="00BC0C67" w:rsidP="00BC0C67">
            <w:pPr>
              <w:spacing w:after="0" w:line="240" w:lineRule="auto"/>
              <w:jc w:val="center"/>
              <w:rPr>
                <w:rFonts w:ascii="Arial" w:eastAsia="Times New Roman" w:hAnsi="Arial" w:cs="Arial"/>
                <w:b/>
                <w:bCs/>
                <w:kern w:val="0"/>
                <w:sz w:val="23"/>
                <w:szCs w:val="23"/>
                <w14:ligatures w14:val="none"/>
              </w:rPr>
            </w:pPr>
            <w:r w:rsidRPr="00BC0C67">
              <w:rPr>
                <w:rFonts w:ascii="Arial" w:eastAsia="Times New Roman" w:hAnsi="Arial" w:cs="Arial"/>
                <w:b/>
                <w:bCs/>
                <w:kern w:val="0"/>
                <w:sz w:val="23"/>
                <w:szCs w:val="23"/>
                <w14:ligatures w14:val="none"/>
              </w:rPr>
              <w:t>Time Scale</w:t>
            </w:r>
          </w:p>
        </w:tc>
        <w:tc>
          <w:tcPr>
            <w:tcW w:w="0" w:type="auto"/>
            <w:vAlign w:val="center"/>
            <w:hideMark/>
          </w:tcPr>
          <w:p w14:paraId="68C714E2" w14:textId="77777777" w:rsidR="00BC0C67" w:rsidRPr="00BC0C67" w:rsidRDefault="00BC0C67" w:rsidP="00BC0C67">
            <w:pPr>
              <w:spacing w:after="0" w:line="240" w:lineRule="auto"/>
              <w:jc w:val="center"/>
              <w:rPr>
                <w:rFonts w:ascii="Arial" w:eastAsia="Times New Roman" w:hAnsi="Arial" w:cs="Arial"/>
                <w:b/>
                <w:bCs/>
                <w:kern w:val="0"/>
                <w:sz w:val="23"/>
                <w:szCs w:val="23"/>
                <w14:ligatures w14:val="none"/>
              </w:rPr>
            </w:pPr>
            <w:r w:rsidRPr="00BC0C67">
              <w:rPr>
                <w:rFonts w:ascii="Arial" w:eastAsia="Times New Roman" w:hAnsi="Arial" w:cs="Arial"/>
                <w:b/>
                <w:bCs/>
                <w:kern w:val="0"/>
                <w:sz w:val="23"/>
                <w:szCs w:val="23"/>
                <w14:ligatures w14:val="none"/>
              </w:rPr>
              <w:t>Cost Estimate</w:t>
            </w:r>
          </w:p>
        </w:tc>
      </w:tr>
      <w:tr w:rsidR="005A5371" w:rsidRPr="00BC0C67" w14:paraId="41C86C65" w14:textId="77777777" w:rsidTr="00BC0C67">
        <w:trPr>
          <w:tblCellSpacing w:w="15" w:type="dxa"/>
        </w:trPr>
        <w:tc>
          <w:tcPr>
            <w:tcW w:w="0" w:type="auto"/>
            <w:hideMark/>
          </w:tcPr>
          <w:p w14:paraId="18964DFD" w14:textId="77777777"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b/>
                <w:bCs/>
                <w:kern w:val="0"/>
                <w:sz w:val="23"/>
                <w:szCs w:val="23"/>
                <w14:ligatures w14:val="none"/>
              </w:rPr>
              <w:t>Inconsistent Customer Service</w:t>
            </w:r>
          </w:p>
        </w:tc>
        <w:tc>
          <w:tcPr>
            <w:tcW w:w="0" w:type="auto"/>
            <w:hideMark/>
          </w:tcPr>
          <w:p w14:paraId="593A9350" w14:textId="6BCF5DDC"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Implement a comprehensive staff training program focusing on customer service, technical skills, and cultural sensitivity.</w:t>
            </w:r>
          </w:p>
        </w:tc>
        <w:tc>
          <w:tcPr>
            <w:tcW w:w="0" w:type="auto"/>
            <w:hideMark/>
          </w:tcPr>
          <w:p w14:paraId="37324AF1" w14:textId="298FE49A"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Improved guest satisfaction through enhanced service quality, higher engagement from staff, and more personali</w:t>
            </w:r>
            <w:r w:rsidR="00062A5D">
              <w:rPr>
                <w:rFonts w:ascii="Arial" w:eastAsia="Times New Roman" w:hAnsi="Arial" w:cs="Arial"/>
                <w:kern w:val="0"/>
                <w:sz w:val="23"/>
                <w:szCs w:val="23"/>
                <w14:ligatures w14:val="none"/>
              </w:rPr>
              <w:t>s</w:t>
            </w:r>
            <w:r w:rsidRPr="00BC0C67">
              <w:rPr>
                <w:rFonts w:ascii="Arial" w:eastAsia="Times New Roman" w:hAnsi="Arial" w:cs="Arial"/>
                <w:kern w:val="0"/>
                <w:sz w:val="23"/>
                <w:szCs w:val="23"/>
                <w14:ligatures w14:val="none"/>
              </w:rPr>
              <w:t>ed guest interactions.</w:t>
            </w:r>
          </w:p>
        </w:tc>
        <w:tc>
          <w:tcPr>
            <w:tcW w:w="0" w:type="auto"/>
            <w:hideMark/>
          </w:tcPr>
          <w:p w14:paraId="353974E2" w14:textId="77777777" w:rsidR="00C856B0"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 xml:space="preserve">3-6 months </w:t>
            </w:r>
          </w:p>
          <w:p w14:paraId="1F71C217" w14:textId="27E8E2B2"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w:t>
            </w:r>
            <w:r w:rsidR="00C856B0">
              <w:rPr>
                <w:rFonts w:ascii="Arial" w:eastAsia="Times New Roman" w:hAnsi="Arial" w:cs="Arial"/>
                <w:kern w:val="0"/>
                <w:sz w:val="23"/>
                <w:szCs w:val="23"/>
                <w14:ligatures w14:val="none"/>
              </w:rPr>
              <w:t>I</w:t>
            </w:r>
            <w:r w:rsidRPr="00BC0C67">
              <w:rPr>
                <w:rFonts w:ascii="Arial" w:eastAsia="Times New Roman" w:hAnsi="Arial" w:cs="Arial"/>
                <w:kern w:val="0"/>
                <w:sz w:val="23"/>
                <w:szCs w:val="23"/>
                <w14:ligatures w14:val="none"/>
              </w:rPr>
              <w:t>nitial training, ongoing refresher courses)</w:t>
            </w:r>
          </w:p>
        </w:tc>
        <w:tc>
          <w:tcPr>
            <w:tcW w:w="0" w:type="auto"/>
            <w:hideMark/>
          </w:tcPr>
          <w:p w14:paraId="3832935B" w14:textId="77777777" w:rsidR="001C381A" w:rsidRDefault="001C381A" w:rsidP="00BC0C67">
            <w:pPr>
              <w:spacing w:after="0" w:line="240" w:lineRule="auto"/>
              <w:rPr>
                <w:rFonts w:ascii="Arial" w:eastAsia="Times New Roman" w:hAnsi="Arial" w:cs="Arial"/>
                <w:kern w:val="0"/>
                <w:sz w:val="23"/>
                <w:szCs w:val="23"/>
                <w14:ligatures w14:val="none"/>
              </w:rPr>
            </w:pPr>
            <w:r>
              <w:rPr>
                <w:rFonts w:ascii="Arial" w:eastAsia="Times New Roman" w:hAnsi="Arial" w:cs="Arial"/>
                <w:kern w:val="0"/>
                <w:sz w:val="23"/>
                <w:szCs w:val="23"/>
                <w14:ligatures w14:val="none"/>
              </w:rPr>
              <w:t>High</w:t>
            </w:r>
          </w:p>
          <w:p w14:paraId="6A2FAB38" w14:textId="074BCF12"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(Training materials, external trainers, and staff hours)</w:t>
            </w:r>
          </w:p>
        </w:tc>
      </w:tr>
      <w:tr w:rsidR="005A5371" w:rsidRPr="00BC0C67" w14:paraId="5AF9B130" w14:textId="77777777" w:rsidTr="00BC0C67">
        <w:trPr>
          <w:tblCellSpacing w:w="15" w:type="dxa"/>
        </w:trPr>
        <w:tc>
          <w:tcPr>
            <w:tcW w:w="0" w:type="auto"/>
            <w:hideMark/>
          </w:tcPr>
          <w:p w14:paraId="40F32B7E" w14:textId="77777777"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b/>
                <w:bCs/>
                <w:kern w:val="0"/>
                <w:sz w:val="23"/>
                <w:szCs w:val="23"/>
                <w14:ligatures w14:val="none"/>
              </w:rPr>
              <w:t>Inconsistent Cleanliness Standards</w:t>
            </w:r>
          </w:p>
        </w:tc>
        <w:tc>
          <w:tcPr>
            <w:tcW w:w="0" w:type="auto"/>
            <w:hideMark/>
          </w:tcPr>
          <w:p w14:paraId="4BD86195" w14:textId="43AEA4F8"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Develop and implement standardi</w:t>
            </w:r>
            <w:r w:rsidR="00062A5D">
              <w:rPr>
                <w:rFonts w:ascii="Arial" w:eastAsia="Times New Roman" w:hAnsi="Arial" w:cs="Arial"/>
                <w:kern w:val="0"/>
                <w:sz w:val="23"/>
                <w:szCs w:val="23"/>
                <w14:ligatures w14:val="none"/>
              </w:rPr>
              <w:t>s</w:t>
            </w:r>
            <w:r w:rsidRPr="00BC0C67">
              <w:rPr>
                <w:rFonts w:ascii="Arial" w:eastAsia="Times New Roman" w:hAnsi="Arial" w:cs="Arial"/>
                <w:kern w:val="0"/>
                <w:sz w:val="23"/>
                <w:szCs w:val="23"/>
                <w14:ligatures w14:val="none"/>
              </w:rPr>
              <w:t xml:space="preserve">ed cleaning protocols (SOPs) for housekeeping. </w:t>
            </w:r>
            <w:r w:rsidRPr="00BC0C67">
              <w:rPr>
                <w:rFonts w:ascii="Arial" w:eastAsia="Times New Roman" w:hAnsi="Arial" w:cs="Arial"/>
                <w:kern w:val="0"/>
                <w:sz w:val="23"/>
                <w:szCs w:val="23"/>
                <w14:ligatures w14:val="none"/>
              </w:rPr>
              <w:br/>
              <w:t>Introduce regular quality control inspections.</w:t>
            </w:r>
          </w:p>
        </w:tc>
        <w:tc>
          <w:tcPr>
            <w:tcW w:w="0" w:type="auto"/>
            <w:hideMark/>
          </w:tcPr>
          <w:p w14:paraId="47245EAE" w14:textId="77777777"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Cleanliness consistency across all areas, improved guest satisfaction, and reduced complaints related to room conditions.</w:t>
            </w:r>
          </w:p>
        </w:tc>
        <w:tc>
          <w:tcPr>
            <w:tcW w:w="0" w:type="auto"/>
            <w:hideMark/>
          </w:tcPr>
          <w:p w14:paraId="05CD0D1E" w14:textId="77777777" w:rsidR="00C856B0"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 xml:space="preserve">2-4 months </w:t>
            </w:r>
          </w:p>
          <w:p w14:paraId="595112F9" w14:textId="17E9F79D"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(SOP development, staff training, and initial inspections)</w:t>
            </w:r>
          </w:p>
        </w:tc>
        <w:tc>
          <w:tcPr>
            <w:tcW w:w="0" w:type="auto"/>
            <w:hideMark/>
          </w:tcPr>
          <w:p w14:paraId="136D2918" w14:textId="77777777" w:rsidR="001C381A" w:rsidRDefault="001C381A" w:rsidP="00BC0C67">
            <w:pPr>
              <w:spacing w:after="0" w:line="240" w:lineRule="auto"/>
              <w:rPr>
                <w:rFonts w:ascii="Arial" w:eastAsia="Times New Roman" w:hAnsi="Arial" w:cs="Arial"/>
                <w:kern w:val="0"/>
                <w:sz w:val="23"/>
                <w:szCs w:val="23"/>
                <w14:ligatures w14:val="none"/>
              </w:rPr>
            </w:pPr>
            <w:r>
              <w:rPr>
                <w:rFonts w:ascii="Arial" w:eastAsia="Times New Roman" w:hAnsi="Arial" w:cs="Arial"/>
                <w:kern w:val="0"/>
                <w:sz w:val="23"/>
                <w:szCs w:val="23"/>
                <w14:ligatures w14:val="none"/>
              </w:rPr>
              <w:t xml:space="preserve">Moderate </w:t>
            </w:r>
          </w:p>
          <w:p w14:paraId="1651CB87" w14:textId="5DCE364A"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(SOP creation, quality control tools, staff training)</w:t>
            </w:r>
          </w:p>
        </w:tc>
      </w:tr>
      <w:tr w:rsidR="005A5371" w:rsidRPr="00BC0C67" w14:paraId="1C42D1CE" w14:textId="77777777" w:rsidTr="00BC0C67">
        <w:trPr>
          <w:tblCellSpacing w:w="15" w:type="dxa"/>
        </w:trPr>
        <w:tc>
          <w:tcPr>
            <w:tcW w:w="0" w:type="auto"/>
            <w:hideMark/>
          </w:tcPr>
          <w:p w14:paraId="380F72A7" w14:textId="77777777"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b/>
                <w:bCs/>
                <w:kern w:val="0"/>
                <w:sz w:val="23"/>
                <w:szCs w:val="23"/>
                <w14:ligatures w14:val="none"/>
              </w:rPr>
              <w:t>Poor Communication Between Departments</w:t>
            </w:r>
          </w:p>
        </w:tc>
        <w:tc>
          <w:tcPr>
            <w:tcW w:w="0" w:type="auto"/>
            <w:hideMark/>
          </w:tcPr>
          <w:p w14:paraId="43AE3FF1" w14:textId="7CB3B449"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 xml:space="preserve">Introduce real-time communication tools (e.g., messaging platforms) for staff to interact across departments (housekeeping, front desk, etc.). </w:t>
            </w:r>
            <w:r w:rsidRPr="00BC0C67">
              <w:rPr>
                <w:rFonts w:ascii="Arial" w:eastAsia="Times New Roman" w:hAnsi="Arial" w:cs="Arial"/>
                <w:kern w:val="0"/>
                <w:sz w:val="23"/>
                <w:szCs w:val="23"/>
                <w14:ligatures w14:val="none"/>
              </w:rPr>
              <w:br/>
              <w:t>Hold daily briefings for department heads to align on guest needs and room availability.</w:t>
            </w:r>
          </w:p>
        </w:tc>
        <w:tc>
          <w:tcPr>
            <w:tcW w:w="0" w:type="auto"/>
            <w:hideMark/>
          </w:tcPr>
          <w:p w14:paraId="0ED7E123" w14:textId="77777777"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Enhanced coordination, faster issue resolution, and seamless service delivery across departments.</w:t>
            </w:r>
          </w:p>
        </w:tc>
        <w:tc>
          <w:tcPr>
            <w:tcW w:w="0" w:type="auto"/>
            <w:hideMark/>
          </w:tcPr>
          <w:p w14:paraId="28EC9A58" w14:textId="77777777" w:rsidR="00C856B0"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 xml:space="preserve">1-3 months </w:t>
            </w:r>
          </w:p>
          <w:p w14:paraId="0AE4B45D" w14:textId="760E9810"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(Platform implementation, training, and daily briefing setup)</w:t>
            </w:r>
          </w:p>
        </w:tc>
        <w:tc>
          <w:tcPr>
            <w:tcW w:w="0" w:type="auto"/>
            <w:hideMark/>
          </w:tcPr>
          <w:p w14:paraId="02E8138E" w14:textId="201DAC4C" w:rsidR="00BC0C67" w:rsidRPr="00BC0C67" w:rsidRDefault="001C381A" w:rsidP="00BC0C67">
            <w:pPr>
              <w:spacing w:after="0" w:line="240" w:lineRule="auto"/>
              <w:rPr>
                <w:rFonts w:ascii="Arial" w:eastAsia="Times New Roman" w:hAnsi="Arial" w:cs="Arial"/>
                <w:kern w:val="0"/>
                <w:sz w:val="23"/>
                <w:szCs w:val="23"/>
                <w14:ligatures w14:val="none"/>
              </w:rPr>
            </w:pPr>
            <w:r>
              <w:rPr>
                <w:rFonts w:ascii="Arial" w:eastAsia="Times New Roman" w:hAnsi="Arial" w:cs="Arial"/>
                <w:kern w:val="0"/>
                <w:sz w:val="23"/>
                <w:szCs w:val="23"/>
                <w14:ligatures w14:val="none"/>
              </w:rPr>
              <w:t>Moderate</w:t>
            </w:r>
            <w:r w:rsidR="00BC0C67" w:rsidRPr="00BC0C67">
              <w:rPr>
                <w:rFonts w:ascii="Arial" w:eastAsia="Times New Roman" w:hAnsi="Arial" w:cs="Arial"/>
                <w:kern w:val="0"/>
                <w:sz w:val="23"/>
                <w:szCs w:val="23"/>
                <w14:ligatures w14:val="none"/>
              </w:rPr>
              <w:t xml:space="preserve"> (Communication software, training, and system integration)</w:t>
            </w:r>
          </w:p>
        </w:tc>
      </w:tr>
      <w:tr w:rsidR="005A5371" w:rsidRPr="00BC0C67" w14:paraId="48F36E01" w14:textId="77777777" w:rsidTr="00BC0C67">
        <w:trPr>
          <w:tblCellSpacing w:w="15" w:type="dxa"/>
        </w:trPr>
        <w:tc>
          <w:tcPr>
            <w:tcW w:w="0" w:type="auto"/>
            <w:hideMark/>
          </w:tcPr>
          <w:p w14:paraId="07CEBA94" w14:textId="77777777"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b/>
                <w:bCs/>
                <w:kern w:val="0"/>
                <w:sz w:val="23"/>
                <w:szCs w:val="23"/>
                <w14:ligatures w14:val="none"/>
              </w:rPr>
              <w:t>Inefficient Housekeeping Operations</w:t>
            </w:r>
          </w:p>
        </w:tc>
        <w:tc>
          <w:tcPr>
            <w:tcW w:w="0" w:type="auto"/>
            <w:hideMark/>
          </w:tcPr>
          <w:p w14:paraId="20D865FB" w14:textId="2EA04C5F"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 xml:space="preserve">Introduce housekeeping management software to track room status and staff </w:t>
            </w:r>
            <w:r w:rsidRPr="00BC0C67">
              <w:rPr>
                <w:rFonts w:ascii="Arial" w:eastAsia="Times New Roman" w:hAnsi="Arial" w:cs="Arial"/>
                <w:kern w:val="0"/>
                <w:sz w:val="23"/>
                <w:szCs w:val="23"/>
                <w14:ligatures w14:val="none"/>
              </w:rPr>
              <w:lastRenderedPageBreak/>
              <w:t xml:space="preserve">performance in real time. </w:t>
            </w:r>
            <w:r w:rsidRPr="00BC0C67">
              <w:rPr>
                <w:rFonts w:ascii="Arial" w:eastAsia="Times New Roman" w:hAnsi="Arial" w:cs="Arial"/>
                <w:kern w:val="0"/>
                <w:sz w:val="23"/>
                <w:szCs w:val="23"/>
                <w14:ligatures w14:val="none"/>
              </w:rPr>
              <w:br/>
              <w:t>Implement eco-friendly cleaning materials and sustainable practices.</w:t>
            </w:r>
          </w:p>
        </w:tc>
        <w:tc>
          <w:tcPr>
            <w:tcW w:w="0" w:type="auto"/>
            <w:hideMark/>
          </w:tcPr>
          <w:p w14:paraId="28CD1A16" w14:textId="59DDA807"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lastRenderedPageBreak/>
              <w:t>Improved efficiency in room turnover, optimi</w:t>
            </w:r>
            <w:r w:rsidR="00062A5D">
              <w:rPr>
                <w:rFonts w:ascii="Arial" w:eastAsia="Times New Roman" w:hAnsi="Arial" w:cs="Arial"/>
                <w:kern w:val="0"/>
                <w:sz w:val="23"/>
                <w:szCs w:val="23"/>
                <w14:ligatures w14:val="none"/>
              </w:rPr>
              <w:t>s</w:t>
            </w:r>
            <w:r w:rsidRPr="00BC0C67">
              <w:rPr>
                <w:rFonts w:ascii="Arial" w:eastAsia="Times New Roman" w:hAnsi="Arial" w:cs="Arial"/>
                <w:kern w:val="0"/>
                <w:sz w:val="23"/>
                <w:szCs w:val="23"/>
                <w14:ligatures w14:val="none"/>
              </w:rPr>
              <w:t xml:space="preserve">ed resource use, and higher guest </w:t>
            </w:r>
            <w:r w:rsidRPr="00BC0C67">
              <w:rPr>
                <w:rFonts w:ascii="Arial" w:eastAsia="Times New Roman" w:hAnsi="Arial" w:cs="Arial"/>
                <w:kern w:val="0"/>
                <w:sz w:val="23"/>
                <w:szCs w:val="23"/>
                <w14:ligatures w14:val="none"/>
              </w:rPr>
              <w:lastRenderedPageBreak/>
              <w:t>satisfaction with sustainability efforts.</w:t>
            </w:r>
          </w:p>
        </w:tc>
        <w:tc>
          <w:tcPr>
            <w:tcW w:w="0" w:type="auto"/>
            <w:hideMark/>
          </w:tcPr>
          <w:p w14:paraId="2164534A" w14:textId="77777777" w:rsidR="00C856B0"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lastRenderedPageBreak/>
              <w:t xml:space="preserve">2-4 months </w:t>
            </w:r>
          </w:p>
          <w:p w14:paraId="5F6E97E8" w14:textId="267CEB87"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 xml:space="preserve">(Software implementation and </w:t>
            </w:r>
            <w:r w:rsidRPr="00BC0C67">
              <w:rPr>
                <w:rFonts w:ascii="Arial" w:eastAsia="Times New Roman" w:hAnsi="Arial" w:cs="Arial"/>
                <w:kern w:val="0"/>
                <w:sz w:val="23"/>
                <w:szCs w:val="23"/>
                <w14:ligatures w14:val="none"/>
              </w:rPr>
              <w:lastRenderedPageBreak/>
              <w:t>eco-friendly material sourcing)</w:t>
            </w:r>
          </w:p>
        </w:tc>
        <w:tc>
          <w:tcPr>
            <w:tcW w:w="0" w:type="auto"/>
            <w:hideMark/>
          </w:tcPr>
          <w:p w14:paraId="7522DC07" w14:textId="77777777" w:rsidR="001C381A" w:rsidRDefault="001C381A" w:rsidP="00BC0C67">
            <w:pPr>
              <w:spacing w:after="0" w:line="240" w:lineRule="auto"/>
              <w:rPr>
                <w:rFonts w:ascii="Arial" w:eastAsia="Times New Roman" w:hAnsi="Arial" w:cs="Arial"/>
                <w:kern w:val="0"/>
                <w:sz w:val="23"/>
                <w:szCs w:val="23"/>
                <w14:ligatures w14:val="none"/>
              </w:rPr>
            </w:pPr>
            <w:r>
              <w:rPr>
                <w:rFonts w:ascii="Arial" w:eastAsia="Times New Roman" w:hAnsi="Arial" w:cs="Arial"/>
                <w:kern w:val="0"/>
                <w:sz w:val="23"/>
                <w:szCs w:val="23"/>
                <w14:ligatures w14:val="none"/>
              </w:rPr>
              <w:lastRenderedPageBreak/>
              <w:t>High</w:t>
            </w:r>
          </w:p>
          <w:p w14:paraId="30C677EC" w14:textId="555FE483"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(Software cost, eco-materials, and training)</w:t>
            </w:r>
          </w:p>
        </w:tc>
      </w:tr>
      <w:tr w:rsidR="005A5371" w:rsidRPr="00BC0C67" w14:paraId="5D672904" w14:textId="77777777" w:rsidTr="00BC0C67">
        <w:trPr>
          <w:tblCellSpacing w:w="15" w:type="dxa"/>
        </w:trPr>
        <w:tc>
          <w:tcPr>
            <w:tcW w:w="0" w:type="auto"/>
            <w:hideMark/>
          </w:tcPr>
          <w:p w14:paraId="3DCFEAF7" w14:textId="77777777"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b/>
                <w:bCs/>
                <w:kern w:val="0"/>
                <w:sz w:val="23"/>
                <w:szCs w:val="23"/>
                <w14:ligatures w14:val="none"/>
              </w:rPr>
              <w:t>Inadequate Handling of Staff Resistance to Change</w:t>
            </w:r>
          </w:p>
        </w:tc>
        <w:tc>
          <w:tcPr>
            <w:tcW w:w="0" w:type="auto"/>
            <w:hideMark/>
          </w:tcPr>
          <w:p w14:paraId="6C75CDF5" w14:textId="5ACE6C0D"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Implement a structured change management plan, including clear communication, training, and feedback mechanisms.</w:t>
            </w:r>
          </w:p>
        </w:tc>
        <w:tc>
          <w:tcPr>
            <w:tcW w:w="0" w:type="auto"/>
            <w:hideMark/>
          </w:tcPr>
          <w:p w14:paraId="7E6B3419" w14:textId="77777777"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Staff adaptation to new systems and processes, reduction in resistance, and smoother implementation of changes.</w:t>
            </w:r>
          </w:p>
        </w:tc>
        <w:tc>
          <w:tcPr>
            <w:tcW w:w="0" w:type="auto"/>
            <w:hideMark/>
          </w:tcPr>
          <w:p w14:paraId="34F17621" w14:textId="77777777" w:rsidR="00C856B0"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 xml:space="preserve">3-6 months </w:t>
            </w:r>
          </w:p>
          <w:p w14:paraId="71BAAC46" w14:textId="2C4D84EE"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(Phased rollout, continuous communication, and feedback collection)</w:t>
            </w:r>
          </w:p>
        </w:tc>
        <w:tc>
          <w:tcPr>
            <w:tcW w:w="0" w:type="auto"/>
            <w:hideMark/>
          </w:tcPr>
          <w:p w14:paraId="4DC3AC0E" w14:textId="77777777" w:rsidR="001C381A" w:rsidRDefault="001C381A" w:rsidP="00BC0C67">
            <w:pPr>
              <w:spacing w:after="0" w:line="240" w:lineRule="auto"/>
              <w:rPr>
                <w:rFonts w:ascii="Arial" w:eastAsia="Times New Roman" w:hAnsi="Arial" w:cs="Arial"/>
                <w:kern w:val="0"/>
                <w:sz w:val="23"/>
                <w:szCs w:val="23"/>
                <w14:ligatures w14:val="none"/>
              </w:rPr>
            </w:pPr>
            <w:r>
              <w:rPr>
                <w:rFonts w:ascii="Arial" w:eastAsia="Times New Roman" w:hAnsi="Arial" w:cs="Arial"/>
                <w:kern w:val="0"/>
                <w:sz w:val="23"/>
                <w:szCs w:val="23"/>
                <w14:ligatures w14:val="none"/>
              </w:rPr>
              <w:t xml:space="preserve">Low </w:t>
            </w:r>
          </w:p>
          <w:p w14:paraId="216FE9C0" w14:textId="66AC6F5F" w:rsidR="00BC0C67" w:rsidRPr="00BC0C67" w:rsidRDefault="00BC0C67" w:rsidP="00BC0C67">
            <w:pPr>
              <w:spacing w:after="0" w:line="240" w:lineRule="auto"/>
              <w:rPr>
                <w:rFonts w:ascii="Arial" w:eastAsia="Times New Roman" w:hAnsi="Arial" w:cs="Arial"/>
                <w:kern w:val="0"/>
                <w:sz w:val="23"/>
                <w:szCs w:val="23"/>
                <w14:ligatures w14:val="none"/>
              </w:rPr>
            </w:pPr>
            <w:r w:rsidRPr="00BC0C67">
              <w:rPr>
                <w:rFonts w:ascii="Arial" w:eastAsia="Times New Roman" w:hAnsi="Arial" w:cs="Arial"/>
                <w:kern w:val="0"/>
                <w:sz w:val="23"/>
                <w:szCs w:val="23"/>
                <w14:ligatures w14:val="none"/>
              </w:rPr>
              <w:t>(Change management tools, communication materials, and management time)</w:t>
            </w:r>
          </w:p>
        </w:tc>
      </w:tr>
    </w:tbl>
    <w:p w14:paraId="417C8180" w14:textId="77777777" w:rsidR="00BC0C67" w:rsidRDefault="00BC0C67" w:rsidP="00BE0D4A">
      <w:pPr>
        <w:pBdr>
          <w:bottom w:val="single" w:sz="24" w:space="0" w:color="4A6E8D"/>
        </w:pBdr>
        <w:spacing w:before="120" w:after="120" w:line="360" w:lineRule="auto"/>
        <w:jc w:val="both"/>
        <w:rPr>
          <w:rFonts w:ascii="Arial" w:hAnsi="Arial" w:cs="Arial"/>
        </w:rPr>
      </w:pPr>
    </w:p>
    <w:p w14:paraId="4D1BBE91" w14:textId="77777777" w:rsidR="00BC0C67" w:rsidRPr="00BE0D4A" w:rsidRDefault="00BC0C67" w:rsidP="00BE0D4A">
      <w:pPr>
        <w:pBdr>
          <w:bottom w:val="single" w:sz="24" w:space="0" w:color="4A6E8D"/>
        </w:pBdr>
        <w:spacing w:before="120" w:after="120" w:line="360" w:lineRule="auto"/>
        <w:jc w:val="both"/>
        <w:rPr>
          <w:rFonts w:ascii="Arial" w:hAnsi="Arial" w:cs="Arial"/>
        </w:rPr>
      </w:pPr>
    </w:p>
    <w:p w14:paraId="3BCE328C" w14:textId="77777777" w:rsidR="00CE6A38" w:rsidRDefault="00CE6A38" w:rsidP="00BE0D4A">
      <w:pPr>
        <w:spacing w:before="120" w:after="120" w:line="360" w:lineRule="auto"/>
        <w:jc w:val="both"/>
        <w:rPr>
          <w:rFonts w:ascii="Arial" w:eastAsia="Noto Serif" w:hAnsi="Arial" w:cs="Arial"/>
          <w:color w:val="32323A"/>
          <w:sz w:val="64"/>
          <w:szCs w:val="64"/>
        </w:rPr>
        <w:sectPr w:rsidR="00CE6A38" w:rsidSect="006B3754">
          <w:pgSz w:w="16845" w:h="11910" w:orient="landscape"/>
          <w:pgMar w:top="1440" w:right="1440" w:bottom="1440" w:left="1440" w:header="720" w:footer="720" w:gutter="0"/>
          <w:cols w:space="720"/>
        </w:sectPr>
      </w:pPr>
    </w:p>
    <w:p w14:paraId="5EB5CCA1" w14:textId="514C388E" w:rsidR="00D92284" w:rsidRPr="00BE0D4A" w:rsidRDefault="00062A5D" w:rsidP="00BE0D4A">
      <w:pPr>
        <w:spacing w:before="120" w:after="120" w:line="360" w:lineRule="auto"/>
        <w:jc w:val="both"/>
        <w:rPr>
          <w:rFonts w:ascii="Arial" w:hAnsi="Arial" w:cs="Arial"/>
        </w:rPr>
      </w:pPr>
      <w:r>
        <w:rPr>
          <w:rFonts w:ascii="Arial" w:eastAsia="Noto Serif" w:hAnsi="Arial" w:cs="Arial"/>
          <w:color w:val="32323A"/>
          <w:sz w:val="64"/>
          <w:szCs w:val="64"/>
        </w:rPr>
        <w:lastRenderedPageBreak/>
        <w:t>Conclusion</w:t>
      </w:r>
    </w:p>
    <w:p w14:paraId="6B458F19" w14:textId="482F5A64" w:rsidR="00F65180" w:rsidRPr="00F65180" w:rsidRDefault="00EE7EC2" w:rsidP="00F65180">
      <w:pPr>
        <w:spacing w:before="120" w:after="120" w:line="360" w:lineRule="auto"/>
        <w:jc w:val="both"/>
        <w:rPr>
          <w:rFonts w:ascii="Arial" w:eastAsia="Montserrat" w:hAnsi="Arial" w:cs="Arial"/>
          <w:color w:val="32323A"/>
        </w:rPr>
      </w:pPr>
      <w:r>
        <w:rPr>
          <w:rFonts w:ascii="Arial" w:eastAsia="Montserrat" w:hAnsi="Arial" w:cs="Arial"/>
          <w:color w:val="32323A"/>
        </w:rPr>
        <w:t>T</w:t>
      </w:r>
      <w:r w:rsidR="00CE6A38" w:rsidRPr="00CE6A38">
        <w:rPr>
          <w:rFonts w:ascii="Arial" w:eastAsia="Montserrat" w:hAnsi="Arial" w:cs="Arial"/>
          <w:color w:val="32323A"/>
        </w:rPr>
        <w:t xml:space="preserve">he </w:t>
      </w:r>
      <w:r w:rsidR="00F65180" w:rsidRPr="00F65180">
        <w:rPr>
          <w:rFonts w:ascii="Arial" w:eastAsia="Montserrat" w:hAnsi="Arial" w:cs="Arial"/>
          <w:color w:val="32323A"/>
        </w:rPr>
        <w:t>operational challenges at Jumeirah Beach Hotel, particularly in customer service and cleanliness, have a significant impact on the guest experience and the hotel's overall efficiency. As highlighted in the analysis, the inconsistency in service quality and cleanliness is a critical concern that needs to be addressed to enhance both guest satisfaction and operational performance.</w:t>
      </w:r>
    </w:p>
    <w:p w14:paraId="668FA000" w14:textId="77777777" w:rsidR="00F65180" w:rsidRPr="00F65180" w:rsidRDefault="00F65180" w:rsidP="00F65180">
      <w:pPr>
        <w:spacing w:before="120" w:after="120" w:line="360" w:lineRule="auto"/>
        <w:jc w:val="both"/>
        <w:rPr>
          <w:rFonts w:ascii="Arial" w:eastAsia="Montserrat" w:hAnsi="Arial" w:cs="Arial"/>
          <w:color w:val="32323A"/>
        </w:rPr>
      </w:pPr>
      <w:r w:rsidRPr="00F65180">
        <w:rPr>
          <w:rFonts w:ascii="Arial" w:eastAsia="Montserrat" w:hAnsi="Arial" w:cs="Arial"/>
          <w:color w:val="32323A"/>
        </w:rPr>
        <w:t>The analysis reveals that customer service challenges stem from a lack of effective staff training, which results in a gap in the ability to meet diverse guest needs. Similarly, the cleanliness issues are linked to inconsistent practices and a lack of standardised procedures within the housekeeping department. Additionally, poor communication between departments, especially between housekeeping and front desk staff, further complicates operational efficiency. These challenges have not only led to negative guest feedback but also impacted the hotel’s reputation in the competitive hospitality market.</w:t>
      </w:r>
    </w:p>
    <w:p w14:paraId="2EFA0BD3" w14:textId="77777777" w:rsidR="00F65180" w:rsidRPr="00F65180" w:rsidRDefault="00F65180" w:rsidP="00F65180">
      <w:pPr>
        <w:spacing w:before="120" w:after="120" w:line="360" w:lineRule="auto"/>
        <w:jc w:val="both"/>
        <w:rPr>
          <w:rFonts w:ascii="Arial" w:eastAsia="Montserrat" w:hAnsi="Arial" w:cs="Arial"/>
          <w:color w:val="32323A"/>
        </w:rPr>
      </w:pPr>
      <w:r w:rsidRPr="00F65180">
        <w:rPr>
          <w:rFonts w:ascii="Arial" w:eastAsia="Montserrat" w:hAnsi="Arial" w:cs="Arial"/>
          <w:color w:val="32323A"/>
        </w:rPr>
        <w:t>Based on these findings, the recommendations proposed aim to address these operational deficiencies by focusing on four key areas: comprehensive staff training, standardising cleaning protocols, improving interdepartmental communication, and leveraging technology. The introduction of a thorough staff training program will ensure that employees are equipped with the skills to provide high-quality, personalised service. Standardising cleaning protocols will eliminate inconsistencies, ensuring a consistently high standard of cleanliness across the hotel. Enhancing communication between departments through real-time messaging systems and daily briefings will streamline operations and reduce service delays. Lastly, incorporating technology into both service delivery and cleanliness management will allow for real-time monitoring and quicker response times, improving both efficiency and guest satisfaction.</w:t>
      </w:r>
    </w:p>
    <w:p w14:paraId="49A45FBD" w14:textId="77777777" w:rsidR="00F65180" w:rsidRPr="00F65180" w:rsidRDefault="00F65180" w:rsidP="00F65180">
      <w:pPr>
        <w:spacing w:before="120" w:after="120" w:line="360" w:lineRule="auto"/>
        <w:jc w:val="both"/>
        <w:rPr>
          <w:rFonts w:ascii="Arial" w:eastAsia="Montserrat" w:hAnsi="Arial" w:cs="Arial"/>
          <w:color w:val="32323A"/>
        </w:rPr>
      </w:pPr>
      <w:r w:rsidRPr="00F65180">
        <w:rPr>
          <w:rFonts w:ascii="Arial" w:eastAsia="Montserrat" w:hAnsi="Arial" w:cs="Arial"/>
          <w:color w:val="32323A"/>
        </w:rPr>
        <w:t xml:space="preserve">In order to successfully implement these recommendations, careful attention must be paid to change management. As outlined in the analysis, managing staff expectations and ensuring that all employees are onboard with these changes is critical. Regular training, feedback sessions, and leadership involvement will help foster a smooth transition. Measuring success through guest satisfaction scores, operational metrics, </w:t>
      </w:r>
      <w:r w:rsidRPr="00F65180">
        <w:rPr>
          <w:rFonts w:ascii="Arial" w:eastAsia="Montserrat" w:hAnsi="Arial" w:cs="Arial"/>
          <w:color w:val="32323A"/>
        </w:rPr>
        <w:lastRenderedPageBreak/>
        <w:t>and employee performance evaluations will provide tangible insights into the effectiveness of these improvements.</w:t>
      </w:r>
    </w:p>
    <w:p w14:paraId="41F9B771" w14:textId="77777777" w:rsidR="00F65180" w:rsidRPr="00F65180" w:rsidRDefault="00F65180" w:rsidP="00F65180">
      <w:pPr>
        <w:spacing w:before="120" w:after="120" w:line="360" w:lineRule="auto"/>
        <w:jc w:val="both"/>
        <w:rPr>
          <w:rFonts w:ascii="Arial" w:eastAsia="Montserrat" w:hAnsi="Arial" w:cs="Arial"/>
          <w:color w:val="32323A"/>
        </w:rPr>
      </w:pPr>
      <w:r w:rsidRPr="00F65180">
        <w:rPr>
          <w:rFonts w:ascii="Arial" w:eastAsia="Montserrat" w:hAnsi="Arial" w:cs="Arial"/>
          <w:color w:val="32323A"/>
        </w:rPr>
        <w:t>Overall, the recommendations presented in this report offer a comprehensive approach to addressing the operational challenges faced by Jumeirah Beach Hotel. By implementing these strategies, the hotel can significantly improve both service quality and operational efficiency, leading to enhanced guest experiences and long-term profitability. The successful execution of these changes will not only resolve the current issues but will also position the hotel for future success in a highly competitive industry.</w:t>
      </w:r>
    </w:p>
    <w:p w14:paraId="07A62A5C" w14:textId="23FF4577" w:rsidR="00D92284" w:rsidRPr="00BE0D4A" w:rsidRDefault="00D92284" w:rsidP="00F65180">
      <w:pPr>
        <w:spacing w:before="120" w:after="120" w:line="360" w:lineRule="auto"/>
        <w:jc w:val="both"/>
        <w:rPr>
          <w:rFonts w:ascii="Arial" w:hAnsi="Arial" w:cs="Arial"/>
        </w:rPr>
      </w:pPr>
    </w:p>
    <w:p w14:paraId="7960EE89" w14:textId="77777777" w:rsidR="001C0D42" w:rsidRDefault="001C0D42" w:rsidP="00BE0D4A">
      <w:pPr>
        <w:spacing w:before="120" w:after="120" w:line="360" w:lineRule="auto"/>
        <w:jc w:val="both"/>
        <w:rPr>
          <w:rFonts w:ascii="Arial" w:eastAsia="Noto Serif" w:hAnsi="Arial" w:cs="Arial"/>
          <w:color w:val="32323A"/>
          <w:sz w:val="64"/>
          <w:szCs w:val="64"/>
        </w:rPr>
      </w:pPr>
    </w:p>
    <w:p w14:paraId="5FB3C5C5" w14:textId="77777777" w:rsidR="001C0D42" w:rsidRDefault="001C0D42" w:rsidP="00BE0D4A">
      <w:pPr>
        <w:spacing w:before="120" w:after="120" w:line="360" w:lineRule="auto"/>
        <w:jc w:val="both"/>
        <w:rPr>
          <w:rFonts w:ascii="Arial" w:eastAsia="Noto Serif" w:hAnsi="Arial" w:cs="Arial"/>
          <w:color w:val="32323A"/>
          <w:sz w:val="64"/>
          <w:szCs w:val="64"/>
        </w:rPr>
      </w:pPr>
    </w:p>
    <w:p w14:paraId="1EFA4BDF" w14:textId="77777777" w:rsidR="001C0D42" w:rsidRDefault="001C0D42" w:rsidP="00BE0D4A">
      <w:pPr>
        <w:spacing w:before="120" w:after="120" w:line="360" w:lineRule="auto"/>
        <w:jc w:val="both"/>
        <w:rPr>
          <w:rFonts w:ascii="Arial" w:eastAsia="Noto Serif" w:hAnsi="Arial" w:cs="Arial"/>
          <w:color w:val="32323A"/>
          <w:sz w:val="64"/>
          <w:szCs w:val="64"/>
        </w:rPr>
      </w:pPr>
    </w:p>
    <w:p w14:paraId="68BEC1F6" w14:textId="77777777" w:rsidR="001C0D42" w:rsidRDefault="001C0D42" w:rsidP="00BE0D4A">
      <w:pPr>
        <w:spacing w:before="120" w:after="120" w:line="360" w:lineRule="auto"/>
        <w:jc w:val="both"/>
        <w:rPr>
          <w:rFonts w:ascii="Arial" w:eastAsia="Noto Serif" w:hAnsi="Arial" w:cs="Arial"/>
          <w:color w:val="32323A"/>
          <w:sz w:val="64"/>
          <w:szCs w:val="64"/>
        </w:rPr>
      </w:pPr>
    </w:p>
    <w:p w14:paraId="72930FC2" w14:textId="77777777" w:rsidR="001C0D42" w:rsidRDefault="001C0D42" w:rsidP="00BE0D4A">
      <w:pPr>
        <w:spacing w:before="120" w:after="120" w:line="360" w:lineRule="auto"/>
        <w:jc w:val="both"/>
        <w:rPr>
          <w:rFonts w:ascii="Arial" w:eastAsia="Noto Serif" w:hAnsi="Arial" w:cs="Arial"/>
          <w:color w:val="32323A"/>
          <w:sz w:val="64"/>
          <w:szCs w:val="64"/>
        </w:rPr>
      </w:pPr>
    </w:p>
    <w:p w14:paraId="6D3B5D45" w14:textId="77777777" w:rsidR="001C0D42" w:rsidRDefault="001C0D42" w:rsidP="00BE0D4A">
      <w:pPr>
        <w:spacing w:before="120" w:after="120" w:line="360" w:lineRule="auto"/>
        <w:jc w:val="both"/>
        <w:rPr>
          <w:rFonts w:ascii="Arial" w:eastAsia="Noto Serif" w:hAnsi="Arial" w:cs="Arial"/>
          <w:color w:val="32323A"/>
          <w:sz w:val="64"/>
          <w:szCs w:val="64"/>
        </w:rPr>
      </w:pPr>
    </w:p>
    <w:p w14:paraId="62C0F465" w14:textId="77777777" w:rsidR="001C0D42" w:rsidRDefault="001C0D42" w:rsidP="00BE0D4A">
      <w:pPr>
        <w:spacing w:before="120" w:after="120" w:line="360" w:lineRule="auto"/>
        <w:jc w:val="both"/>
        <w:rPr>
          <w:rFonts w:ascii="Arial" w:eastAsia="Noto Serif" w:hAnsi="Arial" w:cs="Arial"/>
          <w:color w:val="32323A"/>
          <w:sz w:val="64"/>
          <w:szCs w:val="64"/>
        </w:rPr>
      </w:pPr>
    </w:p>
    <w:p w14:paraId="2A95B6AF" w14:textId="77777777" w:rsidR="001C0D42" w:rsidRDefault="001C0D42" w:rsidP="00BE0D4A">
      <w:pPr>
        <w:spacing w:before="120" w:after="120" w:line="360" w:lineRule="auto"/>
        <w:jc w:val="both"/>
        <w:rPr>
          <w:rFonts w:ascii="Arial" w:eastAsia="Noto Serif" w:hAnsi="Arial" w:cs="Arial"/>
          <w:color w:val="32323A"/>
          <w:sz w:val="64"/>
          <w:szCs w:val="64"/>
        </w:rPr>
      </w:pPr>
    </w:p>
    <w:p w14:paraId="0CB3BC21" w14:textId="4C8E2A98" w:rsidR="00D92284" w:rsidRPr="00BE0D4A" w:rsidRDefault="00000000" w:rsidP="00BE0D4A">
      <w:pPr>
        <w:spacing w:before="120" w:after="120" w:line="360" w:lineRule="auto"/>
        <w:jc w:val="both"/>
        <w:rPr>
          <w:rFonts w:ascii="Arial" w:hAnsi="Arial" w:cs="Arial"/>
        </w:rPr>
      </w:pPr>
      <w:r w:rsidRPr="00BE0D4A">
        <w:rPr>
          <w:rFonts w:ascii="Arial" w:eastAsia="Noto Serif" w:hAnsi="Arial" w:cs="Arial"/>
          <w:color w:val="32323A"/>
          <w:sz w:val="64"/>
          <w:szCs w:val="64"/>
        </w:rPr>
        <w:lastRenderedPageBreak/>
        <w:t xml:space="preserve">References </w:t>
      </w:r>
    </w:p>
    <w:p w14:paraId="722E90A0" w14:textId="694D8900"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Ablanedo-Rosas, J.H., Rubio, I., Chen, J. and Ruiz-Torres, A.J. (2021). COVID-19 impact on the operational efficiency of a downtown hotel. </w:t>
      </w:r>
      <w:r w:rsidRPr="006C5D2A">
        <w:rPr>
          <w:rFonts w:ascii="Arial" w:eastAsia="Montserrat" w:hAnsi="Arial" w:cs="Arial"/>
          <w:i/>
          <w:iCs/>
          <w:color w:val="32323A"/>
          <w:sz w:val="23"/>
          <w:szCs w:val="23"/>
        </w:rPr>
        <w:t>Anatolia</w:t>
      </w:r>
      <w:r w:rsidRPr="006C5D2A">
        <w:rPr>
          <w:rFonts w:ascii="Arial" w:eastAsia="Montserrat" w:hAnsi="Arial" w:cs="Arial"/>
          <w:color w:val="32323A"/>
          <w:sz w:val="23"/>
          <w:szCs w:val="23"/>
        </w:rPr>
        <w:t>, pp.1–14. doi:https://doi.org/10.1080/13032917.2021.1997774.</w:t>
      </w:r>
    </w:p>
    <w:p w14:paraId="7F6F3D5C"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Abode (2024). </w:t>
      </w:r>
      <w:r w:rsidRPr="006C5D2A">
        <w:rPr>
          <w:rFonts w:ascii="Arial" w:eastAsia="Montserrat" w:hAnsi="Arial" w:cs="Arial"/>
          <w:i/>
          <w:iCs/>
          <w:color w:val="32323A"/>
          <w:sz w:val="23"/>
          <w:szCs w:val="23"/>
        </w:rPr>
        <w:t>Housekeeping Technology: Top Benefits and Use Cases for Hotels</w:t>
      </w:r>
      <w:r w:rsidRPr="006C5D2A">
        <w:rPr>
          <w:rFonts w:ascii="Arial" w:eastAsia="Montserrat" w:hAnsi="Arial" w:cs="Arial"/>
          <w:color w:val="32323A"/>
          <w:sz w:val="23"/>
          <w:szCs w:val="23"/>
        </w:rPr>
        <w:t>. [online] Abode Worldwide. Available at: https://abodeworldwide.com/housekeeping-technology/ [Accessed 16 Feb. 2025].</w:t>
      </w:r>
    </w:p>
    <w:p w14:paraId="699200B5"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Agag, G., Durrani, B.A., Shehawy, Y.M., Alharthi, M., Alamoudi, H., El-Halaby, S., Hassanein, A. and Abdelmoety, Z.H. (2023). Understanding the link between customer feedback metrics and firm performance. </w:t>
      </w:r>
      <w:r w:rsidRPr="006C5D2A">
        <w:rPr>
          <w:rFonts w:ascii="Arial" w:eastAsia="Montserrat" w:hAnsi="Arial" w:cs="Arial"/>
          <w:i/>
          <w:iCs/>
          <w:color w:val="32323A"/>
          <w:sz w:val="23"/>
          <w:szCs w:val="23"/>
        </w:rPr>
        <w:t>Journal of Retailing and Consumer Services</w:t>
      </w:r>
      <w:r w:rsidRPr="006C5D2A">
        <w:rPr>
          <w:rFonts w:ascii="Arial" w:eastAsia="Montserrat" w:hAnsi="Arial" w:cs="Arial"/>
          <w:color w:val="32323A"/>
          <w:sz w:val="23"/>
          <w:szCs w:val="23"/>
        </w:rPr>
        <w:t>, [online] 73, p.103301. doi:https://doi.org/10.1016/j.jretconser.2023.103301.</w:t>
      </w:r>
    </w:p>
    <w:p w14:paraId="21321D90"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Ariffin, A.A.M. and Maghzi, A. (2012). A preliminary study on customer expectations of hotel hospitality: Influences of personal and hotel factors. </w:t>
      </w:r>
      <w:r w:rsidRPr="006C5D2A">
        <w:rPr>
          <w:rFonts w:ascii="Arial" w:eastAsia="Montserrat" w:hAnsi="Arial" w:cs="Arial"/>
          <w:i/>
          <w:iCs/>
          <w:color w:val="32323A"/>
          <w:sz w:val="23"/>
          <w:szCs w:val="23"/>
        </w:rPr>
        <w:t>International Journal of Hospitality Management</w:t>
      </w:r>
      <w:r w:rsidRPr="006C5D2A">
        <w:rPr>
          <w:rFonts w:ascii="Arial" w:eastAsia="Montserrat" w:hAnsi="Arial" w:cs="Arial"/>
          <w:color w:val="32323A"/>
          <w:sz w:val="23"/>
          <w:szCs w:val="23"/>
        </w:rPr>
        <w:t>, 31(1), pp.191–198. doi:https://doi.org/10.1016/j.ijhm.2011.04.012.</w:t>
      </w:r>
    </w:p>
    <w:p w14:paraId="1AA4CFD1"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Bardukova, L. (2023). Navigating the Hospitality Horizon: Current Trends and Strategies for Customer Attraction and Retention in the Hotel Industry. </w:t>
      </w:r>
      <w:r w:rsidRPr="006C5D2A">
        <w:rPr>
          <w:rFonts w:ascii="Arial" w:eastAsia="Montserrat" w:hAnsi="Arial" w:cs="Arial"/>
          <w:i/>
          <w:iCs/>
          <w:color w:val="32323A"/>
          <w:sz w:val="23"/>
          <w:szCs w:val="23"/>
        </w:rPr>
        <w:t>ELECTRONIC JOURNAL "ECONOMICS AND COMPUTER SCIENCE</w:t>
      </w:r>
      <w:r w:rsidRPr="006C5D2A">
        <w:rPr>
          <w:rFonts w:ascii="Arial" w:eastAsia="Montserrat" w:hAnsi="Arial" w:cs="Arial"/>
          <w:color w:val="32323A"/>
          <w:sz w:val="23"/>
          <w:szCs w:val="23"/>
        </w:rPr>
        <w:t>, [online] (2). Available at: https://eknigibg.net/Volume9/Issue2/spisanie-br2-2023_pp.88-103.pdf [Accessed 14 Feb. 2025].</w:t>
      </w:r>
    </w:p>
    <w:p w14:paraId="3FC548BC"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Berezina, K., Bilgihan, A., Cobanoglu, C. and Okumus, F. (2015). Understanding Satisfied and Dissatisfied Hotel Customers: Text Mining of Online Hotel Reviews. </w:t>
      </w:r>
      <w:r w:rsidRPr="006C5D2A">
        <w:rPr>
          <w:rFonts w:ascii="Arial" w:eastAsia="Montserrat" w:hAnsi="Arial" w:cs="Arial"/>
          <w:i/>
          <w:iCs/>
          <w:color w:val="32323A"/>
          <w:sz w:val="23"/>
          <w:szCs w:val="23"/>
        </w:rPr>
        <w:t>Journal of Hospitality Marketing &amp; Management</w:t>
      </w:r>
      <w:r w:rsidRPr="006C5D2A">
        <w:rPr>
          <w:rFonts w:ascii="Arial" w:eastAsia="Montserrat" w:hAnsi="Arial" w:cs="Arial"/>
          <w:color w:val="32323A"/>
          <w:sz w:val="23"/>
          <w:szCs w:val="23"/>
        </w:rPr>
        <w:t>, 25(1), pp.1–24. doi:https://doi.org/10.1080/19368623.2015.983631.</w:t>
      </w:r>
    </w:p>
    <w:p w14:paraId="0E843CE6"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Bhatnagar, E. and Nim, D. (2019). </w:t>
      </w:r>
      <w:r w:rsidRPr="006C5D2A">
        <w:rPr>
          <w:rFonts w:ascii="Arial" w:eastAsia="Montserrat" w:hAnsi="Arial" w:cs="Arial"/>
          <w:i/>
          <w:iCs/>
          <w:color w:val="32323A"/>
          <w:sz w:val="23"/>
          <w:szCs w:val="23"/>
        </w:rPr>
        <w:t>Impact of Housekeeping Services and Practices on Customer Satisfaction and Repeat Business</w:t>
      </w:r>
      <w:r w:rsidRPr="006C5D2A">
        <w:rPr>
          <w:rFonts w:ascii="Arial" w:eastAsia="Montserrat" w:hAnsi="Arial" w:cs="Arial"/>
          <w:color w:val="32323A"/>
          <w:sz w:val="23"/>
          <w:szCs w:val="23"/>
        </w:rPr>
        <w:t>. [online] ResearchGate. Available at: https://www.researchgate.net/publication/337219590_Impact_of_Housekeeping_Services_and_Practices_on_Customer_Satisfaction_and_Repeat_Business [Accessed 17 Feb. 2025].</w:t>
      </w:r>
    </w:p>
    <w:p w14:paraId="02210CEA"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lastRenderedPageBreak/>
        <w:t xml:space="preserve">Bishop, K. (2024). </w:t>
      </w:r>
      <w:r w:rsidRPr="006C5D2A">
        <w:rPr>
          <w:rFonts w:ascii="Arial" w:eastAsia="Montserrat" w:hAnsi="Arial" w:cs="Arial"/>
          <w:i/>
          <w:iCs/>
          <w:color w:val="32323A"/>
          <w:sz w:val="23"/>
          <w:szCs w:val="23"/>
        </w:rPr>
        <w:t>The Importance of Supervisor Performance Evaluations | Candor</w:t>
      </w:r>
      <w:r w:rsidRPr="006C5D2A">
        <w:rPr>
          <w:rFonts w:ascii="Arial" w:eastAsia="Montserrat" w:hAnsi="Arial" w:cs="Arial"/>
          <w:color w:val="32323A"/>
          <w:sz w:val="23"/>
          <w:szCs w:val="23"/>
        </w:rPr>
        <w:t>. [online] Joincandor.com. Available at: https://www.joincandor.com/blog/posts/the-importance-of-supervisor-performance-evaluations [Accessed 1 Mar. 2025].</w:t>
      </w:r>
    </w:p>
    <w:p w14:paraId="48F919D1"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Buttrick, R. (2009). </w:t>
      </w:r>
      <w:r w:rsidRPr="006C5D2A">
        <w:rPr>
          <w:rFonts w:ascii="Arial" w:eastAsia="Montserrat" w:hAnsi="Arial" w:cs="Arial"/>
          <w:i/>
          <w:iCs/>
          <w:color w:val="32323A"/>
          <w:sz w:val="23"/>
          <w:szCs w:val="23"/>
        </w:rPr>
        <w:t>The Project Workout : the Ultimate Handbook of Project and Programme management.</w:t>
      </w:r>
      <w:r w:rsidRPr="006C5D2A">
        <w:rPr>
          <w:rFonts w:ascii="Arial" w:eastAsia="Montserrat" w:hAnsi="Arial" w:cs="Arial"/>
          <w:color w:val="32323A"/>
          <w:sz w:val="23"/>
          <w:szCs w:val="23"/>
        </w:rPr>
        <w:t xml:space="preserve"> 4th ed. Harlow: FT Prentice Hall.</w:t>
      </w:r>
    </w:p>
    <w:p w14:paraId="1760323C"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Callan, R.J. and Bowman, L. (2000) ‘Selecting a hotel and determining salient quality attributes: a preliminary study of mature british travellers’, </w:t>
      </w:r>
      <w:r w:rsidRPr="006C5D2A">
        <w:rPr>
          <w:rFonts w:ascii="Arial" w:eastAsia="Montserrat" w:hAnsi="Arial" w:cs="Arial"/>
          <w:i/>
          <w:iCs/>
          <w:color w:val="32323A"/>
          <w:sz w:val="23"/>
          <w:szCs w:val="23"/>
        </w:rPr>
        <w:t>The international journal of tourism research</w:t>
      </w:r>
      <w:r w:rsidRPr="006C5D2A">
        <w:rPr>
          <w:rFonts w:ascii="Arial" w:eastAsia="Montserrat" w:hAnsi="Arial" w:cs="Arial"/>
          <w:color w:val="32323A"/>
          <w:sz w:val="23"/>
          <w:szCs w:val="23"/>
        </w:rPr>
        <w:t xml:space="preserve">, 2(2), pp. 97–118. Available at: https://doi.org/10.1002/(SICI)1522-1970(200003/04)2:2&lt;97::AID-JTR190&gt;3.0.CO;2-1. </w:t>
      </w:r>
    </w:p>
    <w:p w14:paraId="6073E0F7"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Cascade (2023). </w:t>
      </w:r>
      <w:r w:rsidRPr="006C5D2A">
        <w:rPr>
          <w:rFonts w:ascii="Arial" w:eastAsia="Montserrat" w:hAnsi="Arial" w:cs="Arial"/>
          <w:i/>
          <w:iCs/>
          <w:color w:val="32323A"/>
          <w:sz w:val="23"/>
          <w:szCs w:val="23"/>
        </w:rPr>
        <w:t>SOAR Analysis: What It Is &amp; Step-By-Step Guide (2023)</w:t>
      </w:r>
      <w:r w:rsidRPr="006C5D2A">
        <w:rPr>
          <w:rFonts w:ascii="Arial" w:eastAsia="Montserrat" w:hAnsi="Arial" w:cs="Arial"/>
          <w:color w:val="32323A"/>
          <w:sz w:val="23"/>
          <w:szCs w:val="23"/>
        </w:rPr>
        <w:t>. [online] www.cascade.app. Available at: https://www.cascade.app/blog/soar-analysis-guide [Accessed 7 Feb. 2025].</w:t>
      </w:r>
    </w:p>
    <w:p w14:paraId="588A5446"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Chilton, N. (2024). </w:t>
      </w:r>
      <w:r w:rsidRPr="006C5D2A">
        <w:rPr>
          <w:rFonts w:ascii="Arial" w:eastAsia="Montserrat" w:hAnsi="Arial" w:cs="Arial"/>
          <w:i/>
          <w:iCs/>
          <w:color w:val="32323A"/>
          <w:sz w:val="23"/>
          <w:szCs w:val="23"/>
        </w:rPr>
        <w:t>Jumeirah Beach Hotel review: family-friendly fun on Dubai’s best beach</w:t>
      </w:r>
      <w:r w:rsidRPr="006C5D2A">
        <w:rPr>
          <w:rFonts w:ascii="Arial" w:eastAsia="Montserrat" w:hAnsi="Arial" w:cs="Arial"/>
          <w:color w:val="32323A"/>
          <w:sz w:val="23"/>
          <w:szCs w:val="23"/>
        </w:rPr>
        <w:t>. [online] Thetimes.com. Available at: https://www.thetimes.com/travel/destinations/middle-east-travel/uae/dubai/jumeirah-beach-hotel-dubai-review-d0lpkp6qb [Accessed 5 Feb. 2025].</w:t>
      </w:r>
    </w:p>
    <w:p w14:paraId="4DCFD486"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Choi, J. (2019) ‘Is Cleanliness Really a Reason for Consumers to Revisit a Hotel?’, </w:t>
      </w:r>
      <w:r w:rsidRPr="006C5D2A">
        <w:rPr>
          <w:rFonts w:ascii="Arial" w:eastAsia="Montserrat" w:hAnsi="Arial" w:cs="Arial"/>
          <w:i/>
          <w:iCs/>
          <w:color w:val="32323A"/>
          <w:sz w:val="23"/>
          <w:szCs w:val="23"/>
        </w:rPr>
        <w:t>Journal of environmental health</w:t>
      </w:r>
      <w:r w:rsidRPr="006C5D2A">
        <w:rPr>
          <w:rFonts w:ascii="Arial" w:eastAsia="Montserrat" w:hAnsi="Arial" w:cs="Arial"/>
          <w:color w:val="32323A"/>
          <w:sz w:val="23"/>
          <w:szCs w:val="23"/>
        </w:rPr>
        <w:t xml:space="preserve">, 82(5), pp. 16–21. </w:t>
      </w:r>
    </w:p>
    <w:p w14:paraId="39190361"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CIPS (2025). </w:t>
      </w:r>
      <w:r w:rsidRPr="006C5D2A">
        <w:rPr>
          <w:rFonts w:ascii="Arial" w:eastAsia="Montserrat" w:hAnsi="Arial" w:cs="Arial"/>
          <w:i/>
          <w:iCs/>
          <w:color w:val="32323A"/>
          <w:sz w:val="23"/>
          <w:szCs w:val="23"/>
        </w:rPr>
        <w:t>Using STEEPLED analysis to develop your supply chain</w:t>
      </w:r>
      <w:r w:rsidRPr="006C5D2A">
        <w:rPr>
          <w:rFonts w:ascii="Arial" w:eastAsia="Montserrat" w:hAnsi="Arial" w:cs="Arial"/>
          <w:color w:val="32323A"/>
          <w:sz w:val="23"/>
          <w:szCs w:val="23"/>
        </w:rPr>
        <w:t>. [online] Cips.org. Available at: https://www.cips.org/intelligence-hub/supply-chain-management/steepled [Accessed 7 Feb. 2025].</w:t>
      </w:r>
    </w:p>
    <w:p w14:paraId="0FA36CE5"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Collection, L.B. (2024). </w:t>
      </w:r>
      <w:r w:rsidRPr="006C5D2A">
        <w:rPr>
          <w:rFonts w:ascii="Arial" w:eastAsia="Montserrat" w:hAnsi="Arial" w:cs="Arial"/>
          <w:i/>
          <w:iCs/>
          <w:color w:val="32323A"/>
          <w:sz w:val="23"/>
          <w:szCs w:val="23"/>
        </w:rPr>
        <w:t>Lara Barut Collection</w:t>
      </w:r>
      <w:r w:rsidRPr="006C5D2A">
        <w:rPr>
          <w:rFonts w:ascii="Arial" w:eastAsia="Montserrat" w:hAnsi="Arial" w:cs="Arial"/>
          <w:color w:val="32323A"/>
          <w:sz w:val="23"/>
          <w:szCs w:val="23"/>
        </w:rPr>
        <w:t>. [online] Lara Barut Collection. Available at: https://barutlara.com/en/about/about-lara-barut-collection [Accessed 1 Mar. 2025].</w:t>
      </w:r>
    </w:p>
    <w:p w14:paraId="0B9539B4"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Crudu, A. (2024). </w:t>
      </w:r>
      <w:r w:rsidRPr="006C5D2A">
        <w:rPr>
          <w:rFonts w:ascii="Arial" w:eastAsia="Montserrat" w:hAnsi="Arial" w:cs="Arial"/>
          <w:i/>
          <w:iCs/>
          <w:color w:val="32323A"/>
          <w:sz w:val="23"/>
          <w:szCs w:val="23"/>
        </w:rPr>
        <w:t>Enhancing room service and amenities ordering through mobile apps</w:t>
      </w:r>
      <w:r w:rsidRPr="006C5D2A">
        <w:rPr>
          <w:rFonts w:ascii="Arial" w:eastAsia="Montserrat" w:hAnsi="Arial" w:cs="Arial"/>
          <w:color w:val="32323A"/>
          <w:sz w:val="23"/>
          <w:szCs w:val="23"/>
        </w:rPr>
        <w:t>. [online] Moldstud.com. Available at: https://moldstud.com/articles/p-enhancing-room-service-and-amenities-ordering-through-mobile-apps [Accessed 16 Feb. 2025].</w:t>
      </w:r>
    </w:p>
    <w:p w14:paraId="76D35DD1"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Das, P. (2021). Implementation and Effectiveness of New Technologies in Housekeeping Department. </w:t>
      </w:r>
      <w:r w:rsidRPr="006C5D2A">
        <w:rPr>
          <w:rFonts w:ascii="Arial" w:eastAsia="Montserrat" w:hAnsi="Arial" w:cs="Arial"/>
          <w:i/>
          <w:iCs/>
          <w:color w:val="32323A"/>
          <w:sz w:val="23"/>
          <w:szCs w:val="23"/>
        </w:rPr>
        <w:t>Psychology and Education Journal</w:t>
      </w:r>
      <w:r w:rsidRPr="006C5D2A">
        <w:rPr>
          <w:rFonts w:ascii="Arial" w:eastAsia="Montserrat" w:hAnsi="Arial" w:cs="Arial"/>
          <w:color w:val="32323A"/>
          <w:sz w:val="23"/>
          <w:szCs w:val="23"/>
        </w:rPr>
        <w:t>, 57(9), pp.6274–6280. doi:https://doi.org/10.17762/pae.v57i9.2725.</w:t>
      </w:r>
    </w:p>
    <w:p w14:paraId="25C31A4E"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Dubaidet.gov.ae. (2020). </w:t>
      </w:r>
      <w:r w:rsidRPr="006C5D2A">
        <w:rPr>
          <w:rFonts w:ascii="Arial" w:eastAsia="Montserrat" w:hAnsi="Arial" w:cs="Arial"/>
          <w:i/>
          <w:iCs/>
          <w:color w:val="32323A"/>
          <w:sz w:val="23"/>
          <w:szCs w:val="23"/>
        </w:rPr>
        <w:t>Dubai launches ‘DUBAI ASSURED’ stamp for tourism and retail establishments that comply with health and safety protocols</w:t>
      </w:r>
      <w:r w:rsidRPr="006C5D2A">
        <w:rPr>
          <w:rFonts w:ascii="Arial" w:eastAsia="Montserrat" w:hAnsi="Arial" w:cs="Arial"/>
          <w:color w:val="32323A"/>
          <w:sz w:val="23"/>
          <w:szCs w:val="23"/>
        </w:rPr>
        <w:t xml:space="preserve">. [online] Available at: </w:t>
      </w:r>
      <w:r w:rsidRPr="006C5D2A">
        <w:rPr>
          <w:rFonts w:ascii="Arial" w:eastAsia="Montserrat" w:hAnsi="Arial" w:cs="Arial"/>
          <w:color w:val="32323A"/>
          <w:sz w:val="23"/>
          <w:szCs w:val="23"/>
        </w:rPr>
        <w:lastRenderedPageBreak/>
        <w:t>https://www.dubaidet.gov.ae/en/newsroom/press-releases/dubai-launches-dubai-assured-stamp-for-tourism-and-retail-establishments [Accessed 15 Feb. 2025].</w:t>
      </w:r>
    </w:p>
    <w:p w14:paraId="48D4F415"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Ecochem (2024). </w:t>
      </w:r>
      <w:r w:rsidRPr="006C5D2A">
        <w:rPr>
          <w:rFonts w:ascii="Arial" w:eastAsia="Montserrat" w:hAnsi="Arial" w:cs="Arial"/>
          <w:i/>
          <w:iCs/>
          <w:color w:val="32323A"/>
          <w:sz w:val="23"/>
          <w:szCs w:val="23"/>
        </w:rPr>
        <w:t>Eco-Friendly Cleaning for Hotels Enhance Guest Experience and Sustainability</w:t>
      </w:r>
      <w:r w:rsidRPr="006C5D2A">
        <w:rPr>
          <w:rFonts w:ascii="Arial" w:eastAsia="Montserrat" w:hAnsi="Arial" w:cs="Arial"/>
          <w:color w:val="32323A"/>
          <w:sz w:val="23"/>
          <w:szCs w:val="23"/>
        </w:rPr>
        <w:t>. [online] Ecochem. Available at: https://ecochem.ind.in/eco-friendly-cleaning-for-hotels/ [Accessed 1 Mar. 2025].</w:t>
      </w:r>
    </w:p>
    <w:p w14:paraId="2CA4A9FD"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Ennew, C. (2015). </w:t>
      </w:r>
      <w:r w:rsidRPr="006C5D2A">
        <w:rPr>
          <w:rFonts w:ascii="Arial" w:eastAsia="Montserrat" w:hAnsi="Arial" w:cs="Arial"/>
          <w:i/>
          <w:iCs/>
          <w:color w:val="32323A"/>
          <w:sz w:val="23"/>
          <w:szCs w:val="23"/>
        </w:rPr>
        <w:t>The Service</w:t>
      </w:r>
      <w:r w:rsidRPr="006C5D2A">
        <w:rPr>
          <w:rFonts w:ascii="Cambria Math" w:eastAsia="Montserrat" w:hAnsi="Cambria Math" w:cs="Cambria Math"/>
          <w:i/>
          <w:iCs/>
          <w:color w:val="32323A"/>
          <w:sz w:val="23"/>
          <w:szCs w:val="23"/>
        </w:rPr>
        <w:t>‐</w:t>
      </w:r>
      <w:r w:rsidRPr="006C5D2A">
        <w:rPr>
          <w:rFonts w:ascii="Arial" w:eastAsia="Montserrat" w:hAnsi="Arial" w:cs="Arial"/>
          <w:i/>
          <w:iCs/>
          <w:color w:val="32323A"/>
          <w:sz w:val="23"/>
          <w:szCs w:val="23"/>
        </w:rPr>
        <w:t>Profit Chain</w:t>
      </w:r>
      <w:r w:rsidRPr="006C5D2A">
        <w:rPr>
          <w:rFonts w:ascii="Arial" w:eastAsia="Montserrat" w:hAnsi="Arial" w:cs="Arial"/>
          <w:color w:val="32323A"/>
          <w:sz w:val="23"/>
          <w:szCs w:val="23"/>
        </w:rPr>
        <w:t>. [online] ResearchGate. Available at: https://www.researchgate.net/publication/313967372_The_Service-Profit_Chain [Accessed 17 Feb. 2025].</w:t>
      </w:r>
    </w:p>
    <w:p w14:paraId="441A1904"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Farrell, R. (2024). </w:t>
      </w:r>
      <w:r w:rsidRPr="006C5D2A">
        <w:rPr>
          <w:rFonts w:ascii="Arial" w:eastAsia="Montserrat" w:hAnsi="Arial" w:cs="Arial"/>
          <w:i/>
          <w:iCs/>
          <w:color w:val="32323A"/>
          <w:sz w:val="23"/>
          <w:szCs w:val="23"/>
        </w:rPr>
        <w:t>Effective Communication in Hospitality Industry | PlantTours</w:t>
      </w:r>
      <w:r w:rsidRPr="006C5D2A">
        <w:rPr>
          <w:rFonts w:ascii="Arial" w:eastAsia="Montserrat" w:hAnsi="Arial" w:cs="Arial"/>
          <w:color w:val="32323A"/>
          <w:sz w:val="23"/>
          <w:szCs w:val="23"/>
        </w:rPr>
        <w:t>. [online] Plant Tours. Available at: https://www.plant-tours.com/blog/effective-communication-in-hospitality/ [Accessed 17 Feb. 2025].</w:t>
      </w:r>
    </w:p>
    <w:p w14:paraId="383E7A95"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Five Star Alliance (2024). </w:t>
      </w:r>
      <w:r w:rsidRPr="006C5D2A">
        <w:rPr>
          <w:rFonts w:ascii="Arial" w:eastAsia="Montserrat" w:hAnsi="Arial" w:cs="Arial"/>
          <w:i/>
          <w:iCs/>
          <w:color w:val="32323A"/>
          <w:sz w:val="23"/>
          <w:szCs w:val="23"/>
        </w:rPr>
        <w:t>What Is a 5-Star Hotel? | Five Star Alliance</w:t>
      </w:r>
      <w:r w:rsidRPr="006C5D2A">
        <w:rPr>
          <w:rFonts w:ascii="Arial" w:eastAsia="Montserrat" w:hAnsi="Arial" w:cs="Arial"/>
          <w:color w:val="32323A"/>
          <w:sz w:val="23"/>
          <w:szCs w:val="23"/>
        </w:rPr>
        <w:t>. [online] www.fivestaralliance.com. Available at: https://www.fivestaralliance.com/article/what-5-star-hotel [Accessed 17 Feb. 2025].</w:t>
      </w:r>
    </w:p>
    <w:p w14:paraId="4FF16E95"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Geueke, C. (2023). </w:t>
      </w:r>
      <w:r w:rsidRPr="006C5D2A">
        <w:rPr>
          <w:rFonts w:ascii="Arial" w:eastAsia="Montserrat" w:hAnsi="Arial" w:cs="Arial"/>
          <w:i/>
          <w:iCs/>
          <w:color w:val="32323A"/>
          <w:sz w:val="23"/>
          <w:szCs w:val="23"/>
        </w:rPr>
        <w:t>Brand equity in times of crisis: When strong brands act as an anchor</w:t>
      </w:r>
      <w:r w:rsidRPr="006C5D2A">
        <w:rPr>
          <w:rFonts w:ascii="Arial" w:eastAsia="Montserrat" w:hAnsi="Arial" w:cs="Arial"/>
          <w:color w:val="32323A"/>
          <w:sz w:val="23"/>
          <w:szCs w:val="23"/>
        </w:rPr>
        <w:t>. [online] Available at: https://www.empowersuite.com/en/blog/brand-equity-in-times-of-crisis?srsltid=AfmBOooDTm11Q5RkBFWbh2heH3GofJY3tsQsALANh96VeFLH9Q-Qdq6N [Accessed 17 Feb. 2025].</w:t>
      </w:r>
    </w:p>
    <w:p w14:paraId="7C2C3CC4"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Grobelna, A. and Wyszkowska-Wróbel, E. (2023). Promoting hotel employees’ work engagement and its service outcomes: The critical role of intrinsic motivation. </w:t>
      </w:r>
      <w:r w:rsidRPr="006C5D2A">
        <w:rPr>
          <w:rFonts w:ascii="Arial" w:eastAsia="Montserrat" w:hAnsi="Arial" w:cs="Arial"/>
          <w:i/>
          <w:iCs/>
          <w:color w:val="32323A"/>
          <w:sz w:val="23"/>
          <w:szCs w:val="23"/>
        </w:rPr>
        <w:t>International Journal of Management and Economics</w:t>
      </w:r>
      <w:r w:rsidRPr="006C5D2A">
        <w:rPr>
          <w:rFonts w:ascii="Arial" w:eastAsia="Montserrat" w:hAnsi="Arial" w:cs="Arial"/>
          <w:color w:val="32323A"/>
          <w:sz w:val="23"/>
          <w:szCs w:val="23"/>
        </w:rPr>
        <w:t>, 59(3), pp.264–274. doi:https://doi.org/10.2478/ijme-2023-0011.</w:t>
      </w:r>
    </w:p>
    <w:p w14:paraId="482427F5"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Hollander, J. (2024). </w:t>
      </w:r>
      <w:r w:rsidRPr="006C5D2A">
        <w:rPr>
          <w:rFonts w:ascii="Arial" w:eastAsia="Montserrat" w:hAnsi="Arial" w:cs="Arial"/>
          <w:i/>
          <w:iCs/>
          <w:color w:val="32323A"/>
          <w:sz w:val="23"/>
          <w:szCs w:val="23"/>
        </w:rPr>
        <w:t>Best 10 Housekeeping Software for Hotels 2021 | Find Reviews, Pricing, Buying Guide</w:t>
      </w:r>
      <w:r w:rsidRPr="006C5D2A">
        <w:rPr>
          <w:rFonts w:ascii="Arial" w:eastAsia="Montserrat" w:hAnsi="Arial" w:cs="Arial"/>
          <w:color w:val="32323A"/>
          <w:sz w:val="23"/>
          <w:szCs w:val="23"/>
        </w:rPr>
        <w:t>. [online] hoteltechreport.com. Available at: https://hoteltechreport.com/operations/housekeeping-software [Accessed 1 Mar. 2025].</w:t>
      </w:r>
    </w:p>
    <w:p w14:paraId="2E1DCC7A"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Illescas-Manzano, M.D., Martínez-Puertas, S. and Sánchez-Pérez, M. (2021). The moderating effect of agglomeration on horizontal differentiation and online reviews: the case of Paris hotels. </w:t>
      </w:r>
      <w:r w:rsidRPr="006C5D2A">
        <w:rPr>
          <w:rFonts w:ascii="Arial" w:eastAsia="Montserrat" w:hAnsi="Arial" w:cs="Arial"/>
          <w:i/>
          <w:iCs/>
          <w:color w:val="32323A"/>
          <w:sz w:val="23"/>
          <w:szCs w:val="23"/>
        </w:rPr>
        <w:t>European Journal of Management and Business Economics</w:t>
      </w:r>
      <w:r w:rsidRPr="006C5D2A">
        <w:rPr>
          <w:rFonts w:ascii="Arial" w:eastAsia="Montserrat" w:hAnsi="Arial" w:cs="Arial"/>
          <w:color w:val="32323A"/>
          <w:sz w:val="23"/>
          <w:szCs w:val="23"/>
        </w:rPr>
        <w:t>, ahead-of-print(ahead-of-print). doi:https://doi.org/10.1108/ejmbe-05-2021-0154.</w:t>
      </w:r>
    </w:p>
    <w:p w14:paraId="483A426E"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Jumeirah Beach Hotel (2025). </w:t>
      </w:r>
      <w:r w:rsidRPr="006C5D2A">
        <w:rPr>
          <w:rFonts w:ascii="Arial" w:eastAsia="Montserrat" w:hAnsi="Arial" w:cs="Arial"/>
          <w:i/>
          <w:iCs/>
          <w:color w:val="32323A"/>
          <w:sz w:val="23"/>
          <w:szCs w:val="23"/>
        </w:rPr>
        <w:t>Jumeirah Beach Hotel</w:t>
      </w:r>
      <w:r w:rsidRPr="006C5D2A">
        <w:rPr>
          <w:rFonts w:ascii="Arial" w:eastAsia="Montserrat" w:hAnsi="Arial" w:cs="Arial"/>
          <w:color w:val="32323A"/>
          <w:sz w:val="23"/>
          <w:szCs w:val="23"/>
        </w:rPr>
        <w:t>. [online] www.jumeirah.com. Available at: https://www.jumeirah.com/en/stay/dubai/jumeirah-beach-hotel [Accessed 5 Feb. 2025].</w:t>
      </w:r>
    </w:p>
    <w:p w14:paraId="7E135531"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lastRenderedPageBreak/>
        <w:t xml:space="preserve">Kant, J.P. and Kumar, A. (2021) ‘A Comprehensive Study on the Determination of Satisfaction level towards the Service Quality Provided by Hotels of Union Territory Chandigarh’, </w:t>
      </w:r>
      <w:r w:rsidRPr="006C5D2A">
        <w:rPr>
          <w:rFonts w:ascii="Arial" w:eastAsia="Montserrat" w:hAnsi="Arial" w:cs="Arial"/>
          <w:i/>
          <w:iCs/>
          <w:color w:val="32323A"/>
          <w:sz w:val="23"/>
          <w:szCs w:val="23"/>
        </w:rPr>
        <w:t>Annals of the Romanian society for cell biology</w:t>
      </w:r>
      <w:r w:rsidRPr="006C5D2A">
        <w:rPr>
          <w:rFonts w:ascii="Arial" w:eastAsia="Montserrat" w:hAnsi="Arial" w:cs="Arial"/>
          <w:color w:val="32323A"/>
          <w:sz w:val="23"/>
          <w:szCs w:val="23"/>
        </w:rPr>
        <w:t xml:space="preserve">, 25(4), pp. 1847–1852. </w:t>
      </w:r>
    </w:p>
    <w:p w14:paraId="46B833D5"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Kenesei, Z. and Stier, Z. (2016). Managing communication and cultural barriers in intercultural service encounters. </w:t>
      </w:r>
      <w:r w:rsidRPr="006C5D2A">
        <w:rPr>
          <w:rFonts w:ascii="Arial" w:eastAsia="Montserrat" w:hAnsi="Arial" w:cs="Arial"/>
          <w:i/>
          <w:iCs/>
          <w:color w:val="32323A"/>
          <w:sz w:val="23"/>
          <w:szCs w:val="23"/>
        </w:rPr>
        <w:t>Journal of Vacation Marketing</w:t>
      </w:r>
      <w:r w:rsidRPr="006C5D2A">
        <w:rPr>
          <w:rFonts w:ascii="Arial" w:eastAsia="Montserrat" w:hAnsi="Arial" w:cs="Arial"/>
          <w:color w:val="32323A"/>
          <w:sz w:val="23"/>
          <w:szCs w:val="23"/>
        </w:rPr>
        <w:t>, 23(4), pp.307–321. doi:https://doi.org/10.1177/1356766716676299.</w:t>
      </w:r>
    </w:p>
    <w:p w14:paraId="23A9561C"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Koc, E. and Bozkurt, G.A. (2017). Hospitality Employees’ Future Expectations: Dissatisfaction, Stress, and Burnout. </w:t>
      </w:r>
      <w:r w:rsidRPr="006C5D2A">
        <w:rPr>
          <w:rFonts w:ascii="Arial" w:eastAsia="Montserrat" w:hAnsi="Arial" w:cs="Arial"/>
          <w:i/>
          <w:iCs/>
          <w:color w:val="32323A"/>
          <w:sz w:val="23"/>
          <w:szCs w:val="23"/>
        </w:rPr>
        <w:t>International Journal of Hospitality &amp; Tourism Administration</w:t>
      </w:r>
      <w:r w:rsidRPr="006C5D2A">
        <w:rPr>
          <w:rFonts w:ascii="Arial" w:eastAsia="Montserrat" w:hAnsi="Arial" w:cs="Arial"/>
          <w:color w:val="32323A"/>
          <w:sz w:val="23"/>
          <w:szCs w:val="23"/>
        </w:rPr>
        <w:t>, 18(4), pp.459–473. doi:https://doi.org/10.1080/15256480.2017.1305318.</w:t>
      </w:r>
    </w:p>
    <w:p w14:paraId="325940F2"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Kotler, P., Bowen, J., Makens, J. and Baloglu, S. (n.d.). </w:t>
      </w:r>
      <w:r w:rsidRPr="006C5D2A">
        <w:rPr>
          <w:rFonts w:ascii="Arial" w:eastAsia="Montserrat" w:hAnsi="Arial" w:cs="Arial"/>
          <w:i/>
          <w:iCs/>
          <w:color w:val="32323A"/>
          <w:sz w:val="23"/>
          <w:szCs w:val="23"/>
        </w:rPr>
        <w:t>Marketing for Hospitality and Tourism</w:t>
      </w:r>
      <w:r w:rsidRPr="006C5D2A">
        <w:rPr>
          <w:rFonts w:ascii="Arial" w:eastAsia="Montserrat" w:hAnsi="Arial" w:cs="Arial"/>
          <w:color w:val="32323A"/>
          <w:sz w:val="23"/>
          <w:szCs w:val="23"/>
        </w:rPr>
        <w:t>. [online] Available at: https://www.slithm.edu.lk/wp-content/uploads/2022/02/marketing_for_hospitalitytourism.pdf. [Accessed 18 Feb. 2025].</w:t>
      </w:r>
    </w:p>
    <w:p w14:paraId="251D5669"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Kotter, J. (1996). </w:t>
      </w:r>
      <w:r w:rsidRPr="006C5D2A">
        <w:rPr>
          <w:rFonts w:ascii="Arial" w:eastAsia="Montserrat" w:hAnsi="Arial" w:cs="Arial"/>
          <w:i/>
          <w:iCs/>
          <w:color w:val="32323A"/>
          <w:sz w:val="23"/>
          <w:szCs w:val="23"/>
        </w:rPr>
        <w:t>The 8 Steps for Leading Change</w:t>
      </w:r>
      <w:r w:rsidRPr="006C5D2A">
        <w:rPr>
          <w:rFonts w:ascii="Arial" w:eastAsia="Montserrat" w:hAnsi="Arial" w:cs="Arial"/>
          <w:color w:val="32323A"/>
          <w:sz w:val="23"/>
          <w:szCs w:val="23"/>
        </w:rPr>
        <w:t>. [online] Kotter. Available at: https://www.kotterinc.com/methodology/8-steps/ [Accessed 1 Mar. 2025].</w:t>
      </w:r>
    </w:p>
    <w:p w14:paraId="7188D375"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L. Holston-Okae, B. and Mushi, R. (2018). </w:t>
      </w:r>
      <w:r w:rsidRPr="006C5D2A">
        <w:rPr>
          <w:rFonts w:ascii="Arial" w:eastAsia="Montserrat" w:hAnsi="Arial" w:cs="Arial"/>
          <w:i/>
          <w:iCs/>
          <w:color w:val="32323A"/>
          <w:sz w:val="23"/>
          <w:szCs w:val="23"/>
        </w:rPr>
        <w:t>Employee Turnover in the Hospitality Industry using Herzbergâs Two-Factor Motivation-Hygiene Theory</w:t>
      </w:r>
      <w:r w:rsidRPr="006C5D2A">
        <w:rPr>
          <w:rFonts w:ascii="Arial" w:eastAsia="Montserrat" w:hAnsi="Arial" w:cs="Arial"/>
          <w:color w:val="32323A"/>
          <w:sz w:val="23"/>
          <w:szCs w:val="23"/>
        </w:rPr>
        <w:t>. [online] ResearchGate. Available at: https://www.researchgate.net/publication/325121955_Employee_Turnover_in_the_Hospitality_Industry_using_Herzbergas_Two-Factor_Motivation-Hygiene_Theory [Accessed 1 Mar. 2025].</w:t>
      </w:r>
    </w:p>
    <w:p w14:paraId="29251D20"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Lassoued, K., Mahgoob, F. and Guirat, R.B. (2022). Measuring the Outcomes of Training Programs in the Hotel Industry: The Egyptian Case. </w:t>
      </w:r>
      <w:r w:rsidRPr="006C5D2A">
        <w:rPr>
          <w:rFonts w:ascii="Arial" w:eastAsia="Montserrat" w:hAnsi="Arial" w:cs="Arial"/>
          <w:i/>
          <w:iCs/>
          <w:color w:val="32323A"/>
          <w:sz w:val="23"/>
          <w:szCs w:val="23"/>
        </w:rPr>
        <w:t>African Journal of Hospitality, Tourism and Leisure</w:t>
      </w:r>
      <w:r w:rsidRPr="006C5D2A">
        <w:rPr>
          <w:rFonts w:ascii="Arial" w:eastAsia="Montserrat" w:hAnsi="Arial" w:cs="Arial"/>
          <w:color w:val="32323A"/>
          <w:sz w:val="23"/>
          <w:szCs w:val="23"/>
        </w:rPr>
        <w:t>, (11(1)2022), pp.71–85. doi:https://doi.org/10.46222/ajhtl.19770720.212.</w:t>
      </w:r>
    </w:p>
    <w:p w14:paraId="0FDB2494"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Leesbourne, M. (2024). </w:t>
      </w:r>
      <w:r w:rsidRPr="006C5D2A">
        <w:rPr>
          <w:rFonts w:ascii="Arial" w:eastAsia="Montserrat" w:hAnsi="Arial" w:cs="Arial"/>
          <w:i/>
          <w:iCs/>
          <w:color w:val="32323A"/>
          <w:sz w:val="23"/>
          <w:szCs w:val="23"/>
        </w:rPr>
        <w:t>Exceptional Guest Experiences Through Exceptional Communication</w:t>
      </w:r>
      <w:r w:rsidRPr="006C5D2A">
        <w:rPr>
          <w:rFonts w:ascii="Arial" w:eastAsia="Montserrat" w:hAnsi="Arial" w:cs="Arial"/>
          <w:color w:val="32323A"/>
          <w:sz w:val="23"/>
          <w:szCs w:val="23"/>
        </w:rPr>
        <w:t>. [online] Linkedin.com. Available at: https://www.linkedin.com/pulse/exceptional-guest-experiences-through-communication-matthew-hx6bc [Accessed 1 Mar. 2025].</w:t>
      </w:r>
    </w:p>
    <w:p w14:paraId="6516EDF9"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Lei, S.S.I. and Wang, D. (2023). STAGING PERSONALIZATION: A SERVICE DESIGN PERSPECTIVE. </w:t>
      </w:r>
      <w:r w:rsidRPr="006C5D2A">
        <w:rPr>
          <w:rFonts w:ascii="Arial" w:eastAsia="Montserrat" w:hAnsi="Arial" w:cs="Arial"/>
          <w:i/>
          <w:iCs/>
          <w:color w:val="32323A"/>
          <w:sz w:val="23"/>
          <w:szCs w:val="23"/>
        </w:rPr>
        <w:t>Tourism Analysis</w:t>
      </w:r>
      <w:r w:rsidRPr="006C5D2A">
        <w:rPr>
          <w:rFonts w:ascii="Arial" w:eastAsia="Montserrat" w:hAnsi="Arial" w:cs="Arial"/>
          <w:color w:val="32323A"/>
          <w:sz w:val="23"/>
          <w:szCs w:val="23"/>
        </w:rPr>
        <w:t>. doi:https://doi.org/10.3727/108354223x16765906163732.</w:t>
      </w:r>
    </w:p>
    <w:p w14:paraId="3BB449BE"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lastRenderedPageBreak/>
        <w:t xml:space="preserve">Lucidity (2020). </w:t>
      </w:r>
      <w:r w:rsidRPr="006C5D2A">
        <w:rPr>
          <w:rFonts w:ascii="Arial" w:eastAsia="Montserrat" w:hAnsi="Arial" w:cs="Arial"/>
          <w:i/>
          <w:iCs/>
          <w:color w:val="32323A"/>
          <w:sz w:val="23"/>
          <w:szCs w:val="23"/>
        </w:rPr>
        <w:t>An introduction to TOWS Analysis | Resources | Get Lucidity</w:t>
      </w:r>
      <w:r w:rsidRPr="006C5D2A">
        <w:rPr>
          <w:rFonts w:ascii="Arial" w:eastAsia="Montserrat" w:hAnsi="Arial" w:cs="Arial"/>
          <w:color w:val="32323A"/>
          <w:sz w:val="23"/>
          <w:szCs w:val="23"/>
        </w:rPr>
        <w:t>. [online] getlucidity.com. Available at: https://getlucidity.com/strategy-resources/an-introduction-to-tows-analysis/ [Accessed 7 Feb. 2025].</w:t>
      </w:r>
    </w:p>
    <w:p w14:paraId="0E7DC12A"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Mann, R., Scully, E., Straus, M. and Holub, J.T. (2024). </w:t>
      </w:r>
      <w:r w:rsidRPr="006C5D2A">
        <w:rPr>
          <w:rFonts w:ascii="Arial" w:eastAsia="Montserrat" w:hAnsi="Arial" w:cs="Arial"/>
          <w:i/>
          <w:iCs/>
          <w:color w:val="32323A"/>
          <w:sz w:val="23"/>
          <w:szCs w:val="23"/>
        </w:rPr>
        <w:t>How the world’s best hotels deliver exceptional customer experience</w:t>
      </w:r>
      <w:r w:rsidRPr="006C5D2A">
        <w:rPr>
          <w:rFonts w:ascii="Arial" w:eastAsia="Montserrat" w:hAnsi="Arial" w:cs="Arial"/>
          <w:color w:val="32323A"/>
          <w:sz w:val="23"/>
          <w:szCs w:val="23"/>
        </w:rPr>
        <w:t>. [online] McKinsey &amp; Company. Available at: https://www.mckinsey.com/industries/travel/our-insights/how-the-worlds-best-hotels-deliver-exceptional-customer-experience [Accessed 17 Feb. 2025].</w:t>
      </w:r>
    </w:p>
    <w:p w14:paraId="09681225"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Mariola, J. (2024). </w:t>
      </w:r>
      <w:r w:rsidRPr="006C5D2A">
        <w:rPr>
          <w:rFonts w:ascii="Arial" w:eastAsia="Montserrat" w:hAnsi="Arial" w:cs="Arial"/>
          <w:i/>
          <w:iCs/>
          <w:color w:val="32323A"/>
          <w:sz w:val="23"/>
          <w:szCs w:val="23"/>
        </w:rPr>
        <w:t>Excellence in Action: What Ritz Carlton and Unreasonable Hospitality Teach Us About Leadership</w:t>
      </w:r>
      <w:r w:rsidRPr="006C5D2A">
        <w:rPr>
          <w:rFonts w:ascii="Arial" w:eastAsia="Montserrat" w:hAnsi="Arial" w:cs="Arial"/>
          <w:color w:val="32323A"/>
          <w:sz w:val="23"/>
          <w:szCs w:val="23"/>
        </w:rPr>
        <w:t>. [online] Linkedin.com. Available at: https://www.linkedin.com/pulse/excellence-action-what-ritz-carlton-unreasonable-teach-jeff-mariola-n71je [Accessed 1 Mar. 2025].</w:t>
      </w:r>
    </w:p>
    <w:p w14:paraId="788CDD85"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Mekoth, N., Thomson, A.R. and Unnithan, A. (2022). The Mediating Role of Satisfaction on the Relationship between Professionalism and Employee Continuity in Hospitality Industry. </w:t>
      </w:r>
      <w:r w:rsidRPr="006C5D2A">
        <w:rPr>
          <w:rFonts w:ascii="Arial" w:eastAsia="Montserrat" w:hAnsi="Arial" w:cs="Arial"/>
          <w:i/>
          <w:iCs/>
          <w:color w:val="32323A"/>
          <w:sz w:val="23"/>
          <w:szCs w:val="23"/>
        </w:rPr>
        <w:t>Journal of Quality Assurance in Hospitality &amp; Tourism</w:t>
      </w:r>
      <w:r w:rsidRPr="006C5D2A">
        <w:rPr>
          <w:rFonts w:ascii="Arial" w:eastAsia="Montserrat" w:hAnsi="Arial" w:cs="Arial"/>
          <w:color w:val="32323A"/>
          <w:sz w:val="23"/>
          <w:szCs w:val="23"/>
        </w:rPr>
        <w:t>, 24(4), pp.1–27. doi:https://doi.org/10.1080/1528008x.2022.2065656.</w:t>
      </w:r>
    </w:p>
    <w:p w14:paraId="4F1B2D7A"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Mohammed Abu Hussein, A., Montaser Mohammad, A., Alheet, A., Hussein Abu Joma, M. and Abu lehyeh, S. (2023). Relationships between human resource management practices, employee satisfaction, service quality, and employee service behavior in the hotel industry. </w:t>
      </w:r>
      <w:r w:rsidRPr="006C5D2A">
        <w:rPr>
          <w:rFonts w:ascii="Arial" w:eastAsia="Montserrat" w:hAnsi="Arial" w:cs="Arial"/>
          <w:i/>
          <w:iCs/>
          <w:color w:val="32323A"/>
          <w:sz w:val="23"/>
          <w:szCs w:val="23"/>
        </w:rPr>
        <w:t>Problems and Perspectives in Management</w:t>
      </w:r>
      <w:r w:rsidRPr="006C5D2A">
        <w:rPr>
          <w:rFonts w:ascii="Arial" w:eastAsia="Montserrat" w:hAnsi="Arial" w:cs="Arial"/>
          <w:color w:val="32323A"/>
          <w:sz w:val="23"/>
          <w:szCs w:val="23"/>
        </w:rPr>
        <w:t>, 21(1), pp.242–252. doi:https://doi.org/10.21511/ppm.21(1).2023.21.</w:t>
      </w:r>
    </w:p>
    <w:p w14:paraId="0834B707" w14:textId="77777777" w:rsidR="00143201" w:rsidRPr="00143201" w:rsidRDefault="00143201" w:rsidP="00143201">
      <w:pPr>
        <w:spacing w:before="120" w:after="120" w:line="360" w:lineRule="auto"/>
        <w:jc w:val="both"/>
        <w:rPr>
          <w:rFonts w:ascii="Arial" w:eastAsia="Montserrat" w:hAnsi="Arial" w:cs="Arial"/>
          <w:color w:val="32323A"/>
          <w:sz w:val="23"/>
          <w:szCs w:val="23"/>
        </w:rPr>
      </w:pPr>
      <w:r w:rsidRPr="00143201">
        <w:rPr>
          <w:rFonts w:ascii="Arial" w:eastAsia="Montserrat" w:hAnsi="Arial" w:cs="Arial"/>
          <w:color w:val="32323A"/>
          <w:sz w:val="23"/>
          <w:szCs w:val="23"/>
        </w:rPr>
        <w:t xml:space="preserve">Montgomery, E. (2023). </w:t>
      </w:r>
      <w:r w:rsidRPr="00143201">
        <w:rPr>
          <w:rFonts w:ascii="Arial" w:eastAsia="Montserrat" w:hAnsi="Arial" w:cs="Arial"/>
          <w:i/>
          <w:iCs/>
          <w:color w:val="32323A"/>
          <w:sz w:val="23"/>
          <w:szCs w:val="23"/>
        </w:rPr>
        <w:t>Introducing New Technology to Employees: A Comprehensive Guide</w:t>
      </w:r>
      <w:r w:rsidRPr="00143201">
        <w:rPr>
          <w:rFonts w:ascii="Arial" w:eastAsia="Montserrat" w:hAnsi="Arial" w:cs="Arial"/>
          <w:color w:val="32323A"/>
          <w:sz w:val="23"/>
          <w:szCs w:val="23"/>
        </w:rPr>
        <w:t>. [online] WOX - Hybrid Work Experience Platform. Available at: https://woxday.com/blog/introducing-new-technology-to-employees--how-to-in [Accessed 1 Mar. 2025].</w:t>
      </w:r>
    </w:p>
    <w:p w14:paraId="60AC8C64"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Mullins, A. (2024). </w:t>
      </w:r>
      <w:r w:rsidRPr="006C5D2A">
        <w:rPr>
          <w:rFonts w:ascii="Arial" w:eastAsia="Montserrat" w:hAnsi="Arial" w:cs="Arial"/>
          <w:i/>
          <w:iCs/>
          <w:color w:val="32323A"/>
          <w:sz w:val="23"/>
          <w:szCs w:val="23"/>
        </w:rPr>
        <w:t>Hotel Maintenance 101: Key Steps &amp; Job Responsibilities</w:t>
      </w:r>
      <w:r w:rsidRPr="006C5D2A">
        <w:rPr>
          <w:rFonts w:ascii="Arial" w:eastAsia="Montserrat" w:hAnsi="Arial" w:cs="Arial"/>
          <w:color w:val="32323A"/>
          <w:sz w:val="23"/>
          <w:szCs w:val="23"/>
        </w:rPr>
        <w:t>. [online] Coast. Available at: https://coastapp.com/blog/hotel-maintenance/ [Accessed 1 Mar. 2025].</w:t>
      </w:r>
    </w:p>
    <w:p w14:paraId="5692C7D2"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Nickerson, C. (2023). </w:t>
      </w:r>
      <w:r w:rsidRPr="006C5D2A">
        <w:rPr>
          <w:rFonts w:ascii="Arial" w:eastAsia="Montserrat" w:hAnsi="Arial" w:cs="Arial"/>
          <w:i/>
          <w:iCs/>
          <w:color w:val="32323A"/>
          <w:sz w:val="23"/>
          <w:szCs w:val="23"/>
        </w:rPr>
        <w:t>Herzberg’s two-factor theory of motivation-hygiene</w:t>
      </w:r>
      <w:r w:rsidRPr="006C5D2A">
        <w:rPr>
          <w:rFonts w:ascii="Arial" w:eastAsia="Montserrat" w:hAnsi="Arial" w:cs="Arial"/>
          <w:color w:val="32323A"/>
          <w:sz w:val="23"/>
          <w:szCs w:val="23"/>
        </w:rPr>
        <w:t>. [online] Simply Psychology. Available at: https://www.simplypsychology.org/herzbergs-two-factor-theory.html [Accessed 17 Feb. 2025].</w:t>
      </w:r>
    </w:p>
    <w:p w14:paraId="5808A7EB"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Noorani, A. (2024). The Role of Politeness Strategies in Enhancing Guest Satisfaction in the Hospitality Industry. </w:t>
      </w:r>
      <w:r w:rsidRPr="006C5D2A">
        <w:rPr>
          <w:rFonts w:ascii="Arial" w:eastAsia="Montserrat" w:hAnsi="Arial" w:cs="Arial"/>
          <w:i/>
          <w:iCs/>
          <w:color w:val="32323A"/>
          <w:sz w:val="23"/>
          <w:szCs w:val="23"/>
        </w:rPr>
        <w:t>Journal of Policy Research</w:t>
      </w:r>
      <w:r w:rsidRPr="006C5D2A">
        <w:rPr>
          <w:rFonts w:ascii="Arial" w:eastAsia="Montserrat" w:hAnsi="Arial" w:cs="Arial"/>
          <w:color w:val="32323A"/>
          <w:sz w:val="23"/>
          <w:szCs w:val="23"/>
        </w:rPr>
        <w:t>, [online] 10(2), pp.66–74. doi:https://doi.org/10.61506/02.00208.</w:t>
      </w:r>
    </w:p>
    <w:p w14:paraId="5F1EBA09"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lastRenderedPageBreak/>
        <w:t xml:space="preserve">Oliver, R.L. (1980). A Cognitive Model of the Antecedents and Consequences of Satisfaction Decisions. </w:t>
      </w:r>
      <w:r w:rsidRPr="006C5D2A">
        <w:rPr>
          <w:rFonts w:ascii="Arial" w:eastAsia="Montserrat" w:hAnsi="Arial" w:cs="Arial"/>
          <w:i/>
          <w:iCs/>
          <w:color w:val="32323A"/>
          <w:sz w:val="23"/>
          <w:szCs w:val="23"/>
        </w:rPr>
        <w:t>Journal of Marketing Research</w:t>
      </w:r>
      <w:r w:rsidRPr="006C5D2A">
        <w:rPr>
          <w:rFonts w:ascii="Arial" w:eastAsia="Montserrat" w:hAnsi="Arial" w:cs="Arial"/>
          <w:color w:val="32323A"/>
          <w:sz w:val="23"/>
          <w:szCs w:val="23"/>
        </w:rPr>
        <w:t>, 17(4), pp.460–469. doi:https://doi.org/10.1177/002224378001700405.</w:t>
      </w:r>
    </w:p>
    <w:p w14:paraId="38D3D90A"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Parasuraman, A., Zeithaml, V. A., &amp; Berry, L. L. (1988). SERVQUAL: A multiple-item scale for measuring consumer perceptions of service quality, Journal of Retailing, Vol. 64, Number 1, p.12-40. </w:t>
      </w:r>
    </w:p>
    <w:p w14:paraId="323A3272"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Peek, S. (2023). </w:t>
      </w:r>
      <w:r w:rsidRPr="006C5D2A">
        <w:rPr>
          <w:rFonts w:ascii="Arial" w:eastAsia="Montserrat" w:hAnsi="Arial" w:cs="Arial"/>
          <w:i/>
          <w:iCs/>
          <w:color w:val="32323A"/>
          <w:sz w:val="23"/>
          <w:szCs w:val="23"/>
        </w:rPr>
        <w:t>Technology Should Enhance Your Communications Skills</w:t>
      </w:r>
      <w:r w:rsidRPr="006C5D2A">
        <w:rPr>
          <w:rFonts w:ascii="Arial" w:eastAsia="Montserrat" w:hAnsi="Arial" w:cs="Arial"/>
          <w:color w:val="32323A"/>
          <w:sz w:val="23"/>
          <w:szCs w:val="23"/>
        </w:rPr>
        <w:t>. [online] business.com. Available at: https://www.business.com/articles/technology-should-enhance-communication-skills/ [Accessed 1 Mar. 2025].</w:t>
      </w:r>
    </w:p>
    <w:p w14:paraId="7DAE02C5"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Pratt, M.K. (2019). </w:t>
      </w:r>
      <w:r w:rsidRPr="006C5D2A">
        <w:rPr>
          <w:rFonts w:ascii="Arial" w:eastAsia="Montserrat" w:hAnsi="Arial" w:cs="Arial"/>
          <w:i/>
          <w:iCs/>
          <w:color w:val="32323A"/>
          <w:sz w:val="23"/>
          <w:szCs w:val="23"/>
        </w:rPr>
        <w:t>What Is Total Quality Management and Why Is It Important?</w:t>
      </w:r>
      <w:r w:rsidRPr="006C5D2A">
        <w:rPr>
          <w:rFonts w:ascii="Arial" w:eastAsia="Montserrat" w:hAnsi="Arial" w:cs="Arial"/>
          <w:color w:val="32323A"/>
          <w:sz w:val="23"/>
          <w:szCs w:val="23"/>
        </w:rPr>
        <w:t xml:space="preserve"> [online] SearchCIO. Available at: https://www.techtarget.com/searchcio/definition/Total-Quality-Management [Accessed 17 Feb. 2025].</w:t>
      </w:r>
    </w:p>
    <w:p w14:paraId="17AD4B16"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Rauch, E., Damian, A., Holzner, P. and Matt, D.T. (2016). Lean Hospitality - Application of Lean Management Methods in the Hotel Sector. </w:t>
      </w:r>
      <w:r w:rsidRPr="006C5D2A">
        <w:rPr>
          <w:rFonts w:ascii="Arial" w:eastAsia="Montserrat" w:hAnsi="Arial" w:cs="Arial"/>
          <w:i/>
          <w:iCs/>
          <w:color w:val="32323A"/>
          <w:sz w:val="23"/>
          <w:szCs w:val="23"/>
        </w:rPr>
        <w:t>Procedia CIRP</w:t>
      </w:r>
      <w:r w:rsidRPr="006C5D2A">
        <w:rPr>
          <w:rFonts w:ascii="Arial" w:eastAsia="Montserrat" w:hAnsi="Arial" w:cs="Arial"/>
          <w:color w:val="32323A"/>
          <w:sz w:val="23"/>
          <w:szCs w:val="23"/>
        </w:rPr>
        <w:t>, [online] 41, pp.614–619. doi:https://doi.org/10.1016/j.procir.2016.01.019.</w:t>
      </w:r>
    </w:p>
    <w:p w14:paraId="6E2646DB"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Richardson, C. (2024). </w:t>
      </w:r>
      <w:r w:rsidRPr="006C5D2A">
        <w:rPr>
          <w:rFonts w:ascii="Arial" w:eastAsia="Montserrat" w:hAnsi="Arial" w:cs="Arial"/>
          <w:i/>
          <w:iCs/>
          <w:color w:val="32323A"/>
          <w:sz w:val="23"/>
          <w:szCs w:val="23"/>
        </w:rPr>
        <w:t>The Ritz-Carlton Approach to Customer Service: How Can You Apply Those Principles to Your Business?</w:t>
      </w:r>
      <w:r w:rsidRPr="006C5D2A">
        <w:rPr>
          <w:rFonts w:ascii="Arial" w:eastAsia="Montserrat" w:hAnsi="Arial" w:cs="Arial"/>
          <w:color w:val="32323A"/>
          <w:sz w:val="23"/>
          <w:szCs w:val="23"/>
        </w:rPr>
        <w:t xml:space="preserve"> [online] Effective Retail Leader. Available at: https://www.effectiveretailleader.com/effective-retail-leader/the-ritz-carlton-approach-to-customer-service-how-can-you-apply-those-principles-to-your-business [Accessed 1 Mar. 2025].</w:t>
      </w:r>
    </w:p>
    <w:p w14:paraId="4D7944C8"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Secchi, E., Roth, A. and Verma, R. (2020). The effect of service improvisation competence on hotel performance. </w:t>
      </w:r>
      <w:r w:rsidRPr="006C5D2A">
        <w:rPr>
          <w:rFonts w:ascii="Arial" w:eastAsia="Montserrat" w:hAnsi="Arial" w:cs="Arial"/>
          <w:i/>
          <w:iCs/>
          <w:color w:val="32323A"/>
          <w:sz w:val="23"/>
          <w:szCs w:val="23"/>
        </w:rPr>
        <w:t>International Journal of Operations &amp; Production Management</w:t>
      </w:r>
      <w:r w:rsidRPr="006C5D2A">
        <w:rPr>
          <w:rFonts w:ascii="Arial" w:eastAsia="Montserrat" w:hAnsi="Arial" w:cs="Arial"/>
          <w:color w:val="32323A"/>
          <w:sz w:val="23"/>
          <w:szCs w:val="23"/>
        </w:rPr>
        <w:t>, 40(3), pp.245–270. doi:https://doi.org/10.1108/ijopm-08-2018-0469.</w:t>
      </w:r>
    </w:p>
    <w:p w14:paraId="405084FF"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Selander, F. (2024). </w:t>
      </w:r>
      <w:r w:rsidRPr="006C5D2A">
        <w:rPr>
          <w:rFonts w:ascii="Arial" w:eastAsia="Montserrat" w:hAnsi="Arial" w:cs="Arial"/>
          <w:i/>
          <w:iCs/>
          <w:color w:val="32323A"/>
          <w:sz w:val="23"/>
          <w:szCs w:val="23"/>
        </w:rPr>
        <w:t>Foundational Guide to Hotel SOPs: Key to Hospitality Success</w:t>
      </w:r>
      <w:r w:rsidRPr="006C5D2A">
        <w:rPr>
          <w:rFonts w:ascii="Arial" w:eastAsia="Montserrat" w:hAnsi="Arial" w:cs="Arial"/>
          <w:color w:val="32323A"/>
          <w:sz w:val="23"/>
          <w:szCs w:val="23"/>
        </w:rPr>
        <w:t>. [online] www.lingio.com. Available at: https://www.lingio.com/blog/hotel-sop [Accessed 1 Mar. 2025].</w:t>
      </w:r>
    </w:p>
    <w:p w14:paraId="6C0B0A65"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Sofronov, B. (2018). Millenials: a New Trend for the Tourism Industry. </w:t>
      </w:r>
      <w:r w:rsidRPr="006C5D2A">
        <w:rPr>
          <w:rFonts w:ascii="Arial" w:eastAsia="Montserrat" w:hAnsi="Arial" w:cs="Arial"/>
          <w:i/>
          <w:iCs/>
          <w:color w:val="32323A"/>
          <w:sz w:val="23"/>
          <w:szCs w:val="23"/>
        </w:rPr>
        <w:t>Annals of Spiru Haret University. Economic Series</w:t>
      </w:r>
      <w:r w:rsidRPr="006C5D2A">
        <w:rPr>
          <w:rFonts w:ascii="Arial" w:eastAsia="Montserrat" w:hAnsi="Arial" w:cs="Arial"/>
          <w:color w:val="32323A"/>
          <w:sz w:val="23"/>
          <w:szCs w:val="23"/>
        </w:rPr>
        <w:t>, 18(3), pp.109–122. doi:https://doi.org/10.26458/1838.</w:t>
      </w:r>
    </w:p>
    <w:p w14:paraId="7E9AA3C6"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Sravanan, D.A. (2019). Developing a service quality questionnaire for budget category hotels. </w:t>
      </w:r>
      <w:r w:rsidRPr="006C5D2A">
        <w:rPr>
          <w:rFonts w:ascii="Arial" w:eastAsia="Montserrat" w:hAnsi="Arial" w:cs="Arial"/>
          <w:i/>
          <w:iCs/>
          <w:color w:val="32323A"/>
          <w:sz w:val="23"/>
          <w:szCs w:val="23"/>
        </w:rPr>
        <w:t>African Journal of Hospitality, Tourism and Leisure</w:t>
      </w:r>
      <w:r w:rsidRPr="006C5D2A">
        <w:rPr>
          <w:rFonts w:ascii="Arial" w:eastAsia="Montserrat" w:hAnsi="Arial" w:cs="Arial"/>
          <w:color w:val="32323A"/>
          <w:sz w:val="23"/>
          <w:szCs w:val="23"/>
        </w:rPr>
        <w:t>, [online] 8(5). Available at: https://doaj.org/article/e2e4a1f07b6e4addbac766f111e2ae88 [Accessed 7 Feb. 2025].</w:t>
      </w:r>
    </w:p>
    <w:p w14:paraId="0D89D01B"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lastRenderedPageBreak/>
        <w:t xml:space="preserve">Time Out Dubai. (2025). </w:t>
      </w:r>
      <w:r w:rsidRPr="006C5D2A">
        <w:rPr>
          <w:rFonts w:ascii="Arial" w:eastAsia="Montserrat" w:hAnsi="Arial" w:cs="Arial"/>
          <w:i/>
          <w:iCs/>
          <w:color w:val="32323A"/>
          <w:sz w:val="23"/>
          <w:szCs w:val="23"/>
        </w:rPr>
        <w:t>Enjoy iftar and suhoor by the sea at Jumeirah Beach Hotel’s Ramadan Garden | Time Out Dubai</w:t>
      </w:r>
      <w:r w:rsidRPr="006C5D2A">
        <w:rPr>
          <w:rFonts w:ascii="Arial" w:eastAsia="Montserrat" w:hAnsi="Arial" w:cs="Arial"/>
          <w:color w:val="32323A"/>
          <w:sz w:val="23"/>
          <w:szCs w:val="23"/>
        </w:rPr>
        <w:t>. [online] Available at: https://www.timeoutdubai.com/ramadan/enjoy-iftar-and-suhoor-by-the-sea-at-jumeirah-beach-hotels-ramadan-garden [Accessed 16 Feb. 2025].</w:t>
      </w:r>
    </w:p>
    <w:p w14:paraId="7B0141F2"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Tripadvisor. (2025). </w:t>
      </w:r>
      <w:r w:rsidRPr="006C5D2A">
        <w:rPr>
          <w:rFonts w:ascii="Arial" w:eastAsia="Montserrat" w:hAnsi="Arial" w:cs="Arial"/>
          <w:i/>
          <w:iCs/>
          <w:color w:val="32323A"/>
          <w:sz w:val="23"/>
          <w:szCs w:val="23"/>
        </w:rPr>
        <w:t>Tripadvisor</w:t>
      </w:r>
      <w:r w:rsidRPr="006C5D2A">
        <w:rPr>
          <w:rFonts w:ascii="Arial" w:eastAsia="Montserrat" w:hAnsi="Arial" w:cs="Arial"/>
          <w:color w:val="32323A"/>
          <w:sz w:val="23"/>
          <w:szCs w:val="23"/>
        </w:rPr>
        <w:t>. [online] Available at: https://www.tripadvisor.co.uk/Hotel_Review-g295424-d302462-Reviews-Jumeirah_Beach_Hotel-Dubai_Emirate_of_Dubai.html [Accessed 5 Feb. 2025].</w:t>
      </w:r>
    </w:p>
    <w:p w14:paraId="7A4BCC35"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Wang, Z., Lin, X. and Li, H. (2023). Impact of reputation on hospitality profitability: impact of service failure online exposure on revenue performance – evidence from the hotel industry in China. </w:t>
      </w:r>
      <w:r w:rsidRPr="006C5D2A">
        <w:rPr>
          <w:rFonts w:ascii="Arial" w:eastAsia="Montserrat" w:hAnsi="Arial" w:cs="Arial"/>
          <w:i/>
          <w:iCs/>
          <w:color w:val="32323A"/>
          <w:sz w:val="23"/>
          <w:szCs w:val="23"/>
        </w:rPr>
        <w:t>Tourism Review</w:t>
      </w:r>
      <w:r w:rsidRPr="006C5D2A">
        <w:rPr>
          <w:rFonts w:ascii="Arial" w:eastAsia="Montserrat" w:hAnsi="Arial" w:cs="Arial"/>
          <w:color w:val="32323A"/>
          <w:sz w:val="23"/>
          <w:szCs w:val="23"/>
        </w:rPr>
        <w:t>. doi:https://doi.org/10.1108/tr-09-2022-0465.</w:t>
      </w:r>
    </w:p>
    <w:p w14:paraId="48E611A7"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Wisnawa, I.M.B. (2024). Integrating Sustainability Practices in Hospitality Management and Operations: An Analysis of Leadership Approaches, Green Certification, and Hotel Classification. </w:t>
      </w:r>
      <w:r w:rsidRPr="006C5D2A">
        <w:rPr>
          <w:rFonts w:ascii="Arial" w:eastAsia="Montserrat" w:hAnsi="Arial" w:cs="Arial"/>
          <w:i/>
          <w:iCs/>
          <w:color w:val="32323A"/>
          <w:sz w:val="23"/>
          <w:szCs w:val="23"/>
        </w:rPr>
        <w:t>Jurnal Manajemen Pelayanan Hotel</w:t>
      </w:r>
      <w:r w:rsidRPr="006C5D2A">
        <w:rPr>
          <w:rFonts w:ascii="Arial" w:eastAsia="Montserrat" w:hAnsi="Arial" w:cs="Arial"/>
          <w:color w:val="32323A"/>
          <w:sz w:val="23"/>
          <w:szCs w:val="23"/>
        </w:rPr>
        <w:t>, 8(2), p.38. doi:https://doi.org/10.37484/jmph.080203.</w:t>
      </w:r>
    </w:p>
    <w:p w14:paraId="3D400C02" w14:textId="77777777" w:rsidR="006C5D2A" w:rsidRPr="006C5D2A" w:rsidRDefault="006C5D2A" w:rsidP="006C5D2A">
      <w:pPr>
        <w:spacing w:before="120" w:after="120" w:line="360" w:lineRule="auto"/>
        <w:jc w:val="both"/>
        <w:rPr>
          <w:rFonts w:ascii="Arial" w:eastAsia="Montserrat" w:hAnsi="Arial" w:cs="Arial"/>
          <w:color w:val="32323A"/>
          <w:sz w:val="23"/>
          <w:szCs w:val="23"/>
        </w:rPr>
      </w:pPr>
      <w:r w:rsidRPr="006C5D2A">
        <w:rPr>
          <w:rFonts w:ascii="Arial" w:eastAsia="Montserrat" w:hAnsi="Arial" w:cs="Arial"/>
          <w:color w:val="32323A"/>
          <w:sz w:val="23"/>
          <w:szCs w:val="23"/>
        </w:rPr>
        <w:t xml:space="preserve">Wong, A.K.F., Kim, S. (Sam) and Hwang, Y. (2021). Effects of Perceived Corporate Social Responsibility (CSR) Performance on Hotel Employees’ Behavior. </w:t>
      </w:r>
      <w:r w:rsidRPr="006C5D2A">
        <w:rPr>
          <w:rFonts w:ascii="Arial" w:eastAsia="Montserrat" w:hAnsi="Arial" w:cs="Arial"/>
          <w:i/>
          <w:iCs/>
          <w:color w:val="32323A"/>
          <w:sz w:val="23"/>
          <w:szCs w:val="23"/>
        </w:rPr>
        <w:t>International Journal of Hospitality &amp; Tourism Administration</w:t>
      </w:r>
      <w:r w:rsidRPr="006C5D2A">
        <w:rPr>
          <w:rFonts w:ascii="Arial" w:eastAsia="Montserrat" w:hAnsi="Arial" w:cs="Arial"/>
          <w:color w:val="32323A"/>
          <w:sz w:val="23"/>
          <w:szCs w:val="23"/>
        </w:rPr>
        <w:t>, pp.1–29. doi:https://doi.org/10.1080/15256480.2021.1935390.</w:t>
      </w:r>
    </w:p>
    <w:p w14:paraId="6644F402" w14:textId="5D19887C" w:rsidR="00D92284" w:rsidRPr="00BE0D4A" w:rsidRDefault="00D92284" w:rsidP="00BE0D4A">
      <w:pPr>
        <w:spacing w:before="120" w:after="120" w:line="360" w:lineRule="auto"/>
        <w:jc w:val="both"/>
        <w:rPr>
          <w:rFonts w:ascii="Arial" w:hAnsi="Arial" w:cs="Arial"/>
        </w:rPr>
      </w:pPr>
    </w:p>
    <w:p w14:paraId="4FA02252" w14:textId="77777777" w:rsidR="00D92284" w:rsidRPr="00BE0D4A" w:rsidRDefault="00000000" w:rsidP="00BE0D4A">
      <w:pPr>
        <w:spacing w:before="120" w:after="120" w:line="360" w:lineRule="auto"/>
        <w:jc w:val="both"/>
        <w:rPr>
          <w:rFonts w:ascii="Arial" w:hAnsi="Arial" w:cs="Arial"/>
        </w:rPr>
      </w:pPr>
      <w:r w:rsidRPr="00BE0D4A">
        <w:rPr>
          <w:rFonts w:ascii="Arial" w:eastAsia="Canva Sans Bold" w:hAnsi="Arial" w:cs="Arial"/>
          <w:b/>
          <w:bCs/>
          <w:color w:val="32323A"/>
          <w:sz w:val="36"/>
          <w:szCs w:val="36"/>
        </w:rPr>
        <w:t xml:space="preserve"> </w:t>
      </w:r>
    </w:p>
    <w:sectPr w:rsidR="00D92284" w:rsidRPr="00BE0D4A" w:rsidSect="00CE6A38">
      <w:pgSz w:w="11910" w:h="16845"/>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E1C15" w14:textId="77777777" w:rsidR="00CE706C" w:rsidRDefault="00CE706C" w:rsidP="00337E37">
      <w:pPr>
        <w:spacing w:after="0" w:line="240" w:lineRule="auto"/>
      </w:pPr>
      <w:r>
        <w:separator/>
      </w:r>
    </w:p>
  </w:endnote>
  <w:endnote w:type="continuationSeparator" w:id="0">
    <w:p w14:paraId="3636BCF7" w14:textId="77777777" w:rsidR="00CE706C" w:rsidRDefault="00CE706C" w:rsidP="00337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78526C66-7BA3-4917-8262-94AFC6DB8A90}"/>
  </w:font>
  <w:font w:name="Arial">
    <w:panose1 w:val="020B0604020202020204"/>
    <w:charset w:val="00"/>
    <w:family w:val="swiss"/>
    <w:pitch w:val="variable"/>
    <w:sig w:usb0="E0002EFF" w:usb1="C000785B" w:usb2="00000009" w:usb3="00000000" w:csb0="000001FF" w:csb1="00000000"/>
  </w:font>
  <w:font w:name="Noto Serif">
    <w:charset w:val="00"/>
    <w:family w:val="roman"/>
    <w:pitch w:val="variable"/>
    <w:sig w:usb0="E00002FF" w:usb1="500078FF" w:usb2="00000029" w:usb3="00000000" w:csb0="0000019F" w:csb1="00000000"/>
    <w:embedRegular r:id="rId2" w:fontKey="{F71C4DD6-852D-4BFD-BC70-2D1A0A9F0DE4}"/>
    <w:embedBold r:id="rId3" w:fontKey="{472A691C-1314-4D2C-AB29-C02D0ABC7075}"/>
    <w:embedItalic r:id="rId4" w:fontKey="{35EC8528-6701-4864-A287-AE4118AADB31}"/>
  </w:font>
  <w:font w:name="Montserrat">
    <w:charset w:val="00"/>
    <w:family w:val="auto"/>
    <w:pitch w:val="variable"/>
    <w:sig w:usb0="2000020F" w:usb1="00000003" w:usb2="00000000" w:usb3="00000000" w:csb0="00000197" w:csb1="00000000"/>
    <w:embedRegular r:id="rId5" w:fontKey="{16860A10-8147-4596-AA80-DFA431E5A98B}"/>
    <w:embedBold r:id="rId6" w:fontKey="{D4DA5F01-2B21-462D-80BB-0764EB0E3A42}"/>
    <w:embedItalic r:id="rId7" w:fontKey="{D121504C-F63C-4221-B3C4-DB5B40F63AFF}"/>
  </w:font>
  <w:font w:name="Cambria Math">
    <w:panose1 w:val="02040503050406030204"/>
    <w:charset w:val="00"/>
    <w:family w:val="roman"/>
    <w:pitch w:val="variable"/>
    <w:sig w:usb0="E00006FF" w:usb1="420024FF" w:usb2="02000000" w:usb3="00000000" w:csb0="0000019F" w:csb1="00000000"/>
    <w:embedItalic r:id="rId8" w:fontKey="{367715EA-4602-4989-B8EE-F7B57F36EE5C}"/>
  </w:font>
  <w:font w:name="Canva Sans Bold">
    <w:charset w:val="00"/>
    <w:family w:val="auto"/>
    <w:pitch w:val="default"/>
    <w:embedBold r:id="rId9" w:fontKey="{8C6C9E7D-DEE1-45B9-8AC6-39B09EE29D2F}"/>
  </w:font>
  <w:font w:name="Aptos Display">
    <w:charset w:val="00"/>
    <w:family w:val="swiss"/>
    <w:pitch w:val="variable"/>
    <w:sig w:usb0="20000287" w:usb1="00000003" w:usb2="00000000" w:usb3="00000000" w:csb0="0000019F" w:csb1="00000000"/>
    <w:embedRegular r:id="rId10" w:fontKey="{7EE62C48-0E45-46C2-A7C4-D0DE0259FBB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5967060"/>
      <w:docPartObj>
        <w:docPartGallery w:val="Page Numbers (Bottom of Page)"/>
        <w:docPartUnique/>
      </w:docPartObj>
    </w:sdtPr>
    <w:sdtEndPr>
      <w:rPr>
        <w:noProof/>
      </w:rPr>
    </w:sdtEndPr>
    <w:sdtContent>
      <w:p w14:paraId="0C6A9AF9" w14:textId="02978E20" w:rsidR="00337E37" w:rsidRDefault="00337E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D760C3" w14:textId="77777777" w:rsidR="00337E37" w:rsidRDefault="00337E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3F9A4" w14:textId="77777777" w:rsidR="00CE706C" w:rsidRDefault="00CE706C" w:rsidP="00337E37">
      <w:pPr>
        <w:spacing w:after="0" w:line="240" w:lineRule="auto"/>
      </w:pPr>
      <w:r>
        <w:separator/>
      </w:r>
    </w:p>
  </w:footnote>
  <w:footnote w:type="continuationSeparator" w:id="0">
    <w:p w14:paraId="09E96271" w14:textId="77777777" w:rsidR="00CE706C" w:rsidRDefault="00CE706C" w:rsidP="00337E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D1C4A"/>
    <w:multiLevelType w:val="hybridMultilevel"/>
    <w:tmpl w:val="006CA472"/>
    <w:lvl w:ilvl="0" w:tplc="32B221FA">
      <w:start w:val="1"/>
      <w:numFmt w:val="bullet"/>
      <w:lvlText w:val=""/>
      <w:lvlJc w:val="left"/>
      <w:pPr>
        <w:ind w:left="400" w:hanging="360"/>
      </w:pPr>
      <w:rPr>
        <w:rFonts w:ascii="Symbol" w:hAnsi="Symbol"/>
      </w:rPr>
    </w:lvl>
    <w:lvl w:ilvl="1" w:tplc="E4F88738">
      <w:start w:val="1"/>
      <w:numFmt w:val="bullet"/>
      <w:lvlText w:val="o"/>
      <w:lvlJc w:val="left"/>
      <w:pPr>
        <w:ind w:left="800" w:hanging="360"/>
      </w:pPr>
      <w:rPr>
        <w:rFonts w:ascii="Courier New" w:hAnsi="Courier New"/>
      </w:rPr>
    </w:lvl>
    <w:lvl w:ilvl="2" w:tplc="D90AD1BC">
      <w:start w:val="1"/>
      <w:numFmt w:val="bullet"/>
      <w:lvlText w:val=""/>
      <w:lvlJc w:val="left"/>
      <w:pPr>
        <w:ind w:left="1200" w:hanging="360"/>
      </w:pPr>
      <w:rPr>
        <w:rFonts w:ascii="Wingdings" w:hAnsi="Wingdings"/>
      </w:rPr>
    </w:lvl>
    <w:lvl w:ilvl="3" w:tplc="9F60AFE4">
      <w:start w:val="1"/>
      <w:numFmt w:val="bullet"/>
      <w:lvlText w:val=""/>
      <w:lvlJc w:val="left"/>
      <w:pPr>
        <w:ind w:left="1600" w:hanging="360"/>
      </w:pPr>
      <w:rPr>
        <w:rFonts w:ascii="Symbol" w:hAnsi="Symbol"/>
      </w:rPr>
    </w:lvl>
    <w:lvl w:ilvl="4" w:tplc="2A7A146E">
      <w:start w:val="1"/>
      <w:numFmt w:val="bullet"/>
      <w:lvlText w:val="o"/>
      <w:lvlJc w:val="left"/>
      <w:pPr>
        <w:ind w:left="2000" w:hanging="360"/>
      </w:pPr>
      <w:rPr>
        <w:rFonts w:ascii="Courier New" w:hAnsi="Courier New"/>
      </w:rPr>
    </w:lvl>
    <w:lvl w:ilvl="5" w:tplc="2214ABC0">
      <w:start w:val="1"/>
      <w:numFmt w:val="bullet"/>
      <w:lvlText w:val=""/>
      <w:lvlJc w:val="left"/>
      <w:pPr>
        <w:ind w:left="2400" w:hanging="360"/>
      </w:pPr>
      <w:rPr>
        <w:rFonts w:ascii="Wingdings" w:hAnsi="Wingdings"/>
      </w:rPr>
    </w:lvl>
    <w:lvl w:ilvl="6" w:tplc="783053B6">
      <w:start w:val="1"/>
      <w:numFmt w:val="bullet"/>
      <w:lvlText w:val=""/>
      <w:lvlJc w:val="left"/>
      <w:pPr>
        <w:ind w:left="2800" w:hanging="360"/>
      </w:pPr>
      <w:rPr>
        <w:rFonts w:ascii="Symbol" w:hAnsi="Symbol"/>
      </w:rPr>
    </w:lvl>
    <w:lvl w:ilvl="7" w:tplc="C9D23954">
      <w:start w:val="1"/>
      <w:numFmt w:val="bullet"/>
      <w:lvlText w:val="o"/>
      <w:lvlJc w:val="left"/>
      <w:pPr>
        <w:ind w:left="3200" w:hanging="360"/>
      </w:pPr>
      <w:rPr>
        <w:rFonts w:ascii="Courier New" w:hAnsi="Courier New"/>
      </w:rPr>
    </w:lvl>
    <w:lvl w:ilvl="8" w:tplc="A4ACDC30">
      <w:numFmt w:val="decimal"/>
      <w:lvlText w:val=""/>
      <w:lvlJc w:val="left"/>
    </w:lvl>
  </w:abstractNum>
  <w:abstractNum w:abstractNumId="1" w15:restartNumberingAfterBreak="0">
    <w:nsid w:val="0C31543B"/>
    <w:multiLevelType w:val="multilevel"/>
    <w:tmpl w:val="5B400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B75CA6"/>
    <w:multiLevelType w:val="hybridMultilevel"/>
    <w:tmpl w:val="49C0C720"/>
    <w:lvl w:ilvl="0" w:tplc="C610F7A4">
      <w:start w:val="1"/>
      <w:numFmt w:val="bullet"/>
      <w:lvlText w:val=""/>
      <w:lvlJc w:val="left"/>
      <w:pPr>
        <w:ind w:left="400" w:hanging="360"/>
      </w:pPr>
      <w:rPr>
        <w:rFonts w:ascii="Symbol" w:hAnsi="Symbol"/>
      </w:rPr>
    </w:lvl>
    <w:lvl w:ilvl="1" w:tplc="07F485F2">
      <w:start w:val="1"/>
      <w:numFmt w:val="bullet"/>
      <w:lvlText w:val="o"/>
      <w:lvlJc w:val="left"/>
      <w:pPr>
        <w:ind w:left="800" w:hanging="360"/>
      </w:pPr>
      <w:rPr>
        <w:rFonts w:ascii="Courier New" w:hAnsi="Courier New"/>
      </w:rPr>
    </w:lvl>
    <w:lvl w:ilvl="2" w:tplc="2DF0AF78">
      <w:start w:val="1"/>
      <w:numFmt w:val="bullet"/>
      <w:lvlText w:val=""/>
      <w:lvlJc w:val="left"/>
      <w:pPr>
        <w:ind w:left="1200" w:hanging="360"/>
      </w:pPr>
      <w:rPr>
        <w:rFonts w:ascii="Wingdings" w:hAnsi="Wingdings"/>
      </w:rPr>
    </w:lvl>
    <w:lvl w:ilvl="3" w:tplc="121617A6">
      <w:start w:val="1"/>
      <w:numFmt w:val="bullet"/>
      <w:lvlText w:val=""/>
      <w:lvlJc w:val="left"/>
      <w:pPr>
        <w:ind w:left="1600" w:hanging="360"/>
      </w:pPr>
      <w:rPr>
        <w:rFonts w:ascii="Symbol" w:hAnsi="Symbol"/>
      </w:rPr>
    </w:lvl>
    <w:lvl w:ilvl="4" w:tplc="85FCA316">
      <w:start w:val="1"/>
      <w:numFmt w:val="bullet"/>
      <w:lvlText w:val="o"/>
      <w:lvlJc w:val="left"/>
      <w:pPr>
        <w:ind w:left="2000" w:hanging="360"/>
      </w:pPr>
      <w:rPr>
        <w:rFonts w:ascii="Courier New" w:hAnsi="Courier New"/>
      </w:rPr>
    </w:lvl>
    <w:lvl w:ilvl="5" w:tplc="F0D6F1F6">
      <w:start w:val="1"/>
      <w:numFmt w:val="bullet"/>
      <w:lvlText w:val=""/>
      <w:lvlJc w:val="left"/>
      <w:pPr>
        <w:ind w:left="2400" w:hanging="360"/>
      </w:pPr>
      <w:rPr>
        <w:rFonts w:ascii="Wingdings" w:hAnsi="Wingdings"/>
      </w:rPr>
    </w:lvl>
    <w:lvl w:ilvl="6" w:tplc="EE442FAC">
      <w:start w:val="1"/>
      <w:numFmt w:val="bullet"/>
      <w:lvlText w:val=""/>
      <w:lvlJc w:val="left"/>
      <w:pPr>
        <w:ind w:left="2800" w:hanging="360"/>
      </w:pPr>
      <w:rPr>
        <w:rFonts w:ascii="Symbol" w:hAnsi="Symbol"/>
      </w:rPr>
    </w:lvl>
    <w:lvl w:ilvl="7" w:tplc="5F300C4E">
      <w:start w:val="1"/>
      <w:numFmt w:val="bullet"/>
      <w:lvlText w:val="o"/>
      <w:lvlJc w:val="left"/>
      <w:pPr>
        <w:ind w:left="3200" w:hanging="360"/>
      </w:pPr>
      <w:rPr>
        <w:rFonts w:ascii="Courier New" w:hAnsi="Courier New"/>
      </w:rPr>
    </w:lvl>
    <w:lvl w:ilvl="8" w:tplc="63F62F70">
      <w:numFmt w:val="decimal"/>
      <w:lvlText w:val=""/>
      <w:lvlJc w:val="left"/>
    </w:lvl>
  </w:abstractNum>
  <w:abstractNum w:abstractNumId="3" w15:restartNumberingAfterBreak="0">
    <w:nsid w:val="1F246DFC"/>
    <w:multiLevelType w:val="hybridMultilevel"/>
    <w:tmpl w:val="33048BAE"/>
    <w:lvl w:ilvl="0" w:tplc="22AEE196">
      <w:start w:val="1"/>
      <w:numFmt w:val="bullet"/>
      <w:lvlText w:val=""/>
      <w:lvlJc w:val="left"/>
      <w:pPr>
        <w:ind w:left="400" w:hanging="360"/>
      </w:pPr>
      <w:rPr>
        <w:rFonts w:ascii="Symbol" w:hAnsi="Symbol"/>
      </w:rPr>
    </w:lvl>
    <w:lvl w:ilvl="1" w:tplc="CD6AF53A">
      <w:start w:val="1"/>
      <w:numFmt w:val="bullet"/>
      <w:lvlText w:val="o"/>
      <w:lvlJc w:val="left"/>
      <w:pPr>
        <w:ind w:left="800" w:hanging="360"/>
      </w:pPr>
      <w:rPr>
        <w:rFonts w:ascii="Courier New" w:hAnsi="Courier New"/>
      </w:rPr>
    </w:lvl>
    <w:lvl w:ilvl="2" w:tplc="54ACA762">
      <w:start w:val="1"/>
      <w:numFmt w:val="bullet"/>
      <w:lvlText w:val=""/>
      <w:lvlJc w:val="left"/>
      <w:pPr>
        <w:ind w:left="1200" w:hanging="360"/>
      </w:pPr>
      <w:rPr>
        <w:rFonts w:ascii="Wingdings" w:hAnsi="Wingdings"/>
      </w:rPr>
    </w:lvl>
    <w:lvl w:ilvl="3" w:tplc="F008F330">
      <w:start w:val="1"/>
      <w:numFmt w:val="bullet"/>
      <w:lvlText w:val=""/>
      <w:lvlJc w:val="left"/>
      <w:pPr>
        <w:ind w:left="1600" w:hanging="360"/>
      </w:pPr>
      <w:rPr>
        <w:rFonts w:ascii="Symbol" w:hAnsi="Symbol"/>
      </w:rPr>
    </w:lvl>
    <w:lvl w:ilvl="4" w:tplc="2A624768">
      <w:start w:val="1"/>
      <w:numFmt w:val="bullet"/>
      <w:lvlText w:val="o"/>
      <w:lvlJc w:val="left"/>
      <w:pPr>
        <w:ind w:left="2000" w:hanging="360"/>
      </w:pPr>
      <w:rPr>
        <w:rFonts w:ascii="Courier New" w:hAnsi="Courier New"/>
      </w:rPr>
    </w:lvl>
    <w:lvl w:ilvl="5" w:tplc="CA7202F8">
      <w:start w:val="1"/>
      <w:numFmt w:val="bullet"/>
      <w:lvlText w:val=""/>
      <w:lvlJc w:val="left"/>
      <w:pPr>
        <w:ind w:left="2400" w:hanging="360"/>
      </w:pPr>
      <w:rPr>
        <w:rFonts w:ascii="Wingdings" w:hAnsi="Wingdings"/>
      </w:rPr>
    </w:lvl>
    <w:lvl w:ilvl="6" w:tplc="404858C0">
      <w:start w:val="1"/>
      <w:numFmt w:val="bullet"/>
      <w:lvlText w:val=""/>
      <w:lvlJc w:val="left"/>
      <w:pPr>
        <w:ind w:left="2800" w:hanging="360"/>
      </w:pPr>
      <w:rPr>
        <w:rFonts w:ascii="Symbol" w:hAnsi="Symbol"/>
      </w:rPr>
    </w:lvl>
    <w:lvl w:ilvl="7" w:tplc="3D7ABB12">
      <w:start w:val="1"/>
      <w:numFmt w:val="bullet"/>
      <w:lvlText w:val="o"/>
      <w:lvlJc w:val="left"/>
      <w:pPr>
        <w:ind w:left="3200" w:hanging="360"/>
      </w:pPr>
      <w:rPr>
        <w:rFonts w:ascii="Courier New" w:hAnsi="Courier New"/>
      </w:rPr>
    </w:lvl>
    <w:lvl w:ilvl="8" w:tplc="50BA7800">
      <w:numFmt w:val="decimal"/>
      <w:lvlText w:val=""/>
      <w:lvlJc w:val="left"/>
    </w:lvl>
  </w:abstractNum>
  <w:abstractNum w:abstractNumId="4" w15:restartNumberingAfterBreak="0">
    <w:nsid w:val="1FCF6F4A"/>
    <w:multiLevelType w:val="hybridMultilevel"/>
    <w:tmpl w:val="B9081568"/>
    <w:lvl w:ilvl="0" w:tplc="35DC8932">
      <w:start w:val="1"/>
      <w:numFmt w:val="bullet"/>
      <w:lvlText w:val=""/>
      <w:lvlJc w:val="left"/>
      <w:pPr>
        <w:ind w:left="397" w:hanging="397"/>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A95491"/>
    <w:multiLevelType w:val="hybridMultilevel"/>
    <w:tmpl w:val="029201A2"/>
    <w:lvl w:ilvl="0" w:tplc="F154B65E">
      <w:start w:val="1"/>
      <w:numFmt w:val="bullet"/>
      <w:lvlText w:val=""/>
      <w:lvlJc w:val="left"/>
      <w:pPr>
        <w:ind w:left="400" w:hanging="360"/>
      </w:pPr>
      <w:rPr>
        <w:rFonts w:ascii="Symbol" w:hAnsi="Symbol"/>
      </w:rPr>
    </w:lvl>
    <w:lvl w:ilvl="1" w:tplc="AEC683A8">
      <w:start w:val="1"/>
      <w:numFmt w:val="bullet"/>
      <w:lvlText w:val="o"/>
      <w:lvlJc w:val="left"/>
      <w:pPr>
        <w:ind w:left="800" w:hanging="360"/>
      </w:pPr>
      <w:rPr>
        <w:rFonts w:ascii="Courier New" w:hAnsi="Courier New"/>
      </w:rPr>
    </w:lvl>
    <w:lvl w:ilvl="2" w:tplc="6C300BEC">
      <w:start w:val="1"/>
      <w:numFmt w:val="bullet"/>
      <w:lvlText w:val=""/>
      <w:lvlJc w:val="left"/>
      <w:pPr>
        <w:ind w:left="1200" w:hanging="360"/>
      </w:pPr>
      <w:rPr>
        <w:rFonts w:ascii="Wingdings" w:hAnsi="Wingdings"/>
      </w:rPr>
    </w:lvl>
    <w:lvl w:ilvl="3" w:tplc="A2DECFC6">
      <w:start w:val="1"/>
      <w:numFmt w:val="bullet"/>
      <w:lvlText w:val=""/>
      <w:lvlJc w:val="left"/>
      <w:pPr>
        <w:ind w:left="1600" w:hanging="360"/>
      </w:pPr>
      <w:rPr>
        <w:rFonts w:ascii="Symbol" w:hAnsi="Symbol"/>
      </w:rPr>
    </w:lvl>
    <w:lvl w:ilvl="4" w:tplc="9000BD96">
      <w:start w:val="1"/>
      <w:numFmt w:val="bullet"/>
      <w:lvlText w:val="o"/>
      <w:lvlJc w:val="left"/>
      <w:pPr>
        <w:ind w:left="2000" w:hanging="360"/>
      </w:pPr>
      <w:rPr>
        <w:rFonts w:ascii="Courier New" w:hAnsi="Courier New"/>
      </w:rPr>
    </w:lvl>
    <w:lvl w:ilvl="5" w:tplc="C8B421E0">
      <w:start w:val="1"/>
      <w:numFmt w:val="bullet"/>
      <w:lvlText w:val=""/>
      <w:lvlJc w:val="left"/>
      <w:pPr>
        <w:ind w:left="2400" w:hanging="360"/>
      </w:pPr>
      <w:rPr>
        <w:rFonts w:ascii="Wingdings" w:hAnsi="Wingdings"/>
      </w:rPr>
    </w:lvl>
    <w:lvl w:ilvl="6" w:tplc="0478D37A">
      <w:start w:val="1"/>
      <w:numFmt w:val="bullet"/>
      <w:lvlText w:val=""/>
      <w:lvlJc w:val="left"/>
      <w:pPr>
        <w:ind w:left="2800" w:hanging="360"/>
      </w:pPr>
      <w:rPr>
        <w:rFonts w:ascii="Symbol" w:hAnsi="Symbol"/>
      </w:rPr>
    </w:lvl>
    <w:lvl w:ilvl="7" w:tplc="A83EBF46">
      <w:start w:val="1"/>
      <w:numFmt w:val="bullet"/>
      <w:lvlText w:val="o"/>
      <w:lvlJc w:val="left"/>
      <w:pPr>
        <w:ind w:left="3200" w:hanging="360"/>
      </w:pPr>
      <w:rPr>
        <w:rFonts w:ascii="Courier New" w:hAnsi="Courier New"/>
      </w:rPr>
    </w:lvl>
    <w:lvl w:ilvl="8" w:tplc="7130C032">
      <w:numFmt w:val="decimal"/>
      <w:lvlText w:val=""/>
      <w:lvlJc w:val="left"/>
    </w:lvl>
  </w:abstractNum>
  <w:abstractNum w:abstractNumId="6" w15:restartNumberingAfterBreak="0">
    <w:nsid w:val="2A537F2B"/>
    <w:multiLevelType w:val="hybridMultilevel"/>
    <w:tmpl w:val="C4720656"/>
    <w:lvl w:ilvl="0" w:tplc="58984002">
      <w:start w:val="1"/>
      <w:numFmt w:val="bullet"/>
      <w:lvlText w:val=""/>
      <w:lvlJc w:val="left"/>
      <w:pPr>
        <w:ind w:left="400" w:hanging="360"/>
      </w:pPr>
      <w:rPr>
        <w:rFonts w:ascii="Symbol" w:hAnsi="Symbol"/>
      </w:rPr>
    </w:lvl>
    <w:lvl w:ilvl="1" w:tplc="00F89CC4">
      <w:start w:val="1"/>
      <w:numFmt w:val="bullet"/>
      <w:lvlText w:val="o"/>
      <w:lvlJc w:val="left"/>
      <w:pPr>
        <w:ind w:left="800" w:hanging="360"/>
      </w:pPr>
      <w:rPr>
        <w:rFonts w:ascii="Courier New" w:hAnsi="Courier New"/>
      </w:rPr>
    </w:lvl>
    <w:lvl w:ilvl="2" w:tplc="88EA0DDE">
      <w:start w:val="1"/>
      <w:numFmt w:val="bullet"/>
      <w:lvlText w:val=""/>
      <w:lvlJc w:val="left"/>
      <w:pPr>
        <w:ind w:left="1200" w:hanging="360"/>
      </w:pPr>
      <w:rPr>
        <w:rFonts w:ascii="Wingdings" w:hAnsi="Wingdings"/>
      </w:rPr>
    </w:lvl>
    <w:lvl w:ilvl="3" w:tplc="84867460">
      <w:start w:val="1"/>
      <w:numFmt w:val="bullet"/>
      <w:lvlText w:val=""/>
      <w:lvlJc w:val="left"/>
      <w:pPr>
        <w:ind w:left="1600" w:hanging="360"/>
      </w:pPr>
      <w:rPr>
        <w:rFonts w:ascii="Symbol" w:hAnsi="Symbol"/>
      </w:rPr>
    </w:lvl>
    <w:lvl w:ilvl="4" w:tplc="E0C47A02">
      <w:start w:val="1"/>
      <w:numFmt w:val="bullet"/>
      <w:lvlText w:val="o"/>
      <w:lvlJc w:val="left"/>
      <w:pPr>
        <w:ind w:left="2000" w:hanging="360"/>
      </w:pPr>
      <w:rPr>
        <w:rFonts w:ascii="Courier New" w:hAnsi="Courier New"/>
      </w:rPr>
    </w:lvl>
    <w:lvl w:ilvl="5" w:tplc="0BEA757A">
      <w:start w:val="1"/>
      <w:numFmt w:val="bullet"/>
      <w:lvlText w:val=""/>
      <w:lvlJc w:val="left"/>
      <w:pPr>
        <w:ind w:left="2400" w:hanging="360"/>
      </w:pPr>
      <w:rPr>
        <w:rFonts w:ascii="Wingdings" w:hAnsi="Wingdings"/>
      </w:rPr>
    </w:lvl>
    <w:lvl w:ilvl="6" w:tplc="504C0674">
      <w:start w:val="1"/>
      <w:numFmt w:val="bullet"/>
      <w:lvlText w:val=""/>
      <w:lvlJc w:val="left"/>
      <w:pPr>
        <w:ind w:left="2800" w:hanging="360"/>
      </w:pPr>
      <w:rPr>
        <w:rFonts w:ascii="Symbol" w:hAnsi="Symbol"/>
      </w:rPr>
    </w:lvl>
    <w:lvl w:ilvl="7" w:tplc="DB2E2E40">
      <w:start w:val="1"/>
      <w:numFmt w:val="bullet"/>
      <w:lvlText w:val="o"/>
      <w:lvlJc w:val="left"/>
      <w:pPr>
        <w:ind w:left="3200" w:hanging="360"/>
      </w:pPr>
      <w:rPr>
        <w:rFonts w:ascii="Courier New" w:hAnsi="Courier New"/>
      </w:rPr>
    </w:lvl>
    <w:lvl w:ilvl="8" w:tplc="CD76D7CE">
      <w:numFmt w:val="decimal"/>
      <w:lvlText w:val=""/>
      <w:lvlJc w:val="left"/>
    </w:lvl>
  </w:abstractNum>
  <w:abstractNum w:abstractNumId="7" w15:restartNumberingAfterBreak="0">
    <w:nsid w:val="2D037A2F"/>
    <w:multiLevelType w:val="hybridMultilevel"/>
    <w:tmpl w:val="3F90DB8E"/>
    <w:lvl w:ilvl="0" w:tplc="516C12A4">
      <w:start w:val="1"/>
      <w:numFmt w:val="bullet"/>
      <w:lvlText w:val=""/>
      <w:lvlJc w:val="left"/>
      <w:pPr>
        <w:ind w:left="400" w:hanging="360"/>
      </w:pPr>
      <w:rPr>
        <w:rFonts w:ascii="Symbol" w:hAnsi="Symbol"/>
      </w:rPr>
    </w:lvl>
    <w:lvl w:ilvl="1" w:tplc="9F3EA32C">
      <w:start w:val="1"/>
      <w:numFmt w:val="bullet"/>
      <w:lvlText w:val="o"/>
      <w:lvlJc w:val="left"/>
      <w:pPr>
        <w:ind w:left="800" w:hanging="360"/>
      </w:pPr>
      <w:rPr>
        <w:rFonts w:ascii="Courier New" w:hAnsi="Courier New"/>
      </w:rPr>
    </w:lvl>
    <w:lvl w:ilvl="2" w:tplc="65E0D958">
      <w:start w:val="1"/>
      <w:numFmt w:val="bullet"/>
      <w:lvlText w:val=""/>
      <w:lvlJc w:val="left"/>
      <w:pPr>
        <w:ind w:left="1200" w:hanging="360"/>
      </w:pPr>
      <w:rPr>
        <w:rFonts w:ascii="Wingdings" w:hAnsi="Wingdings"/>
      </w:rPr>
    </w:lvl>
    <w:lvl w:ilvl="3" w:tplc="AA840BFE">
      <w:start w:val="1"/>
      <w:numFmt w:val="bullet"/>
      <w:lvlText w:val=""/>
      <w:lvlJc w:val="left"/>
      <w:pPr>
        <w:ind w:left="1600" w:hanging="360"/>
      </w:pPr>
      <w:rPr>
        <w:rFonts w:ascii="Symbol" w:hAnsi="Symbol"/>
      </w:rPr>
    </w:lvl>
    <w:lvl w:ilvl="4" w:tplc="7B9C7CE0">
      <w:start w:val="1"/>
      <w:numFmt w:val="bullet"/>
      <w:lvlText w:val="o"/>
      <w:lvlJc w:val="left"/>
      <w:pPr>
        <w:ind w:left="2000" w:hanging="360"/>
      </w:pPr>
      <w:rPr>
        <w:rFonts w:ascii="Courier New" w:hAnsi="Courier New"/>
      </w:rPr>
    </w:lvl>
    <w:lvl w:ilvl="5" w:tplc="2AD6D2EC">
      <w:start w:val="1"/>
      <w:numFmt w:val="bullet"/>
      <w:lvlText w:val=""/>
      <w:lvlJc w:val="left"/>
      <w:pPr>
        <w:ind w:left="2400" w:hanging="360"/>
      </w:pPr>
      <w:rPr>
        <w:rFonts w:ascii="Wingdings" w:hAnsi="Wingdings"/>
      </w:rPr>
    </w:lvl>
    <w:lvl w:ilvl="6" w:tplc="3ED27EE0">
      <w:start w:val="1"/>
      <w:numFmt w:val="bullet"/>
      <w:lvlText w:val=""/>
      <w:lvlJc w:val="left"/>
      <w:pPr>
        <w:ind w:left="2800" w:hanging="360"/>
      </w:pPr>
      <w:rPr>
        <w:rFonts w:ascii="Symbol" w:hAnsi="Symbol"/>
      </w:rPr>
    </w:lvl>
    <w:lvl w:ilvl="7" w:tplc="B8286D8C">
      <w:start w:val="1"/>
      <w:numFmt w:val="bullet"/>
      <w:lvlText w:val="o"/>
      <w:lvlJc w:val="left"/>
      <w:pPr>
        <w:ind w:left="3200" w:hanging="360"/>
      </w:pPr>
      <w:rPr>
        <w:rFonts w:ascii="Courier New" w:hAnsi="Courier New"/>
      </w:rPr>
    </w:lvl>
    <w:lvl w:ilvl="8" w:tplc="25A8007E">
      <w:numFmt w:val="decimal"/>
      <w:lvlText w:val=""/>
      <w:lvlJc w:val="left"/>
    </w:lvl>
  </w:abstractNum>
  <w:abstractNum w:abstractNumId="8" w15:restartNumberingAfterBreak="0">
    <w:nsid w:val="2E327B4A"/>
    <w:multiLevelType w:val="hybridMultilevel"/>
    <w:tmpl w:val="160E6542"/>
    <w:lvl w:ilvl="0" w:tplc="34482D7E">
      <w:start w:val="1"/>
      <w:numFmt w:val="bullet"/>
      <w:lvlText w:val=""/>
      <w:lvlJc w:val="left"/>
      <w:pPr>
        <w:ind w:left="400" w:hanging="360"/>
      </w:pPr>
      <w:rPr>
        <w:rFonts w:ascii="Symbol" w:hAnsi="Symbol"/>
      </w:rPr>
    </w:lvl>
    <w:lvl w:ilvl="1" w:tplc="B11E49EC">
      <w:start w:val="1"/>
      <w:numFmt w:val="bullet"/>
      <w:lvlText w:val="o"/>
      <w:lvlJc w:val="left"/>
      <w:pPr>
        <w:ind w:left="800" w:hanging="360"/>
      </w:pPr>
      <w:rPr>
        <w:rFonts w:ascii="Courier New" w:hAnsi="Courier New"/>
      </w:rPr>
    </w:lvl>
    <w:lvl w:ilvl="2" w:tplc="6658DC1E">
      <w:start w:val="1"/>
      <w:numFmt w:val="bullet"/>
      <w:lvlText w:val=""/>
      <w:lvlJc w:val="left"/>
      <w:pPr>
        <w:ind w:left="1200" w:hanging="360"/>
      </w:pPr>
      <w:rPr>
        <w:rFonts w:ascii="Wingdings" w:hAnsi="Wingdings"/>
      </w:rPr>
    </w:lvl>
    <w:lvl w:ilvl="3" w:tplc="048E0A10">
      <w:start w:val="1"/>
      <w:numFmt w:val="bullet"/>
      <w:lvlText w:val=""/>
      <w:lvlJc w:val="left"/>
      <w:pPr>
        <w:ind w:left="1600" w:hanging="360"/>
      </w:pPr>
      <w:rPr>
        <w:rFonts w:ascii="Symbol" w:hAnsi="Symbol"/>
      </w:rPr>
    </w:lvl>
    <w:lvl w:ilvl="4" w:tplc="442491B8">
      <w:start w:val="1"/>
      <w:numFmt w:val="bullet"/>
      <w:lvlText w:val="o"/>
      <w:lvlJc w:val="left"/>
      <w:pPr>
        <w:ind w:left="2000" w:hanging="360"/>
      </w:pPr>
      <w:rPr>
        <w:rFonts w:ascii="Courier New" w:hAnsi="Courier New"/>
      </w:rPr>
    </w:lvl>
    <w:lvl w:ilvl="5" w:tplc="AC9A408C">
      <w:start w:val="1"/>
      <w:numFmt w:val="bullet"/>
      <w:lvlText w:val=""/>
      <w:lvlJc w:val="left"/>
      <w:pPr>
        <w:ind w:left="2400" w:hanging="360"/>
      </w:pPr>
      <w:rPr>
        <w:rFonts w:ascii="Wingdings" w:hAnsi="Wingdings"/>
      </w:rPr>
    </w:lvl>
    <w:lvl w:ilvl="6" w:tplc="A90E0A10">
      <w:start w:val="1"/>
      <w:numFmt w:val="bullet"/>
      <w:lvlText w:val=""/>
      <w:lvlJc w:val="left"/>
      <w:pPr>
        <w:ind w:left="2800" w:hanging="360"/>
      </w:pPr>
      <w:rPr>
        <w:rFonts w:ascii="Symbol" w:hAnsi="Symbol"/>
      </w:rPr>
    </w:lvl>
    <w:lvl w:ilvl="7" w:tplc="66EE2252">
      <w:start w:val="1"/>
      <w:numFmt w:val="bullet"/>
      <w:lvlText w:val="o"/>
      <w:lvlJc w:val="left"/>
      <w:pPr>
        <w:ind w:left="3200" w:hanging="360"/>
      </w:pPr>
      <w:rPr>
        <w:rFonts w:ascii="Courier New" w:hAnsi="Courier New"/>
      </w:rPr>
    </w:lvl>
    <w:lvl w:ilvl="8" w:tplc="EB00FF44">
      <w:numFmt w:val="decimal"/>
      <w:lvlText w:val=""/>
      <w:lvlJc w:val="left"/>
    </w:lvl>
  </w:abstractNum>
  <w:abstractNum w:abstractNumId="9" w15:restartNumberingAfterBreak="0">
    <w:nsid w:val="31432721"/>
    <w:multiLevelType w:val="hybridMultilevel"/>
    <w:tmpl w:val="C6DA2574"/>
    <w:lvl w:ilvl="0" w:tplc="1FDA5A38">
      <w:start w:val="1"/>
      <w:numFmt w:val="bullet"/>
      <w:lvlText w:val=""/>
      <w:lvlJc w:val="left"/>
      <w:pPr>
        <w:ind w:left="400" w:hanging="360"/>
      </w:pPr>
      <w:rPr>
        <w:rFonts w:ascii="Symbol" w:hAnsi="Symbol"/>
      </w:rPr>
    </w:lvl>
    <w:lvl w:ilvl="1" w:tplc="68C832A6">
      <w:start w:val="1"/>
      <w:numFmt w:val="bullet"/>
      <w:lvlText w:val="o"/>
      <w:lvlJc w:val="left"/>
      <w:pPr>
        <w:ind w:left="800" w:hanging="360"/>
      </w:pPr>
      <w:rPr>
        <w:rFonts w:ascii="Courier New" w:hAnsi="Courier New"/>
      </w:rPr>
    </w:lvl>
    <w:lvl w:ilvl="2" w:tplc="801E876E">
      <w:start w:val="1"/>
      <w:numFmt w:val="bullet"/>
      <w:lvlText w:val=""/>
      <w:lvlJc w:val="left"/>
      <w:pPr>
        <w:ind w:left="1200" w:hanging="360"/>
      </w:pPr>
      <w:rPr>
        <w:rFonts w:ascii="Wingdings" w:hAnsi="Wingdings"/>
      </w:rPr>
    </w:lvl>
    <w:lvl w:ilvl="3" w:tplc="F7E0F0CE">
      <w:start w:val="1"/>
      <w:numFmt w:val="bullet"/>
      <w:lvlText w:val=""/>
      <w:lvlJc w:val="left"/>
      <w:pPr>
        <w:ind w:left="1600" w:hanging="360"/>
      </w:pPr>
      <w:rPr>
        <w:rFonts w:ascii="Symbol" w:hAnsi="Symbol"/>
      </w:rPr>
    </w:lvl>
    <w:lvl w:ilvl="4" w:tplc="986AA54E">
      <w:start w:val="1"/>
      <w:numFmt w:val="bullet"/>
      <w:lvlText w:val="o"/>
      <w:lvlJc w:val="left"/>
      <w:pPr>
        <w:ind w:left="2000" w:hanging="360"/>
      </w:pPr>
      <w:rPr>
        <w:rFonts w:ascii="Courier New" w:hAnsi="Courier New"/>
      </w:rPr>
    </w:lvl>
    <w:lvl w:ilvl="5" w:tplc="468273A2">
      <w:start w:val="1"/>
      <w:numFmt w:val="bullet"/>
      <w:lvlText w:val=""/>
      <w:lvlJc w:val="left"/>
      <w:pPr>
        <w:ind w:left="2400" w:hanging="360"/>
      </w:pPr>
      <w:rPr>
        <w:rFonts w:ascii="Wingdings" w:hAnsi="Wingdings"/>
      </w:rPr>
    </w:lvl>
    <w:lvl w:ilvl="6" w:tplc="ACBC4160">
      <w:start w:val="1"/>
      <w:numFmt w:val="bullet"/>
      <w:lvlText w:val=""/>
      <w:lvlJc w:val="left"/>
      <w:pPr>
        <w:ind w:left="2800" w:hanging="360"/>
      </w:pPr>
      <w:rPr>
        <w:rFonts w:ascii="Symbol" w:hAnsi="Symbol"/>
      </w:rPr>
    </w:lvl>
    <w:lvl w:ilvl="7" w:tplc="92F66178">
      <w:start w:val="1"/>
      <w:numFmt w:val="bullet"/>
      <w:lvlText w:val="o"/>
      <w:lvlJc w:val="left"/>
      <w:pPr>
        <w:ind w:left="3200" w:hanging="360"/>
      </w:pPr>
      <w:rPr>
        <w:rFonts w:ascii="Courier New" w:hAnsi="Courier New"/>
      </w:rPr>
    </w:lvl>
    <w:lvl w:ilvl="8" w:tplc="B4A6B218">
      <w:numFmt w:val="decimal"/>
      <w:lvlText w:val=""/>
      <w:lvlJc w:val="left"/>
    </w:lvl>
  </w:abstractNum>
  <w:abstractNum w:abstractNumId="10" w15:restartNumberingAfterBreak="0">
    <w:nsid w:val="36EE7659"/>
    <w:multiLevelType w:val="hybridMultilevel"/>
    <w:tmpl w:val="E78220D0"/>
    <w:lvl w:ilvl="0" w:tplc="4F9684B4">
      <w:start w:val="1"/>
      <w:numFmt w:val="bullet"/>
      <w:lvlText w:val=""/>
      <w:lvlJc w:val="left"/>
      <w:pPr>
        <w:ind w:left="400" w:hanging="360"/>
      </w:pPr>
      <w:rPr>
        <w:rFonts w:ascii="Symbol" w:hAnsi="Symbol"/>
      </w:rPr>
    </w:lvl>
    <w:lvl w:ilvl="1" w:tplc="86829844">
      <w:start w:val="1"/>
      <w:numFmt w:val="bullet"/>
      <w:lvlText w:val="o"/>
      <w:lvlJc w:val="left"/>
      <w:pPr>
        <w:ind w:left="800" w:hanging="360"/>
      </w:pPr>
      <w:rPr>
        <w:rFonts w:ascii="Courier New" w:hAnsi="Courier New"/>
      </w:rPr>
    </w:lvl>
    <w:lvl w:ilvl="2" w:tplc="03DE9E10">
      <w:start w:val="1"/>
      <w:numFmt w:val="bullet"/>
      <w:lvlText w:val=""/>
      <w:lvlJc w:val="left"/>
      <w:pPr>
        <w:ind w:left="1200" w:hanging="360"/>
      </w:pPr>
      <w:rPr>
        <w:rFonts w:ascii="Wingdings" w:hAnsi="Wingdings"/>
      </w:rPr>
    </w:lvl>
    <w:lvl w:ilvl="3" w:tplc="43EC17AA">
      <w:start w:val="1"/>
      <w:numFmt w:val="bullet"/>
      <w:lvlText w:val=""/>
      <w:lvlJc w:val="left"/>
      <w:pPr>
        <w:ind w:left="1600" w:hanging="360"/>
      </w:pPr>
      <w:rPr>
        <w:rFonts w:ascii="Symbol" w:hAnsi="Symbol"/>
      </w:rPr>
    </w:lvl>
    <w:lvl w:ilvl="4" w:tplc="31F877C0">
      <w:start w:val="1"/>
      <w:numFmt w:val="bullet"/>
      <w:lvlText w:val="o"/>
      <w:lvlJc w:val="left"/>
      <w:pPr>
        <w:ind w:left="2000" w:hanging="360"/>
      </w:pPr>
      <w:rPr>
        <w:rFonts w:ascii="Courier New" w:hAnsi="Courier New"/>
      </w:rPr>
    </w:lvl>
    <w:lvl w:ilvl="5" w:tplc="95100F04">
      <w:start w:val="1"/>
      <w:numFmt w:val="bullet"/>
      <w:lvlText w:val=""/>
      <w:lvlJc w:val="left"/>
      <w:pPr>
        <w:ind w:left="2400" w:hanging="360"/>
      </w:pPr>
      <w:rPr>
        <w:rFonts w:ascii="Wingdings" w:hAnsi="Wingdings"/>
      </w:rPr>
    </w:lvl>
    <w:lvl w:ilvl="6" w:tplc="5E6E24DA">
      <w:start w:val="1"/>
      <w:numFmt w:val="bullet"/>
      <w:lvlText w:val=""/>
      <w:lvlJc w:val="left"/>
      <w:pPr>
        <w:ind w:left="2800" w:hanging="360"/>
      </w:pPr>
      <w:rPr>
        <w:rFonts w:ascii="Symbol" w:hAnsi="Symbol"/>
      </w:rPr>
    </w:lvl>
    <w:lvl w:ilvl="7" w:tplc="27DC9F66">
      <w:start w:val="1"/>
      <w:numFmt w:val="bullet"/>
      <w:lvlText w:val="o"/>
      <w:lvlJc w:val="left"/>
      <w:pPr>
        <w:ind w:left="3200" w:hanging="360"/>
      </w:pPr>
      <w:rPr>
        <w:rFonts w:ascii="Courier New" w:hAnsi="Courier New"/>
      </w:rPr>
    </w:lvl>
    <w:lvl w:ilvl="8" w:tplc="A30C6CA8">
      <w:numFmt w:val="decimal"/>
      <w:lvlText w:val=""/>
      <w:lvlJc w:val="left"/>
    </w:lvl>
  </w:abstractNum>
  <w:abstractNum w:abstractNumId="11" w15:restartNumberingAfterBreak="0">
    <w:nsid w:val="38775B01"/>
    <w:multiLevelType w:val="hybridMultilevel"/>
    <w:tmpl w:val="04BE3024"/>
    <w:lvl w:ilvl="0" w:tplc="402EB3FA">
      <w:start w:val="1"/>
      <w:numFmt w:val="bullet"/>
      <w:lvlText w:val=""/>
      <w:lvlJc w:val="left"/>
      <w:pPr>
        <w:ind w:left="400" w:hanging="360"/>
      </w:pPr>
      <w:rPr>
        <w:rFonts w:ascii="Symbol" w:hAnsi="Symbol"/>
      </w:rPr>
    </w:lvl>
    <w:lvl w:ilvl="1" w:tplc="20D4E816">
      <w:start w:val="1"/>
      <w:numFmt w:val="bullet"/>
      <w:lvlText w:val="o"/>
      <w:lvlJc w:val="left"/>
      <w:pPr>
        <w:ind w:left="800" w:hanging="360"/>
      </w:pPr>
      <w:rPr>
        <w:rFonts w:ascii="Courier New" w:hAnsi="Courier New"/>
      </w:rPr>
    </w:lvl>
    <w:lvl w:ilvl="2" w:tplc="2A80BEA2">
      <w:start w:val="1"/>
      <w:numFmt w:val="bullet"/>
      <w:lvlText w:val=""/>
      <w:lvlJc w:val="left"/>
      <w:pPr>
        <w:ind w:left="1200" w:hanging="360"/>
      </w:pPr>
      <w:rPr>
        <w:rFonts w:ascii="Wingdings" w:hAnsi="Wingdings"/>
      </w:rPr>
    </w:lvl>
    <w:lvl w:ilvl="3" w:tplc="BF941A4A">
      <w:start w:val="1"/>
      <w:numFmt w:val="bullet"/>
      <w:lvlText w:val=""/>
      <w:lvlJc w:val="left"/>
      <w:pPr>
        <w:ind w:left="1600" w:hanging="360"/>
      </w:pPr>
      <w:rPr>
        <w:rFonts w:ascii="Symbol" w:hAnsi="Symbol"/>
      </w:rPr>
    </w:lvl>
    <w:lvl w:ilvl="4" w:tplc="EFE48722">
      <w:start w:val="1"/>
      <w:numFmt w:val="bullet"/>
      <w:lvlText w:val="o"/>
      <w:lvlJc w:val="left"/>
      <w:pPr>
        <w:ind w:left="2000" w:hanging="360"/>
      </w:pPr>
      <w:rPr>
        <w:rFonts w:ascii="Courier New" w:hAnsi="Courier New"/>
      </w:rPr>
    </w:lvl>
    <w:lvl w:ilvl="5" w:tplc="C3BC7C4E">
      <w:start w:val="1"/>
      <w:numFmt w:val="bullet"/>
      <w:lvlText w:val=""/>
      <w:lvlJc w:val="left"/>
      <w:pPr>
        <w:ind w:left="2400" w:hanging="360"/>
      </w:pPr>
      <w:rPr>
        <w:rFonts w:ascii="Wingdings" w:hAnsi="Wingdings"/>
      </w:rPr>
    </w:lvl>
    <w:lvl w:ilvl="6" w:tplc="25A46D78">
      <w:start w:val="1"/>
      <w:numFmt w:val="bullet"/>
      <w:lvlText w:val=""/>
      <w:lvlJc w:val="left"/>
      <w:pPr>
        <w:ind w:left="2800" w:hanging="360"/>
      </w:pPr>
      <w:rPr>
        <w:rFonts w:ascii="Symbol" w:hAnsi="Symbol"/>
      </w:rPr>
    </w:lvl>
    <w:lvl w:ilvl="7" w:tplc="1B04C3CA">
      <w:start w:val="1"/>
      <w:numFmt w:val="bullet"/>
      <w:lvlText w:val="o"/>
      <w:lvlJc w:val="left"/>
      <w:pPr>
        <w:ind w:left="3200" w:hanging="360"/>
      </w:pPr>
      <w:rPr>
        <w:rFonts w:ascii="Courier New" w:hAnsi="Courier New"/>
      </w:rPr>
    </w:lvl>
    <w:lvl w:ilvl="8" w:tplc="B78AC864">
      <w:numFmt w:val="decimal"/>
      <w:lvlText w:val=""/>
      <w:lvlJc w:val="left"/>
    </w:lvl>
  </w:abstractNum>
  <w:abstractNum w:abstractNumId="12" w15:restartNumberingAfterBreak="0">
    <w:nsid w:val="3CBC4A2B"/>
    <w:multiLevelType w:val="hybridMultilevel"/>
    <w:tmpl w:val="34D8B740"/>
    <w:lvl w:ilvl="0" w:tplc="DF8A62A2">
      <w:start w:val="1"/>
      <w:numFmt w:val="bullet"/>
      <w:lvlText w:val=""/>
      <w:lvlJc w:val="left"/>
      <w:pPr>
        <w:ind w:left="397" w:hanging="397"/>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D602BD"/>
    <w:multiLevelType w:val="hybridMultilevel"/>
    <w:tmpl w:val="5CFC82D8"/>
    <w:lvl w:ilvl="0" w:tplc="251E6628">
      <w:start w:val="1"/>
      <w:numFmt w:val="bullet"/>
      <w:lvlText w:val=""/>
      <w:lvlJc w:val="left"/>
      <w:pPr>
        <w:ind w:left="400" w:hanging="360"/>
      </w:pPr>
      <w:rPr>
        <w:rFonts w:ascii="Symbol" w:hAnsi="Symbol"/>
      </w:rPr>
    </w:lvl>
    <w:lvl w:ilvl="1" w:tplc="66926C8C">
      <w:start w:val="1"/>
      <w:numFmt w:val="bullet"/>
      <w:lvlText w:val="o"/>
      <w:lvlJc w:val="left"/>
      <w:pPr>
        <w:ind w:left="800" w:hanging="360"/>
      </w:pPr>
      <w:rPr>
        <w:rFonts w:ascii="Courier New" w:hAnsi="Courier New"/>
      </w:rPr>
    </w:lvl>
    <w:lvl w:ilvl="2" w:tplc="BDBEA0E0">
      <w:start w:val="1"/>
      <w:numFmt w:val="bullet"/>
      <w:lvlText w:val=""/>
      <w:lvlJc w:val="left"/>
      <w:pPr>
        <w:ind w:left="1200" w:hanging="360"/>
      </w:pPr>
      <w:rPr>
        <w:rFonts w:ascii="Wingdings" w:hAnsi="Wingdings"/>
      </w:rPr>
    </w:lvl>
    <w:lvl w:ilvl="3" w:tplc="5F20CDD2">
      <w:start w:val="1"/>
      <w:numFmt w:val="bullet"/>
      <w:lvlText w:val=""/>
      <w:lvlJc w:val="left"/>
      <w:pPr>
        <w:ind w:left="1600" w:hanging="360"/>
      </w:pPr>
      <w:rPr>
        <w:rFonts w:ascii="Symbol" w:hAnsi="Symbol"/>
      </w:rPr>
    </w:lvl>
    <w:lvl w:ilvl="4" w:tplc="989047D2">
      <w:start w:val="1"/>
      <w:numFmt w:val="bullet"/>
      <w:lvlText w:val="o"/>
      <w:lvlJc w:val="left"/>
      <w:pPr>
        <w:ind w:left="2000" w:hanging="360"/>
      </w:pPr>
      <w:rPr>
        <w:rFonts w:ascii="Courier New" w:hAnsi="Courier New"/>
      </w:rPr>
    </w:lvl>
    <w:lvl w:ilvl="5" w:tplc="D2405A34">
      <w:start w:val="1"/>
      <w:numFmt w:val="bullet"/>
      <w:lvlText w:val=""/>
      <w:lvlJc w:val="left"/>
      <w:pPr>
        <w:ind w:left="2400" w:hanging="360"/>
      </w:pPr>
      <w:rPr>
        <w:rFonts w:ascii="Wingdings" w:hAnsi="Wingdings"/>
      </w:rPr>
    </w:lvl>
    <w:lvl w:ilvl="6" w:tplc="13E6D52A">
      <w:start w:val="1"/>
      <w:numFmt w:val="bullet"/>
      <w:lvlText w:val=""/>
      <w:lvlJc w:val="left"/>
      <w:pPr>
        <w:ind w:left="2800" w:hanging="360"/>
      </w:pPr>
      <w:rPr>
        <w:rFonts w:ascii="Symbol" w:hAnsi="Symbol"/>
      </w:rPr>
    </w:lvl>
    <w:lvl w:ilvl="7" w:tplc="456210F0">
      <w:start w:val="1"/>
      <w:numFmt w:val="bullet"/>
      <w:lvlText w:val="o"/>
      <w:lvlJc w:val="left"/>
      <w:pPr>
        <w:ind w:left="3200" w:hanging="360"/>
      </w:pPr>
      <w:rPr>
        <w:rFonts w:ascii="Courier New" w:hAnsi="Courier New"/>
      </w:rPr>
    </w:lvl>
    <w:lvl w:ilvl="8" w:tplc="09569402">
      <w:numFmt w:val="decimal"/>
      <w:lvlText w:val=""/>
      <w:lvlJc w:val="left"/>
    </w:lvl>
  </w:abstractNum>
  <w:abstractNum w:abstractNumId="14" w15:restartNumberingAfterBreak="0">
    <w:nsid w:val="3DED5CA9"/>
    <w:multiLevelType w:val="hybridMultilevel"/>
    <w:tmpl w:val="1A5CB024"/>
    <w:lvl w:ilvl="0" w:tplc="44921536">
      <w:start w:val="1"/>
      <w:numFmt w:val="bullet"/>
      <w:lvlText w:val=""/>
      <w:lvlJc w:val="left"/>
      <w:pPr>
        <w:ind w:left="397" w:hanging="397"/>
      </w:pPr>
      <w:rPr>
        <w:rFonts w:ascii="Wingdings" w:hAnsi="Wingdings"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5" w15:restartNumberingAfterBreak="0">
    <w:nsid w:val="3ECA1598"/>
    <w:multiLevelType w:val="hybridMultilevel"/>
    <w:tmpl w:val="58B219EC"/>
    <w:lvl w:ilvl="0" w:tplc="BC0A4D46">
      <w:start w:val="1"/>
      <w:numFmt w:val="bullet"/>
      <w:lvlText w:val=""/>
      <w:lvlJc w:val="left"/>
      <w:pPr>
        <w:ind w:left="400" w:hanging="360"/>
      </w:pPr>
      <w:rPr>
        <w:rFonts w:ascii="Symbol" w:hAnsi="Symbol"/>
      </w:rPr>
    </w:lvl>
    <w:lvl w:ilvl="1" w:tplc="E94A462A">
      <w:start w:val="1"/>
      <w:numFmt w:val="bullet"/>
      <w:lvlText w:val="o"/>
      <w:lvlJc w:val="left"/>
      <w:pPr>
        <w:ind w:left="800" w:hanging="360"/>
      </w:pPr>
      <w:rPr>
        <w:rFonts w:ascii="Courier New" w:hAnsi="Courier New"/>
      </w:rPr>
    </w:lvl>
    <w:lvl w:ilvl="2" w:tplc="2B1667AC">
      <w:start w:val="1"/>
      <w:numFmt w:val="bullet"/>
      <w:lvlText w:val=""/>
      <w:lvlJc w:val="left"/>
      <w:pPr>
        <w:ind w:left="1200" w:hanging="360"/>
      </w:pPr>
      <w:rPr>
        <w:rFonts w:ascii="Wingdings" w:hAnsi="Wingdings"/>
      </w:rPr>
    </w:lvl>
    <w:lvl w:ilvl="3" w:tplc="91144EBE">
      <w:start w:val="1"/>
      <w:numFmt w:val="bullet"/>
      <w:lvlText w:val=""/>
      <w:lvlJc w:val="left"/>
      <w:pPr>
        <w:ind w:left="1600" w:hanging="360"/>
      </w:pPr>
      <w:rPr>
        <w:rFonts w:ascii="Symbol" w:hAnsi="Symbol"/>
      </w:rPr>
    </w:lvl>
    <w:lvl w:ilvl="4" w:tplc="4B3831FA">
      <w:start w:val="1"/>
      <w:numFmt w:val="bullet"/>
      <w:lvlText w:val="o"/>
      <w:lvlJc w:val="left"/>
      <w:pPr>
        <w:ind w:left="2000" w:hanging="360"/>
      </w:pPr>
      <w:rPr>
        <w:rFonts w:ascii="Courier New" w:hAnsi="Courier New"/>
      </w:rPr>
    </w:lvl>
    <w:lvl w:ilvl="5" w:tplc="8C6EE1DE">
      <w:start w:val="1"/>
      <w:numFmt w:val="bullet"/>
      <w:lvlText w:val=""/>
      <w:lvlJc w:val="left"/>
      <w:pPr>
        <w:ind w:left="2400" w:hanging="360"/>
      </w:pPr>
      <w:rPr>
        <w:rFonts w:ascii="Wingdings" w:hAnsi="Wingdings"/>
      </w:rPr>
    </w:lvl>
    <w:lvl w:ilvl="6" w:tplc="C5420F06">
      <w:start w:val="1"/>
      <w:numFmt w:val="bullet"/>
      <w:lvlText w:val=""/>
      <w:lvlJc w:val="left"/>
      <w:pPr>
        <w:ind w:left="2800" w:hanging="360"/>
      </w:pPr>
      <w:rPr>
        <w:rFonts w:ascii="Symbol" w:hAnsi="Symbol"/>
      </w:rPr>
    </w:lvl>
    <w:lvl w:ilvl="7" w:tplc="9BAEDF54">
      <w:start w:val="1"/>
      <w:numFmt w:val="bullet"/>
      <w:lvlText w:val="o"/>
      <w:lvlJc w:val="left"/>
      <w:pPr>
        <w:ind w:left="3200" w:hanging="360"/>
      </w:pPr>
      <w:rPr>
        <w:rFonts w:ascii="Courier New" w:hAnsi="Courier New"/>
      </w:rPr>
    </w:lvl>
    <w:lvl w:ilvl="8" w:tplc="54C47E94">
      <w:numFmt w:val="decimal"/>
      <w:lvlText w:val=""/>
      <w:lvlJc w:val="left"/>
    </w:lvl>
  </w:abstractNum>
  <w:abstractNum w:abstractNumId="16" w15:restartNumberingAfterBreak="0">
    <w:nsid w:val="406F26D3"/>
    <w:multiLevelType w:val="multilevel"/>
    <w:tmpl w:val="3F0AD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AE1A3B"/>
    <w:multiLevelType w:val="hybridMultilevel"/>
    <w:tmpl w:val="F1B8D3F8"/>
    <w:lvl w:ilvl="0" w:tplc="6FA0BB7E">
      <w:start w:val="1"/>
      <w:numFmt w:val="bullet"/>
      <w:lvlText w:val=""/>
      <w:lvlJc w:val="left"/>
      <w:pPr>
        <w:ind w:left="400" w:hanging="360"/>
      </w:pPr>
      <w:rPr>
        <w:rFonts w:ascii="Symbol" w:hAnsi="Symbol"/>
      </w:rPr>
    </w:lvl>
    <w:lvl w:ilvl="1" w:tplc="511C1E20">
      <w:start w:val="1"/>
      <w:numFmt w:val="bullet"/>
      <w:lvlText w:val="o"/>
      <w:lvlJc w:val="left"/>
      <w:pPr>
        <w:ind w:left="800" w:hanging="360"/>
      </w:pPr>
      <w:rPr>
        <w:rFonts w:ascii="Courier New" w:hAnsi="Courier New"/>
      </w:rPr>
    </w:lvl>
    <w:lvl w:ilvl="2" w:tplc="0002ABE4">
      <w:start w:val="1"/>
      <w:numFmt w:val="bullet"/>
      <w:lvlText w:val=""/>
      <w:lvlJc w:val="left"/>
      <w:pPr>
        <w:ind w:left="1200" w:hanging="360"/>
      </w:pPr>
      <w:rPr>
        <w:rFonts w:ascii="Wingdings" w:hAnsi="Wingdings"/>
      </w:rPr>
    </w:lvl>
    <w:lvl w:ilvl="3" w:tplc="BCF6D51A">
      <w:start w:val="1"/>
      <w:numFmt w:val="bullet"/>
      <w:lvlText w:val=""/>
      <w:lvlJc w:val="left"/>
      <w:pPr>
        <w:ind w:left="1600" w:hanging="360"/>
      </w:pPr>
      <w:rPr>
        <w:rFonts w:ascii="Symbol" w:hAnsi="Symbol"/>
      </w:rPr>
    </w:lvl>
    <w:lvl w:ilvl="4" w:tplc="06462AA6">
      <w:start w:val="1"/>
      <w:numFmt w:val="bullet"/>
      <w:lvlText w:val="o"/>
      <w:lvlJc w:val="left"/>
      <w:pPr>
        <w:ind w:left="2000" w:hanging="360"/>
      </w:pPr>
      <w:rPr>
        <w:rFonts w:ascii="Courier New" w:hAnsi="Courier New"/>
      </w:rPr>
    </w:lvl>
    <w:lvl w:ilvl="5" w:tplc="9398BFB2">
      <w:start w:val="1"/>
      <w:numFmt w:val="bullet"/>
      <w:lvlText w:val=""/>
      <w:lvlJc w:val="left"/>
      <w:pPr>
        <w:ind w:left="2400" w:hanging="360"/>
      </w:pPr>
      <w:rPr>
        <w:rFonts w:ascii="Wingdings" w:hAnsi="Wingdings"/>
      </w:rPr>
    </w:lvl>
    <w:lvl w:ilvl="6" w:tplc="C2EEC856">
      <w:start w:val="1"/>
      <w:numFmt w:val="bullet"/>
      <w:lvlText w:val=""/>
      <w:lvlJc w:val="left"/>
      <w:pPr>
        <w:ind w:left="2800" w:hanging="360"/>
      </w:pPr>
      <w:rPr>
        <w:rFonts w:ascii="Symbol" w:hAnsi="Symbol"/>
      </w:rPr>
    </w:lvl>
    <w:lvl w:ilvl="7" w:tplc="0BF2A700">
      <w:start w:val="1"/>
      <w:numFmt w:val="bullet"/>
      <w:lvlText w:val="o"/>
      <w:lvlJc w:val="left"/>
      <w:pPr>
        <w:ind w:left="3200" w:hanging="360"/>
      </w:pPr>
      <w:rPr>
        <w:rFonts w:ascii="Courier New" w:hAnsi="Courier New"/>
      </w:rPr>
    </w:lvl>
    <w:lvl w:ilvl="8" w:tplc="1E68D096">
      <w:numFmt w:val="decimal"/>
      <w:lvlText w:val=""/>
      <w:lvlJc w:val="left"/>
    </w:lvl>
  </w:abstractNum>
  <w:abstractNum w:abstractNumId="18" w15:restartNumberingAfterBreak="0">
    <w:nsid w:val="40D27EDF"/>
    <w:multiLevelType w:val="multilevel"/>
    <w:tmpl w:val="E9702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CD50DE"/>
    <w:multiLevelType w:val="hybridMultilevel"/>
    <w:tmpl w:val="1368C39C"/>
    <w:lvl w:ilvl="0" w:tplc="B3A2F20E">
      <w:start w:val="1"/>
      <w:numFmt w:val="bullet"/>
      <w:lvlText w:val=""/>
      <w:lvlJc w:val="left"/>
      <w:pPr>
        <w:ind w:left="400" w:hanging="360"/>
      </w:pPr>
      <w:rPr>
        <w:rFonts w:ascii="Symbol" w:hAnsi="Symbol"/>
      </w:rPr>
    </w:lvl>
    <w:lvl w:ilvl="1" w:tplc="B89A5F00">
      <w:start w:val="1"/>
      <w:numFmt w:val="bullet"/>
      <w:lvlText w:val="o"/>
      <w:lvlJc w:val="left"/>
      <w:pPr>
        <w:ind w:left="800" w:hanging="360"/>
      </w:pPr>
      <w:rPr>
        <w:rFonts w:ascii="Courier New" w:hAnsi="Courier New"/>
      </w:rPr>
    </w:lvl>
    <w:lvl w:ilvl="2" w:tplc="0E3A222E">
      <w:start w:val="1"/>
      <w:numFmt w:val="bullet"/>
      <w:lvlText w:val=""/>
      <w:lvlJc w:val="left"/>
      <w:pPr>
        <w:ind w:left="1200" w:hanging="360"/>
      </w:pPr>
      <w:rPr>
        <w:rFonts w:ascii="Wingdings" w:hAnsi="Wingdings"/>
      </w:rPr>
    </w:lvl>
    <w:lvl w:ilvl="3" w:tplc="BE7A0438">
      <w:start w:val="1"/>
      <w:numFmt w:val="bullet"/>
      <w:lvlText w:val=""/>
      <w:lvlJc w:val="left"/>
      <w:pPr>
        <w:ind w:left="1600" w:hanging="360"/>
      </w:pPr>
      <w:rPr>
        <w:rFonts w:ascii="Symbol" w:hAnsi="Symbol"/>
      </w:rPr>
    </w:lvl>
    <w:lvl w:ilvl="4" w:tplc="4462EBA2">
      <w:start w:val="1"/>
      <w:numFmt w:val="bullet"/>
      <w:lvlText w:val="o"/>
      <w:lvlJc w:val="left"/>
      <w:pPr>
        <w:ind w:left="2000" w:hanging="360"/>
      </w:pPr>
      <w:rPr>
        <w:rFonts w:ascii="Courier New" w:hAnsi="Courier New"/>
      </w:rPr>
    </w:lvl>
    <w:lvl w:ilvl="5" w:tplc="58785AB2">
      <w:start w:val="1"/>
      <w:numFmt w:val="bullet"/>
      <w:lvlText w:val=""/>
      <w:lvlJc w:val="left"/>
      <w:pPr>
        <w:ind w:left="2400" w:hanging="360"/>
      </w:pPr>
      <w:rPr>
        <w:rFonts w:ascii="Wingdings" w:hAnsi="Wingdings"/>
      </w:rPr>
    </w:lvl>
    <w:lvl w:ilvl="6" w:tplc="E8F470A8">
      <w:start w:val="1"/>
      <w:numFmt w:val="bullet"/>
      <w:lvlText w:val=""/>
      <w:lvlJc w:val="left"/>
      <w:pPr>
        <w:ind w:left="2800" w:hanging="360"/>
      </w:pPr>
      <w:rPr>
        <w:rFonts w:ascii="Symbol" w:hAnsi="Symbol"/>
      </w:rPr>
    </w:lvl>
    <w:lvl w:ilvl="7" w:tplc="4992FB34">
      <w:start w:val="1"/>
      <w:numFmt w:val="bullet"/>
      <w:lvlText w:val="o"/>
      <w:lvlJc w:val="left"/>
      <w:pPr>
        <w:ind w:left="3200" w:hanging="360"/>
      </w:pPr>
      <w:rPr>
        <w:rFonts w:ascii="Courier New" w:hAnsi="Courier New"/>
      </w:rPr>
    </w:lvl>
    <w:lvl w:ilvl="8" w:tplc="7BDC1FC6">
      <w:numFmt w:val="decimal"/>
      <w:lvlText w:val=""/>
      <w:lvlJc w:val="left"/>
    </w:lvl>
  </w:abstractNum>
  <w:abstractNum w:abstractNumId="20" w15:restartNumberingAfterBreak="0">
    <w:nsid w:val="52513E20"/>
    <w:multiLevelType w:val="hybridMultilevel"/>
    <w:tmpl w:val="3C3C3EB4"/>
    <w:lvl w:ilvl="0" w:tplc="0DE4349E">
      <w:start w:val="1"/>
      <w:numFmt w:val="bullet"/>
      <w:lvlText w:val=""/>
      <w:lvlJc w:val="left"/>
      <w:pPr>
        <w:ind w:left="400" w:hanging="360"/>
      </w:pPr>
      <w:rPr>
        <w:rFonts w:ascii="Symbol" w:hAnsi="Symbol"/>
      </w:rPr>
    </w:lvl>
    <w:lvl w:ilvl="1" w:tplc="1440422A">
      <w:start w:val="1"/>
      <w:numFmt w:val="bullet"/>
      <w:lvlText w:val="o"/>
      <w:lvlJc w:val="left"/>
      <w:pPr>
        <w:ind w:left="800" w:hanging="360"/>
      </w:pPr>
      <w:rPr>
        <w:rFonts w:ascii="Courier New" w:hAnsi="Courier New"/>
      </w:rPr>
    </w:lvl>
    <w:lvl w:ilvl="2" w:tplc="B1F6A2E2">
      <w:start w:val="1"/>
      <w:numFmt w:val="bullet"/>
      <w:lvlText w:val=""/>
      <w:lvlJc w:val="left"/>
      <w:pPr>
        <w:ind w:left="1200" w:hanging="360"/>
      </w:pPr>
      <w:rPr>
        <w:rFonts w:ascii="Wingdings" w:hAnsi="Wingdings"/>
      </w:rPr>
    </w:lvl>
    <w:lvl w:ilvl="3" w:tplc="4F0E4EBE">
      <w:start w:val="1"/>
      <w:numFmt w:val="bullet"/>
      <w:lvlText w:val=""/>
      <w:lvlJc w:val="left"/>
      <w:pPr>
        <w:ind w:left="1600" w:hanging="360"/>
      </w:pPr>
      <w:rPr>
        <w:rFonts w:ascii="Symbol" w:hAnsi="Symbol"/>
      </w:rPr>
    </w:lvl>
    <w:lvl w:ilvl="4" w:tplc="334AFDE2">
      <w:start w:val="1"/>
      <w:numFmt w:val="bullet"/>
      <w:lvlText w:val="o"/>
      <w:lvlJc w:val="left"/>
      <w:pPr>
        <w:ind w:left="2000" w:hanging="360"/>
      </w:pPr>
      <w:rPr>
        <w:rFonts w:ascii="Courier New" w:hAnsi="Courier New"/>
      </w:rPr>
    </w:lvl>
    <w:lvl w:ilvl="5" w:tplc="67C2D652">
      <w:start w:val="1"/>
      <w:numFmt w:val="bullet"/>
      <w:lvlText w:val=""/>
      <w:lvlJc w:val="left"/>
      <w:pPr>
        <w:ind w:left="2400" w:hanging="360"/>
      </w:pPr>
      <w:rPr>
        <w:rFonts w:ascii="Wingdings" w:hAnsi="Wingdings"/>
      </w:rPr>
    </w:lvl>
    <w:lvl w:ilvl="6" w:tplc="A5ECE65E">
      <w:start w:val="1"/>
      <w:numFmt w:val="bullet"/>
      <w:lvlText w:val=""/>
      <w:lvlJc w:val="left"/>
      <w:pPr>
        <w:ind w:left="2800" w:hanging="360"/>
      </w:pPr>
      <w:rPr>
        <w:rFonts w:ascii="Symbol" w:hAnsi="Symbol"/>
      </w:rPr>
    </w:lvl>
    <w:lvl w:ilvl="7" w:tplc="359A9CDE">
      <w:start w:val="1"/>
      <w:numFmt w:val="bullet"/>
      <w:lvlText w:val="o"/>
      <w:lvlJc w:val="left"/>
      <w:pPr>
        <w:ind w:left="3200" w:hanging="360"/>
      </w:pPr>
      <w:rPr>
        <w:rFonts w:ascii="Courier New" w:hAnsi="Courier New"/>
      </w:rPr>
    </w:lvl>
    <w:lvl w:ilvl="8" w:tplc="6226BDD6">
      <w:numFmt w:val="decimal"/>
      <w:lvlText w:val=""/>
      <w:lvlJc w:val="left"/>
    </w:lvl>
  </w:abstractNum>
  <w:abstractNum w:abstractNumId="21" w15:restartNumberingAfterBreak="0">
    <w:nsid w:val="53855B58"/>
    <w:multiLevelType w:val="multilevel"/>
    <w:tmpl w:val="07FCB500"/>
    <w:lvl w:ilvl="0">
      <w:start w:val="1"/>
      <w:numFmt w:val="bullet"/>
      <w:lvlText w:val=""/>
      <w:lvlJc w:val="left"/>
      <w:pPr>
        <w:tabs>
          <w:tab w:val="num" w:pos="720"/>
        </w:tabs>
        <w:ind w:left="397" w:hanging="397"/>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9B36D7"/>
    <w:multiLevelType w:val="hybridMultilevel"/>
    <w:tmpl w:val="47889184"/>
    <w:lvl w:ilvl="0" w:tplc="F2C873B2">
      <w:start w:val="1"/>
      <w:numFmt w:val="bullet"/>
      <w:lvlText w:val=""/>
      <w:lvlJc w:val="left"/>
      <w:pPr>
        <w:ind w:left="400" w:hanging="360"/>
      </w:pPr>
      <w:rPr>
        <w:rFonts w:ascii="Symbol" w:hAnsi="Symbol"/>
      </w:rPr>
    </w:lvl>
    <w:lvl w:ilvl="1" w:tplc="0FBAD426">
      <w:start w:val="1"/>
      <w:numFmt w:val="bullet"/>
      <w:lvlText w:val="o"/>
      <w:lvlJc w:val="left"/>
      <w:pPr>
        <w:ind w:left="800" w:hanging="360"/>
      </w:pPr>
      <w:rPr>
        <w:rFonts w:ascii="Courier New" w:hAnsi="Courier New"/>
      </w:rPr>
    </w:lvl>
    <w:lvl w:ilvl="2" w:tplc="6E52D2F8">
      <w:start w:val="1"/>
      <w:numFmt w:val="bullet"/>
      <w:lvlText w:val=""/>
      <w:lvlJc w:val="left"/>
      <w:pPr>
        <w:ind w:left="1200" w:hanging="360"/>
      </w:pPr>
      <w:rPr>
        <w:rFonts w:ascii="Wingdings" w:hAnsi="Wingdings"/>
      </w:rPr>
    </w:lvl>
    <w:lvl w:ilvl="3" w:tplc="F54E5D94">
      <w:start w:val="1"/>
      <w:numFmt w:val="bullet"/>
      <w:lvlText w:val=""/>
      <w:lvlJc w:val="left"/>
      <w:pPr>
        <w:ind w:left="1600" w:hanging="360"/>
      </w:pPr>
      <w:rPr>
        <w:rFonts w:ascii="Symbol" w:hAnsi="Symbol"/>
      </w:rPr>
    </w:lvl>
    <w:lvl w:ilvl="4" w:tplc="522AA366">
      <w:start w:val="1"/>
      <w:numFmt w:val="bullet"/>
      <w:lvlText w:val="o"/>
      <w:lvlJc w:val="left"/>
      <w:pPr>
        <w:ind w:left="2000" w:hanging="360"/>
      </w:pPr>
      <w:rPr>
        <w:rFonts w:ascii="Courier New" w:hAnsi="Courier New"/>
      </w:rPr>
    </w:lvl>
    <w:lvl w:ilvl="5" w:tplc="EE34FC26">
      <w:start w:val="1"/>
      <w:numFmt w:val="bullet"/>
      <w:lvlText w:val=""/>
      <w:lvlJc w:val="left"/>
      <w:pPr>
        <w:ind w:left="2400" w:hanging="360"/>
      </w:pPr>
      <w:rPr>
        <w:rFonts w:ascii="Wingdings" w:hAnsi="Wingdings"/>
      </w:rPr>
    </w:lvl>
    <w:lvl w:ilvl="6" w:tplc="C68699D4">
      <w:start w:val="1"/>
      <w:numFmt w:val="bullet"/>
      <w:lvlText w:val=""/>
      <w:lvlJc w:val="left"/>
      <w:pPr>
        <w:ind w:left="2800" w:hanging="360"/>
      </w:pPr>
      <w:rPr>
        <w:rFonts w:ascii="Symbol" w:hAnsi="Symbol"/>
      </w:rPr>
    </w:lvl>
    <w:lvl w:ilvl="7" w:tplc="05749BD4">
      <w:start w:val="1"/>
      <w:numFmt w:val="bullet"/>
      <w:lvlText w:val="o"/>
      <w:lvlJc w:val="left"/>
      <w:pPr>
        <w:ind w:left="3200" w:hanging="360"/>
      </w:pPr>
      <w:rPr>
        <w:rFonts w:ascii="Courier New" w:hAnsi="Courier New"/>
      </w:rPr>
    </w:lvl>
    <w:lvl w:ilvl="8" w:tplc="B3B0F6A8">
      <w:numFmt w:val="decimal"/>
      <w:lvlText w:val=""/>
      <w:lvlJc w:val="left"/>
    </w:lvl>
  </w:abstractNum>
  <w:abstractNum w:abstractNumId="23" w15:restartNumberingAfterBreak="0">
    <w:nsid w:val="5B1D35D1"/>
    <w:multiLevelType w:val="hybridMultilevel"/>
    <w:tmpl w:val="AFC22276"/>
    <w:lvl w:ilvl="0" w:tplc="8CF2B812">
      <w:start w:val="1"/>
      <w:numFmt w:val="bullet"/>
      <w:lvlText w:val=""/>
      <w:lvlJc w:val="left"/>
      <w:pPr>
        <w:ind w:left="400" w:hanging="360"/>
      </w:pPr>
      <w:rPr>
        <w:rFonts w:ascii="Symbol" w:hAnsi="Symbol"/>
      </w:rPr>
    </w:lvl>
    <w:lvl w:ilvl="1" w:tplc="FA0079A8">
      <w:start w:val="1"/>
      <w:numFmt w:val="bullet"/>
      <w:lvlText w:val="o"/>
      <w:lvlJc w:val="left"/>
      <w:pPr>
        <w:ind w:left="800" w:hanging="360"/>
      </w:pPr>
      <w:rPr>
        <w:rFonts w:ascii="Courier New" w:hAnsi="Courier New"/>
      </w:rPr>
    </w:lvl>
    <w:lvl w:ilvl="2" w:tplc="A8BCD0A2">
      <w:start w:val="1"/>
      <w:numFmt w:val="bullet"/>
      <w:lvlText w:val=""/>
      <w:lvlJc w:val="left"/>
      <w:pPr>
        <w:ind w:left="1200" w:hanging="360"/>
      </w:pPr>
      <w:rPr>
        <w:rFonts w:ascii="Wingdings" w:hAnsi="Wingdings"/>
      </w:rPr>
    </w:lvl>
    <w:lvl w:ilvl="3" w:tplc="6A7ED416">
      <w:start w:val="1"/>
      <w:numFmt w:val="bullet"/>
      <w:lvlText w:val=""/>
      <w:lvlJc w:val="left"/>
      <w:pPr>
        <w:ind w:left="1600" w:hanging="360"/>
      </w:pPr>
      <w:rPr>
        <w:rFonts w:ascii="Symbol" w:hAnsi="Symbol"/>
      </w:rPr>
    </w:lvl>
    <w:lvl w:ilvl="4" w:tplc="09625C0E">
      <w:start w:val="1"/>
      <w:numFmt w:val="bullet"/>
      <w:lvlText w:val="o"/>
      <w:lvlJc w:val="left"/>
      <w:pPr>
        <w:ind w:left="2000" w:hanging="360"/>
      </w:pPr>
      <w:rPr>
        <w:rFonts w:ascii="Courier New" w:hAnsi="Courier New"/>
      </w:rPr>
    </w:lvl>
    <w:lvl w:ilvl="5" w:tplc="ED267418">
      <w:start w:val="1"/>
      <w:numFmt w:val="bullet"/>
      <w:lvlText w:val=""/>
      <w:lvlJc w:val="left"/>
      <w:pPr>
        <w:ind w:left="2400" w:hanging="360"/>
      </w:pPr>
      <w:rPr>
        <w:rFonts w:ascii="Wingdings" w:hAnsi="Wingdings"/>
      </w:rPr>
    </w:lvl>
    <w:lvl w:ilvl="6" w:tplc="1B9A3F0E">
      <w:start w:val="1"/>
      <w:numFmt w:val="bullet"/>
      <w:lvlText w:val=""/>
      <w:lvlJc w:val="left"/>
      <w:pPr>
        <w:ind w:left="2800" w:hanging="360"/>
      </w:pPr>
      <w:rPr>
        <w:rFonts w:ascii="Symbol" w:hAnsi="Symbol"/>
      </w:rPr>
    </w:lvl>
    <w:lvl w:ilvl="7" w:tplc="83AC01DE">
      <w:start w:val="1"/>
      <w:numFmt w:val="bullet"/>
      <w:lvlText w:val="o"/>
      <w:lvlJc w:val="left"/>
      <w:pPr>
        <w:ind w:left="3200" w:hanging="360"/>
      </w:pPr>
      <w:rPr>
        <w:rFonts w:ascii="Courier New" w:hAnsi="Courier New"/>
      </w:rPr>
    </w:lvl>
    <w:lvl w:ilvl="8" w:tplc="115A0964">
      <w:numFmt w:val="decimal"/>
      <w:lvlText w:val=""/>
      <w:lvlJc w:val="left"/>
    </w:lvl>
  </w:abstractNum>
  <w:abstractNum w:abstractNumId="24" w15:restartNumberingAfterBreak="0">
    <w:nsid w:val="5ED557D4"/>
    <w:multiLevelType w:val="hybridMultilevel"/>
    <w:tmpl w:val="2D929AEE"/>
    <w:lvl w:ilvl="0" w:tplc="018EDCF0">
      <w:start w:val="1"/>
      <w:numFmt w:val="bullet"/>
      <w:lvlText w:val=""/>
      <w:lvlJc w:val="left"/>
      <w:pPr>
        <w:ind w:left="400" w:hanging="360"/>
      </w:pPr>
      <w:rPr>
        <w:rFonts w:ascii="Symbol" w:hAnsi="Symbol"/>
      </w:rPr>
    </w:lvl>
    <w:lvl w:ilvl="1" w:tplc="6BC8678C">
      <w:start w:val="1"/>
      <w:numFmt w:val="bullet"/>
      <w:lvlText w:val="o"/>
      <w:lvlJc w:val="left"/>
      <w:pPr>
        <w:ind w:left="800" w:hanging="360"/>
      </w:pPr>
      <w:rPr>
        <w:rFonts w:ascii="Courier New" w:hAnsi="Courier New"/>
      </w:rPr>
    </w:lvl>
    <w:lvl w:ilvl="2" w:tplc="E706589A">
      <w:start w:val="1"/>
      <w:numFmt w:val="bullet"/>
      <w:lvlText w:val=""/>
      <w:lvlJc w:val="left"/>
      <w:pPr>
        <w:ind w:left="1200" w:hanging="360"/>
      </w:pPr>
      <w:rPr>
        <w:rFonts w:ascii="Wingdings" w:hAnsi="Wingdings"/>
      </w:rPr>
    </w:lvl>
    <w:lvl w:ilvl="3" w:tplc="92400B08">
      <w:start w:val="1"/>
      <w:numFmt w:val="bullet"/>
      <w:lvlText w:val=""/>
      <w:lvlJc w:val="left"/>
      <w:pPr>
        <w:ind w:left="1600" w:hanging="360"/>
      </w:pPr>
      <w:rPr>
        <w:rFonts w:ascii="Symbol" w:hAnsi="Symbol"/>
      </w:rPr>
    </w:lvl>
    <w:lvl w:ilvl="4" w:tplc="98847DFA">
      <w:start w:val="1"/>
      <w:numFmt w:val="bullet"/>
      <w:lvlText w:val="o"/>
      <w:lvlJc w:val="left"/>
      <w:pPr>
        <w:ind w:left="2000" w:hanging="360"/>
      </w:pPr>
      <w:rPr>
        <w:rFonts w:ascii="Courier New" w:hAnsi="Courier New"/>
      </w:rPr>
    </w:lvl>
    <w:lvl w:ilvl="5" w:tplc="78E2D276">
      <w:start w:val="1"/>
      <w:numFmt w:val="bullet"/>
      <w:lvlText w:val=""/>
      <w:lvlJc w:val="left"/>
      <w:pPr>
        <w:ind w:left="2400" w:hanging="360"/>
      </w:pPr>
      <w:rPr>
        <w:rFonts w:ascii="Wingdings" w:hAnsi="Wingdings"/>
      </w:rPr>
    </w:lvl>
    <w:lvl w:ilvl="6" w:tplc="94309F82">
      <w:start w:val="1"/>
      <w:numFmt w:val="bullet"/>
      <w:lvlText w:val=""/>
      <w:lvlJc w:val="left"/>
      <w:pPr>
        <w:ind w:left="2800" w:hanging="360"/>
      </w:pPr>
      <w:rPr>
        <w:rFonts w:ascii="Symbol" w:hAnsi="Symbol"/>
      </w:rPr>
    </w:lvl>
    <w:lvl w:ilvl="7" w:tplc="E81053E8">
      <w:start w:val="1"/>
      <w:numFmt w:val="bullet"/>
      <w:lvlText w:val="o"/>
      <w:lvlJc w:val="left"/>
      <w:pPr>
        <w:ind w:left="3200" w:hanging="360"/>
      </w:pPr>
      <w:rPr>
        <w:rFonts w:ascii="Courier New" w:hAnsi="Courier New"/>
      </w:rPr>
    </w:lvl>
    <w:lvl w:ilvl="8" w:tplc="43D23124">
      <w:numFmt w:val="decimal"/>
      <w:lvlText w:val=""/>
      <w:lvlJc w:val="left"/>
    </w:lvl>
  </w:abstractNum>
  <w:abstractNum w:abstractNumId="25" w15:restartNumberingAfterBreak="0">
    <w:nsid w:val="62465E12"/>
    <w:multiLevelType w:val="multilevel"/>
    <w:tmpl w:val="3A5E7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D349CE"/>
    <w:multiLevelType w:val="multilevel"/>
    <w:tmpl w:val="A52299A8"/>
    <w:lvl w:ilvl="0">
      <w:start w:val="1"/>
      <w:numFmt w:val="bullet"/>
      <w:lvlText w:val=""/>
      <w:lvlJc w:val="left"/>
      <w:pPr>
        <w:tabs>
          <w:tab w:val="num" w:pos="720"/>
        </w:tabs>
        <w:ind w:left="397" w:hanging="397"/>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BE006C"/>
    <w:multiLevelType w:val="hybridMultilevel"/>
    <w:tmpl w:val="13806AE4"/>
    <w:lvl w:ilvl="0" w:tplc="7D8AB22A">
      <w:start w:val="1"/>
      <w:numFmt w:val="bullet"/>
      <w:lvlText w:val=""/>
      <w:lvlJc w:val="left"/>
      <w:pPr>
        <w:ind w:left="397" w:hanging="397"/>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8041122">
    <w:abstractNumId w:val="15"/>
  </w:num>
  <w:num w:numId="2" w16cid:durableId="2081367997">
    <w:abstractNumId w:val="19"/>
  </w:num>
  <w:num w:numId="3" w16cid:durableId="821851239">
    <w:abstractNumId w:val="7"/>
  </w:num>
  <w:num w:numId="4" w16cid:durableId="918443945">
    <w:abstractNumId w:val="2"/>
  </w:num>
  <w:num w:numId="5" w16cid:durableId="1387296961">
    <w:abstractNumId w:val="6"/>
  </w:num>
  <w:num w:numId="6" w16cid:durableId="1567380088">
    <w:abstractNumId w:val="20"/>
  </w:num>
  <w:num w:numId="7" w16cid:durableId="360668990">
    <w:abstractNumId w:val="10"/>
  </w:num>
  <w:num w:numId="8" w16cid:durableId="967394154">
    <w:abstractNumId w:val="5"/>
  </w:num>
  <w:num w:numId="9" w16cid:durableId="1423453370">
    <w:abstractNumId w:val="24"/>
  </w:num>
  <w:num w:numId="10" w16cid:durableId="793862872">
    <w:abstractNumId w:val="9"/>
  </w:num>
  <w:num w:numId="11" w16cid:durableId="431781520">
    <w:abstractNumId w:val="8"/>
  </w:num>
  <w:num w:numId="12" w16cid:durableId="1865631474">
    <w:abstractNumId w:val="22"/>
  </w:num>
  <w:num w:numId="13" w16cid:durableId="561988268">
    <w:abstractNumId w:val="3"/>
  </w:num>
  <w:num w:numId="14" w16cid:durableId="1161504587">
    <w:abstractNumId w:val="13"/>
  </w:num>
  <w:num w:numId="15" w16cid:durableId="465858785">
    <w:abstractNumId w:val="11"/>
  </w:num>
  <w:num w:numId="16" w16cid:durableId="1356999049">
    <w:abstractNumId w:val="0"/>
  </w:num>
  <w:num w:numId="17" w16cid:durableId="241109860">
    <w:abstractNumId w:val="17"/>
  </w:num>
  <w:num w:numId="18" w16cid:durableId="2056151929">
    <w:abstractNumId w:val="23"/>
  </w:num>
  <w:num w:numId="19" w16cid:durableId="1663972421">
    <w:abstractNumId w:val="21"/>
  </w:num>
  <w:num w:numId="20" w16cid:durableId="1342850163">
    <w:abstractNumId w:val="26"/>
  </w:num>
  <w:num w:numId="21" w16cid:durableId="68696047">
    <w:abstractNumId w:val="25"/>
  </w:num>
  <w:num w:numId="22" w16cid:durableId="347413803">
    <w:abstractNumId w:val="1"/>
  </w:num>
  <w:num w:numId="23" w16cid:durableId="912550563">
    <w:abstractNumId w:val="18"/>
  </w:num>
  <w:num w:numId="24" w16cid:durableId="1362197200">
    <w:abstractNumId w:val="16"/>
  </w:num>
  <w:num w:numId="25" w16cid:durableId="1931309114">
    <w:abstractNumId w:val="14"/>
  </w:num>
  <w:num w:numId="26" w16cid:durableId="113327185">
    <w:abstractNumId w:val="12"/>
  </w:num>
  <w:num w:numId="27" w16cid:durableId="1524589670">
    <w:abstractNumId w:val="27"/>
  </w:num>
  <w:num w:numId="28" w16cid:durableId="11558045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doNotShadeFormData/>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284"/>
    <w:rsid w:val="000014DF"/>
    <w:rsid w:val="00003469"/>
    <w:rsid w:val="00006CD3"/>
    <w:rsid w:val="000102F6"/>
    <w:rsid w:val="000256D5"/>
    <w:rsid w:val="00062A5D"/>
    <w:rsid w:val="00094919"/>
    <w:rsid w:val="000A7FB7"/>
    <w:rsid w:val="000B778B"/>
    <w:rsid w:val="000C79AE"/>
    <w:rsid w:val="000D4CF2"/>
    <w:rsid w:val="000D63A1"/>
    <w:rsid w:val="00103FA7"/>
    <w:rsid w:val="00143201"/>
    <w:rsid w:val="0017042A"/>
    <w:rsid w:val="001921D6"/>
    <w:rsid w:val="001C0D42"/>
    <w:rsid w:val="001C381A"/>
    <w:rsid w:val="001F74A1"/>
    <w:rsid w:val="00201FC0"/>
    <w:rsid w:val="00220AEE"/>
    <w:rsid w:val="00223619"/>
    <w:rsid w:val="002259E2"/>
    <w:rsid w:val="002669C9"/>
    <w:rsid w:val="00270827"/>
    <w:rsid w:val="00273275"/>
    <w:rsid w:val="0028173B"/>
    <w:rsid w:val="002A72DD"/>
    <w:rsid w:val="002D0D6D"/>
    <w:rsid w:val="002D5E47"/>
    <w:rsid w:val="002F1E16"/>
    <w:rsid w:val="002F6C3F"/>
    <w:rsid w:val="003069D1"/>
    <w:rsid w:val="00324C17"/>
    <w:rsid w:val="00330A5D"/>
    <w:rsid w:val="00337E37"/>
    <w:rsid w:val="00343D16"/>
    <w:rsid w:val="00361B9B"/>
    <w:rsid w:val="00363D21"/>
    <w:rsid w:val="00381614"/>
    <w:rsid w:val="00382E40"/>
    <w:rsid w:val="003A00F3"/>
    <w:rsid w:val="003E776B"/>
    <w:rsid w:val="003F3B6B"/>
    <w:rsid w:val="00404BE9"/>
    <w:rsid w:val="00424B6E"/>
    <w:rsid w:val="00460E29"/>
    <w:rsid w:val="00465AF4"/>
    <w:rsid w:val="00471927"/>
    <w:rsid w:val="00474E71"/>
    <w:rsid w:val="0049324F"/>
    <w:rsid w:val="004C5150"/>
    <w:rsid w:val="004D32D7"/>
    <w:rsid w:val="004F312C"/>
    <w:rsid w:val="00525174"/>
    <w:rsid w:val="00525853"/>
    <w:rsid w:val="00561ED8"/>
    <w:rsid w:val="00580CFF"/>
    <w:rsid w:val="00591504"/>
    <w:rsid w:val="005A5371"/>
    <w:rsid w:val="005B2AD0"/>
    <w:rsid w:val="005B4EB9"/>
    <w:rsid w:val="005C7AC2"/>
    <w:rsid w:val="005E3303"/>
    <w:rsid w:val="005F01F2"/>
    <w:rsid w:val="00601E57"/>
    <w:rsid w:val="0060672B"/>
    <w:rsid w:val="00612B4F"/>
    <w:rsid w:val="00617819"/>
    <w:rsid w:val="006240B6"/>
    <w:rsid w:val="00631EC3"/>
    <w:rsid w:val="006602DE"/>
    <w:rsid w:val="006720BD"/>
    <w:rsid w:val="006758BF"/>
    <w:rsid w:val="00687E19"/>
    <w:rsid w:val="00696E1E"/>
    <w:rsid w:val="006B3754"/>
    <w:rsid w:val="006B5D62"/>
    <w:rsid w:val="006B69D4"/>
    <w:rsid w:val="006C1695"/>
    <w:rsid w:val="006C5D2A"/>
    <w:rsid w:val="006D4942"/>
    <w:rsid w:val="006E7CE6"/>
    <w:rsid w:val="006F6CB6"/>
    <w:rsid w:val="00706482"/>
    <w:rsid w:val="007336FC"/>
    <w:rsid w:val="00736CB9"/>
    <w:rsid w:val="007605F0"/>
    <w:rsid w:val="007640AE"/>
    <w:rsid w:val="00766C9D"/>
    <w:rsid w:val="007811C6"/>
    <w:rsid w:val="00784639"/>
    <w:rsid w:val="00797E25"/>
    <w:rsid w:val="007A0A63"/>
    <w:rsid w:val="007B4E97"/>
    <w:rsid w:val="007C0351"/>
    <w:rsid w:val="007E160A"/>
    <w:rsid w:val="007F1BDB"/>
    <w:rsid w:val="007F798C"/>
    <w:rsid w:val="008026D0"/>
    <w:rsid w:val="008146EC"/>
    <w:rsid w:val="008461C6"/>
    <w:rsid w:val="0087186A"/>
    <w:rsid w:val="00887D9D"/>
    <w:rsid w:val="00896A8E"/>
    <w:rsid w:val="00896F8E"/>
    <w:rsid w:val="008C38BE"/>
    <w:rsid w:val="008D4088"/>
    <w:rsid w:val="008D7811"/>
    <w:rsid w:val="00990075"/>
    <w:rsid w:val="009A394A"/>
    <w:rsid w:val="009B19B4"/>
    <w:rsid w:val="009B6273"/>
    <w:rsid w:val="009D22BB"/>
    <w:rsid w:val="00A04DE9"/>
    <w:rsid w:val="00A06AA2"/>
    <w:rsid w:val="00A141AE"/>
    <w:rsid w:val="00A26AAB"/>
    <w:rsid w:val="00A33452"/>
    <w:rsid w:val="00A35D98"/>
    <w:rsid w:val="00A379D9"/>
    <w:rsid w:val="00A567CA"/>
    <w:rsid w:val="00A57831"/>
    <w:rsid w:val="00A61272"/>
    <w:rsid w:val="00A67E25"/>
    <w:rsid w:val="00AC2AF2"/>
    <w:rsid w:val="00AD4A33"/>
    <w:rsid w:val="00AD71F2"/>
    <w:rsid w:val="00B13752"/>
    <w:rsid w:val="00B1795C"/>
    <w:rsid w:val="00B25D3D"/>
    <w:rsid w:val="00B27786"/>
    <w:rsid w:val="00B51BF6"/>
    <w:rsid w:val="00B52082"/>
    <w:rsid w:val="00B6037D"/>
    <w:rsid w:val="00B73D9C"/>
    <w:rsid w:val="00B7503D"/>
    <w:rsid w:val="00B92B22"/>
    <w:rsid w:val="00BB68DC"/>
    <w:rsid w:val="00BC0C67"/>
    <w:rsid w:val="00BC276F"/>
    <w:rsid w:val="00BC5701"/>
    <w:rsid w:val="00BD5E8A"/>
    <w:rsid w:val="00BE0D4A"/>
    <w:rsid w:val="00C10839"/>
    <w:rsid w:val="00C15D9E"/>
    <w:rsid w:val="00C26E5B"/>
    <w:rsid w:val="00C325FA"/>
    <w:rsid w:val="00C34295"/>
    <w:rsid w:val="00C34879"/>
    <w:rsid w:val="00C564AB"/>
    <w:rsid w:val="00C703DA"/>
    <w:rsid w:val="00C719F4"/>
    <w:rsid w:val="00C824EC"/>
    <w:rsid w:val="00C856B0"/>
    <w:rsid w:val="00CB3928"/>
    <w:rsid w:val="00CB7474"/>
    <w:rsid w:val="00CC4017"/>
    <w:rsid w:val="00CD07D9"/>
    <w:rsid w:val="00CD50DC"/>
    <w:rsid w:val="00CD6242"/>
    <w:rsid w:val="00CE04AF"/>
    <w:rsid w:val="00CE0BE9"/>
    <w:rsid w:val="00CE6A38"/>
    <w:rsid w:val="00CE706C"/>
    <w:rsid w:val="00D053F6"/>
    <w:rsid w:val="00D17C1A"/>
    <w:rsid w:val="00D25CC2"/>
    <w:rsid w:val="00D26273"/>
    <w:rsid w:val="00D41848"/>
    <w:rsid w:val="00D46E7D"/>
    <w:rsid w:val="00D6198A"/>
    <w:rsid w:val="00D7593A"/>
    <w:rsid w:val="00D92284"/>
    <w:rsid w:val="00D95597"/>
    <w:rsid w:val="00D96C82"/>
    <w:rsid w:val="00DB54BB"/>
    <w:rsid w:val="00DC2BF7"/>
    <w:rsid w:val="00DC36E2"/>
    <w:rsid w:val="00DE6AF3"/>
    <w:rsid w:val="00E154B7"/>
    <w:rsid w:val="00E213D1"/>
    <w:rsid w:val="00E34476"/>
    <w:rsid w:val="00E468D2"/>
    <w:rsid w:val="00E5531C"/>
    <w:rsid w:val="00EA6FA1"/>
    <w:rsid w:val="00EC0284"/>
    <w:rsid w:val="00EC251D"/>
    <w:rsid w:val="00EC5036"/>
    <w:rsid w:val="00ED26DD"/>
    <w:rsid w:val="00ED543C"/>
    <w:rsid w:val="00EE4116"/>
    <w:rsid w:val="00EE7EC2"/>
    <w:rsid w:val="00EF382D"/>
    <w:rsid w:val="00EF59C9"/>
    <w:rsid w:val="00F00426"/>
    <w:rsid w:val="00F01563"/>
    <w:rsid w:val="00F2021A"/>
    <w:rsid w:val="00F21506"/>
    <w:rsid w:val="00F21A60"/>
    <w:rsid w:val="00F277AA"/>
    <w:rsid w:val="00F34A6E"/>
    <w:rsid w:val="00F35B06"/>
    <w:rsid w:val="00F65180"/>
    <w:rsid w:val="00F745F3"/>
    <w:rsid w:val="00FA452B"/>
    <w:rsid w:val="00FB3B97"/>
    <w:rsid w:val="00FC43D0"/>
    <w:rsid w:val="00FC7D07"/>
    <w:rsid w:val="00FD0624"/>
    <w:rsid w:val="00FE6982"/>
    <w:rsid w:val="00FF0FA5"/>
    <w:rsid w:val="00FF7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E5122"/>
  <w15:docId w15:val="{C112FDF8-0477-4226-9F84-B0D761A5E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82E40"/>
    <w:rPr>
      <w:rFonts w:ascii="Times New Roman" w:hAnsi="Times New Roman" w:cs="Times New Roman"/>
    </w:rPr>
  </w:style>
  <w:style w:type="paragraph" w:styleId="ListParagraph">
    <w:name w:val="List Paragraph"/>
    <w:basedOn w:val="Normal"/>
    <w:uiPriority w:val="34"/>
    <w:qFormat/>
    <w:rsid w:val="00381614"/>
    <w:pPr>
      <w:ind w:left="720"/>
      <w:contextualSpacing/>
    </w:pPr>
  </w:style>
  <w:style w:type="paragraph" w:styleId="Header">
    <w:name w:val="header"/>
    <w:basedOn w:val="Normal"/>
    <w:link w:val="HeaderChar"/>
    <w:uiPriority w:val="99"/>
    <w:unhideWhenUsed/>
    <w:rsid w:val="00337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E37"/>
  </w:style>
  <w:style w:type="paragraph" w:styleId="Footer">
    <w:name w:val="footer"/>
    <w:basedOn w:val="Normal"/>
    <w:link w:val="FooterChar"/>
    <w:uiPriority w:val="99"/>
    <w:unhideWhenUsed/>
    <w:rsid w:val="00337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E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51187">
      <w:bodyDiv w:val="1"/>
      <w:marLeft w:val="0"/>
      <w:marRight w:val="0"/>
      <w:marTop w:val="0"/>
      <w:marBottom w:val="0"/>
      <w:divBdr>
        <w:top w:val="none" w:sz="0" w:space="0" w:color="auto"/>
        <w:left w:val="none" w:sz="0" w:space="0" w:color="auto"/>
        <w:bottom w:val="none" w:sz="0" w:space="0" w:color="auto"/>
        <w:right w:val="none" w:sz="0" w:space="0" w:color="auto"/>
      </w:divBdr>
    </w:div>
    <w:div w:id="48311420">
      <w:bodyDiv w:val="1"/>
      <w:marLeft w:val="0"/>
      <w:marRight w:val="0"/>
      <w:marTop w:val="0"/>
      <w:marBottom w:val="0"/>
      <w:divBdr>
        <w:top w:val="none" w:sz="0" w:space="0" w:color="auto"/>
        <w:left w:val="none" w:sz="0" w:space="0" w:color="auto"/>
        <w:bottom w:val="none" w:sz="0" w:space="0" w:color="auto"/>
        <w:right w:val="none" w:sz="0" w:space="0" w:color="auto"/>
      </w:divBdr>
    </w:div>
    <w:div w:id="60253749">
      <w:bodyDiv w:val="1"/>
      <w:marLeft w:val="0"/>
      <w:marRight w:val="0"/>
      <w:marTop w:val="0"/>
      <w:marBottom w:val="0"/>
      <w:divBdr>
        <w:top w:val="none" w:sz="0" w:space="0" w:color="auto"/>
        <w:left w:val="none" w:sz="0" w:space="0" w:color="auto"/>
        <w:bottom w:val="none" w:sz="0" w:space="0" w:color="auto"/>
        <w:right w:val="none" w:sz="0" w:space="0" w:color="auto"/>
      </w:divBdr>
    </w:div>
    <w:div w:id="65960508">
      <w:bodyDiv w:val="1"/>
      <w:marLeft w:val="0"/>
      <w:marRight w:val="0"/>
      <w:marTop w:val="0"/>
      <w:marBottom w:val="0"/>
      <w:divBdr>
        <w:top w:val="none" w:sz="0" w:space="0" w:color="auto"/>
        <w:left w:val="none" w:sz="0" w:space="0" w:color="auto"/>
        <w:bottom w:val="none" w:sz="0" w:space="0" w:color="auto"/>
        <w:right w:val="none" w:sz="0" w:space="0" w:color="auto"/>
      </w:divBdr>
    </w:div>
    <w:div w:id="89813152">
      <w:bodyDiv w:val="1"/>
      <w:marLeft w:val="0"/>
      <w:marRight w:val="0"/>
      <w:marTop w:val="0"/>
      <w:marBottom w:val="0"/>
      <w:divBdr>
        <w:top w:val="none" w:sz="0" w:space="0" w:color="auto"/>
        <w:left w:val="none" w:sz="0" w:space="0" w:color="auto"/>
        <w:bottom w:val="none" w:sz="0" w:space="0" w:color="auto"/>
        <w:right w:val="none" w:sz="0" w:space="0" w:color="auto"/>
      </w:divBdr>
    </w:div>
    <w:div w:id="127862039">
      <w:bodyDiv w:val="1"/>
      <w:marLeft w:val="0"/>
      <w:marRight w:val="0"/>
      <w:marTop w:val="0"/>
      <w:marBottom w:val="0"/>
      <w:divBdr>
        <w:top w:val="none" w:sz="0" w:space="0" w:color="auto"/>
        <w:left w:val="none" w:sz="0" w:space="0" w:color="auto"/>
        <w:bottom w:val="none" w:sz="0" w:space="0" w:color="auto"/>
        <w:right w:val="none" w:sz="0" w:space="0" w:color="auto"/>
      </w:divBdr>
    </w:div>
    <w:div w:id="194731058">
      <w:bodyDiv w:val="1"/>
      <w:marLeft w:val="0"/>
      <w:marRight w:val="0"/>
      <w:marTop w:val="0"/>
      <w:marBottom w:val="0"/>
      <w:divBdr>
        <w:top w:val="none" w:sz="0" w:space="0" w:color="auto"/>
        <w:left w:val="none" w:sz="0" w:space="0" w:color="auto"/>
        <w:bottom w:val="none" w:sz="0" w:space="0" w:color="auto"/>
        <w:right w:val="none" w:sz="0" w:space="0" w:color="auto"/>
      </w:divBdr>
    </w:div>
    <w:div w:id="206962984">
      <w:bodyDiv w:val="1"/>
      <w:marLeft w:val="0"/>
      <w:marRight w:val="0"/>
      <w:marTop w:val="0"/>
      <w:marBottom w:val="0"/>
      <w:divBdr>
        <w:top w:val="none" w:sz="0" w:space="0" w:color="auto"/>
        <w:left w:val="none" w:sz="0" w:space="0" w:color="auto"/>
        <w:bottom w:val="none" w:sz="0" w:space="0" w:color="auto"/>
        <w:right w:val="none" w:sz="0" w:space="0" w:color="auto"/>
      </w:divBdr>
    </w:div>
    <w:div w:id="207762913">
      <w:bodyDiv w:val="1"/>
      <w:marLeft w:val="0"/>
      <w:marRight w:val="0"/>
      <w:marTop w:val="0"/>
      <w:marBottom w:val="0"/>
      <w:divBdr>
        <w:top w:val="none" w:sz="0" w:space="0" w:color="auto"/>
        <w:left w:val="none" w:sz="0" w:space="0" w:color="auto"/>
        <w:bottom w:val="none" w:sz="0" w:space="0" w:color="auto"/>
        <w:right w:val="none" w:sz="0" w:space="0" w:color="auto"/>
      </w:divBdr>
    </w:div>
    <w:div w:id="248002952">
      <w:bodyDiv w:val="1"/>
      <w:marLeft w:val="0"/>
      <w:marRight w:val="0"/>
      <w:marTop w:val="0"/>
      <w:marBottom w:val="0"/>
      <w:divBdr>
        <w:top w:val="none" w:sz="0" w:space="0" w:color="auto"/>
        <w:left w:val="none" w:sz="0" w:space="0" w:color="auto"/>
        <w:bottom w:val="none" w:sz="0" w:space="0" w:color="auto"/>
        <w:right w:val="none" w:sz="0" w:space="0" w:color="auto"/>
      </w:divBdr>
    </w:div>
    <w:div w:id="281108014">
      <w:bodyDiv w:val="1"/>
      <w:marLeft w:val="0"/>
      <w:marRight w:val="0"/>
      <w:marTop w:val="0"/>
      <w:marBottom w:val="0"/>
      <w:divBdr>
        <w:top w:val="none" w:sz="0" w:space="0" w:color="auto"/>
        <w:left w:val="none" w:sz="0" w:space="0" w:color="auto"/>
        <w:bottom w:val="none" w:sz="0" w:space="0" w:color="auto"/>
        <w:right w:val="none" w:sz="0" w:space="0" w:color="auto"/>
      </w:divBdr>
    </w:div>
    <w:div w:id="301235501">
      <w:bodyDiv w:val="1"/>
      <w:marLeft w:val="0"/>
      <w:marRight w:val="0"/>
      <w:marTop w:val="0"/>
      <w:marBottom w:val="0"/>
      <w:divBdr>
        <w:top w:val="none" w:sz="0" w:space="0" w:color="auto"/>
        <w:left w:val="none" w:sz="0" w:space="0" w:color="auto"/>
        <w:bottom w:val="none" w:sz="0" w:space="0" w:color="auto"/>
        <w:right w:val="none" w:sz="0" w:space="0" w:color="auto"/>
      </w:divBdr>
    </w:div>
    <w:div w:id="307167689">
      <w:bodyDiv w:val="1"/>
      <w:marLeft w:val="0"/>
      <w:marRight w:val="0"/>
      <w:marTop w:val="0"/>
      <w:marBottom w:val="0"/>
      <w:divBdr>
        <w:top w:val="none" w:sz="0" w:space="0" w:color="auto"/>
        <w:left w:val="none" w:sz="0" w:space="0" w:color="auto"/>
        <w:bottom w:val="none" w:sz="0" w:space="0" w:color="auto"/>
        <w:right w:val="none" w:sz="0" w:space="0" w:color="auto"/>
      </w:divBdr>
    </w:div>
    <w:div w:id="350453115">
      <w:bodyDiv w:val="1"/>
      <w:marLeft w:val="0"/>
      <w:marRight w:val="0"/>
      <w:marTop w:val="0"/>
      <w:marBottom w:val="0"/>
      <w:divBdr>
        <w:top w:val="none" w:sz="0" w:space="0" w:color="auto"/>
        <w:left w:val="none" w:sz="0" w:space="0" w:color="auto"/>
        <w:bottom w:val="none" w:sz="0" w:space="0" w:color="auto"/>
        <w:right w:val="none" w:sz="0" w:space="0" w:color="auto"/>
      </w:divBdr>
    </w:div>
    <w:div w:id="353120714">
      <w:bodyDiv w:val="1"/>
      <w:marLeft w:val="0"/>
      <w:marRight w:val="0"/>
      <w:marTop w:val="0"/>
      <w:marBottom w:val="0"/>
      <w:divBdr>
        <w:top w:val="none" w:sz="0" w:space="0" w:color="auto"/>
        <w:left w:val="none" w:sz="0" w:space="0" w:color="auto"/>
        <w:bottom w:val="none" w:sz="0" w:space="0" w:color="auto"/>
        <w:right w:val="none" w:sz="0" w:space="0" w:color="auto"/>
      </w:divBdr>
    </w:div>
    <w:div w:id="353269300">
      <w:bodyDiv w:val="1"/>
      <w:marLeft w:val="0"/>
      <w:marRight w:val="0"/>
      <w:marTop w:val="0"/>
      <w:marBottom w:val="0"/>
      <w:divBdr>
        <w:top w:val="none" w:sz="0" w:space="0" w:color="auto"/>
        <w:left w:val="none" w:sz="0" w:space="0" w:color="auto"/>
        <w:bottom w:val="none" w:sz="0" w:space="0" w:color="auto"/>
        <w:right w:val="none" w:sz="0" w:space="0" w:color="auto"/>
      </w:divBdr>
    </w:div>
    <w:div w:id="452986498">
      <w:bodyDiv w:val="1"/>
      <w:marLeft w:val="0"/>
      <w:marRight w:val="0"/>
      <w:marTop w:val="0"/>
      <w:marBottom w:val="0"/>
      <w:divBdr>
        <w:top w:val="none" w:sz="0" w:space="0" w:color="auto"/>
        <w:left w:val="none" w:sz="0" w:space="0" w:color="auto"/>
        <w:bottom w:val="none" w:sz="0" w:space="0" w:color="auto"/>
        <w:right w:val="none" w:sz="0" w:space="0" w:color="auto"/>
      </w:divBdr>
    </w:div>
    <w:div w:id="523060065">
      <w:bodyDiv w:val="1"/>
      <w:marLeft w:val="0"/>
      <w:marRight w:val="0"/>
      <w:marTop w:val="0"/>
      <w:marBottom w:val="0"/>
      <w:divBdr>
        <w:top w:val="none" w:sz="0" w:space="0" w:color="auto"/>
        <w:left w:val="none" w:sz="0" w:space="0" w:color="auto"/>
        <w:bottom w:val="none" w:sz="0" w:space="0" w:color="auto"/>
        <w:right w:val="none" w:sz="0" w:space="0" w:color="auto"/>
      </w:divBdr>
    </w:div>
    <w:div w:id="554970431">
      <w:bodyDiv w:val="1"/>
      <w:marLeft w:val="0"/>
      <w:marRight w:val="0"/>
      <w:marTop w:val="0"/>
      <w:marBottom w:val="0"/>
      <w:divBdr>
        <w:top w:val="none" w:sz="0" w:space="0" w:color="auto"/>
        <w:left w:val="none" w:sz="0" w:space="0" w:color="auto"/>
        <w:bottom w:val="none" w:sz="0" w:space="0" w:color="auto"/>
        <w:right w:val="none" w:sz="0" w:space="0" w:color="auto"/>
      </w:divBdr>
    </w:div>
    <w:div w:id="586692765">
      <w:bodyDiv w:val="1"/>
      <w:marLeft w:val="0"/>
      <w:marRight w:val="0"/>
      <w:marTop w:val="0"/>
      <w:marBottom w:val="0"/>
      <w:divBdr>
        <w:top w:val="none" w:sz="0" w:space="0" w:color="auto"/>
        <w:left w:val="none" w:sz="0" w:space="0" w:color="auto"/>
        <w:bottom w:val="none" w:sz="0" w:space="0" w:color="auto"/>
        <w:right w:val="none" w:sz="0" w:space="0" w:color="auto"/>
      </w:divBdr>
    </w:div>
    <w:div w:id="602222712">
      <w:bodyDiv w:val="1"/>
      <w:marLeft w:val="0"/>
      <w:marRight w:val="0"/>
      <w:marTop w:val="0"/>
      <w:marBottom w:val="0"/>
      <w:divBdr>
        <w:top w:val="none" w:sz="0" w:space="0" w:color="auto"/>
        <w:left w:val="none" w:sz="0" w:space="0" w:color="auto"/>
        <w:bottom w:val="none" w:sz="0" w:space="0" w:color="auto"/>
        <w:right w:val="none" w:sz="0" w:space="0" w:color="auto"/>
      </w:divBdr>
    </w:div>
    <w:div w:id="607930625">
      <w:bodyDiv w:val="1"/>
      <w:marLeft w:val="0"/>
      <w:marRight w:val="0"/>
      <w:marTop w:val="0"/>
      <w:marBottom w:val="0"/>
      <w:divBdr>
        <w:top w:val="none" w:sz="0" w:space="0" w:color="auto"/>
        <w:left w:val="none" w:sz="0" w:space="0" w:color="auto"/>
        <w:bottom w:val="none" w:sz="0" w:space="0" w:color="auto"/>
        <w:right w:val="none" w:sz="0" w:space="0" w:color="auto"/>
      </w:divBdr>
    </w:div>
    <w:div w:id="651755924">
      <w:bodyDiv w:val="1"/>
      <w:marLeft w:val="0"/>
      <w:marRight w:val="0"/>
      <w:marTop w:val="0"/>
      <w:marBottom w:val="0"/>
      <w:divBdr>
        <w:top w:val="none" w:sz="0" w:space="0" w:color="auto"/>
        <w:left w:val="none" w:sz="0" w:space="0" w:color="auto"/>
        <w:bottom w:val="none" w:sz="0" w:space="0" w:color="auto"/>
        <w:right w:val="none" w:sz="0" w:space="0" w:color="auto"/>
      </w:divBdr>
    </w:div>
    <w:div w:id="664673614">
      <w:bodyDiv w:val="1"/>
      <w:marLeft w:val="0"/>
      <w:marRight w:val="0"/>
      <w:marTop w:val="0"/>
      <w:marBottom w:val="0"/>
      <w:divBdr>
        <w:top w:val="none" w:sz="0" w:space="0" w:color="auto"/>
        <w:left w:val="none" w:sz="0" w:space="0" w:color="auto"/>
        <w:bottom w:val="none" w:sz="0" w:space="0" w:color="auto"/>
        <w:right w:val="none" w:sz="0" w:space="0" w:color="auto"/>
      </w:divBdr>
    </w:div>
    <w:div w:id="710346554">
      <w:bodyDiv w:val="1"/>
      <w:marLeft w:val="0"/>
      <w:marRight w:val="0"/>
      <w:marTop w:val="0"/>
      <w:marBottom w:val="0"/>
      <w:divBdr>
        <w:top w:val="none" w:sz="0" w:space="0" w:color="auto"/>
        <w:left w:val="none" w:sz="0" w:space="0" w:color="auto"/>
        <w:bottom w:val="none" w:sz="0" w:space="0" w:color="auto"/>
        <w:right w:val="none" w:sz="0" w:space="0" w:color="auto"/>
      </w:divBdr>
    </w:div>
    <w:div w:id="723604148">
      <w:bodyDiv w:val="1"/>
      <w:marLeft w:val="0"/>
      <w:marRight w:val="0"/>
      <w:marTop w:val="0"/>
      <w:marBottom w:val="0"/>
      <w:divBdr>
        <w:top w:val="none" w:sz="0" w:space="0" w:color="auto"/>
        <w:left w:val="none" w:sz="0" w:space="0" w:color="auto"/>
        <w:bottom w:val="none" w:sz="0" w:space="0" w:color="auto"/>
        <w:right w:val="none" w:sz="0" w:space="0" w:color="auto"/>
      </w:divBdr>
    </w:div>
    <w:div w:id="744959692">
      <w:bodyDiv w:val="1"/>
      <w:marLeft w:val="0"/>
      <w:marRight w:val="0"/>
      <w:marTop w:val="0"/>
      <w:marBottom w:val="0"/>
      <w:divBdr>
        <w:top w:val="none" w:sz="0" w:space="0" w:color="auto"/>
        <w:left w:val="none" w:sz="0" w:space="0" w:color="auto"/>
        <w:bottom w:val="none" w:sz="0" w:space="0" w:color="auto"/>
        <w:right w:val="none" w:sz="0" w:space="0" w:color="auto"/>
      </w:divBdr>
    </w:div>
    <w:div w:id="760839223">
      <w:bodyDiv w:val="1"/>
      <w:marLeft w:val="0"/>
      <w:marRight w:val="0"/>
      <w:marTop w:val="0"/>
      <w:marBottom w:val="0"/>
      <w:divBdr>
        <w:top w:val="none" w:sz="0" w:space="0" w:color="auto"/>
        <w:left w:val="none" w:sz="0" w:space="0" w:color="auto"/>
        <w:bottom w:val="none" w:sz="0" w:space="0" w:color="auto"/>
        <w:right w:val="none" w:sz="0" w:space="0" w:color="auto"/>
      </w:divBdr>
    </w:div>
    <w:div w:id="769786610">
      <w:bodyDiv w:val="1"/>
      <w:marLeft w:val="0"/>
      <w:marRight w:val="0"/>
      <w:marTop w:val="0"/>
      <w:marBottom w:val="0"/>
      <w:divBdr>
        <w:top w:val="none" w:sz="0" w:space="0" w:color="auto"/>
        <w:left w:val="none" w:sz="0" w:space="0" w:color="auto"/>
        <w:bottom w:val="none" w:sz="0" w:space="0" w:color="auto"/>
        <w:right w:val="none" w:sz="0" w:space="0" w:color="auto"/>
      </w:divBdr>
    </w:div>
    <w:div w:id="772289940">
      <w:bodyDiv w:val="1"/>
      <w:marLeft w:val="0"/>
      <w:marRight w:val="0"/>
      <w:marTop w:val="0"/>
      <w:marBottom w:val="0"/>
      <w:divBdr>
        <w:top w:val="none" w:sz="0" w:space="0" w:color="auto"/>
        <w:left w:val="none" w:sz="0" w:space="0" w:color="auto"/>
        <w:bottom w:val="none" w:sz="0" w:space="0" w:color="auto"/>
        <w:right w:val="none" w:sz="0" w:space="0" w:color="auto"/>
      </w:divBdr>
      <w:divsChild>
        <w:div w:id="1929079339">
          <w:marLeft w:val="0"/>
          <w:marRight w:val="0"/>
          <w:marTop w:val="0"/>
          <w:marBottom w:val="0"/>
          <w:divBdr>
            <w:top w:val="none" w:sz="0" w:space="0" w:color="auto"/>
            <w:left w:val="none" w:sz="0" w:space="0" w:color="auto"/>
            <w:bottom w:val="none" w:sz="0" w:space="0" w:color="auto"/>
            <w:right w:val="none" w:sz="0" w:space="0" w:color="auto"/>
          </w:divBdr>
        </w:div>
      </w:divsChild>
    </w:div>
    <w:div w:id="799156076">
      <w:bodyDiv w:val="1"/>
      <w:marLeft w:val="0"/>
      <w:marRight w:val="0"/>
      <w:marTop w:val="0"/>
      <w:marBottom w:val="0"/>
      <w:divBdr>
        <w:top w:val="none" w:sz="0" w:space="0" w:color="auto"/>
        <w:left w:val="none" w:sz="0" w:space="0" w:color="auto"/>
        <w:bottom w:val="none" w:sz="0" w:space="0" w:color="auto"/>
        <w:right w:val="none" w:sz="0" w:space="0" w:color="auto"/>
      </w:divBdr>
    </w:div>
    <w:div w:id="800267430">
      <w:bodyDiv w:val="1"/>
      <w:marLeft w:val="0"/>
      <w:marRight w:val="0"/>
      <w:marTop w:val="0"/>
      <w:marBottom w:val="0"/>
      <w:divBdr>
        <w:top w:val="none" w:sz="0" w:space="0" w:color="auto"/>
        <w:left w:val="none" w:sz="0" w:space="0" w:color="auto"/>
        <w:bottom w:val="none" w:sz="0" w:space="0" w:color="auto"/>
        <w:right w:val="none" w:sz="0" w:space="0" w:color="auto"/>
      </w:divBdr>
    </w:div>
    <w:div w:id="928545999">
      <w:bodyDiv w:val="1"/>
      <w:marLeft w:val="0"/>
      <w:marRight w:val="0"/>
      <w:marTop w:val="0"/>
      <w:marBottom w:val="0"/>
      <w:divBdr>
        <w:top w:val="none" w:sz="0" w:space="0" w:color="auto"/>
        <w:left w:val="none" w:sz="0" w:space="0" w:color="auto"/>
        <w:bottom w:val="none" w:sz="0" w:space="0" w:color="auto"/>
        <w:right w:val="none" w:sz="0" w:space="0" w:color="auto"/>
      </w:divBdr>
    </w:div>
    <w:div w:id="999968710">
      <w:bodyDiv w:val="1"/>
      <w:marLeft w:val="0"/>
      <w:marRight w:val="0"/>
      <w:marTop w:val="0"/>
      <w:marBottom w:val="0"/>
      <w:divBdr>
        <w:top w:val="none" w:sz="0" w:space="0" w:color="auto"/>
        <w:left w:val="none" w:sz="0" w:space="0" w:color="auto"/>
        <w:bottom w:val="none" w:sz="0" w:space="0" w:color="auto"/>
        <w:right w:val="none" w:sz="0" w:space="0" w:color="auto"/>
      </w:divBdr>
    </w:div>
    <w:div w:id="1045446511">
      <w:bodyDiv w:val="1"/>
      <w:marLeft w:val="0"/>
      <w:marRight w:val="0"/>
      <w:marTop w:val="0"/>
      <w:marBottom w:val="0"/>
      <w:divBdr>
        <w:top w:val="none" w:sz="0" w:space="0" w:color="auto"/>
        <w:left w:val="none" w:sz="0" w:space="0" w:color="auto"/>
        <w:bottom w:val="none" w:sz="0" w:space="0" w:color="auto"/>
        <w:right w:val="none" w:sz="0" w:space="0" w:color="auto"/>
      </w:divBdr>
    </w:div>
    <w:div w:id="1076172033">
      <w:bodyDiv w:val="1"/>
      <w:marLeft w:val="0"/>
      <w:marRight w:val="0"/>
      <w:marTop w:val="0"/>
      <w:marBottom w:val="0"/>
      <w:divBdr>
        <w:top w:val="none" w:sz="0" w:space="0" w:color="auto"/>
        <w:left w:val="none" w:sz="0" w:space="0" w:color="auto"/>
        <w:bottom w:val="none" w:sz="0" w:space="0" w:color="auto"/>
        <w:right w:val="none" w:sz="0" w:space="0" w:color="auto"/>
      </w:divBdr>
    </w:div>
    <w:div w:id="1123772214">
      <w:bodyDiv w:val="1"/>
      <w:marLeft w:val="0"/>
      <w:marRight w:val="0"/>
      <w:marTop w:val="0"/>
      <w:marBottom w:val="0"/>
      <w:divBdr>
        <w:top w:val="none" w:sz="0" w:space="0" w:color="auto"/>
        <w:left w:val="none" w:sz="0" w:space="0" w:color="auto"/>
        <w:bottom w:val="none" w:sz="0" w:space="0" w:color="auto"/>
        <w:right w:val="none" w:sz="0" w:space="0" w:color="auto"/>
      </w:divBdr>
    </w:div>
    <w:div w:id="1147867560">
      <w:bodyDiv w:val="1"/>
      <w:marLeft w:val="0"/>
      <w:marRight w:val="0"/>
      <w:marTop w:val="0"/>
      <w:marBottom w:val="0"/>
      <w:divBdr>
        <w:top w:val="none" w:sz="0" w:space="0" w:color="auto"/>
        <w:left w:val="none" w:sz="0" w:space="0" w:color="auto"/>
        <w:bottom w:val="none" w:sz="0" w:space="0" w:color="auto"/>
        <w:right w:val="none" w:sz="0" w:space="0" w:color="auto"/>
      </w:divBdr>
    </w:div>
    <w:div w:id="1153373313">
      <w:bodyDiv w:val="1"/>
      <w:marLeft w:val="0"/>
      <w:marRight w:val="0"/>
      <w:marTop w:val="0"/>
      <w:marBottom w:val="0"/>
      <w:divBdr>
        <w:top w:val="none" w:sz="0" w:space="0" w:color="auto"/>
        <w:left w:val="none" w:sz="0" w:space="0" w:color="auto"/>
        <w:bottom w:val="none" w:sz="0" w:space="0" w:color="auto"/>
        <w:right w:val="none" w:sz="0" w:space="0" w:color="auto"/>
      </w:divBdr>
    </w:div>
    <w:div w:id="1196886804">
      <w:bodyDiv w:val="1"/>
      <w:marLeft w:val="0"/>
      <w:marRight w:val="0"/>
      <w:marTop w:val="0"/>
      <w:marBottom w:val="0"/>
      <w:divBdr>
        <w:top w:val="none" w:sz="0" w:space="0" w:color="auto"/>
        <w:left w:val="none" w:sz="0" w:space="0" w:color="auto"/>
        <w:bottom w:val="none" w:sz="0" w:space="0" w:color="auto"/>
        <w:right w:val="none" w:sz="0" w:space="0" w:color="auto"/>
      </w:divBdr>
    </w:div>
    <w:div w:id="1201087228">
      <w:bodyDiv w:val="1"/>
      <w:marLeft w:val="0"/>
      <w:marRight w:val="0"/>
      <w:marTop w:val="0"/>
      <w:marBottom w:val="0"/>
      <w:divBdr>
        <w:top w:val="none" w:sz="0" w:space="0" w:color="auto"/>
        <w:left w:val="none" w:sz="0" w:space="0" w:color="auto"/>
        <w:bottom w:val="none" w:sz="0" w:space="0" w:color="auto"/>
        <w:right w:val="none" w:sz="0" w:space="0" w:color="auto"/>
      </w:divBdr>
    </w:div>
    <w:div w:id="1228999642">
      <w:bodyDiv w:val="1"/>
      <w:marLeft w:val="0"/>
      <w:marRight w:val="0"/>
      <w:marTop w:val="0"/>
      <w:marBottom w:val="0"/>
      <w:divBdr>
        <w:top w:val="none" w:sz="0" w:space="0" w:color="auto"/>
        <w:left w:val="none" w:sz="0" w:space="0" w:color="auto"/>
        <w:bottom w:val="none" w:sz="0" w:space="0" w:color="auto"/>
        <w:right w:val="none" w:sz="0" w:space="0" w:color="auto"/>
      </w:divBdr>
    </w:div>
    <w:div w:id="1268075052">
      <w:bodyDiv w:val="1"/>
      <w:marLeft w:val="0"/>
      <w:marRight w:val="0"/>
      <w:marTop w:val="0"/>
      <w:marBottom w:val="0"/>
      <w:divBdr>
        <w:top w:val="none" w:sz="0" w:space="0" w:color="auto"/>
        <w:left w:val="none" w:sz="0" w:space="0" w:color="auto"/>
        <w:bottom w:val="none" w:sz="0" w:space="0" w:color="auto"/>
        <w:right w:val="none" w:sz="0" w:space="0" w:color="auto"/>
      </w:divBdr>
    </w:div>
    <w:div w:id="1291282081">
      <w:bodyDiv w:val="1"/>
      <w:marLeft w:val="0"/>
      <w:marRight w:val="0"/>
      <w:marTop w:val="0"/>
      <w:marBottom w:val="0"/>
      <w:divBdr>
        <w:top w:val="none" w:sz="0" w:space="0" w:color="auto"/>
        <w:left w:val="none" w:sz="0" w:space="0" w:color="auto"/>
        <w:bottom w:val="none" w:sz="0" w:space="0" w:color="auto"/>
        <w:right w:val="none" w:sz="0" w:space="0" w:color="auto"/>
      </w:divBdr>
    </w:div>
    <w:div w:id="1384787523">
      <w:bodyDiv w:val="1"/>
      <w:marLeft w:val="0"/>
      <w:marRight w:val="0"/>
      <w:marTop w:val="0"/>
      <w:marBottom w:val="0"/>
      <w:divBdr>
        <w:top w:val="none" w:sz="0" w:space="0" w:color="auto"/>
        <w:left w:val="none" w:sz="0" w:space="0" w:color="auto"/>
        <w:bottom w:val="none" w:sz="0" w:space="0" w:color="auto"/>
        <w:right w:val="none" w:sz="0" w:space="0" w:color="auto"/>
      </w:divBdr>
    </w:div>
    <w:div w:id="1427310516">
      <w:bodyDiv w:val="1"/>
      <w:marLeft w:val="0"/>
      <w:marRight w:val="0"/>
      <w:marTop w:val="0"/>
      <w:marBottom w:val="0"/>
      <w:divBdr>
        <w:top w:val="none" w:sz="0" w:space="0" w:color="auto"/>
        <w:left w:val="none" w:sz="0" w:space="0" w:color="auto"/>
        <w:bottom w:val="none" w:sz="0" w:space="0" w:color="auto"/>
        <w:right w:val="none" w:sz="0" w:space="0" w:color="auto"/>
      </w:divBdr>
    </w:div>
    <w:div w:id="1467621508">
      <w:bodyDiv w:val="1"/>
      <w:marLeft w:val="0"/>
      <w:marRight w:val="0"/>
      <w:marTop w:val="0"/>
      <w:marBottom w:val="0"/>
      <w:divBdr>
        <w:top w:val="none" w:sz="0" w:space="0" w:color="auto"/>
        <w:left w:val="none" w:sz="0" w:space="0" w:color="auto"/>
        <w:bottom w:val="none" w:sz="0" w:space="0" w:color="auto"/>
        <w:right w:val="none" w:sz="0" w:space="0" w:color="auto"/>
      </w:divBdr>
    </w:div>
    <w:div w:id="1498570361">
      <w:bodyDiv w:val="1"/>
      <w:marLeft w:val="0"/>
      <w:marRight w:val="0"/>
      <w:marTop w:val="0"/>
      <w:marBottom w:val="0"/>
      <w:divBdr>
        <w:top w:val="none" w:sz="0" w:space="0" w:color="auto"/>
        <w:left w:val="none" w:sz="0" w:space="0" w:color="auto"/>
        <w:bottom w:val="none" w:sz="0" w:space="0" w:color="auto"/>
        <w:right w:val="none" w:sz="0" w:space="0" w:color="auto"/>
      </w:divBdr>
    </w:div>
    <w:div w:id="1508715442">
      <w:bodyDiv w:val="1"/>
      <w:marLeft w:val="0"/>
      <w:marRight w:val="0"/>
      <w:marTop w:val="0"/>
      <w:marBottom w:val="0"/>
      <w:divBdr>
        <w:top w:val="none" w:sz="0" w:space="0" w:color="auto"/>
        <w:left w:val="none" w:sz="0" w:space="0" w:color="auto"/>
        <w:bottom w:val="none" w:sz="0" w:space="0" w:color="auto"/>
        <w:right w:val="none" w:sz="0" w:space="0" w:color="auto"/>
      </w:divBdr>
    </w:div>
    <w:div w:id="1614626547">
      <w:bodyDiv w:val="1"/>
      <w:marLeft w:val="0"/>
      <w:marRight w:val="0"/>
      <w:marTop w:val="0"/>
      <w:marBottom w:val="0"/>
      <w:divBdr>
        <w:top w:val="none" w:sz="0" w:space="0" w:color="auto"/>
        <w:left w:val="none" w:sz="0" w:space="0" w:color="auto"/>
        <w:bottom w:val="none" w:sz="0" w:space="0" w:color="auto"/>
        <w:right w:val="none" w:sz="0" w:space="0" w:color="auto"/>
      </w:divBdr>
    </w:div>
    <w:div w:id="1665931330">
      <w:bodyDiv w:val="1"/>
      <w:marLeft w:val="0"/>
      <w:marRight w:val="0"/>
      <w:marTop w:val="0"/>
      <w:marBottom w:val="0"/>
      <w:divBdr>
        <w:top w:val="none" w:sz="0" w:space="0" w:color="auto"/>
        <w:left w:val="none" w:sz="0" w:space="0" w:color="auto"/>
        <w:bottom w:val="none" w:sz="0" w:space="0" w:color="auto"/>
        <w:right w:val="none" w:sz="0" w:space="0" w:color="auto"/>
      </w:divBdr>
    </w:div>
    <w:div w:id="1716615797">
      <w:bodyDiv w:val="1"/>
      <w:marLeft w:val="0"/>
      <w:marRight w:val="0"/>
      <w:marTop w:val="0"/>
      <w:marBottom w:val="0"/>
      <w:divBdr>
        <w:top w:val="none" w:sz="0" w:space="0" w:color="auto"/>
        <w:left w:val="none" w:sz="0" w:space="0" w:color="auto"/>
        <w:bottom w:val="none" w:sz="0" w:space="0" w:color="auto"/>
        <w:right w:val="none" w:sz="0" w:space="0" w:color="auto"/>
      </w:divBdr>
    </w:div>
    <w:div w:id="1786465470">
      <w:bodyDiv w:val="1"/>
      <w:marLeft w:val="0"/>
      <w:marRight w:val="0"/>
      <w:marTop w:val="0"/>
      <w:marBottom w:val="0"/>
      <w:divBdr>
        <w:top w:val="none" w:sz="0" w:space="0" w:color="auto"/>
        <w:left w:val="none" w:sz="0" w:space="0" w:color="auto"/>
        <w:bottom w:val="none" w:sz="0" w:space="0" w:color="auto"/>
        <w:right w:val="none" w:sz="0" w:space="0" w:color="auto"/>
      </w:divBdr>
    </w:div>
    <w:div w:id="1865436055">
      <w:bodyDiv w:val="1"/>
      <w:marLeft w:val="0"/>
      <w:marRight w:val="0"/>
      <w:marTop w:val="0"/>
      <w:marBottom w:val="0"/>
      <w:divBdr>
        <w:top w:val="none" w:sz="0" w:space="0" w:color="auto"/>
        <w:left w:val="none" w:sz="0" w:space="0" w:color="auto"/>
        <w:bottom w:val="none" w:sz="0" w:space="0" w:color="auto"/>
        <w:right w:val="none" w:sz="0" w:space="0" w:color="auto"/>
      </w:divBdr>
    </w:div>
    <w:div w:id="1872959828">
      <w:bodyDiv w:val="1"/>
      <w:marLeft w:val="0"/>
      <w:marRight w:val="0"/>
      <w:marTop w:val="0"/>
      <w:marBottom w:val="0"/>
      <w:divBdr>
        <w:top w:val="none" w:sz="0" w:space="0" w:color="auto"/>
        <w:left w:val="none" w:sz="0" w:space="0" w:color="auto"/>
        <w:bottom w:val="none" w:sz="0" w:space="0" w:color="auto"/>
        <w:right w:val="none" w:sz="0" w:space="0" w:color="auto"/>
      </w:divBdr>
    </w:div>
    <w:div w:id="1936742332">
      <w:bodyDiv w:val="1"/>
      <w:marLeft w:val="0"/>
      <w:marRight w:val="0"/>
      <w:marTop w:val="0"/>
      <w:marBottom w:val="0"/>
      <w:divBdr>
        <w:top w:val="none" w:sz="0" w:space="0" w:color="auto"/>
        <w:left w:val="none" w:sz="0" w:space="0" w:color="auto"/>
        <w:bottom w:val="none" w:sz="0" w:space="0" w:color="auto"/>
        <w:right w:val="none" w:sz="0" w:space="0" w:color="auto"/>
      </w:divBdr>
    </w:div>
    <w:div w:id="1949047859">
      <w:bodyDiv w:val="1"/>
      <w:marLeft w:val="0"/>
      <w:marRight w:val="0"/>
      <w:marTop w:val="0"/>
      <w:marBottom w:val="0"/>
      <w:divBdr>
        <w:top w:val="none" w:sz="0" w:space="0" w:color="auto"/>
        <w:left w:val="none" w:sz="0" w:space="0" w:color="auto"/>
        <w:bottom w:val="none" w:sz="0" w:space="0" w:color="auto"/>
        <w:right w:val="none" w:sz="0" w:space="0" w:color="auto"/>
      </w:divBdr>
    </w:div>
    <w:div w:id="1969436433">
      <w:bodyDiv w:val="1"/>
      <w:marLeft w:val="0"/>
      <w:marRight w:val="0"/>
      <w:marTop w:val="0"/>
      <w:marBottom w:val="0"/>
      <w:divBdr>
        <w:top w:val="none" w:sz="0" w:space="0" w:color="auto"/>
        <w:left w:val="none" w:sz="0" w:space="0" w:color="auto"/>
        <w:bottom w:val="none" w:sz="0" w:space="0" w:color="auto"/>
        <w:right w:val="none" w:sz="0" w:space="0" w:color="auto"/>
      </w:divBdr>
    </w:div>
    <w:div w:id="2007778715">
      <w:bodyDiv w:val="1"/>
      <w:marLeft w:val="0"/>
      <w:marRight w:val="0"/>
      <w:marTop w:val="0"/>
      <w:marBottom w:val="0"/>
      <w:divBdr>
        <w:top w:val="none" w:sz="0" w:space="0" w:color="auto"/>
        <w:left w:val="none" w:sz="0" w:space="0" w:color="auto"/>
        <w:bottom w:val="none" w:sz="0" w:space="0" w:color="auto"/>
        <w:right w:val="none" w:sz="0" w:space="0" w:color="auto"/>
      </w:divBdr>
    </w:div>
    <w:div w:id="2028484649">
      <w:bodyDiv w:val="1"/>
      <w:marLeft w:val="0"/>
      <w:marRight w:val="0"/>
      <w:marTop w:val="0"/>
      <w:marBottom w:val="0"/>
      <w:divBdr>
        <w:top w:val="none" w:sz="0" w:space="0" w:color="auto"/>
        <w:left w:val="none" w:sz="0" w:space="0" w:color="auto"/>
        <w:bottom w:val="none" w:sz="0" w:space="0" w:color="auto"/>
        <w:right w:val="none" w:sz="0" w:space="0" w:color="auto"/>
      </w:divBdr>
      <w:divsChild>
        <w:div w:id="1464538860">
          <w:marLeft w:val="0"/>
          <w:marRight w:val="0"/>
          <w:marTop w:val="0"/>
          <w:marBottom w:val="0"/>
          <w:divBdr>
            <w:top w:val="none" w:sz="0" w:space="0" w:color="auto"/>
            <w:left w:val="none" w:sz="0" w:space="0" w:color="auto"/>
            <w:bottom w:val="none" w:sz="0" w:space="0" w:color="auto"/>
            <w:right w:val="none" w:sz="0" w:space="0" w:color="auto"/>
          </w:divBdr>
        </w:div>
      </w:divsChild>
    </w:div>
    <w:div w:id="2064986168">
      <w:bodyDiv w:val="1"/>
      <w:marLeft w:val="0"/>
      <w:marRight w:val="0"/>
      <w:marTop w:val="0"/>
      <w:marBottom w:val="0"/>
      <w:divBdr>
        <w:top w:val="none" w:sz="0" w:space="0" w:color="auto"/>
        <w:left w:val="none" w:sz="0" w:space="0" w:color="auto"/>
        <w:bottom w:val="none" w:sz="0" w:space="0" w:color="auto"/>
        <w:right w:val="none" w:sz="0" w:space="0" w:color="auto"/>
      </w:divBdr>
    </w:div>
    <w:div w:id="2103989140">
      <w:bodyDiv w:val="1"/>
      <w:marLeft w:val="0"/>
      <w:marRight w:val="0"/>
      <w:marTop w:val="0"/>
      <w:marBottom w:val="0"/>
      <w:divBdr>
        <w:top w:val="none" w:sz="0" w:space="0" w:color="auto"/>
        <w:left w:val="none" w:sz="0" w:space="0" w:color="auto"/>
        <w:bottom w:val="none" w:sz="0" w:space="0" w:color="auto"/>
        <w:right w:val="none" w:sz="0" w:space="0" w:color="auto"/>
      </w:divBdr>
    </w:div>
    <w:div w:id="21083091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0AF76-2DA6-4376-B55E-AFC36BEBD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9192</Words>
  <Characters>52399</Characters>
  <Application>Microsoft Office Word</Application>
  <DocSecurity>0</DocSecurity>
  <Lines>436</Lines>
  <Paragraphs>122</Paragraphs>
  <ScaleCrop>false</ScaleCrop>
  <Company/>
  <LinksUpToDate>false</LinksUpToDate>
  <CharactersWithSpaces>61469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Rujina Khatun</cp:lastModifiedBy>
  <cp:revision>205</cp:revision>
  <dcterms:created xsi:type="dcterms:W3CDTF">2025-03-01T14:58:00Z</dcterms:created>
  <dcterms:modified xsi:type="dcterms:W3CDTF">2025-03-04T23:47:00Z</dcterms:modified>
</cp:coreProperties>
</file>