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6E4546" w14:textId="77777777" w:rsidR="002466DF" w:rsidRPr="003737F1" w:rsidRDefault="002466DF" w:rsidP="002466DF">
      <w:pPr>
        <w:jc w:val="both"/>
        <w:rPr>
          <w:rFonts w:asciiTheme="minorHAnsi" w:hAnsiTheme="minorHAnsi"/>
          <w:b/>
        </w:rPr>
      </w:pPr>
      <w:r w:rsidRPr="003737F1">
        <w:rPr>
          <w:rFonts w:asciiTheme="minorHAnsi" w:hAnsiTheme="minorHAnsi"/>
          <w:b/>
        </w:rPr>
        <w:t>OBSERVATION / FIELD NOTES</w:t>
      </w:r>
    </w:p>
    <w:p w14:paraId="2C6431A6" w14:textId="77777777" w:rsidR="002466DF" w:rsidRDefault="002466DF" w:rsidP="002466DF">
      <w:pPr>
        <w:rPr>
          <w:rFonts w:asciiTheme="minorHAnsi" w:hAnsiTheme="minorHAnsi"/>
          <w:sz w:val="16"/>
          <w:szCs w:val="16"/>
        </w:rPr>
      </w:pPr>
    </w:p>
    <w:p w14:paraId="1AD16F05" w14:textId="77777777" w:rsidR="002466DF" w:rsidRPr="00627773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  <w:r w:rsidRPr="00627773">
        <w:rPr>
          <w:rFonts w:asciiTheme="minorHAnsi" w:hAnsiTheme="minorHAnsi"/>
          <w:b/>
          <w:bCs/>
          <w:sz w:val="22"/>
          <w:szCs w:val="22"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2466DF" w:rsidRPr="003737F1" w14:paraId="075BE61C" w14:textId="77777777" w:rsidTr="00A34E43">
        <w:tc>
          <w:tcPr>
            <w:tcW w:w="8926" w:type="dxa"/>
          </w:tcPr>
          <w:p w14:paraId="6F9CD1C1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3737F1">
              <w:rPr>
                <w:rFonts w:asciiTheme="minorHAnsi" w:hAnsiTheme="minorHAnsi"/>
              </w:rPr>
              <w:t>Date and time, year group:</w:t>
            </w:r>
          </w:p>
          <w:p w14:paraId="6E27C921" w14:textId="2509454E" w:rsidR="002466DF" w:rsidRPr="003737F1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Year 4 – video in immersive room</w:t>
            </w:r>
          </w:p>
        </w:tc>
      </w:tr>
      <w:tr w:rsidR="002466DF" w:rsidRPr="003737F1" w14:paraId="2F9B1B13" w14:textId="77777777" w:rsidTr="00A34E43">
        <w:tc>
          <w:tcPr>
            <w:tcW w:w="8926" w:type="dxa"/>
          </w:tcPr>
          <w:p w14:paraId="6B978208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  <w:r w:rsidRPr="00627773">
              <w:rPr>
                <w:rFonts w:asciiTheme="minorHAnsi" w:hAnsiTheme="minorHAnsi"/>
                <w:b/>
                <w:bCs/>
              </w:rPr>
              <w:t>Where and When:</w:t>
            </w:r>
            <w:r>
              <w:rPr>
                <w:rFonts w:asciiTheme="minorHAnsi" w:hAnsiTheme="minorHAnsi"/>
              </w:rPr>
              <w:t xml:space="preserve"> Context of the observation – subject/AOLE, general classroom context</w:t>
            </w:r>
          </w:p>
          <w:p w14:paraId="2E646026" w14:textId="7EB6FAF2" w:rsidR="002466DF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Lesson on inferences.</w:t>
            </w:r>
          </w:p>
          <w:p w14:paraId="66DB082D" w14:textId="51C0B680" w:rsidR="00AB5842" w:rsidRPr="003737F1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Year 4 st thomas primary school.</w:t>
            </w:r>
          </w:p>
          <w:p w14:paraId="5BC9535E" w14:textId="472E2EA8" w:rsidR="002466DF" w:rsidRPr="003737F1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Ability groups.</w:t>
            </w:r>
          </w:p>
          <w:p w14:paraId="7FC46109" w14:textId="2BCB8A8F" w:rsidR="00AB5842" w:rsidRPr="003737F1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Higher ability at the back, lower ability at the front.</w:t>
            </w:r>
          </w:p>
          <w:p w14:paraId="49313BAC" w14:textId="00CB24AF" w:rsidR="00AB5842" w:rsidRPr="003737F1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1 teaching assistant.</w:t>
            </w:r>
          </w:p>
          <w:p w14:paraId="459EBC20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75A3FFD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3EC30E56" w14:textId="77777777" w:rsidTr="00AB5842">
        <w:trPr>
          <w:trHeight w:val="1782"/>
        </w:trPr>
        <w:tc>
          <w:tcPr>
            <w:tcW w:w="8926" w:type="dxa"/>
          </w:tcPr>
          <w:p w14:paraId="6C6A6976" w14:textId="0801E124" w:rsidR="002466DF" w:rsidRPr="00627773" w:rsidRDefault="002466DF" w:rsidP="00A34E43">
            <w:pPr>
              <w:rPr>
                <w:rFonts w:asciiTheme="minorHAnsi" w:hAnsiTheme="minorHAnsi"/>
                <w:b/>
                <w:bCs/>
                <w:lang w:val="en-GB"/>
              </w:rPr>
            </w:pPr>
            <w:r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  <w:r w:rsidRPr="00627773">
              <w:rPr>
                <w:rFonts w:asciiTheme="minorHAnsi" w:hAnsiTheme="minorHAnsi"/>
                <w:lang w:val="en-US"/>
              </w:rPr>
              <w:t xml:space="preserve">a detailed description </w:t>
            </w:r>
            <w:r>
              <w:rPr>
                <w:rFonts w:asciiTheme="minorHAnsi" w:hAnsiTheme="minorHAnsi"/>
                <w:lang w:val="en-US"/>
              </w:rPr>
              <w:t>of the critical incident</w:t>
            </w:r>
            <w:r w:rsidR="00AB5842">
              <w:rPr>
                <w:rFonts w:asciiTheme="minorHAnsi" w:hAnsiTheme="minorHAnsi"/>
                <w:lang w:val="en-US"/>
              </w:rPr>
              <w:t xml:space="preserve"> </w:t>
            </w:r>
            <w:r w:rsidRPr="00627773">
              <w:rPr>
                <w:rFonts w:asciiTheme="minorHAnsi" w:hAnsiTheme="minorHAnsi"/>
                <w:lang w:val="en-US"/>
              </w:rPr>
              <w:t>(the more detail the better to refer to in your later work)</w:t>
            </w:r>
          </w:p>
          <w:p w14:paraId="382356BB" w14:textId="29DCCCDA" w:rsidR="002466DF" w:rsidRPr="00AB5842" w:rsidRDefault="00AB5842" w:rsidP="00AB5842">
            <w:pPr>
              <w:rPr>
                <w:rFonts w:asciiTheme="minorHAnsi" w:hAnsiTheme="minorHAnsi"/>
                <w:bCs/>
                <w:lang w:val="en-US"/>
              </w:rPr>
            </w:pPr>
            <w:r>
              <w:rPr>
                <w:rFonts w:asciiTheme="minorHAnsi" w:hAnsiTheme="minorHAnsi"/>
                <w:bCs/>
                <w:lang w:val="en-US"/>
              </w:rPr>
              <w:t>Students seated in ability. The higher ability disengaged during introduction to the lesson. Teacher mostly choosing the lower ability students to answer questions. The children instructed to make inferences about a shoe on the table, guide prompts on the board at the front. Higher ability tables now more engaged – children are talking to each other and working together.</w:t>
            </w:r>
          </w:p>
        </w:tc>
      </w:tr>
      <w:tr w:rsidR="002466DF" w:rsidRPr="003737F1" w14:paraId="46CF215A" w14:textId="77777777" w:rsidTr="00A34E43">
        <w:tc>
          <w:tcPr>
            <w:tcW w:w="8926" w:type="dxa"/>
          </w:tcPr>
          <w:p w14:paraId="5C09E13E" w14:textId="77777777" w:rsidR="002466DF" w:rsidRPr="00627773" w:rsidRDefault="002466DF" w:rsidP="00A34E43">
            <w:pPr>
              <w:rPr>
                <w:rFonts w:asciiTheme="minorHAnsi" w:hAnsiTheme="minorHAnsi"/>
                <w:b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Areas of possible exploration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0212E5DD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2A08F6B3" w14:textId="3CCC10D9" w:rsidR="002466DF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Effects of ability grouping on students – highers not being challenged enough? Would mixed ability grouping be more beneficial for learners? </w:t>
            </w:r>
          </w:p>
          <w:p w14:paraId="09E096B2" w14:textId="77777777" w:rsidR="00AB5842" w:rsidRDefault="00AB5842" w:rsidP="00A34E43">
            <w:pPr>
              <w:rPr>
                <w:rFonts w:asciiTheme="minorHAnsi" w:hAnsiTheme="minorHAnsi"/>
              </w:rPr>
            </w:pPr>
          </w:p>
          <w:p w14:paraId="02CF47C2" w14:textId="7F535A8D" w:rsidR="00AB5842" w:rsidRPr="003737F1" w:rsidRDefault="00AB5842" w:rsidP="00A34E43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Use of collaborative techniques in the classroom – impact on learning of students. Benefits/Weaknesses.</w:t>
            </w:r>
          </w:p>
          <w:p w14:paraId="0D3F0C7F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  <w:tr w:rsidR="002466DF" w:rsidRPr="003737F1" w14:paraId="2AFEFF10" w14:textId="77777777" w:rsidTr="00A34E43">
        <w:tc>
          <w:tcPr>
            <w:tcW w:w="8926" w:type="dxa"/>
          </w:tcPr>
          <w:p w14:paraId="133F62E6" w14:textId="77777777" w:rsidR="002466DF" w:rsidRPr="00627773" w:rsidRDefault="002466DF" w:rsidP="00A34E43">
            <w:pPr>
              <w:rPr>
                <w:rFonts w:asciiTheme="minorHAnsi" w:hAnsiTheme="minorHAnsi"/>
                <w:bCs/>
                <w:lang w:val="en-GB"/>
              </w:rPr>
            </w:pPr>
            <w:r w:rsidRPr="00627773">
              <w:rPr>
                <w:rFonts w:asciiTheme="minorHAnsi" w:hAnsiTheme="minorHAnsi"/>
                <w:b/>
                <w:lang w:val="en-US"/>
              </w:rPr>
              <w:t>Notes</w:t>
            </w:r>
            <w:r>
              <w:rPr>
                <w:rFonts w:asciiTheme="minorHAnsi" w:hAnsiTheme="minorHAnsi"/>
                <w:b/>
                <w:lang w:val="en-US"/>
              </w:rPr>
              <w:t xml:space="preserve">: </w:t>
            </w:r>
            <w:r w:rsidRPr="00627773">
              <w:rPr>
                <w:rFonts w:asciiTheme="minorHAnsi" w:hAnsiTheme="minorHAnsi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01C1C5EF" w14:textId="77777777" w:rsidR="002466DF" w:rsidRPr="00627773" w:rsidRDefault="002466DF" w:rsidP="00A34E43">
            <w:pPr>
              <w:rPr>
                <w:rFonts w:asciiTheme="minorHAnsi" w:hAnsiTheme="minorHAnsi"/>
                <w:bCs/>
              </w:rPr>
            </w:pPr>
          </w:p>
          <w:p w14:paraId="2A7A4D81" w14:textId="3F5B3A6A" w:rsidR="002466DF" w:rsidRPr="003737F1" w:rsidRDefault="00AB5842" w:rsidP="00AB584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There is a intervention where one student leaves.</w:t>
            </w:r>
          </w:p>
          <w:p w14:paraId="30FC058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  <w:p w14:paraId="4F6D3109" w14:textId="77777777" w:rsidR="002466DF" w:rsidRPr="003737F1" w:rsidRDefault="002466DF" w:rsidP="00A34E43">
            <w:pPr>
              <w:rPr>
                <w:rFonts w:asciiTheme="minorHAnsi" w:hAnsiTheme="minorHAnsi"/>
              </w:rPr>
            </w:pPr>
          </w:p>
        </w:tc>
      </w:tr>
    </w:tbl>
    <w:p w14:paraId="138BC5A8" w14:textId="77777777" w:rsidR="002466DF" w:rsidRPr="003737F1" w:rsidRDefault="002466DF" w:rsidP="002466DF">
      <w:pPr>
        <w:rPr>
          <w:rFonts w:asciiTheme="minorHAnsi" w:hAnsiTheme="minorHAnsi"/>
        </w:rPr>
      </w:pPr>
    </w:p>
    <w:p w14:paraId="742A8463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1E25B950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2842E28B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p w14:paraId="28F9B5FB" w14:textId="77777777" w:rsidR="002466DF" w:rsidRDefault="002466DF" w:rsidP="002466DF">
      <w:pPr>
        <w:rPr>
          <w:rFonts w:asciiTheme="minorHAnsi" w:hAnsiTheme="minorHAnsi"/>
          <w:b/>
          <w:bCs/>
          <w:sz w:val="22"/>
          <w:szCs w:val="22"/>
        </w:rPr>
      </w:pPr>
    </w:p>
    <w:sectPr w:rsidR="00246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6DF"/>
    <w:rsid w:val="002466DF"/>
    <w:rsid w:val="00AB5842"/>
    <w:rsid w:val="00C04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CF049"/>
  <w15:chartTrackingRefBased/>
  <w15:docId w15:val="{8794A3E0-3745-CA4B-84B8-427EA867C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2466DF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66DF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6A5B647E4AC0A498B10A9510815BF99" ma:contentTypeVersion="8" ma:contentTypeDescription="Create a new document." ma:contentTypeScope="" ma:versionID="6a7687fde4286bef1f3686f668576e59">
  <xsd:schema xmlns:xsd="http://www.w3.org/2001/XMLSchema" xmlns:xs="http://www.w3.org/2001/XMLSchema" xmlns:p="http://schemas.microsoft.com/office/2006/metadata/properties" xmlns:ns3="c3ee7220-abdd-4338-9539-ca1e86e03291" xmlns:ns4="ef828717-9db6-435b-80eb-4b903c669d75" targetNamespace="http://schemas.microsoft.com/office/2006/metadata/properties" ma:root="true" ma:fieldsID="b09d74012ac7cb5d760f4bc2ff20b041" ns3:_="" ns4:_="">
    <xsd:import namespace="c3ee7220-abdd-4338-9539-ca1e86e03291"/>
    <xsd:import namespace="ef828717-9db6-435b-80eb-4b903c669d7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ee7220-abdd-4338-9539-ca1e86e032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828717-9db6-435b-80eb-4b903c669d7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3ee7220-abdd-4338-9539-ca1e86e03291" xsi:nil="true"/>
  </documentManagement>
</p:properties>
</file>

<file path=customXml/itemProps1.xml><?xml version="1.0" encoding="utf-8"?>
<ds:datastoreItem xmlns:ds="http://schemas.openxmlformats.org/officeDocument/2006/customXml" ds:itemID="{CC601708-3943-4CA0-AD78-EEFB364157A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6F7223E-0F3D-44D0-8BFC-7D1CC207FD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ee7220-abdd-4338-9539-ca1e86e03291"/>
    <ds:schemaRef ds:uri="ef828717-9db6-435b-80eb-4b903c669d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BCEF17-C368-4EDF-99C5-49AD3950DEC0}">
  <ds:schemaRefs>
    <ds:schemaRef ds:uri="http://schemas.microsoft.com/office/2006/metadata/properties"/>
    <ds:schemaRef ds:uri="http://schemas.microsoft.com/office/infopath/2007/PartnerControls"/>
    <ds:schemaRef ds:uri="c3ee7220-abdd-4338-9539-ca1e86e0329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218</Words>
  <Characters>1244</Characters>
  <Application>Microsoft Office Word</Application>
  <DocSecurity>0</DocSecurity>
  <Lines>10</Lines>
  <Paragraphs>2</Paragraphs>
  <ScaleCrop>false</ScaleCrop>
  <Company/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Chloe Attewell (2300397)</cp:lastModifiedBy>
  <cp:revision>3</cp:revision>
  <dcterms:created xsi:type="dcterms:W3CDTF">2023-11-13T19:10:00Z</dcterms:created>
  <dcterms:modified xsi:type="dcterms:W3CDTF">2023-11-13T19:11:00Z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0x010100E6A5B647E4AC0A498B10A9510815BF99</vt:lpwstr>
  </property>
</Properties>
</file>