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5F218CB4" w:rsidP="5F218CB4" w:rsidRDefault="5F218CB4" w14:paraId="041D408A" w14:textId="6EBA3DD2">
      <w:pPr>
        <w:jc w:val="center"/>
      </w:pPr>
    </w:p>
    <w:p w:rsidR="5F218CB4" w:rsidP="5F218CB4" w:rsidRDefault="5F218CB4" w14:paraId="0BE23C83" w14:textId="5E00C663">
      <w:pPr>
        <w:jc w:val="center"/>
      </w:pPr>
    </w:p>
    <w:p w:rsidR="5F218CB4" w:rsidP="5F218CB4" w:rsidRDefault="5F218CB4" w14:paraId="6289F220" w14:textId="728C6E0E">
      <w:pPr>
        <w:jc w:val="center"/>
      </w:pPr>
    </w:p>
    <w:p w:rsidR="5F218CB4" w:rsidP="5F218CB4" w:rsidRDefault="5F218CB4" w14:paraId="492E63D2" w14:textId="48B16FFD">
      <w:pPr>
        <w:jc w:val="center"/>
      </w:pPr>
    </w:p>
    <w:p w:rsidR="5F218CB4" w:rsidP="5F218CB4" w:rsidRDefault="5F218CB4" w14:paraId="394A6B91" w14:textId="306B8768">
      <w:pPr>
        <w:jc w:val="center"/>
      </w:pPr>
    </w:p>
    <w:p w:rsidR="5F218CB4" w:rsidP="5F218CB4" w:rsidRDefault="5F218CB4" w14:paraId="6289E93C" w14:textId="163047C6">
      <w:pPr>
        <w:jc w:val="center"/>
      </w:pPr>
    </w:p>
    <w:p w:rsidR="5F218CB4" w:rsidP="5F218CB4" w:rsidRDefault="5F218CB4" w14:paraId="0E596B67" w14:textId="5236079B">
      <w:pPr>
        <w:jc w:val="center"/>
      </w:pPr>
    </w:p>
    <w:p w:rsidR="5F218CB4" w:rsidP="5F218CB4" w:rsidRDefault="5F218CB4" w14:paraId="71103ADB" w14:textId="0CEEF909">
      <w:pPr>
        <w:jc w:val="center"/>
      </w:pPr>
    </w:p>
    <w:p w:rsidR="5F218CB4" w:rsidP="5F218CB4" w:rsidRDefault="5F218CB4" w14:paraId="2B3A75C1" w14:textId="6E00A385">
      <w:pPr>
        <w:jc w:val="center"/>
      </w:pPr>
    </w:p>
    <w:p w:rsidR="5F218CB4" w:rsidP="5F218CB4" w:rsidRDefault="5F218CB4" w14:paraId="544393E2" w14:textId="2C620C37">
      <w:pPr>
        <w:jc w:val="center"/>
      </w:pPr>
    </w:p>
    <w:p w:rsidR="5F218CB4" w:rsidP="5F218CB4" w:rsidRDefault="5F218CB4" w14:paraId="78F3E9B0" w14:textId="20CB7F70">
      <w:pPr>
        <w:jc w:val="center"/>
      </w:pPr>
    </w:p>
    <w:p w:rsidR="5F218CB4" w:rsidP="5F218CB4" w:rsidRDefault="5F218CB4" w14:paraId="74D86EF0" w14:textId="4A4C1904">
      <w:pPr>
        <w:jc w:val="center"/>
      </w:pPr>
    </w:p>
    <w:p xmlns:wp14="http://schemas.microsoft.com/office/word/2010/wordml" w:rsidP="5F218CB4" w14:paraId="3658F4CA" wp14:textId="1A0A36AB">
      <w:pPr>
        <w:jc w:val="center"/>
        <w:rPr>
          <w:rFonts w:ascii="Arial" w:hAnsi="Arial" w:eastAsia="Arial" w:cs="Arial"/>
          <w:u w:val="single"/>
        </w:rPr>
      </w:pPr>
      <w:bookmarkStart w:name="_GoBack" w:id="0"/>
      <w:bookmarkEnd w:id="0"/>
      <w:r w:rsidRPr="5F218CB4" w:rsidR="74CB013E">
        <w:rPr>
          <w:rFonts w:ascii="Arial" w:hAnsi="Arial" w:eastAsia="Arial" w:cs="Arial"/>
          <w:u w:val="single"/>
        </w:rPr>
        <w:t>Bsc</w:t>
      </w:r>
      <w:r w:rsidRPr="5F218CB4" w:rsidR="74CB013E">
        <w:rPr>
          <w:rFonts w:ascii="Arial" w:hAnsi="Arial" w:eastAsia="Arial" w:cs="Arial"/>
          <w:u w:val="single"/>
        </w:rPr>
        <w:t xml:space="preserve"> health and social care</w:t>
      </w:r>
      <w:r w:rsidRPr="5F218CB4" w:rsidR="74CB013E">
        <w:rPr>
          <w:rFonts w:ascii="Arial" w:hAnsi="Arial" w:eastAsia="Arial" w:cs="Arial"/>
        </w:rPr>
        <w:t xml:space="preserve"> </w:t>
      </w:r>
    </w:p>
    <w:p xmlns:wp14="http://schemas.microsoft.com/office/word/2010/wordml" w:rsidP="5F218CB4" w14:paraId="69E9163C" wp14:textId="3D0F7DB5">
      <w:pPr>
        <w:jc w:val="center"/>
        <w:rPr>
          <w:rFonts w:ascii="Arial" w:hAnsi="Arial" w:eastAsia="Arial" w:cs="Arial"/>
          <w:u w:val="single"/>
        </w:rPr>
      </w:pPr>
      <w:r w:rsidRPr="5F218CB4" w:rsidR="74CB013E">
        <w:rPr>
          <w:rFonts w:ascii="Arial" w:hAnsi="Arial" w:eastAsia="Arial" w:cs="Arial"/>
          <w:u w:val="single"/>
        </w:rPr>
        <w:t>Mental disorders and psychopathology</w:t>
      </w:r>
    </w:p>
    <w:p xmlns:wp14="http://schemas.microsoft.com/office/word/2010/wordml" w:rsidP="5F218CB4" w14:paraId="3D72D88E" wp14:textId="056E72FA">
      <w:pPr>
        <w:jc w:val="center"/>
        <w:rPr>
          <w:rFonts w:ascii="Arial" w:hAnsi="Arial" w:eastAsia="Arial" w:cs="Arial"/>
          <w:u w:val="single"/>
        </w:rPr>
      </w:pPr>
      <w:r w:rsidRPr="5F218CB4" w:rsidR="74CB013E">
        <w:rPr>
          <w:rFonts w:ascii="Arial" w:hAnsi="Arial" w:eastAsia="Arial" w:cs="Arial"/>
          <w:u w:val="single"/>
        </w:rPr>
        <w:t>BMHP6006_BIRM</w:t>
      </w:r>
      <w:r w:rsidRPr="5F218CB4" w:rsidR="74CB013E">
        <w:rPr>
          <w:rFonts w:ascii="Arial" w:hAnsi="Arial" w:eastAsia="Arial" w:cs="Arial"/>
        </w:rPr>
        <w:t xml:space="preserve"> </w:t>
      </w:r>
    </w:p>
    <w:p xmlns:wp14="http://schemas.microsoft.com/office/word/2010/wordml" w:rsidP="5F218CB4" w14:paraId="23D46138" wp14:textId="27470C81">
      <w:pPr>
        <w:jc w:val="center"/>
        <w:rPr>
          <w:rFonts w:ascii="Arial" w:hAnsi="Arial" w:eastAsia="Arial" w:cs="Arial"/>
          <w:u w:val="single"/>
        </w:rPr>
      </w:pPr>
      <w:r w:rsidRPr="5F218CB4" w:rsidR="74CB013E">
        <w:rPr>
          <w:rFonts w:ascii="Arial" w:hAnsi="Arial" w:eastAsia="Arial" w:cs="Arial"/>
          <w:u w:val="single"/>
        </w:rPr>
        <w:t>Lecturer – Alice Clayton</w:t>
      </w:r>
      <w:r w:rsidRPr="5F218CB4" w:rsidR="74CB013E">
        <w:rPr>
          <w:rFonts w:ascii="Arial" w:hAnsi="Arial" w:eastAsia="Arial" w:cs="Arial"/>
        </w:rPr>
        <w:t xml:space="preserve"> </w:t>
      </w:r>
    </w:p>
    <w:p xmlns:wp14="http://schemas.microsoft.com/office/word/2010/wordml" w:rsidP="5F218CB4" w14:paraId="5E5787A5" wp14:textId="5D848439">
      <w:pPr>
        <w:jc w:val="center"/>
        <w:rPr>
          <w:rFonts w:ascii="Arial" w:hAnsi="Arial" w:eastAsia="Arial" w:cs="Arial"/>
          <w:u w:val="single"/>
        </w:rPr>
      </w:pPr>
      <w:r w:rsidRPr="5F218CB4" w:rsidR="755328B4">
        <w:rPr>
          <w:rFonts w:ascii="Arial" w:hAnsi="Arial" w:eastAsia="Arial" w:cs="Arial"/>
          <w:u w:val="single"/>
        </w:rPr>
        <w:t>Zartasha zahied</w:t>
      </w:r>
      <w:r w:rsidRPr="5F218CB4" w:rsidR="5C96A395">
        <w:rPr>
          <w:rFonts w:ascii="Arial" w:hAnsi="Arial" w:eastAsia="Arial" w:cs="Arial"/>
          <w:u w:val="single"/>
        </w:rPr>
        <w:t xml:space="preserve"> – </w:t>
      </w:r>
      <w:r w:rsidRPr="5F218CB4" w:rsidR="755328B4">
        <w:rPr>
          <w:rFonts w:ascii="Arial" w:hAnsi="Arial" w:eastAsia="Arial" w:cs="Arial"/>
          <w:u w:val="single"/>
        </w:rPr>
        <w:t>2015319</w:t>
      </w:r>
    </w:p>
    <w:p w:rsidR="5F218CB4" w:rsidP="5F218CB4" w:rsidRDefault="5F218CB4" w14:paraId="1A681916" w14:textId="0D4EA403">
      <w:pPr>
        <w:pStyle w:val="Normal"/>
        <w:jc w:val="center"/>
      </w:pPr>
    </w:p>
    <w:p w:rsidR="5F218CB4" w:rsidP="5F218CB4" w:rsidRDefault="5F218CB4" w14:paraId="1BD73651" w14:textId="4731B9C8">
      <w:pPr>
        <w:pStyle w:val="Normal"/>
        <w:jc w:val="center"/>
      </w:pPr>
    </w:p>
    <w:p w:rsidR="5F218CB4" w:rsidP="5F218CB4" w:rsidRDefault="5F218CB4" w14:paraId="4FA79C21" w14:textId="33FCB1A8">
      <w:pPr>
        <w:pStyle w:val="Normal"/>
        <w:jc w:val="center"/>
      </w:pPr>
    </w:p>
    <w:p w:rsidR="5F218CB4" w:rsidP="5F218CB4" w:rsidRDefault="5F218CB4" w14:paraId="3B5CFC66" w14:textId="562CBE68">
      <w:pPr>
        <w:pStyle w:val="Normal"/>
        <w:jc w:val="center"/>
      </w:pPr>
    </w:p>
    <w:p w:rsidR="5F218CB4" w:rsidP="5F218CB4" w:rsidRDefault="5F218CB4" w14:paraId="6CF46C8B" w14:textId="12613DD9">
      <w:pPr>
        <w:pStyle w:val="Normal"/>
        <w:jc w:val="center"/>
      </w:pPr>
    </w:p>
    <w:p w:rsidR="5F218CB4" w:rsidP="5F218CB4" w:rsidRDefault="5F218CB4" w14:paraId="3B861751" w14:textId="6C0B3662">
      <w:pPr>
        <w:pStyle w:val="Normal"/>
        <w:jc w:val="center"/>
      </w:pPr>
    </w:p>
    <w:p w:rsidR="5F218CB4" w:rsidP="5F218CB4" w:rsidRDefault="5F218CB4" w14:paraId="79DC23F5" w14:textId="6CC6321B">
      <w:pPr>
        <w:pStyle w:val="Normal"/>
        <w:jc w:val="center"/>
      </w:pPr>
    </w:p>
    <w:p w:rsidR="5F218CB4" w:rsidP="5F218CB4" w:rsidRDefault="5F218CB4" w14:paraId="5C9A5865" w14:textId="39ED42E6">
      <w:pPr>
        <w:pStyle w:val="Normal"/>
        <w:jc w:val="center"/>
      </w:pPr>
    </w:p>
    <w:p w:rsidR="5F218CB4" w:rsidP="5F218CB4" w:rsidRDefault="5F218CB4" w14:paraId="6CAA0D8F" w14:textId="70751C51">
      <w:pPr>
        <w:pStyle w:val="Normal"/>
        <w:jc w:val="center"/>
      </w:pPr>
    </w:p>
    <w:p w:rsidR="5F218CB4" w:rsidP="5F218CB4" w:rsidRDefault="5F218CB4" w14:paraId="37BD5EDC" w14:textId="482AE2E7">
      <w:pPr>
        <w:pStyle w:val="Normal"/>
        <w:jc w:val="center"/>
      </w:pPr>
    </w:p>
    <w:p w:rsidR="5F218CB4" w:rsidP="5F218CB4" w:rsidRDefault="5F218CB4" w14:paraId="6CB75A56" w14:textId="1E7A6768">
      <w:pPr>
        <w:pStyle w:val="Normal"/>
        <w:jc w:val="center"/>
      </w:pPr>
    </w:p>
    <w:p w:rsidR="5F218CB4" w:rsidP="5F218CB4" w:rsidRDefault="5F218CB4" w14:paraId="73A33F23" w14:textId="751B5FEB">
      <w:pPr>
        <w:pStyle w:val="Normal"/>
        <w:jc w:val="center"/>
      </w:pPr>
    </w:p>
    <w:p w:rsidR="5F218CB4" w:rsidP="5F218CB4" w:rsidRDefault="5F218CB4" w14:paraId="71D76EF6" w14:textId="2FF2B47E">
      <w:pPr>
        <w:pStyle w:val="Normal"/>
        <w:jc w:val="center"/>
      </w:pPr>
    </w:p>
    <w:p w:rsidR="5F218CB4" w:rsidP="5F218CB4" w:rsidRDefault="5F218CB4" w14:paraId="76419D42" w14:textId="7580A940">
      <w:pPr>
        <w:pStyle w:val="Normal"/>
        <w:jc w:val="center"/>
      </w:pPr>
    </w:p>
    <w:p w:rsidR="5F218CB4" w:rsidP="5F218CB4" w:rsidRDefault="5F218CB4" w14:paraId="7A3318BB" w14:textId="6D40722A">
      <w:pPr>
        <w:pStyle w:val="Normal"/>
        <w:jc w:val="center"/>
      </w:pPr>
    </w:p>
    <w:p w:rsidR="0B98F625" w:rsidP="5F218CB4" w:rsidRDefault="0B98F625" w14:paraId="34E9CEF7" w14:textId="659B4FB5">
      <w:pPr>
        <w:pStyle w:val="Normal"/>
        <w:jc w:val="center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5F218CB4" w:rsidR="0B98F625">
        <w:rPr>
          <w:rFonts w:ascii="Arial" w:hAnsi="Arial" w:eastAsia="Arial" w:cs="Arial"/>
          <w:color w:val="000000" w:themeColor="text1" w:themeTint="FF" w:themeShade="FF"/>
          <w:sz w:val="24"/>
          <w:szCs w:val="24"/>
          <w:u w:val="single"/>
        </w:rPr>
        <w:t>References</w:t>
      </w:r>
      <w:r w:rsidRPr="5F218CB4" w:rsidR="0B98F62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</w:p>
    <w:p w:rsidR="1982495C" w:rsidP="5F218CB4" w:rsidRDefault="1982495C" w14:paraId="061711A2" w14:textId="5D19824F">
      <w:pPr>
        <w:pStyle w:val="ListParagraph"/>
        <w:numPr>
          <w:ilvl w:val="0"/>
          <w:numId w:val="1"/>
        </w:numPr>
        <w:spacing w:beforeAutospacing="on" w:afterAutospacing="on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F218CB4" w:rsidR="19824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Better Health Channel (2012). </w:t>
      </w:r>
      <w:r w:rsidRPr="5F218CB4" w:rsidR="1982495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Antipsychotic medications</w:t>
      </w:r>
      <w:r w:rsidRPr="5F218CB4" w:rsidR="19824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Vic.gov.au. Available at: </w:t>
      </w:r>
      <w:hyperlink r:id="R8a681aab4d8841f8">
        <w:r w:rsidRPr="5F218CB4" w:rsidR="1982495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https://www.betterhealth.vic.gov.au/health/conditionsandtreatments/antipsychotic-medications</w:t>
        </w:r>
      </w:hyperlink>
      <w:r w:rsidRPr="5F218CB4" w:rsidR="19824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 15</w:t>
      </w:r>
      <w:r w:rsidRPr="5F218CB4" w:rsidR="19824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F218CB4" w:rsidR="19824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June 2023).</w:t>
      </w:r>
    </w:p>
    <w:p w:rsidR="1982495C" w:rsidP="5F218CB4" w:rsidRDefault="1982495C" w14:paraId="1F289F4D" w14:textId="4D507519">
      <w:pPr>
        <w:pStyle w:val="ListParagraph"/>
        <w:numPr>
          <w:ilvl w:val="0"/>
          <w:numId w:val="1"/>
        </w:numPr>
        <w:spacing w:beforeAutospacing="on" w:afterAutospacing="on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F218CB4" w:rsidR="19824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Department of Health and Social Care (2021). </w:t>
      </w:r>
      <w:r w:rsidRPr="5F218CB4" w:rsidR="1982495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Mental Health Recovery Plan Backed by £500 Million</w:t>
      </w:r>
      <w:r w:rsidRPr="5F218CB4" w:rsidR="19824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GOV.UK. Available at: </w:t>
      </w:r>
      <w:hyperlink r:id="R431e1c2efa544885">
        <w:r w:rsidRPr="5F218CB4" w:rsidR="1982495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https://www.gov.uk/government/news/mental-health-recovery-plan-backed-by-500-million</w:t>
        </w:r>
      </w:hyperlink>
      <w:r w:rsidRPr="5F218CB4" w:rsidR="19824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 15</w:t>
      </w:r>
      <w:r w:rsidRPr="5F218CB4" w:rsidR="19824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F218CB4" w:rsidR="19824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June 2023).</w:t>
      </w:r>
    </w:p>
    <w:p w:rsidR="1982495C" w:rsidP="5F218CB4" w:rsidRDefault="1982495C" w14:paraId="53785F6A" w14:textId="3060E26D">
      <w:pPr>
        <w:pStyle w:val="ListParagraph"/>
        <w:numPr>
          <w:ilvl w:val="0"/>
          <w:numId w:val="1"/>
        </w:numPr>
        <w:spacing w:beforeAutospacing="on" w:afterAutospacing="on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F218CB4" w:rsidR="19824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Mind (2020). </w:t>
      </w:r>
      <w:r w:rsidRPr="5F218CB4" w:rsidR="1982495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About Sectioning</w:t>
      </w:r>
      <w:r w:rsidRPr="5F218CB4" w:rsidR="19824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www.mind.org.uk. Available at: </w:t>
      </w:r>
      <w:hyperlink r:id="Rce99dbd024674469">
        <w:r w:rsidRPr="5F218CB4" w:rsidR="1982495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https://www.mind.org.uk/information-support/legal-rights/sectioning/about-sectioning/</w:t>
        </w:r>
      </w:hyperlink>
      <w:r w:rsidRPr="5F218CB4" w:rsidR="19824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5F218CB4" w:rsidR="19824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Accessed 15</w:t>
      </w:r>
      <w:r w:rsidRPr="5F218CB4" w:rsidR="19824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F218CB4" w:rsidR="19824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June 2023).</w:t>
      </w:r>
    </w:p>
    <w:p w:rsidR="1982495C" w:rsidP="5F218CB4" w:rsidRDefault="1982495C" w14:paraId="3B71AB0E" w14:textId="1F89578F">
      <w:pPr>
        <w:pStyle w:val="ListParagraph"/>
        <w:numPr>
          <w:ilvl w:val="0"/>
          <w:numId w:val="1"/>
        </w:numPr>
        <w:spacing w:beforeAutospacing="on" w:afterAutospacing="on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F218CB4" w:rsidR="19824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Sharecare. (n.d.). </w:t>
      </w:r>
      <w:r w:rsidRPr="5F218CB4" w:rsidR="1982495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Are children with schizophrenia able to go to school? | Schizophrenia</w:t>
      </w:r>
      <w:r w:rsidRPr="5F218CB4" w:rsidR="19824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c395444e01264abc">
        <w:r w:rsidRPr="5F218CB4" w:rsidR="1982495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https://www.sharecare.com/health/schizophrenia/children-schizophrenia-able-go-school</w:t>
        </w:r>
      </w:hyperlink>
      <w:r w:rsidRPr="5F218CB4" w:rsidR="19824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 15</w:t>
      </w:r>
      <w:r w:rsidRPr="5F218CB4" w:rsidR="19824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F218CB4" w:rsidR="19824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June 2023).</w:t>
      </w:r>
    </w:p>
    <w:p w:rsidR="1982495C" w:rsidP="5F218CB4" w:rsidRDefault="1982495C" w14:paraId="31A78ED3" w14:textId="7F3488DD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F218CB4" w:rsidR="19824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Social Care Institute for Excellence (2022). </w:t>
      </w:r>
      <w:r w:rsidRPr="5F218CB4" w:rsidR="1982495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Mental Capacity Act 2005</w:t>
      </w:r>
      <w:r w:rsidRPr="5F218CB4" w:rsidR="19824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Social Care Institute for Excellence (SCIE). Available at: </w:t>
      </w:r>
      <w:hyperlink r:id="Rcd7dccb7b5bd4b45">
        <w:r w:rsidRPr="5F218CB4" w:rsidR="1982495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https://www.scie.org.uk/mca/introduction/mental-capacity-act-2005-at-a-glance</w:t>
        </w:r>
      </w:hyperlink>
      <w:r w:rsidRPr="5F218CB4" w:rsidR="19824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 15</w:t>
      </w:r>
      <w:r w:rsidRPr="5F218CB4" w:rsidR="19824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F218CB4" w:rsidR="19824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June 2023).</w:t>
      </w:r>
    </w:p>
    <w:p w:rsidR="1982495C" w:rsidP="5F218CB4" w:rsidRDefault="1982495C" w14:paraId="083A45B9" w14:textId="2E2E7CA6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F218CB4" w:rsidR="19824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Youngminds</w:t>
      </w:r>
      <w:r w:rsidRPr="5F218CB4" w:rsidR="19824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(2020). </w:t>
      </w:r>
      <w:r w:rsidRPr="5F218CB4" w:rsidR="1982495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Involving parents and carers in children and young people’ s mental health</w:t>
      </w:r>
      <w:r w:rsidRPr="5F218CB4" w:rsidR="19824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0b5a9c2370ea4bde">
        <w:r w:rsidRPr="5F218CB4" w:rsidR="1982495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https://www.youngminds.org.uk/media/h4uexcw1/ym-parent-carer-toolkit-2020.pdf</w:t>
        </w:r>
      </w:hyperlink>
      <w:r w:rsidRPr="5F218CB4" w:rsidR="19824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(Assessed 15</w:t>
      </w:r>
      <w:r w:rsidRPr="5F218CB4" w:rsidR="19824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F218CB4" w:rsidR="19824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June 2023).</w:t>
      </w:r>
    </w:p>
    <w:p w:rsidR="1953FF36" w:rsidP="5F218CB4" w:rsidRDefault="1953FF36" w14:paraId="5014A6CD" w14:textId="5417EA4B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F218CB4" w:rsidR="1953FF3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royal college of psychology (2015) </w:t>
      </w:r>
      <w:r w:rsidRPr="5F218CB4" w:rsidR="1953FF3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Schizophrenia for parents: Royal college of psychiatrists</w:t>
      </w:r>
      <w:r w:rsidRPr="5F218CB4" w:rsidR="1953FF3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hyperlink>
        <w:r w:rsidRPr="5F218CB4" w:rsidR="1953FF36">
          <w:rPr>
            <w:rStyle w:val="Hyperlink"/>
            <w:rFonts w:ascii="Arial" w:hAnsi="Arial" w:eastAsia="Arial" w:cs="Arial"/>
            <w:i w:val="1"/>
            <w:iCs w:val="1"/>
            <w:noProof w:val="0"/>
            <w:color w:val="000000" w:themeColor="text1" w:themeTint="FF" w:themeShade="FF"/>
            <w:sz w:val="24"/>
            <w:szCs w:val="24"/>
            <w:lang w:val="en-GB"/>
          </w:rPr>
          <w:t>www.rcpsych.ac.uk</w:t>
        </w:r>
      </w:hyperlink>
      <w:r w:rsidRPr="5F218CB4" w:rsidR="1953FF3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11c5244c911d4bef">
        <w:r w:rsidRPr="5F218CB4" w:rsidR="1953FF36">
          <w:rPr>
            <w:rStyle w:val="Hyperlink"/>
            <w:rFonts w:ascii="Arial" w:hAnsi="Arial" w:eastAsia="Arial" w:cs="Arial"/>
            <w:noProof w:val="0"/>
            <w:color w:val="000000" w:themeColor="text1" w:themeTint="FF" w:themeShade="FF"/>
            <w:sz w:val="24"/>
            <w:szCs w:val="24"/>
            <w:lang w:val="en-GB"/>
          </w:rPr>
          <w:t>https://www.rcpsych.ac.uk/mental-health/parents-and-young-people/information-for-parents-and-carers/schizophrenia-for-parents</w:t>
        </w:r>
      </w:hyperlink>
      <w:r w:rsidRPr="5F218CB4" w:rsidR="1953FF3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15 June 2023).</w:t>
      </w:r>
    </w:p>
    <w:p w:rsidR="3B291A22" w:rsidP="5F218CB4" w:rsidRDefault="3B291A22" w14:paraId="128F7891" w14:textId="45F1F629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F218CB4" w:rsidR="3B291A2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Mandalia, A. (2022) </w:t>
      </w:r>
      <w:r w:rsidRPr="5F218CB4" w:rsidR="3B291A2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Focus on schizophrenia: The forgotten illness again</w:t>
      </w:r>
      <w:r w:rsidRPr="5F218CB4" w:rsidR="3B291A2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5F218CB4" w:rsidR="3B291A2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SANE</w:t>
      </w:r>
      <w:r w:rsidRPr="5F218CB4" w:rsidR="3B291A2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6a1317fb25624997">
        <w:r w:rsidRPr="5F218CB4" w:rsidR="3B291A22">
          <w:rPr>
            <w:rStyle w:val="Hyperlink"/>
            <w:rFonts w:ascii="Arial" w:hAnsi="Arial" w:eastAsia="Arial" w:cs="Arial"/>
            <w:noProof w:val="0"/>
            <w:color w:val="000000" w:themeColor="text1" w:themeTint="FF" w:themeShade="FF"/>
            <w:sz w:val="24"/>
            <w:szCs w:val="24"/>
            <w:lang w:val="en-GB"/>
          </w:rPr>
          <w:t>https://www.sane.org.uk/campaigning-media/news-and-comment/focus-on-schizophrenia-the-forgotten-illness-again</w:t>
        </w:r>
      </w:hyperlink>
      <w:r w:rsidRPr="5F218CB4" w:rsidR="3B291A2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15 June 2023).</w:t>
      </w:r>
    </w:p>
    <w:p w:rsidR="574C616E" w:rsidP="5F218CB4" w:rsidRDefault="574C616E" w14:paraId="1D1A8D17" w14:textId="36F705E5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F218CB4" w:rsidR="574C616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Criminal justice system failing people with mental health issues</w:t>
      </w:r>
      <w:r w:rsidRPr="5F218CB4" w:rsidR="574C616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(2021) </w:t>
      </w:r>
      <w:r w:rsidRPr="5F218CB4" w:rsidR="574C616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Criminal justice system failing people with mental health issues – with not enough progress over the past 12 years</w:t>
      </w:r>
      <w:r w:rsidRPr="5F218CB4" w:rsidR="574C616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8896de9a92db419e">
        <w:r w:rsidRPr="5F218CB4" w:rsidR="574C616E">
          <w:rPr>
            <w:rStyle w:val="Hyperlink"/>
            <w:rFonts w:ascii="Arial" w:hAnsi="Arial" w:eastAsia="Arial" w:cs="Arial"/>
            <w:noProof w:val="0"/>
            <w:color w:val="000000" w:themeColor="text1" w:themeTint="FF" w:themeShade="FF"/>
            <w:sz w:val="24"/>
            <w:szCs w:val="24"/>
            <w:lang w:val="en-GB"/>
          </w:rPr>
          <w:t>https://www.justiceinspectorates.gov.uk/cjji/media/press-releases/2021/11/mentalhealth2021/</w:t>
        </w:r>
      </w:hyperlink>
      <w:r w:rsidRPr="5F218CB4" w:rsidR="574C616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15 June 2023).</w:t>
      </w:r>
    </w:p>
    <w:p w:rsidR="2E45D7B4" w:rsidP="5F218CB4" w:rsidRDefault="2E45D7B4" w14:paraId="17748E17" w14:textId="7DCE8146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F218CB4" w:rsidR="2E45D7B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Public health England (2018) </w:t>
      </w:r>
      <w:r w:rsidRPr="5F218CB4" w:rsidR="2E45D7B4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Health Matters: Reducing Health Inequalities in mental illness</w:t>
      </w:r>
      <w:r w:rsidRPr="5F218CB4" w:rsidR="2E45D7B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5F218CB4" w:rsidR="2E45D7B4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GOV.UK</w:t>
      </w:r>
      <w:r w:rsidRPr="5F218CB4" w:rsidR="2E45D7B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f2ecc65c3c6b447f">
        <w:r w:rsidRPr="5F218CB4" w:rsidR="2E45D7B4">
          <w:rPr>
            <w:rStyle w:val="Hyperlink"/>
            <w:rFonts w:ascii="Arial" w:hAnsi="Arial" w:eastAsia="Arial" w:cs="Arial"/>
            <w:noProof w:val="0"/>
            <w:color w:val="000000" w:themeColor="text1" w:themeTint="FF" w:themeShade="FF"/>
            <w:sz w:val="24"/>
            <w:szCs w:val="24"/>
            <w:lang w:val="en-GB"/>
          </w:rPr>
          <w:t>https://www.gov.uk/government/publications/health-matters-reducing-health-inequalities-in-mental-illness/health-matters-reducing-health-inequalities-in-mental-illness</w:t>
        </w:r>
      </w:hyperlink>
      <w:r w:rsidRPr="5F218CB4" w:rsidR="2E45D7B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15 June 2023).</w:t>
      </w:r>
    </w:p>
    <w:p w:rsidR="2A6F44F0" w:rsidP="5F218CB4" w:rsidRDefault="2A6F44F0" w14:paraId="4854538E" w14:textId="1BE93278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F218CB4" w:rsidR="2A6F44F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NHS (2023) </w:t>
      </w:r>
      <w:r w:rsidRPr="5F218CB4" w:rsidR="2A6F44F0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Living with - Schizophrenia</w:t>
      </w:r>
      <w:r w:rsidRPr="5F218CB4" w:rsidR="2A6F44F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5F218CB4" w:rsidR="2A6F44F0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NHS choices</w:t>
      </w:r>
      <w:r w:rsidRPr="5F218CB4" w:rsidR="2A6F44F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 Available at:</w:t>
      </w:r>
      <w:hyperlink r:id="Rc9b91bcb4248474f">
        <w:r w:rsidRPr="5F218CB4" w:rsidR="2A6F44F0">
          <w:rPr>
            <w:rStyle w:val="Hyperlink"/>
            <w:rFonts w:ascii="Arial" w:hAnsi="Arial" w:eastAsia="Arial" w:cs="Arial"/>
            <w:noProof w:val="0"/>
            <w:color w:val="000000" w:themeColor="text1" w:themeTint="FF" w:themeShade="FF"/>
            <w:sz w:val="24"/>
            <w:szCs w:val="24"/>
            <w:lang w:val="en-GB"/>
          </w:rPr>
          <w:t>https://www.nhs.uk/mental-health/conditions/schizophrenia/living-with/</w:t>
        </w:r>
      </w:hyperlink>
      <w:r w:rsidRPr="5F218CB4" w:rsidR="2A6F44F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16 June 2023).</w:t>
      </w:r>
    </w:p>
    <w:p w:rsidR="5AABBD48" w:rsidP="5F218CB4" w:rsidRDefault="5AABBD48" w14:paraId="71028422" w14:textId="012344B1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F218CB4" w:rsidR="5AABBD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Miles Rinaldi, Lynne Miller &amp; Rachel Perkins (2010)</w:t>
      </w:r>
      <w:r w:rsidRPr="5F218CB4" w:rsidR="5AABBD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Implementing the individual placement and support (IPS) approach for people with mental health conditions in England</w:t>
      </w:r>
      <w:r w:rsidRPr="5F218CB4" w:rsidR="5AABBD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International Review of Psychiatry, 22:2, 163-172</w:t>
      </w:r>
    </w:p>
    <w:p w:rsidR="5F218CB4" w:rsidP="5F218CB4" w:rsidRDefault="5F218CB4" w14:paraId="2B12B693" w14:textId="157918ED">
      <w:pPr>
        <w:pStyle w:val="Normal"/>
        <w:jc w:val="center"/>
        <w:rPr>
          <w:rFonts w:ascii="Arial" w:hAnsi="Arial" w:eastAsia="Arial" w:cs="Arial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rx5//lam2bToqa" int2:id="NcT0mxvh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d5a8fb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3E95E63"/>
    <w:rsid w:val="03A40A71"/>
    <w:rsid w:val="0B98F625"/>
    <w:rsid w:val="11FE20D9"/>
    <w:rsid w:val="16BFB20F"/>
    <w:rsid w:val="1953FF36"/>
    <w:rsid w:val="1982495C"/>
    <w:rsid w:val="1C27FC90"/>
    <w:rsid w:val="1C3A6657"/>
    <w:rsid w:val="1D321AC1"/>
    <w:rsid w:val="1E2AA311"/>
    <w:rsid w:val="1F5F9D52"/>
    <w:rsid w:val="2A6F44F0"/>
    <w:rsid w:val="2E45D7B4"/>
    <w:rsid w:val="37AD6BDC"/>
    <w:rsid w:val="3B291A22"/>
    <w:rsid w:val="4489EC0E"/>
    <w:rsid w:val="47D369B7"/>
    <w:rsid w:val="4BB11FA9"/>
    <w:rsid w:val="4FC976CD"/>
    <w:rsid w:val="568B90D2"/>
    <w:rsid w:val="574C616E"/>
    <w:rsid w:val="5A267AE4"/>
    <w:rsid w:val="5AABBD48"/>
    <w:rsid w:val="5C96A395"/>
    <w:rsid w:val="5F218CB4"/>
    <w:rsid w:val="5F33699B"/>
    <w:rsid w:val="6F479527"/>
    <w:rsid w:val="73E95E63"/>
    <w:rsid w:val="74CB013E"/>
    <w:rsid w:val="755328B4"/>
    <w:rsid w:val="7BBBDE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D6B11C"/>
  <w15:chartTrackingRefBased/>
  <w15:docId w15:val="{60E5813B-6766-4AE6-818C-FB0D8762ED3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betterhealth.vic.gov.au/health/conditionsandtreatments/antipsychotic-medications" TargetMode="External" Id="R8a681aab4d8841f8" /><Relationship Type="http://schemas.openxmlformats.org/officeDocument/2006/relationships/hyperlink" Target="https://www.gov.uk/government/news/mental-health-recovery-plan-backed-by-500-million" TargetMode="External" Id="R431e1c2efa544885" /><Relationship Type="http://schemas.openxmlformats.org/officeDocument/2006/relationships/hyperlink" Target="https://www.mind.org.uk/information-support/legal-rights/sectioning/about-sectioning/" TargetMode="External" Id="Rce99dbd024674469" /><Relationship Type="http://schemas.openxmlformats.org/officeDocument/2006/relationships/hyperlink" Target="https://www.sharecare.com/health/schizophrenia/children-schizophrenia-able-go-school" TargetMode="External" Id="Rc395444e01264abc" /><Relationship Type="http://schemas.openxmlformats.org/officeDocument/2006/relationships/hyperlink" Target="https://www.scie.org.uk/mca/introduction/mental-capacity-act-2005-at-a-glance" TargetMode="External" Id="Rcd7dccb7b5bd4b45" /><Relationship Type="http://schemas.openxmlformats.org/officeDocument/2006/relationships/hyperlink" Target="https://www.youngminds.org.uk/media/h4uexcw1/ym-parent-carer-toolkit-2020.pdf" TargetMode="External" Id="R0b5a9c2370ea4bde" /><Relationship Type="http://schemas.openxmlformats.org/officeDocument/2006/relationships/hyperlink" Target="https://www.rcpsych.ac.uk/mental-health/parents-and-young-people/information-for-parents-and-carers/schizophrenia-for-parents" TargetMode="External" Id="R11c5244c911d4bef" /><Relationship Type="http://schemas.openxmlformats.org/officeDocument/2006/relationships/hyperlink" Target="https://www.sane.org.uk/campaigning-media/news-and-comment/focus-on-schizophrenia-the-forgotten-illness-again" TargetMode="External" Id="R6a1317fb25624997" /><Relationship Type="http://schemas.openxmlformats.org/officeDocument/2006/relationships/hyperlink" Target="https://www.justiceinspectorates.gov.uk/cjji/media/press-releases/2021/11/mentalhealth2021/" TargetMode="External" Id="R8896de9a92db419e" /><Relationship Type="http://schemas.openxmlformats.org/officeDocument/2006/relationships/hyperlink" Target="https://www.gov.uk/government/publications/health-matters-reducing-health-inequalities-in-mental-illness/health-matters-reducing-health-inequalities-in-mental-illness" TargetMode="External" Id="Rf2ecc65c3c6b447f" /><Relationship Type="http://schemas.openxmlformats.org/officeDocument/2006/relationships/hyperlink" Target="https://www.nhs.uk/mental-health/conditions/schizophrenia/living-with/" TargetMode="External" Id="Rc9b91bcb4248474f" /><Relationship Type="http://schemas.microsoft.com/office/2020/10/relationships/intelligence" Target="/word/intelligence2.xml" Id="R8bc94f35272c462c" /><Relationship Type="http://schemas.openxmlformats.org/officeDocument/2006/relationships/numbering" Target="/word/numbering.xml" Id="R8af43cbf3cf84a5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Zartasha Zahied (2015319)</dc:creator>
  <keywords/>
  <dc:description/>
  <lastModifiedBy>Zartasha Zahied (2015319)</lastModifiedBy>
  <revision>2</revision>
  <dcterms:created xsi:type="dcterms:W3CDTF">2023-06-16T10:35:19.6909918Z</dcterms:created>
  <dcterms:modified xsi:type="dcterms:W3CDTF">2023-06-16T11:11:38.0758242Z</dcterms:modified>
</coreProperties>
</file>