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sz w:val="24"/>
          <w:szCs w:val="24"/>
          <w:lang w:val="en-GB" w:eastAsia="en-US"/>
        </w:rPr>
        <w:id w:val="272447087"/>
        <w:docPartObj>
          <w:docPartGallery w:val="Cover Pages"/>
          <w:docPartUnique/>
        </w:docPartObj>
      </w:sdtPr>
      <w:sdtEndPr>
        <w:rPr>
          <w:color w:val="auto"/>
        </w:rPr>
      </w:sdtEndPr>
      <w:sdtContent>
        <w:p w14:paraId="60822479" w14:textId="5B207B15" w:rsidR="00806989" w:rsidRDefault="00806989">
          <w:pPr>
            <w:pStyle w:val="NoSpacing"/>
            <w:spacing w:before="1540" w:after="240"/>
            <w:jc w:val="center"/>
            <w:rPr>
              <w:color w:val="4472C4" w:themeColor="accent1"/>
            </w:rPr>
          </w:pPr>
          <w:r>
            <w:rPr>
              <w:noProof/>
              <w:color w:val="4472C4" w:themeColor="accent1"/>
            </w:rPr>
            <w:drawing>
              <wp:inline distT="0" distB="0" distL="0" distR="0" wp14:anchorId="7FC2BCB8" wp14:editId="6CCEDF7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F2AB5F22F673A4986E13EE4FE54AF6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BE1C75" w14:textId="0A0B7EED" w:rsidR="00806989" w:rsidRDefault="0080698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festo cYBER PHYSICAL PRODUCTION SYSTEM – GOODS DISPATCH PROCESS AUTOMATION DEVELOPMENT</w:t>
              </w:r>
            </w:p>
          </w:sdtContent>
        </w:sdt>
        <w:sdt>
          <w:sdtPr>
            <w:rPr>
              <w:color w:val="4472C4" w:themeColor="accent1"/>
              <w:sz w:val="28"/>
              <w:szCs w:val="28"/>
            </w:rPr>
            <w:alias w:val="Subtitle"/>
            <w:tag w:val=""/>
            <w:id w:val="328029620"/>
            <w:placeholder>
              <w:docPart w:val="D9A4DF9AEE43F3408BCF9210E24A98BC"/>
            </w:placeholder>
            <w:dataBinding w:prefixMappings="xmlns:ns0='http://purl.org/dc/elements/1.1/' xmlns:ns1='http://schemas.openxmlformats.org/package/2006/metadata/core-properties' " w:xpath="/ns1:coreProperties[1]/ns0:subject[1]" w:storeItemID="{6C3C8BC8-F283-45AE-878A-BAB7291924A1}"/>
            <w:text/>
          </w:sdtPr>
          <w:sdtContent>
            <w:p w14:paraId="4756A0ED" w14:textId="3BF42838" w:rsidR="00806989" w:rsidRDefault="00806989">
              <w:pPr>
                <w:pStyle w:val="NoSpacing"/>
                <w:jc w:val="center"/>
                <w:rPr>
                  <w:color w:val="4472C4" w:themeColor="accent1"/>
                  <w:sz w:val="28"/>
                  <w:szCs w:val="28"/>
                </w:rPr>
              </w:pPr>
              <w:r>
                <w:rPr>
                  <w:color w:val="4472C4" w:themeColor="accent1"/>
                  <w:sz w:val="28"/>
                  <w:szCs w:val="28"/>
                </w:rPr>
                <w:t>Manufacturing Design &amp; Development</w:t>
              </w:r>
            </w:p>
          </w:sdtContent>
        </w:sdt>
        <w:p w14:paraId="616877A4" w14:textId="77777777" w:rsidR="00806989" w:rsidRDefault="0080698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760E054" wp14:editId="3A8AE496">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17T00:00:00Z">
                                    <w:dateFormat w:val="MMMM d, yyyy"/>
                                    <w:lid w:val="en-US"/>
                                    <w:storeMappedDataAs w:val="dateTime"/>
                                    <w:calendar w:val="gregorian"/>
                                  </w:date>
                                </w:sdtPr>
                                <w:sdtContent>
                                  <w:p w14:paraId="1A6EDC09" w14:textId="66BE9770" w:rsidR="00806989" w:rsidRDefault="00A772A6">
                                    <w:pPr>
                                      <w:pStyle w:val="NoSpacing"/>
                                      <w:spacing w:after="40"/>
                                      <w:jc w:val="center"/>
                                      <w:rPr>
                                        <w:caps/>
                                        <w:color w:val="4472C4" w:themeColor="accent1"/>
                                        <w:sz w:val="28"/>
                                        <w:szCs w:val="28"/>
                                      </w:rPr>
                                    </w:pPr>
                                    <w:r>
                                      <w:rPr>
                                        <w:caps/>
                                        <w:color w:val="4472C4" w:themeColor="accent1"/>
                                        <w:sz w:val="28"/>
                                        <w:szCs w:val="28"/>
                                      </w:rPr>
                                      <w:t>June 17, 2022</w:t>
                                    </w:r>
                                  </w:p>
                                </w:sdtContent>
                              </w:sdt>
                              <w:p w14:paraId="29FC124C" w14:textId="43E79A02" w:rsidR="00806989"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806989">
                                      <w:rPr>
                                        <w:caps/>
                                        <w:color w:val="4472C4" w:themeColor="accent1"/>
                                      </w:rPr>
                                      <w:t xml:space="preserve">     </w:t>
                                    </w:r>
                                  </w:sdtContent>
                                </w:sdt>
                              </w:p>
                              <w:p w14:paraId="4656BCF5" w14:textId="1428DA98" w:rsidR="00806989"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06989">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760E05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17T00:00:00Z">
                              <w:dateFormat w:val="MMMM d, yyyy"/>
                              <w:lid w:val="en-US"/>
                              <w:storeMappedDataAs w:val="dateTime"/>
                              <w:calendar w:val="gregorian"/>
                            </w:date>
                          </w:sdtPr>
                          <w:sdtContent>
                            <w:p w14:paraId="1A6EDC09" w14:textId="66BE9770" w:rsidR="00806989" w:rsidRDefault="00A772A6">
                              <w:pPr>
                                <w:pStyle w:val="NoSpacing"/>
                                <w:spacing w:after="40"/>
                                <w:jc w:val="center"/>
                                <w:rPr>
                                  <w:caps/>
                                  <w:color w:val="4472C4" w:themeColor="accent1"/>
                                  <w:sz w:val="28"/>
                                  <w:szCs w:val="28"/>
                                </w:rPr>
                              </w:pPr>
                              <w:r>
                                <w:rPr>
                                  <w:caps/>
                                  <w:color w:val="4472C4" w:themeColor="accent1"/>
                                  <w:sz w:val="28"/>
                                  <w:szCs w:val="28"/>
                                </w:rPr>
                                <w:t>June 17, 2022</w:t>
                              </w:r>
                            </w:p>
                          </w:sdtContent>
                        </w:sdt>
                        <w:p w14:paraId="29FC124C" w14:textId="43E79A02" w:rsidR="00806989"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806989">
                                <w:rPr>
                                  <w:caps/>
                                  <w:color w:val="4472C4" w:themeColor="accent1"/>
                                </w:rPr>
                                <w:t xml:space="preserve">     </w:t>
                              </w:r>
                            </w:sdtContent>
                          </w:sdt>
                        </w:p>
                        <w:p w14:paraId="4656BCF5" w14:textId="1428DA98" w:rsidR="00806989"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06989">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7D7021CF" wp14:editId="51CE01C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40962C9" w14:textId="3ACFFF9D" w:rsidR="00806989" w:rsidRDefault="00806989">
          <w:r>
            <w:br w:type="page"/>
          </w:r>
        </w:p>
      </w:sdtContent>
    </w:sdt>
    <w:sdt>
      <w:sdtPr>
        <w:rPr>
          <w:rFonts w:asciiTheme="minorHAnsi" w:eastAsiaTheme="minorHAnsi" w:hAnsiTheme="minorHAnsi" w:cstheme="minorBidi"/>
          <w:b w:val="0"/>
          <w:bCs w:val="0"/>
          <w:color w:val="auto"/>
          <w:sz w:val="24"/>
          <w:szCs w:val="24"/>
          <w:lang w:val="en-GB"/>
        </w:rPr>
        <w:id w:val="-1769690198"/>
        <w:docPartObj>
          <w:docPartGallery w:val="Table of Contents"/>
          <w:docPartUnique/>
        </w:docPartObj>
      </w:sdtPr>
      <w:sdtEndPr>
        <w:rPr>
          <w:noProof/>
        </w:rPr>
      </w:sdtEndPr>
      <w:sdtContent>
        <w:p w14:paraId="6CB42BFE" w14:textId="53966236" w:rsidR="00CF0F71" w:rsidRDefault="00CF0F71">
          <w:pPr>
            <w:pStyle w:val="TOCHeading"/>
          </w:pPr>
          <w:r>
            <w:t>Table of Contents</w:t>
          </w:r>
        </w:p>
        <w:p w14:paraId="6C52A2D9" w14:textId="514D0722" w:rsidR="00270B1D" w:rsidRDefault="00CF0F71">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6364680" w:history="1">
            <w:r w:rsidR="00270B1D" w:rsidRPr="00F97EB9">
              <w:rPr>
                <w:rStyle w:val="Hyperlink"/>
                <w:noProof/>
              </w:rPr>
              <w:t>Introduction</w:t>
            </w:r>
            <w:r w:rsidR="00270B1D">
              <w:rPr>
                <w:noProof/>
                <w:webHidden/>
              </w:rPr>
              <w:tab/>
            </w:r>
            <w:r w:rsidR="00270B1D">
              <w:rPr>
                <w:noProof/>
                <w:webHidden/>
              </w:rPr>
              <w:fldChar w:fldCharType="begin"/>
            </w:r>
            <w:r w:rsidR="00270B1D">
              <w:rPr>
                <w:noProof/>
                <w:webHidden/>
              </w:rPr>
              <w:instrText xml:space="preserve"> PAGEREF _Toc106364680 \h </w:instrText>
            </w:r>
            <w:r w:rsidR="00270B1D">
              <w:rPr>
                <w:noProof/>
                <w:webHidden/>
              </w:rPr>
            </w:r>
            <w:r w:rsidR="00270B1D">
              <w:rPr>
                <w:noProof/>
                <w:webHidden/>
              </w:rPr>
              <w:fldChar w:fldCharType="separate"/>
            </w:r>
            <w:r w:rsidR="00270B1D">
              <w:rPr>
                <w:noProof/>
                <w:webHidden/>
              </w:rPr>
              <w:t>2</w:t>
            </w:r>
            <w:r w:rsidR="00270B1D">
              <w:rPr>
                <w:noProof/>
                <w:webHidden/>
              </w:rPr>
              <w:fldChar w:fldCharType="end"/>
            </w:r>
          </w:hyperlink>
        </w:p>
        <w:p w14:paraId="393E5119" w14:textId="2076025D" w:rsidR="00270B1D" w:rsidRDefault="00270B1D">
          <w:pPr>
            <w:pStyle w:val="TOC1"/>
            <w:tabs>
              <w:tab w:val="right" w:leader="dot" w:pos="9010"/>
            </w:tabs>
            <w:rPr>
              <w:rFonts w:eastAsiaTheme="minorEastAsia" w:cstheme="minorBidi"/>
              <w:b w:val="0"/>
              <w:bCs w:val="0"/>
              <w:i w:val="0"/>
              <w:iCs w:val="0"/>
              <w:noProof/>
              <w:lang w:eastAsia="en-GB"/>
            </w:rPr>
          </w:pPr>
          <w:hyperlink w:anchor="_Toc106364681" w:history="1">
            <w:r w:rsidRPr="00F97EB9">
              <w:rPr>
                <w:rStyle w:val="Hyperlink"/>
                <w:noProof/>
              </w:rPr>
              <w:t>Quality Function Deployment</w:t>
            </w:r>
            <w:r>
              <w:rPr>
                <w:noProof/>
                <w:webHidden/>
              </w:rPr>
              <w:tab/>
            </w:r>
            <w:r>
              <w:rPr>
                <w:noProof/>
                <w:webHidden/>
              </w:rPr>
              <w:fldChar w:fldCharType="begin"/>
            </w:r>
            <w:r>
              <w:rPr>
                <w:noProof/>
                <w:webHidden/>
              </w:rPr>
              <w:instrText xml:space="preserve"> PAGEREF _Toc106364681 \h </w:instrText>
            </w:r>
            <w:r>
              <w:rPr>
                <w:noProof/>
                <w:webHidden/>
              </w:rPr>
            </w:r>
            <w:r>
              <w:rPr>
                <w:noProof/>
                <w:webHidden/>
              </w:rPr>
              <w:fldChar w:fldCharType="separate"/>
            </w:r>
            <w:r>
              <w:rPr>
                <w:noProof/>
                <w:webHidden/>
              </w:rPr>
              <w:t>3</w:t>
            </w:r>
            <w:r>
              <w:rPr>
                <w:noProof/>
                <w:webHidden/>
              </w:rPr>
              <w:fldChar w:fldCharType="end"/>
            </w:r>
          </w:hyperlink>
        </w:p>
        <w:p w14:paraId="26BA0613" w14:textId="3DFA6029" w:rsidR="00270B1D" w:rsidRDefault="00270B1D">
          <w:pPr>
            <w:pStyle w:val="TOC1"/>
            <w:tabs>
              <w:tab w:val="right" w:leader="dot" w:pos="9010"/>
            </w:tabs>
            <w:rPr>
              <w:rFonts w:eastAsiaTheme="minorEastAsia" w:cstheme="minorBidi"/>
              <w:b w:val="0"/>
              <w:bCs w:val="0"/>
              <w:i w:val="0"/>
              <w:iCs w:val="0"/>
              <w:noProof/>
              <w:lang w:eastAsia="en-GB"/>
            </w:rPr>
          </w:pPr>
          <w:hyperlink w:anchor="_Toc106364682" w:history="1">
            <w:r w:rsidRPr="00F97EB9">
              <w:rPr>
                <w:rStyle w:val="Hyperlink"/>
                <w:noProof/>
              </w:rPr>
              <w:t>Research</w:t>
            </w:r>
            <w:r>
              <w:rPr>
                <w:noProof/>
                <w:webHidden/>
              </w:rPr>
              <w:tab/>
            </w:r>
            <w:r>
              <w:rPr>
                <w:noProof/>
                <w:webHidden/>
              </w:rPr>
              <w:fldChar w:fldCharType="begin"/>
            </w:r>
            <w:r>
              <w:rPr>
                <w:noProof/>
                <w:webHidden/>
              </w:rPr>
              <w:instrText xml:space="preserve"> PAGEREF _Toc106364682 \h </w:instrText>
            </w:r>
            <w:r>
              <w:rPr>
                <w:noProof/>
                <w:webHidden/>
              </w:rPr>
            </w:r>
            <w:r>
              <w:rPr>
                <w:noProof/>
                <w:webHidden/>
              </w:rPr>
              <w:fldChar w:fldCharType="separate"/>
            </w:r>
            <w:r>
              <w:rPr>
                <w:noProof/>
                <w:webHidden/>
              </w:rPr>
              <w:t>5</w:t>
            </w:r>
            <w:r>
              <w:rPr>
                <w:noProof/>
                <w:webHidden/>
              </w:rPr>
              <w:fldChar w:fldCharType="end"/>
            </w:r>
          </w:hyperlink>
        </w:p>
        <w:p w14:paraId="4987C026" w14:textId="6C63F64E" w:rsidR="00270B1D" w:rsidRDefault="00270B1D">
          <w:pPr>
            <w:pStyle w:val="TOC1"/>
            <w:tabs>
              <w:tab w:val="right" w:leader="dot" w:pos="9010"/>
            </w:tabs>
            <w:rPr>
              <w:rFonts w:eastAsiaTheme="minorEastAsia" w:cstheme="minorBidi"/>
              <w:b w:val="0"/>
              <w:bCs w:val="0"/>
              <w:i w:val="0"/>
              <w:iCs w:val="0"/>
              <w:noProof/>
              <w:lang w:eastAsia="en-GB"/>
            </w:rPr>
          </w:pPr>
          <w:hyperlink w:anchor="_Toc106364683" w:history="1">
            <w:r w:rsidRPr="00F97EB9">
              <w:rPr>
                <w:rStyle w:val="Hyperlink"/>
                <w:noProof/>
              </w:rPr>
              <w:t>Specification</w:t>
            </w:r>
            <w:r>
              <w:rPr>
                <w:noProof/>
                <w:webHidden/>
              </w:rPr>
              <w:tab/>
            </w:r>
            <w:r>
              <w:rPr>
                <w:noProof/>
                <w:webHidden/>
              </w:rPr>
              <w:fldChar w:fldCharType="begin"/>
            </w:r>
            <w:r>
              <w:rPr>
                <w:noProof/>
                <w:webHidden/>
              </w:rPr>
              <w:instrText xml:space="preserve"> PAGEREF _Toc106364683 \h </w:instrText>
            </w:r>
            <w:r>
              <w:rPr>
                <w:noProof/>
                <w:webHidden/>
              </w:rPr>
            </w:r>
            <w:r>
              <w:rPr>
                <w:noProof/>
                <w:webHidden/>
              </w:rPr>
              <w:fldChar w:fldCharType="separate"/>
            </w:r>
            <w:r>
              <w:rPr>
                <w:noProof/>
                <w:webHidden/>
              </w:rPr>
              <w:t>8</w:t>
            </w:r>
            <w:r>
              <w:rPr>
                <w:noProof/>
                <w:webHidden/>
              </w:rPr>
              <w:fldChar w:fldCharType="end"/>
            </w:r>
          </w:hyperlink>
        </w:p>
        <w:p w14:paraId="77E342F3" w14:textId="341C40A3" w:rsidR="00270B1D" w:rsidRDefault="00270B1D">
          <w:pPr>
            <w:pStyle w:val="TOC1"/>
            <w:tabs>
              <w:tab w:val="right" w:leader="dot" w:pos="9010"/>
            </w:tabs>
            <w:rPr>
              <w:rFonts w:eastAsiaTheme="minorEastAsia" w:cstheme="minorBidi"/>
              <w:b w:val="0"/>
              <w:bCs w:val="0"/>
              <w:i w:val="0"/>
              <w:iCs w:val="0"/>
              <w:noProof/>
              <w:lang w:eastAsia="en-GB"/>
            </w:rPr>
          </w:pPr>
          <w:hyperlink w:anchor="_Toc106364684" w:history="1">
            <w:r w:rsidRPr="00F97EB9">
              <w:rPr>
                <w:rStyle w:val="Hyperlink"/>
                <w:noProof/>
              </w:rPr>
              <w:t>Failure Modes and Effects Analysis</w:t>
            </w:r>
            <w:r>
              <w:rPr>
                <w:noProof/>
                <w:webHidden/>
              </w:rPr>
              <w:tab/>
            </w:r>
            <w:r>
              <w:rPr>
                <w:noProof/>
                <w:webHidden/>
              </w:rPr>
              <w:fldChar w:fldCharType="begin"/>
            </w:r>
            <w:r>
              <w:rPr>
                <w:noProof/>
                <w:webHidden/>
              </w:rPr>
              <w:instrText xml:space="preserve"> PAGEREF _Toc106364684 \h </w:instrText>
            </w:r>
            <w:r>
              <w:rPr>
                <w:noProof/>
                <w:webHidden/>
              </w:rPr>
            </w:r>
            <w:r>
              <w:rPr>
                <w:noProof/>
                <w:webHidden/>
              </w:rPr>
              <w:fldChar w:fldCharType="separate"/>
            </w:r>
            <w:r>
              <w:rPr>
                <w:noProof/>
                <w:webHidden/>
              </w:rPr>
              <w:t>9</w:t>
            </w:r>
            <w:r>
              <w:rPr>
                <w:noProof/>
                <w:webHidden/>
              </w:rPr>
              <w:fldChar w:fldCharType="end"/>
            </w:r>
          </w:hyperlink>
        </w:p>
        <w:p w14:paraId="648C599D" w14:textId="7D0D511E" w:rsidR="00270B1D" w:rsidRDefault="00270B1D">
          <w:pPr>
            <w:pStyle w:val="TOC1"/>
            <w:tabs>
              <w:tab w:val="right" w:leader="dot" w:pos="9010"/>
            </w:tabs>
            <w:rPr>
              <w:rFonts w:eastAsiaTheme="minorEastAsia" w:cstheme="minorBidi"/>
              <w:b w:val="0"/>
              <w:bCs w:val="0"/>
              <w:i w:val="0"/>
              <w:iCs w:val="0"/>
              <w:noProof/>
              <w:lang w:eastAsia="en-GB"/>
            </w:rPr>
          </w:pPr>
          <w:hyperlink w:anchor="_Toc106364685" w:history="1">
            <w:r w:rsidRPr="00F97EB9">
              <w:rPr>
                <w:rStyle w:val="Hyperlink"/>
                <w:noProof/>
              </w:rPr>
              <w:t>Design Solution</w:t>
            </w:r>
            <w:r>
              <w:rPr>
                <w:noProof/>
                <w:webHidden/>
              </w:rPr>
              <w:tab/>
            </w:r>
            <w:r>
              <w:rPr>
                <w:noProof/>
                <w:webHidden/>
              </w:rPr>
              <w:fldChar w:fldCharType="begin"/>
            </w:r>
            <w:r>
              <w:rPr>
                <w:noProof/>
                <w:webHidden/>
              </w:rPr>
              <w:instrText xml:space="preserve"> PAGEREF _Toc106364685 \h </w:instrText>
            </w:r>
            <w:r>
              <w:rPr>
                <w:noProof/>
                <w:webHidden/>
              </w:rPr>
            </w:r>
            <w:r>
              <w:rPr>
                <w:noProof/>
                <w:webHidden/>
              </w:rPr>
              <w:fldChar w:fldCharType="separate"/>
            </w:r>
            <w:r>
              <w:rPr>
                <w:noProof/>
                <w:webHidden/>
              </w:rPr>
              <w:t>11</w:t>
            </w:r>
            <w:r>
              <w:rPr>
                <w:noProof/>
                <w:webHidden/>
              </w:rPr>
              <w:fldChar w:fldCharType="end"/>
            </w:r>
          </w:hyperlink>
        </w:p>
        <w:p w14:paraId="7756C741" w14:textId="7258D94A" w:rsidR="00270B1D" w:rsidRDefault="00270B1D">
          <w:pPr>
            <w:pStyle w:val="TOC1"/>
            <w:tabs>
              <w:tab w:val="right" w:leader="dot" w:pos="9010"/>
            </w:tabs>
            <w:rPr>
              <w:rFonts w:eastAsiaTheme="minorEastAsia" w:cstheme="minorBidi"/>
              <w:b w:val="0"/>
              <w:bCs w:val="0"/>
              <w:i w:val="0"/>
              <w:iCs w:val="0"/>
              <w:noProof/>
              <w:lang w:eastAsia="en-GB"/>
            </w:rPr>
          </w:pPr>
          <w:hyperlink w:anchor="_Toc106364686" w:history="1">
            <w:r w:rsidRPr="00F97EB9">
              <w:rPr>
                <w:rStyle w:val="Hyperlink"/>
                <w:noProof/>
              </w:rPr>
              <w:t>Finite Element Analysis</w:t>
            </w:r>
            <w:r>
              <w:rPr>
                <w:noProof/>
                <w:webHidden/>
              </w:rPr>
              <w:tab/>
            </w:r>
            <w:r>
              <w:rPr>
                <w:noProof/>
                <w:webHidden/>
              </w:rPr>
              <w:fldChar w:fldCharType="begin"/>
            </w:r>
            <w:r>
              <w:rPr>
                <w:noProof/>
                <w:webHidden/>
              </w:rPr>
              <w:instrText xml:space="preserve"> PAGEREF _Toc106364686 \h </w:instrText>
            </w:r>
            <w:r>
              <w:rPr>
                <w:noProof/>
                <w:webHidden/>
              </w:rPr>
            </w:r>
            <w:r>
              <w:rPr>
                <w:noProof/>
                <w:webHidden/>
              </w:rPr>
              <w:fldChar w:fldCharType="separate"/>
            </w:r>
            <w:r>
              <w:rPr>
                <w:noProof/>
                <w:webHidden/>
              </w:rPr>
              <w:t>18</w:t>
            </w:r>
            <w:r>
              <w:rPr>
                <w:noProof/>
                <w:webHidden/>
              </w:rPr>
              <w:fldChar w:fldCharType="end"/>
            </w:r>
          </w:hyperlink>
        </w:p>
        <w:p w14:paraId="5727060B" w14:textId="57D78AE1" w:rsidR="00270B1D" w:rsidRDefault="00270B1D">
          <w:pPr>
            <w:pStyle w:val="TOC1"/>
            <w:tabs>
              <w:tab w:val="right" w:leader="dot" w:pos="9010"/>
            </w:tabs>
            <w:rPr>
              <w:rFonts w:eastAsiaTheme="minorEastAsia" w:cstheme="minorBidi"/>
              <w:b w:val="0"/>
              <w:bCs w:val="0"/>
              <w:i w:val="0"/>
              <w:iCs w:val="0"/>
              <w:noProof/>
              <w:lang w:eastAsia="en-GB"/>
            </w:rPr>
          </w:pPr>
          <w:hyperlink w:anchor="_Toc106364687" w:history="1">
            <w:r w:rsidRPr="00F97EB9">
              <w:rPr>
                <w:rStyle w:val="Hyperlink"/>
                <w:noProof/>
              </w:rPr>
              <w:t>Conclusion</w:t>
            </w:r>
            <w:r>
              <w:rPr>
                <w:noProof/>
                <w:webHidden/>
              </w:rPr>
              <w:tab/>
            </w:r>
            <w:r>
              <w:rPr>
                <w:noProof/>
                <w:webHidden/>
              </w:rPr>
              <w:fldChar w:fldCharType="begin"/>
            </w:r>
            <w:r>
              <w:rPr>
                <w:noProof/>
                <w:webHidden/>
              </w:rPr>
              <w:instrText xml:space="preserve"> PAGEREF _Toc106364687 \h </w:instrText>
            </w:r>
            <w:r>
              <w:rPr>
                <w:noProof/>
                <w:webHidden/>
              </w:rPr>
            </w:r>
            <w:r>
              <w:rPr>
                <w:noProof/>
                <w:webHidden/>
              </w:rPr>
              <w:fldChar w:fldCharType="separate"/>
            </w:r>
            <w:r>
              <w:rPr>
                <w:noProof/>
                <w:webHidden/>
              </w:rPr>
              <w:t>25</w:t>
            </w:r>
            <w:r>
              <w:rPr>
                <w:noProof/>
                <w:webHidden/>
              </w:rPr>
              <w:fldChar w:fldCharType="end"/>
            </w:r>
          </w:hyperlink>
        </w:p>
        <w:p w14:paraId="0F1FB089" w14:textId="0AC7A9C7" w:rsidR="00270B1D" w:rsidRDefault="00270B1D">
          <w:pPr>
            <w:pStyle w:val="TOC1"/>
            <w:tabs>
              <w:tab w:val="right" w:leader="dot" w:pos="9010"/>
            </w:tabs>
            <w:rPr>
              <w:rFonts w:eastAsiaTheme="minorEastAsia" w:cstheme="minorBidi"/>
              <w:b w:val="0"/>
              <w:bCs w:val="0"/>
              <w:i w:val="0"/>
              <w:iCs w:val="0"/>
              <w:noProof/>
              <w:lang w:eastAsia="en-GB"/>
            </w:rPr>
          </w:pPr>
          <w:hyperlink w:anchor="_Toc106364688" w:history="1">
            <w:r w:rsidRPr="00F97EB9">
              <w:rPr>
                <w:rStyle w:val="Hyperlink"/>
                <w:noProof/>
              </w:rPr>
              <w:t>Bibliography</w:t>
            </w:r>
            <w:r>
              <w:rPr>
                <w:noProof/>
                <w:webHidden/>
              </w:rPr>
              <w:tab/>
            </w:r>
            <w:r>
              <w:rPr>
                <w:noProof/>
                <w:webHidden/>
              </w:rPr>
              <w:fldChar w:fldCharType="begin"/>
            </w:r>
            <w:r>
              <w:rPr>
                <w:noProof/>
                <w:webHidden/>
              </w:rPr>
              <w:instrText xml:space="preserve"> PAGEREF _Toc106364688 \h </w:instrText>
            </w:r>
            <w:r>
              <w:rPr>
                <w:noProof/>
                <w:webHidden/>
              </w:rPr>
            </w:r>
            <w:r>
              <w:rPr>
                <w:noProof/>
                <w:webHidden/>
              </w:rPr>
              <w:fldChar w:fldCharType="separate"/>
            </w:r>
            <w:r>
              <w:rPr>
                <w:noProof/>
                <w:webHidden/>
              </w:rPr>
              <w:t>26</w:t>
            </w:r>
            <w:r>
              <w:rPr>
                <w:noProof/>
                <w:webHidden/>
              </w:rPr>
              <w:fldChar w:fldCharType="end"/>
            </w:r>
          </w:hyperlink>
        </w:p>
        <w:p w14:paraId="4DC437C2" w14:textId="540F65E6" w:rsidR="00270B1D" w:rsidRDefault="00270B1D">
          <w:pPr>
            <w:pStyle w:val="TOC1"/>
            <w:tabs>
              <w:tab w:val="right" w:leader="dot" w:pos="9010"/>
            </w:tabs>
            <w:rPr>
              <w:rFonts w:eastAsiaTheme="minorEastAsia" w:cstheme="minorBidi"/>
              <w:b w:val="0"/>
              <w:bCs w:val="0"/>
              <w:i w:val="0"/>
              <w:iCs w:val="0"/>
              <w:noProof/>
              <w:lang w:eastAsia="en-GB"/>
            </w:rPr>
          </w:pPr>
          <w:hyperlink w:anchor="_Toc106364689" w:history="1">
            <w:r w:rsidRPr="00F97EB9">
              <w:rPr>
                <w:rStyle w:val="Hyperlink"/>
                <w:noProof/>
              </w:rPr>
              <w:t>Appendix</w:t>
            </w:r>
            <w:r>
              <w:rPr>
                <w:noProof/>
                <w:webHidden/>
              </w:rPr>
              <w:tab/>
            </w:r>
            <w:r>
              <w:rPr>
                <w:noProof/>
                <w:webHidden/>
              </w:rPr>
              <w:fldChar w:fldCharType="begin"/>
            </w:r>
            <w:r>
              <w:rPr>
                <w:noProof/>
                <w:webHidden/>
              </w:rPr>
              <w:instrText xml:space="preserve"> PAGEREF _Toc106364689 \h </w:instrText>
            </w:r>
            <w:r>
              <w:rPr>
                <w:noProof/>
                <w:webHidden/>
              </w:rPr>
            </w:r>
            <w:r>
              <w:rPr>
                <w:noProof/>
                <w:webHidden/>
              </w:rPr>
              <w:fldChar w:fldCharType="separate"/>
            </w:r>
            <w:r>
              <w:rPr>
                <w:noProof/>
                <w:webHidden/>
              </w:rPr>
              <w:t>27</w:t>
            </w:r>
            <w:r>
              <w:rPr>
                <w:noProof/>
                <w:webHidden/>
              </w:rPr>
              <w:fldChar w:fldCharType="end"/>
            </w:r>
          </w:hyperlink>
        </w:p>
        <w:p w14:paraId="5708921A" w14:textId="7B9BEBF5" w:rsidR="00CF0F71" w:rsidRDefault="00CF0F71">
          <w:r>
            <w:rPr>
              <w:b/>
              <w:bCs/>
              <w:noProof/>
            </w:rPr>
            <w:fldChar w:fldCharType="end"/>
          </w:r>
        </w:p>
      </w:sdtContent>
    </w:sdt>
    <w:p w14:paraId="10DA5EFE" w14:textId="74918E6A" w:rsidR="00340221" w:rsidRDefault="00340221"/>
    <w:p w14:paraId="0F118168" w14:textId="3AAF8891" w:rsidR="00CF0F71" w:rsidRDefault="00CF0F71"/>
    <w:p w14:paraId="7B16FC49" w14:textId="3BD98603" w:rsidR="00CF0F71" w:rsidRDefault="00CF0F71"/>
    <w:p w14:paraId="22F706EB" w14:textId="79D13970" w:rsidR="00CF0F71" w:rsidRDefault="00CF0F71"/>
    <w:p w14:paraId="6A95763F" w14:textId="02E632C5" w:rsidR="00CF0F71" w:rsidRDefault="00CF0F71"/>
    <w:p w14:paraId="543667E9" w14:textId="463D4644" w:rsidR="00CF0F71" w:rsidRDefault="00CF0F71"/>
    <w:p w14:paraId="37BD6968" w14:textId="7881984A" w:rsidR="00CF0F71" w:rsidRDefault="00CF0F71"/>
    <w:p w14:paraId="1EBC4319" w14:textId="3766E56F" w:rsidR="00CF0F71" w:rsidRDefault="00CF0F71"/>
    <w:p w14:paraId="017C9484" w14:textId="235A407B" w:rsidR="00CF0F71" w:rsidRDefault="00CF0F71"/>
    <w:p w14:paraId="58686ED2" w14:textId="39706636" w:rsidR="00CF0F71" w:rsidRDefault="00CF0F71"/>
    <w:p w14:paraId="280E07C6" w14:textId="3D4D0ED2" w:rsidR="00CF0F71" w:rsidRDefault="00CF0F71"/>
    <w:p w14:paraId="503E6A9A" w14:textId="058C6765" w:rsidR="00CF0F71" w:rsidRDefault="00CF0F71"/>
    <w:p w14:paraId="7667522C" w14:textId="74C862EF" w:rsidR="00CF0F71" w:rsidRDefault="00CF0F71"/>
    <w:p w14:paraId="46885BE4" w14:textId="783A1769" w:rsidR="00CF0F71" w:rsidRDefault="00CF0F71"/>
    <w:p w14:paraId="67A11253" w14:textId="2948EBAC" w:rsidR="00CF0F71" w:rsidRDefault="00CF0F71"/>
    <w:p w14:paraId="6D85E013" w14:textId="43F23AC1" w:rsidR="00CF0F71" w:rsidRDefault="00CF0F71"/>
    <w:p w14:paraId="3EC4CFB6" w14:textId="1F614B8A" w:rsidR="00CF0F71" w:rsidRDefault="00CF0F71"/>
    <w:p w14:paraId="729BBF7A" w14:textId="5C0D9D0F" w:rsidR="00CF0F71" w:rsidRDefault="00CF0F71"/>
    <w:p w14:paraId="114F3E77" w14:textId="281C11EE" w:rsidR="00CF0F71" w:rsidRDefault="00CF0F71"/>
    <w:p w14:paraId="57E8A1DD" w14:textId="1296834A" w:rsidR="00CF0F71" w:rsidRDefault="00CF0F71"/>
    <w:p w14:paraId="333765DB" w14:textId="6F4B5055" w:rsidR="00CF0F71" w:rsidRDefault="00CF0F71"/>
    <w:p w14:paraId="3755BB8D" w14:textId="6F08CEA3" w:rsidR="00CF0F71" w:rsidRDefault="00CF0F71"/>
    <w:p w14:paraId="3FEC28D1" w14:textId="61E6BF74" w:rsidR="00CF0F71" w:rsidRDefault="00CF0F71"/>
    <w:p w14:paraId="6C4BA3B3" w14:textId="2CD3ECB6" w:rsidR="00CF0F71" w:rsidRDefault="00CF0F71"/>
    <w:p w14:paraId="592CBE22" w14:textId="24870B26" w:rsidR="00CF0F71" w:rsidRDefault="00CF0F71"/>
    <w:p w14:paraId="6BC380C0" w14:textId="462F3EAF" w:rsidR="00CF0F71" w:rsidRDefault="00CF0F71"/>
    <w:p w14:paraId="1D84A002" w14:textId="03FB3DCE" w:rsidR="00CF0F71" w:rsidRDefault="00CF0F71"/>
    <w:p w14:paraId="587EA97A" w14:textId="0E389C84" w:rsidR="00CF0F71" w:rsidRDefault="00CF0F71"/>
    <w:p w14:paraId="2CD93CB6" w14:textId="24FAD3E8" w:rsidR="00CF0F71" w:rsidRDefault="00CF0F71"/>
    <w:p w14:paraId="45A03130" w14:textId="2D8BEA56" w:rsidR="00CF0F71" w:rsidRDefault="00CF0F71"/>
    <w:p w14:paraId="2B0D198A" w14:textId="30998DFD" w:rsidR="00CF0F71" w:rsidRDefault="00CF0F71"/>
    <w:p w14:paraId="0DE8E7FF" w14:textId="0718AB95" w:rsidR="00CF0F71" w:rsidRDefault="00CF0F71" w:rsidP="00CF0F71">
      <w:pPr>
        <w:pStyle w:val="Heading1"/>
      </w:pPr>
      <w:bookmarkStart w:id="0" w:name="_Toc106364680"/>
      <w:r>
        <w:lastRenderedPageBreak/>
        <w:t>Introduction</w:t>
      </w:r>
      <w:bookmarkEnd w:id="0"/>
    </w:p>
    <w:p w14:paraId="1C6190B8" w14:textId="77777777" w:rsidR="003420F6" w:rsidRDefault="00CF0F71" w:rsidP="00CF0F71">
      <w:pPr>
        <w:rPr>
          <w:sz w:val="22"/>
          <w:szCs w:val="22"/>
        </w:rPr>
      </w:pPr>
      <w:r w:rsidRPr="00AA6D84">
        <w:rPr>
          <w:sz w:val="22"/>
          <w:szCs w:val="22"/>
        </w:rPr>
        <w:t xml:space="preserve">The purpose of this report is to </w:t>
      </w:r>
      <w:r w:rsidR="00AA6D84" w:rsidRPr="00AA6D84">
        <w:rPr>
          <w:sz w:val="22"/>
          <w:szCs w:val="22"/>
        </w:rPr>
        <w:t xml:space="preserve">explain the design and development activities </w:t>
      </w:r>
      <w:r w:rsidR="00AA6D84">
        <w:rPr>
          <w:sz w:val="22"/>
          <w:szCs w:val="22"/>
        </w:rPr>
        <w:t>carried out to design a suitable component for a particular application. Industrial control and automation manufacturers Festo wish to integrate a collaborative robot or cobot</w:t>
      </w:r>
      <w:r w:rsidR="003420F6">
        <w:rPr>
          <w:sz w:val="22"/>
          <w:szCs w:val="22"/>
        </w:rPr>
        <w:t xml:space="preserve"> within a cyber-physical production system. The main function of the cobot is to unload finished goods from an output station and load them onto an autonomous guided vehicle (AGV) for transportation. The cobot handles fully assembled mobile phones. </w:t>
      </w:r>
    </w:p>
    <w:p w14:paraId="33DA7005" w14:textId="77777777" w:rsidR="003420F6" w:rsidRDefault="003420F6" w:rsidP="00CF0F71">
      <w:pPr>
        <w:rPr>
          <w:sz w:val="22"/>
          <w:szCs w:val="22"/>
        </w:rPr>
      </w:pPr>
    </w:p>
    <w:p w14:paraId="7C754108" w14:textId="3CB40827" w:rsidR="00CF0F71" w:rsidRDefault="003420F6" w:rsidP="00CF0F71">
      <w:pPr>
        <w:rPr>
          <w:sz w:val="22"/>
          <w:szCs w:val="22"/>
        </w:rPr>
      </w:pPr>
      <w:r>
        <w:rPr>
          <w:sz w:val="22"/>
          <w:szCs w:val="22"/>
        </w:rPr>
        <w:t>I have been tasked with designing a suitable robot gripper also known as an end effector, for the cobots main function</w:t>
      </w:r>
      <w:r w:rsidR="007447E2">
        <w:rPr>
          <w:sz w:val="22"/>
          <w:szCs w:val="22"/>
        </w:rPr>
        <w:t xml:space="preserve">. Appropriate design for assembly and design for manufacture principles have been applied in connection with the relevant design </w:t>
      </w:r>
      <w:r w:rsidR="00F60DE4">
        <w:rPr>
          <w:sz w:val="22"/>
          <w:szCs w:val="22"/>
        </w:rPr>
        <w:t xml:space="preserve">for manufacture and assembly </w:t>
      </w:r>
      <w:r w:rsidR="007447E2">
        <w:rPr>
          <w:sz w:val="22"/>
          <w:szCs w:val="22"/>
        </w:rPr>
        <w:t xml:space="preserve">tools and techniques to produce a suitable final design solution. Additionally, 3D CAD models and </w:t>
      </w:r>
      <w:r w:rsidR="001527EB">
        <w:rPr>
          <w:sz w:val="22"/>
          <w:szCs w:val="22"/>
        </w:rPr>
        <w:t xml:space="preserve">2D </w:t>
      </w:r>
      <w:r w:rsidR="007447E2">
        <w:rPr>
          <w:sz w:val="22"/>
          <w:szCs w:val="22"/>
        </w:rPr>
        <w:t xml:space="preserve">engineering drawings of the final design solution have also been produced using </w:t>
      </w:r>
      <w:r w:rsidR="001527EB">
        <w:rPr>
          <w:sz w:val="22"/>
          <w:szCs w:val="22"/>
        </w:rPr>
        <w:t>Siemens NX 12</w:t>
      </w:r>
      <w:r w:rsidR="007447E2">
        <w:rPr>
          <w:sz w:val="22"/>
          <w:szCs w:val="22"/>
        </w:rPr>
        <w:t xml:space="preserve"> CAD software, to detail the final design. </w:t>
      </w:r>
      <w:r w:rsidR="006D6EF9">
        <w:rPr>
          <w:sz w:val="22"/>
          <w:szCs w:val="22"/>
        </w:rPr>
        <w:t xml:space="preserve">With measurements and design features taken from the existing CAD models provided of the mobile phones and cobot structure. </w:t>
      </w:r>
    </w:p>
    <w:p w14:paraId="3903CA85" w14:textId="617D219D" w:rsidR="00925BDB" w:rsidRDefault="00925BDB" w:rsidP="00CF0F71">
      <w:pPr>
        <w:rPr>
          <w:sz w:val="22"/>
          <w:szCs w:val="22"/>
        </w:rPr>
      </w:pPr>
    </w:p>
    <w:p w14:paraId="187F60F3" w14:textId="49CB7C86" w:rsidR="00925BDB" w:rsidRDefault="003B7FDC" w:rsidP="00CF0F71">
      <w:pPr>
        <w:rPr>
          <w:sz w:val="22"/>
          <w:szCs w:val="22"/>
        </w:rPr>
      </w:pPr>
      <w:r>
        <w:rPr>
          <w:sz w:val="22"/>
          <w:szCs w:val="22"/>
        </w:rPr>
        <w:t xml:space="preserve">The client also provided design </w:t>
      </w:r>
      <w:r w:rsidR="001527EB">
        <w:rPr>
          <w:sz w:val="22"/>
          <w:szCs w:val="22"/>
        </w:rPr>
        <w:t>requirements</w:t>
      </w:r>
      <w:r>
        <w:rPr>
          <w:sz w:val="22"/>
          <w:szCs w:val="22"/>
        </w:rPr>
        <w:t xml:space="preserve"> to be followed with the first point being that the final design should be appropriate for high-volume manufacturing</w:t>
      </w:r>
      <w:r w:rsidR="00E3318C">
        <w:rPr>
          <w:sz w:val="22"/>
          <w:szCs w:val="22"/>
        </w:rPr>
        <w:t xml:space="preserve">. Furthermore, the gripper should be mechanically actuated meaning that the use of suction cups or magnets should be avoided. Finally, the design should be sufficiently robust to withstand sustained use within a production environment. </w:t>
      </w:r>
    </w:p>
    <w:p w14:paraId="000998E5" w14:textId="0B3B2990" w:rsidR="00E3318C" w:rsidRDefault="00E3318C" w:rsidP="00CF0F71">
      <w:pPr>
        <w:rPr>
          <w:sz w:val="22"/>
          <w:szCs w:val="22"/>
        </w:rPr>
      </w:pPr>
    </w:p>
    <w:p w14:paraId="77B63EC5" w14:textId="259301AD" w:rsidR="00E3318C" w:rsidRDefault="00E3318C" w:rsidP="00CF0F71">
      <w:pPr>
        <w:rPr>
          <w:sz w:val="22"/>
          <w:szCs w:val="22"/>
        </w:rPr>
      </w:pPr>
    </w:p>
    <w:p w14:paraId="13B3FFB9" w14:textId="77777777" w:rsidR="00E3318C" w:rsidRDefault="00E3318C" w:rsidP="00CF0F71">
      <w:pPr>
        <w:rPr>
          <w:sz w:val="22"/>
          <w:szCs w:val="22"/>
        </w:rPr>
      </w:pPr>
    </w:p>
    <w:p w14:paraId="41FBDCD0" w14:textId="7652DEAB" w:rsidR="007447E2" w:rsidRDefault="007447E2" w:rsidP="00CF0F71">
      <w:pPr>
        <w:rPr>
          <w:sz w:val="22"/>
          <w:szCs w:val="22"/>
        </w:rPr>
      </w:pPr>
    </w:p>
    <w:p w14:paraId="64352E6B" w14:textId="77777777" w:rsidR="007447E2" w:rsidRPr="00AA6D84" w:rsidRDefault="007447E2" w:rsidP="00CF0F71">
      <w:pPr>
        <w:rPr>
          <w:sz w:val="22"/>
          <w:szCs w:val="22"/>
        </w:rPr>
      </w:pPr>
    </w:p>
    <w:p w14:paraId="420CF831" w14:textId="069A490B" w:rsidR="00CF0F71" w:rsidRDefault="00CF0F71" w:rsidP="00CF0F71"/>
    <w:p w14:paraId="67F0EB48" w14:textId="207F2384" w:rsidR="00CF0F71" w:rsidRDefault="00CF0F71" w:rsidP="00CF0F71"/>
    <w:p w14:paraId="48824A2E" w14:textId="4964AEA3" w:rsidR="00CF0F71" w:rsidRDefault="00CF0F71" w:rsidP="00CF0F71"/>
    <w:p w14:paraId="368C7A95" w14:textId="46477807" w:rsidR="00CF0F71" w:rsidRDefault="00CF0F71" w:rsidP="00CF0F71"/>
    <w:p w14:paraId="3ED46C79" w14:textId="7652462E" w:rsidR="00CF0F71" w:rsidRDefault="00CF0F71" w:rsidP="00CF0F71"/>
    <w:p w14:paraId="4D5B45F3" w14:textId="41976334" w:rsidR="00CF0F71" w:rsidRDefault="00CF0F71" w:rsidP="00CF0F71"/>
    <w:p w14:paraId="67C59941" w14:textId="22954AE0" w:rsidR="00CF0F71" w:rsidRDefault="00CF0F71" w:rsidP="00CF0F71"/>
    <w:p w14:paraId="54663B4E" w14:textId="70FE078F" w:rsidR="00CF0F71" w:rsidRDefault="00CF0F71" w:rsidP="00CF0F71"/>
    <w:p w14:paraId="5C74EC30" w14:textId="0C95D55E" w:rsidR="00CF0F71" w:rsidRDefault="00CF0F71" w:rsidP="00CF0F71"/>
    <w:p w14:paraId="6B272826" w14:textId="583C3210" w:rsidR="00CF0F71" w:rsidRDefault="00CF0F71" w:rsidP="00CF0F71"/>
    <w:p w14:paraId="18597E2F" w14:textId="3C4A99E8" w:rsidR="00CF0F71" w:rsidRDefault="00CF0F71" w:rsidP="00CF0F71"/>
    <w:p w14:paraId="14FF220A" w14:textId="1AC99B6C" w:rsidR="00CF0F71" w:rsidRDefault="00CF0F71" w:rsidP="00CF0F71"/>
    <w:p w14:paraId="435C4425" w14:textId="45AF04FA" w:rsidR="00CF0F71" w:rsidRDefault="00CF0F71" w:rsidP="00CF0F71"/>
    <w:p w14:paraId="6C702E7E" w14:textId="6847E2CE" w:rsidR="00020975" w:rsidRDefault="00020975" w:rsidP="00CF0F71"/>
    <w:p w14:paraId="28D4F2BF" w14:textId="77777777" w:rsidR="00E57623" w:rsidRDefault="00E57623" w:rsidP="00CF0F71"/>
    <w:p w14:paraId="7C61F2A1" w14:textId="7DA0EB8D" w:rsidR="00D87DCB" w:rsidRDefault="00D87DCB" w:rsidP="00CF0F71"/>
    <w:p w14:paraId="00CBA85B" w14:textId="2BCDC582" w:rsidR="00EF648B" w:rsidRDefault="00EF648B" w:rsidP="00EF648B">
      <w:pPr>
        <w:rPr>
          <w:color w:val="FF0000"/>
        </w:rPr>
      </w:pPr>
    </w:p>
    <w:p w14:paraId="101EE70B" w14:textId="77777777" w:rsidR="0036614B" w:rsidRDefault="0036614B" w:rsidP="00EF648B">
      <w:pPr>
        <w:rPr>
          <w:color w:val="FF0000"/>
        </w:rPr>
      </w:pPr>
    </w:p>
    <w:p w14:paraId="60ADFA6A" w14:textId="0D6C9728" w:rsidR="00EF648B" w:rsidRDefault="00EF648B" w:rsidP="00EF648B">
      <w:pPr>
        <w:rPr>
          <w:color w:val="FF0000"/>
        </w:rPr>
      </w:pPr>
    </w:p>
    <w:p w14:paraId="19EF7ED9" w14:textId="77777777" w:rsidR="00EF648B" w:rsidRPr="00EF648B" w:rsidRDefault="00EF648B" w:rsidP="00EF648B">
      <w:pPr>
        <w:rPr>
          <w:color w:val="FF0000"/>
        </w:rPr>
      </w:pPr>
    </w:p>
    <w:p w14:paraId="676B98ED" w14:textId="54368F21" w:rsidR="0056767B" w:rsidRDefault="00864242" w:rsidP="00864242">
      <w:pPr>
        <w:pStyle w:val="Heading1"/>
      </w:pPr>
      <w:bookmarkStart w:id="1" w:name="_Toc106364681"/>
      <w:r>
        <w:lastRenderedPageBreak/>
        <w:t>Quality Function Deployment</w:t>
      </w:r>
      <w:bookmarkEnd w:id="1"/>
    </w:p>
    <w:p w14:paraId="6A35BD30" w14:textId="0B71568E" w:rsidR="00891DED" w:rsidRDefault="00864242" w:rsidP="00CF0F71">
      <w:pPr>
        <w:rPr>
          <w:sz w:val="22"/>
          <w:szCs w:val="22"/>
        </w:rPr>
      </w:pPr>
      <w:r>
        <w:rPr>
          <w:sz w:val="22"/>
          <w:szCs w:val="22"/>
        </w:rPr>
        <w:t xml:space="preserve">Quality Function Deployment (QFD) is a structured approach used to define customer requirements and then translate them </w:t>
      </w:r>
      <w:r w:rsidR="00C22786">
        <w:rPr>
          <w:sz w:val="22"/>
          <w:szCs w:val="22"/>
        </w:rPr>
        <w:t>into specific</w:t>
      </w:r>
      <w:r>
        <w:rPr>
          <w:sz w:val="22"/>
          <w:szCs w:val="22"/>
        </w:rPr>
        <w:t xml:space="preserve"> plans for producing a product to meet those needs according to </w:t>
      </w:r>
      <w:sdt>
        <w:sdtPr>
          <w:rPr>
            <w:sz w:val="22"/>
            <w:szCs w:val="22"/>
          </w:rPr>
          <w:id w:val="1828625360"/>
          <w:citation/>
        </w:sdtPr>
        <w:sdtContent>
          <w:r>
            <w:rPr>
              <w:sz w:val="22"/>
              <w:szCs w:val="22"/>
            </w:rPr>
            <w:fldChar w:fldCharType="begin"/>
          </w:r>
          <w:r>
            <w:rPr>
              <w:sz w:val="22"/>
              <w:szCs w:val="22"/>
            </w:rPr>
            <w:instrText xml:space="preserve"> CITATION Kir17 \l 2057 </w:instrText>
          </w:r>
          <w:r>
            <w:rPr>
              <w:sz w:val="22"/>
              <w:szCs w:val="22"/>
            </w:rPr>
            <w:fldChar w:fldCharType="separate"/>
          </w:r>
          <w:r w:rsidR="008A178E" w:rsidRPr="008A178E">
            <w:rPr>
              <w:noProof/>
              <w:sz w:val="22"/>
              <w:szCs w:val="22"/>
            </w:rPr>
            <w:t>(Kiran, 2017)</w:t>
          </w:r>
          <w:r>
            <w:rPr>
              <w:sz w:val="22"/>
              <w:szCs w:val="22"/>
            </w:rPr>
            <w:fldChar w:fldCharType="end"/>
          </w:r>
        </w:sdtContent>
      </w:sdt>
      <w:r w:rsidR="00C22786">
        <w:rPr>
          <w:sz w:val="22"/>
          <w:szCs w:val="22"/>
        </w:rPr>
        <w:t xml:space="preserve">. The tool uses a graphical method to identify the customers’ needs both stated and unstated for the product, it then allows you to compare expectations and make decisions based on where the conflict. </w:t>
      </w:r>
      <w:r w:rsidR="00FE594D">
        <w:rPr>
          <w:sz w:val="22"/>
          <w:szCs w:val="22"/>
        </w:rPr>
        <w:t>Key design features and requirements can then be developed and taken forward into the product development stage. A QFD was carried out for the cobot gripper</w:t>
      </w:r>
      <w:r w:rsidR="00E943BE">
        <w:rPr>
          <w:sz w:val="22"/>
          <w:szCs w:val="22"/>
        </w:rPr>
        <w:t xml:space="preserve">, with the customer requirements implemented from the design brief to identify key design features. All design </w:t>
      </w:r>
      <w:r w:rsidR="00891DED">
        <w:rPr>
          <w:sz w:val="22"/>
          <w:szCs w:val="22"/>
        </w:rPr>
        <w:t>features</w:t>
      </w:r>
      <w:r w:rsidR="00E943BE">
        <w:rPr>
          <w:sz w:val="22"/>
          <w:szCs w:val="22"/>
        </w:rPr>
        <w:t xml:space="preserve"> were then analysed to determine their relationships and the risk of any conflicting customer requirements.</w:t>
      </w:r>
    </w:p>
    <w:p w14:paraId="0017A9D2" w14:textId="77777777" w:rsidR="00891DED" w:rsidRDefault="00891DED" w:rsidP="00CF0F71">
      <w:pPr>
        <w:rPr>
          <w:sz w:val="22"/>
          <w:szCs w:val="22"/>
        </w:rPr>
      </w:pPr>
    </w:p>
    <w:p w14:paraId="7069C8BE" w14:textId="2CF338F1" w:rsidR="00476A96" w:rsidRDefault="004375A6" w:rsidP="00CF0F71">
      <w:pPr>
        <w:rPr>
          <w:sz w:val="22"/>
          <w:szCs w:val="22"/>
        </w:rPr>
      </w:pPr>
      <w:r>
        <w:rPr>
          <w:sz w:val="22"/>
          <w:szCs w:val="22"/>
        </w:rPr>
        <w:t xml:space="preserve">By using the QFD tool </w:t>
      </w:r>
      <w:r w:rsidR="00917F3B">
        <w:rPr>
          <w:sz w:val="22"/>
          <w:szCs w:val="22"/>
        </w:rPr>
        <w:t xml:space="preserve">in figure one, </w:t>
      </w:r>
      <w:r>
        <w:rPr>
          <w:sz w:val="22"/>
          <w:szCs w:val="22"/>
        </w:rPr>
        <w:t xml:space="preserve">ten main functional requirements were identified from the three customer requirements. The relationships between the customer and functional requirements were then </w:t>
      </w:r>
      <w:r w:rsidR="00917F3B">
        <w:rPr>
          <w:sz w:val="22"/>
          <w:szCs w:val="22"/>
        </w:rPr>
        <w:t xml:space="preserve">analysed and then marked with either a strong, weak, moderate, or no relationship. </w:t>
      </w:r>
      <w:r w:rsidR="00BE475F">
        <w:rPr>
          <w:sz w:val="22"/>
          <w:szCs w:val="22"/>
        </w:rPr>
        <w:t xml:space="preserve">Which is then used to measure the relative weight and importance of each customer requirement. The first two requirements had the same importance value with third following just behind although, the weight of all three requirements was </w:t>
      </w:r>
      <w:r w:rsidR="00B622E8">
        <w:rPr>
          <w:sz w:val="22"/>
          <w:szCs w:val="22"/>
        </w:rPr>
        <w:t>even</w:t>
      </w:r>
      <w:r w:rsidR="00BE475F">
        <w:rPr>
          <w:sz w:val="22"/>
          <w:szCs w:val="22"/>
        </w:rPr>
        <w:t>.</w:t>
      </w:r>
    </w:p>
    <w:p w14:paraId="5D58E481" w14:textId="364301BB" w:rsidR="00B622E8" w:rsidRDefault="00B622E8" w:rsidP="00CF0F71">
      <w:pPr>
        <w:rPr>
          <w:sz w:val="22"/>
          <w:szCs w:val="22"/>
        </w:rPr>
      </w:pPr>
    </w:p>
    <w:p w14:paraId="43A626BE" w14:textId="654B55EE" w:rsidR="00B622E8" w:rsidRDefault="000A610F" w:rsidP="00CF0F71">
      <w:pPr>
        <w:rPr>
          <w:sz w:val="22"/>
          <w:szCs w:val="22"/>
        </w:rPr>
      </w:pPr>
      <w:r>
        <w:rPr>
          <w:sz w:val="22"/>
          <w:szCs w:val="22"/>
        </w:rPr>
        <w:t>T</w:t>
      </w:r>
      <w:r w:rsidR="00B622E8">
        <w:rPr>
          <w:sz w:val="22"/>
          <w:szCs w:val="22"/>
        </w:rPr>
        <w:t xml:space="preserve">he correlation between each functional requirement was analysed and marked as either a strong positive, positive, strong negative, negative or no correlation. </w:t>
      </w:r>
      <w:r w:rsidR="00DA08C3">
        <w:rPr>
          <w:sz w:val="22"/>
          <w:szCs w:val="22"/>
        </w:rPr>
        <w:t>Most of the functional requirements ha</w:t>
      </w:r>
      <w:r w:rsidR="00CF0810">
        <w:rPr>
          <w:sz w:val="22"/>
          <w:szCs w:val="22"/>
        </w:rPr>
        <w:t xml:space="preserve">d </w:t>
      </w:r>
      <w:r w:rsidR="00DA08C3">
        <w:rPr>
          <w:sz w:val="22"/>
          <w:szCs w:val="22"/>
        </w:rPr>
        <w:t xml:space="preserve">either a positive or no correlation and </w:t>
      </w:r>
      <w:r w:rsidR="00D54B77">
        <w:rPr>
          <w:sz w:val="22"/>
          <w:szCs w:val="22"/>
        </w:rPr>
        <w:t>meaning</w:t>
      </w:r>
      <w:r w:rsidR="00DA08C3">
        <w:rPr>
          <w:sz w:val="22"/>
          <w:szCs w:val="22"/>
        </w:rPr>
        <w:t xml:space="preserve"> no potential implications </w:t>
      </w:r>
      <w:r w:rsidR="00D54B77">
        <w:rPr>
          <w:sz w:val="22"/>
          <w:szCs w:val="22"/>
        </w:rPr>
        <w:t xml:space="preserve">during the </w:t>
      </w:r>
      <w:r w:rsidR="00DA08C3">
        <w:rPr>
          <w:sz w:val="22"/>
          <w:szCs w:val="22"/>
        </w:rPr>
        <w:t xml:space="preserve">product development stage. However, </w:t>
      </w:r>
      <w:r w:rsidR="00D54B77">
        <w:rPr>
          <w:sz w:val="22"/>
          <w:szCs w:val="22"/>
        </w:rPr>
        <w:t xml:space="preserve">a strong negative correlation was identified between </w:t>
      </w:r>
      <w:r w:rsidR="003B0967">
        <w:rPr>
          <w:sz w:val="22"/>
          <w:szCs w:val="22"/>
        </w:rPr>
        <w:t xml:space="preserve">easily machinable material and good toughness properties functions. The reason for this is that materials with high toughness are harder to machine </w:t>
      </w:r>
      <w:r w:rsidR="002305DC">
        <w:rPr>
          <w:sz w:val="22"/>
          <w:szCs w:val="22"/>
        </w:rPr>
        <w:t xml:space="preserve">as they wear down the cutting tools rapidly, resulting in more expensive tooling and higher costs. </w:t>
      </w:r>
      <w:r w:rsidR="003C6AD2">
        <w:rPr>
          <w:sz w:val="22"/>
          <w:szCs w:val="22"/>
        </w:rPr>
        <w:t xml:space="preserve">This is supported by </w:t>
      </w:r>
      <w:sdt>
        <w:sdtPr>
          <w:rPr>
            <w:sz w:val="22"/>
            <w:szCs w:val="22"/>
          </w:rPr>
          <w:id w:val="1905102778"/>
          <w:citation/>
        </w:sdtPr>
        <w:sdtContent>
          <w:r w:rsidR="00E73502">
            <w:rPr>
              <w:sz w:val="22"/>
              <w:szCs w:val="22"/>
            </w:rPr>
            <w:fldChar w:fldCharType="begin"/>
          </w:r>
          <w:r w:rsidR="00E73502">
            <w:rPr>
              <w:sz w:val="22"/>
              <w:szCs w:val="22"/>
            </w:rPr>
            <w:instrText xml:space="preserve">CITATION Weg16 \l 2057 </w:instrText>
          </w:r>
          <w:r w:rsidR="00E73502">
            <w:rPr>
              <w:sz w:val="22"/>
              <w:szCs w:val="22"/>
            </w:rPr>
            <w:fldChar w:fldCharType="separate"/>
          </w:r>
          <w:r w:rsidR="008A178E" w:rsidRPr="008A178E">
            <w:rPr>
              <w:noProof/>
              <w:sz w:val="22"/>
              <w:szCs w:val="22"/>
            </w:rPr>
            <w:t>(Wegener, Weikter, Kuster, Weiss, &amp; Stirnimann, 2016)</w:t>
          </w:r>
          <w:r w:rsidR="00E73502">
            <w:rPr>
              <w:sz w:val="22"/>
              <w:szCs w:val="22"/>
            </w:rPr>
            <w:fldChar w:fldCharType="end"/>
          </w:r>
        </w:sdtContent>
      </w:sdt>
      <w:r w:rsidR="001321AE">
        <w:rPr>
          <w:sz w:val="22"/>
          <w:szCs w:val="22"/>
        </w:rPr>
        <w:t xml:space="preserve"> that explains materials such as Titanium Alloys with superior physical properties have significant implications during machining and cutting, due to excessive wear and heat on the tooling. </w:t>
      </w:r>
      <w:r w:rsidR="002305DC">
        <w:rPr>
          <w:sz w:val="22"/>
          <w:szCs w:val="22"/>
        </w:rPr>
        <w:t>It is important to consider that it is possible to gain a balance between both with appropriate material selection.</w:t>
      </w:r>
      <w:r w:rsidR="00281080">
        <w:rPr>
          <w:sz w:val="22"/>
          <w:szCs w:val="22"/>
        </w:rPr>
        <w:t xml:space="preserve"> The </w:t>
      </w:r>
      <w:r>
        <w:rPr>
          <w:sz w:val="22"/>
          <w:szCs w:val="22"/>
        </w:rPr>
        <w:t>lightweight</w:t>
      </w:r>
      <w:r w:rsidR="00281080">
        <w:rPr>
          <w:sz w:val="22"/>
          <w:szCs w:val="22"/>
        </w:rPr>
        <w:t xml:space="preserve"> function was also met with negative correlation</w:t>
      </w:r>
      <w:r>
        <w:rPr>
          <w:sz w:val="22"/>
          <w:szCs w:val="22"/>
        </w:rPr>
        <w:t>s such as pneumatic driven gripper, as pneumatic systems will increase the weight of the gripper.</w:t>
      </w:r>
    </w:p>
    <w:p w14:paraId="2B19EA02" w14:textId="414EC2F5" w:rsidR="007F3F5F" w:rsidRDefault="007F3F5F" w:rsidP="00CF0F71">
      <w:pPr>
        <w:rPr>
          <w:sz w:val="22"/>
          <w:szCs w:val="22"/>
        </w:rPr>
      </w:pPr>
    </w:p>
    <w:p w14:paraId="0599F6EA" w14:textId="0C0473F1" w:rsidR="007F3F5F" w:rsidRDefault="000A610F" w:rsidP="00CF0F71">
      <w:pPr>
        <w:rPr>
          <w:sz w:val="22"/>
          <w:szCs w:val="22"/>
        </w:rPr>
      </w:pPr>
      <w:r>
        <w:rPr>
          <w:sz w:val="22"/>
          <w:szCs w:val="22"/>
        </w:rPr>
        <w:t xml:space="preserve">Finally, the direction of improvement was identified followed by the difficulty of achieving the functional requirements in the final design. The direction of improvements indicates whether the objective is to minimise, maximise or to hit a target, which further aids in the product development stage. Furthermore, the </w:t>
      </w:r>
      <w:r w:rsidR="007266C0">
        <w:rPr>
          <w:sz w:val="22"/>
          <w:szCs w:val="22"/>
        </w:rPr>
        <w:t xml:space="preserve">difficulty of achieving the requirement is scored between zero (easy) and ten (Extremely difficult) to achieve. All the functional requirements have been scored below </w:t>
      </w:r>
      <w:r w:rsidR="00827FA7">
        <w:rPr>
          <w:sz w:val="22"/>
          <w:szCs w:val="22"/>
        </w:rPr>
        <w:t xml:space="preserve">five </w:t>
      </w:r>
      <w:r w:rsidR="007266C0">
        <w:rPr>
          <w:sz w:val="22"/>
          <w:szCs w:val="22"/>
        </w:rPr>
        <w:t xml:space="preserve">as it was decided that they were </w:t>
      </w:r>
      <w:r w:rsidR="00827FA7">
        <w:rPr>
          <w:sz w:val="22"/>
          <w:szCs w:val="22"/>
        </w:rPr>
        <w:t>not difficult to achieve and implement into a final design solution.</w:t>
      </w:r>
    </w:p>
    <w:p w14:paraId="2FC6818D" w14:textId="6D64DBF5" w:rsidR="007F3F5F" w:rsidRDefault="007F3F5F" w:rsidP="00CF0F71">
      <w:pPr>
        <w:rPr>
          <w:sz w:val="22"/>
          <w:szCs w:val="22"/>
        </w:rPr>
      </w:pPr>
    </w:p>
    <w:p w14:paraId="515728C2" w14:textId="17C383E7" w:rsidR="007F3F5F" w:rsidRDefault="007F3F5F" w:rsidP="00CF0F71">
      <w:pPr>
        <w:rPr>
          <w:sz w:val="22"/>
          <w:szCs w:val="22"/>
        </w:rPr>
      </w:pPr>
    </w:p>
    <w:p w14:paraId="42A7FE33" w14:textId="41CFB6BB" w:rsidR="007F3F5F" w:rsidRDefault="007F3F5F" w:rsidP="00CF0F71">
      <w:pPr>
        <w:rPr>
          <w:sz w:val="22"/>
          <w:szCs w:val="22"/>
        </w:rPr>
      </w:pPr>
    </w:p>
    <w:p w14:paraId="58A1F35B" w14:textId="5801D894" w:rsidR="007F3F5F" w:rsidRDefault="007F3F5F" w:rsidP="00CF0F71">
      <w:pPr>
        <w:rPr>
          <w:sz w:val="22"/>
          <w:szCs w:val="22"/>
        </w:rPr>
      </w:pPr>
    </w:p>
    <w:p w14:paraId="59DE7C88" w14:textId="475C5448" w:rsidR="007F3F5F" w:rsidRDefault="007F3F5F" w:rsidP="00CF0F71">
      <w:pPr>
        <w:rPr>
          <w:sz w:val="22"/>
          <w:szCs w:val="22"/>
        </w:rPr>
      </w:pPr>
    </w:p>
    <w:p w14:paraId="3C1A370E" w14:textId="54BEF950" w:rsidR="007F3F5F" w:rsidRDefault="007F3F5F" w:rsidP="00CF0F71">
      <w:pPr>
        <w:rPr>
          <w:sz w:val="22"/>
          <w:szCs w:val="22"/>
        </w:rPr>
      </w:pPr>
    </w:p>
    <w:p w14:paraId="3D6F5B1D" w14:textId="74073455" w:rsidR="007F3F5F" w:rsidRDefault="007F3F5F" w:rsidP="00CF0F71">
      <w:pPr>
        <w:rPr>
          <w:sz w:val="22"/>
          <w:szCs w:val="22"/>
        </w:rPr>
      </w:pPr>
    </w:p>
    <w:p w14:paraId="536FA80C" w14:textId="7D8EC845" w:rsidR="007F3F5F" w:rsidRDefault="007F3F5F" w:rsidP="00CF0F71">
      <w:pPr>
        <w:rPr>
          <w:sz w:val="22"/>
          <w:szCs w:val="22"/>
        </w:rPr>
      </w:pPr>
    </w:p>
    <w:p w14:paraId="69A5FF31" w14:textId="203BEC05" w:rsidR="007F3F5F" w:rsidRDefault="007F3F5F" w:rsidP="00CF0F71">
      <w:pPr>
        <w:rPr>
          <w:sz w:val="22"/>
          <w:szCs w:val="22"/>
        </w:rPr>
      </w:pPr>
    </w:p>
    <w:p w14:paraId="35DA40E7" w14:textId="10F8A388" w:rsidR="007F3F5F" w:rsidRDefault="007F3F5F" w:rsidP="00CF0F71">
      <w:pPr>
        <w:rPr>
          <w:sz w:val="22"/>
          <w:szCs w:val="22"/>
        </w:rPr>
      </w:pPr>
    </w:p>
    <w:p w14:paraId="2DA64211" w14:textId="5E415FB7" w:rsidR="007F3F5F" w:rsidRDefault="007F3F5F" w:rsidP="00CF0F71">
      <w:pPr>
        <w:rPr>
          <w:sz w:val="22"/>
          <w:szCs w:val="22"/>
        </w:rPr>
      </w:pPr>
    </w:p>
    <w:p w14:paraId="0D01CBA5" w14:textId="18EE3C74" w:rsidR="007F3F5F" w:rsidRDefault="007F3F5F" w:rsidP="00CF0F71">
      <w:pPr>
        <w:rPr>
          <w:sz w:val="22"/>
          <w:szCs w:val="22"/>
        </w:rPr>
      </w:pPr>
    </w:p>
    <w:p w14:paraId="0691FADF" w14:textId="2951F07D" w:rsidR="007F3F5F" w:rsidRDefault="007F3F5F" w:rsidP="00CF0F71">
      <w:pPr>
        <w:rPr>
          <w:sz w:val="22"/>
          <w:szCs w:val="22"/>
        </w:rPr>
      </w:pPr>
    </w:p>
    <w:p w14:paraId="4783BD15" w14:textId="23F9A805" w:rsidR="007F3F5F" w:rsidRDefault="007F3F5F" w:rsidP="00CF0F71">
      <w:pPr>
        <w:rPr>
          <w:sz w:val="22"/>
          <w:szCs w:val="22"/>
        </w:rPr>
      </w:pPr>
    </w:p>
    <w:p w14:paraId="56701DF0" w14:textId="77777777" w:rsidR="007F3F5F" w:rsidRDefault="007F3F5F" w:rsidP="00CF0F71">
      <w:pPr>
        <w:rPr>
          <w:sz w:val="22"/>
          <w:szCs w:val="22"/>
        </w:rPr>
        <w:sectPr w:rsidR="007F3F5F" w:rsidSect="00806989">
          <w:headerReference w:type="default" r:id="rId11"/>
          <w:footerReference w:type="even" r:id="rId12"/>
          <w:footerReference w:type="default" r:id="rId13"/>
          <w:pgSz w:w="11900" w:h="16840"/>
          <w:pgMar w:top="1440" w:right="1440" w:bottom="1440" w:left="1440" w:header="708" w:footer="708" w:gutter="0"/>
          <w:pgNumType w:start="0"/>
          <w:cols w:space="708"/>
          <w:titlePg/>
          <w:docGrid w:linePitch="360"/>
        </w:sectPr>
      </w:pPr>
    </w:p>
    <w:p w14:paraId="3E670300" w14:textId="0E192EDD" w:rsidR="007F3F5F" w:rsidRDefault="00F87695" w:rsidP="00CF0F71">
      <w:pPr>
        <w:rPr>
          <w:sz w:val="22"/>
          <w:szCs w:val="22"/>
        </w:rPr>
      </w:pPr>
      <w:r>
        <w:rPr>
          <w:noProof/>
          <w:sz w:val="22"/>
          <w:szCs w:val="22"/>
        </w:rPr>
        <w:lastRenderedPageBreak/>
        <w:drawing>
          <wp:anchor distT="0" distB="0" distL="114300" distR="114300" simplePos="0" relativeHeight="251660288" behindDoc="0" locked="0" layoutInCell="1" allowOverlap="1" wp14:anchorId="772798C4" wp14:editId="0B7B9650">
            <wp:simplePos x="0" y="0"/>
            <wp:positionH relativeFrom="column">
              <wp:posOffset>532765</wp:posOffset>
            </wp:positionH>
            <wp:positionV relativeFrom="paragraph">
              <wp:posOffset>0</wp:posOffset>
            </wp:positionV>
            <wp:extent cx="7689850" cy="53594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4">
                      <a:extLst>
                        <a:ext uri="{28A0092B-C50C-407E-A947-70E740481C1C}">
                          <a14:useLocalDpi xmlns:a14="http://schemas.microsoft.com/office/drawing/2010/main" val="0"/>
                        </a:ext>
                      </a:extLst>
                    </a:blip>
                    <a:srcRect l="2168" t="2876" r="2159" b="2782"/>
                    <a:stretch/>
                  </pic:blipFill>
                  <pic:spPr bwMode="auto">
                    <a:xfrm>
                      <a:off x="0" y="0"/>
                      <a:ext cx="7689850" cy="5359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4EA37B" w14:textId="385B602B" w:rsidR="007F3F5F" w:rsidRDefault="007F3F5F" w:rsidP="007F3F5F">
      <w:pPr>
        <w:rPr>
          <w:sz w:val="22"/>
          <w:szCs w:val="22"/>
        </w:rPr>
      </w:pPr>
    </w:p>
    <w:p w14:paraId="54C56897" w14:textId="612461B3" w:rsidR="007F3F5F" w:rsidRDefault="007F3F5F" w:rsidP="007F3F5F">
      <w:pPr>
        <w:tabs>
          <w:tab w:val="left" w:pos="1040"/>
        </w:tabs>
        <w:rPr>
          <w:sz w:val="22"/>
          <w:szCs w:val="22"/>
        </w:rPr>
      </w:pPr>
      <w:r>
        <w:rPr>
          <w:sz w:val="22"/>
          <w:szCs w:val="22"/>
        </w:rPr>
        <w:tab/>
      </w:r>
    </w:p>
    <w:p w14:paraId="281ACA99" w14:textId="77777777" w:rsidR="007F3F5F" w:rsidRDefault="007F3F5F" w:rsidP="007F3F5F">
      <w:pPr>
        <w:tabs>
          <w:tab w:val="left" w:pos="1040"/>
        </w:tabs>
        <w:rPr>
          <w:sz w:val="22"/>
          <w:szCs w:val="22"/>
        </w:rPr>
      </w:pPr>
      <w:r>
        <w:rPr>
          <w:sz w:val="22"/>
          <w:szCs w:val="22"/>
        </w:rPr>
        <w:tab/>
      </w:r>
    </w:p>
    <w:p w14:paraId="44C0C3FC" w14:textId="77777777" w:rsidR="00F87695" w:rsidRPr="00F87695" w:rsidRDefault="00F87695" w:rsidP="00F87695">
      <w:pPr>
        <w:rPr>
          <w:sz w:val="22"/>
          <w:szCs w:val="22"/>
        </w:rPr>
      </w:pPr>
    </w:p>
    <w:p w14:paraId="499DFA4F" w14:textId="77777777" w:rsidR="00F87695" w:rsidRPr="00F87695" w:rsidRDefault="00F87695" w:rsidP="00F87695">
      <w:pPr>
        <w:rPr>
          <w:sz w:val="22"/>
          <w:szCs w:val="22"/>
        </w:rPr>
      </w:pPr>
    </w:p>
    <w:p w14:paraId="0F7ED4B5" w14:textId="77777777" w:rsidR="00F87695" w:rsidRPr="00F87695" w:rsidRDefault="00F87695" w:rsidP="00F87695">
      <w:pPr>
        <w:rPr>
          <w:sz w:val="22"/>
          <w:szCs w:val="22"/>
        </w:rPr>
      </w:pPr>
    </w:p>
    <w:p w14:paraId="5CE06E1E" w14:textId="77777777" w:rsidR="00F87695" w:rsidRPr="00F87695" w:rsidRDefault="00F87695" w:rsidP="00F87695">
      <w:pPr>
        <w:rPr>
          <w:sz w:val="22"/>
          <w:szCs w:val="22"/>
        </w:rPr>
      </w:pPr>
    </w:p>
    <w:p w14:paraId="371FCA39" w14:textId="77777777" w:rsidR="00F87695" w:rsidRPr="00F87695" w:rsidRDefault="00F87695" w:rsidP="00F87695">
      <w:pPr>
        <w:rPr>
          <w:sz w:val="22"/>
          <w:szCs w:val="22"/>
        </w:rPr>
      </w:pPr>
    </w:p>
    <w:p w14:paraId="14FEF8B9" w14:textId="77777777" w:rsidR="00F87695" w:rsidRPr="00F87695" w:rsidRDefault="00F87695" w:rsidP="00F87695">
      <w:pPr>
        <w:rPr>
          <w:sz w:val="22"/>
          <w:szCs w:val="22"/>
        </w:rPr>
      </w:pPr>
    </w:p>
    <w:p w14:paraId="3CEFDF2C" w14:textId="77777777" w:rsidR="00F87695" w:rsidRPr="00F87695" w:rsidRDefault="00F87695" w:rsidP="00F87695">
      <w:pPr>
        <w:rPr>
          <w:sz w:val="22"/>
          <w:szCs w:val="22"/>
        </w:rPr>
      </w:pPr>
    </w:p>
    <w:p w14:paraId="26FB3D4E" w14:textId="77777777" w:rsidR="00F87695" w:rsidRPr="00F87695" w:rsidRDefault="00F87695" w:rsidP="00F87695">
      <w:pPr>
        <w:rPr>
          <w:sz w:val="22"/>
          <w:szCs w:val="22"/>
        </w:rPr>
      </w:pPr>
    </w:p>
    <w:p w14:paraId="31021FD1" w14:textId="77777777" w:rsidR="00F87695" w:rsidRPr="00F87695" w:rsidRDefault="00F87695" w:rsidP="00F87695">
      <w:pPr>
        <w:rPr>
          <w:sz w:val="22"/>
          <w:szCs w:val="22"/>
        </w:rPr>
      </w:pPr>
    </w:p>
    <w:p w14:paraId="311495B1" w14:textId="77777777" w:rsidR="00F87695" w:rsidRPr="00F87695" w:rsidRDefault="00F87695" w:rsidP="00F87695">
      <w:pPr>
        <w:rPr>
          <w:sz w:val="22"/>
          <w:szCs w:val="22"/>
        </w:rPr>
      </w:pPr>
    </w:p>
    <w:p w14:paraId="36121C07" w14:textId="77777777" w:rsidR="00F87695" w:rsidRPr="00F87695" w:rsidRDefault="00F87695" w:rsidP="00F87695">
      <w:pPr>
        <w:rPr>
          <w:sz w:val="22"/>
          <w:szCs w:val="22"/>
        </w:rPr>
      </w:pPr>
    </w:p>
    <w:p w14:paraId="356C9412" w14:textId="77777777" w:rsidR="00F87695" w:rsidRPr="00F87695" w:rsidRDefault="00F87695" w:rsidP="00F87695">
      <w:pPr>
        <w:rPr>
          <w:sz w:val="22"/>
          <w:szCs w:val="22"/>
        </w:rPr>
      </w:pPr>
    </w:p>
    <w:p w14:paraId="42029978" w14:textId="77777777" w:rsidR="00F87695" w:rsidRPr="00F87695" w:rsidRDefault="00F87695" w:rsidP="00F87695">
      <w:pPr>
        <w:rPr>
          <w:sz w:val="22"/>
          <w:szCs w:val="22"/>
        </w:rPr>
      </w:pPr>
    </w:p>
    <w:p w14:paraId="6CF9CC7F" w14:textId="77777777" w:rsidR="00F87695" w:rsidRPr="00F87695" w:rsidRDefault="00F87695" w:rsidP="00F87695">
      <w:pPr>
        <w:rPr>
          <w:sz w:val="22"/>
          <w:szCs w:val="22"/>
        </w:rPr>
      </w:pPr>
    </w:p>
    <w:p w14:paraId="64D2848F" w14:textId="77777777" w:rsidR="00F87695" w:rsidRPr="00F87695" w:rsidRDefault="00F87695" w:rsidP="00F87695">
      <w:pPr>
        <w:rPr>
          <w:sz w:val="22"/>
          <w:szCs w:val="22"/>
        </w:rPr>
      </w:pPr>
    </w:p>
    <w:p w14:paraId="226CF1F0" w14:textId="77777777" w:rsidR="00F87695" w:rsidRPr="00F87695" w:rsidRDefault="00F87695" w:rsidP="00F87695">
      <w:pPr>
        <w:rPr>
          <w:sz w:val="22"/>
          <w:szCs w:val="22"/>
        </w:rPr>
      </w:pPr>
    </w:p>
    <w:p w14:paraId="7D8B5821" w14:textId="77777777" w:rsidR="00F87695" w:rsidRPr="00F87695" w:rsidRDefault="00F87695" w:rsidP="00F87695">
      <w:pPr>
        <w:rPr>
          <w:sz w:val="22"/>
          <w:szCs w:val="22"/>
        </w:rPr>
      </w:pPr>
    </w:p>
    <w:p w14:paraId="32334A96" w14:textId="77777777" w:rsidR="00F87695" w:rsidRPr="00F87695" w:rsidRDefault="00F87695" w:rsidP="00F87695">
      <w:pPr>
        <w:rPr>
          <w:sz w:val="22"/>
          <w:szCs w:val="22"/>
        </w:rPr>
      </w:pPr>
    </w:p>
    <w:p w14:paraId="33064FC9" w14:textId="77777777" w:rsidR="00F87695" w:rsidRPr="00F87695" w:rsidRDefault="00F87695" w:rsidP="00F87695">
      <w:pPr>
        <w:rPr>
          <w:sz w:val="22"/>
          <w:szCs w:val="22"/>
        </w:rPr>
      </w:pPr>
    </w:p>
    <w:p w14:paraId="0203BE11" w14:textId="77777777" w:rsidR="00F87695" w:rsidRPr="00F87695" w:rsidRDefault="00F87695" w:rsidP="00F87695">
      <w:pPr>
        <w:rPr>
          <w:sz w:val="22"/>
          <w:szCs w:val="22"/>
        </w:rPr>
      </w:pPr>
    </w:p>
    <w:p w14:paraId="4C37753D" w14:textId="77777777" w:rsidR="00F87695" w:rsidRPr="00F87695" w:rsidRDefault="00F87695" w:rsidP="00F87695">
      <w:pPr>
        <w:rPr>
          <w:sz w:val="22"/>
          <w:szCs w:val="22"/>
        </w:rPr>
      </w:pPr>
    </w:p>
    <w:p w14:paraId="4C5EB581" w14:textId="77777777" w:rsidR="00F87695" w:rsidRPr="00F87695" w:rsidRDefault="00F87695" w:rsidP="00F87695">
      <w:pPr>
        <w:rPr>
          <w:sz w:val="22"/>
          <w:szCs w:val="22"/>
        </w:rPr>
      </w:pPr>
    </w:p>
    <w:p w14:paraId="2A3C3778" w14:textId="77777777" w:rsidR="00F87695" w:rsidRPr="00F87695" w:rsidRDefault="00F87695" w:rsidP="00F87695">
      <w:pPr>
        <w:rPr>
          <w:sz w:val="22"/>
          <w:szCs w:val="22"/>
        </w:rPr>
      </w:pPr>
    </w:p>
    <w:p w14:paraId="2CFF8475" w14:textId="77777777" w:rsidR="00F87695" w:rsidRPr="00F87695" w:rsidRDefault="00F87695" w:rsidP="00F87695">
      <w:pPr>
        <w:rPr>
          <w:sz w:val="22"/>
          <w:szCs w:val="22"/>
        </w:rPr>
      </w:pPr>
    </w:p>
    <w:p w14:paraId="6C7A62DF" w14:textId="77777777" w:rsidR="00F87695" w:rsidRPr="00F87695" w:rsidRDefault="00F87695" w:rsidP="00F87695">
      <w:pPr>
        <w:rPr>
          <w:sz w:val="22"/>
          <w:szCs w:val="22"/>
        </w:rPr>
      </w:pPr>
    </w:p>
    <w:p w14:paraId="0164D641" w14:textId="77777777" w:rsidR="00F87695" w:rsidRPr="00F87695" w:rsidRDefault="00F87695" w:rsidP="00F87695">
      <w:pPr>
        <w:rPr>
          <w:sz w:val="22"/>
          <w:szCs w:val="22"/>
        </w:rPr>
      </w:pPr>
    </w:p>
    <w:p w14:paraId="043EF891" w14:textId="77777777" w:rsidR="00F07247" w:rsidRDefault="00F07247" w:rsidP="00F87695">
      <w:pPr>
        <w:rPr>
          <w:b/>
          <w:bCs/>
          <w:sz w:val="22"/>
          <w:szCs w:val="22"/>
        </w:rPr>
      </w:pPr>
    </w:p>
    <w:p w14:paraId="3E21926D" w14:textId="77777777" w:rsidR="00B336E4" w:rsidRDefault="00B336E4" w:rsidP="00F87695">
      <w:pPr>
        <w:rPr>
          <w:b/>
          <w:bCs/>
          <w:sz w:val="22"/>
          <w:szCs w:val="22"/>
        </w:rPr>
      </w:pPr>
    </w:p>
    <w:p w14:paraId="319FFD17" w14:textId="0D0DE873" w:rsidR="00F87695" w:rsidRPr="00F87695" w:rsidRDefault="00F87695" w:rsidP="00F87695">
      <w:pPr>
        <w:rPr>
          <w:sz w:val="22"/>
          <w:szCs w:val="22"/>
        </w:rPr>
      </w:pPr>
      <w:r w:rsidRPr="00F87695">
        <w:rPr>
          <w:b/>
          <w:bCs/>
          <w:sz w:val="22"/>
          <w:szCs w:val="22"/>
        </w:rPr>
        <w:t>Figure 1</w:t>
      </w:r>
      <w:r>
        <w:rPr>
          <w:sz w:val="22"/>
          <w:szCs w:val="22"/>
        </w:rPr>
        <w:t xml:space="preserve">: </w:t>
      </w:r>
      <w:r w:rsidR="00A42F69">
        <w:rPr>
          <w:sz w:val="22"/>
          <w:szCs w:val="22"/>
        </w:rPr>
        <w:t>QFD spreadsheet for cobot gripper design</w:t>
      </w:r>
      <w:r w:rsidR="00E51FE9">
        <w:rPr>
          <w:sz w:val="22"/>
          <w:szCs w:val="22"/>
        </w:rPr>
        <w:t xml:space="preserve"> </w:t>
      </w:r>
      <w:sdt>
        <w:sdtPr>
          <w:rPr>
            <w:sz w:val="22"/>
            <w:szCs w:val="22"/>
          </w:rPr>
          <w:id w:val="1790626663"/>
          <w:citation/>
        </w:sdtPr>
        <w:sdtContent>
          <w:r w:rsidR="00E51FE9">
            <w:rPr>
              <w:sz w:val="22"/>
              <w:szCs w:val="22"/>
            </w:rPr>
            <w:fldChar w:fldCharType="begin"/>
          </w:r>
          <w:r w:rsidR="00E51FE9">
            <w:rPr>
              <w:sz w:val="22"/>
              <w:szCs w:val="22"/>
            </w:rPr>
            <w:instrText xml:space="preserve"> CITATION QFD07 \l 2057 </w:instrText>
          </w:r>
          <w:r w:rsidR="00E51FE9">
            <w:rPr>
              <w:sz w:val="22"/>
              <w:szCs w:val="22"/>
            </w:rPr>
            <w:fldChar w:fldCharType="separate"/>
          </w:r>
          <w:r w:rsidR="008A178E" w:rsidRPr="008A178E">
            <w:rPr>
              <w:noProof/>
              <w:sz w:val="22"/>
              <w:szCs w:val="22"/>
            </w:rPr>
            <w:t>(QFD Online, 2007)</w:t>
          </w:r>
          <w:r w:rsidR="00E51FE9">
            <w:rPr>
              <w:sz w:val="22"/>
              <w:szCs w:val="22"/>
            </w:rPr>
            <w:fldChar w:fldCharType="end"/>
          </w:r>
        </w:sdtContent>
      </w:sdt>
      <w:r w:rsidR="00E51FE9">
        <w:rPr>
          <w:sz w:val="22"/>
          <w:szCs w:val="22"/>
        </w:rPr>
        <w:t>.</w:t>
      </w:r>
    </w:p>
    <w:p w14:paraId="2449C358" w14:textId="4E40D705" w:rsidR="00F87695" w:rsidRPr="00F87695" w:rsidRDefault="00F87695" w:rsidP="00F87695">
      <w:pPr>
        <w:rPr>
          <w:sz w:val="22"/>
          <w:szCs w:val="22"/>
        </w:rPr>
        <w:sectPr w:rsidR="00F87695" w:rsidRPr="00F87695" w:rsidSect="00100276">
          <w:pgSz w:w="16840" w:h="11900" w:orient="landscape"/>
          <w:pgMar w:top="1440" w:right="1440" w:bottom="1440" w:left="1440" w:header="708" w:footer="708" w:gutter="0"/>
          <w:cols w:space="708"/>
          <w:docGrid w:linePitch="360"/>
        </w:sectPr>
      </w:pPr>
    </w:p>
    <w:p w14:paraId="02E73DB6" w14:textId="4CCBF3D8" w:rsidR="007F3F5F" w:rsidRDefault="00407C1C" w:rsidP="00283F5F">
      <w:pPr>
        <w:pStyle w:val="Heading1"/>
      </w:pPr>
      <w:bookmarkStart w:id="2" w:name="_Toc106364682"/>
      <w:r>
        <w:lastRenderedPageBreak/>
        <w:t>Research</w:t>
      </w:r>
      <w:bookmarkEnd w:id="2"/>
    </w:p>
    <w:p w14:paraId="50CBD0B2" w14:textId="20561FB2" w:rsidR="00AE1227" w:rsidRDefault="00283F5F" w:rsidP="00CF0F71">
      <w:pPr>
        <w:rPr>
          <w:sz w:val="22"/>
          <w:szCs w:val="22"/>
        </w:rPr>
      </w:pPr>
      <w:r>
        <w:rPr>
          <w:sz w:val="22"/>
          <w:szCs w:val="22"/>
        </w:rPr>
        <w:t xml:space="preserve">Following the functional requirements </w:t>
      </w:r>
      <w:r w:rsidR="00BE7C5F">
        <w:rPr>
          <w:sz w:val="22"/>
          <w:szCs w:val="22"/>
        </w:rPr>
        <w:t>identified through the QFD process, research was conducted into</w:t>
      </w:r>
      <w:r w:rsidR="00CF0810">
        <w:rPr>
          <w:sz w:val="22"/>
          <w:szCs w:val="22"/>
        </w:rPr>
        <w:t xml:space="preserve"> potential </w:t>
      </w:r>
      <w:r w:rsidR="00AE6789">
        <w:rPr>
          <w:sz w:val="22"/>
          <w:szCs w:val="22"/>
        </w:rPr>
        <w:t xml:space="preserve">concepts and design ideas with close attention to similar products currently available on the market. </w:t>
      </w:r>
      <w:r w:rsidR="005C39F0">
        <w:rPr>
          <w:sz w:val="22"/>
          <w:szCs w:val="22"/>
        </w:rPr>
        <w:t xml:space="preserve">From the research conducted there are many pneumatic gripper </w:t>
      </w:r>
      <w:r w:rsidR="00B72A27">
        <w:rPr>
          <w:sz w:val="22"/>
          <w:szCs w:val="22"/>
        </w:rPr>
        <w:t xml:space="preserve">types on the market and can be purchased as standard parts as either double or single acting configurations. </w:t>
      </w:r>
      <w:r w:rsidR="007B03BC">
        <w:rPr>
          <w:sz w:val="22"/>
          <w:szCs w:val="22"/>
        </w:rPr>
        <w:t>A pneumatic gripper uses compressed air to operate gripper jaws to pick-and-place components with either two or three fingers.</w:t>
      </w:r>
      <w:r w:rsidR="00AE1227">
        <w:rPr>
          <w:sz w:val="22"/>
          <w:szCs w:val="22"/>
        </w:rPr>
        <w:t xml:space="preserve"> Parallel grippers </w:t>
      </w:r>
      <w:r w:rsidR="00DD5E7E">
        <w:rPr>
          <w:sz w:val="22"/>
          <w:szCs w:val="22"/>
        </w:rPr>
        <w:t xml:space="preserve">move their fingers parallel in respect to the gripper body, they are the most common type use due to the simple design and easy installation </w:t>
      </w:r>
      <w:sdt>
        <w:sdtPr>
          <w:rPr>
            <w:sz w:val="22"/>
            <w:szCs w:val="22"/>
          </w:rPr>
          <w:id w:val="-1642808049"/>
          <w:citation/>
        </w:sdtPr>
        <w:sdtContent>
          <w:r w:rsidR="00DD5E7E">
            <w:rPr>
              <w:sz w:val="22"/>
              <w:szCs w:val="22"/>
            </w:rPr>
            <w:fldChar w:fldCharType="begin"/>
          </w:r>
          <w:r w:rsidR="00DD5E7E">
            <w:rPr>
              <w:sz w:val="22"/>
              <w:szCs w:val="22"/>
            </w:rPr>
            <w:instrText xml:space="preserve"> CITATION Tam22 \l 2057 </w:instrText>
          </w:r>
          <w:r w:rsidR="00DD5E7E">
            <w:rPr>
              <w:sz w:val="22"/>
              <w:szCs w:val="22"/>
            </w:rPr>
            <w:fldChar w:fldCharType="separate"/>
          </w:r>
          <w:r w:rsidR="008A178E" w:rsidRPr="008A178E">
            <w:rPr>
              <w:noProof/>
              <w:sz w:val="22"/>
              <w:szCs w:val="22"/>
            </w:rPr>
            <w:t>(Tameson, 2022)</w:t>
          </w:r>
          <w:r w:rsidR="00DD5E7E">
            <w:rPr>
              <w:sz w:val="22"/>
              <w:szCs w:val="22"/>
            </w:rPr>
            <w:fldChar w:fldCharType="end"/>
          </w:r>
        </w:sdtContent>
      </w:sdt>
      <w:r w:rsidR="00DD5E7E">
        <w:rPr>
          <w:sz w:val="22"/>
          <w:szCs w:val="22"/>
        </w:rPr>
        <w:t xml:space="preserve">. </w:t>
      </w:r>
    </w:p>
    <w:p w14:paraId="2152EC9E" w14:textId="77777777" w:rsidR="004429D1" w:rsidRDefault="004429D1" w:rsidP="00CF0F71">
      <w:pPr>
        <w:rPr>
          <w:sz w:val="22"/>
          <w:szCs w:val="22"/>
        </w:rPr>
      </w:pPr>
    </w:p>
    <w:p w14:paraId="0BF6F266" w14:textId="73E13166" w:rsidR="007F3F5F" w:rsidRDefault="00572613" w:rsidP="00CF0F71">
      <w:pPr>
        <w:rPr>
          <w:sz w:val="22"/>
          <w:szCs w:val="22"/>
        </w:rPr>
      </w:pPr>
      <w:r w:rsidRPr="000022D3">
        <w:rPr>
          <w:rFonts w:ascii="Times New Roman" w:eastAsia="Times New Roman" w:hAnsi="Times New Roman" w:cs="Times New Roman"/>
          <w:noProof/>
          <w:lang w:eastAsia="en-GB"/>
        </w:rPr>
        <w:drawing>
          <wp:anchor distT="0" distB="0" distL="114300" distR="114300" simplePos="0" relativeHeight="251661312" behindDoc="0" locked="0" layoutInCell="1" allowOverlap="1" wp14:anchorId="452726ED" wp14:editId="38EA026D">
            <wp:simplePos x="0" y="0"/>
            <wp:positionH relativeFrom="column">
              <wp:posOffset>0</wp:posOffset>
            </wp:positionH>
            <wp:positionV relativeFrom="paragraph">
              <wp:posOffset>137878</wp:posOffset>
            </wp:positionV>
            <wp:extent cx="2199640" cy="1593215"/>
            <wp:effectExtent l="0" t="0" r="0" b="0"/>
            <wp:wrapSquare wrapText="bothSides"/>
            <wp:docPr id="3" name="Picture 3" descr="SMC 2 Finger Double Action Pneumatic Gripper, MHZ2-10D, Parallel Gripping  Type | RS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C 2 Finger Double Action Pneumatic Gripper, MHZ2-10D, Parallel Gripping  Type | RS Components"/>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7124" t="6997" r="18326" b="9849"/>
                    <a:stretch/>
                  </pic:blipFill>
                  <pic:spPr bwMode="auto">
                    <a:xfrm>
                      <a:off x="0" y="0"/>
                      <a:ext cx="2199640" cy="15932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D1A61F" w14:textId="29215BD9" w:rsidR="007F3F5F" w:rsidRDefault="007F3F5F" w:rsidP="00CF0F71">
      <w:pPr>
        <w:rPr>
          <w:sz w:val="22"/>
          <w:szCs w:val="22"/>
        </w:rPr>
      </w:pPr>
    </w:p>
    <w:p w14:paraId="6F29D7E9" w14:textId="529687B6" w:rsidR="000022D3" w:rsidRPr="000022D3" w:rsidRDefault="000022D3" w:rsidP="000022D3">
      <w:pPr>
        <w:rPr>
          <w:rFonts w:ascii="Times New Roman" w:eastAsia="Times New Roman" w:hAnsi="Times New Roman" w:cs="Times New Roman"/>
          <w:lang w:eastAsia="en-GB"/>
        </w:rPr>
      </w:pPr>
      <w:r w:rsidRPr="000022D3">
        <w:rPr>
          <w:rFonts w:ascii="Times New Roman" w:eastAsia="Times New Roman" w:hAnsi="Times New Roman" w:cs="Times New Roman"/>
          <w:lang w:eastAsia="en-GB"/>
        </w:rPr>
        <w:fldChar w:fldCharType="begin"/>
      </w:r>
      <w:r w:rsidRPr="000022D3">
        <w:rPr>
          <w:rFonts w:ascii="Times New Roman" w:eastAsia="Times New Roman" w:hAnsi="Times New Roman" w:cs="Times New Roman"/>
          <w:lang w:eastAsia="en-GB"/>
        </w:rPr>
        <w:instrText xml:space="preserve"> INCLUDEPICTURE "/var/folders/cf/znt2t4cs3518bwtrk80k60jh0000gn/T/com.microsoft.Word/WebArchiveCopyPasteTempFiles/F7007336-01?pgw=1&amp;pgwact=1" \* MERGEFORMATINET </w:instrText>
      </w:r>
      <w:r w:rsidR="00000000">
        <w:rPr>
          <w:rFonts w:ascii="Times New Roman" w:eastAsia="Times New Roman" w:hAnsi="Times New Roman" w:cs="Times New Roman"/>
          <w:lang w:eastAsia="en-GB"/>
        </w:rPr>
        <w:fldChar w:fldCharType="separate"/>
      </w:r>
      <w:r w:rsidRPr="000022D3">
        <w:rPr>
          <w:rFonts w:ascii="Times New Roman" w:eastAsia="Times New Roman" w:hAnsi="Times New Roman" w:cs="Times New Roman"/>
          <w:lang w:eastAsia="en-GB"/>
        </w:rPr>
        <w:fldChar w:fldCharType="end"/>
      </w:r>
    </w:p>
    <w:p w14:paraId="1E74C45A" w14:textId="009D6C58" w:rsidR="007F3F5F" w:rsidRDefault="007F3F5F" w:rsidP="00CF0F71">
      <w:pPr>
        <w:rPr>
          <w:sz w:val="22"/>
          <w:szCs w:val="22"/>
        </w:rPr>
      </w:pPr>
    </w:p>
    <w:p w14:paraId="32520F90" w14:textId="112BC582" w:rsidR="007F3F5F" w:rsidRDefault="007F3F5F" w:rsidP="00CF0F71">
      <w:pPr>
        <w:rPr>
          <w:sz w:val="22"/>
          <w:szCs w:val="22"/>
        </w:rPr>
      </w:pPr>
    </w:p>
    <w:p w14:paraId="5744C210" w14:textId="03D5B9FE" w:rsidR="007F3F5F" w:rsidRDefault="007F3F5F" w:rsidP="00CF0F71">
      <w:pPr>
        <w:rPr>
          <w:sz w:val="22"/>
          <w:szCs w:val="22"/>
        </w:rPr>
      </w:pPr>
    </w:p>
    <w:p w14:paraId="394CFCB9" w14:textId="59880891" w:rsidR="007F3F5F" w:rsidRDefault="007F3F5F" w:rsidP="00CF0F71">
      <w:pPr>
        <w:rPr>
          <w:sz w:val="22"/>
          <w:szCs w:val="22"/>
        </w:rPr>
      </w:pPr>
    </w:p>
    <w:p w14:paraId="52BD87D4" w14:textId="4C10B219" w:rsidR="007F3F5F" w:rsidRDefault="007F3F5F" w:rsidP="00CF0F71">
      <w:pPr>
        <w:rPr>
          <w:sz w:val="22"/>
          <w:szCs w:val="22"/>
        </w:rPr>
      </w:pPr>
    </w:p>
    <w:p w14:paraId="378D3A01" w14:textId="3FF718CC" w:rsidR="007F3F5F" w:rsidRDefault="007F3F5F" w:rsidP="00CF0F71">
      <w:pPr>
        <w:rPr>
          <w:sz w:val="22"/>
          <w:szCs w:val="22"/>
        </w:rPr>
      </w:pPr>
    </w:p>
    <w:p w14:paraId="646F2D0B" w14:textId="77777777" w:rsidR="000022D3" w:rsidRDefault="000022D3" w:rsidP="00CF0F71">
      <w:pPr>
        <w:rPr>
          <w:b/>
          <w:bCs/>
          <w:sz w:val="22"/>
          <w:szCs w:val="22"/>
        </w:rPr>
      </w:pPr>
    </w:p>
    <w:p w14:paraId="191643A6" w14:textId="77777777" w:rsidR="000022D3" w:rsidRDefault="000022D3" w:rsidP="00CF0F71">
      <w:pPr>
        <w:rPr>
          <w:b/>
          <w:bCs/>
          <w:sz w:val="22"/>
          <w:szCs w:val="22"/>
        </w:rPr>
      </w:pPr>
    </w:p>
    <w:p w14:paraId="36ECE40D" w14:textId="479634B1" w:rsidR="00667534" w:rsidRDefault="000022D3" w:rsidP="00CF0F71">
      <w:pPr>
        <w:rPr>
          <w:sz w:val="22"/>
          <w:szCs w:val="22"/>
        </w:rPr>
      </w:pPr>
      <w:r w:rsidRPr="000022D3">
        <w:rPr>
          <w:b/>
          <w:bCs/>
          <w:sz w:val="22"/>
          <w:szCs w:val="22"/>
        </w:rPr>
        <w:t>Figure 2</w:t>
      </w:r>
      <w:r>
        <w:rPr>
          <w:sz w:val="22"/>
          <w:szCs w:val="22"/>
        </w:rPr>
        <w:t xml:space="preserve">: Parallel pneumatic gripper </w:t>
      </w:r>
      <w:sdt>
        <w:sdtPr>
          <w:rPr>
            <w:sz w:val="22"/>
            <w:szCs w:val="22"/>
          </w:rPr>
          <w:id w:val="204599277"/>
          <w:citation/>
        </w:sdtPr>
        <w:sdtContent>
          <w:r>
            <w:rPr>
              <w:sz w:val="22"/>
              <w:szCs w:val="22"/>
            </w:rPr>
            <w:fldChar w:fldCharType="begin"/>
          </w:r>
          <w:r>
            <w:rPr>
              <w:sz w:val="22"/>
              <w:szCs w:val="22"/>
            </w:rPr>
            <w:instrText xml:space="preserve"> CITATION RSC22 \l 2057 </w:instrText>
          </w:r>
          <w:r>
            <w:rPr>
              <w:sz w:val="22"/>
              <w:szCs w:val="22"/>
            </w:rPr>
            <w:fldChar w:fldCharType="separate"/>
          </w:r>
          <w:r w:rsidR="008A178E" w:rsidRPr="008A178E">
            <w:rPr>
              <w:noProof/>
              <w:sz w:val="22"/>
              <w:szCs w:val="22"/>
            </w:rPr>
            <w:t>(RS Components, 2022)</w:t>
          </w:r>
          <w:r>
            <w:rPr>
              <w:sz w:val="22"/>
              <w:szCs w:val="22"/>
            </w:rPr>
            <w:fldChar w:fldCharType="end"/>
          </w:r>
        </w:sdtContent>
      </w:sdt>
      <w:r>
        <w:rPr>
          <w:sz w:val="22"/>
          <w:szCs w:val="22"/>
        </w:rPr>
        <w:t xml:space="preserve">. </w:t>
      </w:r>
    </w:p>
    <w:p w14:paraId="12125107" w14:textId="77777777" w:rsidR="004429D1" w:rsidRDefault="004429D1" w:rsidP="00CF0F71">
      <w:pPr>
        <w:rPr>
          <w:sz w:val="22"/>
          <w:szCs w:val="22"/>
        </w:rPr>
      </w:pPr>
    </w:p>
    <w:p w14:paraId="2E401E3E" w14:textId="348D2DCC" w:rsidR="00667534" w:rsidRPr="00667534" w:rsidRDefault="00667534" w:rsidP="00667534">
      <w:pPr>
        <w:rPr>
          <w:rFonts w:ascii="Times New Roman" w:eastAsia="Times New Roman" w:hAnsi="Times New Roman" w:cs="Times New Roman"/>
          <w:lang w:eastAsia="en-GB"/>
        </w:rPr>
      </w:pPr>
      <w:r w:rsidRPr="00667534">
        <w:rPr>
          <w:rFonts w:ascii="Times New Roman" w:eastAsia="Times New Roman" w:hAnsi="Times New Roman" w:cs="Times New Roman"/>
          <w:noProof/>
          <w:lang w:eastAsia="en-GB"/>
        </w:rPr>
        <w:drawing>
          <wp:anchor distT="0" distB="0" distL="114300" distR="114300" simplePos="0" relativeHeight="251662336" behindDoc="0" locked="0" layoutInCell="1" allowOverlap="1" wp14:anchorId="0E98A43B" wp14:editId="4E00C23F">
            <wp:simplePos x="0" y="0"/>
            <wp:positionH relativeFrom="column">
              <wp:posOffset>66040</wp:posOffset>
            </wp:positionH>
            <wp:positionV relativeFrom="paragraph">
              <wp:posOffset>172720</wp:posOffset>
            </wp:positionV>
            <wp:extent cx="2411095" cy="1761490"/>
            <wp:effectExtent l="0" t="0" r="1905" b="3810"/>
            <wp:wrapSquare wrapText="bothSides"/>
            <wp:docPr id="4" name="Picture 4" descr="Parallell grippers in open and closed pos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rallell grippers in open and closed positions"/>
                    <pic:cNvPicPr>
                      <a:picLocks noChangeAspect="1" noChangeArrowheads="1"/>
                    </pic:cNvPicPr>
                  </pic:nvPicPr>
                  <pic:blipFill rotWithShape="1">
                    <a:blip r:embed="rId16">
                      <a:extLst>
                        <a:ext uri="{28A0092B-C50C-407E-A947-70E740481C1C}">
                          <a14:useLocalDpi xmlns:a14="http://schemas.microsoft.com/office/drawing/2010/main" val="0"/>
                        </a:ext>
                      </a:extLst>
                    </a:blip>
                    <a:srcRect l="2526" t="8374" r="5552" b="5986"/>
                    <a:stretch/>
                  </pic:blipFill>
                  <pic:spPr bwMode="auto">
                    <a:xfrm>
                      <a:off x="0" y="0"/>
                      <a:ext cx="2411095" cy="17614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67534">
        <w:rPr>
          <w:rFonts w:ascii="Times New Roman" w:eastAsia="Times New Roman" w:hAnsi="Times New Roman" w:cs="Times New Roman"/>
          <w:lang w:eastAsia="en-GB"/>
        </w:rPr>
        <w:fldChar w:fldCharType="begin"/>
      </w:r>
      <w:r w:rsidRPr="00667534">
        <w:rPr>
          <w:rFonts w:ascii="Times New Roman" w:eastAsia="Times New Roman" w:hAnsi="Times New Roman" w:cs="Times New Roman"/>
          <w:lang w:eastAsia="en-GB"/>
        </w:rPr>
        <w:instrText xml:space="preserve"> INCLUDEPICTURE "/var/folders/cf/znt2t4cs3518bwtrk80k60jh0000gn/T/com.microsoft.Word/WebArchiveCopyPasteTempFiles/gripper_parallel.gif" \* MERGEFORMATINET </w:instrText>
      </w:r>
      <w:r w:rsidR="00000000">
        <w:rPr>
          <w:rFonts w:ascii="Times New Roman" w:eastAsia="Times New Roman" w:hAnsi="Times New Roman" w:cs="Times New Roman"/>
          <w:lang w:eastAsia="en-GB"/>
        </w:rPr>
        <w:fldChar w:fldCharType="separate"/>
      </w:r>
      <w:r w:rsidRPr="00667534">
        <w:rPr>
          <w:rFonts w:ascii="Times New Roman" w:eastAsia="Times New Roman" w:hAnsi="Times New Roman" w:cs="Times New Roman"/>
          <w:lang w:eastAsia="en-GB"/>
        </w:rPr>
        <w:fldChar w:fldCharType="end"/>
      </w:r>
    </w:p>
    <w:p w14:paraId="7CF4FEE9" w14:textId="5DE41CEA" w:rsidR="007F3F5F" w:rsidRDefault="007F3F5F" w:rsidP="00CF0F71">
      <w:pPr>
        <w:rPr>
          <w:sz w:val="22"/>
          <w:szCs w:val="22"/>
        </w:rPr>
      </w:pPr>
    </w:p>
    <w:p w14:paraId="133628FC" w14:textId="77777777" w:rsidR="007F3F5F" w:rsidRPr="00864242" w:rsidRDefault="007F3F5F" w:rsidP="00CF0F71">
      <w:pPr>
        <w:rPr>
          <w:sz w:val="22"/>
          <w:szCs w:val="22"/>
        </w:rPr>
      </w:pPr>
    </w:p>
    <w:p w14:paraId="31154AF5" w14:textId="18E97791" w:rsidR="00476A96" w:rsidRDefault="00476A96" w:rsidP="00CF0F71"/>
    <w:p w14:paraId="4F9CB1FE" w14:textId="77777777" w:rsidR="00476A96" w:rsidRDefault="00476A96" w:rsidP="00CF0F71"/>
    <w:p w14:paraId="10A819FD" w14:textId="1BF9AF51" w:rsidR="00020975" w:rsidRDefault="00020975" w:rsidP="00CF0F71"/>
    <w:p w14:paraId="54C776F0" w14:textId="77777777" w:rsidR="00020975" w:rsidRDefault="00020975" w:rsidP="00CF0F71"/>
    <w:p w14:paraId="7CF9919B" w14:textId="0D53E68A" w:rsidR="00CF0F71" w:rsidRDefault="00CF0F71" w:rsidP="00CF0F71"/>
    <w:p w14:paraId="66C00017" w14:textId="6ED068E4" w:rsidR="00CF0F71" w:rsidRDefault="00CF0F71" w:rsidP="00CF0F71"/>
    <w:p w14:paraId="4C54DA4E" w14:textId="6E47B654" w:rsidR="00CF0F71" w:rsidRDefault="00CF0F71" w:rsidP="00CF0F71"/>
    <w:p w14:paraId="502AA61B" w14:textId="19EB2AE2" w:rsidR="00CF0F71" w:rsidRDefault="00CF0F71" w:rsidP="00CF0F71"/>
    <w:p w14:paraId="0B6B6DCF" w14:textId="3D9A10EB" w:rsidR="00667534" w:rsidRDefault="00667534" w:rsidP="00CF0F71">
      <w:pPr>
        <w:rPr>
          <w:sz w:val="22"/>
          <w:szCs w:val="22"/>
        </w:rPr>
      </w:pPr>
      <w:r w:rsidRPr="00667534">
        <w:rPr>
          <w:b/>
          <w:bCs/>
          <w:sz w:val="22"/>
          <w:szCs w:val="22"/>
        </w:rPr>
        <w:t>Figure 3</w:t>
      </w:r>
      <w:r w:rsidRPr="00667534">
        <w:rPr>
          <w:sz w:val="22"/>
          <w:szCs w:val="22"/>
        </w:rPr>
        <w:t xml:space="preserve">: </w:t>
      </w:r>
      <w:r>
        <w:rPr>
          <w:sz w:val="22"/>
          <w:szCs w:val="22"/>
        </w:rPr>
        <w:t xml:space="preserve">Direction and movement of fingers with a parallel </w:t>
      </w:r>
      <w:r w:rsidR="00CE36A6">
        <w:rPr>
          <w:sz w:val="22"/>
          <w:szCs w:val="22"/>
        </w:rPr>
        <w:t>type of</w:t>
      </w:r>
      <w:r>
        <w:rPr>
          <w:sz w:val="22"/>
          <w:szCs w:val="22"/>
        </w:rPr>
        <w:t xml:space="preserve"> pneumatic gripper </w:t>
      </w:r>
      <w:sdt>
        <w:sdtPr>
          <w:rPr>
            <w:sz w:val="22"/>
            <w:szCs w:val="22"/>
          </w:rPr>
          <w:id w:val="1959991964"/>
          <w:citation/>
        </w:sdtPr>
        <w:sdtContent>
          <w:r>
            <w:rPr>
              <w:sz w:val="22"/>
              <w:szCs w:val="22"/>
            </w:rPr>
            <w:fldChar w:fldCharType="begin"/>
          </w:r>
          <w:r>
            <w:rPr>
              <w:sz w:val="22"/>
              <w:szCs w:val="22"/>
            </w:rPr>
            <w:instrText xml:space="preserve"> CITATION Tam22 \l 2057 </w:instrText>
          </w:r>
          <w:r>
            <w:rPr>
              <w:sz w:val="22"/>
              <w:szCs w:val="22"/>
            </w:rPr>
            <w:fldChar w:fldCharType="separate"/>
          </w:r>
          <w:r w:rsidR="008A178E" w:rsidRPr="008A178E">
            <w:rPr>
              <w:noProof/>
              <w:sz w:val="22"/>
              <w:szCs w:val="22"/>
            </w:rPr>
            <w:t>(Tameson, 2022)</w:t>
          </w:r>
          <w:r>
            <w:rPr>
              <w:sz w:val="22"/>
              <w:szCs w:val="22"/>
            </w:rPr>
            <w:fldChar w:fldCharType="end"/>
          </w:r>
        </w:sdtContent>
      </w:sdt>
      <w:r>
        <w:rPr>
          <w:sz w:val="22"/>
          <w:szCs w:val="22"/>
        </w:rPr>
        <w:t>.</w:t>
      </w:r>
    </w:p>
    <w:p w14:paraId="3B912328" w14:textId="49FE9B49" w:rsidR="00667534" w:rsidRDefault="00667534" w:rsidP="00CF0F71">
      <w:pPr>
        <w:rPr>
          <w:sz w:val="22"/>
          <w:szCs w:val="22"/>
        </w:rPr>
      </w:pPr>
    </w:p>
    <w:p w14:paraId="104CD57B" w14:textId="24113FBE" w:rsidR="00667534" w:rsidRDefault="00260B3E" w:rsidP="00CF0F71">
      <w:pPr>
        <w:rPr>
          <w:sz w:val="22"/>
          <w:szCs w:val="22"/>
        </w:rPr>
      </w:pPr>
      <w:r>
        <w:rPr>
          <w:sz w:val="22"/>
          <w:szCs w:val="22"/>
        </w:rPr>
        <w:t xml:space="preserve">Although there are many pneumatic gripper types and configurations the parallel </w:t>
      </w:r>
      <w:r w:rsidR="00BD0310">
        <w:rPr>
          <w:sz w:val="22"/>
          <w:szCs w:val="22"/>
        </w:rPr>
        <w:t>two</w:t>
      </w:r>
      <w:r>
        <w:rPr>
          <w:sz w:val="22"/>
          <w:szCs w:val="22"/>
        </w:rPr>
        <w:t xml:space="preserve"> finger option seems the most suitable for the required application and function. </w:t>
      </w:r>
      <w:r w:rsidR="000D31A3">
        <w:rPr>
          <w:sz w:val="22"/>
          <w:szCs w:val="22"/>
        </w:rPr>
        <w:t xml:space="preserve">Additionally, </w:t>
      </w:r>
      <w:r w:rsidR="00EF648B">
        <w:rPr>
          <w:sz w:val="22"/>
          <w:szCs w:val="22"/>
        </w:rPr>
        <w:t>customised,</w:t>
      </w:r>
      <w:r w:rsidR="000D31A3">
        <w:rPr>
          <w:sz w:val="22"/>
          <w:szCs w:val="22"/>
        </w:rPr>
        <w:t xml:space="preserve"> or purpose-built jaws can be easily installed to the grippers fingers for various applications and provides suitability for a range of different component shapes and sizes. </w:t>
      </w:r>
      <w:r w:rsidR="005F506B">
        <w:rPr>
          <w:sz w:val="22"/>
          <w:szCs w:val="22"/>
        </w:rPr>
        <w:t xml:space="preserve">Therefore, only the jaws requiring replacing before switching between different components during production runs. Saving both costs in tooling and mounting solutions in addition to time during start-ups and switchovers. </w:t>
      </w:r>
      <w:r w:rsidR="00BE200C">
        <w:rPr>
          <w:sz w:val="22"/>
          <w:szCs w:val="22"/>
        </w:rPr>
        <w:t xml:space="preserve">This is also highlighted by </w:t>
      </w:r>
      <w:sdt>
        <w:sdtPr>
          <w:rPr>
            <w:sz w:val="22"/>
            <w:szCs w:val="22"/>
          </w:rPr>
          <w:id w:val="486676635"/>
          <w:citation/>
        </w:sdtPr>
        <w:sdtContent>
          <w:r w:rsidR="00BE200C">
            <w:rPr>
              <w:sz w:val="22"/>
              <w:szCs w:val="22"/>
            </w:rPr>
            <w:fldChar w:fldCharType="begin"/>
          </w:r>
          <w:r w:rsidR="00BE200C">
            <w:rPr>
              <w:sz w:val="22"/>
              <w:szCs w:val="22"/>
            </w:rPr>
            <w:instrText xml:space="preserve"> CITATION Gri22 \l 2057 </w:instrText>
          </w:r>
          <w:r w:rsidR="00BE200C">
            <w:rPr>
              <w:sz w:val="22"/>
              <w:szCs w:val="22"/>
            </w:rPr>
            <w:fldChar w:fldCharType="separate"/>
          </w:r>
          <w:r w:rsidR="008A178E" w:rsidRPr="008A178E">
            <w:rPr>
              <w:noProof/>
              <w:sz w:val="22"/>
              <w:szCs w:val="22"/>
            </w:rPr>
            <w:t>(GripShape, 2022)</w:t>
          </w:r>
          <w:r w:rsidR="00BE200C">
            <w:rPr>
              <w:sz w:val="22"/>
              <w:szCs w:val="22"/>
            </w:rPr>
            <w:fldChar w:fldCharType="end"/>
          </w:r>
        </w:sdtContent>
      </w:sdt>
      <w:r w:rsidR="00BE200C">
        <w:rPr>
          <w:sz w:val="22"/>
          <w:szCs w:val="22"/>
        </w:rPr>
        <w:t xml:space="preserve"> that states </w:t>
      </w:r>
      <w:r w:rsidR="00AA3D10">
        <w:rPr>
          <w:sz w:val="22"/>
          <w:szCs w:val="22"/>
        </w:rPr>
        <w:t>selecting a standard actuator with a simple range of motion and being more creative with the finger design to achieve the same effect as the more expensive units.</w:t>
      </w:r>
    </w:p>
    <w:p w14:paraId="0B8356D1" w14:textId="48A64221" w:rsidR="00AA3D10" w:rsidRDefault="00AA3D10" w:rsidP="00CF0F71">
      <w:pPr>
        <w:rPr>
          <w:sz w:val="22"/>
          <w:szCs w:val="22"/>
        </w:rPr>
      </w:pPr>
    </w:p>
    <w:p w14:paraId="2D43BA4A" w14:textId="1326192C" w:rsidR="00AA3D10" w:rsidRDefault="00035A37" w:rsidP="00CF0F71">
      <w:pPr>
        <w:rPr>
          <w:sz w:val="22"/>
          <w:szCs w:val="22"/>
        </w:rPr>
      </w:pPr>
      <w:r>
        <w:rPr>
          <w:sz w:val="22"/>
          <w:szCs w:val="22"/>
        </w:rPr>
        <w:t>Once a gripper actuator has been selected a mounting option must be adapted to secure the actuator to the robot arm. There are also many mounting options which depend on the</w:t>
      </w:r>
      <w:r w:rsidR="009E0B9F">
        <w:rPr>
          <w:sz w:val="22"/>
          <w:szCs w:val="22"/>
        </w:rPr>
        <w:t xml:space="preserve"> </w:t>
      </w:r>
      <w:r>
        <w:rPr>
          <w:sz w:val="22"/>
          <w:szCs w:val="22"/>
        </w:rPr>
        <w:t xml:space="preserve">requirements of the component size, </w:t>
      </w:r>
      <w:r w:rsidR="0093325B">
        <w:rPr>
          <w:sz w:val="22"/>
          <w:szCs w:val="22"/>
        </w:rPr>
        <w:t>weight,</w:t>
      </w:r>
      <w:r>
        <w:rPr>
          <w:sz w:val="22"/>
          <w:szCs w:val="22"/>
        </w:rPr>
        <w:t xml:space="preserve"> and orientation, it is also important to analyse the </w:t>
      </w:r>
      <w:r>
        <w:rPr>
          <w:sz w:val="22"/>
          <w:szCs w:val="22"/>
        </w:rPr>
        <w:lastRenderedPageBreak/>
        <w:t xml:space="preserve">robot arm structure and </w:t>
      </w:r>
      <w:r w:rsidR="000C7AE7">
        <w:rPr>
          <w:sz w:val="22"/>
          <w:szCs w:val="22"/>
        </w:rPr>
        <w:t xml:space="preserve">range of movement. </w:t>
      </w:r>
      <w:r w:rsidR="00D14E5E">
        <w:rPr>
          <w:sz w:val="22"/>
          <w:szCs w:val="22"/>
        </w:rPr>
        <w:t>It has been identified that using min</w:t>
      </w:r>
      <w:r w:rsidR="0070794C">
        <w:rPr>
          <w:sz w:val="22"/>
          <w:szCs w:val="22"/>
        </w:rPr>
        <w:t xml:space="preserve">imal fixings in the assembly of the gripper is a functional requirement. One of the basic assembly techniques used for mounting applications is implementing </w:t>
      </w:r>
      <w:r w:rsidR="00717CA1">
        <w:rPr>
          <w:sz w:val="22"/>
          <w:szCs w:val="22"/>
        </w:rPr>
        <w:t xml:space="preserve">the use of </w:t>
      </w:r>
      <w:r w:rsidR="0070794C">
        <w:rPr>
          <w:sz w:val="22"/>
          <w:szCs w:val="22"/>
        </w:rPr>
        <w:t xml:space="preserve">dowel pins. </w:t>
      </w:r>
      <w:sdt>
        <w:sdtPr>
          <w:rPr>
            <w:sz w:val="22"/>
            <w:szCs w:val="22"/>
          </w:rPr>
          <w:id w:val="-2061242903"/>
          <w:citation/>
        </w:sdtPr>
        <w:sdtContent>
          <w:r w:rsidR="00717CA1">
            <w:rPr>
              <w:sz w:val="22"/>
              <w:szCs w:val="22"/>
            </w:rPr>
            <w:fldChar w:fldCharType="begin"/>
          </w:r>
          <w:r w:rsidR="00717CA1">
            <w:rPr>
              <w:sz w:val="22"/>
              <w:szCs w:val="22"/>
            </w:rPr>
            <w:instrText xml:space="preserve"> CITATION Cam21 \l 2057 </w:instrText>
          </w:r>
          <w:r w:rsidR="00717CA1">
            <w:rPr>
              <w:sz w:val="22"/>
              <w:szCs w:val="22"/>
            </w:rPr>
            <w:fldChar w:fldCharType="separate"/>
          </w:r>
          <w:r w:rsidR="008A178E" w:rsidRPr="008A178E">
            <w:rPr>
              <w:noProof/>
              <w:sz w:val="22"/>
              <w:szCs w:val="22"/>
            </w:rPr>
            <w:t>(Camillo, 2021)</w:t>
          </w:r>
          <w:r w:rsidR="00717CA1">
            <w:rPr>
              <w:sz w:val="22"/>
              <w:szCs w:val="22"/>
            </w:rPr>
            <w:fldChar w:fldCharType="end"/>
          </w:r>
        </w:sdtContent>
      </w:sdt>
      <w:r w:rsidR="00717CA1">
        <w:rPr>
          <w:sz w:val="22"/>
          <w:szCs w:val="22"/>
        </w:rPr>
        <w:t xml:space="preserve"> suggests that </w:t>
      </w:r>
      <w:r w:rsidR="004C256D">
        <w:rPr>
          <w:sz w:val="22"/>
          <w:szCs w:val="22"/>
        </w:rPr>
        <w:t xml:space="preserve">fastening pins and alignment dowels can be easily fitted into components to optimise part assembly and creates a bearing surface to reduce rotation. Therefore, this assembly technique will reduce the amount screw fixings required and improve the ease in which components can be </w:t>
      </w:r>
      <w:r w:rsidR="00256B96">
        <w:rPr>
          <w:sz w:val="22"/>
          <w:szCs w:val="22"/>
        </w:rPr>
        <w:t>assembled</w:t>
      </w:r>
      <w:r w:rsidR="004C256D">
        <w:rPr>
          <w:sz w:val="22"/>
          <w:szCs w:val="22"/>
        </w:rPr>
        <w:t xml:space="preserve">. </w:t>
      </w:r>
    </w:p>
    <w:p w14:paraId="6BBC75EB" w14:textId="77777777" w:rsidR="004429D1" w:rsidRPr="00BE200C" w:rsidRDefault="004429D1" w:rsidP="00CF0F71">
      <w:pPr>
        <w:rPr>
          <w:sz w:val="22"/>
          <w:szCs w:val="22"/>
        </w:rPr>
      </w:pPr>
    </w:p>
    <w:p w14:paraId="223A6EE6" w14:textId="77777777" w:rsidR="00BD0310" w:rsidRDefault="00BD0310" w:rsidP="00CF0F71"/>
    <w:p w14:paraId="4DA10779" w14:textId="58CC4837" w:rsidR="00613189" w:rsidRDefault="00613189" w:rsidP="00613189">
      <w:pPr>
        <w:rPr>
          <w:rFonts w:ascii="Times New Roman" w:eastAsia="Times New Roman" w:hAnsi="Times New Roman" w:cs="Times New Roman"/>
          <w:lang w:eastAsia="en-GB"/>
        </w:rPr>
      </w:pPr>
      <w:r w:rsidRPr="00613189">
        <w:rPr>
          <w:rFonts w:ascii="Times New Roman" w:eastAsia="Times New Roman" w:hAnsi="Times New Roman" w:cs="Times New Roman"/>
          <w:lang w:eastAsia="en-GB"/>
        </w:rPr>
        <w:fldChar w:fldCharType="begin"/>
      </w:r>
      <w:r w:rsidRPr="00613189">
        <w:rPr>
          <w:rFonts w:ascii="Times New Roman" w:eastAsia="Times New Roman" w:hAnsi="Times New Roman" w:cs="Times New Roman"/>
          <w:lang w:eastAsia="en-GB"/>
        </w:rPr>
        <w:instrText xml:space="preserve"> INCLUDEPICTURE "/var/folders/cf/znt2t4cs3518bwtrk80k60jh0000gn/T/com.microsoft.Word/WebArchiveCopyPasteTempFiles/Photo_1_Destaco-Grippers_path_fmt.png" \* MERGEFORMATINET </w:instrText>
      </w:r>
      <w:r w:rsidRPr="00613189">
        <w:rPr>
          <w:rFonts w:ascii="Times New Roman" w:eastAsia="Times New Roman" w:hAnsi="Times New Roman" w:cs="Times New Roman"/>
          <w:lang w:eastAsia="en-GB"/>
        </w:rPr>
        <w:fldChar w:fldCharType="separate"/>
      </w:r>
      <w:r w:rsidRPr="00613189">
        <w:rPr>
          <w:rFonts w:ascii="Times New Roman" w:eastAsia="Times New Roman" w:hAnsi="Times New Roman" w:cs="Times New Roman"/>
          <w:noProof/>
          <w:lang w:eastAsia="en-GB"/>
        </w:rPr>
        <w:drawing>
          <wp:inline distT="0" distB="0" distL="0" distR="0" wp14:anchorId="07EDECC5" wp14:editId="5401815A">
            <wp:extent cx="1977357" cy="2514600"/>
            <wp:effectExtent l="0" t="0" r="4445" b="0"/>
            <wp:docPr id="1" name="Picture 1" descr="Selecting an air gripper: 8 questions to ask - Today's Medical Develop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lecting an air gripper: 8 questions to ask - Today's Medical Developments"/>
                    <pic:cNvPicPr>
                      <a:picLocks noChangeAspect="1" noChangeArrowheads="1"/>
                    </pic:cNvPicPr>
                  </pic:nvPicPr>
                  <pic:blipFill rotWithShape="1">
                    <a:blip r:embed="rId17">
                      <a:extLst>
                        <a:ext uri="{28A0092B-C50C-407E-A947-70E740481C1C}">
                          <a14:useLocalDpi xmlns:a14="http://schemas.microsoft.com/office/drawing/2010/main" val="0"/>
                        </a:ext>
                      </a:extLst>
                    </a:blip>
                    <a:srcRect l="1108" t="5086" r="40133" b="4698"/>
                    <a:stretch/>
                  </pic:blipFill>
                  <pic:spPr bwMode="auto">
                    <a:xfrm>
                      <a:off x="0" y="0"/>
                      <a:ext cx="2001829" cy="2545722"/>
                    </a:xfrm>
                    <a:prstGeom prst="rect">
                      <a:avLst/>
                    </a:prstGeom>
                    <a:noFill/>
                    <a:ln>
                      <a:noFill/>
                    </a:ln>
                    <a:extLst>
                      <a:ext uri="{53640926-AAD7-44D8-BBD7-CCE9431645EC}">
                        <a14:shadowObscured xmlns:a14="http://schemas.microsoft.com/office/drawing/2010/main"/>
                      </a:ext>
                    </a:extLst>
                  </pic:spPr>
                </pic:pic>
              </a:graphicData>
            </a:graphic>
          </wp:inline>
        </w:drawing>
      </w:r>
      <w:r w:rsidRPr="00613189">
        <w:rPr>
          <w:rFonts w:ascii="Times New Roman" w:eastAsia="Times New Roman" w:hAnsi="Times New Roman" w:cs="Times New Roman"/>
          <w:lang w:eastAsia="en-GB"/>
        </w:rPr>
        <w:fldChar w:fldCharType="end"/>
      </w:r>
    </w:p>
    <w:p w14:paraId="7B2B503A" w14:textId="77777777" w:rsidR="00654A87" w:rsidRDefault="00654A87" w:rsidP="00613189">
      <w:pPr>
        <w:rPr>
          <w:rFonts w:eastAsia="Times New Roman" w:cstheme="minorHAnsi"/>
          <w:b/>
          <w:bCs/>
          <w:sz w:val="22"/>
          <w:szCs w:val="22"/>
          <w:lang w:eastAsia="en-GB"/>
        </w:rPr>
      </w:pPr>
    </w:p>
    <w:p w14:paraId="2FFB3CC0" w14:textId="37E15639" w:rsidR="00654A87" w:rsidRPr="00613189" w:rsidRDefault="00654A87" w:rsidP="00613189">
      <w:pPr>
        <w:rPr>
          <w:rFonts w:eastAsia="Times New Roman" w:cstheme="minorHAnsi"/>
          <w:sz w:val="22"/>
          <w:szCs w:val="22"/>
          <w:lang w:eastAsia="en-GB"/>
        </w:rPr>
      </w:pPr>
      <w:r w:rsidRPr="00654A87">
        <w:rPr>
          <w:rFonts w:eastAsia="Times New Roman" w:cstheme="minorHAnsi"/>
          <w:b/>
          <w:bCs/>
          <w:sz w:val="22"/>
          <w:szCs w:val="22"/>
          <w:lang w:eastAsia="en-GB"/>
        </w:rPr>
        <w:t>Figure 4:</w:t>
      </w:r>
      <w:r>
        <w:rPr>
          <w:rFonts w:eastAsia="Times New Roman" w:cstheme="minorHAnsi"/>
          <w:b/>
          <w:bCs/>
          <w:sz w:val="22"/>
          <w:szCs w:val="22"/>
          <w:lang w:eastAsia="en-GB"/>
        </w:rPr>
        <w:t xml:space="preserve"> </w:t>
      </w:r>
      <w:r>
        <w:rPr>
          <w:rFonts w:eastAsia="Times New Roman" w:cstheme="minorHAnsi"/>
          <w:sz w:val="22"/>
          <w:szCs w:val="22"/>
          <w:lang w:eastAsia="en-GB"/>
        </w:rPr>
        <w:t>Gripper finger designs for two different applications in the medical and pharmaceutical industry</w:t>
      </w:r>
      <w:r w:rsidR="001F1826">
        <w:rPr>
          <w:rFonts w:eastAsia="Times New Roman" w:cstheme="minorHAnsi"/>
          <w:sz w:val="22"/>
          <w:szCs w:val="22"/>
          <w:lang w:eastAsia="en-GB"/>
        </w:rPr>
        <w:t xml:space="preserve"> </w:t>
      </w:r>
      <w:sdt>
        <w:sdtPr>
          <w:rPr>
            <w:rFonts w:eastAsia="Times New Roman" w:cstheme="minorHAnsi"/>
            <w:sz w:val="22"/>
            <w:szCs w:val="22"/>
            <w:lang w:eastAsia="en-GB"/>
          </w:rPr>
          <w:id w:val="-105428660"/>
          <w:citation/>
        </w:sdtPr>
        <w:sdtContent>
          <w:r w:rsidR="001F1826">
            <w:rPr>
              <w:rFonts w:eastAsia="Times New Roman" w:cstheme="minorHAnsi"/>
              <w:sz w:val="22"/>
              <w:szCs w:val="22"/>
              <w:lang w:eastAsia="en-GB"/>
            </w:rPr>
            <w:fldChar w:fldCharType="begin"/>
          </w:r>
          <w:r w:rsidR="001F1826">
            <w:rPr>
              <w:rFonts w:eastAsia="Times New Roman" w:cstheme="minorHAnsi"/>
              <w:sz w:val="22"/>
              <w:szCs w:val="22"/>
              <w:lang w:eastAsia="en-GB"/>
            </w:rPr>
            <w:instrText xml:space="preserve"> CITATION Lab20 \l 2057 </w:instrText>
          </w:r>
          <w:r w:rsidR="001F1826">
            <w:rPr>
              <w:rFonts w:eastAsia="Times New Roman" w:cstheme="minorHAnsi"/>
              <w:sz w:val="22"/>
              <w:szCs w:val="22"/>
              <w:lang w:eastAsia="en-GB"/>
            </w:rPr>
            <w:fldChar w:fldCharType="separate"/>
          </w:r>
          <w:r w:rsidR="008A178E" w:rsidRPr="008A178E">
            <w:rPr>
              <w:rFonts w:eastAsia="Times New Roman" w:cstheme="minorHAnsi"/>
              <w:noProof/>
              <w:sz w:val="22"/>
              <w:szCs w:val="22"/>
              <w:lang w:eastAsia="en-GB"/>
            </w:rPr>
            <w:t>(Labadie, 2020)</w:t>
          </w:r>
          <w:r w:rsidR="001F1826">
            <w:rPr>
              <w:rFonts w:eastAsia="Times New Roman" w:cstheme="minorHAnsi"/>
              <w:sz w:val="22"/>
              <w:szCs w:val="22"/>
              <w:lang w:eastAsia="en-GB"/>
            </w:rPr>
            <w:fldChar w:fldCharType="end"/>
          </w:r>
        </w:sdtContent>
      </w:sdt>
      <w:r>
        <w:rPr>
          <w:rFonts w:eastAsia="Times New Roman" w:cstheme="minorHAnsi"/>
          <w:sz w:val="22"/>
          <w:szCs w:val="22"/>
          <w:lang w:eastAsia="en-GB"/>
        </w:rPr>
        <w:t>.</w:t>
      </w:r>
    </w:p>
    <w:p w14:paraId="25FC0A3E" w14:textId="77777777" w:rsidR="004429D1" w:rsidRDefault="004429D1" w:rsidP="00CF0F71"/>
    <w:p w14:paraId="02E37F69" w14:textId="4CECFD1A" w:rsidR="001D2913" w:rsidRPr="001D2913" w:rsidRDefault="001D2913" w:rsidP="001D2913">
      <w:pPr>
        <w:rPr>
          <w:rFonts w:ascii="Times New Roman" w:eastAsia="Times New Roman" w:hAnsi="Times New Roman" w:cs="Times New Roman"/>
          <w:lang w:eastAsia="en-GB"/>
        </w:rPr>
      </w:pPr>
      <w:r w:rsidRPr="001D2913">
        <w:rPr>
          <w:rFonts w:ascii="Times New Roman" w:eastAsia="Times New Roman" w:hAnsi="Times New Roman" w:cs="Times New Roman"/>
          <w:lang w:eastAsia="en-GB"/>
        </w:rPr>
        <w:fldChar w:fldCharType="begin"/>
      </w:r>
      <w:r w:rsidRPr="001D2913">
        <w:rPr>
          <w:rFonts w:ascii="Times New Roman" w:eastAsia="Times New Roman" w:hAnsi="Times New Roman" w:cs="Times New Roman"/>
          <w:lang w:eastAsia="en-GB"/>
        </w:rPr>
        <w:instrText xml:space="preserve"> INCLUDEPICTURE "https://blog.robotiq.com/hs-fs/hub/13401/file-292298369-jpg/images/assembly.jpg?width=163&amp;height=261&amp;name=assembly.jpg" \* MERGEFORMATINET </w:instrText>
      </w:r>
      <w:r w:rsidRPr="001D2913">
        <w:rPr>
          <w:rFonts w:ascii="Times New Roman" w:eastAsia="Times New Roman" w:hAnsi="Times New Roman" w:cs="Times New Roman"/>
          <w:lang w:eastAsia="en-GB"/>
        </w:rPr>
        <w:fldChar w:fldCharType="separate"/>
      </w:r>
      <w:r w:rsidRPr="001D2913">
        <w:rPr>
          <w:rFonts w:ascii="Times New Roman" w:eastAsia="Times New Roman" w:hAnsi="Times New Roman" w:cs="Times New Roman"/>
          <w:noProof/>
          <w:lang w:eastAsia="en-GB"/>
        </w:rPr>
        <w:drawing>
          <wp:inline distT="0" distB="0" distL="0" distR="0" wp14:anchorId="1CD718EA" wp14:editId="300DB8A2">
            <wp:extent cx="2082800" cy="3335037"/>
            <wp:effectExtent l="0" t="0" r="0" b="5080"/>
            <wp:docPr id="5" name="Picture 5" descr="robot-gripper-end-effector-universal-rob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378413604354" descr="robot-gripper-end-effector-universal-robot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088615" cy="3344348"/>
                    </a:xfrm>
                    <a:prstGeom prst="rect">
                      <a:avLst/>
                    </a:prstGeom>
                    <a:noFill/>
                    <a:ln>
                      <a:noFill/>
                    </a:ln>
                  </pic:spPr>
                </pic:pic>
              </a:graphicData>
            </a:graphic>
          </wp:inline>
        </w:drawing>
      </w:r>
      <w:r w:rsidRPr="001D2913">
        <w:rPr>
          <w:rFonts w:ascii="Times New Roman" w:eastAsia="Times New Roman" w:hAnsi="Times New Roman" w:cs="Times New Roman"/>
          <w:lang w:eastAsia="en-GB"/>
        </w:rPr>
        <w:fldChar w:fldCharType="end"/>
      </w:r>
    </w:p>
    <w:p w14:paraId="2412A8AD" w14:textId="473491FB" w:rsidR="004429D1" w:rsidRDefault="00B54733" w:rsidP="00CF0F71">
      <w:pPr>
        <w:rPr>
          <w:sz w:val="22"/>
          <w:szCs w:val="22"/>
        </w:rPr>
      </w:pPr>
      <w:r w:rsidRPr="00B54733">
        <w:rPr>
          <w:b/>
          <w:bCs/>
          <w:sz w:val="22"/>
          <w:szCs w:val="22"/>
        </w:rPr>
        <w:t>Figure 5:</w:t>
      </w:r>
      <w:r>
        <w:rPr>
          <w:b/>
          <w:bCs/>
          <w:sz w:val="22"/>
          <w:szCs w:val="22"/>
        </w:rPr>
        <w:t xml:space="preserve"> </w:t>
      </w:r>
      <w:r>
        <w:rPr>
          <w:sz w:val="22"/>
          <w:szCs w:val="22"/>
        </w:rPr>
        <w:t>Example of gripper mounting option to robot arm</w:t>
      </w:r>
      <w:r w:rsidR="00A96A10">
        <w:rPr>
          <w:sz w:val="22"/>
          <w:szCs w:val="22"/>
        </w:rPr>
        <w:t>, using multiple fixings.</w:t>
      </w:r>
      <w:r>
        <w:rPr>
          <w:sz w:val="22"/>
          <w:szCs w:val="22"/>
        </w:rPr>
        <w:t xml:space="preserve"> </w:t>
      </w:r>
    </w:p>
    <w:p w14:paraId="32CE4B13" w14:textId="77777777" w:rsidR="009E0B9F" w:rsidRDefault="009E0B9F" w:rsidP="00CF0F71">
      <w:pPr>
        <w:rPr>
          <w:sz w:val="22"/>
          <w:szCs w:val="22"/>
        </w:rPr>
      </w:pPr>
    </w:p>
    <w:p w14:paraId="485BE7FD" w14:textId="4787A6BF" w:rsidR="00CF0F71" w:rsidRPr="00B336E4" w:rsidRDefault="00767518" w:rsidP="00CF0F71">
      <w:pPr>
        <w:rPr>
          <w:sz w:val="22"/>
          <w:szCs w:val="22"/>
        </w:rPr>
      </w:pPr>
      <w:r w:rsidRPr="001D1D30">
        <w:rPr>
          <w:sz w:val="22"/>
          <w:szCs w:val="22"/>
        </w:rPr>
        <w:t xml:space="preserve">When considering material selection for the </w:t>
      </w:r>
      <w:r w:rsidR="001D1D30" w:rsidRPr="001D1D30">
        <w:rPr>
          <w:sz w:val="22"/>
          <w:szCs w:val="22"/>
        </w:rPr>
        <w:t>both the gripper and the mounting solutions, there were three main options that were found to be most suitable for the initial design requirements</w:t>
      </w:r>
      <w:r w:rsidR="001D1D30">
        <w:rPr>
          <w:sz w:val="22"/>
          <w:szCs w:val="22"/>
        </w:rPr>
        <w:t xml:space="preserve"> and were compared in table one.</w:t>
      </w:r>
    </w:p>
    <w:tbl>
      <w:tblPr>
        <w:tblStyle w:val="TableGrid"/>
        <w:tblW w:w="0" w:type="auto"/>
        <w:tblLook w:val="04A0" w:firstRow="1" w:lastRow="0" w:firstColumn="1" w:lastColumn="0" w:noHBand="0" w:noVBand="1"/>
      </w:tblPr>
      <w:tblGrid>
        <w:gridCol w:w="2122"/>
        <w:gridCol w:w="3444"/>
        <w:gridCol w:w="3444"/>
      </w:tblGrid>
      <w:tr w:rsidR="00583A46" w14:paraId="7FDA73CB" w14:textId="77777777" w:rsidTr="00D91CE0">
        <w:trPr>
          <w:trHeight w:val="425"/>
        </w:trPr>
        <w:tc>
          <w:tcPr>
            <w:tcW w:w="2122" w:type="dxa"/>
            <w:shd w:val="clear" w:color="auto" w:fill="D9E2F3" w:themeFill="accent1" w:themeFillTint="33"/>
            <w:vAlign w:val="center"/>
          </w:tcPr>
          <w:p w14:paraId="23598D18" w14:textId="6D081CF1" w:rsidR="00583A46" w:rsidRPr="00DD4CE4" w:rsidRDefault="00583A46" w:rsidP="00DD4CE4">
            <w:pPr>
              <w:rPr>
                <w:b/>
                <w:bCs/>
              </w:rPr>
            </w:pPr>
            <w:r w:rsidRPr="00DD4CE4">
              <w:rPr>
                <w:b/>
                <w:bCs/>
              </w:rPr>
              <w:lastRenderedPageBreak/>
              <w:t>Material</w:t>
            </w:r>
          </w:p>
        </w:tc>
        <w:tc>
          <w:tcPr>
            <w:tcW w:w="3444" w:type="dxa"/>
            <w:shd w:val="clear" w:color="auto" w:fill="D9E2F3" w:themeFill="accent1" w:themeFillTint="33"/>
            <w:vAlign w:val="center"/>
          </w:tcPr>
          <w:p w14:paraId="3D8697ED" w14:textId="01381064" w:rsidR="00583A46" w:rsidRPr="00DD4CE4" w:rsidRDefault="00583A46" w:rsidP="00DD4CE4">
            <w:pPr>
              <w:rPr>
                <w:b/>
                <w:bCs/>
              </w:rPr>
            </w:pPr>
            <w:r w:rsidRPr="00DD4CE4">
              <w:rPr>
                <w:b/>
                <w:bCs/>
              </w:rPr>
              <w:t>Advantages</w:t>
            </w:r>
          </w:p>
        </w:tc>
        <w:tc>
          <w:tcPr>
            <w:tcW w:w="3444" w:type="dxa"/>
            <w:shd w:val="clear" w:color="auto" w:fill="D9E2F3" w:themeFill="accent1" w:themeFillTint="33"/>
            <w:vAlign w:val="center"/>
          </w:tcPr>
          <w:p w14:paraId="6F7F4080" w14:textId="772279E7" w:rsidR="00583A46" w:rsidRPr="00DD4CE4" w:rsidRDefault="00583A46" w:rsidP="00DD4CE4">
            <w:pPr>
              <w:rPr>
                <w:b/>
                <w:bCs/>
              </w:rPr>
            </w:pPr>
            <w:r w:rsidRPr="00DD4CE4">
              <w:rPr>
                <w:b/>
                <w:bCs/>
              </w:rPr>
              <w:t>Disadvantages</w:t>
            </w:r>
          </w:p>
        </w:tc>
      </w:tr>
      <w:tr w:rsidR="00583A46" w14:paraId="2901EAB5" w14:textId="77777777" w:rsidTr="00D91CE0">
        <w:tc>
          <w:tcPr>
            <w:tcW w:w="2122" w:type="dxa"/>
          </w:tcPr>
          <w:p w14:paraId="7A993857" w14:textId="38857778" w:rsidR="00583A46" w:rsidRDefault="00583A46" w:rsidP="00CF0F71">
            <w:r>
              <w:t>Steel</w:t>
            </w:r>
            <w:r w:rsidR="00DD4CE4">
              <w:t xml:space="preserve"> Alloys</w:t>
            </w:r>
          </w:p>
        </w:tc>
        <w:tc>
          <w:tcPr>
            <w:tcW w:w="3444" w:type="dxa"/>
          </w:tcPr>
          <w:p w14:paraId="51BDD5E9" w14:textId="77777777" w:rsidR="00583A46" w:rsidRDefault="00CD2B79" w:rsidP="006E4BEC">
            <w:pPr>
              <w:pStyle w:val="ListParagraph"/>
              <w:numPr>
                <w:ilvl w:val="0"/>
                <w:numId w:val="3"/>
              </w:numPr>
              <w:rPr>
                <w:sz w:val="22"/>
                <w:szCs w:val="22"/>
              </w:rPr>
            </w:pPr>
            <w:r>
              <w:rPr>
                <w:sz w:val="22"/>
                <w:szCs w:val="22"/>
              </w:rPr>
              <w:t>Fairly cheap material costs</w:t>
            </w:r>
          </w:p>
          <w:p w14:paraId="6A8DDE48" w14:textId="77777777" w:rsidR="00CD2B79" w:rsidRDefault="00CD2B79" w:rsidP="006E4BEC">
            <w:pPr>
              <w:pStyle w:val="ListParagraph"/>
              <w:numPr>
                <w:ilvl w:val="0"/>
                <w:numId w:val="3"/>
              </w:numPr>
              <w:rPr>
                <w:sz w:val="22"/>
                <w:szCs w:val="22"/>
              </w:rPr>
            </w:pPr>
            <w:r>
              <w:rPr>
                <w:sz w:val="22"/>
                <w:szCs w:val="22"/>
              </w:rPr>
              <w:t>Good strength and toughness properties</w:t>
            </w:r>
          </w:p>
          <w:p w14:paraId="069CDA19" w14:textId="77777777" w:rsidR="00CD2B79" w:rsidRDefault="00CD2B79" w:rsidP="006E4BEC">
            <w:pPr>
              <w:pStyle w:val="ListParagraph"/>
              <w:numPr>
                <w:ilvl w:val="0"/>
                <w:numId w:val="3"/>
              </w:numPr>
              <w:rPr>
                <w:sz w:val="22"/>
                <w:szCs w:val="22"/>
              </w:rPr>
            </w:pPr>
            <w:r>
              <w:rPr>
                <w:sz w:val="22"/>
                <w:szCs w:val="22"/>
              </w:rPr>
              <w:t>Easy to fabricate and machine.</w:t>
            </w:r>
          </w:p>
          <w:p w14:paraId="20F6B320" w14:textId="77777777" w:rsidR="00CD2B79" w:rsidRDefault="00CD2B79" w:rsidP="006E4BEC">
            <w:pPr>
              <w:pStyle w:val="ListParagraph"/>
              <w:numPr>
                <w:ilvl w:val="0"/>
                <w:numId w:val="3"/>
              </w:numPr>
              <w:rPr>
                <w:sz w:val="22"/>
                <w:szCs w:val="22"/>
              </w:rPr>
            </w:pPr>
            <w:r>
              <w:rPr>
                <w:sz w:val="22"/>
                <w:szCs w:val="22"/>
              </w:rPr>
              <w:t>Easy to recycle</w:t>
            </w:r>
          </w:p>
          <w:p w14:paraId="63135CB6" w14:textId="226BE9D7" w:rsidR="00CD2B79" w:rsidRPr="006E4BEC" w:rsidRDefault="00CD2B79" w:rsidP="00CD2B79">
            <w:pPr>
              <w:pStyle w:val="ListParagraph"/>
              <w:rPr>
                <w:sz w:val="22"/>
                <w:szCs w:val="22"/>
              </w:rPr>
            </w:pPr>
          </w:p>
        </w:tc>
        <w:tc>
          <w:tcPr>
            <w:tcW w:w="3444" w:type="dxa"/>
          </w:tcPr>
          <w:p w14:paraId="25540D94" w14:textId="77777777" w:rsidR="00583A46" w:rsidRDefault="00CD2B79" w:rsidP="00CD2B79">
            <w:pPr>
              <w:pStyle w:val="ListParagraph"/>
              <w:numPr>
                <w:ilvl w:val="0"/>
                <w:numId w:val="3"/>
              </w:numPr>
              <w:rPr>
                <w:sz w:val="22"/>
                <w:szCs w:val="22"/>
              </w:rPr>
            </w:pPr>
            <w:r>
              <w:rPr>
                <w:sz w:val="22"/>
                <w:szCs w:val="22"/>
              </w:rPr>
              <w:t>Some alloys are still vulnerable to corrosion</w:t>
            </w:r>
          </w:p>
          <w:p w14:paraId="6234A683" w14:textId="77777777" w:rsidR="00CD2B79" w:rsidRDefault="00CD2B79" w:rsidP="00CD2B79">
            <w:pPr>
              <w:pStyle w:val="ListParagraph"/>
              <w:numPr>
                <w:ilvl w:val="0"/>
                <w:numId w:val="3"/>
              </w:numPr>
              <w:rPr>
                <w:sz w:val="22"/>
                <w:szCs w:val="22"/>
              </w:rPr>
            </w:pPr>
            <w:r>
              <w:rPr>
                <w:sz w:val="22"/>
                <w:szCs w:val="22"/>
              </w:rPr>
              <w:t>Processing requires large amounts of energy</w:t>
            </w:r>
          </w:p>
          <w:p w14:paraId="0722CC18" w14:textId="77777777" w:rsidR="00CD2B79" w:rsidRDefault="00CD2B79" w:rsidP="00CD2B79">
            <w:pPr>
              <w:pStyle w:val="ListParagraph"/>
              <w:numPr>
                <w:ilvl w:val="0"/>
                <w:numId w:val="3"/>
              </w:numPr>
              <w:rPr>
                <w:sz w:val="22"/>
                <w:szCs w:val="22"/>
              </w:rPr>
            </w:pPr>
            <w:r>
              <w:rPr>
                <w:sz w:val="22"/>
                <w:szCs w:val="22"/>
              </w:rPr>
              <w:t>Heavier than Titanium or Aluminium</w:t>
            </w:r>
          </w:p>
          <w:p w14:paraId="78D89CBD" w14:textId="2D789CC4" w:rsidR="00CD2B79" w:rsidRPr="00CD2B79" w:rsidRDefault="00CD2B79" w:rsidP="00CD2B79">
            <w:pPr>
              <w:pStyle w:val="ListParagraph"/>
              <w:rPr>
                <w:sz w:val="22"/>
                <w:szCs w:val="22"/>
              </w:rPr>
            </w:pPr>
          </w:p>
        </w:tc>
      </w:tr>
      <w:tr w:rsidR="00583A46" w14:paraId="7A369E44" w14:textId="77777777" w:rsidTr="00D91CE0">
        <w:tc>
          <w:tcPr>
            <w:tcW w:w="2122" w:type="dxa"/>
          </w:tcPr>
          <w:p w14:paraId="4995F8E5" w14:textId="3FED4FB1" w:rsidR="00583A46" w:rsidRDefault="00583A46" w:rsidP="00CF0F71">
            <w:r>
              <w:t>Aluminium</w:t>
            </w:r>
            <w:r w:rsidR="00DD4CE4">
              <w:t xml:space="preserve"> Alloys</w:t>
            </w:r>
          </w:p>
        </w:tc>
        <w:tc>
          <w:tcPr>
            <w:tcW w:w="3444" w:type="dxa"/>
          </w:tcPr>
          <w:p w14:paraId="5D6F416C" w14:textId="77777777" w:rsidR="00583A46" w:rsidRDefault="00CB64C9" w:rsidP="00CB64C9">
            <w:pPr>
              <w:pStyle w:val="ListParagraph"/>
              <w:numPr>
                <w:ilvl w:val="0"/>
                <w:numId w:val="2"/>
              </w:numPr>
              <w:rPr>
                <w:sz w:val="22"/>
                <w:szCs w:val="22"/>
              </w:rPr>
            </w:pPr>
            <w:r>
              <w:rPr>
                <w:sz w:val="22"/>
                <w:szCs w:val="22"/>
              </w:rPr>
              <w:t>Light weight</w:t>
            </w:r>
          </w:p>
          <w:p w14:paraId="66C7B900" w14:textId="77777777" w:rsidR="00CB64C9" w:rsidRDefault="00CB64C9" w:rsidP="00CB64C9">
            <w:pPr>
              <w:pStyle w:val="ListParagraph"/>
              <w:numPr>
                <w:ilvl w:val="0"/>
                <w:numId w:val="2"/>
              </w:numPr>
              <w:rPr>
                <w:sz w:val="22"/>
                <w:szCs w:val="22"/>
              </w:rPr>
            </w:pPr>
            <w:r>
              <w:rPr>
                <w:sz w:val="22"/>
                <w:szCs w:val="22"/>
              </w:rPr>
              <w:t>Corrosion resistant</w:t>
            </w:r>
          </w:p>
          <w:p w14:paraId="1D5DEBFA" w14:textId="77777777" w:rsidR="00CB64C9" w:rsidRDefault="00CB64C9" w:rsidP="00CB64C9">
            <w:pPr>
              <w:pStyle w:val="ListParagraph"/>
              <w:numPr>
                <w:ilvl w:val="0"/>
                <w:numId w:val="2"/>
              </w:numPr>
              <w:rPr>
                <w:sz w:val="22"/>
                <w:szCs w:val="22"/>
              </w:rPr>
            </w:pPr>
            <w:r>
              <w:rPr>
                <w:sz w:val="22"/>
                <w:szCs w:val="22"/>
              </w:rPr>
              <w:t>Easy to fabricate and machine</w:t>
            </w:r>
          </w:p>
          <w:p w14:paraId="6ADF9679" w14:textId="77777777" w:rsidR="00CB64C9" w:rsidRDefault="00CB64C9" w:rsidP="00CB64C9">
            <w:pPr>
              <w:pStyle w:val="ListParagraph"/>
              <w:numPr>
                <w:ilvl w:val="0"/>
                <w:numId w:val="2"/>
              </w:numPr>
              <w:rPr>
                <w:sz w:val="22"/>
                <w:szCs w:val="22"/>
              </w:rPr>
            </w:pPr>
            <w:r>
              <w:rPr>
                <w:sz w:val="22"/>
                <w:szCs w:val="22"/>
              </w:rPr>
              <w:t>100% recyclable material</w:t>
            </w:r>
          </w:p>
          <w:p w14:paraId="5E0706E1" w14:textId="77777777" w:rsidR="00CB64C9" w:rsidRDefault="00CB64C9" w:rsidP="00CB64C9">
            <w:pPr>
              <w:pStyle w:val="ListParagraph"/>
              <w:numPr>
                <w:ilvl w:val="0"/>
                <w:numId w:val="2"/>
              </w:numPr>
              <w:rPr>
                <w:sz w:val="22"/>
                <w:szCs w:val="22"/>
              </w:rPr>
            </w:pPr>
            <w:r>
              <w:rPr>
                <w:sz w:val="22"/>
                <w:szCs w:val="22"/>
              </w:rPr>
              <w:t>Non-toxic material</w:t>
            </w:r>
          </w:p>
          <w:p w14:paraId="197A4C8D" w14:textId="46D1145D" w:rsidR="00A96A10" w:rsidRPr="00CB64C9" w:rsidRDefault="00A96A10" w:rsidP="00A96A10">
            <w:pPr>
              <w:pStyle w:val="ListParagraph"/>
              <w:rPr>
                <w:sz w:val="22"/>
                <w:szCs w:val="22"/>
              </w:rPr>
            </w:pPr>
          </w:p>
        </w:tc>
        <w:tc>
          <w:tcPr>
            <w:tcW w:w="3444" w:type="dxa"/>
          </w:tcPr>
          <w:p w14:paraId="4D3572C3" w14:textId="77777777" w:rsidR="00583A46" w:rsidRDefault="00CB64C9" w:rsidP="00CB64C9">
            <w:pPr>
              <w:pStyle w:val="ListParagraph"/>
              <w:numPr>
                <w:ilvl w:val="0"/>
                <w:numId w:val="2"/>
              </w:numPr>
              <w:rPr>
                <w:sz w:val="22"/>
                <w:szCs w:val="22"/>
              </w:rPr>
            </w:pPr>
            <w:r>
              <w:rPr>
                <w:sz w:val="22"/>
                <w:szCs w:val="22"/>
              </w:rPr>
              <w:t>Lower strength than Steel and Titanium</w:t>
            </w:r>
          </w:p>
          <w:p w14:paraId="08DE57BF" w14:textId="3D597C3B" w:rsidR="003B7061" w:rsidRDefault="00CB64C9" w:rsidP="00CB64C9">
            <w:pPr>
              <w:pStyle w:val="ListParagraph"/>
              <w:numPr>
                <w:ilvl w:val="0"/>
                <w:numId w:val="2"/>
              </w:numPr>
              <w:rPr>
                <w:sz w:val="22"/>
                <w:szCs w:val="22"/>
              </w:rPr>
            </w:pPr>
            <w:r>
              <w:rPr>
                <w:sz w:val="22"/>
                <w:szCs w:val="22"/>
              </w:rPr>
              <w:t xml:space="preserve">Extraction process requires </w:t>
            </w:r>
            <w:r w:rsidR="003B7061">
              <w:rPr>
                <w:sz w:val="22"/>
                <w:szCs w:val="22"/>
              </w:rPr>
              <w:t>large amounts of energy and is not sustainable</w:t>
            </w:r>
          </w:p>
          <w:p w14:paraId="03D76B28" w14:textId="560EB572" w:rsidR="006E4BEC" w:rsidRPr="00CB64C9" w:rsidRDefault="006E4BEC" w:rsidP="00CD2B79">
            <w:pPr>
              <w:pStyle w:val="ListParagraph"/>
              <w:rPr>
                <w:sz w:val="22"/>
                <w:szCs w:val="22"/>
              </w:rPr>
            </w:pPr>
          </w:p>
        </w:tc>
      </w:tr>
      <w:tr w:rsidR="00583A46" w14:paraId="2FF3D189" w14:textId="77777777" w:rsidTr="00D91CE0">
        <w:tc>
          <w:tcPr>
            <w:tcW w:w="2122" w:type="dxa"/>
          </w:tcPr>
          <w:p w14:paraId="1C629483" w14:textId="3D3B841C" w:rsidR="00583A46" w:rsidRDefault="00DD4CE4" w:rsidP="00CF0F71">
            <w:r>
              <w:t>Titanium Alloys</w:t>
            </w:r>
          </w:p>
        </w:tc>
        <w:tc>
          <w:tcPr>
            <w:tcW w:w="3444" w:type="dxa"/>
          </w:tcPr>
          <w:p w14:paraId="18E5C9C5" w14:textId="77777777" w:rsidR="00583A46" w:rsidRDefault="00AA5857" w:rsidP="00AA5857">
            <w:pPr>
              <w:pStyle w:val="ListParagraph"/>
              <w:numPr>
                <w:ilvl w:val="0"/>
                <w:numId w:val="1"/>
              </w:numPr>
              <w:rPr>
                <w:sz w:val="22"/>
                <w:szCs w:val="22"/>
              </w:rPr>
            </w:pPr>
            <w:r>
              <w:rPr>
                <w:sz w:val="22"/>
                <w:szCs w:val="22"/>
              </w:rPr>
              <w:t>Highly resistant to chemical attack</w:t>
            </w:r>
          </w:p>
          <w:p w14:paraId="6251AF4B" w14:textId="77777777" w:rsidR="00AA5857" w:rsidRDefault="00AA5857" w:rsidP="00AA5857">
            <w:pPr>
              <w:pStyle w:val="ListParagraph"/>
              <w:numPr>
                <w:ilvl w:val="0"/>
                <w:numId w:val="1"/>
              </w:numPr>
              <w:rPr>
                <w:sz w:val="22"/>
                <w:szCs w:val="22"/>
              </w:rPr>
            </w:pPr>
            <w:r>
              <w:rPr>
                <w:sz w:val="22"/>
                <w:szCs w:val="22"/>
              </w:rPr>
              <w:t>Highest strength to weight ratio of any metal</w:t>
            </w:r>
          </w:p>
          <w:p w14:paraId="2A018B92" w14:textId="77777777" w:rsidR="00AA5857" w:rsidRDefault="00AA5857" w:rsidP="00AA5857">
            <w:pPr>
              <w:pStyle w:val="ListParagraph"/>
              <w:numPr>
                <w:ilvl w:val="0"/>
                <w:numId w:val="1"/>
              </w:numPr>
              <w:rPr>
                <w:sz w:val="22"/>
                <w:szCs w:val="22"/>
              </w:rPr>
            </w:pPr>
            <w:r>
              <w:rPr>
                <w:sz w:val="22"/>
                <w:szCs w:val="22"/>
              </w:rPr>
              <w:t>Easily recyclable</w:t>
            </w:r>
          </w:p>
          <w:p w14:paraId="517BAD01" w14:textId="77777777" w:rsidR="00AA5857" w:rsidRDefault="00AA5857" w:rsidP="00AA5857">
            <w:pPr>
              <w:pStyle w:val="ListParagraph"/>
              <w:numPr>
                <w:ilvl w:val="0"/>
                <w:numId w:val="1"/>
              </w:numPr>
              <w:rPr>
                <w:sz w:val="22"/>
                <w:szCs w:val="22"/>
              </w:rPr>
            </w:pPr>
            <w:r>
              <w:rPr>
                <w:sz w:val="22"/>
                <w:szCs w:val="22"/>
              </w:rPr>
              <w:t xml:space="preserve">Corrosion resistant </w:t>
            </w:r>
          </w:p>
          <w:p w14:paraId="7239D7E3" w14:textId="77777777" w:rsidR="00AA5857" w:rsidRDefault="00AA5857" w:rsidP="00AA5857">
            <w:pPr>
              <w:pStyle w:val="ListParagraph"/>
              <w:numPr>
                <w:ilvl w:val="0"/>
                <w:numId w:val="1"/>
              </w:numPr>
              <w:rPr>
                <w:sz w:val="22"/>
                <w:szCs w:val="22"/>
              </w:rPr>
            </w:pPr>
            <w:r>
              <w:rPr>
                <w:sz w:val="22"/>
                <w:szCs w:val="22"/>
              </w:rPr>
              <w:t>Biocompatible and stable</w:t>
            </w:r>
          </w:p>
          <w:p w14:paraId="0CE8182B" w14:textId="6201983A" w:rsidR="006E4BEC" w:rsidRPr="00AA5857" w:rsidRDefault="006E4BEC" w:rsidP="006E4BEC">
            <w:pPr>
              <w:pStyle w:val="ListParagraph"/>
              <w:rPr>
                <w:sz w:val="22"/>
                <w:szCs w:val="22"/>
              </w:rPr>
            </w:pPr>
          </w:p>
        </w:tc>
        <w:tc>
          <w:tcPr>
            <w:tcW w:w="3444" w:type="dxa"/>
          </w:tcPr>
          <w:p w14:paraId="61A969D2" w14:textId="77777777" w:rsidR="00583A46" w:rsidRDefault="00AA5857" w:rsidP="00AA5857">
            <w:pPr>
              <w:pStyle w:val="ListParagraph"/>
              <w:numPr>
                <w:ilvl w:val="0"/>
                <w:numId w:val="1"/>
              </w:numPr>
              <w:rPr>
                <w:sz w:val="22"/>
                <w:szCs w:val="22"/>
              </w:rPr>
            </w:pPr>
            <w:r>
              <w:rPr>
                <w:sz w:val="22"/>
                <w:szCs w:val="22"/>
              </w:rPr>
              <w:t>High material cost</w:t>
            </w:r>
          </w:p>
          <w:p w14:paraId="086B2C38" w14:textId="77777777" w:rsidR="00AA5857" w:rsidRDefault="00AA5857" w:rsidP="00AA5857">
            <w:pPr>
              <w:pStyle w:val="ListParagraph"/>
              <w:numPr>
                <w:ilvl w:val="0"/>
                <w:numId w:val="1"/>
              </w:numPr>
              <w:rPr>
                <w:sz w:val="22"/>
                <w:szCs w:val="22"/>
              </w:rPr>
            </w:pPr>
            <w:r>
              <w:rPr>
                <w:sz w:val="22"/>
                <w:szCs w:val="22"/>
              </w:rPr>
              <w:t xml:space="preserve">Difficult to machine </w:t>
            </w:r>
          </w:p>
          <w:p w14:paraId="0A7FB59C" w14:textId="77777777" w:rsidR="00AA5857" w:rsidRDefault="00AA5857" w:rsidP="00AA5857">
            <w:pPr>
              <w:pStyle w:val="ListParagraph"/>
              <w:numPr>
                <w:ilvl w:val="0"/>
                <w:numId w:val="1"/>
              </w:numPr>
              <w:rPr>
                <w:sz w:val="22"/>
                <w:szCs w:val="22"/>
              </w:rPr>
            </w:pPr>
            <w:r>
              <w:rPr>
                <w:sz w:val="22"/>
                <w:szCs w:val="22"/>
              </w:rPr>
              <w:t>Loses strength at high temperatures</w:t>
            </w:r>
          </w:p>
          <w:p w14:paraId="3EF3F466" w14:textId="3E4BC689" w:rsidR="00AA5857" w:rsidRPr="00AA5857" w:rsidRDefault="00AA5857" w:rsidP="00AA5857">
            <w:pPr>
              <w:pStyle w:val="ListParagraph"/>
              <w:numPr>
                <w:ilvl w:val="0"/>
                <w:numId w:val="1"/>
              </w:numPr>
              <w:rPr>
                <w:sz w:val="22"/>
                <w:szCs w:val="22"/>
              </w:rPr>
            </w:pPr>
            <w:r>
              <w:rPr>
                <w:sz w:val="22"/>
                <w:szCs w:val="22"/>
              </w:rPr>
              <w:t>Raw material Extraction causes damage to the environment</w:t>
            </w:r>
          </w:p>
        </w:tc>
      </w:tr>
    </w:tbl>
    <w:p w14:paraId="07C9F2BA" w14:textId="7ADDC744" w:rsidR="00CF0F71" w:rsidRDefault="00CF0F71" w:rsidP="00CF0F71"/>
    <w:p w14:paraId="2932746A" w14:textId="1090EA9E" w:rsidR="004429D1" w:rsidRPr="004429D1" w:rsidRDefault="004429D1" w:rsidP="00CF0F71">
      <w:pPr>
        <w:rPr>
          <w:sz w:val="22"/>
          <w:szCs w:val="22"/>
        </w:rPr>
      </w:pPr>
      <w:r w:rsidRPr="004429D1">
        <w:rPr>
          <w:b/>
          <w:bCs/>
          <w:sz w:val="22"/>
          <w:szCs w:val="22"/>
        </w:rPr>
        <w:t>Table 1:</w:t>
      </w:r>
      <w:r>
        <w:rPr>
          <w:b/>
          <w:bCs/>
          <w:sz w:val="22"/>
          <w:szCs w:val="22"/>
        </w:rPr>
        <w:t xml:space="preserve"> </w:t>
      </w:r>
      <w:r>
        <w:rPr>
          <w:sz w:val="22"/>
          <w:szCs w:val="22"/>
        </w:rPr>
        <w:t xml:space="preserve">Table compares potential materials disadvantages and advantages. </w:t>
      </w:r>
    </w:p>
    <w:p w14:paraId="4418CD09" w14:textId="067EBB53" w:rsidR="00CF0F71" w:rsidRDefault="00CF0F71" w:rsidP="00CF0F71"/>
    <w:p w14:paraId="46E50597" w14:textId="5B1452A9" w:rsidR="00CF0F71" w:rsidRDefault="00CF0F71" w:rsidP="00CF0F71"/>
    <w:p w14:paraId="35B4114F" w14:textId="5808DD76" w:rsidR="00CF0F71" w:rsidRDefault="00CF0F71" w:rsidP="00CF0F71"/>
    <w:p w14:paraId="6724E8EF" w14:textId="0E08F657" w:rsidR="00CF0F71" w:rsidRDefault="00CF0F71" w:rsidP="00CF0F71"/>
    <w:p w14:paraId="08DF0F19" w14:textId="7052DAFE" w:rsidR="00CF0F71" w:rsidRDefault="00CF0F71" w:rsidP="00CF0F71"/>
    <w:p w14:paraId="35A822DB" w14:textId="0E4E0AA5" w:rsidR="00CF0F71" w:rsidRDefault="00CF0F71" w:rsidP="00CF0F71"/>
    <w:p w14:paraId="62FB22AC" w14:textId="576E0C4E" w:rsidR="00CF0F71" w:rsidRDefault="00CF0F71" w:rsidP="00CF0F71"/>
    <w:p w14:paraId="33DAF4C9" w14:textId="71EDA4CC" w:rsidR="00CF0F71" w:rsidRDefault="00CF0F71" w:rsidP="00CF0F71"/>
    <w:p w14:paraId="44D827E3" w14:textId="376C5631" w:rsidR="00CF0F71" w:rsidRDefault="00CF0F71" w:rsidP="00CF0F71"/>
    <w:p w14:paraId="52335F14" w14:textId="17D374D5" w:rsidR="00132C7B" w:rsidRDefault="00132C7B" w:rsidP="00CF0F71"/>
    <w:p w14:paraId="2635DECE" w14:textId="7F16414B" w:rsidR="00132C7B" w:rsidRDefault="00132C7B" w:rsidP="00CF0F71"/>
    <w:p w14:paraId="13D3DA74" w14:textId="7A4F55FE" w:rsidR="00132C7B" w:rsidRDefault="00132C7B" w:rsidP="00CF0F71"/>
    <w:p w14:paraId="74C76E15" w14:textId="4CE76397" w:rsidR="009E0B9F" w:rsidRDefault="009E0B9F" w:rsidP="009E0B9F"/>
    <w:p w14:paraId="63E48001" w14:textId="500F92A2" w:rsidR="00D91CE0" w:rsidRDefault="00D91CE0" w:rsidP="009E0B9F"/>
    <w:p w14:paraId="00793CC1" w14:textId="189FE564" w:rsidR="00D91CE0" w:rsidRDefault="00D91CE0" w:rsidP="009E0B9F"/>
    <w:p w14:paraId="492FEC58" w14:textId="3A14C98D" w:rsidR="00D91CE0" w:rsidRDefault="00D91CE0" w:rsidP="009E0B9F"/>
    <w:p w14:paraId="4A84E9BC" w14:textId="68079E05" w:rsidR="00B336E4" w:rsidRDefault="00B336E4" w:rsidP="009E0B9F"/>
    <w:p w14:paraId="07462606" w14:textId="292D5F7D" w:rsidR="00B336E4" w:rsidRDefault="00B336E4" w:rsidP="009E0B9F"/>
    <w:p w14:paraId="4CB517CD" w14:textId="5A5EE1B2" w:rsidR="00B336E4" w:rsidRDefault="00B336E4" w:rsidP="009E0B9F"/>
    <w:p w14:paraId="05055BC9" w14:textId="77777777" w:rsidR="00B336E4" w:rsidRDefault="00B336E4" w:rsidP="00F60DE4"/>
    <w:p w14:paraId="2A2033EC" w14:textId="3494C3B5" w:rsidR="00A8418D" w:rsidRDefault="00A8418D" w:rsidP="00D91CE0">
      <w:pPr>
        <w:pStyle w:val="Heading1"/>
      </w:pPr>
      <w:bookmarkStart w:id="3" w:name="_Toc106364683"/>
      <w:r>
        <w:lastRenderedPageBreak/>
        <w:t>Specification</w:t>
      </w:r>
      <w:bookmarkEnd w:id="3"/>
    </w:p>
    <w:tbl>
      <w:tblPr>
        <w:tblStyle w:val="TableGrid"/>
        <w:tblW w:w="9063" w:type="dxa"/>
        <w:tblLook w:val="04A0" w:firstRow="1" w:lastRow="0" w:firstColumn="1" w:lastColumn="0" w:noHBand="0" w:noVBand="1"/>
      </w:tblPr>
      <w:tblGrid>
        <w:gridCol w:w="440"/>
        <w:gridCol w:w="2833"/>
        <w:gridCol w:w="5774"/>
        <w:gridCol w:w="16"/>
      </w:tblGrid>
      <w:tr w:rsidR="005C47F3" w14:paraId="0587883C" w14:textId="77777777" w:rsidTr="004B3D93">
        <w:trPr>
          <w:trHeight w:val="425"/>
        </w:trPr>
        <w:tc>
          <w:tcPr>
            <w:tcW w:w="9063" w:type="dxa"/>
            <w:gridSpan w:val="4"/>
            <w:shd w:val="clear" w:color="auto" w:fill="D9E2F3" w:themeFill="accent1" w:themeFillTint="33"/>
            <w:vAlign w:val="center"/>
          </w:tcPr>
          <w:p w14:paraId="24BD197D" w14:textId="4AE9EE1A" w:rsidR="005C47F3" w:rsidRPr="005C47F3" w:rsidRDefault="005C47F3" w:rsidP="005C47F3">
            <w:pPr>
              <w:jc w:val="center"/>
              <w:rPr>
                <w:b/>
                <w:bCs/>
              </w:rPr>
            </w:pPr>
            <w:r w:rsidRPr="005C47F3">
              <w:rPr>
                <w:b/>
                <w:bCs/>
                <w:sz w:val="28"/>
                <w:szCs w:val="28"/>
              </w:rPr>
              <w:t>Product Design Specification</w:t>
            </w:r>
          </w:p>
        </w:tc>
      </w:tr>
      <w:tr w:rsidR="00A621AA" w14:paraId="2F20EABB" w14:textId="77777777" w:rsidTr="004B3D93">
        <w:trPr>
          <w:trHeight w:val="425"/>
        </w:trPr>
        <w:tc>
          <w:tcPr>
            <w:tcW w:w="3273" w:type="dxa"/>
            <w:gridSpan w:val="2"/>
            <w:vAlign w:val="center"/>
          </w:tcPr>
          <w:p w14:paraId="0AEAAEC4" w14:textId="729B5946" w:rsidR="00A621AA" w:rsidRPr="00384479" w:rsidRDefault="00DB510B" w:rsidP="00384479">
            <w:pPr>
              <w:rPr>
                <w:b/>
                <w:bCs/>
              </w:rPr>
            </w:pPr>
            <w:r w:rsidRPr="00384479">
              <w:rPr>
                <w:b/>
                <w:bCs/>
              </w:rPr>
              <w:t>Requirements</w:t>
            </w:r>
          </w:p>
        </w:tc>
        <w:tc>
          <w:tcPr>
            <w:tcW w:w="5790" w:type="dxa"/>
            <w:gridSpan w:val="2"/>
            <w:vAlign w:val="center"/>
          </w:tcPr>
          <w:p w14:paraId="60581B6C" w14:textId="20BAAB6C" w:rsidR="00A621AA" w:rsidRPr="00384479" w:rsidRDefault="00384479" w:rsidP="00384479">
            <w:pPr>
              <w:rPr>
                <w:b/>
                <w:bCs/>
              </w:rPr>
            </w:pPr>
            <w:r w:rsidRPr="00384479">
              <w:rPr>
                <w:b/>
                <w:bCs/>
              </w:rPr>
              <w:t>Description</w:t>
            </w:r>
          </w:p>
        </w:tc>
      </w:tr>
      <w:tr w:rsidR="00DB2A8A" w14:paraId="38D5E62B" w14:textId="77777777" w:rsidTr="004B3D93">
        <w:trPr>
          <w:trHeight w:val="283"/>
        </w:trPr>
        <w:tc>
          <w:tcPr>
            <w:tcW w:w="9063" w:type="dxa"/>
            <w:gridSpan w:val="4"/>
            <w:shd w:val="clear" w:color="auto" w:fill="D9E2F3" w:themeFill="accent1" w:themeFillTint="33"/>
            <w:vAlign w:val="center"/>
          </w:tcPr>
          <w:p w14:paraId="1765D62B" w14:textId="09E425AF" w:rsidR="00DB2A8A" w:rsidRDefault="00DB2A8A" w:rsidP="00CF0F71">
            <w:r>
              <w:t>Performance</w:t>
            </w:r>
          </w:p>
        </w:tc>
      </w:tr>
      <w:tr w:rsidR="00384479" w14:paraId="5C41D257" w14:textId="77777777" w:rsidTr="004B3D93">
        <w:trPr>
          <w:gridAfter w:val="1"/>
          <w:wAfter w:w="16" w:type="dxa"/>
          <w:trHeight w:val="567"/>
        </w:trPr>
        <w:tc>
          <w:tcPr>
            <w:tcW w:w="440" w:type="dxa"/>
            <w:vAlign w:val="center"/>
          </w:tcPr>
          <w:p w14:paraId="00EBE275" w14:textId="03827C11" w:rsidR="00384479" w:rsidRPr="00D91DAA" w:rsidRDefault="00475AB6" w:rsidP="00384479">
            <w:pPr>
              <w:jc w:val="center"/>
              <w:rPr>
                <w:sz w:val="22"/>
                <w:szCs w:val="22"/>
              </w:rPr>
            </w:pPr>
            <w:r w:rsidRPr="00D91DAA">
              <w:rPr>
                <w:sz w:val="22"/>
                <w:szCs w:val="22"/>
              </w:rPr>
              <w:t>1</w:t>
            </w:r>
          </w:p>
        </w:tc>
        <w:tc>
          <w:tcPr>
            <w:tcW w:w="2833" w:type="dxa"/>
            <w:vAlign w:val="center"/>
          </w:tcPr>
          <w:p w14:paraId="745B4604" w14:textId="699B21BF" w:rsidR="00384479" w:rsidRPr="00D91DAA" w:rsidRDefault="00203E08" w:rsidP="00D91DAA">
            <w:pPr>
              <w:rPr>
                <w:sz w:val="22"/>
                <w:szCs w:val="22"/>
              </w:rPr>
            </w:pPr>
            <w:r w:rsidRPr="00D91DAA">
              <w:rPr>
                <w:sz w:val="22"/>
                <w:szCs w:val="22"/>
              </w:rPr>
              <w:t>Provide firm grip</w:t>
            </w:r>
          </w:p>
        </w:tc>
        <w:tc>
          <w:tcPr>
            <w:tcW w:w="5774" w:type="dxa"/>
          </w:tcPr>
          <w:p w14:paraId="6CB44ED9" w14:textId="2F14B1BB" w:rsidR="00384479" w:rsidRPr="00D91DAA" w:rsidRDefault="00203E08" w:rsidP="00CF0F71">
            <w:pPr>
              <w:rPr>
                <w:sz w:val="22"/>
                <w:szCs w:val="22"/>
              </w:rPr>
            </w:pPr>
            <w:r w:rsidRPr="00D91DAA">
              <w:rPr>
                <w:sz w:val="22"/>
                <w:szCs w:val="22"/>
              </w:rPr>
              <w:t>Provide a firm grip to the mobile phone component avoiding risk of dropping.</w:t>
            </w:r>
          </w:p>
        </w:tc>
      </w:tr>
      <w:tr w:rsidR="00203E08" w14:paraId="03BC2C9E" w14:textId="77777777" w:rsidTr="004B3D93">
        <w:trPr>
          <w:gridAfter w:val="1"/>
          <w:wAfter w:w="16" w:type="dxa"/>
          <w:trHeight w:val="567"/>
        </w:trPr>
        <w:tc>
          <w:tcPr>
            <w:tcW w:w="440" w:type="dxa"/>
            <w:vAlign w:val="center"/>
          </w:tcPr>
          <w:p w14:paraId="11B81D2A" w14:textId="65085DD9" w:rsidR="00203E08" w:rsidRPr="00D91DAA" w:rsidRDefault="00203E08" w:rsidP="00384479">
            <w:pPr>
              <w:jc w:val="center"/>
              <w:rPr>
                <w:sz w:val="22"/>
                <w:szCs w:val="22"/>
              </w:rPr>
            </w:pPr>
            <w:r w:rsidRPr="00D91DAA">
              <w:rPr>
                <w:sz w:val="22"/>
                <w:szCs w:val="22"/>
              </w:rPr>
              <w:t>2</w:t>
            </w:r>
          </w:p>
        </w:tc>
        <w:tc>
          <w:tcPr>
            <w:tcW w:w="2833" w:type="dxa"/>
            <w:vAlign w:val="center"/>
          </w:tcPr>
          <w:p w14:paraId="5F4391EC" w14:textId="37D86C11" w:rsidR="00203E08" w:rsidRPr="00D91DAA" w:rsidRDefault="00203E08" w:rsidP="00D91DAA">
            <w:pPr>
              <w:rPr>
                <w:sz w:val="22"/>
                <w:szCs w:val="22"/>
              </w:rPr>
            </w:pPr>
            <w:r w:rsidRPr="00D91DAA">
              <w:rPr>
                <w:sz w:val="22"/>
                <w:szCs w:val="22"/>
              </w:rPr>
              <w:t>Pneumatically driven</w:t>
            </w:r>
          </w:p>
        </w:tc>
        <w:tc>
          <w:tcPr>
            <w:tcW w:w="5774" w:type="dxa"/>
          </w:tcPr>
          <w:p w14:paraId="3E41F761" w14:textId="51480455" w:rsidR="00203E08" w:rsidRPr="00D91DAA" w:rsidRDefault="00203E08" w:rsidP="00CF0F71">
            <w:pPr>
              <w:rPr>
                <w:sz w:val="22"/>
                <w:szCs w:val="22"/>
              </w:rPr>
            </w:pPr>
            <w:r w:rsidRPr="00D91DAA">
              <w:rPr>
                <w:sz w:val="22"/>
                <w:szCs w:val="22"/>
              </w:rPr>
              <w:t>The gripper is to be pneumatically driven using an industry standard pneumatic actuator.</w:t>
            </w:r>
          </w:p>
        </w:tc>
      </w:tr>
      <w:tr w:rsidR="00D91DAA" w14:paraId="6BC5C9A7" w14:textId="77777777" w:rsidTr="004B3D93">
        <w:trPr>
          <w:gridAfter w:val="1"/>
          <w:wAfter w:w="16" w:type="dxa"/>
          <w:trHeight w:val="850"/>
        </w:trPr>
        <w:tc>
          <w:tcPr>
            <w:tcW w:w="440" w:type="dxa"/>
            <w:vAlign w:val="center"/>
          </w:tcPr>
          <w:p w14:paraId="312BA6B2" w14:textId="1DD5EA61" w:rsidR="00D91DAA" w:rsidRPr="00D91DAA" w:rsidRDefault="00D91DAA" w:rsidP="00384479">
            <w:pPr>
              <w:jc w:val="center"/>
              <w:rPr>
                <w:sz w:val="22"/>
                <w:szCs w:val="22"/>
              </w:rPr>
            </w:pPr>
            <w:r>
              <w:rPr>
                <w:sz w:val="22"/>
                <w:szCs w:val="22"/>
              </w:rPr>
              <w:t>3</w:t>
            </w:r>
          </w:p>
        </w:tc>
        <w:tc>
          <w:tcPr>
            <w:tcW w:w="2833" w:type="dxa"/>
            <w:vAlign w:val="center"/>
          </w:tcPr>
          <w:p w14:paraId="72A6CEBB" w14:textId="6948E3D8" w:rsidR="00D91DAA" w:rsidRPr="00D91DAA" w:rsidRDefault="00116F9D" w:rsidP="00D91DAA">
            <w:pPr>
              <w:rPr>
                <w:sz w:val="22"/>
                <w:szCs w:val="22"/>
              </w:rPr>
            </w:pPr>
            <w:r>
              <w:rPr>
                <w:sz w:val="22"/>
                <w:szCs w:val="22"/>
              </w:rPr>
              <w:t>Contact</w:t>
            </w:r>
            <w:r w:rsidR="00D91DAA">
              <w:rPr>
                <w:sz w:val="22"/>
                <w:szCs w:val="22"/>
              </w:rPr>
              <w:t xml:space="preserve"> angle</w:t>
            </w:r>
            <w:r>
              <w:rPr>
                <w:sz w:val="22"/>
                <w:szCs w:val="22"/>
              </w:rPr>
              <w:t xml:space="preserve"> of 90 degrees</w:t>
            </w:r>
          </w:p>
        </w:tc>
        <w:tc>
          <w:tcPr>
            <w:tcW w:w="5774" w:type="dxa"/>
          </w:tcPr>
          <w:p w14:paraId="0455D47F" w14:textId="16CC3573" w:rsidR="00D91DAA" w:rsidRPr="00D91DAA" w:rsidRDefault="00D91DAA" w:rsidP="00CF0F71">
            <w:pPr>
              <w:rPr>
                <w:sz w:val="22"/>
                <w:szCs w:val="22"/>
              </w:rPr>
            </w:pPr>
            <w:r>
              <w:rPr>
                <w:sz w:val="22"/>
                <w:szCs w:val="22"/>
              </w:rPr>
              <w:t>Gripp</w:t>
            </w:r>
            <w:r w:rsidR="00116F9D">
              <w:rPr>
                <w:sz w:val="22"/>
                <w:szCs w:val="22"/>
              </w:rPr>
              <w:t xml:space="preserve">er must be able to move and contact the mobile phone at an angle of 90 degrees, with the output shelf angle of 8 degrees. </w:t>
            </w:r>
          </w:p>
        </w:tc>
      </w:tr>
      <w:tr w:rsidR="002A4E59" w14:paraId="12BF9AF1" w14:textId="77777777" w:rsidTr="004B3D93">
        <w:trPr>
          <w:gridAfter w:val="1"/>
          <w:wAfter w:w="16" w:type="dxa"/>
          <w:trHeight w:val="850"/>
        </w:trPr>
        <w:tc>
          <w:tcPr>
            <w:tcW w:w="440" w:type="dxa"/>
            <w:vAlign w:val="center"/>
          </w:tcPr>
          <w:p w14:paraId="6C45C1F6" w14:textId="5BA7DB27" w:rsidR="002A4E59" w:rsidRDefault="002A4E59" w:rsidP="00384479">
            <w:pPr>
              <w:jc w:val="center"/>
              <w:rPr>
                <w:sz w:val="22"/>
                <w:szCs w:val="22"/>
              </w:rPr>
            </w:pPr>
            <w:r>
              <w:rPr>
                <w:sz w:val="22"/>
                <w:szCs w:val="22"/>
              </w:rPr>
              <w:t>4</w:t>
            </w:r>
          </w:p>
        </w:tc>
        <w:tc>
          <w:tcPr>
            <w:tcW w:w="2833" w:type="dxa"/>
            <w:vAlign w:val="center"/>
          </w:tcPr>
          <w:p w14:paraId="4B2EFADE" w14:textId="68291F78" w:rsidR="002A4E59" w:rsidRDefault="002A4E59" w:rsidP="00D91DAA">
            <w:pPr>
              <w:rPr>
                <w:sz w:val="22"/>
                <w:szCs w:val="22"/>
              </w:rPr>
            </w:pPr>
            <w:r>
              <w:rPr>
                <w:sz w:val="22"/>
                <w:szCs w:val="22"/>
              </w:rPr>
              <w:t>Grip at front and back</w:t>
            </w:r>
          </w:p>
        </w:tc>
        <w:tc>
          <w:tcPr>
            <w:tcW w:w="5774" w:type="dxa"/>
          </w:tcPr>
          <w:p w14:paraId="645B0444" w14:textId="09F98039" w:rsidR="002A4E59" w:rsidRDefault="002A4E59" w:rsidP="00CF0F71">
            <w:pPr>
              <w:rPr>
                <w:sz w:val="22"/>
                <w:szCs w:val="22"/>
              </w:rPr>
            </w:pPr>
            <w:r>
              <w:rPr>
                <w:sz w:val="22"/>
                <w:szCs w:val="22"/>
              </w:rPr>
              <w:t>Fingers must grip the mobile phone component from the front and back. Avoid gripping position from the top to prevent accidental component disassembly.</w:t>
            </w:r>
          </w:p>
        </w:tc>
      </w:tr>
      <w:tr w:rsidR="0035509C" w14:paraId="139D67DB" w14:textId="77777777" w:rsidTr="004B3D93">
        <w:trPr>
          <w:gridAfter w:val="1"/>
          <w:wAfter w:w="16" w:type="dxa"/>
          <w:trHeight w:val="850"/>
        </w:trPr>
        <w:tc>
          <w:tcPr>
            <w:tcW w:w="440" w:type="dxa"/>
            <w:vAlign w:val="center"/>
          </w:tcPr>
          <w:p w14:paraId="491AA40F" w14:textId="5E1096ED" w:rsidR="0035509C" w:rsidRDefault="002223B0" w:rsidP="00384479">
            <w:pPr>
              <w:jc w:val="center"/>
              <w:rPr>
                <w:sz w:val="22"/>
                <w:szCs w:val="22"/>
              </w:rPr>
            </w:pPr>
            <w:r>
              <w:rPr>
                <w:sz w:val="22"/>
                <w:szCs w:val="22"/>
              </w:rPr>
              <w:t>5</w:t>
            </w:r>
          </w:p>
        </w:tc>
        <w:tc>
          <w:tcPr>
            <w:tcW w:w="2833" w:type="dxa"/>
            <w:vAlign w:val="center"/>
          </w:tcPr>
          <w:p w14:paraId="1E14B17D" w14:textId="002D664D" w:rsidR="0035509C" w:rsidRDefault="0035509C" w:rsidP="00D91DAA">
            <w:pPr>
              <w:rPr>
                <w:sz w:val="22"/>
                <w:szCs w:val="22"/>
              </w:rPr>
            </w:pPr>
            <w:r>
              <w:rPr>
                <w:sz w:val="22"/>
                <w:szCs w:val="22"/>
              </w:rPr>
              <w:t>Mounting solution</w:t>
            </w:r>
          </w:p>
        </w:tc>
        <w:tc>
          <w:tcPr>
            <w:tcW w:w="5774" w:type="dxa"/>
          </w:tcPr>
          <w:p w14:paraId="1AE9BA51" w14:textId="7385E29D" w:rsidR="0035509C" w:rsidRDefault="0035509C" w:rsidP="00CF0F71">
            <w:pPr>
              <w:rPr>
                <w:sz w:val="22"/>
                <w:szCs w:val="22"/>
              </w:rPr>
            </w:pPr>
            <w:r>
              <w:rPr>
                <w:sz w:val="22"/>
                <w:szCs w:val="22"/>
              </w:rPr>
              <w:t>Provide mounting solution for the gripper assembly to the cobot arm.</w:t>
            </w:r>
          </w:p>
        </w:tc>
      </w:tr>
      <w:tr w:rsidR="006C4560" w14:paraId="7F6BA729" w14:textId="77777777" w:rsidTr="004B3D93">
        <w:trPr>
          <w:gridAfter w:val="1"/>
          <w:wAfter w:w="16" w:type="dxa"/>
          <w:trHeight w:val="283"/>
        </w:trPr>
        <w:tc>
          <w:tcPr>
            <w:tcW w:w="9047" w:type="dxa"/>
            <w:gridSpan w:val="3"/>
            <w:shd w:val="clear" w:color="auto" w:fill="D9E2F3" w:themeFill="accent1" w:themeFillTint="33"/>
            <w:vAlign w:val="center"/>
          </w:tcPr>
          <w:p w14:paraId="22F08003" w14:textId="5BCF48E2" w:rsidR="006C4560" w:rsidRDefault="006C4560" w:rsidP="00CF0F71">
            <w:pPr>
              <w:rPr>
                <w:sz w:val="22"/>
                <w:szCs w:val="22"/>
              </w:rPr>
            </w:pPr>
            <w:r w:rsidRPr="0075675D">
              <w:t>Target Product Cost</w:t>
            </w:r>
          </w:p>
        </w:tc>
      </w:tr>
      <w:tr w:rsidR="006C4560" w14:paraId="05105A4D" w14:textId="77777777" w:rsidTr="004B3D93">
        <w:trPr>
          <w:gridAfter w:val="1"/>
          <w:wAfter w:w="16" w:type="dxa"/>
          <w:trHeight w:val="850"/>
        </w:trPr>
        <w:tc>
          <w:tcPr>
            <w:tcW w:w="440" w:type="dxa"/>
            <w:vAlign w:val="center"/>
          </w:tcPr>
          <w:p w14:paraId="0A4231D7" w14:textId="2D00FB9C" w:rsidR="006C4560" w:rsidRDefault="002223B0" w:rsidP="00384479">
            <w:pPr>
              <w:jc w:val="center"/>
              <w:rPr>
                <w:sz w:val="22"/>
                <w:szCs w:val="22"/>
              </w:rPr>
            </w:pPr>
            <w:r>
              <w:rPr>
                <w:sz w:val="22"/>
                <w:szCs w:val="22"/>
              </w:rPr>
              <w:t>6</w:t>
            </w:r>
          </w:p>
        </w:tc>
        <w:tc>
          <w:tcPr>
            <w:tcW w:w="2833" w:type="dxa"/>
            <w:vAlign w:val="center"/>
          </w:tcPr>
          <w:p w14:paraId="287EB37D" w14:textId="173D18EF" w:rsidR="006C4560" w:rsidRDefault="0011294F" w:rsidP="00D91DAA">
            <w:pPr>
              <w:rPr>
                <w:sz w:val="22"/>
                <w:szCs w:val="22"/>
              </w:rPr>
            </w:pPr>
            <w:r>
              <w:rPr>
                <w:sz w:val="22"/>
                <w:szCs w:val="22"/>
              </w:rPr>
              <w:t>Minimal product cost</w:t>
            </w:r>
          </w:p>
        </w:tc>
        <w:tc>
          <w:tcPr>
            <w:tcW w:w="5774" w:type="dxa"/>
          </w:tcPr>
          <w:p w14:paraId="1FB88699" w14:textId="18CA98FB" w:rsidR="006C4560" w:rsidRDefault="0011294F" w:rsidP="00CF0F71">
            <w:pPr>
              <w:rPr>
                <w:sz w:val="22"/>
                <w:szCs w:val="22"/>
              </w:rPr>
            </w:pPr>
            <w:r>
              <w:rPr>
                <w:sz w:val="22"/>
                <w:szCs w:val="22"/>
              </w:rPr>
              <w:t>The total costs of the product materials and manufacturing should be as low as possible without the loss of functional or customer requirements.</w:t>
            </w:r>
          </w:p>
        </w:tc>
      </w:tr>
      <w:tr w:rsidR="00840971" w14:paraId="24A206FF" w14:textId="77777777" w:rsidTr="004B3D93">
        <w:trPr>
          <w:gridAfter w:val="1"/>
          <w:wAfter w:w="16" w:type="dxa"/>
          <w:trHeight w:val="283"/>
        </w:trPr>
        <w:tc>
          <w:tcPr>
            <w:tcW w:w="9047" w:type="dxa"/>
            <w:gridSpan w:val="3"/>
            <w:shd w:val="clear" w:color="auto" w:fill="D9E2F3" w:themeFill="accent1" w:themeFillTint="33"/>
            <w:vAlign w:val="center"/>
          </w:tcPr>
          <w:p w14:paraId="0F9D67C1" w14:textId="03A56CC6" w:rsidR="00840971" w:rsidRDefault="0075675D" w:rsidP="00CF0F71">
            <w:pPr>
              <w:rPr>
                <w:sz w:val="22"/>
                <w:szCs w:val="22"/>
              </w:rPr>
            </w:pPr>
            <w:r w:rsidRPr="0075675D">
              <w:t>Size and Weight</w:t>
            </w:r>
          </w:p>
        </w:tc>
      </w:tr>
      <w:tr w:rsidR="00840971" w14:paraId="68A4AA41" w14:textId="77777777" w:rsidTr="004B3D93">
        <w:trPr>
          <w:gridAfter w:val="1"/>
          <w:wAfter w:w="16" w:type="dxa"/>
          <w:trHeight w:val="850"/>
        </w:trPr>
        <w:tc>
          <w:tcPr>
            <w:tcW w:w="440" w:type="dxa"/>
            <w:vAlign w:val="center"/>
          </w:tcPr>
          <w:p w14:paraId="5BC19881" w14:textId="2C91F169" w:rsidR="00840971" w:rsidRDefault="002223B0" w:rsidP="00384479">
            <w:pPr>
              <w:jc w:val="center"/>
              <w:rPr>
                <w:sz w:val="22"/>
                <w:szCs w:val="22"/>
              </w:rPr>
            </w:pPr>
            <w:r>
              <w:rPr>
                <w:sz w:val="22"/>
                <w:szCs w:val="22"/>
              </w:rPr>
              <w:t>7</w:t>
            </w:r>
          </w:p>
        </w:tc>
        <w:tc>
          <w:tcPr>
            <w:tcW w:w="2833" w:type="dxa"/>
            <w:vAlign w:val="center"/>
          </w:tcPr>
          <w:p w14:paraId="2D04771D" w14:textId="63FBC297" w:rsidR="00840971" w:rsidRDefault="0075675D" w:rsidP="00D91DAA">
            <w:pPr>
              <w:rPr>
                <w:sz w:val="22"/>
                <w:szCs w:val="22"/>
              </w:rPr>
            </w:pPr>
            <w:r>
              <w:rPr>
                <w:sz w:val="22"/>
                <w:szCs w:val="22"/>
              </w:rPr>
              <w:t>Light</w:t>
            </w:r>
            <w:r w:rsidR="0068604B">
              <w:rPr>
                <w:sz w:val="22"/>
                <w:szCs w:val="22"/>
              </w:rPr>
              <w:t xml:space="preserve"> </w:t>
            </w:r>
            <w:r>
              <w:rPr>
                <w:sz w:val="22"/>
                <w:szCs w:val="22"/>
              </w:rPr>
              <w:t>weight design</w:t>
            </w:r>
          </w:p>
        </w:tc>
        <w:tc>
          <w:tcPr>
            <w:tcW w:w="5774" w:type="dxa"/>
          </w:tcPr>
          <w:p w14:paraId="1F5A5CBE" w14:textId="77455E72" w:rsidR="00840971" w:rsidRDefault="0075675D" w:rsidP="00CF0F71">
            <w:pPr>
              <w:rPr>
                <w:sz w:val="22"/>
                <w:szCs w:val="22"/>
              </w:rPr>
            </w:pPr>
            <w:r>
              <w:rPr>
                <w:sz w:val="22"/>
                <w:szCs w:val="22"/>
              </w:rPr>
              <w:t>The Gripper assembly must be as light</w:t>
            </w:r>
            <w:r w:rsidR="0068604B">
              <w:rPr>
                <w:sz w:val="22"/>
                <w:szCs w:val="22"/>
              </w:rPr>
              <w:t xml:space="preserve"> </w:t>
            </w:r>
            <w:r>
              <w:rPr>
                <w:sz w:val="22"/>
                <w:szCs w:val="22"/>
              </w:rPr>
              <w:t>weight as possible to avoid strain on cobot arm. Gripper Mount must hold weight of gripper assembly. Gripper must effectively hold the weight of mobile phone component.</w:t>
            </w:r>
            <w:r w:rsidR="00191C31">
              <w:rPr>
                <w:sz w:val="22"/>
                <w:szCs w:val="22"/>
              </w:rPr>
              <w:t xml:space="preserve"> Total weight must </w:t>
            </w:r>
            <w:r w:rsidR="0068604B">
              <w:rPr>
                <w:sz w:val="22"/>
                <w:szCs w:val="22"/>
              </w:rPr>
              <w:t>not</w:t>
            </w:r>
            <w:r w:rsidR="00191C31">
              <w:rPr>
                <w:sz w:val="22"/>
                <w:szCs w:val="22"/>
              </w:rPr>
              <w:t xml:space="preserve"> exceed 5kg.</w:t>
            </w:r>
          </w:p>
        </w:tc>
      </w:tr>
      <w:tr w:rsidR="0075675D" w14:paraId="0D9B94F1" w14:textId="77777777" w:rsidTr="004B3D93">
        <w:trPr>
          <w:gridAfter w:val="1"/>
          <w:wAfter w:w="16" w:type="dxa"/>
          <w:trHeight w:val="850"/>
        </w:trPr>
        <w:tc>
          <w:tcPr>
            <w:tcW w:w="440" w:type="dxa"/>
            <w:vAlign w:val="center"/>
          </w:tcPr>
          <w:p w14:paraId="2B19E633" w14:textId="3B283DE8" w:rsidR="0075675D" w:rsidRDefault="002223B0" w:rsidP="00384479">
            <w:pPr>
              <w:jc w:val="center"/>
              <w:rPr>
                <w:sz w:val="22"/>
                <w:szCs w:val="22"/>
              </w:rPr>
            </w:pPr>
            <w:r>
              <w:rPr>
                <w:sz w:val="22"/>
                <w:szCs w:val="22"/>
              </w:rPr>
              <w:t>8</w:t>
            </w:r>
          </w:p>
        </w:tc>
        <w:tc>
          <w:tcPr>
            <w:tcW w:w="2833" w:type="dxa"/>
            <w:vAlign w:val="center"/>
          </w:tcPr>
          <w:p w14:paraId="1BA0FFDB" w14:textId="4C509F8D" w:rsidR="0075675D" w:rsidRDefault="0075675D" w:rsidP="00D91DAA">
            <w:pPr>
              <w:rPr>
                <w:sz w:val="22"/>
                <w:szCs w:val="22"/>
              </w:rPr>
            </w:pPr>
            <w:r>
              <w:rPr>
                <w:sz w:val="22"/>
                <w:szCs w:val="22"/>
              </w:rPr>
              <w:t>Fit within walls of shelf</w:t>
            </w:r>
          </w:p>
        </w:tc>
        <w:tc>
          <w:tcPr>
            <w:tcW w:w="5774" w:type="dxa"/>
          </w:tcPr>
          <w:p w14:paraId="0A84396C" w14:textId="685BFB8A" w:rsidR="0075675D" w:rsidRDefault="00563884" w:rsidP="00CF0F71">
            <w:pPr>
              <w:rPr>
                <w:sz w:val="22"/>
                <w:szCs w:val="22"/>
              </w:rPr>
            </w:pPr>
            <w:r>
              <w:rPr>
                <w:sz w:val="22"/>
                <w:szCs w:val="22"/>
              </w:rPr>
              <w:t xml:space="preserve">Gripper fingers should be no wider than 118mm to fit within the walls of the output shelf. The prongs should have </w:t>
            </w:r>
            <w:r w:rsidR="0036614B">
              <w:rPr>
                <w:sz w:val="22"/>
                <w:szCs w:val="22"/>
              </w:rPr>
              <w:t>sufficient</w:t>
            </w:r>
            <w:r>
              <w:rPr>
                <w:sz w:val="22"/>
                <w:szCs w:val="22"/>
              </w:rPr>
              <w:t xml:space="preserve"> clearance to avoid potential crash.</w:t>
            </w:r>
          </w:p>
        </w:tc>
      </w:tr>
      <w:tr w:rsidR="00415A10" w14:paraId="0CB8E37A" w14:textId="77777777" w:rsidTr="004B3D93">
        <w:trPr>
          <w:gridAfter w:val="1"/>
          <w:wAfter w:w="16" w:type="dxa"/>
          <w:trHeight w:val="283"/>
        </w:trPr>
        <w:tc>
          <w:tcPr>
            <w:tcW w:w="9047" w:type="dxa"/>
            <w:gridSpan w:val="3"/>
            <w:shd w:val="clear" w:color="auto" w:fill="D9E2F3" w:themeFill="accent1" w:themeFillTint="33"/>
            <w:vAlign w:val="center"/>
          </w:tcPr>
          <w:p w14:paraId="5C3F8AB3" w14:textId="427A1B12" w:rsidR="00415A10" w:rsidRDefault="00415A10" w:rsidP="00CF0F71">
            <w:pPr>
              <w:rPr>
                <w:sz w:val="22"/>
                <w:szCs w:val="22"/>
              </w:rPr>
            </w:pPr>
            <w:r w:rsidRPr="000F5945">
              <w:t>Aesthetics and Finish</w:t>
            </w:r>
          </w:p>
        </w:tc>
      </w:tr>
      <w:tr w:rsidR="00415A10" w14:paraId="15856D75" w14:textId="77777777" w:rsidTr="004B3D93">
        <w:trPr>
          <w:gridAfter w:val="1"/>
          <w:wAfter w:w="16" w:type="dxa"/>
          <w:trHeight w:val="850"/>
        </w:trPr>
        <w:tc>
          <w:tcPr>
            <w:tcW w:w="440" w:type="dxa"/>
            <w:vAlign w:val="center"/>
          </w:tcPr>
          <w:p w14:paraId="3A5CE77F" w14:textId="361F9132" w:rsidR="00415A10" w:rsidRDefault="002223B0" w:rsidP="00384479">
            <w:pPr>
              <w:jc w:val="center"/>
              <w:rPr>
                <w:sz w:val="22"/>
                <w:szCs w:val="22"/>
              </w:rPr>
            </w:pPr>
            <w:r>
              <w:rPr>
                <w:sz w:val="22"/>
                <w:szCs w:val="22"/>
              </w:rPr>
              <w:t>9</w:t>
            </w:r>
          </w:p>
        </w:tc>
        <w:tc>
          <w:tcPr>
            <w:tcW w:w="2833" w:type="dxa"/>
            <w:vAlign w:val="center"/>
          </w:tcPr>
          <w:p w14:paraId="1929C1D0" w14:textId="06543513" w:rsidR="00415A10" w:rsidRDefault="00644D32" w:rsidP="00D91DAA">
            <w:pPr>
              <w:rPr>
                <w:sz w:val="22"/>
                <w:szCs w:val="22"/>
              </w:rPr>
            </w:pPr>
            <w:r>
              <w:rPr>
                <w:sz w:val="22"/>
                <w:szCs w:val="22"/>
              </w:rPr>
              <w:t>Industry grade finish</w:t>
            </w:r>
          </w:p>
        </w:tc>
        <w:tc>
          <w:tcPr>
            <w:tcW w:w="5774" w:type="dxa"/>
          </w:tcPr>
          <w:p w14:paraId="71FD17C2" w14:textId="195C197A" w:rsidR="00415A10" w:rsidRPr="000F5945" w:rsidRDefault="00644D32" w:rsidP="00CF0F71">
            <w:r>
              <w:rPr>
                <w:sz w:val="22"/>
                <w:szCs w:val="22"/>
              </w:rPr>
              <w:t xml:space="preserve">Good industry standard finish on all machined parts, free of sharp edges. </w:t>
            </w:r>
            <w:r w:rsidR="000F5945">
              <w:rPr>
                <w:sz w:val="22"/>
                <w:szCs w:val="22"/>
              </w:rPr>
              <w:t xml:space="preserve">A minimum surface finish of </w:t>
            </w:r>
            <w:r w:rsidR="000F5945" w:rsidRPr="000F5945">
              <w:rPr>
                <w:rFonts w:cstheme="minorHAnsi"/>
                <w:color w:val="202124"/>
                <w:sz w:val="22"/>
                <w:szCs w:val="22"/>
                <w:shd w:val="clear" w:color="auto" w:fill="FFFFFF"/>
              </w:rPr>
              <w:t>3.2 μm Ra</w:t>
            </w:r>
            <w:r w:rsidR="000F5945">
              <w:rPr>
                <w:rFonts w:cstheme="minorHAnsi"/>
                <w:color w:val="202124"/>
                <w:sz w:val="22"/>
                <w:szCs w:val="22"/>
                <w:shd w:val="clear" w:color="auto" w:fill="FFFFFF"/>
              </w:rPr>
              <w:t xml:space="preserve"> is required on all machined parts.</w:t>
            </w:r>
          </w:p>
        </w:tc>
      </w:tr>
      <w:tr w:rsidR="002E2937" w14:paraId="0235AF7E" w14:textId="77777777" w:rsidTr="008C6BFD">
        <w:trPr>
          <w:gridAfter w:val="1"/>
          <w:wAfter w:w="16" w:type="dxa"/>
          <w:trHeight w:val="850"/>
        </w:trPr>
        <w:tc>
          <w:tcPr>
            <w:tcW w:w="440" w:type="dxa"/>
            <w:vAlign w:val="center"/>
          </w:tcPr>
          <w:p w14:paraId="06BEA10C" w14:textId="70685F47" w:rsidR="002E2937" w:rsidRDefault="002223B0" w:rsidP="00384479">
            <w:pPr>
              <w:jc w:val="center"/>
              <w:rPr>
                <w:sz w:val="22"/>
                <w:szCs w:val="22"/>
              </w:rPr>
            </w:pPr>
            <w:r>
              <w:rPr>
                <w:sz w:val="22"/>
                <w:szCs w:val="22"/>
              </w:rPr>
              <w:t>10</w:t>
            </w:r>
          </w:p>
        </w:tc>
        <w:tc>
          <w:tcPr>
            <w:tcW w:w="2833" w:type="dxa"/>
            <w:vAlign w:val="center"/>
          </w:tcPr>
          <w:p w14:paraId="5A34F9B0" w14:textId="279E578E" w:rsidR="002E2937" w:rsidRDefault="002E2937" w:rsidP="00D91DAA">
            <w:pPr>
              <w:rPr>
                <w:sz w:val="22"/>
                <w:szCs w:val="22"/>
              </w:rPr>
            </w:pPr>
            <w:r>
              <w:rPr>
                <w:sz w:val="22"/>
                <w:szCs w:val="22"/>
              </w:rPr>
              <w:t>Corrosion resistant</w:t>
            </w:r>
          </w:p>
        </w:tc>
        <w:tc>
          <w:tcPr>
            <w:tcW w:w="5774" w:type="dxa"/>
          </w:tcPr>
          <w:p w14:paraId="3D5BB4D9" w14:textId="0E5E323D" w:rsidR="002E2937" w:rsidRDefault="002E2937" w:rsidP="008C6BFD">
            <w:pPr>
              <w:rPr>
                <w:sz w:val="22"/>
                <w:szCs w:val="22"/>
              </w:rPr>
            </w:pPr>
            <w:r>
              <w:rPr>
                <w:sz w:val="22"/>
                <w:szCs w:val="22"/>
              </w:rPr>
              <w:t>Material is to be corrosion resistant and</w:t>
            </w:r>
            <w:r w:rsidR="00DC6B36">
              <w:rPr>
                <w:sz w:val="22"/>
                <w:szCs w:val="22"/>
              </w:rPr>
              <w:t xml:space="preserve"> chemically stable.</w:t>
            </w:r>
            <w:r w:rsidR="008C6BFD">
              <w:rPr>
                <w:sz w:val="22"/>
                <w:szCs w:val="22"/>
              </w:rPr>
              <w:t xml:space="preserve"> Option for protective coatings or paint if required. </w:t>
            </w:r>
          </w:p>
        </w:tc>
      </w:tr>
      <w:tr w:rsidR="000F5945" w14:paraId="5C7E16C7" w14:textId="77777777" w:rsidTr="004B3D93">
        <w:trPr>
          <w:gridAfter w:val="1"/>
          <w:wAfter w:w="16" w:type="dxa"/>
          <w:trHeight w:val="283"/>
        </w:trPr>
        <w:tc>
          <w:tcPr>
            <w:tcW w:w="9047" w:type="dxa"/>
            <w:gridSpan w:val="3"/>
            <w:shd w:val="clear" w:color="auto" w:fill="D9E2F3" w:themeFill="accent1" w:themeFillTint="33"/>
            <w:vAlign w:val="center"/>
          </w:tcPr>
          <w:p w14:paraId="445A6FC1" w14:textId="55B6EE59" w:rsidR="000F5945" w:rsidRDefault="000F5945" w:rsidP="00CF0F71">
            <w:pPr>
              <w:rPr>
                <w:sz w:val="22"/>
                <w:szCs w:val="22"/>
              </w:rPr>
            </w:pPr>
            <w:r w:rsidRPr="000F5945">
              <w:t>Materials</w:t>
            </w:r>
          </w:p>
        </w:tc>
      </w:tr>
      <w:tr w:rsidR="000F5945" w14:paraId="6A813EDA" w14:textId="77777777" w:rsidTr="004B3D93">
        <w:trPr>
          <w:gridAfter w:val="1"/>
          <w:wAfter w:w="16" w:type="dxa"/>
          <w:trHeight w:val="850"/>
        </w:trPr>
        <w:tc>
          <w:tcPr>
            <w:tcW w:w="440" w:type="dxa"/>
            <w:vAlign w:val="center"/>
          </w:tcPr>
          <w:p w14:paraId="17987447" w14:textId="442CCBC6" w:rsidR="000F5945" w:rsidRDefault="002223B0" w:rsidP="00384479">
            <w:pPr>
              <w:jc w:val="center"/>
              <w:rPr>
                <w:sz w:val="22"/>
                <w:szCs w:val="22"/>
              </w:rPr>
            </w:pPr>
            <w:r>
              <w:rPr>
                <w:sz w:val="22"/>
                <w:szCs w:val="22"/>
              </w:rPr>
              <w:t>11</w:t>
            </w:r>
          </w:p>
        </w:tc>
        <w:tc>
          <w:tcPr>
            <w:tcW w:w="2833" w:type="dxa"/>
            <w:vAlign w:val="center"/>
          </w:tcPr>
          <w:p w14:paraId="4EB18A7B" w14:textId="7E38764B" w:rsidR="000F5945" w:rsidRDefault="002530C8" w:rsidP="00D91DAA">
            <w:pPr>
              <w:rPr>
                <w:sz w:val="22"/>
                <w:szCs w:val="22"/>
              </w:rPr>
            </w:pPr>
            <w:r>
              <w:rPr>
                <w:sz w:val="22"/>
                <w:szCs w:val="22"/>
              </w:rPr>
              <w:t>Aluminium Alloy</w:t>
            </w:r>
          </w:p>
        </w:tc>
        <w:tc>
          <w:tcPr>
            <w:tcW w:w="5774" w:type="dxa"/>
          </w:tcPr>
          <w:p w14:paraId="0C1A5D7D" w14:textId="583B481A" w:rsidR="000F5945" w:rsidRDefault="009F5C5F" w:rsidP="00CF0F71">
            <w:pPr>
              <w:rPr>
                <w:sz w:val="22"/>
                <w:szCs w:val="22"/>
              </w:rPr>
            </w:pPr>
            <w:r>
              <w:rPr>
                <w:sz w:val="22"/>
                <w:szCs w:val="22"/>
              </w:rPr>
              <w:t xml:space="preserve">Aluminium Alloy to grade 6061 that is suitable for machining and sheet bending. Standard stock bar and </w:t>
            </w:r>
            <w:r w:rsidR="00ED06CD">
              <w:rPr>
                <w:sz w:val="22"/>
                <w:szCs w:val="22"/>
              </w:rPr>
              <w:t>sheet material to be used.</w:t>
            </w:r>
          </w:p>
        </w:tc>
      </w:tr>
      <w:tr w:rsidR="002223B0" w14:paraId="3211F7D1" w14:textId="77777777" w:rsidTr="002223B0">
        <w:trPr>
          <w:gridAfter w:val="1"/>
          <w:wAfter w:w="16" w:type="dxa"/>
          <w:trHeight w:val="283"/>
        </w:trPr>
        <w:tc>
          <w:tcPr>
            <w:tcW w:w="9047" w:type="dxa"/>
            <w:gridSpan w:val="3"/>
            <w:shd w:val="clear" w:color="auto" w:fill="D9E2F3" w:themeFill="accent1" w:themeFillTint="33"/>
            <w:vAlign w:val="center"/>
          </w:tcPr>
          <w:p w14:paraId="3AADA14E" w14:textId="2C413EBD" w:rsidR="002223B0" w:rsidRDefault="002223B0" w:rsidP="00CF0F71">
            <w:pPr>
              <w:rPr>
                <w:sz w:val="22"/>
                <w:szCs w:val="22"/>
              </w:rPr>
            </w:pPr>
            <w:r w:rsidRPr="002223B0">
              <w:t>Quality and Reliability</w:t>
            </w:r>
          </w:p>
        </w:tc>
      </w:tr>
      <w:tr w:rsidR="002223B0" w14:paraId="35942DDD" w14:textId="77777777" w:rsidTr="002223B0">
        <w:trPr>
          <w:gridAfter w:val="1"/>
          <w:wAfter w:w="16" w:type="dxa"/>
          <w:trHeight w:val="283"/>
        </w:trPr>
        <w:tc>
          <w:tcPr>
            <w:tcW w:w="440" w:type="dxa"/>
            <w:vAlign w:val="center"/>
          </w:tcPr>
          <w:p w14:paraId="2742CECB" w14:textId="580EA39B" w:rsidR="002223B0" w:rsidRDefault="002223B0" w:rsidP="002223B0">
            <w:pPr>
              <w:jc w:val="center"/>
              <w:rPr>
                <w:sz w:val="22"/>
                <w:szCs w:val="22"/>
              </w:rPr>
            </w:pPr>
            <w:r>
              <w:rPr>
                <w:sz w:val="22"/>
                <w:szCs w:val="22"/>
              </w:rPr>
              <w:t>12</w:t>
            </w:r>
          </w:p>
        </w:tc>
        <w:tc>
          <w:tcPr>
            <w:tcW w:w="2833" w:type="dxa"/>
            <w:vAlign w:val="center"/>
          </w:tcPr>
          <w:p w14:paraId="490411D8" w14:textId="758A2F51" w:rsidR="002223B0" w:rsidRDefault="002223B0" w:rsidP="002223B0">
            <w:pPr>
              <w:rPr>
                <w:sz w:val="22"/>
                <w:szCs w:val="22"/>
              </w:rPr>
            </w:pPr>
            <w:r>
              <w:rPr>
                <w:sz w:val="22"/>
                <w:szCs w:val="22"/>
              </w:rPr>
              <w:t>Maximum repetition accuracy</w:t>
            </w:r>
          </w:p>
        </w:tc>
        <w:tc>
          <w:tcPr>
            <w:tcW w:w="5774" w:type="dxa"/>
          </w:tcPr>
          <w:p w14:paraId="3C2D6BFA" w14:textId="51462BFD" w:rsidR="002223B0" w:rsidRDefault="002223B0" w:rsidP="002223B0">
            <w:pPr>
              <w:rPr>
                <w:sz w:val="22"/>
                <w:szCs w:val="22"/>
              </w:rPr>
            </w:pPr>
            <w:r>
              <w:rPr>
                <w:sz w:val="22"/>
                <w:szCs w:val="22"/>
              </w:rPr>
              <w:t>Pneumatic actuator must provide maximum reputation accuracy. The gripper force and position should not fluctuate far from the nominal values.</w:t>
            </w:r>
          </w:p>
        </w:tc>
      </w:tr>
    </w:tbl>
    <w:p w14:paraId="7D49F817" w14:textId="77777777" w:rsidR="00D91CE0" w:rsidRDefault="00D91CE0">
      <w:pPr>
        <w:rPr>
          <w:b/>
          <w:bCs/>
          <w:sz w:val="22"/>
          <w:szCs w:val="22"/>
        </w:rPr>
      </w:pPr>
    </w:p>
    <w:p w14:paraId="4A7CE4ED" w14:textId="6555B48F" w:rsidR="00094DA5" w:rsidRDefault="00D91CE0">
      <w:pPr>
        <w:rPr>
          <w:b/>
          <w:bCs/>
          <w:sz w:val="22"/>
          <w:szCs w:val="22"/>
        </w:rPr>
      </w:pPr>
      <w:r w:rsidRPr="00D91CE0">
        <w:rPr>
          <w:b/>
          <w:bCs/>
          <w:sz w:val="22"/>
          <w:szCs w:val="22"/>
        </w:rPr>
        <w:t xml:space="preserve">Table 2: </w:t>
      </w:r>
      <w:r w:rsidRPr="00D91CE0">
        <w:rPr>
          <w:sz w:val="22"/>
          <w:szCs w:val="22"/>
        </w:rPr>
        <w:t>Product design specification</w:t>
      </w:r>
      <w:r w:rsidRPr="00D91CE0">
        <w:rPr>
          <w:b/>
          <w:bCs/>
          <w:sz w:val="22"/>
          <w:szCs w:val="22"/>
        </w:rPr>
        <w:t>.</w:t>
      </w:r>
    </w:p>
    <w:p w14:paraId="23FCB11C" w14:textId="72AC8BE6" w:rsidR="00D91CE0" w:rsidRPr="00D91CE0" w:rsidRDefault="00D91CE0">
      <w:pPr>
        <w:rPr>
          <w:sz w:val="22"/>
          <w:szCs w:val="22"/>
        </w:rPr>
      </w:pPr>
      <w:r>
        <w:rPr>
          <w:b/>
          <w:bCs/>
          <w:sz w:val="22"/>
          <w:szCs w:val="22"/>
        </w:rPr>
        <w:lastRenderedPageBreak/>
        <w:t xml:space="preserve">Table 2: </w:t>
      </w:r>
      <w:r w:rsidRPr="00D91CE0">
        <w:rPr>
          <w:sz w:val="22"/>
          <w:szCs w:val="22"/>
        </w:rPr>
        <w:t>(Continued).</w:t>
      </w:r>
    </w:p>
    <w:p w14:paraId="377B36F5" w14:textId="77777777" w:rsidR="00094DA5" w:rsidRDefault="00094DA5"/>
    <w:tbl>
      <w:tblPr>
        <w:tblStyle w:val="TableGrid"/>
        <w:tblpPr w:leftFromText="180" w:rightFromText="180" w:vertAnchor="text" w:tblpY="-28"/>
        <w:tblW w:w="9047" w:type="dxa"/>
        <w:tblLook w:val="04A0" w:firstRow="1" w:lastRow="0" w:firstColumn="1" w:lastColumn="0" w:noHBand="0" w:noVBand="1"/>
      </w:tblPr>
      <w:tblGrid>
        <w:gridCol w:w="440"/>
        <w:gridCol w:w="2833"/>
        <w:gridCol w:w="5774"/>
      </w:tblGrid>
      <w:tr w:rsidR="00094DA5" w14:paraId="2DF63055" w14:textId="77777777" w:rsidTr="002223B0">
        <w:trPr>
          <w:trHeight w:val="283"/>
        </w:trPr>
        <w:tc>
          <w:tcPr>
            <w:tcW w:w="9047" w:type="dxa"/>
            <w:gridSpan w:val="3"/>
            <w:shd w:val="clear" w:color="auto" w:fill="D9E2F3" w:themeFill="accent1" w:themeFillTint="33"/>
            <w:vAlign w:val="center"/>
          </w:tcPr>
          <w:p w14:paraId="17D05268" w14:textId="77777777" w:rsidR="00094DA5" w:rsidRPr="00902703" w:rsidRDefault="00094DA5" w:rsidP="002223B0">
            <w:r w:rsidRPr="00902703">
              <w:t>Manufacturing Processes</w:t>
            </w:r>
          </w:p>
        </w:tc>
      </w:tr>
      <w:tr w:rsidR="00094DA5" w14:paraId="6D0000C0" w14:textId="77777777" w:rsidTr="002223B0">
        <w:trPr>
          <w:trHeight w:val="850"/>
        </w:trPr>
        <w:tc>
          <w:tcPr>
            <w:tcW w:w="440" w:type="dxa"/>
            <w:vAlign w:val="center"/>
          </w:tcPr>
          <w:p w14:paraId="58A8EA78" w14:textId="64B7F769" w:rsidR="00094DA5" w:rsidRDefault="002223B0" w:rsidP="002223B0">
            <w:pPr>
              <w:jc w:val="center"/>
              <w:rPr>
                <w:sz w:val="22"/>
                <w:szCs w:val="22"/>
              </w:rPr>
            </w:pPr>
            <w:r>
              <w:rPr>
                <w:sz w:val="22"/>
                <w:szCs w:val="22"/>
              </w:rPr>
              <w:t>13</w:t>
            </w:r>
          </w:p>
        </w:tc>
        <w:tc>
          <w:tcPr>
            <w:tcW w:w="2833" w:type="dxa"/>
            <w:vAlign w:val="center"/>
          </w:tcPr>
          <w:p w14:paraId="6337E345" w14:textId="77777777" w:rsidR="00094DA5" w:rsidRDefault="00094DA5" w:rsidP="002223B0">
            <w:pPr>
              <w:rPr>
                <w:sz w:val="22"/>
                <w:szCs w:val="22"/>
              </w:rPr>
            </w:pPr>
            <w:r>
              <w:rPr>
                <w:sz w:val="22"/>
                <w:szCs w:val="22"/>
              </w:rPr>
              <w:t>Minimal components</w:t>
            </w:r>
          </w:p>
        </w:tc>
        <w:tc>
          <w:tcPr>
            <w:tcW w:w="5774" w:type="dxa"/>
          </w:tcPr>
          <w:p w14:paraId="7216BA8F" w14:textId="77777777" w:rsidR="00094DA5" w:rsidRDefault="00094DA5" w:rsidP="002223B0">
            <w:pPr>
              <w:rPr>
                <w:sz w:val="22"/>
                <w:szCs w:val="22"/>
              </w:rPr>
            </w:pPr>
            <w:r>
              <w:rPr>
                <w:sz w:val="22"/>
                <w:szCs w:val="22"/>
              </w:rPr>
              <w:t>Use of minimal components in gripper assembly, including the mounting assembly.</w:t>
            </w:r>
          </w:p>
        </w:tc>
      </w:tr>
      <w:tr w:rsidR="00094DA5" w14:paraId="045D9496" w14:textId="77777777" w:rsidTr="002223B0">
        <w:trPr>
          <w:trHeight w:val="850"/>
        </w:trPr>
        <w:tc>
          <w:tcPr>
            <w:tcW w:w="440" w:type="dxa"/>
            <w:vAlign w:val="center"/>
          </w:tcPr>
          <w:p w14:paraId="3429A8E2" w14:textId="62BDB6DD" w:rsidR="00094DA5" w:rsidRDefault="002223B0" w:rsidP="002223B0">
            <w:pPr>
              <w:jc w:val="center"/>
              <w:rPr>
                <w:sz w:val="22"/>
                <w:szCs w:val="22"/>
              </w:rPr>
            </w:pPr>
            <w:r>
              <w:rPr>
                <w:sz w:val="22"/>
                <w:szCs w:val="22"/>
              </w:rPr>
              <w:t>14</w:t>
            </w:r>
          </w:p>
        </w:tc>
        <w:tc>
          <w:tcPr>
            <w:tcW w:w="2833" w:type="dxa"/>
            <w:vAlign w:val="center"/>
          </w:tcPr>
          <w:p w14:paraId="3D40A591" w14:textId="77777777" w:rsidR="00094DA5" w:rsidRDefault="00094DA5" w:rsidP="002223B0">
            <w:pPr>
              <w:rPr>
                <w:sz w:val="22"/>
                <w:szCs w:val="22"/>
              </w:rPr>
            </w:pPr>
            <w:r>
              <w:rPr>
                <w:sz w:val="22"/>
                <w:szCs w:val="22"/>
              </w:rPr>
              <w:t>Minimal fasteners</w:t>
            </w:r>
          </w:p>
        </w:tc>
        <w:tc>
          <w:tcPr>
            <w:tcW w:w="5774" w:type="dxa"/>
          </w:tcPr>
          <w:p w14:paraId="741C7FBE" w14:textId="77777777" w:rsidR="00094DA5" w:rsidRDefault="00094DA5" w:rsidP="002223B0">
            <w:pPr>
              <w:rPr>
                <w:sz w:val="22"/>
                <w:szCs w:val="22"/>
              </w:rPr>
            </w:pPr>
            <w:r>
              <w:rPr>
                <w:sz w:val="22"/>
                <w:szCs w:val="22"/>
              </w:rPr>
              <w:t xml:space="preserve">The use of fasteners must be minimal in the assembly of the gripper and mounting to the cobot arm. </w:t>
            </w:r>
          </w:p>
        </w:tc>
      </w:tr>
      <w:tr w:rsidR="00094DA5" w14:paraId="20E5B770" w14:textId="77777777" w:rsidTr="002223B0">
        <w:trPr>
          <w:trHeight w:val="283"/>
        </w:trPr>
        <w:tc>
          <w:tcPr>
            <w:tcW w:w="9047" w:type="dxa"/>
            <w:gridSpan w:val="3"/>
            <w:shd w:val="clear" w:color="auto" w:fill="D9E2F3" w:themeFill="accent1" w:themeFillTint="33"/>
            <w:vAlign w:val="center"/>
          </w:tcPr>
          <w:p w14:paraId="1519FC03" w14:textId="77777777" w:rsidR="00094DA5" w:rsidRDefault="00094DA5" w:rsidP="002223B0">
            <w:pPr>
              <w:rPr>
                <w:sz w:val="22"/>
                <w:szCs w:val="22"/>
              </w:rPr>
            </w:pPr>
            <w:r>
              <w:rPr>
                <w:sz w:val="22"/>
                <w:szCs w:val="22"/>
              </w:rPr>
              <w:t>Environmental Effects</w:t>
            </w:r>
          </w:p>
        </w:tc>
      </w:tr>
      <w:tr w:rsidR="00094DA5" w14:paraId="482A1D10" w14:textId="77777777" w:rsidTr="002223B0">
        <w:trPr>
          <w:trHeight w:val="850"/>
        </w:trPr>
        <w:tc>
          <w:tcPr>
            <w:tcW w:w="440" w:type="dxa"/>
            <w:vAlign w:val="center"/>
          </w:tcPr>
          <w:p w14:paraId="27BB0DF1" w14:textId="2E45827F" w:rsidR="00094DA5" w:rsidRDefault="002223B0" w:rsidP="002223B0">
            <w:pPr>
              <w:jc w:val="center"/>
              <w:rPr>
                <w:sz w:val="22"/>
                <w:szCs w:val="22"/>
              </w:rPr>
            </w:pPr>
            <w:r>
              <w:rPr>
                <w:sz w:val="22"/>
                <w:szCs w:val="22"/>
              </w:rPr>
              <w:t>15</w:t>
            </w:r>
          </w:p>
        </w:tc>
        <w:tc>
          <w:tcPr>
            <w:tcW w:w="2833" w:type="dxa"/>
            <w:vAlign w:val="center"/>
          </w:tcPr>
          <w:p w14:paraId="4E12B09D" w14:textId="77777777" w:rsidR="00094DA5" w:rsidRDefault="00094DA5" w:rsidP="002223B0">
            <w:pPr>
              <w:rPr>
                <w:sz w:val="22"/>
                <w:szCs w:val="22"/>
              </w:rPr>
            </w:pPr>
            <w:r>
              <w:rPr>
                <w:sz w:val="22"/>
                <w:szCs w:val="22"/>
              </w:rPr>
              <w:t>Recyclable materials</w:t>
            </w:r>
          </w:p>
        </w:tc>
        <w:tc>
          <w:tcPr>
            <w:tcW w:w="5774" w:type="dxa"/>
          </w:tcPr>
          <w:p w14:paraId="3E0E5D9D" w14:textId="77777777" w:rsidR="00094DA5" w:rsidRDefault="00094DA5" w:rsidP="002223B0">
            <w:pPr>
              <w:rPr>
                <w:sz w:val="22"/>
                <w:szCs w:val="22"/>
              </w:rPr>
            </w:pPr>
            <w:r>
              <w:rPr>
                <w:sz w:val="22"/>
                <w:szCs w:val="22"/>
              </w:rPr>
              <w:t xml:space="preserve">Use materials that can be recycled or re-used where possible. </w:t>
            </w:r>
          </w:p>
        </w:tc>
      </w:tr>
      <w:tr w:rsidR="002223B0" w14:paraId="453F3036" w14:textId="77777777" w:rsidTr="002223B0">
        <w:trPr>
          <w:trHeight w:val="283"/>
        </w:trPr>
        <w:tc>
          <w:tcPr>
            <w:tcW w:w="9047" w:type="dxa"/>
            <w:gridSpan w:val="3"/>
            <w:shd w:val="clear" w:color="auto" w:fill="D9E2F3" w:themeFill="accent1" w:themeFillTint="33"/>
            <w:vAlign w:val="center"/>
          </w:tcPr>
          <w:p w14:paraId="304E41CD" w14:textId="584EFC42" w:rsidR="002223B0" w:rsidRDefault="002223B0" w:rsidP="002223B0">
            <w:pPr>
              <w:rPr>
                <w:sz w:val="22"/>
                <w:szCs w:val="22"/>
              </w:rPr>
            </w:pPr>
            <w:r>
              <w:rPr>
                <w:sz w:val="22"/>
                <w:szCs w:val="22"/>
              </w:rPr>
              <w:t>Standards and Specifications</w:t>
            </w:r>
          </w:p>
        </w:tc>
      </w:tr>
      <w:tr w:rsidR="002223B0" w14:paraId="76C1FF17" w14:textId="77777777" w:rsidTr="002223B0">
        <w:trPr>
          <w:trHeight w:val="850"/>
        </w:trPr>
        <w:tc>
          <w:tcPr>
            <w:tcW w:w="440" w:type="dxa"/>
            <w:shd w:val="clear" w:color="auto" w:fill="FFFFFF" w:themeFill="background1"/>
            <w:vAlign w:val="center"/>
          </w:tcPr>
          <w:p w14:paraId="022FCA2D" w14:textId="50534A30" w:rsidR="002223B0" w:rsidRDefault="002223B0" w:rsidP="002223B0">
            <w:pPr>
              <w:jc w:val="center"/>
              <w:rPr>
                <w:sz w:val="22"/>
                <w:szCs w:val="22"/>
              </w:rPr>
            </w:pPr>
            <w:r>
              <w:rPr>
                <w:sz w:val="22"/>
                <w:szCs w:val="22"/>
              </w:rPr>
              <w:t>16</w:t>
            </w:r>
          </w:p>
        </w:tc>
        <w:tc>
          <w:tcPr>
            <w:tcW w:w="2833" w:type="dxa"/>
            <w:shd w:val="clear" w:color="auto" w:fill="FFFFFF" w:themeFill="background1"/>
            <w:vAlign w:val="center"/>
          </w:tcPr>
          <w:p w14:paraId="7E6BD9AA" w14:textId="0CC77AFA" w:rsidR="002223B0" w:rsidRDefault="002223B0" w:rsidP="002223B0">
            <w:pPr>
              <w:rPr>
                <w:sz w:val="22"/>
                <w:szCs w:val="22"/>
              </w:rPr>
            </w:pPr>
            <w:r>
              <w:rPr>
                <w:sz w:val="22"/>
                <w:szCs w:val="22"/>
              </w:rPr>
              <w:t>Material specifications</w:t>
            </w:r>
          </w:p>
        </w:tc>
        <w:tc>
          <w:tcPr>
            <w:tcW w:w="5774" w:type="dxa"/>
            <w:shd w:val="clear" w:color="auto" w:fill="FFFFFF" w:themeFill="background1"/>
          </w:tcPr>
          <w:p w14:paraId="0A8A4D3E" w14:textId="5BC57ED8" w:rsidR="002223B0" w:rsidRDefault="002223B0" w:rsidP="002223B0">
            <w:pPr>
              <w:rPr>
                <w:sz w:val="22"/>
                <w:szCs w:val="22"/>
              </w:rPr>
            </w:pPr>
            <w:r>
              <w:rPr>
                <w:sz w:val="22"/>
                <w:szCs w:val="22"/>
              </w:rPr>
              <w:t xml:space="preserve">Aluminium Alloy standard stock bar to BS EN 754 and stock sheet material to BS EN 485. </w:t>
            </w:r>
          </w:p>
        </w:tc>
      </w:tr>
      <w:tr w:rsidR="002223B0" w14:paraId="0DA20668" w14:textId="77777777" w:rsidTr="002223B0">
        <w:trPr>
          <w:trHeight w:val="850"/>
        </w:trPr>
        <w:tc>
          <w:tcPr>
            <w:tcW w:w="440" w:type="dxa"/>
            <w:shd w:val="clear" w:color="auto" w:fill="FFFFFF" w:themeFill="background1"/>
            <w:vAlign w:val="center"/>
          </w:tcPr>
          <w:p w14:paraId="212709E2" w14:textId="30984800" w:rsidR="002223B0" w:rsidRDefault="002223B0" w:rsidP="002223B0">
            <w:pPr>
              <w:jc w:val="center"/>
              <w:rPr>
                <w:sz w:val="22"/>
                <w:szCs w:val="22"/>
              </w:rPr>
            </w:pPr>
            <w:r>
              <w:rPr>
                <w:sz w:val="22"/>
                <w:szCs w:val="22"/>
              </w:rPr>
              <w:t>17</w:t>
            </w:r>
          </w:p>
        </w:tc>
        <w:tc>
          <w:tcPr>
            <w:tcW w:w="2833" w:type="dxa"/>
            <w:shd w:val="clear" w:color="auto" w:fill="FFFFFF" w:themeFill="background1"/>
            <w:vAlign w:val="center"/>
          </w:tcPr>
          <w:p w14:paraId="71B2F3DF" w14:textId="7ECE4DF2" w:rsidR="002223B0" w:rsidRDefault="002223B0" w:rsidP="002223B0">
            <w:pPr>
              <w:rPr>
                <w:sz w:val="22"/>
                <w:szCs w:val="22"/>
              </w:rPr>
            </w:pPr>
            <w:r>
              <w:rPr>
                <w:sz w:val="22"/>
                <w:szCs w:val="22"/>
              </w:rPr>
              <w:t>Drawing specifications</w:t>
            </w:r>
          </w:p>
        </w:tc>
        <w:tc>
          <w:tcPr>
            <w:tcW w:w="5774" w:type="dxa"/>
            <w:shd w:val="clear" w:color="auto" w:fill="FFFFFF" w:themeFill="background1"/>
          </w:tcPr>
          <w:p w14:paraId="7942AADE" w14:textId="4B913C38" w:rsidR="002223B0" w:rsidRDefault="002223B0" w:rsidP="002223B0">
            <w:pPr>
              <w:rPr>
                <w:sz w:val="22"/>
                <w:szCs w:val="22"/>
              </w:rPr>
            </w:pPr>
            <w:r>
              <w:rPr>
                <w:sz w:val="22"/>
                <w:szCs w:val="22"/>
              </w:rPr>
              <w:t>Drawings dimensioning and tolerancing to follow BS 8888.</w:t>
            </w:r>
          </w:p>
        </w:tc>
      </w:tr>
    </w:tbl>
    <w:p w14:paraId="5F076476" w14:textId="4A0A53B3" w:rsidR="00A8418D" w:rsidRDefault="00B56DA1" w:rsidP="00CF0B41">
      <w:pPr>
        <w:pStyle w:val="Heading1"/>
      </w:pPr>
      <w:bookmarkStart w:id="4" w:name="_Toc106364684"/>
      <w:r>
        <w:t>Failure Modes and Effects Analysis</w:t>
      </w:r>
      <w:bookmarkEnd w:id="4"/>
    </w:p>
    <w:p w14:paraId="5F0AEDD6" w14:textId="1D5D7AA9" w:rsidR="00A8418D" w:rsidRDefault="003E327B" w:rsidP="00CF0F71">
      <w:pPr>
        <w:rPr>
          <w:sz w:val="22"/>
          <w:szCs w:val="22"/>
        </w:rPr>
      </w:pPr>
      <w:r w:rsidRPr="003E327B">
        <w:rPr>
          <w:sz w:val="22"/>
          <w:szCs w:val="22"/>
        </w:rPr>
        <w:t>Failure Modes and Effects Analysis (FMEA) is a structured process for assessing, quantifying, and reducing the risks associated with design</w:t>
      </w:r>
      <w:r w:rsidR="00AA7644">
        <w:rPr>
          <w:sz w:val="22"/>
          <w:szCs w:val="22"/>
        </w:rPr>
        <w:t xml:space="preserve"> elements</w:t>
      </w:r>
      <w:r w:rsidRPr="003E327B">
        <w:rPr>
          <w:sz w:val="22"/>
          <w:szCs w:val="22"/>
        </w:rPr>
        <w:t xml:space="preserve"> </w:t>
      </w:r>
      <w:sdt>
        <w:sdtPr>
          <w:rPr>
            <w:sz w:val="22"/>
            <w:szCs w:val="22"/>
          </w:rPr>
          <w:id w:val="230121646"/>
          <w:citation/>
        </w:sdtPr>
        <w:sdtContent>
          <w:r>
            <w:rPr>
              <w:sz w:val="22"/>
              <w:szCs w:val="22"/>
            </w:rPr>
            <w:fldChar w:fldCharType="begin"/>
          </w:r>
          <w:r w:rsidR="007C626C">
            <w:rPr>
              <w:sz w:val="22"/>
              <w:szCs w:val="22"/>
            </w:rPr>
            <w:instrText xml:space="preserve">CITATION Ken17 \l 2057 </w:instrText>
          </w:r>
          <w:r>
            <w:rPr>
              <w:sz w:val="22"/>
              <w:szCs w:val="22"/>
            </w:rPr>
            <w:fldChar w:fldCharType="separate"/>
          </w:r>
          <w:r w:rsidR="008A178E" w:rsidRPr="008A178E">
            <w:rPr>
              <w:noProof/>
              <w:sz w:val="22"/>
              <w:szCs w:val="22"/>
            </w:rPr>
            <w:t>(Kent, 2017)</w:t>
          </w:r>
          <w:r>
            <w:rPr>
              <w:sz w:val="22"/>
              <w:szCs w:val="22"/>
            </w:rPr>
            <w:fldChar w:fldCharType="end"/>
          </w:r>
        </w:sdtContent>
      </w:sdt>
      <w:r>
        <w:rPr>
          <w:sz w:val="22"/>
          <w:szCs w:val="22"/>
        </w:rPr>
        <w:t>.</w:t>
      </w:r>
      <w:r w:rsidR="00AA7644">
        <w:rPr>
          <w:sz w:val="22"/>
          <w:szCs w:val="22"/>
        </w:rPr>
        <w:t xml:space="preserve"> Therefore, the process is used to assess what features or modes of failure could affect the quality of product in the view of the customer. A plan or scope can then be established to see how these risks can be reduced or </w:t>
      </w:r>
      <w:r w:rsidR="001E414A">
        <w:rPr>
          <w:sz w:val="22"/>
          <w:szCs w:val="22"/>
        </w:rPr>
        <w:t xml:space="preserve">in some cases completely nullified. </w:t>
      </w:r>
      <w:r w:rsidR="00F748DA">
        <w:rPr>
          <w:sz w:val="22"/>
          <w:szCs w:val="22"/>
        </w:rPr>
        <w:t xml:space="preserve">The most significant design features are identified followed by the actions that can be taken or have been taken to reduce any potential risks, which is then documented in a FMEA. </w:t>
      </w:r>
      <w:sdt>
        <w:sdtPr>
          <w:rPr>
            <w:sz w:val="22"/>
            <w:szCs w:val="22"/>
          </w:rPr>
          <w:id w:val="402881994"/>
          <w:citation/>
        </w:sdtPr>
        <w:sdtContent>
          <w:r w:rsidR="007C626C">
            <w:rPr>
              <w:sz w:val="22"/>
              <w:szCs w:val="22"/>
            </w:rPr>
            <w:fldChar w:fldCharType="begin"/>
          </w:r>
          <w:r w:rsidR="007C626C">
            <w:rPr>
              <w:sz w:val="22"/>
              <w:szCs w:val="22"/>
            </w:rPr>
            <w:instrText xml:space="preserve"> CITATION Tak14 \l 2057 </w:instrText>
          </w:r>
          <w:r w:rsidR="007C626C">
            <w:rPr>
              <w:sz w:val="22"/>
              <w:szCs w:val="22"/>
            </w:rPr>
            <w:fldChar w:fldCharType="separate"/>
          </w:r>
          <w:r w:rsidR="008A178E" w:rsidRPr="008A178E">
            <w:rPr>
              <w:noProof/>
              <w:sz w:val="22"/>
              <w:szCs w:val="22"/>
            </w:rPr>
            <w:t>(Taktak, Ganney, Long, &amp; White, 2014)</w:t>
          </w:r>
          <w:r w:rsidR="007C626C">
            <w:rPr>
              <w:sz w:val="22"/>
              <w:szCs w:val="22"/>
            </w:rPr>
            <w:fldChar w:fldCharType="end"/>
          </w:r>
        </w:sdtContent>
      </w:sdt>
      <w:r w:rsidR="00791816">
        <w:rPr>
          <w:sz w:val="22"/>
          <w:szCs w:val="22"/>
        </w:rPr>
        <w:t xml:space="preserve"> also highlights that human error is also considered during the FMEA process, which makes it particularly suited to analysing and identifying failures or faults</w:t>
      </w:r>
      <w:r w:rsidR="009C7283">
        <w:rPr>
          <w:sz w:val="22"/>
          <w:szCs w:val="22"/>
        </w:rPr>
        <w:t xml:space="preserve"> in engineering design applications. </w:t>
      </w:r>
    </w:p>
    <w:p w14:paraId="7C6408DC" w14:textId="24B4DDF4" w:rsidR="002B7D7B" w:rsidRDefault="002B7D7B" w:rsidP="00CF0F71">
      <w:pPr>
        <w:rPr>
          <w:sz w:val="22"/>
          <w:szCs w:val="22"/>
        </w:rPr>
      </w:pPr>
    </w:p>
    <w:p w14:paraId="49B3A132" w14:textId="394F4173" w:rsidR="002B7D7B" w:rsidRPr="003E327B" w:rsidRDefault="002B7D7B" w:rsidP="00CF0F71">
      <w:pPr>
        <w:rPr>
          <w:sz w:val="22"/>
          <w:szCs w:val="22"/>
        </w:rPr>
      </w:pPr>
      <w:r>
        <w:rPr>
          <w:sz w:val="22"/>
          <w:szCs w:val="22"/>
        </w:rPr>
        <w:t xml:space="preserve">The FMEA process was conducted for the cobot gripper </w:t>
      </w:r>
      <w:r w:rsidR="004B5807">
        <w:rPr>
          <w:sz w:val="22"/>
          <w:szCs w:val="22"/>
        </w:rPr>
        <w:t>for</w:t>
      </w:r>
      <w:r>
        <w:rPr>
          <w:sz w:val="22"/>
          <w:szCs w:val="22"/>
        </w:rPr>
        <w:t xml:space="preserve"> the task during the early design stages to identify potential modes of failure and their effects. </w:t>
      </w:r>
      <w:r w:rsidR="004B5807">
        <w:rPr>
          <w:sz w:val="22"/>
          <w:szCs w:val="22"/>
        </w:rPr>
        <w:t xml:space="preserve">The FMEA document can be found in figure six. </w:t>
      </w:r>
      <w:r>
        <w:rPr>
          <w:sz w:val="22"/>
          <w:szCs w:val="22"/>
        </w:rPr>
        <w:t xml:space="preserve">This helps to </w:t>
      </w:r>
      <w:r w:rsidR="00791648">
        <w:rPr>
          <w:sz w:val="22"/>
          <w:szCs w:val="22"/>
        </w:rPr>
        <w:t xml:space="preserve">implement preventative measures and design features that will reduce the effect, </w:t>
      </w:r>
      <w:r w:rsidR="007F42EA">
        <w:rPr>
          <w:sz w:val="22"/>
          <w:szCs w:val="22"/>
        </w:rPr>
        <w:t>severity,</w:t>
      </w:r>
      <w:r w:rsidR="00791648">
        <w:rPr>
          <w:sz w:val="22"/>
          <w:szCs w:val="22"/>
        </w:rPr>
        <w:t xml:space="preserve"> or frequency of potential failures of the gripper design. </w:t>
      </w:r>
      <w:r w:rsidR="007F42EA">
        <w:rPr>
          <w:sz w:val="22"/>
          <w:szCs w:val="22"/>
        </w:rPr>
        <w:t xml:space="preserve">This analysis was carried out in the early concept stages before the first CAD models were produced to ensure any design issues were amended and plans for reducing the effects were developed. Before a final design solution is submitted to the customer. </w:t>
      </w:r>
    </w:p>
    <w:p w14:paraId="712D0454" w14:textId="299AC1F8" w:rsidR="00A8418D" w:rsidRDefault="00A8418D" w:rsidP="00CF0F71"/>
    <w:p w14:paraId="453E0B6A" w14:textId="77777777" w:rsidR="005154FC" w:rsidRDefault="004A2173" w:rsidP="00CF0F71">
      <w:pPr>
        <w:rPr>
          <w:sz w:val="22"/>
          <w:szCs w:val="22"/>
        </w:rPr>
      </w:pPr>
      <w:r w:rsidRPr="004A2173">
        <w:rPr>
          <w:sz w:val="22"/>
          <w:szCs w:val="22"/>
        </w:rPr>
        <w:t xml:space="preserve">Two main process functions identified </w:t>
      </w:r>
      <w:r>
        <w:rPr>
          <w:sz w:val="22"/>
          <w:szCs w:val="22"/>
        </w:rPr>
        <w:t xml:space="preserve">through the FMEA was firstly, the gripper jaws opening or closing when activated. Followed by </w:t>
      </w:r>
      <w:r w:rsidR="0024525F">
        <w:rPr>
          <w:sz w:val="22"/>
          <w:szCs w:val="22"/>
        </w:rPr>
        <w:t>providing a firm grip onto the mobile phone component. The main potential failure modes identified involve the jaws not opening or closing correctly</w:t>
      </w:r>
      <w:r w:rsidR="00385CFB">
        <w:rPr>
          <w:sz w:val="22"/>
          <w:szCs w:val="22"/>
        </w:rPr>
        <w:t xml:space="preserve">, unnecessary impact force of gripper on the component or a weak/no clamping force. </w:t>
      </w:r>
      <w:r w:rsidR="00774094">
        <w:rPr>
          <w:sz w:val="22"/>
          <w:szCs w:val="22"/>
        </w:rPr>
        <w:t xml:space="preserve">Following these potential </w:t>
      </w:r>
      <w:r w:rsidR="007F6098">
        <w:rPr>
          <w:sz w:val="22"/>
          <w:szCs w:val="22"/>
        </w:rPr>
        <w:t>failures,</w:t>
      </w:r>
      <w:r w:rsidR="00774094">
        <w:rPr>
          <w:sz w:val="22"/>
          <w:szCs w:val="22"/>
        </w:rPr>
        <w:t xml:space="preserve"> the potential effects include failure to pick up the component, dropping the component </w:t>
      </w:r>
      <w:r w:rsidR="007F6098">
        <w:rPr>
          <w:sz w:val="22"/>
          <w:szCs w:val="22"/>
        </w:rPr>
        <w:t xml:space="preserve">or impact damage due to misalignment or unnecessary impact force, which all result in damage. </w:t>
      </w:r>
      <w:r w:rsidR="00FE49CD">
        <w:rPr>
          <w:sz w:val="22"/>
          <w:szCs w:val="22"/>
        </w:rPr>
        <w:t xml:space="preserve">The potential causes of the failure effects were then determined followed by the current process controls. </w:t>
      </w:r>
    </w:p>
    <w:p w14:paraId="311009C8" w14:textId="01567035" w:rsidR="00A8418D" w:rsidRDefault="00A30C7B" w:rsidP="00CF0F71">
      <w:pPr>
        <w:rPr>
          <w:sz w:val="22"/>
          <w:szCs w:val="22"/>
        </w:rPr>
      </w:pPr>
      <w:r>
        <w:rPr>
          <w:sz w:val="22"/>
          <w:szCs w:val="22"/>
        </w:rPr>
        <w:lastRenderedPageBreak/>
        <w:t xml:space="preserve">The RPN number or risk priority number is calculated by multiplying the severity occurrence and </w:t>
      </w:r>
      <w:r w:rsidR="00C60DC5">
        <w:rPr>
          <w:sz w:val="22"/>
          <w:szCs w:val="22"/>
        </w:rPr>
        <w:t>detectability and</w:t>
      </w:r>
      <w:r w:rsidR="00C8721C">
        <w:rPr>
          <w:sz w:val="22"/>
          <w:szCs w:val="22"/>
        </w:rPr>
        <w:t xml:space="preserve"> </w:t>
      </w:r>
      <w:r w:rsidR="00C60DC5">
        <w:rPr>
          <w:sz w:val="22"/>
          <w:szCs w:val="22"/>
        </w:rPr>
        <w:t>is</w:t>
      </w:r>
      <w:r w:rsidR="00C8721C">
        <w:rPr>
          <w:sz w:val="22"/>
          <w:szCs w:val="22"/>
        </w:rPr>
        <w:t xml:space="preserve"> used as the risk priority level of the failure mode to prioritise the risks and make better decisions on the corrective actions </w:t>
      </w:r>
      <w:sdt>
        <w:sdtPr>
          <w:rPr>
            <w:sz w:val="22"/>
            <w:szCs w:val="22"/>
          </w:rPr>
          <w:id w:val="716244872"/>
          <w:citation/>
        </w:sdtPr>
        <w:sdtContent>
          <w:r w:rsidR="00C8721C">
            <w:rPr>
              <w:sz w:val="22"/>
              <w:szCs w:val="22"/>
            </w:rPr>
            <w:fldChar w:fldCharType="begin"/>
          </w:r>
          <w:r w:rsidR="00C8721C">
            <w:rPr>
              <w:sz w:val="22"/>
              <w:szCs w:val="22"/>
            </w:rPr>
            <w:instrText xml:space="preserve"> CITATION Har20 \l 2057 </w:instrText>
          </w:r>
          <w:r w:rsidR="00C8721C">
            <w:rPr>
              <w:sz w:val="22"/>
              <w:szCs w:val="22"/>
            </w:rPr>
            <w:fldChar w:fldCharType="separate"/>
          </w:r>
          <w:r w:rsidR="008A178E" w:rsidRPr="008A178E">
            <w:rPr>
              <w:noProof/>
              <w:sz w:val="22"/>
              <w:szCs w:val="22"/>
            </w:rPr>
            <w:t>(Hartwell, 2020)</w:t>
          </w:r>
          <w:r w:rsidR="00C8721C">
            <w:rPr>
              <w:sz w:val="22"/>
              <w:szCs w:val="22"/>
            </w:rPr>
            <w:fldChar w:fldCharType="end"/>
          </w:r>
        </w:sdtContent>
      </w:sdt>
      <w:r w:rsidR="00C8721C">
        <w:rPr>
          <w:sz w:val="22"/>
          <w:szCs w:val="22"/>
        </w:rPr>
        <w:t xml:space="preserve">. </w:t>
      </w:r>
      <w:r w:rsidR="00C60DC5">
        <w:rPr>
          <w:sz w:val="22"/>
          <w:szCs w:val="22"/>
        </w:rPr>
        <w:t xml:space="preserve">The highest available RPN value is 1000 meaning that all the RPN values calculated in the FMEA are low with minimal risk. Suitable process controls and recommended actions have been identified to successfully mitigate the potential failures. </w:t>
      </w:r>
      <w:r w:rsidR="005154FC">
        <w:rPr>
          <w:sz w:val="22"/>
          <w:szCs w:val="22"/>
        </w:rPr>
        <w:t>One recommended action involved implementing the use of rubber strips to the gripper fingers to further increase the grip on the component and significantly reduce the risk of dropping.</w:t>
      </w:r>
    </w:p>
    <w:p w14:paraId="75764F92" w14:textId="77777777" w:rsidR="006944D0" w:rsidRDefault="006944D0" w:rsidP="004800FE">
      <w:pPr>
        <w:rPr>
          <w:b/>
          <w:bCs/>
          <w:sz w:val="22"/>
          <w:szCs w:val="22"/>
        </w:rPr>
      </w:pPr>
    </w:p>
    <w:p w14:paraId="7B45A57B" w14:textId="21D5383E" w:rsidR="006944D0" w:rsidRPr="006944D0" w:rsidRDefault="006944D0" w:rsidP="006944D0">
      <w:r>
        <w:rPr>
          <w:noProof/>
        </w:rPr>
        <w:drawing>
          <wp:anchor distT="0" distB="0" distL="114300" distR="114300" simplePos="0" relativeHeight="251665408" behindDoc="0" locked="0" layoutInCell="1" allowOverlap="1" wp14:anchorId="5B1B35A3" wp14:editId="77CC9154">
            <wp:simplePos x="0" y="0"/>
            <wp:positionH relativeFrom="column">
              <wp:posOffset>-836341</wp:posOffset>
            </wp:positionH>
            <wp:positionV relativeFrom="paragraph">
              <wp:posOffset>0</wp:posOffset>
            </wp:positionV>
            <wp:extent cx="7404100" cy="720280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9">
                      <a:extLst>
                        <a:ext uri="{28A0092B-C50C-407E-A947-70E740481C1C}">
                          <a14:useLocalDpi xmlns:a14="http://schemas.microsoft.com/office/drawing/2010/main" val="0"/>
                        </a:ext>
                      </a:extLst>
                    </a:blip>
                    <a:srcRect t="15743" b="15521"/>
                    <a:stretch/>
                  </pic:blipFill>
                  <pic:spPr bwMode="auto">
                    <a:xfrm>
                      <a:off x="0" y="0"/>
                      <a:ext cx="7404100" cy="7202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944D0">
        <w:rPr>
          <w:b/>
          <w:bCs/>
          <w:sz w:val="22"/>
          <w:szCs w:val="22"/>
        </w:rPr>
        <w:t xml:space="preserve">Figure 6: </w:t>
      </w:r>
      <w:r w:rsidRPr="006944D0">
        <w:rPr>
          <w:sz w:val="22"/>
          <w:szCs w:val="22"/>
        </w:rPr>
        <w:t>Failure Mode and Effects Analysis (FMEA) for Cobot Gripper</w:t>
      </w:r>
      <w:r w:rsidR="001F39AC">
        <w:rPr>
          <w:sz w:val="22"/>
          <w:szCs w:val="22"/>
        </w:rPr>
        <w:t>.</w:t>
      </w:r>
    </w:p>
    <w:p w14:paraId="44314B7A" w14:textId="19BEA5E7" w:rsidR="00A8418D" w:rsidRDefault="00C40662" w:rsidP="00C40662">
      <w:pPr>
        <w:pStyle w:val="Heading1"/>
      </w:pPr>
      <w:bookmarkStart w:id="5" w:name="_Toc106364685"/>
      <w:r>
        <w:lastRenderedPageBreak/>
        <w:t>Design Solution</w:t>
      </w:r>
      <w:bookmarkEnd w:id="5"/>
    </w:p>
    <w:p w14:paraId="52E62B83" w14:textId="12EF7062" w:rsidR="00565473" w:rsidRPr="00357CA5" w:rsidRDefault="00ED7DE3" w:rsidP="00CF0F71">
      <w:pPr>
        <w:rPr>
          <w:sz w:val="22"/>
          <w:szCs w:val="22"/>
        </w:rPr>
      </w:pPr>
      <w:r w:rsidRPr="00357CA5">
        <w:rPr>
          <w:sz w:val="22"/>
          <w:szCs w:val="22"/>
        </w:rPr>
        <w:t xml:space="preserve">A final design solution was produced using Siemens NX 12 CAD software, this includes a 3D CAD Model of the complete gripper assembly and mounting solution to the cobot arm. 2D Engineering drawings were also produced </w:t>
      </w:r>
      <w:r w:rsidR="00C8274D" w:rsidRPr="00357CA5">
        <w:rPr>
          <w:sz w:val="22"/>
          <w:szCs w:val="22"/>
        </w:rPr>
        <w:t>for each component in the assembly and mounting solution</w:t>
      </w:r>
      <w:r w:rsidR="00565473" w:rsidRPr="00357CA5">
        <w:rPr>
          <w:sz w:val="22"/>
          <w:szCs w:val="22"/>
        </w:rPr>
        <w:t xml:space="preserve"> and the assembly itself</w:t>
      </w:r>
      <w:r w:rsidR="00C8274D" w:rsidRPr="00357CA5">
        <w:rPr>
          <w:sz w:val="22"/>
          <w:szCs w:val="22"/>
        </w:rPr>
        <w:t xml:space="preserve">, excluding the fasteners and standard pneumatic actuator component. Models of the cobot arm and output station were provided for reference, with the measurements and tolerances of the gripper assembly based on these models. </w:t>
      </w:r>
      <w:r w:rsidR="00ED7346" w:rsidRPr="00357CA5">
        <w:rPr>
          <w:sz w:val="22"/>
          <w:szCs w:val="22"/>
        </w:rPr>
        <w:t xml:space="preserve">However, it is important to note that 2D engineering drawings of the cobot or output station were not provided and so only an estimate was made on tolerancing and dimensions. </w:t>
      </w:r>
    </w:p>
    <w:p w14:paraId="63CD86AC" w14:textId="77777777" w:rsidR="00565473" w:rsidRPr="00357CA5" w:rsidRDefault="00565473" w:rsidP="00CF0F71">
      <w:pPr>
        <w:rPr>
          <w:sz w:val="22"/>
          <w:szCs w:val="22"/>
        </w:rPr>
      </w:pPr>
    </w:p>
    <w:p w14:paraId="7AA3DE40" w14:textId="602F5252" w:rsidR="00A8418D" w:rsidRPr="00357CA5" w:rsidRDefault="00565473" w:rsidP="00CF0F71">
      <w:pPr>
        <w:rPr>
          <w:sz w:val="22"/>
          <w:szCs w:val="22"/>
        </w:rPr>
      </w:pPr>
      <w:r w:rsidRPr="00357CA5">
        <w:rPr>
          <w:sz w:val="22"/>
          <w:szCs w:val="22"/>
        </w:rPr>
        <w:t xml:space="preserve">The complete gripper assembly solution consists of a standard </w:t>
      </w:r>
      <w:r w:rsidR="00EA51BB" w:rsidRPr="00357CA5">
        <w:rPr>
          <w:sz w:val="22"/>
          <w:szCs w:val="22"/>
        </w:rPr>
        <w:t xml:space="preserve">Festo </w:t>
      </w:r>
      <w:r w:rsidRPr="00357CA5">
        <w:rPr>
          <w:sz w:val="22"/>
          <w:szCs w:val="22"/>
        </w:rPr>
        <w:t>pneumatic</w:t>
      </w:r>
      <w:r w:rsidR="00EA51BB" w:rsidRPr="00357CA5">
        <w:rPr>
          <w:sz w:val="22"/>
          <w:szCs w:val="22"/>
        </w:rPr>
        <w:t xml:space="preserve"> parallel mechanical gripper actuator, with custom designed gripper fingers attached to the actuator jaws with two fasteners each. This provides a multi-functional option for the gripper with the ability to easily replace the fingers with multiple future designs when producing other components. A rubber strip has also been applied to the gripper fingers for increased grip and </w:t>
      </w:r>
      <w:r w:rsidR="00035C87" w:rsidRPr="00357CA5">
        <w:rPr>
          <w:sz w:val="22"/>
          <w:szCs w:val="22"/>
        </w:rPr>
        <w:t xml:space="preserve">for </w:t>
      </w:r>
      <w:r w:rsidR="00EA51BB" w:rsidRPr="00357CA5">
        <w:rPr>
          <w:sz w:val="22"/>
          <w:szCs w:val="22"/>
        </w:rPr>
        <w:t>preventing scratch</w:t>
      </w:r>
      <w:r w:rsidR="00035C87" w:rsidRPr="00357CA5">
        <w:rPr>
          <w:sz w:val="22"/>
          <w:szCs w:val="22"/>
        </w:rPr>
        <w:t>ing</w:t>
      </w:r>
      <w:r w:rsidR="00EA51BB" w:rsidRPr="00357CA5">
        <w:rPr>
          <w:sz w:val="22"/>
          <w:szCs w:val="22"/>
        </w:rPr>
        <w:t xml:space="preserve"> or </w:t>
      </w:r>
      <w:r w:rsidR="00035C87" w:rsidRPr="00357CA5">
        <w:rPr>
          <w:sz w:val="22"/>
          <w:szCs w:val="22"/>
        </w:rPr>
        <w:t xml:space="preserve">other surface </w:t>
      </w:r>
      <w:r w:rsidR="00EA51BB" w:rsidRPr="00357CA5">
        <w:rPr>
          <w:sz w:val="22"/>
          <w:szCs w:val="22"/>
        </w:rPr>
        <w:t xml:space="preserve">damage </w:t>
      </w:r>
      <w:r w:rsidR="00035C87" w:rsidRPr="00357CA5">
        <w:rPr>
          <w:sz w:val="22"/>
          <w:szCs w:val="22"/>
        </w:rPr>
        <w:t xml:space="preserve">upon </w:t>
      </w:r>
      <w:r w:rsidR="00EA51BB" w:rsidRPr="00357CA5">
        <w:rPr>
          <w:sz w:val="22"/>
          <w:szCs w:val="22"/>
        </w:rPr>
        <w:t xml:space="preserve">contact. </w:t>
      </w:r>
      <w:r w:rsidR="00FF6BAE" w:rsidRPr="00357CA5">
        <w:rPr>
          <w:sz w:val="22"/>
          <w:szCs w:val="22"/>
        </w:rPr>
        <w:t xml:space="preserve">These Jaws are to be manufactured with Aluminium Alloy sheet material, through sheet bending to reduce cost. A small lip is also provided on the gripper fingers to aid grip and provide support from underneath the mobile phone component. </w:t>
      </w:r>
    </w:p>
    <w:p w14:paraId="30BD25F6" w14:textId="6366116D" w:rsidR="00A8418D" w:rsidRPr="00357CA5" w:rsidRDefault="00A8418D" w:rsidP="00CF0F71">
      <w:pPr>
        <w:rPr>
          <w:sz w:val="22"/>
          <w:szCs w:val="22"/>
        </w:rPr>
      </w:pPr>
    </w:p>
    <w:p w14:paraId="3B38A428" w14:textId="168A727A" w:rsidR="00184EDB" w:rsidRPr="00357CA5" w:rsidRDefault="00FF6BAE" w:rsidP="00CF0F71">
      <w:pPr>
        <w:rPr>
          <w:sz w:val="22"/>
          <w:szCs w:val="22"/>
        </w:rPr>
      </w:pPr>
      <w:r w:rsidRPr="00357CA5">
        <w:rPr>
          <w:sz w:val="22"/>
          <w:szCs w:val="22"/>
        </w:rPr>
        <w:t xml:space="preserve">The pneumatic actuator is then secured to a mounting bracket through two fasteners and locating rings to aid assembly. A tool mount then enables the gripper mount to be assembled to the cobot arm firmly. Two </w:t>
      </w:r>
      <w:r w:rsidR="00DD5ABD" w:rsidRPr="00357CA5">
        <w:rPr>
          <w:sz w:val="22"/>
          <w:szCs w:val="22"/>
        </w:rPr>
        <w:t xml:space="preserve">dowel pins are used to aid assembly of the gripper mount onto the tool mount and is then secured in place with two fasteners. Both components are to be machined using Aluminium Alloy. Although Fasteners are used throughout the assembly their use has been significantly reduced to a minimum and are </w:t>
      </w:r>
      <w:r w:rsidR="00901216" w:rsidRPr="00357CA5">
        <w:rPr>
          <w:sz w:val="22"/>
          <w:szCs w:val="22"/>
        </w:rPr>
        <w:t xml:space="preserve">used </w:t>
      </w:r>
      <w:r w:rsidR="00DD5ABD" w:rsidRPr="00357CA5">
        <w:rPr>
          <w:sz w:val="22"/>
          <w:szCs w:val="22"/>
        </w:rPr>
        <w:t xml:space="preserve">to </w:t>
      </w:r>
      <w:r w:rsidR="00901216" w:rsidRPr="00357CA5">
        <w:rPr>
          <w:sz w:val="22"/>
          <w:szCs w:val="22"/>
        </w:rPr>
        <w:t>provide</w:t>
      </w:r>
      <w:r w:rsidR="00DD5ABD" w:rsidRPr="00357CA5">
        <w:rPr>
          <w:sz w:val="22"/>
          <w:szCs w:val="22"/>
        </w:rPr>
        <w:t xml:space="preserve"> </w:t>
      </w:r>
      <w:r w:rsidR="00901216" w:rsidRPr="00357CA5">
        <w:rPr>
          <w:sz w:val="22"/>
          <w:szCs w:val="22"/>
        </w:rPr>
        <w:t xml:space="preserve">simple </w:t>
      </w:r>
      <w:r w:rsidR="00DD5ABD" w:rsidRPr="00357CA5">
        <w:rPr>
          <w:sz w:val="22"/>
          <w:szCs w:val="22"/>
        </w:rPr>
        <w:t xml:space="preserve">assembly and manufacturing techniques. </w:t>
      </w:r>
      <w:r w:rsidR="00184EDB" w:rsidRPr="00357CA5">
        <w:rPr>
          <w:sz w:val="22"/>
          <w:szCs w:val="22"/>
        </w:rPr>
        <w:t xml:space="preserve">The pneumatic actuator is double acting and requires two signals to open and close. The airline supplies are then designed to be routed through the internal body of the mounts and into the interior of the cobot arm. </w:t>
      </w:r>
      <w:r w:rsidR="008607AA">
        <w:rPr>
          <w:sz w:val="22"/>
          <w:szCs w:val="22"/>
        </w:rPr>
        <w:t xml:space="preserve">The gripper mount has also been angled at 8 degrees to compensate for the angle of the output shelf, to ensure the gripper contacts the mobile phone at 90 degrees and does not rely on the motion of the cobot arm. </w:t>
      </w:r>
    </w:p>
    <w:p w14:paraId="7C9C7C20" w14:textId="1A52E338" w:rsidR="00A8418D" w:rsidRDefault="00A8418D" w:rsidP="00CF0F71"/>
    <w:p w14:paraId="78E39E1A" w14:textId="4F354594" w:rsidR="00A8418D" w:rsidRDefault="00A8418D" w:rsidP="00CF0F71"/>
    <w:p w14:paraId="49BB1B9A" w14:textId="2A1EBECF" w:rsidR="00A8418D" w:rsidRDefault="00A8418D" w:rsidP="00CF0F71"/>
    <w:p w14:paraId="788AD932" w14:textId="01BB56BE" w:rsidR="00A8418D" w:rsidRDefault="00A8418D" w:rsidP="00CF0F71"/>
    <w:p w14:paraId="0AFB6901" w14:textId="69F804C2" w:rsidR="00A8418D" w:rsidRDefault="00A8418D" w:rsidP="00CF0F71"/>
    <w:p w14:paraId="6ADB7C8D" w14:textId="01462856" w:rsidR="00A8418D" w:rsidRDefault="00A8418D" w:rsidP="00CF0F71"/>
    <w:p w14:paraId="7B860923" w14:textId="60196FC3" w:rsidR="00A8418D" w:rsidRDefault="00A8418D" w:rsidP="00CF0F71"/>
    <w:p w14:paraId="4AE16E5F" w14:textId="455406E2" w:rsidR="00A8418D" w:rsidRDefault="00A8418D" w:rsidP="00CF0F71"/>
    <w:p w14:paraId="4398D3CF" w14:textId="59027F85" w:rsidR="00A8418D" w:rsidRDefault="00A8418D" w:rsidP="00CF0F71"/>
    <w:p w14:paraId="4FE2EA8E" w14:textId="4F4D303D" w:rsidR="00A8418D" w:rsidRDefault="00A8418D" w:rsidP="00CF0F71"/>
    <w:p w14:paraId="5F406827" w14:textId="44E891C2" w:rsidR="00A8418D" w:rsidRDefault="00A8418D" w:rsidP="00CF0F71"/>
    <w:p w14:paraId="292CA767" w14:textId="311EF1C9" w:rsidR="00A8418D" w:rsidRDefault="00A8418D" w:rsidP="00CF0F71"/>
    <w:p w14:paraId="0B2E7DEB" w14:textId="11A1684E" w:rsidR="00A8418D" w:rsidRDefault="00A8418D" w:rsidP="00CF0F71"/>
    <w:p w14:paraId="782B3A32" w14:textId="2D648368" w:rsidR="00A8418D" w:rsidRDefault="00A8418D" w:rsidP="00CF0F71"/>
    <w:p w14:paraId="0411EE59" w14:textId="3EF17D56" w:rsidR="00A8418D" w:rsidRDefault="00A8418D" w:rsidP="00CF0F71"/>
    <w:p w14:paraId="51621E23" w14:textId="3C2B1303" w:rsidR="00A8418D" w:rsidRDefault="00A8418D" w:rsidP="00CF0F71"/>
    <w:p w14:paraId="5B851BF3" w14:textId="1C8E2C85" w:rsidR="00A8418D" w:rsidRDefault="00A8418D" w:rsidP="00CF0F71"/>
    <w:p w14:paraId="334E10D4" w14:textId="77777777" w:rsidR="00357CA5" w:rsidRDefault="00357CA5" w:rsidP="00CF0F71"/>
    <w:p w14:paraId="6BAB3FEC" w14:textId="23C02E48" w:rsidR="00A8418D" w:rsidRDefault="00A8418D" w:rsidP="00CF0F71"/>
    <w:p w14:paraId="29D33E2A" w14:textId="77777777" w:rsidR="00357CA5" w:rsidRDefault="00357CA5" w:rsidP="00CF0F71">
      <w:pPr>
        <w:sectPr w:rsidR="00357CA5" w:rsidSect="00100276">
          <w:pgSz w:w="11900" w:h="16840"/>
          <w:pgMar w:top="1440" w:right="1440" w:bottom="1440" w:left="1440" w:header="708" w:footer="708" w:gutter="0"/>
          <w:cols w:space="708"/>
          <w:docGrid w:linePitch="360"/>
        </w:sectPr>
      </w:pPr>
    </w:p>
    <w:p w14:paraId="1EBC4937" w14:textId="3417A436" w:rsidR="00A8418D" w:rsidRDefault="001E2ED1" w:rsidP="00CF0F71">
      <w:r>
        <w:rPr>
          <w:noProof/>
        </w:rPr>
        <w:lastRenderedPageBreak/>
        <w:drawing>
          <wp:anchor distT="0" distB="0" distL="114300" distR="114300" simplePos="0" relativeHeight="251666432" behindDoc="0" locked="0" layoutInCell="1" allowOverlap="1" wp14:anchorId="0A038B9B" wp14:editId="7ACEFFD8">
            <wp:simplePos x="0" y="0"/>
            <wp:positionH relativeFrom="column">
              <wp:posOffset>681945</wp:posOffset>
            </wp:positionH>
            <wp:positionV relativeFrom="paragraph">
              <wp:posOffset>0</wp:posOffset>
            </wp:positionV>
            <wp:extent cx="7533640" cy="5328920"/>
            <wp:effectExtent l="0" t="0" r="0" b="508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533640" cy="5328920"/>
                    </a:xfrm>
                    <a:prstGeom prst="rect">
                      <a:avLst/>
                    </a:prstGeom>
                  </pic:spPr>
                </pic:pic>
              </a:graphicData>
            </a:graphic>
            <wp14:sizeRelH relativeFrom="page">
              <wp14:pctWidth>0</wp14:pctWidth>
            </wp14:sizeRelH>
            <wp14:sizeRelV relativeFrom="page">
              <wp14:pctHeight>0</wp14:pctHeight>
            </wp14:sizeRelV>
          </wp:anchor>
        </w:drawing>
      </w:r>
    </w:p>
    <w:p w14:paraId="28CCD195" w14:textId="54910829" w:rsidR="00A8418D" w:rsidRDefault="00A8418D" w:rsidP="00CF0F71"/>
    <w:p w14:paraId="5AF2EE3A" w14:textId="34A9FF0A" w:rsidR="00A8418D" w:rsidRDefault="00A8418D" w:rsidP="00CF0F71"/>
    <w:p w14:paraId="78A9DF8C" w14:textId="27F1F18D" w:rsidR="00A8418D" w:rsidRDefault="00A8418D" w:rsidP="00CF0F71"/>
    <w:p w14:paraId="07CC7316" w14:textId="5B2E9B85" w:rsidR="00A8418D" w:rsidRDefault="00A8418D" w:rsidP="00CF0F71"/>
    <w:p w14:paraId="2611235F" w14:textId="7A86B61F" w:rsidR="007C04FF" w:rsidRDefault="007C04FF" w:rsidP="00CF0F71"/>
    <w:p w14:paraId="1D05AF76" w14:textId="7E930C44" w:rsidR="007C04FF" w:rsidRDefault="007C04FF" w:rsidP="00CF0F71"/>
    <w:p w14:paraId="6A4A75C0" w14:textId="45943A11" w:rsidR="00D91CE0" w:rsidRDefault="00D91CE0" w:rsidP="00CF0F71"/>
    <w:p w14:paraId="6284668E" w14:textId="0C5F4143" w:rsidR="00D91CE0" w:rsidRDefault="00D91CE0" w:rsidP="00CF0F71"/>
    <w:p w14:paraId="3D575B7E" w14:textId="5B5DB46F" w:rsidR="00D91CE0" w:rsidRDefault="00D91CE0" w:rsidP="00CF0F71"/>
    <w:p w14:paraId="34DFE0FD" w14:textId="0BC71B83" w:rsidR="00D91CE0" w:rsidRDefault="00D91CE0" w:rsidP="00CF0F71"/>
    <w:p w14:paraId="70771CA5" w14:textId="2492DEA7" w:rsidR="00D91CE0" w:rsidRDefault="00D91CE0" w:rsidP="00CF0F71"/>
    <w:p w14:paraId="3174781F" w14:textId="5C3113BA" w:rsidR="00D91CE0" w:rsidRDefault="00D91CE0" w:rsidP="00CF0F71"/>
    <w:p w14:paraId="61CEB7EF" w14:textId="52734535" w:rsidR="00D91CE0" w:rsidRDefault="00D91CE0" w:rsidP="00CF0F71"/>
    <w:p w14:paraId="2B32E5FC" w14:textId="5AADC551" w:rsidR="00D91CE0" w:rsidRDefault="00D91CE0" w:rsidP="00CF0F71"/>
    <w:p w14:paraId="5777AD49" w14:textId="253FA2D6" w:rsidR="00D91CE0" w:rsidRDefault="00D91CE0" w:rsidP="00CF0F71"/>
    <w:p w14:paraId="1556B300" w14:textId="3A1DD6E0" w:rsidR="00D91CE0" w:rsidRDefault="00D91CE0" w:rsidP="00CF0F71"/>
    <w:p w14:paraId="25C91AFB" w14:textId="2F1CCD3A" w:rsidR="00D91CE0" w:rsidRDefault="00D91CE0" w:rsidP="00CF0F71"/>
    <w:p w14:paraId="7EF9ECD4" w14:textId="54FF7B26" w:rsidR="00D91CE0" w:rsidRDefault="00D91CE0" w:rsidP="00CF0F71"/>
    <w:p w14:paraId="68243DA4" w14:textId="515D9871" w:rsidR="00D91CE0" w:rsidRDefault="00D91CE0" w:rsidP="00CF0F71"/>
    <w:p w14:paraId="0EADF50E" w14:textId="429ED0EF" w:rsidR="00D91CE0" w:rsidRDefault="00D91CE0" w:rsidP="00CF0F71"/>
    <w:p w14:paraId="61C2392A" w14:textId="7317E003" w:rsidR="00D91CE0" w:rsidRDefault="00D91CE0" w:rsidP="00CF0F71"/>
    <w:p w14:paraId="75F9D889" w14:textId="4E8ABC97" w:rsidR="00D91CE0" w:rsidRDefault="00D91CE0" w:rsidP="00CF0F71"/>
    <w:p w14:paraId="3B71D7C7" w14:textId="196FCEDA" w:rsidR="00D91CE0" w:rsidRDefault="00D91CE0" w:rsidP="00CF0F71"/>
    <w:p w14:paraId="715F47B3" w14:textId="77777777" w:rsidR="00D91CE0" w:rsidRDefault="00D91CE0" w:rsidP="00CF0F71"/>
    <w:p w14:paraId="2B32A60E" w14:textId="51192C05" w:rsidR="00D91CE0" w:rsidRDefault="00D91CE0" w:rsidP="00CF0F71"/>
    <w:p w14:paraId="4DBA99DA" w14:textId="0AAD1877" w:rsidR="00D91CE0" w:rsidRDefault="00D91CE0" w:rsidP="00CF0F71"/>
    <w:p w14:paraId="2D903FA9" w14:textId="11E6F33D" w:rsidR="00D91CE0" w:rsidRDefault="00D91CE0" w:rsidP="00CF0F71"/>
    <w:p w14:paraId="640E3184" w14:textId="0F8E844D" w:rsidR="00D91CE0" w:rsidRDefault="00D91CE0" w:rsidP="00CF0F71"/>
    <w:p w14:paraId="4407C118" w14:textId="5B33A1D4" w:rsidR="001E2ED1" w:rsidRPr="001E2ED1" w:rsidRDefault="001E2ED1" w:rsidP="00CF0F71">
      <w:r w:rsidRPr="001E2ED1">
        <w:rPr>
          <w:b/>
          <w:bCs/>
        </w:rPr>
        <w:t xml:space="preserve">Figure 7: </w:t>
      </w:r>
      <w:r>
        <w:t xml:space="preserve">Mechanical Cobot Gripper and Mounting Assembly </w:t>
      </w:r>
      <w:r w:rsidR="00302C93">
        <w:t xml:space="preserve">2D engineering </w:t>
      </w:r>
      <w:r>
        <w:t>drawing.</w:t>
      </w:r>
    </w:p>
    <w:p w14:paraId="3719FCB8" w14:textId="5CA7EB26" w:rsidR="001E2ED1" w:rsidRDefault="004E3E07" w:rsidP="00CF0F71">
      <w:r>
        <w:rPr>
          <w:noProof/>
        </w:rPr>
        <w:lastRenderedPageBreak/>
        <w:drawing>
          <wp:anchor distT="0" distB="0" distL="114300" distR="114300" simplePos="0" relativeHeight="251667456" behindDoc="0" locked="0" layoutInCell="1" allowOverlap="1" wp14:anchorId="30F4F642" wp14:editId="54162B95">
            <wp:simplePos x="0" y="0"/>
            <wp:positionH relativeFrom="column">
              <wp:posOffset>609600</wp:posOffset>
            </wp:positionH>
            <wp:positionV relativeFrom="paragraph">
              <wp:posOffset>0</wp:posOffset>
            </wp:positionV>
            <wp:extent cx="7505700" cy="53086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505700" cy="5308600"/>
                    </a:xfrm>
                    <a:prstGeom prst="rect">
                      <a:avLst/>
                    </a:prstGeom>
                  </pic:spPr>
                </pic:pic>
              </a:graphicData>
            </a:graphic>
            <wp14:sizeRelH relativeFrom="page">
              <wp14:pctWidth>0</wp14:pctWidth>
            </wp14:sizeRelH>
            <wp14:sizeRelV relativeFrom="page">
              <wp14:pctHeight>0</wp14:pctHeight>
            </wp14:sizeRelV>
          </wp:anchor>
        </w:drawing>
      </w:r>
    </w:p>
    <w:p w14:paraId="5181852A" w14:textId="70DE83A8" w:rsidR="00357CA5" w:rsidRDefault="00357CA5" w:rsidP="00CF0F71"/>
    <w:p w14:paraId="0630DA11" w14:textId="77777777" w:rsidR="00FD269A" w:rsidRDefault="00FD269A" w:rsidP="004E3E07">
      <w:pPr>
        <w:rPr>
          <w:b/>
          <w:bCs/>
        </w:rPr>
      </w:pPr>
    </w:p>
    <w:p w14:paraId="469079BF" w14:textId="77777777" w:rsidR="00FD269A" w:rsidRDefault="00FD269A" w:rsidP="004E3E07">
      <w:pPr>
        <w:rPr>
          <w:b/>
          <w:bCs/>
        </w:rPr>
      </w:pPr>
    </w:p>
    <w:p w14:paraId="7A0FBB22" w14:textId="77777777" w:rsidR="00FD269A" w:rsidRDefault="00FD269A" w:rsidP="004E3E07">
      <w:pPr>
        <w:rPr>
          <w:b/>
          <w:bCs/>
        </w:rPr>
      </w:pPr>
    </w:p>
    <w:p w14:paraId="1737F526" w14:textId="77777777" w:rsidR="00FD269A" w:rsidRDefault="00FD269A" w:rsidP="004E3E07">
      <w:pPr>
        <w:rPr>
          <w:b/>
          <w:bCs/>
        </w:rPr>
      </w:pPr>
    </w:p>
    <w:p w14:paraId="025B00E9" w14:textId="77777777" w:rsidR="00FD269A" w:rsidRDefault="00FD269A" w:rsidP="004E3E07">
      <w:pPr>
        <w:rPr>
          <w:b/>
          <w:bCs/>
        </w:rPr>
      </w:pPr>
    </w:p>
    <w:p w14:paraId="12D51901" w14:textId="77777777" w:rsidR="00FD269A" w:rsidRDefault="00FD269A" w:rsidP="004E3E07">
      <w:pPr>
        <w:rPr>
          <w:b/>
          <w:bCs/>
        </w:rPr>
      </w:pPr>
    </w:p>
    <w:p w14:paraId="1A3E0681" w14:textId="77777777" w:rsidR="00FD269A" w:rsidRDefault="00FD269A" w:rsidP="004E3E07">
      <w:pPr>
        <w:rPr>
          <w:b/>
          <w:bCs/>
        </w:rPr>
      </w:pPr>
    </w:p>
    <w:p w14:paraId="195A9342" w14:textId="77777777" w:rsidR="00FD269A" w:rsidRDefault="00FD269A" w:rsidP="004E3E07">
      <w:pPr>
        <w:rPr>
          <w:b/>
          <w:bCs/>
        </w:rPr>
      </w:pPr>
    </w:p>
    <w:p w14:paraId="42B75EEA" w14:textId="77777777" w:rsidR="00FD269A" w:rsidRDefault="00FD269A" w:rsidP="004E3E07">
      <w:pPr>
        <w:rPr>
          <w:b/>
          <w:bCs/>
        </w:rPr>
      </w:pPr>
    </w:p>
    <w:p w14:paraId="7AA4FE0A" w14:textId="77777777" w:rsidR="00FD269A" w:rsidRDefault="00FD269A" w:rsidP="004E3E07">
      <w:pPr>
        <w:rPr>
          <w:b/>
          <w:bCs/>
        </w:rPr>
      </w:pPr>
    </w:p>
    <w:p w14:paraId="30B61303" w14:textId="77777777" w:rsidR="00FD269A" w:rsidRDefault="00FD269A" w:rsidP="004E3E07">
      <w:pPr>
        <w:rPr>
          <w:b/>
          <w:bCs/>
        </w:rPr>
      </w:pPr>
    </w:p>
    <w:p w14:paraId="3D88C2D1" w14:textId="77777777" w:rsidR="00FD269A" w:rsidRDefault="00FD269A" w:rsidP="004E3E07">
      <w:pPr>
        <w:rPr>
          <w:b/>
          <w:bCs/>
        </w:rPr>
      </w:pPr>
    </w:p>
    <w:p w14:paraId="0FF56D93" w14:textId="77777777" w:rsidR="00FD269A" w:rsidRDefault="00FD269A" w:rsidP="004E3E07">
      <w:pPr>
        <w:rPr>
          <w:b/>
          <w:bCs/>
        </w:rPr>
      </w:pPr>
    </w:p>
    <w:p w14:paraId="2B48C844" w14:textId="77777777" w:rsidR="00FD269A" w:rsidRDefault="00FD269A" w:rsidP="004E3E07">
      <w:pPr>
        <w:rPr>
          <w:b/>
          <w:bCs/>
        </w:rPr>
      </w:pPr>
    </w:p>
    <w:p w14:paraId="494E63C5" w14:textId="77777777" w:rsidR="00FD269A" w:rsidRDefault="00FD269A" w:rsidP="004E3E07">
      <w:pPr>
        <w:rPr>
          <w:b/>
          <w:bCs/>
        </w:rPr>
      </w:pPr>
    </w:p>
    <w:p w14:paraId="0D604F6A" w14:textId="77777777" w:rsidR="00FD269A" w:rsidRDefault="00FD269A" w:rsidP="004E3E07">
      <w:pPr>
        <w:rPr>
          <w:b/>
          <w:bCs/>
        </w:rPr>
      </w:pPr>
    </w:p>
    <w:p w14:paraId="40220C05" w14:textId="77777777" w:rsidR="00FD269A" w:rsidRDefault="00FD269A" w:rsidP="004E3E07">
      <w:pPr>
        <w:rPr>
          <w:b/>
          <w:bCs/>
        </w:rPr>
      </w:pPr>
    </w:p>
    <w:p w14:paraId="63AC337D" w14:textId="77777777" w:rsidR="00FD269A" w:rsidRDefault="00FD269A" w:rsidP="004E3E07">
      <w:pPr>
        <w:rPr>
          <w:b/>
          <w:bCs/>
        </w:rPr>
      </w:pPr>
    </w:p>
    <w:p w14:paraId="18FB38BB" w14:textId="77777777" w:rsidR="00FD269A" w:rsidRDefault="00FD269A" w:rsidP="004E3E07">
      <w:pPr>
        <w:rPr>
          <w:b/>
          <w:bCs/>
        </w:rPr>
      </w:pPr>
    </w:p>
    <w:p w14:paraId="653C150D" w14:textId="77777777" w:rsidR="00FD269A" w:rsidRDefault="00FD269A" w:rsidP="004E3E07">
      <w:pPr>
        <w:rPr>
          <w:b/>
          <w:bCs/>
        </w:rPr>
      </w:pPr>
    </w:p>
    <w:p w14:paraId="280FD59A" w14:textId="77777777" w:rsidR="00FD269A" w:rsidRDefault="00FD269A" w:rsidP="004E3E07">
      <w:pPr>
        <w:rPr>
          <w:b/>
          <w:bCs/>
        </w:rPr>
      </w:pPr>
    </w:p>
    <w:p w14:paraId="59DC204C" w14:textId="77777777" w:rsidR="00FD269A" w:rsidRDefault="00FD269A" w:rsidP="004E3E07">
      <w:pPr>
        <w:rPr>
          <w:b/>
          <w:bCs/>
        </w:rPr>
      </w:pPr>
    </w:p>
    <w:p w14:paraId="7EEADC61" w14:textId="77777777" w:rsidR="00FD269A" w:rsidRDefault="00FD269A" w:rsidP="004E3E07">
      <w:pPr>
        <w:rPr>
          <w:b/>
          <w:bCs/>
        </w:rPr>
      </w:pPr>
    </w:p>
    <w:p w14:paraId="36D49DFE" w14:textId="77777777" w:rsidR="00FD269A" w:rsidRDefault="00FD269A" w:rsidP="004E3E07">
      <w:pPr>
        <w:rPr>
          <w:b/>
          <w:bCs/>
        </w:rPr>
      </w:pPr>
    </w:p>
    <w:p w14:paraId="30C5EC7F" w14:textId="77777777" w:rsidR="00FD269A" w:rsidRDefault="00FD269A" w:rsidP="004E3E07">
      <w:pPr>
        <w:rPr>
          <w:b/>
          <w:bCs/>
        </w:rPr>
      </w:pPr>
    </w:p>
    <w:p w14:paraId="2DD28862" w14:textId="77777777" w:rsidR="00FD269A" w:rsidRDefault="00FD269A" w:rsidP="004E3E07">
      <w:pPr>
        <w:rPr>
          <w:b/>
          <w:bCs/>
        </w:rPr>
      </w:pPr>
    </w:p>
    <w:p w14:paraId="6B2C2D97" w14:textId="77777777" w:rsidR="00FD269A" w:rsidRDefault="00FD269A" w:rsidP="004E3E07">
      <w:pPr>
        <w:rPr>
          <w:b/>
          <w:bCs/>
        </w:rPr>
      </w:pPr>
    </w:p>
    <w:p w14:paraId="7D8101DD" w14:textId="4F04860B" w:rsidR="00163CF9" w:rsidRDefault="004E3E07" w:rsidP="004E3E07">
      <w:r w:rsidRPr="001E2ED1">
        <w:rPr>
          <w:b/>
          <w:bCs/>
        </w:rPr>
        <w:t xml:space="preserve">Figure </w:t>
      </w:r>
      <w:r>
        <w:rPr>
          <w:b/>
          <w:bCs/>
        </w:rPr>
        <w:t>8</w:t>
      </w:r>
      <w:r w:rsidRPr="001E2ED1">
        <w:rPr>
          <w:b/>
          <w:bCs/>
        </w:rPr>
        <w:t xml:space="preserve">: </w:t>
      </w:r>
      <w:r>
        <w:t>Mechanical Cobot Gripper and Mounting Assembly drawing 2D</w:t>
      </w:r>
      <w:r w:rsidR="00F2682E">
        <w:t>, demonstrating motion of gripper in both open and closed position</w:t>
      </w:r>
      <w:r>
        <w:t>.</w:t>
      </w:r>
    </w:p>
    <w:p w14:paraId="6BE69C28" w14:textId="432341FB" w:rsidR="00163CF9" w:rsidRDefault="00163CF9">
      <w:r>
        <w:rPr>
          <w:noProof/>
        </w:rPr>
        <w:lastRenderedPageBreak/>
        <w:drawing>
          <wp:anchor distT="0" distB="0" distL="114300" distR="114300" simplePos="0" relativeHeight="251669504" behindDoc="0" locked="0" layoutInCell="1" allowOverlap="1" wp14:anchorId="1E98EF29" wp14:editId="7E177094">
            <wp:simplePos x="0" y="0"/>
            <wp:positionH relativeFrom="column">
              <wp:posOffset>774310</wp:posOffset>
            </wp:positionH>
            <wp:positionV relativeFrom="paragraph">
              <wp:posOffset>0</wp:posOffset>
            </wp:positionV>
            <wp:extent cx="7265670" cy="513588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2">
                      <a:extLst>
                        <a:ext uri="{28A0092B-C50C-407E-A947-70E740481C1C}">
                          <a14:useLocalDpi xmlns:a14="http://schemas.microsoft.com/office/drawing/2010/main" val="0"/>
                        </a:ext>
                      </a:extLst>
                    </a:blip>
                    <a:stretch>
                      <a:fillRect/>
                    </a:stretch>
                  </pic:blipFill>
                  <pic:spPr>
                    <a:xfrm>
                      <a:off x="0" y="0"/>
                      <a:ext cx="7265670" cy="5135880"/>
                    </a:xfrm>
                    <a:prstGeom prst="rect">
                      <a:avLst/>
                    </a:prstGeom>
                  </pic:spPr>
                </pic:pic>
              </a:graphicData>
            </a:graphic>
            <wp14:sizeRelH relativeFrom="page">
              <wp14:pctWidth>0</wp14:pctWidth>
            </wp14:sizeRelH>
            <wp14:sizeRelV relativeFrom="page">
              <wp14:pctHeight>0</wp14:pctHeight>
            </wp14:sizeRelV>
          </wp:anchor>
        </w:drawing>
      </w:r>
    </w:p>
    <w:p w14:paraId="35B93BDD" w14:textId="77777777" w:rsidR="00163CF9" w:rsidRDefault="00163CF9"/>
    <w:p w14:paraId="4181C913" w14:textId="77777777" w:rsidR="00163CF9" w:rsidRDefault="00163CF9"/>
    <w:p w14:paraId="79785E01" w14:textId="77777777" w:rsidR="00163CF9" w:rsidRDefault="00163CF9"/>
    <w:p w14:paraId="42835C44" w14:textId="77777777" w:rsidR="00163CF9" w:rsidRDefault="00163CF9"/>
    <w:p w14:paraId="3675DF62" w14:textId="77777777" w:rsidR="00163CF9" w:rsidRDefault="00163CF9"/>
    <w:p w14:paraId="33B7BBD2" w14:textId="77777777" w:rsidR="00163CF9" w:rsidRDefault="00163CF9"/>
    <w:p w14:paraId="4F44733A" w14:textId="77777777" w:rsidR="00163CF9" w:rsidRDefault="00163CF9"/>
    <w:p w14:paraId="3715C9F7" w14:textId="77777777" w:rsidR="00163CF9" w:rsidRDefault="00163CF9"/>
    <w:p w14:paraId="2CD34C23" w14:textId="77777777" w:rsidR="00163CF9" w:rsidRDefault="00163CF9"/>
    <w:p w14:paraId="05CE972F" w14:textId="77777777" w:rsidR="00163CF9" w:rsidRDefault="00163CF9"/>
    <w:p w14:paraId="1CD86BE8" w14:textId="77777777" w:rsidR="00163CF9" w:rsidRDefault="00163CF9"/>
    <w:p w14:paraId="4AD1AD11" w14:textId="77777777" w:rsidR="00163CF9" w:rsidRDefault="00163CF9"/>
    <w:p w14:paraId="59E38E70" w14:textId="77777777" w:rsidR="00163CF9" w:rsidRDefault="00163CF9"/>
    <w:p w14:paraId="644B585B" w14:textId="77777777" w:rsidR="00163CF9" w:rsidRDefault="00163CF9"/>
    <w:p w14:paraId="6A2843C9" w14:textId="77777777" w:rsidR="00163CF9" w:rsidRDefault="00163CF9"/>
    <w:p w14:paraId="6B8512E4" w14:textId="77777777" w:rsidR="00163CF9" w:rsidRDefault="00163CF9"/>
    <w:p w14:paraId="12F32A1C" w14:textId="77777777" w:rsidR="00163CF9" w:rsidRDefault="00163CF9"/>
    <w:p w14:paraId="2DC4ED88" w14:textId="77777777" w:rsidR="00163CF9" w:rsidRDefault="00163CF9"/>
    <w:p w14:paraId="090097E4" w14:textId="77777777" w:rsidR="00163CF9" w:rsidRDefault="00163CF9"/>
    <w:p w14:paraId="1C381DAA" w14:textId="77777777" w:rsidR="00163CF9" w:rsidRDefault="00163CF9"/>
    <w:p w14:paraId="5ABDF19B" w14:textId="77777777" w:rsidR="00163CF9" w:rsidRDefault="00163CF9"/>
    <w:p w14:paraId="1DA7A449" w14:textId="77777777" w:rsidR="00163CF9" w:rsidRDefault="00163CF9"/>
    <w:p w14:paraId="60F65D8B" w14:textId="77777777" w:rsidR="00163CF9" w:rsidRDefault="00163CF9"/>
    <w:p w14:paraId="60D406C9" w14:textId="77777777" w:rsidR="00163CF9" w:rsidRDefault="00163CF9"/>
    <w:p w14:paraId="684360C2" w14:textId="77777777" w:rsidR="00163CF9" w:rsidRDefault="00163CF9"/>
    <w:p w14:paraId="6FABB3DE" w14:textId="77777777" w:rsidR="00163CF9" w:rsidRDefault="00163CF9"/>
    <w:p w14:paraId="55614F15" w14:textId="77777777" w:rsidR="00163CF9" w:rsidRDefault="00163CF9"/>
    <w:p w14:paraId="1123B518" w14:textId="76D7294B" w:rsidR="00163CF9" w:rsidRPr="001E2ED1" w:rsidRDefault="00163CF9" w:rsidP="00163CF9">
      <w:r w:rsidRPr="001E2ED1">
        <w:rPr>
          <w:b/>
          <w:bCs/>
        </w:rPr>
        <w:t xml:space="preserve">Figure </w:t>
      </w:r>
      <w:r w:rsidR="006A7E58">
        <w:rPr>
          <w:b/>
          <w:bCs/>
        </w:rPr>
        <w:t>9</w:t>
      </w:r>
      <w:r w:rsidRPr="001E2ED1">
        <w:rPr>
          <w:b/>
          <w:bCs/>
        </w:rPr>
        <w:t xml:space="preserve">: </w:t>
      </w:r>
      <w:r w:rsidR="006A7E58">
        <w:t>Tool</w:t>
      </w:r>
      <w:r>
        <w:t xml:space="preserve"> mount component 2D engineering drawing.</w:t>
      </w:r>
    </w:p>
    <w:p w14:paraId="7B973EFE" w14:textId="292040C3" w:rsidR="00163CF9" w:rsidRDefault="00163CF9">
      <w:r>
        <w:br w:type="page"/>
      </w:r>
    </w:p>
    <w:p w14:paraId="2EC4CD4B" w14:textId="77777777" w:rsidR="004E3E07" w:rsidRPr="001E2ED1" w:rsidRDefault="00163CF9" w:rsidP="004E3E07">
      <w:r>
        <w:rPr>
          <w:noProof/>
        </w:rPr>
        <w:lastRenderedPageBreak/>
        <w:drawing>
          <wp:anchor distT="0" distB="0" distL="114300" distR="114300" simplePos="0" relativeHeight="251668480" behindDoc="0" locked="0" layoutInCell="1" allowOverlap="1" wp14:anchorId="655BE01A" wp14:editId="35E932EA">
            <wp:simplePos x="0" y="0"/>
            <wp:positionH relativeFrom="column">
              <wp:posOffset>648617</wp:posOffset>
            </wp:positionH>
            <wp:positionV relativeFrom="paragraph">
              <wp:posOffset>424</wp:posOffset>
            </wp:positionV>
            <wp:extent cx="7610475" cy="5380355"/>
            <wp:effectExtent l="0" t="0" r="0" b="444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3">
                      <a:extLst>
                        <a:ext uri="{28A0092B-C50C-407E-A947-70E740481C1C}">
                          <a14:useLocalDpi xmlns:a14="http://schemas.microsoft.com/office/drawing/2010/main" val="0"/>
                        </a:ext>
                      </a:extLst>
                    </a:blip>
                    <a:stretch>
                      <a:fillRect/>
                    </a:stretch>
                  </pic:blipFill>
                  <pic:spPr>
                    <a:xfrm>
                      <a:off x="0" y="0"/>
                      <a:ext cx="7610475" cy="5380355"/>
                    </a:xfrm>
                    <a:prstGeom prst="rect">
                      <a:avLst/>
                    </a:prstGeom>
                  </pic:spPr>
                </pic:pic>
              </a:graphicData>
            </a:graphic>
            <wp14:sizeRelH relativeFrom="page">
              <wp14:pctWidth>0</wp14:pctWidth>
            </wp14:sizeRelH>
            <wp14:sizeRelV relativeFrom="page">
              <wp14:pctHeight>0</wp14:pctHeight>
            </wp14:sizeRelV>
          </wp:anchor>
        </w:drawing>
      </w:r>
    </w:p>
    <w:p w14:paraId="236DB759" w14:textId="16CF7CD2" w:rsidR="00357CA5" w:rsidRDefault="00357CA5" w:rsidP="00CF0F71"/>
    <w:p w14:paraId="2E5BA6A9" w14:textId="0D1577CA" w:rsidR="00357CA5" w:rsidRDefault="00357CA5" w:rsidP="00CF0F71"/>
    <w:p w14:paraId="0BA1446C" w14:textId="44CA9403" w:rsidR="00357CA5" w:rsidRDefault="00357CA5" w:rsidP="00CF0F71"/>
    <w:p w14:paraId="2A9D1A72" w14:textId="680C5BB5" w:rsidR="00357CA5" w:rsidRDefault="00357CA5" w:rsidP="00CF0F71"/>
    <w:p w14:paraId="3D2715DB" w14:textId="1F7E4A01" w:rsidR="00357CA5" w:rsidRDefault="00357CA5" w:rsidP="00CF0F71"/>
    <w:p w14:paraId="4AE9BADD" w14:textId="03B29A76" w:rsidR="00357CA5" w:rsidRDefault="00357CA5" w:rsidP="00CF0F71"/>
    <w:p w14:paraId="75DC631A" w14:textId="22D2CC2A" w:rsidR="00357CA5" w:rsidRDefault="00357CA5" w:rsidP="00CF0F71"/>
    <w:p w14:paraId="0BEF3A82" w14:textId="73A43922" w:rsidR="00357CA5" w:rsidRDefault="00357CA5" w:rsidP="00CF0F71"/>
    <w:p w14:paraId="7E30B81F" w14:textId="77777777" w:rsidR="00357CA5" w:rsidRDefault="00357CA5" w:rsidP="00CF0F71"/>
    <w:p w14:paraId="7262E7C2" w14:textId="5761E267" w:rsidR="00D91CE0" w:rsidRDefault="00D91CE0" w:rsidP="00CF0F71"/>
    <w:p w14:paraId="61377D08" w14:textId="28C48029" w:rsidR="00D91CE0" w:rsidRDefault="00D91CE0" w:rsidP="00CF0F71"/>
    <w:p w14:paraId="15758016" w14:textId="77777777" w:rsidR="00D91CE0" w:rsidRDefault="00D91CE0" w:rsidP="00CF0F71"/>
    <w:p w14:paraId="06026F81" w14:textId="77777777" w:rsidR="007C04FF" w:rsidRDefault="007C04FF" w:rsidP="00CF0F71"/>
    <w:p w14:paraId="7D67882E" w14:textId="54E8700D" w:rsidR="00A8418D" w:rsidRDefault="00A8418D" w:rsidP="00CF0F71"/>
    <w:p w14:paraId="44FADA2B" w14:textId="1A208A30" w:rsidR="00357CA5" w:rsidRDefault="00357CA5" w:rsidP="00CF0F71"/>
    <w:p w14:paraId="1059AB8E" w14:textId="77777777" w:rsidR="00357CA5" w:rsidRDefault="00357CA5" w:rsidP="00CF0F71"/>
    <w:p w14:paraId="1FCB6F70" w14:textId="77777777" w:rsidR="009D32CB" w:rsidRDefault="009D32CB" w:rsidP="00CF0F71"/>
    <w:p w14:paraId="4D76D496" w14:textId="77777777" w:rsidR="009D32CB" w:rsidRDefault="009D32CB" w:rsidP="00CF0F71"/>
    <w:p w14:paraId="6D62D01E" w14:textId="77777777" w:rsidR="009D32CB" w:rsidRDefault="009D32CB" w:rsidP="00CF0F71"/>
    <w:p w14:paraId="0F0F2E55" w14:textId="77777777" w:rsidR="009D32CB" w:rsidRDefault="009D32CB" w:rsidP="00CF0F71"/>
    <w:p w14:paraId="17575184" w14:textId="77777777" w:rsidR="009D32CB" w:rsidRDefault="009D32CB" w:rsidP="00CF0F71"/>
    <w:p w14:paraId="03817EE0" w14:textId="77777777" w:rsidR="009D32CB" w:rsidRDefault="009D32CB" w:rsidP="00CF0F71"/>
    <w:p w14:paraId="363ED970" w14:textId="77777777" w:rsidR="009D32CB" w:rsidRDefault="009D32CB" w:rsidP="00CF0F71"/>
    <w:p w14:paraId="3C7BEA60" w14:textId="77777777" w:rsidR="009D32CB" w:rsidRDefault="009D32CB" w:rsidP="00CF0F71"/>
    <w:p w14:paraId="0CBA12E6" w14:textId="77777777" w:rsidR="009D32CB" w:rsidRDefault="009D32CB" w:rsidP="00CF0F71"/>
    <w:p w14:paraId="484DB60F" w14:textId="77777777" w:rsidR="009D32CB" w:rsidRDefault="009D32CB" w:rsidP="00CF0F71"/>
    <w:p w14:paraId="1C3B9D17" w14:textId="77777777" w:rsidR="009D32CB" w:rsidRDefault="009D32CB" w:rsidP="00CF0F71"/>
    <w:p w14:paraId="29CBCA2F" w14:textId="77777777" w:rsidR="009D32CB" w:rsidRDefault="009D32CB" w:rsidP="00CF0F71"/>
    <w:p w14:paraId="23E21632" w14:textId="0C956449" w:rsidR="009D32CB" w:rsidRPr="001E2ED1" w:rsidRDefault="009D32CB" w:rsidP="009D32CB">
      <w:r w:rsidRPr="001E2ED1">
        <w:rPr>
          <w:b/>
          <w:bCs/>
        </w:rPr>
        <w:t xml:space="preserve">Figure </w:t>
      </w:r>
      <w:r w:rsidR="006A7E58">
        <w:rPr>
          <w:b/>
          <w:bCs/>
        </w:rPr>
        <w:t>10</w:t>
      </w:r>
      <w:r w:rsidRPr="001E2ED1">
        <w:rPr>
          <w:b/>
          <w:bCs/>
        </w:rPr>
        <w:t xml:space="preserve">: </w:t>
      </w:r>
      <w:r w:rsidR="001F7AD2">
        <w:t>Gripper mount</w:t>
      </w:r>
      <w:r>
        <w:t xml:space="preserve"> </w:t>
      </w:r>
      <w:r w:rsidR="001F7AD2">
        <w:t>component</w:t>
      </w:r>
      <w:r w:rsidR="00302C93">
        <w:t xml:space="preserve"> 2D engineering drawing</w:t>
      </w:r>
      <w:r>
        <w:t>.</w:t>
      </w:r>
    </w:p>
    <w:p w14:paraId="306273EE" w14:textId="21EE970D" w:rsidR="00B97441" w:rsidRDefault="0036614B" w:rsidP="00CF0F71">
      <w:r>
        <w:rPr>
          <w:noProof/>
        </w:rPr>
        <w:lastRenderedPageBreak/>
        <w:drawing>
          <wp:anchor distT="0" distB="0" distL="114300" distR="114300" simplePos="0" relativeHeight="251670528" behindDoc="0" locked="0" layoutInCell="1" allowOverlap="1" wp14:anchorId="59259DBF" wp14:editId="1772F609">
            <wp:simplePos x="0" y="0"/>
            <wp:positionH relativeFrom="column">
              <wp:posOffset>679792</wp:posOffset>
            </wp:positionH>
            <wp:positionV relativeFrom="paragraph">
              <wp:posOffset>0</wp:posOffset>
            </wp:positionV>
            <wp:extent cx="7577455" cy="5356860"/>
            <wp:effectExtent l="0" t="0" r="4445" b="254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4">
                      <a:extLst>
                        <a:ext uri="{28A0092B-C50C-407E-A947-70E740481C1C}">
                          <a14:useLocalDpi xmlns:a14="http://schemas.microsoft.com/office/drawing/2010/main" val="0"/>
                        </a:ext>
                      </a:extLst>
                    </a:blip>
                    <a:stretch>
                      <a:fillRect/>
                    </a:stretch>
                  </pic:blipFill>
                  <pic:spPr>
                    <a:xfrm>
                      <a:off x="0" y="0"/>
                      <a:ext cx="7577455" cy="5356860"/>
                    </a:xfrm>
                    <a:prstGeom prst="rect">
                      <a:avLst/>
                    </a:prstGeom>
                  </pic:spPr>
                </pic:pic>
              </a:graphicData>
            </a:graphic>
            <wp14:sizeRelH relativeFrom="page">
              <wp14:pctWidth>0</wp14:pctWidth>
            </wp14:sizeRelH>
            <wp14:sizeRelV relativeFrom="page">
              <wp14:pctHeight>0</wp14:pctHeight>
            </wp14:sizeRelV>
          </wp:anchor>
        </w:drawing>
      </w:r>
    </w:p>
    <w:p w14:paraId="6EAA998F" w14:textId="77777777" w:rsidR="00C01790" w:rsidRDefault="00C01790" w:rsidP="00CF0F71"/>
    <w:p w14:paraId="0DA80555" w14:textId="77777777" w:rsidR="00C01790" w:rsidRDefault="00C01790" w:rsidP="00CF0F71"/>
    <w:p w14:paraId="3CAB8E2B" w14:textId="77777777" w:rsidR="00C01790" w:rsidRDefault="00C01790" w:rsidP="00CF0F71"/>
    <w:p w14:paraId="079DD925" w14:textId="77777777" w:rsidR="00C01790" w:rsidRDefault="00C01790" w:rsidP="00CF0F71"/>
    <w:p w14:paraId="120925F5" w14:textId="77777777" w:rsidR="00C01790" w:rsidRDefault="00C01790" w:rsidP="00CF0F71"/>
    <w:p w14:paraId="59CEA701" w14:textId="77777777" w:rsidR="00C01790" w:rsidRDefault="00C01790" w:rsidP="00CF0F71"/>
    <w:p w14:paraId="0D115C45" w14:textId="77777777" w:rsidR="00C01790" w:rsidRDefault="00C01790" w:rsidP="00CF0F71"/>
    <w:p w14:paraId="157E04B0" w14:textId="77777777" w:rsidR="00C01790" w:rsidRDefault="00C01790" w:rsidP="00CF0F71"/>
    <w:p w14:paraId="2C72A33F" w14:textId="77777777" w:rsidR="00C01790" w:rsidRDefault="00C01790" w:rsidP="00CF0F71"/>
    <w:p w14:paraId="655A5C77" w14:textId="77777777" w:rsidR="00C01790" w:rsidRDefault="00C01790" w:rsidP="00CF0F71"/>
    <w:p w14:paraId="75AD9DED" w14:textId="77777777" w:rsidR="00C01790" w:rsidRDefault="00C01790" w:rsidP="00CF0F71"/>
    <w:p w14:paraId="62FCE691" w14:textId="77777777" w:rsidR="00C01790" w:rsidRDefault="00C01790" w:rsidP="00CF0F71"/>
    <w:p w14:paraId="20FE5404" w14:textId="77777777" w:rsidR="00C01790" w:rsidRDefault="00C01790" w:rsidP="00CF0F71"/>
    <w:p w14:paraId="41CA1792" w14:textId="77777777" w:rsidR="00C01790" w:rsidRDefault="00C01790" w:rsidP="00CF0F71"/>
    <w:p w14:paraId="2188107E" w14:textId="77777777" w:rsidR="00C01790" w:rsidRDefault="00C01790" w:rsidP="00CF0F71"/>
    <w:p w14:paraId="5D88C2F7" w14:textId="77777777" w:rsidR="00C01790" w:rsidRDefault="00C01790" w:rsidP="00CF0F71"/>
    <w:p w14:paraId="0A90F7BB" w14:textId="77777777" w:rsidR="00C01790" w:rsidRDefault="00C01790" w:rsidP="00CF0F71"/>
    <w:p w14:paraId="1DF843ED" w14:textId="77777777" w:rsidR="00C01790" w:rsidRDefault="00C01790" w:rsidP="00CF0F71"/>
    <w:p w14:paraId="72626D01" w14:textId="77777777" w:rsidR="00C01790" w:rsidRDefault="00C01790" w:rsidP="00CF0F71"/>
    <w:p w14:paraId="2B1ADFCB" w14:textId="77777777" w:rsidR="00C01790" w:rsidRDefault="00C01790" w:rsidP="00CF0F71"/>
    <w:p w14:paraId="72127F7C" w14:textId="77777777" w:rsidR="00C01790" w:rsidRDefault="00C01790" w:rsidP="00CF0F71"/>
    <w:p w14:paraId="1ED0E2C1" w14:textId="77777777" w:rsidR="00C01790" w:rsidRDefault="00C01790" w:rsidP="00CF0F71"/>
    <w:p w14:paraId="320495FF" w14:textId="77777777" w:rsidR="00C01790" w:rsidRDefault="00C01790" w:rsidP="00CF0F71"/>
    <w:p w14:paraId="62C2D135" w14:textId="77777777" w:rsidR="00C01790" w:rsidRDefault="00C01790" w:rsidP="00CF0F71"/>
    <w:p w14:paraId="58C0A2D5" w14:textId="77777777" w:rsidR="00C01790" w:rsidRDefault="00C01790" w:rsidP="00CF0F71"/>
    <w:p w14:paraId="68E8058B" w14:textId="77777777" w:rsidR="00C01790" w:rsidRDefault="00C01790" w:rsidP="00CF0F71"/>
    <w:p w14:paraId="5C5FC865" w14:textId="77777777" w:rsidR="00C01790" w:rsidRDefault="00C01790" w:rsidP="00CF0F71"/>
    <w:p w14:paraId="1B8AA4F1" w14:textId="77777777" w:rsidR="00C01790" w:rsidRDefault="00C01790" w:rsidP="00C01790">
      <w:pPr>
        <w:rPr>
          <w:b/>
          <w:bCs/>
        </w:rPr>
      </w:pPr>
    </w:p>
    <w:p w14:paraId="6197A846" w14:textId="62A65CCC" w:rsidR="00C01790" w:rsidRPr="001E2ED1" w:rsidRDefault="00C01790" w:rsidP="00C01790">
      <w:r w:rsidRPr="001E2ED1">
        <w:rPr>
          <w:b/>
          <w:bCs/>
        </w:rPr>
        <w:t xml:space="preserve">Figure </w:t>
      </w:r>
      <w:r>
        <w:rPr>
          <w:b/>
          <w:bCs/>
        </w:rPr>
        <w:t>10</w:t>
      </w:r>
      <w:r w:rsidRPr="001E2ED1">
        <w:rPr>
          <w:b/>
          <w:bCs/>
        </w:rPr>
        <w:t xml:space="preserve">: </w:t>
      </w:r>
      <w:r>
        <w:t>Gripper front finger component 2D engineering drawing.</w:t>
      </w:r>
    </w:p>
    <w:p w14:paraId="48BD4FD2" w14:textId="5D66BD53" w:rsidR="00C01790" w:rsidRDefault="00C01790" w:rsidP="00CF0F71">
      <w:r>
        <w:rPr>
          <w:noProof/>
        </w:rPr>
        <w:lastRenderedPageBreak/>
        <w:drawing>
          <wp:anchor distT="0" distB="0" distL="114300" distR="114300" simplePos="0" relativeHeight="251671552" behindDoc="0" locked="0" layoutInCell="1" allowOverlap="1" wp14:anchorId="3480E181" wp14:editId="5AE02DBF">
            <wp:simplePos x="0" y="0"/>
            <wp:positionH relativeFrom="column">
              <wp:posOffset>656395</wp:posOffset>
            </wp:positionH>
            <wp:positionV relativeFrom="paragraph">
              <wp:posOffset>0</wp:posOffset>
            </wp:positionV>
            <wp:extent cx="7584440" cy="536194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5">
                      <a:extLst>
                        <a:ext uri="{28A0092B-C50C-407E-A947-70E740481C1C}">
                          <a14:useLocalDpi xmlns:a14="http://schemas.microsoft.com/office/drawing/2010/main" val="0"/>
                        </a:ext>
                      </a:extLst>
                    </a:blip>
                    <a:stretch>
                      <a:fillRect/>
                    </a:stretch>
                  </pic:blipFill>
                  <pic:spPr>
                    <a:xfrm>
                      <a:off x="0" y="0"/>
                      <a:ext cx="7584440" cy="5361940"/>
                    </a:xfrm>
                    <a:prstGeom prst="rect">
                      <a:avLst/>
                    </a:prstGeom>
                  </pic:spPr>
                </pic:pic>
              </a:graphicData>
            </a:graphic>
            <wp14:sizeRelH relativeFrom="page">
              <wp14:pctWidth>0</wp14:pctWidth>
            </wp14:sizeRelH>
            <wp14:sizeRelV relativeFrom="page">
              <wp14:pctHeight>0</wp14:pctHeight>
            </wp14:sizeRelV>
          </wp:anchor>
        </w:drawing>
      </w:r>
    </w:p>
    <w:p w14:paraId="60F9E164" w14:textId="7AA94A42" w:rsidR="00C01790" w:rsidRDefault="00C01790" w:rsidP="00CF0F71"/>
    <w:p w14:paraId="69AD6670" w14:textId="77777777" w:rsidR="00C01790" w:rsidRDefault="00C01790" w:rsidP="00CF0F71"/>
    <w:p w14:paraId="7732455C" w14:textId="77777777" w:rsidR="00C01790" w:rsidRDefault="00C01790" w:rsidP="00CF0F71"/>
    <w:p w14:paraId="1C303D19" w14:textId="77777777" w:rsidR="00C01790" w:rsidRDefault="00C01790" w:rsidP="00CF0F71"/>
    <w:p w14:paraId="25F5CBD6" w14:textId="77777777" w:rsidR="00C01790" w:rsidRDefault="00C01790" w:rsidP="00CF0F71"/>
    <w:p w14:paraId="59F94F70" w14:textId="77777777" w:rsidR="00C01790" w:rsidRDefault="00C01790" w:rsidP="00CF0F71"/>
    <w:p w14:paraId="01DD3861" w14:textId="77777777" w:rsidR="00C01790" w:rsidRDefault="00C01790" w:rsidP="00CF0F71"/>
    <w:p w14:paraId="118210B3" w14:textId="77777777" w:rsidR="00C01790" w:rsidRDefault="00C01790" w:rsidP="00CF0F71"/>
    <w:p w14:paraId="0BCCDED9" w14:textId="77777777" w:rsidR="00C01790" w:rsidRDefault="00C01790" w:rsidP="00CF0F71"/>
    <w:p w14:paraId="58177D0A" w14:textId="77777777" w:rsidR="00C01790" w:rsidRDefault="00C01790" w:rsidP="00CF0F71"/>
    <w:p w14:paraId="58AF4650" w14:textId="77777777" w:rsidR="00C01790" w:rsidRDefault="00C01790" w:rsidP="00CF0F71"/>
    <w:p w14:paraId="672DCD9A" w14:textId="77777777" w:rsidR="00C01790" w:rsidRDefault="00C01790" w:rsidP="00CF0F71"/>
    <w:p w14:paraId="16E24E96" w14:textId="77777777" w:rsidR="00C01790" w:rsidRDefault="00C01790" w:rsidP="00CF0F71"/>
    <w:p w14:paraId="6D14D0F4" w14:textId="77777777" w:rsidR="00C01790" w:rsidRDefault="00C01790" w:rsidP="00CF0F71"/>
    <w:p w14:paraId="077F094A" w14:textId="77777777" w:rsidR="00C01790" w:rsidRDefault="00C01790" w:rsidP="00CF0F71"/>
    <w:p w14:paraId="5EC1E6B8" w14:textId="77777777" w:rsidR="00C01790" w:rsidRDefault="00C01790" w:rsidP="00CF0F71"/>
    <w:p w14:paraId="24E343F5" w14:textId="77777777" w:rsidR="00C01790" w:rsidRDefault="00C01790" w:rsidP="00CF0F71"/>
    <w:p w14:paraId="1002A2D9" w14:textId="77777777" w:rsidR="00C01790" w:rsidRDefault="00C01790" w:rsidP="00CF0F71"/>
    <w:p w14:paraId="12505493" w14:textId="77777777" w:rsidR="00C01790" w:rsidRDefault="00C01790" w:rsidP="00CF0F71"/>
    <w:p w14:paraId="786CFBB1" w14:textId="77777777" w:rsidR="00C01790" w:rsidRDefault="00C01790" w:rsidP="00CF0F71"/>
    <w:p w14:paraId="1F5C7AE2" w14:textId="77777777" w:rsidR="00C01790" w:rsidRDefault="00C01790" w:rsidP="00CF0F71"/>
    <w:p w14:paraId="546066F9" w14:textId="77777777" w:rsidR="00C01790" w:rsidRDefault="00C01790" w:rsidP="00CF0F71"/>
    <w:p w14:paraId="76CA47E7" w14:textId="77777777" w:rsidR="00C01790" w:rsidRDefault="00C01790" w:rsidP="00CF0F71"/>
    <w:p w14:paraId="20BB3FD6" w14:textId="77777777" w:rsidR="00C01790" w:rsidRDefault="00C01790" w:rsidP="00CF0F71"/>
    <w:p w14:paraId="13CD3F1C" w14:textId="77777777" w:rsidR="00C01790" w:rsidRDefault="00C01790" w:rsidP="00CF0F71"/>
    <w:p w14:paraId="08BF2529" w14:textId="77777777" w:rsidR="00C01790" w:rsidRDefault="00C01790" w:rsidP="00CF0F71"/>
    <w:p w14:paraId="52A5477D" w14:textId="77777777" w:rsidR="00C01790" w:rsidRDefault="00C01790" w:rsidP="00CF0F71"/>
    <w:p w14:paraId="0705B2A0" w14:textId="77777777" w:rsidR="00C01790" w:rsidRDefault="00C01790" w:rsidP="00CF0F71"/>
    <w:p w14:paraId="2D61FF8A" w14:textId="77777777" w:rsidR="008D4DC8" w:rsidRDefault="00C01790" w:rsidP="00C01790">
      <w:pPr>
        <w:sectPr w:rsidR="008D4DC8" w:rsidSect="001527EB">
          <w:pgSz w:w="16840" w:h="11900" w:orient="landscape"/>
          <w:pgMar w:top="1440" w:right="1440" w:bottom="1440" w:left="1440" w:header="708" w:footer="708" w:gutter="0"/>
          <w:cols w:space="708"/>
          <w:docGrid w:linePitch="360"/>
        </w:sectPr>
      </w:pPr>
      <w:r w:rsidRPr="001E2ED1">
        <w:rPr>
          <w:b/>
          <w:bCs/>
        </w:rPr>
        <w:t xml:space="preserve">Figure </w:t>
      </w:r>
      <w:r>
        <w:rPr>
          <w:b/>
          <w:bCs/>
        </w:rPr>
        <w:t>11:</w:t>
      </w:r>
      <w:r w:rsidRPr="001E2ED1">
        <w:rPr>
          <w:b/>
          <w:bCs/>
        </w:rPr>
        <w:t xml:space="preserve"> </w:t>
      </w:r>
      <w:r>
        <w:t>Gripper back finger component 2D engineering drawing.</w:t>
      </w:r>
    </w:p>
    <w:p w14:paraId="6F499DA4" w14:textId="3DE11CA8" w:rsidR="00C01790" w:rsidRPr="001E2ED1" w:rsidRDefault="008D4DC8" w:rsidP="000E2A29">
      <w:pPr>
        <w:pStyle w:val="Heading1"/>
      </w:pPr>
      <w:bookmarkStart w:id="6" w:name="_Toc106364686"/>
      <w:r>
        <w:lastRenderedPageBreak/>
        <w:t>Finite Element Analysis</w:t>
      </w:r>
      <w:bookmarkEnd w:id="6"/>
    </w:p>
    <w:p w14:paraId="71BEC28C" w14:textId="7382168E" w:rsidR="00115E32" w:rsidRDefault="000E2A29" w:rsidP="00CF0F71">
      <w:pPr>
        <w:rPr>
          <w:sz w:val="22"/>
          <w:szCs w:val="22"/>
        </w:rPr>
      </w:pPr>
      <w:r w:rsidRPr="000E2A29">
        <w:rPr>
          <w:sz w:val="22"/>
          <w:szCs w:val="22"/>
        </w:rPr>
        <w:t xml:space="preserve">Finite element analysis (FEA) is a </w:t>
      </w:r>
      <w:r w:rsidR="00ED4B14">
        <w:rPr>
          <w:sz w:val="22"/>
          <w:szCs w:val="22"/>
        </w:rPr>
        <w:t xml:space="preserve">software method of predicting how a product reacts to real world forces and physical effects such as vibration, heat, and fluid flow </w:t>
      </w:r>
      <w:sdt>
        <w:sdtPr>
          <w:rPr>
            <w:sz w:val="22"/>
            <w:szCs w:val="22"/>
          </w:rPr>
          <w:id w:val="371505112"/>
          <w:citation/>
        </w:sdtPr>
        <w:sdtContent>
          <w:r w:rsidR="00ED4B14">
            <w:rPr>
              <w:sz w:val="22"/>
              <w:szCs w:val="22"/>
            </w:rPr>
            <w:fldChar w:fldCharType="begin"/>
          </w:r>
          <w:r w:rsidR="00ED4B14">
            <w:rPr>
              <w:sz w:val="22"/>
              <w:szCs w:val="22"/>
            </w:rPr>
            <w:instrText xml:space="preserve"> CITATION Aut22 \l 2057 </w:instrText>
          </w:r>
          <w:r w:rsidR="00ED4B14">
            <w:rPr>
              <w:sz w:val="22"/>
              <w:szCs w:val="22"/>
            </w:rPr>
            <w:fldChar w:fldCharType="separate"/>
          </w:r>
          <w:r w:rsidR="008A178E" w:rsidRPr="008A178E">
            <w:rPr>
              <w:noProof/>
              <w:sz w:val="22"/>
              <w:szCs w:val="22"/>
            </w:rPr>
            <w:t>(Autodesk, 2022)</w:t>
          </w:r>
          <w:r w:rsidR="00ED4B14">
            <w:rPr>
              <w:sz w:val="22"/>
              <w:szCs w:val="22"/>
            </w:rPr>
            <w:fldChar w:fldCharType="end"/>
          </w:r>
        </w:sdtContent>
      </w:sdt>
      <w:r w:rsidR="00ED4B14">
        <w:rPr>
          <w:sz w:val="22"/>
          <w:szCs w:val="22"/>
        </w:rPr>
        <w:t xml:space="preserve">. </w:t>
      </w:r>
      <w:r w:rsidR="007E3AAB">
        <w:rPr>
          <w:sz w:val="22"/>
          <w:szCs w:val="22"/>
        </w:rPr>
        <w:t xml:space="preserve">The main purpose of FEA is to determine if a component will fracture or wear out when used in the application it was intended for. It works by breaking down the components CAD model into thousands of finite elements, which are then used to predict the behaviour </w:t>
      </w:r>
      <w:r w:rsidR="00E570D0">
        <w:rPr>
          <w:sz w:val="22"/>
          <w:szCs w:val="22"/>
        </w:rPr>
        <w:t xml:space="preserve">of the entire component by adding up every element results. </w:t>
      </w:r>
      <w:sdt>
        <w:sdtPr>
          <w:rPr>
            <w:sz w:val="22"/>
            <w:szCs w:val="22"/>
          </w:rPr>
          <w:id w:val="-1903133085"/>
          <w:citation/>
        </w:sdtPr>
        <w:sdtContent>
          <w:r w:rsidR="00E570D0">
            <w:rPr>
              <w:sz w:val="22"/>
              <w:szCs w:val="22"/>
            </w:rPr>
            <w:fldChar w:fldCharType="begin"/>
          </w:r>
          <w:r w:rsidR="00E570D0">
            <w:rPr>
              <w:sz w:val="22"/>
              <w:szCs w:val="22"/>
            </w:rPr>
            <w:instrText xml:space="preserve"> CITATION Zhu19 \l 2057 </w:instrText>
          </w:r>
          <w:r w:rsidR="00E570D0">
            <w:rPr>
              <w:sz w:val="22"/>
              <w:szCs w:val="22"/>
            </w:rPr>
            <w:fldChar w:fldCharType="separate"/>
          </w:r>
          <w:r w:rsidR="008A178E" w:rsidRPr="008A178E">
            <w:rPr>
              <w:noProof/>
              <w:sz w:val="22"/>
              <w:szCs w:val="22"/>
            </w:rPr>
            <w:t>(Zhuming, 2019)</w:t>
          </w:r>
          <w:r w:rsidR="00E570D0">
            <w:rPr>
              <w:sz w:val="22"/>
              <w:szCs w:val="22"/>
            </w:rPr>
            <w:fldChar w:fldCharType="end"/>
          </w:r>
        </w:sdtContent>
      </w:sdt>
      <w:r w:rsidR="00E570D0">
        <w:rPr>
          <w:sz w:val="22"/>
          <w:szCs w:val="22"/>
        </w:rPr>
        <w:t xml:space="preserve"> suggests that </w:t>
      </w:r>
      <w:r w:rsidR="00363FFF">
        <w:rPr>
          <w:sz w:val="22"/>
          <w:szCs w:val="22"/>
        </w:rPr>
        <w:t xml:space="preserve">FEA is a task used for design analysis and </w:t>
      </w:r>
      <w:r w:rsidR="00A1000D">
        <w:rPr>
          <w:sz w:val="22"/>
          <w:szCs w:val="22"/>
        </w:rPr>
        <w:t xml:space="preserve">applies external forces to a model in different potential scenarios to optimise the design solution. A common example of this is to use FEA to determine the components optimal shape and material thickness for a required load. To ensure that minimal material is used to save on cost and reduce weight but also a strong component that can hold the required forces is produced. </w:t>
      </w:r>
    </w:p>
    <w:p w14:paraId="60AA3B03" w14:textId="77777777" w:rsidR="00115E32" w:rsidRDefault="00115E32" w:rsidP="00CF0F71">
      <w:pPr>
        <w:rPr>
          <w:sz w:val="22"/>
          <w:szCs w:val="22"/>
        </w:rPr>
      </w:pPr>
    </w:p>
    <w:p w14:paraId="668EE6C0" w14:textId="77777777" w:rsidR="00115E32" w:rsidRPr="00DD5862" w:rsidRDefault="009E21AC">
      <w:pPr>
        <w:rPr>
          <w:sz w:val="22"/>
          <w:szCs w:val="22"/>
        </w:rPr>
      </w:pPr>
      <w:r w:rsidRPr="00DD5862">
        <w:rPr>
          <w:sz w:val="22"/>
          <w:szCs w:val="22"/>
        </w:rPr>
        <w:t xml:space="preserve">FEA was conducted on two components of the </w:t>
      </w:r>
      <w:r w:rsidR="00D16F46" w:rsidRPr="00DD5862">
        <w:rPr>
          <w:sz w:val="22"/>
          <w:szCs w:val="22"/>
        </w:rPr>
        <w:t>gripper assembly and mounting solution using SolidWorks CAD software, with the CAD files exported from Siemens NX and imported into SolidWorks simulation application</w:t>
      </w:r>
      <w:r w:rsidR="00737BF8" w:rsidRPr="00DD5862">
        <w:rPr>
          <w:sz w:val="22"/>
          <w:szCs w:val="22"/>
        </w:rPr>
        <w:t>.</w:t>
      </w:r>
      <w:r w:rsidR="008A178E" w:rsidRPr="00DD5862">
        <w:rPr>
          <w:sz w:val="22"/>
          <w:szCs w:val="22"/>
        </w:rPr>
        <w:t xml:space="preserve"> The first component analysed was the gripper mount. A static force equivalent to the weight of the gripper assembly was applied to the </w:t>
      </w:r>
      <w:r w:rsidR="0085498D" w:rsidRPr="00DD5862">
        <w:rPr>
          <w:sz w:val="22"/>
          <w:szCs w:val="22"/>
        </w:rPr>
        <w:t>component</w:t>
      </w:r>
      <w:r w:rsidR="008A178E" w:rsidRPr="00DD5862">
        <w:rPr>
          <w:sz w:val="22"/>
          <w:szCs w:val="22"/>
        </w:rPr>
        <w:t xml:space="preserve"> </w:t>
      </w:r>
      <w:r w:rsidR="0085498D" w:rsidRPr="00DD5862">
        <w:rPr>
          <w:sz w:val="22"/>
          <w:szCs w:val="22"/>
        </w:rPr>
        <w:t xml:space="preserve">to determine how it would react and if the design was robust enough to hold such force. An estimated </w:t>
      </w:r>
      <w:r w:rsidR="001D37E3" w:rsidRPr="00DD5862">
        <w:rPr>
          <w:sz w:val="22"/>
          <w:szCs w:val="22"/>
        </w:rPr>
        <w:t>mass</w:t>
      </w:r>
      <w:r w:rsidR="0085498D" w:rsidRPr="00DD5862">
        <w:rPr>
          <w:sz w:val="22"/>
          <w:szCs w:val="22"/>
        </w:rPr>
        <w:t xml:space="preserve"> of 500g was calculated for the gripper assembly</w:t>
      </w:r>
      <w:r w:rsidR="001D37E3" w:rsidRPr="00DD5862">
        <w:rPr>
          <w:sz w:val="22"/>
          <w:szCs w:val="22"/>
        </w:rPr>
        <w:t xml:space="preserve"> however, a mass of 1kg was to be applied to ensure the effectiveness of the component. The mass was then calculated as follows:</w:t>
      </w:r>
    </w:p>
    <w:p w14:paraId="76E19912" w14:textId="77777777" w:rsidR="001D37E3" w:rsidRDefault="001D37E3"/>
    <w:p w14:paraId="13E949F5" w14:textId="61FA3ACB" w:rsidR="001D37E3" w:rsidRPr="00DD5862" w:rsidRDefault="001D37E3">
      <w:pPr>
        <w:rPr>
          <w:rFonts w:eastAsiaTheme="minorEastAsia"/>
          <w:sz w:val="22"/>
          <w:szCs w:val="22"/>
        </w:rPr>
      </w:pPr>
      <m:oMathPara>
        <m:oMathParaPr>
          <m:jc m:val="left"/>
        </m:oMathParaPr>
        <m:oMath>
          <m:r>
            <w:rPr>
              <w:rFonts w:ascii="Cambria Math" w:hAnsi="Cambria Math"/>
              <w:sz w:val="22"/>
              <w:szCs w:val="22"/>
            </w:rPr>
            <m:t>F=m × a</m:t>
          </m:r>
        </m:oMath>
      </m:oMathPara>
    </w:p>
    <w:p w14:paraId="57AE5EB4" w14:textId="77777777" w:rsidR="001D37E3" w:rsidRPr="001D37E3" w:rsidRDefault="001D37E3">
      <w:pPr>
        <w:rPr>
          <w:rFonts w:eastAsiaTheme="minorEastAsia"/>
        </w:rPr>
      </w:pPr>
    </w:p>
    <w:p w14:paraId="088D39ED" w14:textId="22A1C063" w:rsidR="001D37E3" w:rsidRPr="00DD5862" w:rsidRDefault="001D37E3">
      <w:pPr>
        <w:rPr>
          <w:rFonts w:eastAsiaTheme="minorEastAsia"/>
          <w:sz w:val="22"/>
          <w:szCs w:val="22"/>
        </w:rPr>
      </w:pPr>
      <w:r w:rsidRPr="00DD5862">
        <w:rPr>
          <w:rFonts w:eastAsiaTheme="minorEastAsia"/>
          <w:sz w:val="22"/>
          <w:szCs w:val="22"/>
        </w:rPr>
        <w:t xml:space="preserve">F = </w:t>
      </w:r>
      <w:r w:rsidR="00A0610A" w:rsidRPr="00DD5862">
        <w:rPr>
          <w:rFonts w:eastAsiaTheme="minorEastAsia"/>
          <w:sz w:val="22"/>
          <w:szCs w:val="22"/>
        </w:rPr>
        <w:t>1kg x 9.8m/s</w:t>
      </w:r>
      <w:r w:rsidR="00A0610A" w:rsidRPr="00DD5862">
        <w:rPr>
          <w:rFonts w:eastAsiaTheme="minorEastAsia"/>
          <w:sz w:val="22"/>
          <w:szCs w:val="22"/>
          <w:vertAlign w:val="superscript"/>
        </w:rPr>
        <w:t>2</w:t>
      </w:r>
      <w:r w:rsidR="00A0610A" w:rsidRPr="00DD5862">
        <w:rPr>
          <w:rFonts w:eastAsiaTheme="minorEastAsia"/>
          <w:sz w:val="22"/>
          <w:szCs w:val="22"/>
        </w:rPr>
        <w:t xml:space="preserve"> </w:t>
      </w:r>
    </w:p>
    <w:p w14:paraId="325E4D0A" w14:textId="704913EC" w:rsidR="00A0610A" w:rsidRPr="00DD5862" w:rsidRDefault="00A0610A">
      <w:pPr>
        <w:rPr>
          <w:rFonts w:eastAsiaTheme="minorEastAsia"/>
          <w:sz w:val="22"/>
          <w:szCs w:val="22"/>
        </w:rPr>
      </w:pPr>
      <w:r w:rsidRPr="00DD5862">
        <w:rPr>
          <w:rFonts w:eastAsiaTheme="minorEastAsia"/>
          <w:sz w:val="22"/>
          <w:szCs w:val="22"/>
        </w:rPr>
        <w:t xml:space="preserve">F = 9.8N </w:t>
      </w:r>
    </w:p>
    <w:p w14:paraId="67C68250" w14:textId="77777777" w:rsidR="001D37E3" w:rsidRDefault="001D37E3">
      <w:pPr>
        <w:rPr>
          <w:rFonts w:eastAsiaTheme="minorEastAsia"/>
        </w:rPr>
      </w:pPr>
    </w:p>
    <w:p w14:paraId="796AE36A" w14:textId="72AA2F98" w:rsidR="00640BC9" w:rsidRDefault="00DD5862">
      <w:pPr>
        <w:rPr>
          <w:rFonts w:eastAsiaTheme="minorEastAsia"/>
          <w:sz w:val="22"/>
          <w:szCs w:val="22"/>
        </w:rPr>
      </w:pPr>
      <w:r w:rsidRPr="00DD5862">
        <w:rPr>
          <w:rFonts w:eastAsiaTheme="minorEastAsia"/>
          <w:sz w:val="22"/>
          <w:szCs w:val="22"/>
        </w:rPr>
        <w:t xml:space="preserve">Therefore, a </w:t>
      </w:r>
      <w:r w:rsidR="00106274">
        <w:rPr>
          <w:rFonts w:eastAsiaTheme="minorEastAsia"/>
          <w:sz w:val="22"/>
          <w:szCs w:val="22"/>
        </w:rPr>
        <w:t xml:space="preserve">total </w:t>
      </w:r>
      <w:r w:rsidRPr="00DD5862">
        <w:rPr>
          <w:rFonts w:eastAsiaTheme="minorEastAsia"/>
          <w:sz w:val="22"/>
          <w:szCs w:val="22"/>
        </w:rPr>
        <w:t xml:space="preserve">force of 9.8N was applied to the gripper mount in a downwards direction </w:t>
      </w:r>
      <w:r w:rsidR="00106274">
        <w:rPr>
          <w:rFonts w:eastAsiaTheme="minorEastAsia"/>
          <w:sz w:val="22"/>
          <w:szCs w:val="22"/>
        </w:rPr>
        <w:t xml:space="preserve">from the bottom surface, </w:t>
      </w:r>
      <w:r w:rsidRPr="00DD5862">
        <w:rPr>
          <w:rFonts w:eastAsiaTheme="minorEastAsia"/>
          <w:sz w:val="22"/>
          <w:szCs w:val="22"/>
        </w:rPr>
        <w:t>as demonstrated by the arrows in figure twelve.</w:t>
      </w:r>
      <w:r w:rsidR="00E0598D">
        <w:rPr>
          <w:rFonts w:eastAsiaTheme="minorEastAsia"/>
          <w:sz w:val="22"/>
          <w:szCs w:val="22"/>
        </w:rPr>
        <w:t xml:space="preserve"> With a fixed anchor on the right side of the gripper mount that would be fixed to the tool mount and gripper arm.</w:t>
      </w:r>
      <w:r w:rsidR="00E021A8">
        <w:rPr>
          <w:rFonts w:eastAsiaTheme="minorEastAsia"/>
          <w:sz w:val="22"/>
          <w:szCs w:val="22"/>
        </w:rPr>
        <w:t xml:space="preserve"> </w:t>
      </w:r>
      <w:r w:rsidR="00640BC9">
        <w:rPr>
          <w:rFonts w:eastAsiaTheme="minorEastAsia"/>
          <w:sz w:val="22"/>
          <w:szCs w:val="22"/>
        </w:rPr>
        <w:t xml:space="preserve">A </w:t>
      </w:r>
      <w:r w:rsidR="00106274">
        <w:rPr>
          <w:rFonts w:eastAsiaTheme="minorEastAsia"/>
          <w:sz w:val="22"/>
          <w:szCs w:val="22"/>
        </w:rPr>
        <w:t xml:space="preserve">total </w:t>
      </w:r>
      <w:r w:rsidR="00640BC9">
        <w:rPr>
          <w:rFonts w:eastAsiaTheme="minorEastAsia"/>
          <w:sz w:val="22"/>
          <w:szCs w:val="22"/>
        </w:rPr>
        <w:t>force of 10N was also applied to the gripper finger components</w:t>
      </w:r>
      <w:r w:rsidR="00B27F01">
        <w:rPr>
          <w:rFonts w:eastAsiaTheme="minorEastAsia"/>
          <w:sz w:val="22"/>
          <w:szCs w:val="22"/>
        </w:rPr>
        <w:t>,</w:t>
      </w:r>
      <w:r w:rsidR="00640BC9">
        <w:rPr>
          <w:rFonts w:eastAsiaTheme="minorEastAsia"/>
          <w:sz w:val="22"/>
          <w:szCs w:val="22"/>
        </w:rPr>
        <w:t xml:space="preserve"> </w:t>
      </w:r>
      <w:r w:rsidR="004C50E3">
        <w:rPr>
          <w:rFonts w:eastAsiaTheme="minorEastAsia"/>
          <w:sz w:val="22"/>
          <w:szCs w:val="22"/>
        </w:rPr>
        <w:t>at the surface that contacts the mobile phone component</w:t>
      </w:r>
      <w:r w:rsidR="00B27F01">
        <w:rPr>
          <w:rFonts w:eastAsiaTheme="minorEastAsia"/>
          <w:sz w:val="22"/>
          <w:szCs w:val="22"/>
        </w:rPr>
        <w:t xml:space="preserve"> to represent the clamping force of the pneumatic actuator. </w:t>
      </w:r>
      <w:r w:rsidR="009907B7">
        <w:rPr>
          <w:rFonts w:eastAsiaTheme="minorEastAsia"/>
          <w:sz w:val="22"/>
          <w:szCs w:val="22"/>
        </w:rPr>
        <w:t xml:space="preserve">This force value was taken from the average value on the specification sheet. </w:t>
      </w:r>
      <w:r w:rsidR="00B27F01">
        <w:rPr>
          <w:rFonts w:eastAsiaTheme="minorEastAsia"/>
          <w:sz w:val="22"/>
          <w:szCs w:val="22"/>
        </w:rPr>
        <w:t xml:space="preserve">A fixed anchor was placed at the </w:t>
      </w:r>
      <w:r w:rsidR="00E021A8">
        <w:rPr>
          <w:rFonts w:eastAsiaTheme="minorEastAsia"/>
          <w:sz w:val="22"/>
          <w:szCs w:val="22"/>
        </w:rPr>
        <w:t>fastening</w:t>
      </w:r>
      <w:r w:rsidR="00B27F01">
        <w:rPr>
          <w:rFonts w:eastAsiaTheme="minorEastAsia"/>
          <w:sz w:val="22"/>
          <w:szCs w:val="22"/>
        </w:rPr>
        <w:t xml:space="preserve"> point on the inside flange of the gripper fingers</w:t>
      </w:r>
      <w:r w:rsidR="00E021A8">
        <w:rPr>
          <w:rFonts w:eastAsiaTheme="minorEastAsia"/>
          <w:sz w:val="22"/>
          <w:szCs w:val="22"/>
        </w:rPr>
        <w:t xml:space="preserve">. </w:t>
      </w:r>
      <w:r w:rsidR="00E021A8">
        <w:rPr>
          <w:rFonts w:eastAsiaTheme="minorEastAsia"/>
          <w:sz w:val="22"/>
          <w:szCs w:val="22"/>
        </w:rPr>
        <w:t>Results for the static displacement stress and strain were produced, with higher values displayed in red and yellow colour followed by green, moderate to blue, low.</w:t>
      </w:r>
    </w:p>
    <w:p w14:paraId="56BE8F01" w14:textId="23B6BED7" w:rsidR="00640BC9" w:rsidRDefault="00640BC9">
      <w:pPr>
        <w:rPr>
          <w:rFonts w:eastAsiaTheme="minorEastAsia"/>
          <w:sz w:val="22"/>
          <w:szCs w:val="22"/>
        </w:rPr>
      </w:pPr>
      <w:r>
        <w:rPr>
          <w:rFonts w:eastAsiaTheme="minorEastAsia"/>
          <w:sz w:val="22"/>
          <w:szCs w:val="22"/>
        </w:rPr>
        <w:t xml:space="preserve"> </w:t>
      </w:r>
    </w:p>
    <w:p w14:paraId="5C09E084" w14:textId="77777777" w:rsidR="00640BC9" w:rsidRDefault="00640BC9">
      <w:pPr>
        <w:rPr>
          <w:rFonts w:eastAsiaTheme="minorEastAsia"/>
          <w:sz w:val="22"/>
          <w:szCs w:val="22"/>
        </w:rPr>
      </w:pPr>
    </w:p>
    <w:p w14:paraId="7B578290" w14:textId="77777777" w:rsidR="00640BC9" w:rsidRDefault="00640BC9">
      <w:pPr>
        <w:rPr>
          <w:rFonts w:eastAsiaTheme="minorEastAsia"/>
          <w:sz w:val="22"/>
          <w:szCs w:val="22"/>
        </w:rPr>
      </w:pPr>
    </w:p>
    <w:p w14:paraId="07F036DF" w14:textId="77777777" w:rsidR="00640BC9" w:rsidRDefault="00640BC9">
      <w:pPr>
        <w:rPr>
          <w:rFonts w:eastAsiaTheme="minorEastAsia"/>
          <w:sz w:val="22"/>
          <w:szCs w:val="22"/>
        </w:rPr>
      </w:pPr>
    </w:p>
    <w:p w14:paraId="32E0A128" w14:textId="77777777" w:rsidR="00640BC9" w:rsidRDefault="00640BC9">
      <w:pPr>
        <w:rPr>
          <w:rFonts w:eastAsiaTheme="minorEastAsia"/>
          <w:sz w:val="22"/>
          <w:szCs w:val="22"/>
        </w:rPr>
      </w:pPr>
    </w:p>
    <w:p w14:paraId="25E8878E" w14:textId="77777777" w:rsidR="00640BC9" w:rsidRDefault="00640BC9">
      <w:pPr>
        <w:rPr>
          <w:rFonts w:eastAsiaTheme="minorEastAsia"/>
          <w:sz w:val="22"/>
          <w:szCs w:val="22"/>
        </w:rPr>
      </w:pPr>
    </w:p>
    <w:p w14:paraId="2DA67A4A" w14:textId="77777777" w:rsidR="00640BC9" w:rsidRDefault="00640BC9">
      <w:pPr>
        <w:rPr>
          <w:rFonts w:eastAsiaTheme="minorEastAsia"/>
          <w:sz w:val="22"/>
          <w:szCs w:val="22"/>
        </w:rPr>
      </w:pPr>
    </w:p>
    <w:p w14:paraId="46E37DA3" w14:textId="77777777" w:rsidR="00640BC9" w:rsidRDefault="00640BC9">
      <w:pPr>
        <w:rPr>
          <w:rFonts w:eastAsiaTheme="minorEastAsia"/>
          <w:sz w:val="22"/>
          <w:szCs w:val="22"/>
        </w:rPr>
      </w:pPr>
    </w:p>
    <w:p w14:paraId="5EE19C91" w14:textId="77777777" w:rsidR="00640BC9" w:rsidRDefault="00640BC9">
      <w:pPr>
        <w:rPr>
          <w:rFonts w:eastAsiaTheme="minorEastAsia"/>
          <w:sz w:val="22"/>
          <w:szCs w:val="22"/>
        </w:rPr>
      </w:pPr>
    </w:p>
    <w:p w14:paraId="0ECC390A" w14:textId="77777777" w:rsidR="00640BC9" w:rsidRDefault="00640BC9">
      <w:pPr>
        <w:rPr>
          <w:rFonts w:eastAsiaTheme="minorEastAsia"/>
          <w:sz w:val="22"/>
          <w:szCs w:val="22"/>
        </w:rPr>
      </w:pPr>
    </w:p>
    <w:p w14:paraId="75C09146" w14:textId="77777777" w:rsidR="00640BC9" w:rsidRDefault="00640BC9">
      <w:pPr>
        <w:rPr>
          <w:rFonts w:eastAsiaTheme="minorEastAsia"/>
          <w:sz w:val="22"/>
          <w:szCs w:val="22"/>
        </w:rPr>
      </w:pPr>
    </w:p>
    <w:p w14:paraId="3A9A7BB5" w14:textId="77777777" w:rsidR="00640BC9" w:rsidRDefault="00640BC9">
      <w:pPr>
        <w:rPr>
          <w:rFonts w:eastAsiaTheme="minorEastAsia"/>
          <w:sz w:val="22"/>
          <w:szCs w:val="22"/>
        </w:rPr>
      </w:pPr>
    </w:p>
    <w:p w14:paraId="3AD5B69E" w14:textId="77777777" w:rsidR="00640BC9" w:rsidRDefault="00640BC9">
      <w:pPr>
        <w:rPr>
          <w:rFonts w:eastAsiaTheme="minorEastAsia"/>
          <w:sz w:val="22"/>
          <w:szCs w:val="22"/>
        </w:rPr>
      </w:pPr>
    </w:p>
    <w:p w14:paraId="26C2A482" w14:textId="77777777" w:rsidR="00640BC9" w:rsidRDefault="00640BC9">
      <w:pPr>
        <w:rPr>
          <w:rFonts w:eastAsiaTheme="minorEastAsia"/>
          <w:sz w:val="22"/>
          <w:szCs w:val="22"/>
        </w:rPr>
      </w:pPr>
    </w:p>
    <w:p w14:paraId="5F977775" w14:textId="61D739F7" w:rsidR="00640BC9" w:rsidRPr="00DD5862" w:rsidRDefault="00640BC9">
      <w:pPr>
        <w:rPr>
          <w:rFonts w:eastAsiaTheme="minorEastAsia"/>
          <w:sz w:val="22"/>
          <w:szCs w:val="22"/>
        </w:rPr>
        <w:sectPr w:rsidR="00640BC9" w:rsidRPr="00DD5862" w:rsidSect="001527EB">
          <w:pgSz w:w="11900" w:h="16840"/>
          <w:pgMar w:top="1440" w:right="1440" w:bottom="1440" w:left="1440" w:header="708" w:footer="708" w:gutter="0"/>
          <w:cols w:space="708"/>
          <w:docGrid w:linePitch="360"/>
        </w:sectPr>
      </w:pPr>
    </w:p>
    <w:p w14:paraId="2BCF409D" w14:textId="44880A91" w:rsidR="00115E32" w:rsidRDefault="00F82BDF">
      <w:r>
        <w:rPr>
          <w:noProof/>
        </w:rPr>
        <w:lastRenderedPageBreak/>
        <w:drawing>
          <wp:anchor distT="0" distB="0" distL="114300" distR="114300" simplePos="0" relativeHeight="251676672" behindDoc="0" locked="0" layoutInCell="1" allowOverlap="1" wp14:anchorId="30119ABB" wp14:editId="7A1E3A6C">
            <wp:simplePos x="0" y="0"/>
            <wp:positionH relativeFrom="column">
              <wp:posOffset>-495935</wp:posOffset>
            </wp:positionH>
            <wp:positionV relativeFrom="paragraph">
              <wp:posOffset>0</wp:posOffset>
            </wp:positionV>
            <wp:extent cx="9822815" cy="5156200"/>
            <wp:effectExtent l="0" t="0" r="3175" b="0"/>
            <wp:wrapSquare wrapText="bothSides"/>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9822815" cy="5156200"/>
                    </a:xfrm>
                    <a:prstGeom prst="rect">
                      <a:avLst/>
                    </a:prstGeom>
                  </pic:spPr>
                </pic:pic>
              </a:graphicData>
            </a:graphic>
            <wp14:sizeRelH relativeFrom="page">
              <wp14:pctWidth>0</wp14:pctWidth>
            </wp14:sizeRelH>
            <wp14:sizeRelV relativeFrom="page">
              <wp14:pctHeight>0</wp14:pctHeight>
            </wp14:sizeRelV>
          </wp:anchor>
        </w:drawing>
      </w:r>
    </w:p>
    <w:p w14:paraId="4AFEBE8E" w14:textId="39BBFEC2" w:rsidR="00F82BDF" w:rsidRDefault="00F82BDF" w:rsidP="00F82BDF">
      <w:pPr>
        <w:sectPr w:rsidR="00F82BDF" w:rsidSect="001527EB">
          <w:pgSz w:w="16840" w:h="11900" w:orient="landscape"/>
          <w:pgMar w:top="1440" w:right="1440" w:bottom="1440" w:left="1440" w:header="708" w:footer="708" w:gutter="0"/>
          <w:cols w:space="708"/>
          <w:docGrid w:linePitch="360"/>
        </w:sectPr>
      </w:pPr>
      <w:r w:rsidRPr="001E2ED1">
        <w:rPr>
          <w:b/>
          <w:bCs/>
        </w:rPr>
        <w:t xml:space="preserve">Figure </w:t>
      </w:r>
      <w:r>
        <w:rPr>
          <w:b/>
          <w:bCs/>
        </w:rPr>
        <w:t>12:</w:t>
      </w:r>
      <w:r w:rsidRPr="001E2ED1">
        <w:rPr>
          <w:b/>
          <w:bCs/>
        </w:rPr>
        <w:t xml:space="preserve"> </w:t>
      </w:r>
      <w:r w:rsidRPr="00F82BDF">
        <w:t>Static displacement of Gripper Mount component.</w:t>
      </w:r>
    </w:p>
    <w:p w14:paraId="2B470AE0" w14:textId="657DC075" w:rsidR="00115E32" w:rsidRPr="00115E32" w:rsidRDefault="001300D8" w:rsidP="00115E32">
      <w:r>
        <w:rPr>
          <w:noProof/>
        </w:rPr>
        <w:lastRenderedPageBreak/>
        <w:drawing>
          <wp:anchor distT="0" distB="0" distL="114300" distR="114300" simplePos="0" relativeHeight="251675648" behindDoc="0" locked="0" layoutInCell="1" allowOverlap="1" wp14:anchorId="64C7867C" wp14:editId="1A45724A">
            <wp:simplePos x="0" y="0"/>
            <wp:positionH relativeFrom="column">
              <wp:posOffset>-495300</wp:posOffset>
            </wp:positionH>
            <wp:positionV relativeFrom="paragraph">
              <wp:posOffset>190500</wp:posOffset>
            </wp:positionV>
            <wp:extent cx="9823450" cy="5156200"/>
            <wp:effectExtent l="0" t="0" r="6350" b="0"/>
            <wp:wrapSquare wrapText="bothSides"/>
            <wp:docPr id="15" name="Picture 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9823450" cy="5156200"/>
                    </a:xfrm>
                    <a:prstGeom prst="rect">
                      <a:avLst/>
                    </a:prstGeom>
                  </pic:spPr>
                </pic:pic>
              </a:graphicData>
            </a:graphic>
            <wp14:sizeRelH relativeFrom="page">
              <wp14:pctWidth>0</wp14:pctWidth>
            </wp14:sizeRelH>
            <wp14:sizeRelV relativeFrom="page">
              <wp14:pctHeight>0</wp14:pctHeight>
            </wp14:sizeRelV>
          </wp:anchor>
        </w:drawing>
      </w:r>
    </w:p>
    <w:p w14:paraId="40871977" w14:textId="3329CBD7" w:rsidR="00115E32" w:rsidRPr="00115E32" w:rsidRDefault="00115E32" w:rsidP="00115E32"/>
    <w:p w14:paraId="691712DD" w14:textId="4DE7714A" w:rsidR="00F82BDF" w:rsidRDefault="00F82BDF" w:rsidP="00F82BDF">
      <w:pPr>
        <w:sectPr w:rsidR="00F82BDF" w:rsidSect="001527EB">
          <w:pgSz w:w="16840" w:h="11900" w:orient="landscape"/>
          <w:pgMar w:top="1440" w:right="1440" w:bottom="1440" w:left="1440" w:header="708" w:footer="708" w:gutter="0"/>
          <w:cols w:space="708"/>
          <w:docGrid w:linePitch="360"/>
        </w:sectPr>
      </w:pPr>
      <w:r w:rsidRPr="001E2ED1">
        <w:rPr>
          <w:b/>
          <w:bCs/>
        </w:rPr>
        <w:t xml:space="preserve">Figure </w:t>
      </w:r>
      <w:r>
        <w:rPr>
          <w:b/>
          <w:bCs/>
        </w:rPr>
        <w:t>13:</w:t>
      </w:r>
      <w:r w:rsidRPr="001E2ED1">
        <w:rPr>
          <w:b/>
          <w:bCs/>
        </w:rPr>
        <w:t xml:space="preserve"> </w:t>
      </w:r>
      <w:r w:rsidRPr="00F82BDF">
        <w:t xml:space="preserve">Static </w:t>
      </w:r>
      <w:r>
        <w:t>strain rate</w:t>
      </w:r>
      <w:r w:rsidRPr="00F82BDF">
        <w:t xml:space="preserve"> of Gripper Mount component.</w:t>
      </w:r>
    </w:p>
    <w:p w14:paraId="50CEAD74" w14:textId="1E527B74" w:rsidR="00115E32" w:rsidRDefault="00F82BDF" w:rsidP="00115E32">
      <w:pPr>
        <w:tabs>
          <w:tab w:val="center" w:pos="4510"/>
        </w:tabs>
      </w:pPr>
      <w:r>
        <w:rPr>
          <w:noProof/>
        </w:rPr>
        <w:lastRenderedPageBreak/>
        <w:drawing>
          <wp:anchor distT="0" distB="0" distL="114300" distR="114300" simplePos="0" relativeHeight="251674624" behindDoc="0" locked="0" layoutInCell="1" allowOverlap="1" wp14:anchorId="587A4037" wp14:editId="0A0A6CAD">
            <wp:simplePos x="0" y="0"/>
            <wp:positionH relativeFrom="column">
              <wp:posOffset>-572135</wp:posOffset>
            </wp:positionH>
            <wp:positionV relativeFrom="paragraph">
              <wp:posOffset>0</wp:posOffset>
            </wp:positionV>
            <wp:extent cx="9920605" cy="5207000"/>
            <wp:effectExtent l="0" t="0" r="0" b="0"/>
            <wp:wrapSquare wrapText="bothSides"/>
            <wp:docPr id="16"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medium confidence"/>
                    <pic:cNvPicPr/>
                  </pic:nvPicPr>
                  <pic:blipFill>
                    <a:blip r:embed="rId28">
                      <a:extLst>
                        <a:ext uri="{28A0092B-C50C-407E-A947-70E740481C1C}">
                          <a14:useLocalDpi xmlns:a14="http://schemas.microsoft.com/office/drawing/2010/main" val="0"/>
                        </a:ext>
                      </a:extLst>
                    </a:blip>
                    <a:stretch>
                      <a:fillRect/>
                    </a:stretch>
                  </pic:blipFill>
                  <pic:spPr>
                    <a:xfrm>
                      <a:off x="0" y="0"/>
                      <a:ext cx="9920605" cy="5207000"/>
                    </a:xfrm>
                    <a:prstGeom prst="rect">
                      <a:avLst/>
                    </a:prstGeom>
                  </pic:spPr>
                </pic:pic>
              </a:graphicData>
            </a:graphic>
            <wp14:sizeRelH relativeFrom="page">
              <wp14:pctWidth>0</wp14:pctWidth>
            </wp14:sizeRelH>
            <wp14:sizeRelV relativeFrom="page">
              <wp14:pctHeight>0</wp14:pctHeight>
            </wp14:sizeRelV>
          </wp:anchor>
        </w:drawing>
      </w:r>
      <w:r w:rsidR="00115E32">
        <w:tab/>
      </w:r>
    </w:p>
    <w:p w14:paraId="5D56C7C3" w14:textId="04E77E19" w:rsidR="00F82BDF" w:rsidRDefault="00F82BDF" w:rsidP="00F82BDF">
      <w:pPr>
        <w:sectPr w:rsidR="00F82BDF" w:rsidSect="001527EB">
          <w:pgSz w:w="16840" w:h="11900" w:orient="landscape"/>
          <w:pgMar w:top="1440" w:right="1440" w:bottom="1440" w:left="1440" w:header="708" w:footer="708" w:gutter="0"/>
          <w:cols w:space="708"/>
          <w:docGrid w:linePitch="360"/>
        </w:sectPr>
      </w:pPr>
      <w:r w:rsidRPr="001E2ED1">
        <w:rPr>
          <w:b/>
          <w:bCs/>
        </w:rPr>
        <w:t xml:space="preserve">Figure </w:t>
      </w:r>
      <w:r>
        <w:rPr>
          <w:b/>
          <w:bCs/>
        </w:rPr>
        <w:t>14:</w:t>
      </w:r>
      <w:r w:rsidRPr="001E2ED1">
        <w:rPr>
          <w:b/>
          <w:bCs/>
        </w:rPr>
        <w:t xml:space="preserve"> </w:t>
      </w:r>
      <w:r w:rsidRPr="00F82BDF">
        <w:t xml:space="preserve">Static </w:t>
      </w:r>
      <w:r w:rsidR="00D4109D">
        <w:t xml:space="preserve">nodal stress </w:t>
      </w:r>
      <w:r w:rsidRPr="00F82BDF">
        <w:t>of Gripper Mount component.</w:t>
      </w:r>
    </w:p>
    <w:p w14:paraId="2B3F8B0E" w14:textId="6FE21DB5" w:rsidR="00F82BDF" w:rsidRDefault="004448DF">
      <w:r>
        <w:rPr>
          <w:noProof/>
        </w:rPr>
        <w:lastRenderedPageBreak/>
        <w:drawing>
          <wp:anchor distT="0" distB="0" distL="114300" distR="114300" simplePos="0" relativeHeight="251677696" behindDoc="0" locked="0" layoutInCell="1" allowOverlap="1" wp14:anchorId="1BAC71AC" wp14:editId="75A03B2E">
            <wp:simplePos x="0" y="0"/>
            <wp:positionH relativeFrom="column">
              <wp:posOffset>-559435</wp:posOffset>
            </wp:positionH>
            <wp:positionV relativeFrom="paragraph">
              <wp:posOffset>0</wp:posOffset>
            </wp:positionV>
            <wp:extent cx="9968865" cy="5232400"/>
            <wp:effectExtent l="0" t="0" r="635" b="0"/>
            <wp:wrapSquare wrapText="bothSides"/>
            <wp:docPr id="18" name="Picture 1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diagram&#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9968865" cy="5232400"/>
                    </a:xfrm>
                    <a:prstGeom prst="rect">
                      <a:avLst/>
                    </a:prstGeom>
                  </pic:spPr>
                </pic:pic>
              </a:graphicData>
            </a:graphic>
            <wp14:sizeRelH relativeFrom="page">
              <wp14:pctWidth>0</wp14:pctWidth>
            </wp14:sizeRelH>
            <wp14:sizeRelV relativeFrom="page">
              <wp14:pctHeight>0</wp14:pctHeight>
            </wp14:sizeRelV>
          </wp:anchor>
        </w:drawing>
      </w:r>
    </w:p>
    <w:p w14:paraId="2E626F38" w14:textId="0D43BF1C" w:rsidR="004448DF" w:rsidRDefault="004448DF" w:rsidP="004448DF">
      <w:pPr>
        <w:sectPr w:rsidR="004448DF" w:rsidSect="001527EB">
          <w:pgSz w:w="16840" w:h="11900" w:orient="landscape"/>
          <w:pgMar w:top="1440" w:right="1440" w:bottom="1440" w:left="1440" w:header="708" w:footer="708" w:gutter="0"/>
          <w:cols w:space="708"/>
          <w:docGrid w:linePitch="360"/>
        </w:sectPr>
      </w:pPr>
      <w:r w:rsidRPr="001E2ED1">
        <w:rPr>
          <w:b/>
          <w:bCs/>
        </w:rPr>
        <w:t xml:space="preserve">Figure </w:t>
      </w:r>
      <w:r>
        <w:rPr>
          <w:b/>
          <w:bCs/>
        </w:rPr>
        <w:t>15:</w:t>
      </w:r>
      <w:r w:rsidRPr="001E2ED1">
        <w:rPr>
          <w:b/>
          <w:bCs/>
        </w:rPr>
        <w:t xml:space="preserve"> </w:t>
      </w:r>
      <w:r w:rsidRPr="00F82BDF">
        <w:t xml:space="preserve">Static </w:t>
      </w:r>
      <w:r>
        <w:t xml:space="preserve">displacement </w:t>
      </w:r>
      <w:r w:rsidRPr="00F82BDF">
        <w:t xml:space="preserve">of Gripper </w:t>
      </w:r>
      <w:r>
        <w:t>finger (front and back)</w:t>
      </w:r>
      <w:r w:rsidRPr="00F82BDF">
        <w:t xml:space="preserve"> component</w:t>
      </w:r>
      <w:r>
        <w:t>s</w:t>
      </w:r>
      <w:r w:rsidRPr="00F82BDF">
        <w:t>.</w:t>
      </w:r>
    </w:p>
    <w:p w14:paraId="1628625B" w14:textId="1F806764" w:rsidR="00115E32" w:rsidRDefault="001300D8" w:rsidP="004448DF">
      <w:r>
        <w:rPr>
          <w:noProof/>
        </w:rPr>
        <w:lastRenderedPageBreak/>
        <w:drawing>
          <wp:anchor distT="0" distB="0" distL="114300" distR="114300" simplePos="0" relativeHeight="251672576" behindDoc="0" locked="0" layoutInCell="1" allowOverlap="1" wp14:anchorId="548BD63F" wp14:editId="12CD63ED">
            <wp:simplePos x="0" y="0"/>
            <wp:positionH relativeFrom="column">
              <wp:posOffset>-508000</wp:posOffset>
            </wp:positionH>
            <wp:positionV relativeFrom="paragraph">
              <wp:posOffset>0</wp:posOffset>
            </wp:positionV>
            <wp:extent cx="9919970" cy="5207000"/>
            <wp:effectExtent l="0" t="0" r="0" b="0"/>
            <wp:wrapSquare wrapText="bothSides"/>
            <wp:docPr id="19" name="Picture 19"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logo&#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9919970" cy="5207000"/>
                    </a:xfrm>
                    <a:prstGeom prst="rect">
                      <a:avLst/>
                    </a:prstGeom>
                  </pic:spPr>
                </pic:pic>
              </a:graphicData>
            </a:graphic>
            <wp14:sizeRelH relativeFrom="page">
              <wp14:pctWidth>0</wp14:pctWidth>
            </wp14:sizeRelH>
            <wp14:sizeRelV relativeFrom="page">
              <wp14:pctHeight>0</wp14:pctHeight>
            </wp14:sizeRelV>
          </wp:anchor>
        </w:drawing>
      </w:r>
    </w:p>
    <w:p w14:paraId="424793F9" w14:textId="1FA8433C" w:rsidR="00B71801" w:rsidRDefault="00B71801" w:rsidP="00B71801">
      <w:pPr>
        <w:sectPr w:rsidR="00B71801" w:rsidSect="001527EB">
          <w:pgSz w:w="16840" w:h="11900" w:orient="landscape"/>
          <w:pgMar w:top="1440" w:right="1440" w:bottom="1440" w:left="1440" w:header="708" w:footer="708" w:gutter="0"/>
          <w:cols w:space="708"/>
          <w:docGrid w:linePitch="360"/>
        </w:sectPr>
      </w:pPr>
      <w:r w:rsidRPr="001E2ED1">
        <w:rPr>
          <w:b/>
          <w:bCs/>
        </w:rPr>
        <w:t xml:space="preserve">Figure </w:t>
      </w:r>
      <w:r>
        <w:rPr>
          <w:b/>
          <w:bCs/>
        </w:rPr>
        <w:t>1</w:t>
      </w:r>
      <w:r w:rsidR="000E2BFC">
        <w:rPr>
          <w:b/>
          <w:bCs/>
        </w:rPr>
        <w:t>6</w:t>
      </w:r>
      <w:r>
        <w:rPr>
          <w:b/>
          <w:bCs/>
        </w:rPr>
        <w:t>:</w:t>
      </w:r>
      <w:r w:rsidRPr="001E2ED1">
        <w:rPr>
          <w:b/>
          <w:bCs/>
        </w:rPr>
        <w:t xml:space="preserve"> </w:t>
      </w:r>
      <w:r w:rsidRPr="00F82BDF">
        <w:t xml:space="preserve">Static </w:t>
      </w:r>
      <w:r>
        <w:t xml:space="preserve">strain rate </w:t>
      </w:r>
      <w:r w:rsidRPr="00F82BDF">
        <w:t xml:space="preserve">of Gripper </w:t>
      </w:r>
      <w:r>
        <w:t>finger (front and back)</w:t>
      </w:r>
      <w:r w:rsidRPr="00F82BDF">
        <w:t xml:space="preserve"> component</w:t>
      </w:r>
      <w:r>
        <w:t>s</w:t>
      </w:r>
    </w:p>
    <w:p w14:paraId="2B79E06C" w14:textId="134D89E7" w:rsidR="00115E32" w:rsidRDefault="000E2BFC">
      <w:r>
        <w:rPr>
          <w:noProof/>
        </w:rPr>
        <w:lastRenderedPageBreak/>
        <w:drawing>
          <wp:anchor distT="0" distB="0" distL="114300" distR="114300" simplePos="0" relativeHeight="251673600" behindDoc="0" locked="0" layoutInCell="1" allowOverlap="1" wp14:anchorId="3F11D58B" wp14:editId="3837E6FD">
            <wp:simplePos x="0" y="0"/>
            <wp:positionH relativeFrom="column">
              <wp:posOffset>-508000</wp:posOffset>
            </wp:positionH>
            <wp:positionV relativeFrom="paragraph">
              <wp:posOffset>0</wp:posOffset>
            </wp:positionV>
            <wp:extent cx="9895840" cy="5194300"/>
            <wp:effectExtent l="0" t="0" r="0" b="0"/>
            <wp:wrapSquare wrapText="bothSides"/>
            <wp:docPr id="20" name="Picture 20"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logo&#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9895840" cy="5194300"/>
                    </a:xfrm>
                    <a:prstGeom prst="rect">
                      <a:avLst/>
                    </a:prstGeom>
                  </pic:spPr>
                </pic:pic>
              </a:graphicData>
            </a:graphic>
            <wp14:sizeRelH relativeFrom="page">
              <wp14:pctWidth>0</wp14:pctWidth>
            </wp14:sizeRelH>
            <wp14:sizeRelV relativeFrom="page">
              <wp14:pctHeight>0</wp14:pctHeight>
            </wp14:sizeRelV>
          </wp:anchor>
        </w:drawing>
      </w:r>
    </w:p>
    <w:p w14:paraId="77305693" w14:textId="39931B5C" w:rsidR="000E2BFC" w:rsidRDefault="000E2BFC" w:rsidP="000E2BFC">
      <w:r w:rsidRPr="001E2ED1">
        <w:rPr>
          <w:b/>
          <w:bCs/>
        </w:rPr>
        <w:t xml:space="preserve">Figure </w:t>
      </w:r>
      <w:r>
        <w:rPr>
          <w:b/>
          <w:bCs/>
        </w:rPr>
        <w:t>1</w:t>
      </w:r>
      <w:r w:rsidR="002E1C42">
        <w:rPr>
          <w:b/>
          <w:bCs/>
        </w:rPr>
        <w:t>7</w:t>
      </w:r>
      <w:r>
        <w:rPr>
          <w:b/>
          <w:bCs/>
        </w:rPr>
        <w:t>:</w:t>
      </w:r>
      <w:r w:rsidRPr="001E2ED1">
        <w:rPr>
          <w:b/>
          <w:bCs/>
        </w:rPr>
        <w:t xml:space="preserve"> </w:t>
      </w:r>
      <w:r w:rsidRPr="00F82BDF">
        <w:t xml:space="preserve">Static </w:t>
      </w:r>
      <w:r>
        <w:t xml:space="preserve">nodal stress </w:t>
      </w:r>
      <w:r w:rsidRPr="00F82BDF">
        <w:t xml:space="preserve">of Gripper </w:t>
      </w:r>
      <w:r>
        <w:t>finger (front and back)</w:t>
      </w:r>
      <w:r w:rsidRPr="00F82BDF">
        <w:t xml:space="preserve"> componen</w:t>
      </w:r>
      <w:r>
        <w:t>ts.</w:t>
      </w:r>
    </w:p>
    <w:p w14:paraId="27BBA854" w14:textId="727DBC9A" w:rsidR="000E2BFC" w:rsidRDefault="000E2BFC" w:rsidP="000E2BFC">
      <w:pPr>
        <w:sectPr w:rsidR="000E2BFC" w:rsidSect="001527EB">
          <w:pgSz w:w="16840" w:h="11900" w:orient="landscape"/>
          <w:pgMar w:top="1440" w:right="1440" w:bottom="1440" w:left="1440" w:header="708" w:footer="708" w:gutter="0"/>
          <w:cols w:space="708"/>
          <w:docGrid w:linePitch="360"/>
        </w:sectPr>
      </w:pPr>
    </w:p>
    <w:p w14:paraId="5AEDE128" w14:textId="4FA905AA" w:rsidR="000E2BFC" w:rsidRDefault="00363E96" w:rsidP="000E2BFC">
      <w:pPr>
        <w:pStyle w:val="Heading1"/>
      </w:pPr>
      <w:bookmarkStart w:id="7" w:name="_Toc106364687"/>
      <w:r>
        <w:lastRenderedPageBreak/>
        <w:t>Conclusion</w:t>
      </w:r>
      <w:bookmarkEnd w:id="7"/>
    </w:p>
    <w:p w14:paraId="0BE9EE1A" w14:textId="1FF8161B" w:rsidR="00912D67" w:rsidRDefault="009907B7" w:rsidP="000E2BFC">
      <w:pPr>
        <w:rPr>
          <w:sz w:val="22"/>
          <w:szCs w:val="22"/>
        </w:rPr>
      </w:pPr>
      <w:r>
        <w:rPr>
          <w:sz w:val="22"/>
          <w:szCs w:val="22"/>
        </w:rPr>
        <w:t>In conclusion</w:t>
      </w:r>
      <w:r w:rsidR="009635BD" w:rsidRPr="002E1C42">
        <w:rPr>
          <w:sz w:val="22"/>
          <w:szCs w:val="22"/>
        </w:rPr>
        <w:t xml:space="preserve">, the final design solution </w:t>
      </w:r>
      <w:r w:rsidR="002E1C42" w:rsidRPr="002E1C42">
        <w:rPr>
          <w:sz w:val="22"/>
          <w:szCs w:val="22"/>
        </w:rPr>
        <w:t xml:space="preserve">is successful following the results of the FEA and provides a suitable solution to the </w:t>
      </w:r>
      <w:r w:rsidR="0096193D" w:rsidRPr="002E1C42">
        <w:rPr>
          <w:sz w:val="22"/>
          <w:szCs w:val="22"/>
        </w:rPr>
        <w:t>customer</w:t>
      </w:r>
      <w:r w:rsidR="0096193D">
        <w:rPr>
          <w:sz w:val="22"/>
          <w:szCs w:val="22"/>
        </w:rPr>
        <w:t>s’</w:t>
      </w:r>
      <w:r w:rsidR="00B841F6">
        <w:rPr>
          <w:sz w:val="22"/>
          <w:szCs w:val="22"/>
        </w:rPr>
        <w:t xml:space="preserve"> requirements</w:t>
      </w:r>
      <w:r w:rsidR="0096193D">
        <w:rPr>
          <w:sz w:val="22"/>
          <w:szCs w:val="22"/>
        </w:rPr>
        <w:t xml:space="preserve"> additionally, </w:t>
      </w:r>
      <w:r w:rsidR="00D34343">
        <w:rPr>
          <w:sz w:val="22"/>
          <w:szCs w:val="22"/>
        </w:rPr>
        <w:t>all</w:t>
      </w:r>
      <w:r w:rsidR="00B841F6">
        <w:rPr>
          <w:sz w:val="22"/>
          <w:szCs w:val="22"/>
        </w:rPr>
        <w:t xml:space="preserve"> the </w:t>
      </w:r>
      <w:r w:rsidR="0096193D">
        <w:rPr>
          <w:sz w:val="22"/>
          <w:szCs w:val="22"/>
        </w:rPr>
        <w:t>design</w:t>
      </w:r>
      <w:r w:rsidR="00B841F6">
        <w:rPr>
          <w:sz w:val="22"/>
          <w:szCs w:val="22"/>
        </w:rPr>
        <w:t xml:space="preserve"> specification factors have been successfully implemented</w:t>
      </w:r>
      <w:r w:rsidR="0096193D">
        <w:rPr>
          <w:sz w:val="22"/>
          <w:szCs w:val="22"/>
        </w:rPr>
        <w:t xml:space="preserve">. </w:t>
      </w:r>
      <w:r w:rsidR="002E1C42" w:rsidRPr="002E1C42">
        <w:rPr>
          <w:sz w:val="22"/>
          <w:szCs w:val="22"/>
        </w:rPr>
        <w:t>From analysing the images in figures twelve to seventeen</w:t>
      </w:r>
      <w:r w:rsidR="002E1C42">
        <w:t xml:space="preserve"> no </w:t>
      </w:r>
      <w:r w:rsidR="002E1C42" w:rsidRPr="002E1C42">
        <w:rPr>
          <w:sz w:val="22"/>
          <w:szCs w:val="22"/>
        </w:rPr>
        <w:t>risks or areas of failure have been identified, with only increase</w:t>
      </w:r>
      <w:r w:rsidR="00D34343">
        <w:rPr>
          <w:sz w:val="22"/>
          <w:szCs w:val="22"/>
        </w:rPr>
        <w:t xml:space="preserve">d </w:t>
      </w:r>
      <w:r w:rsidR="002E1C42" w:rsidRPr="002E1C42">
        <w:rPr>
          <w:sz w:val="22"/>
          <w:szCs w:val="22"/>
        </w:rPr>
        <w:t xml:space="preserve">levels of displacement </w:t>
      </w:r>
      <w:r w:rsidR="00D34343">
        <w:rPr>
          <w:sz w:val="22"/>
          <w:szCs w:val="22"/>
        </w:rPr>
        <w:t>towards</w:t>
      </w:r>
      <w:r w:rsidR="002E1C42" w:rsidRPr="002E1C42">
        <w:rPr>
          <w:sz w:val="22"/>
          <w:szCs w:val="22"/>
        </w:rPr>
        <w:t xml:space="preserve"> the end of the gripper mount component and edges of the rubber strips on the gripper fingers.</w:t>
      </w:r>
      <w:r w:rsidR="002E1C42">
        <w:t xml:space="preserve"> </w:t>
      </w:r>
      <w:r w:rsidR="002E1C42" w:rsidRPr="002E1C42">
        <w:rPr>
          <w:sz w:val="22"/>
          <w:szCs w:val="22"/>
        </w:rPr>
        <w:t xml:space="preserve">The displacement of the gripper mount is minimal and exaggerated </w:t>
      </w:r>
      <w:r w:rsidR="002E1C42">
        <w:rPr>
          <w:sz w:val="22"/>
          <w:szCs w:val="22"/>
        </w:rPr>
        <w:t>for purposes of analysis</w:t>
      </w:r>
      <w:r w:rsidR="00912D67">
        <w:rPr>
          <w:sz w:val="22"/>
          <w:szCs w:val="22"/>
        </w:rPr>
        <w:t xml:space="preserve"> and would not be a cause for concern. The rubber component is also intended to be deformed during the clamping process to aid grip and protect the mobile phones surface. Minimal stress and strain have also been recorded in both components with </w:t>
      </w:r>
      <w:r w:rsidR="00D34343">
        <w:rPr>
          <w:sz w:val="22"/>
          <w:szCs w:val="22"/>
        </w:rPr>
        <w:t>low</w:t>
      </w:r>
      <w:r w:rsidR="00912D67">
        <w:rPr>
          <w:sz w:val="22"/>
          <w:szCs w:val="22"/>
        </w:rPr>
        <w:t xml:space="preserve"> values of stress predicted around the gripper fingers flange and the centre of the gripper mount. This </w:t>
      </w:r>
      <w:r w:rsidR="00D34343">
        <w:rPr>
          <w:sz w:val="22"/>
          <w:szCs w:val="22"/>
        </w:rPr>
        <w:t xml:space="preserve">is </w:t>
      </w:r>
      <w:r w:rsidR="00912D67">
        <w:rPr>
          <w:sz w:val="22"/>
          <w:szCs w:val="22"/>
        </w:rPr>
        <w:t xml:space="preserve">also expected and would not be a cause for concern. </w:t>
      </w:r>
    </w:p>
    <w:p w14:paraId="06299C6E" w14:textId="77777777" w:rsidR="00912D67" w:rsidRDefault="00912D67" w:rsidP="000E2BFC">
      <w:pPr>
        <w:rPr>
          <w:sz w:val="22"/>
          <w:szCs w:val="22"/>
        </w:rPr>
      </w:pPr>
    </w:p>
    <w:p w14:paraId="61EE531E" w14:textId="77777777" w:rsidR="009907B7" w:rsidRDefault="00912D67" w:rsidP="00CF0F71">
      <w:pPr>
        <w:rPr>
          <w:sz w:val="22"/>
          <w:szCs w:val="22"/>
        </w:rPr>
      </w:pPr>
      <w:r>
        <w:rPr>
          <w:sz w:val="22"/>
          <w:szCs w:val="22"/>
        </w:rPr>
        <w:t xml:space="preserve">However, to improve </w:t>
      </w:r>
      <w:r w:rsidR="00B841F6">
        <w:rPr>
          <w:sz w:val="22"/>
          <w:szCs w:val="22"/>
        </w:rPr>
        <w:t xml:space="preserve">the </w:t>
      </w:r>
      <w:r w:rsidR="00D34343">
        <w:rPr>
          <w:sz w:val="22"/>
          <w:szCs w:val="22"/>
        </w:rPr>
        <w:t xml:space="preserve">effectiveness of the gripper mount design a rib or spine should be added towards the end of the component running to the central cylinder, with the aim of reducing the displacement. </w:t>
      </w:r>
      <w:r w:rsidR="009907B7">
        <w:rPr>
          <w:sz w:val="22"/>
          <w:szCs w:val="22"/>
        </w:rPr>
        <w:t xml:space="preserve">Overall, the final design solution has implemented effective use of design for assembly, and design for manufacture principles and have used these tools effectively in producing a successful product. </w:t>
      </w:r>
    </w:p>
    <w:p w14:paraId="49CF319B" w14:textId="77777777" w:rsidR="009907B7" w:rsidRDefault="009907B7" w:rsidP="00CF0F71">
      <w:pPr>
        <w:rPr>
          <w:sz w:val="22"/>
          <w:szCs w:val="22"/>
        </w:rPr>
      </w:pPr>
    </w:p>
    <w:p w14:paraId="4BAA045B" w14:textId="77777777" w:rsidR="009907B7" w:rsidRDefault="009907B7" w:rsidP="00CF0F71">
      <w:pPr>
        <w:rPr>
          <w:sz w:val="22"/>
          <w:szCs w:val="22"/>
        </w:rPr>
      </w:pPr>
    </w:p>
    <w:p w14:paraId="4CDDEB42" w14:textId="77777777" w:rsidR="009907B7" w:rsidRDefault="009907B7" w:rsidP="00CF0F71">
      <w:pPr>
        <w:rPr>
          <w:sz w:val="22"/>
          <w:szCs w:val="22"/>
        </w:rPr>
      </w:pPr>
    </w:p>
    <w:p w14:paraId="5A7275FD" w14:textId="77777777" w:rsidR="009907B7" w:rsidRDefault="009907B7" w:rsidP="00CF0F71">
      <w:pPr>
        <w:rPr>
          <w:sz w:val="22"/>
          <w:szCs w:val="22"/>
        </w:rPr>
      </w:pPr>
    </w:p>
    <w:p w14:paraId="58ED1BD4" w14:textId="77777777" w:rsidR="009907B7" w:rsidRDefault="009907B7" w:rsidP="00CF0F71">
      <w:pPr>
        <w:rPr>
          <w:sz w:val="22"/>
          <w:szCs w:val="22"/>
        </w:rPr>
      </w:pPr>
    </w:p>
    <w:p w14:paraId="20969DB6" w14:textId="77777777" w:rsidR="009907B7" w:rsidRDefault="009907B7" w:rsidP="00CF0F71">
      <w:pPr>
        <w:rPr>
          <w:sz w:val="22"/>
          <w:szCs w:val="22"/>
        </w:rPr>
      </w:pPr>
    </w:p>
    <w:p w14:paraId="567268BB" w14:textId="77777777" w:rsidR="009907B7" w:rsidRDefault="009907B7" w:rsidP="00CF0F71">
      <w:pPr>
        <w:rPr>
          <w:sz w:val="22"/>
          <w:szCs w:val="22"/>
        </w:rPr>
      </w:pPr>
    </w:p>
    <w:p w14:paraId="788B2AAB" w14:textId="77777777" w:rsidR="009907B7" w:rsidRDefault="009907B7" w:rsidP="00CF0F71">
      <w:pPr>
        <w:rPr>
          <w:sz w:val="22"/>
          <w:szCs w:val="22"/>
        </w:rPr>
      </w:pPr>
    </w:p>
    <w:p w14:paraId="6B7DEF09" w14:textId="77777777" w:rsidR="009907B7" w:rsidRDefault="009907B7" w:rsidP="00CF0F71">
      <w:pPr>
        <w:rPr>
          <w:sz w:val="22"/>
          <w:szCs w:val="22"/>
        </w:rPr>
      </w:pPr>
    </w:p>
    <w:p w14:paraId="41438B41" w14:textId="77777777" w:rsidR="009907B7" w:rsidRDefault="009907B7" w:rsidP="00CF0F71">
      <w:pPr>
        <w:rPr>
          <w:sz w:val="22"/>
          <w:szCs w:val="22"/>
        </w:rPr>
      </w:pPr>
    </w:p>
    <w:p w14:paraId="1B0B6CD8" w14:textId="77777777" w:rsidR="009907B7" w:rsidRDefault="009907B7" w:rsidP="00CF0F71">
      <w:pPr>
        <w:rPr>
          <w:sz w:val="22"/>
          <w:szCs w:val="22"/>
        </w:rPr>
      </w:pPr>
    </w:p>
    <w:p w14:paraId="6C50D17C" w14:textId="77777777" w:rsidR="009907B7" w:rsidRDefault="009907B7" w:rsidP="00CF0F71">
      <w:pPr>
        <w:rPr>
          <w:sz w:val="22"/>
          <w:szCs w:val="22"/>
        </w:rPr>
      </w:pPr>
    </w:p>
    <w:p w14:paraId="49634F19" w14:textId="77777777" w:rsidR="009907B7" w:rsidRDefault="009907B7" w:rsidP="00CF0F71">
      <w:pPr>
        <w:rPr>
          <w:sz w:val="22"/>
          <w:szCs w:val="22"/>
        </w:rPr>
      </w:pPr>
    </w:p>
    <w:p w14:paraId="4A0D57A5" w14:textId="77777777" w:rsidR="009907B7" w:rsidRDefault="009907B7" w:rsidP="00CF0F71">
      <w:pPr>
        <w:rPr>
          <w:sz w:val="22"/>
          <w:szCs w:val="22"/>
        </w:rPr>
      </w:pPr>
    </w:p>
    <w:p w14:paraId="72D051E6" w14:textId="77777777" w:rsidR="009907B7" w:rsidRDefault="009907B7" w:rsidP="00CF0F71">
      <w:pPr>
        <w:rPr>
          <w:sz w:val="22"/>
          <w:szCs w:val="22"/>
        </w:rPr>
      </w:pPr>
    </w:p>
    <w:p w14:paraId="63136A66" w14:textId="77777777" w:rsidR="009907B7" w:rsidRDefault="009907B7" w:rsidP="00CF0F71">
      <w:pPr>
        <w:rPr>
          <w:sz w:val="22"/>
          <w:szCs w:val="22"/>
        </w:rPr>
      </w:pPr>
    </w:p>
    <w:p w14:paraId="5BD61E9B" w14:textId="77777777" w:rsidR="009907B7" w:rsidRDefault="009907B7" w:rsidP="00CF0F71">
      <w:pPr>
        <w:rPr>
          <w:sz w:val="22"/>
          <w:szCs w:val="22"/>
        </w:rPr>
      </w:pPr>
    </w:p>
    <w:p w14:paraId="64EA8425" w14:textId="77777777" w:rsidR="009907B7" w:rsidRDefault="009907B7" w:rsidP="00CF0F71">
      <w:pPr>
        <w:rPr>
          <w:sz w:val="22"/>
          <w:szCs w:val="22"/>
        </w:rPr>
      </w:pPr>
    </w:p>
    <w:p w14:paraId="0AC3C984" w14:textId="77777777" w:rsidR="009907B7" w:rsidRDefault="009907B7" w:rsidP="00CF0F71">
      <w:pPr>
        <w:rPr>
          <w:sz w:val="22"/>
          <w:szCs w:val="22"/>
        </w:rPr>
      </w:pPr>
    </w:p>
    <w:p w14:paraId="403277A6" w14:textId="77777777" w:rsidR="009907B7" w:rsidRDefault="009907B7" w:rsidP="00CF0F71">
      <w:pPr>
        <w:rPr>
          <w:sz w:val="22"/>
          <w:szCs w:val="22"/>
        </w:rPr>
      </w:pPr>
    </w:p>
    <w:p w14:paraId="024AF039" w14:textId="77777777" w:rsidR="009907B7" w:rsidRDefault="009907B7" w:rsidP="00CF0F71">
      <w:pPr>
        <w:rPr>
          <w:sz w:val="22"/>
          <w:szCs w:val="22"/>
        </w:rPr>
      </w:pPr>
    </w:p>
    <w:p w14:paraId="4933D0AE" w14:textId="77777777" w:rsidR="009907B7" w:rsidRDefault="009907B7" w:rsidP="00CF0F71">
      <w:pPr>
        <w:rPr>
          <w:sz w:val="22"/>
          <w:szCs w:val="22"/>
        </w:rPr>
      </w:pPr>
    </w:p>
    <w:p w14:paraId="28DE9610" w14:textId="77777777" w:rsidR="009907B7" w:rsidRDefault="009907B7" w:rsidP="00CF0F71">
      <w:pPr>
        <w:rPr>
          <w:sz w:val="22"/>
          <w:szCs w:val="22"/>
        </w:rPr>
      </w:pPr>
    </w:p>
    <w:p w14:paraId="03DCD746" w14:textId="77777777" w:rsidR="009907B7" w:rsidRDefault="009907B7" w:rsidP="00CF0F71">
      <w:pPr>
        <w:rPr>
          <w:sz w:val="22"/>
          <w:szCs w:val="22"/>
        </w:rPr>
      </w:pPr>
    </w:p>
    <w:p w14:paraId="5E9FA32D" w14:textId="77777777" w:rsidR="009907B7" w:rsidRDefault="009907B7" w:rsidP="00CF0F71">
      <w:pPr>
        <w:rPr>
          <w:sz w:val="22"/>
          <w:szCs w:val="22"/>
        </w:rPr>
      </w:pPr>
    </w:p>
    <w:p w14:paraId="221080D4" w14:textId="77777777" w:rsidR="009907B7" w:rsidRDefault="009907B7" w:rsidP="00CF0F71">
      <w:pPr>
        <w:rPr>
          <w:sz w:val="22"/>
          <w:szCs w:val="22"/>
        </w:rPr>
      </w:pPr>
    </w:p>
    <w:p w14:paraId="05BEDB15" w14:textId="77777777" w:rsidR="009907B7" w:rsidRDefault="009907B7" w:rsidP="00CF0F71">
      <w:pPr>
        <w:rPr>
          <w:sz w:val="22"/>
          <w:szCs w:val="22"/>
        </w:rPr>
      </w:pPr>
    </w:p>
    <w:p w14:paraId="187DB1E6" w14:textId="77777777" w:rsidR="009907B7" w:rsidRDefault="009907B7" w:rsidP="00CF0F71">
      <w:pPr>
        <w:rPr>
          <w:sz w:val="22"/>
          <w:szCs w:val="22"/>
        </w:rPr>
      </w:pPr>
    </w:p>
    <w:p w14:paraId="12AA48AA" w14:textId="77777777" w:rsidR="009907B7" w:rsidRDefault="009907B7" w:rsidP="00CF0F71">
      <w:pPr>
        <w:rPr>
          <w:sz w:val="22"/>
          <w:szCs w:val="22"/>
        </w:rPr>
      </w:pPr>
    </w:p>
    <w:p w14:paraId="3C0C12FC" w14:textId="77777777" w:rsidR="009907B7" w:rsidRDefault="009907B7" w:rsidP="00CF0F71">
      <w:pPr>
        <w:rPr>
          <w:sz w:val="22"/>
          <w:szCs w:val="22"/>
        </w:rPr>
      </w:pPr>
    </w:p>
    <w:p w14:paraId="6D62234F" w14:textId="77777777" w:rsidR="00357CA5" w:rsidRDefault="00357CA5" w:rsidP="00CF0F71"/>
    <w:bookmarkStart w:id="8" w:name="_Toc106364688" w:displacedByCustomXml="next"/>
    <w:sdt>
      <w:sdtPr>
        <w:rPr>
          <w:rFonts w:asciiTheme="minorHAnsi" w:eastAsiaTheme="minorHAnsi" w:hAnsiTheme="minorHAnsi" w:cstheme="minorBidi"/>
          <w:color w:val="auto"/>
          <w:sz w:val="24"/>
          <w:szCs w:val="24"/>
        </w:rPr>
        <w:id w:val="978184233"/>
        <w:docPartObj>
          <w:docPartGallery w:val="Bibliographies"/>
          <w:docPartUnique/>
        </w:docPartObj>
      </w:sdtPr>
      <w:sdtContent>
        <w:p w14:paraId="6EBF7609" w14:textId="0A69EFF2" w:rsidR="00CF0F71" w:rsidRDefault="00CF0F71">
          <w:pPr>
            <w:pStyle w:val="Heading1"/>
          </w:pPr>
          <w:r>
            <w:t>Bibliography</w:t>
          </w:r>
          <w:bookmarkEnd w:id="8"/>
        </w:p>
        <w:sdt>
          <w:sdtPr>
            <w:id w:val="111145805"/>
            <w:bibliography/>
          </w:sdtPr>
          <w:sdtContent>
            <w:p w14:paraId="7C810AD0" w14:textId="6F71BCC0" w:rsidR="008A178E" w:rsidRPr="00CE7CC6" w:rsidRDefault="00CF0F71" w:rsidP="008A178E">
              <w:pPr>
                <w:pStyle w:val="Bibliography"/>
                <w:ind w:left="720" w:hanging="720"/>
                <w:rPr>
                  <w:noProof/>
                  <w:sz w:val="22"/>
                  <w:szCs w:val="22"/>
                </w:rPr>
              </w:pPr>
              <w:r w:rsidRPr="00CE7CC6">
                <w:rPr>
                  <w:sz w:val="22"/>
                  <w:szCs w:val="22"/>
                </w:rPr>
                <w:fldChar w:fldCharType="begin"/>
              </w:r>
              <w:r w:rsidRPr="00CE7CC6">
                <w:rPr>
                  <w:sz w:val="22"/>
                  <w:szCs w:val="22"/>
                </w:rPr>
                <w:instrText xml:space="preserve"> BIBLIOGRAPHY </w:instrText>
              </w:r>
              <w:r w:rsidRPr="00CE7CC6">
                <w:rPr>
                  <w:sz w:val="22"/>
                  <w:szCs w:val="22"/>
                </w:rPr>
                <w:fldChar w:fldCharType="separate"/>
              </w:r>
              <w:r w:rsidR="008A178E" w:rsidRPr="00CE7CC6">
                <w:rPr>
                  <w:noProof/>
                  <w:sz w:val="22"/>
                  <w:szCs w:val="22"/>
                </w:rPr>
                <w:t xml:space="preserve">Autodesk. (2022). </w:t>
              </w:r>
              <w:r w:rsidR="008A178E" w:rsidRPr="00CE7CC6">
                <w:rPr>
                  <w:i/>
                  <w:iCs/>
                  <w:noProof/>
                  <w:sz w:val="22"/>
                  <w:szCs w:val="22"/>
                </w:rPr>
                <w:t>Finite Element Analysis</w:t>
              </w:r>
              <w:r w:rsidR="008A178E" w:rsidRPr="00CE7CC6">
                <w:rPr>
                  <w:noProof/>
                  <w:sz w:val="22"/>
                  <w:szCs w:val="22"/>
                </w:rPr>
                <w:t>. Retrieved from Autodesk: https://www.autodesk.co.uk/solutions/finite-element-analysis</w:t>
              </w:r>
            </w:p>
            <w:p w14:paraId="79630583" w14:textId="77777777" w:rsidR="009907B7" w:rsidRPr="00CE7CC6" w:rsidRDefault="009907B7" w:rsidP="009907B7">
              <w:pPr>
                <w:rPr>
                  <w:sz w:val="22"/>
                  <w:szCs w:val="22"/>
                </w:rPr>
              </w:pPr>
            </w:p>
            <w:p w14:paraId="7D88B556" w14:textId="66D764DA" w:rsidR="008A178E" w:rsidRPr="00CE7CC6" w:rsidRDefault="008A178E" w:rsidP="008A178E">
              <w:pPr>
                <w:pStyle w:val="Bibliography"/>
                <w:ind w:left="720" w:hanging="720"/>
                <w:rPr>
                  <w:noProof/>
                  <w:sz w:val="22"/>
                  <w:szCs w:val="22"/>
                </w:rPr>
              </w:pPr>
              <w:r w:rsidRPr="00CE7CC6">
                <w:rPr>
                  <w:noProof/>
                  <w:sz w:val="22"/>
                  <w:szCs w:val="22"/>
                </w:rPr>
                <w:t xml:space="preserve">Camillo, J. (2021). Assembly Presses: Pins and Dowels. </w:t>
              </w:r>
              <w:r w:rsidRPr="00CE7CC6">
                <w:rPr>
                  <w:i/>
                  <w:iCs/>
                  <w:noProof/>
                  <w:sz w:val="22"/>
                  <w:szCs w:val="22"/>
                </w:rPr>
                <w:t>Assembly</w:t>
              </w:r>
              <w:r w:rsidRPr="00CE7CC6">
                <w:rPr>
                  <w:noProof/>
                  <w:sz w:val="22"/>
                  <w:szCs w:val="22"/>
                </w:rPr>
                <w:t>.</w:t>
              </w:r>
            </w:p>
            <w:p w14:paraId="7044FF8B" w14:textId="77777777" w:rsidR="009907B7" w:rsidRPr="00CE7CC6" w:rsidRDefault="009907B7" w:rsidP="009907B7">
              <w:pPr>
                <w:rPr>
                  <w:sz w:val="22"/>
                  <w:szCs w:val="22"/>
                </w:rPr>
              </w:pPr>
            </w:p>
            <w:p w14:paraId="00A1941D" w14:textId="220C7D78" w:rsidR="008A178E" w:rsidRPr="00CE7CC6" w:rsidRDefault="008A178E" w:rsidP="008A178E">
              <w:pPr>
                <w:pStyle w:val="Bibliography"/>
                <w:ind w:left="720" w:hanging="720"/>
                <w:rPr>
                  <w:noProof/>
                  <w:sz w:val="22"/>
                  <w:szCs w:val="22"/>
                </w:rPr>
              </w:pPr>
              <w:r w:rsidRPr="00CE7CC6">
                <w:rPr>
                  <w:noProof/>
                  <w:sz w:val="22"/>
                  <w:szCs w:val="22"/>
                </w:rPr>
                <w:t xml:space="preserve">GripShape. (2022). </w:t>
              </w:r>
              <w:r w:rsidRPr="00CE7CC6">
                <w:rPr>
                  <w:i/>
                  <w:iCs/>
                  <w:noProof/>
                  <w:sz w:val="22"/>
                  <w:szCs w:val="22"/>
                </w:rPr>
                <w:t>Introduction To Designing Robot Gripper</w:t>
              </w:r>
              <w:r w:rsidRPr="00CE7CC6">
                <w:rPr>
                  <w:noProof/>
                  <w:sz w:val="22"/>
                  <w:szCs w:val="22"/>
                </w:rPr>
                <w:t>. Retrieved from GripShape Resources: https://www.gripshape.com/introduction-to-gripper-fingers/</w:t>
              </w:r>
            </w:p>
            <w:p w14:paraId="543635BD" w14:textId="77777777" w:rsidR="009907B7" w:rsidRPr="00CE7CC6" w:rsidRDefault="009907B7" w:rsidP="009907B7">
              <w:pPr>
                <w:rPr>
                  <w:sz w:val="22"/>
                  <w:szCs w:val="22"/>
                </w:rPr>
              </w:pPr>
            </w:p>
            <w:p w14:paraId="51BBD75A" w14:textId="3EB88900" w:rsidR="008A178E" w:rsidRPr="00CE7CC6" w:rsidRDefault="008A178E" w:rsidP="008A178E">
              <w:pPr>
                <w:pStyle w:val="Bibliography"/>
                <w:ind w:left="720" w:hanging="720"/>
                <w:rPr>
                  <w:noProof/>
                  <w:sz w:val="22"/>
                  <w:szCs w:val="22"/>
                </w:rPr>
              </w:pPr>
              <w:r w:rsidRPr="00CE7CC6">
                <w:rPr>
                  <w:noProof/>
                  <w:sz w:val="22"/>
                  <w:szCs w:val="22"/>
                </w:rPr>
                <w:t xml:space="preserve">Hartwell, J. (2020, May 3). </w:t>
              </w:r>
              <w:r w:rsidRPr="00CE7CC6">
                <w:rPr>
                  <w:i/>
                  <w:iCs/>
                  <w:noProof/>
                  <w:sz w:val="22"/>
                  <w:szCs w:val="22"/>
                </w:rPr>
                <w:t>FMEA RPN - Risk Priority Number, Calculation and Evaluation</w:t>
              </w:r>
              <w:r w:rsidRPr="00CE7CC6">
                <w:rPr>
                  <w:noProof/>
                  <w:sz w:val="22"/>
                  <w:szCs w:val="22"/>
                </w:rPr>
                <w:t>. Retrieved from iqasystem: https://www.iqasystem.com/news/risk-priority-number/</w:t>
              </w:r>
            </w:p>
            <w:p w14:paraId="486C89B6" w14:textId="77777777" w:rsidR="009907B7" w:rsidRPr="00CE7CC6" w:rsidRDefault="009907B7" w:rsidP="009907B7">
              <w:pPr>
                <w:rPr>
                  <w:sz w:val="22"/>
                  <w:szCs w:val="22"/>
                </w:rPr>
              </w:pPr>
            </w:p>
            <w:p w14:paraId="2E418817" w14:textId="06EBD440" w:rsidR="008A178E" w:rsidRPr="00CE7CC6" w:rsidRDefault="008A178E" w:rsidP="008A178E">
              <w:pPr>
                <w:pStyle w:val="Bibliography"/>
                <w:ind w:left="720" w:hanging="720"/>
                <w:rPr>
                  <w:noProof/>
                  <w:sz w:val="22"/>
                  <w:szCs w:val="22"/>
                </w:rPr>
              </w:pPr>
              <w:r w:rsidRPr="00CE7CC6">
                <w:rPr>
                  <w:noProof/>
                  <w:sz w:val="22"/>
                  <w:szCs w:val="22"/>
                </w:rPr>
                <w:t xml:space="preserve">Kent, R. (2017). </w:t>
              </w:r>
              <w:r w:rsidRPr="00CE7CC6">
                <w:rPr>
                  <w:i/>
                  <w:iCs/>
                  <w:noProof/>
                  <w:sz w:val="22"/>
                  <w:szCs w:val="22"/>
                </w:rPr>
                <w:t>Quality Management in Plastics Processing.</w:t>
              </w:r>
              <w:r w:rsidRPr="00CE7CC6">
                <w:rPr>
                  <w:noProof/>
                  <w:sz w:val="22"/>
                  <w:szCs w:val="22"/>
                </w:rPr>
                <w:t xml:space="preserve"> William Andrew.</w:t>
              </w:r>
            </w:p>
            <w:p w14:paraId="203A5985" w14:textId="77777777" w:rsidR="009907B7" w:rsidRPr="00CE7CC6" w:rsidRDefault="009907B7" w:rsidP="009907B7">
              <w:pPr>
                <w:rPr>
                  <w:sz w:val="22"/>
                  <w:szCs w:val="22"/>
                </w:rPr>
              </w:pPr>
            </w:p>
            <w:p w14:paraId="230EAAFB" w14:textId="7988F49E" w:rsidR="008A178E" w:rsidRPr="00CE7CC6" w:rsidRDefault="008A178E" w:rsidP="008A178E">
              <w:pPr>
                <w:pStyle w:val="Bibliography"/>
                <w:ind w:left="720" w:hanging="720"/>
                <w:rPr>
                  <w:noProof/>
                  <w:sz w:val="22"/>
                  <w:szCs w:val="22"/>
                </w:rPr>
              </w:pPr>
              <w:r w:rsidRPr="00CE7CC6">
                <w:rPr>
                  <w:noProof/>
                  <w:sz w:val="22"/>
                  <w:szCs w:val="22"/>
                </w:rPr>
                <w:t xml:space="preserve">Kiran, D. R. (2017). </w:t>
              </w:r>
              <w:r w:rsidRPr="00CE7CC6">
                <w:rPr>
                  <w:i/>
                  <w:iCs/>
                  <w:noProof/>
                  <w:sz w:val="22"/>
                  <w:szCs w:val="22"/>
                </w:rPr>
                <w:t>Total Quality Management.</w:t>
              </w:r>
              <w:r w:rsidRPr="00CE7CC6">
                <w:rPr>
                  <w:noProof/>
                  <w:sz w:val="22"/>
                  <w:szCs w:val="22"/>
                </w:rPr>
                <w:t xml:space="preserve"> Butterworth-Heinemann.</w:t>
              </w:r>
            </w:p>
            <w:p w14:paraId="161D3F2C" w14:textId="77777777" w:rsidR="009907B7" w:rsidRPr="00CE7CC6" w:rsidRDefault="009907B7" w:rsidP="009907B7">
              <w:pPr>
                <w:rPr>
                  <w:sz w:val="22"/>
                  <w:szCs w:val="22"/>
                </w:rPr>
              </w:pPr>
            </w:p>
            <w:p w14:paraId="04C223BF" w14:textId="7B0D3281" w:rsidR="008A178E" w:rsidRPr="00CE7CC6" w:rsidRDefault="008A178E" w:rsidP="008A178E">
              <w:pPr>
                <w:pStyle w:val="Bibliography"/>
                <w:ind w:left="720" w:hanging="720"/>
                <w:rPr>
                  <w:noProof/>
                  <w:sz w:val="22"/>
                  <w:szCs w:val="22"/>
                </w:rPr>
              </w:pPr>
              <w:r w:rsidRPr="00CE7CC6">
                <w:rPr>
                  <w:noProof/>
                  <w:sz w:val="22"/>
                  <w:szCs w:val="22"/>
                </w:rPr>
                <w:t xml:space="preserve">Labadie, G. (2020, March 31). </w:t>
              </w:r>
              <w:r w:rsidRPr="00CE7CC6">
                <w:rPr>
                  <w:i/>
                  <w:iCs/>
                  <w:noProof/>
                  <w:sz w:val="22"/>
                  <w:szCs w:val="22"/>
                </w:rPr>
                <w:t>Selecting an air gripper</w:t>
              </w:r>
              <w:r w:rsidRPr="00CE7CC6">
                <w:rPr>
                  <w:noProof/>
                  <w:sz w:val="22"/>
                  <w:szCs w:val="22"/>
                </w:rPr>
                <w:t>. Retrieved from Todays Medical Developments: https://www.todaysmedicaldevelopments.com/article/8-questions-to-ask-selecting-air-gripper/</w:t>
              </w:r>
            </w:p>
            <w:p w14:paraId="44576F8E" w14:textId="77777777" w:rsidR="009907B7" w:rsidRPr="00CE7CC6" w:rsidRDefault="009907B7" w:rsidP="009907B7">
              <w:pPr>
                <w:rPr>
                  <w:sz w:val="22"/>
                  <w:szCs w:val="22"/>
                </w:rPr>
              </w:pPr>
            </w:p>
            <w:p w14:paraId="26E21195" w14:textId="695F7B9E" w:rsidR="008A178E" w:rsidRPr="00CE7CC6" w:rsidRDefault="008A178E" w:rsidP="008A178E">
              <w:pPr>
                <w:pStyle w:val="Bibliography"/>
                <w:ind w:left="720" w:hanging="720"/>
                <w:rPr>
                  <w:noProof/>
                  <w:sz w:val="22"/>
                  <w:szCs w:val="22"/>
                </w:rPr>
              </w:pPr>
              <w:r w:rsidRPr="00CE7CC6">
                <w:rPr>
                  <w:noProof/>
                  <w:sz w:val="22"/>
                  <w:szCs w:val="22"/>
                </w:rPr>
                <w:t xml:space="preserve">QFD Online. (2007, December 11). </w:t>
              </w:r>
              <w:r w:rsidRPr="00CE7CC6">
                <w:rPr>
                  <w:i/>
                  <w:iCs/>
                  <w:noProof/>
                  <w:sz w:val="22"/>
                  <w:szCs w:val="22"/>
                </w:rPr>
                <w:t>Free QFD Templates.</w:t>
              </w:r>
              <w:r w:rsidRPr="00CE7CC6">
                <w:rPr>
                  <w:noProof/>
                  <w:sz w:val="22"/>
                  <w:szCs w:val="22"/>
                </w:rPr>
                <w:t xml:space="preserve"> Retrieved from QFD Online: http://www.qfdonline.com/templates/</w:t>
              </w:r>
            </w:p>
            <w:p w14:paraId="0F163EDC" w14:textId="77777777" w:rsidR="009907B7" w:rsidRPr="00CE7CC6" w:rsidRDefault="009907B7" w:rsidP="009907B7">
              <w:pPr>
                <w:rPr>
                  <w:sz w:val="22"/>
                  <w:szCs w:val="22"/>
                </w:rPr>
              </w:pPr>
            </w:p>
            <w:p w14:paraId="49C947A3" w14:textId="637624F5" w:rsidR="008A178E" w:rsidRPr="00CE7CC6" w:rsidRDefault="008A178E" w:rsidP="008A178E">
              <w:pPr>
                <w:pStyle w:val="Bibliography"/>
                <w:ind w:left="720" w:hanging="720"/>
                <w:rPr>
                  <w:noProof/>
                  <w:sz w:val="22"/>
                  <w:szCs w:val="22"/>
                </w:rPr>
              </w:pPr>
              <w:r w:rsidRPr="00CE7CC6">
                <w:rPr>
                  <w:noProof/>
                  <w:sz w:val="22"/>
                  <w:szCs w:val="22"/>
                </w:rPr>
                <w:t xml:space="preserve">RS Components. (2022). </w:t>
              </w:r>
              <w:r w:rsidRPr="00CE7CC6">
                <w:rPr>
                  <w:i/>
                  <w:iCs/>
                  <w:noProof/>
                  <w:sz w:val="22"/>
                  <w:szCs w:val="22"/>
                </w:rPr>
                <w:t>Pneumatic Grippers</w:t>
              </w:r>
              <w:r w:rsidRPr="00CE7CC6">
                <w:rPr>
                  <w:noProof/>
                  <w:sz w:val="22"/>
                  <w:szCs w:val="22"/>
                </w:rPr>
                <w:t>. Retrieved from UK RS Online: https://uk.rs-online.com/web/p/pneumatic-grippers/7007336</w:t>
              </w:r>
            </w:p>
            <w:p w14:paraId="4674BD32" w14:textId="77777777" w:rsidR="009907B7" w:rsidRPr="00CE7CC6" w:rsidRDefault="009907B7" w:rsidP="009907B7">
              <w:pPr>
                <w:rPr>
                  <w:sz w:val="22"/>
                  <w:szCs w:val="22"/>
                </w:rPr>
              </w:pPr>
            </w:p>
            <w:p w14:paraId="49CE0F22" w14:textId="078AFA1D" w:rsidR="008A178E" w:rsidRPr="00CE7CC6" w:rsidRDefault="008A178E" w:rsidP="008A178E">
              <w:pPr>
                <w:pStyle w:val="Bibliography"/>
                <w:ind w:left="720" w:hanging="720"/>
                <w:rPr>
                  <w:noProof/>
                  <w:sz w:val="22"/>
                  <w:szCs w:val="22"/>
                </w:rPr>
              </w:pPr>
              <w:r w:rsidRPr="00CE7CC6">
                <w:rPr>
                  <w:noProof/>
                  <w:sz w:val="22"/>
                  <w:szCs w:val="22"/>
                </w:rPr>
                <w:t xml:space="preserve">Taktak, A., Ganney, P., Long, D., &amp; White, P. (2014). </w:t>
              </w:r>
              <w:r w:rsidRPr="00CE7CC6">
                <w:rPr>
                  <w:i/>
                  <w:iCs/>
                  <w:noProof/>
                  <w:sz w:val="22"/>
                  <w:szCs w:val="22"/>
                </w:rPr>
                <w:t>Clinical Engineering.</w:t>
              </w:r>
              <w:r w:rsidRPr="00CE7CC6">
                <w:rPr>
                  <w:noProof/>
                  <w:sz w:val="22"/>
                  <w:szCs w:val="22"/>
                </w:rPr>
                <w:t xml:space="preserve"> Academic Press.</w:t>
              </w:r>
            </w:p>
            <w:p w14:paraId="79A9E0EE" w14:textId="77777777" w:rsidR="009907B7" w:rsidRPr="00CE7CC6" w:rsidRDefault="009907B7" w:rsidP="009907B7">
              <w:pPr>
                <w:rPr>
                  <w:sz w:val="22"/>
                  <w:szCs w:val="22"/>
                </w:rPr>
              </w:pPr>
            </w:p>
            <w:p w14:paraId="012759CE" w14:textId="052705B9" w:rsidR="008A178E" w:rsidRPr="00CE7CC6" w:rsidRDefault="008A178E" w:rsidP="008A178E">
              <w:pPr>
                <w:pStyle w:val="Bibliography"/>
                <w:ind w:left="720" w:hanging="720"/>
                <w:rPr>
                  <w:noProof/>
                  <w:sz w:val="22"/>
                  <w:szCs w:val="22"/>
                </w:rPr>
              </w:pPr>
              <w:r w:rsidRPr="00CE7CC6">
                <w:rPr>
                  <w:noProof/>
                  <w:sz w:val="22"/>
                  <w:szCs w:val="22"/>
                </w:rPr>
                <w:t xml:space="preserve">Tameson. (2022). </w:t>
              </w:r>
              <w:r w:rsidRPr="00CE7CC6">
                <w:rPr>
                  <w:i/>
                  <w:iCs/>
                  <w:noProof/>
                  <w:sz w:val="22"/>
                  <w:szCs w:val="22"/>
                </w:rPr>
                <w:t>Pneumatic Gripper - How They Work</w:t>
              </w:r>
              <w:r w:rsidRPr="00CE7CC6">
                <w:rPr>
                  <w:noProof/>
                  <w:sz w:val="22"/>
                  <w:szCs w:val="22"/>
                </w:rPr>
                <w:t>. Retrieved from Tameson: https://tameson.com/pneumatic-gripper.html</w:t>
              </w:r>
            </w:p>
            <w:p w14:paraId="4513360A" w14:textId="77777777" w:rsidR="009907B7" w:rsidRPr="00CE7CC6" w:rsidRDefault="009907B7" w:rsidP="009907B7">
              <w:pPr>
                <w:rPr>
                  <w:sz w:val="22"/>
                  <w:szCs w:val="22"/>
                </w:rPr>
              </w:pPr>
            </w:p>
            <w:p w14:paraId="5DACEE21" w14:textId="0D0D0171" w:rsidR="008A178E" w:rsidRPr="00CE7CC6" w:rsidRDefault="008A178E" w:rsidP="008A178E">
              <w:pPr>
                <w:pStyle w:val="Bibliography"/>
                <w:ind w:left="720" w:hanging="720"/>
                <w:rPr>
                  <w:noProof/>
                  <w:sz w:val="22"/>
                  <w:szCs w:val="22"/>
                </w:rPr>
              </w:pPr>
              <w:r w:rsidRPr="00CE7CC6">
                <w:rPr>
                  <w:noProof/>
                  <w:sz w:val="22"/>
                  <w:szCs w:val="22"/>
                </w:rPr>
                <w:t xml:space="preserve">Wegener, K., Weikter, S., Kuster, F., Weiss, L., &amp; Stirnimann, J. (2016). Success Story Cutting. </w:t>
              </w:r>
              <w:r w:rsidRPr="00CE7CC6">
                <w:rPr>
                  <w:i/>
                  <w:iCs/>
                  <w:noProof/>
                  <w:sz w:val="22"/>
                  <w:szCs w:val="22"/>
                </w:rPr>
                <w:t>ScienceDirect</w:t>
              </w:r>
              <w:r w:rsidRPr="00CE7CC6">
                <w:rPr>
                  <w:noProof/>
                  <w:sz w:val="22"/>
                  <w:szCs w:val="22"/>
                </w:rPr>
                <w:t>, 514-517.</w:t>
              </w:r>
            </w:p>
            <w:p w14:paraId="46FCFD6E" w14:textId="77777777" w:rsidR="009907B7" w:rsidRPr="00CE7CC6" w:rsidRDefault="009907B7" w:rsidP="009907B7">
              <w:pPr>
                <w:rPr>
                  <w:sz w:val="22"/>
                  <w:szCs w:val="22"/>
                </w:rPr>
              </w:pPr>
            </w:p>
            <w:p w14:paraId="4E384DF7" w14:textId="77777777" w:rsidR="008A178E" w:rsidRPr="00CE7CC6" w:rsidRDefault="008A178E" w:rsidP="008A178E">
              <w:pPr>
                <w:pStyle w:val="Bibliography"/>
                <w:ind w:left="720" w:hanging="720"/>
                <w:rPr>
                  <w:noProof/>
                  <w:sz w:val="22"/>
                  <w:szCs w:val="22"/>
                </w:rPr>
              </w:pPr>
              <w:r w:rsidRPr="00CE7CC6">
                <w:rPr>
                  <w:noProof/>
                  <w:sz w:val="22"/>
                  <w:szCs w:val="22"/>
                </w:rPr>
                <w:t xml:space="preserve">Zhuming, B. (2019). </w:t>
              </w:r>
              <w:r w:rsidRPr="00CE7CC6">
                <w:rPr>
                  <w:i/>
                  <w:iCs/>
                  <w:noProof/>
                  <w:sz w:val="22"/>
                  <w:szCs w:val="22"/>
                </w:rPr>
                <w:t>Finite Element Analysis Applications.</w:t>
              </w:r>
              <w:r w:rsidRPr="00CE7CC6">
                <w:rPr>
                  <w:noProof/>
                  <w:sz w:val="22"/>
                  <w:szCs w:val="22"/>
                </w:rPr>
                <w:t xml:space="preserve"> Academic Press.</w:t>
              </w:r>
            </w:p>
            <w:p w14:paraId="42202198" w14:textId="6C5E8136" w:rsidR="00CF0F71" w:rsidRDefault="00CF0F71" w:rsidP="008A178E">
              <w:r w:rsidRPr="00CE7CC6">
                <w:rPr>
                  <w:b/>
                  <w:bCs/>
                  <w:noProof/>
                  <w:sz w:val="22"/>
                  <w:szCs w:val="22"/>
                </w:rPr>
                <w:fldChar w:fldCharType="end"/>
              </w:r>
            </w:p>
          </w:sdtContent>
        </w:sdt>
      </w:sdtContent>
    </w:sdt>
    <w:p w14:paraId="294A6164" w14:textId="636D17CD" w:rsidR="00CF0F71" w:rsidRDefault="00CF0F71" w:rsidP="00CF0F71"/>
    <w:p w14:paraId="6B370237" w14:textId="385CE3A7" w:rsidR="00AF5C5F" w:rsidRDefault="00AF5C5F" w:rsidP="00CF0F71"/>
    <w:p w14:paraId="5E965841" w14:textId="48C4A69B" w:rsidR="00AF5C5F" w:rsidRDefault="00AF5C5F" w:rsidP="00CF0F71"/>
    <w:p w14:paraId="3B385EDA" w14:textId="7C9BA32A" w:rsidR="00AF5C5F" w:rsidRDefault="00AF5C5F" w:rsidP="00CF0F71"/>
    <w:p w14:paraId="79CF7784" w14:textId="27290D7F" w:rsidR="00AF5C5F" w:rsidRDefault="00AF5C5F" w:rsidP="00CF0F71"/>
    <w:p w14:paraId="6CF7956E" w14:textId="712C840F" w:rsidR="00AF5C5F" w:rsidRDefault="00AF5C5F" w:rsidP="00CF0F71"/>
    <w:p w14:paraId="53D33141" w14:textId="6815638D" w:rsidR="00AF5C5F" w:rsidRDefault="00AF5C5F" w:rsidP="00CF0F71"/>
    <w:p w14:paraId="1799095E" w14:textId="65091943" w:rsidR="00AF5C5F" w:rsidRDefault="00AF5C5F" w:rsidP="00CF0F71"/>
    <w:p w14:paraId="291B0F6F" w14:textId="0E2BE4FA" w:rsidR="00AF5C5F" w:rsidRDefault="00AF5C5F" w:rsidP="00CF0F71"/>
    <w:p w14:paraId="44FC0185" w14:textId="12D315B9" w:rsidR="00AF5C5F" w:rsidRDefault="00AF5C5F" w:rsidP="00CF0F71"/>
    <w:p w14:paraId="5D512396" w14:textId="77777777" w:rsidR="00CE7CC6" w:rsidRDefault="00CE7CC6" w:rsidP="00CF0F71">
      <w:pPr>
        <w:sectPr w:rsidR="00CE7CC6" w:rsidSect="001527EB">
          <w:pgSz w:w="11900" w:h="16840"/>
          <w:pgMar w:top="1440" w:right="1440" w:bottom="1440" w:left="1440" w:header="708" w:footer="708" w:gutter="0"/>
          <w:cols w:space="708"/>
          <w:docGrid w:linePitch="360"/>
        </w:sectPr>
      </w:pPr>
    </w:p>
    <w:p w14:paraId="46F51BD8" w14:textId="443A0BCE" w:rsidR="00AF5C5F" w:rsidRDefault="00AF5C5F" w:rsidP="00CF0F71"/>
    <w:p w14:paraId="01E3AB9E" w14:textId="12D0AD03" w:rsidR="00AF5C5F" w:rsidRDefault="00270B1D" w:rsidP="00AF5C5F">
      <w:pPr>
        <w:pStyle w:val="Heading1"/>
      </w:pPr>
      <w:bookmarkStart w:id="9" w:name="_Toc106364689"/>
      <w:r>
        <w:rPr>
          <w:noProof/>
        </w:rPr>
        <w:drawing>
          <wp:anchor distT="0" distB="0" distL="114300" distR="114300" simplePos="0" relativeHeight="251678720" behindDoc="0" locked="0" layoutInCell="1" allowOverlap="1" wp14:anchorId="030B7EB0" wp14:editId="265B8ECF">
            <wp:simplePos x="0" y="0"/>
            <wp:positionH relativeFrom="column">
              <wp:posOffset>-602754</wp:posOffset>
            </wp:positionH>
            <wp:positionV relativeFrom="paragraph">
              <wp:posOffset>527050</wp:posOffset>
            </wp:positionV>
            <wp:extent cx="10010775" cy="4605020"/>
            <wp:effectExtent l="0" t="0" r="0" b="508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0010775" cy="4605020"/>
                    </a:xfrm>
                    <a:prstGeom prst="rect">
                      <a:avLst/>
                    </a:prstGeom>
                  </pic:spPr>
                </pic:pic>
              </a:graphicData>
            </a:graphic>
            <wp14:sizeRelH relativeFrom="page">
              <wp14:pctWidth>0</wp14:pctWidth>
            </wp14:sizeRelH>
            <wp14:sizeRelV relativeFrom="page">
              <wp14:pctHeight>0</wp14:pctHeight>
            </wp14:sizeRelV>
          </wp:anchor>
        </w:drawing>
      </w:r>
      <w:r w:rsidR="00AF5C5F">
        <w:t>Appendix</w:t>
      </w:r>
      <w:bookmarkEnd w:id="9"/>
    </w:p>
    <w:p w14:paraId="24D96012" w14:textId="4D4608E9" w:rsidR="00AF5C5F" w:rsidRDefault="00AF5C5F" w:rsidP="00AF5C5F"/>
    <w:p w14:paraId="3E8D4682" w14:textId="6E5B8F61" w:rsidR="00CE7CC6" w:rsidRPr="00CE7CC6" w:rsidRDefault="00CE7CC6" w:rsidP="00AF5C5F">
      <w:pPr>
        <w:rPr>
          <w:sz w:val="22"/>
          <w:szCs w:val="22"/>
        </w:rPr>
      </w:pPr>
      <w:r w:rsidRPr="00CE7CC6">
        <w:rPr>
          <w:b/>
          <w:bCs/>
          <w:sz w:val="22"/>
          <w:szCs w:val="22"/>
        </w:rPr>
        <w:t xml:space="preserve">Figure 18: </w:t>
      </w:r>
      <w:r w:rsidRPr="00CE7CC6">
        <w:rPr>
          <w:sz w:val="22"/>
          <w:szCs w:val="22"/>
        </w:rPr>
        <w:t xml:space="preserve">Rendered model of the complete gripper assembly and mounting solution. </w:t>
      </w:r>
    </w:p>
    <w:sectPr w:rsidR="00CE7CC6" w:rsidRPr="00CE7CC6" w:rsidSect="00CE7CC6">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DA6B3" w14:textId="77777777" w:rsidR="006F1A77" w:rsidRDefault="006F1A77" w:rsidP="00476A96">
      <w:r>
        <w:separator/>
      </w:r>
    </w:p>
  </w:endnote>
  <w:endnote w:type="continuationSeparator" w:id="0">
    <w:p w14:paraId="070F3923" w14:textId="77777777" w:rsidR="006F1A77" w:rsidRDefault="006F1A77" w:rsidP="00476A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9877983"/>
      <w:docPartObj>
        <w:docPartGallery w:val="Page Numbers (Bottom of Page)"/>
        <w:docPartUnique/>
      </w:docPartObj>
    </w:sdtPr>
    <w:sdtContent>
      <w:p w14:paraId="487B69A6" w14:textId="634F9DFE" w:rsidR="00100276" w:rsidRDefault="00100276" w:rsidP="001527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7AAE3E" w14:textId="77777777" w:rsidR="00100276" w:rsidRDefault="00100276" w:rsidP="001002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1031982"/>
      <w:docPartObj>
        <w:docPartGallery w:val="Page Numbers (Bottom of Page)"/>
        <w:docPartUnique/>
      </w:docPartObj>
    </w:sdtPr>
    <w:sdtContent>
      <w:p w14:paraId="40EF1659" w14:textId="2A524079" w:rsidR="00100276" w:rsidRDefault="00100276" w:rsidP="001527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248AD7" w14:textId="77777777" w:rsidR="00100276" w:rsidRDefault="00100276" w:rsidP="001002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394FB1" w14:textId="77777777" w:rsidR="006F1A77" w:rsidRDefault="006F1A77" w:rsidP="00476A96">
      <w:r>
        <w:separator/>
      </w:r>
    </w:p>
  </w:footnote>
  <w:footnote w:type="continuationSeparator" w:id="0">
    <w:p w14:paraId="20AEFBD1" w14:textId="77777777" w:rsidR="006F1A77" w:rsidRDefault="006F1A77" w:rsidP="00476A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3B4FB" w14:textId="7510E92A" w:rsidR="00094DA5" w:rsidRDefault="00094DA5">
    <w:pPr>
      <w:pStyle w:val="Header"/>
    </w:pPr>
  </w:p>
  <w:p w14:paraId="24CDE838" w14:textId="77777777" w:rsidR="00094DA5" w:rsidRDefault="00094D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26BB8"/>
    <w:multiLevelType w:val="hybridMultilevel"/>
    <w:tmpl w:val="1B3C4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313314"/>
    <w:multiLevelType w:val="hybridMultilevel"/>
    <w:tmpl w:val="26E6C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431698"/>
    <w:multiLevelType w:val="hybridMultilevel"/>
    <w:tmpl w:val="7E10A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2776458">
    <w:abstractNumId w:val="0"/>
  </w:num>
  <w:num w:numId="2" w16cid:durableId="735860747">
    <w:abstractNumId w:val="1"/>
  </w:num>
  <w:num w:numId="3" w16cid:durableId="16404553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989"/>
    <w:rsid w:val="000022D3"/>
    <w:rsid w:val="000140D0"/>
    <w:rsid w:val="00020975"/>
    <w:rsid w:val="00035A37"/>
    <w:rsid w:val="00035C87"/>
    <w:rsid w:val="00094DA5"/>
    <w:rsid w:val="000A0D69"/>
    <w:rsid w:val="000A610F"/>
    <w:rsid w:val="000C7AE7"/>
    <w:rsid w:val="000D31A3"/>
    <w:rsid w:val="000E2A29"/>
    <w:rsid w:val="000E2BFC"/>
    <w:rsid w:val="000F5945"/>
    <w:rsid w:val="00100276"/>
    <w:rsid w:val="00106274"/>
    <w:rsid w:val="0011294F"/>
    <w:rsid w:val="00115E32"/>
    <w:rsid w:val="00116F9D"/>
    <w:rsid w:val="00121A22"/>
    <w:rsid w:val="001300D8"/>
    <w:rsid w:val="001321AE"/>
    <w:rsid w:val="00132C7B"/>
    <w:rsid w:val="00143B60"/>
    <w:rsid w:val="001527EB"/>
    <w:rsid w:val="00163CF9"/>
    <w:rsid w:val="00183C84"/>
    <w:rsid w:val="00184EDB"/>
    <w:rsid w:val="00191C31"/>
    <w:rsid w:val="001D1D30"/>
    <w:rsid w:val="001D2913"/>
    <w:rsid w:val="001D37E3"/>
    <w:rsid w:val="001E2ED1"/>
    <w:rsid w:val="001E414A"/>
    <w:rsid w:val="001F1826"/>
    <w:rsid w:val="001F39AC"/>
    <w:rsid w:val="001F7AD2"/>
    <w:rsid w:val="00203E08"/>
    <w:rsid w:val="002223B0"/>
    <w:rsid w:val="002305DC"/>
    <w:rsid w:val="0024525F"/>
    <w:rsid w:val="002530C8"/>
    <w:rsid w:val="00256B96"/>
    <w:rsid w:val="00260B3E"/>
    <w:rsid w:val="00270B1D"/>
    <w:rsid w:val="00281080"/>
    <w:rsid w:val="00283F5F"/>
    <w:rsid w:val="002A4E59"/>
    <w:rsid w:val="002B7D7B"/>
    <w:rsid w:val="002E1C42"/>
    <w:rsid w:val="002E2937"/>
    <w:rsid w:val="002F03B8"/>
    <w:rsid w:val="00302C93"/>
    <w:rsid w:val="00303A41"/>
    <w:rsid w:val="00304C9A"/>
    <w:rsid w:val="00340221"/>
    <w:rsid w:val="003420F6"/>
    <w:rsid w:val="0035509C"/>
    <w:rsid w:val="00357CA5"/>
    <w:rsid w:val="00363E96"/>
    <w:rsid w:val="00363FFF"/>
    <w:rsid w:val="0036614B"/>
    <w:rsid w:val="00384479"/>
    <w:rsid w:val="00385CFB"/>
    <w:rsid w:val="0038728D"/>
    <w:rsid w:val="003B0967"/>
    <w:rsid w:val="003B7061"/>
    <w:rsid w:val="003B7FDC"/>
    <w:rsid w:val="003C5FF6"/>
    <w:rsid w:val="003C6AD2"/>
    <w:rsid w:val="003E05E5"/>
    <w:rsid w:val="003E327B"/>
    <w:rsid w:val="00407C1C"/>
    <w:rsid w:val="00415A10"/>
    <w:rsid w:val="004348A3"/>
    <w:rsid w:val="004375A6"/>
    <w:rsid w:val="004429D1"/>
    <w:rsid w:val="004448DF"/>
    <w:rsid w:val="00472E9B"/>
    <w:rsid w:val="00475AB6"/>
    <w:rsid w:val="00476A96"/>
    <w:rsid w:val="004800FE"/>
    <w:rsid w:val="004A2173"/>
    <w:rsid w:val="004B3D93"/>
    <w:rsid w:val="004B5807"/>
    <w:rsid w:val="004C256D"/>
    <w:rsid w:val="004C50E3"/>
    <w:rsid w:val="004E3E07"/>
    <w:rsid w:val="004E44AA"/>
    <w:rsid w:val="005154FC"/>
    <w:rsid w:val="00563884"/>
    <w:rsid w:val="00565473"/>
    <w:rsid w:val="0056767B"/>
    <w:rsid w:val="00572613"/>
    <w:rsid w:val="00583A46"/>
    <w:rsid w:val="005C39F0"/>
    <w:rsid w:val="005C47F3"/>
    <w:rsid w:val="005E02B8"/>
    <w:rsid w:val="005F506B"/>
    <w:rsid w:val="00613189"/>
    <w:rsid w:val="00620EFF"/>
    <w:rsid w:val="00640BC9"/>
    <w:rsid w:val="00644D32"/>
    <w:rsid w:val="006508CE"/>
    <w:rsid w:val="00654A87"/>
    <w:rsid w:val="00657639"/>
    <w:rsid w:val="00667534"/>
    <w:rsid w:val="00684E6D"/>
    <w:rsid w:val="0068604B"/>
    <w:rsid w:val="006944D0"/>
    <w:rsid w:val="006A1FF6"/>
    <w:rsid w:val="006A21AD"/>
    <w:rsid w:val="006A7E58"/>
    <w:rsid w:val="006C4560"/>
    <w:rsid w:val="006C5797"/>
    <w:rsid w:val="006D6EF9"/>
    <w:rsid w:val="006E4BEC"/>
    <w:rsid w:val="006F1A77"/>
    <w:rsid w:val="0070794C"/>
    <w:rsid w:val="00717CA1"/>
    <w:rsid w:val="007266C0"/>
    <w:rsid w:val="00737BF8"/>
    <w:rsid w:val="007447E2"/>
    <w:rsid w:val="0075675D"/>
    <w:rsid w:val="00767518"/>
    <w:rsid w:val="00774094"/>
    <w:rsid w:val="00782FE9"/>
    <w:rsid w:val="00791648"/>
    <w:rsid w:val="00791816"/>
    <w:rsid w:val="007B03BC"/>
    <w:rsid w:val="007C04FF"/>
    <w:rsid w:val="007C626C"/>
    <w:rsid w:val="007E2B50"/>
    <w:rsid w:val="007E3AAB"/>
    <w:rsid w:val="007F3F5F"/>
    <w:rsid w:val="007F42EA"/>
    <w:rsid w:val="007F6098"/>
    <w:rsid w:val="00806989"/>
    <w:rsid w:val="00827FA7"/>
    <w:rsid w:val="00840971"/>
    <w:rsid w:val="0085498D"/>
    <w:rsid w:val="008607AA"/>
    <w:rsid w:val="00864242"/>
    <w:rsid w:val="00891DED"/>
    <w:rsid w:val="00895767"/>
    <w:rsid w:val="008A178E"/>
    <w:rsid w:val="008C6BFD"/>
    <w:rsid w:val="008C6D1D"/>
    <w:rsid w:val="008D4DC8"/>
    <w:rsid w:val="00901216"/>
    <w:rsid w:val="00902703"/>
    <w:rsid w:val="00912D67"/>
    <w:rsid w:val="00917F3B"/>
    <w:rsid w:val="00925BDB"/>
    <w:rsid w:val="0093325B"/>
    <w:rsid w:val="0096193D"/>
    <w:rsid w:val="009635BD"/>
    <w:rsid w:val="009907B7"/>
    <w:rsid w:val="009C7283"/>
    <w:rsid w:val="009D32CB"/>
    <w:rsid w:val="009E0B9F"/>
    <w:rsid w:val="009E21AC"/>
    <w:rsid w:val="009F5C5F"/>
    <w:rsid w:val="00A0610A"/>
    <w:rsid w:val="00A069EE"/>
    <w:rsid w:val="00A1000D"/>
    <w:rsid w:val="00A17AAA"/>
    <w:rsid w:val="00A30C7B"/>
    <w:rsid w:val="00A42F69"/>
    <w:rsid w:val="00A621AA"/>
    <w:rsid w:val="00A63A5A"/>
    <w:rsid w:val="00A65B87"/>
    <w:rsid w:val="00A66ECC"/>
    <w:rsid w:val="00A772A6"/>
    <w:rsid w:val="00A8418D"/>
    <w:rsid w:val="00A949DB"/>
    <w:rsid w:val="00A96A10"/>
    <w:rsid w:val="00AA3D10"/>
    <w:rsid w:val="00AA5857"/>
    <w:rsid w:val="00AA6D84"/>
    <w:rsid w:val="00AA7644"/>
    <w:rsid w:val="00AE1227"/>
    <w:rsid w:val="00AE6789"/>
    <w:rsid w:val="00AF5C5F"/>
    <w:rsid w:val="00B27F01"/>
    <w:rsid w:val="00B336E4"/>
    <w:rsid w:val="00B54733"/>
    <w:rsid w:val="00B56DA1"/>
    <w:rsid w:val="00B622E8"/>
    <w:rsid w:val="00B71801"/>
    <w:rsid w:val="00B72A27"/>
    <w:rsid w:val="00B841F6"/>
    <w:rsid w:val="00B97441"/>
    <w:rsid w:val="00BD0310"/>
    <w:rsid w:val="00BE200C"/>
    <w:rsid w:val="00BE475F"/>
    <w:rsid w:val="00BE7C5F"/>
    <w:rsid w:val="00C01790"/>
    <w:rsid w:val="00C22786"/>
    <w:rsid w:val="00C40662"/>
    <w:rsid w:val="00C60652"/>
    <w:rsid w:val="00C60DC5"/>
    <w:rsid w:val="00C7245E"/>
    <w:rsid w:val="00C8274D"/>
    <w:rsid w:val="00C8721C"/>
    <w:rsid w:val="00CB64C9"/>
    <w:rsid w:val="00CD2B79"/>
    <w:rsid w:val="00CE36A6"/>
    <w:rsid w:val="00CE7CC6"/>
    <w:rsid w:val="00CF0810"/>
    <w:rsid w:val="00CF0B41"/>
    <w:rsid w:val="00CF0F71"/>
    <w:rsid w:val="00D14E5E"/>
    <w:rsid w:val="00D16F46"/>
    <w:rsid w:val="00D34343"/>
    <w:rsid w:val="00D4109D"/>
    <w:rsid w:val="00D54B77"/>
    <w:rsid w:val="00D87DCB"/>
    <w:rsid w:val="00D91CE0"/>
    <w:rsid w:val="00D91DAA"/>
    <w:rsid w:val="00DA08C3"/>
    <w:rsid w:val="00DB0CF2"/>
    <w:rsid w:val="00DB2A8A"/>
    <w:rsid w:val="00DB510B"/>
    <w:rsid w:val="00DC6B36"/>
    <w:rsid w:val="00DD4CE4"/>
    <w:rsid w:val="00DD5862"/>
    <w:rsid w:val="00DD5ABD"/>
    <w:rsid w:val="00DD5E7E"/>
    <w:rsid w:val="00DD66FB"/>
    <w:rsid w:val="00E021A8"/>
    <w:rsid w:val="00E0598D"/>
    <w:rsid w:val="00E203FC"/>
    <w:rsid w:val="00E3318C"/>
    <w:rsid w:val="00E51FE9"/>
    <w:rsid w:val="00E570D0"/>
    <w:rsid w:val="00E57623"/>
    <w:rsid w:val="00E73502"/>
    <w:rsid w:val="00E943BE"/>
    <w:rsid w:val="00EA51BB"/>
    <w:rsid w:val="00ED06CD"/>
    <w:rsid w:val="00ED4B14"/>
    <w:rsid w:val="00ED7346"/>
    <w:rsid w:val="00ED7DE3"/>
    <w:rsid w:val="00EE063A"/>
    <w:rsid w:val="00EF648B"/>
    <w:rsid w:val="00F07247"/>
    <w:rsid w:val="00F2682E"/>
    <w:rsid w:val="00F60DE4"/>
    <w:rsid w:val="00F748DA"/>
    <w:rsid w:val="00F82BDF"/>
    <w:rsid w:val="00F8723F"/>
    <w:rsid w:val="00F87695"/>
    <w:rsid w:val="00FD269A"/>
    <w:rsid w:val="00FE49CD"/>
    <w:rsid w:val="00FE594D"/>
    <w:rsid w:val="00FF6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15D5F"/>
  <w15:chartTrackingRefBased/>
  <w15:docId w15:val="{D511D3C3-B41C-B946-AAE7-DB1A6F023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0F7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6989"/>
    <w:rPr>
      <w:rFonts w:eastAsiaTheme="minorEastAsia"/>
      <w:sz w:val="22"/>
      <w:szCs w:val="22"/>
      <w:lang w:val="en-US" w:eastAsia="zh-CN"/>
    </w:rPr>
  </w:style>
  <w:style w:type="character" w:customStyle="1" w:styleId="NoSpacingChar">
    <w:name w:val="No Spacing Char"/>
    <w:basedOn w:val="DefaultParagraphFont"/>
    <w:link w:val="NoSpacing"/>
    <w:uiPriority w:val="1"/>
    <w:rsid w:val="00806989"/>
    <w:rPr>
      <w:rFonts w:eastAsiaTheme="minorEastAsia"/>
      <w:sz w:val="22"/>
      <w:szCs w:val="22"/>
      <w:lang w:val="en-US" w:eastAsia="zh-CN"/>
    </w:rPr>
  </w:style>
  <w:style w:type="character" w:customStyle="1" w:styleId="Heading1Char">
    <w:name w:val="Heading 1 Char"/>
    <w:basedOn w:val="DefaultParagraphFont"/>
    <w:link w:val="Heading1"/>
    <w:uiPriority w:val="9"/>
    <w:rsid w:val="00CF0F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F0F7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F0F71"/>
    <w:pPr>
      <w:spacing w:before="120"/>
    </w:pPr>
    <w:rPr>
      <w:rFonts w:cstheme="minorHAnsi"/>
      <w:b/>
      <w:bCs/>
      <w:i/>
      <w:iCs/>
    </w:rPr>
  </w:style>
  <w:style w:type="paragraph" w:styleId="TOC2">
    <w:name w:val="toc 2"/>
    <w:basedOn w:val="Normal"/>
    <w:next w:val="Normal"/>
    <w:autoRedefine/>
    <w:uiPriority w:val="39"/>
    <w:semiHidden/>
    <w:unhideWhenUsed/>
    <w:rsid w:val="00CF0F7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F0F71"/>
    <w:pPr>
      <w:ind w:left="480"/>
    </w:pPr>
    <w:rPr>
      <w:rFonts w:cstheme="minorHAnsi"/>
      <w:sz w:val="20"/>
      <w:szCs w:val="20"/>
    </w:rPr>
  </w:style>
  <w:style w:type="paragraph" w:styleId="TOC4">
    <w:name w:val="toc 4"/>
    <w:basedOn w:val="Normal"/>
    <w:next w:val="Normal"/>
    <w:autoRedefine/>
    <w:uiPriority w:val="39"/>
    <w:semiHidden/>
    <w:unhideWhenUsed/>
    <w:rsid w:val="00CF0F71"/>
    <w:pPr>
      <w:ind w:left="720"/>
    </w:pPr>
    <w:rPr>
      <w:rFonts w:cstheme="minorHAnsi"/>
      <w:sz w:val="20"/>
      <w:szCs w:val="20"/>
    </w:rPr>
  </w:style>
  <w:style w:type="paragraph" w:styleId="TOC5">
    <w:name w:val="toc 5"/>
    <w:basedOn w:val="Normal"/>
    <w:next w:val="Normal"/>
    <w:autoRedefine/>
    <w:uiPriority w:val="39"/>
    <w:semiHidden/>
    <w:unhideWhenUsed/>
    <w:rsid w:val="00CF0F71"/>
    <w:pPr>
      <w:ind w:left="960"/>
    </w:pPr>
    <w:rPr>
      <w:rFonts w:cstheme="minorHAnsi"/>
      <w:sz w:val="20"/>
      <w:szCs w:val="20"/>
    </w:rPr>
  </w:style>
  <w:style w:type="paragraph" w:styleId="TOC6">
    <w:name w:val="toc 6"/>
    <w:basedOn w:val="Normal"/>
    <w:next w:val="Normal"/>
    <w:autoRedefine/>
    <w:uiPriority w:val="39"/>
    <w:semiHidden/>
    <w:unhideWhenUsed/>
    <w:rsid w:val="00CF0F71"/>
    <w:pPr>
      <w:ind w:left="1200"/>
    </w:pPr>
    <w:rPr>
      <w:rFonts w:cstheme="minorHAnsi"/>
      <w:sz w:val="20"/>
      <w:szCs w:val="20"/>
    </w:rPr>
  </w:style>
  <w:style w:type="paragraph" w:styleId="TOC7">
    <w:name w:val="toc 7"/>
    <w:basedOn w:val="Normal"/>
    <w:next w:val="Normal"/>
    <w:autoRedefine/>
    <w:uiPriority w:val="39"/>
    <w:semiHidden/>
    <w:unhideWhenUsed/>
    <w:rsid w:val="00CF0F71"/>
    <w:pPr>
      <w:ind w:left="1440"/>
    </w:pPr>
    <w:rPr>
      <w:rFonts w:cstheme="minorHAnsi"/>
      <w:sz w:val="20"/>
      <w:szCs w:val="20"/>
    </w:rPr>
  </w:style>
  <w:style w:type="paragraph" w:styleId="TOC8">
    <w:name w:val="toc 8"/>
    <w:basedOn w:val="Normal"/>
    <w:next w:val="Normal"/>
    <w:autoRedefine/>
    <w:uiPriority w:val="39"/>
    <w:semiHidden/>
    <w:unhideWhenUsed/>
    <w:rsid w:val="00CF0F71"/>
    <w:pPr>
      <w:ind w:left="1680"/>
    </w:pPr>
    <w:rPr>
      <w:rFonts w:cstheme="minorHAnsi"/>
      <w:sz w:val="20"/>
      <w:szCs w:val="20"/>
    </w:rPr>
  </w:style>
  <w:style w:type="paragraph" w:styleId="TOC9">
    <w:name w:val="toc 9"/>
    <w:basedOn w:val="Normal"/>
    <w:next w:val="Normal"/>
    <w:autoRedefine/>
    <w:uiPriority w:val="39"/>
    <w:semiHidden/>
    <w:unhideWhenUsed/>
    <w:rsid w:val="00CF0F71"/>
    <w:pPr>
      <w:ind w:left="1920"/>
    </w:pPr>
    <w:rPr>
      <w:rFonts w:cstheme="minorHAnsi"/>
      <w:sz w:val="20"/>
      <w:szCs w:val="20"/>
    </w:rPr>
  </w:style>
  <w:style w:type="character" w:styleId="Hyperlink">
    <w:name w:val="Hyperlink"/>
    <w:basedOn w:val="DefaultParagraphFont"/>
    <w:uiPriority w:val="99"/>
    <w:unhideWhenUsed/>
    <w:rsid w:val="00CF0F71"/>
    <w:rPr>
      <w:color w:val="0563C1" w:themeColor="hyperlink"/>
      <w:u w:val="single"/>
    </w:rPr>
  </w:style>
  <w:style w:type="paragraph" w:styleId="Header">
    <w:name w:val="header"/>
    <w:basedOn w:val="Normal"/>
    <w:link w:val="HeaderChar"/>
    <w:uiPriority w:val="99"/>
    <w:unhideWhenUsed/>
    <w:rsid w:val="00476A96"/>
    <w:pPr>
      <w:tabs>
        <w:tab w:val="center" w:pos="4513"/>
        <w:tab w:val="right" w:pos="9026"/>
      </w:tabs>
    </w:pPr>
  </w:style>
  <w:style w:type="character" w:customStyle="1" w:styleId="HeaderChar">
    <w:name w:val="Header Char"/>
    <w:basedOn w:val="DefaultParagraphFont"/>
    <w:link w:val="Header"/>
    <w:uiPriority w:val="99"/>
    <w:rsid w:val="00476A96"/>
  </w:style>
  <w:style w:type="paragraph" w:styleId="Footer">
    <w:name w:val="footer"/>
    <w:basedOn w:val="Normal"/>
    <w:link w:val="FooterChar"/>
    <w:uiPriority w:val="99"/>
    <w:unhideWhenUsed/>
    <w:rsid w:val="00476A96"/>
    <w:pPr>
      <w:tabs>
        <w:tab w:val="center" w:pos="4513"/>
        <w:tab w:val="right" w:pos="9026"/>
      </w:tabs>
    </w:pPr>
  </w:style>
  <w:style w:type="character" w:customStyle="1" w:styleId="FooterChar">
    <w:name w:val="Footer Char"/>
    <w:basedOn w:val="DefaultParagraphFont"/>
    <w:link w:val="Footer"/>
    <w:uiPriority w:val="99"/>
    <w:rsid w:val="00476A96"/>
  </w:style>
  <w:style w:type="paragraph" w:styleId="Bibliography">
    <w:name w:val="Bibliography"/>
    <w:basedOn w:val="Normal"/>
    <w:next w:val="Normal"/>
    <w:uiPriority w:val="37"/>
    <w:unhideWhenUsed/>
    <w:rsid w:val="00E51FE9"/>
  </w:style>
  <w:style w:type="table" w:styleId="TableGrid">
    <w:name w:val="Table Grid"/>
    <w:basedOn w:val="TableNormal"/>
    <w:uiPriority w:val="39"/>
    <w:rsid w:val="00583A4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A5857"/>
    <w:pPr>
      <w:ind w:left="720"/>
      <w:contextualSpacing/>
    </w:pPr>
  </w:style>
  <w:style w:type="character" w:styleId="PlaceholderText">
    <w:name w:val="Placeholder Text"/>
    <w:basedOn w:val="DefaultParagraphFont"/>
    <w:uiPriority w:val="99"/>
    <w:semiHidden/>
    <w:rsid w:val="001D37E3"/>
    <w:rPr>
      <w:color w:val="808080"/>
    </w:rPr>
  </w:style>
  <w:style w:type="character" w:styleId="PageNumber">
    <w:name w:val="page number"/>
    <w:basedOn w:val="DefaultParagraphFont"/>
    <w:uiPriority w:val="99"/>
    <w:semiHidden/>
    <w:unhideWhenUsed/>
    <w:rsid w:val="001002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86396">
      <w:bodyDiv w:val="1"/>
      <w:marLeft w:val="0"/>
      <w:marRight w:val="0"/>
      <w:marTop w:val="0"/>
      <w:marBottom w:val="0"/>
      <w:divBdr>
        <w:top w:val="none" w:sz="0" w:space="0" w:color="auto"/>
        <w:left w:val="none" w:sz="0" w:space="0" w:color="auto"/>
        <w:bottom w:val="none" w:sz="0" w:space="0" w:color="auto"/>
        <w:right w:val="none" w:sz="0" w:space="0" w:color="auto"/>
      </w:divBdr>
    </w:div>
    <w:div w:id="42291143">
      <w:bodyDiv w:val="1"/>
      <w:marLeft w:val="0"/>
      <w:marRight w:val="0"/>
      <w:marTop w:val="0"/>
      <w:marBottom w:val="0"/>
      <w:divBdr>
        <w:top w:val="none" w:sz="0" w:space="0" w:color="auto"/>
        <w:left w:val="none" w:sz="0" w:space="0" w:color="auto"/>
        <w:bottom w:val="none" w:sz="0" w:space="0" w:color="auto"/>
        <w:right w:val="none" w:sz="0" w:space="0" w:color="auto"/>
      </w:divBdr>
    </w:div>
    <w:div w:id="117839577">
      <w:bodyDiv w:val="1"/>
      <w:marLeft w:val="0"/>
      <w:marRight w:val="0"/>
      <w:marTop w:val="0"/>
      <w:marBottom w:val="0"/>
      <w:divBdr>
        <w:top w:val="none" w:sz="0" w:space="0" w:color="auto"/>
        <w:left w:val="none" w:sz="0" w:space="0" w:color="auto"/>
        <w:bottom w:val="none" w:sz="0" w:space="0" w:color="auto"/>
        <w:right w:val="none" w:sz="0" w:space="0" w:color="auto"/>
      </w:divBdr>
    </w:div>
    <w:div w:id="150030323">
      <w:bodyDiv w:val="1"/>
      <w:marLeft w:val="0"/>
      <w:marRight w:val="0"/>
      <w:marTop w:val="0"/>
      <w:marBottom w:val="0"/>
      <w:divBdr>
        <w:top w:val="none" w:sz="0" w:space="0" w:color="auto"/>
        <w:left w:val="none" w:sz="0" w:space="0" w:color="auto"/>
        <w:bottom w:val="none" w:sz="0" w:space="0" w:color="auto"/>
        <w:right w:val="none" w:sz="0" w:space="0" w:color="auto"/>
      </w:divBdr>
    </w:div>
    <w:div w:id="170610190">
      <w:bodyDiv w:val="1"/>
      <w:marLeft w:val="0"/>
      <w:marRight w:val="0"/>
      <w:marTop w:val="0"/>
      <w:marBottom w:val="0"/>
      <w:divBdr>
        <w:top w:val="none" w:sz="0" w:space="0" w:color="auto"/>
        <w:left w:val="none" w:sz="0" w:space="0" w:color="auto"/>
        <w:bottom w:val="none" w:sz="0" w:space="0" w:color="auto"/>
        <w:right w:val="none" w:sz="0" w:space="0" w:color="auto"/>
      </w:divBdr>
    </w:div>
    <w:div w:id="173107110">
      <w:bodyDiv w:val="1"/>
      <w:marLeft w:val="0"/>
      <w:marRight w:val="0"/>
      <w:marTop w:val="0"/>
      <w:marBottom w:val="0"/>
      <w:divBdr>
        <w:top w:val="none" w:sz="0" w:space="0" w:color="auto"/>
        <w:left w:val="none" w:sz="0" w:space="0" w:color="auto"/>
        <w:bottom w:val="none" w:sz="0" w:space="0" w:color="auto"/>
        <w:right w:val="none" w:sz="0" w:space="0" w:color="auto"/>
      </w:divBdr>
    </w:div>
    <w:div w:id="180559599">
      <w:bodyDiv w:val="1"/>
      <w:marLeft w:val="0"/>
      <w:marRight w:val="0"/>
      <w:marTop w:val="0"/>
      <w:marBottom w:val="0"/>
      <w:divBdr>
        <w:top w:val="none" w:sz="0" w:space="0" w:color="auto"/>
        <w:left w:val="none" w:sz="0" w:space="0" w:color="auto"/>
        <w:bottom w:val="none" w:sz="0" w:space="0" w:color="auto"/>
        <w:right w:val="none" w:sz="0" w:space="0" w:color="auto"/>
      </w:divBdr>
    </w:div>
    <w:div w:id="221329453">
      <w:bodyDiv w:val="1"/>
      <w:marLeft w:val="0"/>
      <w:marRight w:val="0"/>
      <w:marTop w:val="0"/>
      <w:marBottom w:val="0"/>
      <w:divBdr>
        <w:top w:val="none" w:sz="0" w:space="0" w:color="auto"/>
        <w:left w:val="none" w:sz="0" w:space="0" w:color="auto"/>
        <w:bottom w:val="none" w:sz="0" w:space="0" w:color="auto"/>
        <w:right w:val="none" w:sz="0" w:space="0" w:color="auto"/>
      </w:divBdr>
    </w:div>
    <w:div w:id="238977010">
      <w:bodyDiv w:val="1"/>
      <w:marLeft w:val="0"/>
      <w:marRight w:val="0"/>
      <w:marTop w:val="0"/>
      <w:marBottom w:val="0"/>
      <w:divBdr>
        <w:top w:val="none" w:sz="0" w:space="0" w:color="auto"/>
        <w:left w:val="none" w:sz="0" w:space="0" w:color="auto"/>
        <w:bottom w:val="none" w:sz="0" w:space="0" w:color="auto"/>
        <w:right w:val="none" w:sz="0" w:space="0" w:color="auto"/>
      </w:divBdr>
    </w:div>
    <w:div w:id="300428642">
      <w:bodyDiv w:val="1"/>
      <w:marLeft w:val="0"/>
      <w:marRight w:val="0"/>
      <w:marTop w:val="0"/>
      <w:marBottom w:val="0"/>
      <w:divBdr>
        <w:top w:val="none" w:sz="0" w:space="0" w:color="auto"/>
        <w:left w:val="none" w:sz="0" w:space="0" w:color="auto"/>
        <w:bottom w:val="none" w:sz="0" w:space="0" w:color="auto"/>
        <w:right w:val="none" w:sz="0" w:space="0" w:color="auto"/>
      </w:divBdr>
    </w:div>
    <w:div w:id="301270968">
      <w:bodyDiv w:val="1"/>
      <w:marLeft w:val="0"/>
      <w:marRight w:val="0"/>
      <w:marTop w:val="0"/>
      <w:marBottom w:val="0"/>
      <w:divBdr>
        <w:top w:val="none" w:sz="0" w:space="0" w:color="auto"/>
        <w:left w:val="none" w:sz="0" w:space="0" w:color="auto"/>
        <w:bottom w:val="none" w:sz="0" w:space="0" w:color="auto"/>
        <w:right w:val="none" w:sz="0" w:space="0" w:color="auto"/>
      </w:divBdr>
    </w:div>
    <w:div w:id="301466066">
      <w:bodyDiv w:val="1"/>
      <w:marLeft w:val="0"/>
      <w:marRight w:val="0"/>
      <w:marTop w:val="0"/>
      <w:marBottom w:val="0"/>
      <w:divBdr>
        <w:top w:val="none" w:sz="0" w:space="0" w:color="auto"/>
        <w:left w:val="none" w:sz="0" w:space="0" w:color="auto"/>
        <w:bottom w:val="none" w:sz="0" w:space="0" w:color="auto"/>
        <w:right w:val="none" w:sz="0" w:space="0" w:color="auto"/>
      </w:divBdr>
    </w:div>
    <w:div w:id="301616063">
      <w:bodyDiv w:val="1"/>
      <w:marLeft w:val="0"/>
      <w:marRight w:val="0"/>
      <w:marTop w:val="0"/>
      <w:marBottom w:val="0"/>
      <w:divBdr>
        <w:top w:val="none" w:sz="0" w:space="0" w:color="auto"/>
        <w:left w:val="none" w:sz="0" w:space="0" w:color="auto"/>
        <w:bottom w:val="none" w:sz="0" w:space="0" w:color="auto"/>
        <w:right w:val="none" w:sz="0" w:space="0" w:color="auto"/>
      </w:divBdr>
    </w:div>
    <w:div w:id="309291764">
      <w:bodyDiv w:val="1"/>
      <w:marLeft w:val="0"/>
      <w:marRight w:val="0"/>
      <w:marTop w:val="0"/>
      <w:marBottom w:val="0"/>
      <w:divBdr>
        <w:top w:val="none" w:sz="0" w:space="0" w:color="auto"/>
        <w:left w:val="none" w:sz="0" w:space="0" w:color="auto"/>
        <w:bottom w:val="none" w:sz="0" w:space="0" w:color="auto"/>
        <w:right w:val="none" w:sz="0" w:space="0" w:color="auto"/>
      </w:divBdr>
    </w:div>
    <w:div w:id="319504194">
      <w:bodyDiv w:val="1"/>
      <w:marLeft w:val="0"/>
      <w:marRight w:val="0"/>
      <w:marTop w:val="0"/>
      <w:marBottom w:val="0"/>
      <w:divBdr>
        <w:top w:val="none" w:sz="0" w:space="0" w:color="auto"/>
        <w:left w:val="none" w:sz="0" w:space="0" w:color="auto"/>
        <w:bottom w:val="none" w:sz="0" w:space="0" w:color="auto"/>
        <w:right w:val="none" w:sz="0" w:space="0" w:color="auto"/>
      </w:divBdr>
    </w:div>
    <w:div w:id="328873140">
      <w:bodyDiv w:val="1"/>
      <w:marLeft w:val="0"/>
      <w:marRight w:val="0"/>
      <w:marTop w:val="0"/>
      <w:marBottom w:val="0"/>
      <w:divBdr>
        <w:top w:val="none" w:sz="0" w:space="0" w:color="auto"/>
        <w:left w:val="none" w:sz="0" w:space="0" w:color="auto"/>
        <w:bottom w:val="none" w:sz="0" w:space="0" w:color="auto"/>
        <w:right w:val="none" w:sz="0" w:space="0" w:color="auto"/>
      </w:divBdr>
    </w:div>
    <w:div w:id="330454233">
      <w:bodyDiv w:val="1"/>
      <w:marLeft w:val="0"/>
      <w:marRight w:val="0"/>
      <w:marTop w:val="0"/>
      <w:marBottom w:val="0"/>
      <w:divBdr>
        <w:top w:val="none" w:sz="0" w:space="0" w:color="auto"/>
        <w:left w:val="none" w:sz="0" w:space="0" w:color="auto"/>
        <w:bottom w:val="none" w:sz="0" w:space="0" w:color="auto"/>
        <w:right w:val="none" w:sz="0" w:space="0" w:color="auto"/>
      </w:divBdr>
    </w:div>
    <w:div w:id="342361104">
      <w:bodyDiv w:val="1"/>
      <w:marLeft w:val="0"/>
      <w:marRight w:val="0"/>
      <w:marTop w:val="0"/>
      <w:marBottom w:val="0"/>
      <w:divBdr>
        <w:top w:val="none" w:sz="0" w:space="0" w:color="auto"/>
        <w:left w:val="none" w:sz="0" w:space="0" w:color="auto"/>
        <w:bottom w:val="none" w:sz="0" w:space="0" w:color="auto"/>
        <w:right w:val="none" w:sz="0" w:space="0" w:color="auto"/>
      </w:divBdr>
    </w:div>
    <w:div w:id="356540233">
      <w:bodyDiv w:val="1"/>
      <w:marLeft w:val="0"/>
      <w:marRight w:val="0"/>
      <w:marTop w:val="0"/>
      <w:marBottom w:val="0"/>
      <w:divBdr>
        <w:top w:val="none" w:sz="0" w:space="0" w:color="auto"/>
        <w:left w:val="none" w:sz="0" w:space="0" w:color="auto"/>
        <w:bottom w:val="none" w:sz="0" w:space="0" w:color="auto"/>
        <w:right w:val="none" w:sz="0" w:space="0" w:color="auto"/>
      </w:divBdr>
    </w:div>
    <w:div w:id="382561775">
      <w:bodyDiv w:val="1"/>
      <w:marLeft w:val="0"/>
      <w:marRight w:val="0"/>
      <w:marTop w:val="0"/>
      <w:marBottom w:val="0"/>
      <w:divBdr>
        <w:top w:val="none" w:sz="0" w:space="0" w:color="auto"/>
        <w:left w:val="none" w:sz="0" w:space="0" w:color="auto"/>
        <w:bottom w:val="none" w:sz="0" w:space="0" w:color="auto"/>
        <w:right w:val="none" w:sz="0" w:space="0" w:color="auto"/>
      </w:divBdr>
    </w:div>
    <w:div w:id="399524129">
      <w:bodyDiv w:val="1"/>
      <w:marLeft w:val="0"/>
      <w:marRight w:val="0"/>
      <w:marTop w:val="0"/>
      <w:marBottom w:val="0"/>
      <w:divBdr>
        <w:top w:val="none" w:sz="0" w:space="0" w:color="auto"/>
        <w:left w:val="none" w:sz="0" w:space="0" w:color="auto"/>
        <w:bottom w:val="none" w:sz="0" w:space="0" w:color="auto"/>
        <w:right w:val="none" w:sz="0" w:space="0" w:color="auto"/>
      </w:divBdr>
    </w:div>
    <w:div w:id="460658454">
      <w:bodyDiv w:val="1"/>
      <w:marLeft w:val="0"/>
      <w:marRight w:val="0"/>
      <w:marTop w:val="0"/>
      <w:marBottom w:val="0"/>
      <w:divBdr>
        <w:top w:val="none" w:sz="0" w:space="0" w:color="auto"/>
        <w:left w:val="none" w:sz="0" w:space="0" w:color="auto"/>
        <w:bottom w:val="none" w:sz="0" w:space="0" w:color="auto"/>
        <w:right w:val="none" w:sz="0" w:space="0" w:color="auto"/>
      </w:divBdr>
    </w:div>
    <w:div w:id="510066953">
      <w:bodyDiv w:val="1"/>
      <w:marLeft w:val="0"/>
      <w:marRight w:val="0"/>
      <w:marTop w:val="0"/>
      <w:marBottom w:val="0"/>
      <w:divBdr>
        <w:top w:val="none" w:sz="0" w:space="0" w:color="auto"/>
        <w:left w:val="none" w:sz="0" w:space="0" w:color="auto"/>
        <w:bottom w:val="none" w:sz="0" w:space="0" w:color="auto"/>
        <w:right w:val="none" w:sz="0" w:space="0" w:color="auto"/>
      </w:divBdr>
    </w:div>
    <w:div w:id="525754071">
      <w:bodyDiv w:val="1"/>
      <w:marLeft w:val="0"/>
      <w:marRight w:val="0"/>
      <w:marTop w:val="0"/>
      <w:marBottom w:val="0"/>
      <w:divBdr>
        <w:top w:val="none" w:sz="0" w:space="0" w:color="auto"/>
        <w:left w:val="none" w:sz="0" w:space="0" w:color="auto"/>
        <w:bottom w:val="none" w:sz="0" w:space="0" w:color="auto"/>
        <w:right w:val="none" w:sz="0" w:space="0" w:color="auto"/>
      </w:divBdr>
    </w:div>
    <w:div w:id="529345989">
      <w:bodyDiv w:val="1"/>
      <w:marLeft w:val="0"/>
      <w:marRight w:val="0"/>
      <w:marTop w:val="0"/>
      <w:marBottom w:val="0"/>
      <w:divBdr>
        <w:top w:val="none" w:sz="0" w:space="0" w:color="auto"/>
        <w:left w:val="none" w:sz="0" w:space="0" w:color="auto"/>
        <w:bottom w:val="none" w:sz="0" w:space="0" w:color="auto"/>
        <w:right w:val="none" w:sz="0" w:space="0" w:color="auto"/>
      </w:divBdr>
    </w:div>
    <w:div w:id="531067646">
      <w:bodyDiv w:val="1"/>
      <w:marLeft w:val="0"/>
      <w:marRight w:val="0"/>
      <w:marTop w:val="0"/>
      <w:marBottom w:val="0"/>
      <w:divBdr>
        <w:top w:val="none" w:sz="0" w:space="0" w:color="auto"/>
        <w:left w:val="none" w:sz="0" w:space="0" w:color="auto"/>
        <w:bottom w:val="none" w:sz="0" w:space="0" w:color="auto"/>
        <w:right w:val="none" w:sz="0" w:space="0" w:color="auto"/>
      </w:divBdr>
    </w:div>
    <w:div w:id="574361252">
      <w:bodyDiv w:val="1"/>
      <w:marLeft w:val="0"/>
      <w:marRight w:val="0"/>
      <w:marTop w:val="0"/>
      <w:marBottom w:val="0"/>
      <w:divBdr>
        <w:top w:val="none" w:sz="0" w:space="0" w:color="auto"/>
        <w:left w:val="none" w:sz="0" w:space="0" w:color="auto"/>
        <w:bottom w:val="none" w:sz="0" w:space="0" w:color="auto"/>
        <w:right w:val="none" w:sz="0" w:space="0" w:color="auto"/>
      </w:divBdr>
    </w:div>
    <w:div w:id="580607399">
      <w:bodyDiv w:val="1"/>
      <w:marLeft w:val="0"/>
      <w:marRight w:val="0"/>
      <w:marTop w:val="0"/>
      <w:marBottom w:val="0"/>
      <w:divBdr>
        <w:top w:val="none" w:sz="0" w:space="0" w:color="auto"/>
        <w:left w:val="none" w:sz="0" w:space="0" w:color="auto"/>
        <w:bottom w:val="none" w:sz="0" w:space="0" w:color="auto"/>
        <w:right w:val="none" w:sz="0" w:space="0" w:color="auto"/>
      </w:divBdr>
    </w:div>
    <w:div w:id="581795456">
      <w:bodyDiv w:val="1"/>
      <w:marLeft w:val="0"/>
      <w:marRight w:val="0"/>
      <w:marTop w:val="0"/>
      <w:marBottom w:val="0"/>
      <w:divBdr>
        <w:top w:val="none" w:sz="0" w:space="0" w:color="auto"/>
        <w:left w:val="none" w:sz="0" w:space="0" w:color="auto"/>
        <w:bottom w:val="none" w:sz="0" w:space="0" w:color="auto"/>
        <w:right w:val="none" w:sz="0" w:space="0" w:color="auto"/>
      </w:divBdr>
    </w:div>
    <w:div w:id="586184870">
      <w:bodyDiv w:val="1"/>
      <w:marLeft w:val="0"/>
      <w:marRight w:val="0"/>
      <w:marTop w:val="0"/>
      <w:marBottom w:val="0"/>
      <w:divBdr>
        <w:top w:val="none" w:sz="0" w:space="0" w:color="auto"/>
        <w:left w:val="none" w:sz="0" w:space="0" w:color="auto"/>
        <w:bottom w:val="none" w:sz="0" w:space="0" w:color="auto"/>
        <w:right w:val="none" w:sz="0" w:space="0" w:color="auto"/>
      </w:divBdr>
    </w:div>
    <w:div w:id="594821883">
      <w:bodyDiv w:val="1"/>
      <w:marLeft w:val="0"/>
      <w:marRight w:val="0"/>
      <w:marTop w:val="0"/>
      <w:marBottom w:val="0"/>
      <w:divBdr>
        <w:top w:val="none" w:sz="0" w:space="0" w:color="auto"/>
        <w:left w:val="none" w:sz="0" w:space="0" w:color="auto"/>
        <w:bottom w:val="none" w:sz="0" w:space="0" w:color="auto"/>
        <w:right w:val="none" w:sz="0" w:space="0" w:color="auto"/>
      </w:divBdr>
    </w:div>
    <w:div w:id="599293719">
      <w:bodyDiv w:val="1"/>
      <w:marLeft w:val="0"/>
      <w:marRight w:val="0"/>
      <w:marTop w:val="0"/>
      <w:marBottom w:val="0"/>
      <w:divBdr>
        <w:top w:val="none" w:sz="0" w:space="0" w:color="auto"/>
        <w:left w:val="none" w:sz="0" w:space="0" w:color="auto"/>
        <w:bottom w:val="none" w:sz="0" w:space="0" w:color="auto"/>
        <w:right w:val="none" w:sz="0" w:space="0" w:color="auto"/>
      </w:divBdr>
    </w:div>
    <w:div w:id="621302755">
      <w:bodyDiv w:val="1"/>
      <w:marLeft w:val="0"/>
      <w:marRight w:val="0"/>
      <w:marTop w:val="0"/>
      <w:marBottom w:val="0"/>
      <w:divBdr>
        <w:top w:val="none" w:sz="0" w:space="0" w:color="auto"/>
        <w:left w:val="none" w:sz="0" w:space="0" w:color="auto"/>
        <w:bottom w:val="none" w:sz="0" w:space="0" w:color="auto"/>
        <w:right w:val="none" w:sz="0" w:space="0" w:color="auto"/>
      </w:divBdr>
    </w:div>
    <w:div w:id="640842819">
      <w:bodyDiv w:val="1"/>
      <w:marLeft w:val="0"/>
      <w:marRight w:val="0"/>
      <w:marTop w:val="0"/>
      <w:marBottom w:val="0"/>
      <w:divBdr>
        <w:top w:val="none" w:sz="0" w:space="0" w:color="auto"/>
        <w:left w:val="none" w:sz="0" w:space="0" w:color="auto"/>
        <w:bottom w:val="none" w:sz="0" w:space="0" w:color="auto"/>
        <w:right w:val="none" w:sz="0" w:space="0" w:color="auto"/>
      </w:divBdr>
    </w:div>
    <w:div w:id="659191911">
      <w:bodyDiv w:val="1"/>
      <w:marLeft w:val="0"/>
      <w:marRight w:val="0"/>
      <w:marTop w:val="0"/>
      <w:marBottom w:val="0"/>
      <w:divBdr>
        <w:top w:val="none" w:sz="0" w:space="0" w:color="auto"/>
        <w:left w:val="none" w:sz="0" w:space="0" w:color="auto"/>
        <w:bottom w:val="none" w:sz="0" w:space="0" w:color="auto"/>
        <w:right w:val="none" w:sz="0" w:space="0" w:color="auto"/>
      </w:divBdr>
    </w:div>
    <w:div w:id="660355857">
      <w:bodyDiv w:val="1"/>
      <w:marLeft w:val="0"/>
      <w:marRight w:val="0"/>
      <w:marTop w:val="0"/>
      <w:marBottom w:val="0"/>
      <w:divBdr>
        <w:top w:val="none" w:sz="0" w:space="0" w:color="auto"/>
        <w:left w:val="none" w:sz="0" w:space="0" w:color="auto"/>
        <w:bottom w:val="none" w:sz="0" w:space="0" w:color="auto"/>
        <w:right w:val="none" w:sz="0" w:space="0" w:color="auto"/>
      </w:divBdr>
    </w:div>
    <w:div w:id="661934389">
      <w:bodyDiv w:val="1"/>
      <w:marLeft w:val="0"/>
      <w:marRight w:val="0"/>
      <w:marTop w:val="0"/>
      <w:marBottom w:val="0"/>
      <w:divBdr>
        <w:top w:val="none" w:sz="0" w:space="0" w:color="auto"/>
        <w:left w:val="none" w:sz="0" w:space="0" w:color="auto"/>
        <w:bottom w:val="none" w:sz="0" w:space="0" w:color="auto"/>
        <w:right w:val="none" w:sz="0" w:space="0" w:color="auto"/>
      </w:divBdr>
    </w:div>
    <w:div w:id="673344333">
      <w:bodyDiv w:val="1"/>
      <w:marLeft w:val="0"/>
      <w:marRight w:val="0"/>
      <w:marTop w:val="0"/>
      <w:marBottom w:val="0"/>
      <w:divBdr>
        <w:top w:val="none" w:sz="0" w:space="0" w:color="auto"/>
        <w:left w:val="none" w:sz="0" w:space="0" w:color="auto"/>
        <w:bottom w:val="none" w:sz="0" w:space="0" w:color="auto"/>
        <w:right w:val="none" w:sz="0" w:space="0" w:color="auto"/>
      </w:divBdr>
    </w:div>
    <w:div w:id="690641027">
      <w:bodyDiv w:val="1"/>
      <w:marLeft w:val="0"/>
      <w:marRight w:val="0"/>
      <w:marTop w:val="0"/>
      <w:marBottom w:val="0"/>
      <w:divBdr>
        <w:top w:val="none" w:sz="0" w:space="0" w:color="auto"/>
        <w:left w:val="none" w:sz="0" w:space="0" w:color="auto"/>
        <w:bottom w:val="none" w:sz="0" w:space="0" w:color="auto"/>
        <w:right w:val="none" w:sz="0" w:space="0" w:color="auto"/>
      </w:divBdr>
    </w:div>
    <w:div w:id="703285921">
      <w:bodyDiv w:val="1"/>
      <w:marLeft w:val="0"/>
      <w:marRight w:val="0"/>
      <w:marTop w:val="0"/>
      <w:marBottom w:val="0"/>
      <w:divBdr>
        <w:top w:val="none" w:sz="0" w:space="0" w:color="auto"/>
        <w:left w:val="none" w:sz="0" w:space="0" w:color="auto"/>
        <w:bottom w:val="none" w:sz="0" w:space="0" w:color="auto"/>
        <w:right w:val="none" w:sz="0" w:space="0" w:color="auto"/>
      </w:divBdr>
    </w:div>
    <w:div w:id="720446616">
      <w:bodyDiv w:val="1"/>
      <w:marLeft w:val="0"/>
      <w:marRight w:val="0"/>
      <w:marTop w:val="0"/>
      <w:marBottom w:val="0"/>
      <w:divBdr>
        <w:top w:val="none" w:sz="0" w:space="0" w:color="auto"/>
        <w:left w:val="none" w:sz="0" w:space="0" w:color="auto"/>
        <w:bottom w:val="none" w:sz="0" w:space="0" w:color="auto"/>
        <w:right w:val="none" w:sz="0" w:space="0" w:color="auto"/>
      </w:divBdr>
    </w:div>
    <w:div w:id="768354335">
      <w:bodyDiv w:val="1"/>
      <w:marLeft w:val="0"/>
      <w:marRight w:val="0"/>
      <w:marTop w:val="0"/>
      <w:marBottom w:val="0"/>
      <w:divBdr>
        <w:top w:val="none" w:sz="0" w:space="0" w:color="auto"/>
        <w:left w:val="none" w:sz="0" w:space="0" w:color="auto"/>
        <w:bottom w:val="none" w:sz="0" w:space="0" w:color="auto"/>
        <w:right w:val="none" w:sz="0" w:space="0" w:color="auto"/>
      </w:divBdr>
    </w:div>
    <w:div w:id="769857332">
      <w:bodyDiv w:val="1"/>
      <w:marLeft w:val="0"/>
      <w:marRight w:val="0"/>
      <w:marTop w:val="0"/>
      <w:marBottom w:val="0"/>
      <w:divBdr>
        <w:top w:val="none" w:sz="0" w:space="0" w:color="auto"/>
        <w:left w:val="none" w:sz="0" w:space="0" w:color="auto"/>
        <w:bottom w:val="none" w:sz="0" w:space="0" w:color="auto"/>
        <w:right w:val="none" w:sz="0" w:space="0" w:color="auto"/>
      </w:divBdr>
    </w:div>
    <w:div w:id="771051145">
      <w:bodyDiv w:val="1"/>
      <w:marLeft w:val="0"/>
      <w:marRight w:val="0"/>
      <w:marTop w:val="0"/>
      <w:marBottom w:val="0"/>
      <w:divBdr>
        <w:top w:val="none" w:sz="0" w:space="0" w:color="auto"/>
        <w:left w:val="none" w:sz="0" w:space="0" w:color="auto"/>
        <w:bottom w:val="none" w:sz="0" w:space="0" w:color="auto"/>
        <w:right w:val="none" w:sz="0" w:space="0" w:color="auto"/>
      </w:divBdr>
    </w:div>
    <w:div w:id="773087794">
      <w:bodyDiv w:val="1"/>
      <w:marLeft w:val="0"/>
      <w:marRight w:val="0"/>
      <w:marTop w:val="0"/>
      <w:marBottom w:val="0"/>
      <w:divBdr>
        <w:top w:val="none" w:sz="0" w:space="0" w:color="auto"/>
        <w:left w:val="none" w:sz="0" w:space="0" w:color="auto"/>
        <w:bottom w:val="none" w:sz="0" w:space="0" w:color="auto"/>
        <w:right w:val="none" w:sz="0" w:space="0" w:color="auto"/>
      </w:divBdr>
    </w:div>
    <w:div w:id="779959365">
      <w:bodyDiv w:val="1"/>
      <w:marLeft w:val="0"/>
      <w:marRight w:val="0"/>
      <w:marTop w:val="0"/>
      <w:marBottom w:val="0"/>
      <w:divBdr>
        <w:top w:val="none" w:sz="0" w:space="0" w:color="auto"/>
        <w:left w:val="none" w:sz="0" w:space="0" w:color="auto"/>
        <w:bottom w:val="none" w:sz="0" w:space="0" w:color="auto"/>
        <w:right w:val="none" w:sz="0" w:space="0" w:color="auto"/>
      </w:divBdr>
    </w:div>
    <w:div w:id="797459076">
      <w:bodyDiv w:val="1"/>
      <w:marLeft w:val="0"/>
      <w:marRight w:val="0"/>
      <w:marTop w:val="0"/>
      <w:marBottom w:val="0"/>
      <w:divBdr>
        <w:top w:val="none" w:sz="0" w:space="0" w:color="auto"/>
        <w:left w:val="none" w:sz="0" w:space="0" w:color="auto"/>
        <w:bottom w:val="none" w:sz="0" w:space="0" w:color="auto"/>
        <w:right w:val="none" w:sz="0" w:space="0" w:color="auto"/>
      </w:divBdr>
    </w:div>
    <w:div w:id="814103172">
      <w:bodyDiv w:val="1"/>
      <w:marLeft w:val="0"/>
      <w:marRight w:val="0"/>
      <w:marTop w:val="0"/>
      <w:marBottom w:val="0"/>
      <w:divBdr>
        <w:top w:val="none" w:sz="0" w:space="0" w:color="auto"/>
        <w:left w:val="none" w:sz="0" w:space="0" w:color="auto"/>
        <w:bottom w:val="none" w:sz="0" w:space="0" w:color="auto"/>
        <w:right w:val="none" w:sz="0" w:space="0" w:color="auto"/>
      </w:divBdr>
    </w:div>
    <w:div w:id="826167686">
      <w:bodyDiv w:val="1"/>
      <w:marLeft w:val="0"/>
      <w:marRight w:val="0"/>
      <w:marTop w:val="0"/>
      <w:marBottom w:val="0"/>
      <w:divBdr>
        <w:top w:val="none" w:sz="0" w:space="0" w:color="auto"/>
        <w:left w:val="none" w:sz="0" w:space="0" w:color="auto"/>
        <w:bottom w:val="none" w:sz="0" w:space="0" w:color="auto"/>
        <w:right w:val="none" w:sz="0" w:space="0" w:color="auto"/>
      </w:divBdr>
    </w:div>
    <w:div w:id="848562528">
      <w:bodyDiv w:val="1"/>
      <w:marLeft w:val="0"/>
      <w:marRight w:val="0"/>
      <w:marTop w:val="0"/>
      <w:marBottom w:val="0"/>
      <w:divBdr>
        <w:top w:val="none" w:sz="0" w:space="0" w:color="auto"/>
        <w:left w:val="none" w:sz="0" w:space="0" w:color="auto"/>
        <w:bottom w:val="none" w:sz="0" w:space="0" w:color="auto"/>
        <w:right w:val="none" w:sz="0" w:space="0" w:color="auto"/>
      </w:divBdr>
    </w:div>
    <w:div w:id="853764401">
      <w:bodyDiv w:val="1"/>
      <w:marLeft w:val="0"/>
      <w:marRight w:val="0"/>
      <w:marTop w:val="0"/>
      <w:marBottom w:val="0"/>
      <w:divBdr>
        <w:top w:val="none" w:sz="0" w:space="0" w:color="auto"/>
        <w:left w:val="none" w:sz="0" w:space="0" w:color="auto"/>
        <w:bottom w:val="none" w:sz="0" w:space="0" w:color="auto"/>
        <w:right w:val="none" w:sz="0" w:space="0" w:color="auto"/>
      </w:divBdr>
    </w:div>
    <w:div w:id="865872731">
      <w:bodyDiv w:val="1"/>
      <w:marLeft w:val="0"/>
      <w:marRight w:val="0"/>
      <w:marTop w:val="0"/>
      <w:marBottom w:val="0"/>
      <w:divBdr>
        <w:top w:val="none" w:sz="0" w:space="0" w:color="auto"/>
        <w:left w:val="none" w:sz="0" w:space="0" w:color="auto"/>
        <w:bottom w:val="none" w:sz="0" w:space="0" w:color="auto"/>
        <w:right w:val="none" w:sz="0" w:space="0" w:color="auto"/>
      </w:divBdr>
    </w:div>
    <w:div w:id="866941871">
      <w:bodyDiv w:val="1"/>
      <w:marLeft w:val="0"/>
      <w:marRight w:val="0"/>
      <w:marTop w:val="0"/>
      <w:marBottom w:val="0"/>
      <w:divBdr>
        <w:top w:val="none" w:sz="0" w:space="0" w:color="auto"/>
        <w:left w:val="none" w:sz="0" w:space="0" w:color="auto"/>
        <w:bottom w:val="none" w:sz="0" w:space="0" w:color="auto"/>
        <w:right w:val="none" w:sz="0" w:space="0" w:color="auto"/>
      </w:divBdr>
    </w:div>
    <w:div w:id="888683442">
      <w:bodyDiv w:val="1"/>
      <w:marLeft w:val="0"/>
      <w:marRight w:val="0"/>
      <w:marTop w:val="0"/>
      <w:marBottom w:val="0"/>
      <w:divBdr>
        <w:top w:val="none" w:sz="0" w:space="0" w:color="auto"/>
        <w:left w:val="none" w:sz="0" w:space="0" w:color="auto"/>
        <w:bottom w:val="none" w:sz="0" w:space="0" w:color="auto"/>
        <w:right w:val="none" w:sz="0" w:space="0" w:color="auto"/>
      </w:divBdr>
    </w:div>
    <w:div w:id="889338990">
      <w:bodyDiv w:val="1"/>
      <w:marLeft w:val="0"/>
      <w:marRight w:val="0"/>
      <w:marTop w:val="0"/>
      <w:marBottom w:val="0"/>
      <w:divBdr>
        <w:top w:val="none" w:sz="0" w:space="0" w:color="auto"/>
        <w:left w:val="none" w:sz="0" w:space="0" w:color="auto"/>
        <w:bottom w:val="none" w:sz="0" w:space="0" w:color="auto"/>
        <w:right w:val="none" w:sz="0" w:space="0" w:color="auto"/>
      </w:divBdr>
    </w:div>
    <w:div w:id="897862240">
      <w:bodyDiv w:val="1"/>
      <w:marLeft w:val="0"/>
      <w:marRight w:val="0"/>
      <w:marTop w:val="0"/>
      <w:marBottom w:val="0"/>
      <w:divBdr>
        <w:top w:val="none" w:sz="0" w:space="0" w:color="auto"/>
        <w:left w:val="none" w:sz="0" w:space="0" w:color="auto"/>
        <w:bottom w:val="none" w:sz="0" w:space="0" w:color="auto"/>
        <w:right w:val="none" w:sz="0" w:space="0" w:color="auto"/>
      </w:divBdr>
    </w:div>
    <w:div w:id="901064064">
      <w:bodyDiv w:val="1"/>
      <w:marLeft w:val="0"/>
      <w:marRight w:val="0"/>
      <w:marTop w:val="0"/>
      <w:marBottom w:val="0"/>
      <w:divBdr>
        <w:top w:val="none" w:sz="0" w:space="0" w:color="auto"/>
        <w:left w:val="none" w:sz="0" w:space="0" w:color="auto"/>
        <w:bottom w:val="none" w:sz="0" w:space="0" w:color="auto"/>
        <w:right w:val="none" w:sz="0" w:space="0" w:color="auto"/>
      </w:divBdr>
    </w:div>
    <w:div w:id="927887921">
      <w:bodyDiv w:val="1"/>
      <w:marLeft w:val="0"/>
      <w:marRight w:val="0"/>
      <w:marTop w:val="0"/>
      <w:marBottom w:val="0"/>
      <w:divBdr>
        <w:top w:val="none" w:sz="0" w:space="0" w:color="auto"/>
        <w:left w:val="none" w:sz="0" w:space="0" w:color="auto"/>
        <w:bottom w:val="none" w:sz="0" w:space="0" w:color="auto"/>
        <w:right w:val="none" w:sz="0" w:space="0" w:color="auto"/>
      </w:divBdr>
    </w:div>
    <w:div w:id="940601042">
      <w:bodyDiv w:val="1"/>
      <w:marLeft w:val="0"/>
      <w:marRight w:val="0"/>
      <w:marTop w:val="0"/>
      <w:marBottom w:val="0"/>
      <w:divBdr>
        <w:top w:val="none" w:sz="0" w:space="0" w:color="auto"/>
        <w:left w:val="none" w:sz="0" w:space="0" w:color="auto"/>
        <w:bottom w:val="none" w:sz="0" w:space="0" w:color="auto"/>
        <w:right w:val="none" w:sz="0" w:space="0" w:color="auto"/>
      </w:divBdr>
    </w:div>
    <w:div w:id="952521252">
      <w:bodyDiv w:val="1"/>
      <w:marLeft w:val="0"/>
      <w:marRight w:val="0"/>
      <w:marTop w:val="0"/>
      <w:marBottom w:val="0"/>
      <w:divBdr>
        <w:top w:val="none" w:sz="0" w:space="0" w:color="auto"/>
        <w:left w:val="none" w:sz="0" w:space="0" w:color="auto"/>
        <w:bottom w:val="none" w:sz="0" w:space="0" w:color="auto"/>
        <w:right w:val="none" w:sz="0" w:space="0" w:color="auto"/>
      </w:divBdr>
    </w:div>
    <w:div w:id="954140910">
      <w:bodyDiv w:val="1"/>
      <w:marLeft w:val="0"/>
      <w:marRight w:val="0"/>
      <w:marTop w:val="0"/>
      <w:marBottom w:val="0"/>
      <w:divBdr>
        <w:top w:val="none" w:sz="0" w:space="0" w:color="auto"/>
        <w:left w:val="none" w:sz="0" w:space="0" w:color="auto"/>
        <w:bottom w:val="none" w:sz="0" w:space="0" w:color="auto"/>
        <w:right w:val="none" w:sz="0" w:space="0" w:color="auto"/>
      </w:divBdr>
    </w:div>
    <w:div w:id="967517822">
      <w:bodyDiv w:val="1"/>
      <w:marLeft w:val="0"/>
      <w:marRight w:val="0"/>
      <w:marTop w:val="0"/>
      <w:marBottom w:val="0"/>
      <w:divBdr>
        <w:top w:val="none" w:sz="0" w:space="0" w:color="auto"/>
        <w:left w:val="none" w:sz="0" w:space="0" w:color="auto"/>
        <w:bottom w:val="none" w:sz="0" w:space="0" w:color="auto"/>
        <w:right w:val="none" w:sz="0" w:space="0" w:color="auto"/>
      </w:divBdr>
    </w:div>
    <w:div w:id="994841543">
      <w:bodyDiv w:val="1"/>
      <w:marLeft w:val="0"/>
      <w:marRight w:val="0"/>
      <w:marTop w:val="0"/>
      <w:marBottom w:val="0"/>
      <w:divBdr>
        <w:top w:val="none" w:sz="0" w:space="0" w:color="auto"/>
        <w:left w:val="none" w:sz="0" w:space="0" w:color="auto"/>
        <w:bottom w:val="none" w:sz="0" w:space="0" w:color="auto"/>
        <w:right w:val="none" w:sz="0" w:space="0" w:color="auto"/>
      </w:divBdr>
    </w:div>
    <w:div w:id="1008100013">
      <w:bodyDiv w:val="1"/>
      <w:marLeft w:val="0"/>
      <w:marRight w:val="0"/>
      <w:marTop w:val="0"/>
      <w:marBottom w:val="0"/>
      <w:divBdr>
        <w:top w:val="none" w:sz="0" w:space="0" w:color="auto"/>
        <w:left w:val="none" w:sz="0" w:space="0" w:color="auto"/>
        <w:bottom w:val="none" w:sz="0" w:space="0" w:color="auto"/>
        <w:right w:val="none" w:sz="0" w:space="0" w:color="auto"/>
      </w:divBdr>
    </w:div>
    <w:div w:id="1009600155">
      <w:bodyDiv w:val="1"/>
      <w:marLeft w:val="0"/>
      <w:marRight w:val="0"/>
      <w:marTop w:val="0"/>
      <w:marBottom w:val="0"/>
      <w:divBdr>
        <w:top w:val="none" w:sz="0" w:space="0" w:color="auto"/>
        <w:left w:val="none" w:sz="0" w:space="0" w:color="auto"/>
        <w:bottom w:val="none" w:sz="0" w:space="0" w:color="auto"/>
        <w:right w:val="none" w:sz="0" w:space="0" w:color="auto"/>
      </w:divBdr>
    </w:div>
    <w:div w:id="1034648483">
      <w:bodyDiv w:val="1"/>
      <w:marLeft w:val="0"/>
      <w:marRight w:val="0"/>
      <w:marTop w:val="0"/>
      <w:marBottom w:val="0"/>
      <w:divBdr>
        <w:top w:val="none" w:sz="0" w:space="0" w:color="auto"/>
        <w:left w:val="none" w:sz="0" w:space="0" w:color="auto"/>
        <w:bottom w:val="none" w:sz="0" w:space="0" w:color="auto"/>
        <w:right w:val="none" w:sz="0" w:space="0" w:color="auto"/>
      </w:divBdr>
    </w:div>
    <w:div w:id="1085299590">
      <w:bodyDiv w:val="1"/>
      <w:marLeft w:val="0"/>
      <w:marRight w:val="0"/>
      <w:marTop w:val="0"/>
      <w:marBottom w:val="0"/>
      <w:divBdr>
        <w:top w:val="none" w:sz="0" w:space="0" w:color="auto"/>
        <w:left w:val="none" w:sz="0" w:space="0" w:color="auto"/>
        <w:bottom w:val="none" w:sz="0" w:space="0" w:color="auto"/>
        <w:right w:val="none" w:sz="0" w:space="0" w:color="auto"/>
      </w:divBdr>
    </w:div>
    <w:div w:id="1122268774">
      <w:bodyDiv w:val="1"/>
      <w:marLeft w:val="0"/>
      <w:marRight w:val="0"/>
      <w:marTop w:val="0"/>
      <w:marBottom w:val="0"/>
      <w:divBdr>
        <w:top w:val="none" w:sz="0" w:space="0" w:color="auto"/>
        <w:left w:val="none" w:sz="0" w:space="0" w:color="auto"/>
        <w:bottom w:val="none" w:sz="0" w:space="0" w:color="auto"/>
        <w:right w:val="none" w:sz="0" w:space="0" w:color="auto"/>
      </w:divBdr>
    </w:div>
    <w:div w:id="1148784819">
      <w:bodyDiv w:val="1"/>
      <w:marLeft w:val="0"/>
      <w:marRight w:val="0"/>
      <w:marTop w:val="0"/>
      <w:marBottom w:val="0"/>
      <w:divBdr>
        <w:top w:val="none" w:sz="0" w:space="0" w:color="auto"/>
        <w:left w:val="none" w:sz="0" w:space="0" w:color="auto"/>
        <w:bottom w:val="none" w:sz="0" w:space="0" w:color="auto"/>
        <w:right w:val="none" w:sz="0" w:space="0" w:color="auto"/>
      </w:divBdr>
    </w:div>
    <w:div w:id="1152597959">
      <w:bodyDiv w:val="1"/>
      <w:marLeft w:val="0"/>
      <w:marRight w:val="0"/>
      <w:marTop w:val="0"/>
      <w:marBottom w:val="0"/>
      <w:divBdr>
        <w:top w:val="none" w:sz="0" w:space="0" w:color="auto"/>
        <w:left w:val="none" w:sz="0" w:space="0" w:color="auto"/>
        <w:bottom w:val="none" w:sz="0" w:space="0" w:color="auto"/>
        <w:right w:val="none" w:sz="0" w:space="0" w:color="auto"/>
      </w:divBdr>
    </w:div>
    <w:div w:id="1159079124">
      <w:bodyDiv w:val="1"/>
      <w:marLeft w:val="0"/>
      <w:marRight w:val="0"/>
      <w:marTop w:val="0"/>
      <w:marBottom w:val="0"/>
      <w:divBdr>
        <w:top w:val="none" w:sz="0" w:space="0" w:color="auto"/>
        <w:left w:val="none" w:sz="0" w:space="0" w:color="auto"/>
        <w:bottom w:val="none" w:sz="0" w:space="0" w:color="auto"/>
        <w:right w:val="none" w:sz="0" w:space="0" w:color="auto"/>
      </w:divBdr>
    </w:div>
    <w:div w:id="1181240489">
      <w:bodyDiv w:val="1"/>
      <w:marLeft w:val="0"/>
      <w:marRight w:val="0"/>
      <w:marTop w:val="0"/>
      <w:marBottom w:val="0"/>
      <w:divBdr>
        <w:top w:val="none" w:sz="0" w:space="0" w:color="auto"/>
        <w:left w:val="none" w:sz="0" w:space="0" w:color="auto"/>
        <w:bottom w:val="none" w:sz="0" w:space="0" w:color="auto"/>
        <w:right w:val="none" w:sz="0" w:space="0" w:color="auto"/>
      </w:divBdr>
    </w:div>
    <w:div w:id="1216161214">
      <w:bodyDiv w:val="1"/>
      <w:marLeft w:val="0"/>
      <w:marRight w:val="0"/>
      <w:marTop w:val="0"/>
      <w:marBottom w:val="0"/>
      <w:divBdr>
        <w:top w:val="none" w:sz="0" w:space="0" w:color="auto"/>
        <w:left w:val="none" w:sz="0" w:space="0" w:color="auto"/>
        <w:bottom w:val="none" w:sz="0" w:space="0" w:color="auto"/>
        <w:right w:val="none" w:sz="0" w:space="0" w:color="auto"/>
      </w:divBdr>
    </w:div>
    <w:div w:id="1242179163">
      <w:bodyDiv w:val="1"/>
      <w:marLeft w:val="0"/>
      <w:marRight w:val="0"/>
      <w:marTop w:val="0"/>
      <w:marBottom w:val="0"/>
      <w:divBdr>
        <w:top w:val="none" w:sz="0" w:space="0" w:color="auto"/>
        <w:left w:val="none" w:sz="0" w:space="0" w:color="auto"/>
        <w:bottom w:val="none" w:sz="0" w:space="0" w:color="auto"/>
        <w:right w:val="none" w:sz="0" w:space="0" w:color="auto"/>
      </w:divBdr>
    </w:div>
    <w:div w:id="1291279654">
      <w:bodyDiv w:val="1"/>
      <w:marLeft w:val="0"/>
      <w:marRight w:val="0"/>
      <w:marTop w:val="0"/>
      <w:marBottom w:val="0"/>
      <w:divBdr>
        <w:top w:val="none" w:sz="0" w:space="0" w:color="auto"/>
        <w:left w:val="none" w:sz="0" w:space="0" w:color="auto"/>
        <w:bottom w:val="none" w:sz="0" w:space="0" w:color="auto"/>
        <w:right w:val="none" w:sz="0" w:space="0" w:color="auto"/>
      </w:divBdr>
    </w:div>
    <w:div w:id="1298994600">
      <w:bodyDiv w:val="1"/>
      <w:marLeft w:val="0"/>
      <w:marRight w:val="0"/>
      <w:marTop w:val="0"/>
      <w:marBottom w:val="0"/>
      <w:divBdr>
        <w:top w:val="none" w:sz="0" w:space="0" w:color="auto"/>
        <w:left w:val="none" w:sz="0" w:space="0" w:color="auto"/>
        <w:bottom w:val="none" w:sz="0" w:space="0" w:color="auto"/>
        <w:right w:val="none" w:sz="0" w:space="0" w:color="auto"/>
      </w:divBdr>
    </w:div>
    <w:div w:id="1304578088">
      <w:bodyDiv w:val="1"/>
      <w:marLeft w:val="0"/>
      <w:marRight w:val="0"/>
      <w:marTop w:val="0"/>
      <w:marBottom w:val="0"/>
      <w:divBdr>
        <w:top w:val="none" w:sz="0" w:space="0" w:color="auto"/>
        <w:left w:val="none" w:sz="0" w:space="0" w:color="auto"/>
        <w:bottom w:val="none" w:sz="0" w:space="0" w:color="auto"/>
        <w:right w:val="none" w:sz="0" w:space="0" w:color="auto"/>
      </w:divBdr>
    </w:div>
    <w:div w:id="1308167676">
      <w:bodyDiv w:val="1"/>
      <w:marLeft w:val="0"/>
      <w:marRight w:val="0"/>
      <w:marTop w:val="0"/>
      <w:marBottom w:val="0"/>
      <w:divBdr>
        <w:top w:val="none" w:sz="0" w:space="0" w:color="auto"/>
        <w:left w:val="none" w:sz="0" w:space="0" w:color="auto"/>
        <w:bottom w:val="none" w:sz="0" w:space="0" w:color="auto"/>
        <w:right w:val="none" w:sz="0" w:space="0" w:color="auto"/>
      </w:divBdr>
    </w:div>
    <w:div w:id="1309745650">
      <w:bodyDiv w:val="1"/>
      <w:marLeft w:val="0"/>
      <w:marRight w:val="0"/>
      <w:marTop w:val="0"/>
      <w:marBottom w:val="0"/>
      <w:divBdr>
        <w:top w:val="none" w:sz="0" w:space="0" w:color="auto"/>
        <w:left w:val="none" w:sz="0" w:space="0" w:color="auto"/>
        <w:bottom w:val="none" w:sz="0" w:space="0" w:color="auto"/>
        <w:right w:val="none" w:sz="0" w:space="0" w:color="auto"/>
      </w:divBdr>
    </w:div>
    <w:div w:id="1313556709">
      <w:bodyDiv w:val="1"/>
      <w:marLeft w:val="0"/>
      <w:marRight w:val="0"/>
      <w:marTop w:val="0"/>
      <w:marBottom w:val="0"/>
      <w:divBdr>
        <w:top w:val="none" w:sz="0" w:space="0" w:color="auto"/>
        <w:left w:val="none" w:sz="0" w:space="0" w:color="auto"/>
        <w:bottom w:val="none" w:sz="0" w:space="0" w:color="auto"/>
        <w:right w:val="none" w:sz="0" w:space="0" w:color="auto"/>
      </w:divBdr>
    </w:div>
    <w:div w:id="1316643085">
      <w:bodyDiv w:val="1"/>
      <w:marLeft w:val="0"/>
      <w:marRight w:val="0"/>
      <w:marTop w:val="0"/>
      <w:marBottom w:val="0"/>
      <w:divBdr>
        <w:top w:val="none" w:sz="0" w:space="0" w:color="auto"/>
        <w:left w:val="none" w:sz="0" w:space="0" w:color="auto"/>
        <w:bottom w:val="none" w:sz="0" w:space="0" w:color="auto"/>
        <w:right w:val="none" w:sz="0" w:space="0" w:color="auto"/>
      </w:divBdr>
    </w:div>
    <w:div w:id="1317027769">
      <w:bodyDiv w:val="1"/>
      <w:marLeft w:val="0"/>
      <w:marRight w:val="0"/>
      <w:marTop w:val="0"/>
      <w:marBottom w:val="0"/>
      <w:divBdr>
        <w:top w:val="none" w:sz="0" w:space="0" w:color="auto"/>
        <w:left w:val="none" w:sz="0" w:space="0" w:color="auto"/>
        <w:bottom w:val="none" w:sz="0" w:space="0" w:color="auto"/>
        <w:right w:val="none" w:sz="0" w:space="0" w:color="auto"/>
      </w:divBdr>
    </w:div>
    <w:div w:id="1335718746">
      <w:bodyDiv w:val="1"/>
      <w:marLeft w:val="0"/>
      <w:marRight w:val="0"/>
      <w:marTop w:val="0"/>
      <w:marBottom w:val="0"/>
      <w:divBdr>
        <w:top w:val="none" w:sz="0" w:space="0" w:color="auto"/>
        <w:left w:val="none" w:sz="0" w:space="0" w:color="auto"/>
        <w:bottom w:val="none" w:sz="0" w:space="0" w:color="auto"/>
        <w:right w:val="none" w:sz="0" w:space="0" w:color="auto"/>
      </w:divBdr>
    </w:div>
    <w:div w:id="1345405035">
      <w:bodyDiv w:val="1"/>
      <w:marLeft w:val="0"/>
      <w:marRight w:val="0"/>
      <w:marTop w:val="0"/>
      <w:marBottom w:val="0"/>
      <w:divBdr>
        <w:top w:val="none" w:sz="0" w:space="0" w:color="auto"/>
        <w:left w:val="none" w:sz="0" w:space="0" w:color="auto"/>
        <w:bottom w:val="none" w:sz="0" w:space="0" w:color="auto"/>
        <w:right w:val="none" w:sz="0" w:space="0" w:color="auto"/>
      </w:divBdr>
    </w:div>
    <w:div w:id="1354263959">
      <w:bodyDiv w:val="1"/>
      <w:marLeft w:val="0"/>
      <w:marRight w:val="0"/>
      <w:marTop w:val="0"/>
      <w:marBottom w:val="0"/>
      <w:divBdr>
        <w:top w:val="none" w:sz="0" w:space="0" w:color="auto"/>
        <w:left w:val="none" w:sz="0" w:space="0" w:color="auto"/>
        <w:bottom w:val="none" w:sz="0" w:space="0" w:color="auto"/>
        <w:right w:val="none" w:sz="0" w:space="0" w:color="auto"/>
      </w:divBdr>
    </w:div>
    <w:div w:id="1364596540">
      <w:bodyDiv w:val="1"/>
      <w:marLeft w:val="0"/>
      <w:marRight w:val="0"/>
      <w:marTop w:val="0"/>
      <w:marBottom w:val="0"/>
      <w:divBdr>
        <w:top w:val="none" w:sz="0" w:space="0" w:color="auto"/>
        <w:left w:val="none" w:sz="0" w:space="0" w:color="auto"/>
        <w:bottom w:val="none" w:sz="0" w:space="0" w:color="auto"/>
        <w:right w:val="none" w:sz="0" w:space="0" w:color="auto"/>
      </w:divBdr>
    </w:div>
    <w:div w:id="1390377549">
      <w:bodyDiv w:val="1"/>
      <w:marLeft w:val="0"/>
      <w:marRight w:val="0"/>
      <w:marTop w:val="0"/>
      <w:marBottom w:val="0"/>
      <w:divBdr>
        <w:top w:val="none" w:sz="0" w:space="0" w:color="auto"/>
        <w:left w:val="none" w:sz="0" w:space="0" w:color="auto"/>
        <w:bottom w:val="none" w:sz="0" w:space="0" w:color="auto"/>
        <w:right w:val="none" w:sz="0" w:space="0" w:color="auto"/>
      </w:divBdr>
    </w:div>
    <w:div w:id="1423330587">
      <w:bodyDiv w:val="1"/>
      <w:marLeft w:val="0"/>
      <w:marRight w:val="0"/>
      <w:marTop w:val="0"/>
      <w:marBottom w:val="0"/>
      <w:divBdr>
        <w:top w:val="none" w:sz="0" w:space="0" w:color="auto"/>
        <w:left w:val="none" w:sz="0" w:space="0" w:color="auto"/>
        <w:bottom w:val="none" w:sz="0" w:space="0" w:color="auto"/>
        <w:right w:val="none" w:sz="0" w:space="0" w:color="auto"/>
      </w:divBdr>
    </w:div>
    <w:div w:id="1424375180">
      <w:bodyDiv w:val="1"/>
      <w:marLeft w:val="0"/>
      <w:marRight w:val="0"/>
      <w:marTop w:val="0"/>
      <w:marBottom w:val="0"/>
      <w:divBdr>
        <w:top w:val="none" w:sz="0" w:space="0" w:color="auto"/>
        <w:left w:val="none" w:sz="0" w:space="0" w:color="auto"/>
        <w:bottom w:val="none" w:sz="0" w:space="0" w:color="auto"/>
        <w:right w:val="none" w:sz="0" w:space="0" w:color="auto"/>
      </w:divBdr>
    </w:div>
    <w:div w:id="1424643399">
      <w:bodyDiv w:val="1"/>
      <w:marLeft w:val="0"/>
      <w:marRight w:val="0"/>
      <w:marTop w:val="0"/>
      <w:marBottom w:val="0"/>
      <w:divBdr>
        <w:top w:val="none" w:sz="0" w:space="0" w:color="auto"/>
        <w:left w:val="none" w:sz="0" w:space="0" w:color="auto"/>
        <w:bottom w:val="none" w:sz="0" w:space="0" w:color="auto"/>
        <w:right w:val="none" w:sz="0" w:space="0" w:color="auto"/>
      </w:divBdr>
    </w:div>
    <w:div w:id="1431464454">
      <w:bodyDiv w:val="1"/>
      <w:marLeft w:val="0"/>
      <w:marRight w:val="0"/>
      <w:marTop w:val="0"/>
      <w:marBottom w:val="0"/>
      <w:divBdr>
        <w:top w:val="none" w:sz="0" w:space="0" w:color="auto"/>
        <w:left w:val="none" w:sz="0" w:space="0" w:color="auto"/>
        <w:bottom w:val="none" w:sz="0" w:space="0" w:color="auto"/>
        <w:right w:val="none" w:sz="0" w:space="0" w:color="auto"/>
      </w:divBdr>
    </w:div>
    <w:div w:id="1448742337">
      <w:bodyDiv w:val="1"/>
      <w:marLeft w:val="0"/>
      <w:marRight w:val="0"/>
      <w:marTop w:val="0"/>
      <w:marBottom w:val="0"/>
      <w:divBdr>
        <w:top w:val="none" w:sz="0" w:space="0" w:color="auto"/>
        <w:left w:val="none" w:sz="0" w:space="0" w:color="auto"/>
        <w:bottom w:val="none" w:sz="0" w:space="0" w:color="auto"/>
        <w:right w:val="none" w:sz="0" w:space="0" w:color="auto"/>
      </w:divBdr>
    </w:div>
    <w:div w:id="1478763227">
      <w:bodyDiv w:val="1"/>
      <w:marLeft w:val="0"/>
      <w:marRight w:val="0"/>
      <w:marTop w:val="0"/>
      <w:marBottom w:val="0"/>
      <w:divBdr>
        <w:top w:val="none" w:sz="0" w:space="0" w:color="auto"/>
        <w:left w:val="none" w:sz="0" w:space="0" w:color="auto"/>
        <w:bottom w:val="none" w:sz="0" w:space="0" w:color="auto"/>
        <w:right w:val="none" w:sz="0" w:space="0" w:color="auto"/>
      </w:divBdr>
    </w:div>
    <w:div w:id="1480463685">
      <w:bodyDiv w:val="1"/>
      <w:marLeft w:val="0"/>
      <w:marRight w:val="0"/>
      <w:marTop w:val="0"/>
      <w:marBottom w:val="0"/>
      <w:divBdr>
        <w:top w:val="none" w:sz="0" w:space="0" w:color="auto"/>
        <w:left w:val="none" w:sz="0" w:space="0" w:color="auto"/>
        <w:bottom w:val="none" w:sz="0" w:space="0" w:color="auto"/>
        <w:right w:val="none" w:sz="0" w:space="0" w:color="auto"/>
      </w:divBdr>
    </w:div>
    <w:div w:id="1485658678">
      <w:bodyDiv w:val="1"/>
      <w:marLeft w:val="0"/>
      <w:marRight w:val="0"/>
      <w:marTop w:val="0"/>
      <w:marBottom w:val="0"/>
      <w:divBdr>
        <w:top w:val="none" w:sz="0" w:space="0" w:color="auto"/>
        <w:left w:val="none" w:sz="0" w:space="0" w:color="auto"/>
        <w:bottom w:val="none" w:sz="0" w:space="0" w:color="auto"/>
        <w:right w:val="none" w:sz="0" w:space="0" w:color="auto"/>
      </w:divBdr>
    </w:div>
    <w:div w:id="1513254465">
      <w:bodyDiv w:val="1"/>
      <w:marLeft w:val="0"/>
      <w:marRight w:val="0"/>
      <w:marTop w:val="0"/>
      <w:marBottom w:val="0"/>
      <w:divBdr>
        <w:top w:val="none" w:sz="0" w:space="0" w:color="auto"/>
        <w:left w:val="none" w:sz="0" w:space="0" w:color="auto"/>
        <w:bottom w:val="none" w:sz="0" w:space="0" w:color="auto"/>
        <w:right w:val="none" w:sz="0" w:space="0" w:color="auto"/>
      </w:divBdr>
    </w:div>
    <w:div w:id="1537740959">
      <w:bodyDiv w:val="1"/>
      <w:marLeft w:val="0"/>
      <w:marRight w:val="0"/>
      <w:marTop w:val="0"/>
      <w:marBottom w:val="0"/>
      <w:divBdr>
        <w:top w:val="none" w:sz="0" w:space="0" w:color="auto"/>
        <w:left w:val="none" w:sz="0" w:space="0" w:color="auto"/>
        <w:bottom w:val="none" w:sz="0" w:space="0" w:color="auto"/>
        <w:right w:val="none" w:sz="0" w:space="0" w:color="auto"/>
      </w:divBdr>
    </w:div>
    <w:div w:id="1553541253">
      <w:bodyDiv w:val="1"/>
      <w:marLeft w:val="0"/>
      <w:marRight w:val="0"/>
      <w:marTop w:val="0"/>
      <w:marBottom w:val="0"/>
      <w:divBdr>
        <w:top w:val="none" w:sz="0" w:space="0" w:color="auto"/>
        <w:left w:val="none" w:sz="0" w:space="0" w:color="auto"/>
        <w:bottom w:val="none" w:sz="0" w:space="0" w:color="auto"/>
        <w:right w:val="none" w:sz="0" w:space="0" w:color="auto"/>
      </w:divBdr>
    </w:div>
    <w:div w:id="1574703908">
      <w:bodyDiv w:val="1"/>
      <w:marLeft w:val="0"/>
      <w:marRight w:val="0"/>
      <w:marTop w:val="0"/>
      <w:marBottom w:val="0"/>
      <w:divBdr>
        <w:top w:val="none" w:sz="0" w:space="0" w:color="auto"/>
        <w:left w:val="none" w:sz="0" w:space="0" w:color="auto"/>
        <w:bottom w:val="none" w:sz="0" w:space="0" w:color="auto"/>
        <w:right w:val="none" w:sz="0" w:space="0" w:color="auto"/>
      </w:divBdr>
    </w:div>
    <w:div w:id="1585263719">
      <w:bodyDiv w:val="1"/>
      <w:marLeft w:val="0"/>
      <w:marRight w:val="0"/>
      <w:marTop w:val="0"/>
      <w:marBottom w:val="0"/>
      <w:divBdr>
        <w:top w:val="none" w:sz="0" w:space="0" w:color="auto"/>
        <w:left w:val="none" w:sz="0" w:space="0" w:color="auto"/>
        <w:bottom w:val="none" w:sz="0" w:space="0" w:color="auto"/>
        <w:right w:val="none" w:sz="0" w:space="0" w:color="auto"/>
      </w:divBdr>
    </w:div>
    <w:div w:id="1585841669">
      <w:bodyDiv w:val="1"/>
      <w:marLeft w:val="0"/>
      <w:marRight w:val="0"/>
      <w:marTop w:val="0"/>
      <w:marBottom w:val="0"/>
      <w:divBdr>
        <w:top w:val="none" w:sz="0" w:space="0" w:color="auto"/>
        <w:left w:val="none" w:sz="0" w:space="0" w:color="auto"/>
        <w:bottom w:val="none" w:sz="0" w:space="0" w:color="auto"/>
        <w:right w:val="none" w:sz="0" w:space="0" w:color="auto"/>
      </w:divBdr>
    </w:div>
    <w:div w:id="1596405910">
      <w:bodyDiv w:val="1"/>
      <w:marLeft w:val="0"/>
      <w:marRight w:val="0"/>
      <w:marTop w:val="0"/>
      <w:marBottom w:val="0"/>
      <w:divBdr>
        <w:top w:val="none" w:sz="0" w:space="0" w:color="auto"/>
        <w:left w:val="none" w:sz="0" w:space="0" w:color="auto"/>
        <w:bottom w:val="none" w:sz="0" w:space="0" w:color="auto"/>
        <w:right w:val="none" w:sz="0" w:space="0" w:color="auto"/>
      </w:divBdr>
    </w:div>
    <w:div w:id="1603876075">
      <w:bodyDiv w:val="1"/>
      <w:marLeft w:val="0"/>
      <w:marRight w:val="0"/>
      <w:marTop w:val="0"/>
      <w:marBottom w:val="0"/>
      <w:divBdr>
        <w:top w:val="none" w:sz="0" w:space="0" w:color="auto"/>
        <w:left w:val="none" w:sz="0" w:space="0" w:color="auto"/>
        <w:bottom w:val="none" w:sz="0" w:space="0" w:color="auto"/>
        <w:right w:val="none" w:sz="0" w:space="0" w:color="auto"/>
      </w:divBdr>
    </w:div>
    <w:div w:id="1606231676">
      <w:bodyDiv w:val="1"/>
      <w:marLeft w:val="0"/>
      <w:marRight w:val="0"/>
      <w:marTop w:val="0"/>
      <w:marBottom w:val="0"/>
      <w:divBdr>
        <w:top w:val="none" w:sz="0" w:space="0" w:color="auto"/>
        <w:left w:val="none" w:sz="0" w:space="0" w:color="auto"/>
        <w:bottom w:val="none" w:sz="0" w:space="0" w:color="auto"/>
        <w:right w:val="none" w:sz="0" w:space="0" w:color="auto"/>
      </w:divBdr>
    </w:div>
    <w:div w:id="1608736504">
      <w:bodyDiv w:val="1"/>
      <w:marLeft w:val="0"/>
      <w:marRight w:val="0"/>
      <w:marTop w:val="0"/>
      <w:marBottom w:val="0"/>
      <w:divBdr>
        <w:top w:val="none" w:sz="0" w:space="0" w:color="auto"/>
        <w:left w:val="none" w:sz="0" w:space="0" w:color="auto"/>
        <w:bottom w:val="none" w:sz="0" w:space="0" w:color="auto"/>
        <w:right w:val="none" w:sz="0" w:space="0" w:color="auto"/>
      </w:divBdr>
    </w:div>
    <w:div w:id="1616056176">
      <w:bodyDiv w:val="1"/>
      <w:marLeft w:val="0"/>
      <w:marRight w:val="0"/>
      <w:marTop w:val="0"/>
      <w:marBottom w:val="0"/>
      <w:divBdr>
        <w:top w:val="none" w:sz="0" w:space="0" w:color="auto"/>
        <w:left w:val="none" w:sz="0" w:space="0" w:color="auto"/>
        <w:bottom w:val="none" w:sz="0" w:space="0" w:color="auto"/>
        <w:right w:val="none" w:sz="0" w:space="0" w:color="auto"/>
      </w:divBdr>
    </w:div>
    <w:div w:id="1663854015">
      <w:bodyDiv w:val="1"/>
      <w:marLeft w:val="0"/>
      <w:marRight w:val="0"/>
      <w:marTop w:val="0"/>
      <w:marBottom w:val="0"/>
      <w:divBdr>
        <w:top w:val="none" w:sz="0" w:space="0" w:color="auto"/>
        <w:left w:val="none" w:sz="0" w:space="0" w:color="auto"/>
        <w:bottom w:val="none" w:sz="0" w:space="0" w:color="auto"/>
        <w:right w:val="none" w:sz="0" w:space="0" w:color="auto"/>
      </w:divBdr>
    </w:div>
    <w:div w:id="1666083352">
      <w:bodyDiv w:val="1"/>
      <w:marLeft w:val="0"/>
      <w:marRight w:val="0"/>
      <w:marTop w:val="0"/>
      <w:marBottom w:val="0"/>
      <w:divBdr>
        <w:top w:val="none" w:sz="0" w:space="0" w:color="auto"/>
        <w:left w:val="none" w:sz="0" w:space="0" w:color="auto"/>
        <w:bottom w:val="none" w:sz="0" w:space="0" w:color="auto"/>
        <w:right w:val="none" w:sz="0" w:space="0" w:color="auto"/>
      </w:divBdr>
    </w:div>
    <w:div w:id="1668633328">
      <w:bodyDiv w:val="1"/>
      <w:marLeft w:val="0"/>
      <w:marRight w:val="0"/>
      <w:marTop w:val="0"/>
      <w:marBottom w:val="0"/>
      <w:divBdr>
        <w:top w:val="none" w:sz="0" w:space="0" w:color="auto"/>
        <w:left w:val="none" w:sz="0" w:space="0" w:color="auto"/>
        <w:bottom w:val="none" w:sz="0" w:space="0" w:color="auto"/>
        <w:right w:val="none" w:sz="0" w:space="0" w:color="auto"/>
      </w:divBdr>
    </w:div>
    <w:div w:id="1677031638">
      <w:bodyDiv w:val="1"/>
      <w:marLeft w:val="0"/>
      <w:marRight w:val="0"/>
      <w:marTop w:val="0"/>
      <w:marBottom w:val="0"/>
      <w:divBdr>
        <w:top w:val="none" w:sz="0" w:space="0" w:color="auto"/>
        <w:left w:val="none" w:sz="0" w:space="0" w:color="auto"/>
        <w:bottom w:val="none" w:sz="0" w:space="0" w:color="auto"/>
        <w:right w:val="none" w:sz="0" w:space="0" w:color="auto"/>
      </w:divBdr>
    </w:div>
    <w:div w:id="1733190467">
      <w:bodyDiv w:val="1"/>
      <w:marLeft w:val="0"/>
      <w:marRight w:val="0"/>
      <w:marTop w:val="0"/>
      <w:marBottom w:val="0"/>
      <w:divBdr>
        <w:top w:val="none" w:sz="0" w:space="0" w:color="auto"/>
        <w:left w:val="none" w:sz="0" w:space="0" w:color="auto"/>
        <w:bottom w:val="none" w:sz="0" w:space="0" w:color="auto"/>
        <w:right w:val="none" w:sz="0" w:space="0" w:color="auto"/>
      </w:divBdr>
    </w:div>
    <w:div w:id="1744453291">
      <w:bodyDiv w:val="1"/>
      <w:marLeft w:val="0"/>
      <w:marRight w:val="0"/>
      <w:marTop w:val="0"/>
      <w:marBottom w:val="0"/>
      <w:divBdr>
        <w:top w:val="none" w:sz="0" w:space="0" w:color="auto"/>
        <w:left w:val="none" w:sz="0" w:space="0" w:color="auto"/>
        <w:bottom w:val="none" w:sz="0" w:space="0" w:color="auto"/>
        <w:right w:val="none" w:sz="0" w:space="0" w:color="auto"/>
      </w:divBdr>
    </w:div>
    <w:div w:id="1749423832">
      <w:bodyDiv w:val="1"/>
      <w:marLeft w:val="0"/>
      <w:marRight w:val="0"/>
      <w:marTop w:val="0"/>
      <w:marBottom w:val="0"/>
      <w:divBdr>
        <w:top w:val="none" w:sz="0" w:space="0" w:color="auto"/>
        <w:left w:val="none" w:sz="0" w:space="0" w:color="auto"/>
        <w:bottom w:val="none" w:sz="0" w:space="0" w:color="auto"/>
        <w:right w:val="none" w:sz="0" w:space="0" w:color="auto"/>
      </w:divBdr>
    </w:div>
    <w:div w:id="1800370833">
      <w:bodyDiv w:val="1"/>
      <w:marLeft w:val="0"/>
      <w:marRight w:val="0"/>
      <w:marTop w:val="0"/>
      <w:marBottom w:val="0"/>
      <w:divBdr>
        <w:top w:val="none" w:sz="0" w:space="0" w:color="auto"/>
        <w:left w:val="none" w:sz="0" w:space="0" w:color="auto"/>
        <w:bottom w:val="none" w:sz="0" w:space="0" w:color="auto"/>
        <w:right w:val="none" w:sz="0" w:space="0" w:color="auto"/>
      </w:divBdr>
    </w:div>
    <w:div w:id="1878086224">
      <w:bodyDiv w:val="1"/>
      <w:marLeft w:val="0"/>
      <w:marRight w:val="0"/>
      <w:marTop w:val="0"/>
      <w:marBottom w:val="0"/>
      <w:divBdr>
        <w:top w:val="none" w:sz="0" w:space="0" w:color="auto"/>
        <w:left w:val="none" w:sz="0" w:space="0" w:color="auto"/>
        <w:bottom w:val="none" w:sz="0" w:space="0" w:color="auto"/>
        <w:right w:val="none" w:sz="0" w:space="0" w:color="auto"/>
      </w:divBdr>
    </w:div>
    <w:div w:id="1882091325">
      <w:bodyDiv w:val="1"/>
      <w:marLeft w:val="0"/>
      <w:marRight w:val="0"/>
      <w:marTop w:val="0"/>
      <w:marBottom w:val="0"/>
      <w:divBdr>
        <w:top w:val="none" w:sz="0" w:space="0" w:color="auto"/>
        <w:left w:val="none" w:sz="0" w:space="0" w:color="auto"/>
        <w:bottom w:val="none" w:sz="0" w:space="0" w:color="auto"/>
        <w:right w:val="none" w:sz="0" w:space="0" w:color="auto"/>
      </w:divBdr>
    </w:div>
    <w:div w:id="1890534637">
      <w:bodyDiv w:val="1"/>
      <w:marLeft w:val="0"/>
      <w:marRight w:val="0"/>
      <w:marTop w:val="0"/>
      <w:marBottom w:val="0"/>
      <w:divBdr>
        <w:top w:val="none" w:sz="0" w:space="0" w:color="auto"/>
        <w:left w:val="none" w:sz="0" w:space="0" w:color="auto"/>
        <w:bottom w:val="none" w:sz="0" w:space="0" w:color="auto"/>
        <w:right w:val="none" w:sz="0" w:space="0" w:color="auto"/>
      </w:divBdr>
    </w:div>
    <w:div w:id="1906254558">
      <w:bodyDiv w:val="1"/>
      <w:marLeft w:val="0"/>
      <w:marRight w:val="0"/>
      <w:marTop w:val="0"/>
      <w:marBottom w:val="0"/>
      <w:divBdr>
        <w:top w:val="none" w:sz="0" w:space="0" w:color="auto"/>
        <w:left w:val="none" w:sz="0" w:space="0" w:color="auto"/>
        <w:bottom w:val="none" w:sz="0" w:space="0" w:color="auto"/>
        <w:right w:val="none" w:sz="0" w:space="0" w:color="auto"/>
      </w:divBdr>
    </w:div>
    <w:div w:id="1909268208">
      <w:bodyDiv w:val="1"/>
      <w:marLeft w:val="0"/>
      <w:marRight w:val="0"/>
      <w:marTop w:val="0"/>
      <w:marBottom w:val="0"/>
      <w:divBdr>
        <w:top w:val="none" w:sz="0" w:space="0" w:color="auto"/>
        <w:left w:val="none" w:sz="0" w:space="0" w:color="auto"/>
        <w:bottom w:val="none" w:sz="0" w:space="0" w:color="auto"/>
        <w:right w:val="none" w:sz="0" w:space="0" w:color="auto"/>
      </w:divBdr>
    </w:div>
    <w:div w:id="1916893410">
      <w:bodyDiv w:val="1"/>
      <w:marLeft w:val="0"/>
      <w:marRight w:val="0"/>
      <w:marTop w:val="0"/>
      <w:marBottom w:val="0"/>
      <w:divBdr>
        <w:top w:val="none" w:sz="0" w:space="0" w:color="auto"/>
        <w:left w:val="none" w:sz="0" w:space="0" w:color="auto"/>
        <w:bottom w:val="none" w:sz="0" w:space="0" w:color="auto"/>
        <w:right w:val="none" w:sz="0" w:space="0" w:color="auto"/>
      </w:divBdr>
    </w:div>
    <w:div w:id="1920019389">
      <w:bodyDiv w:val="1"/>
      <w:marLeft w:val="0"/>
      <w:marRight w:val="0"/>
      <w:marTop w:val="0"/>
      <w:marBottom w:val="0"/>
      <w:divBdr>
        <w:top w:val="none" w:sz="0" w:space="0" w:color="auto"/>
        <w:left w:val="none" w:sz="0" w:space="0" w:color="auto"/>
        <w:bottom w:val="none" w:sz="0" w:space="0" w:color="auto"/>
        <w:right w:val="none" w:sz="0" w:space="0" w:color="auto"/>
      </w:divBdr>
    </w:div>
    <w:div w:id="1931889543">
      <w:bodyDiv w:val="1"/>
      <w:marLeft w:val="0"/>
      <w:marRight w:val="0"/>
      <w:marTop w:val="0"/>
      <w:marBottom w:val="0"/>
      <w:divBdr>
        <w:top w:val="none" w:sz="0" w:space="0" w:color="auto"/>
        <w:left w:val="none" w:sz="0" w:space="0" w:color="auto"/>
        <w:bottom w:val="none" w:sz="0" w:space="0" w:color="auto"/>
        <w:right w:val="none" w:sz="0" w:space="0" w:color="auto"/>
      </w:divBdr>
    </w:div>
    <w:div w:id="1954437311">
      <w:bodyDiv w:val="1"/>
      <w:marLeft w:val="0"/>
      <w:marRight w:val="0"/>
      <w:marTop w:val="0"/>
      <w:marBottom w:val="0"/>
      <w:divBdr>
        <w:top w:val="none" w:sz="0" w:space="0" w:color="auto"/>
        <w:left w:val="none" w:sz="0" w:space="0" w:color="auto"/>
        <w:bottom w:val="none" w:sz="0" w:space="0" w:color="auto"/>
        <w:right w:val="none" w:sz="0" w:space="0" w:color="auto"/>
      </w:divBdr>
    </w:div>
    <w:div w:id="1955138169">
      <w:bodyDiv w:val="1"/>
      <w:marLeft w:val="0"/>
      <w:marRight w:val="0"/>
      <w:marTop w:val="0"/>
      <w:marBottom w:val="0"/>
      <w:divBdr>
        <w:top w:val="none" w:sz="0" w:space="0" w:color="auto"/>
        <w:left w:val="none" w:sz="0" w:space="0" w:color="auto"/>
        <w:bottom w:val="none" w:sz="0" w:space="0" w:color="auto"/>
        <w:right w:val="none" w:sz="0" w:space="0" w:color="auto"/>
      </w:divBdr>
    </w:div>
    <w:div w:id="1963076310">
      <w:bodyDiv w:val="1"/>
      <w:marLeft w:val="0"/>
      <w:marRight w:val="0"/>
      <w:marTop w:val="0"/>
      <w:marBottom w:val="0"/>
      <w:divBdr>
        <w:top w:val="none" w:sz="0" w:space="0" w:color="auto"/>
        <w:left w:val="none" w:sz="0" w:space="0" w:color="auto"/>
        <w:bottom w:val="none" w:sz="0" w:space="0" w:color="auto"/>
        <w:right w:val="none" w:sz="0" w:space="0" w:color="auto"/>
      </w:divBdr>
    </w:div>
    <w:div w:id="1988975846">
      <w:bodyDiv w:val="1"/>
      <w:marLeft w:val="0"/>
      <w:marRight w:val="0"/>
      <w:marTop w:val="0"/>
      <w:marBottom w:val="0"/>
      <w:divBdr>
        <w:top w:val="none" w:sz="0" w:space="0" w:color="auto"/>
        <w:left w:val="none" w:sz="0" w:space="0" w:color="auto"/>
        <w:bottom w:val="none" w:sz="0" w:space="0" w:color="auto"/>
        <w:right w:val="none" w:sz="0" w:space="0" w:color="auto"/>
      </w:divBdr>
    </w:div>
    <w:div w:id="1995404070">
      <w:bodyDiv w:val="1"/>
      <w:marLeft w:val="0"/>
      <w:marRight w:val="0"/>
      <w:marTop w:val="0"/>
      <w:marBottom w:val="0"/>
      <w:divBdr>
        <w:top w:val="none" w:sz="0" w:space="0" w:color="auto"/>
        <w:left w:val="none" w:sz="0" w:space="0" w:color="auto"/>
        <w:bottom w:val="none" w:sz="0" w:space="0" w:color="auto"/>
        <w:right w:val="none" w:sz="0" w:space="0" w:color="auto"/>
      </w:divBdr>
    </w:div>
    <w:div w:id="2005433744">
      <w:bodyDiv w:val="1"/>
      <w:marLeft w:val="0"/>
      <w:marRight w:val="0"/>
      <w:marTop w:val="0"/>
      <w:marBottom w:val="0"/>
      <w:divBdr>
        <w:top w:val="none" w:sz="0" w:space="0" w:color="auto"/>
        <w:left w:val="none" w:sz="0" w:space="0" w:color="auto"/>
        <w:bottom w:val="none" w:sz="0" w:space="0" w:color="auto"/>
        <w:right w:val="none" w:sz="0" w:space="0" w:color="auto"/>
      </w:divBdr>
    </w:div>
    <w:div w:id="2013681322">
      <w:bodyDiv w:val="1"/>
      <w:marLeft w:val="0"/>
      <w:marRight w:val="0"/>
      <w:marTop w:val="0"/>
      <w:marBottom w:val="0"/>
      <w:divBdr>
        <w:top w:val="none" w:sz="0" w:space="0" w:color="auto"/>
        <w:left w:val="none" w:sz="0" w:space="0" w:color="auto"/>
        <w:bottom w:val="none" w:sz="0" w:space="0" w:color="auto"/>
        <w:right w:val="none" w:sz="0" w:space="0" w:color="auto"/>
      </w:divBdr>
    </w:div>
    <w:div w:id="2018656074">
      <w:bodyDiv w:val="1"/>
      <w:marLeft w:val="0"/>
      <w:marRight w:val="0"/>
      <w:marTop w:val="0"/>
      <w:marBottom w:val="0"/>
      <w:divBdr>
        <w:top w:val="none" w:sz="0" w:space="0" w:color="auto"/>
        <w:left w:val="none" w:sz="0" w:space="0" w:color="auto"/>
        <w:bottom w:val="none" w:sz="0" w:space="0" w:color="auto"/>
        <w:right w:val="none" w:sz="0" w:space="0" w:color="auto"/>
      </w:divBdr>
    </w:div>
    <w:div w:id="2019961217">
      <w:bodyDiv w:val="1"/>
      <w:marLeft w:val="0"/>
      <w:marRight w:val="0"/>
      <w:marTop w:val="0"/>
      <w:marBottom w:val="0"/>
      <w:divBdr>
        <w:top w:val="none" w:sz="0" w:space="0" w:color="auto"/>
        <w:left w:val="none" w:sz="0" w:space="0" w:color="auto"/>
        <w:bottom w:val="none" w:sz="0" w:space="0" w:color="auto"/>
        <w:right w:val="none" w:sz="0" w:space="0" w:color="auto"/>
      </w:divBdr>
    </w:div>
    <w:div w:id="2020811923">
      <w:bodyDiv w:val="1"/>
      <w:marLeft w:val="0"/>
      <w:marRight w:val="0"/>
      <w:marTop w:val="0"/>
      <w:marBottom w:val="0"/>
      <w:divBdr>
        <w:top w:val="none" w:sz="0" w:space="0" w:color="auto"/>
        <w:left w:val="none" w:sz="0" w:space="0" w:color="auto"/>
        <w:bottom w:val="none" w:sz="0" w:space="0" w:color="auto"/>
        <w:right w:val="none" w:sz="0" w:space="0" w:color="auto"/>
      </w:divBdr>
    </w:div>
    <w:div w:id="2023891287">
      <w:bodyDiv w:val="1"/>
      <w:marLeft w:val="0"/>
      <w:marRight w:val="0"/>
      <w:marTop w:val="0"/>
      <w:marBottom w:val="0"/>
      <w:divBdr>
        <w:top w:val="none" w:sz="0" w:space="0" w:color="auto"/>
        <w:left w:val="none" w:sz="0" w:space="0" w:color="auto"/>
        <w:bottom w:val="none" w:sz="0" w:space="0" w:color="auto"/>
        <w:right w:val="none" w:sz="0" w:space="0" w:color="auto"/>
      </w:divBdr>
    </w:div>
    <w:div w:id="2030715446">
      <w:bodyDiv w:val="1"/>
      <w:marLeft w:val="0"/>
      <w:marRight w:val="0"/>
      <w:marTop w:val="0"/>
      <w:marBottom w:val="0"/>
      <w:divBdr>
        <w:top w:val="none" w:sz="0" w:space="0" w:color="auto"/>
        <w:left w:val="none" w:sz="0" w:space="0" w:color="auto"/>
        <w:bottom w:val="none" w:sz="0" w:space="0" w:color="auto"/>
        <w:right w:val="none" w:sz="0" w:space="0" w:color="auto"/>
      </w:divBdr>
    </w:div>
    <w:div w:id="2032760957">
      <w:bodyDiv w:val="1"/>
      <w:marLeft w:val="0"/>
      <w:marRight w:val="0"/>
      <w:marTop w:val="0"/>
      <w:marBottom w:val="0"/>
      <w:divBdr>
        <w:top w:val="none" w:sz="0" w:space="0" w:color="auto"/>
        <w:left w:val="none" w:sz="0" w:space="0" w:color="auto"/>
        <w:bottom w:val="none" w:sz="0" w:space="0" w:color="auto"/>
        <w:right w:val="none" w:sz="0" w:space="0" w:color="auto"/>
      </w:divBdr>
    </w:div>
    <w:div w:id="2048411299">
      <w:bodyDiv w:val="1"/>
      <w:marLeft w:val="0"/>
      <w:marRight w:val="0"/>
      <w:marTop w:val="0"/>
      <w:marBottom w:val="0"/>
      <w:divBdr>
        <w:top w:val="none" w:sz="0" w:space="0" w:color="auto"/>
        <w:left w:val="none" w:sz="0" w:space="0" w:color="auto"/>
        <w:bottom w:val="none" w:sz="0" w:space="0" w:color="auto"/>
        <w:right w:val="none" w:sz="0" w:space="0" w:color="auto"/>
      </w:divBdr>
    </w:div>
    <w:div w:id="2073842160">
      <w:bodyDiv w:val="1"/>
      <w:marLeft w:val="0"/>
      <w:marRight w:val="0"/>
      <w:marTop w:val="0"/>
      <w:marBottom w:val="0"/>
      <w:divBdr>
        <w:top w:val="none" w:sz="0" w:space="0" w:color="auto"/>
        <w:left w:val="none" w:sz="0" w:space="0" w:color="auto"/>
        <w:bottom w:val="none" w:sz="0" w:space="0" w:color="auto"/>
        <w:right w:val="none" w:sz="0" w:space="0" w:color="auto"/>
      </w:divBdr>
    </w:div>
    <w:div w:id="2075351042">
      <w:bodyDiv w:val="1"/>
      <w:marLeft w:val="0"/>
      <w:marRight w:val="0"/>
      <w:marTop w:val="0"/>
      <w:marBottom w:val="0"/>
      <w:divBdr>
        <w:top w:val="none" w:sz="0" w:space="0" w:color="auto"/>
        <w:left w:val="none" w:sz="0" w:space="0" w:color="auto"/>
        <w:bottom w:val="none" w:sz="0" w:space="0" w:color="auto"/>
        <w:right w:val="none" w:sz="0" w:space="0" w:color="auto"/>
      </w:divBdr>
    </w:div>
    <w:div w:id="2087220618">
      <w:bodyDiv w:val="1"/>
      <w:marLeft w:val="0"/>
      <w:marRight w:val="0"/>
      <w:marTop w:val="0"/>
      <w:marBottom w:val="0"/>
      <w:divBdr>
        <w:top w:val="none" w:sz="0" w:space="0" w:color="auto"/>
        <w:left w:val="none" w:sz="0" w:space="0" w:color="auto"/>
        <w:bottom w:val="none" w:sz="0" w:space="0" w:color="auto"/>
        <w:right w:val="none" w:sz="0" w:space="0" w:color="auto"/>
      </w:divBdr>
    </w:div>
    <w:div w:id="2087409852">
      <w:bodyDiv w:val="1"/>
      <w:marLeft w:val="0"/>
      <w:marRight w:val="0"/>
      <w:marTop w:val="0"/>
      <w:marBottom w:val="0"/>
      <w:divBdr>
        <w:top w:val="none" w:sz="0" w:space="0" w:color="auto"/>
        <w:left w:val="none" w:sz="0" w:space="0" w:color="auto"/>
        <w:bottom w:val="none" w:sz="0" w:space="0" w:color="auto"/>
        <w:right w:val="none" w:sz="0" w:space="0" w:color="auto"/>
      </w:divBdr>
    </w:div>
    <w:div w:id="2100519522">
      <w:bodyDiv w:val="1"/>
      <w:marLeft w:val="0"/>
      <w:marRight w:val="0"/>
      <w:marTop w:val="0"/>
      <w:marBottom w:val="0"/>
      <w:divBdr>
        <w:top w:val="none" w:sz="0" w:space="0" w:color="auto"/>
        <w:left w:val="none" w:sz="0" w:space="0" w:color="auto"/>
        <w:bottom w:val="none" w:sz="0" w:space="0" w:color="auto"/>
        <w:right w:val="none" w:sz="0" w:space="0" w:color="auto"/>
      </w:divBdr>
    </w:div>
    <w:div w:id="2106605389">
      <w:bodyDiv w:val="1"/>
      <w:marLeft w:val="0"/>
      <w:marRight w:val="0"/>
      <w:marTop w:val="0"/>
      <w:marBottom w:val="0"/>
      <w:divBdr>
        <w:top w:val="none" w:sz="0" w:space="0" w:color="auto"/>
        <w:left w:val="none" w:sz="0" w:space="0" w:color="auto"/>
        <w:bottom w:val="none" w:sz="0" w:space="0" w:color="auto"/>
        <w:right w:val="none" w:sz="0" w:space="0" w:color="auto"/>
      </w:divBdr>
    </w:div>
    <w:div w:id="2114279487">
      <w:bodyDiv w:val="1"/>
      <w:marLeft w:val="0"/>
      <w:marRight w:val="0"/>
      <w:marTop w:val="0"/>
      <w:marBottom w:val="0"/>
      <w:divBdr>
        <w:top w:val="none" w:sz="0" w:space="0" w:color="auto"/>
        <w:left w:val="none" w:sz="0" w:space="0" w:color="auto"/>
        <w:bottom w:val="none" w:sz="0" w:space="0" w:color="auto"/>
        <w:right w:val="none" w:sz="0" w:space="0" w:color="auto"/>
      </w:divBdr>
    </w:div>
    <w:div w:id="2142652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7.jpe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emf"/><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emf"/><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gif"/><Relationship Id="rId20" Type="http://schemas.openxmlformats.org/officeDocument/2006/relationships/image" Target="media/image9.emf"/><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image" Target="media/image13.emf"/><Relationship Id="rId32" Type="http://schemas.openxmlformats.org/officeDocument/2006/relationships/image" Target="media/image21.jpe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emf"/><Relationship Id="rId28" Type="http://schemas.openxmlformats.org/officeDocument/2006/relationships/image" Target="media/image17.png"/><Relationship Id="rId10" Type="http://schemas.openxmlformats.org/officeDocument/2006/relationships/image" Target="media/image2.png"/><Relationship Id="rId19" Type="http://schemas.openxmlformats.org/officeDocument/2006/relationships/image" Target="media/image8.emf"/><Relationship Id="rId31" Type="http://schemas.openxmlformats.org/officeDocument/2006/relationships/image" Target="media/image2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emf"/><Relationship Id="rId22" Type="http://schemas.openxmlformats.org/officeDocument/2006/relationships/image" Target="media/image11.emf"/><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theme" Target="theme/theme1.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F2AB5F22F673A4986E13EE4FE54AF61"/>
        <w:category>
          <w:name w:val="General"/>
          <w:gallery w:val="placeholder"/>
        </w:category>
        <w:types>
          <w:type w:val="bbPlcHdr"/>
        </w:types>
        <w:behaviors>
          <w:behavior w:val="content"/>
        </w:behaviors>
        <w:guid w:val="{43DFFE3D-09F9-CC44-A805-6767235C4BB3}"/>
      </w:docPartPr>
      <w:docPartBody>
        <w:p w:rsidR="005802A6" w:rsidRDefault="002777AA" w:rsidP="002777AA">
          <w:pPr>
            <w:pStyle w:val="6F2AB5F22F673A4986E13EE4FE54AF61"/>
          </w:pPr>
          <w:r>
            <w:rPr>
              <w:rFonts w:asciiTheme="majorHAnsi" w:eastAsiaTheme="majorEastAsia" w:hAnsiTheme="majorHAnsi" w:cstheme="majorBidi"/>
              <w:caps/>
              <w:color w:val="4472C4" w:themeColor="accent1"/>
              <w:sz w:val="80"/>
              <w:szCs w:val="80"/>
            </w:rPr>
            <w:t>[Document title]</w:t>
          </w:r>
        </w:p>
      </w:docPartBody>
    </w:docPart>
    <w:docPart>
      <w:docPartPr>
        <w:name w:val="D9A4DF9AEE43F3408BCF9210E24A98BC"/>
        <w:category>
          <w:name w:val="General"/>
          <w:gallery w:val="placeholder"/>
        </w:category>
        <w:types>
          <w:type w:val="bbPlcHdr"/>
        </w:types>
        <w:behaviors>
          <w:behavior w:val="content"/>
        </w:behaviors>
        <w:guid w:val="{327A238C-EEA0-804C-BF9A-C93C7D55CF89}"/>
      </w:docPartPr>
      <w:docPartBody>
        <w:p w:rsidR="005802A6" w:rsidRDefault="002777AA" w:rsidP="002777AA">
          <w:pPr>
            <w:pStyle w:val="D9A4DF9AEE43F3408BCF9210E24A98B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7AA"/>
    <w:rsid w:val="002777AA"/>
    <w:rsid w:val="00482A82"/>
    <w:rsid w:val="005802A6"/>
    <w:rsid w:val="0079600A"/>
    <w:rsid w:val="00835CB5"/>
    <w:rsid w:val="00A04817"/>
    <w:rsid w:val="00DD7773"/>
    <w:rsid w:val="00E73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2AB5F22F673A4986E13EE4FE54AF61">
    <w:name w:val="6F2AB5F22F673A4986E13EE4FE54AF61"/>
    <w:rsid w:val="002777AA"/>
  </w:style>
  <w:style w:type="paragraph" w:customStyle="1" w:styleId="D9A4DF9AEE43F3408BCF9210E24A98BC">
    <w:name w:val="D9A4DF9AEE43F3408BCF9210E24A98BC"/>
    <w:rsid w:val="002777AA"/>
  </w:style>
  <w:style w:type="character" w:styleId="PlaceholderText">
    <w:name w:val="Placeholder Text"/>
    <w:basedOn w:val="DefaultParagraphFont"/>
    <w:uiPriority w:val="99"/>
    <w:semiHidden/>
    <w:rsid w:val="0079600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Kir17</b:Tag>
    <b:SourceType>Book</b:SourceType>
    <b:Guid>{ADBF2238-A673-7846-B2C4-6EBD4C70E80E}</b:Guid>
    <b:Title>Total Quality Management</b:Title>
    <b:Publisher>Butterworth-Heinemann</b:Publisher>
    <b:Year>2017</b:Year>
    <b:Author>
      <b:Author>
        <b:NameList>
          <b:Person>
            <b:Last>Kiran</b:Last>
            <b:Middle>R.</b:Middle>
            <b:First>D.</b:First>
          </b:Person>
        </b:NameList>
      </b:Author>
    </b:Author>
    <b:RefOrder>1</b:RefOrder>
  </b:Source>
  <b:Source>
    <b:Tag>QFD07</b:Tag>
    <b:SourceType>DocumentFromInternetSite</b:SourceType>
    <b:Guid>{EA3FCB8C-2B3E-EB47-9416-A2579638A23A}</b:Guid>
    <b:Title>Free QFD Templates</b:Title>
    <b:Year>2007</b:Year>
    <b:Month>December</b:Month>
    <b:Day>11</b:Day>
    <b:Author>
      <b:Author>
        <b:Corporate>QFD Online</b:Corporate>
      </b:Author>
    </b:Author>
    <b:InternetSiteTitle>QFD Online</b:InternetSiteTitle>
    <b:URL>http://www.qfdonline.com/templates/</b:URL>
    <b:RefOrder>3</b:RefOrder>
  </b:Source>
  <b:Source>
    <b:Tag>Weg16</b:Tag>
    <b:SourceType>JournalArticle</b:SourceType>
    <b:Guid>{E2760B04-0F69-4F4F-AA72-833DBEA0F616}</b:Guid>
    <b:Title>Success Story Cutting</b:Title>
    <b:Year>2016</b:Year>
    <b:Author>
      <b:Author>
        <b:NameList>
          <b:Person>
            <b:Last>Wegener</b:Last>
            <b:First>Konrad</b:First>
          </b:Person>
          <b:Person>
            <b:Last>Weikter</b:Last>
            <b:First>Sascha</b:First>
          </b:Person>
          <b:Person>
            <b:Last>Kuster</b:Last>
            <b:First>Friedrich</b:First>
          </b:Person>
          <b:Person>
            <b:Last>Weiss</b:Last>
            <b:First>Lukas</b:First>
          </b:Person>
          <b:Person>
            <b:Last>Stirnimann</b:Last>
            <b:First>J.</b:First>
          </b:Person>
        </b:NameList>
      </b:Author>
    </b:Author>
    <b:JournalName>ScienceDirect</b:JournalName>
    <b:Pages>514-517</b:Pages>
    <b:RefOrder>2</b:RefOrder>
  </b:Source>
  <b:Source>
    <b:Tag>RSC22</b:Tag>
    <b:SourceType>InternetSite</b:SourceType>
    <b:Guid>{190D26CA-0924-9F47-ACDE-9459C7ED768F}</b:Guid>
    <b:Title>Pneumatic Grippers</b:Title>
    <b:Year>2022</b:Year>
    <b:InternetSiteTitle>UK RS Online</b:InternetSiteTitle>
    <b:URL>https://uk.rs-online.com/web/p/pneumatic-grippers/7007336</b:URL>
    <b:Author>
      <b:Author>
        <b:Corporate>RS Components</b:Corporate>
      </b:Author>
    </b:Author>
    <b:RefOrder>5</b:RefOrder>
  </b:Source>
  <b:Source>
    <b:Tag>Tam22</b:Tag>
    <b:SourceType>InternetSite</b:SourceType>
    <b:Guid>{5695AD9D-AE19-094D-8251-39F41DB248CF}</b:Guid>
    <b:Author>
      <b:Author>
        <b:Corporate>Tameson</b:Corporate>
      </b:Author>
    </b:Author>
    <b:Title>Pneumatic Gripper - How They Work</b:Title>
    <b:InternetSiteTitle>Tameson</b:InternetSiteTitle>
    <b:URL>https://tameson.com/pneumatic-gripper.html</b:URL>
    <b:Year>2022</b:Year>
    <b:RefOrder>4</b:RefOrder>
  </b:Source>
  <b:Source>
    <b:Tag>Gri22</b:Tag>
    <b:SourceType>InternetSite</b:SourceType>
    <b:Guid>{2A486A65-8FD7-874E-8E43-A5314BA37489}</b:Guid>
    <b:Title>Introduction To Designing Robot Gripper</b:Title>
    <b:Year>2022</b:Year>
    <b:Author>
      <b:Author>
        <b:Corporate>GripShape</b:Corporate>
      </b:Author>
    </b:Author>
    <b:InternetSiteTitle>GripShape Resources</b:InternetSiteTitle>
    <b:URL>https://www.gripshape.com/introduction-to-gripper-fingers/</b:URL>
    <b:RefOrder>6</b:RefOrder>
  </b:Source>
  <b:Source>
    <b:Tag>Lab20</b:Tag>
    <b:SourceType>InternetSite</b:SourceType>
    <b:Guid>{B4857498-FED5-AB43-B9D5-24D87D142803}</b:Guid>
    <b:Title>Selecting an air gripper</b:Title>
    <b:InternetSiteTitle>Todays Medical Developments</b:InternetSiteTitle>
    <b:URL>https://www.todaysmedicaldevelopments.com/article/8-questions-to-ask-selecting-air-gripper/</b:URL>
    <b:Year>2020</b:Year>
    <b:Month>March</b:Month>
    <b:Day>31</b:Day>
    <b:Author>
      <b:Author>
        <b:NameList>
          <b:Person>
            <b:Last>Labadie</b:Last>
            <b:First>Gary</b:First>
          </b:Person>
        </b:NameList>
      </b:Author>
    </b:Author>
    <b:RefOrder>8</b:RefOrder>
  </b:Source>
  <b:Source>
    <b:Tag>Cam21</b:Tag>
    <b:SourceType>JournalArticle</b:SourceType>
    <b:Guid>{8131C3D4-09E0-8E4E-9DBF-917A9C08D835}</b:Guid>
    <b:Title>Assembly Presses: Pins and Dowels</b:Title>
    <b:Year>2021</b:Year>
    <b:Author>
      <b:Author>
        <b:NameList>
          <b:Person>
            <b:Last>Camillo</b:Last>
            <b:First>Jim</b:First>
          </b:Person>
        </b:NameList>
      </b:Author>
    </b:Author>
    <b:JournalName>Assembly</b:JournalName>
    <b:RefOrder>7</b:RefOrder>
  </b:Source>
  <b:Source>
    <b:Tag>Tak14</b:Tag>
    <b:SourceType>Book</b:SourceType>
    <b:Guid>{0D7FABE3-C9DC-404F-AAED-0406A412575D}</b:Guid>
    <b:Title>Clinical Engineering</b:Title>
    <b:Year>2014</b:Year>
    <b:Publisher>Academic Press</b:Publisher>
    <b:Author>
      <b:Author>
        <b:NameList>
          <b:Person>
            <b:Last>Taktak</b:Last>
            <b:First>Azzam</b:First>
          </b:Person>
          <b:Person>
            <b:Last>Ganney</b:Last>
            <b:First>Paul</b:First>
          </b:Person>
          <b:Person>
            <b:Last>Long</b:Last>
            <b:First>Dave</b:First>
          </b:Person>
          <b:Person>
            <b:Last>White</b:Last>
            <b:First>Paul</b:First>
          </b:Person>
        </b:NameList>
      </b:Author>
    </b:Author>
    <b:RefOrder>10</b:RefOrder>
  </b:Source>
  <b:Source>
    <b:Tag>Ken17</b:Tag>
    <b:SourceType>Book</b:SourceType>
    <b:Guid>{9B8A47C3-E814-D14B-BB8D-5C7AB19E3A5B}</b:Guid>
    <b:Title>Quality Management in Plastics Processing</b:Title>
    <b:JournalName>ScienceDirect</b:JournalName>
    <b:Year>2017</b:Year>
    <b:Pages>227-230</b:Pages>
    <b:Author>
      <b:Author>
        <b:NameList>
          <b:Person>
            <b:Last>Kent</b:Last>
            <b:First>Robin</b:First>
          </b:Person>
        </b:NameList>
      </b:Author>
    </b:Author>
    <b:Publisher>William Andrew</b:Publisher>
    <b:RefOrder>9</b:RefOrder>
  </b:Source>
  <b:Source>
    <b:Tag>Har20</b:Tag>
    <b:SourceType>InternetSite</b:SourceType>
    <b:Guid>{1D46D393-E959-BC46-9FD0-91638E7A5267}</b:Guid>
    <b:Title>FMEA RPN - Risk Priority Number, Calculation and Evaluation</b:Title>
    <b:Year>2020</b:Year>
    <b:InternetSiteTitle>iqasystem</b:InternetSiteTitle>
    <b:URL>https://www.iqasystem.com/news/risk-priority-number/</b:URL>
    <b:Month>May</b:Month>
    <b:Day>3</b:Day>
    <b:Author>
      <b:Author>
        <b:NameList>
          <b:Person>
            <b:Last>Hartwell</b:Last>
            <b:First>John</b:First>
          </b:Person>
        </b:NameList>
      </b:Author>
    </b:Author>
    <b:RefOrder>11</b:RefOrder>
  </b:Source>
  <b:Source>
    <b:Tag>Aut22</b:Tag>
    <b:SourceType>InternetSite</b:SourceType>
    <b:Guid>{F639DB5E-3FBF-2C4D-9585-5D1BD118266E}</b:Guid>
    <b:Author>
      <b:Author>
        <b:Corporate>Autodesk</b:Corporate>
      </b:Author>
    </b:Author>
    <b:Title>Finite Element Analysis</b:Title>
    <b:InternetSiteTitle>Autodesk</b:InternetSiteTitle>
    <b:URL>https://www.autodesk.co.uk/solutions/finite-element-analysis</b:URL>
    <b:Year>2022</b:Year>
    <b:RefOrder>12</b:RefOrder>
  </b:Source>
  <b:Source>
    <b:Tag>Zhu19</b:Tag>
    <b:SourceType>Book</b:SourceType>
    <b:Guid>{9E9F3409-B9B1-9D44-8B72-6565A80C7DB3}</b:Guid>
    <b:Title>Finite Element Analysis Applications</b:Title>
    <b:Year>2019</b:Year>
    <b:Publisher>Academic Press</b:Publisher>
    <b:Author>
      <b:Author>
        <b:NameList>
          <b:Person>
            <b:Last>Zhuming</b:Last>
            <b:First>Bi</b:First>
          </b:Person>
        </b:NameList>
      </b:Author>
    </b:Author>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B9CEAD-777C-5642-8A0F-32C89142A0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836</TotalTime>
  <Pages>28</Pages>
  <Words>3826</Words>
  <Characters>21809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festo cYBER PHYSICAL PRODUCTION SYSTEM – GOODS DISPATCH PROCESS AUTOMATION DEVELOPMENT</vt:lpstr>
    </vt:vector>
  </TitlesOfParts>
  <Company/>
  <LinksUpToDate>false</LinksUpToDate>
  <CharactersWithSpaces>25584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festo cYBER PHYSICAL PRODUCTION SYSTEM – GOODS DISPATCH PROCESS AUTOMATION DEVELOPMENT</dc:title>
  <dc:subject>Manufacturing Design &amp; Development</dc:subject>
  <dc:creator>Ioan Davies</dc:creator>
  <cp:keywords/>
  <dc:description/>
  <cp:lastModifiedBy>Ioan Davies</cp:lastModifiedBy>
  <cp:revision>151</cp:revision>
  <dcterms:created xsi:type="dcterms:W3CDTF">2022-06-04T19:01:00Z</dcterms:created>
  <dcterms:modified xsi:type="dcterms:W3CDTF">2022-06-17T12:29:00Z</dcterms:modified>
</cp:coreProperties>
</file>