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77FE86" w14:textId="7226874D" w:rsidR="004D031E" w:rsidRPr="00E566C5" w:rsidRDefault="004D031E" w:rsidP="004D031E">
      <w:pPr>
        <w:pStyle w:val="IntenseQuote"/>
        <w:rPr>
          <w:sz w:val="32"/>
          <w:szCs w:val="32"/>
        </w:rPr>
      </w:pPr>
      <w:r w:rsidRPr="00E566C5">
        <w:rPr>
          <w:sz w:val="32"/>
          <w:szCs w:val="32"/>
        </w:rPr>
        <w:t xml:space="preserve">Explore the Potential </w:t>
      </w:r>
      <w:r w:rsidR="00E566C5" w:rsidRPr="00E566C5">
        <w:rPr>
          <w:sz w:val="32"/>
          <w:szCs w:val="32"/>
        </w:rPr>
        <w:t>for</w:t>
      </w:r>
      <w:r w:rsidRPr="00E566C5">
        <w:rPr>
          <w:sz w:val="32"/>
          <w:szCs w:val="32"/>
        </w:rPr>
        <w:t xml:space="preserve"> Heritage Tourism- </w:t>
      </w:r>
    </w:p>
    <w:p w14:paraId="4B464BD3" w14:textId="002FD1D8" w:rsidR="00B54E8D" w:rsidRPr="00E566C5" w:rsidRDefault="004D031E" w:rsidP="004D031E">
      <w:pPr>
        <w:pStyle w:val="IntenseQuote"/>
        <w:rPr>
          <w:sz w:val="32"/>
          <w:szCs w:val="32"/>
        </w:rPr>
      </w:pPr>
      <w:r w:rsidRPr="00E566C5">
        <w:rPr>
          <w:sz w:val="32"/>
          <w:szCs w:val="32"/>
        </w:rPr>
        <w:t>Case Study</w:t>
      </w:r>
      <w:r w:rsidR="0068538D">
        <w:rPr>
          <w:sz w:val="32"/>
          <w:szCs w:val="32"/>
        </w:rPr>
        <w:t>:</w:t>
      </w:r>
      <w:r w:rsidRPr="00E566C5">
        <w:rPr>
          <w:sz w:val="32"/>
          <w:szCs w:val="32"/>
        </w:rPr>
        <w:t xml:space="preserve"> Wentworth Castle Gardens.</w:t>
      </w:r>
    </w:p>
    <w:p w14:paraId="162E98A0" w14:textId="7D2C278B" w:rsidR="004D031E" w:rsidRPr="00E566C5" w:rsidRDefault="004D031E" w:rsidP="004D031E">
      <w:pPr>
        <w:pStyle w:val="ListParagraph"/>
        <w:numPr>
          <w:ilvl w:val="0"/>
          <w:numId w:val="1"/>
        </w:numPr>
        <w:rPr>
          <w:sz w:val="24"/>
          <w:szCs w:val="24"/>
        </w:rPr>
      </w:pPr>
      <w:r w:rsidRPr="00E566C5">
        <w:rPr>
          <w:sz w:val="24"/>
          <w:szCs w:val="24"/>
        </w:rPr>
        <w:t xml:space="preserve">Historical </w:t>
      </w:r>
      <w:r w:rsidR="00E566C5" w:rsidRPr="00E566C5">
        <w:rPr>
          <w:sz w:val="24"/>
          <w:szCs w:val="24"/>
        </w:rPr>
        <w:t>B</w:t>
      </w:r>
      <w:r w:rsidRPr="00E566C5">
        <w:rPr>
          <w:sz w:val="24"/>
          <w:szCs w:val="24"/>
        </w:rPr>
        <w:t xml:space="preserve">ackground </w:t>
      </w:r>
    </w:p>
    <w:p w14:paraId="29CD5266" w14:textId="0D7227B9" w:rsidR="004D031E" w:rsidRPr="00E566C5" w:rsidRDefault="004D031E" w:rsidP="004D031E">
      <w:pPr>
        <w:pStyle w:val="ListParagraph"/>
        <w:numPr>
          <w:ilvl w:val="0"/>
          <w:numId w:val="1"/>
        </w:numPr>
        <w:rPr>
          <w:sz w:val="24"/>
          <w:szCs w:val="24"/>
        </w:rPr>
      </w:pPr>
      <w:r w:rsidRPr="00E566C5">
        <w:rPr>
          <w:sz w:val="24"/>
          <w:szCs w:val="24"/>
        </w:rPr>
        <w:t>Location</w:t>
      </w:r>
    </w:p>
    <w:p w14:paraId="6F6AA132" w14:textId="6C70F01A" w:rsidR="004D031E" w:rsidRPr="00E566C5" w:rsidRDefault="004D031E" w:rsidP="004D031E">
      <w:pPr>
        <w:pStyle w:val="ListParagraph"/>
        <w:rPr>
          <w:sz w:val="24"/>
          <w:szCs w:val="24"/>
        </w:rPr>
      </w:pPr>
      <w:r w:rsidRPr="00E566C5">
        <w:rPr>
          <w:sz w:val="24"/>
          <w:szCs w:val="24"/>
        </w:rPr>
        <w:t>2.1) Geographical</w:t>
      </w:r>
    </w:p>
    <w:p w14:paraId="69E71100" w14:textId="624F4461" w:rsidR="004D031E" w:rsidRPr="00E566C5" w:rsidRDefault="004D031E" w:rsidP="004D031E">
      <w:pPr>
        <w:pStyle w:val="ListParagraph"/>
        <w:rPr>
          <w:sz w:val="24"/>
          <w:szCs w:val="24"/>
        </w:rPr>
      </w:pPr>
      <w:r w:rsidRPr="00E566C5">
        <w:rPr>
          <w:sz w:val="24"/>
          <w:szCs w:val="24"/>
        </w:rPr>
        <w:t>2.2) Authorities</w:t>
      </w:r>
    </w:p>
    <w:p w14:paraId="3E4BBCDC" w14:textId="59DC1FD8" w:rsidR="004D031E" w:rsidRDefault="004D031E" w:rsidP="004D031E">
      <w:pPr>
        <w:pStyle w:val="ListParagraph"/>
        <w:numPr>
          <w:ilvl w:val="0"/>
          <w:numId w:val="1"/>
        </w:numPr>
        <w:rPr>
          <w:sz w:val="24"/>
          <w:szCs w:val="24"/>
        </w:rPr>
      </w:pPr>
      <w:r w:rsidRPr="00E566C5">
        <w:rPr>
          <w:sz w:val="24"/>
          <w:szCs w:val="24"/>
        </w:rPr>
        <w:t>Signage</w:t>
      </w:r>
    </w:p>
    <w:p w14:paraId="6CBE98C1" w14:textId="275704BE" w:rsidR="00C2417B" w:rsidRDefault="00822004" w:rsidP="00C2417B">
      <w:pPr>
        <w:pStyle w:val="ListParagraph"/>
        <w:rPr>
          <w:sz w:val="24"/>
          <w:szCs w:val="24"/>
        </w:rPr>
      </w:pPr>
      <w:r>
        <w:rPr>
          <w:sz w:val="24"/>
          <w:szCs w:val="24"/>
        </w:rPr>
        <w:t xml:space="preserve">3.1) </w:t>
      </w:r>
      <w:r w:rsidR="001D3E84">
        <w:rPr>
          <w:sz w:val="24"/>
          <w:szCs w:val="24"/>
        </w:rPr>
        <w:t xml:space="preserve">Finding </w:t>
      </w:r>
      <w:r w:rsidR="004D5B09">
        <w:rPr>
          <w:sz w:val="24"/>
          <w:szCs w:val="24"/>
        </w:rPr>
        <w:t xml:space="preserve">the way to </w:t>
      </w:r>
      <w:r w:rsidR="00516B3E">
        <w:rPr>
          <w:sz w:val="24"/>
          <w:szCs w:val="24"/>
        </w:rPr>
        <w:t>Wentworth Castle</w:t>
      </w:r>
    </w:p>
    <w:p w14:paraId="715CFCFE" w14:textId="20EE752F" w:rsidR="004D5B09" w:rsidRDefault="004D5B09" w:rsidP="00C2417B">
      <w:pPr>
        <w:pStyle w:val="ListParagraph"/>
        <w:rPr>
          <w:sz w:val="24"/>
          <w:szCs w:val="24"/>
        </w:rPr>
      </w:pPr>
      <w:r>
        <w:rPr>
          <w:sz w:val="24"/>
          <w:szCs w:val="24"/>
        </w:rPr>
        <w:t>3.2) Around the site</w:t>
      </w:r>
    </w:p>
    <w:p w14:paraId="6920EEF7" w14:textId="61FD8C89" w:rsidR="004D031E" w:rsidRPr="00E566C5" w:rsidRDefault="004D031E" w:rsidP="004D031E">
      <w:pPr>
        <w:pStyle w:val="ListParagraph"/>
        <w:numPr>
          <w:ilvl w:val="0"/>
          <w:numId w:val="1"/>
        </w:numPr>
        <w:rPr>
          <w:sz w:val="24"/>
          <w:szCs w:val="24"/>
        </w:rPr>
      </w:pPr>
      <w:r w:rsidRPr="00E566C5">
        <w:rPr>
          <w:sz w:val="24"/>
          <w:szCs w:val="24"/>
        </w:rPr>
        <w:t>Access</w:t>
      </w:r>
    </w:p>
    <w:p w14:paraId="5705610C" w14:textId="743A14F6" w:rsidR="004D031E" w:rsidRPr="00E566C5" w:rsidRDefault="004D031E" w:rsidP="004D031E">
      <w:pPr>
        <w:pStyle w:val="ListParagraph"/>
        <w:rPr>
          <w:sz w:val="24"/>
          <w:szCs w:val="24"/>
        </w:rPr>
      </w:pPr>
      <w:r w:rsidRPr="00E566C5">
        <w:rPr>
          <w:sz w:val="24"/>
          <w:szCs w:val="24"/>
        </w:rPr>
        <w:t xml:space="preserve">4.1) Getting into the </w:t>
      </w:r>
      <w:r w:rsidR="00E566C5" w:rsidRPr="00E566C5">
        <w:rPr>
          <w:sz w:val="24"/>
          <w:szCs w:val="24"/>
        </w:rPr>
        <w:t>s</w:t>
      </w:r>
      <w:r w:rsidRPr="00E566C5">
        <w:rPr>
          <w:sz w:val="24"/>
          <w:szCs w:val="24"/>
        </w:rPr>
        <w:t>ite</w:t>
      </w:r>
    </w:p>
    <w:p w14:paraId="4AA33CF2" w14:textId="1F20ADCD" w:rsidR="004D031E" w:rsidRPr="00E566C5" w:rsidRDefault="004D031E" w:rsidP="004D031E">
      <w:pPr>
        <w:pStyle w:val="ListParagraph"/>
        <w:rPr>
          <w:sz w:val="24"/>
          <w:szCs w:val="24"/>
        </w:rPr>
      </w:pPr>
      <w:r w:rsidRPr="00E566C5">
        <w:rPr>
          <w:sz w:val="24"/>
          <w:szCs w:val="24"/>
        </w:rPr>
        <w:t>4.2) Disabled</w:t>
      </w:r>
    </w:p>
    <w:p w14:paraId="55B6681E" w14:textId="6D4CB723" w:rsidR="004D031E" w:rsidRPr="00E566C5" w:rsidRDefault="004D031E" w:rsidP="004D031E">
      <w:pPr>
        <w:pStyle w:val="ListParagraph"/>
        <w:numPr>
          <w:ilvl w:val="0"/>
          <w:numId w:val="1"/>
        </w:numPr>
        <w:rPr>
          <w:sz w:val="24"/>
          <w:szCs w:val="24"/>
        </w:rPr>
      </w:pPr>
      <w:r w:rsidRPr="00E566C5">
        <w:rPr>
          <w:sz w:val="24"/>
          <w:szCs w:val="24"/>
        </w:rPr>
        <w:t>Facilities</w:t>
      </w:r>
    </w:p>
    <w:p w14:paraId="331AA1DE" w14:textId="2863B24D" w:rsidR="004D031E" w:rsidRPr="00E566C5" w:rsidRDefault="004D031E" w:rsidP="004D031E">
      <w:pPr>
        <w:pStyle w:val="ListParagraph"/>
        <w:rPr>
          <w:sz w:val="24"/>
          <w:szCs w:val="24"/>
        </w:rPr>
      </w:pPr>
      <w:r w:rsidRPr="00E566C5">
        <w:rPr>
          <w:sz w:val="24"/>
          <w:szCs w:val="24"/>
        </w:rPr>
        <w:t>5.1) Parking</w:t>
      </w:r>
    </w:p>
    <w:p w14:paraId="13BBF829" w14:textId="69114342" w:rsidR="004D031E" w:rsidRPr="00E566C5" w:rsidRDefault="004D031E" w:rsidP="004D031E">
      <w:pPr>
        <w:pStyle w:val="ListParagraph"/>
        <w:rPr>
          <w:sz w:val="24"/>
          <w:szCs w:val="24"/>
        </w:rPr>
      </w:pPr>
      <w:r w:rsidRPr="00E566C5">
        <w:rPr>
          <w:sz w:val="24"/>
          <w:szCs w:val="24"/>
        </w:rPr>
        <w:t>5.2) The Long Barn</w:t>
      </w:r>
    </w:p>
    <w:p w14:paraId="0AC639BC" w14:textId="5248EEA2" w:rsidR="004D031E" w:rsidRPr="00E566C5" w:rsidRDefault="004D031E" w:rsidP="004D031E">
      <w:pPr>
        <w:pStyle w:val="ListParagraph"/>
        <w:rPr>
          <w:sz w:val="24"/>
          <w:szCs w:val="24"/>
        </w:rPr>
      </w:pPr>
      <w:r w:rsidRPr="00E566C5">
        <w:rPr>
          <w:sz w:val="24"/>
          <w:szCs w:val="24"/>
        </w:rPr>
        <w:t xml:space="preserve">5.3) The </w:t>
      </w:r>
      <w:r w:rsidR="00BF1460">
        <w:rPr>
          <w:sz w:val="24"/>
          <w:szCs w:val="24"/>
        </w:rPr>
        <w:t>Victorian Conservatory</w:t>
      </w:r>
    </w:p>
    <w:p w14:paraId="697E3C97" w14:textId="2390BBD3" w:rsidR="004D031E" w:rsidRPr="00E566C5" w:rsidRDefault="004D031E" w:rsidP="004D031E">
      <w:pPr>
        <w:pStyle w:val="ListParagraph"/>
        <w:numPr>
          <w:ilvl w:val="0"/>
          <w:numId w:val="1"/>
        </w:numPr>
        <w:rPr>
          <w:sz w:val="24"/>
          <w:szCs w:val="24"/>
        </w:rPr>
      </w:pPr>
      <w:r w:rsidRPr="00E566C5">
        <w:rPr>
          <w:sz w:val="24"/>
          <w:szCs w:val="24"/>
        </w:rPr>
        <w:t>Current</w:t>
      </w:r>
    </w:p>
    <w:p w14:paraId="02825D01" w14:textId="1A7B6951" w:rsidR="004D031E" w:rsidRPr="00E566C5" w:rsidRDefault="004D031E" w:rsidP="004D031E">
      <w:pPr>
        <w:pStyle w:val="ListParagraph"/>
        <w:rPr>
          <w:sz w:val="24"/>
          <w:szCs w:val="24"/>
        </w:rPr>
      </w:pPr>
      <w:r w:rsidRPr="00E566C5">
        <w:rPr>
          <w:sz w:val="24"/>
          <w:szCs w:val="24"/>
        </w:rPr>
        <w:t xml:space="preserve">6.1) </w:t>
      </w:r>
      <w:r w:rsidR="001228AF">
        <w:rPr>
          <w:sz w:val="24"/>
          <w:szCs w:val="24"/>
        </w:rPr>
        <w:t>Uses</w:t>
      </w:r>
    </w:p>
    <w:p w14:paraId="3E323603" w14:textId="3B2F671D" w:rsidR="004D031E" w:rsidRPr="001228AF" w:rsidRDefault="004D031E" w:rsidP="001228AF">
      <w:pPr>
        <w:pStyle w:val="ListParagraph"/>
        <w:rPr>
          <w:sz w:val="24"/>
          <w:szCs w:val="24"/>
        </w:rPr>
      </w:pPr>
      <w:r w:rsidRPr="00E566C5">
        <w:rPr>
          <w:sz w:val="24"/>
          <w:szCs w:val="24"/>
        </w:rPr>
        <w:t xml:space="preserve">6.2) </w:t>
      </w:r>
      <w:r w:rsidR="001228AF">
        <w:rPr>
          <w:sz w:val="24"/>
          <w:szCs w:val="24"/>
        </w:rPr>
        <w:t>Community</w:t>
      </w:r>
    </w:p>
    <w:p w14:paraId="180ACFFC" w14:textId="61C3B05A" w:rsidR="004D031E" w:rsidRPr="00E566C5" w:rsidRDefault="004D031E" w:rsidP="004D031E">
      <w:pPr>
        <w:pStyle w:val="ListParagraph"/>
        <w:numPr>
          <w:ilvl w:val="0"/>
          <w:numId w:val="1"/>
        </w:numPr>
        <w:rPr>
          <w:sz w:val="24"/>
          <w:szCs w:val="24"/>
        </w:rPr>
      </w:pPr>
      <w:r w:rsidRPr="00E566C5">
        <w:rPr>
          <w:sz w:val="24"/>
          <w:szCs w:val="24"/>
        </w:rPr>
        <w:t>Education</w:t>
      </w:r>
    </w:p>
    <w:p w14:paraId="7B719E1C" w14:textId="73FF99AA" w:rsidR="004D031E" w:rsidRPr="001228AF" w:rsidRDefault="004D031E" w:rsidP="001228AF">
      <w:pPr>
        <w:pStyle w:val="ListParagraph"/>
        <w:rPr>
          <w:sz w:val="24"/>
          <w:szCs w:val="24"/>
        </w:rPr>
      </w:pPr>
      <w:r w:rsidRPr="00E566C5">
        <w:rPr>
          <w:sz w:val="24"/>
          <w:szCs w:val="24"/>
        </w:rPr>
        <w:t>7.1) Self-lead</w:t>
      </w:r>
      <w:r w:rsidR="001228AF">
        <w:rPr>
          <w:sz w:val="24"/>
          <w:szCs w:val="24"/>
        </w:rPr>
        <w:t xml:space="preserve"> and lead</w:t>
      </w:r>
      <w:r w:rsidRPr="00E566C5">
        <w:rPr>
          <w:sz w:val="24"/>
          <w:szCs w:val="24"/>
        </w:rPr>
        <w:t xml:space="preserve"> group learning visits</w:t>
      </w:r>
    </w:p>
    <w:p w14:paraId="5C97CFF1" w14:textId="1A89BEC7" w:rsidR="00E566C5" w:rsidRPr="00E566C5" w:rsidRDefault="00E566C5" w:rsidP="00E566C5">
      <w:pPr>
        <w:pStyle w:val="ListParagraph"/>
        <w:rPr>
          <w:sz w:val="24"/>
          <w:szCs w:val="24"/>
        </w:rPr>
      </w:pPr>
      <w:r w:rsidRPr="00E566C5">
        <w:rPr>
          <w:sz w:val="24"/>
          <w:szCs w:val="24"/>
        </w:rPr>
        <w:t>7.</w:t>
      </w:r>
      <w:r w:rsidR="001228AF">
        <w:rPr>
          <w:sz w:val="24"/>
          <w:szCs w:val="24"/>
        </w:rPr>
        <w:t>2</w:t>
      </w:r>
      <w:r w:rsidRPr="00E566C5">
        <w:rPr>
          <w:sz w:val="24"/>
          <w:szCs w:val="24"/>
        </w:rPr>
        <w:t>) Northern College</w:t>
      </w:r>
    </w:p>
    <w:p w14:paraId="67367382" w14:textId="6E4AB98D" w:rsidR="00E566C5" w:rsidRPr="00E566C5" w:rsidRDefault="00E566C5" w:rsidP="00E566C5">
      <w:pPr>
        <w:pStyle w:val="ListParagraph"/>
        <w:numPr>
          <w:ilvl w:val="0"/>
          <w:numId w:val="1"/>
        </w:numPr>
        <w:rPr>
          <w:sz w:val="24"/>
          <w:szCs w:val="24"/>
        </w:rPr>
      </w:pPr>
      <w:r w:rsidRPr="00E566C5">
        <w:rPr>
          <w:sz w:val="24"/>
          <w:szCs w:val="24"/>
        </w:rPr>
        <w:t>Other nearby estates</w:t>
      </w:r>
    </w:p>
    <w:p w14:paraId="43BD3755" w14:textId="4DB23AE6" w:rsidR="00E566C5" w:rsidRPr="00E566C5" w:rsidRDefault="00E566C5" w:rsidP="00E566C5">
      <w:pPr>
        <w:pStyle w:val="ListParagraph"/>
        <w:rPr>
          <w:sz w:val="24"/>
          <w:szCs w:val="24"/>
        </w:rPr>
      </w:pPr>
      <w:r w:rsidRPr="00E566C5">
        <w:rPr>
          <w:sz w:val="24"/>
          <w:szCs w:val="24"/>
        </w:rPr>
        <w:t>8.1) Wentworth Woodhouse</w:t>
      </w:r>
    </w:p>
    <w:p w14:paraId="498A6A96" w14:textId="6FD7C3C7" w:rsidR="00E566C5" w:rsidRPr="00E566C5" w:rsidRDefault="00E566C5" w:rsidP="00E566C5">
      <w:pPr>
        <w:pStyle w:val="ListParagraph"/>
        <w:rPr>
          <w:sz w:val="24"/>
          <w:szCs w:val="24"/>
        </w:rPr>
      </w:pPr>
      <w:r w:rsidRPr="00E566C5">
        <w:rPr>
          <w:sz w:val="24"/>
          <w:szCs w:val="24"/>
        </w:rPr>
        <w:t>8.2) Wortley Hall</w:t>
      </w:r>
    </w:p>
    <w:p w14:paraId="77AB8E14" w14:textId="0D44F2B3" w:rsidR="002C6164" w:rsidRDefault="00E566C5" w:rsidP="002C6164">
      <w:pPr>
        <w:pStyle w:val="ListParagraph"/>
        <w:rPr>
          <w:sz w:val="24"/>
          <w:szCs w:val="24"/>
        </w:rPr>
      </w:pPr>
      <w:r w:rsidRPr="00E566C5">
        <w:rPr>
          <w:sz w:val="24"/>
          <w:szCs w:val="24"/>
        </w:rPr>
        <w:t>8.3) Cannon Hall</w:t>
      </w:r>
    </w:p>
    <w:p w14:paraId="291F7F6A" w14:textId="34CE93E2" w:rsidR="002C6164" w:rsidRPr="002C6164" w:rsidRDefault="002C6164" w:rsidP="002C6164">
      <w:pPr>
        <w:pStyle w:val="ListParagraph"/>
        <w:numPr>
          <w:ilvl w:val="0"/>
          <w:numId w:val="1"/>
        </w:numPr>
        <w:rPr>
          <w:sz w:val="24"/>
          <w:szCs w:val="24"/>
        </w:rPr>
      </w:pPr>
      <w:r>
        <w:rPr>
          <w:sz w:val="24"/>
          <w:szCs w:val="24"/>
        </w:rPr>
        <w:t>Bibliography</w:t>
      </w:r>
    </w:p>
    <w:p w14:paraId="54ACE854" w14:textId="77777777" w:rsidR="002C6164" w:rsidRDefault="002C6164" w:rsidP="002C6164">
      <w:pPr>
        <w:pStyle w:val="ListParagraph"/>
        <w:rPr>
          <w:sz w:val="24"/>
          <w:szCs w:val="24"/>
        </w:rPr>
      </w:pPr>
    </w:p>
    <w:p w14:paraId="316117B5" w14:textId="1C3C69A0" w:rsidR="004711BA" w:rsidRPr="00374B6E" w:rsidRDefault="004711BA" w:rsidP="00374B6E">
      <w:pPr>
        <w:pStyle w:val="Heading1"/>
        <w:rPr>
          <w:sz w:val="24"/>
          <w:szCs w:val="24"/>
        </w:rPr>
      </w:pPr>
      <w:r w:rsidRPr="00374B6E">
        <w:rPr>
          <w:sz w:val="24"/>
          <w:szCs w:val="24"/>
        </w:rPr>
        <w:br w:type="page"/>
      </w:r>
      <w:r w:rsidR="00FF228B">
        <w:lastRenderedPageBreak/>
        <w:t>1) Historical Background</w:t>
      </w:r>
    </w:p>
    <w:p w14:paraId="7E2D9EEC" w14:textId="3736CDFA" w:rsidR="004711BA" w:rsidRDefault="004711BA" w:rsidP="004711BA"/>
    <w:p w14:paraId="4C88CE9B" w14:textId="7D606058" w:rsidR="004711BA" w:rsidRDefault="004711BA" w:rsidP="004711BA">
      <w:r>
        <w:t>In 1709 Thomas Wentworth bought what was then known as Stainborough hall. He bough</w:t>
      </w:r>
      <w:r w:rsidR="00177A3D">
        <w:t xml:space="preserve">t it because he had become embroiled in a bitter family </w:t>
      </w:r>
      <w:r w:rsidR="00983195">
        <w:t>feud with his cousin Thomas Watson over the inheritance of another stately home, Wentworth Woodhouse, which is just over seven and a half miles away in the village of Wentworth. Thomas Wentworth had expected to inherit Wentworth Woodhouse but instead it was inherited by Thomas Watson. Thomas Wentworth had plans to have the grander house and gardens than his cousin so set to work on renovating the landscape of the gardens and parklands. In 1731</w:t>
      </w:r>
      <w:r w:rsidR="005C328F">
        <w:t xml:space="preserve"> he had a fake castle folly built on the top of the hill in the gardens which was made to look like the family had lived there for generations as it could be seen for miles around at the time because there were no trees in its way. The main purpose for this castle though was for it to be used by Thomas Wentworth’s children as a play fort. It was at this time that it was decided to name each tower after one of his four children and then the castle became Stainborough Castle and Stainborough hall was renamed and it became known as Wentworth Castle. As it passed through the generations each who inherited the place put their own stamp on the gardens and parklands with different buildings and monuments appearing throughout time. Wentworth Castle remained within the Wentworth family until 1949 when the estate was eventually sold off to Barnsley </w:t>
      </w:r>
      <w:r w:rsidR="008F4B17">
        <w:t>E</w:t>
      </w:r>
      <w:r w:rsidR="005C328F">
        <w:t>ducation</w:t>
      </w:r>
      <w:r w:rsidR="008F4B17">
        <w:t xml:space="preserve"> (The Penistone History Archive, 2019).</w:t>
      </w:r>
    </w:p>
    <w:p w14:paraId="28E9EE7A" w14:textId="2A9EFF94" w:rsidR="00B44557" w:rsidRDefault="008F4B17" w:rsidP="004711BA">
      <w:r>
        <w:t xml:space="preserve">Barnsley Education </w:t>
      </w:r>
      <w:r w:rsidR="00B90CD6">
        <w:t xml:space="preserve">took over the main hall and surrounding buildings to form an adult residential college that came to be known as Northern College but </w:t>
      </w:r>
      <w:r>
        <w:t xml:space="preserve">neglected the gardens and parklands up until 2001 when Northern College along with Barnsley council founded the Wentworth Castle and Stainbourough Park Heritage Trust. They eventually received funding to restore the gardens and </w:t>
      </w:r>
      <w:r w:rsidR="00B44557">
        <w:t xml:space="preserve">parklands and the buildings and monuments within. In 2007 even though not, everything had been fully restored to its former glory the gardens and parklands were finally open to the public. Unfortunately, on the tenth anniversary of the gardens opening due to a lack of visitors Wentworth Castle gardens were once again closed to the public for the forceable future (Waites, M., 2017). </w:t>
      </w:r>
    </w:p>
    <w:p w14:paraId="0216004F" w14:textId="0C57BF59" w:rsidR="00B44557" w:rsidRDefault="00B44557" w:rsidP="004711BA">
      <w:r>
        <w:t xml:space="preserve">In 2018 it was announced that in partnership with Barnsley Council and Northern College that the National Trust had taken on a twenty-five-year lease of Wentworth Castle Gardens (Working Together to Secure the Future of Wentworth Castle Gardens, National Trust, 2019). The National Trust set to work and finally were able to reopen the site </w:t>
      </w:r>
      <w:r w:rsidR="00B90CD6">
        <w:t xml:space="preserve">on the eighth of June 2019 (Cash-strapped Wentworth Castle Set to Reopen, BBC News, 2019). </w:t>
      </w:r>
    </w:p>
    <w:p w14:paraId="1D545EE0" w14:textId="66ED18BC" w:rsidR="00B90CD6" w:rsidRDefault="00FF228B" w:rsidP="00FF228B">
      <w:pPr>
        <w:pStyle w:val="Heading1"/>
      </w:pPr>
      <w:r>
        <w:t>2) Location</w:t>
      </w:r>
    </w:p>
    <w:p w14:paraId="30DAD79D" w14:textId="77777777" w:rsidR="00B036CE" w:rsidRPr="00B036CE" w:rsidRDefault="00B036CE" w:rsidP="00B036CE"/>
    <w:p w14:paraId="614FB5C0" w14:textId="59AB3354" w:rsidR="00FF228B" w:rsidRDefault="00FF228B" w:rsidP="00FF228B">
      <w:pPr>
        <w:pStyle w:val="Heading2"/>
      </w:pPr>
      <w:r>
        <w:t>2.1) Geographical</w:t>
      </w:r>
    </w:p>
    <w:p w14:paraId="5D88FBA2" w14:textId="5C28E4CB" w:rsidR="00FF228B" w:rsidRDefault="006F434B" w:rsidP="00FF228B">
      <w:r>
        <w:t>Wentworth Castle is located in Stainborough on the outskirts of Barnsley. It is set at the Latitude: 53.5251811</w:t>
      </w:r>
      <w:r>
        <w:rPr>
          <w:rFonts w:cstheme="minorHAnsi"/>
        </w:rPr>
        <w:t>˚</w:t>
      </w:r>
      <w:r>
        <w:t>N and the Longitude: -1.5202414</w:t>
      </w:r>
      <w:r>
        <w:rPr>
          <w:rFonts w:cstheme="minorHAnsi"/>
        </w:rPr>
        <w:t>˚</w:t>
      </w:r>
      <w:r>
        <w:t>W</w:t>
      </w:r>
      <w:r w:rsidR="00B036CE">
        <w:t xml:space="preserve"> </w:t>
      </w:r>
      <w:r>
        <w:t>(</w:t>
      </w:r>
      <w:hyperlink r:id="rId5" w:history="1">
        <w:r w:rsidR="00B036CE" w:rsidRPr="00C90674">
          <w:rPr>
            <w:rStyle w:val="Hyperlink"/>
          </w:rPr>
          <w:t>https://routecalculator.co.uk/coordinates?region=Barnsley%2BS75%2B3ET%2C%2BUK</w:t>
        </w:r>
      </w:hyperlink>
      <w:r w:rsidR="00B036CE">
        <w:t xml:space="preserve"> , No Date). It is set within the sprawling countryside and has views spanning across both Barnsley and towards Sheffield. It is also located within not too far a drive from junction 37 of the M1 or Barnsley Town Centre. </w:t>
      </w:r>
    </w:p>
    <w:p w14:paraId="373F48FA" w14:textId="45D06B7A" w:rsidR="00B036CE" w:rsidRDefault="00B036CE" w:rsidP="00B036CE">
      <w:pPr>
        <w:pStyle w:val="Heading2"/>
      </w:pPr>
      <w:r>
        <w:t>2.2) Authorities</w:t>
      </w:r>
    </w:p>
    <w:p w14:paraId="66BC754E" w14:textId="39DFE12E" w:rsidR="00B036CE" w:rsidRDefault="00E6021A" w:rsidP="00B036CE">
      <w:r>
        <w:t xml:space="preserve">Wentworth Castle resides within the Civil Parish of Stainborough which also includes the surrounding village of Hood Green and a Hamlet known as Falthwaite which, is where William </w:t>
      </w:r>
      <w:r>
        <w:lastRenderedPageBreak/>
        <w:t>Wordsworth, the poet’s family originated from</w:t>
      </w:r>
      <w:r w:rsidR="00272DED">
        <w:t>. Another claim to fame that Falthwaite also has is that it is the location of a fine sixteenth century post and truss barn (Stainborough, The Penistone History Archive, 2018).</w:t>
      </w:r>
    </w:p>
    <w:p w14:paraId="5CCE8630" w14:textId="3ED44363" w:rsidR="00272DED" w:rsidRDefault="00272DED" w:rsidP="00B036CE">
      <w:r>
        <w:t>The Civil Parish of Stainborough is situated within the Metropolitan Borough of Barnsley</w:t>
      </w:r>
      <w:r w:rsidR="00DA71EB">
        <w:t xml:space="preserve"> on the West side of the town</w:t>
      </w:r>
      <w:r>
        <w:t>.</w:t>
      </w:r>
      <w:r w:rsidR="003D7E49">
        <w:t xml:space="preserve"> Barnsley is </w:t>
      </w:r>
      <w:r w:rsidR="00355F42">
        <w:t>a town that is notable for its history of mining with the last two pits, Grimethorpe and Houghton Main closing in 1992 (</w:t>
      </w:r>
      <w:r w:rsidR="00DA71EB">
        <w:t xml:space="preserve">Barnsley Coalfield, Northern Miners Research Society, 2019). It is also noted for its films such as </w:t>
      </w:r>
      <w:proofErr w:type="spellStart"/>
      <w:r w:rsidR="00DA71EB" w:rsidRPr="00DA71EB">
        <w:rPr>
          <w:i/>
          <w:iCs/>
        </w:rPr>
        <w:t>Kez</w:t>
      </w:r>
      <w:proofErr w:type="spellEnd"/>
      <w:r w:rsidR="00DA71EB">
        <w:t xml:space="preserve"> which is based on Barry Hines’s novel </w:t>
      </w:r>
      <w:r w:rsidR="00DA71EB">
        <w:rPr>
          <w:i/>
          <w:iCs/>
        </w:rPr>
        <w:t>A Kestrel for A Knave,</w:t>
      </w:r>
      <w:r w:rsidR="00DA71EB">
        <w:t xml:space="preserve"> and </w:t>
      </w:r>
      <w:proofErr w:type="spellStart"/>
      <w:r w:rsidR="00DA71EB" w:rsidRPr="00F85D5B">
        <w:rPr>
          <w:i/>
          <w:iCs/>
        </w:rPr>
        <w:t>Brassed</w:t>
      </w:r>
      <w:proofErr w:type="spellEnd"/>
      <w:r w:rsidR="00DA71EB" w:rsidRPr="00F85D5B">
        <w:rPr>
          <w:i/>
          <w:iCs/>
        </w:rPr>
        <w:t xml:space="preserve"> Off</w:t>
      </w:r>
      <w:r w:rsidR="00DA71EB">
        <w:t xml:space="preserve"> as well as once having a market that was so good coach trips of visitors would come from all over the UK. The Metropolitan Borough of Barnsley spans over 68 villages and towns with the industrial side situated at the East side of the M1 and the rural parts to the West of the M1.</w:t>
      </w:r>
    </w:p>
    <w:p w14:paraId="702A0FB8" w14:textId="505DB7E0" w:rsidR="00F85D5B" w:rsidRDefault="00F85D5B" w:rsidP="00F85D5B">
      <w:pPr>
        <w:pStyle w:val="Heading1"/>
      </w:pPr>
      <w:r>
        <w:t>3) Signage</w:t>
      </w:r>
    </w:p>
    <w:p w14:paraId="3663F7D3" w14:textId="77777777" w:rsidR="00516B3E" w:rsidRPr="00516B3E" w:rsidRDefault="00516B3E" w:rsidP="00516B3E"/>
    <w:p w14:paraId="24D7B538" w14:textId="0029B20A" w:rsidR="00B34174" w:rsidRPr="00B34174" w:rsidRDefault="00B34174" w:rsidP="00B34174">
      <w:pPr>
        <w:pStyle w:val="Heading2"/>
      </w:pPr>
      <w:r>
        <w:t xml:space="preserve">3.1) Finding </w:t>
      </w:r>
      <w:r w:rsidR="00516B3E">
        <w:t>the</w:t>
      </w:r>
      <w:r>
        <w:t xml:space="preserve"> </w:t>
      </w:r>
      <w:r w:rsidR="00A3782A">
        <w:t xml:space="preserve">Way </w:t>
      </w:r>
      <w:r w:rsidR="00516B3E">
        <w:t>to Wentworth Castle</w:t>
      </w:r>
    </w:p>
    <w:p w14:paraId="5BE71D5D" w14:textId="038B8559" w:rsidR="00516B3E" w:rsidRDefault="00D54CF3" w:rsidP="00F85D5B">
      <w:r>
        <w:t xml:space="preserve">If travelling to Wentworth Castle Gardens on the M1 the signs directing visitors alert them that they need to get off the motorway at Junction 37. From there they are taken towards Barnsley town centre and directed down bypass roads rather than going through the village of Dodworth clogging up their high street even more than it already is. Signs from Barnsley town centre also take visitors the same route. If travelling from the West of Barnsley there are not many signs until you reach the outskirts of Dodworth this then takes you the bypass route towards Barnsley town centre where it eventually meets with Junction 37 of the M1 even though it is quicker to go down Dodworth High Street. Villages that have </w:t>
      </w:r>
      <w:r w:rsidR="000E0061">
        <w:t>roads to Stainborough are not signed at all. The first sign that you see is at the end of Hood Green as you are entering Stainborough and on the outskirts of the estate.</w:t>
      </w:r>
    </w:p>
    <w:p w14:paraId="1A87691F" w14:textId="57D8902B" w:rsidR="0040760F" w:rsidRDefault="0040760F" w:rsidP="00F85D5B"/>
    <w:p w14:paraId="2A1FAD85" w14:textId="2A8CB640" w:rsidR="0040760F" w:rsidRDefault="0040760F" w:rsidP="0040760F">
      <w:pPr>
        <w:pStyle w:val="Heading2"/>
      </w:pPr>
      <w:r>
        <w:t>3.2) Around the Site</w:t>
      </w:r>
    </w:p>
    <w:p w14:paraId="73388007" w14:textId="728E8F9D" w:rsidR="0040760F" w:rsidRPr="0040760F" w:rsidRDefault="005E3F30" w:rsidP="0040760F">
      <w:r>
        <w:t>Permanent s</w:t>
      </w:r>
      <w:r w:rsidR="001E4370">
        <w:t>ignage around the gardens and parkland comes in the form of the traditional National Trust finger post signs. These direct visitors to the different areas of the</w:t>
      </w:r>
      <w:r w:rsidR="00D65C12">
        <w:t xml:space="preserve"> site and are also used to direct visitors on longer walks around the parklands. </w:t>
      </w:r>
      <w:r w:rsidR="00955E7C">
        <w:t>Other forms of signage which can be fou</w:t>
      </w:r>
      <w:r w:rsidR="001B060B">
        <w:t xml:space="preserve">nd in and around the site are temporary chalkboards that </w:t>
      </w:r>
      <w:r w:rsidR="001D242C">
        <w:t xml:space="preserve">maybe used to notify visitors of any current activities or </w:t>
      </w:r>
      <w:r w:rsidR="008E3218">
        <w:t xml:space="preserve">if certain areas are closed. </w:t>
      </w:r>
      <w:r w:rsidR="00272E77">
        <w:t xml:space="preserve">other small temporary signs may also appear which are </w:t>
      </w:r>
      <w:r w:rsidR="00405CF8">
        <w:t>A4 size</w:t>
      </w:r>
      <w:r w:rsidR="00E30A63">
        <w:t xml:space="preserve"> (Wentworth Castle Access Statement, National Trust, 2019).</w:t>
      </w:r>
    </w:p>
    <w:p w14:paraId="5EA3B86D" w14:textId="77777777" w:rsidR="00516B3E" w:rsidRDefault="00516B3E" w:rsidP="00F85D5B"/>
    <w:p w14:paraId="7DDCC99C" w14:textId="66295A8A" w:rsidR="000E0061" w:rsidRDefault="000E0061" w:rsidP="000E0061">
      <w:pPr>
        <w:pStyle w:val="Heading1"/>
      </w:pPr>
      <w:r>
        <w:t>4) Access</w:t>
      </w:r>
    </w:p>
    <w:p w14:paraId="5B835339" w14:textId="581C8B8B" w:rsidR="000E0061" w:rsidRDefault="000E0061" w:rsidP="000E0061"/>
    <w:p w14:paraId="5A224B88" w14:textId="26C3CB59" w:rsidR="000E0061" w:rsidRDefault="000E0061" w:rsidP="000E0061">
      <w:pPr>
        <w:pStyle w:val="Heading2"/>
      </w:pPr>
      <w:r>
        <w:t xml:space="preserve">4.1) </w:t>
      </w:r>
      <w:r w:rsidR="00A9329A">
        <w:t>Getting into The Site</w:t>
      </w:r>
    </w:p>
    <w:p w14:paraId="239F1FFB" w14:textId="0170F00C" w:rsidR="00984B8A" w:rsidRDefault="0043425B" w:rsidP="00A9329A">
      <w:r>
        <w:t xml:space="preserve">To access Wentworth Castle Gardens all </w:t>
      </w:r>
      <w:r w:rsidR="004A269F">
        <w:t>visitors,</w:t>
      </w:r>
      <w:r>
        <w:t xml:space="preserve"> need to follow the </w:t>
      </w:r>
      <w:r w:rsidR="00D85CCF">
        <w:t xml:space="preserve">brown signs then follow them up Park Drive which takes them past the Strafford Arms pub. </w:t>
      </w:r>
      <w:r w:rsidR="00524ED6">
        <w:t>This will take all visitors to the carpark and visitor entrance</w:t>
      </w:r>
      <w:r w:rsidR="004A269F">
        <w:t xml:space="preserve">. All visitors need to use this entrance to the site as there is no access through </w:t>
      </w:r>
      <w:r w:rsidR="005B67DA">
        <w:t>the entrance of Northern College</w:t>
      </w:r>
      <w:r w:rsidR="00984B8A">
        <w:t xml:space="preserve"> (Wentworth Castle Access Statement, National Trust, 2019).</w:t>
      </w:r>
    </w:p>
    <w:p w14:paraId="64B59AB4" w14:textId="25FCE663" w:rsidR="002744DE" w:rsidRDefault="002744DE" w:rsidP="00A9329A"/>
    <w:p w14:paraId="721F19E9" w14:textId="4F8CF2EE" w:rsidR="002744DE" w:rsidRDefault="002744DE" w:rsidP="002744DE">
      <w:pPr>
        <w:pStyle w:val="Heading2"/>
      </w:pPr>
      <w:r>
        <w:lastRenderedPageBreak/>
        <w:t>4.2) Disabled</w:t>
      </w:r>
    </w:p>
    <w:p w14:paraId="6D506921" w14:textId="09C71AF4" w:rsidR="002744DE" w:rsidRDefault="00D2086B" w:rsidP="002744DE">
      <w:r>
        <w:t>From arrival</w:t>
      </w:r>
      <w:r w:rsidR="005E3177">
        <w:t xml:space="preserve"> to Wentworth Castle </w:t>
      </w:r>
      <w:r w:rsidR="00D7028A">
        <w:t>there is access for disabled people. Firstly</w:t>
      </w:r>
      <w:r w:rsidR="00F91319">
        <w:t>,</w:t>
      </w:r>
      <w:r w:rsidR="00D7028A">
        <w:t xml:space="preserve"> there </w:t>
      </w:r>
      <w:r w:rsidR="008848DC">
        <w:t>are parking spaces available for blue badge holders</w:t>
      </w:r>
      <w:r w:rsidR="00F91319">
        <w:t>.</w:t>
      </w:r>
      <w:r w:rsidR="00C51FF2">
        <w:t xml:space="preserve"> From the car</w:t>
      </w:r>
      <w:r w:rsidR="00767199">
        <w:t xml:space="preserve">park there </w:t>
      </w:r>
      <w:r w:rsidR="006A0AC4">
        <w:t xml:space="preserve">is then a buggy service available to visitors </w:t>
      </w:r>
      <w:r w:rsidR="00F17353">
        <w:t xml:space="preserve">to </w:t>
      </w:r>
      <w:r w:rsidR="000514EA">
        <w:t xml:space="preserve">all main facilities which includes the </w:t>
      </w:r>
      <w:r w:rsidR="00C72E4F">
        <w:t>L</w:t>
      </w:r>
      <w:r w:rsidR="000514EA">
        <w:t xml:space="preserve">ong </w:t>
      </w:r>
      <w:r w:rsidR="00C72E4F">
        <w:t>B</w:t>
      </w:r>
      <w:r w:rsidR="000514EA">
        <w:t xml:space="preserve">arn and Victorian Conservatory </w:t>
      </w:r>
      <w:r w:rsidR="00F26991">
        <w:t xml:space="preserve">as they are both treks up </w:t>
      </w:r>
      <w:r w:rsidR="006564F3">
        <w:t xml:space="preserve">quite steep hills. </w:t>
      </w:r>
      <w:r w:rsidR="008E5F95">
        <w:t xml:space="preserve">Wentworth Castle also provide visitors with 4x4 </w:t>
      </w:r>
      <w:r w:rsidR="00EC333C">
        <w:t xml:space="preserve">mobility scooters which are recommended to be used over personal mobility scooters due to the different terrains and steep slopes across the site. </w:t>
      </w:r>
      <w:r w:rsidR="007A1BA7">
        <w:t xml:space="preserve">Maps are provided and paths marked showing visitors the best routes </w:t>
      </w:r>
      <w:r w:rsidR="00D10D19">
        <w:t>to take within the grounds. If visitors are struggling to follow this there are also staff around who will be able to direct them the best routes to take.</w:t>
      </w:r>
      <w:r w:rsidR="007549FB">
        <w:t xml:space="preserve"> There are disabled toilets </w:t>
      </w:r>
      <w:r w:rsidR="003C07F4">
        <w:t xml:space="preserve">both in the Long Barn which is where the café is located and also </w:t>
      </w:r>
      <w:r w:rsidR="009E7AF7">
        <w:t xml:space="preserve">disabled toilets can be found </w:t>
      </w:r>
      <w:r w:rsidR="006F238F">
        <w:t xml:space="preserve">up by the Victorian Conservatory too. Finally, mobile induction loops are available on request for visitors that are hard of hearing </w:t>
      </w:r>
      <w:r w:rsidR="00D2176F">
        <w:t>if they require them for guided tours or so that taking part in activities can b</w:t>
      </w:r>
      <w:r w:rsidR="007D150C">
        <w:t>e done with more ease (Wentworth Castle Access Statement, National Trust</w:t>
      </w:r>
      <w:r w:rsidR="00341391">
        <w:t>, 2019).</w:t>
      </w:r>
    </w:p>
    <w:p w14:paraId="3661A7F5" w14:textId="5A0C87FE" w:rsidR="00341391" w:rsidRDefault="00341391" w:rsidP="002744DE"/>
    <w:p w14:paraId="2DCA0303" w14:textId="6612C5F6" w:rsidR="00C42D0F" w:rsidRDefault="00C42D0F" w:rsidP="00C42D0F">
      <w:pPr>
        <w:pStyle w:val="Heading1"/>
      </w:pPr>
      <w:r>
        <w:t>5) Facilities</w:t>
      </w:r>
    </w:p>
    <w:p w14:paraId="79416EB7" w14:textId="5E416873" w:rsidR="00C42D0F" w:rsidRDefault="00C42D0F" w:rsidP="00C42D0F"/>
    <w:p w14:paraId="0E50FB4B" w14:textId="3CB83470" w:rsidR="00C42D0F" w:rsidRDefault="002A6D10" w:rsidP="002A6D10">
      <w:pPr>
        <w:pStyle w:val="Heading2"/>
      </w:pPr>
      <w:r>
        <w:t>5.1) Parking</w:t>
      </w:r>
    </w:p>
    <w:p w14:paraId="01C088A1" w14:textId="4070BCC1" w:rsidR="002A6D10" w:rsidRDefault="002A6D10" w:rsidP="002A6D10">
      <w:r>
        <w:t xml:space="preserve">Parking is available onsite and is situated approximately 250 Meters from </w:t>
      </w:r>
      <w:r w:rsidR="00D3784B">
        <w:t xml:space="preserve">the Long Barn which is where all of the main facilities of Wentworth Castle </w:t>
      </w:r>
      <w:r w:rsidR="00232D2B">
        <w:t xml:space="preserve">can be found. </w:t>
      </w:r>
      <w:r w:rsidR="009C4E23">
        <w:t xml:space="preserve">On days when Wentworth Castle is particularly busy </w:t>
      </w:r>
      <w:r w:rsidR="00CE51B8">
        <w:t xml:space="preserve">overflow parking maybe available on the grassed areas </w:t>
      </w:r>
      <w:r w:rsidR="00456E6C">
        <w:t>which can be found on the drive-up Park Drive past the Strafford Arms.</w:t>
      </w:r>
    </w:p>
    <w:p w14:paraId="3D887067" w14:textId="40061300" w:rsidR="00456E6C" w:rsidRDefault="00456E6C" w:rsidP="002A6D10"/>
    <w:p w14:paraId="4413CD81" w14:textId="6EA4590B" w:rsidR="00456E6C" w:rsidRDefault="00D91A57" w:rsidP="00456E6C">
      <w:pPr>
        <w:pStyle w:val="Heading2"/>
      </w:pPr>
      <w:r>
        <w:t>5.2) The Long Barn</w:t>
      </w:r>
    </w:p>
    <w:p w14:paraId="31F8E000" w14:textId="55C83F53" w:rsidR="00D91A57" w:rsidRDefault="001D7B78" w:rsidP="00D91A57">
      <w:r>
        <w:t xml:space="preserve">The Long Barn is where the main facilities of Wentworth Castle </w:t>
      </w:r>
      <w:r w:rsidR="00CA0DFA">
        <w:t xml:space="preserve">can be found. </w:t>
      </w:r>
      <w:r w:rsidR="009D725B">
        <w:t xml:space="preserve">There are toilets located in this building </w:t>
      </w:r>
      <w:r w:rsidR="00453FD8">
        <w:t xml:space="preserve">which also include disabled toilets </w:t>
      </w:r>
      <w:r w:rsidR="004D2F8E">
        <w:t>(Wentworth Castle Access Stat</w:t>
      </w:r>
      <w:r w:rsidR="008D21FA">
        <w:t xml:space="preserve">ement, National Trust, 2019). </w:t>
      </w:r>
      <w:r w:rsidR="00453FD8">
        <w:t>The Long Barn is also where the café can be foun</w:t>
      </w:r>
      <w:r w:rsidR="001503CC">
        <w:t xml:space="preserve">d which serves </w:t>
      </w:r>
      <w:r w:rsidR="00A01D9C">
        <w:t>both hot and cold foods. The café is open daily</w:t>
      </w:r>
      <w:r w:rsidR="000139D2">
        <w:t xml:space="preserve"> and hot food is served</w:t>
      </w:r>
      <w:r w:rsidR="00A01D9C">
        <w:t xml:space="preserve"> between the times of </w:t>
      </w:r>
      <w:r w:rsidR="000139D2">
        <w:t>11:45am to 3pm (</w:t>
      </w:r>
      <w:r w:rsidR="006970F4">
        <w:t>Long</w:t>
      </w:r>
      <w:r w:rsidR="007937C9">
        <w:t xml:space="preserve"> Barn Café </w:t>
      </w:r>
      <w:r w:rsidR="00643FBE">
        <w:t>at Wentworth Castle Gardens, National Trust 2019).</w:t>
      </w:r>
      <w:r w:rsidR="00A83A1D">
        <w:t xml:space="preserve"> </w:t>
      </w:r>
      <w:r w:rsidR="003F66E3">
        <w:t xml:space="preserve">Also situated within the Long Barn is the </w:t>
      </w:r>
      <w:r w:rsidR="00FF0CA5">
        <w:t>shop.</w:t>
      </w:r>
      <w:r w:rsidR="00CA2CE6">
        <w:t xml:space="preserve"> </w:t>
      </w:r>
      <w:r w:rsidR="00FF6F63">
        <w:t xml:space="preserve">Here they sell everything from preserves to beer to confectionary to souvenirs. </w:t>
      </w:r>
      <w:r w:rsidR="005C470F">
        <w:t>Each penny t</w:t>
      </w:r>
      <w:r w:rsidR="00E70F25">
        <w:t xml:space="preserve">hat is spent in the shop at Wentworth </w:t>
      </w:r>
      <w:r w:rsidR="001E2998">
        <w:t>Castle is put back into the conservation of the site</w:t>
      </w:r>
      <w:r w:rsidR="00F91416">
        <w:t xml:space="preserve"> (Wentworth Castle Gardens Eating and Shopping, National Trust, 2019).</w:t>
      </w:r>
      <w:r w:rsidR="00203DE7">
        <w:t xml:space="preserve"> </w:t>
      </w:r>
    </w:p>
    <w:p w14:paraId="7E3232E8" w14:textId="785919F7" w:rsidR="009D6AB6" w:rsidRDefault="009D6AB6" w:rsidP="00D91A57"/>
    <w:p w14:paraId="0D4607A1" w14:textId="3B626DF9" w:rsidR="0038400D" w:rsidRDefault="0038400D" w:rsidP="0038400D">
      <w:pPr>
        <w:pStyle w:val="Heading2"/>
      </w:pPr>
      <w:r>
        <w:t>5.3) The Victorian Conservatory</w:t>
      </w:r>
    </w:p>
    <w:p w14:paraId="4A21C28C" w14:textId="316899C8" w:rsidR="0038400D" w:rsidRDefault="001228AF" w:rsidP="0038400D">
      <w:r>
        <w:t>The Victorian Conservatory is located approximately 500 meters uphill from the Long Barn. Here more toilets can be found by the entrance which also includes disabled toilets. There is also a space to rest located within the entrance which can be found near the information panels (Wentworth Castle Access Statement, National Trust, 2019).</w:t>
      </w:r>
    </w:p>
    <w:p w14:paraId="14E05E0F" w14:textId="7E85151A" w:rsidR="001228AF" w:rsidRDefault="001228AF" w:rsidP="0038400D"/>
    <w:p w14:paraId="5287745D" w14:textId="127A087F" w:rsidR="001228AF" w:rsidRDefault="001228AF" w:rsidP="001228AF">
      <w:pPr>
        <w:pStyle w:val="Heading1"/>
      </w:pPr>
      <w:r>
        <w:t>6) Current</w:t>
      </w:r>
    </w:p>
    <w:p w14:paraId="6EA4B152" w14:textId="3F33980A" w:rsidR="001228AF" w:rsidRDefault="001228AF" w:rsidP="001228AF"/>
    <w:p w14:paraId="395C9E36" w14:textId="1A7EE527" w:rsidR="001228AF" w:rsidRDefault="001228AF" w:rsidP="001228AF">
      <w:pPr>
        <w:pStyle w:val="Heading2"/>
      </w:pPr>
      <w:r>
        <w:lastRenderedPageBreak/>
        <w:t>6.1) Uses</w:t>
      </w:r>
    </w:p>
    <w:p w14:paraId="59BE9DE7" w14:textId="5D1AFE95" w:rsidR="00665C6A" w:rsidRDefault="001228AF" w:rsidP="001228AF">
      <w:r>
        <w:t xml:space="preserve">Family days out are a primary use of Wentworth Castle Gardens. This is because there are always a range of activities on offer such as pretending to be a knight up at Stainborough Castle and 50 things to do before you’re 11 </w:t>
      </w:r>
      <w:r w:rsidR="00665C6A">
        <w:t xml:space="preserve">¾. This allows both children and parents to get involved keeping them entertained for the time that they are at Wentworth Castle Gardens (Family Days Out at Wentworth Castle Gardens, National Trust, 2019). Another use of Wentworth Castle Gardens is for walking. There are 500 acres of parkland that visitors are able to explore as well as the gardens. Walks mapped out by the National Trust take visitors through the parkland and ensure that visitors pass some of the 26 monuments and buildings that are dotted around Wentworth Castle Gardens and the parklands (Walks at Wentworth Castle Gardens, National Trust, 2019). </w:t>
      </w:r>
      <w:r w:rsidR="008120F3">
        <w:t>Education is also another use of Wentworth Castle Gardens as they are able to cater for lead and self-lead school and or community groups as well as having Northern College located on site who offer some short courses that take place within the gardens.</w:t>
      </w:r>
    </w:p>
    <w:p w14:paraId="6FA57431" w14:textId="39676261" w:rsidR="008120F3" w:rsidRDefault="008120F3" w:rsidP="001228AF"/>
    <w:p w14:paraId="4E35F057" w14:textId="2B34AA83" w:rsidR="008120F3" w:rsidRDefault="008120F3" w:rsidP="008120F3">
      <w:pPr>
        <w:pStyle w:val="Heading2"/>
      </w:pPr>
      <w:r>
        <w:t>6.2) Community</w:t>
      </w:r>
    </w:p>
    <w:p w14:paraId="1E7E1B1D" w14:textId="0DE53D9C" w:rsidR="008120F3" w:rsidRDefault="008120F3" w:rsidP="008120F3">
      <w:r>
        <w:t xml:space="preserve">The current community of Wentworth Castle consists of the small village of Stainborough that it is located within. In Stainborough there are a few houses as well as the local pub the Strafford Arms. If the community is extended Hood Green would also be a part of the community as it sits within the Civil Parish of Stainborough and also Stainborough Castle backs onto some of the houses within Hood Green village. Finally, the most important part of the community would be the staff and students of Northern College. This is because they are located within the main hall which is Wentworth Castle and some of the students are also residential so are permanently on site from September to the following May. </w:t>
      </w:r>
    </w:p>
    <w:p w14:paraId="2E793907" w14:textId="7B8D9396" w:rsidR="003D3953" w:rsidRDefault="003D3953" w:rsidP="008120F3"/>
    <w:p w14:paraId="0163DDBA" w14:textId="28C3AC79" w:rsidR="003D3953" w:rsidRDefault="003D3953" w:rsidP="003D3953">
      <w:pPr>
        <w:pStyle w:val="Heading1"/>
      </w:pPr>
      <w:r>
        <w:t>7) Education</w:t>
      </w:r>
    </w:p>
    <w:p w14:paraId="75BC5613" w14:textId="553F18FA" w:rsidR="003D3953" w:rsidRDefault="003D3953" w:rsidP="003D3953"/>
    <w:p w14:paraId="70AE153F" w14:textId="3878F5E7" w:rsidR="003D3953" w:rsidRDefault="003D3953" w:rsidP="003D3953">
      <w:pPr>
        <w:pStyle w:val="Heading2"/>
      </w:pPr>
      <w:r>
        <w:t>7.1) Self-lead and Lead Group Learning Visits</w:t>
      </w:r>
    </w:p>
    <w:p w14:paraId="137E6222" w14:textId="64F05747" w:rsidR="003D3953" w:rsidRDefault="003D3953" w:rsidP="003D3953">
      <w:r>
        <w:t xml:space="preserve">Self-lead learning tours are available for schools and community groups to book. If a lead learning tour is preferred this can also be arranged and in partnership with Barnsley </w:t>
      </w:r>
      <w:proofErr w:type="gramStart"/>
      <w:r>
        <w:t>Museums</w:t>
      </w:r>
      <w:proofErr w:type="gramEnd"/>
      <w:r>
        <w:t xml:space="preserve"> they offer a range of workshops that follows their primary schools program (Learning at Wentworth Castle Gardens, National Trust, 2019). </w:t>
      </w:r>
    </w:p>
    <w:p w14:paraId="73511F4C" w14:textId="0A2AA504" w:rsidR="003D3953" w:rsidRDefault="003D3953" w:rsidP="003D3953"/>
    <w:p w14:paraId="21094E6A" w14:textId="5CA3D89A" w:rsidR="003D3953" w:rsidRDefault="003D3953" w:rsidP="003D3953">
      <w:pPr>
        <w:pStyle w:val="Heading2"/>
      </w:pPr>
      <w:r>
        <w:t>7.2) Northern College</w:t>
      </w:r>
    </w:p>
    <w:p w14:paraId="7D8FB765" w14:textId="0CAE6C4F" w:rsidR="00461C5A" w:rsidRDefault="00144DD9" w:rsidP="00461C5A">
      <w:r>
        <w:t xml:space="preserve">Northern College is a residential college for adults from the age of 19 which is situated within the grounds of Wentworth Castle. Northern College accepts people from all walks of life no matter their background. They offer a wide range of courses from full-time Access to Higher Education Diplomas to short courses that are spread over three days (Mellor, 2019). Some of the short courses that are on offer take place outdoors within the gardens and parklands of Wentworth Castle. Short courses on offer include: </w:t>
      </w:r>
      <w:r>
        <w:rPr>
          <w:i/>
          <w:iCs/>
        </w:rPr>
        <w:t xml:space="preserve">Understanding the Wentworth Castle Estate, </w:t>
      </w:r>
      <w:r w:rsidR="00461C5A">
        <w:rPr>
          <w:i/>
          <w:iCs/>
        </w:rPr>
        <w:t xml:space="preserve">Introduction to Navigation for Walkers </w:t>
      </w:r>
      <w:r w:rsidR="00461C5A">
        <w:t xml:space="preserve">and, </w:t>
      </w:r>
      <w:r w:rsidR="00461C5A">
        <w:rPr>
          <w:i/>
          <w:iCs/>
        </w:rPr>
        <w:t xml:space="preserve">Forest Confidence </w:t>
      </w:r>
      <w:r w:rsidR="00461C5A">
        <w:t xml:space="preserve">(Courses </w:t>
      </w:r>
      <w:r w:rsidR="007A3CC0">
        <w:t>&amp;</w:t>
      </w:r>
      <w:r w:rsidR="00461C5A">
        <w:t xml:space="preserve"> Student Information, Northern College, 2019). </w:t>
      </w:r>
    </w:p>
    <w:p w14:paraId="5FB86616" w14:textId="40314FB4" w:rsidR="00461C5A" w:rsidRDefault="00461C5A" w:rsidP="00461C5A"/>
    <w:p w14:paraId="3ECB93F1" w14:textId="1AFA7123" w:rsidR="00461C5A" w:rsidRDefault="00461C5A" w:rsidP="00461C5A">
      <w:pPr>
        <w:pStyle w:val="Heading1"/>
      </w:pPr>
      <w:r w:rsidRPr="00461C5A">
        <w:lastRenderedPageBreak/>
        <w:t>8)</w:t>
      </w:r>
      <w:r>
        <w:t xml:space="preserve"> Other Nearby Estates</w:t>
      </w:r>
    </w:p>
    <w:p w14:paraId="14D2FEF8" w14:textId="7D8C2CDB" w:rsidR="00461C5A" w:rsidRDefault="00461C5A" w:rsidP="00461C5A"/>
    <w:p w14:paraId="05A1D9AE" w14:textId="7E09E7DA" w:rsidR="00461C5A" w:rsidRDefault="00461C5A" w:rsidP="00461C5A">
      <w:pPr>
        <w:pStyle w:val="Heading2"/>
      </w:pPr>
      <w:r>
        <w:t>8.1) Wentworth Woodhouse</w:t>
      </w:r>
    </w:p>
    <w:p w14:paraId="5D10963F" w14:textId="4E2B1A9D" w:rsidR="00461C5A" w:rsidRDefault="00461C5A" w:rsidP="00461C5A">
      <w:r>
        <w:t>Wentworth Woodhouse</w:t>
      </w:r>
      <w:r w:rsidR="009D15DA">
        <w:t xml:space="preserve"> </w:t>
      </w:r>
      <w:r>
        <w:t xml:space="preserve">is situated within the village of Wentworth in Rotherham. This is the estate that Thomas Wentworth of Wentworth Castle had expected to inherit but it was passed to his cousin Thomas Watson instead. Today Wentworth Woodhouse is noted for having what is believed to be the longest façade </w:t>
      </w:r>
      <w:r w:rsidR="007A3CC0">
        <w:t xml:space="preserve">in England as it is 606ft in length (History, Wentworth Woodhouse, 2019). Currently Wentworth Woodhouse runs house tours from Wednesday to Sunday in between 10am and 4pm. Although not a National Trust run property members of the National Trust can access house tours at a 50% off discount. As well as tours inside the building they are currently offering rooftop tours as well as garden tours (Regular Tours, Wentworth Woodhouse, 2019). They also offer a range of specialist tours such as </w:t>
      </w:r>
      <w:r w:rsidR="007A3CC0">
        <w:rPr>
          <w:i/>
          <w:iCs/>
        </w:rPr>
        <w:t xml:space="preserve">Hidden Tours </w:t>
      </w:r>
      <w:r w:rsidR="007A3CC0">
        <w:t xml:space="preserve">and </w:t>
      </w:r>
      <w:r w:rsidR="007A3CC0">
        <w:rPr>
          <w:i/>
          <w:iCs/>
        </w:rPr>
        <w:t xml:space="preserve">Conservation Tours </w:t>
      </w:r>
      <w:r w:rsidR="007A3CC0">
        <w:t>(Specialist Tours, Wentworth Woodhouse, 2019).</w:t>
      </w:r>
      <w:r w:rsidR="00F61882">
        <w:t xml:space="preserve"> Throughout the year a variety of events are also held at Wentworth Woodhouse from lectures on the gardens and landscapes to concerts to 1940’s themed afternoon teas (Events, Wentworth Woodhouse, 2019).</w:t>
      </w:r>
      <w:r w:rsidR="00B63CE3">
        <w:t xml:space="preserve"> Wedding packages are available at Wentworth Woodhouse with a number of rooms licenced to conduct Civil Ceremonies. If preferred you can also devise your own bespoke package to suit your needs for the perfect day (Weddings, Wentworth Woodhouse, 2019). </w:t>
      </w:r>
      <w:r w:rsidR="007A3CC0">
        <w:rPr>
          <w:i/>
          <w:iCs/>
        </w:rPr>
        <w:t xml:space="preserve"> </w:t>
      </w:r>
      <w:r w:rsidR="00F61882">
        <w:t>Wentworth Woodhouse has a tearoom and shop that can be accessed by all members of the public located within the main house which is open from Tuesday to Sunday 10am to 4pm. You do not have to be booked onto a tour to access this and there is also a dog friendly area for visitors that choose to bring their dogs along</w:t>
      </w:r>
      <w:r w:rsidR="00B63CE3">
        <w:t xml:space="preserve"> (Come and Visit, Wentworth Woodhouse, 2019). </w:t>
      </w:r>
      <w:r w:rsidR="00D107FE">
        <w:t>Finally</w:t>
      </w:r>
      <w:r w:rsidR="000C37C7">
        <w:t>,</w:t>
      </w:r>
      <w:r w:rsidR="00D107FE">
        <w:t xml:space="preserve"> Wentworth Woodhouse is an ideal filming location and can be seen on a range of programs including </w:t>
      </w:r>
      <w:r w:rsidR="000C37C7">
        <w:rPr>
          <w:i/>
          <w:iCs/>
        </w:rPr>
        <w:t xml:space="preserve">ITV’s Victoria </w:t>
      </w:r>
      <w:r w:rsidR="000C37C7">
        <w:t xml:space="preserve">and David </w:t>
      </w:r>
      <w:proofErr w:type="spellStart"/>
      <w:r w:rsidR="000C37C7">
        <w:t>Walliam’s</w:t>
      </w:r>
      <w:proofErr w:type="spellEnd"/>
      <w:r w:rsidR="000C37C7">
        <w:t xml:space="preserve"> </w:t>
      </w:r>
      <w:r w:rsidR="000C37C7">
        <w:rPr>
          <w:i/>
          <w:iCs/>
        </w:rPr>
        <w:t xml:space="preserve">Billionaire Boy </w:t>
      </w:r>
      <w:r w:rsidR="000C37C7">
        <w:t>(Film &amp; TV, Wentworth Woodhouse, 2019).</w:t>
      </w:r>
    </w:p>
    <w:p w14:paraId="2E8CCAC8" w14:textId="6A4C38C4" w:rsidR="000C37C7" w:rsidRDefault="000C37C7" w:rsidP="00461C5A"/>
    <w:p w14:paraId="092A9671" w14:textId="474884C2" w:rsidR="000C37C7" w:rsidRDefault="000C37C7" w:rsidP="000C37C7">
      <w:pPr>
        <w:pStyle w:val="Heading2"/>
      </w:pPr>
      <w:r>
        <w:t>8.2) Wortley Hall</w:t>
      </w:r>
    </w:p>
    <w:p w14:paraId="4419DCC2" w14:textId="1D48F687" w:rsidR="000C37C7" w:rsidRDefault="000C37C7" w:rsidP="000C37C7">
      <w:r>
        <w:t xml:space="preserve">In the </w:t>
      </w:r>
      <w:r w:rsidR="00734782">
        <w:t>year of 1950,</w:t>
      </w:r>
      <w:r>
        <w:t xml:space="preserve"> it was decided by the Wharncliffe family that they would give up Wortley Hall for lease. </w:t>
      </w:r>
      <w:r w:rsidR="00734782">
        <w:t xml:space="preserve">It was eventually leased out to a group of local Labour Movement Activists. In May 1951 Wortley Hall opened up as an education and holiday centre for the Trade Union, Labour and Co-operative Movement which it is still today a member of the Co-operative Union. Currently members of the public have access to the gardens free of charge but if they wish to have a guided tour of the </w:t>
      </w:r>
      <w:r w:rsidR="00374B6E">
        <w:t>grounds,</w:t>
      </w:r>
      <w:r w:rsidR="00734782">
        <w:t xml:space="preserve"> they can arrange this for a small fee (Hall &amp; Gardens, Wortley Hall, 2019). Weddings are also on offer at Wortley Hall with a range of packages currently available up until 2022. Throughout each year they offer discounts and different offers to ensure that the day is perfect (Weddings, Wortley Hall, 2019).</w:t>
      </w:r>
      <w:r w:rsidR="00A006E9">
        <w:t xml:space="preserve"> Wortley Hall has a restaurant on site which is named the Ruddy Duck. The Ruddy Duck has been awarded 2 AA Rosettes for the food that they make. All ingredients that they use are sourced locally and some of it even comes out of the gardens at Wortley Hall. Currently there are three menus available at the Ruddy Duck. These are the A La Carte menu, the Signature menu and the December Signature Menu (Ruddy Duck, Wortley Hall, 2019).</w:t>
      </w:r>
      <w:r w:rsidR="00D114F0">
        <w:t xml:space="preserve"> As well as the Ruddy Duck, dining is also available within the bar area and has a separate menu</w:t>
      </w:r>
      <w:r w:rsidR="00E00370">
        <w:t xml:space="preserve">. Afternoon tea is also on offer as well as Sunday Lunches (Other Dining, Wortley Hall, 2019). Accommodation is available in the form of a B&amp;B at Wortley Hall. They have 52 bedrooms all of which are </w:t>
      </w:r>
      <w:proofErr w:type="spellStart"/>
      <w:r w:rsidR="00E00370">
        <w:t>en</w:t>
      </w:r>
      <w:proofErr w:type="spellEnd"/>
      <w:r w:rsidR="00E00370">
        <w:t xml:space="preserve"> suite. The 52 bedrooms consist of two types of suites and five types of bedroom. These all range from Dulux to Standard (Accommodation, Wortley Hall, 2019). As well as having a B&amp;B Wortley hall also has a caravan site. The caravan site charges £19 a night which includes the use of an electric hook up. Dogs are allowed on the caravan site free of charge. </w:t>
      </w:r>
      <w:r w:rsidR="00336C38">
        <w:t xml:space="preserve">There are three self-catering holiday cottages in </w:t>
      </w:r>
      <w:r w:rsidR="00336C38">
        <w:lastRenderedPageBreak/>
        <w:t xml:space="preserve">the grounds of Wortley Hall that are available to rent. Two of these cottages do not allow dogs but the cottage that is named Swift allows dogs at an extra charge of £30 per week (Cottages/Caravans, Wortley Hall, 2019). </w:t>
      </w:r>
    </w:p>
    <w:p w14:paraId="6635E7FC" w14:textId="2149CC7B" w:rsidR="00595693" w:rsidRDefault="00595693" w:rsidP="00595693">
      <w:pPr>
        <w:pStyle w:val="Heading2"/>
      </w:pPr>
      <w:r>
        <w:t>8.3) Cannon Hall</w:t>
      </w:r>
    </w:p>
    <w:p w14:paraId="41DBF44D" w14:textId="60AA2E09" w:rsidR="002C6164" w:rsidRDefault="00595693" w:rsidP="002C6164">
      <w:r>
        <w:t xml:space="preserve">Cannon Hall is on the outskirts of </w:t>
      </w:r>
      <w:proofErr w:type="spellStart"/>
      <w:r>
        <w:t>Cawthorne</w:t>
      </w:r>
      <w:proofErr w:type="spellEnd"/>
      <w:r>
        <w:t xml:space="preserve"> in Barnsley. It was built during the thirteenth century by Gilbert </w:t>
      </w:r>
      <w:proofErr w:type="spellStart"/>
      <w:r>
        <w:t>Canun</w:t>
      </w:r>
      <w:proofErr w:type="spellEnd"/>
      <w:r>
        <w:t xml:space="preserve"> and sits within 70 Acres of parklands. Ownership changed hands a couple of times then it was eventually purchased by John Spencer. It remained within his family which became the Spencer-Stanhope’s until 1951 when it was sold to Barnsley Cooperation. It was not until 1957 that Cannon Hall opened to the public when it had become a museum. Currently Cannon Hall is a part of the Barnsley Museums Group which also look after four other establishments (History, Cannon Hall Museum Park &amp; Gardens, 2019).</w:t>
      </w:r>
      <w:r w:rsidR="00DB4D63">
        <w:t xml:space="preserve"> The collections at Cannon Hall currently include examples of paintings, metalwork, ceramics, modern glassware, and furniture. One of the things that the museum is noted for is that it has the finest collection of Moorcroft pottery which is on display for public viewing. As well as having different </w:t>
      </w:r>
      <w:r w:rsidR="006202C4">
        <w:t>galleries</w:t>
      </w:r>
      <w:r w:rsidR="00DB4D63">
        <w:t xml:space="preserve"> within the museum the </w:t>
      </w:r>
      <w:r w:rsidR="006202C4">
        <w:t>B</w:t>
      </w:r>
      <w:r w:rsidR="00DB4D63">
        <w:t xml:space="preserve">allroom, </w:t>
      </w:r>
      <w:r w:rsidR="006202C4">
        <w:t>L</w:t>
      </w:r>
      <w:r w:rsidR="00DB4D63">
        <w:t xml:space="preserve">ibrary, </w:t>
      </w:r>
      <w:r w:rsidR="006202C4">
        <w:t>D</w:t>
      </w:r>
      <w:r w:rsidR="00DB4D63">
        <w:t xml:space="preserve">rawing </w:t>
      </w:r>
      <w:r w:rsidR="006202C4">
        <w:t>R</w:t>
      </w:r>
      <w:r w:rsidR="00DB4D63">
        <w:t>oom</w:t>
      </w:r>
      <w:r w:rsidR="006202C4">
        <w:t>, Dining Room and Terrace Room have all been restored to their former glory (Cannon Hall Museum, Cannon Hall Museum Park &amp; Gardens, 2019).</w:t>
      </w:r>
      <w:r w:rsidR="000F3283">
        <w:t xml:space="preserve"> In 2016 Cannon Hall were awarded £2.8 Million from the Heritage Lottery Fund. This meant that they were able to begin work in 2017 to start restoring and </w:t>
      </w:r>
      <w:r w:rsidR="00C313C3">
        <w:t>repairing</w:t>
      </w:r>
      <w:r w:rsidR="000F3283">
        <w:t xml:space="preserve"> key elements to the Parkland and Gardens including the </w:t>
      </w:r>
      <w:r w:rsidR="00C313C3">
        <w:t>Icehouse</w:t>
      </w:r>
      <w:r w:rsidR="000F3283">
        <w:t>, Deer Shelter</w:t>
      </w:r>
      <w:r w:rsidR="00C313C3">
        <w:t>, Gardener’s Cottage and Lakes (</w:t>
      </w:r>
      <w:bookmarkStart w:id="0" w:name="_Hlk27342360"/>
      <w:r w:rsidR="00C313C3">
        <w:t>Cannon Hall, Barnsley. Restoring the Glory; Revealing the Secrets</w:t>
      </w:r>
      <w:bookmarkEnd w:id="0"/>
      <w:r w:rsidR="00C313C3">
        <w:t xml:space="preserve">, Cannon Hall Museum Park &amp; Gardens, 2016). </w:t>
      </w:r>
      <w:r w:rsidR="00BE4443">
        <w:t>Restoration of the lakes is the largest of the projects that they are spending the Heritage Lottery Fund money on spending 1/3 of the money that they were awarded to bring it back to how it was during the Georgian times. They plan to bring boats back to the lakes and also fishing. Other activities surrounding the lakes are also planed with themes such as ecology and biodiversity (Restoration, Restoration, Restoration, Cannon Hall Museum Park &amp; Gardens, 2017).</w:t>
      </w:r>
      <w:r w:rsidR="002C4EEB">
        <w:t xml:space="preserve"> Weddings and receptions can be held at Cannon Hall with the Ballroom, Library and Deer Shelter all fully licenced for ceremonies. There are a variety of rooms available for the wedding receptions and the catering service that they offer are flexible so they can cater for receptions with a formal silver service or if preferred they can also cater for tea parties and picnics out on the lawn (Weddings, Cannon Hall Museum, Park &amp; Gardens, 2019). </w:t>
      </w:r>
    </w:p>
    <w:p w14:paraId="7BB4F5FE" w14:textId="77777777" w:rsidR="002C6164" w:rsidRDefault="002C6164" w:rsidP="002C6164"/>
    <w:p w14:paraId="4132B02E" w14:textId="79E8524C" w:rsidR="006B204F" w:rsidRDefault="002C6164" w:rsidP="002C6164">
      <w:pPr>
        <w:pStyle w:val="Heading1"/>
      </w:pPr>
      <w:r w:rsidRPr="002C6164">
        <w:t>9)</w:t>
      </w:r>
      <w:r>
        <w:t xml:space="preserve"> Bibliography</w:t>
      </w:r>
    </w:p>
    <w:p w14:paraId="5D5B78EF" w14:textId="193B50FA" w:rsidR="006B204F" w:rsidRDefault="006B204F" w:rsidP="006B204F"/>
    <w:p w14:paraId="00135405" w14:textId="77777777" w:rsidR="006B204F" w:rsidRDefault="006B204F" w:rsidP="006B204F">
      <w:pPr>
        <w:pStyle w:val="ListParagraph"/>
        <w:numPr>
          <w:ilvl w:val="0"/>
          <w:numId w:val="7"/>
        </w:numPr>
      </w:pPr>
      <w:r>
        <w:t xml:space="preserve">BBC News (2019) ‘Cash-strapped Wentworth Castle Gardens Set to Reopen’, 29 May [Online]. Available At: </w:t>
      </w:r>
      <w:hyperlink r:id="rId6" w:history="1">
        <w:r w:rsidRPr="00C90674">
          <w:rPr>
            <w:rStyle w:val="Hyperlink"/>
          </w:rPr>
          <w:t>https://www.bbc.co.uk/news/uk-england-south-yorkshire-48444776</w:t>
        </w:r>
      </w:hyperlink>
      <w:r>
        <w:t xml:space="preserve"> (Accessed: 13 December 2019).</w:t>
      </w:r>
    </w:p>
    <w:p w14:paraId="008AECF5" w14:textId="77777777" w:rsidR="006B204F" w:rsidRDefault="006B204F" w:rsidP="006B204F">
      <w:pPr>
        <w:pStyle w:val="ListParagraph"/>
        <w:numPr>
          <w:ilvl w:val="0"/>
          <w:numId w:val="7"/>
        </w:numPr>
      </w:pPr>
      <w:r>
        <w:t xml:space="preserve">Cannon Hall Museum Park &amp; Gardens (2016) </w:t>
      </w:r>
      <w:r w:rsidRPr="00194A05">
        <w:rPr>
          <w:i/>
          <w:iCs/>
        </w:rPr>
        <w:t>Cannon Hall, Barnsley. Restoring the Glory; Revealing the Secrets</w:t>
      </w:r>
      <w:r>
        <w:rPr>
          <w:i/>
          <w:iCs/>
        </w:rPr>
        <w:t xml:space="preserve">. </w:t>
      </w:r>
      <w:r>
        <w:t xml:space="preserve">Available At: </w:t>
      </w:r>
      <w:hyperlink r:id="rId7" w:history="1">
        <w:r w:rsidRPr="00D63067">
          <w:rPr>
            <w:rStyle w:val="Hyperlink"/>
          </w:rPr>
          <w:t>https://cannonhallparkgardens.wordpress.com/2016/04/06/cannon-hall-park-gardens/</w:t>
        </w:r>
      </w:hyperlink>
      <w:r>
        <w:t xml:space="preserve"> (Accessed 15 December 2019).</w:t>
      </w:r>
    </w:p>
    <w:p w14:paraId="6CB11BC4" w14:textId="77777777" w:rsidR="006B204F" w:rsidRDefault="006B204F" w:rsidP="006B204F">
      <w:pPr>
        <w:pStyle w:val="ListParagraph"/>
        <w:numPr>
          <w:ilvl w:val="0"/>
          <w:numId w:val="7"/>
        </w:numPr>
      </w:pPr>
      <w:r>
        <w:t xml:space="preserve">Cannon Hall Museum Park &amp; Gardens (2017) </w:t>
      </w:r>
      <w:r>
        <w:rPr>
          <w:i/>
          <w:iCs/>
        </w:rPr>
        <w:t>Restoration, Restoration, Restoration!</w:t>
      </w:r>
      <w:r>
        <w:t xml:space="preserve"> Available At: </w:t>
      </w:r>
      <w:hyperlink r:id="rId8" w:history="1">
        <w:r w:rsidRPr="00D63067">
          <w:rPr>
            <w:rStyle w:val="Hyperlink"/>
          </w:rPr>
          <w:t>https://cannonhallparkgardens.wordpress.com/2017/02/19/restoration-restoration-restoration/</w:t>
        </w:r>
      </w:hyperlink>
      <w:r>
        <w:t xml:space="preserve"> (Accessed: 15 December 2019).</w:t>
      </w:r>
    </w:p>
    <w:p w14:paraId="61830E81" w14:textId="77777777" w:rsidR="006B204F" w:rsidRDefault="006B204F" w:rsidP="006B204F">
      <w:pPr>
        <w:pStyle w:val="ListParagraph"/>
        <w:numPr>
          <w:ilvl w:val="0"/>
          <w:numId w:val="7"/>
        </w:numPr>
      </w:pPr>
      <w:r>
        <w:t xml:space="preserve">Cannon Hall Museum Park &amp; Gardens (2019) </w:t>
      </w:r>
      <w:r>
        <w:rPr>
          <w:i/>
          <w:iCs/>
        </w:rPr>
        <w:t xml:space="preserve">Cannon Hall Museum. </w:t>
      </w:r>
      <w:r>
        <w:t xml:space="preserve">Available At: </w:t>
      </w:r>
      <w:hyperlink r:id="rId9" w:history="1">
        <w:r w:rsidRPr="00D63067">
          <w:rPr>
            <w:rStyle w:val="Hyperlink"/>
          </w:rPr>
          <w:t>http://www.cannon-hall.com/cannon-hall-museum</w:t>
        </w:r>
      </w:hyperlink>
      <w:r>
        <w:t xml:space="preserve"> </w:t>
      </w:r>
    </w:p>
    <w:p w14:paraId="7BD046CC" w14:textId="77777777" w:rsidR="006B204F" w:rsidRDefault="006B204F" w:rsidP="006B204F">
      <w:pPr>
        <w:pStyle w:val="ListParagraph"/>
        <w:numPr>
          <w:ilvl w:val="0"/>
          <w:numId w:val="7"/>
        </w:numPr>
      </w:pPr>
      <w:r>
        <w:lastRenderedPageBreak/>
        <w:t xml:space="preserve">Cannon Hall Museum Park &amp; Gardens (2019) </w:t>
      </w:r>
      <w:r>
        <w:rPr>
          <w:i/>
          <w:iCs/>
        </w:rPr>
        <w:t>History</w:t>
      </w:r>
      <w:r>
        <w:t xml:space="preserve">. Available At: </w:t>
      </w:r>
      <w:hyperlink r:id="rId10" w:history="1">
        <w:r w:rsidRPr="00D63067">
          <w:rPr>
            <w:rStyle w:val="Hyperlink"/>
          </w:rPr>
          <w:t>http://www.cannon-hall.com/history</w:t>
        </w:r>
      </w:hyperlink>
      <w:r>
        <w:t xml:space="preserve"> (Accessed: 15 December 2019).</w:t>
      </w:r>
    </w:p>
    <w:p w14:paraId="0038FB72" w14:textId="77777777" w:rsidR="006B204F" w:rsidRDefault="006B204F" w:rsidP="006B204F">
      <w:pPr>
        <w:pStyle w:val="ListParagraph"/>
        <w:numPr>
          <w:ilvl w:val="0"/>
          <w:numId w:val="7"/>
        </w:numPr>
      </w:pPr>
      <w:r>
        <w:t xml:space="preserve">Cannon Hall Museum Park &amp; Gardens (2019) </w:t>
      </w:r>
      <w:r>
        <w:rPr>
          <w:i/>
          <w:iCs/>
        </w:rPr>
        <w:t xml:space="preserve">Weddings. </w:t>
      </w:r>
      <w:r>
        <w:t xml:space="preserve">Available At: </w:t>
      </w:r>
      <w:hyperlink r:id="rId11" w:history="1">
        <w:r w:rsidRPr="00D63067">
          <w:rPr>
            <w:rStyle w:val="Hyperlink"/>
          </w:rPr>
          <w:t>http://www.cannon-hall.com/weddings</w:t>
        </w:r>
      </w:hyperlink>
      <w:r>
        <w:t xml:space="preserve"> (Accessed: 15 December 2019).</w:t>
      </w:r>
    </w:p>
    <w:p w14:paraId="2512F74B" w14:textId="77777777" w:rsidR="006B204F" w:rsidRDefault="00374B6E" w:rsidP="006B204F">
      <w:pPr>
        <w:pStyle w:val="ListParagraph"/>
        <w:numPr>
          <w:ilvl w:val="0"/>
          <w:numId w:val="7"/>
        </w:numPr>
      </w:pPr>
      <w:hyperlink r:id="rId12" w:history="1">
        <w:r w:rsidR="006B204F" w:rsidRPr="00C90674">
          <w:rPr>
            <w:rStyle w:val="Hyperlink"/>
          </w:rPr>
          <w:t>https://routecalculator.co.uk/coordinates?region=Barnsley%2BS75%2B3ET%2C%2BUK</w:t>
        </w:r>
      </w:hyperlink>
      <w:r w:rsidR="006B204F">
        <w:t xml:space="preserve"> (No Date) (Accessed 13 December 2019).</w:t>
      </w:r>
    </w:p>
    <w:p w14:paraId="63A5B889" w14:textId="77777777" w:rsidR="006B204F" w:rsidRDefault="006B204F" w:rsidP="006B204F">
      <w:pPr>
        <w:pStyle w:val="ListParagraph"/>
        <w:numPr>
          <w:ilvl w:val="0"/>
          <w:numId w:val="7"/>
        </w:numPr>
      </w:pPr>
      <w:r>
        <w:t xml:space="preserve">Mellor, Y. (2019) </w:t>
      </w:r>
      <w:r>
        <w:rPr>
          <w:i/>
          <w:iCs/>
        </w:rPr>
        <w:t xml:space="preserve">About Northern College. </w:t>
      </w:r>
      <w:r>
        <w:t xml:space="preserve">Available At: </w:t>
      </w:r>
      <w:hyperlink r:id="rId13" w:history="1">
        <w:r w:rsidRPr="000909DA">
          <w:rPr>
            <w:rStyle w:val="Hyperlink"/>
          </w:rPr>
          <w:t>https://www.northern.ac.uk/about-us/</w:t>
        </w:r>
      </w:hyperlink>
      <w:r>
        <w:t xml:space="preserve"> (Accessed: 14 December).</w:t>
      </w:r>
    </w:p>
    <w:p w14:paraId="67A54226" w14:textId="77777777" w:rsidR="006B204F" w:rsidRPr="004A6FDB" w:rsidRDefault="006B204F" w:rsidP="006B204F">
      <w:pPr>
        <w:pStyle w:val="ListParagraph"/>
        <w:numPr>
          <w:ilvl w:val="0"/>
          <w:numId w:val="7"/>
        </w:numPr>
      </w:pPr>
      <w:r w:rsidRPr="004A6FDB">
        <w:rPr>
          <w:rFonts w:eastAsiaTheme="minorEastAsia" w:hAnsi="Calibri"/>
          <w:color w:val="000000" w:themeColor="text1"/>
          <w:kern w:val="24"/>
        </w:rPr>
        <w:t xml:space="preserve">National Trust (2018) </w:t>
      </w:r>
      <w:r w:rsidRPr="004A6FDB">
        <w:rPr>
          <w:rFonts w:eastAsiaTheme="minorEastAsia" w:hAnsi="Calibri"/>
          <w:i/>
          <w:iCs/>
          <w:color w:val="000000" w:themeColor="text1"/>
          <w:kern w:val="24"/>
        </w:rPr>
        <w:t xml:space="preserve">Working Together to Secure the Future of Wentworth Castle Gardens. </w:t>
      </w:r>
      <w:r w:rsidRPr="004A6FDB">
        <w:rPr>
          <w:rFonts w:eastAsiaTheme="minorEastAsia" w:hAnsi="Calibri"/>
          <w:color w:val="000000" w:themeColor="text1"/>
          <w:kern w:val="24"/>
        </w:rPr>
        <w:t xml:space="preserve">Available At: </w:t>
      </w:r>
      <w:hyperlink r:id="rId14" w:history="1">
        <w:r w:rsidRPr="004A6FDB">
          <w:rPr>
            <w:rStyle w:val="Hyperlink"/>
            <w:rFonts w:eastAsiaTheme="minorEastAsia" w:hAnsi="Calibri"/>
            <w:kern w:val="24"/>
          </w:rPr>
          <w:t>https://www.nationaltrust.org.uk/features/working-together-to-secure-the-future-of-wentworth-castle-gardens</w:t>
        </w:r>
      </w:hyperlink>
      <w:r w:rsidRPr="004A6FDB">
        <w:rPr>
          <w:rFonts w:eastAsiaTheme="minorEastAsia" w:hAnsi="Calibri"/>
          <w:color w:val="000000" w:themeColor="text1"/>
          <w:kern w:val="24"/>
        </w:rPr>
        <w:t xml:space="preserve"> (Accessed 1</w:t>
      </w:r>
      <w:r>
        <w:rPr>
          <w:rFonts w:eastAsiaTheme="minorEastAsia" w:hAnsi="Calibri"/>
          <w:color w:val="000000" w:themeColor="text1"/>
          <w:kern w:val="24"/>
        </w:rPr>
        <w:t xml:space="preserve">3 </w:t>
      </w:r>
      <w:r w:rsidRPr="004A6FDB">
        <w:rPr>
          <w:rFonts w:eastAsiaTheme="minorEastAsia" w:hAnsi="Calibri"/>
          <w:color w:val="000000" w:themeColor="text1"/>
          <w:kern w:val="24"/>
        </w:rPr>
        <w:t>December 2019).</w:t>
      </w:r>
    </w:p>
    <w:p w14:paraId="49E7989A" w14:textId="77777777" w:rsidR="006B204F" w:rsidRDefault="006B204F" w:rsidP="006B204F">
      <w:pPr>
        <w:pStyle w:val="ListParagraph"/>
        <w:numPr>
          <w:ilvl w:val="0"/>
          <w:numId w:val="7"/>
        </w:numPr>
      </w:pPr>
      <w:r>
        <w:t xml:space="preserve">National Trust (2019) </w:t>
      </w:r>
      <w:r>
        <w:rPr>
          <w:i/>
          <w:iCs/>
        </w:rPr>
        <w:t>Family Days Out at Wentworth Castle Gardens.</w:t>
      </w:r>
      <w:r>
        <w:t xml:space="preserve"> Available At: </w:t>
      </w:r>
      <w:hyperlink r:id="rId15" w:history="1">
        <w:r w:rsidRPr="000909DA">
          <w:rPr>
            <w:rStyle w:val="Hyperlink"/>
          </w:rPr>
          <w:t>https://www.nationaltrust.org.uk/wentworth-castle-gardens/lists/family-days-out-at-wentworth-castle-gardens</w:t>
        </w:r>
      </w:hyperlink>
      <w:r>
        <w:t xml:space="preserve"> (Accessed: 14 December 2019).</w:t>
      </w:r>
    </w:p>
    <w:p w14:paraId="54D61BE5" w14:textId="77777777" w:rsidR="006B204F" w:rsidRDefault="006B204F" w:rsidP="006B204F">
      <w:pPr>
        <w:pStyle w:val="ListParagraph"/>
        <w:numPr>
          <w:ilvl w:val="0"/>
          <w:numId w:val="7"/>
        </w:numPr>
      </w:pPr>
      <w:r>
        <w:t xml:space="preserve">National Trust (2019) </w:t>
      </w:r>
      <w:r>
        <w:rPr>
          <w:i/>
          <w:iCs/>
        </w:rPr>
        <w:t xml:space="preserve">Learning at Wentworth Castle Gardens. </w:t>
      </w:r>
      <w:r>
        <w:t xml:space="preserve">Available At: </w:t>
      </w:r>
      <w:hyperlink r:id="rId16" w:history="1">
        <w:r w:rsidRPr="000909DA">
          <w:rPr>
            <w:rStyle w:val="Hyperlink"/>
          </w:rPr>
          <w:t>https://www.nationaltrust.org.uk/wentworth-castle-gardens/features/learning-at-wentworth-castle-gardens</w:t>
        </w:r>
      </w:hyperlink>
      <w:r>
        <w:t xml:space="preserve"> (Accessed: 14 December 2019).</w:t>
      </w:r>
    </w:p>
    <w:p w14:paraId="34F8F2C3" w14:textId="77777777" w:rsidR="006B204F" w:rsidRPr="00E739D7" w:rsidRDefault="006B204F" w:rsidP="006B204F">
      <w:pPr>
        <w:pStyle w:val="ListParagraph"/>
        <w:numPr>
          <w:ilvl w:val="0"/>
          <w:numId w:val="7"/>
        </w:numPr>
      </w:pPr>
      <w:r>
        <w:rPr>
          <w:rFonts w:eastAsiaTheme="minorEastAsia" w:hAnsi="Calibri"/>
          <w:color w:val="000000" w:themeColor="text1"/>
          <w:kern w:val="24"/>
        </w:rPr>
        <w:t xml:space="preserve">National Trust (2019) </w:t>
      </w:r>
      <w:r>
        <w:rPr>
          <w:rFonts w:eastAsiaTheme="minorEastAsia" w:hAnsi="Calibri"/>
          <w:i/>
          <w:iCs/>
          <w:color w:val="000000" w:themeColor="text1"/>
          <w:kern w:val="24"/>
        </w:rPr>
        <w:t xml:space="preserve">Long Barn Café at Wentworth Castle Gardens. </w:t>
      </w:r>
      <w:r>
        <w:rPr>
          <w:rFonts w:eastAsiaTheme="minorEastAsia" w:hAnsi="Calibri"/>
          <w:color w:val="000000" w:themeColor="text1"/>
          <w:kern w:val="24"/>
        </w:rPr>
        <w:t xml:space="preserve">Available At: </w:t>
      </w:r>
      <w:hyperlink r:id="rId17" w:history="1">
        <w:r w:rsidRPr="000909DA">
          <w:rPr>
            <w:rStyle w:val="Hyperlink"/>
            <w:rFonts w:eastAsiaTheme="minorEastAsia" w:hAnsi="Calibri"/>
            <w:kern w:val="24"/>
          </w:rPr>
          <w:t>https://www.nationaltrust.org.uk/wentworth-castle-gardens/features/long-barn-cafe-at-wentworth-castle-gardens</w:t>
        </w:r>
      </w:hyperlink>
      <w:r>
        <w:rPr>
          <w:rFonts w:eastAsiaTheme="minorEastAsia" w:hAnsi="Calibri"/>
          <w:color w:val="000000" w:themeColor="text1"/>
          <w:kern w:val="24"/>
        </w:rPr>
        <w:t xml:space="preserve"> (Accessed: 14 December 2019).</w:t>
      </w:r>
    </w:p>
    <w:p w14:paraId="4D86031F" w14:textId="77777777" w:rsidR="006B204F" w:rsidRDefault="006B204F" w:rsidP="006B204F">
      <w:pPr>
        <w:pStyle w:val="ListParagraph"/>
        <w:numPr>
          <w:ilvl w:val="0"/>
          <w:numId w:val="7"/>
        </w:numPr>
      </w:pPr>
      <w:r>
        <w:t xml:space="preserve">National Trust (2019) </w:t>
      </w:r>
      <w:r>
        <w:rPr>
          <w:i/>
          <w:iCs/>
        </w:rPr>
        <w:t xml:space="preserve">Walks at Wentworth Castle Gardens. </w:t>
      </w:r>
      <w:r>
        <w:t xml:space="preserve">Available At: </w:t>
      </w:r>
      <w:hyperlink r:id="rId18" w:history="1">
        <w:r w:rsidRPr="000909DA">
          <w:rPr>
            <w:rStyle w:val="Hyperlink"/>
          </w:rPr>
          <w:t>https://www.nationaltrust.org.uk/wentworth-castle-gardens/lists/summer-walks-at-wentworth-castle---trail-maps</w:t>
        </w:r>
      </w:hyperlink>
      <w:r>
        <w:t xml:space="preserve"> (Accessed: 14 December 2019).</w:t>
      </w:r>
    </w:p>
    <w:p w14:paraId="2932A5C3" w14:textId="77777777" w:rsidR="006B204F" w:rsidRDefault="006B204F" w:rsidP="006B204F">
      <w:pPr>
        <w:pStyle w:val="ListParagraph"/>
        <w:numPr>
          <w:ilvl w:val="0"/>
          <w:numId w:val="7"/>
        </w:numPr>
      </w:pPr>
      <w:r>
        <w:t xml:space="preserve">National Trust (2019) </w:t>
      </w:r>
      <w:r>
        <w:rPr>
          <w:i/>
          <w:iCs/>
        </w:rPr>
        <w:t xml:space="preserve">Wentworth Castle and Gardens Eating and Shopping. </w:t>
      </w:r>
      <w:r>
        <w:t xml:space="preserve">Available At: </w:t>
      </w:r>
      <w:hyperlink r:id="rId19" w:history="1">
        <w:r w:rsidRPr="000909DA">
          <w:rPr>
            <w:rStyle w:val="Hyperlink"/>
          </w:rPr>
          <w:t>https://www.nationaltrust.org.uk/wentworth-castle-gardens</w:t>
        </w:r>
      </w:hyperlink>
      <w:r>
        <w:t xml:space="preserve"> (Accessed: 14 December 2019).</w:t>
      </w:r>
    </w:p>
    <w:p w14:paraId="170DFA17" w14:textId="77777777" w:rsidR="006B204F" w:rsidRDefault="006B204F" w:rsidP="006B204F">
      <w:pPr>
        <w:pStyle w:val="ListParagraph"/>
        <w:numPr>
          <w:ilvl w:val="0"/>
          <w:numId w:val="7"/>
        </w:numPr>
      </w:pPr>
      <w:r>
        <w:t xml:space="preserve">Northern College (2019) </w:t>
      </w:r>
      <w:r>
        <w:rPr>
          <w:i/>
          <w:iCs/>
        </w:rPr>
        <w:t xml:space="preserve">Courses &amp; Student Information. </w:t>
      </w:r>
      <w:r>
        <w:t xml:space="preserve">Available At: </w:t>
      </w:r>
      <w:hyperlink r:id="rId20" w:history="1">
        <w:r w:rsidRPr="000909DA">
          <w:rPr>
            <w:rStyle w:val="Hyperlink"/>
          </w:rPr>
          <w:t>https://www.northern.ac.uk/wp-content/uploads/2019/07/Northern-College-Short-Course-Booklet-2019-20.pdf</w:t>
        </w:r>
      </w:hyperlink>
      <w:r>
        <w:t xml:space="preserve"> (Accessed: 14 December 2019). </w:t>
      </w:r>
    </w:p>
    <w:p w14:paraId="0E400C71" w14:textId="77777777" w:rsidR="006B204F" w:rsidRDefault="006B204F" w:rsidP="006B204F">
      <w:pPr>
        <w:pStyle w:val="ListParagraph"/>
        <w:numPr>
          <w:ilvl w:val="0"/>
          <w:numId w:val="7"/>
        </w:numPr>
      </w:pPr>
      <w:r>
        <w:t xml:space="preserve">Northern Miners Research Society (2019) </w:t>
      </w:r>
      <w:r>
        <w:rPr>
          <w:i/>
          <w:iCs/>
        </w:rPr>
        <w:t>Barnsley Coalfield</w:t>
      </w:r>
      <w:r>
        <w:t xml:space="preserve">. Available At: </w:t>
      </w:r>
      <w:hyperlink r:id="rId21" w:history="1">
        <w:r w:rsidRPr="00C90674">
          <w:rPr>
            <w:rStyle w:val="Hyperlink"/>
          </w:rPr>
          <w:t>https://www.nmrs.org.uk/mines-map/coal-mining-in-the-british-isles/yorkshire-coalfield/barnsley/</w:t>
        </w:r>
      </w:hyperlink>
      <w:r>
        <w:t xml:space="preserve"> (Accessed 13 December 2019).</w:t>
      </w:r>
    </w:p>
    <w:p w14:paraId="4A29F47C" w14:textId="77777777" w:rsidR="006B204F" w:rsidRDefault="006B204F" w:rsidP="006B204F">
      <w:pPr>
        <w:pStyle w:val="ListParagraph"/>
        <w:numPr>
          <w:ilvl w:val="0"/>
          <w:numId w:val="7"/>
        </w:numPr>
      </w:pPr>
      <w:r>
        <w:t xml:space="preserve">The Penistone History Archive (2018) </w:t>
      </w:r>
      <w:r>
        <w:rPr>
          <w:i/>
          <w:iCs/>
        </w:rPr>
        <w:t xml:space="preserve">Stainborough. </w:t>
      </w:r>
      <w:r>
        <w:t xml:space="preserve">Available At: </w:t>
      </w:r>
      <w:hyperlink r:id="rId22" w:history="1">
        <w:r w:rsidRPr="00C90674">
          <w:rPr>
            <w:rStyle w:val="Hyperlink"/>
          </w:rPr>
          <w:t>https://penistonearchive.co.uk/stainborough/</w:t>
        </w:r>
      </w:hyperlink>
      <w:r>
        <w:t xml:space="preserve"> (Accessed: 13 December 2019).</w:t>
      </w:r>
    </w:p>
    <w:p w14:paraId="4695240B" w14:textId="77777777" w:rsidR="006B204F" w:rsidRPr="00057ADE" w:rsidRDefault="006B204F" w:rsidP="006B204F">
      <w:pPr>
        <w:pStyle w:val="ListParagraph"/>
        <w:numPr>
          <w:ilvl w:val="0"/>
          <w:numId w:val="7"/>
        </w:numPr>
      </w:pPr>
      <w:r w:rsidRPr="00057ADE">
        <w:rPr>
          <w:rFonts w:eastAsiaTheme="minorEastAsia" w:hAnsi="Calibri"/>
          <w:color w:val="000000" w:themeColor="text1"/>
          <w:kern w:val="24"/>
        </w:rPr>
        <w:t xml:space="preserve">The Penistone History Archive (2019) </w:t>
      </w:r>
      <w:r w:rsidRPr="00057ADE">
        <w:rPr>
          <w:rFonts w:eastAsiaTheme="minorEastAsia" w:hAnsi="Calibri"/>
          <w:i/>
          <w:iCs/>
          <w:color w:val="000000" w:themeColor="text1"/>
          <w:kern w:val="24"/>
        </w:rPr>
        <w:t xml:space="preserve">Wentworth Castle. </w:t>
      </w:r>
      <w:r w:rsidRPr="00057ADE">
        <w:rPr>
          <w:rFonts w:eastAsiaTheme="minorEastAsia" w:hAnsi="Calibri"/>
          <w:color w:val="000000" w:themeColor="text1"/>
          <w:kern w:val="24"/>
        </w:rPr>
        <w:t xml:space="preserve">Available At: </w:t>
      </w:r>
      <w:hyperlink r:id="rId23" w:history="1">
        <w:r w:rsidRPr="00057ADE">
          <w:rPr>
            <w:rStyle w:val="Hyperlink"/>
            <w:rFonts w:eastAsiaTheme="minorEastAsia" w:hAnsi="Calibri"/>
            <w:kern w:val="24"/>
          </w:rPr>
          <w:t>https://penistonearchive.co.uk/wentworth-castle/</w:t>
        </w:r>
      </w:hyperlink>
      <w:r w:rsidRPr="00057ADE">
        <w:rPr>
          <w:rFonts w:eastAsiaTheme="minorEastAsia" w:hAnsi="Calibri"/>
          <w:color w:val="000000" w:themeColor="text1"/>
          <w:kern w:val="24"/>
        </w:rPr>
        <w:t xml:space="preserve"> (Accessed: 13 December 2019).</w:t>
      </w:r>
    </w:p>
    <w:p w14:paraId="6294A285" w14:textId="77777777" w:rsidR="006B204F" w:rsidRPr="000C506B" w:rsidRDefault="006B204F" w:rsidP="006B204F">
      <w:pPr>
        <w:pStyle w:val="ListParagraph"/>
        <w:numPr>
          <w:ilvl w:val="0"/>
          <w:numId w:val="7"/>
        </w:numPr>
      </w:pPr>
      <w:r w:rsidRPr="004A6FDB">
        <w:rPr>
          <w:rFonts w:eastAsiaTheme="minorEastAsia" w:hAnsi="Calibri"/>
          <w:color w:val="000000" w:themeColor="text1"/>
          <w:kern w:val="24"/>
        </w:rPr>
        <w:t xml:space="preserve">Waites, M. (2017) ‘Wentworth Castle- A Restoration Tragedy’ </w:t>
      </w:r>
      <w:r w:rsidRPr="004A6FDB">
        <w:rPr>
          <w:rFonts w:eastAsiaTheme="minorEastAsia" w:hAnsi="Calibri"/>
          <w:i/>
          <w:iCs/>
          <w:color w:val="000000" w:themeColor="text1"/>
          <w:kern w:val="24"/>
        </w:rPr>
        <w:t xml:space="preserve">The Yorkshire Post, </w:t>
      </w:r>
      <w:r w:rsidRPr="004A6FDB">
        <w:rPr>
          <w:rFonts w:eastAsiaTheme="minorEastAsia" w:hAnsi="Calibri"/>
          <w:color w:val="000000" w:themeColor="text1"/>
          <w:kern w:val="24"/>
        </w:rPr>
        <w:t xml:space="preserve">10 April [Online]. Available At: </w:t>
      </w:r>
      <w:hyperlink r:id="rId24" w:history="1">
        <w:r w:rsidRPr="004A6FDB">
          <w:rPr>
            <w:rStyle w:val="Hyperlink"/>
            <w:rFonts w:eastAsiaTheme="minorEastAsia" w:hAnsi="Calibri"/>
            <w:kern w:val="24"/>
          </w:rPr>
          <w:t>https://www.yorkshirepost.co.uk/news/analysis/wentworth-castle-gardens-a-restoration-tragedy-1-8486307</w:t>
        </w:r>
      </w:hyperlink>
      <w:r w:rsidRPr="004A6FDB">
        <w:rPr>
          <w:rFonts w:eastAsiaTheme="minorEastAsia" w:hAnsi="Calibri"/>
          <w:color w:val="000000" w:themeColor="text1"/>
          <w:kern w:val="24"/>
        </w:rPr>
        <w:t xml:space="preserve"> (Accessed: 1</w:t>
      </w:r>
      <w:r>
        <w:rPr>
          <w:rFonts w:eastAsiaTheme="minorEastAsia" w:hAnsi="Calibri"/>
          <w:color w:val="000000" w:themeColor="text1"/>
          <w:kern w:val="24"/>
        </w:rPr>
        <w:t>3</w:t>
      </w:r>
      <w:r w:rsidRPr="004A6FDB">
        <w:rPr>
          <w:rFonts w:eastAsiaTheme="minorEastAsia" w:hAnsi="Calibri"/>
          <w:color w:val="000000" w:themeColor="text1"/>
          <w:kern w:val="24"/>
        </w:rPr>
        <w:t xml:space="preserve"> December 2019).</w:t>
      </w:r>
    </w:p>
    <w:p w14:paraId="7B2BB110" w14:textId="77777777" w:rsidR="006B204F" w:rsidRDefault="006B204F" w:rsidP="006B204F">
      <w:pPr>
        <w:pStyle w:val="ListParagraph"/>
        <w:numPr>
          <w:ilvl w:val="0"/>
          <w:numId w:val="7"/>
        </w:numPr>
      </w:pPr>
      <w:r>
        <w:t xml:space="preserve">Wentworth Woodhouse (2019) </w:t>
      </w:r>
      <w:r>
        <w:rPr>
          <w:i/>
          <w:iCs/>
        </w:rPr>
        <w:t>Come and Visit.</w:t>
      </w:r>
      <w:r>
        <w:t xml:space="preserve"> Available At: </w:t>
      </w:r>
      <w:hyperlink r:id="rId25" w:history="1">
        <w:r w:rsidRPr="000909DA">
          <w:rPr>
            <w:rStyle w:val="Hyperlink"/>
          </w:rPr>
          <w:t>https://wentworthwoodhouse.org.uk/visit-us/</w:t>
        </w:r>
      </w:hyperlink>
      <w:r>
        <w:t xml:space="preserve"> (Accessed: 14 December 2019).</w:t>
      </w:r>
    </w:p>
    <w:p w14:paraId="5634B077" w14:textId="77777777" w:rsidR="006B204F" w:rsidRDefault="006B204F" w:rsidP="006B204F">
      <w:pPr>
        <w:pStyle w:val="ListParagraph"/>
        <w:numPr>
          <w:ilvl w:val="0"/>
          <w:numId w:val="7"/>
        </w:numPr>
      </w:pPr>
      <w:r>
        <w:t xml:space="preserve">Wentworth Woodhouse (2019) </w:t>
      </w:r>
      <w:r>
        <w:rPr>
          <w:i/>
          <w:iCs/>
        </w:rPr>
        <w:t>Events.</w:t>
      </w:r>
      <w:r>
        <w:t xml:space="preserve"> Available At: </w:t>
      </w:r>
      <w:hyperlink r:id="rId26" w:history="1">
        <w:r w:rsidRPr="000909DA">
          <w:rPr>
            <w:rStyle w:val="Hyperlink"/>
          </w:rPr>
          <w:t>https://online1.venpos.net/site/ShowPage.aspx?LID=466&amp;PID=bb6780eb-dc11-44ee-bd76-0d25210b4ebc</w:t>
        </w:r>
      </w:hyperlink>
      <w:r>
        <w:t xml:space="preserve"> (Accessed: 14 December 2019).</w:t>
      </w:r>
    </w:p>
    <w:p w14:paraId="3E62B699" w14:textId="77777777" w:rsidR="006B204F" w:rsidRDefault="006B204F" w:rsidP="006B204F">
      <w:pPr>
        <w:pStyle w:val="ListParagraph"/>
        <w:numPr>
          <w:ilvl w:val="0"/>
          <w:numId w:val="7"/>
        </w:numPr>
      </w:pPr>
      <w:r>
        <w:t xml:space="preserve">Wentworth Woodhouse (2019) </w:t>
      </w:r>
      <w:r>
        <w:rPr>
          <w:i/>
          <w:iCs/>
        </w:rPr>
        <w:t xml:space="preserve">Film &amp; TV. </w:t>
      </w:r>
      <w:r>
        <w:t xml:space="preserve">Available At: </w:t>
      </w:r>
      <w:hyperlink r:id="rId27" w:history="1">
        <w:r w:rsidRPr="000909DA">
          <w:rPr>
            <w:rStyle w:val="Hyperlink"/>
          </w:rPr>
          <w:t>https://wentworthwoodhouse.org.uk/film-tv/</w:t>
        </w:r>
      </w:hyperlink>
      <w:r>
        <w:t xml:space="preserve"> (Accessed: 14 December 2019).</w:t>
      </w:r>
    </w:p>
    <w:p w14:paraId="6C03DE9A" w14:textId="77777777" w:rsidR="006B204F" w:rsidRDefault="006B204F" w:rsidP="006B204F">
      <w:pPr>
        <w:pStyle w:val="ListParagraph"/>
        <w:numPr>
          <w:ilvl w:val="0"/>
          <w:numId w:val="7"/>
        </w:numPr>
      </w:pPr>
      <w:r>
        <w:lastRenderedPageBreak/>
        <w:t xml:space="preserve">Wentworth Woodhouse (2019) </w:t>
      </w:r>
      <w:r>
        <w:rPr>
          <w:i/>
          <w:iCs/>
        </w:rPr>
        <w:t xml:space="preserve">History. </w:t>
      </w:r>
      <w:r>
        <w:t xml:space="preserve">Available At: </w:t>
      </w:r>
      <w:hyperlink r:id="rId28" w:history="1">
        <w:r w:rsidRPr="000909DA">
          <w:rPr>
            <w:rStyle w:val="Hyperlink"/>
          </w:rPr>
          <w:t>https://wentworthwoodhouse.org.uk/about-us/history/</w:t>
        </w:r>
      </w:hyperlink>
      <w:r>
        <w:t xml:space="preserve"> (Accessed: 14 December 2019).</w:t>
      </w:r>
    </w:p>
    <w:p w14:paraId="6B7F9DAC" w14:textId="77777777" w:rsidR="006B204F" w:rsidRDefault="006B204F" w:rsidP="006B204F">
      <w:pPr>
        <w:pStyle w:val="ListParagraph"/>
        <w:numPr>
          <w:ilvl w:val="0"/>
          <w:numId w:val="7"/>
        </w:numPr>
      </w:pPr>
      <w:r>
        <w:t xml:space="preserve">Wentworth Woodhouse (2019) </w:t>
      </w:r>
      <w:r>
        <w:rPr>
          <w:i/>
          <w:iCs/>
        </w:rPr>
        <w:t xml:space="preserve">Regular Tours. </w:t>
      </w:r>
      <w:r>
        <w:t xml:space="preserve">Available At: </w:t>
      </w:r>
      <w:hyperlink r:id="rId29" w:history="1">
        <w:r w:rsidRPr="000909DA">
          <w:rPr>
            <w:rStyle w:val="Hyperlink"/>
          </w:rPr>
          <w:t>https://online1.venpos.net/site/ShowPage.aspx?LID=466&amp;PID=8b41bfb9-5a88-4db5-a52c-844cd5a6a913</w:t>
        </w:r>
      </w:hyperlink>
      <w:r>
        <w:t xml:space="preserve"> (Accessed: 14 December 2019).</w:t>
      </w:r>
    </w:p>
    <w:p w14:paraId="19D0C6B3" w14:textId="77777777" w:rsidR="006B204F" w:rsidRDefault="006B204F" w:rsidP="006B204F">
      <w:pPr>
        <w:pStyle w:val="ListParagraph"/>
        <w:numPr>
          <w:ilvl w:val="0"/>
          <w:numId w:val="7"/>
        </w:numPr>
      </w:pPr>
      <w:r>
        <w:t xml:space="preserve">Wentworth Woodhouse (2019) </w:t>
      </w:r>
      <w:r>
        <w:rPr>
          <w:i/>
          <w:iCs/>
        </w:rPr>
        <w:t xml:space="preserve">Specialist Tours. </w:t>
      </w:r>
      <w:r>
        <w:t xml:space="preserve">Available At: </w:t>
      </w:r>
      <w:hyperlink r:id="rId30" w:history="1">
        <w:r w:rsidRPr="000909DA">
          <w:rPr>
            <w:rStyle w:val="Hyperlink"/>
          </w:rPr>
          <w:t>https://online1.venpos.net/site/ShowPage.aspx?LID=466&amp;PID=8caf8aa4-ab00-42b1-8096-1c190e571196</w:t>
        </w:r>
      </w:hyperlink>
      <w:r>
        <w:t xml:space="preserve"> (Accessed: 14 December 2019).</w:t>
      </w:r>
    </w:p>
    <w:p w14:paraId="79637433" w14:textId="77777777" w:rsidR="006B204F" w:rsidRDefault="006B204F" w:rsidP="006B204F">
      <w:pPr>
        <w:pStyle w:val="ListParagraph"/>
        <w:numPr>
          <w:ilvl w:val="0"/>
          <w:numId w:val="7"/>
        </w:numPr>
      </w:pPr>
      <w:r>
        <w:t xml:space="preserve">Wentworth Woodhouse (2019) </w:t>
      </w:r>
      <w:r>
        <w:rPr>
          <w:i/>
          <w:iCs/>
        </w:rPr>
        <w:t xml:space="preserve">Weddings. </w:t>
      </w:r>
      <w:r>
        <w:t xml:space="preserve">Available At: </w:t>
      </w:r>
      <w:hyperlink r:id="rId31" w:history="1">
        <w:r w:rsidRPr="000909DA">
          <w:rPr>
            <w:rStyle w:val="Hyperlink"/>
          </w:rPr>
          <w:t>https://wentworthwoodhouse.org.uk/weddings/</w:t>
        </w:r>
      </w:hyperlink>
      <w:r>
        <w:t xml:space="preserve"> (Accessed: 14 December 2019).</w:t>
      </w:r>
    </w:p>
    <w:p w14:paraId="776DCB0D" w14:textId="77777777" w:rsidR="006B204F" w:rsidRDefault="006B204F" w:rsidP="006B204F">
      <w:pPr>
        <w:pStyle w:val="ListParagraph"/>
        <w:numPr>
          <w:ilvl w:val="0"/>
          <w:numId w:val="7"/>
        </w:numPr>
      </w:pPr>
      <w:r>
        <w:t xml:space="preserve">Wortley Hall (2019) </w:t>
      </w:r>
      <w:r>
        <w:rPr>
          <w:i/>
          <w:iCs/>
        </w:rPr>
        <w:t xml:space="preserve">Accommodation. </w:t>
      </w:r>
      <w:r>
        <w:t xml:space="preserve">Available At: </w:t>
      </w:r>
      <w:hyperlink r:id="rId32" w:history="1">
        <w:r w:rsidRPr="000909DA">
          <w:rPr>
            <w:rStyle w:val="Hyperlink"/>
          </w:rPr>
          <w:t>https://www.wortleyhall.org.uk/accommodation/</w:t>
        </w:r>
      </w:hyperlink>
      <w:r>
        <w:t xml:space="preserve"> (Accessed 14 December 2019).</w:t>
      </w:r>
    </w:p>
    <w:p w14:paraId="4A139BBF" w14:textId="77777777" w:rsidR="006B204F" w:rsidRDefault="006B204F" w:rsidP="006B204F">
      <w:pPr>
        <w:pStyle w:val="ListParagraph"/>
        <w:numPr>
          <w:ilvl w:val="0"/>
          <w:numId w:val="7"/>
        </w:numPr>
      </w:pPr>
      <w:r>
        <w:t xml:space="preserve">Wortley Hall (2019) </w:t>
      </w:r>
      <w:r>
        <w:rPr>
          <w:i/>
          <w:iCs/>
        </w:rPr>
        <w:t xml:space="preserve">Cottages/Caravans. </w:t>
      </w:r>
      <w:r>
        <w:t xml:space="preserve">Available At: </w:t>
      </w:r>
      <w:hyperlink r:id="rId33" w:history="1">
        <w:r w:rsidRPr="000909DA">
          <w:rPr>
            <w:rStyle w:val="Hyperlink"/>
          </w:rPr>
          <w:t>https://www.wortleyhall.org.uk/caravans-cottages/</w:t>
        </w:r>
      </w:hyperlink>
      <w:r>
        <w:t xml:space="preserve"> (Accessed 14 December 2019).</w:t>
      </w:r>
    </w:p>
    <w:p w14:paraId="6D4AC91F" w14:textId="77777777" w:rsidR="006B204F" w:rsidRDefault="006B204F" w:rsidP="006B204F">
      <w:pPr>
        <w:pStyle w:val="ListParagraph"/>
        <w:numPr>
          <w:ilvl w:val="0"/>
          <w:numId w:val="7"/>
        </w:numPr>
      </w:pPr>
      <w:r>
        <w:t xml:space="preserve">Wortley Hall (2019) </w:t>
      </w:r>
      <w:r>
        <w:rPr>
          <w:i/>
          <w:iCs/>
        </w:rPr>
        <w:t xml:space="preserve">Hall &amp; Gardens. </w:t>
      </w:r>
      <w:r>
        <w:t xml:space="preserve">Available At: </w:t>
      </w:r>
      <w:hyperlink r:id="rId34" w:history="1">
        <w:r w:rsidRPr="000909DA">
          <w:rPr>
            <w:rStyle w:val="Hyperlink"/>
          </w:rPr>
          <w:t>https://www.wortleyhall.org.uk/hall-gardens/</w:t>
        </w:r>
      </w:hyperlink>
      <w:r>
        <w:t xml:space="preserve"> (Accessed: 14 December 2019).</w:t>
      </w:r>
    </w:p>
    <w:p w14:paraId="6912A930" w14:textId="77777777" w:rsidR="006B204F" w:rsidRDefault="006B204F" w:rsidP="006B204F">
      <w:pPr>
        <w:pStyle w:val="ListParagraph"/>
        <w:numPr>
          <w:ilvl w:val="0"/>
          <w:numId w:val="7"/>
        </w:numPr>
      </w:pPr>
      <w:r>
        <w:t xml:space="preserve">Wortley Hall (2019) </w:t>
      </w:r>
      <w:r>
        <w:rPr>
          <w:i/>
          <w:iCs/>
        </w:rPr>
        <w:t xml:space="preserve">Other Dining. </w:t>
      </w:r>
      <w:r>
        <w:t xml:space="preserve">Available At: </w:t>
      </w:r>
      <w:hyperlink r:id="rId35" w:history="1">
        <w:r w:rsidRPr="000909DA">
          <w:rPr>
            <w:rStyle w:val="Hyperlink"/>
          </w:rPr>
          <w:t>https://www.wortleyhall.org.uk/other-dining/</w:t>
        </w:r>
      </w:hyperlink>
      <w:r>
        <w:t xml:space="preserve"> (Accessed: 14 December 2019).</w:t>
      </w:r>
    </w:p>
    <w:p w14:paraId="0BF18B41" w14:textId="77777777" w:rsidR="006B204F" w:rsidRDefault="006B204F" w:rsidP="006B204F">
      <w:pPr>
        <w:pStyle w:val="ListParagraph"/>
        <w:numPr>
          <w:ilvl w:val="0"/>
          <w:numId w:val="7"/>
        </w:numPr>
      </w:pPr>
      <w:r>
        <w:t xml:space="preserve">Wortley Hall (2019) </w:t>
      </w:r>
      <w:r>
        <w:rPr>
          <w:i/>
          <w:iCs/>
        </w:rPr>
        <w:t xml:space="preserve">Ruddy Duck. </w:t>
      </w:r>
      <w:r>
        <w:t xml:space="preserve">Available At: </w:t>
      </w:r>
      <w:hyperlink r:id="rId36" w:history="1">
        <w:r w:rsidRPr="000909DA">
          <w:rPr>
            <w:rStyle w:val="Hyperlink"/>
          </w:rPr>
          <w:t>https://www.wortleyhall.org.uk/ruddy-duck/</w:t>
        </w:r>
      </w:hyperlink>
      <w:r>
        <w:t xml:space="preserve"> (Accessed: 14 December 2019).</w:t>
      </w:r>
    </w:p>
    <w:p w14:paraId="4C77F6E8" w14:textId="77777777" w:rsidR="006B204F" w:rsidRDefault="006B204F" w:rsidP="006B204F">
      <w:pPr>
        <w:pStyle w:val="ListParagraph"/>
        <w:numPr>
          <w:ilvl w:val="0"/>
          <w:numId w:val="7"/>
        </w:numPr>
      </w:pPr>
      <w:r>
        <w:t xml:space="preserve">Wortley Hall (2019) </w:t>
      </w:r>
      <w:r>
        <w:rPr>
          <w:i/>
          <w:iCs/>
        </w:rPr>
        <w:t xml:space="preserve">Weddings. </w:t>
      </w:r>
      <w:r>
        <w:t xml:space="preserve">Available At: </w:t>
      </w:r>
      <w:hyperlink r:id="rId37" w:history="1">
        <w:r w:rsidRPr="000909DA">
          <w:rPr>
            <w:rStyle w:val="Hyperlink"/>
          </w:rPr>
          <w:t>https://www.wortleyhall.org.uk/weddings/</w:t>
        </w:r>
      </w:hyperlink>
      <w:r>
        <w:t xml:space="preserve"> (Accessed: 14 December 2019).</w:t>
      </w:r>
    </w:p>
    <w:p w14:paraId="139E4CBB" w14:textId="77777777" w:rsidR="006B204F" w:rsidRPr="006B204F" w:rsidRDefault="006B204F" w:rsidP="006B204F">
      <w:bookmarkStart w:id="1" w:name="_GoBack"/>
      <w:bookmarkEnd w:id="1"/>
    </w:p>
    <w:sectPr w:rsidR="006B204F" w:rsidRPr="006B20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620DC"/>
    <w:multiLevelType w:val="hybridMultilevel"/>
    <w:tmpl w:val="B5A289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433203"/>
    <w:multiLevelType w:val="hybridMultilevel"/>
    <w:tmpl w:val="45ECBF4E"/>
    <w:lvl w:ilvl="0" w:tplc="2BFA91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617D5F"/>
    <w:multiLevelType w:val="hybridMultilevel"/>
    <w:tmpl w:val="48B4922E"/>
    <w:lvl w:ilvl="0" w:tplc="46EC56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F5174B"/>
    <w:multiLevelType w:val="hybridMultilevel"/>
    <w:tmpl w:val="BFE43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5534DB"/>
    <w:multiLevelType w:val="hybridMultilevel"/>
    <w:tmpl w:val="78B4F094"/>
    <w:lvl w:ilvl="0" w:tplc="08090011">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3E1632"/>
    <w:multiLevelType w:val="hybridMultilevel"/>
    <w:tmpl w:val="5C325F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1255ED"/>
    <w:multiLevelType w:val="hybridMultilevel"/>
    <w:tmpl w:val="361400CC"/>
    <w:lvl w:ilvl="0" w:tplc="04A2F84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F8B4C40"/>
    <w:multiLevelType w:val="hybridMultilevel"/>
    <w:tmpl w:val="70CE07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6"/>
  </w:num>
  <w:num w:numId="3">
    <w:abstractNumId w:val="2"/>
  </w:num>
  <w:num w:numId="4">
    <w:abstractNumId w:val="1"/>
  </w:num>
  <w:num w:numId="5">
    <w:abstractNumId w:val="0"/>
  </w:num>
  <w:num w:numId="6">
    <w:abstractNumId w:val="5"/>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31E"/>
    <w:rsid w:val="000139D2"/>
    <w:rsid w:val="000514EA"/>
    <w:rsid w:val="000C37C7"/>
    <w:rsid w:val="000E0061"/>
    <w:rsid w:val="000F3283"/>
    <w:rsid w:val="001176A9"/>
    <w:rsid w:val="001228AF"/>
    <w:rsid w:val="00144DD9"/>
    <w:rsid w:val="001503CC"/>
    <w:rsid w:val="00177A3D"/>
    <w:rsid w:val="001B060B"/>
    <w:rsid w:val="001D242C"/>
    <w:rsid w:val="001D3E84"/>
    <w:rsid w:val="001D7B78"/>
    <w:rsid w:val="001E2998"/>
    <w:rsid w:val="001E4370"/>
    <w:rsid w:val="00203DE7"/>
    <w:rsid w:val="00232D2B"/>
    <w:rsid w:val="00272DED"/>
    <w:rsid w:val="00272E77"/>
    <w:rsid w:val="002744DE"/>
    <w:rsid w:val="002A6D10"/>
    <w:rsid w:val="002C4EEB"/>
    <w:rsid w:val="002C6164"/>
    <w:rsid w:val="003169B4"/>
    <w:rsid w:val="00336C38"/>
    <w:rsid w:val="00341391"/>
    <w:rsid w:val="00355F42"/>
    <w:rsid w:val="00374B6E"/>
    <w:rsid w:val="0038400D"/>
    <w:rsid w:val="003C07F4"/>
    <w:rsid w:val="003D3953"/>
    <w:rsid w:val="003D7E49"/>
    <w:rsid w:val="003F66E3"/>
    <w:rsid w:val="00405CF8"/>
    <w:rsid w:val="0040760F"/>
    <w:rsid w:val="00410F75"/>
    <w:rsid w:val="0043425B"/>
    <w:rsid w:val="00453FD8"/>
    <w:rsid w:val="00456E6C"/>
    <w:rsid w:val="00461C5A"/>
    <w:rsid w:val="004711BA"/>
    <w:rsid w:val="004A269F"/>
    <w:rsid w:val="004D031E"/>
    <w:rsid w:val="004D2F8E"/>
    <w:rsid w:val="004D5B09"/>
    <w:rsid w:val="00516B3E"/>
    <w:rsid w:val="00524ED6"/>
    <w:rsid w:val="00556803"/>
    <w:rsid w:val="00595693"/>
    <w:rsid w:val="005B67DA"/>
    <w:rsid w:val="005C328F"/>
    <w:rsid w:val="005C470F"/>
    <w:rsid w:val="005E3177"/>
    <w:rsid w:val="005E3F30"/>
    <w:rsid w:val="00610AD5"/>
    <w:rsid w:val="006202C4"/>
    <w:rsid w:val="00643FBE"/>
    <w:rsid w:val="006564F3"/>
    <w:rsid w:val="00665C6A"/>
    <w:rsid w:val="006720A4"/>
    <w:rsid w:val="0068538D"/>
    <w:rsid w:val="006970F4"/>
    <w:rsid w:val="006A0AC4"/>
    <w:rsid w:val="006B204F"/>
    <w:rsid w:val="006F238F"/>
    <w:rsid w:val="006F434B"/>
    <w:rsid w:val="00734782"/>
    <w:rsid w:val="007549FB"/>
    <w:rsid w:val="00767199"/>
    <w:rsid w:val="007937C9"/>
    <w:rsid w:val="007A1BA7"/>
    <w:rsid w:val="007A3CC0"/>
    <w:rsid w:val="007D150C"/>
    <w:rsid w:val="008120F3"/>
    <w:rsid w:val="00822004"/>
    <w:rsid w:val="008848DC"/>
    <w:rsid w:val="008D21FA"/>
    <w:rsid w:val="008E3218"/>
    <w:rsid w:val="008E5F95"/>
    <w:rsid w:val="008F4B17"/>
    <w:rsid w:val="00955E7C"/>
    <w:rsid w:val="00983195"/>
    <w:rsid w:val="00984B8A"/>
    <w:rsid w:val="009C4E23"/>
    <w:rsid w:val="009D15DA"/>
    <w:rsid w:val="009D6AB6"/>
    <w:rsid w:val="009D725B"/>
    <w:rsid w:val="009E7AF7"/>
    <w:rsid w:val="00A006E9"/>
    <w:rsid w:val="00A01D9C"/>
    <w:rsid w:val="00A3782A"/>
    <w:rsid w:val="00A83A1D"/>
    <w:rsid w:val="00A9329A"/>
    <w:rsid w:val="00B036CE"/>
    <w:rsid w:val="00B34174"/>
    <w:rsid w:val="00B44557"/>
    <w:rsid w:val="00B54E8D"/>
    <w:rsid w:val="00B63CE3"/>
    <w:rsid w:val="00B90CD6"/>
    <w:rsid w:val="00BE4443"/>
    <w:rsid w:val="00BF1460"/>
    <w:rsid w:val="00C2417B"/>
    <w:rsid w:val="00C313C3"/>
    <w:rsid w:val="00C42D0F"/>
    <w:rsid w:val="00C51FF2"/>
    <w:rsid w:val="00C72E4F"/>
    <w:rsid w:val="00CA0DFA"/>
    <w:rsid w:val="00CA2CE6"/>
    <w:rsid w:val="00CE51B8"/>
    <w:rsid w:val="00D107FE"/>
    <w:rsid w:val="00D10D19"/>
    <w:rsid w:val="00D114F0"/>
    <w:rsid w:val="00D2086B"/>
    <w:rsid w:val="00D2176F"/>
    <w:rsid w:val="00D37270"/>
    <w:rsid w:val="00D3784B"/>
    <w:rsid w:val="00D476E1"/>
    <w:rsid w:val="00D54CF3"/>
    <w:rsid w:val="00D65C12"/>
    <w:rsid w:val="00D7028A"/>
    <w:rsid w:val="00D85CCF"/>
    <w:rsid w:val="00D91A57"/>
    <w:rsid w:val="00DA71EB"/>
    <w:rsid w:val="00DB4D63"/>
    <w:rsid w:val="00DC4BAC"/>
    <w:rsid w:val="00E00370"/>
    <w:rsid w:val="00E30A63"/>
    <w:rsid w:val="00E566C5"/>
    <w:rsid w:val="00E6021A"/>
    <w:rsid w:val="00E70F25"/>
    <w:rsid w:val="00EC333C"/>
    <w:rsid w:val="00F17353"/>
    <w:rsid w:val="00F26991"/>
    <w:rsid w:val="00F4791B"/>
    <w:rsid w:val="00F61882"/>
    <w:rsid w:val="00F85D5B"/>
    <w:rsid w:val="00F91319"/>
    <w:rsid w:val="00F91416"/>
    <w:rsid w:val="00FF0CA5"/>
    <w:rsid w:val="00FF228B"/>
    <w:rsid w:val="00FF6F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5794C"/>
  <w15:chartTrackingRefBased/>
  <w15:docId w15:val="{C7A5E2EF-4876-42CD-ADA0-0EA8B1B24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03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F22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D031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031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D031E"/>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4D031E"/>
    <w:pPr>
      <w:spacing w:after="0" w:line="240" w:lineRule="auto"/>
    </w:pPr>
  </w:style>
  <w:style w:type="paragraph" w:styleId="IntenseQuote">
    <w:name w:val="Intense Quote"/>
    <w:basedOn w:val="Normal"/>
    <w:next w:val="Normal"/>
    <w:link w:val="IntenseQuoteChar"/>
    <w:uiPriority w:val="30"/>
    <w:qFormat/>
    <w:rsid w:val="004D031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4D031E"/>
    <w:rPr>
      <w:i/>
      <w:iCs/>
      <w:color w:val="4472C4" w:themeColor="accent1"/>
    </w:rPr>
  </w:style>
  <w:style w:type="paragraph" w:styleId="ListParagraph">
    <w:name w:val="List Paragraph"/>
    <w:basedOn w:val="Normal"/>
    <w:uiPriority w:val="34"/>
    <w:qFormat/>
    <w:rsid w:val="004D031E"/>
    <w:pPr>
      <w:ind w:left="720"/>
      <w:contextualSpacing/>
    </w:pPr>
  </w:style>
  <w:style w:type="character" w:customStyle="1" w:styleId="Heading2Char">
    <w:name w:val="Heading 2 Char"/>
    <w:basedOn w:val="DefaultParagraphFont"/>
    <w:link w:val="Heading2"/>
    <w:uiPriority w:val="9"/>
    <w:rsid w:val="00FF228B"/>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B036CE"/>
    <w:rPr>
      <w:color w:val="0563C1" w:themeColor="hyperlink"/>
      <w:u w:val="single"/>
    </w:rPr>
  </w:style>
  <w:style w:type="character" w:styleId="UnresolvedMention">
    <w:name w:val="Unresolved Mention"/>
    <w:basedOn w:val="DefaultParagraphFont"/>
    <w:uiPriority w:val="99"/>
    <w:semiHidden/>
    <w:unhideWhenUsed/>
    <w:rsid w:val="00B036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orthern.ac.uk/about-us/" TargetMode="External"/><Relationship Id="rId18" Type="http://schemas.openxmlformats.org/officeDocument/2006/relationships/hyperlink" Target="https://www.nationaltrust.org.uk/wentworth-castle-gardens/lists/summer-walks-at-wentworth-castle---trail-maps" TargetMode="External"/><Relationship Id="rId26" Type="http://schemas.openxmlformats.org/officeDocument/2006/relationships/hyperlink" Target="https://online1.venpos.net/site/ShowPage.aspx?LID=466&amp;PID=bb6780eb-dc11-44ee-bd76-0d25210b4ebc" TargetMode="External"/><Relationship Id="rId39" Type="http://schemas.openxmlformats.org/officeDocument/2006/relationships/theme" Target="theme/theme1.xml"/><Relationship Id="rId21" Type="http://schemas.openxmlformats.org/officeDocument/2006/relationships/hyperlink" Target="https://www.nmrs.org.uk/mines-map/coal-mining-in-the-british-isles/yorkshire-coalfield/barnsley/" TargetMode="External"/><Relationship Id="rId34" Type="http://schemas.openxmlformats.org/officeDocument/2006/relationships/hyperlink" Target="https://www.wortleyhall.org.uk/hall-gardens/" TargetMode="External"/><Relationship Id="rId7" Type="http://schemas.openxmlformats.org/officeDocument/2006/relationships/hyperlink" Target="https://cannonhallparkgardens.wordpress.com/2016/04/06/cannon-hall-park-gardens/" TargetMode="External"/><Relationship Id="rId12" Type="http://schemas.openxmlformats.org/officeDocument/2006/relationships/hyperlink" Target="https://routecalculator.co.uk/coordinates?region=Barnsley%2BS75%2B3ET%2C%2BUK" TargetMode="External"/><Relationship Id="rId17" Type="http://schemas.openxmlformats.org/officeDocument/2006/relationships/hyperlink" Target="https://www.nationaltrust.org.uk/wentworth-castle-gardens/features/long-barn-cafe-at-wentworth-castle-gardens" TargetMode="External"/><Relationship Id="rId25" Type="http://schemas.openxmlformats.org/officeDocument/2006/relationships/hyperlink" Target="https://wentworthwoodhouse.org.uk/visit-us/" TargetMode="External"/><Relationship Id="rId33" Type="http://schemas.openxmlformats.org/officeDocument/2006/relationships/hyperlink" Target="https://www.wortleyhall.org.uk/caravans-cottages/"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ationaltrust.org.uk/wentworth-castle-gardens/features/learning-at-wentworth-castle-gardens" TargetMode="External"/><Relationship Id="rId20" Type="http://schemas.openxmlformats.org/officeDocument/2006/relationships/hyperlink" Target="https://www.northern.ac.uk/wp-content/uploads/2019/07/Northern-College-Short-Course-Booklet-2019-20.pdf" TargetMode="External"/><Relationship Id="rId29" Type="http://schemas.openxmlformats.org/officeDocument/2006/relationships/hyperlink" Target="https://online1.venpos.net/site/ShowPage.aspx?LID=466&amp;PID=8b41bfb9-5a88-4db5-a52c-844cd5a6a913" TargetMode="External"/><Relationship Id="rId1" Type="http://schemas.openxmlformats.org/officeDocument/2006/relationships/numbering" Target="numbering.xml"/><Relationship Id="rId6" Type="http://schemas.openxmlformats.org/officeDocument/2006/relationships/hyperlink" Target="https://www.bbc.co.uk/news/uk-england-south-yorkshire-48444776" TargetMode="External"/><Relationship Id="rId11" Type="http://schemas.openxmlformats.org/officeDocument/2006/relationships/hyperlink" Target="http://www.cannon-hall.com/weddings" TargetMode="External"/><Relationship Id="rId24" Type="http://schemas.openxmlformats.org/officeDocument/2006/relationships/hyperlink" Target="https://www.yorkshirepost.co.uk/news/analysis/wentworth-castle-gardens-a-restoration-tragedy-1-8486307" TargetMode="External"/><Relationship Id="rId32" Type="http://schemas.openxmlformats.org/officeDocument/2006/relationships/hyperlink" Target="https://www.wortleyhall.org.uk/accommodation/" TargetMode="External"/><Relationship Id="rId37" Type="http://schemas.openxmlformats.org/officeDocument/2006/relationships/hyperlink" Target="https://www.wortleyhall.org.uk/weddings/" TargetMode="External"/><Relationship Id="rId5" Type="http://schemas.openxmlformats.org/officeDocument/2006/relationships/hyperlink" Target="https://routecalculator.co.uk/coordinates?region=Barnsley%2BS75%2B3ET%2C%2BUK" TargetMode="External"/><Relationship Id="rId15" Type="http://schemas.openxmlformats.org/officeDocument/2006/relationships/hyperlink" Target="https://www.nationaltrust.org.uk/wentworth-castle-gardens/lists/family-days-out-at-wentworth-castle-gardens" TargetMode="External"/><Relationship Id="rId23" Type="http://schemas.openxmlformats.org/officeDocument/2006/relationships/hyperlink" Target="https://penistonearchive.co.uk/wentworth-castle/" TargetMode="External"/><Relationship Id="rId28" Type="http://schemas.openxmlformats.org/officeDocument/2006/relationships/hyperlink" Target="https://wentworthwoodhouse.org.uk/about-us/history/" TargetMode="External"/><Relationship Id="rId36" Type="http://schemas.openxmlformats.org/officeDocument/2006/relationships/hyperlink" Target="https://www.wortleyhall.org.uk/ruddy-duck/" TargetMode="External"/><Relationship Id="rId10" Type="http://schemas.openxmlformats.org/officeDocument/2006/relationships/hyperlink" Target="http://www.cannon-hall.com/history" TargetMode="External"/><Relationship Id="rId19" Type="http://schemas.openxmlformats.org/officeDocument/2006/relationships/hyperlink" Target="https://www.nationaltrust.org.uk/wentworth-castle-gardens" TargetMode="External"/><Relationship Id="rId31" Type="http://schemas.openxmlformats.org/officeDocument/2006/relationships/hyperlink" Target="https://wentworthwoodhouse.org.uk/weddings/" TargetMode="External"/><Relationship Id="rId4" Type="http://schemas.openxmlformats.org/officeDocument/2006/relationships/webSettings" Target="webSettings.xml"/><Relationship Id="rId9" Type="http://schemas.openxmlformats.org/officeDocument/2006/relationships/hyperlink" Target="http://www.cannon-hall.com/cannon-hall-museum" TargetMode="External"/><Relationship Id="rId14" Type="http://schemas.openxmlformats.org/officeDocument/2006/relationships/hyperlink" Target="https://www.nationaltrust.org.uk/features/working-together-to-secure-the-future-of-wentworth-castle-gardens" TargetMode="External"/><Relationship Id="rId22" Type="http://schemas.openxmlformats.org/officeDocument/2006/relationships/hyperlink" Target="https://penistonearchive.co.uk/stainborough/" TargetMode="External"/><Relationship Id="rId27" Type="http://schemas.openxmlformats.org/officeDocument/2006/relationships/hyperlink" Target="https://wentworthwoodhouse.org.uk/film-tv/" TargetMode="External"/><Relationship Id="rId30" Type="http://schemas.openxmlformats.org/officeDocument/2006/relationships/hyperlink" Target="https://online1.venpos.net/site/ShowPage.aspx?LID=466&amp;PID=8caf8aa4-ab00-42b1-8096-1c190e571196" TargetMode="External"/><Relationship Id="rId35" Type="http://schemas.openxmlformats.org/officeDocument/2006/relationships/hyperlink" Target="https://www.wortleyhall.org.uk/other-dining/" TargetMode="External"/><Relationship Id="rId8" Type="http://schemas.openxmlformats.org/officeDocument/2006/relationships/hyperlink" Target="https://cannonhallparkgardens.wordpress.com/2017/02/19/restoration-restoration-restoration/"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764</TotalTime>
  <Pages>9</Pages>
  <Words>4043</Words>
  <Characters>23046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Athey</dc:creator>
  <cp:keywords/>
  <dc:description/>
  <cp:lastModifiedBy>Ruth Athey</cp:lastModifiedBy>
  <cp:revision>107</cp:revision>
  <dcterms:created xsi:type="dcterms:W3CDTF">2019-12-11T19:48:00Z</dcterms:created>
  <dcterms:modified xsi:type="dcterms:W3CDTF">2019-12-16T19:04:00Z</dcterms:modified>
</cp:coreProperties>
</file>