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7E45" w:rsidRPr="00DD086F" w:rsidRDefault="00DD086F" w:rsidP="00DD086F">
      <w:pPr>
        <w:pStyle w:val="NoSpacing"/>
        <w:spacing w:line="360" w:lineRule="auto"/>
        <w:ind w:firstLine="720"/>
        <w:contextualSpacing/>
        <w:jc w:val="center"/>
        <w:rPr>
          <w:rFonts w:ascii="Times New Roman" w:hAnsi="Times New Roman" w:cs="Times New Roman"/>
          <w:b/>
          <w:color w:val="000000" w:themeColor="text1"/>
          <w:sz w:val="28"/>
          <w:szCs w:val="28"/>
          <w:u w:val="single"/>
        </w:rPr>
      </w:pPr>
      <w:bookmarkStart w:id="0" w:name="_GoBack"/>
      <w:bookmarkEnd w:id="0"/>
      <w:r w:rsidRPr="00DD086F">
        <w:rPr>
          <w:rFonts w:ascii="Times New Roman" w:hAnsi="Times New Roman" w:cs="Times New Roman"/>
          <w:b/>
          <w:color w:val="000000" w:themeColor="text1"/>
          <w:sz w:val="28"/>
          <w:szCs w:val="28"/>
          <w:u w:val="single"/>
        </w:rPr>
        <w:t>EMPLOYABILITY SKILLS</w:t>
      </w:r>
    </w:p>
    <w:p w:rsidR="00FE0A3C" w:rsidRDefault="00FE0A3C" w:rsidP="00FE0A3C">
      <w:pPr>
        <w:pStyle w:val="NoSpacing"/>
        <w:spacing w:line="360" w:lineRule="auto"/>
        <w:contextualSpacing/>
        <w:jc w:val="both"/>
        <w:rPr>
          <w:rFonts w:ascii="Times New Roman" w:hAnsi="Times New Roman" w:cs="Times New Roman"/>
          <w:color w:val="000000" w:themeColor="text1"/>
          <w:sz w:val="24"/>
          <w:szCs w:val="24"/>
        </w:rPr>
      </w:pPr>
    </w:p>
    <w:p w:rsidR="00FE0A3C" w:rsidRDefault="00FE0A3C" w:rsidP="00FE0A3C">
      <w:pPr>
        <w:pStyle w:val="NoSpacing"/>
        <w:spacing w:line="360" w:lineRule="auto"/>
        <w:contextualSpacing/>
        <w:rPr>
          <w:rFonts w:ascii="Times New Roman" w:hAnsi="Times New Roman" w:cs="Times New Roman"/>
          <w:color w:val="000000" w:themeColor="text1"/>
          <w:sz w:val="24"/>
          <w:szCs w:val="24"/>
        </w:rPr>
      </w:pPr>
    </w:p>
    <w:p w:rsidR="00AD6BEE" w:rsidRP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The phrase "the right man in the right place," has always reflected the person's success in society. Recognition by others of value as a person was based on each person's ability to be useful to his or her own living environment. This utility was largely conditioned by the professional activity of the individual. Starting with the twentieth century, personal success of professional expression is called a professional career.</w:t>
      </w:r>
    </w:p>
    <w:p w:rsidR="00AD6BEE" w:rsidRP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There are multiple definitions of the professional career term.</w:t>
      </w:r>
    </w:p>
    <w:p w:rsidR="00AD6BEE" w:rsidRPr="00AD6BEE" w:rsidRDefault="00AD6BEE" w:rsidP="00AD6BEE">
      <w:pPr>
        <w:pStyle w:val="NoSpacing"/>
        <w:numPr>
          <w:ilvl w:val="0"/>
          <w:numId w:val="27"/>
        </w:numPr>
        <w:spacing w:line="360" w:lineRule="auto"/>
        <w:jc w:val="both"/>
        <w:rPr>
          <w:rFonts w:ascii="Times New Roman" w:hAnsi="Times New Roman" w:cs="Times New Roman"/>
          <w:sz w:val="24"/>
          <w:szCs w:val="24"/>
        </w:rPr>
      </w:pPr>
      <w:r w:rsidRPr="00AD6BEE">
        <w:rPr>
          <w:rFonts w:ascii="Times New Roman" w:hAnsi="Times New Roman" w:cs="Times New Roman"/>
          <w:sz w:val="24"/>
          <w:szCs w:val="24"/>
        </w:rPr>
        <w:t>The path of a person's development through learning and work.</w:t>
      </w:r>
    </w:p>
    <w:p w:rsidR="00AD6BEE" w:rsidRPr="00AD6BEE" w:rsidRDefault="00AD6BEE" w:rsidP="00AD6BEE">
      <w:pPr>
        <w:pStyle w:val="NoSpacing"/>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AD6BEE">
        <w:rPr>
          <w:rFonts w:ascii="Times New Roman" w:hAnsi="Times New Roman" w:cs="Times New Roman"/>
          <w:sz w:val="24"/>
          <w:szCs w:val="24"/>
        </w:rPr>
        <w:t>romotion, climbing in the hierarchy of an occupation or organ</w:t>
      </w:r>
      <w:r>
        <w:rPr>
          <w:rFonts w:ascii="Times New Roman" w:hAnsi="Times New Roman" w:cs="Times New Roman"/>
          <w:sz w:val="24"/>
          <w:szCs w:val="24"/>
        </w:rPr>
        <w:t xml:space="preserve">ization, respectively obtaining </w:t>
      </w:r>
      <w:r w:rsidRPr="00AD6BEE">
        <w:rPr>
          <w:rFonts w:ascii="Times New Roman" w:hAnsi="Times New Roman" w:cs="Times New Roman"/>
          <w:sz w:val="24"/>
          <w:szCs w:val="24"/>
        </w:rPr>
        <w:t>success.</w:t>
      </w:r>
    </w:p>
    <w:p w:rsidR="00AD6BEE" w:rsidRPr="00AD6BEE" w:rsidRDefault="00AD6BEE" w:rsidP="00AD6BEE">
      <w:pPr>
        <w:pStyle w:val="NoSpacing"/>
        <w:numPr>
          <w:ilvl w:val="0"/>
          <w:numId w:val="27"/>
        </w:numPr>
        <w:spacing w:line="360" w:lineRule="auto"/>
        <w:jc w:val="both"/>
        <w:rPr>
          <w:rFonts w:ascii="Times New Roman" w:hAnsi="Times New Roman" w:cs="Times New Roman"/>
          <w:sz w:val="24"/>
          <w:szCs w:val="24"/>
        </w:rPr>
      </w:pPr>
      <w:r w:rsidRPr="00AD6BEE">
        <w:rPr>
          <w:rFonts w:ascii="Times New Roman" w:hAnsi="Times New Roman" w:cs="Times New Roman"/>
          <w:sz w:val="24"/>
          <w:szCs w:val="24"/>
        </w:rPr>
        <w:t>Autorealization through profession and social recognition.</w:t>
      </w:r>
    </w:p>
    <w:p w:rsidR="00AD6BEE" w:rsidRPr="00AD6BEE" w:rsidRDefault="00AD6BEE" w:rsidP="00AD6BEE">
      <w:pPr>
        <w:pStyle w:val="NoSpacing"/>
        <w:spacing w:line="360" w:lineRule="auto"/>
        <w:ind w:firstLine="720"/>
        <w:jc w:val="both"/>
        <w:rPr>
          <w:rFonts w:ascii="Times New Roman" w:hAnsi="Times New Roman" w:cs="Times New Roman"/>
          <w:sz w:val="24"/>
          <w:szCs w:val="24"/>
        </w:rPr>
      </w:pPr>
    </w:p>
    <w:p w:rsidR="00AD6BEE" w:rsidRP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The role of careers in human life has increased in the last 150 years, when the role of professional activity in the process of social integration has been emphasized. Through professional activity, the person manifests his / her abilities, communicates and interacts with other people, finds a certain place in society, has the satisfaction of doing something for himself and for others.</w:t>
      </w:r>
      <w:r>
        <w:rPr>
          <w:rStyle w:val="FootnoteReference"/>
          <w:rFonts w:ascii="Times New Roman" w:hAnsi="Times New Roman" w:cs="Times New Roman"/>
          <w:sz w:val="24"/>
          <w:szCs w:val="24"/>
        </w:rPr>
        <w:footnoteReference w:id="1"/>
      </w:r>
    </w:p>
    <w:p w:rsid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Making a career does not necessarily mean having high positions in a professional field. There are several career trajectories that the person goes through and is pleased with the successes he has achieved.</w:t>
      </w:r>
    </w:p>
    <w:p w:rsidR="00AD6BEE" w:rsidRP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 xml:space="preserve">• </w:t>
      </w:r>
      <w:r w:rsidRPr="00AD6BEE">
        <w:rPr>
          <w:rFonts w:ascii="Times New Roman" w:hAnsi="Times New Roman" w:cs="Times New Roman"/>
          <w:i/>
          <w:sz w:val="24"/>
          <w:szCs w:val="24"/>
        </w:rPr>
        <w:t>Horizontal movement</w:t>
      </w:r>
      <w:r w:rsidRPr="00AD6BEE">
        <w:rPr>
          <w:rFonts w:ascii="Times New Roman" w:hAnsi="Times New Roman" w:cs="Times New Roman"/>
          <w:sz w:val="24"/>
          <w:szCs w:val="24"/>
        </w:rPr>
        <w:t>. Over the years, the person remains in the same position, but he emphasizes the development of skills and habits: as he advances in the career, there are changes in what he can do and how well he can do. Those around you, work colleagues, people in the same field of activity, appreciate it for professional skills. People who have such a career path become a reference in the assessment of professional competence, are experts in the field, etc.</w:t>
      </w:r>
    </w:p>
    <w:p w:rsidR="00AD6BEE" w:rsidRP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 xml:space="preserve"> • </w:t>
      </w:r>
      <w:r w:rsidRPr="00AD6BEE">
        <w:rPr>
          <w:rFonts w:ascii="Times New Roman" w:hAnsi="Times New Roman" w:cs="Times New Roman"/>
          <w:i/>
          <w:sz w:val="24"/>
          <w:szCs w:val="24"/>
        </w:rPr>
        <w:t>Vertical movement.</w:t>
      </w:r>
      <w:r w:rsidRPr="00AD6BEE">
        <w:rPr>
          <w:rFonts w:ascii="Times New Roman" w:hAnsi="Times New Roman" w:cs="Times New Roman"/>
          <w:sz w:val="24"/>
          <w:szCs w:val="24"/>
        </w:rPr>
        <w:t xml:space="preserve"> Over the years, the person moves to the top of the hierarchy, his career is recorded by the achievement of hierarchically superior positions and positions. Success is appreciated by reaching or exceeding the level a person aspires to.</w:t>
      </w:r>
    </w:p>
    <w:p w:rsidR="00AD6BEE" w:rsidRP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lastRenderedPageBreak/>
        <w:t xml:space="preserve">• </w:t>
      </w:r>
      <w:r w:rsidRPr="00AD6BEE">
        <w:rPr>
          <w:rFonts w:ascii="Times New Roman" w:hAnsi="Times New Roman" w:cs="Times New Roman"/>
          <w:i/>
          <w:sz w:val="24"/>
          <w:szCs w:val="24"/>
        </w:rPr>
        <w:t>Move to gaining influence or power.</w:t>
      </w:r>
      <w:r w:rsidRPr="00AD6BEE">
        <w:rPr>
          <w:rFonts w:ascii="Times New Roman" w:hAnsi="Times New Roman" w:cs="Times New Roman"/>
          <w:sz w:val="24"/>
          <w:szCs w:val="24"/>
        </w:rPr>
        <w:t xml:space="preserve"> Judgment of success refers to the extent to which a person feels that he has pierced the internal circle of an organization and influences its decisions. The diversity of career patterns, influenced by the diversity of trajectories, gives everyone the chance to make a career as much as they can in their capacities and aspirations.</w:t>
      </w:r>
    </w:p>
    <w:p w:rsidR="00AD6BEE" w:rsidRP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It is important that the work done will give the man satisfaction and the results to be appreciated by those around him. But there is a prime condition for this: everyone must realize that in order to achieve a career it is necessary to provide qualified work, to have a qualification in a professional field of activity. So in any field of work, through any type of skilled work, you can make a career. A person's career depends on their entire lifestyle. Even childhood aspirations, involvement in school life, influence career progression. Not in vain, when we talk about the entire course of a career, we will unravel certain stages.</w:t>
      </w:r>
      <w:r w:rsidR="00062739">
        <w:rPr>
          <w:rStyle w:val="FootnoteReference"/>
          <w:rFonts w:ascii="Times New Roman" w:hAnsi="Times New Roman" w:cs="Times New Roman"/>
          <w:sz w:val="24"/>
          <w:szCs w:val="24"/>
        </w:rPr>
        <w:footnoteReference w:id="2"/>
      </w:r>
    </w:p>
    <w:p w:rsidR="00AD6BEE" w:rsidRP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 xml:space="preserve"> - </w:t>
      </w:r>
      <w:r w:rsidRPr="00AD6BEE">
        <w:rPr>
          <w:rFonts w:ascii="Times New Roman" w:hAnsi="Times New Roman" w:cs="Times New Roman"/>
          <w:i/>
          <w:sz w:val="24"/>
          <w:szCs w:val="24"/>
        </w:rPr>
        <w:t>Preparing for work (0-25 years);</w:t>
      </w:r>
      <w:r w:rsidRPr="00AD6BEE">
        <w:rPr>
          <w:rFonts w:ascii="Times New Roman" w:hAnsi="Times New Roman" w:cs="Times New Roman"/>
          <w:sz w:val="24"/>
          <w:szCs w:val="24"/>
        </w:rPr>
        <w:t xml:space="preserve"> characterized by the development of self-image from an occupational perspective; assessing occupational opportunities; evaluation / assessment of occupational alternatives; acquiring professions.</w:t>
      </w:r>
    </w:p>
    <w:p w:rsidR="00AD6BEE" w:rsidRDefault="00AD6BEE" w:rsidP="00AD6BEE">
      <w:pPr>
        <w:pStyle w:val="NoSpacing"/>
        <w:spacing w:line="360" w:lineRule="auto"/>
        <w:ind w:firstLine="720"/>
        <w:jc w:val="both"/>
        <w:rPr>
          <w:rFonts w:ascii="Times New Roman" w:hAnsi="Times New Roman" w:cs="Times New Roman"/>
          <w:sz w:val="24"/>
          <w:szCs w:val="24"/>
        </w:rPr>
      </w:pPr>
      <w:r w:rsidRPr="00AD6BEE">
        <w:rPr>
          <w:rFonts w:ascii="Times New Roman" w:hAnsi="Times New Roman" w:cs="Times New Roman"/>
          <w:sz w:val="24"/>
          <w:szCs w:val="24"/>
        </w:rPr>
        <w:t xml:space="preserve"> - </w:t>
      </w:r>
      <w:r>
        <w:rPr>
          <w:rFonts w:ascii="Times New Roman" w:hAnsi="Times New Roman" w:cs="Times New Roman"/>
          <w:i/>
          <w:sz w:val="24"/>
          <w:szCs w:val="24"/>
        </w:rPr>
        <w:t xml:space="preserve">Employment </w:t>
      </w:r>
      <w:r w:rsidRPr="00AD6BEE">
        <w:rPr>
          <w:rFonts w:ascii="Times New Roman" w:hAnsi="Times New Roman" w:cs="Times New Roman"/>
          <w:i/>
          <w:sz w:val="24"/>
          <w:szCs w:val="24"/>
        </w:rPr>
        <w:t>(18-25 years).</w:t>
      </w:r>
      <w:r w:rsidRPr="00AD6BEE">
        <w:rPr>
          <w:rFonts w:ascii="Times New Roman" w:hAnsi="Times New Roman" w:cs="Times New Roman"/>
          <w:sz w:val="24"/>
          <w:szCs w:val="24"/>
        </w:rPr>
        <w:t xml:space="preserve"> At this stage a job is chosen based on the training and information available at that time. The quantity and quality of information obtained at this stage will influence the further development of the career.</w:t>
      </w:r>
    </w:p>
    <w:p w:rsidR="00AD6BEE" w:rsidRPr="00AD6BEE" w:rsidRDefault="00AD6BEE" w:rsidP="00AD6BEE">
      <w:pPr>
        <w:pStyle w:val="NoSpacing"/>
        <w:spacing w:line="360" w:lineRule="auto"/>
        <w:ind w:firstLine="720"/>
        <w:contextualSpacing/>
        <w:jc w:val="both"/>
        <w:rPr>
          <w:rFonts w:ascii="Times New Roman" w:hAnsi="Times New Roman" w:cs="Times New Roman"/>
          <w:sz w:val="24"/>
          <w:szCs w:val="24"/>
        </w:rPr>
      </w:pPr>
      <w:r w:rsidRPr="00AD6BEE">
        <w:rPr>
          <w:rFonts w:ascii="Times New Roman" w:hAnsi="Times New Roman" w:cs="Times New Roman"/>
          <w:sz w:val="24"/>
          <w:szCs w:val="24"/>
        </w:rPr>
        <w:t xml:space="preserve">- </w:t>
      </w:r>
      <w:r w:rsidRPr="00AD6BEE">
        <w:rPr>
          <w:rFonts w:ascii="Times New Roman" w:hAnsi="Times New Roman" w:cs="Times New Roman"/>
          <w:i/>
          <w:sz w:val="24"/>
          <w:szCs w:val="24"/>
        </w:rPr>
        <w:t>Early career (25-40 years).</w:t>
      </w:r>
      <w:r w:rsidRPr="00AD6BEE">
        <w:rPr>
          <w:rFonts w:ascii="Times New Roman" w:hAnsi="Times New Roman" w:cs="Times New Roman"/>
          <w:sz w:val="24"/>
          <w:szCs w:val="24"/>
        </w:rPr>
        <w:t xml:space="preserve"> The period during which labor requirements are taught. T</w:t>
      </w:r>
      <w:r>
        <w:rPr>
          <w:rFonts w:ascii="Times New Roman" w:hAnsi="Times New Roman" w:cs="Times New Roman"/>
          <w:sz w:val="24"/>
          <w:szCs w:val="24"/>
        </w:rPr>
        <w:t>he person begins to improve his/</w:t>
      </w:r>
      <w:r w:rsidRPr="00AD6BEE">
        <w:rPr>
          <w:rFonts w:ascii="Times New Roman" w:hAnsi="Times New Roman" w:cs="Times New Roman"/>
          <w:sz w:val="24"/>
          <w:szCs w:val="24"/>
        </w:rPr>
        <w:t>her competence, be promoted to positions with higher responsibilities, associated with more substantial financial and social rewards;</w:t>
      </w:r>
    </w:p>
    <w:p w:rsidR="00AD6BEE" w:rsidRPr="00AD6BEE" w:rsidRDefault="00AD6BEE" w:rsidP="00AD6BEE">
      <w:pPr>
        <w:pStyle w:val="NoSpacing"/>
        <w:spacing w:line="360" w:lineRule="auto"/>
        <w:ind w:firstLine="720"/>
        <w:contextualSpacing/>
        <w:jc w:val="both"/>
        <w:rPr>
          <w:rFonts w:ascii="Times New Roman" w:hAnsi="Times New Roman" w:cs="Times New Roman"/>
          <w:sz w:val="24"/>
          <w:szCs w:val="24"/>
        </w:rPr>
      </w:pPr>
      <w:r w:rsidRPr="00AD6BEE">
        <w:rPr>
          <w:rFonts w:ascii="Times New Roman" w:hAnsi="Times New Roman" w:cs="Times New Roman"/>
          <w:sz w:val="24"/>
          <w:szCs w:val="24"/>
        </w:rPr>
        <w:t xml:space="preserve">- </w:t>
      </w:r>
      <w:r w:rsidRPr="00AD6BEE">
        <w:rPr>
          <w:rFonts w:ascii="Times New Roman" w:hAnsi="Times New Roman" w:cs="Times New Roman"/>
          <w:i/>
          <w:sz w:val="24"/>
          <w:szCs w:val="24"/>
        </w:rPr>
        <w:t>Middle career (40-55 years).</w:t>
      </w:r>
      <w:r w:rsidRPr="00AD6BEE">
        <w:rPr>
          <w:rFonts w:ascii="Times New Roman" w:hAnsi="Times New Roman" w:cs="Times New Roman"/>
          <w:sz w:val="24"/>
          <w:szCs w:val="24"/>
        </w:rPr>
        <w:t xml:space="preserve"> It is the stage of re-evaluations, reaffirming or changing expectations. Following these re-evaluations, a person can decide whether they have successfully met all the challenges and whether they are going to continue their work in the same way. It is time to find out the effectiveness or to confront frustration and stagnation.</w:t>
      </w:r>
    </w:p>
    <w:p w:rsidR="00AD6BEE" w:rsidRPr="00AD6BEE" w:rsidRDefault="00AD6BEE" w:rsidP="00AD6BEE">
      <w:pPr>
        <w:pStyle w:val="NoSpacing"/>
        <w:spacing w:line="360" w:lineRule="auto"/>
        <w:ind w:firstLine="720"/>
        <w:contextualSpacing/>
        <w:jc w:val="both"/>
        <w:rPr>
          <w:rFonts w:ascii="Times New Roman" w:hAnsi="Times New Roman" w:cs="Times New Roman"/>
          <w:sz w:val="24"/>
          <w:szCs w:val="24"/>
        </w:rPr>
      </w:pPr>
      <w:r w:rsidRPr="00AD6BEE">
        <w:rPr>
          <w:rFonts w:ascii="Times New Roman" w:hAnsi="Times New Roman" w:cs="Times New Roman"/>
          <w:sz w:val="24"/>
          <w:szCs w:val="24"/>
        </w:rPr>
        <w:t xml:space="preserve">- </w:t>
      </w:r>
      <w:r w:rsidRPr="00AD6BEE">
        <w:rPr>
          <w:rFonts w:ascii="Times New Roman" w:hAnsi="Times New Roman" w:cs="Times New Roman"/>
          <w:i/>
          <w:sz w:val="24"/>
          <w:szCs w:val="24"/>
        </w:rPr>
        <w:t>The late career (55 years -)</w:t>
      </w:r>
      <w:r w:rsidRPr="00AD6BEE">
        <w:rPr>
          <w:rFonts w:ascii="Times New Roman" w:hAnsi="Times New Roman" w:cs="Times New Roman"/>
          <w:sz w:val="24"/>
          <w:szCs w:val="24"/>
        </w:rPr>
        <w:t xml:space="preserve"> is characterized by the desire to maintain efficiency and self-esteem.</w:t>
      </w:r>
    </w:p>
    <w:p w:rsidR="00AD6BEE" w:rsidRDefault="00AD6BEE" w:rsidP="00AD6BEE">
      <w:pPr>
        <w:pStyle w:val="NoSpacing"/>
        <w:spacing w:line="360" w:lineRule="auto"/>
        <w:ind w:firstLine="720"/>
        <w:contextualSpacing/>
        <w:jc w:val="both"/>
        <w:rPr>
          <w:rFonts w:ascii="Times New Roman" w:hAnsi="Times New Roman" w:cs="Times New Roman"/>
          <w:sz w:val="24"/>
          <w:szCs w:val="24"/>
        </w:rPr>
      </w:pPr>
      <w:r w:rsidRPr="00AD6BEE">
        <w:rPr>
          <w:rFonts w:ascii="Times New Roman" w:hAnsi="Times New Roman" w:cs="Times New Roman"/>
          <w:sz w:val="24"/>
          <w:szCs w:val="24"/>
        </w:rPr>
        <w:t>In order to ensure career success, every person has to design his / her career, ie to consciously reflect at each stage of his / her life, in which direction he / she has to concentrate his / her personal efforts and resources in order to get the best resul</w:t>
      </w:r>
      <w:r>
        <w:rPr>
          <w:rFonts w:ascii="Times New Roman" w:hAnsi="Times New Roman" w:cs="Times New Roman"/>
          <w:sz w:val="24"/>
          <w:szCs w:val="24"/>
        </w:rPr>
        <w:t>ts in his professional activity</w:t>
      </w:r>
      <w:r w:rsidRPr="00AD6BEE">
        <w:rPr>
          <w:rFonts w:ascii="Times New Roman" w:hAnsi="Times New Roman" w:cs="Times New Roman"/>
          <w:sz w:val="24"/>
          <w:szCs w:val="24"/>
        </w:rPr>
        <w:t xml:space="preserve">. Each person projected their career throughout their lives: starting with certain dreams from childhood, which, as they mature, turn into real life-work projects. Career design leaves no room for chance </w:t>
      </w:r>
      <w:r w:rsidRPr="00AD6BEE">
        <w:rPr>
          <w:rFonts w:ascii="Times New Roman" w:hAnsi="Times New Roman" w:cs="Times New Roman"/>
          <w:sz w:val="24"/>
          <w:szCs w:val="24"/>
        </w:rPr>
        <w:lastRenderedPageBreak/>
        <w:t>and waste of time and effort for activities that do not meet personal aspirations and capabilities. At any time of life, when we have to make a choice for a profession, we will take into account three basic points: I want, I can, I need.</w:t>
      </w:r>
    </w:p>
    <w:p w:rsidR="005455BB" w:rsidRPr="0002059B" w:rsidRDefault="005455BB" w:rsidP="00AD6BEE">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In the current period, unlike the previous one, people change jobs more often. There are very few cases where someone still keeps the same job for life or even for a few decades. The people qualify and retrain, do not like a job and want to try something else, they leave the country and then want to return to the Romanian labor field, etc.</w:t>
      </w:r>
    </w:p>
    <w:p w:rsidR="005455B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 Given the new context, employers are always in a position to recruit new jobs in order to take up the available jobs. Because of the instability of people at workstations, there may be no patience for employers to introduce trial periods during which they realize the potential of some people to become effective employees.</w:t>
      </w:r>
    </w:p>
    <w:p w:rsidR="004065A1" w:rsidRPr="0002059B" w:rsidRDefault="004065A1" w:rsidP="005455BB">
      <w:pPr>
        <w:pStyle w:val="NoSpacing"/>
        <w:spacing w:line="360" w:lineRule="auto"/>
        <w:ind w:firstLine="720"/>
        <w:contextualSpacing/>
        <w:jc w:val="both"/>
        <w:rPr>
          <w:rFonts w:ascii="Times New Roman" w:hAnsi="Times New Roman" w:cs="Times New Roman"/>
          <w:color w:val="000000" w:themeColor="text1"/>
          <w:sz w:val="24"/>
          <w:szCs w:val="24"/>
        </w:rPr>
      </w:pPr>
    </w:p>
    <w:p w:rsidR="005455BB" w:rsidRPr="0002059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Therefore, there is a need for developed personal promotion skills amongst those who want to engage, so that they can differentiate themselves from many others who want the same jobs. These skills are their ability to demonstrate to employers, within a very short period of time, that they are best suited to performing the job specific tasks.</w:t>
      </w:r>
      <w:r w:rsidR="009D3A1C">
        <w:rPr>
          <w:rStyle w:val="FootnoteReference"/>
          <w:rFonts w:ascii="Times New Roman" w:hAnsi="Times New Roman" w:cs="Times New Roman"/>
          <w:color w:val="000000" w:themeColor="text1"/>
          <w:sz w:val="24"/>
          <w:szCs w:val="24"/>
        </w:rPr>
        <w:footnoteReference w:id="3"/>
      </w:r>
    </w:p>
    <w:p w:rsidR="005455BB" w:rsidRPr="0002059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 In general, the three main steps a person gets to get a job after finding the job they want is:</w:t>
      </w:r>
    </w:p>
    <w:p w:rsidR="005455BB" w:rsidRPr="0002059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 sending a Curriculum Vitae (CV)</w:t>
      </w:r>
    </w:p>
    <w:p w:rsidR="005455BB" w:rsidRPr="0002059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 sending a Cover Letter</w:t>
      </w:r>
    </w:p>
    <w:p w:rsidR="005455BB" w:rsidRPr="0002059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 Passing the Job Interview</w:t>
      </w:r>
    </w:p>
    <w:p w:rsidR="005455BB" w:rsidRPr="0002059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p>
    <w:p w:rsidR="005455BB" w:rsidRPr="0002059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 xml:space="preserve">In order to get to the interview, it is important that the resume and recommendation letter </w:t>
      </w:r>
      <w:r w:rsidR="009D3A1C">
        <w:rPr>
          <w:rFonts w:ascii="Times New Roman" w:hAnsi="Times New Roman" w:cs="Times New Roman"/>
          <w:color w:val="000000" w:themeColor="text1"/>
          <w:sz w:val="24"/>
          <w:szCs w:val="24"/>
        </w:rPr>
        <w:t>we</w:t>
      </w:r>
      <w:r w:rsidRPr="0002059B">
        <w:rPr>
          <w:rFonts w:ascii="Times New Roman" w:hAnsi="Times New Roman" w:cs="Times New Roman"/>
          <w:color w:val="000000" w:themeColor="text1"/>
          <w:sz w:val="24"/>
          <w:szCs w:val="24"/>
        </w:rPr>
        <w:t xml:space="preserve"> send are as well structured, clear, complete and compelling as possible for the reader.</w:t>
      </w:r>
    </w:p>
    <w:p w:rsidR="00E1583F" w:rsidRPr="0002059B" w:rsidRDefault="005455BB" w:rsidP="005455B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 xml:space="preserve"> Today in the workplace, it is not only important what we know how to do or what kind of people we are, but also know how </w:t>
      </w:r>
      <w:r w:rsidR="00DD086F">
        <w:rPr>
          <w:rFonts w:ascii="Times New Roman" w:hAnsi="Times New Roman" w:cs="Times New Roman"/>
          <w:color w:val="000000" w:themeColor="text1"/>
          <w:sz w:val="24"/>
          <w:szCs w:val="24"/>
        </w:rPr>
        <w:t xml:space="preserve">we know </w:t>
      </w:r>
      <w:r w:rsidRPr="0002059B">
        <w:rPr>
          <w:rFonts w:ascii="Times New Roman" w:hAnsi="Times New Roman" w:cs="Times New Roman"/>
          <w:color w:val="000000" w:themeColor="text1"/>
          <w:sz w:val="24"/>
          <w:szCs w:val="24"/>
        </w:rPr>
        <w:t>to "sell" to others, to explain them and to conv</w:t>
      </w:r>
      <w:r w:rsidR="00DD086F">
        <w:rPr>
          <w:rFonts w:ascii="Times New Roman" w:hAnsi="Times New Roman" w:cs="Times New Roman"/>
          <w:color w:val="000000" w:themeColor="text1"/>
          <w:sz w:val="24"/>
          <w:szCs w:val="24"/>
        </w:rPr>
        <w:t>ince them in words before they p</w:t>
      </w:r>
      <w:r w:rsidRPr="0002059B">
        <w:rPr>
          <w:rFonts w:ascii="Times New Roman" w:hAnsi="Times New Roman" w:cs="Times New Roman"/>
          <w:color w:val="000000" w:themeColor="text1"/>
          <w:sz w:val="24"/>
          <w:szCs w:val="24"/>
        </w:rPr>
        <w:t>ractically demons</w:t>
      </w:r>
      <w:r w:rsidR="00DD086F">
        <w:rPr>
          <w:rFonts w:ascii="Times New Roman" w:hAnsi="Times New Roman" w:cs="Times New Roman"/>
          <w:color w:val="000000" w:themeColor="text1"/>
          <w:sz w:val="24"/>
          <w:szCs w:val="24"/>
        </w:rPr>
        <w:t xml:space="preserve">trate what kind of employees </w:t>
      </w:r>
      <w:r w:rsidRPr="0002059B">
        <w:rPr>
          <w:rFonts w:ascii="Times New Roman" w:hAnsi="Times New Roman" w:cs="Times New Roman"/>
          <w:color w:val="000000" w:themeColor="text1"/>
          <w:sz w:val="24"/>
          <w:szCs w:val="24"/>
        </w:rPr>
        <w:t>can be. Therefore, a person's ability to create a resume and a suitable cover letter is very important, as well as presenting and responding to a job interview in the right way.</w:t>
      </w:r>
    </w:p>
    <w:p w:rsidR="00DD086F" w:rsidRPr="0002059B" w:rsidRDefault="00DD086F" w:rsidP="00DD086F">
      <w:pPr>
        <w:pStyle w:val="NoSpacing"/>
        <w:spacing w:line="360" w:lineRule="auto"/>
        <w:contextualSpacing/>
        <w:jc w:val="both"/>
        <w:rPr>
          <w:rFonts w:ascii="Times New Roman" w:hAnsi="Times New Roman" w:cs="Times New Roman"/>
          <w:color w:val="000000" w:themeColor="text1"/>
          <w:sz w:val="24"/>
          <w:szCs w:val="24"/>
        </w:rPr>
      </w:pPr>
    </w:p>
    <w:p w:rsidR="00E1583F" w:rsidRDefault="00465A6F" w:rsidP="00465A6F">
      <w:pPr>
        <w:pStyle w:val="NoSpacing"/>
        <w:spacing w:line="360" w:lineRule="auto"/>
        <w:ind w:firstLine="720"/>
        <w:contextualSpacing/>
        <w:jc w:val="both"/>
        <w:rPr>
          <w:rFonts w:ascii="Times New Roman" w:hAnsi="Times New Roman" w:cs="Times New Roman"/>
          <w:b/>
          <w:color w:val="000000" w:themeColor="text1"/>
          <w:sz w:val="24"/>
          <w:szCs w:val="24"/>
        </w:rPr>
      </w:pPr>
      <w:r w:rsidRPr="00DD086F">
        <w:rPr>
          <w:rFonts w:ascii="Times New Roman" w:hAnsi="Times New Roman" w:cs="Times New Roman"/>
          <w:b/>
          <w:color w:val="000000" w:themeColor="text1"/>
          <w:sz w:val="24"/>
          <w:szCs w:val="24"/>
        </w:rPr>
        <w:t>Soft skills</w:t>
      </w:r>
    </w:p>
    <w:p w:rsidR="00CD5792" w:rsidRPr="00DD086F" w:rsidRDefault="00CD5792" w:rsidP="00465A6F">
      <w:pPr>
        <w:pStyle w:val="NoSpacing"/>
        <w:spacing w:line="360" w:lineRule="auto"/>
        <w:ind w:firstLine="720"/>
        <w:contextualSpacing/>
        <w:jc w:val="both"/>
        <w:rPr>
          <w:rFonts w:ascii="Times New Roman" w:hAnsi="Times New Roman" w:cs="Times New Roman"/>
          <w:b/>
          <w:color w:val="000000" w:themeColor="text1"/>
          <w:sz w:val="24"/>
          <w:szCs w:val="24"/>
        </w:rPr>
      </w:pPr>
    </w:p>
    <w:p w:rsidR="00F535EE" w:rsidRPr="0002059B" w:rsidRDefault="00F535EE" w:rsidP="00F535EE">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In recent times, companies looking for staff are increasingly giving importance to the soft skills of candidates; however, despite the importance that soft skills are acquiring in the job market, not everyone is aware of their meaning.</w:t>
      </w:r>
    </w:p>
    <w:p w:rsidR="00F535EE" w:rsidRPr="0002059B" w:rsidRDefault="00F535EE" w:rsidP="00F535EE">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For those who are looking for a job and want to increase their chances of finding a job, pay particular attention to their Curriculum Vitae and the information indicated therein; this is why knowing what soft skills are and which are the most requested by companies (and possibly indicated in the CV) is very important.</w:t>
      </w:r>
      <w:r w:rsidR="009D3A1C">
        <w:rPr>
          <w:rStyle w:val="FootnoteReference"/>
          <w:rFonts w:ascii="Times New Roman" w:hAnsi="Times New Roman" w:cs="Times New Roman"/>
          <w:color w:val="000000" w:themeColor="text1"/>
          <w:sz w:val="24"/>
          <w:szCs w:val="24"/>
        </w:rPr>
        <w:footnoteReference w:id="4"/>
      </w:r>
    </w:p>
    <w:p w:rsidR="00F535EE" w:rsidRPr="0002059B" w:rsidRDefault="00F535EE" w:rsidP="00F535EE">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In detail, the term soft skills refers to all those skills that refer to the personality of the candidate and their individual attitudes. So unlike hard skills - with which they are complementary - which instead refer to the technical skills needed to perform that particular profession, soft skills concern social, communication and management skills.</w:t>
      </w:r>
    </w:p>
    <w:p w:rsidR="00F535EE" w:rsidRPr="0002059B" w:rsidRDefault="00F535EE" w:rsidP="00F535EE">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So, in order for the application to have a high success rate, both skills must be met, so as to give a positive impression during the job interview and push the recruiter to choose us among many other candidates.</w:t>
      </w:r>
    </w:p>
    <w:p w:rsidR="00F535EE" w:rsidRPr="0002059B" w:rsidRDefault="00F535EE" w:rsidP="00F535EE">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In this regard it is important to know which are the skills most requested by companies and which allow the candidate to acquire a plus compared to all the others.</w:t>
      </w:r>
    </w:p>
    <w:p w:rsidR="00DD086F" w:rsidRPr="0002059B" w:rsidRDefault="00F535EE" w:rsidP="00062739">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Below is a list of the soft skills most requested by companies offering work, resulting in a recent study conducted by the European Union's Erasmus Plus. The study was conducted on 77 companies and institutions and allowed to highlight which are the most requested skills in job interviews.</w:t>
      </w:r>
      <w:r w:rsidR="0083797A">
        <w:rPr>
          <w:rStyle w:val="FootnoteReference"/>
          <w:rFonts w:ascii="Times New Roman" w:hAnsi="Times New Roman" w:cs="Times New Roman"/>
          <w:color w:val="000000" w:themeColor="text1"/>
          <w:sz w:val="24"/>
          <w:szCs w:val="24"/>
        </w:rPr>
        <w:footnoteReference w:id="5"/>
      </w:r>
    </w:p>
    <w:p w:rsidR="00807E45" w:rsidRPr="0002059B" w:rsidRDefault="00807E45" w:rsidP="00465A6F">
      <w:pPr>
        <w:pStyle w:val="ListParagraph"/>
        <w:numPr>
          <w:ilvl w:val="0"/>
          <w:numId w:val="15"/>
        </w:numPr>
        <w:shd w:val="clear" w:color="auto" w:fill="FFFFFF"/>
        <w:spacing w:before="450" w:after="150" w:line="360" w:lineRule="auto"/>
        <w:outlineLvl w:val="2"/>
        <w:rPr>
          <w:rFonts w:ascii="Times New Roman" w:eastAsia="Times New Roman" w:hAnsi="Times New Roman" w:cs="Times New Roman"/>
          <w:b/>
          <w:bCs/>
          <w:color w:val="000000" w:themeColor="text1"/>
          <w:sz w:val="24"/>
          <w:szCs w:val="24"/>
        </w:rPr>
      </w:pPr>
      <w:r w:rsidRPr="0002059B">
        <w:rPr>
          <w:rFonts w:ascii="Times New Roman" w:eastAsia="Times New Roman" w:hAnsi="Times New Roman" w:cs="Times New Roman"/>
          <w:b/>
          <w:bCs/>
          <w:color w:val="000000" w:themeColor="text1"/>
          <w:sz w:val="24"/>
          <w:szCs w:val="24"/>
        </w:rPr>
        <w:t>Creativi</w:t>
      </w:r>
      <w:r w:rsidR="00F535EE" w:rsidRPr="0002059B">
        <w:rPr>
          <w:rFonts w:ascii="Times New Roman" w:eastAsia="Times New Roman" w:hAnsi="Times New Roman" w:cs="Times New Roman"/>
          <w:b/>
          <w:bCs/>
          <w:color w:val="000000" w:themeColor="text1"/>
          <w:sz w:val="24"/>
          <w:szCs w:val="24"/>
        </w:rPr>
        <w:t>ty</w:t>
      </w:r>
      <w:r w:rsidR="00AD6BEE">
        <w:rPr>
          <w:rFonts w:ascii="Times New Roman" w:eastAsia="Times New Roman" w:hAnsi="Times New Roman" w:cs="Times New Roman"/>
          <w:b/>
          <w:bCs/>
          <w:color w:val="000000" w:themeColor="text1"/>
          <w:sz w:val="24"/>
          <w:szCs w:val="24"/>
        </w:rPr>
        <w:t xml:space="preserve"> </w:t>
      </w:r>
    </w:p>
    <w:p w:rsidR="00465A6F" w:rsidRPr="0002059B" w:rsidRDefault="00465A6F" w:rsidP="00465A6F">
      <w:pPr>
        <w:pStyle w:val="ListParagraph"/>
        <w:shd w:val="clear" w:color="auto" w:fill="FFFFFF"/>
        <w:spacing w:before="450" w:after="150" w:line="360" w:lineRule="auto"/>
        <w:outlineLvl w:val="2"/>
        <w:rPr>
          <w:rFonts w:ascii="Times New Roman" w:eastAsia="Times New Roman" w:hAnsi="Times New Roman" w:cs="Times New Roman"/>
          <w:bCs/>
          <w:color w:val="000000" w:themeColor="text1"/>
          <w:sz w:val="24"/>
          <w:szCs w:val="24"/>
        </w:rPr>
      </w:pPr>
    </w:p>
    <w:p w:rsidR="00807E45" w:rsidRPr="00807E45" w:rsidRDefault="00807E45" w:rsidP="00465A6F">
      <w:pPr>
        <w:shd w:val="clear" w:color="auto" w:fill="FFFFFF"/>
        <w:spacing w:after="0" w:line="360" w:lineRule="auto"/>
        <w:contextualSpacing/>
        <w:jc w:val="center"/>
        <w:rPr>
          <w:rFonts w:ascii="Times New Roman" w:eastAsia="Times New Roman" w:hAnsi="Times New Roman" w:cs="Times New Roman"/>
          <w:color w:val="000000" w:themeColor="text1"/>
          <w:sz w:val="24"/>
          <w:szCs w:val="24"/>
        </w:rPr>
      </w:pPr>
      <w:r w:rsidRPr="00807E45">
        <w:rPr>
          <w:rFonts w:ascii="Times New Roman" w:eastAsia="Times New Roman" w:hAnsi="Times New Roman" w:cs="Times New Roman"/>
          <w:noProof/>
          <w:color w:val="000000" w:themeColor="text1"/>
          <w:sz w:val="24"/>
          <w:szCs w:val="24"/>
        </w:rPr>
        <w:lastRenderedPageBreak/>
        <w:drawing>
          <wp:inline distT="0" distB="0" distL="0" distR="0" wp14:anchorId="4CA61600" wp14:editId="1AA6D5AB">
            <wp:extent cx="4093348" cy="2599454"/>
            <wp:effectExtent l="0" t="0" r="2540" b="0"/>
            <wp:docPr id="1" name="Picture 1" descr="https://www.money.it/local/cache-vignettes/L600xH309/le_6_abilita_piu_richieste_nei_colloqui_di_lavoro-3dda0.jpg?155864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money.it/local/cache-vignettes/L600xH309/le_6_abilita_piu_richieste_nei_colloqui_di_lavoro-3dda0.jpg?155864674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8023" cy="2615123"/>
                    </a:xfrm>
                    <a:prstGeom prst="rect">
                      <a:avLst/>
                    </a:prstGeom>
                    <a:noFill/>
                    <a:ln>
                      <a:noFill/>
                    </a:ln>
                  </pic:spPr>
                </pic:pic>
              </a:graphicData>
            </a:graphic>
          </wp:inline>
        </w:drawing>
      </w:r>
    </w:p>
    <w:p w:rsidR="00465A6F" w:rsidRPr="0002059B" w:rsidRDefault="00465A6F" w:rsidP="00465A6F">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F535EE" w:rsidRPr="0002059B" w:rsidRDefault="00DD086F"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F535EE" w:rsidRPr="0002059B">
        <w:rPr>
          <w:rFonts w:ascii="Times New Roman" w:eastAsia="Times New Roman" w:hAnsi="Times New Roman" w:cs="Times New Roman"/>
          <w:color w:val="000000" w:themeColor="text1"/>
          <w:sz w:val="24"/>
          <w:szCs w:val="24"/>
        </w:rPr>
        <w:t>Creativity can be a much appreciated quality in candidates as it is the basis of innovation.</w:t>
      </w:r>
    </w:p>
    <w:p w:rsidR="00F535EE" w:rsidRPr="0002059B" w:rsidRDefault="00DD086F"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591B9D">
        <w:rPr>
          <w:rFonts w:ascii="Times New Roman" w:eastAsia="Times New Roman" w:hAnsi="Times New Roman" w:cs="Times New Roman"/>
          <w:color w:val="000000" w:themeColor="text1"/>
          <w:sz w:val="24"/>
          <w:szCs w:val="24"/>
        </w:rPr>
        <w:t>A c</w:t>
      </w:r>
      <w:r w:rsidR="00F535EE" w:rsidRPr="0002059B">
        <w:rPr>
          <w:rFonts w:ascii="Times New Roman" w:eastAsia="Times New Roman" w:hAnsi="Times New Roman" w:cs="Times New Roman"/>
          <w:color w:val="000000" w:themeColor="text1"/>
          <w:sz w:val="24"/>
          <w:szCs w:val="24"/>
        </w:rPr>
        <w:t>ompany must be able to reinvent itself as much as possible and it is for this reason that a creative employee can be a great resource.</w:t>
      </w:r>
    </w:p>
    <w:p w:rsidR="00465A6F" w:rsidRPr="0002059B" w:rsidRDefault="00591B9D"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F535EE" w:rsidRPr="0002059B">
        <w:rPr>
          <w:rFonts w:ascii="Times New Roman" w:eastAsia="Times New Roman" w:hAnsi="Times New Roman" w:cs="Times New Roman"/>
          <w:color w:val="000000" w:themeColor="text1"/>
          <w:sz w:val="24"/>
          <w:szCs w:val="24"/>
        </w:rPr>
        <w:t>Creativity consists in exploiting lateral thinking that can be used to propose unconventional solutions to problems or simply to introduce new elements to the company.</w:t>
      </w:r>
    </w:p>
    <w:p w:rsidR="00874375" w:rsidRDefault="00874375"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Pr="00807E45" w:rsidRDefault="00062739" w:rsidP="00F535EE">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807E45" w:rsidRPr="00807E45" w:rsidRDefault="00807E45" w:rsidP="00465A6F">
      <w:pPr>
        <w:shd w:val="clear" w:color="auto" w:fill="FFFFFF"/>
        <w:spacing w:before="450" w:after="150" w:line="360" w:lineRule="auto"/>
        <w:contextualSpacing/>
        <w:outlineLvl w:val="2"/>
        <w:rPr>
          <w:rFonts w:ascii="Times New Roman" w:eastAsia="Times New Roman" w:hAnsi="Times New Roman" w:cs="Times New Roman"/>
          <w:b/>
          <w:bCs/>
          <w:color w:val="000000" w:themeColor="text1"/>
          <w:sz w:val="24"/>
          <w:szCs w:val="24"/>
        </w:rPr>
      </w:pPr>
      <w:r w:rsidRPr="00807E45">
        <w:rPr>
          <w:rFonts w:ascii="Times New Roman" w:eastAsia="Times New Roman" w:hAnsi="Times New Roman" w:cs="Times New Roman"/>
          <w:b/>
          <w:bCs/>
          <w:color w:val="000000" w:themeColor="text1"/>
          <w:sz w:val="24"/>
          <w:szCs w:val="24"/>
        </w:rPr>
        <w:t xml:space="preserve">2) </w:t>
      </w:r>
      <w:r w:rsidR="00591B9D" w:rsidRPr="00591B9D">
        <w:rPr>
          <w:rFonts w:ascii="Times New Roman" w:eastAsia="Times New Roman" w:hAnsi="Times New Roman" w:cs="Times New Roman"/>
          <w:b/>
          <w:bCs/>
          <w:color w:val="000000" w:themeColor="text1"/>
          <w:sz w:val="24"/>
          <w:szCs w:val="24"/>
        </w:rPr>
        <w:t>Work in a team</w:t>
      </w:r>
    </w:p>
    <w:p w:rsidR="00807E45" w:rsidRPr="00807E45" w:rsidRDefault="00807E45" w:rsidP="00465A6F">
      <w:pPr>
        <w:shd w:val="clear" w:color="auto" w:fill="FFFFFF"/>
        <w:spacing w:after="0" w:line="360" w:lineRule="auto"/>
        <w:contextualSpacing/>
        <w:jc w:val="center"/>
        <w:rPr>
          <w:rFonts w:ascii="Times New Roman" w:eastAsia="Times New Roman" w:hAnsi="Times New Roman" w:cs="Times New Roman"/>
          <w:color w:val="000000" w:themeColor="text1"/>
          <w:sz w:val="24"/>
          <w:szCs w:val="24"/>
        </w:rPr>
      </w:pPr>
      <w:r w:rsidRPr="00807E45">
        <w:rPr>
          <w:rFonts w:ascii="Times New Roman" w:eastAsia="Times New Roman" w:hAnsi="Times New Roman" w:cs="Times New Roman"/>
          <w:noProof/>
          <w:color w:val="000000" w:themeColor="text1"/>
          <w:sz w:val="24"/>
          <w:szCs w:val="24"/>
        </w:rPr>
        <w:lastRenderedPageBreak/>
        <w:drawing>
          <wp:inline distT="0" distB="0" distL="0" distR="0" wp14:anchorId="0D5FC888" wp14:editId="2E9CC0DB">
            <wp:extent cx="3402965" cy="2107096"/>
            <wp:effectExtent l="0" t="0" r="6985" b="7620"/>
            <wp:docPr id="2" name="Picture 2" descr="https://www.money.it/local/cache-vignettes/L600xH411/le_6_abilita_piu_richieste_nei_colloqui_di_lavoro1-03461.jpg?155864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money.it/local/cache-vignettes/L600xH411/le_6_abilita_piu_richieste_nei_colloqui_di_lavoro1-03461.jpg?15586467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6994" cy="2128167"/>
                    </a:xfrm>
                    <a:prstGeom prst="rect">
                      <a:avLst/>
                    </a:prstGeom>
                    <a:noFill/>
                    <a:ln>
                      <a:noFill/>
                    </a:ln>
                  </pic:spPr>
                </pic:pic>
              </a:graphicData>
            </a:graphic>
          </wp:inline>
        </w:drawing>
      </w:r>
    </w:p>
    <w:p w:rsidR="00874375"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The ability to work in a team is linked to the relational skills of a person and it is very important above all because companies are often required to work in groups.</w:t>
      </w:r>
    </w:p>
    <w:p w:rsidR="00874375"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Working in a group, in fact, makes it possible to pool the resources of the individual, amplifying and enhancing them.</w:t>
      </w:r>
    </w:p>
    <w:p w:rsidR="00465A6F"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Furthermore, having good interpersonal skills also allows you to create a good relationship with your customers and to coordinate with others, making the work environment healthy and free of tension.</w:t>
      </w:r>
    </w:p>
    <w:p w:rsidR="00874375" w:rsidRPr="00807E45" w:rsidRDefault="00874375"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807E45" w:rsidRPr="00807E45" w:rsidRDefault="00807E45" w:rsidP="00465A6F">
      <w:pPr>
        <w:shd w:val="clear" w:color="auto" w:fill="FFFFFF"/>
        <w:spacing w:before="450" w:after="150" w:line="360" w:lineRule="auto"/>
        <w:contextualSpacing/>
        <w:outlineLvl w:val="2"/>
        <w:rPr>
          <w:rFonts w:ascii="Times New Roman" w:eastAsia="Times New Roman" w:hAnsi="Times New Roman" w:cs="Times New Roman"/>
          <w:b/>
          <w:bCs/>
          <w:color w:val="000000" w:themeColor="text1"/>
          <w:sz w:val="24"/>
          <w:szCs w:val="24"/>
        </w:rPr>
      </w:pPr>
      <w:r w:rsidRPr="00807E45">
        <w:rPr>
          <w:rFonts w:ascii="Times New Roman" w:eastAsia="Times New Roman" w:hAnsi="Times New Roman" w:cs="Times New Roman"/>
          <w:b/>
          <w:bCs/>
          <w:color w:val="000000" w:themeColor="text1"/>
          <w:sz w:val="24"/>
          <w:szCs w:val="24"/>
        </w:rPr>
        <w:t xml:space="preserve">3) </w:t>
      </w:r>
      <w:r w:rsidR="00591B9D" w:rsidRPr="00591B9D">
        <w:rPr>
          <w:rFonts w:ascii="Times New Roman" w:eastAsia="Times New Roman" w:hAnsi="Times New Roman" w:cs="Times New Roman"/>
          <w:b/>
          <w:bCs/>
          <w:color w:val="000000" w:themeColor="text1"/>
          <w:sz w:val="24"/>
          <w:szCs w:val="24"/>
        </w:rPr>
        <w:t>Time management</w:t>
      </w:r>
    </w:p>
    <w:p w:rsidR="00807E45" w:rsidRPr="0002059B" w:rsidRDefault="00807E45" w:rsidP="00465A6F">
      <w:pPr>
        <w:shd w:val="clear" w:color="auto" w:fill="FFFFFF"/>
        <w:spacing w:after="0" w:line="360" w:lineRule="auto"/>
        <w:contextualSpacing/>
        <w:jc w:val="center"/>
        <w:rPr>
          <w:rFonts w:ascii="Times New Roman" w:eastAsia="Times New Roman" w:hAnsi="Times New Roman" w:cs="Times New Roman"/>
          <w:color w:val="000000" w:themeColor="text1"/>
          <w:sz w:val="24"/>
          <w:szCs w:val="24"/>
        </w:rPr>
      </w:pPr>
      <w:r w:rsidRPr="00807E45">
        <w:rPr>
          <w:rFonts w:ascii="Times New Roman" w:eastAsia="Times New Roman" w:hAnsi="Times New Roman" w:cs="Times New Roman"/>
          <w:noProof/>
          <w:color w:val="000000" w:themeColor="text1"/>
          <w:sz w:val="24"/>
          <w:szCs w:val="24"/>
        </w:rPr>
        <w:drawing>
          <wp:inline distT="0" distB="0" distL="0" distR="0" wp14:anchorId="4E9F54EB" wp14:editId="5189A086">
            <wp:extent cx="3164619" cy="2543810"/>
            <wp:effectExtent l="0" t="0" r="0" b="8890"/>
            <wp:docPr id="3" name="Picture 3" descr="https://www.money.it/local/cache-vignettes/L600xH401/le_6_abilita_piu_richieste_nei_colloqui_di_lavoro2-701cf.jpg?155864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money.it/local/cache-vignettes/L600xH401/le_6_abilita_piu_richieste_nei_colloqui_di_lavoro2-701cf.jpg?15586467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3562" cy="2567075"/>
                    </a:xfrm>
                    <a:prstGeom prst="rect">
                      <a:avLst/>
                    </a:prstGeom>
                    <a:noFill/>
                    <a:ln>
                      <a:noFill/>
                    </a:ln>
                  </pic:spPr>
                </pic:pic>
              </a:graphicData>
            </a:graphic>
          </wp:inline>
        </w:drawing>
      </w:r>
    </w:p>
    <w:p w:rsidR="00316392" w:rsidRPr="00807E45" w:rsidRDefault="00316392" w:rsidP="00465A6F">
      <w:pPr>
        <w:shd w:val="clear" w:color="auto" w:fill="FFFFFF"/>
        <w:spacing w:after="0" w:line="360" w:lineRule="auto"/>
        <w:contextualSpacing/>
        <w:jc w:val="center"/>
        <w:rPr>
          <w:rFonts w:ascii="Times New Roman" w:eastAsia="Times New Roman" w:hAnsi="Times New Roman" w:cs="Times New Roman"/>
          <w:color w:val="000000" w:themeColor="text1"/>
          <w:sz w:val="24"/>
          <w:szCs w:val="24"/>
        </w:rPr>
      </w:pPr>
    </w:p>
    <w:p w:rsidR="00874375"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 xml:space="preserve">Another highly requested skill in a candidate and not always easy to find is to manage time in order to be punctual in terms of deadlines, identify goals and reach them efficiently and </w:t>
      </w:r>
      <w:r w:rsidR="00874375" w:rsidRPr="0002059B">
        <w:rPr>
          <w:rFonts w:ascii="Times New Roman" w:eastAsia="Times New Roman" w:hAnsi="Times New Roman" w:cs="Times New Roman"/>
          <w:color w:val="000000" w:themeColor="text1"/>
          <w:sz w:val="24"/>
          <w:szCs w:val="24"/>
        </w:rPr>
        <w:lastRenderedPageBreak/>
        <w:t>effectively, organize activities on the agenda, but also know how to hold up stress well, without ever losing control even in the most difficult situations.</w:t>
      </w:r>
    </w:p>
    <w:p w:rsidR="00316392"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These types of skills are among the most requested in a dependent candidate, also because we live in a way that is always in a hurry and sometimes slowdowns are not allowed.</w:t>
      </w:r>
    </w:p>
    <w:p w:rsidR="00591B9D" w:rsidRPr="00807E45" w:rsidRDefault="00591B9D" w:rsidP="00465A6F">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807E45" w:rsidRPr="00807E45" w:rsidRDefault="00807E45" w:rsidP="00465A6F">
      <w:pPr>
        <w:shd w:val="clear" w:color="auto" w:fill="FFFFFF"/>
        <w:spacing w:before="450" w:after="150" w:line="360" w:lineRule="auto"/>
        <w:contextualSpacing/>
        <w:outlineLvl w:val="2"/>
        <w:rPr>
          <w:rFonts w:ascii="Times New Roman" w:eastAsia="Times New Roman" w:hAnsi="Times New Roman" w:cs="Times New Roman"/>
          <w:b/>
          <w:bCs/>
          <w:color w:val="000000" w:themeColor="text1"/>
          <w:sz w:val="24"/>
          <w:szCs w:val="24"/>
        </w:rPr>
      </w:pPr>
      <w:r w:rsidRPr="00807E45">
        <w:rPr>
          <w:rFonts w:ascii="Times New Roman" w:eastAsia="Times New Roman" w:hAnsi="Times New Roman" w:cs="Times New Roman"/>
          <w:b/>
          <w:bCs/>
          <w:color w:val="000000" w:themeColor="text1"/>
          <w:sz w:val="24"/>
          <w:szCs w:val="24"/>
        </w:rPr>
        <w:t>4) Problem Solving</w:t>
      </w:r>
    </w:p>
    <w:p w:rsidR="00807E45" w:rsidRPr="00807E45" w:rsidRDefault="00807E45" w:rsidP="00316392">
      <w:pPr>
        <w:shd w:val="clear" w:color="auto" w:fill="FFFFFF"/>
        <w:spacing w:after="300" w:line="360" w:lineRule="auto"/>
        <w:contextualSpacing/>
        <w:jc w:val="center"/>
        <w:rPr>
          <w:rFonts w:ascii="Times New Roman" w:eastAsia="Times New Roman" w:hAnsi="Times New Roman" w:cs="Times New Roman"/>
          <w:color w:val="000000" w:themeColor="text1"/>
          <w:sz w:val="24"/>
          <w:szCs w:val="24"/>
        </w:rPr>
      </w:pPr>
      <w:r w:rsidRPr="00807E45">
        <w:rPr>
          <w:rFonts w:ascii="Times New Roman" w:eastAsia="Times New Roman" w:hAnsi="Times New Roman" w:cs="Times New Roman"/>
          <w:noProof/>
          <w:color w:val="000000" w:themeColor="text1"/>
          <w:sz w:val="24"/>
          <w:szCs w:val="24"/>
        </w:rPr>
        <w:drawing>
          <wp:inline distT="0" distB="0" distL="0" distR="0" wp14:anchorId="27E016C3" wp14:editId="5AD607C3">
            <wp:extent cx="3020619" cy="2536190"/>
            <wp:effectExtent l="0" t="0" r="8890" b="0"/>
            <wp:docPr id="4" name="Picture 4" descr="https://www.money.it/local/cache-vignettes/L600xH410/le_6_abilita_piu_richieste_nei_colloqui_di_lavoro3-c6d8c.jpg?155864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money.it/local/cache-vignettes/L600xH410/le_6_abilita_piu_richieste_nei_colloqui_di_lavoro3-c6d8c.jpg?15586467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1869" cy="2554032"/>
                    </a:xfrm>
                    <a:prstGeom prst="rect">
                      <a:avLst/>
                    </a:prstGeom>
                    <a:noFill/>
                    <a:ln>
                      <a:noFill/>
                    </a:ln>
                  </pic:spPr>
                </pic:pic>
              </a:graphicData>
            </a:graphic>
          </wp:inline>
        </w:drawing>
      </w:r>
    </w:p>
    <w:p w:rsidR="00874375"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Problem solving is certainly one of the most requested skills in an ideal employee because it consists in the ability to analyze and understand the various situations in order to always find the optimal solution.</w:t>
      </w:r>
    </w:p>
    <w:p w:rsidR="00316392"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In essence, this feature consists of a proactive, solution-oriented attitude that allows you to deal with any type of problem or eventuality.</w:t>
      </w:r>
    </w:p>
    <w:p w:rsidR="00874375" w:rsidRDefault="00874375"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062739" w:rsidRPr="00807E45" w:rsidRDefault="00062739"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807E45" w:rsidRPr="00807E45" w:rsidRDefault="00591B9D" w:rsidP="00465A6F">
      <w:pPr>
        <w:shd w:val="clear" w:color="auto" w:fill="FFFFFF"/>
        <w:spacing w:before="450" w:after="150" w:line="360" w:lineRule="auto"/>
        <w:contextualSpacing/>
        <w:outlineLvl w:val="2"/>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5) Flexibility</w:t>
      </w:r>
    </w:p>
    <w:p w:rsidR="00807E45" w:rsidRPr="00807E45" w:rsidRDefault="00807E45" w:rsidP="00591B9D">
      <w:pPr>
        <w:shd w:val="clear" w:color="auto" w:fill="FFFFFF"/>
        <w:spacing w:after="300" w:line="360" w:lineRule="auto"/>
        <w:contextualSpacing/>
        <w:jc w:val="center"/>
        <w:rPr>
          <w:rFonts w:ascii="Times New Roman" w:eastAsia="Times New Roman" w:hAnsi="Times New Roman" w:cs="Times New Roman"/>
          <w:color w:val="000000" w:themeColor="text1"/>
          <w:sz w:val="24"/>
          <w:szCs w:val="24"/>
        </w:rPr>
      </w:pPr>
      <w:r w:rsidRPr="00807E45">
        <w:rPr>
          <w:rFonts w:ascii="Times New Roman" w:eastAsia="Times New Roman" w:hAnsi="Times New Roman" w:cs="Times New Roman"/>
          <w:noProof/>
          <w:color w:val="000000" w:themeColor="text1"/>
          <w:sz w:val="24"/>
          <w:szCs w:val="24"/>
        </w:rPr>
        <w:lastRenderedPageBreak/>
        <w:drawing>
          <wp:inline distT="0" distB="0" distL="0" distR="0" wp14:anchorId="5FF4A445" wp14:editId="474EE281">
            <wp:extent cx="3162970" cy="2186305"/>
            <wp:effectExtent l="0" t="0" r="0" b="4445"/>
            <wp:docPr id="5" name="Picture 5" descr="https://www.money.it/local/cache-vignettes/L600xH288/le_6_abilita_piu_richieste_nei_colloqui_di_lavoro4-2d618.jpg?155864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money.it/local/cache-vignettes/L600xH288/le_6_abilita_piu_richieste_nei_colloqui_di_lavoro4-2d618.jpg?15586467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8586" cy="2210924"/>
                    </a:xfrm>
                    <a:prstGeom prst="rect">
                      <a:avLst/>
                    </a:prstGeom>
                    <a:noFill/>
                    <a:ln>
                      <a:noFill/>
                    </a:ln>
                  </pic:spPr>
                </pic:pic>
              </a:graphicData>
            </a:graphic>
          </wp:inline>
        </w:drawing>
      </w:r>
    </w:p>
    <w:p w:rsidR="00874375" w:rsidRPr="0002059B" w:rsidRDefault="00316392"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sidRPr="0002059B">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Flexibility makes it easy to adapt to the working context, facing the news without anxiety or stress and knowing how to make the most of every situation.</w:t>
      </w:r>
    </w:p>
    <w:p w:rsidR="00874375"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Being flexible does not mean not expressing one's needs or being compliant, but only being able to always adopt the behavior most appropriate to the situation and to perform different tasks with the same ability and ability.</w:t>
      </w:r>
    </w:p>
    <w:p w:rsidR="00807E45"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This type of skill is useful in a changing and diverse society like ours because it allows the company to find more resources in the same employee</w:t>
      </w:r>
      <w:r w:rsidR="00807E45" w:rsidRPr="00807E45">
        <w:rPr>
          <w:rFonts w:ascii="Times New Roman" w:eastAsia="Times New Roman" w:hAnsi="Times New Roman" w:cs="Times New Roman"/>
          <w:color w:val="000000" w:themeColor="text1"/>
          <w:sz w:val="24"/>
          <w:szCs w:val="24"/>
        </w:rPr>
        <w:t>.</w:t>
      </w:r>
    </w:p>
    <w:p w:rsidR="00316392" w:rsidRPr="00807E45" w:rsidRDefault="00316392" w:rsidP="00465A6F">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807E45" w:rsidRPr="00807E45" w:rsidRDefault="00591B9D" w:rsidP="00465A6F">
      <w:pPr>
        <w:shd w:val="clear" w:color="auto" w:fill="FFFFFF"/>
        <w:spacing w:before="450" w:after="150" w:line="360" w:lineRule="auto"/>
        <w:contextualSpacing/>
        <w:outlineLvl w:val="2"/>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6) Motivation</w:t>
      </w:r>
    </w:p>
    <w:p w:rsidR="00807E45" w:rsidRPr="0002059B" w:rsidRDefault="00807E45" w:rsidP="00316392">
      <w:pPr>
        <w:shd w:val="clear" w:color="auto" w:fill="FFFFFF"/>
        <w:spacing w:after="300" w:line="360" w:lineRule="auto"/>
        <w:contextualSpacing/>
        <w:jc w:val="center"/>
        <w:rPr>
          <w:rFonts w:ascii="Times New Roman" w:eastAsia="Times New Roman" w:hAnsi="Times New Roman" w:cs="Times New Roman"/>
          <w:color w:val="000000" w:themeColor="text1"/>
          <w:sz w:val="24"/>
          <w:szCs w:val="24"/>
        </w:rPr>
      </w:pPr>
      <w:r w:rsidRPr="00807E45">
        <w:rPr>
          <w:rFonts w:ascii="Times New Roman" w:eastAsia="Times New Roman" w:hAnsi="Times New Roman" w:cs="Times New Roman"/>
          <w:noProof/>
          <w:color w:val="000000" w:themeColor="text1"/>
          <w:sz w:val="24"/>
          <w:szCs w:val="24"/>
        </w:rPr>
        <w:drawing>
          <wp:inline distT="0" distB="0" distL="0" distR="0" wp14:anchorId="385436DF" wp14:editId="11C9D1D8">
            <wp:extent cx="3759741" cy="2480310"/>
            <wp:effectExtent l="0" t="0" r="0" b="0"/>
            <wp:docPr id="6" name="Picture 6" descr="https://www.money.it/local/cache-vignettes/L600xH450/le_6_abilita_piu_richieste_nei_colloqui_di_lavoro5-0a132.jpg?155864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money.it/local/cache-vignettes/L600xH450/le_6_abilita_piu_richieste_nei_colloqui_di_lavoro5-0a132.jpg?15586467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8021" cy="2492369"/>
                    </a:xfrm>
                    <a:prstGeom prst="rect">
                      <a:avLst/>
                    </a:prstGeom>
                    <a:noFill/>
                    <a:ln>
                      <a:noFill/>
                    </a:ln>
                  </pic:spPr>
                </pic:pic>
              </a:graphicData>
            </a:graphic>
          </wp:inline>
        </w:drawing>
      </w:r>
    </w:p>
    <w:p w:rsidR="00874375"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Motivation is another of the skills that are by now indispensable in a working context because we know that there is a big difference in terms of quality between something done with commitment and passion and a grudging fact.</w:t>
      </w:r>
    </w:p>
    <w:p w:rsidR="00874375"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              </w:t>
      </w:r>
      <w:r w:rsidR="00874375" w:rsidRPr="0002059B">
        <w:rPr>
          <w:rFonts w:ascii="Times New Roman" w:eastAsia="Times New Roman" w:hAnsi="Times New Roman" w:cs="Times New Roman"/>
          <w:color w:val="000000" w:themeColor="text1"/>
          <w:sz w:val="24"/>
          <w:szCs w:val="24"/>
        </w:rPr>
        <w:t>Therefore, being motivated can be a good reason why a company should prefer you to another candidate.</w:t>
      </w:r>
    </w:p>
    <w:p w:rsidR="00316392" w:rsidRPr="0002059B" w:rsidRDefault="00591B9D" w:rsidP="00874375">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Assuming you, in fact, would know that you have an employee who dedicates himself to his profession, also taking care of the success of the work.</w:t>
      </w:r>
    </w:p>
    <w:p w:rsidR="00591B9D" w:rsidRPr="00807E45" w:rsidRDefault="00591B9D" w:rsidP="00465A6F">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807E45" w:rsidRPr="00807E45" w:rsidRDefault="00807E45" w:rsidP="00465A6F">
      <w:pPr>
        <w:shd w:val="clear" w:color="auto" w:fill="FFFFFF"/>
        <w:spacing w:before="450" w:after="150" w:line="360" w:lineRule="auto"/>
        <w:contextualSpacing/>
        <w:outlineLvl w:val="2"/>
        <w:rPr>
          <w:rFonts w:ascii="Times New Roman" w:eastAsia="Times New Roman" w:hAnsi="Times New Roman" w:cs="Times New Roman"/>
          <w:bCs/>
          <w:color w:val="000000" w:themeColor="text1"/>
          <w:sz w:val="24"/>
          <w:szCs w:val="24"/>
        </w:rPr>
      </w:pPr>
      <w:r w:rsidRPr="00807E45">
        <w:rPr>
          <w:rFonts w:ascii="Times New Roman" w:eastAsia="Times New Roman" w:hAnsi="Times New Roman" w:cs="Times New Roman"/>
          <w:bCs/>
          <w:color w:val="000000" w:themeColor="text1"/>
          <w:sz w:val="24"/>
          <w:szCs w:val="24"/>
        </w:rPr>
        <w:t xml:space="preserve">7) </w:t>
      </w:r>
      <w:r w:rsidR="006F24B4">
        <w:rPr>
          <w:rFonts w:ascii="Times New Roman" w:eastAsia="Times New Roman" w:hAnsi="Times New Roman" w:cs="Times New Roman"/>
          <w:b/>
          <w:bCs/>
          <w:color w:val="000000" w:themeColor="text1"/>
          <w:sz w:val="24"/>
          <w:szCs w:val="24"/>
        </w:rPr>
        <w:t>Persuasion</w:t>
      </w:r>
    </w:p>
    <w:p w:rsidR="00807E45" w:rsidRPr="00807E45" w:rsidRDefault="00807E45" w:rsidP="00316392">
      <w:pPr>
        <w:shd w:val="clear" w:color="auto" w:fill="FFFFFF"/>
        <w:spacing w:after="300" w:line="360" w:lineRule="auto"/>
        <w:contextualSpacing/>
        <w:jc w:val="center"/>
        <w:rPr>
          <w:rFonts w:ascii="Times New Roman" w:eastAsia="Times New Roman" w:hAnsi="Times New Roman" w:cs="Times New Roman"/>
          <w:color w:val="000000" w:themeColor="text1"/>
          <w:sz w:val="24"/>
          <w:szCs w:val="24"/>
        </w:rPr>
      </w:pPr>
      <w:r w:rsidRPr="00807E45">
        <w:rPr>
          <w:rFonts w:ascii="Times New Roman" w:eastAsia="Times New Roman" w:hAnsi="Times New Roman" w:cs="Times New Roman"/>
          <w:noProof/>
          <w:color w:val="000000" w:themeColor="text1"/>
          <w:sz w:val="24"/>
          <w:szCs w:val="24"/>
        </w:rPr>
        <w:drawing>
          <wp:inline distT="0" distB="0" distL="0" distR="0" wp14:anchorId="0684143A" wp14:editId="1408B6DC">
            <wp:extent cx="3425906" cy="2432685"/>
            <wp:effectExtent l="0" t="0" r="3175" b="5715"/>
            <wp:docPr id="7" name="Picture 7" descr="https://www.money.it/local/cache-vignettes/L600xH422/1_pdqw6wklq9mrwcvxcqlg-a-1688a.jpg?1558646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money.it/local/cache-vignettes/L600xH422/1_pdqw6wklq9mrwcvxcqlg-a-1688a.jpg?155864674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45698" cy="2446739"/>
                    </a:xfrm>
                    <a:prstGeom prst="rect">
                      <a:avLst/>
                    </a:prstGeom>
                    <a:noFill/>
                    <a:ln>
                      <a:noFill/>
                    </a:ln>
                  </pic:spPr>
                </pic:pic>
              </a:graphicData>
            </a:graphic>
          </wp:inline>
        </w:drawing>
      </w:r>
    </w:p>
    <w:p w:rsidR="00316392" w:rsidRPr="0002059B" w:rsidRDefault="00316392" w:rsidP="00465A6F">
      <w:pPr>
        <w:shd w:val="clear" w:color="auto" w:fill="FFFFFF"/>
        <w:spacing w:after="300" w:line="360" w:lineRule="auto"/>
        <w:contextualSpacing/>
        <w:jc w:val="both"/>
        <w:rPr>
          <w:rFonts w:ascii="Times New Roman" w:eastAsia="Times New Roman" w:hAnsi="Times New Roman" w:cs="Times New Roman"/>
          <w:color w:val="000000" w:themeColor="text1"/>
          <w:sz w:val="24"/>
          <w:szCs w:val="24"/>
        </w:rPr>
      </w:pPr>
    </w:p>
    <w:p w:rsidR="00874375" w:rsidRDefault="00591B9D" w:rsidP="00874375">
      <w:pPr>
        <w:pStyle w:val="NoSpacing"/>
        <w:spacing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C</w:t>
      </w:r>
      <w:r w:rsidR="00874375" w:rsidRPr="0002059B">
        <w:rPr>
          <w:rFonts w:ascii="Times New Roman" w:eastAsia="Times New Roman" w:hAnsi="Times New Roman" w:cs="Times New Roman"/>
          <w:color w:val="000000" w:themeColor="text1"/>
          <w:sz w:val="24"/>
          <w:szCs w:val="24"/>
        </w:rPr>
        <w:t>ompanies - especially those operating in the marketing field - prefer candidates who are able to persuade others, capable of becoming true thought leaders.</w:t>
      </w:r>
      <w:r>
        <w:rPr>
          <w:rFonts w:ascii="Times New Roman" w:eastAsia="Times New Roman" w:hAnsi="Times New Roman" w:cs="Times New Roman"/>
          <w:color w:val="000000" w:themeColor="text1"/>
          <w:sz w:val="24"/>
          <w:szCs w:val="24"/>
        </w:rPr>
        <w:t xml:space="preserve"> </w:t>
      </w:r>
    </w:p>
    <w:p w:rsidR="00591B9D" w:rsidRPr="0002059B" w:rsidRDefault="00591B9D" w:rsidP="00874375">
      <w:pPr>
        <w:pStyle w:val="NoSpacing"/>
        <w:spacing w:line="360" w:lineRule="auto"/>
        <w:contextualSpacing/>
        <w:jc w:val="both"/>
        <w:rPr>
          <w:rFonts w:ascii="Times New Roman" w:eastAsia="Times New Roman" w:hAnsi="Times New Roman" w:cs="Times New Roman"/>
          <w:color w:val="000000" w:themeColor="text1"/>
          <w:sz w:val="24"/>
          <w:szCs w:val="24"/>
        </w:rPr>
      </w:pPr>
    </w:p>
    <w:p w:rsidR="00874375" w:rsidRDefault="006F24B4" w:rsidP="00874375">
      <w:pPr>
        <w:pStyle w:val="NoSpacing"/>
        <w:spacing w:line="360" w:lineRule="auto"/>
        <w:contextualSpacing/>
        <w:jc w:val="both"/>
        <w:rPr>
          <w:rFonts w:ascii="Times New Roman" w:eastAsia="Times New Roman" w:hAnsi="Times New Roman" w:cs="Times New Roman"/>
          <w:b/>
          <w:color w:val="000000" w:themeColor="text1"/>
          <w:sz w:val="24"/>
          <w:szCs w:val="24"/>
        </w:rPr>
      </w:pPr>
      <w:r w:rsidRPr="006F24B4">
        <w:rPr>
          <w:rFonts w:ascii="Times New Roman" w:eastAsia="Times New Roman" w:hAnsi="Times New Roman" w:cs="Times New Roman"/>
          <w:b/>
          <w:color w:val="000000" w:themeColor="text1"/>
          <w:sz w:val="24"/>
          <w:szCs w:val="24"/>
        </w:rPr>
        <w:t>O</w:t>
      </w:r>
      <w:r w:rsidR="00874375" w:rsidRPr="006F24B4">
        <w:rPr>
          <w:rFonts w:ascii="Times New Roman" w:eastAsia="Times New Roman" w:hAnsi="Times New Roman" w:cs="Times New Roman"/>
          <w:b/>
          <w:color w:val="000000" w:themeColor="text1"/>
          <w:sz w:val="24"/>
          <w:szCs w:val="24"/>
        </w:rPr>
        <w:t>ther soft skills required by companies</w:t>
      </w:r>
    </w:p>
    <w:p w:rsidR="006F24B4" w:rsidRPr="006F24B4" w:rsidRDefault="006F24B4" w:rsidP="00874375">
      <w:pPr>
        <w:pStyle w:val="NoSpacing"/>
        <w:spacing w:line="360" w:lineRule="auto"/>
        <w:contextualSpacing/>
        <w:jc w:val="both"/>
        <w:rPr>
          <w:rFonts w:ascii="Times New Roman" w:eastAsia="Times New Roman" w:hAnsi="Times New Roman" w:cs="Times New Roman"/>
          <w:b/>
          <w:color w:val="000000" w:themeColor="text1"/>
          <w:sz w:val="24"/>
          <w:szCs w:val="24"/>
        </w:rPr>
      </w:pPr>
    </w:p>
    <w:p w:rsidR="00874375" w:rsidRPr="0002059B" w:rsidRDefault="00591B9D" w:rsidP="00874375">
      <w:pPr>
        <w:pStyle w:val="NoSpacing"/>
        <w:spacing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 xml:space="preserve">But the soft skills required by companies are not limited to those just mentioned. </w:t>
      </w:r>
    </w:p>
    <w:p w:rsidR="00874375" w:rsidRPr="0002059B" w:rsidRDefault="00591B9D" w:rsidP="00874375">
      <w:pPr>
        <w:pStyle w:val="NoSpacing"/>
        <w:spacing w:line="360" w:lineRule="auto"/>
        <w:contextualSpacing/>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874375" w:rsidRPr="0002059B">
        <w:rPr>
          <w:rFonts w:ascii="Times New Roman" w:eastAsia="Times New Roman" w:hAnsi="Times New Roman" w:cs="Times New Roman"/>
          <w:color w:val="000000" w:themeColor="text1"/>
          <w:sz w:val="24"/>
          <w:szCs w:val="24"/>
        </w:rPr>
        <w:t>In detail, according to</w:t>
      </w:r>
      <w:r w:rsidR="002B49AE">
        <w:rPr>
          <w:rFonts w:ascii="Times New Roman" w:eastAsia="Times New Roman" w:hAnsi="Times New Roman" w:cs="Times New Roman"/>
          <w:color w:val="000000" w:themeColor="text1"/>
          <w:sz w:val="24"/>
          <w:szCs w:val="24"/>
        </w:rPr>
        <w:t xml:space="preserve"> a Forbes research</w:t>
      </w:r>
      <w:r w:rsidR="00874375" w:rsidRPr="0002059B">
        <w:rPr>
          <w:rFonts w:ascii="Times New Roman" w:eastAsia="Times New Roman" w:hAnsi="Times New Roman" w:cs="Times New Roman"/>
          <w:color w:val="000000" w:themeColor="text1"/>
          <w:sz w:val="24"/>
          <w:szCs w:val="24"/>
        </w:rPr>
        <w:t xml:space="preserve"> the characteristics that the ideal candidate must have are</w:t>
      </w:r>
      <w:r w:rsidR="002B49AE">
        <w:rPr>
          <w:rStyle w:val="FootnoteReference"/>
          <w:rFonts w:ascii="Times New Roman" w:eastAsia="Times New Roman" w:hAnsi="Times New Roman" w:cs="Times New Roman"/>
          <w:color w:val="000000" w:themeColor="text1"/>
          <w:sz w:val="24"/>
          <w:szCs w:val="24"/>
        </w:rPr>
        <w:footnoteReference w:id="6"/>
      </w:r>
      <w:r w:rsidR="00874375" w:rsidRPr="0002059B">
        <w:rPr>
          <w:rFonts w:ascii="Times New Roman" w:eastAsia="Times New Roman" w:hAnsi="Times New Roman" w:cs="Times New Roman"/>
          <w:color w:val="000000" w:themeColor="text1"/>
          <w:sz w:val="24"/>
          <w:szCs w:val="24"/>
        </w:rPr>
        <w:t>:</w:t>
      </w:r>
    </w:p>
    <w:p w:rsidR="00874375" w:rsidRPr="0002059B" w:rsidRDefault="00874375" w:rsidP="00591B9D">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02059B">
        <w:rPr>
          <w:rFonts w:ascii="Times New Roman" w:eastAsia="Times New Roman" w:hAnsi="Times New Roman" w:cs="Times New Roman"/>
          <w:color w:val="000000" w:themeColor="text1"/>
          <w:sz w:val="24"/>
          <w:szCs w:val="24"/>
        </w:rPr>
        <w:t>autonomy: being able to perform the tasks assigned without constant supervision;</w:t>
      </w:r>
    </w:p>
    <w:p w:rsidR="00874375" w:rsidRPr="0002059B" w:rsidRDefault="00874375" w:rsidP="00591B9D">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02059B">
        <w:rPr>
          <w:rFonts w:ascii="Times New Roman" w:eastAsia="Times New Roman" w:hAnsi="Times New Roman" w:cs="Times New Roman"/>
          <w:color w:val="000000" w:themeColor="text1"/>
          <w:sz w:val="24"/>
          <w:szCs w:val="24"/>
        </w:rPr>
        <w:t>have self-confidence;</w:t>
      </w:r>
    </w:p>
    <w:p w:rsidR="00874375" w:rsidRPr="0002059B" w:rsidRDefault="00874375" w:rsidP="00591B9D">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02059B">
        <w:rPr>
          <w:rFonts w:ascii="Times New Roman" w:eastAsia="Times New Roman" w:hAnsi="Times New Roman" w:cs="Times New Roman"/>
          <w:color w:val="000000" w:themeColor="text1"/>
          <w:sz w:val="24"/>
          <w:szCs w:val="24"/>
        </w:rPr>
        <w:t>resistance: being able to react positively to work pressure, maintaining control in every situation;</w:t>
      </w:r>
    </w:p>
    <w:p w:rsidR="00874375" w:rsidRPr="0002059B" w:rsidRDefault="00874375" w:rsidP="00591B9D">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02059B">
        <w:rPr>
          <w:rFonts w:ascii="Times New Roman" w:eastAsia="Times New Roman" w:hAnsi="Times New Roman" w:cs="Times New Roman"/>
          <w:color w:val="000000" w:themeColor="text1"/>
          <w:sz w:val="24"/>
          <w:szCs w:val="24"/>
        </w:rPr>
        <w:lastRenderedPageBreak/>
        <w:t>accuracy: recruiters attach great importance to attention to detail, preferring those candidates who prove to be accurate and diligent;</w:t>
      </w:r>
    </w:p>
    <w:p w:rsidR="00874375" w:rsidRPr="0002059B" w:rsidRDefault="00874375" w:rsidP="00591B9D">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02059B">
        <w:rPr>
          <w:rFonts w:ascii="Times New Roman" w:eastAsia="Times New Roman" w:hAnsi="Times New Roman" w:cs="Times New Roman"/>
          <w:color w:val="000000" w:themeColor="text1"/>
          <w:sz w:val="24"/>
          <w:szCs w:val="24"/>
        </w:rPr>
        <w:t>learning ability;</w:t>
      </w:r>
    </w:p>
    <w:p w:rsidR="00874375" w:rsidRDefault="00874375" w:rsidP="00591B9D">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02059B">
        <w:rPr>
          <w:rFonts w:ascii="Times New Roman" w:eastAsia="Times New Roman" w:hAnsi="Times New Roman" w:cs="Times New Roman"/>
          <w:color w:val="000000" w:themeColor="text1"/>
          <w:sz w:val="24"/>
          <w:szCs w:val="24"/>
        </w:rPr>
        <w:t>commitment: it is important to show that you have the desire and perseverance to achieve the stated objectives;</w:t>
      </w:r>
    </w:p>
    <w:p w:rsidR="00874375" w:rsidRDefault="00874375" w:rsidP="00874375">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591B9D">
        <w:rPr>
          <w:rFonts w:ascii="Times New Roman" w:eastAsia="Times New Roman" w:hAnsi="Times New Roman" w:cs="Times New Roman"/>
          <w:color w:val="000000" w:themeColor="text1"/>
          <w:sz w:val="24"/>
          <w:szCs w:val="24"/>
        </w:rPr>
        <w:t>manage information: ability to organize and reformulate the data and knowledge acquired towards a defined goal;</w:t>
      </w:r>
    </w:p>
    <w:p w:rsidR="00874375" w:rsidRDefault="00874375" w:rsidP="00874375">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591B9D">
        <w:rPr>
          <w:rFonts w:ascii="Times New Roman" w:eastAsia="Times New Roman" w:hAnsi="Times New Roman" w:cs="Times New Roman"/>
          <w:color w:val="000000" w:themeColor="text1"/>
          <w:sz w:val="24"/>
          <w:szCs w:val="24"/>
        </w:rPr>
        <w:t>leadership: demonstrating the ability to drag the team towards achieving ambitious goals, gaining their trust;</w:t>
      </w:r>
    </w:p>
    <w:p w:rsidR="00874375" w:rsidRDefault="00874375" w:rsidP="00874375">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591B9D">
        <w:rPr>
          <w:rFonts w:ascii="Times New Roman" w:eastAsia="Times New Roman" w:hAnsi="Times New Roman" w:cs="Times New Roman"/>
          <w:color w:val="000000" w:themeColor="text1"/>
          <w:sz w:val="24"/>
          <w:szCs w:val="24"/>
        </w:rPr>
        <w:t xml:space="preserve"> be enterprising: recruiters tend to prefer candidates who show an innate spirit of initiative, showing they can develop ideas and put them into practice;</w:t>
      </w:r>
    </w:p>
    <w:p w:rsidR="00807E45" w:rsidRPr="00591B9D" w:rsidRDefault="00874375" w:rsidP="00874375">
      <w:pPr>
        <w:pStyle w:val="NoSpacing"/>
        <w:numPr>
          <w:ilvl w:val="0"/>
          <w:numId w:val="23"/>
        </w:numPr>
        <w:spacing w:line="360" w:lineRule="auto"/>
        <w:contextualSpacing/>
        <w:jc w:val="both"/>
        <w:rPr>
          <w:rFonts w:ascii="Times New Roman" w:eastAsia="Times New Roman" w:hAnsi="Times New Roman" w:cs="Times New Roman"/>
          <w:color w:val="000000" w:themeColor="text1"/>
          <w:sz w:val="24"/>
          <w:szCs w:val="24"/>
        </w:rPr>
      </w:pPr>
      <w:r w:rsidRPr="00591B9D">
        <w:rPr>
          <w:rFonts w:ascii="Times New Roman" w:eastAsia="Times New Roman" w:hAnsi="Times New Roman" w:cs="Times New Roman"/>
          <w:color w:val="000000" w:themeColor="text1"/>
          <w:sz w:val="24"/>
          <w:szCs w:val="24"/>
        </w:rPr>
        <w:t>communication skills.</w:t>
      </w:r>
    </w:p>
    <w:p w:rsidR="00874375" w:rsidRPr="0002059B" w:rsidRDefault="00874375" w:rsidP="00874375">
      <w:pPr>
        <w:pStyle w:val="NoSpacing"/>
        <w:spacing w:line="360" w:lineRule="auto"/>
        <w:contextualSpacing/>
        <w:jc w:val="both"/>
        <w:rPr>
          <w:rFonts w:ascii="Times New Roman" w:hAnsi="Times New Roman" w:cs="Times New Roman"/>
          <w:color w:val="000000" w:themeColor="text1"/>
          <w:sz w:val="24"/>
          <w:szCs w:val="24"/>
        </w:rPr>
      </w:pPr>
    </w:p>
    <w:p w:rsidR="0002059B" w:rsidRPr="00591B9D" w:rsidRDefault="0002059B"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591B9D">
        <w:rPr>
          <w:rFonts w:ascii="Times New Roman" w:hAnsi="Times New Roman" w:cs="Times New Roman"/>
          <w:i/>
          <w:color w:val="000000" w:themeColor="text1"/>
          <w:sz w:val="24"/>
          <w:szCs w:val="24"/>
        </w:rPr>
        <w:t>The general employment skills desired by employers.</w:t>
      </w:r>
    </w:p>
    <w:p w:rsidR="0002059B"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Employment skills are the things you need to have on top of education and experience. If you are applying for a job, you may be asked to demonstrate or discuss these skills in an interview. Here is a breakdown of what each of the eight employment skills is</w:t>
      </w:r>
      <w:r w:rsidR="002B49AE">
        <w:rPr>
          <w:rStyle w:val="FootnoteReference"/>
          <w:rFonts w:ascii="Times New Roman" w:hAnsi="Times New Roman" w:cs="Times New Roman"/>
          <w:color w:val="000000" w:themeColor="text1"/>
          <w:sz w:val="24"/>
          <w:szCs w:val="24"/>
        </w:rPr>
        <w:footnoteReference w:id="7"/>
      </w:r>
      <w:r w:rsidRPr="00591B9D">
        <w:rPr>
          <w:rFonts w:ascii="Times New Roman" w:hAnsi="Times New Roman" w:cs="Times New Roman"/>
          <w:color w:val="000000" w:themeColor="text1"/>
          <w:sz w:val="24"/>
          <w:szCs w:val="24"/>
        </w:rPr>
        <w:t>.</w:t>
      </w:r>
    </w:p>
    <w:p w:rsidR="00591B9D" w:rsidRPr="00591B9D" w:rsidRDefault="00591B9D"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02059B" w:rsidRPr="00591B9D" w:rsidRDefault="0002059B"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591B9D">
        <w:rPr>
          <w:rFonts w:ascii="Times New Roman" w:hAnsi="Times New Roman" w:cs="Times New Roman"/>
          <w:i/>
          <w:color w:val="000000" w:themeColor="text1"/>
          <w:sz w:val="24"/>
          <w:szCs w:val="24"/>
        </w:rPr>
        <w:t>Communication skills.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listen and understand</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speak clearly and directly</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write to the needs of the public</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use numbering effectively</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create and use networks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persuade effectively</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negotiate positively</w:t>
      </w:r>
    </w:p>
    <w:p w:rsidR="0002059B"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empathize</w:t>
      </w:r>
    </w:p>
    <w:p w:rsidR="00591B9D" w:rsidRDefault="00591B9D"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062739" w:rsidRDefault="00062739"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062739" w:rsidRPr="00591B9D" w:rsidRDefault="00062739"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02059B" w:rsidRPr="006F24B4" w:rsidRDefault="006F24B4"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6F24B4">
        <w:rPr>
          <w:rFonts w:ascii="Times New Roman" w:hAnsi="Times New Roman" w:cs="Times New Roman"/>
          <w:i/>
          <w:color w:val="000000" w:themeColor="text1"/>
          <w:sz w:val="24"/>
          <w:szCs w:val="24"/>
        </w:rPr>
        <w:t>Being</w:t>
      </w:r>
      <w:r w:rsidR="0002059B" w:rsidRPr="006F24B4">
        <w:rPr>
          <w:rFonts w:ascii="Times New Roman" w:hAnsi="Times New Roman" w:cs="Times New Roman"/>
          <w:i/>
          <w:color w:val="000000" w:themeColor="text1"/>
          <w:sz w:val="24"/>
          <w:szCs w:val="24"/>
        </w:rPr>
        <w:t xml:space="preserve"> assertive</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lastRenderedPageBreak/>
        <w:t> share information</w:t>
      </w:r>
    </w:p>
    <w:p w:rsidR="006F24B4" w:rsidRDefault="0002059B" w:rsidP="00062739">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read independently</w:t>
      </w:r>
    </w:p>
    <w:p w:rsidR="00062739" w:rsidRPr="00591B9D" w:rsidRDefault="00062739" w:rsidP="00062739">
      <w:pPr>
        <w:pStyle w:val="NoSpacing"/>
        <w:spacing w:line="360" w:lineRule="auto"/>
        <w:ind w:firstLine="720"/>
        <w:contextualSpacing/>
        <w:jc w:val="both"/>
        <w:rPr>
          <w:rFonts w:ascii="Times New Roman" w:hAnsi="Times New Roman" w:cs="Times New Roman"/>
          <w:color w:val="000000" w:themeColor="text1"/>
          <w:sz w:val="24"/>
          <w:szCs w:val="24"/>
        </w:rPr>
      </w:pPr>
    </w:p>
    <w:p w:rsidR="0002059B" w:rsidRPr="00591B9D" w:rsidRDefault="0002059B"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591B9D">
        <w:rPr>
          <w:rFonts w:ascii="Times New Roman" w:hAnsi="Times New Roman" w:cs="Times New Roman"/>
          <w:i/>
          <w:color w:val="000000" w:themeColor="text1"/>
          <w:sz w:val="24"/>
          <w:szCs w:val="24"/>
        </w:rPr>
        <w:t>Group work skills.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contribute to work relationships and productive results</w:t>
      </w:r>
    </w:p>
    <w:p w:rsidR="0002059B" w:rsidRPr="00591B9D" w:rsidRDefault="006F24B4" w:rsidP="00591B9D">
      <w:pPr>
        <w:pStyle w:val="NoSpacing"/>
        <w:spacing w:line="360" w:lineRule="auto"/>
        <w:ind w:firstLine="720"/>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w:t>
      </w:r>
      <w:r w:rsidR="0002059B" w:rsidRPr="00591B9D">
        <w:rPr>
          <w:rFonts w:ascii="Times New Roman" w:hAnsi="Times New Roman" w:cs="Times New Roman"/>
          <w:color w:val="000000" w:themeColor="text1"/>
          <w:sz w:val="24"/>
          <w:szCs w:val="24"/>
        </w:rPr>
        <w:t>work with people of different age, sex, race, religion or political persuasion</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know how to define a role in the team</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apply teamwork skills in a number of situations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identify the strengths of team members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coach, mentor and give answers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Problem solving skills.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apply problem solving strategies in a wide range of sectors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develop creative and innovative solutions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develop practical solutions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show independence and initiative to identify problems and solve them</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solve team problems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apply a range of strategies to solve problems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use mathematics including budget and financial management to solve problems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test hypotheses relevant to the specific situation</w:t>
      </w:r>
    </w:p>
    <w:p w:rsidR="0002059B"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resolve customer concerns related to complex project issues</w:t>
      </w:r>
    </w:p>
    <w:p w:rsidR="00306300" w:rsidRPr="00591B9D" w:rsidRDefault="00306300"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02059B" w:rsidRPr="00306300" w:rsidRDefault="0002059B"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306300">
        <w:rPr>
          <w:rFonts w:ascii="Times New Roman" w:hAnsi="Times New Roman" w:cs="Times New Roman"/>
          <w:i/>
          <w:color w:val="000000" w:themeColor="text1"/>
          <w:sz w:val="24"/>
          <w:szCs w:val="24"/>
        </w:rPr>
        <w:t>Company initiatives and capabilities.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translate new ideas into action</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identify opportunities not obvious to others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adapt to new situations</w:t>
      </w:r>
    </w:p>
    <w:p w:rsidR="0002059B"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develop a strategic, creative and long-lasting vision</w:t>
      </w:r>
    </w:p>
    <w:p w:rsidR="00591B9D" w:rsidRPr="00591B9D" w:rsidRDefault="00591B9D"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02059B" w:rsidRPr="00965414" w:rsidRDefault="00965414"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965414">
        <w:rPr>
          <w:rFonts w:ascii="Times New Roman" w:hAnsi="Times New Roman" w:cs="Times New Roman"/>
          <w:i/>
          <w:color w:val="000000" w:themeColor="text1"/>
          <w:sz w:val="24"/>
          <w:szCs w:val="24"/>
        </w:rPr>
        <w:t xml:space="preserve">Being </w:t>
      </w:r>
      <w:r w:rsidR="0002059B" w:rsidRPr="00965414">
        <w:rPr>
          <w:rFonts w:ascii="Times New Roman" w:hAnsi="Times New Roman" w:cs="Times New Roman"/>
          <w:i/>
          <w:color w:val="000000" w:themeColor="text1"/>
          <w:sz w:val="24"/>
          <w:szCs w:val="24"/>
        </w:rPr>
        <w:t>creative</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generate a range of options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start innovative solutions</w:t>
      </w:r>
    </w:p>
    <w:p w:rsidR="0002059B" w:rsidRPr="00591B9D" w:rsidRDefault="0002059B" w:rsidP="00965414">
      <w:pPr>
        <w:pStyle w:val="NoSpacing"/>
        <w:spacing w:line="360" w:lineRule="auto"/>
        <w:contextualSpacing/>
        <w:jc w:val="both"/>
        <w:rPr>
          <w:rFonts w:ascii="Times New Roman" w:hAnsi="Times New Roman" w:cs="Times New Roman"/>
          <w:color w:val="000000" w:themeColor="text1"/>
          <w:sz w:val="24"/>
          <w:szCs w:val="24"/>
        </w:rPr>
      </w:pPr>
    </w:p>
    <w:p w:rsidR="0002059B" w:rsidRPr="00965414" w:rsidRDefault="0002059B"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965414">
        <w:rPr>
          <w:rFonts w:ascii="Times New Roman" w:hAnsi="Times New Roman" w:cs="Times New Roman"/>
          <w:i/>
          <w:color w:val="000000" w:themeColor="text1"/>
          <w:sz w:val="24"/>
          <w:szCs w:val="24"/>
        </w:rPr>
        <w:t>Planning and organizational skills.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lastRenderedPageBreak/>
        <w:t> understand short and long term planning</w:t>
      </w:r>
    </w:p>
    <w:p w:rsidR="00965414" w:rsidRPr="00591B9D" w:rsidRDefault="0002059B" w:rsidP="00306300">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manage time and priorities - set times, coordinate tasks for you and others</w:t>
      </w:r>
    </w:p>
    <w:p w:rsidR="0002059B" w:rsidRPr="00965414" w:rsidRDefault="00965414" w:rsidP="00591B9D">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T</w:t>
      </w:r>
      <w:r w:rsidR="00306300">
        <w:rPr>
          <w:rFonts w:ascii="Times New Roman" w:hAnsi="Times New Roman" w:cs="Times New Roman"/>
          <w:i/>
          <w:color w:val="000000" w:themeColor="text1"/>
          <w:sz w:val="24"/>
          <w:szCs w:val="24"/>
        </w:rPr>
        <w:t>aking initiatives and making</w:t>
      </w:r>
      <w:r w:rsidR="0002059B" w:rsidRPr="00965414">
        <w:rPr>
          <w:rFonts w:ascii="Times New Roman" w:hAnsi="Times New Roman" w:cs="Times New Roman"/>
          <w:i/>
          <w:color w:val="000000" w:themeColor="text1"/>
          <w:sz w:val="24"/>
          <w:szCs w:val="24"/>
        </w:rPr>
        <w:t xml:space="preserve"> decisions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adjust the resources to cope with contingencies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establish clear project objectives and results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assign people and other resources to the activities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plan the use of resources, including time management</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participate in continuous improvement and planning processes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develop a vision and a proactive plan to accompany it</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02059B" w:rsidRPr="00965414" w:rsidRDefault="0002059B"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965414">
        <w:rPr>
          <w:rFonts w:ascii="Times New Roman" w:hAnsi="Times New Roman" w:cs="Times New Roman"/>
          <w:i/>
          <w:color w:val="000000" w:themeColor="text1"/>
          <w:sz w:val="24"/>
          <w:szCs w:val="24"/>
        </w:rPr>
        <w:t>Learning ability.</w:t>
      </w:r>
      <w:r w:rsidR="00E0263D">
        <w:rPr>
          <w:rStyle w:val="FootnoteReference"/>
          <w:rFonts w:ascii="Times New Roman" w:hAnsi="Times New Roman" w:cs="Times New Roman"/>
          <w:i/>
          <w:color w:val="000000" w:themeColor="text1"/>
          <w:sz w:val="24"/>
          <w:szCs w:val="24"/>
        </w:rPr>
        <w:footnoteReference w:id="8"/>
      </w:r>
    </w:p>
    <w:p w:rsidR="0002059B" w:rsidRPr="00591B9D" w:rsidRDefault="00965414" w:rsidP="00591B9D">
      <w:pPr>
        <w:pStyle w:val="NoSpacing"/>
        <w:spacing w:line="360" w:lineRule="auto"/>
        <w:ind w:firstLine="720"/>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w:t>
      </w:r>
      <w:r w:rsidR="0002059B" w:rsidRPr="00591B9D">
        <w:rPr>
          <w:rFonts w:ascii="Times New Roman" w:hAnsi="Times New Roman" w:cs="Times New Roman"/>
          <w:color w:val="000000" w:themeColor="text1"/>
          <w:sz w:val="24"/>
          <w:szCs w:val="24"/>
        </w:rPr>
        <w:t>nthusiasm for continuous learning</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manage your learning</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be open to new ideas and techniques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be ready to invest time and effort to learn new skills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recognize the need to learn to accommodate change</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be willing to learn in any environment - up and out of work</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contribute to the workplace learning community</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use a wide range of tools to learn - mentoring, peer support, networking, computer science, courses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applying learning to technical issues and people's problems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02059B" w:rsidRPr="00965414" w:rsidRDefault="0002059B"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965414">
        <w:rPr>
          <w:rFonts w:ascii="Times New Roman" w:hAnsi="Times New Roman" w:cs="Times New Roman"/>
          <w:i/>
          <w:color w:val="000000" w:themeColor="text1"/>
          <w:sz w:val="24"/>
          <w:szCs w:val="24"/>
        </w:rPr>
        <w:t>Technical skills.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have a range of basic IT skills</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apply IT as a management tool</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use IT to organize data</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be willing to learn new computer skills</w:t>
      </w:r>
    </w:p>
    <w:p w:rsidR="00306300" w:rsidRDefault="0002059B" w:rsidP="00062739">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be aware of the impact of technology on your field and ensure that your skills are up to date</w:t>
      </w:r>
    </w:p>
    <w:p w:rsidR="00306300" w:rsidRPr="00591B9D" w:rsidRDefault="00306300" w:rsidP="00965414">
      <w:pPr>
        <w:pStyle w:val="NoSpacing"/>
        <w:spacing w:line="360" w:lineRule="auto"/>
        <w:contextualSpacing/>
        <w:jc w:val="both"/>
        <w:rPr>
          <w:rFonts w:ascii="Times New Roman" w:hAnsi="Times New Roman" w:cs="Times New Roman"/>
          <w:color w:val="000000" w:themeColor="text1"/>
          <w:sz w:val="24"/>
          <w:szCs w:val="24"/>
        </w:rPr>
      </w:pPr>
    </w:p>
    <w:p w:rsidR="0002059B" w:rsidRPr="00965414" w:rsidRDefault="0002059B" w:rsidP="00591B9D">
      <w:pPr>
        <w:pStyle w:val="NoSpacing"/>
        <w:spacing w:line="360" w:lineRule="auto"/>
        <w:ind w:firstLine="720"/>
        <w:contextualSpacing/>
        <w:jc w:val="both"/>
        <w:rPr>
          <w:rFonts w:ascii="Times New Roman" w:hAnsi="Times New Roman" w:cs="Times New Roman"/>
          <w:i/>
          <w:color w:val="000000" w:themeColor="text1"/>
          <w:sz w:val="24"/>
          <w:szCs w:val="24"/>
        </w:rPr>
      </w:pPr>
      <w:r w:rsidRPr="00965414">
        <w:rPr>
          <w:rFonts w:ascii="Times New Roman" w:hAnsi="Times New Roman" w:cs="Times New Roman"/>
          <w:i/>
          <w:color w:val="000000" w:themeColor="text1"/>
          <w:sz w:val="24"/>
          <w:szCs w:val="24"/>
        </w:rPr>
        <w:t>Self-management capacity.</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lastRenderedPageBreak/>
        <w:t> have a personal and objective vision</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evaluate and monitor their performance</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r w:rsidRPr="00591B9D">
        <w:rPr>
          <w:rFonts w:ascii="Times New Roman" w:hAnsi="Times New Roman" w:cs="Times New Roman"/>
          <w:color w:val="000000" w:themeColor="text1"/>
          <w:sz w:val="24"/>
          <w:szCs w:val="24"/>
        </w:rPr>
        <w:t> take responsibility</w:t>
      </w:r>
    </w:p>
    <w:p w:rsidR="00965414" w:rsidRPr="00591B9D" w:rsidRDefault="00965414" w:rsidP="00E0263D">
      <w:pPr>
        <w:pStyle w:val="NoSpacing"/>
        <w:spacing w:line="360" w:lineRule="auto"/>
        <w:contextualSpacing/>
        <w:jc w:val="both"/>
        <w:rPr>
          <w:rFonts w:ascii="Times New Roman" w:hAnsi="Times New Roman" w:cs="Times New Roman"/>
          <w:color w:val="000000" w:themeColor="text1"/>
          <w:sz w:val="24"/>
          <w:szCs w:val="24"/>
        </w:rPr>
      </w:pPr>
    </w:p>
    <w:p w:rsidR="0002059B" w:rsidRPr="00965414" w:rsidRDefault="0002059B" w:rsidP="00591B9D">
      <w:pPr>
        <w:pStyle w:val="NoSpacing"/>
        <w:spacing w:line="360" w:lineRule="auto"/>
        <w:ind w:firstLine="720"/>
        <w:contextualSpacing/>
        <w:jc w:val="both"/>
        <w:rPr>
          <w:rFonts w:ascii="Times New Roman" w:hAnsi="Times New Roman" w:cs="Times New Roman"/>
          <w:b/>
          <w:color w:val="000000" w:themeColor="text1"/>
          <w:sz w:val="24"/>
          <w:szCs w:val="24"/>
        </w:rPr>
      </w:pPr>
      <w:r w:rsidRPr="00965414">
        <w:rPr>
          <w:rFonts w:ascii="Times New Roman" w:hAnsi="Times New Roman" w:cs="Times New Roman"/>
          <w:b/>
          <w:color w:val="000000" w:themeColor="text1"/>
          <w:sz w:val="24"/>
          <w:szCs w:val="24"/>
        </w:rPr>
        <w:t>Work skills for the future class of workers 2020</w:t>
      </w:r>
    </w:p>
    <w:p w:rsidR="00E0263D" w:rsidRPr="00591B9D" w:rsidRDefault="00E0263D" w:rsidP="00CD5792">
      <w:pPr>
        <w:pStyle w:val="NoSpacing"/>
        <w:spacing w:line="360" w:lineRule="auto"/>
        <w:contextualSpacing/>
        <w:jc w:val="both"/>
        <w:rPr>
          <w:rFonts w:ascii="Times New Roman" w:hAnsi="Times New Roman" w:cs="Times New Roman"/>
          <w:color w:val="000000" w:themeColor="text1"/>
          <w:sz w:val="24"/>
          <w:szCs w:val="24"/>
        </w:rPr>
      </w:pPr>
    </w:p>
    <w:p w:rsidR="0002059B" w:rsidRPr="00591B9D" w:rsidRDefault="00965414" w:rsidP="00591B9D">
      <w:pPr>
        <w:pStyle w:val="NoSpacing"/>
        <w:spacing w:line="360" w:lineRule="auto"/>
        <w:ind w:firstLine="720"/>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02059B" w:rsidRPr="00591B9D">
        <w:rPr>
          <w:rFonts w:ascii="Times New Roman" w:hAnsi="Times New Roman" w:cs="Times New Roman"/>
          <w:color w:val="000000" w:themeColor="text1"/>
          <w:sz w:val="24"/>
          <w:szCs w:val="24"/>
        </w:rPr>
        <w:t>here are ten skills that can guarantee the success of tomorrow's workers</w:t>
      </w:r>
      <w:r w:rsidR="00CD5792">
        <w:rPr>
          <w:rStyle w:val="FootnoteReference"/>
          <w:rFonts w:ascii="Times New Roman" w:hAnsi="Times New Roman" w:cs="Times New Roman"/>
          <w:color w:val="000000" w:themeColor="text1"/>
          <w:sz w:val="24"/>
          <w:szCs w:val="24"/>
        </w:rPr>
        <w:footnoteReference w:id="9"/>
      </w:r>
      <w:r w:rsidR="0002059B" w:rsidRPr="00591B9D">
        <w:rPr>
          <w:rFonts w:ascii="Times New Roman" w:hAnsi="Times New Roman" w:cs="Times New Roman"/>
          <w:color w:val="000000" w:themeColor="text1"/>
          <w:sz w:val="24"/>
          <w:szCs w:val="24"/>
        </w:rPr>
        <w:t>.</w:t>
      </w:r>
    </w:p>
    <w:p w:rsidR="0002059B" w:rsidRPr="00591B9D" w:rsidRDefault="0002059B" w:rsidP="00591B9D">
      <w:pPr>
        <w:pStyle w:val="NoSpacing"/>
        <w:spacing w:line="360" w:lineRule="auto"/>
        <w:ind w:firstLine="720"/>
        <w:contextualSpacing/>
        <w:jc w:val="both"/>
        <w:rPr>
          <w:rFonts w:ascii="Times New Roman" w:hAnsi="Times New Roman" w:cs="Times New Roman"/>
          <w:color w:val="000000" w:themeColor="text1"/>
          <w:sz w:val="24"/>
          <w:szCs w:val="24"/>
        </w:rPr>
      </w:pPr>
    </w:p>
    <w:p w:rsidR="00965414" w:rsidRPr="00306300" w:rsidRDefault="00CD5792"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 Sense – making- </w:t>
      </w:r>
      <w:r w:rsidR="0002059B" w:rsidRPr="00591B9D">
        <w:rPr>
          <w:rFonts w:ascii="Times New Roman" w:hAnsi="Times New Roman" w:cs="Times New Roman"/>
          <w:color w:val="000000" w:themeColor="text1"/>
          <w:sz w:val="24"/>
          <w:szCs w:val="24"/>
        </w:rPr>
        <w:t>the ability to grasp the deepe</w:t>
      </w:r>
      <w:r w:rsidR="00965414">
        <w:rPr>
          <w:rFonts w:ascii="Times New Roman" w:hAnsi="Times New Roman" w:cs="Times New Roman"/>
          <w:color w:val="000000" w:themeColor="text1"/>
          <w:sz w:val="24"/>
          <w:szCs w:val="24"/>
        </w:rPr>
        <w:t>r meaning of what is expressed.</w:t>
      </w:r>
    </w:p>
    <w:p w:rsidR="0002059B" w:rsidRPr="00306300" w:rsidRDefault="00CD5792"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Social intelligence-</w:t>
      </w:r>
      <w:r w:rsidR="0002059B" w:rsidRPr="00591B9D">
        <w:rPr>
          <w:rFonts w:ascii="Times New Roman" w:hAnsi="Times New Roman" w:cs="Times New Roman"/>
          <w:color w:val="000000" w:themeColor="text1"/>
          <w:sz w:val="24"/>
          <w:szCs w:val="24"/>
        </w:rPr>
        <w:t xml:space="preserve"> the ability to get in touch with others in a direct and empathic way so as to stimulate reactions and a fair level of interaction.</w:t>
      </w:r>
    </w:p>
    <w:p w:rsidR="0002059B" w:rsidRPr="00306300" w:rsidRDefault="00CD5792"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Creative and adaptive thinking-</w:t>
      </w:r>
      <w:r w:rsidR="0002059B" w:rsidRPr="00591B9D">
        <w:rPr>
          <w:rFonts w:ascii="Times New Roman" w:hAnsi="Times New Roman" w:cs="Times New Roman"/>
          <w:color w:val="000000" w:themeColor="text1"/>
          <w:sz w:val="24"/>
          <w:szCs w:val="24"/>
        </w:rPr>
        <w:t>efficiency in thinking and finding solutions and answers beyond imposed and pre-established rules and schemes.</w:t>
      </w:r>
    </w:p>
    <w:p w:rsidR="00316392" w:rsidRPr="00306300" w:rsidRDefault="00CD5792"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Transversal culture- </w:t>
      </w:r>
      <w:r w:rsidR="0002059B" w:rsidRPr="00591B9D">
        <w:rPr>
          <w:rFonts w:ascii="Times New Roman" w:hAnsi="Times New Roman" w:cs="Times New Roman"/>
          <w:color w:val="000000" w:themeColor="text1"/>
          <w:sz w:val="24"/>
          <w:szCs w:val="24"/>
        </w:rPr>
        <w:t>is the ability to operate in different cultural contexts.</w:t>
      </w:r>
    </w:p>
    <w:p w:rsidR="0002059B" w:rsidRPr="00306300" w:rsidRDefault="0002059B" w:rsidP="00306300">
      <w:pPr>
        <w:pStyle w:val="NoSpacing"/>
        <w:spacing w:line="360" w:lineRule="auto"/>
        <w:ind w:firstLine="720"/>
        <w:contextualSpacing/>
        <w:jc w:val="both"/>
        <w:rPr>
          <w:rFonts w:ascii="Times New Roman" w:hAnsi="Times New Roman" w:cs="Times New Roman"/>
          <w:i/>
          <w:color w:val="000000" w:themeColor="text1"/>
          <w:sz w:val="24"/>
          <w:szCs w:val="24"/>
        </w:rPr>
      </w:pPr>
      <w:r w:rsidRPr="00965414">
        <w:rPr>
          <w:rFonts w:ascii="Times New Roman" w:hAnsi="Times New Roman" w:cs="Times New Roman"/>
          <w:i/>
          <w:color w:val="000000" w:themeColor="text1"/>
          <w:sz w:val="24"/>
          <w:szCs w:val="24"/>
        </w:rPr>
        <w:t>Pr</w:t>
      </w:r>
      <w:r w:rsidR="00CD5792">
        <w:rPr>
          <w:rFonts w:ascii="Times New Roman" w:hAnsi="Times New Roman" w:cs="Times New Roman"/>
          <w:i/>
          <w:color w:val="000000" w:themeColor="text1"/>
          <w:sz w:val="24"/>
          <w:szCs w:val="24"/>
        </w:rPr>
        <w:t xml:space="preserve">ocessing thought- </w:t>
      </w:r>
      <w:r w:rsidRPr="0002059B">
        <w:rPr>
          <w:rFonts w:ascii="Times New Roman" w:hAnsi="Times New Roman" w:cs="Times New Roman"/>
          <w:color w:val="000000" w:themeColor="text1"/>
          <w:sz w:val="24"/>
          <w:szCs w:val="24"/>
        </w:rPr>
        <w:t>the ability to translate data into abstract concepts and to extrapolate reasoning from their analysis.</w:t>
      </w:r>
    </w:p>
    <w:p w:rsidR="0002059B" w:rsidRPr="00306300" w:rsidRDefault="00CD5792"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Knowledge of new media-</w:t>
      </w:r>
      <w:r w:rsidR="0002059B" w:rsidRPr="0002059B">
        <w:rPr>
          <w:rFonts w:ascii="Times New Roman" w:hAnsi="Times New Roman" w:cs="Times New Roman"/>
          <w:color w:val="000000" w:themeColor="text1"/>
          <w:sz w:val="24"/>
          <w:szCs w:val="24"/>
        </w:rPr>
        <w:t>develop content for new media and exploit it for persuasive communication.</w:t>
      </w:r>
    </w:p>
    <w:p w:rsidR="0002059B" w:rsidRPr="00306300" w:rsidRDefault="00965414"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M</w:t>
      </w:r>
      <w:r w:rsidR="0002059B" w:rsidRPr="00965414">
        <w:rPr>
          <w:rFonts w:ascii="Times New Roman" w:hAnsi="Times New Roman" w:cs="Times New Roman"/>
          <w:i/>
          <w:color w:val="000000" w:themeColor="text1"/>
          <w:sz w:val="24"/>
          <w:szCs w:val="24"/>
        </w:rPr>
        <w:t>ult</w:t>
      </w:r>
      <w:r w:rsidR="00CD5792">
        <w:rPr>
          <w:rFonts w:ascii="Times New Roman" w:hAnsi="Times New Roman" w:cs="Times New Roman"/>
          <w:i/>
          <w:color w:val="000000" w:themeColor="text1"/>
          <w:sz w:val="24"/>
          <w:szCs w:val="24"/>
        </w:rPr>
        <w:t xml:space="preserve">idisciplinary- </w:t>
      </w:r>
      <w:r w:rsidR="0002059B" w:rsidRPr="0002059B">
        <w:rPr>
          <w:rFonts w:ascii="Times New Roman" w:hAnsi="Times New Roman" w:cs="Times New Roman"/>
          <w:color w:val="000000" w:themeColor="text1"/>
          <w:sz w:val="24"/>
          <w:szCs w:val="24"/>
        </w:rPr>
        <w:t>ability to understand concepts of different disciplines.</w:t>
      </w:r>
    </w:p>
    <w:p w:rsidR="0002059B" w:rsidRPr="00306300" w:rsidRDefault="00CD5792"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 Mental organization- </w:t>
      </w:r>
      <w:r w:rsidR="0002059B" w:rsidRPr="0002059B">
        <w:rPr>
          <w:rFonts w:ascii="Times New Roman" w:hAnsi="Times New Roman" w:cs="Times New Roman"/>
          <w:color w:val="000000" w:themeColor="text1"/>
          <w:sz w:val="24"/>
          <w:szCs w:val="24"/>
        </w:rPr>
        <w:t>the ability to represent and develop tasks and work processes in view of the desired objectives.</w:t>
      </w:r>
    </w:p>
    <w:p w:rsidR="0002059B" w:rsidRPr="00306300" w:rsidRDefault="00CD5792"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Information management-</w:t>
      </w:r>
      <w:r w:rsidR="0002059B" w:rsidRPr="0002059B">
        <w:rPr>
          <w:rFonts w:ascii="Times New Roman" w:hAnsi="Times New Roman" w:cs="Times New Roman"/>
          <w:color w:val="000000" w:themeColor="text1"/>
          <w:sz w:val="24"/>
          <w:szCs w:val="24"/>
        </w:rPr>
        <w:t xml:space="preserve"> knowing how to filter the flow of information by importance and understand how to make the most of the cognitive load through the tools and techniques available to us.</w:t>
      </w:r>
    </w:p>
    <w:p w:rsidR="0002059B" w:rsidRPr="00306300" w:rsidRDefault="00CD5792" w:rsidP="00306300">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Virtual collaboration-</w:t>
      </w:r>
      <w:r w:rsidR="0002059B" w:rsidRPr="0002059B">
        <w:rPr>
          <w:rFonts w:ascii="Times New Roman" w:hAnsi="Times New Roman" w:cs="Times New Roman"/>
          <w:color w:val="000000" w:themeColor="text1"/>
          <w:sz w:val="24"/>
          <w:szCs w:val="24"/>
        </w:rPr>
        <w:t xml:space="preserve"> ability to work productively, managing commitments and presence as a member of a virtual team.</w:t>
      </w:r>
    </w:p>
    <w:p w:rsidR="0002059B" w:rsidRPr="00965414" w:rsidRDefault="00965414" w:rsidP="0002059B">
      <w:pPr>
        <w:pStyle w:val="NoSpacing"/>
        <w:spacing w:line="360" w:lineRule="auto"/>
        <w:ind w:firstLine="720"/>
        <w:contextualSpacing/>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I</w:t>
      </w:r>
      <w:r w:rsidR="0002059B" w:rsidRPr="00965414">
        <w:rPr>
          <w:rFonts w:ascii="Times New Roman" w:hAnsi="Times New Roman" w:cs="Times New Roman"/>
          <w:i/>
          <w:color w:val="000000" w:themeColor="text1"/>
          <w:sz w:val="24"/>
          <w:szCs w:val="24"/>
        </w:rPr>
        <w:t>mplications</w:t>
      </w:r>
    </w:p>
    <w:p w:rsidR="0002059B" w:rsidRPr="0002059B" w:rsidRDefault="0002059B" w:rsidP="0002059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t>To succeed in the next decade, people must prefigure themselves to move in a rapidly changing landscape of organizational forms and competences. They will be called upon to continually restructure the skills they will need, and gather the right resources to develop and update them and they will have to be available to learn constantly.</w:t>
      </w:r>
    </w:p>
    <w:p w:rsidR="00316392" w:rsidRPr="0002059B" w:rsidRDefault="0002059B" w:rsidP="0002059B">
      <w:pPr>
        <w:pStyle w:val="NoSpacing"/>
        <w:spacing w:line="360" w:lineRule="auto"/>
        <w:ind w:firstLine="720"/>
        <w:contextualSpacing/>
        <w:jc w:val="both"/>
        <w:rPr>
          <w:rFonts w:ascii="Times New Roman" w:hAnsi="Times New Roman" w:cs="Times New Roman"/>
          <w:color w:val="000000" w:themeColor="text1"/>
          <w:sz w:val="24"/>
          <w:szCs w:val="24"/>
        </w:rPr>
      </w:pPr>
      <w:r w:rsidRPr="0002059B">
        <w:rPr>
          <w:rFonts w:ascii="Times New Roman" w:hAnsi="Times New Roman" w:cs="Times New Roman"/>
          <w:color w:val="000000" w:themeColor="text1"/>
          <w:sz w:val="24"/>
          <w:szCs w:val="24"/>
        </w:rPr>
        <w:lastRenderedPageBreak/>
        <w:t>Companies must also keep an eye on the changing environment and adapt the staff plan and development strategies to ensure alignment, with respect to future skills needs. Those who work within the human resources function must reconsider traditional methods to identify "critical" skills, as well as select and develop talent.</w:t>
      </w:r>
    </w:p>
    <w:p w:rsidR="00316392" w:rsidRPr="0002059B" w:rsidRDefault="003163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16392" w:rsidRPr="0002059B" w:rsidRDefault="003163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16392" w:rsidRPr="0002059B" w:rsidRDefault="003163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16392" w:rsidRPr="0002059B" w:rsidRDefault="003163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16392" w:rsidRPr="0002059B" w:rsidRDefault="003163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16392" w:rsidRDefault="003163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CD5792" w:rsidRDefault="00CD5792"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06300" w:rsidRDefault="00306300"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06300" w:rsidRDefault="00306300"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06300" w:rsidRDefault="00306300" w:rsidP="00316392">
      <w:pPr>
        <w:pStyle w:val="NoSpacing"/>
        <w:spacing w:line="360" w:lineRule="auto"/>
        <w:ind w:firstLine="720"/>
        <w:contextualSpacing/>
        <w:jc w:val="both"/>
        <w:rPr>
          <w:rFonts w:ascii="Times New Roman" w:hAnsi="Times New Roman" w:cs="Times New Roman"/>
          <w:color w:val="000000" w:themeColor="text1"/>
          <w:sz w:val="24"/>
          <w:szCs w:val="24"/>
        </w:rPr>
      </w:pPr>
    </w:p>
    <w:p w:rsidR="00316392" w:rsidRDefault="00316392" w:rsidP="0002059B">
      <w:pPr>
        <w:pStyle w:val="NoSpacing"/>
        <w:spacing w:line="360" w:lineRule="auto"/>
        <w:contextualSpacing/>
        <w:jc w:val="both"/>
        <w:rPr>
          <w:rFonts w:ascii="Times New Roman" w:hAnsi="Times New Roman" w:cs="Times New Roman"/>
          <w:color w:val="000000" w:themeColor="text1"/>
          <w:sz w:val="24"/>
          <w:szCs w:val="24"/>
        </w:rPr>
      </w:pPr>
    </w:p>
    <w:p w:rsidR="00965414" w:rsidRPr="0002059B" w:rsidRDefault="00965414" w:rsidP="0002059B">
      <w:pPr>
        <w:pStyle w:val="NoSpacing"/>
        <w:spacing w:line="360" w:lineRule="auto"/>
        <w:contextualSpacing/>
        <w:jc w:val="both"/>
        <w:rPr>
          <w:rFonts w:ascii="Times New Roman" w:hAnsi="Times New Roman" w:cs="Times New Roman"/>
          <w:color w:val="000000" w:themeColor="text1"/>
          <w:sz w:val="24"/>
          <w:szCs w:val="24"/>
        </w:rPr>
      </w:pPr>
    </w:p>
    <w:p w:rsidR="00316392" w:rsidRPr="0002059B" w:rsidRDefault="00316392" w:rsidP="00316392">
      <w:pPr>
        <w:pStyle w:val="NoSpacing"/>
        <w:spacing w:line="360" w:lineRule="auto"/>
        <w:ind w:firstLine="720"/>
        <w:contextualSpacing/>
        <w:jc w:val="center"/>
        <w:rPr>
          <w:rFonts w:ascii="Times New Roman" w:hAnsi="Times New Roman" w:cs="Times New Roman"/>
          <w:b/>
          <w:color w:val="000000" w:themeColor="text1"/>
          <w:sz w:val="28"/>
          <w:szCs w:val="28"/>
        </w:rPr>
      </w:pPr>
      <w:r w:rsidRPr="0002059B">
        <w:rPr>
          <w:rFonts w:ascii="Times New Roman" w:hAnsi="Times New Roman" w:cs="Times New Roman"/>
          <w:b/>
          <w:color w:val="000000" w:themeColor="text1"/>
          <w:sz w:val="28"/>
          <w:szCs w:val="28"/>
        </w:rPr>
        <w:t>BIBLIOGRAFIE</w:t>
      </w:r>
    </w:p>
    <w:p w:rsidR="00316392" w:rsidRPr="0002059B" w:rsidRDefault="00316392" w:rsidP="005455BB">
      <w:pPr>
        <w:pStyle w:val="NoSpacing"/>
        <w:spacing w:line="360" w:lineRule="auto"/>
        <w:contextualSpacing/>
        <w:rPr>
          <w:rFonts w:ascii="Times New Roman" w:hAnsi="Times New Roman" w:cs="Times New Roman"/>
          <w:b/>
          <w:color w:val="000000" w:themeColor="text1"/>
          <w:sz w:val="28"/>
          <w:szCs w:val="28"/>
        </w:rPr>
      </w:pPr>
    </w:p>
    <w:p w:rsidR="00062739" w:rsidRPr="00062739" w:rsidRDefault="00062739" w:rsidP="005455BB">
      <w:pPr>
        <w:pStyle w:val="NoSpacing"/>
        <w:numPr>
          <w:ilvl w:val="0"/>
          <w:numId w:val="22"/>
        </w:numPr>
        <w:spacing w:line="360" w:lineRule="auto"/>
        <w:rPr>
          <w:rFonts w:ascii="Times New Roman" w:hAnsi="Times New Roman" w:cs="Times New Roman"/>
          <w:sz w:val="24"/>
          <w:szCs w:val="24"/>
        </w:rPr>
      </w:pPr>
      <w:r w:rsidRPr="00062739">
        <w:rPr>
          <w:rFonts w:ascii="Times New Roman" w:hAnsi="Times New Roman" w:cs="Times New Roman"/>
          <w:sz w:val="24"/>
          <w:szCs w:val="24"/>
        </w:rPr>
        <w:t>Jigău, M. Career counseling. Compendium of methods, SIGMA, Bucharest, 2007</w:t>
      </w:r>
    </w:p>
    <w:p w:rsidR="002D1A17" w:rsidRPr="0002059B" w:rsidRDefault="002D1A17" w:rsidP="005455BB">
      <w:pPr>
        <w:pStyle w:val="NoSpacing"/>
        <w:numPr>
          <w:ilvl w:val="0"/>
          <w:numId w:val="22"/>
        </w:numPr>
        <w:spacing w:line="360" w:lineRule="auto"/>
        <w:rPr>
          <w:rFonts w:ascii="Times New Roman" w:hAnsi="Times New Roman" w:cs="Times New Roman"/>
          <w:sz w:val="24"/>
          <w:szCs w:val="24"/>
        </w:rPr>
      </w:pPr>
      <w:r w:rsidRPr="0002059B">
        <w:rPr>
          <w:rFonts w:ascii="Times New Roman" w:hAnsi="Times New Roman" w:cs="Times New Roman"/>
          <w:sz w:val="24"/>
          <w:szCs w:val="24"/>
        </w:rPr>
        <w:t>Association of Graduate Recruiters (2016), Annual Survey 2015: Graduate Recruitment 2015</w:t>
      </w:r>
    </w:p>
    <w:p w:rsidR="002D1A17" w:rsidRPr="0002059B" w:rsidRDefault="002D1A17" w:rsidP="005455BB">
      <w:pPr>
        <w:pStyle w:val="NoSpacing"/>
        <w:numPr>
          <w:ilvl w:val="0"/>
          <w:numId w:val="22"/>
        </w:numPr>
        <w:spacing w:line="360" w:lineRule="auto"/>
        <w:rPr>
          <w:rFonts w:ascii="Times New Roman" w:hAnsi="Times New Roman" w:cs="Times New Roman"/>
          <w:sz w:val="24"/>
          <w:szCs w:val="24"/>
        </w:rPr>
      </w:pPr>
      <w:r w:rsidRPr="0002059B">
        <w:rPr>
          <w:rFonts w:ascii="Times New Roman" w:hAnsi="Times New Roman" w:cs="Times New Roman"/>
          <w:sz w:val="24"/>
          <w:szCs w:val="24"/>
        </w:rPr>
        <w:t>Bransford, J. and Stein, B. (1984), The IDEAL Problem Solver, New York: WH Freeman</w:t>
      </w:r>
    </w:p>
    <w:p w:rsidR="002D1A17" w:rsidRPr="0002059B" w:rsidRDefault="002D1A17" w:rsidP="005455BB">
      <w:pPr>
        <w:pStyle w:val="NoSpacing"/>
        <w:numPr>
          <w:ilvl w:val="0"/>
          <w:numId w:val="22"/>
        </w:numPr>
        <w:spacing w:line="360" w:lineRule="auto"/>
        <w:rPr>
          <w:rFonts w:ascii="Times New Roman" w:hAnsi="Times New Roman" w:cs="Times New Roman"/>
          <w:sz w:val="24"/>
          <w:szCs w:val="24"/>
        </w:rPr>
      </w:pPr>
      <w:r w:rsidRPr="0002059B">
        <w:rPr>
          <w:rFonts w:ascii="Times New Roman" w:hAnsi="Times New Roman" w:cs="Times New Roman"/>
          <w:sz w:val="24"/>
          <w:szCs w:val="24"/>
        </w:rPr>
        <w:lastRenderedPageBreak/>
        <w:t xml:space="preserve">CBI (2009), Future fit: Preparing graduates for the world of Work </w:t>
      </w:r>
      <w:r w:rsidR="005455BB" w:rsidRPr="0002059B">
        <w:rPr>
          <w:rFonts w:ascii="Times New Roman" w:hAnsi="Times New Roman" w:cs="Times New Roman"/>
          <w:sz w:val="24"/>
          <w:szCs w:val="24"/>
        </w:rPr>
        <w:t xml:space="preserve">at </w:t>
      </w:r>
      <w:r w:rsidRPr="0002059B">
        <w:rPr>
          <w:rFonts w:ascii="Times New Roman" w:hAnsi="Times New Roman" w:cs="Times New Roman"/>
          <w:sz w:val="24"/>
          <w:szCs w:val="24"/>
        </w:rPr>
        <w:t>www.cbi.org.uk/pdf/20090326-CBI-FutureFit-Preparing-gradu</w:t>
      </w:r>
      <w:r w:rsidR="00351DD6" w:rsidRPr="0002059B">
        <w:rPr>
          <w:rFonts w:ascii="Times New Roman" w:hAnsi="Times New Roman" w:cs="Times New Roman"/>
          <w:sz w:val="24"/>
          <w:szCs w:val="24"/>
        </w:rPr>
        <w:t xml:space="preserve">ates-for-the-world-of-work.pdf </w:t>
      </w:r>
    </w:p>
    <w:p w:rsidR="002D1A17" w:rsidRPr="0002059B" w:rsidRDefault="002D1A17" w:rsidP="005455BB">
      <w:pPr>
        <w:pStyle w:val="NoSpacing"/>
        <w:numPr>
          <w:ilvl w:val="0"/>
          <w:numId w:val="22"/>
        </w:numPr>
        <w:spacing w:line="360" w:lineRule="auto"/>
        <w:rPr>
          <w:rFonts w:ascii="Times New Roman" w:hAnsi="Times New Roman" w:cs="Times New Roman"/>
          <w:sz w:val="24"/>
          <w:szCs w:val="24"/>
        </w:rPr>
      </w:pPr>
      <w:r w:rsidRPr="0002059B">
        <w:rPr>
          <w:rFonts w:ascii="Times New Roman" w:hAnsi="Times New Roman" w:cs="Times New Roman"/>
          <w:sz w:val="24"/>
          <w:szCs w:val="24"/>
        </w:rPr>
        <w:t>CBI/EDI (2010), Ready to grow: Business priorities for education and skills: Education and Skills Survey 2010</w:t>
      </w:r>
      <w:r w:rsidR="005455BB" w:rsidRPr="0002059B">
        <w:rPr>
          <w:rFonts w:ascii="Times New Roman" w:hAnsi="Times New Roman" w:cs="Times New Roman"/>
          <w:sz w:val="24"/>
          <w:szCs w:val="24"/>
        </w:rPr>
        <w:t xml:space="preserve"> at </w:t>
      </w:r>
      <w:r w:rsidRPr="0002059B">
        <w:rPr>
          <w:rFonts w:ascii="Times New Roman" w:hAnsi="Times New Roman" w:cs="Times New Roman"/>
          <w:sz w:val="24"/>
          <w:szCs w:val="24"/>
        </w:rPr>
        <w:t xml:space="preserve"> www.cbi.org.uk/pdf/20100501-cbi-educat</w:t>
      </w:r>
      <w:r w:rsidR="00351DD6" w:rsidRPr="0002059B">
        <w:rPr>
          <w:rFonts w:ascii="Times New Roman" w:hAnsi="Times New Roman" w:cs="Times New Roman"/>
          <w:sz w:val="24"/>
          <w:szCs w:val="24"/>
        </w:rPr>
        <w:t>ion-and-skills-survey-2010.pdf</w:t>
      </w:r>
    </w:p>
    <w:p w:rsidR="002D1A17" w:rsidRPr="0002059B" w:rsidRDefault="002D1A17" w:rsidP="005455BB">
      <w:pPr>
        <w:pStyle w:val="NoSpacing"/>
        <w:numPr>
          <w:ilvl w:val="0"/>
          <w:numId w:val="22"/>
        </w:numPr>
        <w:spacing w:line="360" w:lineRule="auto"/>
        <w:rPr>
          <w:rFonts w:ascii="Times New Roman" w:hAnsi="Times New Roman" w:cs="Times New Roman"/>
          <w:sz w:val="24"/>
          <w:szCs w:val="24"/>
        </w:rPr>
      </w:pPr>
      <w:r w:rsidRPr="0002059B">
        <w:rPr>
          <w:rFonts w:ascii="Times New Roman" w:hAnsi="Times New Roman" w:cs="Times New Roman"/>
          <w:sz w:val="24"/>
          <w:szCs w:val="24"/>
        </w:rPr>
        <w:t xml:space="preserve">CBI (2011), Working Towards Your Future </w:t>
      </w:r>
      <w:r w:rsidR="005455BB" w:rsidRPr="0002059B">
        <w:rPr>
          <w:rFonts w:ascii="Times New Roman" w:hAnsi="Times New Roman" w:cs="Times New Roman"/>
          <w:sz w:val="24"/>
          <w:szCs w:val="24"/>
        </w:rPr>
        <w:t xml:space="preserve">at </w:t>
      </w:r>
      <w:r w:rsidRPr="0002059B">
        <w:rPr>
          <w:rFonts w:ascii="Times New Roman" w:hAnsi="Times New Roman" w:cs="Times New Roman"/>
          <w:sz w:val="24"/>
          <w:szCs w:val="24"/>
        </w:rPr>
        <w:t>http://www.nus.org.uk/Global/CBI_NUS_Employability%20report_May%202011.pdf ...</w:t>
      </w:r>
    </w:p>
    <w:p w:rsidR="005455BB" w:rsidRPr="0002059B" w:rsidRDefault="002D1A17" w:rsidP="005455BB">
      <w:pPr>
        <w:pStyle w:val="NoSpacing"/>
        <w:numPr>
          <w:ilvl w:val="0"/>
          <w:numId w:val="22"/>
        </w:numPr>
        <w:spacing w:line="360" w:lineRule="auto"/>
        <w:rPr>
          <w:rFonts w:ascii="Times New Roman" w:hAnsi="Times New Roman" w:cs="Times New Roman"/>
          <w:sz w:val="24"/>
          <w:szCs w:val="24"/>
        </w:rPr>
      </w:pPr>
      <w:r w:rsidRPr="0002059B">
        <w:rPr>
          <w:rFonts w:ascii="Times New Roman" w:hAnsi="Times New Roman" w:cs="Times New Roman"/>
          <w:sz w:val="24"/>
          <w:szCs w:val="24"/>
        </w:rPr>
        <w:t xml:space="preserve">Vishnich, A. (2009). Employability Skills. </w:t>
      </w:r>
      <w:r w:rsidR="005455BB" w:rsidRPr="0002059B">
        <w:rPr>
          <w:rFonts w:ascii="Times New Roman" w:hAnsi="Times New Roman" w:cs="Times New Roman"/>
          <w:sz w:val="24"/>
          <w:szCs w:val="24"/>
        </w:rPr>
        <w:t xml:space="preserve"> at </w:t>
      </w:r>
      <w:r w:rsidRPr="0002059B">
        <w:rPr>
          <w:rFonts w:ascii="Times New Roman" w:hAnsi="Times New Roman" w:cs="Times New Roman"/>
          <w:sz w:val="24"/>
          <w:szCs w:val="24"/>
        </w:rPr>
        <w:t xml:space="preserve">http://www.decs.sa.gov.au/learningandwork/pages/Preparing_for_transitions/Employability_skills/?reFlag=1. </w:t>
      </w:r>
    </w:p>
    <w:p w:rsidR="005455BB" w:rsidRDefault="002D1A17" w:rsidP="005455BB">
      <w:pPr>
        <w:pStyle w:val="NoSpacing"/>
        <w:numPr>
          <w:ilvl w:val="0"/>
          <w:numId w:val="22"/>
        </w:numPr>
        <w:spacing w:line="360" w:lineRule="auto"/>
        <w:rPr>
          <w:rFonts w:ascii="Times New Roman" w:hAnsi="Times New Roman" w:cs="Times New Roman"/>
          <w:sz w:val="24"/>
          <w:szCs w:val="24"/>
        </w:rPr>
      </w:pPr>
      <w:r w:rsidRPr="0002059B">
        <w:rPr>
          <w:rFonts w:ascii="Times New Roman" w:hAnsi="Times New Roman" w:cs="Times New Roman"/>
          <w:sz w:val="24"/>
          <w:szCs w:val="24"/>
        </w:rPr>
        <w:t xml:space="preserve">Vishnich, A. (2009). Employability Skills. </w:t>
      </w:r>
      <w:r w:rsidR="005455BB" w:rsidRPr="0002059B">
        <w:rPr>
          <w:rFonts w:ascii="Times New Roman" w:hAnsi="Times New Roman" w:cs="Times New Roman"/>
          <w:sz w:val="24"/>
          <w:szCs w:val="24"/>
        </w:rPr>
        <w:t xml:space="preserve"> at </w:t>
      </w:r>
      <w:hyperlink r:id="rId15" w:history="1">
        <w:r w:rsidR="005455BB" w:rsidRPr="0002059B">
          <w:rPr>
            <w:rStyle w:val="Hyperlink"/>
            <w:rFonts w:ascii="Times New Roman" w:hAnsi="Times New Roman" w:cs="Times New Roman"/>
            <w:sz w:val="24"/>
            <w:szCs w:val="24"/>
          </w:rPr>
          <w:t>http://www.decs.sa.gov.au/learningandwork/pages/Preparing_for_transitions/Employability_skills/?reFlag=1</w:t>
        </w:r>
      </w:hyperlink>
      <w:r w:rsidRPr="0002059B">
        <w:rPr>
          <w:rFonts w:ascii="Times New Roman" w:hAnsi="Times New Roman" w:cs="Times New Roman"/>
          <w:sz w:val="24"/>
          <w:szCs w:val="24"/>
        </w:rPr>
        <w:t xml:space="preserve">. </w:t>
      </w:r>
    </w:p>
    <w:p w:rsidR="00306300" w:rsidRPr="00306300" w:rsidRDefault="003C7728" w:rsidP="00306300">
      <w:pPr>
        <w:pStyle w:val="FootnoteText"/>
        <w:numPr>
          <w:ilvl w:val="0"/>
          <w:numId w:val="22"/>
        </w:numPr>
        <w:rPr>
          <w:rFonts w:ascii="Times New Roman" w:hAnsi="Times New Roman" w:cs="Times New Roman"/>
          <w:sz w:val="24"/>
          <w:szCs w:val="24"/>
        </w:rPr>
      </w:pPr>
      <w:hyperlink r:id="rId16" w:history="1">
        <w:r w:rsidR="00306300" w:rsidRPr="00306300">
          <w:rPr>
            <w:rFonts w:ascii="Times New Roman" w:hAnsi="Times New Roman" w:cs="Times New Roman"/>
            <w:color w:val="0000FF"/>
            <w:sz w:val="24"/>
            <w:szCs w:val="24"/>
            <w:u w:val="single"/>
          </w:rPr>
          <w:t>https://www.linkedin.com/pulse/linkedin-2019-talent-trends-soft-skills-transparency-trust-bersin</w:t>
        </w:r>
      </w:hyperlink>
    </w:p>
    <w:p w:rsidR="00306300" w:rsidRPr="00306300" w:rsidRDefault="003C7728" w:rsidP="00306300">
      <w:pPr>
        <w:pStyle w:val="FootnoteText"/>
        <w:numPr>
          <w:ilvl w:val="0"/>
          <w:numId w:val="22"/>
        </w:numPr>
        <w:rPr>
          <w:rFonts w:ascii="Times New Roman" w:hAnsi="Times New Roman"/>
          <w:sz w:val="24"/>
          <w:szCs w:val="24"/>
        </w:rPr>
      </w:pPr>
      <w:hyperlink r:id="rId17" w:history="1">
        <w:r w:rsidR="00306300" w:rsidRPr="00306300">
          <w:rPr>
            <w:rFonts w:ascii="Times New Roman" w:hAnsi="Times New Roman" w:cs="Times New Roman"/>
            <w:color w:val="0000FF"/>
            <w:sz w:val="24"/>
            <w:szCs w:val="24"/>
            <w:u w:val="single"/>
          </w:rPr>
          <w:t>https://www.thebalancecareers.com/list-of-soft-skills-2063770</w:t>
        </w:r>
      </w:hyperlink>
    </w:p>
    <w:p w:rsidR="00306300" w:rsidRPr="00306300" w:rsidRDefault="003C7728" w:rsidP="00306300">
      <w:pPr>
        <w:pStyle w:val="FootnoteText"/>
        <w:numPr>
          <w:ilvl w:val="0"/>
          <w:numId w:val="22"/>
        </w:numPr>
        <w:rPr>
          <w:rFonts w:ascii="Times New Roman" w:hAnsi="Times New Roman" w:cs="Times New Roman"/>
          <w:sz w:val="24"/>
          <w:szCs w:val="24"/>
        </w:rPr>
      </w:pPr>
      <w:hyperlink r:id="rId18" w:history="1">
        <w:r w:rsidR="00306300" w:rsidRPr="00306300">
          <w:rPr>
            <w:rFonts w:ascii="Times New Roman" w:hAnsi="Times New Roman" w:cs="Times New Roman"/>
            <w:color w:val="0000FF"/>
            <w:sz w:val="24"/>
            <w:szCs w:val="24"/>
            <w:u w:val="single"/>
          </w:rPr>
          <w:t>https://www.burning-glass.com/research-project/baseline-skills/</w:t>
        </w:r>
      </w:hyperlink>
    </w:p>
    <w:p w:rsidR="00306300" w:rsidRPr="00306300" w:rsidRDefault="003C7728" w:rsidP="00306300">
      <w:pPr>
        <w:pStyle w:val="FootnoteText"/>
        <w:numPr>
          <w:ilvl w:val="0"/>
          <w:numId w:val="22"/>
        </w:numPr>
        <w:rPr>
          <w:rFonts w:ascii="Times New Roman" w:hAnsi="Times New Roman"/>
          <w:sz w:val="24"/>
          <w:szCs w:val="24"/>
        </w:rPr>
      </w:pPr>
      <w:hyperlink r:id="rId19" w:history="1">
        <w:r w:rsidR="00306300" w:rsidRPr="00306300">
          <w:rPr>
            <w:rFonts w:ascii="Times New Roman" w:hAnsi="Times New Roman" w:cs="Times New Roman"/>
            <w:color w:val="0000FF"/>
            <w:sz w:val="24"/>
            <w:szCs w:val="24"/>
            <w:u w:val="single"/>
          </w:rPr>
          <w:t>http://www.iftf.org/futureworkskills/</w:t>
        </w:r>
      </w:hyperlink>
    </w:p>
    <w:p w:rsidR="005455BB" w:rsidRPr="00306300" w:rsidRDefault="005455BB" w:rsidP="005455BB">
      <w:pPr>
        <w:pStyle w:val="NoSpacing"/>
        <w:numPr>
          <w:ilvl w:val="0"/>
          <w:numId w:val="22"/>
        </w:numPr>
        <w:spacing w:line="360" w:lineRule="auto"/>
        <w:jc w:val="both"/>
        <w:rPr>
          <w:rFonts w:ascii="Times New Roman" w:hAnsi="Times New Roman" w:cs="Times New Roman"/>
          <w:sz w:val="24"/>
          <w:szCs w:val="24"/>
        </w:rPr>
      </w:pPr>
      <w:r w:rsidRPr="00306300">
        <w:rPr>
          <w:rFonts w:ascii="Times New Roman" w:hAnsi="Times New Roman" w:cs="Times New Roman"/>
          <w:sz w:val="24"/>
          <w:szCs w:val="24"/>
        </w:rPr>
        <w:t>http://internships.about.com/od/internshipsuccess/a/workvalues.htm</w:t>
      </w:r>
    </w:p>
    <w:p w:rsidR="005455BB" w:rsidRPr="00306300" w:rsidRDefault="005455BB" w:rsidP="005455BB">
      <w:pPr>
        <w:pStyle w:val="NoSpacing"/>
        <w:numPr>
          <w:ilvl w:val="0"/>
          <w:numId w:val="22"/>
        </w:numPr>
        <w:spacing w:line="360" w:lineRule="auto"/>
        <w:jc w:val="both"/>
        <w:rPr>
          <w:rFonts w:ascii="Times New Roman" w:hAnsi="Times New Roman" w:cs="Times New Roman"/>
          <w:sz w:val="24"/>
          <w:szCs w:val="24"/>
        </w:rPr>
      </w:pPr>
      <w:r w:rsidRPr="00306300">
        <w:rPr>
          <w:rFonts w:ascii="Times New Roman" w:hAnsi="Times New Roman" w:cs="Times New Roman"/>
          <w:sz w:val="24"/>
          <w:szCs w:val="24"/>
        </w:rPr>
        <w:t>http://www.foxbusiness.com/personal-finance/2013/03/14/10-job-skills-every-employer-wants/</w:t>
      </w:r>
    </w:p>
    <w:p w:rsidR="005455BB" w:rsidRPr="00306300" w:rsidRDefault="005455BB" w:rsidP="005455BB">
      <w:pPr>
        <w:pStyle w:val="NoSpacing"/>
        <w:numPr>
          <w:ilvl w:val="0"/>
          <w:numId w:val="22"/>
        </w:numPr>
        <w:spacing w:line="360" w:lineRule="auto"/>
        <w:jc w:val="both"/>
        <w:rPr>
          <w:rFonts w:ascii="Times New Roman" w:hAnsi="Times New Roman" w:cs="Times New Roman"/>
          <w:sz w:val="24"/>
          <w:szCs w:val="24"/>
        </w:rPr>
      </w:pPr>
      <w:r w:rsidRPr="00306300">
        <w:rPr>
          <w:rFonts w:ascii="Times New Roman" w:hAnsi="Times New Roman" w:cs="Times New Roman"/>
          <w:sz w:val="24"/>
          <w:szCs w:val="24"/>
        </w:rPr>
        <w:t>http://www.webpronews.com/the-golden-work-attitudes-2003-08</w:t>
      </w:r>
    </w:p>
    <w:p w:rsidR="005455BB" w:rsidRPr="00306300" w:rsidRDefault="005455BB" w:rsidP="005455BB">
      <w:pPr>
        <w:pStyle w:val="NoSpacing"/>
        <w:numPr>
          <w:ilvl w:val="0"/>
          <w:numId w:val="22"/>
        </w:numPr>
        <w:spacing w:line="360" w:lineRule="auto"/>
        <w:jc w:val="both"/>
        <w:rPr>
          <w:rFonts w:ascii="Times New Roman" w:hAnsi="Times New Roman" w:cs="Times New Roman"/>
          <w:sz w:val="24"/>
          <w:szCs w:val="24"/>
        </w:rPr>
      </w:pPr>
      <w:r w:rsidRPr="00306300">
        <w:rPr>
          <w:rFonts w:ascii="Times New Roman" w:hAnsi="Times New Roman" w:cs="Times New Roman"/>
          <w:sz w:val="24"/>
          <w:szCs w:val="24"/>
        </w:rPr>
        <w:t>http://www.naceweb.org/s10242012/skills-abilities-qualities-new-hires/</w:t>
      </w:r>
    </w:p>
    <w:p w:rsidR="005455BB" w:rsidRPr="00306300" w:rsidRDefault="005455BB" w:rsidP="005455BB">
      <w:pPr>
        <w:pStyle w:val="NoSpacing"/>
        <w:numPr>
          <w:ilvl w:val="0"/>
          <w:numId w:val="22"/>
        </w:numPr>
        <w:spacing w:line="360" w:lineRule="auto"/>
        <w:jc w:val="both"/>
        <w:rPr>
          <w:rFonts w:ascii="Times New Roman" w:hAnsi="Times New Roman" w:cs="Times New Roman"/>
          <w:sz w:val="24"/>
          <w:szCs w:val="24"/>
        </w:rPr>
      </w:pPr>
      <w:r w:rsidRPr="00306300">
        <w:rPr>
          <w:rFonts w:ascii="Times New Roman" w:hAnsi="Times New Roman" w:cs="Times New Roman"/>
          <w:sz w:val="24"/>
          <w:szCs w:val="24"/>
        </w:rPr>
        <w:t>http://www.vet.cornell.edu/admissions/essentialskills.cfm</w:t>
      </w:r>
    </w:p>
    <w:p w:rsidR="002D1A17" w:rsidRPr="00062739" w:rsidRDefault="003C7728" w:rsidP="00FE0A3C">
      <w:pPr>
        <w:pStyle w:val="NoSpacing"/>
        <w:numPr>
          <w:ilvl w:val="0"/>
          <w:numId w:val="22"/>
        </w:numPr>
        <w:spacing w:line="360" w:lineRule="auto"/>
        <w:jc w:val="both"/>
        <w:rPr>
          <w:rFonts w:ascii="Times New Roman" w:hAnsi="Times New Roman" w:cs="Times New Roman"/>
          <w:sz w:val="24"/>
          <w:szCs w:val="24"/>
        </w:rPr>
      </w:pPr>
      <w:hyperlink r:id="rId20" w:history="1">
        <w:r w:rsidR="005455BB" w:rsidRPr="00306300">
          <w:rPr>
            <w:rStyle w:val="Hyperlink"/>
            <w:rFonts w:ascii="Times New Roman" w:hAnsi="Times New Roman" w:cs="Times New Roman"/>
            <w:color w:val="auto"/>
            <w:sz w:val="24"/>
            <w:szCs w:val="24"/>
            <w:u w:val="none"/>
          </w:rPr>
          <w:t>http://www.onetonline.org/link/summary/13-2051.00</w:t>
        </w:r>
      </w:hyperlink>
    </w:p>
    <w:sectPr w:rsidR="002D1A17" w:rsidRPr="000627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6538" w:rsidRDefault="003E6538" w:rsidP="00DD086F">
      <w:pPr>
        <w:spacing w:after="0" w:line="240" w:lineRule="auto"/>
      </w:pPr>
      <w:r>
        <w:separator/>
      </w:r>
    </w:p>
  </w:endnote>
  <w:endnote w:type="continuationSeparator" w:id="0">
    <w:p w:rsidR="003E6538" w:rsidRDefault="003E6538" w:rsidP="00DD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6538" w:rsidRDefault="003E6538" w:rsidP="00DD086F">
      <w:pPr>
        <w:spacing w:after="0" w:line="240" w:lineRule="auto"/>
      </w:pPr>
      <w:r>
        <w:separator/>
      </w:r>
    </w:p>
  </w:footnote>
  <w:footnote w:type="continuationSeparator" w:id="0">
    <w:p w:rsidR="003E6538" w:rsidRDefault="003E6538" w:rsidP="00DD086F">
      <w:pPr>
        <w:spacing w:after="0" w:line="240" w:lineRule="auto"/>
      </w:pPr>
      <w:r>
        <w:continuationSeparator/>
      </w:r>
    </w:p>
  </w:footnote>
  <w:footnote w:id="1">
    <w:p w:rsidR="00AD6BEE" w:rsidRPr="00AD6BEE" w:rsidRDefault="00AD6BEE" w:rsidP="00AD6BEE">
      <w:pPr>
        <w:pStyle w:val="FootnoteText"/>
        <w:rPr>
          <w:rFonts w:ascii="Times New Roman" w:hAnsi="Times New Roman" w:cs="Times New Roman"/>
        </w:rPr>
      </w:pPr>
      <w:r w:rsidRPr="00AD6BEE">
        <w:rPr>
          <w:rStyle w:val="FootnoteReference"/>
          <w:rFonts w:ascii="Times New Roman" w:hAnsi="Times New Roman" w:cs="Times New Roman"/>
        </w:rPr>
        <w:footnoteRef/>
      </w:r>
      <w:r w:rsidRPr="00AD6BEE">
        <w:rPr>
          <w:rFonts w:ascii="Times New Roman" w:hAnsi="Times New Roman" w:cs="Times New Roman"/>
        </w:rPr>
        <w:t xml:space="preserve"> Jigău, M. </w:t>
      </w:r>
      <w:r w:rsidR="00062739" w:rsidRPr="00062739">
        <w:rPr>
          <w:rFonts w:ascii="Times New Roman" w:hAnsi="Times New Roman" w:cs="Times New Roman"/>
          <w:i/>
        </w:rPr>
        <w:t>Career counseling. Compendium of methods,</w:t>
      </w:r>
      <w:r w:rsidRPr="00AD6BEE">
        <w:rPr>
          <w:rFonts w:ascii="Times New Roman" w:hAnsi="Times New Roman" w:cs="Times New Roman"/>
        </w:rPr>
        <w:t xml:space="preserve"> SIGMA, Bucharest, 2007</w:t>
      </w:r>
    </w:p>
  </w:footnote>
  <w:footnote w:id="2">
    <w:p w:rsidR="00062739" w:rsidRPr="00062739" w:rsidRDefault="00062739">
      <w:pPr>
        <w:pStyle w:val="FootnoteText"/>
        <w:rPr>
          <w:lang w:val="ro-RO"/>
        </w:rPr>
      </w:pPr>
      <w:r>
        <w:rPr>
          <w:rStyle w:val="FootnoteReference"/>
        </w:rPr>
        <w:footnoteRef/>
      </w:r>
      <w:r>
        <w:t xml:space="preserve"> </w:t>
      </w:r>
      <w:r w:rsidRPr="00AD6BEE">
        <w:rPr>
          <w:rFonts w:ascii="Times New Roman" w:hAnsi="Times New Roman" w:cs="Times New Roman"/>
        </w:rPr>
        <w:t xml:space="preserve">Jigău, M. </w:t>
      </w:r>
      <w:r w:rsidRPr="00062739">
        <w:rPr>
          <w:rFonts w:ascii="Times New Roman" w:hAnsi="Times New Roman" w:cs="Times New Roman"/>
          <w:i/>
        </w:rPr>
        <w:t>Career counseling. Compendium of methods,</w:t>
      </w:r>
      <w:r w:rsidRPr="00AD6BEE">
        <w:rPr>
          <w:rFonts w:ascii="Times New Roman" w:hAnsi="Times New Roman" w:cs="Times New Roman"/>
        </w:rPr>
        <w:t xml:space="preserve"> SIGMA, Bucharest, 2007</w:t>
      </w:r>
    </w:p>
  </w:footnote>
  <w:footnote w:id="3">
    <w:p w:rsidR="009D3A1C" w:rsidRDefault="009D3A1C" w:rsidP="009D3A1C">
      <w:pPr>
        <w:pStyle w:val="FootnoteText"/>
        <w:jc w:val="both"/>
        <w:rPr>
          <w:rFonts w:ascii="Times New Roman" w:hAnsi="Times New Roman" w:cs="Times New Roman"/>
        </w:rPr>
      </w:pPr>
      <w:r w:rsidRPr="009D3A1C">
        <w:rPr>
          <w:rStyle w:val="FootnoteReference"/>
          <w:rFonts w:ascii="Times New Roman" w:hAnsi="Times New Roman" w:cs="Times New Roman"/>
        </w:rPr>
        <w:footnoteRef/>
      </w:r>
      <w:r w:rsidRPr="009D3A1C">
        <w:rPr>
          <w:rFonts w:ascii="Times New Roman" w:hAnsi="Times New Roman" w:cs="Times New Roman"/>
        </w:rPr>
        <w:t xml:space="preserve"> Goodwin, S., McDonald, R., Perkins, K., Wignall, L., Gale, G., Sweet, R. (2012, January). Employability Skills Framework Stage </w:t>
      </w:r>
    </w:p>
    <w:p w:rsidR="009D3A1C" w:rsidRPr="009D3A1C" w:rsidRDefault="009D3A1C" w:rsidP="009D3A1C">
      <w:pPr>
        <w:pStyle w:val="FootnoteText"/>
        <w:jc w:val="both"/>
        <w:rPr>
          <w:rFonts w:ascii="Times New Roman" w:hAnsi="Times New Roman" w:cs="Times New Roman"/>
        </w:rPr>
      </w:pPr>
      <w:r w:rsidRPr="009D3A1C">
        <w:rPr>
          <w:rFonts w:ascii="Times New Roman" w:hAnsi="Times New Roman" w:cs="Times New Roman"/>
        </w:rPr>
        <w:t>http://www.deewr.gov.au/Schooling/CareersandTransitions/EmployabilitySkills/Documents/EmployabilitySkillsFramework_Stage1FinalRe port.pdf.</w:t>
      </w:r>
    </w:p>
  </w:footnote>
  <w:footnote w:id="4">
    <w:p w:rsidR="009D3A1C" w:rsidRPr="0083797A" w:rsidRDefault="009D3A1C" w:rsidP="0083797A">
      <w:pPr>
        <w:pStyle w:val="NoSpacing"/>
        <w:rPr>
          <w:rFonts w:ascii="Times New Roman" w:hAnsi="Times New Roman" w:cs="Times New Roman"/>
          <w:sz w:val="20"/>
          <w:szCs w:val="20"/>
        </w:rPr>
      </w:pPr>
      <w:r>
        <w:rPr>
          <w:rStyle w:val="FootnoteReference"/>
        </w:rPr>
        <w:footnoteRef/>
      </w:r>
      <w:r>
        <w:t xml:space="preserve"> </w:t>
      </w:r>
      <w:r w:rsidRPr="00F72555">
        <w:rPr>
          <w:rFonts w:ascii="Times New Roman" w:hAnsi="Times New Roman" w:cs="Times New Roman"/>
          <w:sz w:val="20"/>
          <w:szCs w:val="20"/>
        </w:rPr>
        <w:t xml:space="preserve">1854 Savanee Sermsuk et al. / Procedia - Social and Behavioral Sciences 116 ( 2014 ) 1848 – 1854 Robinson, J.P. (2000, 15 September). What are Employability Skills?. Alabama Cooperative Extension system.           from </w:t>
      </w:r>
      <w:hyperlink r:id="rId1" w:history="1">
        <w:r w:rsidRPr="00F72555">
          <w:rPr>
            <w:rStyle w:val="Hyperlink"/>
            <w:rFonts w:ascii="Times New Roman" w:hAnsi="Times New Roman" w:cs="Times New Roman"/>
            <w:sz w:val="20"/>
            <w:szCs w:val="20"/>
          </w:rPr>
          <w:t>http://www.fremont.k12.ca.us/cms/lib04/CA01000848/Centricity/Domain/189/employability-skills.pdf</w:t>
        </w:r>
      </w:hyperlink>
      <w:r w:rsidRPr="00F72555">
        <w:rPr>
          <w:rFonts w:ascii="Times New Roman" w:hAnsi="Times New Roman" w:cs="Times New Roman"/>
          <w:sz w:val="20"/>
          <w:szCs w:val="20"/>
        </w:rPr>
        <w:t xml:space="preserve">. </w:t>
      </w:r>
    </w:p>
  </w:footnote>
  <w:footnote w:id="5">
    <w:p w:rsidR="0083797A" w:rsidRPr="0083797A" w:rsidRDefault="0083797A">
      <w:pPr>
        <w:pStyle w:val="FootnoteText"/>
        <w:rPr>
          <w:rFonts w:ascii="Times New Roman" w:hAnsi="Times New Roman" w:cs="Times New Roman"/>
        </w:rPr>
      </w:pPr>
      <w:r w:rsidRPr="0083797A">
        <w:rPr>
          <w:rStyle w:val="FootnoteReference"/>
          <w:rFonts w:ascii="Times New Roman" w:hAnsi="Times New Roman" w:cs="Times New Roman"/>
        </w:rPr>
        <w:footnoteRef/>
      </w:r>
      <w:r w:rsidRPr="0083797A">
        <w:rPr>
          <w:rFonts w:ascii="Times New Roman" w:hAnsi="Times New Roman" w:cs="Times New Roman"/>
        </w:rPr>
        <w:t xml:space="preserve"> </w:t>
      </w:r>
      <w:hyperlink r:id="rId2" w:history="1">
        <w:r w:rsidRPr="0083797A">
          <w:rPr>
            <w:rFonts w:ascii="Times New Roman" w:hAnsi="Times New Roman" w:cs="Times New Roman"/>
            <w:color w:val="0000FF"/>
            <w:sz w:val="22"/>
            <w:szCs w:val="22"/>
            <w:u w:val="single"/>
          </w:rPr>
          <w:t>https://www.linkedin.com/pulse/linkedin-2019-talent-trends-soft-skills-transparency-trust-bersin</w:t>
        </w:r>
      </w:hyperlink>
    </w:p>
  </w:footnote>
  <w:footnote w:id="6">
    <w:p w:rsidR="002B49AE" w:rsidRPr="00E0263D" w:rsidRDefault="002B49AE">
      <w:pPr>
        <w:pStyle w:val="FootnoteText"/>
        <w:rPr>
          <w:rFonts w:ascii="Times New Roman" w:hAnsi="Times New Roman" w:cs="Times New Roman"/>
        </w:rPr>
      </w:pPr>
      <w:r w:rsidRPr="00E0263D">
        <w:rPr>
          <w:rStyle w:val="FootnoteReference"/>
          <w:rFonts w:ascii="Times New Roman" w:hAnsi="Times New Roman" w:cs="Times New Roman"/>
        </w:rPr>
        <w:footnoteRef/>
      </w:r>
      <w:r w:rsidRPr="00E0263D">
        <w:rPr>
          <w:rFonts w:ascii="Times New Roman" w:hAnsi="Times New Roman" w:cs="Times New Roman"/>
        </w:rPr>
        <w:t xml:space="preserve"> https://www.forbes.com/sites/forbescoachescouncil/2019/01/22/15-soft-skills-you-need-to-succeed-when-entering-the-workforce/#7d8fe5410aeb</w:t>
      </w:r>
    </w:p>
  </w:footnote>
  <w:footnote w:id="7">
    <w:p w:rsidR="002B49AE" w:rsidRPr="002B49AE" w:rsidRDefault="002B49AE">
      <w:pPr>
        <w:pStyle w:val="FootnoteText"/>
        <w:rPr>
          <w:rFonts w:ascii="Times New Roman" w:hAnsi="Times New Roman" w:cs="Times New Roman"/>
        </w:rPr>
      </w:pPr>
      <w:r w:rsidRPr="002B49AE">
        <w:rPr>
          <w:rStyle w:val="FootnoteReference"/>
          <w:rFonts w:ascii="Times New Roman" w:hAnsi="Times New Roman" w:cs="Times New Roman"/>
        </w:rPr>
        <w:footnoteRef/>
      </w:r>
      <w:r w:rsidRPr="002B49AE">
        <w:rPr>
          <w:rFonts w:ascii="Times New Roman" w:hAnsi="Times New Roman" w:cs="Times New Roman"/>
        </w:rPr>
        <w:t xml:space="preserve"> </w:t>
      </w:r>
      <w:hyperlink r:id="rId3" w:history="1">
        <w:r w:rsidRPr="002B49AE">
          <w:rPr>
            <w:rFonts w:ascii="Times New Roman" w:hAnsi="Times New Roman" w:cs="Times New Roman"/>
            <w:color w:val="0000FF"/>
            <w:sz w:val="22"/>
            <w:szCs w:val="22"/>
            <w:u w:val="single"/>
          </w:rPr>
          <w:t>https://www.thebalancecareers.com/list-of-soft-skills-2063770</w:t>
        </w:r>
      </w:hyperlink>
    </w:p>
  </w:footnote>
  <w:footnote w:id="8">
    <w:p w:rsidR="00E0263D" w:rsidRPr="00E0263D" w:rsidRDefault="00E0263D">
      <w:pPr>
        <w:pStyle w:val="FootnoteText"/>
        <w:rPr>
          <w:rFonts w:ascii="Times New Roman" w:hAnsi="Times New Roman" w:cs="Times New Roman"/>
        </w:rPr>
      </w:pPr>
      <w:r w:rsidRPr="00E0263D">
        <w:rPr>
          <w:rStyle w:val="FootnoteReference"/>
          <w:rFonts w:ascii="Times New Roman" w:hAnsi="Times New Roman" w:cs="Times New Roman"/>
        </w:rPr>
        <w:footnoteRef/>
      </w:r>
      <w:r w:rsidRPr="00E0263D">
        <w:rPr>
          <w:rFonts w:ascii="Times New Roman" w:hAnsi="Times New Roman" w:cs="Times New Roman"/>
        </w:rPr>
        <w:t xml:space="preserve"> </w:t>
      </w:r>
      <w:hyperlink r:id="rId4" w:history="1">
        <w:r w:rsidRPr="00E0263D">
          <w:rPr>
            <w:rFonts w:ascii="Times New Roman" w:hAnsi="Times New Roman" w:cs="Times New Roman"/>
            <w:color w:val="0000FF"/>
            <w:sz w:val="22"/>
            <w:szCs w:val="22"/>
            <w:u w:val="single"/>
          </w:rPr>
          <w:t>https://www.burning-glass.com/research-project/baseline-skills/</w:t>
        </w:r>
      </w:hyperlink>
    </w:p>
  </w:footnote>
  <w:footnote w:id="9">
    <w:p w:rsidR="00CD5792" w:rsidRPr="00CD5792" w:rsidRDefault="00CD5792">
      <w:pPr>
        <w:pStyle w:val="FootnoteText"/>
      </w:pPr>
      <w:r w:rsidRPr="00CD5792">
        <w:rPr>
          <w:rStyle w:val="FootnoteReference"/>
        </w:rPr>
        <w:footnoteRef/>
      </w:r>
      <w:r w:rsidRPr="00CD5792">
        <w:t xml:space="preserve"> </w:t>
      </w:r>
      <w:hyperlink r:id="rId5" w:history="1">
        <w:r w:rsidRPr="00CD5792">
          <w:rPr>
            <w:rFonts w:ascii="Times New Roman" w:hAnsi="Times New Roman" w:cs="Times New Roman"/>
            <w:color w:val="0000FF"/>
            <w:u w:val="single"/>
          </w:rPr>
          <w:t>http://www.iftf.org/futureworkskills/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45FE1"/>
    <w:multiLevelType w:val="multilevel"/>
    <w:tmpl w:val="EEFC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C4B1A"/>
    <w:multiLevelType w:val="multilevel"/>
    <w:tmpl w:val="AE0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8E4156"/>
    <w:multiLevelType w:val="hybridMultilevel"/>
    <w:tmpl w:val="9AAADDC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FBC4361"/>
    <w:multiLevelType w:val="hybridMultilevel"/>
    <w:tmpl w:val="4170C62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FF977EE"/>
    <w:multiLevelType w:val="hybridMultilevel"/>
    <w:tmpl w:val="57F6F1F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02D4BB1"/>
    <w:multiLevelType w:val="multilevel"/>
    <w:tmpl w:val="2C24A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032163"/>
    <w:multiLevelType w:val="hybridMultilevel"/>
    <w:tmpl w:val="0164967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60E39A7"/>
    <w:multiLevelType w:val="hybridMultilevel"/>
    <w:tmpl w:val="FF620B7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6987D79"/>
    <w:multiLevelType w:val="hybridMultilevel"/>
    <w:tmpl w:val="9AD8C3D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15E57DA"/>
    <w:multiLevelType w:val="multilevel"/>
    <w:tmpl w:val="28BC3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808A6"/>
    <w:multiLevelType w:val="hybridMultilevel"/>
    <w:tmpl w:val="CECAC99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3E71F4B"/>
    <w:multiLevelType w:val="hybridMultilevel"/>
    <w:tmpl w:val="7DF20F1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F6C073D"/>
    <w:multiLevelType w:val="hybridMultilevel"/>
    <w:tmpl w:val="D2FA55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865BDA"/>
    <w:multiLevelType w:val="hybridMultilevel"/>
    <w:tmpl w:val="AB069486"/>
    <w:lvl w:ilvl="0" w:tplc="FA7ABFE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666BE6"/>
    <w:multiLevelType w:val="multilevel"/>
    <w:tmpl w:val="60D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975531"/>
    <w:multiLevelType w:val="multilevel"/>
    <w:tmpl w:val="22CC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3D1635"/>
    <w:multiLevelType w:val="multilevel"/>
    <w:tmpl w:val="5F9081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4C1612"/>
    <w:multiLevelType w:val="hybridMultilevel"/>
    <w:tmpl w:val="AD923486"/>
    <w:lvl w:ilvl="0" w:tplc="4146A1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F413D6"/>
    <w:multiLevelType w:val="hybridMultilevel"/>
    <w:tmpl w:val="5B9E2E9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D450A14"/>
    <w:multiLevelType w:val="hybridMultilevel"/>
    <w:tmpl w:val="C1149EA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06A354B"/>
    <w:multiLevelType w:val="multilevel"/>
    <w:tmpl w:val="71BCB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D75843"/>
    <w:multiLevelType w:val="multilevel"/>
    <w:tmpl w:val="70B2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930A32"/>
    <w:multiLevelType w:val="hybridMultilevel"/>
    <w:tmpl w:val="BD5CF6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1A83C8F"/>
    <w:multiLevelType w:val="hybridMultilevel"/>
    <w:tmpl w:val="10DC3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649474B"/>
    <w:multiLevelType w:val="multilevel"/>
    <w:tmpl w:val="B372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9B3096"/>
    <w:multiLevelType w:val="hybridMultilevel"/>
    <w:tmpl w:val="591044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3A8541D"/>
    <w:multiLevelType w:val="multilevel"/>
    <w:tmpl w:val="5EF0B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4"/>
  </w:num>
  <w:num w:numId="3">
    <w:abstractNumId w:val="15"/>
  </w:num>
  <w:num w:numId="4">
    <w:abstractNumId w:val="5"/>
  </w:num>
  <w:num w:numId="5">
    <w:abstractNumId w:val="0"/>
  </w:num>
  <w:num w:numId="6">
    <w:abstractNumId w:val="9"/>
  </w:num>
  <w:num w:numId="7">
    <w:abstractNumId w:val="20"/>
  </w:num>
  <w:num w:numId="8">
    <w:abstractNumId w:val="24"/>
  </w:num>
  <w:num w:numId="9">
    <w:abstractNumId w:val="21"/>
  </w:num>
  <w:num w:numId="10">
    <w:abstractNumId w:val="16"/>
  </w:num>
  <w:num w:numId="11">
    <w:abstractNumId w:val="1"/>
  </w:num>
  <w:num w:numId="12">
    <w:abstractNumId w:val="22"/>
  </w:num>
  <w:num w:numId="13">
    <w:abstractNumId w:val="23"/>
  </w:num>
  <w:num w:numId="14">
    <w:abstractNumId w:val="7"/>
  </w:num>
  <w:num w:numId="15">
    <w:abstractNumId w:val="17"/>
  </w:num>
  <w:num w:numId="16">
    <w:abstractNumId w:val="4"/>
  </w:num>
  <w:num w:numId="17">
    <w:abstractNumId w:val="11"/>
  </w:num>
  <w:num w:numId="18">
    <w:abstractNumId w:val="8"/>
  </w:num>
  <w:num w:numId="19">
    <w:abstractNumId w:val="6"/>
  </w:num>
  <w:num w:numId="20">
    <w:abstractNumId w:val="3"/>
  </w:num>
  <w:num w:numId="21">
    <w:abstractNumId w:val="2"/>
  </w:num>
  <w:num w:numId="22">
    <w:abstractNumId w:val="12"/>
  </w:num>
  <w:num w:numId="23">
    <w:abstractNumId w:val="19"/>
  </w:num>
  <w:num w:numId="24">
    <w:abstractNumId w:val="13"/>
  </w:num>
  <w:num w:numId="25">
    <w:abstractNumId w:val="25"/>
  </w:num>
  <w:num w:numId="26">
    <w:abstractNumId w:val="18"/>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83F"/>
    <w:rsid w:val="0002059B"/>
    <w:rsid w:val="00062739"/>
    <w:rsid w:val="001A29DC"/>
    <w:rsid w:val="002B49AE"/>
    <w:rsid w:val="002D1A17"/>
    <w:rsid w:val="00306300"/>
    <w:rsid w:val="00316392"/>
    <w:rsid w:val="00351DD6"/>
    <w:rsid w:val="003C7728"/>
    <w:rsid w:val="003E6538"/>
    <w:rsid w:val="004065A1"/>
    <w:rsid w:val="00465A6F"/>
    <w:rsid w:val="005455BB"/>
    <w:rsid w:val="00591B9D"/>
    <w:rsid w:val="005C5657"/>
    <w:rsid w:val="006F24B4"/>
    <w:rsid w:val="00807E45"/>
    <w:rsid w:val="0083797A"/>
    <w:rsid w:val="00874375"/>
    <w:rsid w:val="00965414"/>
    <w:rsid w:val="009D3A1C"/>
    <w:rsid w:val="00AD6BEE"/>
    <w:rsid w:val="00CD5792"/>
    <w:rsid w:val="00DD086F"/>
    <w:rsid w:val="00E0263D"/>
    <w:rsid w:val="00E1583F"/>
    <w:rsid w:val="00F414E4"/>
    <w:rsid w:val="00F535EE"/>
    <w:rsid w:val="00FE0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C5C461-432B-4583-9856-6BC93CE5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07E45"/>
    <w:pPr>
      <w:spacing w:after="0" w:line="240" w:lineRule="auto"/>
    </w:pPr>
  </w:style>
  <w:style w:type="paragraph" w:styleId="ListParagraph">
    <w:name w:val="List Paragraph"/>
    <w:basedOn w:val="Normal"/>
    <w:uiPriority w:val="34"/>
    <w:qFormat/>
    <w:rsid w:val="00465A6F"/>
    <w:pPr>
      <w:ind w:left="720"/>
      <w:contextualSpacing/>
    </w:pPr>
  </w:style>
  <w:style w:type="character" w:styleId="Hyperlink">
    <w:name w:val="Hyperlink"/>
    <w:basedOn w:val="DefaultParagraphFont"/>
    <w:uiPriority w:val="99"/>
    <w:unhideWhenUsed/>
    <w:rsid w:val="002D1A17"/>
    <w:rPr>
      <w:color w:val="0563C1" w:themeColor="hyperlink"/>
      <w:u w:val="single"/>
    </w:rPr>
  </w:style>
  <w:style w:type="paragraph" w:styleId="Header">
    <w:name w:val="header"/>
    <w:basedOn w:val="Normal"/>
    <w:link w:val="HeaderChar"/>
    <w:uiPriority w:val="99"/>
    <w:unhideWhenUsed/>
    <w:rsid w:val="00DD08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86F"/>
  </w:style>
  <w:style w:type="paragraph" w:styleId="Footer">
    <w:name w:val="footer"/>
    <w:basedOn w:val="Normal"/>
    <w:link w:val="FooterChar"/>
    <w:uiPriority w:val="99"/>
    <w:unhideWhenUsed/>
    <w:rsid w:val="00DD08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86F"/>
  </w:style>
  <w:style w:type="paragraph" w:styleId="FootnoteText">
    <w:name w:val="footnote text"/>
    <w:basedOn w:val="Normal"/>
    <w:link w:val="FootnoteTextChar"/>
    <w:uiPriority w:val="99"/>
    <w:unhideWhenUsed/>
    <w:rsid w:val="009D3A1C"/>
    <w:pPr>
      <w:spacing w:after="0" w:line="240" w:lineRule="auto"/>
    </w:pPr>
    <w:rPr>
      <w:sz w:val="20"/>
      <w:szCs w:val="20"/>
    </w:rPr>
  </w:style>
  <w:style w:type="character" w:customStyle="1" w:styleId="FootnoteTextChar">
    <w:name w:val="Footnote Text Char"/>
    <w:basedOn w:val="DefaultParagraphFont"/>
    <w:link w:val="FootnoteText"/>
    <w:uiPriority w:val="99"/>
    <w:rsid w:val="009D3A1C"/>
    <w:rPr>
      <w:sz w:val="20"/>
      <w:szCs w:val="20"/>
    </w:rPr>
  </w:style>
  <w:style w:type="character" w:styleId="FootnoteReference">
    <w:name w:val="footnote reference"/>
    <w:basedOn w:val="DefaultParagraphFont"/>
    <w:uiPriority w:val="99"/>
    <w:semiHidden/>
    <w:unhideWhenUsed/>
    <w:rsid w:val="009D3A1C"/>
    <w:rPr>
      <w:vertAlign w:val="superscript"/>
    </w:rPr>
  </w:style>
  <w:style w:type="paragraph" w:customStyle="1" w:styleId="CharChar">
    <w:name w:val="Char Char"/>
    <w:basedOn w:val="Normal"/>
    <w:rsid w:val="00306300"/>
    <w:pPr>
      <w:spacing w:after="0" w:line="240" w:lineRule="auto"/>
    </w:pPr>
    <w:rPr>
      <w:rFonts w:ascii="Verdana" w:eastAsia="Times New Roman" w:hAnsi="Verdana" w:cs="Times New Roman"/>
      <w:sz w:val="24"/>
      <w:szCs w:val="24"/>
      <w:lang w:val="pl-PL" w:eastAsia="pl-PL"/>
    </w:rPr>
  </w:style>
  <w:style w:type="character" w:styleId="CommentReference">
    <w:name w:val="annotation reference"/>
    <w:basedOn w:val="DefaultParagraphFont"/>
    <w:uiPriority w:val="99"/>
    <w:semiHidden/>
    <w:unhideWhenUsed/>
    <w:rsid w:val="00FE0A3C"/>
    <w:rPr>
      <w:sz w:val="16"/>
      <w:szCs w:val="16"/>
    </w:rPr>
  </w:style>
  <w:style w:type="paragraph" w:styleId="CommentText">
    <w:name w:val="annotation text"/>
    <w:basedOn w:val="Normal"/>
    <w:link w:val="CommentTextChar"/>
    <w:uiPriority w:val="99"/>
    <w:semiHidden/>
    <w:unhideWhenUsed/>
    <w:rsid w:val="00FE0A3C"/>
    <w:pPr>
      <w:spacing w:line="240" w:lineRule="auto"/>
    </w:pPr>
    <w:rPr>
      <w:sz w:val="20"/>
      <w:szCs w:val="20"/>
    </w:rPr>
  </w:style>
  <w:style w:type="character" w:customStyle="1" w:styleId="CommentTextChar">
    <w:name w:val="Comment Text Char"/>
    <w:basedOn w:val="DefaultParagraphFont"/>
    <w:link w:val="CommentText"/>
    <w:uiPriority w:val="99"/>
    <w:semiHidden/>
    <w:rsid w:val="00FE0A3C"/>
    <w:rPr>
      <w:sz w:val="20"/>
      <w:szCs w:val="20"/>
    </w:rPr>
  </w:style>
  <w:style w:type="paragraph" w:styleId="CommentSubject">
    <w:name w:val="annotation subject"/>
    <w:basedOn w:val="CommentText"/>
    <w:next w:val="CommentText"/>
    <w:link w:val="CommentSubjectChar"/>
    <w:uiPriority w:val="99"/>
    <w:semiHidden/>
    <w:unhideWhenUsed/>
    <w:rsid w:val="00FE0A3C"/>
    <w:rPr>
      <w:b/>
      <w:bCs/>
    </w:rPr>
  </w:style>
  <w:style w:type="character" w:customStyle="1" w:styleId="CommentSubjectChar">
    <w:name w:val="Comment Subject Char"/>
    <w:basedOn w:val="CommentTextChar"/>
    <w:link w:val="CommentSubject"/>
    <w:uiPriority w:val="99"/>
    <w:semiHidden/>
    <w:rsid w:val="00FE0A3C"/>
    <w:rPr>
      <w:b/>
      <w:bCs/>
      <w:sz w:val="20"/>
      <w:szCs w:val="20"/>
    </w:rPr>
  </w:style>
  <w:style w:type="paragraph" w:styleId="BalloonText">
    <w:name w:val="Balloon Text"/>
    <w:basedOn w:val="Normal"/>
    <w:link w:val="BalloonTextChar"/>
    <w:uiPriority w:val="99"/>
    <w:semiHidden/>
    <w:unhideWhenUsed/>
    <w:rsid w:val="00FE0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A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901876">
      <w:bodyDiv w:val="1"/>
      <w:marLeft w:val="0"/>
      <w:marRight w:val="0"/>
      <w:marTop w:val="0"/>
      <w:marBottom w:val="0"/>
      <w:divBdr>
        <w:top w:val="none" w:sz="0" w:space="0" w:color="auto"/>
        <w:left w:val="none" w:sz="0" w:space="0" w:color="auto"/>
        <w:bottom w:val="none" w:sz="0" w:space="0" w:color="auto"/>
        <w:right w:val="none" w:sz="0" w:space="0" w:color="auto"/>
      </w:divBdr>
    </w:div>
    <w:div w:id="213208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18" Type="http://schemas.openxmlformats.org/officeDocument/2006/relationships/hyperlink" Target="https://www.burning-glass.com/research-project/baseline-skills/"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hyperlink" Target="https://www.thebalancecareers.com/list-of-soft-skills-2063770" TargetMode="External" /><Relationship Id="rId2" Type="http://schemas.openxmlformats.org/officeDocument/2006/relationships/numbering" Target="numbering.xml" /><Relationship Id="rId16" Type="http://schemas.openxmlformats.org/officeDocument/2006/relationships/hyperlink" Target="https://www.linkedin.com/pulse/linkedin-2019-talent-trends-soft-skills-transparency-trust-bersin" TargetMode="External" /><Relationship Id="rId20" Type="http://schemas.openxmlformats.org/officeDocument/2006/relationships/hyperlink" Target="http://www.onetonline.org/link/summary/13-2051.0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hyperlink" Target="http://www.decs.sa.gov.au/learningandwork/pages/Preparing_for_transitions/Employability_skills/?reFlag=1" TargetMode="External" /><Relationship Id="rId10" Type="http://schemas.openxmlformats.org/officeDocument/2006/relationships/image" Target="media/image3.jpeg" /><Relationship Id="rId19" Type="http://schemas.openxmlformats.org/officeDocument/2006/relationships/hyperlink" Target="http://www.iftf.org/futureworkskills/"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 Id="rId22" Type="http://schemas.openxmlformats.org/officeDocument/2006/relationships/theme" Target="theme/theme1.xml" /></Relationships>
</file>

<file path=word/_rels/footnotes.xml.rels><?xml version="1.0" encoding="UTF-8" standalone="yes"?>
<Relationships xmlns="http://schemas.openxmlformats.org/package/2006/relationships"><Relationship Id="rId3" Type="http://schemas.openxmlformats.org/officeDocument/2006/relationships/hyperlink" Target="https://www.thebalancecareers.com/list-of-soft-skills-2063770" TargetMode="External" /><Relationship Id="rId2" Type="http://schemas.openxmlformats.org/officeDocument/2006/relationships/hyperlink" Target="https://www.linkedin.com/pulse/linkedin-2019-talent-trends-soft-skills-transparency-trust-bersin" TargetMode="External" /><Relationship Id="rId1" Type="http://schemas.openxmlformats.org/officeDocument/2006/relationships/hyperlink" Target="http://www.fremont.k12.ca.us/cms/lib04/CA01000848/Centricity/Domain/189/employability-skills.pdf" TargetMode="External" /><Relationship Id="rId5" Type="http://schemas.openxmlformats.org/officeDocument/2006/relationships/hyperlink" Target="http://www.iftf.org/futureworkskills/" TargetMode="External" /><Relationship Id="rId4" Type="http://schemas.openxmlformats.org/officeDocument/2006/relationships/hyperlink" Target="https://www.burning-glass.com/research-project/baseline-skill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D21F6-ABA4-B341-84DC-8DFC9613D4D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3000</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ALYRIA</dc:creator>
  <cp:keywords/>
  <dc:description/>
  <cp:lastModifiedBy>Mihail Buturuga</cp:lastModifiedBy>
  <cp:revision>2</cp:revision>
  <dcterms:created xsi:type="dcterms:W3CDTF">2019-07-09T11:51:00Z</dcterms:created>
  <dcterms:modified xsi:type="dcterms:W3CDTF">2019-07-09T11:51:00Z</dcterms:modified>
</cp:coreProperties>
</file>