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22B609" w14:textId="77777777" w:rsidR="001B0BAB" w:rsidRDefault="001B0BAB" w:rsidP="001B0BAB">
      <w:pPr>
        <w:jc w:val="center"/>
        <w:rPr>
          <w:sz w:val="40"/>
          <w:szCs w:val="40"/>
        </w:rPr>
      </w:pPr>
    </w:p>
    <w:p w14:paraId="69AE5CA5" w14:textId="77777777" w:rsidR="001B0BAB" w:rsidRPr="00B05C06" w:rsidRDefault="001B0BAB" w:rsidP="001B0BAB">
      <w:pPr>
        <w:jc w:val="center"/>
        <w:rPr>
          <w:rFonts w:ascii="Arial" w:hAnsi="Arial" w:cs="Arial"/>
        </w:rPr>
      </w:pPr>
    </w:p>
    <w:p w14:paraId="61251CED" w14:textId="77777777" w:rsidR="00A5602A" w:rsidRPr="00B05C06" w:rsidRDefault="00747897" w:rsidP="001B0BAB">
      <w:pPr>
        <w:jc w:val="center"/>
        <w:rPr>
          <w:rFonts w:ascii="Arial" w:hAnsi="Arial" w:cs="Arial"/>
          <w:sz w:val="36"/>
          <w:szCs w:val="36"/>
        </w:rPr>
      </w:pPr>
      <w:r w:rsidRPr="00B05C06">
        <w:rPr>
          <w:rFonts w:ascii="Arial" w:hAnsi="Arial" w:cs="Arial"/>
          <w:sz w:val="36"/>
          <w:szCs w:val="36"/>
        </w:rPr>
        <w:t>Module</w:t>
      </w:r>
      <w:r w:rsidR="00A5602A" w:rsidRPr="00B05C06">
        <w:rPr>
          <w:rFonts w:ascii="Arial" w:hAnsi="Arial" w:cs="Arial"/>
          <w:sz w:val="36"/>
          <w:szCs w:val="36"/>
        </w:rPr>
        <w:t xml:space="preserve"> Title</w:t>
      </w:r>
      <w:r w:rsidRPr="00B05C06">
        <w:rPr>
          <w:rFonts w:ascii="Arial" w:hAnsi="Arial" w:cs="Arial"/>
          <w:sz w:val="36"/>
          <w:szCs w:val="36"/>
        </w:rPr>
        <w:t xml:space="preserve">: </w:t>
      </w:r>
      <w:r w:rsidR="00865666" w:rsidRPr="00B05C06">
        <w:rPr>
          <w:rFonts w:ascii="Arial" w:hAnsi="Arial" w:cs="Arial"/>
          <w:sz w:val="36"/>
          <w:szCs w:val="36"/>
        </w:rPr>
        <w:t>Authenticity and the Role of the Leader</w:t>
      </w:r>
    </w:p>
    <w:p w14:paraId="67D39B05" w14:textId="77777777" w:rsidR="001B0BAB" w:rsidRPr="00B05C06" w:rsidRDefault="001B0BAB" w:rsidP="001B0BAB">
      <w:pPr>
        <w:jc w:val="center"/>
        <w:rPr>
          <w:rFonts w:ascii="Arial" w:hAnsi="Arial" w:cs="Arial"/>
          <w:sz w:val="36"/>
          <w:szCs w:val="36"/>
        </w:rPr>
      </w:pPr>
    </w:p>
    <w:p w14:paraId="3BEEF060" w14:textId="77777777" w:rsidR="00B61623" w:rsidRPr="00B05C06" w:rsidRDefault="00A5602A" w:rsidP="001B0BAB">
      <w:pPr>
        <w:jc w:val="center"/>
        <w:rPr>
          <w:rFonts w:ascii="Arial" w:hAnsi="Arial" w:cs="Arial"/>
          <w:sz w:val="36"/>
          <w:szCs w:val="36"/>
        </w:rPr>
      </w:pPr>
      <w:r w:rsidRPr="00B05C06">
        <w:rPr>
          <w:rFonts w:ascii="Arial" w:hAnsi="Arial" w:cs="Arial"/>
          <w:sz w:val="36"/>
          <w:szCs w:val="36"/>
        </w:rPr>
        <w:t xml:space="preserve">Module Code: </w:t>
      </w:r>
      <w:r w:rsidR="00747897" w:rsidRPr="00B05C06">
        <w:rPr>
          <w:rFonts w:ascii="Arial" w:hAnsi="Arial" w:cs="Arial"/>
          <w:sz w:val="36"/>
          <w:szCs w:val="36"/>
        </w:rPr>
        <w:t>(BMPF</w:t>
      </w:r>
      <w:r w:rsidRPr="00B05C06">
        <w:rPr>
          <w:rFonts w:ascii="Arial" w:hAnsi="Arial" w:cs="Arial"/>
          <w:sz w:val="36"/>
          <w:szCs w:val="36"/>
        </w:rPr>
        <w:t>7021)</w:t>
      </w:r>
    </w:p>
    <w:p w14:paraId="58885962" w14:textId="77777777" w:rsidR="001B0BAB" w:rsidRPr="00B05C06" w:rsidRDefault="001B0BAB" w:rsidP="001B0BAB">
      <w:pPr>
        <w:jc w:val="center"/>
        <w:rPr>
          <w:rFonts w:ascii="Arial" w:hAnsi="Arial" w:cs="Arial"/>
          <w:sz w:val="36"/>
          <w:szCs w:val="36"/>
        </w:rPr>
      </w:pPr>
    </w:p>
    <w:p w14:paraId="01D9DB86" w14:textId="77777777" w:rsidR="00A5602A" w:rsidRPr="00B05C06" w:rsidRDefault="00A5602A" w:rsidP="001B0BAB">
      <w:pPr>
        <w:jc w:val="center"/>
        <w:rPr>
          <w:rFonts w:ascii="Arial" w:hAnsi="Arial" w:cs="Arial"/>
          <w:sz w:val="36"/>
          <w:szCs w:val="36"/>
        </w:rPr>
      </w:pPr>
      <w:r w:rsidRPr="00B05C06">
        <w:rPr>
          <w:rFonts w:ascii="Arial" w:hAnsi="Arial" w:cs="Arial"/>
          <w:sz w:val="36"/>
          <w:szCs w:val="36"/>
        </w:rPr>
        <w:t>Critical Analysis of Leadership Styles</w:t>
      </w:r>
    </w:p>
    <w:p w14:paraId="1DC74BC5" w14:textId="77777777" w:rsidR="001B0BAB" w:rsidRPr="00B05C06" w:rsidRDefault="001B0BAB" w:rsidP="001B0BAB">
      <w:pPr>
        <w:jc w:val="center"/>
        <w:rPr>
          <w:rFonts w:ascii="Arial" w:hAnsi="Arial" w:cs="Arial"/>
          <w:sz w:val="36"/>
          <w:szCs w:val="36"/>
        </w:rPr>
      </w:pPr>
    </w:p>
    <w:p w14:paraId="01B27EDE" w14:textId="77777777" w:rsidR="00A5602A" w:rsidRPr="00B05C06" w:rsidRDefault="001B0BAB" w:rsidP="001B0BAB">
      <w:pPr>
        <w:jc w:val="center"/>
        <w:rPr>
          <w:rFonts w:ascii="Arial" w:hAnsi="Arial" w:cs="Arial"/>
          <w:sz w:val="36"/>
          <w:szCs w:val="36"/>
        </w:rPr>
      </w:pPr>
      <w:r w:rsidRPr="00B05C06">
        <w:rPr>
          <w:rFonts w:ascii="Arial" w:hAnsi="Arial" w:cs="Arial"/>
          <w:sz w:val="36"/>
          <w:szCs w:val="36"/>
        </w:rPr>
        <w:t>Student No.</w:t>
      </w:r>
      <w:r w:rsidR="00A5602A" w:rsidRPr="00B05C06">
        <w:rPr>
          <w:rFonts w:ascii="Arial" w:hAnsi="Arial" w:cs="Arial"/>
          <w:sz w:val="36"/>
          <w:szCs w:val="36"/>
        </w:rPr>
        <w:t>2031158</w:t>
      </w:r>
    </w:p>
    <w:p w14:paraId="37B9BAE7" w14:textId="77777777" w:rsidR="001B0BAB" w:rsidRPr="00B05C06" w:rsidRDefault="001B0BAB" w:rsidP="001B0BAB">
      <w:pPr>
        <w:jc w:val="center"/>
        <w:rPr>
          <w:rFonts w:ascii="Arial" w:hAnsi="Arial" w:cs="Arial"/>
          <w:sz w:val="36"/>
          <w:szCs w:val="36"/>
        </w:rPr>
      </w:pPr>
    </w:p>
    <w:p w14:paraId="6B4408DC" w14:textId="77777777" w:rsidR="001B0BAB" w:rsidRPr="00B05C06" w:rsidRDefault="7DF2A868" w:rsidP="001B0BAB">
      <w:pPr>
        <w:jc w:val="center"/>
        <w:rPr>
          <w:rFonts w:ascii="Arial" w:hAnsi="Arial" w:cs="Arial"/>
          <w:sz w:val="36"/>
          <w:szCs w:val="36"/>
        </w:rPr>
      </w:pPr>
      <w:r w:rsidRPr="7DF2A868">
        <w:rPr>
          <w:rFonts w:ascii="Arial" w:hAnsi="Arial" w:cs="Arial"/>
          <w:sz w:val="36"/>
          <w:szCs w:val="36"/>
        </w:rPr>
        <w:t>Student Name: Ross Griffin</w:t>
      </w:r>
    </w:p>
    <w:p w14:paraId="3BB52DC1" w14:textId="5128EDC1" w:rsidR="7DF2A868" w:rsidRDefault="7DF2A868" w:rsidP="7DF2A868">
      <w:pPr>
        <w:jc w:val="center"/>
        <w:rPr>
          <w:rFonts w:ascii="Arial" w:hAnsi="Arial" w:cs="Arial"/>
          <w:sz w:val="36"/>
          <w:szCs w:val="36"/>
        </w:rPr>
      </w:pPr>
    </w:p>
    <w:p w14:paraId="3B50159F" w14:textId="5BEC31EB" w:rsidR="7DF2A868" w:rsidRDefault="7DF2A868" w:rsidP="7DF2A868">
      <w:pPr>
        <w:jc w:val="center"/>
        <w:rPr>
          <w:rFonts w:ascii="Arial" w:hAnsi="Arial" w:cs="Arial"/>
          <w:sz w:val="36"/>
          <w:szCs w:val="36"/>
        </w:rPr>
      </w:pPr>
    </w:p>
    <w:p w14:paraId="18162DA2" w14:textId="242C9C3B" w:rsidR="7DF2A868" w:rsidRDefault="7DF2A868" w:rsidP="7DF2A868">
      <w:pPr>
        <w:jc w:val="center"/>
        <w:rPr>
          <w:rFonts w:ascii="Arial" w:hAnsi="Arial" w:cs="Arial"/>
          <w:sz w:val="36"/>
          <w:szCs w:val="36"/>
        </w:rPr>
      </w:pPr>
    </w:p>
    <w:p w14:paraId="0782CB6C" w14:textId="640D3BEC" w:rsidR="7DF2A868" w:rsidRDefault="7DF2A868" w:rsidP="7DF2A868">
      <w:pPr>
        <w:jc w:val="center"/>
        <w:rPr>
          <w:rFonts w:ascii="Arial" w:hAnsi="Arial" w:cs="Arial"/>
          <w:sz w:val="36"/>
          <w:szCs w:val="36"/>
        </w:rPr>
      </w:pPr>
      <w:r w:rsidRPr="7DF2A868">
        <w:rPr>
          <w:rFonts w:ascii="Arial" w:hAnsi="Arial" w:cs="Arial"/>
          <w:sz w:val="36"/>
          <w:szCs w:val="36"/>
        </w:rPr>
        <w:t>Word Count: 3750</w:t>
      </w:r>
    </w:p>
    <w:p w14:paraId="78DC9326" w14:textId="7236F5D6" w:rsidR="7DF2A868" w:rsidRDefault="7DF2A868" w:rsidP="7DF2A868">
      <w:pPr>
        <w:jc w:val="center"/>
        <w:rPr>
          <w:rFonts w:ascii="Arial" w:hAnsi="Arial" w:cs="Arial"/>
          <w:sz w:val="36"/>
          <w:szCs w:val="36"/>
        </w:rPr>
      </w:pPr>
      <w:r w:rsidRPr="7DF2A868">
        <w:rPr>
          <w:rFonts w:ascii="Arial" w:hAnsi="Arial" w:cs="Arial"/>
          <w:sz w:val="36"/>
          <w:szCs w:val="36"/>
        </w:rPr>
        <w:t>Pages:</w:t>
      </w:r>
      <w:r w:rsidR="00512E81">
        <w:rPr>
          <w:rFonts w:ascii="Arial" w:hAnsi="Arial" w:cs="Arial"/>
          <w:sz w:val="36"/>
          <w:szCs w:val="36"/>
        </w:rPr>
        <w:t xml:space="preserve"> 8</w:t>
      </w:r>
    </w:p>
    <w:p w14:paraId="2C14C1B4" w14:textId="77777777" w:rsidR="001B0BAB" w:rsidRPr="00B05C06" w:rsidRDefault="001B0BAB" w:rsidP="001B0BAB">
      <w:pPr>
        <w:jc w:val="center"/>
        <w:rPr>
          <w:rFonts w:ascii="Arial" w:hAnsi="Arial" w:cs="Arial"/>
        </w:rPr>
      </w:pPr>
    </w:p>
    <w:p w14:paraId="3357F1E1" w14:textId="77777777" w:rsidR="001B0BAB" w:rsidRPr="00B05C06" w:rsidRDefault="001B0BAB" w:rsidP="001B0BAB">
      <w:pPr>
        <w:jc w:val="center"/>
        <w:rPr>
          <w:rFonts w:ascii="Arial" w:hAnsi="Arial" w:cs="Arial"/>
        </w:rPr>
      </w:pPr>
    </w:p>
    <w:p w14:paraId="4FE71642" w14:textId="77777777" w:rsidR="001B0BAB" w:rsidRPr="00B05C06" w:rsidRDefault="001B0BAB" w:rsidP="001B0BAB">
      <w:pPr>
        <w:jc w:val="center"/>
        <w:rPr>
          <w:rFonts w:ascii="Arial" w:hAnsi="Arial" w:cs="Arial"/>
        </w:rPr>
      </w:pPr>
    </w:p>
    <w:p w14:paraId="6F4DD3CA" w14:textId="77777777" w:rsidR="001B0BAB" w:rsidRPr="00B05C06" w:rsidRDefault="001B0BAB" w:rsidP="001B0BAB">
      <w:pPr>
        <w:jc w:val="center"/>
        <w:rPr>
          <w:rFonts w:ascii="Arial" w:hAnsi="Arial" w:cs="Arial"/>
        </w:rPr>
      </w:pPr>
    </w:p>
    <w:p w14:paraId="17C2E937" w14:textId="77777777" w:rsidR="001B0BAB" w:rsidRDefault="001B0BAB" w:rsidP="001B0BAB">
      <w:pPr>
        <w:jc w:val="center"/>
        <w:rPr>
          <w:rFonts w:ascii="Arial" w:hAnsi="Arial" w:cs="Arial"/>
        </w:rPr>
      </w:pPr>
    </w:p>
    <w:p w14:paraId="23DEC75E" w14:textId="502B1FB3" w:rsidR="7DF2A868" w:rsidRDefault="7DF2A868" w:rsidP="7DF2A868">
      <w:pPr>
        <w:jc w:val="center"/>
        <w:rPr>
          <w:rFonts w:ascii="Arial" w:hAnsi="Arial" w:cs="Arial"/>
          <w:b/>
          <w:bCs/>
          <w:u w:val="single"/>
        </w:rPr>
      </w:pPr>
    </w:p>
    <w:p w14:paraId="08E36EE4" w14:textId="33EEAB88" w:rsidR="7DF2A868" w:rsidRDefault="7DF2A868" w:rsidP="7DF2A868">
      <w:pPr>
        <w:jc w:val="center"/>
        <w:rPr>
          <w:rFonts w:ascii="Arial" w:hAnsi="Arial" w:cs="Arial"/>
          <w:b/>
          <w:bCs/>
          <w:u w:val="single"/>
        </w:rPr>
      </w:pPr>
    </w:p>
    <w:p w14:paraId="71E1EF0C" w14:textId="706DAE41" w:rsidR="00CA0A51" w:rsidRPr="005B596F" w:rsidRDefault="7DF2A868" w:rsidP="7DF2A868">
      <w:pPr>
        <w:jc w:val="center"/>
        <w:rPr>
          <w:rFonts w:ascii="Arial" w:hAnsi="Arial" w:cs="Arial"/>
          <w:b/>
          <w:bCs/>
          <w:u w:val="single"/>
        </w:rPr>
      </w:pPr>
      <w:r w:rsidRPr="7DF2A868">
        <w:rPr>
          <w:rFonts w:ascii="Arial" w:hAnsi="Arial" w:cs="Arial"/>
          <w:b/>
          <w:bCs/>
          <w:u w:val="single"/>
        </w:rPr>
        <w:lastRenderedPageBreak/>
        <w:t>Introduction</w:t>
      </w:r>
    </w:p>
    <w:p w14:paraId="0705006A" w14:textId="1A9B28DD" w:rsidR="00B079D2" w:rsidRPr="00B05C06" w:rsidRDefault="7DF2A868" w:rsidP="59B72A52">
      <w:pPr>
        <w:rPr>
          <w:rFonts w:ascii="Arial" w:hAnsi="Arial" w:cs="Arial"/>
        </w:rPr>
      </w:pPr>
      <w:r w:rsidRPr="7DF2A868">
        <w:rPr>
          <w:rFonts w:ascii="Arial" w:hAnsi="Arial" w:cs="Arial"/>
        </w:rPr>
        <w:t xml:space="preserve"> It is my intention to critically analyse and evaluate five leadership styles discussing and providing examples where these styles may be of value or not for use to align the work carried out in my role as a Senior Paramedic in the Welsh Ambulance Services NHS Trust. The Senior Paramedic role is primarily to provide Senior Clinical support to frontline ambulance service workers responding to emergency calls from the public, other health care professionals and stakeholders. The Senior Paramedic is responsible for clinical effectiveness and its delivery to achieve a higher and aligned standard of patient outcomes whilst managing the scene at high acuity calls. The role requires interoperability partnership with other emergency service agencies, it also leads into working in conjunction with same level management in the operations area of WAST, a role I previously held. The Operations Manager has day to day responsibility for staff supervision in the daily running of the service. Prior to the Operations Manager role the tasks were managed by Clinical Team Leaders, a position I transitioned from giving me three years of supervisory experience incorporated with my 29 years as a paramedic.</w:t>
      </w:r>
    </w:p>
    <w:p w14:paraId="2771CDCA" w14:textId="0068987E" w:rsidR="00B079D2" w:rsidRPr="00B05C06" w:rsidRDefault="5B2ABF64" w:rsidP="00CA0A51">
      <w:pPr>
        <w:rPr>
          <w:rFonts w:ascii="Arial" w:hAnsi="Arial" w:cs="Arial"/>
        </w:rPr>
      </w:pPr>
      <w:r w:rsidRPr="5B2ABF64">
        <w:rPr>
          <w:rFonts w:ascii="Arial" w:hAnsi="Arial" w:cs="Arial"/>
        </w:rPr>
        <w:t xml:space="preserve"> In some instances, it will be apparent that more than one leadership style is required within the situation at hand. The fluid nature of work, tasks and incidents in the ambulance service rarely allow for one style to be maintained, it is my intention to highlight these occasions within the critique. I intend to provide an example of several of these styles interconnecting during one task in the pre-hospital emergency area.</w:t>
      </w:r>
    </w:p>
    <w:p w14:paraId="53F08BDC" w14:textId="1C1EFD05" w:rsidR="00B079D2" w:rsidRPr="00B05C06" w:rsidRDefault="5B2ABF64" w:rsidP="00CA0A51">
      <w:pPr>
        <w:rPr>
          <w:rFonts w:ascii="Arial" w:hAnsi="Arial" w:cs="Arial"/>
        </w:rPr>
      </w:pPr>
      <w:r w:rsidRPr="5B2ABF64">
        <w:rPr>
          <w:rFonts w:ascii="Arial" w:hAnsi="Arial" w:cs="Arial"/>
        </w:rPr>
        <w:t xml:space="preserve"> I will look at Transformational, Authentic, Compassionate, Situational and Servant leadership styles. Numerous publications, articles and theories suggest these leadership styles are the most used and /or significant amongst healthcare organisations throughout the UK and abroad, particularly Europe and the U.S.</w:t>
      </w:r>
    </w:p>
    <w:p w14:paraId="4E3249B8" w14:textId="66C5B1FF" w:rsidR="00F60055" w:rsidRPr="00B05C06" w:rsidRDefault="7DF2A868" w:rsidP="7DF2A868">
      <w:pPr>
        <w:rPr>
          <w:rFonts w:ascii="Arial" w:hAnsi="Arial" w:cs="Arial"/>
        </w:rPr>
      </w:pPr>
      <w:r w:rsidRPr="7DF2A868">
        <w:rPr>
          <w:rFonts w:ascii="Arial" w:hAnsi="Arial" w:cs="Arial"/>
        </w:rPr>
        <w:t xml:space="preserve"> The contrast in these five leadership styles isn’t always obvious yet they can enhance or support each other dependant on the task at hand and the particular culture of the organisation within which the leader works and the type of healthcare offered by the organisation. Therefore, I will seek to note if any learning from these objectives can be aligned to the current role I am undertaking. Is one leadership style more suited to the role? Is there scope to overlap several styles into the role? What style is best suited to my outcomes? Is it possible to </w:t>
      </w:r>
      <w:r w:rsidR="005E4FD4" w:rsidRPr="7DF2A868">
        <w:rPr>
          <w:rFonts w:ascii="Arial" w:hAnsi="Arial" w:cs="Arial"/>
        </w:rPr>
        <w:t>align</w:t>
      </w:r>
      <w:r w:rsidRPr="7DF2A868">
        <w:rPr>
          <w:rFonts w:ascii="Arial" w:hAnsi="Arial" w:cs="Arial"/>
        </w:rPr>
        <w:t xml:space="preserve"> one style to the specific role?</w:t>
      </w:r>
    </w:p>
    <w:p w14:paraId="7A42E6AA" w14:textId="3115BC98" w:rsidR="00F60055" w:rsidRDefault="5B2ABF64" w:rsidP="00CA0A51">
      <w:pPr>
        <w:rPr>
          <w:rFonts w:ascii="Arial" w:hAnsi="Arial" w:cs="Arial"/>
        </w:rPr>
      </w:pPr>
      <w:r w:rsidRPr="5B2ABF64">
        <w:rPr>
          <w:rFonts w:ascii="Arial" w:hAnsi="Arial" w:cs="Arial"/>
        </w:rPr>
        <w:t xml:space="preserve"> All pre-hospital health care professionals work to a certain level of autonomy within a team. However, in the pre-hospital emergency services the autonomy allowed is at a higher level than most, therefore, it is essential that additional support is always available whilst practioners are responding to calls from the public. The support provided must be of a higher clinical level, the training of the leaders must be robust and constantly updated to allow for the right scope of leadership to be applied to the task for which it is required.</w:t>
      </w:r>
    </w:p>
    <w:p w14:paraId="494A61E5" w14:textId="77777777" w:rsidR="005E4FD4" w:rsidRDefault="005E4FD4" w:rsidP="00CA0A51">
      <w:pPr>
        <w:rPr>
          <w:rFonts w:ascii="Arial" w:hAnsi="Arial" w:cs="Arial"/>
        </w:rPr>
      </w:pPr>
    </w:p>
    <w:p w14:paraId="459A7B5D" w14:textId="77777777" w:rsidR="005E4FD4" w:rsidRDefault="005E4FD4" w:rsidP="00CA0A51">
      <w:pPr>
        <w:rPr>
          <w:rFonts w:ascii="Arial" w:hAnsi="Arial" w:cs="Arial"/>
        </w:rPr>
      </w:pPr>
    </w:p>
    <w:p w14:paraId="527B6B36" w14:textId="77777777" w:rsidR="005E4FD4" w:rsidRDefault="005E4FD4" w:rsidP="00CA0A51">
      <w:pPr>
        <w:rPr>
          <w:rFonts w:ascii="Arial" w:hAnsi="Arial" w:cs="Arial"/>
        </w:rPr>
      </w:pPr>
    </w:p>
    <w:p w14:paraId="7AE0685C" w14:textId="77777777" w:rsidR="005E4FD4" w:rsidRPr="005E4FD4" w:rsidRDefault="005E4FD4" w:rsidP="005E4FD4">
      <w:pPr>
        <w:rPr>
          <w:rFonts w:ascii="Arial" w:hAnsi="Arial" w:cs="Arial"/>
          <w:sz w:val="16"/>
          <w:szCs w:val="16"/>
        </w:rPr>
      </w:pPr>
      <w:r w:rsidRPr="005E4FD4">
        <w:rPr>
          <w:rFonts w:ascii="Arial" w:hAnsi="Arial" w:cs="Arial"/>
          <w:sz w:val="16"/>
          <w:szCs w:val="16"/>
        </w:rPr>
        <w:t>Page| 1</w:t>
      </w:r>
    </w:p>
    <w:p w14:paraId="3950E428" w14:textId="21E5C004" w:rsidR="005B6747" w:rsidRPr="005E4FD4" w:rsidRDefault="005E4FD4" w:rsidP="005E4FD4">
      <w:pPr>
        <w:rPr>
          <w:rFonts w:ascii="Arial" w:hAnsi="Arial" w:cs="Arial"/>
        </w:rPr>
      </w:pPr>
      <w:r>
        <w:rPr>
          <w:rFonts w:ascii="Arial" w:hAnsi="Arial" w:cs="Arial"/>
        </w:rPr>
        <w:lastRenderedPageBreak/>
        <w:t xml:space="preserve"> </w:t>
      </w:r>
      <w:r w:rsidR="7DF2A868" w:rsidRPr="7DF2A868">
        <w:rPr>
          <w:rFonts w:ascii="Arial" w:eastAsia="Times New Roman" w:hAnsi="Arial" w:cs="Arial"/>
          <w:color w:val="333333"/>
          <w:lang w:eastAsia="en-GB"/>
        </w:rPr>
        <w:t>Transformational leadership focuses on the needs of others, rather than the needs of the leader. The Transformational leader should have numerous characteristics a list which is far from exhaustive would include being motivated, having vision, understanding, being adaptive, organised, fair, realistic, considerate, inspirational, prepared. These characteristics are often streamlined to the 4 I’s, idealised influence, inspirational motivation, intellectual stimulation and individual c</w:t>
      </w:r>
      <w:r>
        <w:rPr>
          <w:rFonts w:ascii="Arial" w:eastAsia="Times New Roman" w:hAnsi="Arial" w:cs="Arial"/>
          <w:color w:val="333333"/>
          <w:lang w:eastAsia="en-GB"/>
        </w:rPr>
        <w:t xml:space="preserve">onsideration. (Bruce J. </w:t>
      </w:r>
      <w:proofErr w:type="spellStart"/>
      <w:r>
        <w:rPr>
          <w:rFonts w:ascii="Arial" w:eastAsia="Times New Roman" w:hAnsi="Arial" w:cs="Arial"/>
          <w:color w:val="333333"/>
          <w:lang w:eastAsia="en-GB"/>
        </w:rPr>
        <w:t>Avolio</w:t>
      </w:r>
      <w:proofErr w:type="gramStart"/>
      <w:r>
        <w:rPr>
          <w:rFonts w:ascii="Arial" w:eastAsia="Times New Roman" w:hAnsi="Arial" w:cs="Arial"/>
          <w:color w:val="333333"/>
          <w:lang w:eastAsia="en-GB"/>
        </w:rPr>
        <w:t>,</w:t>
      </w:r>
      <w:r w:rsidR="7DF2A868" w:rsidRPr="7DF2A868">
        <w:rPr>
          <w:rFonts w:ascii="Arial" w:eastAsia="Times New Roman" w:hAnsi="Arial" w:cs="Arial"/>
          <w:color w:val="333333"/>
          <w:lang w:eastAsia="en-GB"/>
        </w:rPr>
        <w:t>et</w:t>
      </w:r>
      <w:proofErr w:type="spellEnd"/>
      <w:proofErr w:type="gramEnd"/>
      <w:r w:rsidR="7DF2A868" w:rsidRPr="7DF2A868">
        <w:rPr>
          <w:rFonts w:ascii="Arial" w:eastAsia="Times New Roman" w:hAnsi="Arial" w:cs="Arial"/>
          <w:color w:val="333333"/>
          <w:lang w:eastAsia="en-GB"/>
        </w:rPr>
        <w:t xml:space="preserve"> al 1991). The culture of an organisation will play a large part in the development of its leadership, however, that same culture will develop because of its leadership.</w:t>
      </w:r>
    </w:p>
    <w:p w14:paraId="6F4D9284" w14:textId="330E445A" w:rsidR="004F4891" w:rsidRPr="00B05C06" w:rsidRDefault="0CF0CFE1" w:rsidP="00CA0A51">
      <w:pPr>
        <w:rPr>
          <w:rFonts w:ascii="Arial" w:hAnsi="Arial" w:cs="Arial"/>
        </w:rPr>
      </w:pPr>
      <w:r w:rsidRPr="0CF0CFE1">
        <w:rPr>
          <w:rFonts w:ascii="Arial" w:hAnsi="Arial" w:cs="Arial"/>
        </w:rPr>
        <w:t xml:space="preserve"> Transformational leaders change their culture by first understanding it and then realigning the organization's culture with a new vision and a revision of its shared assumptions, values, and norms (Bass, Leadership and Performance Beyond Expectations, 1985). </w:t>
      </w:r>
    </w:p>
    <w:p w14:paraId="6B0F5242" w14:textId="04E2A443" w:rsidR="00011FC1" w:rsidRPr="00887C58" w:rsidRDefault="7DF2A868" w:rsidP="59B72A52">
      <w:pPr>
        <w:spacing w:before="180" w:after="180" w:line="240" w:lineRule="auto"/>
        <w:rPr>
          <w:rFonts w:ascii="Arial" w:hAnsi="Arial" w:cs="Arial"/>
          <w:sz w:val="16"/>
          <w:szCs w:val="16"/>
          <w:lang w:eastAsia="en-GB"/>
        </w:rPr>
      </w:pPr>
      <w:r w:rsidRPr="7DF2A868">
        <w:rPr>
          <w:rFonts w:ascii="Arial" w:hAnsi="Arial" w:cs="Arial"/>
        </w:rPr>
        <w:t xml:space="preserve"> This is true in the pre-hospital field but it can also be a hindrance where a member of a crew may not have come across a particular incident or is not confident to move from or adapt a different method to what they have been trained to do, a seemingly similar task could be completely different due to demographics and location. Training for Paramedics and Emergency Medical Technicians (EMT) is a broad spectrum and most of the training is under the guidance of more experienced colleagues ‘on the job’. An example, two elderly people of the same age have a fall causing injury to their hip as a result. A staff member may not be comfortable with using equipment not recommended for the task or carrying out manoeuvres that they are not familiar with. It could be that the two people have fallen in different rooms e.g., a living room with lots of space or a bathroom with very little space and they have fallen between two objects such as a sink and a bath. It is here where the Transformational Leader style will come to the fore, firstly with a relatively simple task or a difficult task the style or the approach within a style of leadership will need to be adapted to the scenario to deal with the situation and the confidence of the team member. It should always be considered that everyone in the team will have their own unique contribution dependant on their training, experience and character, any problem be it complex or simple can be overcome at all levels with the leader taking all ideas for discussion to reach a suitable patient focused outcome, this requires both tactical and strategic thinking on the part of the leader. Transformational Leadership in the pre-hospital environment relies on the team members being trustworthy and to have purpose, this can be built on with the leader having the same traits in addition to having vision and a pragmatic approach to the problem by taking an overall responsibility for the team they are leading, they will align the style to facilitate a scene of teaching and learning as part of that responsibility. </w:t>
      </w:r>
    </w:p>
    <w:p w14:paraId="7A6B834C" w14:textId="330EE6DF" w:rsidR="59B72A52" w:rsidRDefault="59B72A52" w:rsidP="59B72A52">
      <w:pPr>
        <w:rPr>
          <w:rFonts w:ascii="Arial" w:hAnsi="Arial" w:cs="Arial"/>
        </w:rPr>
      </w:pPr>
    </w:p>
    <w:p w14:paraId="45D39B5F" w14:textId="05CF9D2F" w:rsidR="00011FC1" w:rsidRPr="00B05C06" w:rsidRDefault="7DF2A868" w:rsidP="00385488">
      <w:pPr>
        <w:rPr>
          <w:rFonts w:ascii="Arial" w:eastAsia="Times New Roman" w:hAnsi="Arial" w:cs="Arial"/>
          <w:color w:val="1C1D1E"/>
          <w:lang w:eastAsia="en-GB"/>
        </w:rPr>
      </w:pPr>
      <w:r w:rsidRPr="7DF2A868">
        <w:rPr>
          <w:rFonts w:ascii="Arial" w:eastAsia="Times New Roman" w:hAnsi="Arial" w:cs="Arial"/>
          <w:color w:val="1C1D1E"/>
          <w:lang w:eastAsia="en-GB"/>
        </w:rPr>
        <w:t xml:space="preserve"> Authentic leaders are defined as individuals who have a deep awareness of their own and others’ values/perspectives and the context in which they operate, and are positive in their outlook. These perspectives align with the servant leadership philosophy. (Bruce J. Avolio, et al 2005)</w:t>
      </w:r>
    </w:p>
    <w:p w14:paraId="2BE87270" w14:textId="2EBA571E" w:rsidR="00AD6F57" w:rsidRPr="00B05C06" w:rsidRDefault="005E4FD4" w:rsidP="00385488">
      <w:pPr>
        <w:rPr>
          <w:rFonts w:ascii="Arial" w:eastAsia="Times New Roman" w:hAnsi="Arial" w:cs="Arial"/>
          <w:color w:val="1C1D1E"/>
          <w:lang w:eastAsia="en-GB"/>
        </w:rPr>
      </w:pPr>
      <w:r>
        <w:rPr>
          <w:rFonts w:ascii="Arial" w:eastAsia="Times New Roman" w:hAnsi="Arial" w:cs="Arial"/>
          <w:color w:val="1C1D1E"/>
          <w:sz w:val="16"/>
          <w:szCs w:val="16"/>
          <w:lang w:eastAsia="en-GB"/>
        </w:rPr>
        <w:t xml:space="preserve"> </w:t>
      </w:r>
      <w:r w:rsidR="59B72A52" w:rsidRPr="59B72A52">
        <w:rPr>
          <w:rFonts w:ascii="Arial" w:eastAsia="Times New Roman" w:hAnsi="Arial" w:cs="Arial"/>
          <w:color w:val="1C1D1E"/>
          <w:lang w:eastAsia="en-GB"/>
        </w:rPr>
        <w:t>The Authentic Leadership Style also has numerous variations in published literature. However, most agree that the Authentic Leader should be aware of their own self-discipline, appreciate all victories within the team, be consistent, manager their own self- awareness and provide honest feedback.</w:t>
      </w:r>
    </w:p>
    <w:p w14:paraId="0C990FB6" w14:textId="77777777" w:rsidR="005E4FD4" w:rsidRDefault="0CF0CFE1" w:rsidP="00385488">
      <w:pPr>
        <w:rPr>
          <w:rFonts w:ascii="Arial" w:eastAsia="Times New Roman" w:hAnsi="Arial" w:cs="Arial"/>
          <w:color w:val="1C1D1E"/>
          <w:lang w:eastAsia="en-GB"/>
        </w:rPr>
      </w:pPr>
      <w:r w:rsidRPr="0CF0CFE1">
        <w:rPr>
          <w:rFonts w:ascii="Arial" w:eastAsia="Times New Roman" w:hAnsi="Arial" w:cs="Arial"/>
          <w:color w:val="1C1D1E"/>
          <w:lang w:eastAsia="en-GB"/>
        </w:rPr>
        <w:t xml:space="preserve"> Authentic Leaders usually represent their general everyday characteristics, essentially who and what they are as a person in the manner in which they apply their leadership.</w:t>
      </w:r>
    </w:p>
    <w:p w14:paraId="3E892948" w14:textId="77777777" w:rsidR="005E4FD4" w:rsidRDefault="005E4FD4" w:rsidP="00385488">
      <w:pPr>
        <w:rPr>
          <w:rFonts w:ascii="Arial" w:eastAsia="Times New Roman" w:hAnsi="Arial" w:cs="Arial"/>
          <w:color w:val="1C1D1E"/>
          <w:sz w:val="16"/>
          <w:szCs w:val="16"/>
          <w:lang w:eastAsia="en-GB"/>
        </w:rPr>
      </w:pPr>
      <w:r w:rsidRPr="005E4FD4">
        <w:rPr>
          <w:rFonts w:ascii="Arial" w:eastAsia="Times New Roman" w:hAnsi="Arial" w:cs="Arial"/>
          <w:color w:val="1C1D1E"/>
          <w:sz w:val="16"/>
          <w:szCs w:val="16"/>
          <w:lang w:eastAsia="en-GB"/>
        </w:rPr>
        <w:t>Page| 2</w:t>
      </w:r>
      <w:r w:rsidR="0CF0CFE1" w:rsidRPr="005E4FD4">
        <w:rPr>
          <w:rFonts w:ascii="Arial" w:eastAsia="Times New Roman" w:hAnsi="Arial" w:cs="Arial"/>
          <w:color w:val="1C1D1E"/>
          <w:sz w:val="16"/>
          <w:szCs w:val="16"/>
          <w:lang w:eastAsia="en-GB"/>
        </w:rPr>
        <w:t xml:space="preserve"> </w:t>
      </w:r>
    </w:p>
    <w:p w14:paraId="0F7AEF9C" w14:textId="2F017FA1" w:rsidR="008B0EC0" w:rsidRPr="005E4FD4" w:rsidRDefault="0CF0CFE1" w:rsidP="00385488">
      <w:pPr>
        <w:rPr>
          <w:rFonts w:ascii="Arial" w:eastAsia="Times New Roman" w:hAnsi="Arial" w:cs="Arial"/>
          <w:color w:val="1C1D1E"/>
          <w:sz w:val="16"/>
          <w:szCs w:val="16"/>
          <w:lang w:eastAsia="en-GB"/>
        </w:rPr>
      </w:pPr>
      <w:r w:rsidRPr="0CF0CFE1">
        <w:rPr>
          <w:rFonts w:ascii="Arial" w:eastAsia="Times New Roman" w:hAnsi="Arial" w:cs="Arial"/>
          <w:color w:val="1C1D1E"/>
          <w:lang w:eastAsia="en-GB"/>
        </w:rPr>
        <w:lastRenderedPageBreak/>
        <w:t>It would be difficult to say a leader in the ambulance service</w:t>
      </w:r>
      <w:r w:rsidR="005E4FD4">
        <w:rPr>
          <w:rFonts w:ascii="Arial" w:eastAsia="Times New Roman" w:hAnsi="Arial" w:cs="Arial"/>
          <w:color w:val="1C1D1E"/>
          <w:lang w:eastAsia="en-GB"/>
        </w:rPr>
        <w:t xml:space="preserve"> would be Authentic in the work </w:t>
      </w:r>
      <w:r w:rsidRPr="0CF0CFE1">
        <w:rPr>
          <w:rFonts w:ascii="Arial" w:eastAsia="Times New Roman" w:hAnsi="Arial" w:cs="Arial"/>
          <w:color w:val="1C1D1E"/>
          <w:lang w:eastAsia="en-GB"/>
        </w:rPr>
        <w:t xml:space="preserve">environment using this definition. It is widely known those who work in the emergency services, in this case the ambulance service, live very separate lives outside of work. By the very nature of the work where people’s lives depend on them it is essential that there is a clear difference between home and work life creating a work/life balance. In the majority of incidents there is a low acuity of harm with patients that Paramedics and EMTs deal with, however, these experiences are most likely the worst experience in theirs’s and their families/friends lives even though recovery is likely to be swift with treatment or at least it will be complete after a period of time it is still dealing with a potentially highly emotional scene, further to this is dealing with high acuity calls where life is in danger or where a resuscitation </w:t>
      </w:r>
      <w:proofErr w:type="gramStart"/>
      <w:r w:rsidRPr="0CF0CFE1">
        <w:rPr>
          <w:rFonts w:ascii="Arial" w:eastAsia="Times New Roman" w:hAnsi="Arial" w:cs="Arial"/>
          <w:color w:val="1C1D1E"/>
          <w:lang w:eastAsia="en-GB"/>
        </w:rPr>
        <w:t>is</w:t>
      </w:r>
      <w:proofErr w:type="gramEnd"/>
      <w:r w:rsidRPr="0CF0CFE1">
        <w:rPr>
          <w:rFonts w:ascii="Arial" w:eastAsia="Times New Roman" w:hAnsi="Arial" w:cs="Arial"/>
          <w:color w:val="1C1D1E"/>
          <w:lang w:eastAsia="en-GB"/>
        </w:rPr>
        <w:t xml:space="preserve"> required. The pressures to do everything possible, to be certain you are doing everything in your scope of practice for a concise patient outcome can be enormous and for some it takes a little while to recover even with the support of peers. Incidents involving children where they are critically ill or injured can take a huge toll and any individual, in these cases you are dealing with the child and the child’s parent/s or other relatives.</w:t>
      </w:r>
    </w:p>
    <w:p w14:paraId="7A46DAA2" w14:textId="77777777" w:rsidR="00FA669D" w:rsidRPr="00B05C06" w:rsidRDefault="00AD6F57" w:rsidP="00385488">
      <w:pPr>
        <w:rPr>
          <w:rFonts w:ascii="Arial" w:eastAsia="Times New Roman" w:hAnsi="Arial" w:cs="Arial"/>
          <w:color w:val="1C1D1E"/>
          <w:lang w:eastAsia="en-GB"/>
        </w:rPr>
      </w:pPr>
      <w:r w:rsidRPr="00B05C06">
        <w:rPr>
          <w:rFonts w:ascii="Arial" w:eastAsia="Times New Roman" w:hAnsi="Arial" w:cs="Arial"/>
          <w:color w:val="1C1D1E"/>
          <w:lang w:eastAsia="en-GB"/>
        </w:rPr>
        <w:t xml:space="preserve"> To take home their work life would be, in many cases, detrimental to the team’s mental health and well-being and that of their families. There is a distinct need to remove themselves from the work they do, however, having said that there is also benefit in talking about any issues they may experience and this where other styles of leadership may come to the fore for example Servant Leadership. Authentic Leaders will be aware of their own and their team’s perspectives and should act accordingly to support them. </w:t>
      </w:r>
    </w:p>
    <w:p w14:paraId="0B3E6414" w14:textId="7A49D2A2" w:rsidR="00AD6F57" w:rsidRPr="00B05C06" w:rsidRDefault="59B72A52" w:rsidP="00385488">
      <w:pPr>
        <w:rPr>
          <w:rFonts w:ascii="Arial" w:eastAsia="Times New Roman" w:hAnsi="Arial" w:cs="Arial"/>
          <w:color w:val="1C1D1E"/>
          <w:lang w:eastAsia="en-GB"/>
        </w:rPr>
      </w:pPr>
      <w:r w:rsidRPr="59B72A52">
        <w:rPr>
          <w:rFonts w:ascii="Arial" w:eastAsia="Times New Roman" w:hAnsi="Arial" w:cs="Arial"/>
          <w:color w:val="1C1D1E"/>
          <w:lang w:eastAsia="en-GB"/>
        </w:rPr>
        <w:t xml:space="preserve"> It is not to say that leaders wouldn’t be authentic, it is reasonable to state that due to the differences between home and work would not generate an authenticity that would be consistent across both lifestyles. They may well be authentic in their leadership within work and have totally different perspectives away from work</w:t>
      </w:r>
      <w:r w:rsidRPr="59B72A52">
        <w:rPr>
          <w:rFonts w:ascii="Arial" w:eastAsia="Times New Roman" w:hAnsi="Arial" w:cs="Arial"/>
          <w:color w:val="1C1D1E"/>
          <w:sz w:val="16"/>
          <w:szCs w:val="16"/>
          <w:lang w:eastAsia="en-GB"/>
        </w:rPr>
        <w:t xml:space="preserve">. </w:t>
      </w:r>
    </w:p>
    <w:p w14:paraId="6AFB6DDE" w14:textId="77777777" w:rsidR="005E4FD4" w:rsidRDefault="59B72A52" w:rsidP="005E4FD4">
      <w:pPr>
        <w:shd w:val="clear" w:color="auto" w:fill="FFFFFF" w:themeFill="background1"/>
        <w:spacing w:before="100" w:beforeAutospacing="1" w:after="240" w:line="360" w:lineRule="atLeast"/>
        <w:rPr>
          <w:rFonts w:ascii="Arial" w:eastAsia="Times New Roman" w:hAnsi="Arial" w:cs="Arial"/>
          <w:color w:val="141414"/>
          <w:sz w:val="16"/>
          <w:szCs w:val="16"/>
          <w:lang w:eastAsia="en-GB"/>
        </w:rPr>
      </w:pPr>
      <w:r w:rsidRPr="59B72A52">
        <w:rPr>
          <w:rFonts w:ascii="Arial" w:eastAsia="Times New Roman" w:hAnsi="Arial" w:cs="Arial"/>
          <w:color w:val="141414"/>
          <w:lang w:eastAsia="en-GB"/>
        </w:rPr>
        <w:t xml:space="preserve"> Compassionate leadership is more than just being a compassionate individual and caring for a colleague who is in pain. A compassionate leader, as well as being a compassionate person, encourages compassion and caring in the wider organisation. A compassionate leader encourages employees to talk about their problems and to provide support for one another. Compassionate leadership is about a) being a compassionate person and b) trying to create a culture whereby seeking or providing help to alleviate a sufferer’s pain is not just acceptable but is seen as the norm.</w:t>
      </w:r>
      <w:r w:rsidR="005E4FD4">
        <w:rPr>
          <w:rFonts w:ascii="Arial" w:eastAsia="Times New Roman" w:hAnsi="Arial" w:cs="Arial"/>
          <w:color w:val="141414"/>
          <w:sz w:val="16"/>
          <w:szCs w:val="16"/>
          <w:lang w:eastAsia="en-GB"/>
        </w:rPr>
        <w:t xml:space="preserve"> </w:t>
      </w:r>
    </w:p>
    <w:p w14:paraId="2FF0CC50" w14:textId="4AEA4676" w:rsidR="007F5C2D" w:rsidRPr="005E4FD4" w:rsidRDefault="005E4FD4" w:rsidP="005E4FD4">
      <w:pPr>
        <w:shd w:val="clear" w:color="auto" w:fill="FFFFFF" w:themeFill="background1"/>
        <w:spacing w:before="100" w:beforeAutospacing="1" w:after="240" w:line="360" w:lineRule="atLeast"/>
        <w:rPr>
          <w:rFonts w:ascii="Arial" w:eastAsia="Times New Roman" w:hAnsi="Arial" w:cs="Arial"/>
          <w:color w:val="141414"/>
          <w:sz w:val="16"/>
          <w:szCs w:val="16"/>
          <w:lang w:eastAsia="en-GB"/>
        </w:rPr>
      </w:pPr>
      <w:r>
        <w:rPr>
          <w:rFonts w:ascii="Arial" w:eastAsia="Times New Roman" w:hAnsi="Arial" w:cs="Arial"/>
          <w:color w:val="141414"/>
          <w:lang w:eastAsia="en-GB"/>
        </w:rPr>
        <w:t xml:space="preserve"> </w:t>
      </w:r>
      <w:r w:rsidR="7DF2A868" w:rsidRPr="7DF2A868">
        <w:rPr>
          <w:rFonts w:ascii="Arial" w:eastAsia="Times New Roman" w:hAnsi="Arial" w:cs="Arial"/>
          <w:color w:val="141414"/>
          <w:lang w:eastAsia="en-GB"/>
        </w:rPr>
        <w:t>“[Compassion] is not simply a sense of sympathy or caring for the person suffering, not simply a warmth of heart toward the person before you, or a sharp recognition of their needs and pain, it is also a sustained and practical determination to do whatever is possible and necessary to help alleviate their suffering” (Meysam Poorkavoos,et al. 2005. (Rinopche 1992))</w:t>
      </w:r>
    </w:p>
    <w:p w14:paraId="60F503D0" w14:textId="77777777" w:rsidR="005E4FD4" w:rsidRDefault="7DF2A868" w:rsidP="0CF0CFE1">
      <w:pPr>
        <w:shd w:val="clear" w:color="auto" w:fill="FFFFFF" w:themeFill="background1"/>
        <w:spacing w:before="100" w:beforeAutospacing="1" w:after="0" w:line="240" w:lineRule="auto"/>
        <w:rPr>
          <w:rFonts w:ascii="Arial" w:eastAsia="Times New Roman" w:hAnsi="Arial" w:cs="Arial"/>
          <w:color w:val="141414"/>
          <w:lang w:eastAsia="en-GB"/>
        </w:rPr>
      </w:pPr>
      <w:r w:rsidRPr="7DF2A868">
        <w:rPr>
          <w:rFonts w:ascii="Arial" w:eastAsia="Times New Roman" w:hAnsi="Arial" w:cs="Arial"/>
          <w:color w:val="141414"/>
          <w:lang w:eastAsia="en-GB"/>
        </w:rPr>
        <w:t xml:space="preserve"> Compassionate leaders look after themselves and model this self-care to others. They realise it is ok to be human, to make mistakes, learn from them and they give themselves</w:t>
      </w:r>
    </w:p>
    <w:p w14:paraId="5D7B0EC1" w14:textId="77777777" w:rsidR="005E4FD4" w:rsidRDefault="005E4FD4" w:rsidP="0CF0CFE1">
      <w:pPr>
        <w:shd w:val="clear" w:color="auto" w:fill="FFFFFF" w:themeFill="background1"/>
        <w:spacing w:before="100" w:beforeAutospacing="1" w:after="0" w:line="240" w:lineRule="auto"/>
        <w:rPr>
          <w:rFonts w:ascii="Arial" w:eastAsia="Times New Roman" w:hAnsi="Arial" w:cs="Arial"/>
          <w:color w:val="141414"/>
          <w:sz w:val="16"/>
          <w:szCs w:val="16"/>
          <w:lang w:eastAsia="en-GB"/>
        </w:rPr>
      </w:pPr>
      <w:r w:rsidRPr="005E4FD4">
        <w:rPr>
          <w:rFonts w:ascii="Arial" w:eastAsia="Times New Roman" w:hAnsi="Arial" w:cs="Arial"/>
          <w:color w:val="141414"/>
          <w:sz w:val="16"/>
          <w:szCs w:val="16"/>
          <w:lang w:eastAsia="en-GB"/>
        </w:rPr>
        <w:t>Page| 3</w:t>
      </w:r>
    </w:p>
    <w:p w14:paraId="43DAF2AD" w14:textId="54F1DFB3" w:rsidR="007F5C2D" w:rsidRPr="005E4FD4" w:rsidRDefault="7DF2A868" w:rsidP="0CF0CFE1">
      <w:pPr>
        <w:shd w:val="clear" w:color="auto" w:fill="FFFFFF" w:themeFill="background1"/>
        <w:spacing w:before="100" w:beforeAutospacing="1" w:after="0" w:line="240" w:lineRule="auto"/>
        <w:rPr>
          <w:rFonts w:ascii="Arial" w:eastAsia="Times New Roman" w:hAnsi="Arial" w:cs="Arial"/>
          <w:color w:val="141414"/>
          <w:sz w:val="16"/>
          <w:szCs w:val="16"/>
          <w:lang w:eastAsia="en-GB"/>
        </w:rPr>
      </w:pPr>
      <w:proofErr w:type="gramStart"/>
      <w:r w:rsidRPr="7DF2A868">
        <w:rPr>
          <w:rFonts w:ascii="Arial" w:eastAsia="Times New Roman" w:hAnsi="Arial" w:cs="Arial"/>
          <w:color w:val="141414"/>
          <w:lang w:eastAsia="en-GB"/>
        </w:rPr>
        <w:lastRenderedPageBreak/>
        <w:t>and</w:t>
      </w:r>
      <w:proofErr w:type="gramEnd"/>
      <w:r w:rsidRPr="7DF2A868">
        <w:rPr>
          <w:rFonts w:ascii="Arial" w:eastAsia="Times New Roman" w:hAnsi="Arial" w:cs="Arial"/>
          <w:color w:val="141414"/>
          <w:lang w:eastAsia="en-GB"/>
        </w:rPr>
        <w:t xml:space="preserve"> others permission to do this. In a high-pressure environment with constantly competing</w:t>
      </w:r>
      <w:r w:rsidR="005E4FD4">
        <w:rPr>
          <w:rFonts w:ascii="Arial" w:eastAsia="Times New Roman" w:hAnsi="Arial" w:cs="Arial"/>
          <w:color w:val="141414"/>
          <w:lang w:eastAsia="en-GB"/>
        </w:rPr>
        <w:t xml:space="preserve"> </w:t>
      </w:r>
      <w:r w:rsidRPr="7DF2A868">
        <w:rPr>
          <w:rFonts w:ascii="Arial" w:eastAsia="Times New Roman" w:hAnsi="Arial" w:cs="Arial"/>
          <w:color w:val="141414"/>
          <w:lang w:eastAsia="en-GB"/>
        </w:rPr>
        <w:t>priorities compassion can sometimes be forgotten, but these leaders have to have the courage to work against the norms and challenge the wider culture that pervades a publicly scrutinised and regulated system. And organisations that not only enable their leaders to adopt this behaviour, but that actively encourage them to do so, are those that will reap the benefits in the long-term. (Compassionate leadership in health and social care - Sarah Massie – The King’s Fund), (02 September 2016)</w:t>
      </w:r>
    </w:p>
    <w:p w14:paraId="419CB9FA" w14:textId="70C3C93E" w:rsidR="009C7830" w:rsidRDefault="7DF2A868" w:rsidP="59B72A52">
      <w:pPr>
        <w:shd w:val="clear" w:color="auto" w:fill="FFFFFF" w:themeFill="background1"/>
        <w:spacing w:before="100" w:beforeAutospacing="1" w:after="0" w:line="240" w:lineRule="auto"/>
        <w:rPr>
          <w:rFonts w:ascii="Arial" w:eastAsia="Times New Roman" w:hAnsi="Arial" w:cs="Arial"/>
          <w:color w:val="141414"/>
          <w:lang w:eastAsia="en-GB"/>
        </w:rPr>
      </w:pPr>
      <w:r w:rsidRPr="7DF2A868">
        <w:rPr>
          <w:rFonts w:ascii="Arial" w:eastAsia="Times New Roman" w:hAnsi="Arial" w:cs="Arial"/>
          <w:color w:val="141414"/>
          <w:lang w:eastAsia="en-GB"/>
        </w:rPr>
        <w:t xml:space="preserve"> Sarah Massie is commenting specifically on healthcare Compassionate leadership. It would be amiss to think that anyone pursuing a career in the ambulance service would not have compassion. Compassion is a fundamental part of all emergency services and in particular the ambulance service. Ambulance Service personnel see the most vulnerable people in society in desperate need, they also ordinary people at their most vulnerable. They deal daily with the lows of other people, strangers, </w:t>
      </w:r>
      <w:proofErr w:type="gramStart"/>
      <w:r w:rsidRPr="7DF2A868">
        <w:rPr>
          <w:rFonts w:ascii="Arial" w:eastAsia="Times New Roman" w:hAnsi="Arial" w:cs="Arial"/>
          <w:color w:val="141414"/>
          <w:lang w:eastAsia="en-GB"/>
        </w:rPr>
        <w:t>lives</w:t>
      </w:r>
      <w:proofErr w:type="gramEnd"/>
      <w:r w:rsidRPr="7DF2A868">
        <w:rPr>
          <w:rFonts w:ascii="Arial" w:eastAsia="Times New Roman" w:hAnsi="Arial" w:cs="Arial"/>
          <w:color w:val="141414"/>
          <w:lang w:eastAsia="en-GB"/>
        </w:rPr>
        <w:t xml:space="preserve"> and must keep their composure to deal with these situations. Not being compassionate in these circumstances would not be giving your best. This compassion is the basis of the forming of a Compassionate leadership style, if you are unable to show compassion for those you work for how can you show compassion for those you work with?</w:t>
      </w:r>
    </w:p>
    <w:p w14:paraId="34979193" w14:textId="3559ACE0" w:rsidR="00671396" w:rsidRDefault="7DF2A868" w:rsidP="0CF0CFE1">
      <w:pPr>
        <w:shd w:val="clear" w:color="auto" w:fill="FFFFFF" w:themeFill="background1"/>
        <w:spacing w:before="100" w:beforeAutospacing="1" w:after="0" w:line="240" w:lineRule="auto"/>
        <w:rPr>
          <w:rFonts w:ascii="Arial" w:eastAsia="Times New Roman" w:hAnsi="Arial" w:cs="Arial"/>
          <w:color w:val="141414"/>
          <w:lang w:eastAsia="en-GB"/>
        </w:rPr>
      </w:pPr>
      <w:r w:rsidRPr="7DF2A868">
        <w:rPr>
          <w:rFonts w:ascii="Arial" w:eastAsia="Times New Roman" w:hAnsi="Arial" w:cs="Arial"/>
          <w:color w:val="141414"/>
          <w:lang w:eastAsia="en-GB"/>
        </w:rPr>
        <w:t xml:space="preserve"> Compassionate Leadership must always be at the forefront in the ambulance service it is one of the values that we hold closest. It is always the possibility that a work colleague has been in a situation that has affected them and an awareness of what is going on i.e., the bigger picture is what drives Compassionate Leadership.</w:t>
      </w:r>
    </w:p>
    <w:p w14:paraId="35B88181" w14:textId="11E0393F" w:rsidR="00671396" w:rsidRDefault="7DF2A868" w:rsidP="7DF2A868">
      <w:pPr>
        <w:shd w:val="clear" w:color="auto" w:fill="FFFFFF" w:themeFill="background1"/>
        <w:spacing w:before="100" w:beforeAutospacing="1" w:after="0" w:line="240" w:lineRule="auto"/>
        <w:rPr>
          <w:rFonts w:ascii="Arial" w:eastAsia="Times New Roman" w:hAnsi="Arial" w:cs="Arial"/>
          <w:color w:val="141414"/>
          <w:sz w:val="16"/>
          <w:szCs w:val="16"/>
          <w:lang w:eastAsia="en-GB"/>
        </w:rPr>
      </w:pPr>
      <w:r w:rsidRPr="7DF2A868">
        <w:rPr>
          <w:rFonts w:ascii="Arial" w:eastAsia="Times New Roman" w:hAnsi="Arial" w:cs="Arial"/>
          <w:color w:val="141414"/>
          <w:lang w:eastAsia="en-GB"/>
        </w:rPr>
        <w:t>Compassionate Leadership is the one style, most probably, that is extensively used throughout the healthcare profession as by nature healthcare professionals are caring and compassionate to do the role</w:t>
      </w:r>
      <w:r w:rsidRPr="7DF2A868">
        <w:rPr>
          <w:rFonts w:ascii="Arial" w:eastAsia="Times New Roman" w:hAnsi="Arial" w:cs="Arial"/>
          <w:color w:val="141414"/>
          <w:sz w:val="16"/>
          <w:szCs w:val="16"/>
          <w:lang w:eastAsia="en-GB"/>
        </w:rPr>
        <w:t xml:space="preserve">. </w:t>
      </w:r>
    </w:p>
    <w:p w14:paraId="5E1FAAD8" w14:textId="77777777" w:rsidR="005E4FD4" w:rsidRDefault="005E4FD4" w:rsidP="00C85430">
      <w:pPr>
        <w:rPr>
          <w:rFonts w:ascii="Arial" w:eastAsia="Times New Roman" w:hAnsi="Arial" w:cs="Arial"/>
          <w:color w:val="141414"/>
          <w:lang w:eastAsia="en-GB"/>
        </w:rPr>
      </w:pPr>
    </w:p>
    <w:p w14:paraId="4CAA3D1F" w14:textId="6D321D59" w:rsidR="00AD5357" w:rsidRDefault="7DF2A868" w:rsidP="7DF2A868">
      <w:pPr>
        <w:rPr>
          <w:rFonts w:ascii="Arial" w:hAnsi="Arial" w:cs="Arial"/>
        </w:rPr>
      </w:pPr>
      <w:r w:rsidRPr="7DF2A868">
        <w:rPr>
          <w:rFonts w:ascii="Arial" w:hAnsi="Arial" w:cs="Arial"/>
        </w:rPr>
        <w:t xml:space="preserve"> The literature available indicates that the application of situational leadership depends on the job, team characteristics, interpersonal group relationships, and organizational culture characteristics (Hernandez et al., 1997). The leader has to outperform other group members by displaying anticipated habits and training and improving the abilities of others. (Hatem H. 2020) </w:t>
      </w:r>
    </w:p>
    <w:p w14:paraId="0D2C7398" w14:textId="7D54A2AA" w:rsidR="00AD5357" w:rsidRDefault="7DF2A868" w:rsidP="00AD5357">
      <w:pPr>
        <w:rPr>
          <w:rFonts w:ascii="Arial" w:hAnsi="Arial" w:cs="Arial"/>
        </w:rPr>
      </w:pPr>
      <w:r w:rsidRPr="7DF2A868">
        <w:rPr>
          <w:rFonts w:ascii="Arial" w:hAnsi="Arial" w:cs="Arial"/>
        </w:rPr>
        <w:t xml:space="preserve">To critique Situational leadership in the health care/pre-hospital environment is difficult, there is little literature specific to either, yet it is the most likely style to be used due to the constantly changing scenarios faced. I feel Situational leadership is the foremost style in use for that reason, therefore, I will suggest that it would enhance patient care by providing a purposeful direction for health care professionals. </w:t>
      </w:r>
    </w:p>
    <w:p w14:paraId="2F4AAE7A" w14:textId="79B3F207" w:rsidR="00AD5357" w:rsidRDefault="0CF0CFE1" w:rsidP="00364504">
      <w:pPr>
        <w:rPr>
          <w:rFonts w:ascii="Arial" w:hAnsi="Arial" w:cs="Arial"/>
        </w:rPr>
      </w:pPr>
      <w:r w:rsidRPr="0CF0CFE1">
        <w:rPr>
          <w:rFonts w:ascii="Arial" w:hAnsi="Arial" w:cs="Arial"/>
        </w:rPr>
        <w:t xml:space="preserve"> The Hersey-Blanchard Model 1969 suggests no single leadership style is better than another. Instead of focusing on workplace factors, the model suggests leaders adjust their styles to those they lead and their abilities </w:t>
      </w:r>
    </w:p>
    <w:p w14:paraId="5F1453F6" w14:textId="7C25AD8D" w:rsidR="00A57908" w:rsidRDefault="59B72A52" w:rsidP="59B72A52">
      <w:pPr>
        <w:rPr>
          <w:rFonts w:ascii="Arial" w:hAnsi="Arial" w:cs="Arial"/>
        </w:rPr>
      </w:pPr>
      <w:r w:rsidRPr="59B72A52">
        <w:rPr>
          <w:rFonts w:ascii="Arial" w:hAnsi="Arial" w:cs="Arial"/>
        </w:rPr>
        <w:t xml:space="preserve"> The model highlights all the factors inherent in the health care sector for developing staff and the leadership most used by health care professionals. </w:t>
      </w:r>
    </w:p>
    <w:p w14:paraId="6417E673" w14:textId="77777777" w:rsidR="005E4FD4" w:rsidRDefault="005E4FD4" w:rsidP="59B72A52">
      <w:pPr>
        <w:rPr>
          <w:rFonts w:ascii="Arial" w:hAnsi="Arial" w:cs="Arial"/>
        </w:rPr>
      </w:pPr>
    </w:p>
    <w:p w14:paraId="45764B65" w14:textId="77777777" w:rsidR="005E4FD4" w:rsidRDefault="005E4FD4" w:rsidP="59B72A52">
      <w:pPr>
        <w:rPr>
          <w:rFonts w:ascii="Arial" w:hAnsi="Arial" w:cs="Arial"/>
        </w:rPr>
      </w:pPr>
    </w:p>
    <w:p w14:paraId="663729D8" w14:textId="6D4D4099" w:rsidR="005E4FD4" w:rsidRDefault="005E4FD4" w:rsidP="00011FC1">
      <w:pPr>
        <w:rPr>
          <w:rFonts w:ascii="Arial" w:hAnsi="Arial" w:cs="Arial"/>
          <w:sz w:val="16"/>
          <w:szCs w:val="16"/>
        </w:rPr>
      </w:pPr>
      <w:r w:rsidRPr="005E4FD4">
        <w:rPr>
          <w:rFonts w:ascii="Arial" w:hAnsi="Arial" w:cs="Arial"/>
          <w:sz w:val="16"/>
          <w:szCs w:val="16"/>
        </w:rPr>
        <w:t>Page| 4</w:t>
      </w:r>
    </w:p>
    <w:p w14:paraId="47B41475" w14:textId="3CA6ADE2" w:rsidR="005E4FD4" w:rsidRPr="005E4FD4" w:rsidRDefault="005E4FD4" w:rsidP="00011FC1">
      <w:pPr>
        <w:rPr>
          <w:rFonts w:ascii="Arial" w:hAnsi="Arial" w:cs="Arial"/>
          <w:sz w:val="16"/>
          <w:szCs w:val="16"/>
        </w:rPr>
      </w:pPr>
      <w:r>
        <w:rPr>
          <w:rFonts w:ascii="Arial" w:hAnsi="Arial" w:cs="Arial"/>
          <w:sz w:val="16"/>
          <w:szCs w:val="16"/>
        </w:rPr>
        <w:lastRenderedPageBreak/>
        <w:t>Fig. 1</w:t>
      </w:r>
    </w:p>
    <w:p w14:paraId="738C710B" w14:textId="710D73C5" w:rsidR="00CA0A51" w:rsidRDefault="00887C58" w:rsidP="00011FC1">
      <w:pPr>
        <w:rPr>
          <w:rFonts w:ascii="Arial" w:hAnsi="Arial" w:cs="Arial"/>
        </w:rPr>
      </w:pPr>
      <w:r>
        <w:rPr>
          <w:noProof/>
          <w:lang w:eastAsia="en-GB"/>
        </w:rPr>
        <w:drawing>
          <wp:inline distT="0" distB="0" distL="0" distR="0" wp14:anchorId="0718A52F" wp14:editId="3FAB8205">
            <wp:extent cx="5731510" cy="3223974"/>
            <wp:effectExtent l="0" t="0" r="2540" b="0"/>
            <wp:docPr id="2" name="Picture 2" descr="C:\Users\Ross\Downloads\Situational Leadership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974"/>
                    </a:xfrm>
                    <a:prstGeom prst="rect">
                      <a:avLst/>
                    </a:prstGeom>
                  </pic:spPr>
                </pic:pic>
              </a:graphicData>
            </a:graphic>
          </wp:inline>
        </w:drawing>
      </w:r>
    </w:p>
    <w:p w14:paraId="6DD9AA81" w14:textId="62DB9BF7" w:rsidR="00C32795" w:rsidRDefault="0CF0CFE1" w:rsidP="006D6CCD">
      <w:pPr>
        <w:rPr>
          <w:rFonts w:ascii="Arial" w:eastAsia="Times New Roman" w:hAnsi="Arial" w:cs="Arial"/>
          <w:color w:val="333333"/>
          <w:lang w:eastAsia="en-GB"/>
        </w:rPr>
      </w:pPr>
      <w:r w:rsidRPr="0CF0CFE1">
        <w:rPr>
          <w:rFonts w:ascii="Arial" w:hAnsi="Arial" w:cs="Arial"/>
        </w:rPr>
        <w:t xml:space="preserve"> Robert Greenleaf first used the title Servant leadership in 1969, his proposal was a “Great leader is seen as a servant first”. He went on to challenge organisation to adapt a servant nature. Greenleaf believed this approach could fundamentally change society for the better. He took his theory to businesses, health care and education providers.</w:t>
      </w:r>
      <w:r w:rsidRPr="0CF0CFE1">
        <w:rPr>
          <w:rFonts w:ascii="Arial" w:eastAsia="Times New Roman" w:hAnsi="Arial" w:cs="Arial"/>
          <w:color w:val="333333"/>
          <w:lang w:eastAsia="en-GB"/>
        </w:rPr>
        <w:t xml:space="preserve"> </w:t>
      </w:r>
    </w:p>
    <w:p w14:paraId="526F0C46" w14:textId="4E0C5F93" w:rsidR="006D6CCD" w:rsidRDefault="59B72A52" w:rsidP="006D6CCD">
      <w:pPr>
        <w:rPr>
          <w:rFonts w:ascii="Arial" w:eastAsia="Times New Roman" w:hAnsi="Arial" w:cs="Arial"/>
          <w:color w:val="333333"/>
          <w:lang w:eastAsia="en-GB"/>
        </w:rPr>
      </w:pPr>
      <w:r w:rsidRPr="59B72A52">
        <w:rPr>
          <w:rFonts w:ascii="Arial" w:eastAsia="Times New Roman" w:hAnsi="Arial" w:cs="Arial"/>
          <w:color w:val="333333"/>
          <w:lang w:eastAsia="en-GB"/>
        </w:rPr>
        <w:t xml:space="preserve"> He conjectured that because servant leaders take care of their followers' greatest needs first, followers "become healthier, wiser, freer, more autonomous, more likely themselves to become servants."</w:t>
      </w:r>
      <w:r>
        <w:t xml:space="preserve"> </w:t>
      </w:r>
      <w:proofErr w:type="gramStart"/>
      <w:r>
        <w:t>(</w:t>
      </w:r>
      <w:r w:rsidR="005E4FD4">
        <w:rPr>
          <w:rFonts w:ascii="Arial" w:eastAsia="Times New Roman" w:hAnsi="Arial" w:cs="Arial"/>
          <w:color w:val="333333"/>
          <w:lang w:eastAsia="en-GB"/>
        </w:rPr>
        <w:t xml:space="preserve">Schwartz, </w:t>
      </w:r>
      <w:r w:rsidRPr="59B72A52">
        <w:rPr>
          <w:rFonts w:ascii="Arial" w:eastAsia="Times New Roman" w:hAnsi="Arial" w:cs="Arial"/>
          <w:color w:val="333333"/>
          <w:lang w:eastAsia="en-GB"/>
        </w:rPr>
        <w:t>et al. (2002)).</w:t>
      </w:r>
      <w:proofErr w:type="gramEnd"/>
    </w:p>
    <w:p w14:paraId="0936CB8D" w14:textId="7D220F78" w:rsidR="00AD5357" w:rsidRDefault="7DF2A868" w:rsidP="00011FC1">
      <w:pPr>
        <w:rPr>
          <w:rFonts w:ascii="Arial" w:hAnsi="Arial" w:cs="Arial"/>
        </w:rPr>
      </w:pPr>
      <w:r w:rsidRPr="7DF2A868">
        <w:rPr>
          <w:rFonts w:ascii="Arial" w:hAnsi="Arial" w:cs="Arial"/>
        </w:rPr>
        <w:t xml:space="preserve"> Health care is the most likely sector to thrive using Servant Leadership. Initially it is the leadership that will provide for the patient to give them what they want or what they need, it is then a case of having their team do what they need to do for the patient i.e., to serve their health needs. Servant Leadership extends into the other leadership styles being critiqued in this paper. Situational, transformational, authentic and compassionate all have elements in Servant Leadership. Servant Leadership thrives to get the best out of people by offering them the opportunity to take a lead role with supervision by the Servant leader.</w:t>
      </w:r>
    </w:p>
    <w:p w14:paraId="162B85D7" w14:textId="0B3FFBB5" w:rsidR="00AD5357" w:rsidRPr="00AD5357" w:rsidRDefault="00AD5357" w:rsidP="00AD5357">
      <w:pPr>
        <w:jc w:val="center"/>
        <w:rPr>
          <w:rFonts w:ascii="Arial" w:hAnsi="Arial" w:cs="Arial"/>
          <w:sz w:val="16"/>
          <w:szCs w:val="16"/>
        </w:rPr>
      </w:pPr>
    </w:p>
    <w:p w14:paraId="1EBA43A0" w14:textId="06E71390" w:rsidR="00AD5357" w:rsidRDefault="0CF0CFE1" w:rsidP="00011FC1">
      <w:pPr>
        <w:rPr>
          <w:rFonts w:ascii="Arial" w:hAnsi="Arial" w:cs="Arial"/>
        </w:rPr>
      </w:pPr>
      <w:r w:rsidRPr="0CF0CFE1">
        <w:rPr>
          <w:rFonts w:ascii="Arial" w:hAnsi="Arial" w:cs="Arial"/>
        </w:rPr>
        <w:t xml:space="preserve"> The competencies within the other styles will enhance the role of the Servant Leader allow the flexibility to move through the different styles. In the pre-hospital environment, the role of </w:t>
      </w:r>
    </w:p>
    <w:p w14:paraId="6AC125A4" w14:textId="58C7CE8E" w:rsidR="00AB623D" w:rsidRDefault="7DF2A868" w:rsidP="00011FC1">
      <w:pPr>
        <w:rPr>
          <w:rFonts w:ascii="Arial" w:hAnsi="Arial" w:cs="Arial"/>
        </w:rPr>
      </w:pPr>
      <w:r w:rsidRPr="7DF2A868">
        <w:rPr>
          <w:rFonts w:ascii="Arial" w:hAnsi="Arial" w:cs="Arial"/>
        </w:rPr>
        <w:t xml:space="preserve"> Servant leader will be short </w:t>
      </w:r>
      <w:proofErr w:type="gramStart"/>
      <w:r w:rsidRPr="7DF2A868">
        <w:rPr>
          <w:rFonts w:ascii="Arial" w:hAnsi="Arial" w:cs="Arial"/>
        </w:rPr>
        <w:t>lived,</w:t>
      </w:r>
      <w:proofErr w:type="gramEnd"/>
      <w:r w:rsidRPr="7DF2A868">
        <w:rPr>
          <w:rFonts w:ascii="Arial" w:hAnsi="Arial" w:cs="Arial"/>
        </w:rPr>
        <w:t xml:space="preserve"> as the scene develops a change of style will most likely occur as the role of the Senior Paramedic is to lead the team for the patient’s best interest, therefore, at some point rather than serving he/she will have to take a different direction in the leadership of the team.</w:t>
      </w:r>
    </w:p>
    <w:p w14:paraId="5F33FB3A" w14:textId="77777777" w:rsidR="00512E81" w:rsidRDefault="00512E81" w:rsidP="00011FC1">
      <w:pPr>
        <w:rPr>
          <w:rFonts w:ascii="Arial" w:hAnsi="Arial" w:cs="Arial"/>
        </w:rPr>
      </w:pPr>
    </w:p>
    <w:p w14:paraId="2E32D3D1" w14:textId="77777777" w:rsidR="00512E81" w:rsidRDefault="00512E81" w:rsidP="00011FC1">
      <w:pPr>
        <w:rPr>
          <w:rFonts w:ascii="Arial" w:hAnsi="Arial" w:cs="Arial"/>
          <w:sz w:val="16"/>
          <w:szCs w:val="16"/>
        </w:rPr>
      </w:pPr>
      <w:r w:rsidRPr="00512E81">
        <w:rPr>
          <w:rFonts w:ascii="Arial" w:hAnsi="Arial" w:cs="Arial"/>
          <w:sz w:val="16"/>
          <w:szCs w:val="16"/>
        </w:rPr>
        <w:t>Page| 5</w:t>
      </w:r>
    </w:p>
    <w:p w14:paraId="6344ABAC" w14:textId="4007693B" w:rsidR="00512E81" w:rsidRPr="00512E81" w:rsidRDefault="00512E81" w:rsidP="00011FC1">
      <w:pPr>
        <w:rPr>
          <w:rFonts w:ascii="Arial" w:hAnsi="Arial" w:cs="Arial"/>
          <w:sz w:val="16"/>
          <w:szCs w:val="16"/>
        </w:rPr>
      </w:pPr>
      <w:r>
        <w:rPr>
          <w:rFonts w:ascii="Arial" w:hAnsi="Arial" w:cs="Arial"/>
          <w:sz w:val="16"/>
          <w:szCs w:val="16"/>
        </w:rPr>
        <w:lastRenderedPageBreak/>
        <w:t xml:space="preserve"> </w:t>
      </w:r>
      <w:r w:rsidR="0CF0CFE1" w:rsidRPr="0CF0CFE1">
        <w:rPr>
          <w:rFonts w:ascii="Arial" w:hAnsi="Arial" w:cs="Arial"/>
        </w:rPr>
        <w:t xml:space="preserve">An example of this is in a resuscitation scenario. In the first instance on arrival, it is the Servant leadership style that is implemented, you are there to help the patient and do the will of the family/friends and that is to resuscitate the patient. </w:t>
      </w:r>
    </w:p>
    <w:p w14:paraId="0ECE0096" w14:textId="3A4E2741" w:rsidR="00000FE7" w:rsidRDefault="0CF0CFE1" w:rsidP="00011FC1">
      <w:pPr>
        <w:rPr>
          <w:rFonts w:ascii="Arial" w:hAnsi="Arial" w:cs="Arial"/>
        </w:rPr>
      </w:pPr>
      <w:r w:rsidRPr="0CF0CFE1">
        <w:rPr>
          <w:rFonts w:ascii="Arial" w:hAnsi="Arial" w:cs="Arial"/>
        </w:rPr>
        <w:t xml:space="preserve">The Situational Leadership role would be next whereby you direct the team, assigning roles such as airway management, chest compressions, </w:t>
      </w:r>
      <w:proofErr w:type="gramStart"/>
      <w:r w:rsidRPr="0CF0CFE1">
        <w:rPr>
          <w:rFonts w:ascii="Arial" w:hAnsi="Arial" w:cs="Arial"/>
        </w:rPr>
        <w:t>I.V</w:t>
      </w:r>
      <w:proofErr w:type="gramEnd"/>
      <w:r w:rsidRPr="0CF0CFE1">
        <w:rPr>
          <w:rFonts w:ascii="Arial" w:hAnsi="Arial" w:cs="Arial"/>
        </w:rPr>
        <w:t>. access and drug therapies. Whilst directing and supervising the resuscitation you are moving into the authentic leadership role; the team trusts your ability to direct them effectively with the aim of achieving the goal set i.e., the successful resuscitation of the patient. During this part of the scenario there is time for the inclusion of emotional intelligence using the four colours of insight it would acceptable to be at earth green, remaining calm and soothing ensuring the team are included in the tasks and verbalising thought processes.</w:t>
      </w:r>
    </w:p>
    <w:p w14:paraId="68EECC07" w14:textId="08121CA0" w:rsidR="00A57908" w:rsidRPr="00364504" w:rsidRDefault="7DF2A868" w:rsidP="00364504">
      <w:pPr>
        <w:rPr>
          <w:rFonts w:ascii="Arial" w:hAnsi="Arial" w:cs="Arial"/>
        </w:rPr>
      </w:pPr>
      <w:r w:rsidRPr="7DF2A868">
        <w:rPr>
          <w:rFonts w:ascii="Arial" w:hAnsi="Arial" w:cs="Arial"/>
        </w:rPr>
        <w:t xml:space="preserve"> Should there be a Return of Spontaneous Circulation (ROSC) that is the return of a heartbeat. There would be a move back to Situational Leadership and an escalation to fiery red. There would be numerous tasks to complete in a short space of time, such things as a 12 lead ECG to look at possible causes of the cardiac arrest, blood pressure, oxygen levels, new drug regimes, re tasking of roles including access and egress reconnoitre in case the patient will be moved to hospital.</w:t>
      </w:r>
    </w:p>
    <w:p w14:paraId="2C160827" w14:textId="3E274C98" w:rsidR="0051077E" w:rsidRDefault="7DF2A868" w:rsidP="00C85430">
      <w:pPr>
        <w:rPr>
          <w:rFonts w:ascii="Arial" w:hAnsi="Arial" w:cs="Arial"/>
          <w:sz w:val="16"/>
          <w:szCs w:val="16"/>
        </w:rPr>
      </w:pPr>
      <w:r w:rsidRPr="7DF2A868">
        <w:rPr>
          <w:rFonts w:ascii="Arial" w:hAnsi="Arial" w:cs="Arial"/>
        </w:rPr>
        <w:t xml:space="preserve"> Addressing the family with information about their loved one would require Compassionate leadership to convey the serious nature of the incident in a manner easily understood by panicking, scared people in a situation not experienced before. It will also be adopted when dealing with the patient and their dignity. </w:t>
      </w:r>
    </w:p>
    <w:p w14:paraId="64439150" w14:textId="6A9D8E8A" w:rsidR="00AD5357" w:rsidRPr="00AD5357" w:rsidRDefault="0CF0CFE1" w:rsidP="00C85430">
      <w:pPr>
        <w:rPr>
          <w:rFonts w:ascii="Arial" w:hAnsi="Arial" w:cs="Arial"/>
        </w:rPr>
      </w:pPr>
      <w:r w:rsidRPr="0CF0CFE1">
        <w:rPr>
          <w:rFonts w:ascii="Arial" w:hAnsi="Arial" w:cs="Arial"/>
        </w:rPr>
        <w:t xml:space="preserve"> As an expert in my role as a Senior Paramedic/Paramedic I am able to provide examples of where the changing ethos of the work changes dramatically for moment to moment and incident to incident. The following will further highlight the need for changing leadership styles with the ambulance service work demographic.</w:t>
      </w:r>
    </w:p>
    <w:p w14:paraId="0F2A9F67" w14:textId="669240FA" w:rsidR="009A332F" w:rsidRPr="00B05C06" w:rsidRDefault="0CF0CFE1" w:rsidP="00802DF3">
      <w:pPr>
        <w:rPr>
          <w:rFonts w:ascii="Arial" w:hAnsi="Arial" w:cs="Arial"/>
        </w:rPr>
      </w:pPr>
      <w:r w:rsidRPr="0CF0CFE1">
        <w:rPr>
          <w:rFonts w:ascii="Arial" w:hAnsi="Arial" w:cs="Arial"/>
        </w:rPr>
        <w:t xml:space="preserve"> A major part of the role is to assume Clinical Leadership and Management of all high acuity scenes we are tasked to. You don’t work with the same people all the time and dependant on the staff grade, experience, the area in which they normally operate will make a difference in how a scene is managed and what leadership styles need to be adapted. It is possible to work alongside anything up to ten different crews in a day i.e., up to 20 people.</w:t>
      </w:r>
    </w:p>
    <w:p w14:paraId="1E965D16" w14:textId="0A09D8B5" w:rsidR="005B596F" w:rsidRPr="005B596F" w:rsidRDefault="7DF2A868" w:rsidP="7DF2A868">
      <w:pPr>
        <w:rPr>
          <w:rFonts w:ascii="Arial" w:hAnsi="Arial" w:cs="Arial"/>
          <w:sz w:val="16"/>
          <w:szCs w:val="16"/>
        </w:rPr>
      </w:pPr>
      <w:r w:rsidRPr="7DF2A868">
        <w:rPr>
          <w:rFonts w:ascii="Arial" w:hAnsi="Arial" w:cs="Arial"/>
        </w:rPr>
        <w:t xml:space="preserve"> I recently went to three high acuity calls in succession, each a different scenario where there were life threatening injuries in the first, life changing injuries in the second and resuscitation required in the last one. </w:t>
      </w:r>
    </w:p>
    <w:p w14:paraId="4570639C" w14:textId="77777777" w:rsidR="00512E81" w:rsidRDefault="00512E81" w:rsidP="00802DF3">
      <w:pPr>
        <w:rPr>
          <w:rFonts w:ascii="Arial" w:hAnsi="Arial" w:cs="Arial"/>
        </w:rPr>
      </w:pPr>
      <w:r>
        <w:rPr>
          <w:rFonts w:ascii="Arial" w:hAnsi="Arial" w:cs="Arial"/>
          <w:sz w:val="16"/>
          <w:szCs w:val="16"/>
        </w:rPr>
        <w:t xml:space="preserve"> </w:t>
      </w:r>
      <w:r w:rsidR="7DF2A868" w:rsidRPr="7DF2A868">
        <w:rPr>
          <w:rFonts w:ascii="Arial" w:hAnsi="Arial" w:cs="Arial"/>
        </w:rPr>
        <w:t>The first had me working with a team where I knew two of the paramedics and had dealt with incidents with them before, two others I knew by name but had not worked with them, they work in a rural location and had completed a transfer to a major hospital when tasked as a nearest resource, they would not normally deal with incidents of the nature involved or they would very rarely. In this case I was able to assign roles to everyone to support the patient and their colleagues, comfortable that my input would be minimal beyond overall supervision of the scene.</w:t>
      </w:r>
    </w:p>
    <w:p w14:paraId="601385A9" w14:textId="77777777" w:rsidR="00512E81" w:rsidRDefault="00512E81" w:rsidP="00802DF3">
      <w:pPr>
        <w:rPr>
          <w:rFonts w:ascii="Arial" w:hAnsi="Arial" w:cs="Arial"/>
          <w:sz w:val="16"/>
          <w:szCs w:val="16"/>
        </w:rPr>
      </w:pPr>
      <w:r w:rsidRPr="00512E81">
        <w:rPr>
          <w:rFonts w:ascii="Arial" w:hAnsi="Arial" w:cs="Arial"/>
          <w:sz w:val="16"/>
          <w:szCs w:val="16"/>
        </w:rPr>
        <w:t>Page| 6</w:t>
      </w:r>
      <w:r>
        <w:rPr>
          <w:rFonts w:ascii="Arial" w:hAnsi="Arial" w:cs="Arial"/>
          <w:sz w:val="16"/>
          <w:szCs w:val="16"/>
        </w:rPr>
        <w:t xml:space="preserve"> </w:t>
      </w:r>
    </w:p>
    <w:p w14:paraId="600A44A5" w14:textId="67FB7CCF" w:rsidR="00512E81" w:rsidRPr="00512E81" w:rsidRDefault="7DF2A868" w:rsidP="00802DF3">
      <w:pPr>
        <w:rPr>
          <w:rFonts w:ascii="Arial" w:hAnsi="Arial" w:cs="Arial"/>
          <w:sz w:val="16"/>
          <w:szCs w:val="16"/>
        </w:rPr>
      </w:pPr>
      <w:r w:rsidRPr="7DF2A868">
        <w:rPr>
          <w:rFonts w:ascii="Arial" w:hAnsi="Arial" w:cs="Arial"/>
        </w:rPr>
        <w:lastRenderedPageBreak/>
        <w:t xml:space="preserve"> I placed one of the crew I had worked with confident in their ability with one each of the others I hadn’t worked with. Here I used transformational and situational styles.</w:t>
      </w:r>
    </w:p>
    <w:p w14:paraId="3610AFB6" w14:textId="11E9007C" w:rsidR="009A332F" w:rsidRPr="00B05C06" w:rsidRDefault="0CF0CFE1" w:rsidP="00802DF3">
      <w:pPr>
        <w:rPr>
          <w:rFonts w:ascii="Arial" w:hAnsi="Arial" w:cs="Arial"/>
        </w:rPr>
      </w:pPr>
      <w:r w:rsidRPr="0CF0CFE1">
        <w:rPr>
          <w:rFonts w:ascii="Arial" w:hAnsi="Arial" w:cs="Arial"/>
        </w:rPr>
        <w:t xml:space="preserve"> In the second scenario I had two paramedics and two EMTs that I had worked alongside and with on many occasions and I was confident in everyone’s abilities to carry out the roles </w:t>
      </w:r>
      <w:proofErr w:type="gramStart"/>
      <w:r w:rsidRPr="0CF0CFE1">
        <w:rPr>
          <w:rFonts w:ascii="Arial" w:hAnsi="Arial" w:cs="Arial"/>
        </w:rPr>
        <w:t>assigned</w:t>
      </w:r>
      <w:proofErr w:type="gramEnd"/>
      <w:r w:rsidRPr="0CF0CFE1">
        <w:rPr>
          <w:rFonts w:ascii="Arial" w:hAnsi="Arial" w:cs="Arial"/>
        </w:rPr>
        <w:t xml:space="preserve"> to them with minimal supervision certain that the patient’s best interests where being dealt with. Here I used Servant and Authentic Leadership making sure the patient was safe and the crews had everything they required to manage the task. Authentic as the crews knew me and what I expected from them in this type of incident.</w:t>
      </w:r>
    </w:p>
    <w:p w14:paraId="3931A086" w14:textId="6CB377A2" w:rsidR="004F36E0" w:rsidRPr="00B05C06" w:rsidRDefault="7DF2A868" w:rsidP="7DF2A868">
      <w:pPr>
        <w:rPr>
          <w:rFonts w:ascii="Arial" w:hAnsi="Arial" w:cs="Arial"/>
          <w:sz w:val="16"/>
          <w:szCs w:val="16"/>
        </w:rPr>
      </w:pPr>
      <w:r w:rsidRPr="7DF2A868">
        <w:rPr>
          <w:rFonts w:ascii="Arial" w:hAnsi="Arial" w:cs="Arial"/>
        </w:rPr>
        <w:t xml:space="preserve"> In the third scenario I had to travel into another area and I was the last resource on scene. There was an emergency ambulance (EA), one paramedic and one EMT and a rapid response vehicle (RRV), one paramedic, on scene, none of whom I knew either by sight or name. As we wear role specific epaulettes, I was able to distinguish job roles which would allow to me to task roles to each of the team within their scope of practice. The RRV paramedic had assumed scene management, on my arrival he tasked me to gain further I.V. access, it was at this point I had to advise him that I would be taking over scene management and he could gain the I.V. access. I asked for the story and what had been done since their arrival, I was met with frosty feedback. This made the task difficult and I had to work to gain their trust that I was part of the same team whilst ensuring the best was being done for the patient. In order to gain their trust, I used Compassionate Leadership showing I was aware of their feelings and they weren’t aware of my abilities despite my job role. I used Situational Leadership to adapt to the variations in the scene. I also used Transformational leadership again adapting to the fluid scene.</w:t>
      </w:r>
    </w:p>
    <w:p w14:paraId="3FE8127E" w14:textId="0F260354" w:rsidR="00AB623D" w:rsidRDefault="0CF0CFE1" w:rsidP="00B079D2">
      <w:pPr>
        <w:rPr>
          <w:rFonts w:ascii="Arial" w:hAnsi="Arial" w:cs="Arial"/>
        </w:rPr>
      </w:pPr>
      <w:r w:rsidRPr="0CF0CFE1">
        <w:rPr>
          <w:rFonts w:ascii="Arial" w:hAnsi="Arial" w:cs="Arial"/>
        </w:rPr>
        <w:t xml:space="preserve"> According to Blanchard et al. (2003), effective leaders may follow any style based on the situation and the people being supervised.</w:t>
      </w:r>
    </w:p>
    <w:p w14:paraId="35EFF7ED" w14:textId="77777777" w:rsidR="00512E81" w:rsidRDefault="00512E81" w:rsidP="00B079D2">
      <w:pPr>
        <w:rPr>
          <w:rFonts w:ascii="Arial" w:hAnsi="Arial" w:cs="Arial"/>
        </w:rPr>
      </w:pPr>
    </w:p>
    <w:p w14:paraId="52071A0F" w14:textId="77777777" w:rsidR="00512E81" w:rsidRDefault="00512E81" w:rsidP="00B079D2">
      <w:pPr>
        <w:rPr>
          <w:rFonts w:ascii="Arial" w:hAnsi="Arial" w:cs="Arial"/>
        </w:rPr>
      </w:pPr>
    </w:p>
    <w:p w14:paraId="757F9EEB" w14:textId="77777777" w:rsidR="00512E81" w:rsidRDefault="00512E81" w:rsidP="00B079D2">
      <w:pPr>
        <w:rPr>
          <w:rFonts w:ascii="Arial" w:hAnsi="Arial" w:cs="Arial"/>
        </w:rPr>
      </w:pPr>
    </w:p>
    <w:p w14:paraId="3C0085AC" w14:textId="77777777" w:rsidR="00512E81" w:rsidRDefault="00512E81" w:rsidP="00B079D2">
      <w:pPr>
        <w:rPr>
          <w:rFonts w:ascii="Arial" w:hAnsi="Arial" w:cs="Arial"/>
        </w:rPr>
      </w:pPr>
    </w:p>
    <w:p w14:paraId="7B14EB53" w14:textId="77777777" w:rsidR="00512E81" w:rsidRDefault="00512E81" w:rsidP="00B079D2">
      <w:pPr>
        <w:rPr>
          <w:rFonts w:ascii="Arial" w:hAnsi="Arial" w:cs="Arial"/>
        </w:rPr>
      </w:pPr>
    </w:p>
    <w:p w14:paraId="6C94D92B" w14:textId="77777777" w:rsidR="00512E81" w:rsidRDefault="00512E81" w:rsidP="00B079D2">
      <w:pPr>
        <w:rPr>
          <w:rFonts w:ascii="Arial" w:hAnsi="Arial" w:cs="Arial"/>
        </w:rPr>
      </w:pPr>
    </w:p>
    <w:p w14:paraId="255C36CA" w14:textId="77777777" w:rsidR="00512E81" w:rsidRDefault="00512E81" w:rsidP="00B079D2">
      <w:pPr>
        <w:rPr>
          <w:rFonts w:ascii="Arial" w:hAnsi="Arial" w:cs="Arial"/>
        </w:rPr>
      </w:pPr>
    </w:p>
    <w:p w14:paraId="5DAEBA13" w14:textId="77777777" w:rsidR="00512E81" w:rsidRDefault="00512E81" w:rsidP="00B079D2">
      <w:pPr>
        <w:rPr>
          <w:rFonts w:ascii="Arial" w:hAnsi="Arial" w:cs="Arial"/>
        </w:rPr>
      </w:pPr>
    </w:p>
    <w:p w14:paraId="13254AD0" w14:textId="77777777" w:rsidR="00512E81" w:rsidRDefault="00512E81" w:rsidP="00B079D2">
      <w:pPr>
        <w:rPr>
          <w:rFonts w:ascii="Arial" w:hAnsi="Arial" w:cs="Arial"/>
        </w:rPr>
      </w:pPr>
    </w:p>
    <w:p w14:paraId="18B3D439" w14:textId="77777777" w:rsidR="00512E81" w:rsidRDefault="00512E81" w:rsidP="00B079D2">
      <w:pPr>
        <w:rPr>
          <w:rFonts w:ascii="Arial" w:hAnsi="Arial" w:cs="Arial"/>
        </w:rPr>
      </w:pPr>
    </w:p>
    <w:p w14:paraId="45E14D32" w14:textId="77777777" w:rsidR="00512E81" w:rsidRDefault="00512E81" w:rsidP="00B079D2">
      <w:pPr>
        <w:rPr>
          <w:rFonts w:ascii="Arial" w:hAnsi="Arial" w:cs="Arial"/>
        </w:rPr>
      </w:pPr>
    </w:p>
    <w:p w14:paraId="6F5B63BC" w14:textId="77777777" w:rsidR="00512E81" w:rsidRDefault="00512E81" w:rsidP="00B079D2">
      <w:pPr>
        <w:rPr>
          <w:rFonts w:ascii="Arial" w:hAnsi="Arial" w:cs="Arial"/>
        </w:rPr>
      </w:pPr>
    </w:p>
    <w:p w14:paraId="4EB862C8" w14:textId="77777777" w:rsidR="00512E81" w:rsidRDefault="00512E81" w:rsidP="7DF2A868">
      <w:pPr>
        <w:rPr>
          <w:rFonts w:ascii="Arial" w:hAnsi="Arial" w:cs="Arial"/>
          <w:sz w:val="16"/>
          <w:szCs w:val="16"/>
        </w:rPr>
      </w:pPr>
      <w:r w:rsidRPr="00512E81">
        <w:rPr>
          <w:rFonts w:ascii="Arial" w:hAnsi="Arial" w:cs="Arial"/>
          <w:sz w:val="16"/>
          <w:szCs w:val="16"/>
        </w:rPr>
        <w:t>Page| 7</w:t>
      </w:r>
      <w:r>
        <w:rPr>
          <w:rFonts w:ascii="Arial" w:hAnsi="Arial" w:cs="Arial"/>
          <w:sz w:val="16"/>
          <w:szCs w:val="16"/>
        </w:rPr>
        <w:t xml:space="preserve"> </w:t>
      </w:r>
    </w:p>
    <w:p w14:paraId="1679559B" w14:textId="12B274D1" w:rsidR="00C32795" w:rsidRPr="00512E81" w:rsidRDefault="7DF2A868" w:rsidP="7DF2A868">
      <w:pPr>
        <w:rPr>
          <w:rFonts w:ascii="Arial" w:hAnsi="Arial" w:cs="Arial"/>
          <w:sz w:val="16"/>
          <w:szCs w:val="16"/>
        </w:rPr>
      </w:pPr>
      <w:r w:rsidRPr="7DF2A868">
        <w:rPr>
          <w:rFonts w:ascii="Arial" w:hAnsi="Arial" w:cs="Arial"/>
          <w:b/>
          <w:bCs/>
          <w:u w:val="single"/>
        </w:rPr>
        <w:lastRenderedPageBreak/>
        <w:t>Conclusion</w:t>
      </w:r>
    </w:p>
    <w:p w14:paraId="3A5D3038" w14:textId="02D50157" w:rsidR="002573D7" w:rsidRDefault="7DF2A868" w:rsidP="7DF2A868">
      <w:pPr>
        <w:rPr>
          <w:rFonts w:ascii="Arial" w:hAnsi="Arial" w:cs="Arial"/>
        </w:rPr>
      </w:pPr>
      <w:r w:rsidRPr="7DF2A868">
        <w:rPr>
          <w:rFonts w:ascii="Arial" w:hAnsi="Arial" w:cs="Arial"/>
        </w:rPr>
        <w:t xml:space="preserve"> In conclusion I have provided a comprehensive critique on the most part of each of the five leadership styles, Transformational, Authentic, Compassionate, Situational and Servant, all these styles of leadership can be applied to the work within the ambulance service, however, some can be rejected and on occasion all can be used in one incident.</w:t>
      </w:r>
    </w:p>
    <w:p w14:paraId="47D5E197" w14:textId="32FBE792" w:rsidR="002573D7" w:rsidRDefault="7DF2A868" w:rsidP="7DF2A868">
      <w:pPr>
        <w:rPr>
          <w:rFonts w:ascii="Arial" w:hAnsi="Arial" w:cs="Arial"/>
        </w:rPr>
      </w:pPr>
      <w:r w:rsidRPr="7DF2A868">
        <w:rPr>
          <w:rFonts w:ascii="Arial" w:hAnsi="Arial" w:cs="Arial"/>
        </w:rPr>
        <w:t xml:space="preserve">It was my intention to look at what would be the most suitable leadership style in the pre-hospital emergency ambulance service. I posed several questions from my own point of view to assist in gaining any learning outcomes that may surface during the research and references around the subject and styles Is one leadership style more suited to the role? Is there scope to overlap several styles into the role? What style is best suited to my projected outcomes? </w:t>
      </w:r>
    </w:p>
    <w:p w14:paraId="733C463A" w14:textId="5880A51C" w:rsidR="002573D7" w:rsidRDefault="7DF2A868" w:rsidP="7DF2A868">
      <w:pPr>
        <w:rPr>
          <w:rFonts w:ascii="Arial" w:hAnsi="Arial" w:cs="Arial"/>
        </w:rPr>
      </w:pPr>
      <w:r w:rsidRPr="7DF2A868">
        <w:rPr>
          <w:rFonts w:ascii="Arial" w:hAnsi="Arial" w:cs="Arial"/>
        </w:rPr>
        <w:t xml:space="preserve"> In reviewing the leadership styles, I have concluded that situational leadership is the most likely style to be used successfully within the ambulance service, although there is little literature to support </w:t>
      </w:r>
      <w:proofErr w:type="gramStart"/>
      <w:r w:rsidRPr="7DF2A868">
        <w:rPr>
          <w:rFonts w:ascii="Arial" w:hAnsi="Arial" w:cs="Arial"/>
        </w:rPr>
        <w:t>this the</w:t>
      </w:r>
      <w:proofErr w:type="gramEnd"/>
      <w:r w:rsidRPr="7DF2A868">
        <w:rPr>
          <w:rFonts w:ascii="Arial" w:hAnsi="Arial" w:cs="Arial"/>
        </w:rPr>
        <w:t xml:space="preserve"> fabric of the style lends itself to its use. </w:t>
      </w:r>
    </w:p>
    <w:p w14:paraId="6A5F203F" w14:textId="3EAD5FA0" w:rsidR="002573D7" w:rsidRDefault="0CF0CFE1" w:rsidP="00B079D2">
      <w:pPr>
        <w:rPr>
          <w:rFonts w:ascii="Arial" w:hAnsi="Arial" w:cs="Arial"/>
        </w:rPr>
      </w:pPr>
      <w:r w:rsidRPr="0CF0CFE1">
        <w:rPr>
          <w:rFonts w:ascii="Arial" w:hAnsi="Arial" w:cs="Arial"/>
        </w:rPr>
        <w:t xml:space="preserve"> It is also apparent that Compassionate leadership should be widely used by health care professional due to the nature of the work undertaken. It is a fundamental part of the health care professionals work to be compassionate due to the needs of the stakeholders of the services.</w:t>
      </w:r>
    </w:p>
    <w:p w14:paraId="5E64F06B" w14:textId="073A9F9F" w:rsidR="00892DEC" w:rsidRDefault="7DF2A868" w:rsidP="00B079D2">
      <w:pPr>
        <w:rPr>
          <w:rFonts w:ascii="Arial" w:hAnsi="Arial" w:cs="Arial"/>
        </w:rPr>
      </w:pPr>
      <w:r w:rsidRPr="7DF2A868">
        <w:rPr>
          <w:rFonts w:ascii="Arial" w:hAnsi="Arial" w:cs="Arial"/>
        </w:rPr>
        <w:t xml:space="preserve"> It was my intention to supply reasonable scenarios of various leadership styles to highlight the differing nature of the tasks and incidents we attend and how several styles will be used in one incident because of the fluid scene management and in varying degrees of autonomy of practioners with differing skill levels and experience within the service where support is required. It became apparent when comparing the styles looked at to the scenarios that no one particular leadership style is best suited to the pre-hospital environment, however, it did show that all styles can be used within one scenario. There is a slight tip in balance towards situational leadership, this can be explained due to the varying nature of the tasks at hand, </w:t>
      </w:r>
      <w:proofErr w:type="gramStart"/>
      <w:r w:rsidRPr="7DF2A868">
        <w:rPr>
          <w:rFonts w:ascii="Arial" w:hAnsi="Arial" w:cs="Arial"/>
        </w:rPr>
        <w:t>albeit</w:t>
      </w:r>
      <w:proofErr w:type="gramEnd"/>
      <w:r w:rsidRPr="7DF2A868">
        <w:rPr>
          <w:rFonts w:ascii="Arial" w:hAnsi="Arial" w:cs="Arial"/>
        </w:rPr>
        <w:t xml:space="preserve"> some are similar each task is different. The situational leadership style can be influenced by the staff in attendance as discussed earlier. It is worthwhile to note that compassionate leadership should be seen as a requirement for pre-hospital work for both staff and the community that we deal with at large.</w:t>
      </w:r>
    </w:p>
    <w:p w14:paraId="63382774" w14:textId="77777777" w:rsidR="00512E81" w:rsidRDefault="00512E81" w:rsidP="00B079D2">
      <w:pPr>
        <w:rPr>
          <w:rFonts w:ascii="Arial" w:hAnsi="Arial" w:cs="Arial"/>
        </w:rPr>
      </w:pPr>
    </w:p>
    <w:p w14:paraId="7C4E6973" w14:textId="77777777" w:rsidR="00512E81" w:rsidRDefault="00512E81" w:rsidP="00B079D2">
      <w:pPr>
        <w:rPr>
          <w:rFonts w:ascii="Arial" w:hAnsi="Arial" w:cs="Arial"/>
        </w:rPr>
      </w:pPr>
    </w:p>
    <w:p w14:paraId="67305896" w14:textId="77777777" w:rsidR="00512E81" w:rsidRDefault="00512E81" w:rsidP="00B079D2">
      <w:pPr>
        <w:rPr>
          <w:rFonts w:ascii="Arial" w:hAnsi="Arial" w:cs="Arial"/>
        </w:rPr>
      </w:pPr>
    </w:p>
    <w:p w14:paraId="44C35D6A" w14:textId="77777777" w:rsidR="00512E81" w:rsidRDefault="00512E81" w:rsidP="00B079D2">
      <w:pPr>
        <w:rPr>
          <w:rFonts w:ascii="Arial" w:hAnsi="Arial" w:cs="Arial"/>
        </w:rPr>
      </w:pPr>
    </w:p>
    <w:p w14:paraId="15E38D11" w14:textId="77777777" w:rsidR="00512E81" w:rsidRDefault="00512E81" w:rsidP="00B079D2">
      <w:pPr>
        <w:rPr>
          <w:rFonts w:ascii="Arial" w:hAnsi="Arial" w:cs="Arial"/>
        </w:rPr>
      </w:pPr>
    </w:p>
    <w:p w14:paraId="55A78BAF" w14:textId="77777777" w:rsidR="00512E81" w:rsidRDefault="00512E81" w:rsidP="00B079D2">
      <w:pPr>
        <w:rPr>
          <w:rFonts w:ascii="Arial" w:hAnsi="Arial" w:cs="Arial"/>
        </w:rPr>
      </w:pPr>
    </w:p>
    <w:p w14:paraId="17A68F7E" w14:textId="77777777" w:rsidR="00512E81" w:rsidRDefault="00512E81" w:rsidP="00B079D2">
      <w:pPr>
        <w:rPr>
          <w:rFonts w:ascii="Arial" w:hAnsi="Arial" w:cs="Arial"/>
        </w:rPr>
      </w:pPr>
    </w:p>
    <w:p w14:paraId="61C019A8" w14:textId="70D68EF3" w:rsidR="00892DEC" w:rsidRPr="00512E81" w:rsidRDefault="00512E81" w:rsidP="00B079D2">
      <w:pPr>
        <w:rPr>
          <w:rFonts w:ascii="Arial" w:hAnsi="Arial" w:cs="Arial"/>
          <w:sz w:val="16"/>
          <w:szCs w:val="16"/>
        </w:rPr>
      </w:pPr>
      <w:r>
        <w:rPr>
          <w:rFonts w:ascii="Arial" w:hAnsi="Arial" w:cs="Arial"/>
          <w:sz w:val="16"/>
          <w:szCs w:val="16"/>
        </w:rPr>
        <w:t>Page| 8</w:t>
      </w:r>
    </w:p>
    <w:p w14:paraId="6A7ED2B5" w14:textId="26E699FE" w:rsidR="00B079D2" w:rsidRPr="00B05C06" w:rsidRDefault="7DF2A868" w:rsidP="59B72A52">
      <w:pPr>
        <w:rPr>
          <w:rFonts w:ascii="Arial" w:hAnsi="Arial" w:cs="Arial"/>
          <w:u w:val="single"/>
        </w:rPr>
      </w:pPr>
      <w:r w:rsidRPr="7DF2A868">
        <w:rPr>
          <w:rFonts w:ascii="Arial" w:hAnsi="Arial" w:cs="Arial"/>
          <w:u w:val="single"/>
        </w:rPr>
        <w:lastRenderedPageBreak/>
        <w:t xml:space="preserve">References </w:t>
      </w:r>
    </w:p>
    <w:p w14:paraId="1E6650DC" w14:textId="44070B9F" w:rsidR="001B0BAB" w:rsidRPr="00B05C06" w:rsidRDefault="59B72A52" w:rsidP="001B0BAB">
      <w:pPr>
        <w:rPr>
          <w:rFonts w:ascii="Arial" w:hAnsi="Arial" w:cs="Arial"/>
        </w:rPr>
      </w:pPr>
      <w:proofErr w:type="gramStart"/>
      <w:r w:rsidRPr="59B72A52">
        <w:rPr>
          <w:rFonts w:ascii="Arial" w:hAnsi="Arial" w:cs="Arial"/>
        </w:rPr>
        <w:t>Bass, Bernard M., and Bruce J. Avolio.</w:t>
      </w:r>
      <w:proofErr w:type="gramEnd"/>
      <w:r w:rsidRPr="59B72A52">
        <w:rPr>
          <w:rFonts w:ascii="Arial" w:hAnsi="Arial" w:cs="Arial"/>
        </w:rPr>
        <w:t xml:space="preserve"> </w:t>
      </w:r>
      <w:proofErr w:type="gramStart"/>
      <w:r w:rsidRPr="59B72A52">
        <w:rPr>
          <w:rFonts w:ascii="Arial" w:hAnsi="Arial" w:cs="Arial"/>
        </w:rPr>
        <w:t>“Transformational Leadership and Organizational Culture.”</w:t>
      </w:r>
      <w:proofErr w:type="gramEnd"/>
      <w:r w:rsidRPr="59B72A52">
        <w:rPr>
          <w:rFonts w:ascii="Arial" w:hAnsi="Arial" w:cs="Arial"/>
        </w:rPr>
        <w:t xml:space="preserve"> </w:t>
      </w:r>
      <w:r w:rsidRPr="59B72A52">
        <w:rPr>
          <w:rFonts w:ascii="Arial" w:hAnsi="Arial" w:cs="Arial"/>
          <w:i/>
          <w:iCs/>
        </w:rPr>
        <w:t>Public Administration Quarterly</w:t>
      </w:r>
      <w:r w:rsidRPr="59B72A52">
        <w:rPr>
          <w:rFonts w:ascii="Arial" w:hAnsi="Arial" w:cs="Arial"/>
        </w:rPr>
        <w:t xml:space="preserve">, vol. 17, no. 1, SPAEF, 1993, pp. 112–21, </w:t>
      </w:r>
    </w:p>
    <w:p w14:paraId="5638B900" w14:textId="77777777" w:rsidR="004F4891" w:rsidRPr="00B05C06" w:rsidRDefault="004F4891" w:rsidP="001B0BAB">
      <w:pPr>
        <w:rPr>
          <w:rFonts w:ascii="Arial" w:hAnsi="Arial" w:cs="Arial"/>
        </w:rPr>
      </w:pPr>
      <w:r w:rsidRPr="00B05C06">
        <w:rPr>
          <w:rFonts w:ascii="Arial" w:hAnsi="Arial" w:cs="Arial"/>
        </w:rPr>
        <w:t xml:space="preserve">Bass, Leadership and Performance </w:t>
      </w:r>
      <w:proofErr w:type="gramStart"/>
      <w:r w:rsidRPr="00B05C06">
        <w:rPr>
          <w:rFonts w:ascii="Arial" w:hAnsi="Arial" w:cs="Arial"/>
        </w:rPr>
        <w:t>Beyond</w:t>
      </w:r>
      <w:proofErr w:type="gramEnd"/>
      <w:r w:rsidRPr="00B05C06">
        <w:rPr>
          <w:rFonts w:ascii="Arial" w:hAnsi="Arial" w:cs="Arial"/>
        </w:rPr>
        <w:t xml:space="preserve"> Expectations, 1985</w:t>
      </w:r>
    </w:p>
    <w:p w14:paraId="591E0DDD" w14:textId="77777777" w:rsidR="0083604D" w:rsidRPr="0083604D" w:rsidRDefault="59B72A52" w:rsidP="59B72A52">
      <w:pPr>
        <w:shd w:val="clear" w:color="auto" w:fill="FFFFFF" w:themeFill="background1"/>
        <w:spacing w:after="0" w:line="240" w:lineRule="auto"/>
        <w:rPr>
          <w:rFonts w:ascii="Arial" w:eastAsia="Times New Roman" w:hAnsi="Arial" w:cs="Arial"/>
          <w:color w:val="49576D"/>
          <w:lang w:eastAsia="en-GB"/>
        </w:rPr>
      </w:pPr>
      <w:r w:rsidRPr="59B72A52">
        <w:rPr>
          <w:rFonts w:ascii="Arial" w:eastAsia="Times New Roman" w:hAnsi="Arial" w:cs="Arial"/>
          <w:color w:val="49576D"/>
          <w:lang w:eastAsia="en-GB"/>
        </w:rPr>
        <w:t xml:space="preserve">The Power of Servant Leadership to Transform Health Care Organizations for the 21st-Century Economy Author: Schwartz, Richard W.; </w:t>
      </w:r>
      <w:proofErr w:type="spellStart"/>
      <w:r w:rsidRPr="59B72A52">
        <w:rPr>
          <w:rFonts w:ascii="Arial" w:eastAsia="Times New Roman" w:hAnsi="Arial" w:cs="Arial"/>
          <w:color w:val="49576D"/>
          <w:lang w:eastAsia="en-GB"/>
        </w:rPr>
        <w:t>Tumblin</w:t>
      </w:r>
      <w:proofErr w:type="spellEnd"/>
      <w:r w:rsidRPr="59B72A52">
        <w:rPr>
          <w:rFonts w:ascii="Arial" w:eastAsia="Times New Roman" w:hAnsi="Arial" w:cs="Arial"/>
          <w:color w:val="49576D"/>
          <w:lang w:eastAsia="en-GB"/>
        </w:rPr>
        <w:t>, Thomas F.</w:t>
      </w:r>
    </w:p>
    <w:p w14:paraId="7106C175" w14:textId="77777777" w:rsidR="0083604D" w:rsidRPr="0083604D" w:rsidRDefault="59B72A52" w:rsidP="59B72A52">
      <w:pPr>
        <w:shd w:val="clear" w:color="auto" w:fill="FFFFFF" w:themeFill="background1"/>
        <w:spacing w:after="0" w:line="240" w:lineRule="auto"/>
        <w:rPr>
          <w:rFonts w:ascii="Arial" w:eastAsia="Times New Roman" w:hAnsi="Arial" w:cs="Arial"/>
          <w:color w:val="000000"/>
          <w:lang w:eastAsia="en-GB"/>
        </w:rPr>
      </w:pPr>
      <w:r w:rsidRPr="59B72A52">
        <w:rPr>
          <w:rFonts w:ascii="Arial" w:eastAsia="Times New Roman" w:hAnsi="Arial" w:cs="Arial"/>
          <w:color w:val="49576D"/>
          <w:lang w:eastAsia="en-GB"/>
        </w:rPr>
        <w:t>Publication:</w:t>
      </w:r>
      <w:r w:rsidRPr="59B72A52">
        <w:rPr>
          <w:rFonts w:ascii="Arial" w:eastAsia="Times New Roman" w:hAnsi="Arial" w:cs="Arial"/>
          <w:b/>
          <w:bCs/>
          <w:color w:val="49576D"/>
          <w:lang w:eastAsia="en-GB"/>
        </w:rPr>
        <w:t> </w:t>
      </w:r>
      <w:r w:rsidRPr="59B72A52">
        <w:rPr>
          <w:rFonts w:ascii="Arial" w:eastAsia="Times New Roman" w:hAnsi="Arial" w:cs="Arial"/>
          <w:color w:val="49576D"/>
          <w:lang w:eastAsia="en-GB"/>
        </w:rPr>
        <w:t>JAMA Surgery</w:t>
      </w:r>
      <w:r w:rsidRPr="59B72A52">
        <w:rPr>
          <w:rFonts w:ascii="Arial" w:eastAsia="Times New Roman" w:hAnsi="Arial" w:cs="Arial"/>
          <w:color w:val="000000" w:themeColor="text1"/>
          <w:lang w:eastAsia="en-GB"/>
        </w:rPr>
        <w:t xml:space="preserve"> </w:t>
      </w:r>
      <w:r w:rsidRPr="59B72A52">
        <w:rPr>
          <w:rFonts w:ascii="Arial" w:eastAsia="Times New Roman" w:hAnsi="Arial" w:cs="Arial"/>
          <w:color w:val="49576D"/>
          <w:lang w:eastAsia="en-GB"/>
        </w:rPr>
        <w:t>Publisher:</w:t>
      </w:r>
      <w:r w:rsidRPr="59B72A52">
        <w:rPr>
          <w:rFonts w:ascii="Arial" w:eastAsia="Times New Roman" w:hAnsi="Arial" w:cs="Arial"/>
          <w:color w:val="000000" w:themeColor="text1"/>
          <w:lang w:eastAsia="en-GB"/>
        </w:rPr>
        <w:t> </w:t>
      </w:r>
      <w:r w:rsidRPr="59B72A52">
        <w:rPr>
          <w:rFonts w:ascii="Arial" w:eastAsia="Times New Roman" w:hAnsi="Arial" w:cs="Arial"/>
          <w:color w:val="49576D"/>
          <w:lang w:eastAsia="en-GB"/>
        </w:rPr>
        <w:t>American Medical Association</w:t>
      </w:r>
      <w:r w:rsidRPr="59B72A52">
        <w:rPr>
          <w:rFonts w:ascii="Arial" w:eastAsia="Times New Roman" w:hAnsi="Arial" w:cs="Arial"/>
          <w:color w:val="000000" w:themeColor="text1"/>
          <w:lang w:eastAsia="en-GB"/>
        </w:rPr>
        <w:t xml:space="preserve"> </w:t>
      </w:r>
      <w:r w:rsidRPr="59B72A52">
        <w:rPr>
          <w:rFonts w:ascii="Arial" w:eastAsia="Times New Roman" w:hAnsi="Arial" w:cs="Arial"/>
          <w:color w:val="49576D"/>
          <w:lang w:eastAsia="en-GB"/>
        </w:rPr>
        <w:t>Date:</w:t>
      </w:r>
      <w:r w:rsidRPr="59B72A52">
        <w:rPr>
          <w:rFonts w:ascii="Arial" w:eastAsia="Times New Roman" w:hAnsi="Arial" w:cs="Arial"/>
          <w:color w:val="000000" w:themeColor="text1"/>
          <w:lang w:eastAsia="en-GB"/>
        </w:rPr>
        <w:t> </w:t>
      </w:r>
      <w:r w:rsidRPr="59B72A52">
        <w:rPr>
          <w:rFonts w:ascii="Arial" w:eastAsia="Times New Roman" w:hAnsi="Arial" w:cs="Arial"/>
          <w:color w:val="49576D"/>
          <w:lang w:eastAsia="en-GB"/>
        </w:rPr>
        <w:t>Dec 1, 2002</w:t>
      </w:r>
    </w:p>
    <w:p w14:paraId="2B388E1B" w14:textId="77777777" w:rsidR="00887C58" w:rsidRPr="00B05C06" w:rsidRDefault="00887C58" w:rsidP="00887C58">
      <w:pPr>
        <w:shd w:val="clear" w:color="auto" w:fill="FFFFFF"/>
        <w:spacing w:after="0" w:line="240" w:lineRule="auto"/>
        <w:rPr>
          <w:rFonts w:ascii="Arial" w:hAnsi="Arial" w:cs="Arial"/>
        </w:rPr>
      </w:pPr>
    </w:p>
    <w:p w14:paraId="33B06B2A" w14:textId="77777777" w:rsidR="00887C58" w:rsidRPr="00B05C06" w:rsidRDefault="00887C58" w:rsidP="00887C58">
      <w:pPr>
        <w:shd w:val="clear" w:color="auto" w:fill="FFFFFF"/>
        <w:spacing w:after="0" w:line="240" w:lineRule="auto"/>
        <w:rPr>
          <w:rFonts w:ascii="Arial" w:eastAsia="Times New Roman" w:hAnsi="Arial" w:cs="Arial"/>
          <w:color w:val="1C1D1E"/>
          <w:lang w:eastAsia="en-GB"/>
        </w:rPr>
      </w:pPr>
      <w:proofErr w:type="gramStart"/>
      <w:r w:rsidRPr="00B05C06">
        <w:rPr>
          <w:rFonts w:ascii="Arial" w:eastAsia="Times New Roman" w:hAnsi="Arial" w:cs="Arial"/>
          <w:color w:val="1C1D1E"/>
          <w:lang w:eastAsia="en-GB"/>
        </w:rPr>
        <w:t xml:space="preserve">Defining and Measuring Servant Leadership </w:t>
      </w:r>
      <w:proofErr w:type="spellStart"/>
      <w:r w:rsidRPr="00887C58">
        <w:rPr>
          <w:rFonts w:ascii="Arial" w:eastAsia="Times New Roman" w:hAnsi="Arial" w:cs="Arial"/>
          <w:color w:val="1C1D1E"/>
          <w:lang w:eastAsia="en-GB"/>
        </w:rPr>
        <w:t>Sendjaya</w:t>
      </w:r>
      <w:proofErr w:type="spellEnd"/>
      <w:r w:rsidRPr="00887C58">
        <w:rPr>
          <w:rFonts w:ascii="Arial" w:eastAsia="Times New Roman" w:hAnsi="Arial" w:cs="Arial"/>
          <w:color w:val="1C1D1E"/>
          <w:lang w:eastAsia="en-GB"/>
        </w:rPr>
        <w:t xml:space="preserve">, S., </w:t>
      </w:r>
      <w:proofErr w:type="spellStart"/>
      <w:r w:rsidRPr="00887C58">
        <w:rPr>
          <w:rFonts w:ascii="Arial" w:eastAsia="Times New Roman" w:hAnsi="Arial" w:cs="Arial"/>
          <w:color w:val="1C1D1E"/>
          <w:lang w:eastAsia="en-GB"/>
        </w:rPr>
        <w:t>Sarros</w:t>
      </w:r>
      <w:proofErr w:type="spellEnd"/>
      <w:r w:rsidRPr="00887C58">
        <w:rPr>
          <w:rFonts w:ascii="Arial" w:eastAsia="Times New Roman" w:hAnsi="Arial" w:cs="Arial"/>
          <w:color w:val="1C1D1E"/>
          <w:lang w:eastAsia="en-GB"/>
        </w:rPr>
        <w:t xml:space="preserve">, J.C. and </w:t>
      </w:r>
      <w:proofErr w:type="spellStart"/>
      <w:r w:rsidRPr="00887C58">
        <w:rPr>
          <w:rFonts w:ascii="Arial" w:eastAsia="Times New Roman" w:hAnsi="Arial" w:cs="Arial"/>
          <w:color w:val="1C1D1E"/>
          <w:lang w:eastAsia="en-GB"/>
        </w:rPr>
        <w:t>Santora</w:t>
      </w:r>
      <w:proofErr w:type="spellEnd"/>
      <w:r w:rsidRPr="00887C58">
        <w:rPr>
          <w:rFonts w:ascii="Arial" w:eastAsia="Times New Roman" w:hAnsi="Arial" w:cs="Arial"/>
          <w:color w:val="1C1D1E"/>
          <w:lang w:eastAsia="en-GB"/>
        </w:rPr>
        <w:t>, J.C. (2008), Defining and Measuring Servant Leadership Behaviour in Organizations.</w:t>
      </w:r>
      <w:proofErr w:type="gramEnd"/>
      <w:r w:rsidRPr="00887C58">
        <w:rPr>
          <w:rFonts w:ascii="Arial" w:eastAsia="Times New Roman" w:hAnsi="Arial" w:cs="Arial"/>
          <w:color w:val="1C1D1E"/>
          <w:lang w:eastAsia="en-GB"/>
        </w:rPr>
        <w:t xml:space="preserve"> Journal of Management Studies, 45: 402-424</w:t>
      </w:r>
      <w:r w:rsidRPr="00B05C06">
        <w:rPr>
          <w:rFonts w:ascii="Arial" w:eastAsia="Times New Roman" w:hAnsi="Arial" w:cs="Arial"/>
          <w:color w:val="1C1D1E"/>
          <w:lang w:eastAsia="en-GB"/>
        </w:rPr>
        <w:t xml:space="preserve"> </w:t>
      </w:r>
    </w:p>
    <w:p w14:paraId="120BFD6E" w14:textId="77777777" w:rsidR="006A5977" w:rsidRPr="00887C58" w:rsidRDefault="006A5977" w:rsidP="00887C58">
      <w:pPr>
        <w:shd w:val="clear" w:color="auto" w:fill="FFFFFF"/>
        <w:spacing w:after="0" w:line="240" w:lineRule="auto"/>
        <w:rPr>
          <w:rFonts w:ascii="Arial" w:eastAsia="Times New Roman" w:hAnsi="Arial" w:cs="Arial"/>
          <w:color w:val="1C1D1E"/>
          <w:lang w:eastAsia="en-GB"/>
        </w:rPr>
      </w:pPr>
    </w:p>
    <w:p w14:paraId="71063043" w14:textId="77777777" w:rsidR="006A5977" w:rsidRPr="00B05C06" w:rsidRDefault="006A5977" w:rsidP="006A5977">
      <w:pPr>
        <w:rPr>
          <w:rFonts w:ascii="Arial" w:hAnsi="Arial" w:cs="Arial"/>
        </w:rPr>
      </w:pPr>
      <w:r w:rsidRPr="00B05C06">
        <w:rPr>
          <w:rFonts w:ascii="Arial" w:hAnsi="Arial" w:cs="Arial"/>
        </w:rPr>
        <w:t>Compassionate leadership in health and social care - Sarah Massie – The King’s Fund, (02 September 2016)</w:t>
      </w:r>
    </w:p>
    <w:p w14:paraId="1576693D" w14:textId="77777777" w:rsidR="001B0BAB" w:rsidRPr="00B05C06" w:rsidRDefault="00A02872" w:rsidP="001B0BAB">
      <w:pPr>
        <w:rPr>
          <w:rFonts w:ascii="Arial" w:hAnsi="Arial" w:cs="Arial"/>
        </w:rPr>
      </w:pPr>
      <w:r w:rsidRPr="00B05C06">
        <w:rPr>
          <w:rFonts w:ascii="Arial" w:hAnsi="Arial" w:cs="Arial"/>
        </w:rPr>
        <w:t>Journal of Health Systems and Policies, Vol. 2, No</w:t>
      </w:r>
      <w:proofErr w:type="gramStart"/>
      <w:r w:rsidRPr="00B05C06">
        <w:rPr>
          <w:rFonts w:ascii="Arial" w:hAnsi="Arial" w:cs="Arial"/>
        </w:rPr>
        <w:t>:2</w:t>
      </w:r>
      <w:proofErr w:type="gramEnd"/>
      <w:r w:rsidRPr="00B05C06">
        <w:rPr>
          <w:rFonts w:ascii="Arial" w:hAnsi="Arial" w:cs="Arial"/>
        </w:rPr>
        <w:t>, 2020 July, 3 2020 The Situational Leadership for the Three Realities of Healthcare Organizations (A Perspective View) Hatem H. ALSAQQA</w:t>
      </w:r>
    </w:p>
    <w:p w14:paraId="7AAFF60A" w14:textId="77777777" w:rsidR="004C4C39" w:rsidRPr="00B05C06" w:rsidRDefault="004C4C39" w:rsidP="004C4C39">
      <w:pPr>
        <w:rPr>
          <w:rFonts w:ascii="Arial" w:hAnsi="Arial" w:cs="Arial"/>
        </w:rPr>
      </w:pPr>
      <w:r w:rsidRPr="00B05C06">
        <w:rPr>
          <w:rFonts w:ascii="Arial" w:hAnsi="Arial" w:cs="Arial"/>
        </w:rPr>
        <w:t xml:space="preserve">Leading in the 1990s: The Four I′s of Transformational Leadership, Journal of European Industrial Training, Bruce J. </w:t>
      </w:r>
      <w:proofErr w:type="gramStart"/>
      <w:r w:rsidRPr="00B05C06">
        <w:rPr>
          <w:rFonts w:ascii="Arial" w:hAnsi="Arial" w:cs="Arial"/>
        </w:rPr>
        <w:t>Avolio ,</w:t>
      </w:r>
      <w:proofErr w:type="gramEnd"/>
      <w:r w:rsidRPr="00B05C06">
        <w:rPr>
          <w:rFonts w:ascii="Arial" w:hAnsi="Arial" w:cs="Arial"/>
        </w:rPr>
        <w:t xml:space="preserve"> David A. Waldman , Francis J. </w:t>
      </w:r>
      <w:proofErr w:type="spellStart"/>
      <w:r w:rsidRPr="00B05C06">
        <w:rPr>
          <w:rFonts w:ascii="Arial" w:hAnsi="Arial" w:cs="Arial"/>
        </w:rPr>
        <w:t>Yammarino</w:t>
      </w:r>
      <w:proofErr w:type="spellEnd"/>
      <w:r w:rsidRPr="00B05C06">
        <w:rPr>
          <w:rFonts w:ascii="Arial" w:hAnsi="Arial" w:cs="Arial"/>
        </w:rPr>
        <w:t>, 1991</w:t>
      </w:r>
    </w:p>
    <w:p w14:paraId="4B7ED644" w14:textId="77777777" w:rsidR="00385488" w:rsidRDefault="00385488" w:rsidP="00385488">
      <w:pPr>
        <w:rPr>
          <w:rFonts w:ascii="Arial" w:hAnsi="Arial" w:cs="Arial"/>
        </w:rPr>
      </w:pPr>
      <w:r w:rsidRPr="00B05C06">
        <w:rPr>
          <w:rFonts w:ascii="Arial" w:hAnsi="Arial" w:cs="Arial"/>
        </w:rPr>
        <w:t xml:space="preserve">The Leadership Quarterly Volume 16, Issue 3, June 2005, </w:t>
      </w:r>
      <w:proofErr w:type="gramStart"/>
      <w:r w:rsidRPr="00B05C06">
        <w:rPr>
          <w:rFonts w:ascii="Arial" w:hAnsi="Arial" w:cs="Arial"/>
        </w:rPr>
        <w:t>Authentic</w:t>
      </w:r>
      <w:proofErr w:type="gramEnd"/>
      <w:r w:rsidRPr="00B05C06">
        <w:rPr>
          <w:rFonts w:ascii="Arial" w:hAnsi="Arial" w:cs="Arial"/>
        </w:rPr>
        <w:t xml:space="preserve"> leadership development: Getting to the root of positive forms of leadership Bruce </w:t>
      </w:r>
      <w:proofErr w:type="spellStart"/>
      <w:r w:rsidRPr="00B05C06">
        <w:rPr>
          <w:rFonts w:ascii="Arial" w:hAnsi="Arial" w:cs="Arial"/>
        </w:rPr>
        <w:t>J.Avolio</w:t>
      </w:r>
      <w:proofErr w:type="spellEnd"/>
      <w:r w:rsidRPr="00B05C06">
        <w:rPr>
          <w:rFonts w:ascii="Arial" w:hAnsi="Arial" w:cs="Arial"/>
        </w:rPr>
        <w:t xml:space="preserve">, William </w:t>
      </w:r>
      <w:proofErr w:type="spellStart"/>
      <w:r w:rsidRPr="00B05C06">
        <w:rPr>
          <w:rFonts w:ascii="Arial" w:hAnsi="Arial" w:cs="Arial"/>
        </w:rPr>
        <w:t>L.Gardner</w:t>
      </w:r>
      <w:proofErr w:type="spellEnd"/>
    </w:p>
    <w:p w14:paraId="5BEED9A0" w14:textId="77777777" w:rsidR="006C38FA" w:rsidRDefault="006C38FA" w:rsidP="00385488">
      <w:pPr>
        <w:rPr>
          <w:rFonts w:ascii="Arial" w:hAnsi="Arial" w:cs="Arial"/>
        </w:rPr>
      </w:pPr>
      <w:r>
        <w:rPr>
          <w:rFonts w:ascii="Arial" w:hAnsi="Arial" w:cs="Arial"/>
        </w:rPr>
        <w:t>Compassionate Leadership: What is it and why do organisations need more of it</w:t>
      </w:r>
      <w:proofErr w:type="gramStart"/>
      <w:r>
        <w:rPr>
          <w:rFonts w:ascii="Arial" w:hAnsi="Arial" w:cs="Arial"/>
        </w:rPr>
        <w:t>?,</w:t>
      </w:r>
      <w:proofErr w:type="gramEnd"/>
      <w:r>
        <w:rPr>
          <w:rFonts w:ascii="Arial" w:hAnsi="Arial" w:cs="Arial"/>
        </w:rPr>
        <w:t xml:space="preserve"> </w:t>
      </w:r>
      <w:proofErr w:type="spellStart"/>
      <w:r>
        <w:rPr>
          <w:rFonts w:ascii="Arial" w:hAnsi="Arial" w:cs="Arial"/>
        </w:rPr>
        <w:t>Meysam</w:t>
      </w:r>
      <w:proofErr w:type="spellEnd"/>
      <w:r>
        <w:rPr>
          <w:rFonts w:ascii="Arial" w:hAnsi="Arial" w:cs="Arial"/>
        </w:rPr>
        <w:t xml:space="preserve"> </w:t>
      </w:r>
      <w:proofErr w:type="spellStart"/>
      <w:r>
        <w:rPr>
          <w:rFonts w:ascii="Arial" w:hAnsi="Arial" w:cs="Arial"/>
        </w:rPr>
        <w:t>Poorkavoos</w:t>
      </w:r>
      <w:proofErr w:type="spellEnd"/>
      <w:r>
        <w:rPr>
          <w:rFonts w:ascii="Arial" w:hAnsi="Arial" w:cs="Arial"/>
        </w:rPr>
        <w:t xml:space="preserve">, </w:t>
      </w:r>
      <w:proofErr w:type="spellStart"/>
      <w:r>
        <w:rPr>
          <w:rFonts w:ascii="Arial" w:hAnsi="Arial" w:cs="Arial"/>
        </w:rPr>
        <w:t>Roffey</w:t>
      </w:r>
      <w:proofErr w:type="spellEnd"/>
      <w:r>
        <w:rPr>
          <w:rFonts w:ascii="Arial" w:hAnsi="Arial" w:cs="Arial"/>
        </w:rPr>
        <w:t xml:space="preserve"> Park Institute 2016</w:t>
      </w:r>
    </w:p>
    <w:p w14:paraId="751FB0AE" w14:textId="77777777" w:rsidR="006C38FA" w:rsidRDefault="006C38FA" w:rsidP="00385488">
      <w:pPr>
        <w:rPr>
          <w:rFonts w:ascii="Arial" w:hAnsi="Arial" w:cs="Arial"/>
        </w:rPr>
      </w:pPr>
      <w:proofErr w:type="gramStart"/>
      <w:r w:rsidRPr="006C38FA">
        <w:rPr>
          <w:rFonts w:ascii="Arial" w:hAnsi="Arial" w:cs="Arial"/>
        </w:rPr>
        <w:t>Rinpoche, S., 1992.</w:t>
      </w:r>
      <w:proofErr w:type="gramEnd"/>
      <w:r w:rsidRPr="006C38FA">
        <w:rPr>
          <w:rFonts w:ascii="Arial" w:hAnsi="Arial" w:cs="Arial"/>
        </w:rPr>
        <w:t xml:space="preserve"> The Tibetan Book of Living and Dying, ed. P. Gaffney and A. Harvey (San Francisco: </w:t>
      </w:r>
      <w:proofErr w:type="spellStart"/>
      <w:r w:rsidRPr="006C38FA">
        <w:rPr>
          <w:rFonts w:ascii="Arial" w:hAnsi="Arial" w:cs="Arial"/>
        </w:rPr>
        <w:t>HarperOne</w:t>
      </w:r>
      <w:proofErr w:type="spellEnd"/>
      <w:r w:rsidRPr="006C38FA">
        <w:rPr>
          <w:rFonts w:ascii="Arial" w:hAnsi="Arial" w:cs="Arial"/>
        </w:rPr>
        <w:t>).</w:t>
      </w:r>
    </w:p>
    <w:p w14:paraId="6D0C2C9E" w14:textId="1C58D790" w:rsidR="006A5977" w:rsidRPr="00512E81" w:rsidRDefault="00512E81" w:rsidP="001B0BAB">
      <w:pPr>
        <w:rPr>
          <w:rFonts w:ascii="Arial" w:hAnsi="Arial" w:cs="Arial"/>
        </w:rPr>
      </w:pPr>
      <w:r>
        <w:rPr>
          <w:rFonts w:ascii="Arial" w:hAnsi="Arial" w:cs="Arial"/>
        </w:rPr>
        <w:t>Fig.</w:t>
      </w:r>
      <w:r w:rsidRPr="00512E81">
        <w:rPr>
          <w:rFonts w:ascii="Arial" w:hAnsi="Arial" w:cs="Arial"/>
        </w:rPr>
        <w:t>1. Situational Leadership Model</w:t>
      </w:r>
      <w:r>
        <w:rPr>
          <w:rFonts w:ascii="Arial" w:hAnsi="Arial" w:cs="Arial"/>
        </w:rPr>
        <w:t xml:space="preserve"> illustration – Youtube.com accessed 1 November 2021</w:t>
      </w:r>
      <w:bookmarkStart w:id="0" w:name="_GoBack"/>
      <w:bookmarkEnd w:id="0"/>
      <w:r>
        <w:rPr>
          <w:rFonts w:ascii="Arial" w:hAnsi="Arial" w:cs="Arial"/>
        </w:rPr>
        <w:t xml:space="preserve"> </w:t>
      </w:r>
    </w:p>
    <w:sectPr w:rsidR="006A5977" w:rsidRPr="00512E81">
      <w:footerReference w:type="default" r:id="rId10"/>
      <w:pgSz w:w="11906" w:h="16838"/>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w16cid:commentId w16cid:paraId="42FCE8DE" w16cid:durableId="3473237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0F37F9" w14:textId="77777777" w:rsidR="00E57FF5" w:rsidRDefault="00E57FF5" w:rsidP="005E4FD4">
      <w:pPr>
        <w:spacing w:after="0" w:line="240" w:lineRule="auto"/>
      </w:pPr>
      <w:r>
        <w:separator/>
      </w:r>
    </w:p>
  </w:endnote>
  <w:endnote w:type="continuationSeparator" w:id="0">
    <w:p w14:paraId="6DB07693" w14:textId="77777777" w:rsidR="00E57FF5" w:rsidRDefault="00E57FF5" w:rsidP="005E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234B3A" w14:textId="6001A65F" w:rsidR="005E4FD4" w:rsidRDefault="005E4FD4">
    <w:pPr>
      <w:pStyle w:val="Footer"/>
    </w:pPr>
  </w:p>
  <w:p w14:paraId="152B1E12" w14:textId="77777777" w:rsidR="005E4FD4" w:rsidRDefault="005E4F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05AE41" w14:textId="77777777" w:rsidR="00E57FF5" w:rsidRDefault="00E57FF5" w:rsidP="005E4FD4">
      <w:pPr>
        <w:spacing w:after="0" w:line="240" w:lineRule="auto"/>
      </w:pPr>
      <w:r>
        <w:separator/>
      </w:r>
    </w:p>
  </w:footnote>
  <w:footnote w:type="continuationSeparator" w:id="0">
    <w:p w14:paraId="4E46F136" w14:textId="77777777" w:rsidR="00E57FF5" w:rsidRDefault="00E57FF5" w:rsidP="005E4FD4">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SYZBor4JgeR9cp" id="kmF6EDO5"/>
    <int:ParagraphRange paragraphId="1760480263" textId="1748674763" start="13" length="8" invalidationStart="13" invalidationLength="8" id="c3hxKWj/"/>
    <int:WordHash hashCode="5jkXhcTTL4vGcj" id="LZ19JKLw"/>
    <int:WordHash hashCode="MLhZxGE4bmp6tD" id="wmG8H20o"/>
    <int:ParagraphRange paragraphId="1760480263" textId="1844284807" start="192" length="8" invalidationStart="192" invalidationLength="8" id="+jn0q0gQ"/>
    <int:ParagraphRange paragraphId="1760480263" textId="1102333266" start="192" length="8" invalidationStart="192" invalidationLength="8" id="YWd9PWFi"/>
  </int:Manifest>
  <int:Observations>
    <int:Content id="kmF6EDO5">
      <int:Rejection type="LegacyProofing"/>
    </int:Content>
    <int:Content id="c3hxKWj/">
      <int:Rejection type="LegacyProofing"/>
    </int:Content>
    <int:Content id="LZ19JKLw">
      <int:Rejection type="LegacyProofing"/>
    </int:Content>
    <int:Content id="wmG8H20o">
      <int:Rejection type="LegacyProofing"/>
    </int:Content>
    <int:Content id="+jn0q0gQ">
      <int:Rejection type="LegacyProofing"/>
    </int:Content>
    <int:Content id="YWd9PWFi">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542361"/>
    <w:multiLevelType w:val="multilevel"/>
    <w:tmpl w:val="D70A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268587E"/>
    <w:multiLevelType w:val="multilevel"/>
    <w:tmpl w:val="1FDC9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B081859"/>
    <w:multiLevelType w:val="multilevel"/>
    <w:tmpl w:val="A6D00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021E24"/>
    <w:multiLevelType w:val="multilevel"/>
    <w:tmpl w:val="1E58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zA3t7A0trA0NDQ3sTBX0lEKTi0uzszPAykwqgUAs/RBvSwAAAA="/>
  </w:docVars>
  <w:rsids>
    <w:rsidRoot w:val="00865666"/>
    <w:rsid w:val="00000FE7"/>
    <w:rsid w:val="00002B22"/>
    <w:rsid w:val="00011FC1"/>
    <w:rsid w:val="000D2344"/>
    <w:rsid w:val="000F5834"/>
    <w:rsid w:val="001915CE"/>
    <w:rsid w:val="001B0BAB"/>
    <w:rsid w:val="001E33C9"/>
    <w:rsid w:val="00235DA1"/>
    <w:rsid w:val="002573D7"/>
    <w:rsid w:val="002722B7"/>
    <w:rsid w:val="0029400F"/>
    <w:rsid w:val="002F30FC"/>
    <w:rsid w:val="00364504"/>
    <w:rsid w:val="00385488"/>
    <w:rsid w:val="003E5B3F"/>
    <w:rsid w:val="003F5C20"/>
    <w:rsid w:val="004A26C6"/>
    <w:rsid w:val="004C4C39"/>
    <w:rsid w:val="004F36E0"/>
    <w:rsid w:val="004F4891"/>
    <w:rsid w:val="0051077E"/>
    <w:rsid w:val="00512E81"/>
    <w:rsid w:val="005B596F"/>
    <w:rsid w:val="005B6747"/>
    <w:rsid w:val="005E4FD4"/>
    <w:rsid w:val="00616C9E"/>
    <w:rsid w:val="00671396"/>
    <w:rsid w:val="006A5977"/>
    <w:rsid w:val="006C38FA"/>
    <w:rsid w:val="006D6CCD"/>
    <w:rsid w:val="00747897"/>
    <w:rsid w:val="00750A32"/>
    <w:rsid w:val="007F340F"/>
    <w:rsid w:val="007F5C2D"/>
    <w:rsid w:val="00802DF3"/>
    <w:rsid w:val="0083604D"/>
    <w:rsid w:val="00865666"/>
    <w:rsid w:val="00887C58"/>
    <w:rsid w:val="00892DEC"/>
    <w:rsid w:val="008B0EC0"/>
    <w:rsid w:val="009A332F"/>
    <w:rsid w:val="009C3376"/>
    <w:rsid w:val="009C7830"/>
    <w:rsid w:val="00A02872"/>
    <w:rsid w:val="00A437C5"/>
    <w:rsid w:val="00A5602A"/>
    <w:rsid w:val="00A57908"/>
    <w:rsid w:val="00A95606"/>
    <w:rsid w:val="00AB623D"/>
    <w:rsid w:val="00AD5357"/>
    <w:rsid w:val="00AD6F57"/>
    <w:rsid w:val="00B05C06"/>
    <w:rsid w:val="00B079D2"/>
    <w:rsid w:val="00B15121"/>
    <w:rsid w:val="00B61623"/>
    <w:rsid w:val="00C32795"/>
    <w:rsid w:val="00C32F64"/>
    <w:rsid w:val="00C85430"/>
    <w:rsid w:val="00C903B7"/>
    <w:rsid w:val="00CA0A51"/>
    <w:rsid w:val="00D01B31"/>
    <w:rsid w:val="00DD7547"/>
    <w:rsid w:val="00E041E9"/>
    <w:rsid w:val="00E57FF5"/>
    <w:rsid w:val="00F60055"/>
    <w:rsid w:val="00FA669D"/>
    <w:rsid w:val="0CF0CFE1"/>
    <w:rsid w:val="59B72A52"/>
    <w:rsid w:val="5B2ABF64"/>
    <w:rsid w:val="7DF2A8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805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67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604D"/>
    <w:rPr>
      <w:color w:val="0000FF" w:themeColor="hyperlink"/>
      <w:u w:val="single"/>
    </w:rPr>
  </w:style>
  <w:style w:type="character" w:customStyle="1" w:styleId="Heading1Char">
    <w:name w:val="Heading 1 Char"/>
    <w:basedOn w:val="DefaultParagraphFont"/>
    <w:link w:val="Heading1"/>
    <w:uiPriority w:val="9"/>
    <w:rsid w:val="005B674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B67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747"/>
    <w:rPr>
      <w:rFonts w:ascii="Tahoma" w:hAnsi="Tahoma" w:cs="Tahoma"/>
      <w:sz w:val="16"/>
      <w:szCs w:val="16"/>
    </w:rPr>
  </w:style>
  <w:style w:type="character" w:styleId="CommentReference">
    <w:name w:val="annotation reference"/>
    <w:basedOn w:val="DefaultParagraphFont"/>
    <w:uiPriority w:val="99"/>
    <w:semiHidden/>
    <w:unhideWhenUsed/>
    <w:rsid w:val="001E33C9"/>
    <w:rPr>
      <w:sz w:val="18"/>
      <w:szCs w:val="18"/>
    </w:rPr>
  </w:style>
  <w:style w:type="paragraph" w:styleId="CommentText">
    <w:name w:val="annotation text"/>
    <w:basedOn w:val="Normal"/>
    <w:link w:val="CommentTextChar"/>
    <w:uiPriority w:val="99"/>
    <w:semiHidden/>
    <w:unhideWhenUsed/>
    <w:rsid w:val="001E33C9"/>
    <w:pPr>
      <w:spacing w:line="240" w:lineRule="auto"/>
    </w:pPr>
    <w:rPr>
      <w:sz w:val="24"/>
      <w:szCs w:val="24"/>
    </w:rPr>
  </w:style>
  <w:style w:type="character" w:customStyle="1" w:styleId="CommentTextChar">
    <w:name w:val="Comment Text Char"/>
    <w:basedOn w:val="DefaultParagraphFont"/>
    <w:link w:val="CommentText"/>
    <w:uiPriority w:val="99"/>
    <w:semiHidden/>
    <w:rsid w:val="001E33C9"/>
    <w:rPr>
      <w:sz w:val="24"/>
      <w:szCs w:val="24"/>
    </w:rPr>
  </w:style>
  <w:style w:type="paragraph" w:styleId="CommentSubject">
    <w:name w:val="annotation subject"/>
    <w:basedOn w:val="CommentText"/>
    <w:next w:val="CommentText"/>
    <w:link w:val="CommentSubjectChar"/>
    <w:uiPriority w:val="99"/>
    <w:semiHidden/>
    <w:unhideWhenUsed/>
    <w:rsid w:val="001E33C9"/>
    <w:rPr>
      <w:b/>
      <w:bCs/>
      <w:sz w:val="20"/>
      <w:szCs w:val="20"/>
    </w:rPr>
  </w:style>
  <w:style w:type="character" w:customStyle="1" w:styleId="CommentSubjectChar">
    <w:name w:val="Comment Subject Char"/>
    <w:basedOn w:val="CommentTextChar"/>
    <w:link w:val="CommentSubject"/>
    <w:uiPriority w:val="99"/>
    <w:semiHidden/>
    <w:rsid w:val="001E33C9"/>
    <w:rPr>
      <w:b/>
      <w:bCs/>
      <w:sz w:val="20"/>
      <w:szCs w:val="20"/>
    </w:rPr>
  </w:style>
  <w:style w:type="paragraph" w:styleId="Header">
    <w:name w:val="header"/>
    <w:basedOn w:val="Normal"/>
    <w:link w:val="HeaderChar"/>
    <w:uiPriority w:val="99"/>
    <w:unhideWhenUsed/>
    <w:rsid w:val="005E4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FD4"/>
  </w:style>
  <w:style w:type="paragraph" w:styleId="Footer">
    <w:name w:val="footer"/>
    <w:basedOn w:val="Normal"/>
    <w:link w:val="FooterChar"/>
    <w:uiPriority w:val="99"/>
    <w:unhideWhenUsed/>
    <w:rsid w:val="005E4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FD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67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604D"/>
    <w:rPr>
      <w:color w:val="0000FF" w:themeColor="hyperlink"/>
      <w:u w:val="single"/>
    </w:rPr>
  </w:style>
  <w:style w:type="character" w:customStyle="1" w:styleId="Heading1Char">
    <w:name w:val="Heading 1 Char"/>
    <w:basedOn w:val="DefaultParagraphFont"/>
    <w:link w:val="Heading1"/>
    <w:uiPriority w:val="9"/>
    <w:rsid w:val="005B674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B67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747"/>
    <w:rPr>
      <w:rFonts w:ascii="Tahoma" w:hAnsi="Tahoma" w:cs="Tahoma"/>
      <w:sz w:val="16"/>
      <w:szCs w:val="16"/>
    </w:rPr>
  </w:style>
  <w:style w:type="character" w:styleId="CommentReference">
    <w:name w:val="annotation reference"/>
    <w:basedOn w:val="DefaultParagraphFont"/>
    <w:uiPriority w:val="99"/>
    <w:semiHidden/>
    <w:unhideWhenUsed/>
    <w:rsid w:val="001E33C9"/>
    <w:rPr>
      <w:sz w:val="18"/>
      <w:szCs w:val="18"/>
    </w:rPr>
  </w:style>
  <w:style w:type="paragraph" w:styleId="CommentText">
    <w:name w:val="annotation text"/>
    <w:basedOn w:val="Normal"/>
    <w:link w:val="CommentTextChar"/>
    <w:uiPriority w:val="99"/>
    <w:semiHidden/>
    <w:unhideWhenUsed/>
    <w:rsid w:val="001E33C9"/>
    <w:pPr>
      <w:spacing w:line="240" w:lineRule="auto"/>
    </w:pPr>
    <w:rPr>
      <w:sz w:val="24"/>
      <w:szCs w:val="24"/>
    </w:rPr>
  </w:style>
  <w:style w:type="character" w:customStyle="1" w:styleId="CommentTextChar">
    <w:name w:val="Comment Text Char"/>
    <w:basedOn w:val="DefaultParagraphFont"/>
    <w:link w:val="CommentText"/>
    <w:uiPriority w:val="99"/>
    <w:semiHidden/>
    <w:rsid w:val="001E33C9"/>
    <w:rPr>
      <w:sz w:val="24"/>
      <w:szCs w:val="24"/>
    </w:rPr>
  </w:style>
  <w:style w:type="paragraph" w:styleId="CommentSubject">
    <w:name w:val="annotation subject"/>
    <w:basedOn w:val="CommentText"/>
    <w:next w:val="CommentText"/>
    <w:link w:val="CommentSubjectChar"/>
    <w:uiPriority w:val="99"/>
    <w:semiHidden/>
    <w:unhideWhenUsed/>
    <w:rsid w:val="001E33C9"/>
    <w:rPr>
      <w:b/>
      <w:bCs/>
      <w:sz w:val="20"/>
      <w:szCs w:val="20"/>
    </w:rPr>
  </w:style>
  <w:style w:type="character" w:customStyle="1" w:styleId="CommentSubjectChar">
    <w:name w:val="Comment Subject Char"/>
    <w:basedOn w:val="CommentTextChar"/>
    <w:link w:val="CommentSubject"/>
    <w:uiPriority w:val="99"/>
    <w:semiHidden/>
    <w:rsid w:val="001E33C9"/>
    <w:rPr>
      <w:b/>
      <w:bCs/>
      <w:sz w:val="20"/>
      <w:szCs w:val="20"/>
    </w:rPr>
  </w:style>
  <w:style w:type="paragraph" w:styleId="Header">
    <w:name w:val="header"/>
    <w:basedOn w:val="Normal"/>
    <w:link w:val="HeaderChar"/>
    <w:uiPriority w:val="99"/>
    <w:unhideWhenUsed/>
    <w:rsid w:val="005E4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FD4"/>
  </w:style>
  <w:style w:type="paragraph" w:styleId="Footer">
    <w:name w:val="footer"/>
    <w:basedOn w:val="Normal"/>
    <w:link w:val="FooterChar"/>
    <w:uiPriority w:val="99"/>
    <w:unhideWhenUsed/>
    <w:rsid w:val="005E4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729124">
      <w:bodyDiv w:val="1"/>
      <w:marLeft w:val="0"/>
      <w:marRight w:val="0"/>
      <w:marTop w:val="0"/>
      <w:marBottom w:val="0"/>
      <w:divBdr>
        <w:top w:val="none" w:sz="0" w:space="0" w:color="auto"/>
        <w:left w:val="none" w:sz="0" w:space="0" w:color="auto"/>
        <w:bottom w:val="none" w:sz="0" w:space="0" w:color="auto"/>
        <w:right w:val="none" w:sz="0" w:space="0" w:color="auto"/>
      </w:divBdr>
    </w:div>
    <w:div w:id="426004022">
      <w:bodyDiv w:val="1"/>
      <w:marLeft w:val="0"/>
      <w:marRight w:val="0"/>
      <w:marTop w:val="0"/>
      <w:marBottom w:val="0"/>
      <w:divBdr>
        <w:top w:val="none" w:sz="0" w:space="0" w:color="auto"/>
        <w:left w:val="none" w:sz="0" w:space="0" w:color="auto"/>
        <w:bottom w:val="none" w:sz="0" w:space="0" w:color="auto"/>
        <w:right w:val="none" w:sz="0" w:space="0" w:color="auto"/>
      </w:divBdr>
      <w:divsChild>
        <w:div w:id="999044803">
          <w:marLeft w:val="0"/>
          <w:marRight w:val="0"/>
          <w:marTop w:val="0"/>
          <w:marBottom w:val="0"/>
          <w:divBdr>
            <w:top w:val="none" w:sz="0" w:space="0" w:color="auto"/>
            <w:left w:val="none" w:sz="0" w:space="0" w:color="auto"/>
            <w:bottom w:val="none" w:sz="0" w:space="0" w:color="auto"/>
            <w:right w:val="none" w:sz="0" w:space="0" w:color="auto"/>
          </w:divBdr>
          <w:divsChild>
            <w:div w:id="346490054">
              <w:marLeft w:val="0"/>
              <w:marRight w:val="0"/>
              <w:marTop w:val="300"/>
              <w:marBottom w:val="135"/>
              <w:divBdr>
                <w:top w:val="none" w:sz="0" w:space="0" w:color="auto"/>
                <w:left w:val="single" w:sz="24" w:space="15" w:color="D8D9DA"/>
                <w:bottom w:val="none" w:sz="0" w:space="0" w:color="auto"/>
                <w:right w:val="none" w:sz="0" w:space="0" w:color="auto"/>
              </w:divBdr>
              <w:divsChild>
                <w:div w:id="1296108765">
                  <w:marLeft w:val="0"/>
                  <w:marRight w:val="0"/>
                  <w:marTop w:val="150"/>
                  <w:marBottom w:val="150"/>
                  <w:divBdr>
                    <w:top w:val="none" w:sz="0" w:space="0" w:color="auto"/>
                    <w:left w:val="none" w:sz="0" w:space="0" w:color="auto"/>
                    <w:bottom w:val="none" w:sz="0" w:space="0" w:color="auto"/>
                    <w:right w:val="none" w:sz="0" w:space="0" w:color="auto"/>
                  </w:divBdr>
                  <w:divsChild>
                    <w:div w:id="185010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69501">
          <w:marLeft w:val="0"/>
          <w:marRight w:val="0"/>
          <w:marTop w:val="0"/>
          <w:marBottom w:val="0"/>
          <w:divBdr>
            <w:top w:val="none" w:sz="0" w:space="0" w:color="auto"/>
            <w:left w:val="none" w:sz="0" w:space="0" w:color="auto"/>
            <w:bottom w:val="none" w:sz="0" w:space="0" w:color="auto"/>
            <w:right w:val="none" w:sz="0" w:space="0" w:color="auto"/>
          </w:divBdr>
          <w:divsChild>
            <w:div w:id="165375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995605">
      <w:bodyDiv w:val="1"/>
      <w:marLeft w:val="0"/>
      <w:marRight w:val="0"/>
      <w:marTop w:val="0"/>
      <w:marBottom w:val="0"/>
      <w:divBdr>
        <w:top w:val="none" w:sz="0" w:space="0" w:color="auto"/>
        <w:left w:val="none" w:sz="0" w:space="0" w:color="auto"/>
        <w:bottom w:val="none" w:sz="0" w:space="0" w:color="auto"/>
        <w:right w:val="none" w:sz="0" w:space="0" w:color="auto"/>
      </w:divBdr>
    </w:div>
    <w:div w:id="626206151">
      <w:bodyDiv w:val="1"/>
      <w:marLeft w:val="0"/>
      <w:marRight w:val="0"/>
      <w:marTop w:val="0"/>
      <w:marBottom w:val="0"/>
      <w:divBdr>
        <w:top w:val="none" w:sz="0" w:space="0" w:color="auto"/>
        <w:left w:val="none" w:sz="0" w:space="0" w:color="auto"/>
        <w:bottom w:val="none" w:sz="0" w:space="0" w:color="auto"/>
        <w:right w:val="none" w:sz="0" w:space="0" w:color="auto"/>
      </w:divBdr>
    </w:div>
    <w:div w:id="821892994">
      <w:bodyDiv w:val="1"/>
      <w:marLeft w:val="0"/>
      <w:marRight w:val="0"/>
      <w:marTop w:val="0"/>
      <w:marBottom w:val="0"/>
      <w:divBdr>
        <w:top w:val="none" w:sz="0" w:space="0" w:color="auto"/>
        <w:left w:val="none" w:sz="0" w:space="0" w:color="auto"/>
        <w:bottom w:val="none" w:sz="0" w:space="0" w:color="auto"/>
        <w:right w:val="none" w:sz="0" w:space="0" w:color="auto"/>
      </w:divBdr>
      <w:divsChild>
        <w:div w:id="1767994445">
          <w:marLeft w:val="0"/>
          <w:marRight w:val="0"/>
          <w:marTop w:val="0"/>
          <w:marBottom w:val="0"/>
          <w:divBdr>
            <w:top w:val="none" w:sz="0" w:space="0" w:color="auto"/>
            <w:left w:val="none" w:sz="0" w:space="0" w:color="auto"/>
            <w:bottom w:val="none" w:sz="0" w:space="0" w:color="auto"/>
            <w:right w:val="none" w:sz="0" w:space="0" w:color="auto"/>
          </w:divBdr>
        </w:div>
        <w:div w:id="1542743038">
          <w:marLeft w:val="0"/>
          <w:marRight w:val="0"/>
          <w:marTop w:val="0"/>
          <w:marBottom w:val="0"/>
          <w:divBdr>
            <w:top w:val="none" w:sz="0" w:space="0" w:color="auto"/>
            <w:left w:val="none" w:sz="0" w:space="0" w:color="auto"/>
            <w:bottom w:val="none" w:sz="0" w:space="0" w:color="auto"/>
            <w:right w:val="none" w:sz="0" w:space="0" w:color="auto"/>
          </w:divBdr>
        </w:div>
        <w:div w:id="869533876">
          <w:marLeft w:val="0"/>
          <w:marRight w:val="0"/>
          <w:marTop w:val="0"/>
          <w:marBottom w:val="0"/>
          <w:divBdr>
            <w:top w:val="none" w:sz="0" w:space="0" w:color="auto"/>
            <w:left w:val="none" w:sz="0" w:space="0" w:color="auto"/>
            <w:bottom w:val="none" w:sz="0" w:space="0" w:color="auto"/>
            <w:right w:val="none" w:sz="0" w:space="0" w:color="auto"/>
          </w:divBdr>
        </w:div>
        <w:div w:id="1791362769">
          <w:marLeft w:val="0"/>
          <w:marRight w:val="0"/>
          <w:marTop w:val="0"/>
          <w:marBottom w:val="0"/>
          <w:divBdr>
            <w:top w:val="none" w:sz="0" w:space="0" w:color="auto"/>
            <w:left w:val="none" w:sz="0" w:space="0" w:color="auto"/>
            <w:bottom w:val="none" w:sz="0" w:space="0" w:color="auto"/>
            <w:right w:val="none" w:sz="0" w:space="0" w:color="auto"/>
          </w:divBdr>
        </w:div>
        <w:div w:id="377051667">
          <w:marLeft w:val="0"/>
          <w:marRight w:val="0"/>
          <w:marTop w:val="0"/>
          <w:marBottom w:val="0"/>
          <w:divBdr>
            <w:top w:val="none" w:sz="0" w:space="0" w:color="auto"/>
            <w:left w:val="none" w:sz="0" w:space="0" w:color="auto"/>
            <w:bottom w:val="none" w:sz="0" w:space="0" w:color="auto"/>
            <w:right w:val="none" w:sz="0" w:space="0" w:color="auto"/>
          </w:divBdr>
        </w:div>
      </w:divsChild>
    </w:div>
    <w:div w:id="1142238563">
      <w:bodyDiv w:val="1"/>
      <w:marLeft w:val="0"/>
      <w:marRight w:val="0"/>
      <w:marTop w:val="0"/>
      <w:marBottom w:val="0"/>
      <w:divBdr>
        <w:top w:val="none" w:sz="0" w:space="0" w:color="auto"/>
        <w:left w:val="none" w:sz="0" w:space="0" w:color="auto"/>
        <w:bottom w:val="none" w:sz="0" w:space="0" w:color="auto"/>
        <w:right w:val="none" w:sz="0" w:space="0" w:color="auto"/>
      </w:divBdr>
    </w:div>
    <w:div w:id="2035231784">
      <w:bodyDiv w:val="1"/>
      <w:marLeft w:val="0"/>
      <w:marRight w:val="0"/>
      <w:marTop w:val="0"/>
      <w:marBottom w:val="0"/>
      <w:divBdr>
        <w:top w:val="none" w:sz="0" w:space="0" w:color="auto"/>
        <w:left w:val="none" w:sz="0" w:space="0" w:color="auto"/>
        <w:bottom w:val="none" w:sz="0" w:space="0" w:color="auto"/>
        <w:right w:val="none" w:sz="0" w:space="0" w:color="auto"/>
      </w:divBdr>
      <w:divsChild>
        <w:div w:id="921136365">
          <w:marLeft w:val="0"/>
          <w:marRight w:val="0"/>
          <w:marTop w:val="0"/>
          <w:marBottom w:val="0"/>
          <w:divBdr>
            <w:top w:val="none" w:sz="0" w:space="0" w:color="auto"/>
            <w:left w:val="none" w:sz="0" w:space="0" w:color="auto"/>
            <w:bottom w:val="none" w:sz="0" w:space="0" w:color="auto"/>
            <w:right w:val="none" w:sz="0" w:space="0" w:color="auto"/>
          </w:divBdr>
          <w:divsChild>
            <w:div w:id="872963627">
              <w:marLeft w:val="0"/>
              <w:marRight w:val="0"/>
              <w:marTop w:val="0"/>
              <w:marBottom w:val="0"/>
              <w:divBdr>
                <w:top w:val="none" w:sz="0" w:space="0" w:color="auto"/>
                <w:left w:val="none" w:sz="0" w:space="0" w:color="auto"/>
                <w:bottom w:val="none" w:sz="0" w:space="0" w:color="auto"/>
                <w:right w:val="none" w:sz="0" w:space="0" w:color="auto"/>
              </w:divBdr>
              <w:divsChild>
                <w:div w:id="1869415142">
                  <w:marLeft w:val="0"/>
                  <w:marRight w:val="0"/>
                  <w:marTop w:val="0"/>
                  <w:marBottom w:val="0"/>
                  <w:divBdr>
                    <w:top w:val="single" w:sz="2" w:space="0" w:color="auto"/>
                    <w:left w:val="single" w:sz="48" w:space="0" w:color="auto"/>
                    <w:bottom w:val="single" w:sz="2" w:space="0" w:color="auto"/>
                    <w:right w:val="single" w:sz="48" w:space="0" w:color="auto"/>
                  </w:divBdr>
                  <w:divsChild>
                    <w:div w:id="917713509">
                      <w:marLeft w:val="0"/>
                      <w:marRight w:val="0"/>
                      <w:marTop w:val="0"/>
                      <w:marBottom w:val="0"/>
                      <w:divBdr>
                        <w:top w:val="none" w:sz="0" w:space="0" w:color="auto"/>
                        <w:left w:val="none" w:sz="0" w:space="0" w:color="auto"/>
                        <w:bottom w:val="none" w:sz="0" w:space="0" w:color="auto"/>
                        <w:right w:val="none" w:sz="0" w:space="0" w:color="auto"/>
                      </w:divBdr>
                      <w:divsChild>
                        <w:div w:id="184562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55851">
          <w:marLeft w:val="0"/>
          <w:marRight w:val="0"/>
          <w:marTop w:val="0"/>
          <w:marBottom w:val="0"/>
          <w:divBdr>
            <w:top w:val="none" w:sz="0" w:space="0" w:color="auto"/>
            <w:left w:val="none" w:sz="0" w:space="0" w:color="auto"/>
            <w:bottom w:val="none" w:sz="0" w:space="0" w:color="auto"/>
            <w:right w:val="none" w:sz="0" w:space="0" w:color="auto"/>
          </w:divBdr>
          <w:divsChild>
            <w:div w:id="263347511">
              <w:marLeft w:val="0"/>
              <w:marRight w:val="0"/>
              <w:marTop w:val="0"/>
              <w:marBottom w:val="0"/>
              <w:divBdr>
                <w:top w:val="none" w:sz="0" w:space="0" w:color="auto"/>
                <w:left w:val="none" w:sz="0" w:space="0" w:color="auto"/>
                <w:bottom w:val="none" w:sz="0" w:space="0" w:color="auto"/>
                <w:right w:val="none" w:sz="0" w:space="0" w:color="auto"/>
              </w:divBdr>
              <w:divsChild>
                <w:div w:id="1528718272">
                  <w:marLeft w:val="0"/>
                  <w:marRight w:val="0"/>
                  <w:marTop w:val="0"/>
                  <w:marBottom w:val="0"/>
                  <w:divBdr>
                    <w:top w:val="single" w:sz="2" w:space="0" w:color="auto"/>
                    <w:left w:val="single" w:sz="48" w:space="0" w:color="auto"/>
                    <w:bottom w:val="single" w:sz="2" w:space="0" w:color="auto"/>
                    <w:right w:val="single" w:sz="48" w:space="0" w:color="auto"/>
                  </w:divBdr>
                  <w:divsChild>
                    <w:div w:id="1561555625">
                      <w:marLeft w:val="0"/>
                      <w:marRight w:val="0"/>
                      <w:marTop w:val="0"/>
                      <w:marBottom w:val="0"/>
                      <w:divBdr>
                        <w:top w:val="none" w:sz="0" w:space="0" w:color="auto"/>
                        <w:left w:val="none" w:sz="0" w:space="0" w:color="auto"/>
                        <w:bottom w:val="none" w:sz="0" w:space="0" w:color="auto"/>
                        <w:right w:val="none" w:sz="0" w:space="0" w:color="auto"/>
                      </w:divBdr>
                      <w:divsChild>
                        <w:div w:id="1587033928">
                          <w:marLeft w:val="-1350"/>
                          <w:marRight w:val="0"/>
                          <w:marTop w:val="0"/>
                          <w:marBottom w:val="0"/>
                          <w:divBdr>
                            <w:top w:val="none" w:sz="0" w:space="0" w:color="auto"/>
                            <w:left w:val="none" w:sz="0" w:space="0" w:color="auto"/>
                            <w:bottom w:val="none" w:sz="0" w:space="0" w:color="auto"/>
                            <w:right w:val="none" w:sz="0" w:space="0" w:color="auto"/>
                          </w:divBdr>
                        </w:div>
                      </w:divsChild>
                    </w:div>
                  </w:divsChild>
                </w:div>
                <w:div w:id="297733892">
                  <w:marLeft w:val="0"/>
                  <w:marRight w:val="0"/>
                  <w:marTop w:val="0"/>
                  <w:marBottom w:val="0"/>
                  <w:divBdr>
                    <w:top w:val="single" w:sz="2" w:space="0" w:color="auto"/>
                    <w:left w:val="single" w:sz="48" w:space="0" w:color="auto"/>
                    <w:bottom w:val="single" w:sz="2" w:space="0" w:color="auto"/>
                    <w:right w:val="single" w:sz="48" w:space="0" w:color="auto"/>
                  </w:divBdr>
                  <w:divsChild>
                    <w:div w:id="1827279233">
                      <w:marLeft w:val="0"/>
                      <w:marRight w:val="0"/>
                      <w:marTop w:val="0"/>
                      <w:marBottom w:val="0"/>
                      <w:divBdr>
                        <w:top w:val="none" w:sz="0" w:space="0" w:color="auto"/>
                        <w:left w:val="none" w:sz="0" w:space="0" w:color="auto"/>
                        <w:bottom w:val="none" w:sz="0" w:space="0" w:color="auto"/>
                        <w:right w:val="none" w:sz="0" w:space="0" w:color="auto"/>
                      </w:divBdr>
                    </w:div>
                    <w:div w:id="43745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267395">
      <w:bodyDiv w:val="1"/>
      <w:marLeft w:val="0"/>
      <w:marRight w:val="0"/>
      <w:marTop w:val="0"/>
      <w:marBottom w:val="0"/>
      <w:divBdr>
        <w:top w:val="none" w:sz="0" w:space="0" w:color="auto"/>
        <w:left w:val="none" w:sz="0" w:space="0" w:color="auto"/>
        <w:bottom w:val="none" w:sz="0" w:space="0" w:color="auto"/>
        <w:right w:val="none" w:sz="0" w:space="0" w:color="auto"/>
      </w:divBdr>
      <w:divsChild>
        <w:div w:id="2145732379">
          <w:marLeft w:val="0"/>
          <w:marRight w:val="0"/>
          <w:marTop w:val="0"/>
          <w:marBottom w:val="0"/>
          <w:divBdr>
            <w:top w:val="none" w:sz="0" w:space="0" w:color="auto"/>
            <w:left w:val="none" w:sz="0" w:space="0" w:color="auto"/>
            <w:bottom w:val="none" w:sz="0" w:space="0" w:color="auto"/>
            <w:right w:val="none" w:sz="0" w:space="0" w:color="auto"/>
          </w:divBdr>
          <w:divsChild>
            <w:div w:id="100509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008a194167f5461b" Type="http://schemas.microsoft.com/office/2011/relationships/commentsExtended" Target="commentsExtended.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eada6d7f5b8c4bf2" Type="http://schemas.microsoft.com/office/2016/09/relationships/commentsIds" Target="commentsId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 Id="R1ebb892df6d746c3"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404AFD-50A4-4E01-AEDE-5FCE89CA3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3705</Words>
  <Characters>21125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Ross</dc:creator>
  <cp:lastModifiedBy>Ross</cp:lastModifiedBy>
  <cp:revision>8</cp:revision>
  <dcterms:created xsi:type="dcterms:W3CDTF">2021-11-04T08:33:00Z</dcterms:created>
  <dcterms:modified xsi:type="dcterms:W3CDTF">2021-11-13T14:52:00Z</dcterms:modified>
</cp:coreProperties>
</file>