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7.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8.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512850116" w:displacedByCustomXml="next"/>
    <w:bookmarkStart w:id="1" w:name="_Toc512850237" w:displacedByCustomXml="next"/>
    <w:bookmarkStart w:id="2" w:name="_Toc512850801" w:displacedByCustomXml="next"/>
    <w:bookmarkStart w:id="3" w:name="_Toc512850963" w:displacedByCustomXml="next"/>
    <w:bookmarkStart w:id="4" w:name="_Toc512851435" w:displacedByCustomXml="next"/>
    <w:bookmarkStart w:id="5" w:name="_Toc512854238" w:displacedByCustomXml="next"/>
    <w:bookmarkStart w:id="6" w:name="_Toc512855766" w:displacedByCustomXml="next"/>
    <w:bookmarkStart w:id="7" w:name="_Toc512857274" w:displacedByCustomXml="next"/>
    <w:bookmarkStart w:id="8" w:name="_Toc512863066" w:displacedByCustomXml="next"/>
    <w:bookmarkStart w:id="9" w:name="_Toc512948231" w:displacedByCustomXml="next"/>
    <w:bookmarkStart w:id="10" w:name="_Toc513036670" w:displacedByCustomXml="next"/>
    <w:bookmarkStart w:id="11" w:name="_Toc513121926" w:displacedByCustomXml="next"/>
    <w:bookmarkStart w:id="12" w:name="_Toc513194554" w:displacedByCustomXml="next"/>
    <w:bookmarkStart w:id="13" w:name="_Toc513195041" w:displacedByCustomXml="next"/>
    <w:bookmarkStart w:id="14" w:name="_Toc513227412" w:displacedByCustomXml="next"/>
    <w:bookmarkStart w:id="15" w:name="_Toc514758006" w:displacedByCustomXml="next"/>
    <w:bookmarkStart w:id="16" w:name="_Toc514764234" w:displacedByCustomXml="next"/>
    <w:sdt>
      <w:sdtPr>
        <w:id w:val="-1810010415"/>
        <w:docPartObj>
          <w:docPartGallery w:val="Cover Pages"/>
          <w:docPartUnique/>
        </w:docPartObj>
      </w:sdtPr>
      <w:sdtEndPr/>
      <w:sdtContent>
        <w:p w:rsidR="001E66A6" w:rsidRDefault="001E66A6">
          <w:pPr>
            <w:pStyle w:val="NoSpacing"/>
          </w:pPr>
          <w:r>
            <w:rPr>
              <w:noProof/>
              <w:lang w:eastAsia="en-GB"/>
            </w:rPr>
            <mc:AlternateContent>
              <mc:Choice Requires="wpg">
                <w:drawing>
                  <wp:anchor distT="0" distB="0" distL="114300" distR="114300" simplePos="0" relativeHeight="251707392"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 8"/>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1E66A6" w:rsidRDefault="001E66A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6" name="Freeform 16"/>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3" name="Group 43"/>
                              <wpg:cNvGrpSpPr>
                                <a:grpSpLocks noChangeAspect="1"/>
                              </wpg:cNvGrpSpPr>
                              <wpg:grpSpPr>
                                <a:xfrm>
                                  <a:off x="80645" y="4826972"/>
                                  <a:ext cx="1306273" cy="2505863"/>
                                  <a:chOff x="80645" y="4649964"/>
                                  <a:chExt cx="874712" cy="1677988"/>
                                </a:xfrm>
                              </wpg:grpSpPr>
                              <wps:wsp>
                                <wps:cNvPr id="45" name="Freeform 45"/>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50"/>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62"/>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63"/>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2994880" name="Freeform 172994880"/>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1" o:spid="_x0000_s1026" style="position:absolute;margin-left:0;margin-top:0;width:172.8pt;height:718.55pt;z-index:-25160908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KbsZiQAAKAEAQAOAAAAZHJzL2Uyb0RvYy54bWzsXVuPWzeSfl9g/4PQjwvsWOeiW2OcQZAb&#10;FsjOBJNezLOsVrsbo5a0kux29tfvV1UkVTws8iiWnEls5SFHbZW+QxYv9VWxSP75Lx+eV4P3y93+&#10;abN+fVP9aXgzWK4Xm/un9dvXN/9z9/1/Tm8G+8N8fT9fbdbL1ze/LPc3f/nq3//tzy/b22W9edys&#10;7pe7AUDW+9uX7eubx8Nhe/vq1X7xuHye7/+02S7X+PJhs3ueH/Dn7u2r+938BejPq1f1cDh+9bLZ&#10;3W93m8Vyv8e/fitf3nzF+A8Py8Xhbw8P++VhsHp9g7Id+P87/v8b+v+rr/48v327m28fnxauGPOP&#10;KMXz/GmNlwaob+eH+eDd7imBen5a7Db7zcPhT4vN86vNw8PTYsl1QG2qYac2P+w277Zcl7e3L2+3&#10;QU1QbUdPHw27+Ov7n3aDp3u03c1gPX9GE/FbBxWp5mX79hYSP+y2P29/2rl/eCt/UW0/POye6Yl6&#10;DD6wUn8JSl1+OAwW+Me6mrWjMXS/wHezqh5NqlrUvnhE2yS/Wzx+1/PLV/7Fr6h8oTgvW3Sh/VFL&#10;+/O09PPjfLtk5e9JB05LrdfS39G15uu3q+WgFU2xVFDT/nYPjZ2qI1JRM0pUFCo6v93u9ocflpvn&#10;AX14fbPD27m/zd//uD+gYSDqReil+83q6f77p9WK/6DBtPxmtRu8n2MYHD6w/vGLSGq1Jtn1hn4l&#10;gPQvULGvCn86/LJaktxq/fflA/oNNTAXhEfs8SXzxWK5PlTy1eP8finvHg3xH+mL3u6LxX8xICE/&#10;4P0B2wF4SQHx2ALj5OmnSx7w4cfDUsHkx+EX/ObN+hB+/Py03uwsgBVq5d4s8l5JohrS0pvN/S/o&#10;L7uNTDf77eL7JzTbj/P94af5DvMLRgPmTHz7uNn9383gBfPP65v9/76b75Y3g9V/rdF1Z1Xb0oTF&#10;f7SjSY0/dvqbN/qb9bvnbzZoWwxivI0/kvxh5T8+7DbP/8BU+TW9FV/N1wu8+/XN4rDzf3xzkHkR&#10;k+1i+fXXLIZJajs//Lj+ebsgcNISdbO7D/+Y77auLx4w0v+68cNlftvpkiJLv1xvvn532Dw8cX89&#10;6snpD0OXJpzfYAzDJMlM9xO66PztZj2YfsQQrtrxeDpyFsSc7Eajejgauc7ip0o/Sp3yHjfPy59W&#10;8wPNNInqaMDTP1+H5sOlhubhw5sPbO7qiW/zi4/WMFKraT2d4i8Zqvjw+QxTZ3cDRfAkgiqpWQSP&#10;j19JIyZjMLubAehCW1fDYTLGhqNJSwJEKNpZNWxqHr/z20AopsNxC3MqCNX0SDg8taia4bieNILR&#10;VHhNPY4Gapda5OrbZU0GbaIRzCTlx83in/vBevPNI4jD8uv9FkacZlWyJrGKRK2B2Xi+E4hW1VYo&#10;f1pBPw1Vw3Yygd5YRap6SkU5iCP9yoEEVtLV0W8wdVdj37++3y2X5BYM8E9QIBkOsDTiX6Tv/ZaV&#10;LZpV35AYEbPBm5f/3tyD7M5hkXjq9fOzo7LNeDZ2Gh7X1Xha8zwOiuG4aTVrxhPH2MYz2AHPajzO&#10;4p0QNj2tox/cg65xh7h34+QOrfTwvAIp+I9Xg+HgZVDVjh6/DSLoZErkcUDMAFUjOI+CzhBEmpkN&#10;g+4eZKpRPTCBQHCD0LS1gVDvINMMWxsILRWEUCcbaaKE2mpiI8Fe9yPNlBD0YyNVWtmTsV2mSqsb&#10;80QG6hSNV5HKp7lSaZ3nCqV1PmoyZdI6z/UlrXJVIIzq0Dnnj+JUYLr4sHYdFp9AGuF5Cqvebvbk&#10;uVHvxSx75ykxpKhfZoRlxrpr3ExbFoZSCNnzp7IwKk7CbNNRk7Iw+hMJz04qBnUZruFpVYSpEfHT&#10;Klm5WlanVZOmPy5MVFGpsGsn8gy7wY4dKMjrmzcyZ4DPU/NSM9HHwQtMEKacwSOMKeYV+vfnzfvl&#10;3YYlDh3/HO86frtaa6kGQxCFw8ziFOu/9s8tg02lypg3imJcJsBhVjhNTuZElM+/zj/ltRNRHcZz&#10;Ec5XArSNjEcOTcBGvpH9q/xTXik9pwu0WG32S8Em/fNLQptQUyrDETnowV/uceOpRZ3r++ujAOSe&#10;fDvfP8o7+P2kiPktQlHre/70uJzff+c+H+ZPK/nMqnKunIQ+jh7ep3N2vRt76DqxF3RcOQQiToKr&#10;32/nqlbBVz3yna6zSq1zNt9BgGHq+c5sOJoKn1F8Z9pWnlC29WTYcCnQ6OfzHSFwmsxoA0wmqh7z&#10;XK1FMGEFTjAlO56iRLZ3ZsNgLgowzcTG0ZZ3RpbXKA7mg4AzzuBow1tByASKuE7FZCCtmeY6KIyN&#10;FHGdaphRUkR28lha3WNmFmmpYrKTLVak8hxUpPNppoJa6ZXddjAex4apRxkgrfRcibTOVZ/ECLjS&#10;JoMX/gFoU5am0qTLLCtiiGSaAxv+KJaFIUMsi6aPj2dZUrbKF80zDv8U5tGg26MGszI/GYsU5qIi&#10;16GpldDctMeGXnhf/FLMMSfJ0VoQ4CqZ1LNwjYjNvKHxL/NPqSlMBRXN02f/pX9eiRjCIVci9msW&#10;Xf1Choso+cAm5n8JbB6JGI9BJ3axwFMuLucDTzX+80QMS8az5oKRpzSs1GViVT1JolOaG7D1TGE0&#10;FSPjacFoXsDWPIXRrGBCtMfC0aygIVaQ4mhSUI1yQJoVVBy/SpE0K2g4fmUVKaJidaZQERNrEZyy&#10;q0cBhkA1JdKXFiuiYuOGInRmubTOR8wQDaxY6xQ2NLG03qe5OmrNz1oidiZWpPoh82mjYFr5MD45&#10;jdHKadBY1YzsPlHrro7gAxF9q2wUKjmiIdBo9rBa93iCyaHpFqiaTBPAvKl31uMsmm6DapirqW6E&#10;CgsJubLpVphkGqHWjTBrc2OJjHnQGsKXptIa3QSTWa6WjW6BXHM2ugHyI6DR+q8zjUmZGaHw+ZHZ&#10;aO1zCD7ts0TMAlR+woB3fRTLTD0UqQpQ+VkMZTiKZSrYxorP9IdW6z2HpNWuZ/qrn2THzz8/Pynr&#10;VtE8DK5+h5lWwp/lKD1NtCzunZgecYxkFveuQI84BiuLe9+nRxwDksW931UWd77LHWa0U6pKMxqh&#10;Y9I6SdxVFfPSSeKuqph7ThJ3VcX8coo4zS9UdswhJ4m7qrZRVc/3rakY8K3ZYn+8cy116UbsY2cS&#10;cyXqO/Ha8V/6p3PAWQizslOK/9Y/nfMqyoAdKIoRmcArYXmKYm7pAsauKDaS9oV9LYpN5aUgaUWx&#10;agiLhsIR/yoLkhUlQVCrsqDrUZ58ZQMEoEsOEYFr6Xtevf7p1Dx0rwbXKQpOpC6gMUUxLPtIFyi/&#10;1lW4rz3ctNjXurD20F5vVxGN9PQ76eY9XdgeC9fVqwuman7uq1c0cXWCJjL4Lx00aZAPNZXB207H&#10;8GlcfowPmkyqliYLShiDA4i1Lm85z1q9asnBQp4Z5h69NKXJNFHg6YgnZC2CeT9Q9wwKVBdEMija&#10;d2E/KC2L9lzG5OgZhdFuS00rTimM9lqqhlxjAwcKDiWuKHMoxdEuS81LYAZOFC2xyxPHSoaVXaA4&#10;VGIWKAqUjDhQYpVIazpToljT5AdbQFrXGR1FS1bTYUbZtEZx1DbFDVJtY5HgKIPS2GWKwyM2UhQc&#10;mY4y+o5CI+QAp0WiGSEUewoNmGqqtb4zJdL6zmoJSZ3H11FQ0SiR7ttjXrU0Gg4Zpkcg8n0NIK3t&#10;bFeKAiEUB0mBojBIm+vcURSEw5MGktZ2drzFMRB7TotCIFVDoRlDS1EEBIPJrF2s7wyQVndugtT6&#10;VjPkNdJwjTQId71GGpJ0zT9ApOHsWADmQQoF0PxkRQLoa/BA7+Tnshk7Yt6j9E/n5gvWuOxWkhVi&#10;5tnn+LIY5umi9ylgsAtFKcz8eCXMUFFKsGD1ilIuSRVWtiyGSRvvdHYh77Z7sXIFMLsTGN5dcu0d&#10;Vl/JGKuvmjJp9KlMFNunfpcG3NeWtLDDPaMnkiABv55ulumxV4/96rEbe8vtNAfqkF2PnR3ci3vs&#10;4wb7kmRc1k1V4TO70d5jr9u29ftrZthfc8F809Qd73rsY6xqdpx67bFXvPiVwmi23ZJrY+Boz6bm&#10;NIcUB20QfKQKHrkJpD0bptpVCqSpdo1ldBNIU21ZmU2BNNWuOQfWqFrkt0948TlFijz3hnfEWFCx&#10;ujP6jpx37Ma160fWS6kzh6WVPkLLmLqiTLgjVptpv8iDH3Emh1VHrXjajoU1cUNfWvXjijImDKzY&#10;h4enb2JFXjxQMliR7iXBIS1X5MiPZpRZa5Ur0n2V6RNResOInUsLS+sefdCuou7y7TinLq16Sdc2&#10;aqg13yCjxaxh5M+3nCSRQkUefZ1TVuTR15wKYkDpSSY7piOXXnKXDCjd5bHZM1NBrfbM4ImyGsgV&#10;d813dcWvrvjVFUeqgLVz8l/hip/tW5OFIueaBrjlXMeLhjnf2iW9tGXfjswVOUdhZ773vf3T+eAo&#10;EcQwFxY9RbdoC/ZSFCPOCTQwk6IYrTCRHFhHWc6t7oJRlOUoBQt4YAtlOWyuJDkwgR450cpxIvZK&#10;80+3NO4W22HBy3jYoMrlQ68t+ePQrqilXDy38wBWtYjWwpqjsrCYRTEKzpNYTw9w7gYsXREt7sJe&#10;XVcv+upFn+5Fo992vWienS7tReOglNate0+QV+P2Ahx3bY7qZorBwevew9kFnWjJVNNL2okPXXSh&#10;sYb8MkhBNLnlpbh046f2KGpydFIUzWszKJrUMj9OUbQngdV1kNqkRtqNIGqcgmgfgomxj7R+yZsG&#10;z2Yh0DOTkHM4CGGQIfUN4id6/xT7SCvR/VLOsoR8TI/hn4J1NSz+YLxPdvbdZ59Qhfmka1i4A1/a&#10;sCBJqpm4vl+NmkYSpo6GBXaFom9sWJC5eMnoLJGzkmERAq8ldMCK910kKVnarmCb/+MgBdF2xQbR&#10;ZoUPGEpBIrMi0a5udbRZ4UhqiqLNig2izQrvuUlBomisxG26RYlisWSdBOUatbEddue13kFt4gLx&#10;HoCzjRl5VvCoofuPd6jRH2ClQoK/tzv+KfZHhODwlRw45+eFnuAh/FOgxBnsSZO+2rurvTv5qGt7&#10;OZIC5x17J1tqLm3vRliOpCg2RtFoPJ3h8ESZLP1y5LgeheVInBY5HopBxOA/K4O4mbEHM+OIhDZp&#10;XW9qInEmLaKtXhZHGz6a4Q0cbfiaEWW3Aq1rKrTtwy5VE0gbv6YiG2oAafOHPaUmkLZ/NZ9BaABp&#10;E1jxzmujbpERrGEpzTJFdhBta5eKSH5Y+6OVFxtLa7zm9TqrXFrpOF0yg6W1XvM6ooWl9V41tCZp&#10;qCtak2ywb9zUfJRVPMsVS6u+HdY2VLQkCS/cLFW0ItlyQrhRwyivmLNBjQrGC5LssFtQWvGc7G5B&#10;ab2PeWHMgor0nhnHOGX42GnGE1pEtKB0j890rGij9aSlxW4DKVqOzIzlaDUSGBkk3d05uJHOCuRD&#10;hyExYSJqlUnrPNM9o/ziCSdPWEha5Rk9RWuRWY3TbpBQcs7DMPpBtMN6zJn4RqEogh6geLncgIp2&#10;WMOfsnUe7bAeE/W3oLTSJevBKpVWes7KUMaYKnpm4mu11rErL1Ms3dObJtOrsJvw+MZqnBk1IJZH&#10;qRqpJGZfp1NQQukRCLXLNdKmtEYKgo2le3uNgylM1dMaUnhjhQMzbCyt+npKiR1GM+JgeIWFk95s&#10;LK37BubExtK6z9kJ2vcZCt9wjohVLK16dpWNzkUnOB2hcr1rrDWv+tbVv/w1/mV2O70LOt4hDqPc&#10;0bw4eiXY7d1ZJ83m0dG5GN2HU8v7492q6DVB/4+YoJ/tBG4t+byjAPLorgPDaJ3S38lqUY/EGvJJ&#10;4q4Dh5hGuQOT7SF0WJdT0N2q/V04MLgH3VU1XB7SI+6qOjqtqu4AgLuwSbyM7o7ru8N0rqp6dtiL&#10;bA/Fvci8WIEv/h4q9uGqXC5JV84HqvxTAlZwbLnBQqDaf+2fToy2TOKlOAhA6uq/9k8Rg1PKYvA7&#10;y3JEZAAHn7Is5w5RgL9YlIOnyHjwBctyRPHxXvh5RTmcrUhi8OGKYlgjY7GejSlu/wFdZFVUnrQE&#10;/KqimNt0AgZfFAPzofbCaC+9U17pmAy6rm9O/5RmlTENP6aIJaqFj1KUknL1ld6lOMG3KIL5JB1Z&#10;X86WfwxKSc3Zk5NEA49bvdwpwfRZDly+WDiweJYDTy/KgaGLXGAgXvv+6QYX+QgoH/h1GW8Kzk5y&#10;chJxVitgzSzXM2bAiFmsJ4iem26u+UHX/KCT84MoPbsb1ubp5BOGtcczrON2l3FxF6M/S7QZTmZh&#10;BJ8V1OZgEc8ZOlzddQZx5SENby2ifXCOXSUgkf9NLrOBAt0G35RjFQlK5HnziYVpWWAxAkrFQasE&#10;RjvdvJHFKAymngDDxwvKZKprrR1u2Vlv4ESBbEmeSsoTh7GnFOmwkLSWEaZBQCFFivQM/95G0pqW&#10;GFqKFOl6TNtqrDJF2ua4V4qk1V0hCmwjaYVngLTCp5kSRdFru/nj2HUOR2vbHhhR4JrCJE5BMGhf&#10;cpJY1g+0l+Hz4sISvtwwCfoRHLwzbgeiUz3gqFG3tBw1Yc2eS+bcNGHgPVRNCGfP2fY0zYH29STo&#10;uwgTJtQiiXRZgNW0zF1JBUQ1xU5kqaaj81VwlT2z9U9huC7HApNYsWzC5qfe7fYY/umwuGDh8EX/&#10;pX9qx8Y3kf/uSlmvlPV0ygqr2aWsnyTzcDycTI4p7bMx+CnTRJ+J0c7qkHk4hG/nncTzKSsPNM3M&#10;upQV/nWBscrKewKiqRSW9JBGnqBEPIoT4xMUTaMyKJpDMdNIQDSDIqIhJfn8eMb5Fg8tT5vcRmcY&#10;PBeCCzr2s65/umAHugcMS49UbGI9wnX+vs7fJ8/fFELszN/4J0xnnzLkMJ1Mw93Lfv7GUR9+/h6P&#10;6QpdlAED9uzpmyPxpdkbyRWF2Zsc4QRCz91yOW2CoeduijYkGHrmbilXKi2HnrnNcuiJm1O3Ugzt&#10;99Lsn5RDe718uUWKEQUZTJAoxEAmREA+PxOSdScllnznlwjKS2e2q3q2eUJ3gHWC6s92x7iXoDze&#10;pPinGCdxx0IT+y/9U4TEM+pZaBIDhkiHDHaP4J9XL2V3vaXrT8/n39JFaXZdK8c0+OJWboojpTGl&#10;grvhw2iEZBw2Lt7K6QOnpxMXd7+EmZOYQcnOVbKIrEV0EJIMTAoSWToOrKco2tRxuDeFiYwdR9ZT&#10;GG3tOJKdwmh7h/xvhERTGG3wMifEapMHBBsnMnpIPLW0E5m9PJJWc2Wf7UvUJywI8DXuRtXiE6so&#10;+pyqiGJIAYh5hQWkdU0G3cDRuubos6j6atL/sEl6Z/ML9BIO+KInnM0weB0nyzBcwLQn48IFaZF0&#10;U6IPVGqK0Yb+69mFfwrLQN7GKWI0UIEWErY8iH8KmItF91Ckq/v+OW+Ew/Xwb2/f7rY/b4nDRR8X&#10;f33vrg/FdUeOmPyw27zbDuT6IxKHzA/0459AAWGz6eOPm8U/94P15ptHXKy8/Hq/XS4O6Njc+7s/&#10;CW+U33s3evPwMPhAiyRjNyzaKa7v9Xd3epZSNcNxjQQr3seNW0VH0zFTdHg/j39LEMbtbIZcH+Y5&#10;i8fvPhwGC3rFpJ1QKjJvBR9PJrNORPaoHioh8bCX/Xbw4Xm1xqft/vXN4+GwvX31ar94XD7P9xdh&#10;gZgJuiyQ4wyXZoGYayZOv6MKuwblsOLjLvlqNg33jhAjvFy0o/KZHG/vXVXvutHq1kfOjyKaoMjh&#10;lSmMJijViALWBpCmgrh3E0cxpkCaoDRDIoMGkCYowLCRNEVp+RJ3A0nzwSySZoTAsMsUMUJcM2vW&#10;LqKEOL82A3WKxiNOWPFBk0b9IlJIkSZD5REp5Ps+LCCtcyKFFpBWuVLTlRV+uayQugnHnTCvfDwt&#10;JA+dWFpIbfeEyj+FWOEyORLDvFHkfFwmyGFWOE1O5sQsH8WVaPxajO4i1XSV6Dm+DoOIKGSZtn56&#10;ckiNNV9tH+eD9/MVHZOH/1z12Oguv1nBMkMn+83q6f77p9WKfrFaD14o+54+R1+E3wjc4YPEIX/9&#10;G7a7/eHb+f5RcPgdVKz5LRjS+p4/PS7n99+5z4f500o+c/OhxGTO90yc6NObzf0vYFvXs4WeX4H9&#10;PS2Wr142u/tXp68Qobt2WRPHhy/NmhrsicSJjjw2pjPc4shjXLEmCZgxo2ybMY5mcL3Vk9vFu/3h&#10;h+XmmTv2e2Q2cV8JyXJHvoOxFWIkbOnSMFKXNbks9lz0jDZgGoEWTZqQ5vk4MGA0Z8LGShNHc6YZ&#10;heEMHG2+eV+9UR5tvqtJpkARY+KtpQaSZkwojF2kiDFV4Hpm5SLKlMfSlAkJozaUVng1oRChoamI&#10;MjW5DqB1jmNdM1Ba6zkkrXU+tt8qk9Z6DkgrXRXoyr7+sOwru56IGYkmwruQ9Mgrimjp83I2aSQT&#10;WaMeSNPkMS3TWms7ftthYVw2pFKWyJA7NmdWjvS5PWSYjIpgXG7ow40ctvR3G6pBXDJMMlK24FL7&#10;7/1T6kl70AGHKaL4Wndft7s3NPtWt4xZrumV0F0J3eHuwz/mOwQEmaMKM3V/IPr1W4XBMAV0CR1n&#10;S16a0B2jjKNhNWywb5AJmY8y4s5quF0SIJzVw058EDPdx9I5mZg0VeuyORzVJWU5ckJNL3Dqxssg&#10;RdHkYlKDEBgwms3xxp4UJiIWfKOMgaN5BXOwFEfTCtyTZJenSytSGE0qkKtq1ioicsROUpiIxRE5&#10;cZW6kpNfQ07ONvBoGF6jQwf/ePtO1xnBOsqyQNbq0avIhspYyoo5JuNu8sqKCZic4tcj1KUKl0x4&#10;Zd/xGhQZrP5rjTWYWdVSguiB/2hxPzr+2Olv3uhv1u+ev9kgkoTZ9nM/cJlyfLo29JNse8CwaXxQ&#10;pB7WbXcpCatzUwrAylH+OH7wglER2WhfsqNjWa/UIpEdZTc9hdGGlE+sM3AiQyqXoDFJ0e+KLSkt&#10;JRlA2pLyvlZ3gIAG0qa05kUbA0ibUiyAIQCR1iwypnxFtwEUWVMcy2UiRfYUsTC7ctHhk+BYGaxI&#10;4XLxXNpyUVgE3S6DpZUuJ9ZZVdRaxySSwdJ6H035VjajXFrxtPRo60urfiyXxaVYNIGF0B+d1GZi&#10;waIdpVA7W/fR8ZMVcq1sLK378TBTx+hmezi7GaxI93KVpFFHrXtcKmcXS6u+neSKpVUvQcW0z0cn&#10;UDYzopBGj4hOoHQX4iUDOjqCsuEjRC0oPcfgukKzgtEZlDXTYwtKTzOcm2cM6ugQykruy0zVTntB&#10;Q9fiCF6qqugQSiLJrkggPCFMPX/0ketjqAefrKvChDNhhV/iMBwiykaUoDSwtTsfNC8LQy0k7FfP&#10;ysKoOAn7pPGyMHoUCfv1u7IwzZQkHdbdesRdHbFyfopGaMJj9NOq6VjxXTjcqacwrqZxBC/fPK6q&#10;gU2X0WnyobKH3PkecVfVsB7aI+6aVFx29M4ecVdVuR63V9xF1e4C2S+j/0EvxINOEGilAX6GIyZh&#10;yp5TrFxfqIL6fazTPyXm6Targ9+40eG/9k8RowNI0bOanovkcWwSi8kqXdZjAydhOVwGUnwr+AbL&#10;gVGU5VyeJthCWc5VA0ygR0767nEi9trwT9EK7DuXDxa8jOfc3VHPOWCO08PyFuFceBxWtSjmLsSD&#10;xSyKkaVG08IaFsVcjissXVFMJqyrM37NUPgXB7QpitxxxiWf59IBbSRqIlAt8wCOjIZnTgPkmKGA&#10;f8G0JL44jskLNOTsBAWZFLXHqj0UIpKTYkD7hGv1JsTbUxTNj2s+SpvnZ10U7ZRkUDQ1llOzEhTt&#10;j8gp4UmNoNqIYKda0T7gUStfOLsWPnbOQT8wzaAy6Bwfz2TIHYPpkQ6WZQvuWr0eKQqNEEMpM4qr&#10;ebqut/4u1lsRBkjME7O+S5unaojDc4W9Y+Npiy0csXnSl/MhbHw58yQnt2qb0DVPclOzlgCdDpO5&#10;hLuksMcVWcwYQUIu52M/XYNo62SDaOOErQ24yy4BiYyThMu6RdHGCRE1C0UbJwl3dkG0cZLL+ZKi&#10;RJFhiSF1UaK4MNk4qdAXbuOyYRU7gnS2SaQdFTCJ0P3Hm0T0GLJiZSdLhJAdLwEt75T6p3NOZdCH&#10;nuC/9U+RkhBQz57Kq9W8Ws3fhdWk6wU6Tp2cln9pq4k0pModGd7qrYw+TQmX2CJRyXl1tAAbYqhn&#10;uXV0QRo23kvERtu0rumcoHDsZR4to7adWRxtPtm3S3G0+WzGfDJBWh5tQeV+uBRIm1AcamFXTBtR&#10;bJ+Dt5kCaStaz8gCGhrShhTZJzZSZEprXjU0oCJrSvdOmaWKVllpfdgsFoXNAmGp6zqDpZWOrpfB&#10;0lqnuw7tcmm9V3JoRtqA8RV/ckNcqnmKW4bSU767XUet+5ZXyo1WjFZZc1WMFlllBdKCivp6pmdF&#10;RyWPcjWM1lhr2mlhdAjKpQhqGMv9kamy6ljxGSjd4XF5qN2GtdZ7rlBa6xM+LdtQVbTCmkGKFliB&#10;YZeJVlyCEjI9gRz6IDPhsyetMkW93dZTtLyar51Wea52scZpUdsqk9a4HFiTDpr4jj+5hi3tB5Qc&#10;FZTAd/wZXYq2NgahEZ9QbpSK1heCFC5fNHsnFpOOQrh41q4gLZEEKE4AsEqlO3rL+7CtUmmt41iA&#10;TLG03hvOl7CwtN4rXOppV1H39ZrPYTewKOQbqljzziKjjvEdf7wBy8LSmq9x+I5ZrviOPxhLs2/R&#10;ZSHHck0zdaS1qSBVZculdd9w8NWqo9Y953FYVdSqb8YZ5oGLn47Fktt80y5PvCyUHeWxtZXe8SdI&#10;VzfVzuSw3dS8V4suC9/xyz28PqsZF0G+CyS9nFtAhpwU+cUmOmQVSTfhkmbCCY5lRZIlJPEQqegR&#10;dx1Y0qgkHEORFPzKSnRyi/53iG6ekthzveMvp0iKRVMz/Wvv+CMzxitKMApW/Iy/RzF9bkFuH6KX&#10;K0fH4NlypUNP9mEx/5TwGB3GSLrBWQ+lWBu8Uhbr2/YAl1Pk5GgkdHH/Ov+U11I6Dr0WDmPxvXAV&#10;Ra7nuDO4gSzX9CQN0Z5Gei+cuOJ73Wv7ElX8ukPPWzHP0kvhWBVf6jJQ4DQVxQQMLsMpUoGAeP37&#10;p7SDaAOOTBFL2uC0N457UpTIAWZdlNcx3cwKx6FYMlzux83Zs/EVMWIW6ztAxeXogcwX3woaz3gg&#10;6kU5UHSRQ2igOLqIZkMpVdjG4FvJP92ocVdBgDwX8UCbGa8nzQqUmMV6rgH18033ndcNSBygvJ7K&#10;8ttt4iUHqxse5yH4CcPjo9mwHXZPZRnhVBaQCtp/hOPO6NpAGd9nBccpziALY6XIeCVnC2gRDOPg&#10;nFIMJQXREZSKAigGinbiyYVPUSIHnuJMBop237H/wILRvru7KpCNga6Sdt05WpWWRvvtVcMHI6eq&#10;iQLikhDm8gOOCwtxOJw35BgVi8LhfGRNWqQoGA4MW0XRliNEzC0dRYfXVYhdmMqm5PzQ8mhXE0mr&#10;u+IwsVU7rfAMkFa4uyowabcoCE5h/lRJcQicFvON8kTbjOyBEcW/Fcw12mK7k9doS84/tLeViH9+&#10;TgYhRh7SJah3W/6ecG9vOXLenhBcyTXKulNCR7GYVWKZNIHBXvVdFSj8HBNqEcz5W8cbxzxT9U/n&#10;XrqS9ZyH4/dygJAWa+Ccyx53S6R6uLlUE25G6YVxE/mqXYkvdDa/vRLf35D4Yux2iS+PlYsTX2wd&#10;IhtOLnpdI0ukk00ZXTjYToLffT7xZR6vKSBGaOA2ZN7h63O/OxI3zXtPuXCQ+FiKonlvzcn+SVE0&#10;8cUqpYWimRjzlQRE87BjfT4/tnK+3UTL0ybCc8wmLflTHy5HmVycpEfqagWu2YG/j+xAuPFdK8CR&#10;yotbgWN2IG5BwGk4LhnPZwfqawtxlYKPlp5tBFLXvGMDJDCrrYS2ARS1SCCi0McEc3eKoS2AiaHn&#10;f070SDH0/E8xmKQcevpH0oxVDu2Dkw1JMLQHLkf/JzvKooCHCRKFO44F+fwMUXZhFXqGbTjrNIaz&#10;jRy6A2wc+tHHu4bOt+JegvJ498Q/xQMTIemvWSFxMk9yhkKKgX+Nf8rrrrbyait/F7aymtSzWTtF&#10;tKNrMo/fwJ24uOVEUqFbbRxXDRlPcVq85ZzgtAJYEz647KLHf0pMRFvGrv/k1u61SNd4piCR9eR4&#10;thzVolG0+eRwdgqjDSjfNGMURltQyepOHD5tQ3HTDiLHaWm0EUW0G2mNCYw2o0CwcSJDKncqJkCR&#10;Kc0jaTVX5GGmRYpWDviiIaNq0cKBJOSnRdKq5sOyLCCtayIJRoG0roklOJgrTfjDRtfP5izoJRzQ&#10;xqA7m7Vwx80SEhcQDuuqnmT4p4suY3aiiHYZi0oNqWP/9SD+KWAul6dPzB2fhTynUuCYJga8s+c4&#10;nCtZupKlPrJ0vDGQj0wPNyryv7+8pUNoYIt38+3j0+Lb+WGu/+Zf3C7rzeNmdb/cffX/AgAAAP//&#10;AwBQSwMEFAAGAAgAAAAhAE/3lTLdAAAABgEAAA8AAABkcnMvZG93bnJldi54bWxMj81OwzAQhO9I&#10;vIO1SNyoU1pKFeJUqBUg0QMi5QHcePMj7HVku2l4exYucBlpNaOZb4vN5KwYMcTek4L5LAOBVHvT&#10;U6vg4/B0swYRkyajrSdU8IURNuXlRaFz48/0jmOVWsElFHOtoEtpyKWMdYdOx5kfkNhrfHA68Rla&#10;aYI+c7mz8jbLVtLpnnih0wNuO6w/q5NT8LILu9c4prds7Z+3+8o2zaEalbq+mh4fQCSc0l8YfvAZ&#10;HUpmOvoTmSisAn4k/Sp7i+XdCsSRQ8vF/RxkWcj/+OU3AAAA//8DAFBLAQItABQABgAIAAAAIQC2&#10;gziS/gAAAOEBAAATAAAAAAAAAAAAAAAAAAAAAABbQ29udGVudF9UeXBlc10ueG1sUEsBAi0AFAAG&#10;AAgAAAAhADj9If/WAAAAlAEAAAsAAAAAAAAAAAAAAAAALwEAAF9yZWxzLy5yZWxzUEsBAi0AFAAG&#10;AAgAAAAhAE28puxmJAAAoAQBAA4AAAAAAAAAAAAAAAAALgIAAGRycy9lMm9Eb2MueG1sUEsBAi0A&#10;FAAGAAgAAAAhAE/3lTLdAAAABgEAAA8AAAAAAAAAAAAAAAAAwCYAAGRycy9kb3ducmV2LnhtbFBL&#10;BQYAAAAABAAEAPMAAADKJwAAAAA=&#10;">
                    <v:rect id="Rectangle 4"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937MUA&#10;AADaAAAADwAAAGRycy9kb3ducmV2LnhtbESPQWvCQBSE7wX/w/KE3upGKV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T3fs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mZPcAA&#10;AADaAAAADwAAAGRycy9kb3ducmV2LnhtbERPy4rCMBTdD/gP4QruxrQKItUoPhBc6DijfsC1ubbV&#10;5qY00Va/frIYmOXhvKfz1pTiSbUrLCuI+xEI4tTqgjMF59PmcwzCeWSNpWVS8CIH81nnY4qJtg3/&#10;0PPoMxFC2CWoIPe+SqR0aU4GXd9WxIG72tqgD7DOpK6xCeGmlIMoGkmDBYeGHCta5ZTejw+jwMS7&#10;eLls31+H5vY9vFQP30TrvVK9bruYgPDU+n/xn3urFYSt4Uq4AXL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7mZPcAAAADaAAAADwAAAAAAAAAAAAAAAACYAgAAZHJzL2Rvd25y&#10;ZXYueG1sUEsFBgAAAAAEAAQA9QAAAIUDA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1E66A6" w:rsidRDefault="001E66A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group id="Group 11"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o:lock v:ext="edit" aspectratio="t"/>
                        <v:shape id="Freeform 16"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k6tMEA&#10;AADbAAAADwAAAGRycy9kb3ducmV2LnhtbERPS0vDQBC+F/oflil4KWajh1JiNiEEJfVoq/chO3m0&#10;2dmQXdO0v94VBG/z8T0nzRcziJkm11tW8BTFIIhrq3tuFXye3h73IJxH1jhYJgU3cpBn61WKibZX&#10;/qD56FsRQtglqKDzfkykdHVHBl1kR+LANXYy6AOcWqknvIZwM8jnON5Jgz2Hhg5HKjuqL8dvo0Df&#10;T5WdTdWW26/316ao9ofq7JR62CzFCwhPi/8X/7kPOszfwe8v4QCZ/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pOrTBAAAA2wAAAA8AAAAAAAAAAAAAAAAAmAIAAGRycy9kb3du&#10;cmV2LnhtbFBLBQYAAAAABAAEAPUAAACGAw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8"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W9x8MA&#10;AADbAAAADwAAAGRycy9kb3ducmV2LnhtbESPQW/CMAyF75P2HyJP2m2kTAKhQkAFaROXHYD9AK8x&#10;TaFxqiTQ7t/Ph0ncbL3n9z6vNqPv1J1iagMbmE4KUMR1sC03Br5PH28LUCkjW+wCk4FfSrBZPz+t&#10;sLRh4APdj7lREsKpRAMu577UOtWOPKZJ6IlFO4foMcsaG20jDhLuO/1eFHPtsWVpcNjTzlF9Pd68&#10;gZud7z5ns/F6+RlCFc9f22ofnDGvL2O1BJVpzA/z//XeCr7Ayi8ygF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RW9x8MAAADbAAAADwAAAAAAAAAAAAAAAACYAgAAZHJzL2Rv&#10;d25yZXYueG1sUEsFBgAAAAAEAAQA9QAAAIgD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9"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Jx6MEA&#10;AADbAAAADwAAAGRycy9kb3ducmV2LnhtbERPTYvCMBC9C/6HMMLeNNWVxa1GEUFQEURdBG9DM7bd&#10;bSYliVr/vREWvM3jfc5k1phK3Mj50rKCfi8BQZxZXXKu4Oe47I5A+ICssbJMCh7kYTZttyaYanvn&#10;Pd0OIRcxhH2KCooQ6lRKnxVk0PdsTRy5i3UGQ4Qul9rhPYabSg6S5EsaLDk2FFjToqDs73A1CnbD&#10;xy+ur2Y/+Dwma4fberU5nZX66DTzMYhATXiL/90rHed/w+uXeIC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ScejBAAAA2wAAAA8AAAAAAAAAAAAAAAAAmAIAAGRycy9kb3du&#10;cmV2LnhtbFBLBQYAAAAABAAEAPUAAACGAw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5"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lXosMA&#10;AADbAAAADwAAAGRycy9kb3ducmV2LnhtbESPT2vCQBTE70K/w/IEb2ZjILZNXUMRLGJP1VLo7TX7&#10;8odm34bdrcZv3xUEj8PM/IZZlaPpxYmc7ywrWCQpCOLK6o4bBZ/H7fwJhA/IGnvLpOBCHsr1w2SF&#10;hbZn/qDTITQiQtgXqKANYSik9FVLBn1iB+Lo1dYZDFG6RmqH5wg3vczSdCkNdhwXWhxo01L1e/gz&#10;CqwkV9PXY/ec7c3yPXy/1fmPUWo2HV9fQAQawz18a++0giyH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lXosMAAADbAAAADwAAAAAAAAAAAAAAAACYAgAAZHJzL2Rv&#10;d25yZXYueG1sUEsFBgAAAAAEAAQA9QAAAIgD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7"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4PnMIA&#10;AADbAAAADwAAAGRycy9kb3ducmV2LnhtbESPT2sCMRTE74LfITyhN81W+kdWo6gg2KPW9vzcvG7C&#10;bl6WJOr67ZuC0OMwM79hFqveteJKIVrPCp4nBQjiymvLtYLT5248AxETssbWMym4U4TVcjhYYKn9&#10;jQ90PaZaZAjHEhWYlLpSylgZchgnviPO3o8PDlOWoZY64C3DXSunRfEmHVrOCwY72hqqmuPFKQgm&#10;bZrTa9i8NNvvj93Z2vOXt0o9jfr1HESiPv2HH+29VjB9h78v+Qf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Tg+cwgAAANsAAAAPAAAAAAAAAAAAAAAAAJgCAABkcnMvZG93&#10;bnJldi54bWxQSwUGAAAAAAQABAD1AAAAhwMAAAAA&#10;" path="m,l33,69r-9,l12,35,,xe" fillcolor="#44546a [3215]" strokecolor="#44546a [3215]" strokeweight="0">
                          <v:path arrowok="t" o:connecttype="custom" o:connectlocs="0,0;52388,109538;38100,109538;19050,55563;0,0" o:connectangles="0,0,0,0,0"/>
                        </v:shape>
                        <v:shape id="Freeform 29"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H/8IA&#10;AADbAAAADwAAAGRycy9kb3ducmV2LnhtbESPwWrDMBBE74X+g9hCLiGRm0NJHMuhLTTOrdTOByzW&#10;xjaRVkZSHefvq0Khx2Fm3jDFYbZGTOTD4FjB8zoDQdw6PXCn4Nx8rLYgQkTWaByTgjsFOJSPDwXm&#10;2t34i6Y6diJBOOSooI9xzKUMbU8Ww9qNxMm7OG8xJuk7qT3eEtwaucmyF2lx4LTQ40jvPbXX+tsq&#10;MPXSHZuRus/pVDlzf6su5CulFk/z6x5EpDn+h//aJ61gs4PfL+kHy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8f/wgAAANsAAAAPAAAAAAAAAAAAAAAAAJgCAABkcnMvZG93&#10;bnJldi54bWxQSwUGAAAAAAQABAD1AAAAhwMAAAAA&#10;" path="m,l9,37r,3l15,93,5,49,,xe" fillcolor="#44546a [3215]" strokecolor="#44546a [3215]" strokeweight="0">
                          <v:path arrowok="t" o:connecttype="custom" o:connectlocs="0,0;14288,58738;14288,63500;23813,147638;7938,77788;0,0" o:connectangles="0,0,0,0,0,0"/>
                        </v:shape>
                        <v:shape id="Freeform 31"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G5Q8MA&#10;AADbAAAADwAAAGRycy9kb3ducmV2LnhtbESPQUsDMRSE7wX/Q3iCtzZbxSJr02IrgifFKoi3x+Y1&#10;Wd28hCRutv/eCILHYWa+YdbbyQ1ipJh6zwqWiwYEced1z0bB2+vD/AZEysgaB8+k4EQJtpuz2Rpb&#10;7Qu/0HjIRlQIpxYV2JxDK2XqLDlMCx+Iq3f00WGuMhqpI5YKd4O8bJqVdNhzXbAYaG+p+zp8OwXv&#10;K1PCdbEfn6HsTub5/vgU7ajUxfl0dwsi05T/w3/tR63gagm/X+oP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VG5Q8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4"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BNo8cA&#10;AADbAAAADwAAAGRycy9kb3ducmV2LnhtbESPQUvDQBSE74L/YXmCFzEbo4jEbItUjGIR0rQI3p7Z&#10;ZxKafRuya5r4611B6HGYmW+YbDmZTow0uNaygqsoBkFcWd1yrWC3fbq8A+E8ssbOMimYycFycXqS&#10;YartgTc0lr4WAcIuRQWN930qpasaMugi2xMH78sOBn2QQy31gIcAN51M4vhWGmw5LDTY06qhal9+&#10;GwVvr/6DL4riM/l5zh/z+T1ZF3Oi1PnZ9HAPwtPkj+H/9otWcH0Df1/CD5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6gTaPHAAAA2wAAAA8AAAAAAAAAAAAAAAAAmAIAAGRy&#10;cy9kb3ducmV2LnhtbFBLBQYAAAAABAAEAPUAAACM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3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4+YsUA&#10;AADbAAAADwAAAGRycy9kb3ducmV2LnhtbESPQWvCQBSE70L/w/IKvemmtohGV1GhVk9i6iHeHtln&#10;NjT7Nma3Gv99tyD0OMzMN8xs0dlaXKn1lWMFr4MEBHHhdMWlguPXR38MwgdkjbVjUnAnD4v5U2+G&#10;qXY3PtA1C6WIEPYpKjAhNKmUvjBk0Q9cQxy9s2sthijbUuoWbxFuazlMkpG0WHFcMNjQ2lDxnf1Y&#10;BZflZqc/T++nfTY+5CtzyTfDXa7Uy3O3nIII1IX/8KO91QreJvD3Jf4A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Pj5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4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joU8EA&#10;AADbAAAADwAAAGRycy9kb3ducmV2LnhtbERPz2vCMBS+D/wfwhO8zVQR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o6FP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4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0OPsUA&#10;AADbAAAADwAAAGRycy9kb3ducmV2LnhtbESPT2vCQBTE70K/w/IKvZmNU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rQ4+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43"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o:lock v:ext="edit" aspectratio="t"/>
                        <v:shape id="Freeform 45"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AisccA&#10;AADbAAAADwAAAGRycy9kb3ducmV2LnhtbESPT0vDQBTE74LfYXlCb3ajVJGYTRGh1YNt7R/B4yP7&#10;TKLZt2l2k6x+elcQehxm5jdMNg+mEQN1rras4GqagCAurK65VHDYLy7vQDiPrLGxTAq+ycE8Pz/L&#10;MNV25C0NO1+KCGGXooLK+zaV0hUVGXRT2xJH78N2Bn2UXSl1h2OEm0ZeJ8mtNFhzXKiwpceKiq9d&#10;bxSsVz/vm6fXfvH5Esyxf1uH5WoTlJpchId7EJ6CP4X/289awewG/r7EHy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AIrHHAAAA2wAAAA8AAAAAAAAAAAAAAAAAmAIAAGRy&#10;cy9kb3ducmV2LnhtbFBLBQYAAAAABAAEAPUAAACM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47"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JnoMQA&#10;AADbAAAADwAAAGRycy9kb3ducmV2LnhtbESP0WrCQBRE3wv+w3IFX0qzibS2RFcRtbRPimk+4JK9&#10;JsHs3ZBdk/j33ULBx2FmzjCrzWga0VPnassKkigGQVxYXXOpIP/5fPkA4TyyxsYyKbiTg8168rTC&#10;VNuBz9RnvhQBwi5FBZX3bSqlKyoy6CLbEgfvYjuDPsiulLrDIcBNI+dxvJAGaw4LFba0q6i4Zjej&#10;IDvyrT28cX7an55H87VIzGWXKDWbjtslCE+jf4T/299awes7/H0JP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CZ6DEAAAA2wAAAA8AAAAAAAAAAAAAAAAAmAIAAGRycy9k&#10;b3ducmV2LnhtbFBLBQYAAAAABAAEAPUAAACJAw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48"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MRxMEA&#10;AADbAAAADwAAAGRycy9kb3ducmV2LnhtbERPy2oCMRTdF/yHcIXuasZaioxGEaHV1WDVhcvr5M4D&#10;JzdhEp2xX28WgsvDec+XvWnEjVpfW1YwHiUgiHOray4VHA8/H1MQPiBrbCyTgjt5WC4Gb3NMte34&#10;j277UIoYwj5FBVUILpXS5xUZ9CPriCNX2NZgiLAtpW6xi+GmkZ9J8i0N1hwbKnS0rii/7K9GQfG7&#10;u5jNqfifnq/dZrLKMjdxmVLvw341AxGoDy/x073VCr7i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TEcTBAAAA2wAAAA8AAAAAAAAAAAAAAAAAmAIAAGRycy9kb3du&#10;cmV2LnhtbFBLBQYAAAAABAAEAPUAAACGAwAAAAA=&#10;" path="m,l16,72r4,49l18,112,,31,,xe" fillcolor="#44546a [3215]" strokecolor="#44546a [3215]" strokeweight="0">
                          <v:fill opacity="13107f"/>
                          <v:stroke opacity="13107f"/>
                          <v:path arrowok="t" o:connecttype="custom" o:connectlocs="0,0;25400,114300;31750,192088;28575,177800;0,49213;0,0" o:connectangles="0,0,0,0,0,0"/>
                        </v:shape>
                        <v:shape id="Freeform 49"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niMEA&#10;AADbAAAADwAAAGRycy9kb3ducmV2LnhtbESPT4vCMBTE78J+h/AWvGmiiOt2jSKCIoKH9c/90Tyb&#10;YvNSmmjrtzcLCx6HmfkNM192rhIPakLpWcNoqEAQ596UXGg4nzaDGYgQkQ1WnknDkwIsFx+9OWbG&#10;t/xLj2MsRIJwyFCDjbHOpAy5JYdh6Gvi5F194zAm2RTSNNgmuKvkWKmpdFhyWrBY09pSfjvenQbe&#10;j4PlNigzPcwmz6/tRY02F637n93qB0SkLr7D/+2d0TD5hr8v6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v54jBAAAA2wAAAA8AAAAAAAAAAAAAAAAAmAIAAGRycy9kb3du&#10;cmV2LnhtbFBLBQYAAAAABAAEAPUAAACG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50"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pYcAA&#10;AADbAAAADwAAAGRycy9kb3ducmV2LnhtbERPy4rCMBTdD/gP4QruxlRBkWoUHwjiRqcq6O7SXNti&#10;c1OaaOvfm4Uwy8N5zxatKcWLaldYVjDoRyCIU6sLzhScT9vfCQjnkTWWlknBmxws5p2fGcbaNvxH&#10;r8RnIoSwi1FB7n0VS+nSnAy6vq2IA3e3tUEfYJ1JXWMTwk0ph1E0lgYLDg05VrTOKX0kT6OgOq42&#10;zfrm9sVlOGn9+7I73LKrUr1uu5yC8NT6f/HXvdMKRmF9+BJ+gJ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j/pYc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58"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9g574A&#10;AADbAAAADwAAAGRycy9kb3ducmV2LnhtbERPXcsBQRS+V/7DdJQ7ZhFpGZJSyoXwvsXdsXPsbnbO&#10;bDOD9e/NhXL59HzPl42pxJOcLy0rGPQTEMSZ1SXnCv5Om94UhA/IGivLpOBNHpaLdmuOqbYvPtDz&#10;GHIRQ9inqKAIoU6l9FlBBn3f1sSRu1lnMETocqkdvmK4qeQwSSbSYMmxocCa1gVl9+PDKPjf7V2t&#10;h5fNdTJanc7S7jQdrkp1O81qBiJQE37ir3urFYzj2Pgl/gC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JvYOe+AAAA2wAAAA8AAAAAAAAAAAAAAAAAmAIAAGRycy9kb3ducmV2&#10;LnhtbFBLBQYAAAAABAAEAPUAAACDAwAAAAA=&#10;" path="m,l8,37r,4l15,95,4,49,,xe" fillcolor="#44546a [3215]" strokecolor="#44546a [3215]" strokeweight="0">
                          <v:fill opacity="13107f"/>
                          <v:stroke opacity="13107f"/>
                          <v:path arrowok="t" o:connecttype="custom" o:connectlocs="0,0;12700,58738;12700,65088;23813,150813;6350,77788;0,0" o:connectangles="0,0,0,0,0,0"/>
                        </v:shape>
                        <v:shape id="Freeform 60"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wWPMIA&#10;AADbAAAADwAAAGRycy9kb3ducmV2LnhtbERPy2rCQBTdC/2H4Ra604khiKSOUuwDsSA07cbdJXPN&#10;pM3cCZlJjH59ZyG4PJz3ajPaRgzU+dqxgvksAUFcOl1zpeDn+326BOEDssbGMSm4kIfN+mGywly7&#10;M3/RUIRKxBD2OSowIbS5lL40ZNHPXEscuZPrLIYIu0rqDs8x3DYyTZKFtFhzbDDY0tZQ+Vf0VkG2&#10;3ffXt0OqX4uM9e/Hp5kfjkapp8fx5RlEoDHcxTf3TitYxPXxS/wBc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BY8wgAAANsAAAAPAAAAAAAAAAAAAAAAAJgCAABkcnMvZG93&#10;bnJldi54bWxQSwUGAAAAAAQABAD1AAAAhwM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61"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OAKsQA&#10;AADbAAAADwAAAGRycy9kb3ducmV2LnhtbESPzW7CMBCE70h9B2uRegMHRPkJGISglbhwIOkDbOMl&#10;iYjXaez89O3rSpU4jmbnm53dYTCV6KhxpWUFs2kEgjizuuRcwWf6MVmDcB5ZY2WZFPyQg8P+ZbTD&#10;WNueb9QlPhcBwi5GBYX3dSylywoy6Ka2Jg7e3TYGfZBNLnWDfYCbSs6jaCkNlhwaCqzpVFD2SFoT&#10;3sB3v16s8m86dm/nNv3aXK7lRqnX8XDcgvA0+Ofxf/qiFSxn8LclAED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zgCr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62"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88vcQA&#10;AADbAAAADwAAAGRycy9kb3ducmV2LnhtbESPQWsCMRSE74X+h/AKvRTN1oPV1SgiLe1FihpEb4/k&#10;dXfp5mXZxHX990Yo9DjMzDfMfNm7WnTUhsqzgtdhBoLYeFtxoUDvPwYTECEiW6w9k4IrBVguHh/m&#10;mFt/4S11u1iIBOGQo4IyxiaXMpiSHIahb4iT9+NbhzHJtpC2xUuCu1qOsmwsHVacFkpsaF2S+d2d&#10;nQI6dtPN96kyb6zftT7QWX+aF6Wen/rVDESkPv6H/9pfVsF4BPcv6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fPL3EAAAA2wAAAA8AAAAAAAAAAAAAAAAAmAIAAGRycy9k&#10;b3ducmV2LnhtbFBLBQYAAAAABAAEAPUAAACJAwAAAAA=&#10;" path="m,l31,66r-7,l,xe" fillcolor="#44546a [3215]" strokecolor="#44546a [3215]" strokeweight="0">
                          <v:fill opacity="13107f"/>
                          <v:stroke opacity="13107f"/>
                          <v:path arrowok="t" o:connecttype="custom" o:connectlocs="0,0;49213,104775;38100,104775;0,0" o:connectangles="0,0,0,0"/>
                        </v:shape>
                        <v:shape id="Freeform 63"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VFvsIA&#10;AADbAAAADwAAAGRycy9kb3ducmV2LnhtbESPzYoCMRCE74LvEFrwphkVRGaNsoiCF8H1Bzw2Se9k&#10;3ElnmEQdfXqzsLDHoqq+oubL1lXiTk0oPSsYDTMQxNqbkgsFp+NmMAMRIrLByjMpeFKA5aLbmWNu&#10;/IO/6H6IhUgQDjkqsDHWuZRBW3IYhr4mTt63bxzGJJtCmgYfCe4qOc6yqXRYclqwWNPKkv453JyC&#10;0l5xd37pgGe5Pnl93V8kFUr1e+3nB4hIbfwP/7W3RsF0Ar9f0g+Qi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lUW+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72994880"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aE8sYA&#10;AADiAAAADwAAAGRycy9kb3ducmV2LnhtbERPTUvDQBC9C/6HZQRvdtMiNYndllYQijm1Fnods2M2&#10;mJ1dsmsb/71zEDw+3vdqM/lBXWhMfWAD81kBirgNtufOwOn99aEElTKyxSEwGfihBJv17c0Kaxuu&#10;fKDLMXdKQjjVaMDlHGutU+vIY5qFSCzcZxg9ZoFjp+2IVwn3g14UxVJ77FkaHEZ6cdR+Hb+9gWbn&#10;qr47vM2bnV7Gj9ic99vT2Zj7u2n7DCrTlP/Ff+69lflPi6p6LEs5IZcEg1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aE8sYAAADiAAAADwAAAAAAAAAAAAAAAACYAgAAZHJz&#10;L2Rvd25yZXYueG1sUEsFBgAAAAAEAAQA9QAAAIsD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eastAsia="en-GB"/>
            </w:rPr>
            <mc:AlternateContent>
              <mc:Choice Requires="wps">
                <w:drawing>
                  <wp:anchor distT="0" distB="0" distL="114300" distR="114300" simplePos="0" relativeHeight="251709440"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172994881" name="Text Box 172994881"/>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66A6" w:rsidRDefault="00E127BC">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E66A6">
                                      <w:rPr>
                                        <w:color w:val="5B9BD5" w:themeColor="accent1"/>
                                        <w:sz w:val="26"/>
                                        <w:szCs w:val="26"/>
                                      </w:rPr>
                                      <w:t>Liam Thomas (P143797)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2994881" o:spid="_x0000_s1055" type="#_x0000_t202" style="position:absolute;margin-left:0;margin-top:0;width:4in;height:28.8pt;z-index:2517094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AckewIAAGoFAAAOAAAAZHJzL2Uyb0RvYy54bWysVE1PGzEQvVfqf7B8LxtCCWHFBqUgqkoI&#10;UKHq2fHaZFV/1Xaym/76Pnt3E0R7oerFO+v58MybN3Nx2WlFtsKHxpqKHh9NKBGG27oxzxX99nTz&#10;YU5JiMzUTFkjKroTgV4u3r+7aF0ppnZtVS08QRATytZVdB2jK4si8LXQLBxZJwyU0nrNIn79c1F7&#10;1iK6VsV0MpkVrfW185aLEHB73SvpIseXUvB4L2UQkaiKIreYT5/PVTqLxQUrnz1z64YPabB/yEKz&#10;xuDRfahrFhnZ+OaPULrh3gYr4xG3urBSNlzkGlDN8eRVNY9r5kSuBeAEt4cp/L+w/G774ElTo3dn&#10;0/Pzj/P5MSWGabTqSXSRfLIdOWiAVutCCadHB7fYQQ3PhGK6D7hMIHTS6/RFeQR64L7bY52Cclye&#10;zE7PZhOoOHT9TwpTHLydD/GzsJokoaIevcwQs+1tiL3paJIeM/amUQr3rFSGtBWdnZxOssNeg+DK&#10;JAORmTGEOWSepbhTog/yVUggkwtIF5mT4kp5smVgE+NcmJhrz3FhnawkkniL42B/yOotzn0d48vW&#10;xL2zboz1ufpXadc/xpRlbw/MX9SdxNitukyJ6Xzs7MrWOzTc236AguM3Dbpyy0J8YB4Tg0ZiC8R7&#10;HFJZoG8HiZK19b/+dp/sQWRoKWkxgRUNPzfMC0rUFwOKp3EdBT8Kq1EwG31l0QbQFdlkEQ4+qlGU&#10;3urvWA7L9ApUzHC8VdHVKF7Ffg9guXCxXGYjDKVj8dY8Op5Cp64kjj1135l3AxEjKHxnx9lk5Ss+&#10;9raZMG65iWBlJmsCtkdxABwDnek+LJ+0MV7+Z6vDilz8BgAA//8DAFBLAwQUAAYACAAAACEA0UvQ&#10;btkAAAAEAQAADwAAAGRycy9kb3ducmV2LnhtbEyPQUvDQBCF74L/YRnBm90o2JY0m6KiF1FsahF6&#10;m2bHJLg7G7LbNv57x170MszjDW++VyxH79SBhtgFNnA9yUAR18F23BjYvD9dzUHFhGzRBSYD3xRh&#10;WZ6fFZjbcOSKDuvUKAnhmKOBNqU+1zrWLXmMk9ATi/cZBo9J5NBoO+BRwr3TN1k21R47lg8t9vTQ&#10;Uv213nsD98/d6+ytQ1fNVy9uWzUb/qgejbm8GO8WoBKN6e8YfvEFHUph2oU926icASmSTlO829lU&#10;5O60gC4L/R++/AEAAP//AwBQSwECLQAUAAYACAAAACEAtoM4kv4AAADhAQAAEwAAAAAAAAAAAAAA&#10;AAAAAAAAW0NvbnRlbnRfVHlwZXNdLnhtbFBLAQItABQABgAIAAAAIQA4/SH/1gAAAJQBAAALAAAA&#10;AAAAAAAAAAAAAC8BAABfcmVscy8ucmVsc1BLAQItABQABgAIAAAAIQCTRAckewIAAGoFAAAOAAAA&#10;AAAAAAAAAAAAAC4CAABkcnMvZTJvRG9jLnhtbFBLAQItABQABgAIAAAAIQDRS9Bu2QAAAAQBAAAP&#10;AAAAAAAAAAAAAAAAANUEAABkcnMvZG93bnJldi54bWxQSwUGAAAAAAQABADzAAAA2wUAAAAA&#10;" filled="f" stroked="f" strokeweight=".5pt">
                    <v:textbox style="mso-fit-shape-to-text:t" inset="0,0,0,0">
                      <w:txbxContent>
                        <w:p w:rsidR="001E66A6" w:rsidRDefault="001E66A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Liam Thomas (P143797)</w:t>
                              </w:r>
                            </w:sdtContent>
                          </w:sdt>
                        </w:p>
                      </w:txbxContent>
                    </v:textbox>
                    <w10:wrap anchorx="page" anchory="page"/>
                  </v:shape>
                </w:pict>
              </mc:Fallback>
            </mc:AlternateContent>
          </w:r>
          <w:r>
            <w:rPr>
              <w:noProof/>
              <w:lang w:eastAsia="en-GB"/>
            </w:rPr>
            <mc:AlternateContent>
              <mc:Choice Requires="wps">
                <w:drawing>
                  <wp:anchor distT="0" distB="0" distL="114300" distR="114300" simplePos="0" relativeHeight="251708416"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72994882" name="Text Box 172994882"/>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66A6" w:rsidRDefault="00E127B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E66A6">
                                      <w:rPr>
                                        <w:rFonts w:asciiTheme="majorHAnsi" w:eastAsiaTheme="majorEastAsia" w:hAnsiTheme="majorHAnsi" w:cstheme="majorBidi"/>
                                        <w:color w:val="262626" w:themeColor="text1" w:themeTint="D9"/>
                                        <w:sz w:val="72"/>
                                        <w:szCs w:val="72"/>
                                      </w:rPr>
                                      <w:t>Group Project Individual Work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72994882" o:spid="_x0000_s1056" type="#_x0000_t202" style="position:absolute;margin-left:0;margin-top:0;width:4in;height:84.25pt;z-index:25170841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y2zgQIAAGsFAAAOAAAAZHJzL2Uyb0RvYy54bWysVN9P2zAQfp+0/8Hy+0haoLQRKepATJMQ&#10;oNGJZ9exaTTH9my3SffX77PTtIjthWkvzsX3w3fffXeXV12jyFY4Xxtd0tFJTonQ3FS1finp9+Xt&#10;pyklPjBdMWW0KOlOeHo1//jhsrWFGJu1UZVwBEG0L1pb0nUItsgyz9eiYf7EWKGhlMY1LODXvWSV&#10;Yy2iNyob5/kka42rrDNceI/bm15J5ym+lIKHBym9CESVFLmFdLp0ruKZzS9Z8eKYXdd8nwb7hywa&#10;Vms8egh1wwIjG1f/EaqpuTPeyHDCTZMZKWsuUg2oZpS/qeZpzaxItQAcbw8w+f8Xlt9vHx2pK/Tu&#10;YjybnU2nY0o0a9CqpegC+Ww6ctQArdb6Ak5PFm6hgxqeEcV473EZQeika+IX5RHogfvugHUMynF5&#10;Ojm/mORQcehG+WQ2PZvGONnR3TofvgjTkCiU1KGZCWO2vfOhNx1M4mva3NZK4Z4VSpO2pJPT8zw5&#10;HDQIrnQ0EIka+zDH1JMUdkr0Qb4JCWhSBfEikVJcK0e2DHRinAsdUvEpLqyjlUQS73Hc2x+zeo9z&#10;X8fwstHh4NzU2rhU/Zu0qx9DyrK3B+av6o5i6FZd4sR4NrR2ZaodOu5MP0He8tsaXbljPjwyh5FB&#10;J7EGwgMOqQzQN3uJkrVxv/52H+3BZGgpaTGCJfU/N8wJStRXDY7HeR0ENwirQdCb5tqgDSMsGMuT&#10;CAcX1CBKZ5pnbIdFfAUqpjneKmkYxOvQLwJsFy4Wi2SEqbQs3Okny2Po2JXIsWX3zJzdEzGAw/dm&#10;GE5WvOFjb5sIYxebAFYmskZgexT3gGOiE9332yeujNf/yeq4I+e/AQAA//8DAFBLAwQUAAYACAAA&#10;ACEAyM+oFdgAAAAFAQAADwAAAGRycy9kb3ducmV2LnhtbEyPwU7DMBBE70j9B2srcaNOKQlRiFNB&#10;pR45UPgAO17iiHgdYrcJf8/CBS4rjWY0+6beL34QF5xiH0jBdpOBQGqD7alT8PZ6vClBxKTJ6iEQ&#10;KvjCCPtmdVXryoaZXvBySp3gEoqVVuBSGispY+vQ67gJIxJ772HyOrGcOmknPXO5H+RtlhXS6574&#10;g9MjHhy2H6ezV/Bs7uyu/DTb7jg/WWtS6XLfKnW9Xh4fQCRc0l8YfvAZHRpmMuFMNopBAQ9Jv5e9&#10;/L5gaThUlDnIppb/6ZtvAAAA//8DAFBLAQItABQABgAIAAAAIQC2gziS/gAAAOEBAAATAAAAAAAA&#10;AAAAAAAAAAAAAABbQ29udGVudF9UeXBlc10ueG1sUEsBAi0AFAAGAAgAAAAhADj9If/WAAAAlAEA&#10;AAsAAAAAAAAAAAAAAAAALwEAAF9yZWxzLy5yZWxzUEsBAi0AFAAGAAgAAAAhAK3fLbOBAgAAawUA&#10;AA4AAAAAAAAAAAAAAAAALgIAAGRycy9lMm9Eb2MueG1sUEsBAi0AFAAGAAgAAAAhAMjPqBXYAAAA&#10;BQEAAA8AAAAAAAAAAAAAAAAA2wQAAGRycy9kb3ducmV2LnhtbFBLBQYAAAAABAAEAPMAAADgBQAA&#10;AAA=&#10;" filled="f" stroked="f" strokeweight=".5pt">
                    <v:textbox style="mso-fit-shape-to-text:t" inset="0,0,0,0">
                      <w:txbxContent>
                        <w:p w:rsidR="001E66A6" w:rsidRDefault="001E66A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Group Project Individual Work</w:t>
                              </w:r>
                            </w:sdtContent>
                          </w:sdt>
                        </w:p>
                      </w:txbxContent>
                    </v:textbox>
                    <w10:wrap anchorx="page" anchory="page"/>
                  </v:shape>
                </w:pict>
              </mc:Fallback>
            </mc:AlternateContent>
          </w:r>
        </w:p>
        <w:p w:rsidR="001E66A6" w:rsidRDefault="001E66A6">
          <w:pPr>
            <w:rPr>
              <w:rFonts w:asciiTheme="majorHAnsi" w:eastAsiaTheme="majorEastAsia" w:hAnsiTheme="majorHAnsi" w:cstheme="majorBidi"/>
              <w:color w:val="2E74B5" w:themeColor="accent1" w:themeShade="BF"/>
              <w:sz w:val="32"/>
              <w:szCs w:val="32"/>
            </w:rPr>
          </w:pPr>
          <w:r>
            <w:br w:type="page"/>
          </w:r>
        </w:p>
      </w:sdtContent>
    </w:sdt>
    <w:p w:rsidR="00B114F0" w:rsidRDefault="00B114F0" w:rsidP="00B114F0">
      <w:pPr>
        <w:pStyle w:val="Heading1"/>
        <w:spacing w:line="360" w:lineRule="auto"/>
      </w:pPr>
      <w:r>
        <w:lastRenderedPageBreak/>
        <w:t>Abstract</w:t>
      </w:r>
      <w:bookmarkEnd w:id="16"/>
      <w:bookmarkEnd w:id="15"/>
      <w:bookmarkEnd w:id="14"/>
      <w:bookmarkEnd w:id="13"/>
      <w:bookmarkEnd w:id="12"/>
      <w:bookmarkEnd w:id="11"/>
      <w:bookmarkEnd w:id="10"/>
      <w:bookmarkEnd w:id="9"/>
      <w:bookmarkEnd w:id="8"/>
      <w:bookmarkEnd w:id="7"/>
      <w:bookmarkEnd w:id="6"/>
      <w:bookmarkEnd w:id="5"/>
      <w:bookmarkEnd w:id="4"/>
      <w:bookmarkEnd w:id="3"/>
      <w:bookmarkEnd w:id="2"/>
      <w:bookmarkEnd w:id="1"/>
      <w:bookmarkEnd w:id="0"/>
    </w:p>
    <w:p w:rsidR="00B114F0" w:rsidRDefault="00B114F0" w:rsidP="00B114F0">
      <w:pPr>
        <w:spacing w:line="360" w:lineRule="auto"/>
      </w:pPr>
      <w:r>
        <w:t>Most dairy farms currently store their cattle slurry in large storage tanks, which produce substantial amounts of methane especially in warm conditions. Due to the large amounts of methane produced the risk of asphyxiation is real. The amount of slurry that is produced is large and requires large storage tanks to contain the waste.</w:t>
      </w:r>
    </w:p>
    <w:p w:rsidR="00B114F0" w:rsidRDefault="00B114F0" w:rsidP="00B114F0">
      <w:pPr>
        <w:spacing w:line="360" w:lineRule="auto"/>
      </w:pPr>
      <w:r>
        <w:t>Last year’s student’s developed a reactor in an attempt to combat this issue. Using electro kinetic dewatering they were able to extract some of the water from the slurry. However, their design contained several issues causing the reactor to not perform optimally.</w:t>
      </w:r>
    </w:p>
    <w:p w:rsidR="00B114F0" w:rsidRDefault="00B114F0" w:rsidP="00B114F0">
      <w:pPr>
        <w:spacing w:line="360" w:lineRule="auto"/>
      </w:pPr>
      <w:r>
        <w:t>Due to flaws in the reactor design it was calculated that 50.07% of the slurry that was loaded into their reactor was not undergoing the electro kinetic process, therefore heavily affecting the efficiency of the design.</w:t>
      </w:r>
    </w:p>
    <w:p w:rsidR="00B114F0" w:rsidRDefault="00B114F0" w:rsidP="00B114F0">
      <w:pPr>
        <w:spacing w:line="360" w:lineRule="auto"/>
      </w:pPr>
      <w:r>
        <w:t>The initial design wasn’t implemented due to time constraints, but the secondary design that was implemented still resolved the issues that were present. The issues were resolved by introducing a gravel filter between the bottom of the anode and the mesh filter to prevent the mesh from clogging and adding a cap to the bottom of the anode. This allowed for a greater percentage of the slurry to undergo the process.</w:t>
      </w:r>
    </w:p>
    <w:p w:rsidR="00B114F0" w:rsidRDefault="00B114F0" w:rsidP="00B114F0">
      <w:pPr>
        <w:spacing w:line="360" w:lineRule="auto"/>
      </w:pPr>
      <w:r>
        <w:t>Several methods for potential control systems that could be implemented into the new design were discussed, as well as feasibility of renewables to power the process.</w:t>
      </w:r>
    </w:p>
    <w:p w:rsidR="00B114F0" w:rsidRDefault="00B114F0" w:rsidP="00B114F0">
      <w:pPr>
        <w:spacing w:line="360" w:lineRule="auto"/>
      </w:pPr>
      <w:r>
        <w:t>The results gained from the new design prove that the issues were resolved. The new design extracted 40.06% more water in 58.43% less time. Over a 90-minute period where 30 Watts of power has been consumed by the reactor, 225ml was collected compared to the result of 49ml from the previous year, resulting in a 456% efficiency increase. The H-S theory explaining the movement of water throughout the reaction, was also proved using the XRF results that showed the distribution of aluminium and iron in the dry and wet samples.</w:t>
      </w:r>
    </w:p>
    <w:p w:rsidR="00B114F0" w:rsidRDefault="00B114F0" w:rsidP="00B114F0">
      <w:pPr>
        <w:spacing w:line="360" w:lineRule="auto"/>
      </w:pPr>
      <w:r>
        <w:t>The final tests provided unexpected results due to the exhaustion of the electrodes, causing multiple holes in the walls of the Cathode. For further testing to continue the reactor will require new electrodes as the current electrodes are no longer fit for purpose.</w:t>
      </w:r>
    </w:p>
    <w:p w:rsidR="00B114F0" w:rsidRDefault="00B114F0" w:rsidP="00B114F0">
      <w:pPr>
        <w:spacing w:line="360" w:lineRule="auto"/>
      </w:pPr>
    </w:p>
    <w:p w:rsidR="00B114F0" w:rsidRDefault="00B114F0" w:rsidP="00B114F0">
      <w:r>
        <w:br w:type="page"/>
      </w:r>
    </w:p>
    <w:sdt>
      <w:sdtPr>
        <w:rPr>
          <w:rFonts w:asciiTheme="minorHAnsi" w:eastAsiaTheme="minorHAnsi" w:hAnsiTheme="minorHAnsi" w:cstheme="minorBidi"/>
          <w:color w:val="auto"/>
          <w:sz w:val="22"/>
          <w:szCs w:val="22"/>
          <w:lang w:val="en-GB"/>
        </w:rPr>
        <w:id w:val="420532570"/>
        <w:docPartObj>
          <w:docPartGallery w:val="Table of Contents"/>
          <w:docPartUnique/>
        </w:docPartObj>
      </w:sdtPr>
      <w:sdtEndPr>
        <w:rPr>
          <w:b/>
          <w:bCs/>
          <w:noProof/>
        </w:rPr>
      </w:sdtEndPr>
      <w:sdtContent>
        <w:p w:rsidR="00B114F0" w:rsidRDefault="00B114F0">
          <w:pPr>
            <w:pStyle w:val="TOCHeading"/>
          </w:pPr>
          <w:r>
            <w:t>Contents</w:t>
          </w:r>
        </w:p>
        <w:p w:rsidR="00B114F0" w:rsidRDefault="00B114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764234" w:history="1">
            <w:r w:rsidRPr="00B03AFA">
              <w:rPr>
                <w:rStyle w:val="Hyperlink"/>
                <w:noProof/>
              </w:rPr>
              <w:t>Abstract</w:t>
            </w:r>
            <w:r>
              <w:rPr>
                <w:noProof/>
                <w:webHidden/>
              </w:rPr>
              <w:tab/>
            </w:r>
            <w:r>
              <w:rPr>
                <w:noProof/>
                <w:webHidden/>
              </w:rPr>
              <w:fldChar w:fldCharType="begin"/>
            </w:r>
            <w:r>
              <w:rPr>
                <w:noProof/>
                <w:webHidden/>
              </w:rPr>
              <w:instrText xml:space="preserve"> PAGEREF _Toc514764234 \h </w:instrText>
            </w:r>
            <w:r>
              <w:rPr>
                <w:noProof/>
                <w:webHidden/>
              </w:rPr>
            </w:r>
            <w:r>
              <w:rPr>
                <w:noProof/>
                <w:webHidden/>
              </w:rPr>
              <w:fldChar w:fldCharType="separate"/>
            </w:r>
            <w:r>
              <w:rPr>
                <w:noProof/>
                <w:webHidden/>
              </w:rPr>
              <w:t>1</w:t>
            </w:r>
            <w:r>
              <w:rPr>
                <w:noProof/>
                <w:webHidden/>
              </w:rPr>
              <w:fldChar w:fldCharType="end"/>
            </w:r>
          </w:hyperlink>
        </w:p>
        <w:p w:rsidR="00B114F0" w:rsidRDefault="00E127BC">
          <w:pPr>
            <w:pStyle w:val="TOC1"/>
            <w:tabs>
              <w:tab w:val="right" w:leader="dot" w:pos="9016"/>
            </w:tabs>
            <w:rPr>
              <w:rFonts w:eastAsiaTheme="minorEastAsia"/>
              <w:noProof/>
              <w:lang w:eastAsia="en-GB"/>
            </w:rPr>
          </w:pPr>
          <w:hyperlink w:anchor="_Toc514764235" w:history="1">
            <w:r w:rsidR="00B114F0" w:rsidRPr="00B03AFA">
              <w:rPr>
                <w:rStyle w:val="Hyperlink"/>
                <w:rFonts w:ascii="Calibri Light" w:eastAsia="Times New Roman" w:hAnsi="Calibri Light" w:cs="Times New Roman"/>
                <w:noProof/>
              </w:rPr>
              <w:t>Introduction</w:t>
            </w:r>
            <w:r w:rsidR="00B114F0">
              <w:rPr>
                <w:noProof/>
                <w:webHidden/>
              </w:rPr>
              <w:tab/>
            </w:r>
            <w:r w:rsidR="00B114F0">
              <w:rPr>
                <w:noProof/>
                <w:webHidden/>
              </w:rPr>
              <w:fldChar w:fldCharType="begin"/>
            </w:r>
            <w:r w:rsidR="00B114F0">
              <w:rPr>
                <w:noProof/>
                <w:webHidden/>
              </w:rPr>
              <w:instrText xml:space="preserve"> PAGEREF _Toc514764235 \h </w:instrText>
            </w:r>
            <w:r w:rsidR="00B114F0">
              <w:rPr>
                <w:noProof/>
                <w:webHidden/>
              </w:rPr>
            </w:r>
            <w:r w:rsidR="00B114F0">
              <w:rPr>
                <w:noProof/>
                <w:webHidden/>
              </w:rPr>
              <w:fldChar w:fldCharType="separate"/>
            </w:r>
            <w:r w:rsidR="00B114F0">
              <w:rPr>
                <w:noProof/>
                <w:webHidden/>
              </w:rPr>
              <w:t>3</w:t>
            </w:r>
            <w:r w:rsidR="00B114F0">
              <w:rPr>
                <w:noProof/>
                <w:webHidden/>
              </w:rPr>
              <w:fldChar w:fldCharType="end"/>
            </w:r>
          </w:hyperlink>
        </w:p>
        <w:p w:rsidR="00B114F0" w:rsidRDefault="00E127BC">
          <w:pPr>
            <w:pStyle w:val="TOC1"/>
            <w:tabs>
              <w:tab w:val="right" w:leader="dot" w:pos="9016"/>
            </w:tabs>
            <w:rPr>
              <w:rFonts w:eastAsiaTheme="minorEastAsia"/>
              <w:noProof/>
              <w:lang w:eastAsia="en-GB"/>
            </w:rPr>
          </w:pPr>
          <w:hyperlink w:anchor="_Toc514764236" w:history="1">
            <w:r w:rsidR="00B114F0" w:rsidRPr="00B03AFA">
              <w:rPr>
                <w:rStyle w:val="Hyperlink"/>
                <w:noProof/>
              </w:rPr>
              <w:t>Background Research</w:t>
            </w:r>
            <w:r w:rsidR="00B114F0">
              <w:rPr>
                <w:noProof/>
                <w:webHidden/>
              </w:rPr>
              <w:tab/>
            </w:r>
            <w:r w:rsidR="00B114F0">
              <w:rPr>
                <w:noProof/>
                <w:webHidden/>
              </w:rPr>
              <w:fldChar w:fldCharType="begin"/>
            </w:r>
            <w:r w:rsidR="00B114F0">
              <w:rPr>
                <w:noProof/>
                <w:webHidden/>
              </w:rPr>
              <w:instrText xml:space="preserve"> PAGEREF _Toc514764236 \h </w:instrText>
            </w:r>
            <w:r w:rsidR="00B114F0">
              <w:rPr>
                <w:noProof/>
                <w:webHidden/>
              </w:rPr>
            </w:r>
            <w:r w:rsidR="00B114F0">
              <w:rPr>
                <w:noProof/>
                <w:webHidden/>
              </w:rPr>
              <w:fldChar w:fldCharType="separate"/>
            </w:r>
            <w:r w:rsidR="00B114F0">
              <w:rPr>
                <w:noProof/>
                <w:webHidden/>
              </w:rPr>
              <w:t>4</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37" w:history="1">
            <w:r w:rsidR="00B114F0" w:rsidRPr="00B03AFA">
              <w:rPr>
                <w:rStyle w:val="Hyperlink"/>
                <w:noProof/>
              </w:rPr>
              <w:t>Farm (LT)</w:t>
            </w:r>
            <w:r w:rsidR="00B114F0">
              <w:rPr>
                <w:noProof/>
                <w:webHidden/>
              </w:rPr>
              <w:tab/>
            </w:r>
            <w:r w:rsidR="00B114F0">
              <w:rPr>
                <w:noProof/>
                <w:webHidden/>
              </w:rPr>
              <w:fldChar w:fldCharType="begin"/>
            </w:r>
            <w:r w:rsidR="00B114F0">
              <w:rPr>
                <w:noProof/>
                <w:webHidden/>
              </w:rPr>
              <w:instrText xml:space="preserve"> PAGEREF _Toc514764237 \h </w:instrText>
            </w:r>
            <w:r w:rsidR="00B114F0">
              <w:rPr>
                <w:noProof/>
                <w:webHidden/>
              </w:rPr>
            </w:r>
            <w:r w:rsidR="00B114F0">
              <w:rPr>
                <w:noProof/>
                <w:webHidden/>
              </w:rPr>
              <w:fldChar w:fldCharType="separate"/>
            </w:r>
            <w:r w:rsidR="00B114F0">
              <w:rPr>
                <w:noProof/>
                <w:webHidden/>
              </w:rPr>
              <w:t>4</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38" w:history="1">
            <w:r w:rsidR="00B114F0" w:rsidRPr="00B03AFA">
              <w:rPr>
                <w:rStyle w:val="Hyperlink"/>
                <w:noProof/>
              </w:rPr>
              <w:t>Current Treatment Process and Previous Work (LT)</w:t>
            </w:r>
            <w:r w:rsidR="00B114F0">
              <w:rPr>
                <w:noProof/>
                <w:webHidden/>
              </w:rPr>
              <w:tab/>
            </w:r>
            <w:r w:rsidR="00B114F0">
              <w:rPr>
                <w:noProof/>
                <w:webHidden/>
              </w:rPr>
              <w:fldChar w:fldCharType="begin"/>
            </w:r>
            <w:r w:rsidR="00B114F0">
              <w:rPr>
                <w:noProof/>
                <w:webHidden/>
              </w:rPr>
              <w:instrText xml:space="preserve"> PAGEREF _Toc514764238 \h </w:instrText>
            </w:r>
            <w:r w:rsidR="00B114F0">
              <w:rPr>
                <w:noProof/>
                <w:webHidden/>
              </w:rPr>
            </w:r>
            <w:r w:rsidR="00B114F0">
              <w:rPr>
                <w:noProof/>
                <w:webHidden/>
              </w:rPr>
              <w:fldChar w:fldCharType="separate"/>
            </w:r>
            <w:r w:rsidR="00B114F0">
              <w:rPr>
                <w:noProof/>
                <w:webHidden/>
              </w:rPr>
              <w:t>4</w:t>
            </w:r>
            <w:r w:rsidR="00B114F0">
              <w:rPr>
                <w:noProof/>
                <w:webHidden/>
              </w:rPr>
              <w:fldChar w:fldCharType="end"/>
            </w:r>
          </w:hyperlink>
        </w:p>
        <w:p w:rsidR="00B114F0" w:rsidRDefault="00E127BC">
          <w:pPr>
            <w:pStyle w:val="TOC1"/>
            <w:tabs>
              <w:tab w:val="right" w:leader="dot" w:pos="9016"/>
            </w:tabs>
            <w:rPr>
              <w:rFonts w:eastAsiaTheme="minorEastAsia"/>
              <w:noProof/>
              <w:lang w:eastAsia="en-GB"/>
            </w:rPr>
          </w:pPr>
          <w:hyperlink w:anchor="_Toc514764239" w:history="1">
            <w:r w:rsidR="00B114F0" w:rsidRPr="00B03AFA">
              <w:rPr>
                <w:rStyle w:val="Hyperlink"/>
                <w:noProof/>
              </w:rPr>
              <w:t>Literature Review</w:t>
            </w:r>
            <w:r w:rsidR="00B114F0">
              <w:rPr>
                <w:noProof/>
                <w:webHidden/>
              </w:rPr>
              <w:tab/>
            </w:r>
            <w:r w:rsidR="00B114F0">
              <w:rPr>
                <w:noProof/>
                <w:webHidden/>
              </w:rPr>
              <w:fldChar w:fldCharType="begin"/>
            </w:r>
            <w:r w:rsidR="00B114F0">
              <w:rPr>
                <w:noProof/>
                <w:webHidden/>
              </w:rPr>
              <w:instrText xml:space="preserve"> PAGEREF _Toc514764239 \h </w:instrText>
            </w:r>
            <w:r w:rsidR="00B114F0">
              <w:rPr>
                <w:noProof/>
                <w:webHidden/>
              </w:rPr>
            </w:r>
            <w:r w:rsidR="00B114F0">
              <w:rPr>
                <w:noProof/>
                <w:webHidden/>
              </w:rPr>
              <w:fldChar w:fldCharType="separate"/>
            </w:r>
            <w:r w:rsidR="00B114F0">
              <w:rPr>
                <w:noProof/>
                <w:webHidden/>
              </w:rPr>
              <w:t>5</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40" w:history="1">
            <w:r w:rsidR="00B114F0" w:rsidRPr="00B03AFA">
              <w:rPr>
                <w:rStyle w:val="Hyperlink"/>
                <w:noProof/>
              </w:rPr>
              <w:t>Hydraulic Head Pressure (LT)</w:t>
            </w:r>
            <w:r w:rsidR="00B114F0">
              <w:rPr>
                <w:noProof/>
                <w:webHidden/>
              </w:rPr>
              <w:tab/>
            </w:r>
            <w:r w:rsidR="00B114F0">
              <w:rPr>
                <w:noProof/>
                <w:webHidden/>
              </w:rPr>
              <w:fldChar w:fldCharType="begin"/>
            </w:r>
            <w:r w:rsidR="00B114F0">
              <w:rPr>
                <w:noProof/>
                <w:webHidden/>
              </w:rPr>
              <w:instrText xml:space="preserve"> PAGEREF _Toc514764240 \h </w:instrText>
            </w:r>
            <w:r w:rsidR="00B114F0">
              <w:rPr>
                <w:noProof/>
                <w:webHidden/>
              </w:rPr>
            </w:r>
            <w:r w:rsidR="00B114F0">
              <w:rPr>
                <w:noProof/>
                <w:webHidden/>
              </w:rPr>
              <w:fldChar w:fldCharType="separate"/>
            </w:r>
            <w:r w:rsidR="00B114F0">
              <w:rPr>
                <w:noProof/>
                <w:webHidden/>
              </w:rPr>
              <w:t>5</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41" w:history="1">
            <w:r w:rsidR="00B114F0" w:rsidRPr="00B03AFA">
              <w:rPr>
                <w:rStyle w:val="Hyperlink"/>
                <w:noProof/>
              </w:rPr>
              <w:t>Hydraulic Gradient (LT)</w:t>
            </w:r>
            <w:r w:rsidR="00B114F0">
              <w:rPr>
                <w:noProof/>
                <w:webHidden/>
              </w:rPr>
              <w:tab/>
            </w:r>
            <w:r w:rsidR="00B114F0">
              <w:rPr>
                <w:noProof/>
                <w:webHidden/>
              </w:rPr>
              <w:fldChar w:fldCharType="begin"/>
            </w:r>
            <w:r w:rsidR="00B114F0">
              <w:rPr>
                <w:noProof/>
                <w:webHidden/>
              </w:rPr>
              <w:instrText xml:space="preserve"> PAGEREF _Toc514764241 \h </w:instrText>
            </w:r>
            <w:r w:rsidR="00B114F0">
              <w:rPr>
                <w:noProof/>
                <w:webHidden/>
              </w:rPr>
            </w:r>
            <w:r w:rsidR="00B114F0">
              <w:rPr>
                <w:noProof/>
                <w:webHidden/>
              </w:rPr>
              <w:fldChar w:fldCharType="separate"/>
            </w:r>
            <w:r w:rsidR="00B114F0">
              <w:rPr>
                <w:noProof/>
                <w:webHidden/>
              </w:rPr>
              <w:t>5</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42" w:history="1">
            <w:r w:rsidR="00B114F0" w:rsidRPr="00B03AFA">
              <w:rPr>
                <w:rStyle w:val="Hyperlink"/>
                <w:noProof/>
              </w:rPr>
              <w:t>Hydro Power (LT)</w:t>
            </w:r>
            <w:r w:rsidR="00B114F0">
              <w:rPr>
                <w:noProof/>
                <w:webHidden/>
              </w:rPr>
              <w:tab/>
            </w:r>
            <w:r w:rsidR="00B114F0">
              <w:rPr>
                <w:noProof/>
                <w:webHidden/>
              </w:rPr>
              <w:fldChar w:fldCharType="begin"/>
            </w:r>
            <w:r w:rsidR="00B114F0">
              <w:rPr>
                <w:noProof/>
                <w:webHidden/>
              </w:rPr>
              <w:instrText xml:space="preserve"> PAGEREF _Toc514764242 \h </w:instrText>
            </w:r>
            <w:r w:rsidR="00B114F0">
              <w:rPr>
                <w:noProof/>
                <w:webHidden/>
              </w:rPr>
            </w:r>
            <w:r w:rsidR="00B114F0">
              <w:rPr>
                <w:noProof/>
                <w:webHidden/>
              </w:rPr>
              <w:fldChar w:fldCharType="separate"/>
            </w:r>
            <w:r w:rsidR="00B114F0">
              <w:rPr>
                <w:noProof/>
                <w:webHidden/>
              </w:rPr>
              <w:t>6</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43" w:history="1">
            <w:r w:rsidR="00B114F0" w:rsidRPr="00B03AFA">
              <w:rPr>
                <w:rStyle w:val="Hyperlink"/>
                <w:rFonts w:eastAsia="Times New Roman"/>
                <w:noProof/>
                <w:lang w:eastAsia="en-GB"/>
              </w:rPr>
              <w:t>Turbines (LT)</w:t>
            </w:r>
            <w:r w:rsidR="00B114F0">
              <w:rPr>
                <w:noProof/>
                <w:webHidden/>
              </w:rPr>
              <w:tab/>
            </w:r>
            <w:r w:rsidR="00B114F0">
              <w:rPr>
                <w:noProof/>
                <w:webHidden/>
              </w:rPr>
              <w:fldChar w:fldCharType="begin"/>
            </w:r>
            <w:r w:rsidR="00B114F0">
              <w:rPr>
                <w:noProof/>
                <w:webHidden/>
              </w:rPr>
              <w:instrText xml:space="preserve"> PAGEREF _Toc514764243 \h </w:instrText>
            </w:r>
            <w:r w:rsidR="00B114F0">
              <w:rPr>
                <w:noProof/>
                <w:webHidden/>
              </w:rPr>
            </w:r>
            <w:r w:rsidR="00B114F0">
              <w:rPr>
                <w:noProof/>
                <w:webHidden/>
              </w:rPr>
              <w:fldChar w:fldCharType="separate"/>
            </w:r>
            <w:r w:rsidR="00B114F0">
              <w:rPr>
                <w:noProof/>
                <w:webHidden/>
              </w:rPr>
              <w:t>7</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44" w:history="1">
            <w:r w:rsidR="00B114F0" w:rsidRPr="00B03AFA">
              <w:rPr>
                <w:rStyle w:val="Hyperlink"/>
                <w:noProof/>
              </w:rPr>
              <w:t>Costing Considerations (LT)</w:t>
            </w:r>
            <w:r w:rsidR="00B114F0">
              <w:rPr>
                <w:noProof/>
                <w:webHidden/>
              </w:rPr>
              <w:tab/>
            </w:r>
            <w:r w:rsidR="00B114F0">
              <w:rPr>
                <w:noProof/>
                <w:webHidden/>
              </w:rPr>
              <w:fldChar w:fldCharType="begin"/>
            </w:r>
            <w:r w:rsidR="00B114F0">
              <w:rPr>
                <w:noProof/>
                <w:webHidden/>
              </w:rPr>
              <w:instrText xml:space="preserve"> PAGEREF _Toc514764244 \h </w:instrText>
            </w:r>
            <w:r w:rsidR="00B114F0">
              <w:rPr>
                <w:noProof/>
                <w:webHidden/>
              </w:rPr>
            </w:r>
            <w:r w:rsidR="00B114F0">
              <w:rPr>
                <w:noProof/>
                <w:webHidden/>
              </w:rPr>
              <w:fldChar w:fldCharType="separate"/>
            </w:r>
            <w:r w:rsidR="00B114F0">
              <w:rPr>
                <w:noProof/>
                <w:webHidden/>
              </w:rPr>
              <w:t>11</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45" w:history="1">
            <w:r w:rsidR="00B114F0" w:rsidRPr="00B03AFA">
              <w:rPr>
                <w:rStyle w:val="Hyperlink"/>
                <w:noProof/>
              </w:rPr>
              <w:t>Environmental Considerations (LT)</w:t>
            </w:r>
            <w:r w:rsidR="00B114F0">
              <w:rPr>
                <w:noProof/>
                <w:webHidden/>
              </w:rPr>
              <w:tab/>
            </w:r>
            <w:r w:rsidR="00B114F0">
              <w:rPr>
                <w:noProof/>
                <w:webHidden/>
              </w:rPr>
              <w:fldChar w:fldCharType="begin"/>
            </w:r>
            <w:r w:rsidR="00B114F0">
              <w:rPr>
                <w:noProof/>
                <w:webHidden/>
              </w:rPr>
              <w:instrText xml:space="preserve"> PAGEREF _Toc514764245 \h </w:instrText>
            </w:r>
            <w:r w:rsidR="00B114F0">
              <w:rPr>
                <w:noProof/>
                <w:webHidden/>
              </w:rPr>
            </w:r>
            <w:r w:rsidR="00B114F0">
              <w:rPr>
                <w:noProof/>
                <w:webHidden/>
              </w:rPr>
              <w:fldChar w:fldCharType="separate"/>
            </w:r>
            <w:r w:rsidR="00B114F0">
              <w:rPr>
                <w:noProof/>
                <w:webHidden/>
              </w:rPr>
              <w:t>11</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46" w:history="1">
            <w:r w:rsidR="00B114F0" w:rsidRPr="00B03AFA">
              <w:rPr>
                <w:rStyle w:val="Hyperlink"/>
                <w:noProof/>
              </w:rPr>
              <w:t>Conclusion (LT)</w:t>
            </w:r>
            <w:r w:rsidR="00B114F0">
              <w:rPr>
                <w:noProof/>
                <w:webHidden/>
              </w:rPr>
              <w:tab/>
            </w:r>
            <w:r w:rsidR="00B114F0">
              <w:rPr>
                <w:noProof/>
                <w:webHidden/>
              </w:rPr>
              <w:fldChar w:fldCharType="begin"/>
            </w:r>
            <w:r w:rsidR="00B114F0">
              <w:rPr>
                <w:noProof/>
                <w:webHidden/>
              </w:rPr>
              <w:instrText xml:space="preserve"> PAGEREF _Toc514764246 \h </w:instrText>
            </w:r>
            <w:r w:rsidR="00B114F0">
              <w:rPr>
                <w:noProof/>
                <w:webHidden/>
              </w:rPr>
            </w:r>
            <w:r w:rsidR="00B114F0">
              <w:rPr>
                <w:noProof/>
                <w:webHidden/>
              </w:rPr>
              <w:fldChar w:fldCharType="separate"/>
            </w:r>
            <w:r w:rsidR="00B114F0">
              <w:rPr>
                <w:noProof/>
                <w:webHidden/>
              </w:rPr>
              <w:t>12</w:t>
            </w:r>
            <w:r w:rsidR="00B114F0">
              <w:rPr>
                <w:noProof/>
                <w:webHidden/>
              </w:rPr>
              <w:fldChar w:fldCharType="end"/>
            </w:r>
          </w:hyperlink>
        </w:p>
        <w:p w:rsidR="00B114F0" w:rsidRDefault="00E127BC">
          <w:pPr>
            <w:pStyle w:val="TOC1"/>
            <w:tabs>
              <w:tab w:val="right" w:leader="dot" w:pos="9016"/>
            </w:tabs>
            <w:rPr>
              <w:rFonts w:eastAsiaTheme="minorEastAsia"/>
              <w:noProof/>
              <w:lang w:eastAsia="en-GB"/>
            </w:rPr>
          </w:pPr>
          <w:hyperlink w:anchor="_Toc514764247" w:history="1">
            <w:r w:rsidR="00B114F0" w:rsidRPr="00B03AFA">
              <w:rPr>
                <w:rStyle w:val="Hyperlink"/>
                <w:noProof/>
              </w:rPr>
              <w:t>Test of 2016 – 17 System</w:t>
            </w:r>
            <w:r w:rsidR="00B114F0">
              <w:rPr>
                <w:noProof/>
                <w:webHidden/>
              </w:rPr>
              <w:tab/>
            </w:r>
            <w:r w:rsidR="00B114F0">
              <w:rPr>
                <w:noProof/>
                <w:webHidden/>
              </w:rPr>
              <w:fldChar w:fldCharType="begin"/>
            </w:r>
            <w:r w:rsidR="00B114F0">
              <w:rPr>
                <w:noProof/>
                <w:webHidden/>
              </w:rPr>
              <w:instrText xml:space="preserve"> PAGEREF _Toc514764247 \h </w:instrText>
            </w:r>
            <w:r w:rsidR="00B114F0">
              <w:rPr>
                <w:noProof/>
                <w:webHidden/>
              </w:rPr>
            </w:r>
            <w:r w:rsidR="00B114F0">
              <w:rPr>
                <w:noProof/>
                <w:webHidden/>
              </w:rPr>
              <w:fldChar w:fldCharType="separate"/>
            </w:r>
            <w:r w:rsidR="00B114F0">
              <w:rPr>
                <w:noProof/>
                <w:webHidden/>
              </w:rPr>
              <w:t>13</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48" w:history="1">
            <w:r w:rsidR="00B114F0" w:rsidRPr="00B03AFA">
              <w:rPr>
                <w:rStyle w:val="Hyperlink"/>
                <w:noProof/>
              </w:rPr>
              <w:t>Hydro (LT)</w:t>
            </w:r>
            <w:r w:rsidR="00B114F0">
              <w:rPr>
                <w:noProof/>
                <w:webHidden/>
              </w:rPr>
              <w:tab/>
            </w:r>
            <w:r w:rsidR="00B114F0">
              <w:rPr>
                <w:noProof/>
                <w:webHidden/>
              </w:rPr>
              <w:fldChar w:fldCharType="begin"/>
            </w:r>
            <w:r w:rsidR="00B114F0">
              <w:rPr>
                <w:noProof/>
                <w:webHidden/>
              </w:rPr>
              <w:instrText xml:space="preserve"> PAGEREF _Toc514764248 \h </w:instrText>
            </w:r>
            <w:r w:rsidR="00B114F0">
              <w:rPr>
                <w:noProof/>
                <w:webHidden/>
              </w:rPr>
            </w:r>
            <w:r w:rsidR="00B114F0">
              <w:rPr>
                <w:noProof/>
                <w:webHidden/>
              </w:rPr>
              <w:fldChar w:fldCharType="separate"/>
            </w:r>
            <w:r w:rsidR="00B114F0">
              <w:rPr>
                <w:noProof/>
                <w:webHidden/>
              </w:rPr>
              <w:t>14</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49" w:history="1">
            <w:r w:rsidR="00B114F0" w:rsidRPr="00B03AFA">
              <w:rPr>
                <w:rStyle w:val="Hyperlink"/>
                <w:noProof/>
              </w:rPr>
              <w:t>Costing (LT)</w:t>
            </w:r>
            <w:r w:rsidR="00B114F0">
              <w:rPr>
                <w:noProof/>
                <w:webHidden/>
              </w:rPr>
              <w:tab/>
            </w:r>
            <w:r w:rsidR="00B114F0">
              <w:rPr>
                <w:noProof/>
                <w:webHidden/>
              </w:rPr>
              <w:fldChar w:fldCharType="begin"/>
            </w:r>
            <w:r w:rsidR="00B114F0">
              <w:rPr>
                <w:noProof/>
                <w:webHidden/>
              </w:rPr>
              <w:instrText xml:space="preserve"> PAGEREF _Toc514764249 \h </w:instrText>
            </w:r>
            <w:r w:rsidR="00B114F0">
              <w:rPr>
                <w:noProof/>
                <w:webHidden/>
              </w:rPr>
            </w:r>
            <w:r w:rsidR="00B114F0">
              <w:rPr>
                <w:noProof/>
                <w:webHidden/>
              </w:rPr>
              <w:fldChar w:fldCharType="separate"/>
            </w:r>
            <w:r w:rsidR="00B114F0">
              <w:rPr>
                <w:noProof/>
                <w:webHidden/>
              </w:rPr>
              <w:t>14</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50" w:history="1">
            <w:r w:rsidR="00B114F0" w:rsidRPr="00B03AFA">
              <w:rPr>
                <w:rStyle w:val="Hyperlink"/>
                <w:noProof/>
              </w:rPr>
              <w:t>Considerations (LT)</w:t>
            </w:r>
            <w:r w:rsidR="00B114F0">
              <w:rPr>
                <w:noProof/>
                <w:webHidden/>
              </w:rPr>
              <w:tab/>
            </w:r>
            <w:r w:rsidR="00B114F0">
              <w:rPr>
                <w:noProof/>
                <w:webHidden/>
              </w:rPr>
              <w:fldChar w:fldCharType="begin"/>
            </w:r>
            <w:r w:rsidR="00B114F0">
              <w:rPr>
                <w:noProof/>
                <w:webHidden/>
              </w:rPr>
              <w:instrText xml:space="preserve"> PAGEREF _Toc514764250 \h </w:instrText>
            </w:r>
            <w:r w:rsidR="00B114F0">
              <w:rPr>
                <w:noProof/>
                <w:webHidden/>
              </w:rPr>
            </w:r>
            <w:r w:rsidR="00B114F0">
              <w:rPr>
                <w:noProof/>
                <w:webHidden/>
              </w:rPr>
              <w:fldChar w:fldCharType="separate"/>
            </w:r>
            <w:r w:rsidR="00B114F0">
              <w:rPr>
                <w:noProof/>
                <w:webHidden/>
              </w:rPr>
              <w:t>15</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51" w:history="1">
            <w:r w:rsidR="00B114F0" w:rsidRPr="00B03AFA">
              <w:rPr>
                <w:rStyle w:val="Hyperlink"/>
                <w:noProof/>
              </w:rPr>
              <w:t>Controlling Flow Rate (LT)</w:t>
            </w:r>
            <w:r w:rsidR="00B114F0">
              <w:rPr>
                <w:noProof/>
                <w:webHidden/>
              </w:rPr>
              <w:tab/>
            </w:r>
            <w:r w:rsidR="00B114F0">
              <w:rPr>
                <w:noProof/>
                <w:webHidden/>
              </w:rPr>
              <w:fldChar w:fldCharType="begin"/>
            </w:r>
            <w:r w:rsidR="00B114F0">
              <w:rPr>
                <w:noProof/>
                <w:webHidden/>
              </w:rPr>
              <w:instrText xml:space="preserve"> PAGEREF _Toc514764251 \h </w:instrText>
            </w:r>
            <w:r w:rsidR="00B114F0">
              <w:rPr>
                <w:noProof/>
                <w:webHidden/>
              </w:rPr>
            </w:r>
            <w:r w:rsidR="00B114F0">
              <w:rPr>
                <w:noProof/>
                <w:webHidden/>
              </w:rPr>
              <w:fldChar w:fldCharType="separate"/>
            </w:r>
            <w:r w:rsidR="00B114F0">
              <w:rPr>
                <w:noProof/>
                <w:webHidden/>
              </w:rPr>
              <w:t>16</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52" w:history="1">
            <w:r w:rsidR="00B114F0" w:rsidRPr="00B03AFA">
              <w:rPr>
                <w:rStyle w:val="Hyperlink"/>
                <w:noProof/>
              </w:rPr>
              <w:t>Flow Rate (LT)</w:t>
            </w:r>
            <w:r w:rsidR="00B114F0">
              <w:rPr>
                <w:noProof/>
                <w:webHidden/>
              </w:rPr>
              <w:tab/>
            </w:r>
            <w:r w:rsidR="00B114F0">
              <w:rPr>
                <w:noProof/>
                <w:webHidden/>
              </w:rPr>
              <w:fldChar w:fldCharType="begin"/>
            </w:r>
            <w:r w:rsidR="00B114F0">
              <w:rPr>
                <w:noProof/>
                <w:webHidden/>
              </w:rPr>
              <w:instrText xml:space="preserve"> PAGEREF _Toc514764252 \h </w:instrText>
            </w:r>
            <w:r w:rsidR="00B114F0">
              <w:rPr>
                <w:noProof/>
                <w:webHidden/>
              </w:rPr>
            </w:r>
            <w:r w:rsidR="00B114F0">
              <w:rPr>
                <w:noProof/>
                <w:webHidden/>
              </w:rPr>
              <w:fldChar w:fldCharType="separate"/>
            </w:r>
            <w:r w:rsidR="00B114F0">
              <w:rPr>
                <w:noProof/>
                <w:webHidden/>
              </w:rPr>
              <w:t>16</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53" w:history="1">
            <w:r w:rsidR="00B114F0" w:rsidRPr="00B03AFA">
              <w:rPr>
                <w:rStyle w:val="Hyperlink"/>
                <w:noProof/>
              </w:rPr>
              <w:t>Pressure (LT)</w:t>
            </w:r>
            <w:r w:rsidR="00B114F0">
              <w:rPr>
                <w:noProof/>
                <w:webHidden/>
              </w:rPr>
              <w:tab/>
            </w:r>
            <w:r w:rsidR="00B114F0">
              <w:rPr>
                <w:noProof/>
                <w:webHidden/>
              </w:rPr>
              <w:fldChar w:fldCharType="begin"/>
            </w:r>
            <w:r w:rsidR="00B114F0">
              <w:rPr>
                <w:noProof/>
                <w:webHidden/>
              </w:rPr>
              <w:instrText xml:space="preserve"> PAGEREF _Toc514764253 \h </w:instrText>
            </w:r>
            <w:r w:rsidR="00B114F0">
              <w:rPr>
                <w:noProof/>
                <w:webHidden/>
              </w:rPr>
            </w:r>
            <w:r w:rsidR="00B114F0">
              <w:rPr>
                <w:noProof/>
                <w:webHidden/>
              </w:rPr>
              <w:fldChar w:fldCharType="separate"/>
            </w:r>
            <w:r w:rsidR="00B114F0">
              <w:rPr>
                <w:noProof/>
                <w:webHidden/>
              </w:rPr>
              <w:t>19</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54" w:history="1">
            <w:r w:rsidR="00B114F0" w:rsidRPr="00B03AFA">
              <w:rPr>
                <w:rStyle w:val="Hyperlink"/>
                <w:noProof/>
              </w:rPr>
              <w:t>Summary (LT)</w:t>
            </w:r>
            <w:r w:rsidR="00B114F0">
              <w:rPr>
                <w:noProof/>
                <w:webHidden/>
              </w:rPr>
              <w:tab/>
            </w:r>
            <w:r w:rsidR="00B114F0">
              <w:rPr>
                <w:noProof/>
                <w:webHidden/>
              </w:rPr>
              <w:fldChar w:fldCharType="begin"/>
            </w:r>
            <w:r w:rsidR="00B114F0">
              <w:rPr>
                <w:noProof/>
                <w:webHidden/>
              </w:rPr>
              <w:instrText xml:space="preserve"> PAGEREF _Toc514764254 \h </w:instrText>
            </w:r>
            <w:r w:rsidR="00B114F0">
              <w:rPr>
                <w:noProof/>
                <w:webHidden/>
              </w:rPr>
            </w:r>
            <w:r w:rsidR="00B114F0">
              <w:rPr>
                <w:noProof/>
                <w:webHidden/>
              </w:rPr>
              <w:fldChar w:fldCharType="separate"/>
            </w:r>
            <w:r w:rsidR="00B114F0">
              <w:rPr>
                <w:noProof/>
                <w:webHidden/>
              </w:rPr>
              <w:t>20</w:t>
            </w:r>
            <w:r w:rsidR="00B114F0">
              <w:rPr>
                <w:noProof/>
                <w:webHidden/>
              </w:rPr>
              <w:fldChar w:fldCharType="end"/>
            </w:r>
          </w:hyperlink>
        </w:p>
        <w:p w:rsidR="00B114F0" w:rsidRDefault="00E127BC">
          <w:pPr>
            <w:pStyle w:val="TOC1"/>
            <w:tabs>
              <w:tab w:val="right" w:leader="dot" w:pos="9016"/>
            </w:tabs>
            <w:rPr>
              <w:rFonts w:eastAsiaTheme="minorEastAsia"/>
              <w:noProof/>
              <w:lang w:eastAsia="en-GB"/>
            </w:rPr>
          </w:pPr>
          <w:hyperlink w:anchor="_Toc514764255" w:history="1">
            <w:r w:rsidR="00B114F0" w:rsidRPr="00B03AFA">
              <w:rPr>
                <w:rStyle w:val="Hyperlink"/>
                <w:noProof/>
              </w:rPr>
              <w:t>Implementation</w:t>
            </w:r>
            <w:r w:rsidR="00B114F0">
              <w:rPr>
                <w:noProof/>
                <w:webHidden/>
              </w:rPr>
              <w:tab/>
            </w:r>
            <w:r w:rsidR="00B114F0">
              <w:rPr>
                <w:noProof/>
                <w:webHidden/>
              </w:rPr>
              <w:fldChar w:fldCharType="begin"/>
            </w:r>
            <w:r w:rsidR="00B114F0">
              <w:rPr>
                <w:noProof/>
                <w:webHidden/>
              </w:rPr>
              <w:instrText xml:space="preserve"> PAGEREF _Toc514764255 \h </w:instrText>
            </w:r>
            <w:r w:rsidR="00B114F0">
              <w:rPr>
                <w:noProof/>
                <w:webHidden/>
              </w:rPr>
            </w:r>
            <w:r w:rsidR="00B114F0">
              <w:rPr>
                <w:noProof/>
                <w:webHidden/>
              </w:rPr>
              <w:fldChar w:fldCharType="separate"/>
            </w:r>
            <w:r w:rsidR="00B114F0">
              <w:rPr>
                <w:noProof/>
                <w:webHidden/>
              </w:rPr>
              <w:t>21</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56" w:history="1">
            <w:r w:rsidR="00B114F0" w:rsidRPr="00B03AFA">
              <w:rPr>
                <w:rStyle w:val="Hyperlink"/>
                <w:noProof/>
              </w:rPr>
              <w:t>Purchasing new parts (Group)</w:t>
            </w:r>
            <w:r w:rsidR="00B114F0">
              <w:rPr>
                <w:noProof/>
                <w:webHidden/>
              </w:rPr>
              <w:tab/>
            </w:r>
            <w:r w:rsidR="00B114F0">
              <w:rPr>
                <w:noProof/>
                <w:webHidden/>
              </w:rPr>
              <w:fldChar w:fldCharType="begin"/>
            </w:r>
            <w:r w:rsidR="00B114F0">
              <w:rPr>
                <w:noProof/>
                <w:webHidden/>
              </w:rPr>
              <w:instrText xml:space="preserve"> PAGEREF _Toc514764256 \h </w:instrText>
            </w:r>
            <w:r w:rsidR="00B114F0">
              <w:rPr>
                <w:noProof/>
                <w:webHidden/>
              </w:rPr>
            </w:r>
            <w:r w:rsidR="00B114F0">
              <w:rPr>
                <w:noProof/>
                <w:webHidden/>
              </w:rPr>
              <w:fldChar w:fldCharType="separate"/>
            </w:r>
            <w:r w:rsidR="00B114F0">
              <w:rPr>
                <w:noProof/>
                <w:webHidden/>
              </w:rPr>
              <w:t>21</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57" w:history="1">
            <w:r w:rsidR="00B114F0" w:rsidRPr="00B03AFA">
              <w:rPr>
                <w:rStyle w:val="Hyperlink"/>
                <w:noProof/>
              </w:rPr>
              <w:t>Disassembly &amp; Reassembly (Group)</w:t>
            </w:r>
            <w:r w:rsidR="00B114F0">
              <w:rPr>
                <w:noProof/>
                <w:webHidden/>
              </w:rPr>
              <w:tab/>
            </w:r>
            <w:r w:rsidR="00B114F0">
              <w:rPr>
                <w:noProof/>
                <w:webHidden/>
              </w:rPr>
              <w:fldChar w:fldCharType="begin"/>
            </w:r>
            <w:r w:rsidR="00B114F0">
              <w:rPr>
                <w:noProof/>
                <w:webHidden/>
              </w:rPr>
              <w:instrText xml:space="preserve"> PAGEREF _Toc514764257 \h </w:instrText>
            </w:r>
            <w:r w:rsidR="00B114F0">
              <w:rPr>
                <w:noProof/>
                <w:webHidden/>
              </w:rPr>
            </w:r>
            <w:r w:rsidR="00B114F0">
              <w:rPr>
                <w:noProof/>
                <w:webHidden/>
              </w:rPr>
              <w:fldChar w:fldCharType="separate"/>
            </w:r>
            <w:r w:rsidR="00B114F0">
              <w:rPr>
                <w:noProof/>
                <w:webHidden/>
              </w:rPr>
              <w:t>23</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58" w:history="1">
            <w:r w:rsidR="00B114F0" w:rsidRPr="00B03AFA">
              <w:rPr>
                <w:rStyle w:val="Hyperlink"/>
                <w:noProof/>
              </w:rPr>
              <w:t>Preparation (Group)</w:t>
            </w:r>
            <w:r w:rsidR="00B114F0">
              <w:rPr>
                <w:noProof/>
                <w:webHidden/>
              </w:rPr>
              <w:tab/>
            </w:r>
            <w:r w:rsidR="00B114F0">
              <w:rPr>
                <w:noProof/>
                <w:webHidden/>
              </w:rPr>
              <w:fldChar w:fldCharType="begin"/>
            </w:r>
            <w:r w:rsidR="00B114F0">
              <w:rPr>
                <w:noProof/>
                <w:webHidden/>
              </w:rPr>
              <w:instrText xml:space="preserve"> PAGEREF _Toc514764258 \h </w:instrText>
            </w:r>
            <w:r w:rsidR="00B114F0">
              <w:rPr>
                <w:noProof/>
                <w:webHidden/>
              </w:rPr>
            </w:r>
            <w:r w:rsidR="00B114F0">
              <w:rPr>
                <w:noProof/>
                <w:webHidden/>
              </w:rPr>
              <w:fldChar w:fldCharType="separate"/>
            </w:r>
            <w:r w:rsidR="00B114F0">
              <w:rPr>
                <w:noProof/>
                <w:webHidden/>
              </w:rPr>
              <w:t>24</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59" w:history="1">
            <w:r w:rsidR="00B114F0" w:rsidRPr="00B03AFA">
              <w:rPr>
                <w:rStyle w:val="Hyperlink"/>
                <w:noProof/>
              </w:rPr>
              <w:t>XRF Analysis (Group)</w:t>
            </w:r>
            <w:r w:rsidR="00B114F0">
              <w:rPr>
                <w:noProof/>
                <w:webHidden/>
              </w:rPr>
              <w:tab/>
            </w:r>
            <w:r w:rsidR="00B114F0">
              <w:rPr>
                <w:noProof/>
                <w:webHidden/>
              </w:rPr>
              <w:fldChar w:fldCharType="begin"/>
            </w:r>
            <w:r w:rsidR="00B114F0">
              <w:rPr>
                <w:noProof/>
                <w:webHidden/>
              </w:rPr>
              <w:instrText xml:space="preserve"> PAGEREF _Toc514764259 \h </w:instrText>
            </w:r>
            <w:r w:rsidR="00B114F0">
              <w:rPr>
                <w:noProof/>
                <w:webHidden/>
              </w:rPr>
            </w:r>
            <w:r w:rsidR="00B114F0">
              <w:rPr>
                <w:noProof/>
                <w:webHidden/>
              </w:rPr>
              <w:fldChar w:fldCharType="separate"/>
            </w:r>
            <w:r w:rsidR="00B114F0">
              <w:rPr>
                <w:noProof/>
                <w:webHidden/>
              </w:rPr>
              <w:t>25</w:t>
            </w:r>
            <w:r w:rsidR="00B114F0">
              <w:rPr>
                <w:noProof/>
                <w:webHidden/>
              </w:rPr>
              <w:fldChar w:fldCharType="end"/>
            </w:r>
          </w:hyperlink>
        </w:p>
        <w:p w:rsidR="00B114F0" w:rsidRDefault="00E127BC">
          <w:pPr>
            <w:pStyle w:val="TOC1"/>
            <w:tabs>
              <w:tab w:val="right" w:leader="dot" w:pos="9016"/>
            </w:tabs>
            <w:rPr>
              <w:rFonts w:eastAsiaTheme="minorEastAsia"/>
              <w:noProof/>
              <w:lang w:eastAsia="en-GB"/>
            </w:rPr>
          </w:pPr>
          <w:hyperlink w:anchor="_Toc514764260" w:history="1">
            <w:r w:rsidR="00B114F0" w:rsidRPr="00B03AFA">
              <w:rPr>
                <w:rStyle w:val="Hyperlink"/>
                <w:noProof/>
              </w:rPr>
              <w:t>Tests &amp; Results</w:t>
            </w:r>
            <w:r w:rsidR="00B114F0">
              <w:rPr>
                <w:noProof/>
                <w:webHidden/>
              </w:rPr>
              <w:tab/>
            </w:r>
            <w:r w:rsidR="00B114F0">
              <w:rPr>
                <w:noProof/>
                <w:webHidden/>
              </w:rPr>
              <w:fldChar w:fldCharType="begin"/>
            </w:r>
            <w:r w:rsidR="00B114F0">
              <w:rPr>
                <w:noProof/>
                <w:webHidden/>
              </w:rPr>
              <w:instrText xml:space="preserve"> PAGEREF _Toc514764260 \h </w:instrText>
            </w:r>
            <w:r w:rsidR="00B114F0">
              <w:rPr>
                <w:noProof/>
                <w:webHidden/>
              </w:rPr>
            </w:r>
            <w:r w:rsidR="00B114F0">
              <w:rPr>
                <w:noProof/>
                <w:webHidden/>
              </w:rPr>
              <w:fldChar w:fldCharType="separate"/>
            </w:r>
            <w:r w:rsidR="00B114F0">
              <w:rPr>
                <w:noProof/>
                <w:webHidden/>
              </w:rPr>
              <w:t>27</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61" w:history="1">
            <w:r w:rsidR="00B114F0" w:rsidRPr="00B03AFA">
              <w:rPr>
                <w:rStyle w:val="Hyperlink"/>
                <w:noProof/>
              </w:rPr>
              <w:t>Week 1</w:t>
            </w:r>
            <w:r w:rsidR="00B114F0">
              <w:rPr>
                <w:noProof/>
                <w:webHidden/>
              </w:rPr>
              <w:tab/>
            </w:r>
            <w:r w:rsidR="00B114F0">
              <w:rPr>
                <w:noProof/>
                <w:webHidden/>
              </w:rPr>
              <w:fldChar w:fldCharType="begin"/>
            </w:r>
            <w:r w:rsidR="00B114F0">
              <w:rPr>
                <w:noProof/>
                <w:webHidden/>
              </w:rPr>
              <w:instrText xml:space="preserve"> PAGEREF _Toc514764261 \h </w:instrText>
            </w:r>
            <w:r w:rsidR="00B114F0">
              <w:rPr>
                <w:noProof/>
                <w:webHidden/>
              </w:rPr>
            </w:r>
            <w:r w:rsidR="00B114F0">
              <w:rPr>
                <w:noProof/>
                <w:webHidden/>
              </w:rPr>
              <w:fldChar w:fldCharType="separate"/>
            </w:r>
            <w:r w:rsidR="00B114F0">
              <w:rPr>
                <w:noProof/>
                <w:webHidden/>
              </w:rPr>
              <w:t>27</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62" w:history="1">
            <w:r w:rsidR="00B114F0" w:rsidRPr="00B03AFA">
              <w:rPr>
                <w:rStyle w:val="Hyperlink"/>
                <w:noProof/>
              </w:rPr>
              <w:t>Test 1 (Group)</w:t>
            </w:r>
            <w:r w:rsidR="00B114F0">
              <w:rPr>
                <w:noProof/>
                <w:webHidden/>
              </w:rPr>
              <w:tab/>
            </w:r>
            <w:r w:rsidR="00B114F0">
              <w:rPr>
                <w:noProof/>
                <w:webHidden/>
              </w:rPr>
              <w:fldChar w:fldCharType="begin"/>
            </w:r>
            <w:r w:rsidR="00B114F0">
              <w:rPr>
                <w:noProof/>
                <w:webHidden/>
              </w:rPr>
              <w:instrText xml:space="preserve"> PAGEREF _Toc514764262 \h </w:instrText>
            </w:r>
            <w:r w:rsidR="00B114F0">
              <w:rPr>
                <w:noProof/>
                <w:webHidden/>
              </w:rPr>
            </w:r>
            <w:r w:rsidR="00B114F0">
              <w:rPr>
                <w:noProof/>
                <w:webHidden/>
              </w:rPr>
              <w:fldChar w:fldCharType="separate"/>
            </w:r>
            <w:r w:rsidR="00B114F0">
              <w:rPr>
                <w:noProof/>
                <w:webHidden/>
              </w:rPr>
              <w:t>27</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63" w:history="1">
            <w:r w:rsidR="00B114F0" w:rsidRPr="00B03AFA">
              <w:rPr>
                <w:rStyle w:val="Hyperlink"/>
                <w:noProof/>
              </w:rPr>
              <w:t>Test 2 (Group)</w:t>
            </w:r>
            <w:r w:rsidR="00B114F0">
              <w:rPr>
                <w:noProof/>
                <w:webHidden/>
              </w:rPr>
              <w:tab/>
            </w:r>
            <w:r w:rsidR="00B114F0">
              <w:rPr>
                <w:noProof/>
                <w:webHidden/>
              </w:rPr>
              <w:fldChar w:fldCharType="begin"/>
            </w:r>
            <w:r w:rsidR="00B114F0">
              <w:rPr>
                <w:noProof/>
                <w:webHidden/>
              </w:rPr>
              <w:instrText xml:space="preserve"> PAGEREF _Toc514764263 \h </w:instrText>
            </w:r>
            <w:r w:rsidR="00B114F0">
              <w:rPr>
                <w:noProof/>
                <w:webHidden/>
              </w:rPr>
            </w:r>
            <w:r w:rsidR="00B114F0">
              <w:rPr>
                <w:noProof/>
                <w:webHidden/>
              </w:rPr>
              <w:fldChar w:fldCharType="separate"/>
            </w:r>
            <w:r w:rsidR="00B114F0">
              <w:rPr>
                <w:noProof/>
                <w:webHidden/>
              </w:rPr>
              <w:t>31</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64" w:history="1">
            <w:r w:rsidR="00B114F0" w:rsidRPr="00B03AFA">
              <w:rPr>
                <w:rStyle w:val="Hyperlink"/>
                <w:noProof/>
              </w:rPr>
              <w:t>Test 3 (Group)</w:t>
            </w:r>
            <w:r w:rsidR="00B114F0">
              <w:rPr>
                <w:noProof/>
                <w:webHidden/>
              </w:rPr>
              <w:tab/>
            </w:r>
            <w:r w:rsidR="00B114F0">
              <w:rPr>
                <w:noProof/>
                <w:webHidden/>
              </w:rPr>
              <w:fldChar w:fldCharType="begin"/>
            </w:r>
            <w:r w:rsidR="00B114F0">
              <w:rPr>
                <w:noProof/>
                <w:webHidden/>
              </w:rPr>
              <w:instrText xml:space="preserve"> PAGEREF _Toc514764264 \h </w:instrText>
            </w:r>
            <w:r w:rsidR="00B114F0">
              <w:rPr>
                <w:noProof/>
                <w:webHidden/>
              </w:rPr>
            </w:r>
            <w:r w:rsidR="00B114F0">
              <w:rPr>
                <w:noProof/>
                <w:webHidden/>
              </w:rPr>
              <w:fldChar w:fldCharType="separate"/>
            </w:r>
            <w:r w:rsidR="00B114F0">
              <w:rPr>
                <w:noProof/>
                <w:webHidden/>
              </w:rPr>
              <w:t>34</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65" w:history="1">
            <w:r w:rsidR="00B114F0" w:rsidRPr="00B03AFA">
              <w:rPr>
                <w:rStyle w:val="Hyperlink"/>
                <w:noProof/>
              </w:rPr>
              <w:t>Test 4 (Group)</w:t>
            </w:r>
            <w:r w:rsidR="00B114F0">
              <w:rPr>
                <w:noProof/>
                <w:webHidden/>
              </w:rPr>
              <w:tab/>
            </w:r>
            <w:r w:rsidR="00B114F0">
              <w:rPr>
                <w:noProof/>
                <w:webHidden/>
              </w:rPr>
              <w:fldChar w:fldCharType="begin"/>
            </w:r>
            <w:r w:rsidR="00B114F0">
              <w:rPr>
                <w:noProof/>
                <w:webHidden/>
              </w:rPr>
              <w:instrText xml:space="preserve"> PAGEREF _Toc514764265 \h </w:instrText>
            </w:r>
            <w:r w:rsidR="00B114F0">
              <w:rPr>
                <w:noProof/>
                <w:webHidden/>
              </w:rPr>
            </w:r>
            <w:r w:rsidR="00B114F0">
              <w:rPr>
                <w:noProof/>
                <w:webHidden/>
              </w:rPr>
              <w:fldChar w:fldCharType="separate"/>
            </w:r>
            <w:r w:rsidR="00B114F0">
              <w:rPr>
                <w:noProof/>
                <w:webHidden/>
              </w:rPr>
              <w:t>37</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66" w:history="1">
            <w:r w:rsidR="00B114F0" w:rsidRPr="00B03AFA">
              <w:rPr>
                <w:rStyle w:val="Hyperlink"/>
                <w:noProof/>
              </w:rPr>
              <w:t>Test 5 (Group)</w:t>
            </w:r>
            <w:r w:rsidR="00B114F0">
              <w:rPr>
                <w:noProof/>
                <w:webHidden/>
              </w:rPr>
              <w:tab/>
            </w:r>
            <w:r w:rsidR="00B114F0">
              <w:rPr>
                <w:noProof/>
                <w:webHidden/>
              </w:rPr>
              <w:fldChar w:fldCharType="begin"/>
            </w:r>
            <w:r w:rsidR="00B114F0">
              <w:rPr>
                <w:noProof/>
                <w:webHidden/>
              </w:rPr>
              <w:instrText xml:space="preserve"> PAGEREF _Toc514764266 \h </w:instrText>
            </w:r>
            <w:r w:rsidR="00B114F0">
              <w:rPr>
                <w:noProof/>
                <w:webHidden/>
              </w:rPr>
            </w:r>
            <w:r w:rsidR="00B114F0">
              <w:rPr>
                <w:noProof/>
                <w:webHidden/>
              </w:rPr>
              <w:fldChar w:fldCharType="separate"/>
            </w:r>
            <w:r w:rsidR="00B114F0">
              <w:rPr>
                <w:noProof/>
                <w:webHidden/>
              </w:rPr>
              <w:t>40</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67" w:history="1">
            <w:r w:rsidR="00B114F0" w:rsidRPr="00B03AFA">
              <w:rPr>
                <w:rStyle w:val="Hyperlink"/>
                <w:noProof/>
              </w:rPr>
              <w:t>Week One Testing Results (Group)</w:t>
            </w:r>
            <w:r w:rsidR="00B114F0">
              <w:rPr>
                <w:noProof/>
                <w:webHidden/>
              </w:rPr>
              <w:tab/>
            </w:r>
            <w:r w:rsidR="00B114F0">
              <w:rPr>
                <w:noProof/>
                <w:webHidden/>
              </w:rPr>
              <w:fldChar w:fldCharType="begin"/>
            </w:r>
            <w:r w:rsidR="00B114F0">
              <w:rPr>
                <w:noProof/>
                <w:webHidden/>
              </w:rPr>
              <w:instrText xml:space="preserve"> PAGEREF _Toc514764267 \h </w:instrText>
            </w:r>
            <w:r w:rsidR="00B114F0">
              <w:rPr>
                <w:noProof/>
                <w:webHidden/>
              </w:rPr>
            </w:r>
            <w:r w:rsidR="00B114F0">
              <w:rPr>
                <w:noProof/>
                <w:webHidden/>
              </w:rPr>
              <w:fldChar w:fldCharType="separate"/>
            </w:r>
            <w:r w:rsidR="00B114F0">
              <w:rPr>
                <w:noProof/>
                <w:webHidden/>
              </w:rPr>
              <w:t>43</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68" w:history="1">
            <w:r w:rsidR="00B114F0" w:rsidRPr="00B03AFA">
              <w:rPr>
                <w:rStyle w:val="Hyperlink"/>
                <w:noProof/>
              </w:rPr>
              <w:t>Week One Results Compared to Previous Year’s (Group)</w:t>
            </w:r>
            <w:r w:rsidR="00B114F0">
              <w:rPr>
                <w:noProof/>
                <w:webHidden/>
              </w:rPr>
              <w:tab/>
            </w:r>
            <w:r w:rsidR="00B114F0">
              <w:rPr>
                <w:noProof/>
                <w:webHidden/>
              </w:rPr>
              <w:fldChar w:fldCharType="begin"/>
            </w:r>
            <w:r w:rsidR="00B114F0">
              <w:rPr>
                <w:noProof/>
                <w:webHidden/>
              </w:rPr>
              <w:instrText xml:space="preserve"> PAGEREF _Toc514764268 \h </w:instrText>
            </w:r>
            <w:r w:rsidR="00B114F0">
              <w:rPr>
                <w:noProof/>
                <w:webHidden/>
              </w:rPr>
            </w:r>
            <w:r w:rsidR="00B114F0">
              <w:rPr>
                <w:noProof/>
                <w:webHidden/>
              </w:rPr>
              <w:fldChar w:fldCharType="separate"/>
            </w:r>
            <w:r w:rsidR="00B114F0">
              <w:rPr>
                <w:noProof/>
                <w:webHidden/>
              </w:rPr>
              <w:t>44</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69" w:history="1">
            <w:r w:rsidR="00B114F0" w:rsidRPr="00B03AFA">
              <w:rPr>
                <w:rStyle w:val="Hyperlink"/>
                <w:noProof/>
              </w:rPr>
              <w:t>Week 2</w:t>
            </w:r>
            <w:r w:rsidR="00B114F0">
              <w:rPr>
                <w:noProof/>
                <w:webHidden/>
              </w:rPr>
              <w:tab/>
            </w:r>
            <w:r w:rsidR="00B114F0">
              <w:rPr>
                <w:noProof/>
                <w:webHidden/>
              </w:rPr>
              <w:fldChar w:fldCharType="begin"/>
            </w:r>
            <w:r w:rsidR="00B114F0">
              <w:rPr>
                <w:noProof/>
                <w:webHidden/>
              </w:rPr>
              <w:instrText xml:space="preserve"> PAGEREF _Toc514764269 \h </w:instrText>
            </w:r>
            <w:r w:rsidR="00B114F0">
              <w:rPr>
                <w:noProof/>
                <w:webHidden/>
              </w:rPr>
            </w:r>
            <w:r w:rsidR="00B114F0">
              <w:rPr>
                <w:noProof/>
                <w:webHidden/>
              </w:rPr>
              <w:fldChar w:fldCharType="separate"/>
            </w:r>
            <w:r w:rsidR="00B114F0">
              <w:rPr>
                <w:noProof/>
                <w:webHidden/>
              </w:rPr>
              <w:t>45</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70" w:history="1">
            <w:r w:rsidR="00B114F0" w:rsidRPr="00B03AFA">
              <w:rPr>
                <w:rStyle w:val="Hyperlink"/>
                <w:noProof/>
              </w:rPr>
              <w:t>Test 1 (Group)</w:t>
            </w:r>
            <w:r w:rsidR="00B114F0">
              <w:rPr>
                <w:noProof/>
                <w:webHidden/>
              </w:rPr>
              <w:tab/>
            </w:r>
            <w:r w:rsidR="00B114F0">
              <w:rPr>
                <w:noProof/>
                <w:webHidden/>
              </w:rPr>
              <w:fldChar w:fldCharType="begin"/>
            </w:r>
            <w:r w:rsidR="00B114F0">
              <w:rPr>
                <w:noProof/>
                <w:webHidden/>
              </w:rPr>
              <w:instrText xml:space="preserve"> PAGEREF _Toc514764270 \h </w:instrText>
            </w:r>
            <w:r w:rsidR="00B114F0">
              <w:rPr>
                <w:noProof/>
                <w:webHidden/>
              </w:rPr>
            </w:r>
            <w:r w:rsidR="00B114F0">
              <w:rPr>
                <w:noProof/>
                <w:webHidden/>
              </w:rPr>
              <w:fldChar w:fldCharType="separate"/>
            </w:r>
            <w:r w:rsidR="00B114F0">
              <w:rPr>
                <w:noProof/>
                <w:webHidden/>
              </w:rPr>
              <w:t>45</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71" w:history="1">
            <w:r w:rsidR="00B114F0" w:rsidRPr="00B03AFA">
              <w:rPr>
                <w:rStyle w:val="Hyperlink"/>
                <w:noProof/>
              </w:rPr>
              <w:t>Test 2 (Group)</w:t>
            </w:r>
            <w:r w:rsidR="00B114F0">
              <w:rPr>
                <w:noProof/>
                <w:webHidden/>
              </w:rPr>
              <w:tab/>
            </w:r>
            <w:r w:rsidR="00B114F0">
              <w:rPr>
                <w:noProof/>
                <w:webHidden/>
              </w:rPr>
              <w:fldChar w:fldCharType="begin"/>
            </w:r>
            <w:r w:rsidR="00B114F0">
              <w:rPr>
                <w:noProof/>
                <w:webHidden/>
              </w:rPr>
              <w:instrText xml:space="preserve"> PAGEREF _Toc514764271 \h </w:instrText>
            </w:r>
            <w:r w:rsidR="00B114F0">
              <w:rPr>
                <w:noProof/>
                <w:webHidden/>
              </w:rPr>
            </w:r>
            <w:r w:rsidR="00B114F0">
              <w:rPr>
                <w:noProof/>
                <w:webHidden/>
              </w:rPr>
              <w:fldChar w:fldCharType="separate"/>
            </w:r>
            <w:r w:rsidR="00B114F0">
              <w:rPr>
                <w:noProof/>
                <w:webHidden/>
              </w:rPr>
              <w:t>46</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72" w:history="1">
            <w:r w:rsidR="00B114F0" w:rsidRPr="00B03AFA">
              <w:rPr>
                <w:rStyle w:val="Hyperlink"/>
                <w:noProof/>
              </w:rPr>
              <w:t>Test 3 (Group)</w:t>
            </w:r>
            <w:r w:rsidR="00B114F0">
              <w:rPr>
                <w:noProof/>
                <w:webHidden/>
              </w:rPr>
              <w:tab/>
            </w:r>
            <w:r w:rsidR="00B114F0">
              <w:rPr>
                <w:noProof/>
                <w:webHidden/>
              </w:rPr>
              <w:fldChar w:fldCharType="begin"/>
            </w:r>
            <w:r w:rsidR="00B114F0">
              <w:rPr>
                <w:noProof/>
                <w:webHidden/>
              </w:rPr>
              <w:instrText xml:space="preserve"> PAGEREF _Toc514764272 \h </w:instrText>
            </w:r>
            <w:r w:rsidR="00B114F0">
              <w:rPr>
                <w:noProof/>
                <w:webHidden/>
              </w:rPr>
            </w:r>
            <w:r w:rsidR="00B114F0">
              <w:rPr>
                <w:noProof/>
                <w:webHidden/>
              </w:rPr>
              <w:fldChar w:fldCharType="separate"/>
            </w:r>
            <w:r w:rsidR="00B114F0">
              <w:rPr>
                <w:noProof/>
                <w:webHidden/>
              </w:rPr>
              <w:t>49</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73" w:history="1">
            <w:r w:rsidR="00B114F0" w:rsidRPr="00B03AFA">
              <w:rPr>
                <w:rStyle w:val="Hyperlink"/>
                <w:noProof/>
              </w:rPr>
              <w:t>Test 4 (Group)</w:t>
            </w:r>
            <w:r w:rsidR="00B114F0">
              <w:rPr>
                <w:noProof/>
                <w:webHidden/>
              </w:rPr>
              <w:tab/>
            </w:r>
            <w:r w:rsidR="00B114F0">
              <w:rPr>
                <w:noProof/>
                <w:webHidden/>
              </w:rPr>
              <w:fldChar w:fldCharType="begin"/>
            </w:r>
            <w:r w:rsidR="00B114F0">
              <w:rPr>
                <w:noProof/>
                <w:webHidden/>
              </w:rPr>
              <w:instrText xml:space="preserve"> PAGEREF _Toc514764273 \h </w:instrText>
            </w:r>
            <w:r w:rsidR="00B114F0">
              <w:rPr>
                <w:noProof/>
                <w:webHidden/>
              </w:rPr>
            </w:r>
            <w:r w:rsidR="00B114F0">
              <w:rPr>
                <w:noProof/>
                <w:webHidden/>
              </w:rPr>
              <w:fldChar w:fldCharType="separate"/>
            </w:r>
            <w:r w:rsidR="00B114F0">
              <w:rPr>
                <w:noProof/>
                <w:webHidden/>
              </w:rPr>
              <w:t>52</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74" w:history="1">
            <w:r w:rsidR="00B114F0" w:rsidRPr="00B03AFA">
              <w:rPr>
                <w:rStyle w:val="Hyperlink"/>
                <w:noProof/>
              </w:rPr>
              <w:t>Test 5 (Group)</w:t>
            </w:r>
            <w:r w:rsidR="00B114F0">
              <w:rPr>
                <w:noProof/>
                <w:webHidden/>
              </w:rPr>
              <w:tab/>
            </w:r>
            <w:r w:rsidR="00B114F0">
              <w:rPr>
                <w:noProof/>
                <w:webHidden/>
              </w:rPr>
              <w:fldChar w:fldCharType="begin"/>
            </w:r>
            <w:r w:rsidR="00B114F0">
              <w:rPr>
                <w:noProof/>
                <w:webHidden/>
              </w:rPr>
              <w:instrText xml:space="preserve"> PAGEREF _Toc514764274 \h </w:instrText>
            </w:r>
            <w:r w:rsidR="00B114F0">
              <w:rPr>
                <w:noProof/>
                <w:webHidden/>
              </w:rPr>
            </w:r>
            <w:r w:rsidR="00B114F0">
              <w:rPr>
                <w:noProof/>
                <w:webHidden/>
              </w:rPr>
              <w:fldChar w:fldCharType="separate"/>
            </w:r>
            <w:r w:rsidR="00B114F0">
              <w:rPr>
                <w:noProof/>
                <w:webHidden/>
              </w:rPr>
              <w:t>55</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75" w:history="1">
            <w:r w:rsidR="00B114F0" w:rsidRPr="00B03AFA">
              <w:rPr>
                <w:rStyle w:val="Hyperlink"/>
                <w:noProof/>
              </w:rPr>
              <w:t>Test 6 (Group)</w:t>
            </w:r>
            <w:r w:rsidR="00B114F0">
              <w:rPr>
                <w:noProof/>
                <w:webHidden/>
              </w:rPr>
              <w:tab/>
            </w:r>
            <w:r w:rsidR="00B114F0">
              <w:rPr>
                <w:noProof/>
                <w:webHidden/>
              </w:rPr>
              <w:fldChar w:fldCharType="begin"/>
            </w:r>
            <w:r w:rsidR="00B114F0">
              <w:rPr>
                <w:noProof/>
                <w:webHidden/>
              </w:rPr>
              <w:instrText xml:space="preserve"> PAGEREF _Toc514764275 \h </w:instrText>
            </w:r>
            <w:r w:rsidR="00B114F0">
              <w:rPr>
                <w:noProof/>
                <w:webHidden/>
              </w:rPr>
            </w:r>
            <w:r w:rsidR="00B114F0">
              <w:rPr>
                <w:noProof/>
                <w:webHidden/>
              </w:rPr>
              <w:fldChar w:fldCharType="separate"/>
            </w:r>
            <w:r w:rsidR="00B114F0">
              <w:rPr>
                <w:noProof/>
                <w:webHidden/>
              </w:rPr>
              <w:t>59</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76" w:history="1">
            <w:r w:rsidR="00B114F0" w:rsidRPr="00B03AFA">
              <w:rPr>
                <w:rStyle w:val="Hyperlink"/>
                <w:noProof/>
              </w:rPr>
              <w:t>Week 2 Testing Results (Group)</w:t>
            </w:r>
            <w:r w:rsidR="00B114F0">
              <w:rPr>
                <w:noProof/>
                <w:webHidden/>
              </w:rPr>
              <w:tab/>
            </w:r>
            <w:r w:rsidR="00B114F0">
              <w:rPr>
                <w:noProof/>
                <w:webHidden/>
              </w:rPr>
              <w:fldChar w:fldCharType="begin"/>
            </w:r>
            <w:r w:rsidR="00B114F0">
              <w:rPr>
                <w:noProof/>
                <w:webHidden/>
              </w:rPr>
              <w:instrText xml:space="preserve"> PAGEREF _Toc514764276 \h </w:instrText>
            </w:r>
            <w:r w:rsidR="00B114F0">
              <w:rPr>
                <w:noProof/>
                <w:webHidden/>
              </w:rPr>
            </w:r>
            <w:r w:rsidR="00B114F0">
              <w:rPr>
                <w:noProof/>
                <w:webHidden/>
              </w:rPr>
              <w:fldChar w:fldCharType="separate"/>
            </w:r>
            <w:r w:rsidR="00B114F0">
              <w:rPr>
                <w:noProof/>
                <w:webHidden/>
              </w:rPr>
              <w:t>62</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77" w:history="1">
            <w:r w:rsidR="00B114F0" w:rsidRPr="00B03AFA">
              <w:rPr>
                <w:rStyle w:val="Hyperlink"/>
                <w:noProof/>
              </w:rPr>
              <w:t>Overall XRF Analysis (Group)</w:t>
            </w:r>
            <w:r w:rsidR="00B114F0">
              <w:rPr>
                <w:noProof/>
                <w:webHidden/>
              </w:rPr>
              <w:tab/>
            </w:r>
            <w:r w:rsidR="00B114F0">
              <w:rPr>
                <w:noProof/>
                <w:webHidden/>
              </w:rPr>
              <w:fldChar w:fldCharType="begin"/>
            </w:r>
            <w:r w:rsidR="00B114F0">
              <w:rPr>
                <w:noProof/>
                <w:webHidden/>
              </w:rPr>
              <w:instrText xml:space="preserve"> PAGEREF _Toc514764277 \h </w:instrText>
            </w:r>
            <w:r w:rsidR="00B114F0">
              <w:rPr>
                <w:noProof/>
                <w:webHidden/>
              </w:rPr>
            </w:r>
            <w:r w:rsidR="00B114F0">
              <w:rPr>
                <w:noProof/>
                <w:webHidden/>
              </w:rPr>
              <w:fldChar w:fldCharType="separate"/>
            </w:r>
            <w:r w:rsidR="00B114F0">
              <w:rPr>
                <w:noProof/>
                <w:webHidden/>
              </w:rPr>
              <w:t>62</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78" w:history="1">
            <w:r w:rsidR="00B114F0" w:rsidRPr="00B03AFA">
              <w:rPr>
                <w:rStyle w:val="Hyperlink"/>
                <w:noProof/>
              </w:rPr>
              <w:t>Reactor (Group)</w:t>
            </w:r>
            <w:r w:rsidR="00B114F0">
              <w:rPr>
                <w:noProof/>
                <w:webHidden/>
              </w:rPr>
              <w:tab/>
            </w:r>
            <w:r w:rsidR="00B114F0">
              <w:rPr>
                <w:noProof/>
                <w:webHidden/>
              </w:rPr>
              <w:fldChar w:fldCharType="begin"/>
            </w:r>
            <w:r w:rsidR="00B114F0">
              <w:rPr>
                <w:noProof/>
                <w:webHidden/>
              </w:rPr>
              <w:instrText xml:space="preserve"> PAGEREF _Toc514764278 \h </w:instrText>
            </w:r>
            <w:r w:rsidR="00B114F0">
              <w:rPr>
                <w:noProof/>
                <w:webHidden/>
              </w:rPr>
            </w:r>
            <w:r w:rsidR="00B114F0">
              <w:rPr>
                <w:noProof/>
                <w:webHidden/>
              </w:rPr>
              <w:fldChar w:fldCharType="separate"/>
            </w:r>
            <w:r w:rsidR="00B114F0">
              <w:rPr>
                <w:noProof/>
                <w:webHidden/>
              </w:rPr>
              <w:t>66</w:t>
            </w:r>
            <w:r w:rsidR="00B114F0">
              <w:rPr>
                <w:noProof/>
                <w:webHidden/>
              </w:rPr>
              <w:fldChar w:fldCharType="end"/>
            </w:r>
          </w:hyperlink>
        </w:p>
        <w:p w:rsidR="00B114F0" w:rsidRDefault="00E127BC">
          <w:pPr>
            <w:pStyle w:val="TOC3"/>
            <w:tabs>
              <w:tab w:val="right" w:leader="dot" w:pos="9016"/>
            </w:tabs>
            <w:rPr>
              <w:rFonts w:eastAsiaTheme="minorEastAsia"/>
              <w:noProof/>
              <w:lang w:eastAsia="en-GB"/>
            </w:rPr>
          </w:pPr>
          <w:hyperlink w:anchor="_Toc514764279" w:history="1">
            <w:r w:rsidR="00B114F0" w:rsidRPr="00B03AFA">
              <w:rPr>
                <w:rStyle w:val="Hyperlink"/>
                <w:noProof/>
              </w:rPr>
              <w:t>Cathode deteriorating (Group)</w:t>
            </w:r>
            <w:r w:rsidR="00B114F0">
              <w:rPr>
                <w:noProof/>
                <w:webHidden/>
              </w:rPr>
              <w:tab/>
            </w:r>
            <w:r w:rsidR="00B114F0">
              <w:rPr>
                <w:noProof/>
                <w:webHidden/>
              </w:rPr>
              <w:fldChar w:fldCharType="begin"/>
            </w:r>
            <w:r w:rsidR="00B114F0">
              <w:rPr>
                <w:noProof/>
                <w:webHidden/>
              </w:rPr>
              <w:instrText xml:space="preserve"> PAGEREF _Toc514764279 \h </w:instrText>
            </w:r>
            <w:r w:rsidR="00B114F0">
              <w:rPr>
                <w:noProof/>
                <w:webHidden/>
              </w:rPr>
            </w:r>
            <w:r w:rsidR="00B114F0">
              <w:rPr>
                <w:noProof/>
                <w:webHidden/>
              </w:rPr>
              <w:fldChar w:fldCharType="separate"/>
            </w:r>
            <w:r w:rsidR="00B114F0">
              <w:rPr>
                <w:noProof/>
                <w:webHidden/>
              </w:rPr>
              <w:t>68</w:t>
            </w:r>
            <w:r w:rsidR="00B114F0">
              <w:rPr>
                <w:noProof/>
                <w:webHidden/>
              </w:rPr>
              <w:fldChar w:fldCharType="end"/>
            </w:r>
          </w:hyperlink>
        </w:p>
        <w:p w:rsidR="00B114F0" w:rsidRDefault="00E127BC">
          <w:pPr>
            <w:pStyle w:val="TOC1"/>
            <w:tabs>
              <w:tab w:val="right" w:leader="dot" w:pos="9016"/>
            </w:tabs>
            <w:rPr>
              <w:rFonts w:eastAsiaTheme="minorEastAsia"/>
              <w:noProof/>
              <w:lang w:eastAsia="en-GB"/>
            </w:rPr>
          </w:pPr>
          <w:hyperlink w:anchor="_Toc514764280" w:history="1">
            <w:r w:rsidR="00B114F0" w:rsidRPr="00B03AFA">
              <w:rPr>
                <w:rStyle w:val="Hyperlink"/>
                <w:noProof/>
              </w:rPr>
              <w:t>Conclusions</w:t>
            </w:r>
            <w:r w:rsidR="00B114F0">
              <w:rPr>
                <w:noProof/>
                <w:webHidden/>
              </w:rPr>
              <w:tab/>
            </w:r>
            <w:r w:rsidR="00B114F0">
              <w:rPr>
                <w:noProof/>
                <w:webHidden/>
              </w:rPr>
              <w:fldChar w:fldCharType="begin"/>
            </w:r>
            <w:r w:rsidR="00B114F0">
              <w:rPr>
                <w:noProof/>
                <w:webHidden/>
              </w:rPr>
              <w:instrText xml:space="preserve"> PAGEREF _Toc514764280 \h </w:instrText>
            </w:r>
            <w:r w:rsidR="00B114F0">
              <w:rPr>
                <w:noProof/>
                <w:webHidden/>
              </w:rPr>
            </w:r>
            <w:r w:rsidR="00B114F0">
              <w:rPr>
                <w:noProof/>
                <w:webHidden/>
              </w:rPr>
              <w:fldChar w:fldCharType="separate"/>
            </w:r>
            <w:r w:rsidR="00B114F0">
              <w:rPr>
                <w:noProof/>
                <w:webHidden/>
              </w:rPr>
              <w:t>72</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81" w:history="1">
            <w:r w:rsidR="00B114F0" w:rsidRPr="00B03AFA">
              <w:rPr>
                <w:rStyle w:val="Hyperlink"/>
                <w:noProof/>
              </w:rPr>
              <w:t>Conclusion</w:t>
            </w:r>
            <w:r w:rsidR="00B114F0">
              <w:rPr>
                <w:noProof/>
                <w:webHidden/>
              </w:rPr>
              <w:tab/>
            </w:r>
            <w:r w:rsidR="00B114F0">
              <w:rPr>
                <w:noProof/>
                <w:webHidden/>
              </w:rPr>
              <w:fldChar w:fldCharType="begin"/>
            </w:r>
            <w:r w:rsidR="00B114F0">
              <w:rPr>
                <w:noProof/>
                <w:webHidden/>
              </w:rPr>
              <w:instrText xml:space="preserve"> PAGEREF _Toc514764281 \h </w:instrText>
            </w:r>
            <w:r w:rsidR="00B114F0">
              <w:rPr>
                <w:noProof/>
                <w:webHidden/>
              </w:rPr>
            </w:r>
            <w:r w:rsidR="00B114F0">
              <w:rPr>
                <w:noProof/>
                <w:webHidden/>
              </w:rPr>
              <w:fldChar w:fldCharType="separate"/>
            </w:r>
            <w:r w:rsidR="00B114F0">
              <w:rPr>
                <w:noProof/>
                <w:webHidden/>
              </w:rPr>
              <w:t>72</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82" w:history="1">
            <w:r w:rsidR="00B114F0" w:rsidRPr="00B03AFA">
              <w:rPr>
                <w:rStyle w:val="Hyperlink"/>
                <w:noProof/>
              </w:rPr>
              <w:t>Reflection</w:t>
            </w:r>
            <w:r w:rsidR="00B114F0">
              <w:rPr>
                <w:noProof/>
                <w:webHidden/>
              </w:rPr>
              <w:tab/>
            </w:r>
            <w:r w:rsidR="00B114F0">
              <w:rPr>
                <w:noProof/>
                <w:webHidden/>
              </w:rPr>
              <w:fldChar w:fldCharType="begin"/>
            </w:r>
            <w:r w:rsidR="00B114F0">
              <w:rPr>
                <w:noProof/>
                <w:webHidden/>
              </w:rPr>
              <w:instrText xml:space="preserve"> PAGEREF _Toc514764282 \h </w:instrText>
            </w:r>
            <w:r w:rsidR="00B114F0">
              <w:rPr>
                <w:noProof/>
                <w:webHidden/>
              </w:rPr>
            </w:r>
            <w:r w:rsidR="00B114F0">
              <w:rPr>
                <w:noProof/>
                <w:webHidden/>
              </w:rPr>
              <w:fldChar w:fldCharType="separate"/>
            </w:r>
            <w:r w:rsidR="00B114F0">
              <w:rPr>
                <w:noProof/>
                <w:webHidden/>
              </w:rPr>
              <w:t>73</w:t>
            </w:r>
            <w:r w:rsidR="00B114F0">
              <w:rPr>
                <w:noProof/>
                <w:webHidden/>
              </w:rPr>
              <w:fldChar w:fldCharType="end"/>
            </w:r>
          </w:hyperlink>
        </w:p>
        <w:p w:rsidR="00B114F0" w:rsidRDefault="00E127BC">
          <w:pPr>
            <w:pStyle w:val="TOC2"/>
            <w:tabs>
              <w:tab w:val="right" w:leader="dot" w:pos="9016"/>
            </w:tabs>
            <w:rPr>
              <w:rFonts w:eastAsiaTheme="minorEastAsia"/>
              <w:noProof/>
              <w:lang w:eastAsia="en-GB"/>
            </w:rPr>
          </w:pPr>
          <w:hyperlink w:anchor="_Toc514764283" w:history="1">
            <w:r w:rsidR="00B114F0" w:rsidRPr="00B03AFA">
              <w:rPr>
                <w:rStyle w:val="Hyperlink"/>
                <w:noProof/>
              </w:rPr>
              <w:t>Future Improvements</w:t>
            </w:r>
            <w:r w:rsidR="00B114F0">
              <w:rPr>
                <w:noProof/>
                <w:webHidden/>
              </w:rPr>
              <w:tab/>
            </w:r>
            <w:r w:rsidR="00B114F0">
              <w:rPr>
                <w:noProof/>
                <w:webHidden/>
              </w:rPr>
              <w:fldChar w:fldCharType="begin"/>
            </w:r>
            <w:r w:rsidR="00B114F0">
              <w:rPr>
                <w:noProof/>
                <w:webHidden/>
              </w:rPr>
              <w:instrText xml:space="preserve"> PAGEREF _Toc514764283 \h </w:instrText>
            </w:r>
            <w:r w:rsidR="00B114F0">
              <w:rPr>
                <w:noProof/>
                <w:webHidden/>
              </w:rPr>
            </w:r>
            <w:r w:rsidR="00B114F0">
              <w:rPr>
                <w:noProof/>
                <w:webHidden/>
              </w:rPr>
              <w:fldChar w:fldCharType="separate"/>
            </w:r>
            <w:r w:rsidR="00B114F0">
              <w:rPr>
                <w:noProof/>
                <w:webHidden/>
              </w:rPr>
              <w:t>74</w:t>
            </w:r>
            <w:r w:rsidR="00B114F0">
              <w:rPr>
                <w:noProof/>
                <w:webHidden/>
              </w:rPr>
              <w:fldChar w:fldCharType="end"/>
            </w:r>
          </w:hyperlink>
        </w:p>
        <w:p w:rsidR="00B114F0" w:rsidRDefault="00E127BC">
          <w:pPr>
            <w:pStyle w:val="TOC1"/>
            <w:tabs>
              <w:tab w:val="right" w:leader="dot" w:pos="9016"/>
            </w:tabs>
            <w:rPr>
              <w:rFonts w:eastAsiaTheme="minorEastAsia"/>
              <w:noProof/>
              <w:lang w:eastAsia="en-GB"/>
            </w:rPr>
          </w:pPr>
          <w:hyperlink w:anchor="_Toc514764284" w:history="1">
            <w:r w:rsidR="00B114F0" w:rsidRPr="00B03AFA">
              <w:rPr>
                <w:rStyle w:val="Hyperlink"/>
                <w:noProof/>
              </w:rPr>
              <w:t>References</w:t>
            </w:r>
            <w:r w:rsidR="00B114F0">
              <w:rPr>
                <w:noProof/>
                <w:webHidden/>
              </w:rPr>
              <w:tab/>
            </w:r>
            <w:r w:rsidR="00B114F0">
              <w:rPr>
                <w:noProof/>
                <w:webHidden/>
              </w:rPr>
              <w:fldChar w:fldCharType="begin"/>
            </w:r>
            <w:r w:rsidR="00B114F0">
              <w:rPr>
                <w:noProof/>
                <w:webHidden/>
              </w:rPr>
              <w:instrText xml:space="preserve"> PAGEREF _Toc514764284 \h </w:instrText>
            </w:r>
            <w:r w:rsidR="00B114F0">
              <w:rPr>
                <w:noProof/>
                <w:webHidden/>
              </w:rPr>
            </w:r>
            <w:r w:rsidR="00B114F0">
              <w:rPr>
                <w:noProof/>
                <w:webHidden/>
              </w:rPr>
              <w:fldChar w:fldCharType="separate"/>
            </w:r>
            <w:r w:rsidR="00B114F0">
              <w:rPr>
                <w:noProof/>
                <w:webHidden/>
              </w:rPr>
              <w:t>76</w:t>
            </w:r>
            <w:r w:rsidR="00B114F0">
              <w:rPr>
                <w:noProof/>
                <w:webHidden/>
              </w:rPr>
              <w:fldChar w:fldCharType="end"/>
            </w:r>
          </w:hyperlink>
        </w:p>
        <w:p w:rsidR="00B114F0" w:rsidRDefault="00B114F0">
          <w:r>
            <w:rPr>
              <w:b/>
              <w:bCs/>
              <w:noProof/>
            </w:rPr>
            <w:fldChar w:fldCharType="end"/>
          </w:r>
        </w:p>
      </w:sdtContent>
    </w:sdt>
    <w:p w:rsidR="00B114F0" w:rsidRDefault="00B114F0" w:rsidP="00B114F0">
      <w:pPr>
        <w:spacing w:line="360" w:lineRule="auto"/>
      </w:pPr>
    </w:p>
    <w:p w:rsidR="00B114F0" w:rsidRDefault="00B114F0"/>
    <w:p w:rsidR="00B114F0" w:rsidRDefault="00B114F0" w:rsidP="00B114F0">
      <w:r>
        <w:br w:type="page"/>
      </w:r>
    </w:p>
    <w:p w:rsidR="00B114F0" w:rsidRPr="00B114F0" w:rsidRDefault="00B114F0" w:rsidP="00B114F0">
      <w:pPr>
        <w:keepNext/>
        <w:keepLines/>
        <w:spacing w:before="240" w:after="0" w:line="360" w:lineRule="auto"/>
        <w:outlineLvl w:val="0"/>
        <w:rPr>
          <w:rFonts w:ascii="Calibri Light" w:eastAsia="Times New Roman" w:hAnsi="Calibri Light" w:cs="Times New Roman"/>
          <w:color w:val="2E74B5"/>
          <w:sz w:val="32"/>
          <w:szCs w:val="32"/>
        </w:rPr>
      </w:pPr>
      <w:bookmarkStart w:id="17" w:name="_Toc512850122"/>
      <w:bookmarkStart w:id="18" w:name="_Toc512850243"/>
      <w:bookmarkStart w:id="19" w:name="_Toc512850807"/>
      <w:bookmarkStart w:id="20" w:name="_Toc512850969"/>
      <w:bookmarkStart w:id="21" w:name="_Toc512851441"/>
      <w:bookmarkStart w:id="22" w:name="_Toc512854245"/>
      <w:bookmarkStart w:id="23" w:name="_Toc512855773"/>
      <w:bookmarkStart w:id="24" w:name="_Toc512857283"/>
      <w:bookmarkStart w:id="25" w:name="_Toc512863075"/>
      <w:bookmarkStart w:id="26" w:name="_Toc512948240"/>
      <w:bookmarkStart w:id="27" w:name="_Toc513036679"/>
      <w:bookmarkStart w:id="28" w:name="_Toc513121935"/>
      <w:bookmarkStart w:id="29" w:name="_Toc513194563"/>
      <w:bookmarkStart w:id="30" w:name="_Toc513195050"/>
      <w:bookmarkStart w:id="31" w:name="_Toc513227421"/>
      <w:bookmarkStart w:id="32" w:name="_Toc514758013"/>
      <w:bookmarkStart w:id="33" w:name="_Toc514764235"/>
      <w:r w:rsidRPr="00B114F0">
        <w:rPr>
          <w:rFonts w:ascii="Calibri Light" w:eastAsia="Times New Roman" w:hAnsi="Calibri Light" w:cs="Times New Roman"/>
          <w:color w:val="2E74B5"/>
          <w:sz w:val="32"/>
          <w:szCs w:val="32"/>
        </w:rPr>
        <w:lastRenderedPageBreak/>
        <w:t>Introduction</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B114F0" w:rsidRPr="00B114F0" w:rsidRDefault="00B114F0" w:rsidP="00B114F0">
      <w:pPr>
        <w:spacing w:line="360" w:lineRule="auto"/>
        <w:rPr>
          <w:rFonts w:ascii="Calibri" w:eastAsia="Calibri" w:hAnsi="Calibri" w:cs="Times New Roman"/>
        </w:rPr>
      </w:pPr>
      <w:r w:rsidRPr="00B114F0">
        <w:rPr>
          <w:rFonts w:ascii="Calibri" w:eastAsia="Calibri" w:hAnsi="Calibri" w:cs="Times New Roman"/>
        </w:rPr>
        <w:t>Dairy farms with hundreds of cows produce a lot of slurry, which consists of cattle manure, hay, straw and a large percentage of water that accumulates from the wash down of the milking parlours after each milking. The slurry is then usually stored in tank, where it then collects more water as a result of rainfall entering the slurry drainage system. Storage of this slurry is dangerous as the stored waste can produce large quantities of Methane in warm conditions, the production of Methane results in the presence of a potentially explosive atmosphere. When there is a high percentage of Methane in the atmosphere the risk of asphyxiation is increased providing the airflow to the location is not high enough to vent the gas. The combination of the large volume and the potential hazards mean that the storage and disposal of cattle slurry is costly with this project aimed at reducing the risk and costs by investigating the potential impacts of electro kinetic dewatering of the slurry.</w:t>
      </w:r>
    </w:p>
    <w:p w:rsidR="00B114F0" w:rsidRPr="00B114F0" w:rsidRDefault="00B114F0" w:rsidP="00B114F0">
      <w:pPr>
        <w:spacing w:line="360" w:lineRule="auto"/>
        <w:rPr>
          <w:rFonts w:ascii="Calibri" w:eastAsia="Calibri" w:hAnsi="Calibri" w:cs="Times New Roman"/>
        </w:rPr>
      </w:pPr>
      <w:r w:rsidRPr="00B114F0">
        <w:rPr>
          <w:rFonts w:ascii="Calibri" w:eastAsia="Calibri" w:hAnsi="Calibri" w:cs="Times New Roman"/>
        </w:rPr>
        <w:t xml:space="preserve">Previous work has been completed to provide potential solutions to the problems discussed above, this included the construction and testing of an electro kinetic dewatering reactor which was built with the aim of reducing the water content of the slurry that was produced on the </w:t>
      </w:r>
      <w:proofErr w:type="spellStart"/>
      <w:r w:rsidRPr="00B114F0">
        <w:rPr>
          <w:rFonts w:ascii="Calibri" w:eastAsia="Calibri" w:hAnsi="Calibri" w:cs="Times New Roman"/>
        </w:rPr>
        <w:t>Gelli</w:t>
      </w:r>
      <w:proofErr w:type="spellEnd"/>
      <w:r w:rsidRPr="00B114F0">
        <w:rPr>
          <w:rFonts w:ascii="Calibri" w:eastAsia="Calibri" w:hAnsi="Calibri" w:cs="Times New Roman"/>
        </w:rPr>
        <w:t xml:space="preserve"> </w:t>
      </w:r>
      <w:proofErr w:type="spellStart"/>
      <w:r w:rsidRPr="00B114F0">
        <w:rPr>
          <w:rFonts w:ascii="Calibri" w:eastAsia="Calibri" w:hAnsi="Calibri" w:cs="Times New Roman"/>
        </w:rPr>
        <w:t>Aur</w:t>
      </w:r>
      <w:proofErr w:type="spellEnd"/>
      <w:r w:rsidRPr="00B114F0">
        <w:rPr>
          <w:rFonts w:ascii="Calibri" w:eastAsia="Calibri" w:hAnsi="Calibri" w:cs="Times New Roman"/>
        </w:rPr>
        <w:t xml:space="preserve"> Farm in partnership with Power and Water, and UWTSD. With the reduced water content, it is thought that the production of Methane from dewatered waste would be reduced along with the associated hazards and a reduction in the volume of storage area would be achieved.</w:t>
      </w:r>
    </w:p>
    <w:p w:rsidR="00B114F0" w:rsidRPr="00B114F0" w:rsidRDefault="00B114F0" w:rsidP="00B114F0">
      <w:pPr>
        <w:spacing w:line="360" w:lineRule="auto"/>
        <w:rPr>
          <w:rFonts w:ascii="Calibri" w:eastAsia="Calibri" w:hAnsi="Calibri" w:cs="Times New Roman"/>
        </w:rPr>
      </w:pPr>
      <w:r w:rsidRPr="00B114F0">
        <w:rPr>
          <w:rFonts w:ascii="Calibri" w:eastAsia="Calibri" w:hAnsi="Calibri" w:cs="Times New Roman"/>
        </w:rPr>
        <w:t>The aim for this project was to improve on the existing design for electro kinetic dewatering of cattle slurry that was produced by last year’s students and to investigate the potential of the new design over a greater range of operating conditions to highlight the optimum operating limits.</w:t>
      </w:r>
    </w:p>
    <w:p w:rsidR="00B114F0" w:rsidRPr="00B114F0" w:rsidRDefault="00B114F0" w:rsidP="00B114F0">
      <w:pPr>
        <w:spacing w:line="360" w:lineRule="auto"/>
        <w:rPr>
          <w:rFonts w:ascii="Calibri" w:eastAsia="Calibri" w:hAnsi="Calibri" w:cs="Times New Roman"/>
        </w:rPr>
      </w:pPr>
      <w:r w:rsidRPr="00B114F0">
        <w:rPr>
          <w:rFonts w:ascii="Calibri" w:eastAsia="Calibri" w:hAnsi="Calibri" w:cs="Times New Roman"/>
        </w:rPr>
        <w:t>The original design had several issues causing inefficiencies most notably the reaction chamber of the original reactor did not provide a uniform distribution of an electric field in which the saturated waste was exposed to, this resulted in a significant amount of the waste not being subjected to the dewatering process.</w:t>
      </w:r>
    </w:p>
    <w:p w:rsidR="00B114F0" w:rsidRDefault="00B114F0" w:rsidP="00B114F0">
      <w:pPr>
        <w:spacing w:line="360" w:lineRule="auto"/>
      </w:pPr>
      <w:r w:rsidRPr="00B114F0">
        <w:rPr>
          <w:rFonts w:ascii="Calibri" w:eastAsia="Calibri" w:hAnsi="Calibri" w:cs="Times New Roman"/>
        </w:rPr>
        <w:t xml:space="preserve"> The goal was to attempt to remove as many as these inefficiencies as possible by redesigning the current reactor with the main target of producing a reaction chamber that would provide a uniformly distributed electric field in which the waste could dewater in with the greatest efficiency. Further improvements to the original design include designing some potential control systems to maintain a uniform flow of slurry, a consistent supply of current to the electrodes or reversing polarity to extend the lifetime of the electrodes.  The design process will also consider</w:t>
      </w:r>
      <w:r w:rsidRPr="00B114F0">
        <w:t xml:space="preserve"> </w:t>
      </w:r>
      <w:r>
        <w:t>various methods of powering the system with renewable energy, to further reduce environmental impact.</w:t>
      </w:r>
    </w:p>
    <w:p w:rsidR="00B114F0" w:rsidRDefault="00B114F0" w:rsidP="00B114F0">
      <w:pPr>
        <w:spacing w:line="360" w:lineRule="auto"/>
      </w:pPr>
    </w:p>
    <w:p w:rsidR="00B114F0" w:rsidRDefault="00B114F0" w:rsidP="00B114F0">
      <w:pPr>
        <w:spacing w:line="360" w:lineRule="auto"/>
      </w:pPr>
      <w:bookmarkStart w:id="34" w:name="_Toc512850123"/>
      <w:bookmarkStart w:id="35" w:name="_Toc512850244"/>
      <w:bookmarkStart w:id="36" w:name="_Toc512850808"/>
      <w:bookmarkStart w:id="37" w:name="_Toc512850970"/>
      <w:bookmarkStart w:id="38" w:name="_Toc512851442"/>
      <w:bookmarkStart w:id="39" w:name="_Toc512854246"/>
      <w:bookmarkStart w:id="40" w:name="_Toc512855774"/>
      <w:bookmarkStart w:id="41" w:name="_Toc512857284"/>
      <w:bookmarkStart w:id="42" w:name="_Toc512863076"/>
      <w:bookmarkStart w:id="43" w:name="_Toc512948241"/>
      <w:bookmarkStart w:id="44" w:name="_Toc513036680"/>
      <w:bookmarkStart w:id="45" w:name="_Toc513121936"/>
      <w:bookmarkStart w:id="46" w:name="_Toc513194564"/>
      <w:bookmarkStart w:id="47" w:name="_Toc513195051"/>
      <w:bookmarkStart w:id="48" w:name="_Toc513227422"/>
      <w:bookmarkStart w:id="49" w:name="_Toc514764236"/>
      <w:r w:rsidRPr="00C62E96">
        <w:rPr>
          <w:rStyle w:val="Heading1Char"/>
        </w:rPr>
        <w:lastRenderedPageBreak/>
        <w:t>Background Research</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rsidR="00B114F0" w:rsidRPr="00DF3CB7" w:rsidRDefault="00B114F0" w:rsidP="00B114F0">
      <w:pPr>
        <w:pStyle w:val="Heading2"/>
        <w:spacing w:line="360" w:lineRule="auto"/>
      </w:pPr>
      <w:bookmarkStart w:id="50" w:name="_Toc512850245"/>
      <w:bookmarkStart w:id="51" w:name="_Toc512850809"/>
      <w:bookmarkStart w:id="52" w:name="_Toc512850971"/>
      <w:bookmarkStart w:id="53" w:name="_Toc512851443"/>
      <w:bookmarkStart w:id="54" w:name="_Toc512854247"/>
      <w:bookmarkStart w:id="55" w:name="_Toc512855775"/>
      <w:bookmarkStart w:id="56" w:name="_Toc512857285"/>
      <w:bookmarkStart w:id="57" w:name="_Toc512863077"/>
      <w:bookmarkStart w:id="58" w:name="_Toc512948242"/>
      <w:bookmarkStart w:id="59" w:name="_Toc513036681"/>
      <w:bookmarkStart w:id="60" w:name="_Toc513121937"/>
      <w:bookmarkStart w:id="61" w:name="_Toc513194565"/>
      <w:bookmarkStart w:id="62" w:name="_Toc513195052"/>
      <w:bookmarkStart w:id="63" w:name="_Toc513227423"/>
      <w:bookmarkStart w:id="64" w:name="_Toc514758014"/>
      <w:bookmarkStart w:id="65" w:name="_Toc514764237"/>
      <w:bookmarkStart w:id="66" w:name="_GoBack"/>
      <w:r>
        <w:t>Farm (LT)</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rsidR="00B114F0" w:rsidRDefault="00B114F0" w:rsidP="00B114F0">
      <w:pPr>
        <w:spacing w:line="360" w:lineRule="auto"/>
      </w:pPr>
      <w:r>
        <w:t xml:space="preserve">Coleg Sir Gar </w:t>
      </w:r>
      <w:proofErr w:type="spellStart"/>
      <w:r>
        <w:t>Gelli</w:t>
      </w:r>
      <w:proofErr w:type="spellEnd"/>
      <w:r>
        <w:t xml:space="preserve"> </w:t>
      </w:r>
      <w:proofErr w:type="spellStart"/>
      <w:r>
        <w:t>Aur</w:t>
      </w:r>
      <w:proofErr w:type="spellEnd"/>
      <w:r>
        <w:t xml:space="preserve"> farm is a dairy farm is located in the Twyi valley in Llandelio. The farm has over 500 cows, 400 of which are dairy cows which are divided into two 200 herds. There is also a small beef enterprise and 400 breeding Ewes.</w:t>
      </w:r>
    </w:p>
    <w:p w:rsidR="00B114F0" w:rsidRDefault="00B114F0" w:rsidP="00B114F0">
      <w:pPr>
        <w:spacing w:line="360" w:lineRule="auto"/>
      </w:pPr>
      <w:r>
        <w:t xml:space="preserve">Since it is part of Coleg Sir Gar, </w:t>
      </w:r>
      <w:proofErr w:type="spellStart"/>
      <w:r>
        <w:t>Gelli</w:t>
      </w:r>
      <w:proofErr w:type="spellEnd"/>
      <w:r>
        <w:t xml:space="preserve"> </w:t>
      </w:r>
      <w:proofErr w:type="spellStart"/>
      <w:r>
        <w:t>Aur</w:t>
      </w:r>
      <w:proofErr w:type="spellEnd"/>
      <w:r>
        <w:t xml:space="preserve"> is also a place of study where student come to learn agricultural engineering and other countryside related studies. It is also home to the Farm Resource Centre which houses The Dairy Development Centre (DDC). The DDC aims to improve the Welsh dairy industry.</w:t>
      </w:r>
      <w:sdt>
        <w:sdtPr>
          <w:id w:val="965782974"/>
          <w:citation/>
        </w:sdtPr>
        <w:sdtEndPr/>
        <w:sdtContent>
          <w:r>
            <w:fldChar w:fldCharType="begin"/>
          </w:r>
          <w:r>
            <w:instrText xml:space="preserve"> CITATION Cam18 \l 2057 </w:instrText>
          </w:r>
          <w:r>
            <w:fldChar w:fldCharType="separate"/>
          </w:r>
          <w:r>
            <w:rPr>
              <w:noProof/>
            </w:rPr>
            <w:t xml:space="preserve"> (1)</w:t>
          </w:r>
          <w:r>
            <w:fldChar w:fldCharType="end"/>
          </w:r>
        </w:sdtContent>
      </w:sdt>
      <w:r>
        <w:t xml:space="preserve"> </w:t>
      </w:r>
    </w:p>
    <w:p w:rsidR="00B114F0" w:rsidRDefault="00B114F0" w:rsidP="00B114F0">
      <w:pPr>
        <w:pStyle w:val="Heading2"/>
        <w:spacing w:line="360" w:lineRule="auto"/>
      </w:pPr>
      <w:bookmarkStart w:id="67" w:name="_Toc512850124"/>
      <w:bookmarkStart w:id="68" w:name="_Toc512850246"/>
      <w:bookmarkStart w:id="69" w:name="_Toc512850810"/>
      <w:bookmarkStart w:id="70" w:name="_Toc512850972"/>
      <w:bookmarkStart w:id="71" w:name="_Toc512851444"/>
      <w:bookmarkStart w:id="72" w:name="_Toc512854248"/>
      <w:bookmarkStart w:id="73" w:name="_Toc512855776"/>
      <w:bookmarkStart w:id="74" w:name="_Toc512857286"/>
      <w:bookmarkStart w:id="75" w:name="_Toc512863078"/>
      <w:bookmarkStart w:id="76" w:name="_Toc512948243"/>
      <w:bookmarkStart w:id="77" w:name="_Toc513036682"/>
      <w:bookmarkStart w:id="78" w:name="_Toc513121938"/>
      <w:bookmarkStart w:id="79" w:name="_Toc513194566"/>
      <w:bookmarkStart w:id="80" w:name="_Toc513195053"/>
      <w:bookmarkStart w:id="81" w:name="_Toc513227424"/>
      <w:bookmarkStart w:id="82" w:name="_Toc514758015"/>
      <w:bookmarkStart w:id="83" w:name="_Toc514764238"/>
      <w:r>
        <w:t>Current Treatment Process and Previous Work (LT)</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rsidR="00B114F0" w:rsidRDefault="00B114F0" w:rsidP="00B114F0">
      <w:pPr>
        <w:spacing w:line="360" w:lineRule="auto"/>
      </w:pPr>
      <w:r>
        <w:t xml:space="preserve">There is currently no treatment process in place at the farm, the excrement is washed to the end of the barn and then scraped out into channels. The slurry is then pumped into one of two towers, which have a combined volume of </w:t>
      </w:r>
      <w:r w:rsidRPr="00D35BD1">
        <w:t>2327.2m</w:t>
      </w:r>
      <w:r>
        <w:rPr>
          <w:vertAlign w:val="superscript"/>
        </w:rPr>
        <w:t>3</w:t>
      </w:r>
      <w:r>
        <w:t xml:space="preserve">. </w:t>
      </w:r>
    </w:p>
    <w:p w:rsidR="00B114F0" w:rsidRDefault="00B114F0" w:rsidP="00B114F0">
      <w:pPr>
        <w:spacing w:line="360" w:lineRule="auto"/>
      </w:pPr>
      <w:r>
        <w:t>Last year’s students designed an Electro kinetic dewatering system. This system would remove the water from the slurry by running an electric current through it using two electrodes. The reactor consisted of an aluminium cylinder being used as the cathode and a smaller diameter steel anode which went inside the cathode. The anode was attached to cathode using a threaded nylon rod. Two flanges then connected the outside electrode to a tap. Above the entrance to the tap was a filter to prevent any solids escaping through the tap.</w:t>
      </w:r>
    </w:p>
    <w:p w:rsidR="00B114F0" w:rsidRDefault="00B114F0" w:rsidP="00B114F0">
      <w:pPr>
        <w:spacing w:line="360" w:lineRule="auto"/>
        <w:rPr>
          <w:noProof/>
          <w:lang w:eastAsia="en-GB"/>
        </w:rPr>
      </w:pPr>
      <w:r>
        <w:t>When powered on the electric current would draw the water towards the cathode, the water would then run down the cathode wall, through the filter and out the tap. There was then a beaker on a weighing scale which would collect and weigh the water extracted from the slurry.</w:t>
      </w:r>
    </w:p>
    <w:p w:rsidR="00B114F0" w:rsidRDefault="00B114F0" w:rsidP="00B114F0">
      <w:pPr>
        <w:spacing w:line="360" w:lineRule="auto"/>
      </w:pPr>
      <w:r>
        <w:rPr>
          <w:noProof/>
          <w:lang w:eastAsia="en-GB"/>
        </w:rPr>
        <w:drawing>
          <wp:inline distT="0" distB="0" distL="0" distR="0" wp14:anchorId="3AA02935" wp14:editId="2D59B1D1">
            <wp:extent cx="1495425" cy="2027870"/>
            <wp:effectExtent l="0" t="0" r="0" b="0"/>
            <wp:docPr id="15660544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6">
                      <a:extLst>
                        <a:ext uri="{28A0092B-C50C-407E-A947-70E740481C1C}">
                          <a14:useLocalDpi xmlns:a14="http://schemas.microsoft.com/office/drawing/2010/main" val="0"/>
                        </a:ext>
                      </a:extLst>
                    </a:blip>
                    <a:srcRect l="5264" t="3514"/>
                    <a:stretch/>
                  </pic:blipFill>
                  <pic:spPr bwMode="auto">
                    <a:xfrm>
                      <a:off x="0" y="0"/>
                      <a:ext cx="1497823" cy="2031122"/>
                    </a:xfrm>
                    <a:prstGeom prst="rect">
                      <a:avLst/>
                    </a:prstGeom>
                    <a:ln>
                      <a:noFill/>
                    </a:ln>
                    <a:extLst>
                      <a:ext uri="{53640926-AAD7-44D8-BBD7-CCE9431645EC}">
                        <a14:shadowObscured xmlns:a14="http://schemas.microsoft.com/office/drawing/2010/main"/>
                      </a:ext>
                    </a:extLst>
                  </pic:spPr>
                </pic:pic>
              </a:graphicData>
            </a:graphic>
          </wp:inline>
        </w:drawing>
      </w:r>
    </w:p>
    <w:p w:rsidR="00B114F0" w:rsidRDefault="00B114F0" w:rsidP="00B114F0">
      <w:pPr>
        <w:pStyle w:val="Caption"/>
        <w:spacing w:line="360" w:lineRule="auto"/>
      </w:pPr>
      <w:bookmarkStart w:id="84" w:name="_Toc512854197"/>
      <w:bookmarkStart w:id="85" w:name="_Toc512857233"/>
      <w:bookmarkStart w:id="86" w:name="_Toc512948177"/>
      <w:bookmarkStart w:id="87" w:name="_Toc513122005"/>
      <w:bookmarkStart w:id="88" w:name="_Toc513194496"/>
      <w:bookmarkStart w:id="89" w:name="_Toc513194983"/>
      <w:bookmarkStart w:id="90" w:name="_Toc513227502"/>
      <w:bookmarkStart w:id="91" w:name="_Toc514069526"/>
      <w:bookmarkStart w:id="92" w:name="_Toc514757844"/>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Last Year’s Reactor</w:t>
      </w:r>
      <w:bookmarkEnd w:id="84"/>
      <w:bookmarkEnd w:id="85"/>
      <w:sdt>
        <w:sdtPr>
          <w:id w:val="1349441625"/>
          <w:citation/>
        </w:sdtPr>
        <w:sdtEndPr/>
        <w:sdtContent>
          <w:r>
            <w:fldChar w:fldCharType="begin"/>
          </w:r>
          <w:r>
            <w:instrText xml:space="preserve"> CITATION Ste17 \l 2057 </w:instrText>
          </w:r>
          <w:r>
            <w:fldChar w:fldCharType="separate"/>
          </w:r>
          <w:r>
            <w:rPr>
              <w:noProof/>
            </w:rPr>
            <w:t xml:space="preserve"> (2)</w:t>
          </w:r>
          <w:r>
            <w:fldChar w:fldCharType="end"/>
          </w:r>
        </w:sdtContent>
      </w:sdt>
      <w:bookmarkEnd w:id="86"/>
      <w:bookmarkEnd w:id="87"/>
      <w:bookmarkEnd w:id="88"/>
      <w:bookmarkEnd w:id="89"/>
      <w:bookmarkEnd w:id="90"/>
      <w:bookmarkEnd w:id="91"/>
      <w:bookmarkEnd w:id="92"/>
    </w:p>
    <w:p w:rsidR="00B114F0" w:rsidRDefault="00B114F0" w:rsidP="00B114F0">
      <w:pPr>
        <w:pStyle w:val="Heading1"/>
        <w:spacing w:line="360" w:lineRule="auto"/>
      </w:pPr>
      <w:bookmarkStart w:id="93" w:name="_Toc512850125"/>
      <w:bookmarkStart w:id="94" w:name="_Toc512850247"/>
      <w:bookmarkStart w:id="95" w:name="_Toc512850811"/>
      <w:bookmarkStart w:id="96" w:name="_Toc512850973"/>
      <w:bookmarkStart w:id="97" w:name="_Toc512851445"/>
      <w:bookmarkStart w:id="98" w:name="_Toc512854249"/>
      <w:bookmarkStart w:id="99" w:name="_Toc512855777"/>
      <w:bookmarkStart w:id="100" w:name="_Toc512857287"/>
      <w:bookmarkStart w:id="101" w:name="_Toc512863079"/>
      <w:bookmarkStart w:id="102" w:name="_Toc512948244"/>
      <w:bookmarkStart w:id="103" w:name="_Toc513036683"/>
      <w:bookmarkStart w:id="104" w:name="_Toc513121939"/>
      <w:bookmarkStart w:id="105" w:name="_Toc513194567"/>
      <w:bookmarkStart w:id="106" w:name="_Toc513195054"/>
      <w:bookmarkStart w:id="107" w:name="_Toc513227425"/>
      <w:bookmarkStart w:id="108" w:name="_Toc514758016"/>
      <w:bookmarkStart w:id="109" w:name="_Toc514764239"/>
      <w:r>
        <w:lastRenderedPageBreak/>
        <w:t>Literature Review</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rsidR="00B114F0" w:rsidRDefault="00B114F0" w:rsidP="00B114F0">
      <w:pPr>
        <w:pStyle w:val="Heading2"/>
        <w:spacing w:line="360" w:lineRule="auto"/>
      </w:pPr>
      <w:bookmarkStart w:id="110" w:name="_Toc512854250"/>
      <w:bookmarkStart w:id="111" w:name="_Toc512855778"/>
      <w:bookmarkStart w:id="112" w:name="_Toc512857288"/>
      <w:bookmarkStart w:id="113" w:name="_Toc512863080"/>
      <w:bookmarkStart w:id="114" w:name="_Toc512948245"/>
      <w:bookmarkStart w:id="115" w:name="_Toc513036684"/>
      <w:bookmarkStart w:id="116" w:name="_Toc513121940"/>
      <w:bookmarkStart w:id="117" w:name="_Toc513194568"/>
      <w:bookmarkStart w:id="118" w:name="_Toc513195055"/>
      <w:bookmarkStart w:id="119" w:name="_Toc513227426"/>
      <w:bookmarkStart w:id="120" w:name="_Toc514758017"/>
      <w:bookmarkStart w:id="121" w:name="_Toc514764240"/>
      <w:bookmarkStart w:id="122" w:name="_Toc512850126"/>
      <w:bookmarkStart w:id="123" w:name="_Toc512850248"/>
      <w:bookmarkStart w:id="124" w:name="_Toc512850812"/>
      <w:bookmarkStart w:id="125" w:name="_Toc512850974"/>
      <w:bookmarkStart w:id="126" w:name="_Toc512851446"/>
      <w:r>
        <w:t>Hydraulic Head Pressure (LT)</w:t>
      </w:r>
      <w:bookmarkEnd w:id="110"/>
      <w:bookmarkEnd w:id="111"/>
      <w:bookmarkEnd w:id="112"/>
      <w:bookmarkEnd w:id="113"/>
      <w:bookmarkEnd w:id="114"/>
      <w:bookmarkEnd w:id="115"/>
      <w:bookmarkEnd w:id="116"/>
      <w:bookmarkEnd w:id="117"/>
      <w:bookmarkEnd w:id="118"/>
      <w:bookmarkEnd w:id="119"/>
      <w:bookmarkEnd w:id="120"/>
      <w:bookmarkEnd w:id="121"/>
    </w:p>
    <w:p w:rsidR="00B114F0" w:rsidRPr="00855D0D" w:rsidRDefault="00B114F0" w:rsidP="00B114F0">
      <w:pPr>
        <w:spacing w:line="360" w:lineRule="auto"/>
      </w:pPr>
      <w:r w:rsidRPr="00855D0D">
        <w:t>Hydraulic head pressure is the measurement of liquid pressure above a</w:t>
      </w:r>
      <w:r w:rsidRPr="00855D0D">
        <w:rPr>
          <w:color w:val="FFFF00"/>
        </w:rPr>
        <w:t xml:space="preserve"> </w:t>
      </w:r>
      <w:r w:rsidRPr="00855D0D">
        <w:t>single point, not an area.</w:t>
      </w:r>
      <w:sdt>
        <w:sdtPr>
          <w:id w:val="1865936618"/>
          <w:citation/>
        </w:sdtPr>
        <w:sdtEndPr/>
        <w:sdtContent>
          <w:r w:rsidRPr="00855D0D">
            <w:fldChar w:fldCharType="begin"/>
          </w:r>
          <w:r w:rsidRPr="00855D0D">
            <w:instrText xml:space="preserve"> CITATION Cha04 \l 2057 </w:instrText>
          </w:r>
          <w:r w:rsidRPr="00855D0D">
            <w:fldChar w:fldCharType="separate"/>
          </w:r>
          <w:r>
            <w:rPr>
              <w:noProof/>
            </w:rPr>
            <w:t xml:space="preserve"> (3)</w:t>
          </w:r>
          <w:r w:rsidRPr="00855D0D">
            <w:fldChar w:fldCharType="end"/>
          </w:r>
        </w:sdtContent>
      </w:sdt>
      <w:r w:rsidRPr="00855D0D">
        <w:t xml:space="preserve"> It is a principle used in the development of hydro power stations, particularly dams.</w:t>
      </w:r>
    </w:p>
    <w:p w:rsidR="00B114F0" w:rsidRPr="00855D0D" w:rsidRDefault="00B114F0" w:rsidP="00B114F0">
      <w:pPr>
        <w:spacing w:line="360" w:lineRule="auto"/>
      </w:pPr>
      <w:r w:rsidRPr="00855D0D">
        <w:t>Hydraulic head pressure is measured in meters and is measured from the top of the liquid to the bottom and the total energy at any given point is the sum of the kinetic energy of the fluid, the energy from the pressure of the fluid and the energy from the height of the fluid.</w:t>
      </w:r>
      <w:sdt>
        <w:sdtPr>
          <w:id w:val="-408315661"/>
          <w:citation/>
        </w:sdtPr>
        <w:sdtEndPr/>
        <w:sdtContent>
          <w:r w:rsidRPr="00855D0D">
            <w:fldChar w:fldCharType="begin"/>
          </w:r>
          <w:r w:rsidRPr="00855D0D">
            <w:instrText xml:space="preserve"> CITATION Hyd18 \l 2057 </w:instrText>
          </w:r>
          <w:r w:rsidRPr="00855D0D">
            <w:fldChar w:fldCharType="separate"/>
          </w:r>
          <w:r>
            <w:rPr>
              <w:noProof/>
            </w:rPr>
            <w:t xml:space="preserve"> (4)</w:t>
          </w:r>
          <w:r w:rsidRPr="00855D0D">
            <w:fldChar w:fldCharType="end"/>
          </w:r>
        </w:sdtContent>
      </w:sdt>
    </w:p>
    <w:p w:rsidR="00B114F0" w:rsidRPr="00855D0D" w:rsidRDefault="00B114F0" w:rsidP="00B114F0">
      <w:pPr>
        <w:spacing w:line="360" w:lineRule="auto"/>
      </w:pPr>
      <w:r>
        <w:t>Hydraulic head pressure can be expressed by the following equation:</w:t>
      </w:r>
    </w:p>
    <w:p w:rsidR="00B114F0" w:rsidRPr="00855D0D" w:rsidRDefault="00B114F0" w:rsidP="00B114F0">
      <w:pPr>
        <w:spacing w:line="360" w:lineRule="auto"/>
      </w:pPr>
    </w:p>
    <w:p w:rsidR="00B114F0" w:rsidRPr="00855D0D" w:rsidRDefault="00B114F0" w:rsidP="00B114F0">
      <w:pPr>
        <w:spacing w:line="360" w:lineRule="auto"/>
      </w:pPr>
      <m:oMathPara>
        <m:oMath>
          <m:r>
            <w:rPr>
              <w:rFonts w:ascii="Cambria Math" w:hAnsi="Cambria Math"/>
            </w:rPr>
            <m:t xml:space="preserve">φ= </m:t>
          </m:r>
          <m:f>
            <m:fPr>
              <m:ctrlPr>
                <w:rPr>
                  <w:rFonts w:ascii="Cambria Math" w:eastAsia="Times New Roman" w:hAnsi="Cambria Math"/>
                  <w:i/>
                  <w:lang w:eastAsia="en-GB"/>
                </w:rPr>
              </m:ctrlPr>
            </m:fPr>
            <m:num>
              <m:r>
                <w:rPr>
                  <w:rFonts w:ascii="Cambria Math" w:hAnsi="Cambria Math"/>
                </w:rPr>
                <m:t>P</m:t>
              </m:r>
            </m:num>
            <m:den>
              <m:r>
                <w:rPr>
                  <w:rFonts w:ascii="Cambria Math" w:hAnsi="Cambria Math"/>
                </w:rPr>
                <m:t>γ</m:t>
              </m:r>
            </m:den>
          </m:f>
          <m:r>
            <w:rPr>
              <w:rFonts w:ascii="Cambria Math" w:hAnsi="Cambria Math"/>
            </w:rPr>
            <m:t xml:space="preserve">= </m:t>
          </m:r>
          <m:f>
            <m:fPr>
              <m:ctrlPr>
                <w:rPr>
                  <w:rFonts w:ascii="Cambria Math" w:eastAsia="Times New Roman" w:hAnsi="Cambria Math"/>
                  <w:i/>
                  <w:lang w:eastAsia="en-GB"/>
                </w:rPr>
              </m:ctrlPr>
            </m:fPr>
            <m:num>
              <m:r>
                <w:rPr>
                  <w:rFonts w:ascii="Cambria Math" w:hAnsi="Cambria Math"/>
                </w:rPr>
                <m:t>P</m:t>
              </m:r>
            </m:num>
            <m:den>
              <m:r>
                <w:rPr>
                  <w:rFonts w:ascii="Cambria Math" w:hAnsi="Cambria Math"/>
                </w:rPr>
                <m:t>ρg</m:t>
              </m:r>
            </m:den>
          </m:f>
        </m:oMath>
      </m:oMathPara>
    </w:p>
    <w:p w:rsidR="00B114F0" w:rsidRPr="00855D0D" w:rsidRDefault="00B114F0" w:rsidP="00B114F0">
      <w:pPr>
        <w:pStyle w:val="Caption"/>
        <w:spacing w:line="360" w:lineRule="auto"/>
      </w:pPr>
      <w:bookmarkStart w:id="127" w:name="_Toc512948158"/>
      <w:bookmarkStart w:id="128" w:name="_Toc513122072"/>
      <w:bookmarkStart w:id="129" w:name="_Toc513227595"/>
      <w:bookmarkStart w:id="130" w:name="_Toc514757990"/>
      <w:r>
        <w:t xml:space="preserve">Equation </w:t>
      </w:r>
      <w:r>
        <w:rPr>
          <w:noProof/>
        </w:rPr>
        <w:fldChar w:fldCharType="begin"/>
      </w:r>
      <w:r>
        <w:rPr>
          <w:noProof/>
        </w:rPr>
        <w:instrText xml:space="preserve"> SEQ Equation \* ARABIC </w:instrText>
      </w:r>
      <w:r>
        <w:rPr>
          <w:noProof/>
        </w:rPr>
        <w:fldChar w:fldCharType="separate"/>
      </w:r>
      <w:r>
        <w:rPr>
          <w:noProof/>
        </w:rPr>
        <w:t>1</w:t>
      </w:r>
      <w:r>
        <w:rPr>
          <w:noProof/>
        </w:rPr>
        <w:fldChar w:fldCharType="end"/>
      </w:r>
      <w:r>
        <w:t xml:space="preserve"> - Hydraulic Head Pressure</w:t>
      </w:r>
      <w:bookmarkEnd w:id="127"/>
      <w:bookmarkEnd w:id="128"/>
      <w:bookmarkEnd w:id="129"/>
      <w:bookmarkEnd w:id="130"/>
    </w:p>
    <w:p w:rsidR="00B114F0" w:rsidRPr="00855D0D" w:rsidRDefault="00B114F0" w:rsidP="00B114F0">
      <w:pPr>
        <w:spacing w:line="360" w:lineRule="auto"/>
      </w:pPr>
      <w:r>
        <w:t>Where:</w:t>
      </w:r>
    </w:p>
    <w:p w:rsidR="00B114F0" w:rsidRPr="005705A8" w:rsidRDefault="00B114F0" w:rsidP="00B114F0">
      <w:pPr>
        <w:spacing w:line="240" w:lineRule="auto"/>
        <w:rPr>
          <w:rFonts w:ascii="Cambria Math" w:hAnsi="Cambria Math"/>
          <w:oMath/>
        </w:rPr>
      </w:pPr>
      <m:oMathPara>
        <m:oMath>
          <m:r>
            <w:rPr>
              <w:rFonts w:ascii="Cambria Math" w:hAnsi="Cambria Math"/>
            </w:rPr>
            <m:t>P= gauge pressure=(Force per unit area, often Pa or psi),</m:t>
          </m:r>
        </m:oMath>
      </m:oMathPara>
    </w:p>
    <w:p w:rsidR="00B114F0" w:rsidRPr="005705A8" w:rsidRDefault="00B114F0" w:rsidP="00B114F0">
      <w:pPr>
        <w:spacing w:line="240" w:lineRule="auto"/>
        <w:rPr>
          <w:rFonts w:ascii="Cambria Math" w:hAnsi="Cambria Math"/>
          <w:oMath/>
        </w:rPr>
      </w:pPr>
      <m:oMathPara>
        <m:oMath>
          <m:r>
            <w:rPr>
              <w:rFonts w:ascii="Cambria Math" w:hAnsi="Cambria Math"/>
            </w:rPr>
            <m:t>γ=unit weight of the liquid=(Force per unit volume, typically N·m-3 or lbf/ft³),</m:t>
          </m:r>
        </m:oMath>
      </m:oMathPara>
    </w:p>
    <w:p w:rsidR="00B114F0" w:rsidRPr="005705A8" w:rsidRDefault="00B114F0" w:rsidP="00B114F0">
      <w:pPr>
        <w:spacing w:line="240" w:lineRule="auto"/>
        <w:rPr>
          <w:rFonts w:ascii="Cambria Math" w:hAnsi="Cambria Math"/>
          <w:oMath/>
        </w:rPr>
      </w:pPr>
      <m:oMathPara>
        <m:oMath>
          <m:r>
            <w:rPr>
              <w:rFonts w:ascii="Cambria Math" w:hAnsi="Cambria Math"/>
            </w:rPr>
            <m:t>ρ= density of the liquid=(Mass per unit volume, frequently kg·m-3), and</m:t>
          </m:r>
        </m:oMath>
      </m:oMathPara>
    </w:p>
    <w:p w:rsidR="00B114F0" w:rsidRPr="00855D0D" w:rsidRDefault="00B114F0" w:rsidP="00B114F0">
      <w:pPr>
        <w:spacing w:line="240" w:lineRule="auto"/>
      </w:pPr>
      <m:oMath>
        <m:r>
          <w:rPr>
            <w:rFonts w:ascii="Cambria Math" w:hAnsi="Cambria Math"/>
          </w:rPr>
          <m:t>g=gravitational acceleration=(velocity change per unit time, often m·s-2)</m:t>
        </m:r>
      </m:oMath>
      <w:sdt>
        <w:sdtPr>
          <w:id w:val="1597601841"/>
          <w:citation/>
        </w:sdtPr>
        <w:sdtEndPr/>
        <w:sdtContent>
          <w:r w:rsidRPr="00855D0D">
            <w:fldChar w:fldCharType="begin"/>
          </w:r>
          <w:r w:rsidRPr="00855D0D">
            <w:instrText xml:space="preserve"> CITATION Hyd18 \l 2057 </w:instrText>
          </w:r>
          <w:r w:rsidRPr="00855D0D">
            <w:fldChar w:fldCharType="separate"/>
          </w:r>
          <w:r>
            <w:rPr>
              <w:noProof/>
            </w:rPr>
            <w:t xml:space="preserve"> (4)</w:t>
          </w:r>
          <w:r w:rsidRPr="00855D0D">
            <w:fldChar w:fldCharType="end"/>
          </w:r>
        </w:sdtContent>
      </w:sdt>
    </w:p>
    <w:p w:rsidR="00B114F0" w:rsidRPr="00855D0D" w:rsidRDefault="00B114F0" w:rsidP="00B114F0">
      <w:pPr>
        <w:spacing w:line="360" w:lineRule="auto"/>
      </w:pPr>
    </w:p>
    <w:p w:rsidR="00B114F0" w:rsidRPr="00855D0D" w:rsidRDefault="00B114F0" w:rsidP="00B114F0">
      <w:pPr>
        <w:pStyle w:val="Heading3"/>
        <w:spacing w:line="360" w:lineRule="auto"/>
      </w:pPr>
      <w:bookmarkStart w:id="131" w:name="_Toc512854251"/>
      <w:bookmarkStart w:id="132" w:name="_Toc512855779"/>
      <w:bookmarkStart w:id="133" w:name="_Toc512857289"/>
      <w:bookmarkStart w:id="134" w:name="_Toc512863081"/>
      <w:bookmarkStart w:id="135" w:name="_Toc512948246"/>
      <w:bookmarkStart w:id="136" w:name="_Toc513036685"/>
      <w:bookmarkStart w:id="137" w:name="_Toc513121941"/>
      <w:bookmarkStart w:id="138" w:name="_Toc513194569"/>
      <w:bookmarkStart w:id="139" w:name="_Toc513195056"/>
      <w:bookmarkStart w:id="140" w:name="_Toc513227427"/>
      <w:bookmarkStart w:id="141" w:name="_Toc514758018"/>
      <w:bookmarkStart w:id="142" w:name="_Toc514764241"/>
      <w:r>
        <w:t>Hydraulic Gradient (LT)</w:t>
      </w:r>
      <w:bookmarkEnd w:id="131"/>
      <w:bookmarkEnd w:id="132"/>
      <w:bookmarkEnd w:id="133"/>
      <w:bookmarkEnd w:id="134"/>
      <w:bookmarkEnd w:id="135"/>
      <w:bookmarkEnd w:id="136"/>
      <w:bookmarkEnd w:id="137"/>
      <w:bookmarkEnd w:id="138"/>
      <w:bookmarkEnd w:id="139"/>
      <w:bookmarkEnd w:id="140"/>
      <w:bookmarkEnd w:id="141"/>
      <w:bookmarkEnd w:id="142"/>
    </w:p>
    <w:p w:rsidR="00B114F0" w:rsidRPr="00855D0D" w:rsidRDefault="00B114F0" w:rsidP="00B114F0">
      <w:pPr>
        <w:spacing w:line="360" w:lineRule="auto"/>
        <w:rPr>
          <w:color w:val="222222"/>
        </w:rPr>
      </w:pPr>
      <w:r w:rsidRPr="00855D0D">
        <w:rPr>
          <w:color w:val="222222"/>
          <w:shd w:val="clear" w:color="auto" w:fill="FFFFFF"/>
        </w:rPr>
        <w:t>The hydraulic gradient is a vector gradient of each of the individual head measurements over the length of the liquids path. It can be calculated with the following equation.</w:t>
      </w:r>
    </w:p>
    <w:p w:rsidR="00B114F0" w:rsidRPr="00855D0D" w:rsidRDefault="00B114F0" w:rsidP="00B114F0">
      <w:pPr>
        <w:spacing w:line="360" w:lineRule="auto"/>
        <w:rPr>
          <w:color w:val="222222"/>
          <w:shd w:val="clear" w:color="auto" w:fill="FFFFFF"/>
        </w:rPr>
      </w:pPr>
    </w:p>
    <w:p w:rsidR="00B114F0" w:rsidRPr="00855D0D" w:rsidRDefault="00B114F0" w:rsidP="00B114F0">
      <w:pPr>
        <w:spacing w:line="360" w:lineRule="auto"/>
        <w:rPr>
          <w:color w:val="222222"/>
          <w:shd w:val="clear" w:color="auto" w:fill="FFFFFF"/>
        </w:rPr>
      </w:pPr>
      <m:oMathPara>
        <m:oMath>
          <m:r>
            <w:rPr>
              <w:rFonts w:ascii="Cambria Math" w:hAnsi="Cambria Math"/>
              <w:color w:val="222222"/>
              <w:shd w:val="clear" w:color="auto" w:fill="FFFFFF"/>
            </w:rPr>
            <m:t xml:space="preserve">i= </m:t>
          </m:r>
          <m:f>
            <m:fPr>
              <m:ctrlPr>
                <w:rPr>
                  <w:rFonts w:ascii="Cambria Math" w:eastAsia="Times New Roman" w:hAnsi="Cambria Math"/>
                  <w:i/>
                  <w:color w:val="222222"/>
                  <w:shd w:val="clear" w:color="auto" w:fill="FFFFFF"/>
                  <w:lang w:eastAsia="en-GB"/>
                </w:rPr>
              </m:ctrlPr>
            </m:fPr>
            <m:num>
              <m:r>
                <w:rPr>
                  <w:rFonts w:ascii="Cambria Math" w:hAnsi="Cambria Math"/>
                  <w:color w:val="222222"/>
                  <w:shd w:val="clear" w:color="auto" w:fill="FFFFFF"/>
                </w:rPr>
                <m:t>δh</m:t>
              </m:r>
            </m:num>
            <m:den>
              <m:r>
                <w:rPr>
                  <w:rFonts w:ascii="Cambria Math" w:hAnsi="Cambria Math"/>
                  <w:color w:val="222222"/>
                  <w:shd w:val="clear" w:color="auto" w:fill="FFFFFF"/>
                </w:rPr>
                <m:t>δl</m:t>
              </m:r>
            </m:den>
          </m:f>
          <m:r>
            <w:rPr>
              <w:rFonts w:ascii="Cambria Math" w:hAnsi="Cambria Math"/>
              <w:color w:val="222222"/>
              <w:shd w:val="clear" w:color="auto" w:fill="FFFFFF"/>
            </w:rPr>
            <m:t xml:space="preserve">= </m:t>
          </m:r>
          <m:f>
            <m:fPr>
              <m:ctrlPr>
                <w:rPr>
                  <w:rFonts w:ascii="Cambria Math" w:eastAsia="Times New Roman" w:hAnsi="Cambria Math"/>
                  <w:i/>
                  <w:color w:val="222222"/>
                  <w:shd w:val="clear" w:color="auto" w:fill="FFFFFF"/>
                  <w:lang w:eastAsia="en-GB"/>
                </w:rPr>
              </m:ctrlPr>
            </m:fPr>
            <m:num>
              <m:r>
                <w:rPr>
                  <w:rFonts w:ascii="Cambria Math" w:hAnsi="Cambria Math"/>
                  <w:color w:val="222222"/>
                  <w:shd w:val="clear" w:color="auto" w:fill="FFFFFF"/>
                </w:rPr>
                <m:t>h2-</m:t>
              </m:r>
              <m:r>
                <w:rPr>
                  <w:rFonts w:ascii="Cambria Math" w:hAnsi="Cambria Math"/>
                  <w:color w:val="222222"/>
                  <w:shd w:val="clear" w:color="auto" w:fill="FFFFFF"/>
                </w:rPr>
                <m:t>h</m:t>
              </m:r>
              <m:r>
                <w:rPr>
                  <w:rFonts w:ascii="Cambria Math" w:hAnsi="Cambria Math"/>
                  <w:color w:val="222222"/>
                  <w:shd w:val="clear" w:color="auto" w:fill="FFFFFF"/>
                </w:rPr>
                <m:t>1</m:t>
              </m:r>
            </m:num>
            <m:den>
              <m:r>
                <w:rPr>
                  <w:rFonts w:ascii="Cambria Math" w:hAnsi="Cambria Math"/>
                  <w:color w:val="222222"/>
                  <w:shd w:val="clear" w:color="auto" w:fill="FFFFFF"/>
                </w:rPr>
                <m:t>length</m:t>
              </m:r>
            </m:den>
          </m:f>
        </m:oMath>
      </m:oMathPara>
    </w:p>
    <w:p w:rsidR="00B114F0" w:rsidRPr="00855D0D" w:rsidRDefault="00B114F0" w:rsidP="00B114F0">
      <w:pPr>
        <w:pStyle w:val="Caption"/>
        <w:spacing w:line="360" w:lineRule="auto"/>
        <w:rPr>
          <w:color w:val="222222"/>
        </w:rPr>
      </w:pPr>
      <w:bookmarkStart w:id="143" w:name="_Toc512948159"/>
      <w:bookmarkStart w:id="144" w:name="_Toc513122073"/>
      <w:bookmarkStart w:id="145" w:name="_Toc513227596"/>
      <w:bookmarkStart w:id="146" w:name="_Toc514757991"/>
      <w:r>
        <w:t xml:space="preserve">Equation </w:t>
      </w:r>
      <w:r>
        <w:rPr>
          <w:noProof/>
        </w:rPr>
        <w:fldChar w:fldCharType="begin"/>
      </w:r>
      <w:r>
        <w:rPr>
          <w:noProof/>
        </w:rPr>
        <w:instrText xml:space="preserve"> SEQ Equation \* ARABIC </w:instrText>
      </w:r>
      <w:r>
        <w:rPr>
          <w:noProof/>
        </w:rPr>
        <w:fldChar w:fldCharType="separate"/>
      </w:r>
      <w:r>
        <w:rPr>
          <w:noProof/>
        </w:rPr>
        <w:t>2</w:t>
      </w:r>
      <w:r>
        <w:rPr>
          <w:noProof/>
        </w:rPr>
        <w:fldChar w:fldCharType="end"/>
      </w:r>
      <w:r>
        <w:t xml:space="preserve"> - Hydraulic Gradient</w:t>
      </w:r>
      <w:bookmarkEnd w:id="143"/>
      <w:bookmarkEnd w:id="144"/>
      <w:bookmarkEnd w:id="145"/>
      <w:bookmarkEnd w:id="146"/>
    </w:p>
    <w:p w:rsidR="00B114F0" w:rsidRPr="00855D0D" w:rsidRDefault="00B114F0" w:rsidP="00B114F0">
      <w:pPr>
        <w:spacing w:line="360" w:lineRule="auto"/>
        <w:rPr>
          <w:rFonts w:eastAsia="Times New Roman"/>
          <w:color w:val="222222"/>
          <w:lang w:eastAsia="en-GB"/>
        </w:rPr>
      </w:pPr>
      <w:r w:rsidRPr="5DB62041">
        <w:rPr>
          <w:rFonts w:eastAsia="Times New Roman"/>
          <w:color w:val="222222"/>
          <w:lang w:eastAsia="en-GB"/>
        </w:rPr>
        <w:t>Where:</w:t>
      </w:r>
    </w:p>
    <w:p w:rsidR="00B114F0" w:rsidRPr="00E93BB6" w:rsidRDefault="00B114F0" w:rsidP="00B114F0">
      <w:pPr>
        <w:spacing w:line="240" w:lineRule="auto"/>
        <w:rPr>
          <w:rFonts w:ascii="Cambria Math" w:eastAsia="Times New Roman" w:hAnsi="Cambria Math"/>
          <w:color w:val="222222"/>
          <w:lang w:eastAsia="en-GB"/>
          <w:oMath/>
        </w:rPr>
      </w:pPr>
      <m:oMathPara>
        <m:oMath>
          <m:r>
            <w:rPr>
              <w:rFonts w:ascii="Cambria Math" w:eastAsia="Times New Roman" w:hAnsi="Cambria Math"/>
              <w:color w:val="222222"/>
              <w:lang w:eastAsia="en-GB"/>
            </w:rPr>
            <m:t>i</m:t>
          </m:r>
          <m:d>
            <m:dPr>
              <m:begChr m:val="{"/>
              <m:endChr m:val="}"/>
              <m:ctrlPr>
                <w:rPr>
                  <w:rFonts w:ascii="Cambria Math" w:eastAsia="Times New Roman" w:hAnsi="Cambria Math"/>
                  <w:i/>
                  <w:vanish/>
                  <w:color w:val="222222"/>
                  <w:lang w:eastAsia="en-GB"/>
                </w:rPr>
              </m:ctrlPr>
            </m:dPr>
            <m:e>
              <m:r>
                <w:rPr>
                  <w:rFonts w:ascii="Cambria Math" w:eastAsia="Times New Roman" w:hAnsi="Cambria Math"/>
                  <w:vanish/>
                  <w:color w:val="222222"/>
                  <w:lang w:eastAsia="en-GB"/>
                </w:rPr>
                <m:t>\displaystyle i</m:t>
              </m:r>
            </m:e>
          </m:d>
          <m:r>
            <w:rPr>
              <w:rFonts w:ascii="Cambria Math" w:eastAsia="Times New Roman" w:hAnsi="Cambria Math"/>
              <w:color w:val="222222"/>
              <w:lang w:eastAsia="en-GB"/>
            </w:rPr>
            <m:t> =hydraulic gradient (dimensionless),</m:t>
          </m:r>
        </m:oMath>
      </m:oMathPara>
    </w:p>
    <w:p w:rsidR="00B114F0" w:rsidRPr="00E93BB6" w:rsidRDefault="00B114F0" w:rsidP="00B114F0">
      <w:pPr>
        <w:spacing w:line="240" w:lineRule="auto"/>
        <w:rPr>
          <w:rFonts w:ascii="Cambria Math" w:eastAsia="Times New Roman" w:hAnsi="Cambria Math"/>
          <w:color w:val="222222"/>
          <w:lang w:eastAsia="en-GB"/>
          <w:oMath/>
        </w:rPr>
      </w:pPr>
      <m:oMathPara>
        <m:oMath>
          <m:r>
            <w:rPr>
              <w:rFonts w:ascii="Cambria Math" w:eastAsia="Times New Roman" w:hAnsi="Cambria Math"/>
              <w:color w:val="222222"/>
              <w:lang w:eastAsia="en-GB"/>
            </w:rPr>
            <m:t>dh</m:t>
          </m:r>
          <m:d>
            <m:dPr>
              <m:begChr m:val="{"/>
              <m:endChr m:val="}"/>
              <m:ctrlPr>
                <w:rPr>
                  <w:rFonts w:ascii="Cambria Math" w:eastAsia="Times New Roman" w:hAnsi="Cambria Math"/>
                  <w:i/>
                  <w:vanish/>
                  <w:color w:val="222222"/>
                  <w:lang w:eastAsia="en-GB"/>
                </w:rPr>
              </m:ctrlPr>
            </m:dPr>
            <m:e>
              <m:r>
                <w:rPr>
                  <w:rFonts w:ascii="Cambria Math" w:eastAsia="Times New Roman" w:hAnsi="Cambria Math"/>
                  <w:vanish/>
                  <w:color w:val="222222"/>
                  <w:lang w:eastAsia="en-GB"/>
                </w:rPr>
                <m:t>\displaystyle dh</m:t>
              </m:r>
            </m:e>
          </m:d>
          <m:r>
            <w:rPr>
              <w:rFonts w:ascii="Cambria Math" w:eastAsia="Times New Roman" w:hAnsi="Cambria Math"/>
              <w:color w:val="222222"/>
              <w:lang w:eastAsia="en-GB"/>
            </w:rPr>
            <m:t> =difference between two hydraulic heads (Length, usually in m or ft)</m:t>
          </m:r>
        </m:oMath>
      </m:oMathPara>
    </w:p>
    <w:p w:rsidR="00B114F0" w:rsidRPr="00E93BB6" w:rsidRDefault="00B114F0" w:rsidP="00B114F0">
      <w:pPr>
        <w:spacing w:line="240" w:lineRule="auto"/>
        <w:rPr>
          <w:rFonts w:ascii="Cambria Math" w:eastAsia="Times New Roman" w:hAnsi="Cambria Math"/>
          <w:color w:val="222222"/>
          <w:lang w:eastAsia="en-GB"/>
          <w:oMath/>
        </w:rPr>
      </w:pPr>
      <m:oMath>
        <m:r>
          <w:rPr>
            <w:rFonts w:ascii="Cambria Math" w:eastAsia="Times New Roman" w:hAnsi="Cambria Math"/>
            <w:color w:val="222222"/>
            <w:lang w:eastAsia="en-GB"/>
          </w:rPr>
          <m:t>dl</m:t>
        </m:r>
        <m:d>
          <m:dPr>
            <m:begChr m:val="{"/>
            <m:endChr m:val="}"/>
            <m:ctrlPr>
              <w:rPr>
                <w:rFonts w:ascii="Cambria Math" w:eastAsia="Times New Roman" w:hAnsi="Cambria Math"/>
                <w:i/>
                <w:vanish/>
                <w:color w:val="222222"/>
                <w:lang w:eastAsia="en-GB"/>
              </w:rPr>
            </m:ctrlPr>
          </m:dPr>
          <m:e>
            <m:r>
              <w:rPr>
                <w:rFonts w:ascii="Cambria Math" w:eastAsia="Times New Roman" w:hAnsi="Cambria Math"/>
                <w:vanish/>
                <w:color w:val="222222"/>
                <w:lang w:eastAsia="en-GB"/>
              </w:rPr>
              <m:t>\displaystyle dl</m:t>
            </m:r>
          </m:e>
        </m:d>
        <m:r>
          <w:rPr>
            <w:rFonts w:ascii="Cambria Math" w:eastAsia="Times New Roman" w:hAnsi="Cambria Math"/>
            <w:color w:val="222222"/>
            <w:lang w:eastAsia="en-GB"/>
          </w:rPr>
          <m:t>= flow path length between the two piezometers (Length, usually in m or ft)</m:t>
        </m:r>
      </m:oMath>
      <w:sdt>
        <w:sdtPr>
          <w:rPr>
            <w:rFonts w:ascii="Cambria Math" w:eastAsia="Times New Roman" w:hAnsi="Cambria Math"/>
            <w:i/>
            <w:color w:val="222222"/>
            <w:lang w:eastAsia="en-GB"/>
          </w:rPr>
          <w:id w:val="1082488241"/>
          <w:citation/>
        </w:sdtPr>
        <w:sdtEndPr/>
        <w:sdtContent>
          <m:oMath>
            <m:r>
              <w:rPr>
                <w:rFonts w:ascii="Cambria Math" w:eastAsia="Times New Roman" w:hAnsi="Cambria Math"/>
                <w:i/>
                <w:color w:val="222222"/>
                <w:lang w:eastAsia="en-GB"/>
              </w:rPr>
              <w:fldChar w:fldCharType="begin"/>
            </m:r>
            <m:r>
              <m:rPr>
                <m:sty m:val="p"/>
              </m:rPr>
              <w:rPr>
                <w:rFonts w:ascii="Cambria Math" w:eastAsia="Times New Roman" w:hAnsi="Cambria Math"/>
                <w:color w:val="222222"/>
                <w:lang w:eastAsia="en-GB"/>
              </w:rPr>
              <m:t xml:space="preserve"> CITATION Hyd18 \l 2057 </m:t>
            </m:r>
            <m:r>
              <w:rPr>
                <w:rFonts w:ascii="Cambria Math" w:eastAsia="Times New Roman" w:hAnsi="Cambria Math"/>
                <w:i/>
                <w:color w:val="222222"/>
                <w:lang w:eastAsia="en-GB"/>
              </w:rPr>
              <w:fldChar w:fldCharType="separate"/>
            </m:r>
            <m:r>
              <m:rPr>
                <m:sty m:val="p"/>
              </m:rPr>
              <w:rPr>
                <w:rFonts w:ascii="Cambria Math" w:eastAsia="Times New Roman" w:hAnsi="Cambria Math"/>
                <w:noProof/>
                <w:color w:val="222222"/>
                <w:lang w:eastAsia="en-GB"/>
              </w:rPr>
              <m:t xml:space="preserve"> (4)</m:t>
            </m:r>
            <m:r>
              <w:rPr>
                <w:rFonts w:ascii="Cambria Math" w:eastAsia="Times New Roman" w:hAnsi="Cambria Math"/>
                <w:i/>
                <w:color w:val="222222"/>
                <w:lang w:eastAsia="en-GB"/>
              </w:rPr>
              <w:fldChar w:fldCharType="end"/>
            </m:r>
          </m:oMath>
        </w:sdtContent>
      </w:sdt>
    </w:p>
    <w:p w:rsidR="00B114F0" w:rsidRDefault="00B114F0" w:rsidP="00B114F0">
      <w:pPr>
        <w:pStyle w:val="Heading2"/>
        <w:spacing w:line="360" w:lineRule="auto"/>
      </w:pPr>
      <w:bookmarkStart w:id="147" w:name="_Toc512854252"/>
      <w:bookmarkStart w:id="148" w:name="_Toc512855780"/>
      <w:bookmarkStart w:id="149" w:name="_Toc512857290"/>
      <w:bookmarkStart w:id="150" w:name="_Toc512863082"/>
      <w:bookmarkStart w:id="151" w:name="_Toc512948247"/>
      <w:bookmarkStart w:id="152" w:name="_Toc513036686"/>
      <w:bookmarkStart w:id="153" w:name="_Toc513121942"/>
      <w:bookmarkStart w:id="154" w:name="_Toc513194570"/>
      <w:bookmarkStart w:id="155" w:name="_Toc513195057"/>
      <w:bookmarkStart w:id="156" w:name="_Toc513227428"/>
      <w:bookmarkStart w:id="157" w:name="_Toc514758019"/>
      <w:bookmarkStart w:id="158" w:name="_Toc514764242"/>
      <w:r>
        <w:lastRenderedPageBreak/>
        <w:t>Hydro Power (LT)</w:t>
      </w:r>
      <w:bookmarkEnd w:id="122"/>
      <w:bookmarkEnd w:id="123"/>
      <w:bookmarkEnd w:id="124"/>
      <w:bookmarkEnd w:id="125"/>
      <w:bookmarkEnd w:id="126"/>
      <w:bookmarkEnd w:id="147"/>
      <w:bookmarkEnd w:id="148"/>
      <w:bookmarkEnd w:id="149"/>
      <w:bookmarkEnd w:id="150"/>
      <w:bookmarkEnd w:id="151"/>
      <w:bookmarkEnd w:id="152"/>
      <w:bookmarkEnd w:id="153"/>
      <w:bookmarkEnd w:id="154"/>
      <w:bookmarkEnd w:id="155"/>
      <w:bookmarkEnd w:id="156"/>
      <w:bookmarkEnd w:id="157"/>
      <w:bookmarkEnd w:id="158"/>
    </w:p>
    <w:p w:rsidR="00B114F0" w:rsidRDefault="00B114F0" w:rsidP="00B114F0">
      <w:pPr>
        <w:spacing w:line="360" w:lineRule="auto"/>
      </w:pPr>
      <w:r>
        <w:t>Hydro power has been around for almost a century and therefore the technologies behind it are refined and efficient, with over 90% energy conversion efficiency.</w:t>
      </w:r>
      <w:sdt>
        <w:sdtPr>
          <w:id w:val="1871022816"/>
          <w:citation/>
        </w:sdtPr>
        <w:sdtEndPr/>
        <w:sdtContent>
          <w:r>
            <w:fldChar w:fldCharType="begin"/>
          </w:r>
          <w:r>
            <w:instrText xml:space="preserve">CITATION GovHydro \l 2057 </w:instrText>
          </w:r>
          <w:r>
            <w:fldChar w:fldCharType="separate"/>
          </w:r>
          <w:r>
            <w:rPr>
              <w:noProof/>
            </w:rPr>
            <w:t xml:space="preserve"> (5)</w:t>
          </w:r>
          <w:r>
            <w:fldChar w:fldCharType="end"/>
          </w:r>
        </w:sdtContent>
      </w:sdt>
      <w:r>
        <w:t xml:space="preserve"> Due to the nature of water flow Hydro power can generate electricity 24 hours a day and provided it is a suitable location will generate a substantial amount of electricity even during unideal conditions.</w:t>
      </w:r>
    </w:p>
    <w:p w:rsidR="00B114F0" w:rsidRDefault="00B114F0" w:rsidP="00B114F0">
      <w:pPr>
        <w:spacing w:line="360" w:lineRule="auto"/>
      </w:pPr>
      <w:r>
        <w:t xml:space="preserve">Hydro power contributes to almost 20% of the world's electricity. </w:t>
      </w:r>
      <w:sdt>
        <w:sdtPr>
          <w:id w:val="-1088143214"/>
          <w:citation/>
        </w:sdtPr>
        <w:sdtEndPr/>
        <w:sdtContent>
          <w:r>
            <w:fldChar w:fldCharType="begin"/>
          </w:r>
          <w:r>
            <w:instrText xml:space="preserve"> CITATION Hyd181 \l 2057 </w:instrText>
          </w:r>
          <w:r>
            <w:fldChar w:fldCharType="separate"/>
          </w:r>
          <w:r>
            <w:rPr>
              <w:noProof/>
            </w:rPr>
            <w:t>(6)</w:t>
          </w:r>
          <w:r>
            <w:fldChar w:fldCharType="end"/>
          </w:r>
        </w:sdtContent>
      </w:sdt>
      <w:r>
        <w:t xml:space="preserve"> As of 2012 it contributed to 1.3% of the United Kingdom’s electricity generation.</w:t>
      </w:r>
      <w:sdt>
        <w:sdtPr>
          <w:id w:val="1381286276"/>
          <w:citation/>
        </w:sdtPr>
        <w:sdtEndPr/>
        <w:sdtContent>
          <w:r>
            <w:fldChar w:fldCharType="begin"/>
          </w:r>
          <w:r>
            <w:instrText xml:space="preserve">CITATION Hyr18 \l 2057 </w:instrText>
          </w:r>
          <w:r>
            <w:fldChar w:fldCharType="separate"/>
          </w:r>
          <w:r>
            <w:rPr>
              <w:noProof/>
            </w:rPr>
            <w:t xml:space="preserve"> (7)</w:t>
          </w:r>
          <w:r>
            <w:fldChar w:fldCharType="end"/>
          </w:r>
        </w:sdtContent>
      </w:sdt>
      <w:r>
        <w:t xml:space="preserve"> </w:t>
      </w:r>
    </w:p>
    <w:p w:rsidR="00B114F0" w:rsidRDefault="00B114F0" w:rsidP="00B114F0">
      <w:pPr>
        <w:keepNext/>
        <w:spacing w:line="360" w:lineRule="auto"/>
      </w:pPr>
      <w:r>
        <w:rPr>
          <w:noProof/>
          <w:lang w:eastAsia="en-GB"/>
        </w:rPr>
        <w:drawing>
          <wp:inline distT="0" distB="0" distL="0" distR="0" wp14:anchorId="7353EE56" wp14:editId="75EB4BCE">
            <wp:extent cx="5730874" cy="2126615"/>
            <wp:effectExtent l="0" t="0" r="3175" b="6985"/>
            <wp:docPr id="1694922967" name="picture" descr="https://lh4.googleusercontent.com/HasOUpsDKHulDgxKVJRBzXi8hs_iqaj3HJUAEi2Zx6AJqVvnBbCmWMasxIrHQYJ6trgY4eMS-pwYSnes85z2BJ7eSsc3H5B7E0RL5ayzWmX9iGENFFGtvNlFrgnODEYoKBlZp_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5730874" cy="2126615"/>
                    </a:xfrm>
                    <a:prstGeom prst="rect">
                      <a:avLst/>
                    </a:prstGeom>
                  </pic:spPr>
                </pic:pic>
              </a:graphicData>
            </a:graphic>
          </wp:inline>
        </w:drawing>
      </w:r>
    </w:p>
    <w:p w:rsidR="00B114F0" w:rsidRDefault="00B114F0" w:rsidP="00B114F0">
      <w:pPr>
        <w:pStyle w:val="Caption"/>
        <w:spacing w:line="360" w:lineRule="auto"/>
        <w:rPr>
          <w:rFonts w:ascii="Arial" w:hAnsi="Arial" w:cs="Arial"/>
          <w:color w:val="000000" w:themeColor="text1"/>
        </w:rPr>
      </w:pPr>
      <w:bookmarkStart w:id="159" w:name="_Toc512854198"/>
      <w:bookmarkStart w:id="160" w:name="_Toc512857234"/>
      <w:bookmarkStart w:id="161" w:name="_Toc512948178"/>
      <w:bookmarkStart w:id="162" w:name="_Toc513122006"/>
      <w:bookmarkStart w:id="163" w:name="_Toc513194497"/>
      <w:bookmarkStart w:id="164" w:name="_Toc513194984"/>
      <w:bookmarkStart w:id="165" w:name="_Toc513227503"/>
      <w:bookmarkStart w:id="166" w:name="_Toc514069527"/>
      <w:bookmarkStart w:id="167" w:name="_Toc514757845"/>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Hydro Usage in the UK </w:t>
      </w:r>
      <w:sdt>
        <w:sdtPr>
          <w:id w:val="-47540492"/>
          <w:citation/>
        </w:sdtPr>
        <w:sdtEndPr/>
        <w:sdtContent>
          <w:r>
            <w:fldChar w:fldCharType="begin"/>
          </w:r>
          <w:r>
            <w:instrText xml:space="preserve"> CITATION Hyd182 \l 2057 </w:instrText>
          </w:r>
          <w:r>
            <w:fldChar w:fldCharType="separate"/>
          </w:r>
          <w:r>
            <w:rPr>
              <w:noProof/>
            </w:rPr>
            <w:t>(8)</w:t>
          </w:r>
          <w:r>
            <w:fldChar w:fldCharType="end"/>
          </w:r>
        </w:sdtContent>
      </w:sdt>
      <w:bookmarkEnd w:id="159"/>
      <w:bookmarkEnd w:id="160"/>
      <w:bookmarkEnd w:id="161"/>
      <w:bookmarkEnd w:id="162"/>
      <w:bookmarkEnd w:id="163"/>
      <w:bookmarkEnd w:id="164"/>
      <w:bookmarkEnd w:id="165"/>
      <w:bookmarkEnd w:id="166"/>
      <w:bookmarkEnd w:id="167"/>
    </w:p>
    <w:p w:rsidR="00B114F0" w:rsidRDefault="00B114F0" w:rsidP="00B114F0">
      <w:pPr>
        <w:spacing w:line="360" w:lineRule="auto"/>
      </w:pPr>
      <w:r>
        <w:t>The above figure shows the gross electricity supplied to the UK through hydropower and it shows that large-scale conventional schemes generation has been constant from 1964 ranging from around 2500GW to 4500GW. Showing that hydropower development has been stagnant within the UK for around 50 years.</w:t>
      </w:r>
    </w:p>
    <w:p w:rsidR="00B114F0" w:rsidRPr="00753732" w:rsidRDefault="00B114F0" w:rsidP="00B114F0">
      <w:pPr>
        <w:spacing w:line="360" w:lineRule="auto"/>
        <w:rPr>
          <w:rFonts w:ascii="Times New Roman" w:eastAsia="Times New Roman" w:hAnsi="Times New Roman" w:cs="Times New Roman"/>
          <w:sz w:val="24"/>
          <w:szCs w:val="24"/>
          <w:lang w:eastAsia="en-GB"/>
        </w:rPr>
      </w:pPr>
      <w:r w:rsidRPr="5DB62041">
        <w:rPr>
          <w:rFonts w:eastAsia="Times New Roman"/>
          <w:lang w:eastAsia="en-GB"/>
        </w:rPr>
        <w:t>Hydroelectricity converts the kinetic energy or gravitational potential energy from water into electrical energy. This energy is converted to electrical energy by use of a turbine. In the UK there are 3 types of hydropower schemes:</w:t>
      </w:r>
    </w:p>
    <w:p w:rsidR="00B114F0" w:rsidRPr="000C2D8A" w:rsidRDefault="00B114F0" w:rsidP="00B114F0">
      <w:pPr>
        <w:pStyle w:val="ListParagraph"/>
        <w:numPr>
          <w:ilvl w:val="0"/>
          <w:numId w:val="4"/>
        </w:numPr>
        <w:spacing w:line="360" w:lineRule="auto"/>
        <w:rPr>
          <w:rFonts w:eastAsia="Times New Roman"/>
          <w:lang w:eastAsia="en-GB"/>
        </w:rPr>
      </w:pPr>
      <w:r w:rsidRPr="000C2D8A">
        <w:rPr>
          <w:rFonts w:eastAsia="Times New Roman"/>
          <w:lang w:eastAsia="en-GB"/>
        </w:rPr>
        <w:t>Storage Schemes - A dam creates an artificial lake known as a reservoir, the reservoir provides water to the dam.</w:t>
      </w:r>
    </w:p>
    <w:p w:rsidR="00B114F0" w:rsidRPr="00D56491" w:rsidRDefault="00B114F0" w:rsidP="00B114F0">
      <w:pPr>
        <w:pStyle w:val="ListParagraph"/>
        <w:spacing w:line="360" w:lineRule="auto"/>
        <w:ind w:left="765"/>
        <w:rPr>
          <w:rFonts w:eastAsia="Times New Roman"/>
          <w:lang w:eastAsia="en-GB"/>
        </w:rPr>
      </w:pPr>
    </w:p>
    <w:p w:rsidR="00B114F0" w:rsidRPr="000C2D8A" w:rsidRDefault="00B114F0" w:rsidP="00B114F0">
      <w:pPr>
        <w:pStyle w:val="ListParagraph"/>
        <w:numPr>
          <w:ilvl w:val="0"/>
          <w:numId w:val="1"/>
        </w:numPr>
        <w:spacing w:line="360" w:lineRule="auto"/>
        <w:rPr>
          <w:rFonts w:eastAsia="Times New Roman"/>
          <w:sz w:val="24"/>
          <w:szCs w:val="24"/>
          <w:lang w:eastAsia="en-GB"/>
        </w:rPr>
      </w:pPr>
      <w:r w:rsidRPr="5DB62041">
        <w:rPr>
          <w:rFonts w:eastAsia="Times New Roman"/>
          <w:lang w:eastAsia="en-GB"/>
        </w:rPr>
        <w:t>Run-of-river schemes – Rely on the flow of a river, a weir can also be used to adjust the flow rate of the river. Run of river schemes can also be designed using diversion, where water is channelled away from the river.</w:t>
      </w:r>
    </w:p>
    <w:p w:rsidR="00B114F0" w:rsidRPr="00753732" w:rsidRDefault="00B114F0" w:rsidP="00B114F0">
      <w:pPr>
        <w:pStyle w:val="ListParagraph"/>
        <w:spacing w:line="360" w:lineRule="auto"/>
        <w:rPr>
          <w:rFonts w:eastAsia="Times New Roman"/>
          <w:sz w:val="24"/>
          <w:szCs w:val="24"/>
          <w:lang w:eastAsia="en-GB"/>
        </w:rPr>
      </w:pPr>
    </w:p>
    <w:p w:rsidR="00B114F0" w:rsidRDefault="00B114F0" w:rsidP="00B114F0">
      <w:pPr>
        <w:pStyle w:val="ListParagraph"/>
        <w:numPr>
          <w:ilvl w:val="0"/>
          <w:numId w:val="1"/>
        </w:numPr>
        <w:spacing w:line="360" w:lineRule="auto"/>
      </w:pPr>
      <w:r w:rsidRPr="00F046AA">
        <w:lastRenderedPageBreak/>
        <w:t>Pumped storage - Pumped storage incorporates two reservoirs. When there is low demand, the water is pumped from the lower reservoir to the higher reservoir; the water is then released during times of high demand. Due to the use of electricity this method is not considered to be a renewable energy source.</w:t>
      </w:r>
      <w:r>
        <w:t xml:space="preserve"> </w:t>
      </w:r>
      <w:sdt>
        <w:sdtPr>
          <w:id w:val="-2136552240"/>
          <w:citation/>
        </w:sdtPr>
        <w:sdtEndPr/>
        <w:sdtContent>
          <w:r>
            <w:fldChar w:fldCharType="begin"/>
          </w:r>
          <w:r>
            <w:instrText xml:space="preserve"> CITATION GovHydro \l 2057 </w:instrText>
          </w:r>
          <w:r>
            <w:fldChar w:fldCharType="separate"/>
          </w:r>
          <w:r>
            <w:rPr>
              <w:noProof/>
            </w:rPr>
            <w:t>(5)</w:t>
          </w:r>
          <w:r>
            <w:fldChar w:fldCharType="end"/>
          </w:r>
        </w:sdtContent>
      </w:sdt>
    </w:p>
    <w:p w:rsidR="00B114F0" w:rsidRDefault="00B114F0" w:rsidP="00B114F0">
      <w:pPr>
        <w:pStyle w:val="Heading3"/>
        <w:spacing w:line="360" w:lineRule="auto"/>
        <w:rPr>
          <w:rFonts w:eastAsia="Times New Roman"/>
          <w:lang w:eastAsia="en-GB"/>
        </w:rPr>
      </w:pPr>
      <w:bookmarkStart w:id="168" w:name="_Toc512850127"/>
      <w:bookmarkStart w:id="169" w:name="_Toc512850249"/>
      <w:bookmarkStart w:id="170" w:name="_Toc512850813"/>
      <w:bookmarkStart w:id="171" w:name="_Toc512850975"/>
      <w:bookmarkStart w:id="172" w:name="_Toc512851447"/>
      <w:bookmarkStart w:id="173" w:name="_Toc512854253"/>
      <w:bookmarkStart w:id="174" w:name="_Toc512855781"/>
      <w:bookmarkStart w:id="175" w:name="_Toc512857291"/>
      <w:bookmarkStart w:id="176" w:name="_Toc512863083"/>
      <w:bookmarkStart w:id="177" w:name="_Toc512948248"/>
      <w:bookmarkStart w:id="178" w:name="_Toc513036687"/>
      <w:bookmarkStart w:id="179" w:name="_Toc513121943"/>
      <w:bookmarkStart w:id="180" w:name="_Toc513194571"/>
      <w:bookmarkStart w:id="181" w:name="_Toc513195058"/>
      <w:bookmarkStart w:id="182" w:name="_Toc513227429"/>
      <w:bookmarkStart w:id="183" w:name="_Toc514758020"/>
      <w:bookmarkStart w:id="184" w:name="_Toc514764243"/>
      <w:r w:rsidRPr="5DB62041">
        <w:rPr>
          <w:rFonts w:eastAsia="Times New Roman"/>
          <w:lang w:eastAsia="en-GB"/>
        </w:rPr>
        <w:t>Turbines (LT)</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B114F0" w:rsidRDefault="00B114F0" w:rsidP="00B114F0">
      <w:pPr>
        <w:spacing w:line="360" w:lineRule="auto"/>
        <w:rPr>
          <w:lang w:eastAsia="en-GB"/>
        </w:rPr>
      </w:pPr>
      <w:r w:rsidRPr="5DB62041">
        <w:rPr>
          <w:lang w:eastAsia="en-GB"/>
        </w:rPr>
        <w:t>Turbines use the kinetic energy of the water to drive a generator, converting that energy into electrical energy. There multiple types of turbines, each one having a specific use case.</w:t>
      </w:r>
    </w:p>
    <w:p w:rsidR="00B114F0" w:rsidRPr="003B7E78" w:rsidRDefault="00B114F0" w:rsidP="00B114F0">
      <w:pPr>
        <w:pStyle w:val="Heading4"/>
        <w:spacing w:line="360" w:lineRule="auto"/>
        <w:rPr>
          <w:lang w:eastAsia="en-GB"/>
        </w:rPr>
      </w:pPr>
      <w:r w:rsidRPr="5DB62041">
        <w:rPr>
          <w:lang w:eastAsia="en-GB"/>
        </w:rPr>
        <w:t>Archimedean screw (LT)</w:t>
      </w:r>
    </w:p>
    <w:p w:rsidR="00B114F0" w:rsidRDefault="00B114F0" w:rsidP="00B114F0">
      <w:pPr>
        <w:spacing w:line="360" w:lineRule="auto"/>
        <w:rPr>
          <w:lang w:eastAsia="en-GB"/>
        </w:rPr>
      </w:pPr>
      <w:r>
        <w:rPr>
          <w:lang w:eastAsia="en-GB"/>
        </w:rPr>
        <w:t>The Archimedean screw is one of the more modern types of turbine, having only been used within the last decade. The concept has been used for other methods outside of power generation though.</w:t>
      </w:r>
      <w:sdt>
        <w:sdtPr>
          <w:rPr>
            <w:lang w:eastAsia="en-GB"/>
          </w:rPr>
          <w:id w:val="1173992890"/>
          <w:citation/>
        </w:sdtPr>
        <w:sdtEndPr/>
        <w:sdtContent>
          <w:r>
            <w:rPr>
              <w:lang w:eastAsia="en-GB"/>
            </w:rPr>
            <w:fldChar w:fldCharType="begin"/>
          </w:r>
          <w:r>
            <w:rPr>
              <w:lang w:eastAsia="en-GB"/>
            </w:rPr>
            <w:instrText xml:space="preserve"> CITATION ARCTurbine \l 2057 </w:instrText>
          </w:r>
          <w:r>
            <w:rPr>
              <w:lang w:eastAsia="en-GB"/>
            </w:rPr>
            <w:fldChar w:fldCharType="separate"/>
          </w:r>
          <w:r>
            <w:rPr>
              <w:noProof/>
              <w:lang w:eastAsia="en-GB"/>
            </w:rPr>
            <w:t xml:space="preserve"> (9)</w:t>
          </w:r>
          <w:r>
            <w:rPr>
              <w:lang w:eastAsia="en-GB"/>
            </w:rPr>
            <w:fldChar w:fldCharType="end"/>
          </w:r>
        </w:sdtContent>
      </w:sdt>
      <w:r>
        <w:rPr>
          <w:lang w:eastAsia="en-GB"/>
        </w:rPr>
        <w:t xml:space="preserve"> They are typically used in low heads of 1.5-5 meters and medium to high flows of 1-20m</w:t>
      </w:r>
      <w:r>
        <w:rPr>
          <w:vertAlign w:val="superscript"/>
          <w:lang w:eastAsia="en-GB"/>
        </w:rPr>
        <w:t>3</w:t>
      </w:r>
      <w:r>
        <w:rPr>
          <w:lang w:eastAsia="en-GB"/>
        </w:rPr>
        <w:t>/s.</w:t>
      </w:r>
      <w:sdt>
        <w:sdtPr>
          <w:rPr>
            <w:lang w:eastAsia="en-GB"/>
          </w:rPr>
          <w:id w:val="348614430"/>
          <w:citation/>
        </w:sdtPr>
        <w:sdtEndPr/>
        <w:sdtContent>
          <w:r>
            <w:rPr>
              <w:lang w:eastAsia="en-GB"/>
            </w:rPr>
            <w:fldChar w:fldCharType="begin"/>
          </w:r>
          <w:r>
            <w:rPr>
              <w:lang w:eastAsia="en-GB"/>
            </w:rPr>
            <w:instrText xml:space="preserve"> CITATION RFTurbines \l 2057 </w:instrText>
          </w:r>
          <w:r>
            <w:rPr>
              <w:lang w:eastAsia="en-GB"/>
            </w:rPr>
            <w:fldChar w:fldCharType="separate"/>
          </w:r>
          <w:r>
            <w:rPr>
              <w:noProof/>
              <w:lang w:eastAsia="en-GB"/>
            </w:rPr>
            <w:t xml:space="preserve"> (10)</w:t>
          </w:r>
          <w:r>
            <w:rPr>
              <w:lang w:eastAsia="en-GB"/>
            </w:rPr>
            <w:fldChar w:fldCharType="end"/>
          </w:r>
        </w:sdtContent>
      </w:sdt>
    </w:p>
    <w:p w:rsidR="00B114F0" w:rsidRDefault="00B114F0" w:rsidP="00B114F0">
      <w:pPr>
        <w:keepNext/>
        <w:spacing w:line="360" w:lineRule="auto"/>
      </w:pPr>
      <w:r>
        <w:rPr>
          <w:noProof/>
          <w:lang w:eastAsia="en-GB"/>
        </w:rPr>
        <w:drawing>
          <wp:inline distT="0" distB="0" distL="0" distR="0" wp14:anchorId="5EC813B2" wp14:editId="3CA8893A">
            <wp:extent cx="3914775" cy="2849086"/>
            <wp:effectExtent l="0" t="0" r="0" b="8890"/>
            <wp:docPr id="1797712224" name="picture" descr="http://greenbugenergy.com/wp-content/uploads/howitwords-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3914775" cy="2849086"/>
                    </a:xfrm>
                    <a:prstGeom prst="rect">
                      <a:avLst/>
                    </a:prstGeom>
                  </pic:spPr>
                </pic:pic>
              </a:graphicData>
            </a:graphic>
          </wp:inline>
        </w:drawing>
      </w:r>
      <w:proofErr w:type="gramStart"/>
      <w:r>
        <w:t>a</w:t>
      </w:r>
      <w:proofErr w:type="gramEnd"/>
    </w:p>
    <w:p w:rsidR="00B114F0" w:rsidRDefault="00B114F0" w:rsidP="00B114F0">
      <w:pPr>
        <w:pStyle w:val="Caption"/>
        <w:spacing w:line="360" w:lineRule="auto"/>
      </w:pPr>
      <w:bookmarkStart w:id="185" w:name="_Toc512854199"/>
      <w:bookmarkStart w:id="186" w:name="_Toc512857235"/>
      <w:bookmarkStart w:id="187" w:name="_Toc512948179"/>
      <w:bookmarkStart w:id="188" w:name="_Toc513122007"/>
      <w:bookmarkStart w:id="189" w:name="_Toc513194498"/>
      <w:bookmarkStart w:id="190" w:name="_Toc513194985"/>
      <w:bookmarkStart w:id="191" w:name="_Toc513227504"/>
      <w:bookmarkStart w:id="192" w:name="_Toc514069528"/>
      <w:bookmarkStart w:id="193" w:name="_Toc514757846"/>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Archimedean </w:t>
      </w:r>
      <w:proofErr w:type="gramStart"/>
      <w:r>
        <w:t>Screw</w:t>
      </w:r>
      <w:proofErr w:type="gramEnd"/>
      <w:r>
        <w:t xml:space="preserve"> </w:t>
      </w:r>
      <w:sdt>
        <w:sdtPr>
          <w:id w:val="-93326364"/>
          <w:citation/>
        </w:sdtPr>
        <w:sdtEndPr/>
        <w:sdtContent>
          <w:r>
            <w:fldChar w:fldCharType="begin"/>
          </w:r>
          <w:r>
            <w:instrText xml:space="preserve"> CITATION Gri18 \l 2057 </w:instrText>
          </w:r>
          <w:r>
            <w:fldChar w:fldCharType="separate"/>
          </w:r>
          <w:r>
            <w:rPr>
              <w:noProof/>
            </w:rPr>
            <w:t>(11)</w:t>
          </w:r>
          <w:r>
            <w:fldChar w:fldCharType="end"/>
          </w:r>
        </w:sdtContent>
      </w:sdt>
      <w:bookmarkEnd w:id="185"/>
      <w:bookmarkEnd w:id="186"/>
      <w:bookmarkEnd w:id="187"/>
      <w:bookmarkEnd w:id="188"/>
      <w:bookmarkEnd w:id="189"/>
      <w:bookmarkEnd w:id="190"/>
      <w:bookmarkEnd w:id="191"/>
      <w:bookmarkEnd w:id="192"/>
      <w:bookmarkEnd w:id="193"/>
    </w:p>
    <w:p w:rsidR="00B114F0" w:rsidRDefault="00B114F0" w:rsidP="00B114F0">
      <w:pPr>
        <w:spacing w:line="360" w:lineRule="auto"/>
      </w:pPr>
      <w:r>
        <w:t>In the above figure, you can see the water enters the screw through the top and the weight of the water pushes against the helical fights rotating the screw and allowing the water to flow to the next level. The rotational energy of the screw is then converted using a generator.</w:t>
      </w:r>
      <w:sdt>
        <w:sdtPr>
          <w:id w:val="1073629650"/>
          <w:citation/>
        </w:sdtPr>
        <w:sdtEndPr/>
        <w:sdtContent>
          <w:r>
            <w:fldChar w:fldCharType="begin"/>
          </w:r>
          <w:r>
            <w:instrText xml:space="preserve"> CITATION ARCTurbine \l 2057 </w:instrText>
          </w:r>
          <w:r>
            <w:fldChar w:fldCharType="separate"/>
          </w:r>
          <w:r>
            <w:rPr>
              <w:noProof/>
            </w:rPr>
            <w:t xml:space="preserve"> (9)</w:t>
          </w:r>
          <w:r>
            <w:fldChar w:fldCharType="end"/>
          </w:r>
        </w:sdtContent>
      </w:sdt>
      <w:r>
        <w:t xml:space="preserve"> Archimedean screws are typically used for small-scale hydro schemes with power outputs ranging from 5kW to 500kW.</w:t>
      </w:r>
    </w:p>
    <w:p w:rsidR="00B114F0" w:rsidRDefault="00B114F0" w:rsidP="00B114F0">
      <w:r>
        <w:br w:type="page"/>
      </w:r>
    </w:p>
    <w:p w:rsidR="00B114F0" w:rsidRDefault="00B114F0" w:rsidP="00B114F0">
      <w:pPr>
        <w:pStyle w:val="Heading4"/>
        <w:spacing w:line="360" w:lineRule="auto"/>
      </w:pPr>
      <w:r>
        <w:lastRenderedPageBreak/>
        <w:t>Cross flow Turbine (LT)</w:t>
      </w:r>
    </w:p>
    <w:p w:rsidR="00B114F0" w:rsidRDefault="00B114F0" w:rsidP="00B114F0">
      <w:pPr>
        <w:spacing w:line="360" w:lineRule="auto"/>
      </w:pPr>
      <w:r>
        <w:t>Cross flow Turbines are a common turbine within the UK’s small hydro schemes.</w:t>
      </w:r>
      <w:sdt>
        <w:sdtPr>
          <w:id w:val="-184292227"/>
          <w:citation/>
        </w:sdtPr>
        <w:sdtEndPr/>
        <w:sdtContent>
          <w:r>
            <w:fldChar w:fldCharType="begin"/>
          </w:r>
          <w:r>
            <w:instrText xml:space="preserve"> CITATION Cro18 \l 2057 </w:instrText>
          </w:r>
          <w:r>
            <w:fldChar w:fldCharType="separate"/>
          </w:r>
          <w:r>
            <w:rPr>
              <w:noProof/>
            </w:rPr>
            <w:t xml:space="preserve"> (12)</w:t>
          </w:r>
          <w:r>
            <w:fldChar w:fldCharType="end"/>
          </w:r>
        </w:sdtContent>
      </w:sdt>
      <w:r>
        <w:t xml:space="preserve"> They are used for low to medium head of 2-40 meters and low to medium flows of 0.1-5m</w:t>
      </w:r>
      <w:r>
        <w:rPr>
          <w:vertAlign w:val="superscript"/>
        </w:rPr>
        <w:t>3</w:t>
      </w:r>
      <w:r>
        <w:t>/s.</w:t>
      </w:r>
      <w:sdt>
        <w:sdtPr>
          <w:id w:val="695659732"/>
          <w:citation/>
        </w:sdtPr>
        <w:sdtEndPr/>
        <w:sdtContent>
          <w:r>
            <w:fldChar w:fldCharType="begin"/>
          </w:r>
          <w:r>
            <w:instrText xml:space="preserve"> CITATION RFTurbines \l 2057 </w:instrText>
          </w:r>
          <w:r>
            <w:fldChar w:fldCharType="separate"/>
          </w:r>
          <w:r>
            <w:rPr>
              <w:noProof/>
            </w:rPr>
            <w:t xml:space="preserve"> (10)</w:t>
          </w:r>
          <w:r>
            <w:fldChar w:fldCharType="end"/>
          </w:r>
        </w:sdtContent>
      </w:sdt>
    </w:p>
    <w:p w:rsidR="00B114F0" w:rsidRDefault="00B114F0" w:rsidP="00B114F0">
      <w:pPr>
        <w:keepNext/>
        <w:spacing w:line="360" w:lineRule="auto"/>
      </w:pPr>
      <w:r>
        <w:rPr>
          <w:noProof/>
          <w:lang w:eastAsia="en-GB"/>
        </w:rPr>
        <w:drawing>
          <wp:inline distT="0" distB="0" distL="0" distR="0" wp14:anchorId="28A54FB0" wp14:editId="68EECFB4">
            <wp:extent cx="5731510" cy="2052134"/>
            <wp:effectExtent l="0" t="0" r="2540" b="5715"/>
            <wp:docPr id="1778738028" name="picture" descr="https://www.renewablesfirst.co.uk/wp-content/uploads/Diagram-of-crossflow-turbine-main-par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5731510" cy="2052134"/>
                    </a:xfrm>
                    <a:prstGeom prst="rect">
                      <a:avLst/>
                    </a:prstGeom>
                  </pic:spPr>
                </pic:pic>
              </a:graphicData>
            </a:graphic>
          </wp:inline>
        </w:drawing>
      </w:r>
    </w:p>
    <w:p w:rsidR="00B114F0" w:rsidRDefault="00B114F0" w:rsidP="00B114F0">
      <w:pPr>
        <w:pStyle w:val="Caption"/>
        <w:spacing w:line="360" w:lineRule="auto"/>
      </w:pPr>
      <w:bookmarkStart w:id="194" w:name="_Toc512854200"/>
      <w:bookmarkStart w:id="195" w:name="_Toc512857236"/>
      <w:bookmarkStart w:id="196" w:name="_Toc512948180"/>
      <w:bookmarkStart w:id="197" w:name="_Toc513122008"/>
      <w:bookmarkStart w:id="198" w:name="_Toc513194499"/>
      <w:bookmarkStart w:id="199" w:name="_Toc513194986"/>
      <w:bookmarkStart w:id="200" w:name="_Toc513227505"/>
      <w:bookmarkStart w:id="201" w:name="_Toc514069529"/>
      <w:bookmarkStart w:id="202" w:name="_Toc514757847"/>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Crossflow Turbine</w:t>
      </w:r>
      <w:sdt>
        <w:sdtPr>
          <w:id w:val="-425035500"/>
          <w:citation/>
        </w:sdtPr>
        <w:sdtEndPr/>
        <w:sdtContent>
          <w:r>
            <w:fldChar w:fldCharType="begin"/>
          </w:r>
          <w:r>
            <w:instrText xml:space="preserve"> CITATION Cro18 \l 2057 </w:instrText>
          </w:r>
          <w:r>
            <w:fldChar w:fldCharType="separate"/>
          </w:r>
          <w:r>
            <w:rPr>
              <w:noProof/>
            </w:rPr>
            <w:t xml:space="preserve"> (12)</w:t>
          </w:r>
          <w:r>
            <w:fldChar w:fldCharType="end"/>
          </w:r>
        </w:sdtContent>
      </w:sdt>
      <w:bookmarkEnd w:id="194"/>
      <w:bookmarkEnd w:id="195"/>
      <w:bookmarkEnd w:id="196"/>
      <w:bookmarkEnd w:id="197"/>
      <w:bookmarkEnd w:id="198"/>
      <w:bookmarkEnd w:id="199"/>
      <w:bookmarkEnd w:id="200"/>
      <w:bookmarkEnd w:id="201"/>
      <w:bookmarkEnd w:id="202"/>
    </w:p>
    <w:p w:rsidR="00B114F0" w:rsidRDefault="00B114F0" w:rsidP="00B114F0">
      <w:pPr>
        <w:spacing w:line="360" w:lineRule="auto"/>
      </w:pPr>
      <w:r>
        <w:t>The previous figure shows the flow of water through a cross flow turbine. The water flows both under and over the inlet guide vane, which directs the water flow to hit the rotor at the correct angle, maximising efficiency. The water then flows across the upper blades of the rotor, down through the centre and ten across the lower blades. Cross flow turbines typically have a power output between 5kW and 100kW.</w:t>
      </w:r>
      <w:sdt>
        <w:sdtPr>
          <w:id w:val="-1015604842"/>
          <w:citation/>
        </w:sdtPr>
        <w:sdtEndPr/>
        <w:sdtContent>
          <w:r>
            <w:fldChar w:fldCharType="begin"/>
          </w:r>
          <w:r>
            <w:instrText xml:space="preserve"> CITATION Cro18 \l 2057 </w:instrText>
          </w:r>
          <w:r>
            <w:fldChar w:fldCharType="separate"/>
          </w:r>
          <w:r>
            <w:rPr>
              <w:noProof/>
            </w:rPr>
            <w:t xml:space="preserve"> (12)</w:t>
          </w:r>
          <w:r>
            <w:fldChar w:fldCharType="end"/>
          </w:r>
        </w:sdtContent>
      </w:sdt>
    </w:p>
    <w:p w:rsidR="00B114F0" w:rsidRDefault="00B114F0" w:rsidP="00B114F0">
      <w:pPr>
        <w:pStyle w:val="Heading4"/>
        <w:spacing w:line="360" w:lineRule="auto"/>
      </w:pPr>
      <w:r>
        <w:t>Kaplan Turbine (LT)</w:t>
      </w:r>
    </w:p>
    <w:p w:rsidR="00B114F0" w:rsidRDefault="00B114F0" w:rsidP="00B114F0">
      <w:pPr>
        <w:spacing w:line="360" w:lineRule="auto"/>
      </w:pPr>
      <w:r>
        <w:t>Kaplan turbines are similar to a propeller except the blades are adjustable. They are typically used on low to medium heads 1.5 – 20 meters and medium to high flows 3-30m</w:t>
      </w:r>
      <w:r>
        <w:rPr>
          <w:vertAlign w:val="superscript"/>
        </w:rPr>
        <w:t>3</w:t>
      </w:r>
      <w:r>
        <w:t>/s, this is due to them being relatively expensive and other options being more suited to high head situations.</w:t>
      </w:r>
      <w:sdt>
        <w:sdtPr>
          <w:id w:val="-488627738"/>
          <w:citation/>
        </w:sdtPr>
        <w:sdtEndPr/>
        <w:sdtContent>
          <w:r>
            <w:fldChar w:fldCharType="begin"/>
          </w:r>
          <w:r>
            <w:instrText xml:space="preserve"> CITATION Kap18 \l 2057 </w:instrText>
          </w:r>
          <w:r>
            <w:fldChar w:fldCharType="separate"/>
          </w:r>
          <w:r>
            <w:rPr>
              <w:noProof/>
            </w:rPr>
            <w:t xml:space="preserve"> (13)</w:t>
          </w:r>
          <w:r>
            <w:fldChar w:fldCharType="end"/>
          </w:r>
        </w:sdtContent>
      </w:sdt>
    </w:p>
    <w:p w:rsidR="00B114F0" w:rsidRDefault="00B114F0" w:rsidP="00B114F0">
      <w:pPr>
        <w:keepNext/>
        <w:spacing w:line="360" w:lineRule="auto"/>
      </w:pPr>
      <w:r>
        <w:rPr>
          <w:noProof/>
          <w:lang w:eastAsia="en-GB"/>
        </w:rPr>
        <w:drawing>
          <wp:inline distT="0" distB="0" distL="0" distR="0" wp14:anchorId="2CA31225" wp14:editId="06FBE28C">
            <wp:extent cx="3914775" cy="2377864"/>
            <wp:effectExtent l="0" t="0" r="0" b="3810"/>
            <wp:docPr id="948719554" name="picture" descr="https://www.renewablesfirst.co.uk/wp-content/uploads/Vertical-axis-Kaplan-turbine-draw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3914775" cy="2377864"/>
                    </a:xfrm>
                    <a:prstGeom prst="rect">
                      <a:avLst/>
                    </a:prstGeom>
                  </pic:spPr>
                </pic:pic>
              </a:graphicData>
            </a:graphic>
          </wp:inline>
        </w:drawing>
      </w:r>
    </w:p>
    <w:p w:rsidR="00B114F0" w:rsidRDefault="00B114F0" w:rsidP="00B114F0">
      <w:pPr>
        <w:pStyle w:val="Caption"/>
        <w:spacing w:line="360" w:lineRule="auto"/>
      </w:pPr>
      <w:bookmarkStart w:id="203" w:name="_Toc512854201"/>
      <w:bookmarkStart w:id="204" w:name="_Toc512857237"/>
      <w:bookmarkStart w:id="205" w:name="_Toc512948181"/>
      <w:bookmarkStart w:id="206" w:name="_Toc513122009"/>
      <w:bookmarkStart w:id="207" w:name="_Toc513194500"/>
      <w:bookmarkStart w:id="208" w:name="_Toc513194987"/>
      <w:bookmarkStart w:id="209" w:name="_Toc513227506"/>
      <w:bookmarkStart w:id="210" w:name="_Toc514069530"/>
      <w:bookmarkStart w:id="211" w:name="_Toc514757848"/>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Kaplan Turbine</w:t>
      </w:r>
      <w:sdt>
        <w:sdtPr>
          <w:id w:val="-356576494"/>
          <w:citation/>
        </w:sdtPr>
        <w:sdtEndPr/>
        <w:sdtContent>
          <w:r>
            <w:fldChar w:fldCharType="begin"/>
          </w:r>
          <w:r>
            <w:instrText xml:space="preserve"> CITATION Kap18 \l 2057 </w:instrText>
          </w:r>
          <w:r>
            <w:fldChar w:fldCharType="separate"/>
          </w:r>
          <w:r>
            <w:rPr>
              <w:noProof/>
            </w:rPr>
            <w:t xml:space="preserve"> (13)</w:t>
          </w:r>
          <w:r>
            <w:fldChar w:fldCharType="end"/>
          </w:r>
        </w:sdtContent>
      </w:sdt>
      <w:bookmarkEnd w:id="203"/>
      <w:bookmarkEnd w:id="204"/>
      <w:bookmarkEnd w:id="205"/>
      <w:bookmarkEnd w:id="206"/>
      <w:bookmarkEnd w:id="207"/>
      <w:bookmarkEnd w:id="208"/>
      <w:bookmarkEnd w:id="209"/>
      <w:bookmarkEnd w:id="210"/>
      <w:bookmarkEnd w:id="211"/>
    </w:p>
    <w:p w:rsidR="00B114F0" w:rsidRDefault="00B114F0" w:rsidP="00B114F0">
      <w:pPr>
        <w:spacing w:line="360" w:lineRule="auto"/>
      </w:pPr>
      <w:r>
        <w:lastRenderedPageBreak/>
        <w:t>Kaplan turbines can be installed in both vertical axis and horizontal axis, within the UK vertical axis is the more common orientation due to its smaller footprint. The water is guided of the entire turbine rather than entering at just one side. The angle of the guide vanes and the rotor blades can be adjusted to suit the flow of water. Vertical Kaplan Turbines can have a power output of up to 3000kW.</w:t>
      </w:r>
      <w:sdt>
        <w:sdtPr>
          <w:id w:val="-1991469538"/>
          <w:citation/>
        </w:sdtPr>
        <w:sdtEndPr/>
        <w:sdtContent>
          <w:r>
            <w:fldChar w:fldCharType="begin"/>
          </w:r>
          <w:r>
            <w:instrText xml:space="preserve"> CITATION KapPower \l 2057 </w:instrText>
          </w:r>
          <w:r>
            <w:fldChar w:fldCharType="separate"/>
          </w:r>
          <w:r>
            <w:rPr>
              <w:noProof/>
            </w:rPr>
            <w:t xml:space="preserve"> (14)</w:t>
          </w:r>
          <w:r>
            <w:fldChar w:fldCharType="end"/>
          </w:r>
        </w:sdtContent>
      </w:sdt>
    </w:p>
    <w:p w:rsidR="00B114F0" w:rsidRDefault="00B114F0" w:rsidP="00B114F0">
      <w:pPr>
        <w:pStyle w:val="Heading4"/>
        <w:spacing w:line="360" w:lineRule="auto"/>
      </w:pPr>
      <w:r>
        <w:t>Pelton Turbines (LT)</w:t>
      </w:r>
    </w:p>
    <w:p w:rsidR="00B114F0" w:rsidRDefault="00B114F0" w:rsidP="00B114F0">
      <w:pPr>
        <w:spacing w:line="360" w:lineRule="auto"/>
      </w:pPr>
      <w:r>
        <w:t>Pelton turbines are used for high heads of greater than 25 meters and low flows of 0.01 – 0.5m</w:t>
      </w:r>
      <w:r>
        <w:rPr>
          <w:vertAlign w:val="superscript"/>
        </w:rPr>
        <w:t>3</w:t>
      </w:r>
      <w:r>
        <w:t>/s.</w:t>
      </w:r>
      <w:sdt>
        <w:sdtPr>
          <w:id w:val="1527210803"/>
          <w:citation/>
        </w:sdtPr>
        <w:sdtEndPr/>
        <w:sdtContent>
          <w:r>
            <w:fldChar w:fldCharType="begin"/>
          </w:r>
          <w:r>
            <w:instrText xml:space="preserve"> CITATION Pel \l 2057 </w:instrText>
          </w:r>
          <w:r>
            <w:fldChar w:fldCharType="separate"/>
          </w:r>
          <w:r>
            <w:rPr>
              <w:noProof/>
            </w:rPr>
            <w:t xml:space="preserve"> (15)</w:t>
          </w:r>
          <w:r>
            <w:fldChar w:fldCharType="end"/>
          </w:r>
        </w:sdtContent>
      </w:sdt>
      <w:r>
        <w:t xml:space="preserve"> They are compact, and the associated pipework is small making them easier to install than an equivalently powered Kaplan Turbine.</w:t>
      </w:r>
    </w:p>
    <w:p w:rsidR="00B114F0" w:rsidRDefault="00B114F0" w:rsidP="00B114F0">
      <w:pPr>
        <w:keepNext/>
        <w:spacing w:line="360" w:lineRule="auto"/>
      </w:pPr>
      <w:r>
        <w:rPr>
          <w:noProof/>
          <w:lang w:eastAsia="en-GB"/>
        </w:rPr>
        <w:drawing>
          <wp:inline distT="0" distB="0" distL="0" distR="0" wp14:anchorId="082EC4D1" wp14:editId="054142FF">
            <wp:extent cx="3581400" cy="2200275"/>
            <wp:effectExtent l="0" t="0" r="0" b="9525"/>
            <wp:docPr id="496920327" name="picture" descr="Pelton and turgo turb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3581400" cy="2200275"/>
                    </a:xfrm>
                    <a:prstGeom prst="rect">
                      <a:avLst/>
                    </a:prstGeom>
                  </pic:spPr>
                </pic:pic>
              </a:graphicData>
            </a:graphic>
          </wp:inline>
        </w:drawing>
      </w:r>
    </w:p>
    <w:p w:rsidR="00B114F0" w:rsidRPr="00CB6FC3" w:rsidRDefault="00B114F0" w:rsidP="00B114F0">
      <w:pPr>
        <w:pStyle w:val="Caption"/>
        <w:spacing w:line="360" w:lineRule="auto"/>
      </w:pPr>
      <w:bookmarkStart w:id="212" w:name="_Toc512854202"/>
      <w:bookmarkStart w:id="213" w:name="_Toc512857238"/>
      <w:bookmarkStart w:id="214" w:name="_Toc512948182"/>
      <w:bookmarkStart w:id="215" w:name="_Toc513122010"/>
      <w:bookmarkStart w:id="216" w:name="_Toc513194501"/>
      <w:bookmarkStart w:id="217" w:name="_Toc513194988"/>
      <w:bookmarkStart w:id="218" w:name="_Toc513227507"/>
      <w:bookmarkStart w:id="219" w:name="_Toc514069531"/>
      <w:bookmarkStart w:id="220" w:name="_Toc514757849"/>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 Pelton Turbine </w:t>
      </w:r>
      <w:sdt>
        <w:sdtPr>
          <w:id w:val="1458759480"/>
          <w:citation/>
        </w:sdtPr>
        <w:sdtEndPr/>
        <w:sdtContent>
          <w:r>
            <w:fldChar w:fldCharType="begin"/>
          </w:r>
          <w:r>
            <w:instrText xml:space="preserve"> CITATION Pel \l 2057 </w:instrText>
          </w:r>
          <w:r>
            <w:fldChar w:fldCharType="separate"/>
          </w:r>
          <w:r>
            <w:rPr>
              <w:noProof/>
            </w:rPr>
            <w:t>(15)</w:t>
          </w:r>
          <w:r>
            <w:fldChar w:fldCharType="end"/>
          </w:r>
        </w:sdtContent>
      </w:sdt>
      <w:bookmarkEnd w:id="212"/>
      <w:bookmarkEnd w:id="213"/>
      <w:bookmarkEnd w:id="214"/>
      <w:bookmarkEnd w:id="215"/>
      <w:bookmarkEnd w:id="216"/>
      <w:bookmarkEnd w:id="217"/>
      <w:bookmarkEnd w:id="218"/>
      <w:bookmarkEnd w:id="219"/>
      <w:bookmarkEnd w:id="220"/>
    </w:p>
    <w:p w:rsidR="00B114F0" w:rsidRDefault="00B114F0" w:rsidP="00B114F0">
      <w:pPr>
        <w:spacing w:line="360" w:lineRule="auto"/>
      </w:pPr>
      <w:r>
        <w:t>The above figure shows how a Pelton turbine functions. The water enters on the left hand side and passes through the spear jet. The spear jet allows for the flow rate to be adjusted by moving to spear closer and further away from the nozzle. The water then flows over the rotor converting the kinetic energy into rotational energy.</w:t>
      </w:r>
    </w:p>
    <w:p w:rsidR="00B114F0" w:rsidRDefault="00B114F0" w:rsidP="00B114F0">
      <w:pPr>
        <w:spacing w:line="360" w:lineRule="auto"/>
      </w:pPr>
      <w:r>
        <w:t>The Turgo turbine is a development of the Pelton turbine, allowing it to handle higher flow rates than a Pelton of the same size. The only difference in operation is the when the water hits the rotor it exits on the opposite side rather than the bottom.</w:t>
      </w:r>
      <w:sdt>
        <w:sdtPr>
          <w:id w:val="1506321473"/>
          <w:citation/>
        </w:sdtPr>
        <w:sdtEndPr/>
        <w:sdtContent>
          <w:r>
            <w:fldChar w:fldCharType="begin"/>
          </w:r>
          <w:r>
            <w:instrText xml:space="preserve"> CITATION Pel \l 2057 </w:instrText>
          </w:r>
          <w:r>
            <w:fldChar w:fldCharType="separate"/>
          </w:r>
          <w:r>
            <w:rPr>
              <w:noProof/>
            </w:rPr>
            <w:t xml:space="preserve"> (15)</w:t>
          </w:r>
          <w:r>
            <w:fldChar w:fldCharType="end"/>
          </w:r>
        </w:sdtContent>
      </w:sdt>
    </w:p>
    <w:p w:rsidR="00B114F0" w:rsidRDefault="00B114F0" w:rsidP="00B114F0">
      <w:r>
        <w:br w:type="page"/>
      </w:r>
    </w:p>
    <w:p w:rsidR="00B114F0" w:rsidRDefault="00B114F0" w:rsidP="00B114F0">
      <w:pPr>
        <w:pStyle w:val="Heading4"/>
        <w:spacing w:line="360" w:lineRule="auto"/>
      </w:pPr>
      <w:r>
        <w:lastRenderedPageBreak/>
        <w:t>Francis Turbine (LT)</w:t>
      </w:r>
    </w:p>
    <w:p w:rsidR="00B114F0" w:rsidRDefault="00B114F0" w:rsidP="00B114F0">
      <w:pPr>
        <w:spacing w:line="360" w:lineRule="auto"/>
        <w:rPr>
          <w:noProof/>
        </w:rPr>
      </w:pPr>
      <w:r>
        <w:t>Francis turbines are no longer commonly used outside of larger storage systems. There are many Francis turbines that have been installed previously. They are most effective with low to medium heads of 1.5-20m and medium flows 0.5-4m</w:t>
      </w:r>
      <w:r>
        <w:rPr>
          <w:vertAlign w:val="superscript"/>
        </w:rPr>
        <w:t>3</w:t>
      </w:r>
      <w:r>
        <w:t>/s.</w:t>
      </w:r>
      <w:r w:rsidRPr="00775BAE">
        <w:t xml:space="preserve"> </w:t>
      </w:r>
      <w:sdt>
        <w:sdtPr>
          <w:id w:val="1536999374"/>
          <w:citation/>
        </w:sdtPr>
        <w:sdtEndPr/>
        <w:sdtContent>
          <w:r>
            <w:fldChar w:fldCharType="begin"/>
          </w:r>
          <w:r>
            <w:instrText xml:space="preserve"> CITATION RFTurbines \l 2057 </w:instrText>
          </w:r>
          <w:r>
            <w:fldChar w:fldCharType="separate"/>
          </w:r>
          <w:r>
            <w:rPr>
              <w:noProof/>
            </w:rPr>
            <w:t>(10)</w:t>
          </w:r>
          <w:r>
            <w:fldChar w:fldCharType="end"/>
          </w:r>
        </w:sdtContent>
      </w:sdt>
    </w:p>
    <w:p w:rsidR="00B114F0" w:rsidRDefault="00B114F0" w:rsidP="00B114F0">
      <w:pPr>
        <w:keepNext/>
        <w:spacing w:line="360" w:lineRule="auto"/>
      </w:pPr>
      <w:r>
        <w:rPr>
          <w:noProof/>
          <w:lang w:eastAsia="en-GB"/>
        </w:rPr>
        <w:drawing>
          <wp:inline distT="0" distB="0" distL="0" distR="0" wp14:anchorId="33B3E58A" wp14:editId="17799BC1">
            <wp:extent cx="2581275" cy="2007658"/>
            <wp:effectExtent l="0" t="0" r="0" b="0"/>
            <wp:docPr id="860991286" name="picture" descr="Image result for francis turb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2581275" cy="2007658"/>
                    </a:xfrm>
                    <a:prstGeom prst="rect">
                      <a:avLst/>
                    </a:prstGeom>
                  </pic:spPr>
                </pic:pic>
              </a:graphicData>
            </a:graphic>
          </wp:inline>
        </w:drawing>
      </w:r>
    </w:p>
    <w:p w:rsidR="00B114F0" w:rsidRPr="00195AE0" w:rsidRDefault="00B114F0" w:rsidP="00B114F0">
      <w:pPr>
        <w:pStyle w:val="Caption"/>
        <w:spacing w:line="360" w:lineRule="auto"/>
      </w:pPr>
      <w:bookmarkStart w:id="221" w:name="_Toc512854203"/>
      <w:bookmarkStart w:id="222" w:name="_Toc512857239"/>
      <w:bookmarkStart w:id="223" w:name="_Toc512948183"/>
      <w:bookmarkStart w:id="224" w:name="_Toc513122011"/>
      <w:bookmarkStart w:id="225" w:name="_Toc513194502"/>
      <w:bookmarkStart w:id="226" w:name="_Toc513194989"/>
      <w:bookmarkStart w:id="227" w:name="_Toc513227508"/>
      <w:bookmarkStart w:id="228" w:name="_Toc514069532"/>
      <w:bookmarkStart w:id="229" w:name="_Toc514757850"/>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 Francis Turbine</w:t>
      </w:r>
      <w:sdt>
        <w:sdtPr>
          <w:id w:val="-2042434826"/>
          <w:citation/>
        </w:sdtPr>
        <w:sdtEndPr/>
        <w:sdtContent>
          <w:r>
            <w:fldChar w:fldCharType="begin"/>
          </w:r>
          <w:r>
            <w:instrText xml:space="preserve"> CITATION Fra18 \l 2057 </w:instrText>
          </w:r>
          <w:r>
            <w:fldChar w:fldCharType="separate"/>
          </w:r>
          <w:r>
            <w:rPr>
              <w:noProof/>
            </w:rPr>
            <w:t xml:space="preserve"> (16)</w:t>
          </w:r>
          <w:r>
            <w:fldChar w:fldCharType="end"/>
          </w:r>
        </w:sdtContent>
      </w:sdt>
      <w:bookmarkEnd w:id="221"/>
      <w:bookmarkEnd w:id="222"/>
      <w:bookmarkEnd w:id="223"/>
      <w:bookmarkEnd w:id="224"/>
      <w:bookmarkEnd w:id="225"/>
      <w:bookmarkEnd w:id="226"/>
      <w:bookmarkEnd w:id="227"/>
      <w:bookmarkEnd w:id="228"/>
      <w:bookmarkEnd w:id="229"/>
    </w:p>
    <w:p w:rsidR="00B114F0" w:rsidRDefault="00B114F0" w:rsidP="00B114F0">
      <w:pPr>
        <w:spacing w:line="360" w:lineRule="auto"/>
      </w:pPr>
      <w:r>
        <w:t>Francis Turbine rotates along the vertical axis. The water flow into the turbine is radial and exits the turbine through the bottom, like the Kaplan turbine.</w:t>
      </w:r>
    </w:p>
    <w:p w:rsidR="00B114F0" w:rsidRDefault="00B114F0" w:rsidP="00B114F0">
      <w:pPr>
        <w:pStyle w:val="Heading4"/>
        <w:spacing w:line="360" w:lineRule="auto"/>
      </w:pPr>
      <w:r>
        <w:t>Summary (LT)</w:t>
      </w:r>
    </w:p>
    <w:p w:rsidR="00B114F0" w:rsidRDefault="00B114F0" w:rsidP="00B114F0">
      <w:pPr>
        <w:pStyle w:val="Caption"/>
        <w:keepNext/>
        <w:spacing w:line="360" w:lineRule="auto"/>
      </w:pPr>
      <w:bookmarkStart w:id="230" w:name="_Toc512948166"/>
      <w:bookmarkStart w:id="231" w:name="_Toc513122061"/>
      <w:bookmarkStart w:id="232" w:name="_Toc513227584"/>
      <w:bookmarkStart w:id="233" w:name="_Toc514060326"/>
      <w:bookmarkStart w:id="234" w:name="_Toc514069502"/>
      <w:bookmarkStart w:id="235" w:name="_Toc514757966"/>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 - Summary of Turbines</w:t>
      </w:r>
      <w:bookmarkEnd w:id="230"/>
      <w:bookmarkEnd w:id="231"/>
      <w:bookmarkEnd w:id="232"/>
      <w:bookmarkEnd w:id="233"/>
      <w:bookmarkEnd w:id="234"/>
      <w:bookmarkEnd w:id="235"/>
    </w:p>
    <w:tbl>
      <w:tblPr>
        <w:tblStyle w:val="PlainTable31"/>
        <w:tblW w:w="0" w:type="auto"/>
        <w:tblLook w:val="04A0" w:firstRow="1" w:lastRow="0" w:firstColumn="1" w:lastColumn="0" w:noHBand="0" w:noVBand="1"/>
      </w:tblPr>
      <w:tblGrid>
        <w:gridCol w:w="1591"/>
        <w:gridCol w:w="1611"/>
        <w:gridCol w:w="1485"/>
        <w:gridCol w:w="1444"/>
        <w:gridCol w:w="1444"/>
        <w:gridCol w:w="1451"/>
      </w:tblGrid>
      <w:tr w:rsidR="00B114F0" w:rsidTr="00B114F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02" w:type="dxa"/>
          </w:tcPr>
          <w:p w:rsidR="00B114F0" w:rsidRDefault="00B114F0" w:rsidP="00B114F0">
            <w:pPr>
              <w:spacing w:line="360" w:lineRule="auto"/>
            </w:pPr>
            <w:r>
              <w:t>Specification</w:t>
            </w:r>
          </w:p>
        </w:tc>
        <w:tc>
          <w:tcPr>
            <w:tcW w:w="1502" w:type="dxa"/>
          </w:tcPr>
          <w:p w:rsidR="00B114F0" w:rsidRDefault="00B114F0" w:rsidP="00B114F0">
            <w:pPr>
              <w:spacing w:line="360" w:lineRule="auto"/>
              <w:cnfStyle w:val="100000000000" w:firstRow="1" w:lastRow="0" w:firstColumn="0" w:lastColumn="0" w:oddVBand="0" w:evenVBand="0" w:oddHBand="0" w:evenHBand="0" w:firstRowFirstColumn="0" w:firstRowLastColumn="0" w:lastRowFirstColumn="0" w:lastRowLastColumn="0"/>
            </w:pPr>
            <w:r>
              <w:t>Archimedean Screw</w:t>
            </w:r>
          </w:p>
        </w:tc>
        <w:tc>
          <w:tcPr>
            <w:tcW w:w="1503" w:type="dxa"/>
          </w:tcPr>
          <w:p w:rsidR="00B114F0" w:rsidRDefault="00B114F0" w:rsidP="00B114F0">
            <w:pPr>
              <w:spacing w:line="360" w:lineRule="auto"/>
              <w:cnfStyle w:val="100000000000" w:firstRow="1" w:lastRow="0" w:firstColumn="0" w:lastColumn="0" w:oddVBand="0" w:evenVBand="0" w:oddHBand="0" w:evenHBand="0" w:firstRowFirstColumn="0" w:firstRowLastColumn="0" w:lastRowFirstColumn="0" w:lastRowLastColumn="0"/>
            </w:pPr>
            <w:r>
              <w:t>Crossflow Turbine</w:t>
            </w:r>
          </w:p>
        </w:tc>
        <w:tc>
          <w:tcPr>
            <w:tcW w:w="1503" w:type="dxa"/>
          </w:tcPr>
          <w:p w:rsidR="00B114F0" w:rsidRDefault="00B114F0" w:rsidP="00B114F0">
            <w:pPr>
              <w:spacing w:line="360" w:lineRule="auto"/>
              <w:cnfStyle w:val="100000000000" w:firstRow="1" w:lastRow="0" w:firstColumn="0" w:lastColumn="0" w:oddVBand="0" w:evenVBand="0" w:oddHBand="0" w:evenHBand="0" w:firstRowFirstColumn="0" w:firstRowLastColumn="0" w:lastRowFirstColumn="0" w:lastRowLastColumn="0"/>
            </w:pPr>
            <w:r>
              <w:t>Kaplan Turbine</w:t>
            </w:r>
          </w:p>
        </w:tc>
        <w:tc>
          <w:tcPr>
            <w:tcW w:w="1503" w:type="dxa"/>
          </w:tcPr>
          <w:p w:rsidR="00B114F0" w:rsidRDefault="00B114F0" w:rsidP="00B114F0">
            <w:pPr>
              <w:spacing w:line="360" w:lineRule="auto"/>
              <w:cnfStyle w:val="100000000000" w:firstRow="1" w:lastRow="0" w:firstColumn="0" w:lastColumn="0" w:oddVBand="0" w:evenVBand="0" w:oddHBand="0" w:evenHBand="0" w:firstRowFirstColumn="0" w:firstRowLastColumn="0" w:lastRowFirstColumn="0" w:lastRowLastColumn="0"/>
            </w:pPr>
            <w:r>
              <w:t>Pelton Turbine</w:t>
            </w:r>
          </w:p>
        </w:tc>
        <w:tc>
          <w:tcPr>
            <w:tcW w:w="1503" w:type="dxa"/>
          </w:tcPr>
          <w:p w:rsidR="00B114F0" w:rsidRDefault="00B114F0" w:rsidP="00B114F0">
            <w:pPr>
              <w:spacing w:line="360" w:lineRule="auto"/>
              <w:cnfStyle w:val="100000000000" w:firstRow="1" w:lastRow="0" w:firstColumn="0" w:lastColumn="0" w:oddVBand="0" w:evenVBand="0" w:oddHBand="0" w:evenHBand="0" w:firstRowFirstColumn="0" w:firstRowLastColumn="0" w:lastRowFirstColumn="0" w:lastRowLastColumn="0"/>
            </w:pPr>
            <w:r>
              <w:t>Francis Turbine</w:t>
            </w:r>
          </w:p>
        </w:tc>
      </w:tr>
      <w:tr w:rsidR="00B114F0" w:rsidTr="00B114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B114F0" w:rsidRPr="00F96C46" w:rsidRDefault="00B114F0" w:rsidP="00B114F0">
            <w:pPr>
              <w:spacing w:line="360" w:lineRule="auto"/>
            </w:pPr>
            <w:r>
              <w:t>Flow (M</w:t>
            </w:r>
            <w:r w:rsidRPr="5DB62041">
              <w:rPr>
                <w:vertAlign w:val="superscript"/>
              </w:rPr>
              <w:t>3</w:t>
            </w:r>
            <w:r>
              <w:t>/s)</w:t>
            </w:r>
          </w:p>
        </w:tc>
        <w:tc>
          <w:tcPr>
            <w:tcW w:w="1502"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1-20</w:t>
            </w:r>
          </w:p>
        </w:tc>
        <w:tc>
          <w:tcPr>
            <w:tcW w:w="1503"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0.5-5</w:t>
            </w:r>
          </w:p>
        </w:tc>
        <w:tc>
          <w:tcPr>
            <w:tcW w:w="1503"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3-30</w:t>
            </w:r>
          </w:p>
        </w:tc>
        <w:tc>
          <w:tcPr>
            <w:tcW w:w="1503"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0.01-0.5</w:t>
            </w:r>
          </w:p>
        </w:tc>
        <w:tc>
          <w:tcPr>
            <w:tcW w:w="1503"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0.5-4</w:t>
            </w:r>
          </w:p>
        </w:tc>
      </w:tr>
      <w:tr w:rsidR="00B114F0" w:rsidTr="00B114F0">
        <w:tc>
          <w:tcPr>
            <w:cnfStyle w:val="001000000000" w:firstRow="0" w:lastRow="0" w:firstColumn="1" w:lastColumn="0" w:oddVBand="0" w:evenVBand="0" w:oddHBand="0" w:evenHBand="0" w:firstRowFirstColumn="0" w:firstRowLastColumn="0" w:lastRowFirstColumn="0" w:lastRowLastColumn="0"/>
            <w:tcW w:w="1502" w:type="dxa"/>
          </w:tcPr>
          <w:p w:rsidR="00B114F0" w:rsidRDefault="00B114F0" w:rsidP="00B114F0">
            <w:pPr>
              <w:spacing w:line="360" w:lineRule="auto"/>
            </w:pPr>
            <w:r>
              <w:t>Head (meters)</w:t>
            </w:r>
          </w:p>
        </w:tc>
        <w:tc>
          <w:tcPr>
            <w:tcW w:w="1502" w:type="dxa"/>
          </w:tcPr>
          <w:p w:rsidR="00B114F0" w:rsidRDefault="00B114F0" w:rsidP="00B114F0">
            <w:pPr>
              <w:spacing w:line="360" w:lineRule="auto"/>
              <w:cnfStyle w:val="000000000000" w:firstRow="0" w:lastRow="0" w:firstColumn="0" w:lastColumn="0" w:oddVBand="0" w:evenVBand="0" w:oddHBand="0" w:evenHBand="0" w:firstRowFirstColumn="0" w:firstRowLastColumn="0" w:lastRowFirstColumn="0" w:lastRowLastColumn="0"/>
            </w:pPr>
            <w:r w:rsidRPr="5DB62041">
              <w:rPr>
                <w:lang w:eastAsia="en-GB"/>
              </w:rPr>
              <w:t xml:space="preserve">1.5-5 </w:t>
            </w:r>
          </w:p>
        </w:tc>
        <w:tc>
          <w:tcPr>
            <w:tcW w:w="1503" w:type="dxa"/>
          </w:tcPr>
          <w:p w:rsidR="00B114F0" w:rsidRDefault="00B114F0" w:rsidP="00B114F0">
            <w:pPr>
              <w:spacing w:line="360" w:lineRule="auto"/>
              <w:cnfStyle w:val="000000000000" w:firstRow="0" w:lastRow="0" w:firstColumn="0" w:lastColumn="0" w:oddVBand="0" w:evenVBand="0" w:oddHBand="0" w:evenHBand="0" w:firstRowFirstColumn="0" w:firstRowLastColumn="0" w:lastRowFirstColumn="0" w:lastRowLastColumn="0"/>
            </w:pPr>
            <w:r>
              <w:t>2-40</w:t>
            </w:r>
          </w:p>
        </w:tc>
        <w:tc>
          <w:tcPr>
            <w:tcW w:w="1503" w:type="dxa"/>
          </w:tcPr>
          <w:p w:rsidR="00B114F0" w:rsidRDefault="00B114F0" w:rsidP="00B114F0">
            <w:pPr>
              <w:spacing w:line="360" w:lineRule="auto"/>
              <w:cnfStyle w:val="000000000000" w:firstRow="0" w:lastRow="0" w:firstColumn="0" w:lastColumn="0" w:oddVBand="0" w:evenVBand="0" w:oddHBand="0" w:evenHBand="0" w:firstRowFirstColumn="0" w:firstRowLastColumn="0" w:lastRowFirstColumn="0" w:lastRowLastColumn="0"/>
            </w:pPr>
            <w:r>
              <w:t>1.5-20</w:t>
            </w:r>
          </w:p>
        </w:tc>
        <w:tc>
          <w:tcPr>
            <w:tcW w:w="1503" w:type="dxa"/>
          </w:tcPr>
          <w:p w:rsidR="00B114F0" w:rsidRDefault="00B114F0" w:rsidP="00B114F0">
            <w:pPr>
              <w:spacing w:line="360" w:lineRule="auto"/>
              <w:cnfStyle w:val="000000000000" w:firstRow="0" w:lastRow="0" w:firstColumn="0" w:lastColumn="0" w:oddVBand="0" w:evenVBand="0" w:oddHBand="0" w:evenHBand="0" w:firstRowFirstColumn="0" w:firstRowLastColumn="0" w:lastRowFirstColumn="0" w:lastRowLastColumn="0"/>
            </w:pPr>
            <w:r>
              <w:t>25+</w:t>
            </w:r>
          </w:p>
        </w:tc>
        <w:tc>
          <w:tcPr>
            <w:tcW w:w="1503" w:type="dxa"/>
          </w:tcPr>
          <w:p w:rsidR="00B114F0" w:rsidRDefault="00B114F0" w:rsidP="00B114F0">
            <w:pPr>
              <w:spacing w:line="360" w:lineRule="auto"/>
              <w:cnfStyle w:val="000000000000" w:firstRow="0" w:lastRow="0" w:firstColumn="0" w:lastColumn="0" w:oddVBand="0" w:evenVBand="0" w:oddHBand="0" w:evenHBand="0" w:firstRowFirstColumn="0" w:firstRowLastColumn="0" w:lastRowFirstColumn="0" w:lastRowLastColumn="0"/>
            </w:pPr>
            <w:r>
              <w:t>1.5-20</w:t>
            </w:r>
          </w:p>
        </w:tc>
      </w:tr>
      <w:tr w:rsidR="00B114F0" w:rsidTr="00B114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B114F0" w:rsidRDefault="00B114F0" w:rsidP="00B114F0">
            <w:pPr>
              <w:spacing w:line="360" w:lineRule="auto"/>
            </w:pPr>
            <w:r>
              <w:t xml:space="preserve">Power Output </w:t>
            </w:r>
          </w:p>
        </w:tc>
        <w:tc>
          <w:tcPr>
            <w:tcW w:w="1502"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5-500kW</w:t>
            </w:r>
          </w:p>
        </w:tc>
        <w:tc>
          <w:tcPr>
            <w:tcW w:w="1503"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5-100kW</w:t>
            </w:r>
          </w:p>
        </w:tc>
        <w:tc>
          <w:tcPr>
            <w:tcW w:w="1503"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Up to 3000kW</w:t>
            </w:r>
          </w:p>
        </w:tc>
        <w:tc>
          <w:tcPr>
            <w:tcW w:w="1503"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From several kW to tens of MW</w:t>
            </w:r>
          </w:p>
        </w:tc>
        <w:tc>
          <w:tcPr>
            <w:tcW w:w="1503" w:type="dxa"/>
          </w:tcPr>
          <w:p w:rsidR="00B114F0" w:rsidRDefault="00B114F0" w:rsidP="00B114F0">
            <w:pPr>
              <w:spacing w:line="360" w:lineRule="auto"/>
              <w:cnfStyle w:val="000000100000" w:firstRow="0" w:lastRow="0" w:firstColumn="0" w:lastColumn="0" w:oddVBand="0" w:evenVBand="0" w:oddHBand="1" w:evenHBand="0" w:firstRowFirstColumn="0" w:firstRowLastColumn="0" w:lastRowFirstColumn="0" w:lastRowLastColumn="0"/>
            </w:pPr>
            <w:r>
              <w:t>Hundreds of kW to tens of MW</w:t>
            </w:r>
          </w:p>
        </w:tc>
      </w:tr>
    </w:tbl>
    <w:p w:rsidR="00B114F0" w:rsidRPr="00F96C46" w:rsidRDefault="00B114F0" w:rsidP="00B114F0">
      <w:pPr>
        <w:spacing w:line="360" w:lineRule="auto"/>
      </w:pPr>
    </w:p>
    <w:p w:rsidR="00B114F0" w:rsidRDefault="00B114F0" w:rsidP="00B114F0">
      <w:pPr>
        <w:keepNext/>
        <w:spacing w:after="0" w:line="360" w:lineRule="auto"/>
        <w:textAlignment w:val="baseline"/>
      </w:pPr>
      <w:r>
        <w:rPr>
          <w:noProof/>
          <w:lang w:eastAsia="en-GB"/>
        </w:rPr>
        <w:lastRenderedPageBreak/>
        <w:drawing>
          <wp:inline distT="0" distB="0" distL="0" distR="0" wp14:anchorId="2F58EC91" wp14:editId="01784C06">
            <wp:extent cx="4346338" cy="4092854"/>
            <wp:effectExtent l="0" t="0" r="0" b="3175"/>
            <wp:docPr id="1586693891" name="picture" descr="Radial turbine selection chart by net head-flow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4346338" cy="4092854"/>
                    </a:xfrm>
                    <a:prstGeom prst="rect">
                      <a:avLst/>
                    </a:prstGeom>
                  </pic:spPr>
                </pic:pic>
              </a:graphicData>
            </a:graphic>
          </wp:inline>
        </w:drawing>
      </w:r>
    </w:p>
    <w:p w:rsidR="00B114F0" w:rsidRDefault="00B114F0" w:rsidP="00B114F0">
      <w:pPr>
        <w:pStyle w:val="Caption"/>
        <w:spacing w:line="360" w:lineRule="auto"/>
      </w:pPr>
      <w:bookmarkStart w:id="236" w:name="_Toc512854204"/>
      <w:bookmarkStart w:id="237" w:name="_Toc512857240"/>
      <w:bookmarkStart w:id="238" w:name="_Toc512948184"/>
      <w:bookmarkStart w:id="239" w:name="_Toc513122012"/>
      <w:bookmarkStart w:id="240" w:name="_Toc513194503"/>
      <w:bookmarkStart w:id="241" w:name="_Toc513194990"/>
      <w:bookmarkStart w:id="242" w:name="_Toc513227509"/>
      <w:bookmarkStart w:id="243" w:name="_Toc514069533"/>
      <w:bookmarkStart w:id="244" w:name="_Toc514757851"/>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 Turbine Chart Power-Head-Flow</w:t>
      </w:r>
      <w:sdt>
        <w:sdtPr>
          <w:id w:val="65621917"/>
          <w:citation/>
        </w:sdtPr>
        <w:sdtEndPr/>
        <w:sdtContent>
          <w:r>
            <w:fldChar w:fldCharType="begin"/>
          </w:r>
          <w:r>
            <w:instrText xml:space="preserve"> CITATION Rad18 \l 2057 </w:instrText>
          </w:r>
          <w:r>
            <w:fldChar w:fldCharType="separate"/>
          </w:r>
          <w:r>
            <w:rPr>
              <w:noProof/>
            </w:rPr>
            <w:t xml:space="preserve"> (17)</w:t>
          </w:r>
          <w:r>
            <w:fldChar w:fldCharType="end"/>
          </w:r>
        </w:sdtContent>
      </w:sdt>
      <w:bookmarkEnd w:id="236"/>
      <w:bookmarkEnd w:id="237"/>
      <w:bookmarkEnd w:id="238"/>
      <w:bookmarkEnd w:id="239"/>
      <w:bookmarkEnd w:id="240"/>
      <w:bookmarkEnd w:id="241"/>
      <w:bookmarkEnd w:id="242"/>
      <w:bookmarkEnd w:id="243"/>
      <w:bookmarkEnd w:id="244"/>
    </w:p>
    <w:p w:rsidR="00B114F0" w:rsidRDefault="00B114F0" w:rsidP="00B114F0">
      <w:pPr>
        <w:pStyle w:val="Heading3"/>
        <w:spacing w:line="360" w:lineRule="auto"/>
      </w:pPr>
      <w:bookmarkStart w:id="245" w:name="_Toc512850128"/>
      <w:bookmarkStart w:id="246" w:name="_Toc512850250"/>
      <w:bookmarkStart w:id="247" w:name="_Toc512850814"/>
      <w:bookmarkStart w:id="248" w:name="_Toc512850976"/>
      <w:bookmarkStart w:id="249" w:name="_Toc512851448"/>
      <w:bookmarkStart w:id="250" w:name="_Toc512854254"/>
      <w:bookmarkStart w:id="251" w:name="_Toc512855782"/>
      <w:bookmarkStart w:id="252" w:name="_Toc512857292"/>
      <w:bookmarkStart w:id="253" w:name="_Toc512863084"/>
      <w:bookmarkStart w:id="254" w:name="_Toc512948249"/>
      <w:bookmarkStart w:id="255" w:name="_Toc513036688"/>
      <w:bookmarkStart w:id="256" w:name="_Toc513121944"/>
      <w:bookmarkStart w:id="257" w:name="_Toc513194572"/>
      <w:bookmarkStart w:id="258" w:name="_Toc513195059"/>
      <w:bookmarkStart w:id="259" w:name="_Toc513227430"/>
      <w:bookmarkStart w:id="260" w:name="_Toc514758021"/>
      <w:bookmarkStart w:id="261" w:name="_Toc514764244"/>
      <w:r>
        <w:t>Costing Considerations (LT)</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B114F0" w:rsidRDefault="00B114F0" w:rsidP="00B114F0">
      <w:pPr>
        <w:pStyle w:val="ListParagraph"/>
        <w:numPr>
          <w:ilvl w:val="0"/>
          <w:numId w:val="2"/>
        </w:numPr>
        <w:spacing w:line="360" w:lineRule="auto"/>
      </w:pPr>
      <w:r>
        <w:t>Development and Implementation – These costs while scale proportionally with the size of the scheme. Larger schemes that require more terraforming will cost considerably more.</w:t>
      </w:r>
    </w:p>
    <w:p w:rsidR="00B114F0" w:rsidRDefault="00B114F0" w:rsidP="00B114F0">
      <w:pPr>
        <w:pStyle w:val="ListParagraph"/>
        <w:numPr>
          <w:ilvl w:val="0"/>
          <w:numId w:val="2"/>
        </w:numPr>
        <w:spacing w:line="360" w:lineRule="auto"/>
      </w:pPr>
      <w:r>
        <w:t>Maintenance – Maintenance costs for all sizes of schemes should be relatively small to begin with since turbines are reliable. As time goes on the maintenance costs will increase as the scheme gets older and the structural integrity diminishes.</w:t>
      </w:r>
    </w:p>
    <w:p w:rsidR="00B114F0" w:rsidRDefault="00B114F0" w:rsidP="00B114F0">
      <w:pPr>
        <w:pStyle w:val="ListParagraph"/>
        <w:numPr>
          <w:ilvl w:val="0"/>
          <w:numId w:val="2"/>
        </w:numPr>
        <w:spacing w:line="360" w:lineRule="auto"/>
      </w:pPr>
      <w:r>
        <w:t>Licensing and Abstraction – Costs will increase if a third party owns the land and will further increase if abstraction is required as an abstraction license is required.</w:t>
      </w:r>
    </w:p>
    <w:p w:rsidR="00B114F0" w:rsidRDefault="00B114F0" w:rsidP="00B114F0">
      <w:pPr>
        <w:pStyle w:val="Heading3"/>
        <w:spacing w:line="360" w:lineRule="auto"/>
      </w:pPr>
      <w:bookmarkStart w:id="262" w:name="_Toc512850129"/>
      <w:bookmarkStart w:id="263" w:name="_Toc512850251"/>
      <w:bookmarkStart w:id="264" w:name="_Toc512850815"/>
      <w:bookmarkStart w:id="265" w:name="_Toc512850977"/>
      <w:bookmarkStart w:id="266" w:name="_Toc512851449"/>
      <w:bookmarkStart w:id="267" w:name="_Toc512854255"/>
      <w:bookmarkStart w:id="268" w:name="_Toc512855783"/>
      <w:bookmarkStart w:id="269" w:name="_Toc512857293"/>
      <w:bookmarkStart w:id="270" w:name="_Toc512863085"/>
      <w:bookmarkStart w:id="271" w:name="_Toc512948250"/>
      <w:bookmarkStart w:id="272" w:name="_Toc513036689"/>
      <w:bookmarkStart w:id="273" w:name="_Toc513121945"/>
      <w:bookmarkStart w:id="274" w:name="_Toc513194573"/>
      <w:bookmarkStart w:id="275" w:name="_Toc513227431"/>
      <w:bookmarkStart w:id="276" w:name="_Toc514758022"/>
      <w:bookmarkStart w:id="277" w:name="_Toc514764245"/>
      <w:r>
        <w:t>Environmental Considerations (LT)</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B114F0" w:rsidRDefault="00B114F0" w:rsidP="00B114F0">
      <w:pPr>
        <w:pStyle w:val="ListParagraph"/>
        <w:numPr>
          <w:ilvl w:val="0"/>
          <w:numId w:val="3"/>
        </w:numPr>
        <w:spacing w:line="360" w:lineRule="auto"/>
      </w:pPr>
      <w:r>
        <w:t>Local Wildlife – Fish and other aquatic animals living within the river could be obstructed by the scheme; certain scenarios will require an alternate path upstream for the wildlife.</w:t>
      </w:r>
    </w:p>
    <w:p w:rsidR="00B114F0" w:rsidRDefault="00B114F0" w:rsidP="00B114F0">
      <w:pPr>
        <w:pStyle w:val="ListParagraph"/>
        <w:numPr>
          <w:ilvl w:val="0"/>
          <w:numId w:val="3"/>
        </w:numPr>
        <w:spacing w:line="360" w:lineRule="auto"/>
      </w:pPr>
      <w:r>
        <w:t>Local Plant life – Some plant life will be destroyed during the terraforming and construction of the scheme.</w:t>
      </w:r>
    </w:p>
    <w:p w:rsidR="00B114F0" w:rsidRDefault="00B114F0" w:rsidP="00B114F0">
      <w:pPr>
        <w:pStyle w:val="ListParagraph"/>
        <w:numPr>
          <w:ilvl w:val="0"/>
          <w:numId w:val="3"/>
        </w:numPr>
        <w:spacing w:line="360" w:lineRule="auto"/>
      </w:pPr>
      <w:r>
        <w:t>Pollution – The construction of the scheme will cause substantial pollution but there will also be significant sound pollution when the scheme is running.</w:t>
      </w:r>
    </w:p>
    <w:p w:rsidR="00B114F0" w:rsidRDefault="00B114F0" w:rsidP="00B114F0">
      <w:pPr>
        <w:pStyle w:val="ListParagraph"/>
        <w:numPr>
          <w:ilvl w:val="0"/>
          <w:numId w:val="3"/>
        </w:numPr>
        <w:spacing w:line="360" w:lineRule="auto"/>
      </w:pPr>
      <w:r>
        <w:t>Recreational Activities – Fishing, Kayaking and Swimming activities will be affected.</w:t>
      </w:r>
    </w:p>
    <w:p w:rsidR="00B114F0" w:rsidRDefault="00B114F0" w:rsidP="00B114F0">
      <w:pPr>
        <w:pStyle w:val="Heading3"/>
        <w:spacing w:line="360" w:lineRule="auto"/>
      </w:pPr>
      <w:bookmarkStart w:id="278" w:name="_Toc512850130"/>
      <w:bookmarkStart w:id="279" w:name="_Toc512850252"/>
      <w:bookmarkStart w:id="280" w:name="_Toc512850816"/>
      <w:bookmarkStart w:id="281" w:name="_Toc512850978"/>
      <w:bookmarkStart w:id="282" w:name="_Toc512851450"/>
      <w:bookmarkStart w:id="283" w:name="_Toc512854256"/>
      <w:bookmarkStart w:id="284" w:name="_Toc512855784"/>
      <w:bookmarkStart w:id="285" w:name="_Toc512857294"/>
      <w:bookmarkStart w:id="286" w:name="_Toc512863086"/>
      <w:bookmarkStart w:id="287" w:name="_Toc512948251"/>
      <w:bookmarkStart w:id="288" w:name="_Toc513036690"/>
      <w:bookmarkStart w:id="289" w:name="_Toc513121946"/>
      <w:bookmarkStart w:id="290" w:name="_Toc513194574"/>
      <w:bookmarkStart w:id="291" w:name="_Toc513227432"/>
      <w:bookmarkStart w:id="292" w:name="_Toc514758023"/>
      <w:bookmarkStart w:id="293" w:name="_Toc514764246"/>
      <w:r>
        <w:lastRenderedPageBreak/>
        <w:t>Conclusion (LT)</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B114F0" w:rsidRDefault="00B114F0" w:rsidP="00B114F0">
      <w:pPr>
        <w:spacing w:line="360" w:lineRule="auto"/>
      </w:pPr>
      <w:r>
        <w:t>Due to hydro power being a well-developed efficient form of renewable energy and the river towy being within a third of a mile of the farm site. This river could have the energy potential for small scale hydro scheme to power the system. The red area highlights the most likely area for the reactor to be built and implemented.</w:t>
      </w:r>
    </w:p>
    <w:p w:rsidR="00B114F0" w:rsidRDefault="00B114F0" w:rsidP="00B114F0">
      <w:pPr>
        <w:keepNext/>
        <w:spacing w:line="360" w:lineRule="auto"/>
      </w:pPr>
      <w:r>
        <w:rPr>
          <w:noProof/>
          <w:lang w:eastAsia="en-GB"/>
        </w:rPr>
        <w:drawing>
          <wp:inline distT="0" distB="0" distL="0" distR="0" wp14:anchorId="7F093162" wp14:editId="1EB86714">
            <wp:extent cx="3314700" cy="4345907"/>
            <wp:effectExtent l="0" t="0" r="0" b="0"/>
            <wp:docPr id="186243476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3314700" cy="4345907"/>
                    </a:xfrm>
                    <a:prstGeom prst="rect">
                      <a:avLst/>
                    </a:prstGeom>
                  </pic:spPr>
                </pic:pic>
              </a:graphicData>
            </a:graphic>
          </wp:inline>
        </w:drawing>
      </w:r>
    </w:p>
    <w:p w:rsidR="00B114F0" w:rsidRDefault="00B114F0" w:rsidP="00B114F0">
      <w:pPr>
        <w:pStyle w:val="Caption"/>
        <w:spacing w:line="360" w:lineRule="auto"/>
      </w:pPr>
      <w:bookmarkStart w:id="294" w:name="_Toc512948185"/>
      <w:bookmarkStart w:id="295" w:name="_Toc513122013"/>
      <w:bookmarkStart w:id="296" w:name="_Toc513194504"/>
      <w:bookmarkStart w:id="297" w:name="_Toc513194991"/>
      <w:bookmarkStart w:id="298" w:name="_Toc513227510"/>
      <w:bookmarkStart w:id="299" w:name="_Toc514069534"/>
      <w:bookmarkStart w:id="300" w:name="_Toc514757852"/>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 </w:t>
      </w:r>
      <w:proofErr w:type="spellStart"/>
      <w:r>
        <w:t>Gelli</w:t>
      </w:r>
      <w:proofErr w:type="spellEnd"/>
      <w:r>
        <w:t xml:space="preserve"> </w:t>
      </w:r>
      <w:proofErr w:type="spellStart"/>
      <w:r>
        <w:t>Aur</w:t>
      </w:r>
      <w:proofErr w:type="spellEnd"/>
      <w:sdt>
        <w:sdtPr>
          <w:id w:val="-735082649"/>
          <w:citation/>
        </w:sdtPr>
        <w:sdtEndPr/>
        <w:sdtContent>
          <w:r>
            <w:fldChar w:fldCharType="begin"/>
          </w:r>
          <w:r>
            <w:instrText xml:space="preserve"> CITATION Goo18 \l 2057 </w:instrText>
          </w:r>
          <w:r>
            <w:fldChar w:fldCharType="separate"/>
          </w:r>
          <w:r>
            <w:rPr>
              <w:noProof/>
            </w:rPr>
            <w:t xml:space="preserve"> (18)</w:t>
          </w:r>
          <w:r>
            <w:fldChar w:fldCharType="end"/>
          </w:r>
        </w:sdtContent>
      </w:sdt>
      <w:bookmarkEnd w:id="294"/>
      <w:bookmarkEnd w:id="295"/>
      <w:bookmarkEnd w:id="296"/>
      <w:bookmarkEnd w:id="297"/>
      <w:bookmarkEnd w:id="298"/>
      <w:bookmarkEnd w:id="299"/>
      <w:bookmarkEnd w:id="300"/>
    </w:p>
    <w:p w:rsidR="00B114F0" w:rsidRDefault="00B114F0" w:rsidP="00B114F0">
      <w:pPr>
        <w:spacing w:line="360" w:lineRule="auto"/>
      </w:pPr>
    </w:p>
    <w:p w:rsidR="00B114F0" w:rsidRDefault="00B114F0" w:rsidP="00B114F0">
      <w:r>
        <w:br w:type="page"/>
      </w:r>
    </w:p>
    <w:p w:rsidR="00B114F0" w:rsidRDefault="00B114F0" w:rsidP="00B114F0">
      <w:pPr>
        <w:pStyle w:val="Heading1"/>
      </w:pPr>
      <w:bookmarkStart w:id="301" w:name="_Toc514758054"/>
      <w:bookmarkStart w:id="302" w:name="_Toc514764247"/>
      <w:r>
        <w:lastRenderedPageBreak/>
        <w:t>Test of 2016 – 17 System</w:t>
      </w:r>
      <w:bookmarkEnd w:id="301"/>
      <w:bookmarkEnd w:id="302"/>
    </w:p>
    <w:p w:rsidR="00B114F0" w:rsidRPr="00194259" w:rsidRDefault="00B114F0" w:rsidP="00B114F0">
      <w:pPr>
        <w:spacing w:line="360" w:lineRule="auto"/>
      </w:pPr>
      <w:r>
        <w:t xml:space="preserve">The previous system was first set up to be operated and tested before any changes were made to the reactor.  The water was collected in a beaker placed underneath the reactor and a weighing scale was used to measure the amount of water produced from the reactor. </w:t>
      </w:r>
    </w:p>
    <w:p w:rsidR="00B114F0" w:rsidRPr="00194259" w:rsidRDefault="00B114F0" w:rsidP="00B114F0">
      <w:pPr>
        <w:spacing w:line="360" w:lineRule="auto"/>
      </w:pPr>
    </w:p>
    <w:p w:rsidR="00B114F0" w:rsidRDefault="00B114F0" w:rsidP="00B114F0">
      <w:pPr>
        <w:spacing w:line="360" w:lineRule="auto"/>
      </w:pPr>
      <w:r>
        <w:rPr>
          <w:noProof/>
          <w:lang w:eastAsia="en-GB"/>
        </w:rPr>
        <w:drawing>
          <wp:anchor distT="0" distB="0" distL="114300" distR="114300" simplePos="0" relativeHeight="251661312" behindDoc="1" locked="0" layoutInCell="1" allowOverlap="1" wp14:anchorId="1380A448" wp14:editId="492B2869">
            <wp:simplePos x="0" y="0"/>
            <wp:positionH relativeFrom="margin">
              <wp:posOffset>-448310</wp:posOffset>
            </wp:positionH>
            <wp:positionV relativeFrom="paragraph">
              <wp:posOffset>436880</wp:posOffset>
            </wp:positionV>
            <wp:extent cx="3613785" cy="2116455"/>
            <wp:effectExtent l="5715" t="0" r="0" b="0"/>
            <wp:wrapTight wrapText="bothSides">
              <wp:wrapPolygon edited="0">
                <wp:start x="34" y="21658"/>
                <wp:lineTo x="21441" y="21658"/>
                <wp:lineTo x="21441" y="272"/>
                <wp:lineTo x="34" y="272"/>
                <wp:lineTo x="34" y="21658"/>
              </wp:wrapPolygon>
            </wp:wrapTight>
            <wp:docPr id="2000230727" name="Picture 2000230727" descr="C:\Users\Feran\AppData\Local\Microsoft\Windows\INetCache\Content.Word\20180315_121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eran\AppData\Local\Microsoft\Windows\INetCache\Content.Word\20180315_12175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613785" cy="21164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114F0" w:rsidRDefault="00B114F0" w:rsidP="00B114F0">
      <w:pPr>
        <w:tabs>
          <w:tab w:val="left" w:pos="2580"/>
        </w:tabs>
        <w:spacing w:line="360" w:lineRule="auto"/>
      </w:pPr>
      <w:r>
        <w:rPr>
          <w:noProof/>
          <w:lang w:eastAsia="en-GB"/>
        </w:rPr>
        <w:drawing>
          <wp:anchor distT="0" distB="0" distL="114300" distR="114300" simplePos="0" relativeHeight="251660288" behindDoc="1" locked="0" layoutInCell="1" allowOverlap="1" wp14:anchorId="17BA1E36" wp14:editId="5A25BDD4">
            <wp:simplePos x="0" y="0"/>
            <wp:positionH relativeFrom="margin">
              <wp:posOffset>2647315</wp:posOffset>
            </wp:positionH>
            <wp:positionV relativeFrom="paragraph">
              <wp:posOffset>59055</wp:posOffset>
            </wp:positionV>
            <wp:extent cx="3586480" cy="2160270"/>
            <wp:effectExtent l="8255" t="0" r="3175" b="3175"/>
            <wp:wrapTight wrapText="bothSides">
              <wp:wrapPolygon edited="0">
                <wp:start x="50" y="21683"/>
                <wp:lineTo x="21504" y="21683"/>
                <wp:lineTo x="21504" y="159"/>
                <wp:lineTo x="50" y="159"/>
                <wp:lineTo x="50" y="21683"/>
              </wp:wrapPolygon>
            </wp:wrapTight>
            <wp:docPr id="2000230728" name="Picture 2000230728" descr="C:\Users\Feran\AppData\Local\Microsoft\Windows\INetCache\Content.Word\20180315_121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eran\AppData\Local\Microsoft\Windows\INetCache\Content.Word\20180315_12180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586480" cy="216027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rsidR="00B114F0" w:rsidRPr="00194259" w:rsidRDefault="00B114F0" w:rsidP="00B114F0">
      <w:pPr>
        <w:spacing w:line="360" w:lineRule="auto"/>
      </w:pPr>
    </w:p>
    <w:p w:rsidR="00B114F0" w:rsidRPr="00194259" w:rsidRDefault="00B114F0" w:rsidP="00B114F0">
      <w:pPr>
        <w:spacing w:line="360" w:lineRule="auto"/>
      </w:pPr>
    </w:p>
    <w:p w:rsidR="00B114F0" w:rsidRPr="00194259" w:rsidRDefault="00B114F0" w:rsidP="00B114F0">
      <w:pPr>
        <w:spacing w:line="360" w:lineRule="auto"/>
      </w:pPr>
    </w:p>
    <w:p w:rsidR="00B114F0" w:rsidRPr="00194259" w:rsidRDefault="00B114F0" w:rsidP="00B114F0">
      <w:pPr>
        <w:spacing w:line="360" w:lineRule="auto"/>
      </w:pPr>
    </w:p>
    <w:p w:rsidR="00B114F0" w:rsidRPr="00194259" w:rsidRDefault="00B114F0" w:rsidP="00B114F0">
      <w:pPr>
        <w:spacing w:line="360" w:lineRule="auto"/>
      </w:pPr>
    </w:p>
    <w:p w:rsidR="00B114F0" w:rsidRPr="00194259"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r>
        <w:rPr>
          <w:noProof/>
          <w:lang w:eastAsia="en-GB"/>
        </w:rPr>
        <mc:AlternateContent>
          <mc:Choice Requires="wps">
            <w:drawing>
              <wp:anchor distT="0" distB="0" distL="114300" distR="114300" simplePos="0" relativeHeight="251663360" behindDoc="1" locked="0" layoutInCell="1" allowOverlap="1" wp14:anchorId="74F06167" wp14:editId="44D5A221">
                <wp:simplePos x="0" y="0"/>
                <wp:positionH relativeFrom="column">
                  <wp:posOffset>322209</wp:posOffset>
                </wp:positionH>
                <wp:positionV relativeFrom="paragraph">
                  <wp:posOffset>123009</wp:posOffset>
                </wp:positionV>
                <wp:extent cx="2116455" cy="635"/>
                <wp:effectExtent l="0" t="0" r="0" b="0"/>
                <wp:wrapTight wrapText="bothSides">
                  <wp:wrapPolygon edited="0">
                    <wp:start x="0" y="0"/>
                    <wp:lineTo x="0" y="21600"/>
                    <wp:lineTo x="21600" y="21600"/>
                    <wp:lineTo x="21600" y="0"/>
                  </wp:wrapPolygon>
                </wp:wrapTight>
                <wp:docPr id="2000230724" name="Text Box 2000230724"/>
                <wp:cNvGraphicFramePr/>
                <a:graphic xmlns:a="http://schemas.openxmlformats.org/drawingml/2006/main">
                  <a:graphicData uri="http://schemas.microsoft.com/office/word/2010/wordprocessingShape">
                    <wps:wsp>
                      <wps:cNvSpPr txBox="1"/>
                      <wps:spPr>
                        <a:xfrm>
                          <a:off x="0" y="0"/>
                          <a:ext cx="2116455" cy="635"/>
                        </a:xfrm>
                        <a:prstGeom prst="rect">
                          <a:avLst/>
                        </a:prstGeom>
                        <a:solidFill>
                          <a:prstClr val="white"/>
                        </a:solidFill>
                        <a:ln>
                          <a:noFill/>
                        </a:ln>
                      </wps:spPr>
                      <wps:txbx>
                        <w:txbxContent>
                          <w:p w:rsidR="00B114F0" w:rsidRPr="0056231B" w:rsidRDefault="00B114F0" w:rsidP="00B114F0">
                            <w:pPr>
                              <w:pStyle w:val="Caption"/>
                              <w:rPr>
                                <w:noProof/>
                              </w:rPr>
                            </w:pPr>
                            <w:bookmarkStart w:id="303" w:name="_Toc514069557"/>
                            <w:bookmarkStart w:id="304" w:name="_Toc514757875"/>
                            <w:r>
                              <w:t xml:space="preserve">Figure </w:t>
                            </w:r>
                            <w:r>
                              <w:rPr>
                                <w:noProof/>
                              </w:rPr>
                              <w:fldChar w:fldCharType="begin"/>
                            </w:r>
                            <w:r>
                              <w:rPr>
                                <w:noProof/>
                              </w:rPr>
                              <w:instrText xml:space="preserve"> SEQ Figure \* ARABIC </w:instrText>
                            </w:r>
                            <w:r>
                              <w:rPr>
                                <w:noProof/>
                              </w:rPr>
                              <w:fldChar w:fldCharType="separate"/>
                            </w:r>
                            <w:r>
                              <w:rPr>
                                <w:noProof/>
                              </w:rPr>
                              <w:t>32</w:t>
                            </w:r>
                            <w:r>
                              <w:rPr>
                                <w:noProof/>
                              </w:rPr>
                              <w:fldChar w:fldCharType="end"/>
                            </w:r>
                            <w:r>
                              <w:t xml:space="preserve"> - Beaker &amp; Reactor</w:t>
                            </w:r>
                            <w:bookmarkEnd w:id="303"/>
                            <w:bookmarkEnd w:id="3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F06167" id="Text Box 2000230724" o:spid="_x0000_s1057" type="#_x0000_t202" style="position:absolute;margin-left:25.35pt;margin-top:9.7pt;width:166.6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W4ANAIAAG8EAAAOAAAAZHJzL2Uyb0RvYy54bWysVFFv2yAQfp+0/4B4X+ykTVZFcaosVaZJ&#10;UVspmfpMMI6RgGNAYme/fge2m67b07QXfNwdH9z33Xlx32pFzsJ5Caag41FOiTAcSmmOBf2+33y6&#10;o8QHZkqmwIiCXoSn98uPHxaNnYsJ1KBK4QiCGD9vbEHrEOw8yzyvhWZ+BFYYDFbgNAu4dcesdKxB&#10;dK2ySZ7PsgZcaR1w4T16H7ogXSb8qhI8PFWVF4GoguLbQlpdWg9xzZYLNj86ZmvJ+2ewf3iFZtLg&#10;pa9QDywwcnLyDygtuQMPVRhx0BlUleQi1YDVjPN31exqZkWqBcnx9pUm//9g+eP52RFZFhTZzCc3&#10;+efJLSWGadRqL9pAvkBL3oSQr8b6OR7bWTwYWoyj7pHH6PfojDS0ldPxiwUSjCPzl1e2IypH52Q8&#10;nt1Op5RwjM1uphEjux61zoevAjSJRkEdSpkYZuetD13qkBJv8qBkuZFKxU0MrJUjZ4ayN7UMogf/&#10;LUuZmGsgnuoAoye71hGt0B7avrgDlBes2UHXRd7yjcSLtsyHZ+awbbBMHIXwhEuloCko9BYlNbif&#10;f/PHfFQTo5Q02IYF9T9OzAlK1DeDOseeHQw3GIfBMCe9BixxjENmeTLxgAtqMCsH+gUnZBVvwRAz&#10;HO8qaBjMdeiGASeMi9UqJWFnWha2Zmd5hB4I3bcvzNlejoAqPsLQoGz+TpUuN+liV6eAFCfJIqEd&#10;iz3P2NVJ9H4C49i83aes639i+QsAAP//AwBQSwMEFAAGAAgAAAAhAHWMuLzfAAAACAEAAA8AAABk&#10;cnMvZG93bnJldi54bWxMj81OwzAQhO9IvIO1SFwQdaDpDyFOVVVwgEtF6KU3N97GgXgdxU4b3p7t&#10;CY47M5r9Jl+NrhUn7EPjScHDJAGBVHnTUK1g9/l6vwQRoiajW0+o4AcDrIrrq1xnxp/pA09lrAWX&#10;UMi0Ahtjl0kZKotOh4nvkNg7+t7pyGdfS9PrM5e7Vj4myVw63RB/sLrDjcXquxycgm2639q74fjy&#10;vk6n/dtu2My/6lKp25tx/Qwi4hj/wnDBZ3QomOngBzJBtApmyYKTrD+lINifLlPedrgIM5BFLv8P&#10;KH4BAAD//wMAUEsBAi0AFAAGAAgAAAAhALaDOJL+AAAA4QEAABMAAAAAAAAAAAAAAAAAAAAAAFtD&#10;b250ZW50X1R5cGVzXS54bWxQSwECLQAUAAYACAAAACEAOP0h/9YAAACUAQAACwAAAAAAAAAAAAAA&#10;AAAvAQAAX3JlbHMvLnJlbHNQSwECLQAUAAYACAAAACEAl9VuADQCAABvBAAADgAAAAAAAAAAAAAA&#10;AAAuAgAAZHJzL2Uyb0RvYy54bWxQSwECLQAUAAYACAAAACEAdYy4vN8AAAAIAQAADwAAAAAAAAAA&#10;AAAAAACOBAAAZHJzL2Rvd25yZXYueG1sUEsFBgAAAAAEAAQA8wAAAJoFAAAAAA==&#10;" stroked="f">
                <v:textbox style="mso-fit-shape-to-text:t" inset="0,0,0,0">
                  <w:txbxContent>
                    <w:p w:rsidR="00B114F0" w:rsidRPr="0056231B" w:rsidRDefault="00B114F0" w:rsidP="00B114F0">
                      <w:pPr>
                        <w:pStyle w:val="Caption"/>
                        <w:rPr>
                          <w:noProof/>
                        </w:rPr>
                      </w:pPr>
                      <w:bookmarkStart w:id="305" w:name="_Toc514069557"/>
                      <w:bookmarkStart w:id="306" w:name="_Toc514757875"/>
                      <w:r>
                        <w:t xml:space="preserve">Figure </w:t>
                      </w:r>
                      <w:r>
                        <w:rPr>
                          <w:noProof/>
                        </w:rPr>
                        <w:fldChar w:fldCharType="begin"/>
                      </w:r>
                      <w:r>
                        <w:rPr>
                          <w:noProof/>
                        </w:rPr>
                        <w:instrText xml:space="preserve"> SEQ Figure \* ARABIC </w:instrText>
                      </w:r>
                      <w:r>
                        <w:rPr>
                          <w:noProof/>
                        </w:rPr>
                        <w:fldChar w:fldCharType="separate"/>
                      </w:r>
                      <w:r>
                        <w:rPr>
                          <w:noProof/>
                        </w:rPr>
                        <w:t>32</w:t>
                      </w:r>
                      <w:r>
                        <w:rPr>
                          <w:noProof/>
                        </w:rPr>
                        <w:fldChar w:fldCharType="end"/>
                      </w:r>
                      <w:r>
                        <w:t xml:space="preserve"> - Beaker &amp; Reactor</w:t>
                      </w:r>
                      <w:bookmarkEnd w:id="305"/>
                      <w:bookmarkEnd w:id="306"/>
                    </w:p>
                  </w:txbxContent>
                </v:textbox>
                <w10:wrap type="tight"/>
              </v:shape>
            </w:pict>
          </mc:Fallback>
        </mc:AlternateContent>
      </w:r>
      <w:r>
        <w:rPr>
          <w:noProof/>
          <w:lang w:eastAsia="en-GB"/>
        </w:rPr>
        <mc:AlternateContent>
          <mc:Choice Requires="wps">
            <w:drawing>
              <wp:anchor distT="0" distB="0" distL="114300" distR="114300" simplePos="0" relativeHeight="251662336" behindDoc="1" locked="0" layoutInCell="1" allowOverlap="1" wp14:anchorId="52B9B39D" wp14:editId="392C6FE4">
                <wp:simplePos x="0" y="0"/>
                <wp:positionH relativeFrom="column">
                  <wp:posOffset>3348842</wp:posOffset>
                </wp:positionH>
                <wp:positionV relativeFrom="paragraph">
                  <wp:posOffset>160498</wp:posOffset>
                </wp:positionV>
                <wp:extent cx="2195830" cy="635"/>
                <wp:effectExtent l="0" t="0" r="0" b="0"/>
                <wp:wrapTight wrapText="bothSides">
                  <wp:wrapPolygon edited="0">
                    <wp:start x="0" y="0"/>
                    <wp:lineTo x="0" y="21600"/>
                    <wp:lineTo x="21600" y="21600"/>
                    <wp:lineTo x="21600" y="0"/>
                  </wp:wrapPolygon>
                </wp:wrapTight>
                <wp:docPr id="2000230725" name="Text Box 2000230725"/>
                <wp:cNvGraphicFramePr/>
                <a:graphic xmlns:a="http://schemas.openxmlformats.org/drawingml/2006/main">
                  <a:graphicData uri="http://schemas.microsoft.com/office/word/2010/wordprocessingShape">
                    <wps:wsp>
                      <wps:cNvSpPr txBox="1"/>
                      <wps:spPr>
                        <a:xfrm>
                          <a:off x="0" y="0"/>
                          <a:ext cx="2195830" cy="635"/>
                        </a:xfrm>
                        <a:prstGeom prst="rect">
                          <a:avLst/>
                        </a:prstGeom>
                        <a:solidFill>
                          <a:prstClr val="white"/>
                        </a:solidFill>
                        <a:ln>
                          <a:noFill/>
                        </a:ln>
                      </wps:spPr>
                      <wps:txbx>
                        <w:txbxContent>
                          <w:p w:rsidR="00B114F0" w:rsidRPr="007C4A2E" w:rsidRDefault="00B114F0" w:rsidP="00B114F0">
                            <w:pPr>
                              <w:pStyle w:val="Caption"/>
                              <w:rPr>
                                <w:noProof/>
                              </w:rPr>
                            </w:pPr>
                            <w:bookmarkStart w:id="305" w:name="_Toc514069558"/>
                            <w:bookmarkStart w:id="306" w:name="_Toc514757876"/>
                            <w:r>
                              <w:t xml:space="preserve">Figure </w:t>
                            </w:r>
                            <w:r>
                              <w:rPr>
                                <w:noProof/>
                              </w:rPr>
                              <w:fldChar w:fldCharType="begin"/>
                            </w:r>
                            <w:r>
                              <w:rPr>
                                <w:noProof/>
                              </w:rPr>
                              <w:instrText xml:space="preserve"> SEQ Figure \* ARABIC </w:instrText>
                            </w:r>
                            <w:r>
                              <w:rPr>
                                <w:noProof/>
                              </w:rPr>
                              <w:fldChar w:fldCharType="separate"/>
                            </w:r>
                            <w:r>
                              <w:rPr>
                                <w:noProof/>
                              </w:rPr>
                              <w:t>33</w:t>
                            </w:r>
                            <w:r>
                              <w:rPr>
                                <w:noProof/>
                              </w:rPr>
                              <w:fldChar w:fldCharType="end"/>
                            </w:r>
                            <w:r>
                              <w:t xml:space="preserve"> – The previous Reactor</w:t>
                            </w:r>
                            <w:bookmarkEnd w:id="305"/>
                            <w:bookmarkEnd w:id="3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B9B39D" id="Text Box 2000230725" o:spid="_x0000_s1058" type="#_x0000_t202" style="position:absolute;margin-left:263.7pt;margin-top:12.65pt;width:172.9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S9qNgIAAHYEAAAOAAAAZHJzL2Uyb0RvYy54bWysVFFv2yAQfp+0/4B4X+wkStdacaosVaZJ&#10;VVspmfpMMI6RgGNAYme/fgeOk67b07QXfNwdH9z33Xl+32lFjsJ5Caak41FOiTAcKmn2Jf2+XX+6&#10;pcQHZiqmwIiSnoSn94uPH+atLcQEGlCVcARBjC9aW9ImBFtkmeeN0MyPwAqDwRqcZgG3bp9VjrWI&#10;rlU2yfObrAVXWQdceI/ehz5IFwm/rgUPz3XtRSCqpPi2kFaX1l1cs8WcFXvHbCP5+RnsH16hmTR4&#10;6QXqgQVGDk7+AaUld+ChDiMOOoO6llykGrCacf6umk3DrEi1IDneXmjy/w+WPx1fHJFVSZHNfDLN&#10;P09mlBimUaut6AL5Ah15E0K+WusLPLaxeDB0GEfdI4/R79EZaehqp+MXCyQYR+ZPF7YjKkfnZHw3&#10;u51iiGPsZjqLGNn1qHU+fBWgSTRK6lDKxDA7PvrQpw4p8SYPSlZrqVTcxMBKOXJkKHvbyCDO4L9l&#10;KRNzDcRTPWD0ZNc6ohW6XZf4udS4g+qEpTvom8lbvpZ43yPz4YU57B4sCSciPONSK2hLCmeLkgbc&#10;z7/5Yz6KilFKWuzGkvofB+YEJeqbQblj6w6GG4zdYJiDXgFWOsZZszyZeMAFNZi1A/2Kg7KMt2CI&#10;GY53lTQM5ir0M4GDxsVymZKwQS0Lj2ZjeYQeeN12r8zZsyoBxXyCoU9Z8U6cPjfJY5eHgEwn5SKv&#10;PYtnurG5k/bnQYzT83afsq6/i8UvAAAA//8DAFBLAwQUAAYACAAAACEAaIW8K+EAAAAJAQAADwAA&#10;AGRycy9kb3ducmV2LnhtbEyPPU/DMBCGdyT+g3VILIg6JOmHQpyqqmCApSJ0YXPjaxyIz5HttOHf&#10;405lvLtH7z1vuZ5Mz07ofGdJwNMsAYbUWNVRK2D/+fq4AuaDJCV7SyjgFz2sq9ubUhbKnukDT3Vo&#10;WQwhX0gBOoSh4Nw3Go30MzsgxdvROiNDHF3LlZPnGG56nibJghvZUfyg5YBbjc1PPRoBu/xrpx/G&#10;48v7Js/c237cLr7bWoj7u2nzDCzgFK4wXPSjOlTR6WBHUp71AubpMo+ogHSeAYvAapmlwA6XRQ68&#10;Kvn/BtUfAAAA//8DAFBLAQItABQABgAIAAAAIQC2gziS/gAAAOEBAAATAAAAAAAAAAAAAAAAAAAA&#10;AABbQ29udGVudF9UeXBlc10ueG1sUEsBAi0AFAAGAAgAAAAhADj9If/WAAAAlAEAAAsAAAAAAAAA&#10;AAAAAAAALwEAAF9yZWxzLy5yZWxzUEsBAi0AFAAGAAgAAAAhAC+NL2o2AgAAdgQAAA4AAAAAAAAA&#10;AAAAAAAALgIAAGRycy9lMm9Eb2MueG1sUEsBAi0AFAAGAAgAAAAhAGiFvCvhAAAACQEAAA8AAAAA&#10;AAAAAAAAAAAAkAQAAGRycy9kb3ducmV2LnhtbFBLBQYAAAAABAAEAPMAAACeBQAAAAA=&#10;" stroked="f">
                <v:textbox style="mso-fit-shape-to-text:t" inset="0,0,0,0">
                  <w:txbxContent>
                    <w:p w:rsidR="00B114F0" w:rsidRPr="007C4A2E" w:rsidRDefault="00B114F0" w:rsidP="00B114F0">
                      <w:pPr>
                        <w:pStyle w:val="Caption"/>
                        <w:rPr>
                          <w:noProof/>
                        </w:rPr>
                      </w:pPr>
                      <w:bookmarkStart w:id="309" w:name="_Toc514069558"/>
                      <w:bookmarkStart w:id="310" w:name="_Toc514757876"/>
                      <w:r>
                        <w:t xml:space="preserve">Figure </w:t>
                      </w:r>
                      <w:r>
                        <w:rPr>
                          <w:noProof/>
                        </w:rPr>
                        <w:fldChar w:fldCharType="begin"/>
                      </w:r>
                      <w:r>
                        <w:rPr>
                          <w:noProof/>
                        </w:rPr>
                        <w:instrText xml:space="preserve"> SEQ Figure \* ARABIC </w:instrText>
                      </w:r>
                      <w:r>
                        <w:rPr>
                          <w:noProof/>
                        </w:rPr>
                        <w:fldChar w:fldCharType="separate"/>
                      </w:r>
                      <w:r>
                        <w:rPr>
                          <w:noProof/>
                        </w:rPr>
                        <w:t>33</w:t>
                      </w:r>
                      <w:r>
                        <w:rPr>
                          <w:noProof/>
                        </w:rPr>
                        <w:fldChar w:fldCharType="end"/>
                      </w:r>
                      <w:r>
                        <w:t xml:space="preserve"> – The previous Reactor</w:t>
                      </w:r>
                      <w:bookmarkEnd w:id="309"/>
                      <w:bookmarkEnd w:id="310"/>
                    </w:p>
                  </w:txbxContent>
                </v:textbox>
                <w10:wrap type="tight"/>
              </v:shape>
            </w:pict>
          </mc:Fallback>
        </mc:AlternateContent>
      </w: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r>
        <w:rPr>
          <w:noProof/>
          <w:lang w:eastAsia="en-GB"/>
        </w:rPr>
        <mc:AlternateContent>
          <mc:Choice Requires="wps">
            <w:drawing>
              <wp:anchor distT="0" distB="0" distL="114300" distR="114300" simplePos="0" relativeHeight="251664384" behindDoc="1" locked="0" layoutInCell="1" allowOverlap="1" wp14:anchorId="78CD6035" wp14:editId="79F0BE0C">
                <wp:simplePos x="0" y="0"/>
                <wp:positionH relativeFrom="column">
                  <wp:posOffset>3379470</wp:posOffset>
                </wp:positionH>
                <wp:positionV relativeFrom="paragraph">
                  <wp:posOffset>2886075</wp:posOffset>
                </wp:positionV>
                <wp:extent cx="2044065" cy="635"/>
                <wp:effectExtent l="0" t="0" r="0" b="0"/>
                <wp:wrapTight wrapText="bothSides">
                  <wp:wrapPolygon edited="0">
                    <wp:start x="0" y="0"/>
                    <wp:lineTo x="0" y="21600"/>
                    <wp:lineTo x="21600" y="21600"/>
                    <wp:lineTo x="21600" y="0"/>
                  </wp:wrapPolygon>
                </wp:wrapTight>
                <wp:docPr id="2000230726" name="Text Box 2000230726"/>
                <wp:cNvGraphicFramePr/>
                <a:graphic xmlns:a="http://schemas.openxmlformats.org/drawingml/2006/main">
                  <a:graphicData uri="http://schemas.microsoft.com/office/word/2010/wordprocessingShape">
                    <wps:wsp>
                      <wps:cNvSpPr txBox="1"/>
                      <wps:spPr>
                        <a:xfrm>
                          <a:off x="0" y="0"/>
                          <a:ext cx="2044065" cy="635"/>
                        </a:xfrm>
                        <a:prstGeom prst="rect">
                          <a:avLst/>
                        </a:prstGeom>
                        <a:solidFill>
                          <a:prstClr val="white"/>
                        </a:solidFill>
                        <a:ln>
                          <a:noFill/>
                        </a:ln>
                      </wps:spPr>
                      <wps:txbx>
                        <w:txbxContent>
                          <w:p w:rsidR="00B114F0" w:rsidRPr="006B0754" w:rsidRDefault="00B114F0" w:rsidP="00B114F0">
                            <w:pPr>
                              <w:pStyle w:val="Caption"/>
                              <w:rPr>
                                <w:noProof/>
                              </w:rPr>
                            </w:pPr>
                            <w:bookmarkStart w:id="307" w:name="_Toc514069559"/>
                            <w:bookmarkStart w:id="308" w:name="_Toc514757877"/>
                            <w:r>
                              <w:t xml:space="preserve">Figure </w:t>
                            </w:r>
                            <w:r>
                              <w:rPr>
                                <w:noProof/>
                              </w:rPr>
                              <w:fldChar w:fldCharType="begin"/>
                            </w:r>
                            <w:r>
                              <w:rPr>
                                <w:noProof/>
                              </w:rPr>
                              <w:instrText xml:space="preserve"> SEQ Figure \* ARABIC </w:instrText>
                            </w:r>
                            <w:r>
                              <w:rPr>
                                <w:noProof/>
                              </w:rPr>
                              <w:fldChar w:fldCharType="separate"/>
                            </w:r>
                            <w:r>
                              <w:rPr>
                                <w:noProof/>
                              </w:rPr>
                              <w:t>34</w:t>
                            </w:r>
                            <w:r>
                              <w:rPr>
                                <w:noProof/>
                              </w:rPr>
                              <w:fldChar w:fldCharType="end"/>
                            </w:r>
                            <w:r>
                              <w:t xml:space="preserve"> - Weighing the Slurry</w:t>
                            </w:r>
                            <w:bookmarkEnd w:id="307"/>
                            <w:bookmarkEnd w:id="3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CD6035" id="Text Box 2000230726" o:spid="_x0000_s1059" type="#_x0000_t202" style="position:absolute;margin-left:266.1pt;margin-top:227.25pt;width:160.9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kprNgIAAHYEAAAOAAAAZHJzL2Uyb0RvYy54bWysVFFv2yAQfp+0/4B4X+ykbVZZcaosVaZJ&#10;UVspmfpMMI6RgGNAYme/fgeOk67b07QXfNwdH9z33Xn20GlFjsJ5Caak41FOiTAcKmn2Jf2+XX26&#10;p8QHZiqmwIiSnoSnD/OPH2atLcQEGlCVcARBjC9aW9ImBFtkmeeN0MyPwAqDwRqcZgG3bp9VjrWI&#10;rlU2yfNp1oKrrAMuvEfvYx+k84Rf14KH57r2IhBVUnxbSKtL6y6u2XzGir1jtpH8/Az2D6/QTBq8&#10;9AL1yAIjByf/gNKSO/BQhxEHnUFdSy5SDVjNOH9XzaZhVqRakBxvLzT5/wfLn44vjsiqpMhmPrnJ&#10;P0+mlBimUaut6AL5Ah15E0K+WusLPLaxeDB0GEfdI4/R79EZaehqp+MXCyQYR+ZPF7YjKkfnJL+9&#10;zad3lHCMTW/uIkZ2PWqdD18FaBKNkjqUMjHMjmsf+tQhJd7kQclqJZWKmxhYKkeODGVvGxnEGfy3&#10;LGViroF4qgeMnuxaR7RCt+t6foYad1CdsHQHfTN5y1cS71szH16Yw+7BanEiwjMutYK2pHC2KGnA&#10;/fybP+ajqBilpMVuLKn/cWBOUKK+GZQ7tu5guMHYDYY56CVgpWOcNcuTiQdcUINZO9CvOCiLeAuG&#10;mOF4V0nDYC5DPxM4aFwsFikJG9SysDYbyyP0wOu2e2XOnlUJKOYTDH3Kinfi9LlJHrs4BGQ6KRd5&#10;7Vk8043NnbQ/D2Kcnrf7lHX9Xcx/AQAA//8DAFBLAwQUAAYACAAAACEAq8hNIeEAAAALAQAADwAA&#10;AGRycy9kb3ducmV2LnhtbEyPsU7DMBCGdyTewTokFkSdpk5UhThVVcEAS0XowubG1zgQn6PYacPb&#10;Y1hgvLtP/31/uZltz844+s6RhOUiAYbUON1RK+Hw9nS/BuaDIq16RyjhCz1squurUhXaXegVz3Vo&#10;WQwhXygJJoSh4Nw3Bq3yCzcgxdvJjVaFOI4t16O6xHDb8zRJcm5VR/GDUQPuDDaf9WQl7MX73txN&#10;p8eXrViNz4dpl3+0tZS3N/P2AVjAOfzB8KMf1aGKTkc3kfasl5Ct0jSiEkQmMmCRWGdiCez4u8mB&#10;VyX/36H6BgAA//8DAFBLAQItABQABgAIAAAAIQC2gziS/gAAAOEBAAATAAAAAAAAAAAAAAAAAAAA&#10;AABbQ29udGVudF9UeXBlc10ueG1sUEsBAi0AFAAGAAgAAAAhADj9If/WAAAAlAEAAAsAAAAAAAAA&#10;AAAAAAAALwEAAF9yZWxzLy5yZWxzUEsBAi0AFAAGAAgAAAAhALBySms2AgAAdgQAAA4AAAAAAAAA&#10;AAAAAAAALgIAAGRycy9lMm9Eb2MueG1sUEsBAi0AFAAGAAgAAAAhAKvITSHhAAAACwEAAA8AAAAA&#10;AAAAAAAAAAAAkAQAAGRycy9kb3ducmV2LnhtbFBLBQYAAAAABAAEAPMAAACeBQAAAAA=&#10;" stroked="f">
                <v:textbox style="mso-fit-shape-to-text:t" inset="0,0,0,0">
                  <w:txbxContent>
                    <w:p w:rsidR="00B114F0" w:rsidRPr="006B0754" w:rsidRDefault="00B114F0" w:rsidP="00B114F0">
                      <w:pPr>
                        <w:pStyle w:val="Caption"/>
                        <w:rPr>
                          <w:noProof/>
                        </w:rPr>
                      </w:pPr>
                      <w:bookmarkStart w:id="313" w:name="_Toc514069559"/>
                      <w:bookmarkStart w:id="314" w:name="_Toc514757877"/>
                      <w:r>
                        <w:t xml:space="preserve">Figure </w:t>
                      </w:r>
                      <w:r>
                        <w:rPr>
                          <w:noProof/>
                        </w:rPr>
                        <w:fldChar w:fldCharType="begin"/>
                      </w:r>
                      <w:r>
                        <w:rPr>
                          <w:noProof/>
                        </w:rPr>
                        <w:instrText xml:space="preserve"> SEQ Figure \* ARABIC </w:instrText>
                      </w:r>
                      <w:r>
                        <w:rPr>
                          <w:noProof/>
                        </w:rPr>
                        <w:fldChar w:fldCharType="separate"/>
                      </w:r>
                      <w:r>
                        <w:rPr>
                          <w:noProof/>
                        </w:rPr>
                        <w:t>34</w:t>
                      </w:r>
                      <w:r>
                        <w:rPr>
                          <w:noProof/>
                        </w:rPr>
                        <w:fldChar w:fldCharType="end"/>
                      </w:r>
                      <w:r>
                        <w:t xml:space="preserve"> - Weighing the Slurry</w:t>
                      </w:r>
                      <w:bookmarkEnd w:id="313"/>
                      <w:bookmarkEnd w:id="314"/>
                    </w:p>
                  </w:txbxContent>
                </v:textbox>
                <w10:wrap type="tight"/>
              </v:shape>
            </w:pict>
          </mc:Fallback>
        </mc:AlternateContent>
      </w:r>
      <w:r>
        <w:rPr>
          <w:noProof/>
          <w:lang w:eastAsia="en-GB"/>
        </w:rPr>
        <w:drawing>
          <wp:anchor distT="0" distB="0" distL="114300" distR="114300" simplePos="0" relativeHeight="251659264" behindDoc="1" locked="0" layoutInCell="1" allowOverlap="1" wp14:anchorId="23B7C8AC" wp14:editId="5C9A4121">
            <wp:simplePos x="0" y="0"/>
            <wp:positionH relativeFrom="margin">
              <wp:posOffset>2694305</wp:posOffset>
            </wp:positionH>
            <wp:positionV relativeFrom="paragraph">
              <wp:posOffset>140970</wp:posOffset>
            </wp:positionV>
            <wp:extent cx="3415030" cy="2044065"/>
            <wp:effectExtent l="0" t="318" r="0" b="0"/>
            <wp:wrapTight wrapText="bothSides">
              <wp:wrapPolygon edited="0">
                <wp:start x="-2" y="21597"/>
                <wp:lineTo x="21445" y="21597"/>
                <wp:lineTo x="21445" y="258"/>
                <wp:lineTo x="-2" y="258"/>
                <wp:lineTo x="-2" y="21597"/>
              </wp:wrapPolygon>
            </wp:wrapTight>
            <wp:docPr id="2000230729" name="Picture 2000230729" descr="C:\Users\Feran\AppData\Local\Microsoft\Windows\INetCache\Content.Word\20180315_122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eran\AppData\Local\Microsoft\Windows\INetCache\Content.Word\20180315_12263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415030" cy="204406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slurry collected from the farm was weighed before been poured into the system. </w:t>
      </w:r>
    </w:p>
    <w:p w:rsidR="00B114F0" w:rsidRDefault="00B114F0" w:rsidP="00B114F0">
      <w:pPr>
        <w:spacing w:line="360" w:lineRule="auto"/>
      </w:pPr>
      <w:r>
        <w:t>The entire process was done to check if the system was operating correctly and to also check if there was any damage to the system from the previous tests.</w:t>
      </w:r>
    </w:p>
    <w:p w:rsidR="00B114F0" w:rsidRDefault="00B114F0" w:rsidP="00B114F0">
      <w:pPr>
        <w:spacing w:line="360" w:lineRule="auto"/>
      </w:pPr>
    </w:p>
    <w:p w:rsidR="00B114F0" w:rsidRDefault="00B114F0" w:rsidP="00B114F0">
      <w:pPr>
        <w:spacing w:line="360" w:lineRule="auto"/>
      </w:pPr>
    </w:p>
    <w:p w:rsidR="00B114F0" w:rsidRPr="00194259" w:rsidRDefault="00B114F0" w:rsidP="00B114F0">
      <w:pPr>
        <w:spacing w:line="360" w:lineRule="auto"/>
      </w:pPr>
    </w:p>
    <w:p w:rsidR="00B114F0" w:rsidRPr="00194259" w:rsidRDefault="00B114F0" w:rsidP="00B114F0">
      <w:pPr>
        <w:spacing w:line="360" w:lineRule="auto"/>
      </w:pPr>
    </w:p>
    <w:p w:rsidR="00B114F0" w:rsidRDefault="00B114F0" w:rsidP="00B114F0">
      <w:pPr>
        <w:pStyle w:val="Heading2"/>
      </w:pPr>
      <w:bookmarkStart w:id="309" w:name="_Toc513036706"/>
      <w:bookmarkStart w:id="310" w:name="_Toc513121964"/>
      <w:bookmarkStart w:id="311" w:name="_Toc513194595"/>
      <w:bookmarkStart w:id="312" w:name="_Toc513227463"/>
      <w:bookmarkStart w:id="313" w:name="_Toc514758063"/>
      <w:bookmarkStart w:id="314" w:name="_Toc514764248"/>
      <w:r>
        <w:lastRenderedPageBreak/>
        <w:t>Hydro</w:t>
      </w:r>
      <w:bookmarkEnd w:id="309"/>
      <w:bookmarkEnd w:id="310"/>
      <w:bookmarkEnd w:id="311"/>
      <w:bookmarkEnd w:id="312"/>
      <w:r>
        <w:t xml:space="preserve"> (LT)</w:t>
      </w:r>
      <w:bookmarkEnd w:id="313"/>
      <w:bookmarkEnd w:id="314"/>
    </w:p>
    <w:p w:rsidR="00B114F0" w:rsidRDefault="00B114F0" w:rsidP="00B114F0">
      <w:r>
        <w:t>The flow rate of the river Towy is required to conclude which hydro power turbine is most suitable.</w:t>
      </w:r>
    </w:p>
    <w:p w:rsidR="00B114F0" w:rsidRDefault="00B114F0" w:rsidP="00B114F0">
      <w:pPr>
        <w:keepNext/>
      </w:pPr>
      <w:r>
        <w:rPr>
          <w:noProof/>
          <w:lang w:eastAsia="en-GB"/>
        </w:rPr>
        <w:drawing>
          <wp:inline distT="0" distB="0" distL="0" distR="0" wp14:anchorId="4F0FC5AC" wp14:editId="2B1F40D6">
            <wp:extent cx="5731510" cy="2596515"/>
            <wp:effectExtent l="0" t="0" r="2540" b="0"/>
            <wp:docPr id="1729949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5731510" cy="2596515"/>
                    </a:xfrm>
                    <a:prstGeom prst="rect">
                      <a:avLst/>
                    </a:prstGeom>
                  </pic:spPr>
                </pic:pic>
              </a:graphicData>
            </a:graphic>
          </wp:inline>
        </w:drawing>
      </w:r>
    </w:p>
    <w:p w:rsidR="00B114F0" w:rsidRDefault="00B114F0" w:rsidP="00B114F0">
      <w:pPr>
        <w:pStyle w:val="Caption"/>
      </w:pPr>
      <w:bookmarkStart w:id="315" w:name="_Toc513122021"/>
      <w:bookmarkStart w:id="316" w:name="_Toc513194513"/>
      <w:bookmarkStart w:id="317" w:name="_Toc513195000"/>
      <w:bookmarkStart w:id="318" w:name="_Toc513227536"/>
      <w:bookmarkStart w:id="319" w:name="_Toc514069565"/>
      <w:bookmarkStart w:id="320" w:name="_Toc514757883"/>
      <w:r>
        <w:t xml:space="preserve">Figure </w:t>
      </w:r>
      <w:r>
        <w:rPr>
          <w:noProof/>
        </w:rPr>
        <w:fldChar w:fldCharType="begin"/>
      </w:r>
      <w:r>
        <w:rPr>
          <w:noProof/>
        </w:rPr>
        <w:instrText xml:space="preserve"> SEQ Figure \* ARABIC </w:instrText>
      </w:r>
      <w:r>
        <w:rPr>
          <w:noProof/>
        </w:rPr>
        <w:fldChar w:fldCharType="separate"/>
      </w:r>
      <w:r>
        <w:rPr>
          <w:noProof/>
        </w:rPr>
        <w:t>40</w:t>
      </w:r>
      <w:r>
        <w:rPr>
          <w:noProof/>
        </w:rPr>
        <w:fldChar w:fldCharType="end"/>
      </w:r>
      <w:r>
        <w:t xml:space="preserve"> - Annual Max Flow Rates for Towy River at Ty Castell</w:t>
      </w:r>
      <w:bookmarkEnd w:id="315"/>
      <w:sdt>
        <w:sdtPr>
          <w:id w:val="357472086"/>
          <w:citation/>
        </w:sdtPr>
        <w:sdtEndPr/>
        <w:sdtContent>
          <w:r>
            <w:fldChar w:fldCharType="begin"/>
          </w:r>
          <w:r>
            <w:instrText xml:space="preserve"> CITATION Tyw18 \l 2057 </w:instrText>
          </w:r>
          <w:r>
            <w:fldChar w:fldCharType="separate"/>
          </w:r>
          <w:r>
            <w:rPr>
              <w:noProof/>
            </w:rPr>
            <w:t xml:space="preserve"> (53)</w:t>
          </w:r>
          <w:r>
            <w:fldChar w:fldCharType="end"/>
          </w:r>
        </w:sdtContent>
      </w:sdt>
      <w:bookmarkEnd w:id="316"/>
      <w:bookmarkEnd w:id="317"/>
      <w:bookmarkEnd w:id="318"/>
      <w:bookmarkEnd w:id="319"/>
      <w:bookmarkEnd w:id="320"/>
    </w:p>
    <w:p w:rsidR="00B114F0" w:rsidRPr="006F3678" w:rsidRDefault="00B114F0" w:rsidP="00B114F0">
      <w:r>
        <w:t xml:space="preserve">The above figure shows the annual max flow rates for the river Towy at Ty Castell with is around 10 miles downstream from </w:t>
      </w:r>
      <w:proofErr w:type="spellStart"/>
      <w:r>
        <w:t>Gelli</w:t>
      </w:r>
      <w:proofErr w:type="spellEnd"/>
      <w:r>
        <w:t xml:space="preserve"> </w:t>
      </w:r>
      <w:proofErr w:type="spellStart"/>
      <w:r>
        <w:t>Aur</w:t>
      </w:r>
      <w:proofErr w:type="spellEnd"/>
      <w:r>
        <w:t>. Using this graph, the average flow rate of the river is estimated to be around 150ms</w:t>
      </w:r>
      <w:r>
        <w:rPr>
          <w:vertAlign w:val="superscript"/>
        </w:rPr>
        <w:t>-3</w:t>
      </w:r>
      <w:r>
        <w:t>.</w:t>
      </w:r>
    </w:p>
    <w:p w:rsidR="00B114F0" w:rsidRDefault="00B114F0" w:rsidP="00B114F0">
      <w:r>
        <w:t>Abstracting 10% of the flow rate would provide 15</w:t>
      </w:r>
      <w:r w:rsidRPr="00E153BD">
        <w:t xml:space="preserve"> </w:t>
      </w:r>
      <w:r>
        <w:t>m</w:t>
      </w:r>
      <w:r>
        <w:rPr>
          <w:vertAlign w:val="superscript"/>
        </w:rPr>
        <w:t>3</w:t>
      </w:r>
      <w:r>
        <w:t>/s to use for hydro power. Based on the low head, high flow nature of the Towy River, 2-3 Archimedean screw turbines at 5m in diameter would be suitable for this process.</w:t>
      </w:r>
    </w:p>
    <w:p w:rsidR="00B114F0" w:rsidRDefault="00B114F0" w:rsidP="00B114F0">
      <w:pPr>
        <w:pStyle w:val="Heading3"/>
      </w:pPr>
      <w:bookmarkStart w:id="321" w:name="_Toc514758064"/>
      <w:bookmarkStart w:id="322" w:name="_Toc514764249"/>
      <w:r>
        <w:t>Costing (LT)</w:t>
      </w:r>
      <w:bookmarkEnd w:id="321"/>
      <w:bookmarkEnd w:id="322"/>
    </w:p>
    <w:p w:rsidR="00B114F0" w:rsidRDefault="00B114F0" w:rsidP="00B114F0">
      <w:r>
        <w:t>Despite it being a relatively small scheme that usually means the cost/kW is higher.</w:t>
      </w:r>
    </w:p>
    <w:p w:rsidR="00B114F0" w:rsidRDefault="00B114F0" w:rsidP="00B114F0">
      <w:pPr>
        <w:keepNext/>
      </w:pPr>
      <w:r>
        <w:rPr>
          <w:noProof/>
          <w:lang w:eastAsia="en-GB"/>
        </w:rPr>
        <w:drawing>
          <wp:inline distT="0" distB="0" distL="0" distR="0" wp14:anchorId="6907140D" wp14:editId="4F992D69">
            <wp:extent cx="5731510" cy="1211580"/>
            <wp:effectExtent l="0" t="0" r="2540" b="7620"/>
            <wp:docPr id="2000230722" name="Picture 200023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211580"/>
                    </a:xfrm>
                    <a:prstGeom prst="rect">
                      <a:avLst/>
                    </a:prstGeom>
                  </pic:spPr>
                </pic:pic>
              </a:graphicData>
            </a:graphic>
          </wp:inline>
        </w:drawing>
      </w:r>
    </w:p>
    <w:p w:rsidR="00B114F0" w:rsidRDefault="00B114F0" w:rsidP="00B114F0">
      <w:pPr>
        <w:pStyle w:val="Caption"/>
      </w:pPr>
      <w:bookmarkStart w:id="323" w:name="_Toc514069566"/>
      <w:bookmarkStart w:id="324" w:name="_Toc514757884"/>
      <w:r>
        <w:t xml:space="preserve">Figure </w:t>
      </w:r>
      <w:r>
        <w:rPr>
          <w:noProof/>
        </w:rPr>
        <w:fldChar w:fldCharType="begin"/>
      </w:r>
      <w:r>
        <w:rPr>
          <w:noProof/>
        </w:rPr>
        <w:instrText xml:space="preserve"> SEQ Figure \* ARABIC </w:instrText>
      </w:r>
      <w:r>
        <w:rPr>
          <w:noProof/>
        </w:rPr>
        <w:fldChar w:fldCharType="separate"/>
      </w:r>
      <w:r>
        <w:rPr>
          <w:noProof/>
        </w:rPr>
        <w:t>41</w:t>
      </w:r>
      <w:r>
        <w:rPr>
          <w:noProof/>
        </w:rPr>
        <w:fldChar w:fldCharType="end"/>
      </w:r>
      <w:r>
        <w:t xml:space="preserve"> - Installation and Maintenance Costs of Hydro Schemes</w:t>
      </w:r>
      <w:sdt>
        <w:sdtPr>
          <w:id w:val="1819837792"/>
          <w:citation/>
        </w:sdtPr>
        <w:sdtEndPr/>
        <w:sdtContent>
          <w:r>
            <w:fldChar w:fldCharType="begin"/>
          </w:r>
          <w:r>
            <w:instrText xml:space="preserve"> CITATION Ren12 \l 2057 </w:instrText>
          </w:r>
          <w:r>
            <w:fldChar w:fldCharType="separate"/>
          </w:r>
          <w:r>
            <w:rPr>
              <w:noProof/>
            </w:rPr>
            <w:t xml:space="preserve"> (54)</w:t>
          </w:r>
          <w:r>
            <w:fldChar w:fldCharType="end"/>
          </w:r>
        </w:sdtContent>
      </w:sdt>
      <w:bookmarkEnd w:id="323"/>
      <w:bookmarkEnd w:id="324"/>
    </w:p>
    <w:p w:rsidR="00B114F0" w:rsidRDefault="00B114F0" w:rsidP="00B114F0">
      <w:pPr>
        <w:keepNext/>
      </w:pPr>
      <w:r>
        <w:lastRenderedPageBreak/>
        <w:t xml:space="preserve">As shown in the above figure small scale hydro schemes typically range from 1300-8000 USD/kW installation costs. </w:t>
      </w:r>
      <w:r>
        <w:rPr>
          <w:noProof/>
          <w:lang w:eastAsia="en-GB"/>
        </w:rPr>
        <w:drawing>
          <wp:inline distT="0" distB="0" distL="0" distR="0" wp14:anchorId="426FE432" wp14:editId="59921DD7">
            <wp:extent cx="5219700" cy="3352800"/>
            <wp:effectExtent l="0" t="0" r="0" b="0"/>
            <wp:docPr id="2000230723" name="Picture 200023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19700" cy="3352800"/>
                    </a:xfrm>
                    <a:prstGeom prst="rect">
                      <a:avLst/>
                    </a:prstGeom>
                  </pic:spPr>
                </pic:pic>
              </a:graphicData>
            </a:graphic>
          </wp:inline>
        </w:drawing>
      </w:r>
    </w:p>
    <w:p w:rsidR="00B114F0" w:rsidRDefault="00B114F0" w:rsidP="00B114F0">
      <w:pPr>
        <w:pStyle w:val="Caption"/>
      </w:pPr>
      <w:bookmarkStart w:id="325" w:name="_Toc514069567"/>
      <w:bookmarkStart w:id="326" w:name="_Toc514757885"/>
      <w:r>
        <w:t xml:space="preserve">Figure </w:t>
      </w:r>
      <w:r>
        <w:rPr>
          <w:noProof/>
        </w:rPr>
        <w:fldChar w:fldCharType="begin"/>
      </w:r>
      <w:r>
        <w:rPr>
          <w:noProof/>
        </w:rPr>
        <w:instrText xml:space="preserve"> SEQ Figure \* ARABIC </w:instrText>
      </w:r>
      <w:r>
        <w:rPr>
          <w:noProof/>
        </w:rPr>
        <w:fldChar w:fldCharType="separate"/>
      </w:r>
      <w:r>
        <w:rPr>
          <w:noProof/>
        </w:rPr>
        <w:t>42</w:t>
      </w:r>
      <w:r>
        <w:rPr>
          <w:noProof/>
        </w:rPr>
        <w:fldChar w:fldCharType="end"/>
      </w:r>
      <w:r>
        <w:t xml:space="preserve"> - Installation Costs Compared to Head Height</w:t>
      </w:r>
      <w:sdt>
        <w:sdtPr>
          <w:id w:val="-655214408"/>
          <w:citation/>
        </w:sdtPr>
        <w:sdtEndPr/>
        <w:sdtContent>
          <w:r>
            <w:fldChar w:fldCharType="begin"/>
          </w:r>
          <w:r>
            <w:instrText xml:space="preserve"> CITATION Ren12 \l 2057 </w:instrText>
          </w:r>
          <w:r>
            <w:fldChar w:fldCharType="separate"/>
          </w:r>
          <w:r>
            <w:rPr>
              <w:noProof/>
            </w:rPr>
            <w:t xml:space="preserve"> (54)</w:t>
          </w:r>
          <w:r>
            <w:fldChar w:fldCharType="end"/>
          </w:r>
        </w:sdtContent>
      </w:sdt>
      <w:bookmarkEnd w:id="325"/>
      <w:bookmarkEnd w:id="326"/>
    </w:p>
    <w:p w:rsidR="00B114F0" w:rsidRDefault="00B114F0" w:rsidP="00B114F0">
      <w:pPr>
        <w:spacing w:line="360" w:lineRule="auto"/>
      </w:pPr>
      <w:r>
        <w:t xml:space="preserve">Using the information in the previous two figures, installing a hydro scheme at </w:t>
      </w:r>
      <w:proofErr w:type="spellStart"/>
      <w:r>
        <w:t>Gelli</w:t>
      </w:r>
      <w:proofErr w:type="spellEnd"/>
      <w:r>
        <w:t xml:space="preserve"> </w:t>
      </w:r>
      <w:proofErr w:type="spellStart"/>
      <w:r>
        <w:t>Aur</w:t>
      </w:r>
      <w:proofErr w:type="spellEnd"/>
      <w:r>
        <w:t xml:space="preserve"> could range from 4000-5500USD/kW. The cost of the installation will be affected largely by how big the scheme is. With the flow rate of the river the scheme has the potential to not only power the process but even part of the farm. If the scheme was large enough it could even be a source of revenue.</w:t>
      </w:r>
    </w:p>
    <w:p w:rsidR="00B114F0" w:rsidRDefault="00B114F0" w:rsidP="00B114F0">
      <w:pPr>
        <w:spacing w:line="360" w:lineRule="auto"/>
      </w:pPr>
      <w:r>
        <w:t>Assuming it was to only power the process abstracting less than 10% of the flow rate of the river Towy would be required and using a 20-30kW turbine. The estimated installation price would be 110,000- 165,000USD.</w:t>
      </w:r>
    </w:p>
    <w:p w:rsidR="00B114F0" w:rsidRDefault="00B114F0" w:rsidP="00B114F0">
      <w:pPr>
        <w:pStyle w:val="Heading3"/>
        <w:spacing w:line="360" w:lineRule="auto"/>
      </w:pPr>
      <w:bookmarkStart w:id="327" w:name="_Toc514758065"/>
      <w:bookmarkStart w:id="328" w:name="_Toc514764250"/>
      <w:r>
        <w:t>Considerations (LT)</w:t>
      </w:r>
      <w:bookmarkEnd w:id="327"/>
      <w:bookmarkEnd w:id="328"/>
    </w:p>
    <w:p w:rsidR="00B114F0" w:rsidRDefault="00B114F0" w:rsidP="00B114F0">
      <w:pPr>
        <w:spacing w:line="360" w:lineRule="auto"/>
      </w:pPr>
      <w:r>
        <w:t>There are several considerations before the installation of a hydro power scheme.</w:t>
      </w:r>
    </w:p>
    <w:p w:rsidR="00B114F0" w:rsidRDefault="00B114F0" w:rsidP="00B114F0">
      <w:pPr>
        <w:pStyle w:val="ListParagraph"/>
        <w:numPr>
          <w:ilvl w:val="0"/>
          <w:numId w:val="5"/>
        </w:numPr>
        <w:spacing w:line="360" w:lineRule="auto"/>
      </w:pPr>
      <w:r>
        <w:t>Planning permission from the council would be required before construction can start</w:t>
      </w:r>
    </w:p>
    <w:p w:rsidR="00B114F0" w:rsidRDefault="00B114F0" w:rsidP="00B114F0">
      <w:pPr>
        <w:pStyle w:val="ListParagraph"/>
        <w:numPr>
          <w:ilvl w:val="0"/>
          <w:numId w:val="5"/>
        </w:numPr>
        <w:spacing w:line="360" w:lineRule="auto"/>
      </w:pPr>
      <w:r>
        <w:t>Abstraction license would be required to divert flow from the river</w:t>
      </w:r>
    </w:p>
    <w:p w:rsidR="00B114F0" w:rsidRDefault="00B114F0" w:rsidP="00B114F0">
      <w:pPr>
        <w:pStyle w:val="ListParagraph"/>
        <w:numPr>
          <w:ilvl w:val="0"/>
          <w:numId w:val="5"/>
        </w:numPr>
        <w:spacing w:line="360" w:lineRule="auto"/>
      </w:pPr>
      <w:r>
        <w:t>Consideration to wildlife, due to there being a high population of salmon in the river Towy, Archimedean screw turbines are considered to be fish friendly</w:t>
      </w:r>
    </w:p>
    <w:p w:rsidR="00B114F0" w:rsidRPr="005C388D" w:rsidRDefault="00B114F0" w:rsidP="00B114F0">
      <w:pPr>
        <w:pStyle w:val="ListParagraph"/>
        <w:numPr>
          <w:ilvl w:val="0"/>
          <w:numId w:val="5"/>
        </w:numPr>
        <w:spacing w:line="360" w:lineRule="auto"/>
      </w:pPr>
      <w:r>
        <w:t xml:space="preserve">Consideration of recreational activities such as fishing </w:t>
      </w:r>
    </w:p>
    <w:p w:rsidR="00B114F0" w:rsidRPr="00B114F0" w:rsidRDefault="00B114F0" w:rsidP="00B114F0"/>
    <w:p w:rsidR="00B114F0" w:rsidRDefault="00B114F0" w:rsidP="00B114F0">
      <w:pPr>
        <w:spacing w:line="360" w:lineRule="auto"/>
      </w:pPr>
    </w:p>
    <w:p w:rsidR="00B114F0" w:rsidRDefault="00B114F0" w:rsidP="00B114F0">
      <w:pPr>
        <w:pStyle w:val="Heading2"/>
        <w:spacing w:line="360" w:lineRule="auto"/>
      </w:pPr>
      <w:bookmarkStart w:id="329" w:name="_Toc514758075"/>
      <w:bookmarkStart w:id="330" w:name="_Toc514764251"/>
      <w:r>
        <w:lastRenderedPageBreak/>
        <w:t>Controlling Flow Rate (LT)</w:t>
      </w:r>
      <w:bookmarkEnd w:id="329"/>
      <w:bookmarkEnd w:id="330"/>
    </w:p>
    <w:p w:rsidR="00B114F0" w:rsidRDefault="00B114F0" w:rsidP="00B114F0">
      <w:pPr>
        <w:spacing w:line="360" w:lineRule="auto"/>
      </w:pPr>
      <w:r>
        <w:t xml:space="preserve">The Second method for controlling the system would be controlling the flow rate from the tank into the reactor. As the slurry travels from the tank to the reactor the pressure inside the tank will decrease. Therefore, the flow rate of the slurry through the pipe will also decrease. </w:t>
      </w:r>
    </w:p>
    <w:p w:rsidR="00B114F0" w:rsidRPr="007F2D2B" w:rsidRDefault="00B114F0" w:rsidP="00B114F0">
      <w:pPr>
        <w:spacing w:line="360" w:lineRule="auto"/>
      </w:pPr>
      <w:r>
        <w:t>If the flow rate within the pipe is monitored the pressure can be adjusted within the tank, whether it be through putting weight on top of the slurry, sealing the tank and pumping air into it or some other method.</w:t>
      </w:r>
    </w:p>
    <w:p w:rsidR="00B114F0" w:rsidRDefault="00B114F0" w:rsidP="00B114F0">
      <w:pPr>
        <w:pStyle w:val="Heading3"/>
        <w:spacing w:line="360" w:lineRule="auto"/>
      </w:pPr>
      <w:bookmarkStart w:id="331" w:name="_Toc512948274"/>
      <w:bookmarkStart w:id="332" w:name="_Toc513036715"/>
      <w:bookmarkStart w:id="333" w:name="_Toc513121973"/>
      <w:bookmarkStart w:id="334" w:name="_Toc513194605"/>
      <w:bookmarkStart w:id="335" w:name="_Toc513227472"/>
      <w:bookmarkStart w:id="336" w:name="_Toc514758076"/>
      <w:bookmarkStart w:id="337" w:name="_Toc514764252"/>
      <w:r>
        <w:t>Flow Rate</w:t>
      </w:r>
      <w:bookmarkEnd w:id="331"/>
      <w:r>
        <w:t xml:space="preserve"> (LT)</w:t>
      </w:r>
      <w:bookmarkEnd w:id="332"/>
      <w:bookmarkEnd w:id="333"/>
      <w:bookmarkEnd w:id="334"/>
      <w:bookmarkEnd w:id="335"/>
      <w:bookmarkEnd w:id="336"/>
      <w:bookmarkEnd w:id="337"/>
    </w:p>
    <w:p w:rsidR="00B114F0" w:rsidRDefault="00B114F0" w:rsidP="00B114F0">
      <w:pPr>
        <w:spacing w:line="360" w:lineRule="auto"/>
      </w:pPr>
      <w:r>
        <w:t xml:space="preserve">There are numerous methods of measuring flow rate ranging from pressure differentials to optical sensors. </w:t>
      </w:r>
    </w:p>
    <w:p w:rsidR="00B114F0" w:rsidRDefault="00B114F0" w:rsidP="00B114F0">
      <w:pPr>
        <w:pStyle w:val="Heading4"/>
        <w:spacing w:line="360" w:lineRule="auto"/>
      </w:pPr>
      <w:r>
        <w:t>Pressure Differential (LT)</w:t>
      </w:r>
    </w:p>
    <w:p w:rsidR="00B114F0" w:rsidRDefault="00B114F0" w:rsidP="00B114F0">
      <w:pPr>
        <w:spacing w:line="360" w:lineRule="auto"/>
      </w:pPr>
      <w:r>
        <w:t>Flow rate can be measured using differential pressure flow meters, they use Bernoulli’s equation measure the flows of a liquid through a pipe.</w:t>
      </w:r>
      <w:sdt>
        <w:sdtPr>
          <w:id w:val="-1624924166"/>
          <w:citation/>
        </w:sdtPr>
        <w:sdtEndPr/>
        <w:sdtContent>
          <w:r>
            <w:fldChar w:fldCharType="begin"/>
          </w:r>
          <w:r>
            <w:instrText xml:space="preserve"> CITATION Dif18 \l 2057 </w:instrText>
          </w:r>
          <w:r>
            <w:fldChar w:fldCharType="separate"/>
          </w:r>
          <w:r>
            <w:rPr>
              <w:noProof/>
            </w:rPr>
            <w:t xml:space="preserve"> (62)</w:t>
          </w:r>
          <w:r>
            <w:fldChar w:fldCharType="end"/>
          </w:r>
        </w:sdtContent>
      </w:sdt>
    </w:p>
    <w:p w:rsidR="00B114F0" w:rsidRDefault="00B114F0" w:rsidP="00B114F0">
      <w:pPr>
        <w:keepNext/>
        <w:spacing w:line="360" w:lineRule="auto"/>
      </w:pPr>
      <w:r>
        <w:rPr>
          <w:noProof/>
          <w:lang w:eastAsia="en-GB"/>
        </w:rPr>
        <w:drawing>
          <wp:inline distT="0" distB="0" distL="0" distR="0" wp14:anchorId="4A5D17FA" wp14:editId="706DA97C">
            <wp:extent cx="4067175" cy="2822121"/>
            <wp:effectExtent l="0" t="0" r="0" b="0"/>
            <wp:docPr id="149619386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a:extLst>
                        <a:ext uri="{28A0092B-C50C-407E-A947-70E740481C1C}">
                          <a14:useLocalDpi xmlns:a14="http://schemas.microsoft.com/office/drawing/2010/main" val="0"/>
                        </a:ext>
                      </a:extLst>
                    </a:blip>
                    <a:stretch>
                      <a:fillRect/>
                    </a:stretch>
                  </pic:blipFill>
                  <pic:spPr>
                    <a:xfrm>
                      <a:off x="0" y="0"/>
                      <a:ext cx="4067175" cy="2822121"/>
                    </a:xfrm>
                    <a:prstGeom prst="rect">
                      <a:avLst/>
                    </a:prstGeom>
                  </pic:spPr>
                </pic:pic>
              </a:graphicData>
            </a:graphic>
          </wp:inline>
        </w:drawing>
      </w:r>
    </w:p>
    <w:p w:rsidR="00B114F0" w:rsidRDefault="00B114F0" w:rsidP="00B114F0">
      <w:pPr>
        <w:pStyle w:val="Caption"/>
        <w:spacing w:line="360" w:lineRule="auto"/>
      </w:pPr>
      <w:bookmarkStart w:id="338" w:name="_Toc512948206"/>
      <w:bookmarkStart w:id="339" w:name="_Toc513122036"/>
      <w:bookmarkStart w:id="340" w:name="_Toc513194529"/>
      <w:bookmarkStart w:id="341" w:name="_Toc513195016"/>
      <w:bookmarkStart w:id="342" w:name="_Toc513227552"/>
      <w:bookmarkStart w:id="343" w:name="_Toc514069588"/>
      <w:bookmarkStart w:id="344" w:name="_Toc514757906"/>
      <w:r>
        <w:t xml:space="preserve">Figure </w:t>
      </w:r>
      <w:r>
        <w:rPr>
          <w:noProof/>
        </w:rPr>
        <w:fldChar w:fldCharType="begin"/>
      </w:r>
      <w:r>
        <w:rPr>
          <w:noProof/>
        </w:rPr>
        <w:instrText xml:space="preserve"> SEQ Figure \* ARABIC </w:instrText>
      </w:r>
      <w:r>
        <w:rPr>
          <w:noProof/>
        </w:rPr>
        <w:fldChar w:fldCharType="separate"/>
      </w:r>
      <w:r>
        <w:rPr>
          <w:noProof/>
        </w:rPr>
        <w:t>63</w:t>
      </w:r>
      <w:r>
        <w:rPr>
          <w:noProof/>
        </w:rPr>
        <w:fldChar w:fldCharType="end"/>
      </w:r>
      <w:r>
        <w:t>- Bernoulli's Equation</w:t>
      </w:r>
      <w:sdt>
        <w:sdtPr>
          <w:id w:val="1023207756"/>
          <w:citation/>
        </w:sdtPr>
        <w:sdtEndPr/>
        <w:sdtContent>
          <w:r>
            <w:fldChar w:fldCharType="begin"/>
          </w:r>
          <w:r>
            <w:instrText xml:space="preserve"> CITATION Ber18 \l 2057 </w:instrText>
          </w:r>
          <w:r>
            <w:fldChar w:fldCharType="separate"/>
          </w:r>
          <w:r>
            <w:rPr>
              <w:noProof/>
            </w:rPr>
            <w:t xml:space="preserve"> (63)</w:t>
          </w:r>
          <w:r>
            <w:fldChar w:fldCharType="end"/>
          </w:r>
        </w:sdtContent>
      </w:sdt>
      <w:bookmarkEnd w:id="338"/>
      <w:bookmarkEnd w:id="339"/>
      <w:bookmarkEnd w:id="340"/>
      <w:bookmarkEnd w:id="341"/>
      <w:bookmarkEnd w:id="342"/>
      <w:bookmarkEnd w:id="343"/>
      <w:bookmarkEnd w:id="344"/>
    </w:p>
    <w:p w:rsidR="00B114F0" w:rsidRDefault="00B114F0" w:rsidP="00B114F0">
      <w:pPr>
        <w:spacing w:line="360" w:lineRule="auto"/>
      </w:pPr>
      <w:r>
        <w:t>To measure flow rate and constriction in the pipe is introduced which creates a pressure drop within the pipe, as flow rate increases the pressure drop in the pipe increases.</w:t>
      </w:r>
    </w:p>
    <w:p w:rsidR="00B114F0" w:rsidRDefault="00B114F0" w:rsidP="00B114F0">
      <w:r>
        <w:br w:type="page"/>
      </w:r>
    </w:p>
    <w:p w:rsidR="00B114F0" w:rsidRDefault="00B114F0" w:rsidP="00B114F0">
      <w:pPr>
        <w:pStyle w:val="Heading4"/>
        <w:spacing w:line="360" w:lineRule="auto"/>
      </w:pPr>
      <w:bookmarkStart w:id="345" w:name="_Toc512948275"/>
      <w:r>
        <w:lastRenderedPageBreak/>
        <w:t>Turbine Flow Meter</w:t>
      </w:r>
      <w:bookmarkEnd w:id="345"/>
      <w:r>
        <w:t xml:space="preserve"> (LT)</w:t>
      </w:r>
    </w:p>
    <w:p w:rsidR="00B114F0" w:rsidRDefault="00B114F0" w:rsidP="00B114F0">
      <w:pPr>
        <w:spacing w:line="360" w:lineRule="auto"/>
      </w:pPr>
      <w:r>
        <w:t>A turbine flow meter measures flow rate from the mechanical action of the turbine rotating. The turbine is positioned in the path of the fluid stream and when the fluid impinges on the turbine it begins to rotate. When the rotation has reached a steady speed the rotation velocity is proportional to the fluid velocity.</w:t>
      </w:r>
    </w:p>
    <w:p w:rsidR="00B114F0" w:rsidRDefault="00B114F0" w:rsidP="00B114F0">
      <w:pPr>
        <w:spacing w:line="360" w:lineRule="auto"/>
      </w:pPr>
      <w:r>
        <w:t>Turbine flow rate meters are more suitable to higher flow rates than pressure meters since they result in less pressure loss. They are less accurate in low flow rate situations though.</w:t>
      </w:r>
      <w:sdt>
        <w:sdtPr>
          <w:id w:val="-1594168410"/>
          <w:citation/>
        </w:sdtPr>
        <w:sdtEndPr/>
        <w:sdtContent>
          <w:r>
            <w:fldChar w:fldCharType="begin"/>
          </w:r>
          <w:r>
            <w:instrText xml:space="preserve"> CITATION Tur18 \l 2057 </w:instrText>
          </w:r>
          <w:r>
            <w:fldChar w:fldCharType="separate"/>
          </w:r>
          <w:r>
            <w:rPr>
              <w:noProof/>
            </w:rPr>
            <w:t xml:space="preserve"> (64)</w:t>
          </w:r>
          <w:r>
            <w:fldChar w:fldCharType="end"/>
          </w:r>
        </w:sdtContent>
      </w:sdt>
    </w:p>
    <w:p w:rsidR="00B114F0" w:rsidRDefault="00B114F0" w:rsidP="00B114F0">
      <w:pPr>
        <w:keepNext/>
        <w:spacing w:line="360" w:lineRule="auto"/>
      </w:pPr>
      <w:r>
        <w:rPr>
          <w:noProof/>
          <w:lang w:eastAsia="en-GB"/>
        </w:rPr>
        <w:drawing>
          <wp:inline distT="0" distB="0" distL="0" distR="0" wp14:anchorId="3A0BF634" wp14:editId="77F101FA">
            <wp:extent cx="2857500" cy="2162175"/>
            <wp:effectExtent l="0" t="0" r="0" b="9525"/>
            <wp:docPr id="2000230741" name="Picture 2000230741" descr="Image result for flow rate turb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ow rate turb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2162175"/>
                    </a:xfrm>
                    <a:prstGeom prst="rect">
                      <a:avLst/>
                    </a:prstGeom>
                    <a:noFill/>
                    <a:ln>
                      <a:noFill/>
                    </a:ln>
                  </pic:spPr>
                </pic:pic>
              </a:graphicData>
            </a:graphic>
          </wp:inline>
        </w:drawing>
      </w:r>
    </w:p>
    <w:p w:rsidR="00B114F0" w:rsidRDefault="00B114F0" w:rsidP="00B114F0">
      <w:pPr>
        <w:pStyle w:val="Caption"/>
      </w:pPr>
      <w:bookmarkStart w:id="346" w:name="_Toc514757907"/>
      <w:r>
        <w:t xml:space="preserve">Figure </w:t>
      </w:r>
      <w:fldSimple w:instr=" SEQ Figure \* ARABIC ">
        <w:r>
          <w:rPr>
            <w:noProof/>
          </w:rPr>
          <w:t>64</w:t>
        </w:r>
      </w:fldSimple>
      <w:r>
        <w:t xml:space="preserve"> - Turbine Flow Meter</w:t>
      </w:r>
      <w:sdt>
        <w:sdtPr>
          <w:id w:val="538940513"/>
          <w:citation/>
        </w:sdtPr>
        <w:sdtEndPr/>
        <w:sdtContent>
          <w:r>
            <w:fldChar w:fldCharType="begin"/>
          </w:r>
          <w:r>
            <w:instrText xml:space="preserve"> CITATION Flo18 \l 2057 </w:instrText>
          </w:r>
          <w:r>
            <w:fldChar w:fldCharType="separate"/>
          </w:r>
          <w:r>
            <w:rPr>
              <w:noProof/>
            </w:rPr>
            <w:t xml:space="preserve"> (65)</w:t>
          </w:r>
          <w:r>
            <w:fldChar w:fldCharType="end"/>
          </w:r>
        </w:sdtContent>
      </w:sdt>
      <w:bookmarkEnd w:id="346"/>
    </w:p>
    <w:p w:rsidR="00B114F0" w:rsidRDefault="00B114F0" w:rsidP="00B114F0">
      <w:pPr>
        <w:pStyle w:val="Heading4"/>
        <w:spacing w:line="360" w:lineRule="auto"/>
      </w:pPr>
      <w:bookmarkStart w:id="347" w:name="_Toc512948276"/>
      <w:r>
        <w:t>Optical Flow Measurement</w:t>
      </w:r>
      <w:bookmarkEnd w:id="347"/>
      <w:r>
        <w:t xml:space="preserve"> (LT)</w:t>
      </w:r>
    </w:p>
    <w:p w:rsidR="00B114F0" w:rsidRDefault="00B114F0" w:rsidP="00B114F0">
      <w:pPr>
        <w:spacing w:line="360" w:lineRule="auto"/>
      </w:pPr>
      <w:r>
        <w:t>Flow of a fluid can also be measured using light, through use of a laser and optical sensors. Two lasers shine light through the fluid. When a particle passes through the laser the sensor on the opposite side of the pipe detects the refraction and emits a pulse. When the particle passes through the second laser the sensor emits another pulse. The time delay between these two pulses is inversely proportional the velocity of the fluid.</w:t>
      </w:r>
      <w:sdt>
        <w:sdtPr>
          <w:id w:val="993614243"/>
          <w:citation/>
        </w:sdtPr>
        <w:sdtEndPr/>
        <w:sdtContent>
          <w:r>
            <w:fldChar w:fldCharType="begin"/>
          </w:r>
          <w:r>
            <w:instrText xml:space="preserve"> CITATION Opt18 \l 2057 </w:instrText>
          </w:r>
          <w:r>
            <w:fldChar w:fldCharType="separate"/>
          </w:r>
          <w:r>
            <w:rPr>
              <w:noProof/>
            </w:rPr>
            <w:t xml:space="preserve"> (66)</w:t>
          </w:r>
          <w:r>
            <w:fldChar w:fldCharType="end"/>
          </w:r>
        </w:sdtContent>
      </w:sdt>
      <w:r>
        <w:rPr>
          <w:noProof/>
          <w:lang w:eastAsia="en-GB"/>
        </w:rPr>
        <w:drawing>
          <wp:inline distT="0" distB="0" distL="0" distR="0" wp14:anchorId="73E5D2E5" wp14:editId="52D89DCA">
            <wp:extent cx="3179135" cy="2211239"/>
            <wp:effectExtent l="0" t="0" r="2540" b="0"/>
            <wp:docPr id="146996134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02882" cy="2227756"/>
                    </a:xfrm>
                    <a:prstGeom prst="rect">
                      <a:avLst/>
                    </a:prstGeom>
                  </pic:spPr>
                </pic:pic>
              </a:graphicData>
            </a:graphic>
          </wp:inline>
        </w:drawing>
      </w:r>
    </w:p>
    <w:p w:rsidR="00B114F0" w:rsidRDefault="00B114F0" w:rsidP="00B114F0">
      <w:pPr>
        <w:pStyle w:val="Caption"/>
        <w:spacing w:line="360" w:lineRule="auto"/>
      </w:pPr>
      <w:bookmarkStart w:id="348" w:name="_Toc512948207"/>
      <w:bookmarkStart w:id="349" w:name="_Toc513122037"/>
      <w:bookmarkStart w:id="350" w:name="_Toc513194530"/>
      <w:bookmarkStart w:id="351" w:name="_Toc513195017"/>
      <w:bookmarkStart w:id="352" w:name="_Toc513227553"/>
      <w:bookmarkStart w:id="353" w:name="_Toc514069589"/>
      <w:bookmarkStart w:id="354" w:name="_Toc514757908"/>
      <w:r>
        <w:t xml:space="preserve">Figure </w:t>
      </w:r>
      <w:r>
        <w:rPr>
          <w:noProof/>
        </w:rPr>
        <w:fldChar w:fldCharType="begin"/>
      </w:r>
      <w:r>
        <w:rPr>
          <w:noProof/>
        </w:rPr>
        <w:instrText xml:space="preserve"> SEQ Figure \* ARABIC </w:instrText>
      </w:r>
      <w:r>
        <w:rPr>
          <w:noProof/>
        </w:rPr>
        <w:fldChar w:fldCharType="separate"/>
      </w:r>
      <w:r>
        <w:rPr>
          <w:noProof/>
        </w:rPr>
        <w:t>65</w:t>
      </w:r>
      <w:r>
        <w:rPr>
          <w:noProof/>
        </w:rPr>
        <w:fldChar w:fldCharType="end"/>
      </w:r>
      <w:r>
        <w:t xml:space="preserve"> - Optical Flow meter</w:t>
      </w:r>
      <w:sdt>
        <w:sdtPr>
          <w:id w:val="-249123771"/>
          <w:citation/>
        </w:sdtPr>
        <w:sdtEndPr/>
        <w:sdtContent>
          <w:r>
            <w:fldChar w:fldCharType="begin"/>
          </w:r>
          <w:r>
            <w:instrText xml:space="preserve"> CITATION Opt18 \l 2057 </w:instrText>
          </w:r>
          <w:r>
            <w:fldChar w:fldCharType="separate"/>
          </w:r>
          <w:r>
            <w:rPr>
              <w:noProof/>
            </w:rPr>
            <w:t xml:space="preserve"> (66)</w:t>
          </w:r>
          <w:r>
            <w:fldChar w:fldCharType="end"/>
          </w:r>
        </w:sdtContent>
      </w:sdt>
      <w:bookmarkEnd w:id="348"/>
      <w:bookmarkEnd w:id="349"/>
      <w:bookmarkEnd w:id="350"/>
      <w:bookmarkEnd w:id="351"/>
      <w:bookmarkEnd w:id="352"/>
      <w:bookmarkEnd w:id="353"/>
      <w:bookmarkEnd w:id="354"/>
    </w:p>
    <w:p w:rsidR="00B114F0" w:rsidRDefault="00B114F0" w:rsidP="00B114F0">
      <w:pPr>
        <w:spacing w:line="360" w:lineRule="auto"/>
      </w:pPr>
      <w:r>
        <w:lastRenderedPageBreak/>
        <w:t>An alternative method of optical flow rate measurement is by using a probe that is inserted within the pipe. However, this method only measures the velocity at that point and without the addition of temperature and pressure measurements may not be accurate for the entire fluid stream. With all three calculations the Reynolds number for that fluid which will give a representation for how consistent the velocity of the fluid is.</w:t>
      </w:r>
    </w:p>
    <w:p w:rsidR="00B114F0" w:rsidRDefault="00B114F0" w:rsidP="00B114F0">
      <w:pPr>
        <w:keepNext/>
        <w:spacing w:line="360" w:lineRule="auto"/>
      </w:pPr>
      <w:r>
        <w:rPr>
          <w:noProof/>
          <w:lang w:eastAsia="en-GB"/>
        </w:rPr>
        <w:drawing>
          <wp:inline distT="0" distB="0" distL="0" distR="0" wp14:anchorId="5B2A3F4C" wp14:editId="7ECB3C8B">
            <wp:extent cx="4149306" cy="3078651"/>
            <wp:effectExtent l="0" t="0" r="3810" b="7620"/>
            <wp:docPr id="118136885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a:extLst>
                        <a:ext uri="{28A0092B-C50C-407E-A947-70E740481C1C}">
                          <a14:useLocalDpi xmlns:a14="http://schemas.microsoft.com/office/drawing/2010/main" val="0"/>
                        </a:ext>
                      </a:extLst>
                    </a:blip>
                    <a:stretch>
                      <a:fillRect/>
                    </a:stretch>
                  </pic:blipFill>
                  <pic:spPr>
                    <a:xfrm>
                      <a:off x="0" y="0"/>
                      <a:ext cx="4149306" cy="3078651"/>
                    </a:xfrm>
                    <a:prstGeom prst="rect">
                      <a:avLst/>
                    </a:prstGeom>
                  </pic:spPr>
                </pic:pic>
              </a:graphicData>
            </a:graphic>
          </wp:inline>
        </w:drawing>
      </w:r>
    </w:p>
    <w:p w:rsidR="00B114F0" w:rsidRDefault="00B114F0" w:rsidP="00B114F0">
      <w:pPr>
        <w:pStyle w:val="Caption"/>
        <w:spacing w:line="360" w:lineRule="auto"/>
      </w:pPr>
      <w:bookmarkStart w:id="355" w:name="_Toc512948208"/>
      <w:bookmarkStart w:id="356" w:name="_Toc513122038"/>
      <w:bookmarkStart w:id="357" w:name="_Toc513194531"/>
      <w:bookmarkStart w:id="358" w:name="_Toc513195018"/>
      <w:bookmarkStart w:id="359" w:name="_Toc513227554"/>
      <w:bookmarkStart w:id="360" w:name="_Toc514069590"/>
      <w:bookmarkStart w:id="361" w:name="_Toc514757909"/>
      <w:r>
        <w:t xml:space="preserve">Figure </w:t>
      </w:r>
      <w:r>
        <w:rPr>
          <w:noProof/>
        </w:rPr>
        <w:fldChar w:fldCharType="begin"/>
      </w:r>
      <w:r>
        <w:rPr>
          <w:noProof/>
        </w:rPr>
        <w:instrText xml:space="preserve"> SEQ Figure \* ARABIC </w:instrText>
      </w:r>
      <w:r>
        <w:rPr>
          <w:noProof/>
        </w:rPr>
        <w:fldChar w:fldCharType="separate"/>
      </w:r>
      <w:r>
        <w:rPr>
          <w:noProof/>
        </w:rPr>
        <w:t>66</w:t>
      </w:r>
      <w:r>
        <w:rPr>
          <w:noProof/>
        </w:rPr>
        <w:fldChar w:fldCharType="end"/>
      </w:r>
      <w:r>
        <w:t xml:space="preserve"> - Insertion Style Optical Flow Meter</w:t>
      </w:r>
      <w:sdt>
        <w:sdtPr>
          <w:id w:val="18134963"/>
          <w:citation/>
        </w:sdtPr>
        <w:sdtEndPr/>
        <w:sdtContent>
          <w:r>
            <w:fldChar w:fldCharType="begin"/>
          </w:r>
          <w:r>
            <w:instrText xml:space="preserve"> CITATION Opt18 \l 2057 </w:instrText>
          </w:r>
          <w:r>
            <w:fldChar w:fldCharType="separate"/>
          </w:r>
          <w:r>
            <w:rPr>
              <w:noProof/>
            </w:rPr>
            <w:t xml:space="preserve"> (66)</w:t>
          </w:r>
          <w:r>
            <w:fldChar w:fldCharType="end"/>
          </w:r>
        </w:sdtContent>
      </w:sdt>
      <w:bookmarkEnd w:id="355"/>
      <w:bookmarkEnd w:id="356"/>
      <w:bookmarkEnd w:id="357"/>
      <w:bookmarkEnd w:id="358"/>
      <w:bookmarkEnd w:id="359"/>
      <w:bookmarkEnd w:id="360"/>
      <w:bookmarkEnd w:id="361"/>
    </w:p>
    <w:p w:rsidR="00B114F0" w:rsidRDefault="00B114F0" w:rsidP="00B114F0">
      <w:pPr>
        <w:pStyle w:val="Heading4"/>
        <w:spacing w:line="360" w:lineRule="auto"/>
      </w:pPr>
      <w:bookmarkStart w:id="362" w:name="_Toc512948277"/>
      <w:r>
        <w:t>Ultrasonic</w:t>
      </w:r>
      <w:bookmarkEnd w:id="362"/>
      <w:r>
        <w:t xml:space="preserve"> (LT)</w:t>
      </w:r>
    </w:p>
    <w:p w:rsidR="00B114F0" w:rsidRDefault="00B114F0" w:rsidP="00B114F0">
      <w:pPr>
        <w:spacing w:line="360" w:lineRule="auto"/>
      </w:pPr>
      <w:r>
        <w:t>Ultrasonic flow rate measurement works similarly to optical flow rate measurement. Instead of reflecting light off particles within the water it uses ultrasound. The meter consists of a transmitting and receiving element. The transmitter emits ultrasonic waves with are then reflected of particles within the fluid, when the waves are reflected the sound wave changes frequency, this frequency change is proportional to the rate of flow of the liquid. It is known as the Doppler Effect.</w:t>
      </w:r>
    </w:p>
    <w:p w:rsidR="00B114F0" w:rsidRDefault="00B114F0" w:rsidP="00B114F0">
      <w:pPr>
        <w:spacing w:line="360" w:lineRule="auto"/>
      </w:pPr>
      <w:r>
        <w:t>This technology generally doesn’t work with clean water and requires at least 100 parts per million of suspended solid of which are 100 microns or larger.</w:t>
      </w:r>
      <w:sdt>
        <w:sdtPr>
          <w:id w:val="347608044"/>
          <w:citation/>
        </w:sdtPr>
        <w:sdtEndPr/>
        <w:sdtContent>
          <w:r>
            <w:fldChar w:fldCharType="begin"/>
          </w:r>
          <w:r>
            <w:instrText xml:space="preserve"> CITATION Ult18 \l 2057 </w:instrText>
          </w:r>
          <w:r>
            <w:fldChar w:fldCharType="separate"/>
          </w:r>
          <w:r>
            <w:rPr>
              <w:noProof/>
            </w:rPr>
            <w:t xml:space="preserve"> (67)</w:t>
          </w:r>
          <w:r>
            <w:fldChar w:fldCharType="end"/>
          </w:r>
        </w:sdtContent>
      </w:sdt>
      <w:r>
        <w:t xml:space="preserve"> </w:t>
      </w:r>
    </w:p>
    <w:p w:rsidR="00B114F0" w:rsidRDefault="00B114F0" w:rsidP="00B114F0">
      <w:pPr>
        <w:keepNext/>
        <w:spacing w:line="360" w:lineRule="auto"/>
      </w:pPr>
      <w:r>
        <w:rPr>
          <w:noProof/>
          <w:lang w:eastAsia="en-GB"/>
        </w:rPr>
        <w:lastRenderedPageBreak/>
        <w:drawing>
          <wp:inline distT="0" distB="0" distL="0" distR="0" wp14:anchorId="55DE9CF3" wp14:editId="58380B3D">
            <wp:extent cx="2913067" cy="2571750"/>
            <wp:effectExtent l="0" t="0" r="1905" b="0"/>
            <wp:docPr id="732748036" name="picture" descr="The Ultrasonic Doppler Flow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a:extLst>
                        <a:ext uri="{28A0092B-C50C-407E-A947-70E740481C1C}">
                          <a14:useLocalDpi xmlns:a14="http://schemas.microsoft.com/office/drawing/2010/main" val="0"/>
                        </a:ext>
                      </a:extLst>
                    </a:blip>
                    <a:stretch>
                      <a:fillRect/>
                    </a:stretch>
                  </pic:blipFill>
                  <pic:spPr>
                    <a:xfrm>
                      <a:off x="0" y="0"/>
                      <a:ext cx="2916708" cy="2574965"/>
                    </a:xfrm>
                    <a:prstGeom prst="rect">
                      <a:avLst/>
                    </a:prstGeom>
                  </pic:spPr>
                </pic:pic>
              </a:graphicData>
            </a:graphic>
          </wp:inline>
        </w:drawing>
      </w:r>
    </w:p>
    <w:p w:rsidR="00B114F0" w:rsidRDefault="00B114F0" w:rsidP="00B114F0">
      <w:pPr>
        <w:pStyle w:val="Caption"/>
        <w:spacing w:line="360" w:lineRule="auto"/>
      </w:pPr>
      <w:bookmarkStart w:id="363" w:name="_Toc512948209"/>
      <w:bookmarkStart w:id="364" w:name="_Toc513122039"/>
      <w:bookmarkStart w:id="365" w:name="_Toc513194532"/>
      <w:bookmarkStart w:id="366" w:name="_Toc513195019"/>
      <w:bookmarkStart w:id="367" w:name="_Toc513227555"/>
      <w:bookmarkStart w:id="368" w:name="_Toc514069591"/>
      <w:bookmarkStart w:id="369" w:name="_Toc514757910"/>
      <w:r>
        <w:t xml:space="preserve">Figure </w:t>
      </w:r>
      <w:r>
        <w:rPr>
          <w:noProof/>
        </w:rPr>
        <w:fldChar w:fldCharType="begin"/>
      </w:r>
      <w:r>
        <w:rPr>
          <w:noProof/>
        </w:rPr>
        <w:instrText xml:space="preserve"> SEQ Figure \* ARABIC </w:instrText>
      </w:r>
      <w:r>
        <w:rPr>
          <w:noProof/>
        </w:rPr>
        <w:fldChar w:fldCharType="separate"/>
      </w:r>
      <w:r>
        <w:rPr>
          <w:noProof/>
        </w:rPr>
        <w:t>67</w:t>
      </w:r>
      <w:r>
        <w:rPr>
          <w:noProof/>
        </w:rPr>
        <w:fldChar w:fldCharType="end"/>
      </w:r>
      <w:r>
        <w:t xml:space="preserve"> - Ultrasonic Flow Meter</w:t>
      </w:r>
      <w:sdt>
        <w:sdtPr>
          <w:id w:val="1187487272"/>
          <w:citation/>
        </w:sdtPr>
        <w:sdtEndPr/>
        <w:sdtContent>
          <w:r>
            <w:fldChar w:fldCharType="begin"/>
          </w:r>
          <w:r>
            <w:instrText xml:space="preserve"> CITATION Ult18 \l 2057 </w:instrText>
          </w:r>
          <w:r>
            <w:fldChar w:fldCharType="separate"/>
          </w:r>
          <w:r>
            <w:rPr>
              <w:noProof/>
            </w:rPr>
            <w:t xml:space="preserve"> (67)</w:t>
          </w:r>
          <w:r>
            <w:fldChar w:fldCharType="end"/>
          </w:r>
        </w:sdtContent>
      </w:sdt>
      <w:bookmarkEnd w:id="363"/>
      <w:bookmarkEnd w:id="364"/>
      <w:bookmarkEnd w:id="365"/>
      <w:bookmarkEnd w:id="366"/>
      <w:bookmarkEnd w:id="367"/>
      <w:bookmarkEnd w:id="368"/>
      <w:bookmarkEnd w:id="369"/>
    </w:p>
    <w:p w:rsidR="00B114F0" w:rsidRDefault="00B114F0" w:rsidP="00B114F0">
      <w:pPr>
        <w:pStyle w:val="Heading3"/>
        <w:spacing w:line="360" w:lineRule="auto"/>
      </w:pPr>
      <w:r>
        <w:t xml:space="preserve"> </w:t>
      </w:r>
      <w:bookmarkStart w:id="370" w:name="_Toc512948278"/>
      <w:bookmarkStart w:id="371" w:name="_Toc513036716"/>
      <w:bookmarkStart w:id="372" w:name="_Toc513121974"/>
      <w:bookmarkStart w:id="373" w:name="_Toc513194606"/>
      <w:bookmarkStart w:id="374" w:name="_Toc513227473"/>
      <w:bookmarkStart w:id="375" w:name="_Toc514758077"/>
      <w:bookmarkStart w:id="376" w:name="_Toc514764253"/>
      <w:r>
        <w:t>Pressure</w:t>
      </w:r>
      <w:bookmarkEnd w:id="370"/>
      <w:r>
        <w:t xml:space="preserve"> (LT)</w:t>
      </w:r>
      <w:bookmarkEnd w:id="371"/>
      <w:bookmarkEnd w:id="372"/>
      <w:bookmarkEnd w:id="373"/>
      <w:bookmarkEnd w:id="374"/>
      <w:bookmarkEnd w:id="375"/>
      <w:bookmarkEnd w:id="376"/>
    </w:p>
    <w:p w:rsidR="00B114F0" w:rsidRDefault="00B114F0" w:rsidP="00B114F0">
      <w:pPr>
        <w:spacing w:line="360" w:lineRule="auto"/>
      </w:pPr>
      <w:r>
        <w:t xml:space="preserve">The simplest method to increase the pressure within the tank is to place weight on top of the slurry. The issue with this method is that it cannot be controlled, the only way to reduce the pressure is remove weights manually and the only way to increase pressure is to add weights manually. </w:t>
      </w:r>
    </w:p>
    <w:p w:rsidR="00B114F0" w:rsidRDefault="00B114F0" w:rsidP="00B114F0">
      <w:pPr>
        <w:pStyle w:val="Heading4"/>
        <w:spacing w:line="360" w:lineRule="auto"/>
      </w:pPr>
      <w:bookmarkStart w:id="377" w:name="_Toc512948279"/>
      <w:r>
        <w:t>Motor</w:t>
      </w:r>
      <w:bookmarkEnd w:id="377"/>
      <w:r>
        <w:t xml:space="preserve"> (LT)</w:t>
      </w:r>
    </w:p>
    <w:p w:rsidR="00B114F0" w:rsidRDefault="00B114F0" w:rsidP="00B114F0">
      <w:pPr>
        <w:spacing w:line="360" w:lineRule="auto"/>
      </w:pPr>
      <w:r>
        <w:t>Instead of adding and removing weights manually, a DC motor attached to the end of threaded rod. A threaded plate would then be on the rod which would raise and lower as the rod is rotated by the motor. Since the motor can be controlled in both directions with the use of H Bridge it would allow for the increasing and decreasing of pressure within the tank.</w:t>
      </w:r>
    </w:p>
    <w:p w:rsidR="00B114F0" w:rsidRDefault="00B114F0" w:rsidP="00B114F0">
      <w:pPr>
        <w:spacing w:line="360" w:lineRule="auto"/>
      </w:pPr>
      <w:r>
        <w:t>A stepping motor may be more suitable for this application due to its ability for more precise rotation because it makes use of multiple coil winding pairs for specific rotation angles. This would allow for slower more controlled rotations of threaded rod, which may be required due to the slow flow rate of the slurry.</w:t>
      </w:r>
    </w:p>
    <w:p w:rsidR="00B114F0" w:rsidRDefault="00B114F0" w:rsidP="00B114F0">
      <w:pPr>
        <w:pStyle w:val="Heading4"/>
        <w:spacing w:line="360" w:lineRule="auto"/>
      </w:pPr>
      <w:bookmarkStart w:id="378" w:name="_Toc512948280"/>
      <w:r>
        <w:t>Hydraulics</w:t>
      </w:r>
      <w:bookmarkEnd w:id="378"/>
      <w:r>
        <w:t xml:space="preserve"> (LT)</w:t>
      </w:r>
    </w:p>
    <w:p w:rsidR="00B114F0" w:rsidRDefault="00B114F0" w:rsidP="00B114F0">
      <w:pPr>
        <w:spacing w:line="360" w:lineRule="auto"/>
      </w:pPr>
      <w:r>
        <w:t>A similar process to the motor and threaded rod design, except the pressure would be applied by using a hydraulic press. This would be significantly more expensive alternative to the motor and threaded rod, it would also be more complicated to control. Both methods require small movements, due to the nature of system. The tank has a larger area than the reactor thus a small movement from the fluid within the tank will result in a large movement of the fluid within the reactor.</w:t>
      </w:r>
    </w:p>
    <w:p w:rsidR="00B114F0" w:rsidRDefault="00B114F0" w:rsidP="00B114F0">
      <w:pPr>
        <w:keepNext/>
        <w:spacing w:line="360" w:lineRule="auto"/>
      </w:pPr>
      <w:r>
        <w:rPr>
          <w:noProof/>
          <w:lang w:eastAsia="en-GB"/>
        </w:rPr>
        <w:lastRenderedPageBreak/>
        <w:drawing>
          <wp:inline distT="0" distB="0" distL="0" distR="0" wp14:anchorId="791411C0" wp14:editId="11F9F6DA">
            <wp:extent cx="2476500" cy="286584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855" r="3279" b="2391"/>
                    <a:stretch/>
                  </pic:blipFill>
                  <pic:spPr bwMode="auto">
                    <a:xfrm>
                      <a:off x="0" y="0"/>
                      <a:ext cx="2491350" cy="2883032"/>
                    </a:xfrm>
                    <a:prstGeom prst="rect">
                      <a:avLst/>
                    </a:prstGeom>
                    <a:ln>
                      <a:noFill/>
                    </a:ln>
                    <a:extLst>
                      <a:ext uri="{53640926-AAD7-44D8-BBD7-CCE9431645EC}">
                        <a14:shadowObscured xmlns:a14="http://schemas.microsoft.com/office/drawing/2010/main"/>
                      </a:ext>
                    </a:extLst>
                  </pic:spPr>
                </pic:pic>
              </a:graphicData>
            </a:graphic>
          </wp:inline>
        </w:drawing>
      </w:r>
    </w:p>
    <w:p w:rsidR="00B114F0" w:rsidRDefault="00B114F0" w:rsidP="00B114F0">
      <w:pPr>
        <w:pStyle w:val="Caption"/>
        <w:spacing w:line="360" w:lineRule="auto"/>
      </w:pPr>
      <w:bookmarkStart w:id="379" w:name="_Toc512948210"/>
      <w:bookmarkStart w:id="380" w:name="_Toc513122040"/>
      <w:bookmarkStart w:id="381" w:name="_Toc513194533"/>
      <w:bookmarkStart w:id="382" w:name="_Toc513195020"/>
      <w:bookmarkStart w:id="383" w:name="_Toc513227556"/>
      <w:bookmarkStart w:id="384" w:name="_Toc514069592"/>
      <w:bookmarkStart w:id="385" w:name="_Toc514757911"/>
      <w:r>
        <w:t xml:space="preserve">Figure </w:t>
      </w:r>
      <w:r>
        <w:rPr>
          <w:noProof/>
        </w:rPr>
        <w:fldChar w:fldCharType="begin"/>
      </w:r>
      <w:r>
        <w:rPr>
          <w:noProof/>
        </w:rPr>
        <w:instrText xml:space="preserve"> SEQ Figure \* ARABIC </w:instrText>
      </w:r>
      <w:r>
        <w:rPr>
          <w:noProof/>
        </w:rPr>
        <w:fldChar w:fldCharType="separate"/>
      </w:r>
      <w:r>
        <w:rPr>
          <w:noProof/>
        </w:rPr>
        <w:t>68</w:t>
      </w:r>
      <w:r>
        <w:rPr>
          <w:noProof/>
        </w:rPr>
        <w:fldChar w:fldCharType="end"/>
      </w:r>
      <w:r>
        <w:t xml:space="preserve"> - Hydraulic Force</w:t>
      </w:r>
      <w:sdt>
        <w:sdtPr>
          <w:id w:val="-393660498"/>
          <w:citation/>
        </w:sdtPr>
        <w:sdtEndPr/>
        <w:sdtContent>
          <w:r>
            <w:fldChar w:fldCharType="begin"/>
          </w:r>
          <w:r>
            <w:instrText xml:space="preserve">CITATION Placeholder1 \l 2057 </w:instrText>
          </w:r>
          <w:r>
            <w:fldChar w:fldCharType="separate"/>
          </w:r>
          <w:r>
            <w:rPr>
              <w:noProof/>
            </w:rPr>
            <w:t xml:space="preserve"> (68)</w:t>
          </w:r>
          <w:r>
            <w:fldChar w:fldCharType="end"/>
          </w:r>
        </w:sdtContent>
      </w:sdt>
      <w:bookmarkEnd w:id="379"/>
      <w:bookmarkEnd w:id="380"/>
      <w:bookmarkEnd w:id="381"/>
      <w:bookmarkEnd w:id="382"/>
      <w:bookmarkEnd w:id="383"/>
      <w:bookmarkEnd w:id="384"/>
      <w:bookmarkEnd w:id="385"/>
    </w:p>
    <w:p w:rsidR="00B114F0" w:rsidRDefault="00B114F0" w:rsidP="00B114F0">
      <w:pPr>
        <w:pStyle w:val="Heading4"/>
        <w:spacing w:line="360" w:lineRule="auto"/>
      </w:pPr>
      <w:r>
        <w:t xml:space="preserve"> </w:t>
      </w:r>
      <w:bookmarkStart w:id="386" w:name="_Toc512948281"/>
      <w:r>
        <w:t>Air</w:t>
      </w:r>
      <w:bookmarkEnd w:id="386"/>
      <w:r>
        <w:t xml:space="preserve"> (LT)</w:t>
      </w:r>
    </w:p>
    <w:p w:rsidR="00B114F0" w:rsidRDefault="00B114F0" w:rsidP="00B114F0">
      <w:pPr>
        <w:spacing w:line="360" w:lineRule="auto"/>
      </w:pPr>
      <w:r>
        <w:t>Alternatively, air pressure within the tank could be utilised to increase the flow of slurry into the reactor. This could be achieved by sealing tank and either pumping air into the tank or having another tank filled with air and using a valve to control the flow of air into the slurry tank. Using a valve would allow for greater control of airflow into the tank but the air tanks used within this method would require replacing.</w:t>
      </w:r>
    </w:p>
    <w:p w:rsidR="00B114F0" w:rsidRDefault="00B114F0" w:rsidP="00B114F0">
      <w:pPr>
        <w:pStyle w:val="Heading3"/>
        <w:spacing w:line="360" w:lineRule="auto"/>
      </w:pPr>
      <w:bookmarkStart w:id="387" w:name="_Toc513036717"/>
      <w:bookmarkStart w:id="388" w:name="_Toc513121975"/>
      <w:bookmarkStart w:id="389" w:name="_Toc513194607"/>
      <w:bookmarkStart w:id="390" w:name="_Toc513227474"/>
      <w:bookmarkStart w:id="391" w:name="_Toc514758078"/>
      <w:bookmarkStart w:id="392" w:name="_Toc514764254"/>
      <w:r>
        <w:t>Summary (LT)</w:t>
      </w:r>
      <w:bookmarkEnd w:id="387"/>
      <w:bookmarkEnd w:id="388"/>
      <w:bookmarkEnd w:id="389"/>
      <w:bookmarkEnd w:id="390"/>
      <w:bookmarkEnd w:id="391"/>
      <w:bookmarkEnd w:id="392"/>
    </w:p>
    <w:p w:rsidR="00B114F0" w:rsidRDefault="00B114F0" w:rsidP="00B114F0">
      <w:pPr>
        <w:spacing w:line="360" w:lineRule="auto"/>
      </w:pPr>
      <w:r>
        <w:t>The most suitable method would be using an impellor within the pipe connecting the slurry tank to the reactor to measure flow rate and a sealed tank using an air pump to increase the pressure within the tank.</w:t>
      </w:r>
    </w:p>
    <w:p w:rsidR="00B114F0" w:rsidRPr="00B36600" w:rsidRDefault="00B114F0" w:rsidP="00B114F0">
      <w:pPr>
        <w:spacing w:line="360" w:lineRule="auto"/>
      </w:pPr>
      <w:r>
        <w:t>This method would be used due to its relative simplicity, the flow rate sensor would be connected to magnet. Each revolution of the sensor would be detected by a Hall Effect sensor which in turn would send a pulse to a microchip. The microchip could then count the number of pulses per second, using the pulses per second and diameter of the pipe the flow rate of the slurry can be calculated. Depending on if the flow rate is above or below the set target the microchip can send out the single to pump more air into the container or drain it out.</w:t>
      </w:r>
    </w:p>
    <w:p w:rsidR="00B114F0" w:rsidRDefault="00B114F0" w:rsidP="00B114F0">
      <w:r>
        <w:br w:type="page"/>
      </w:r>
    </w:p>
    <w:p w:rsidR="00B114F0" w:rsidRDefault="00B114F0" w:rsidP="00B114F0">
      <w:pPr>
        <w:pStyle w:val="Heading1"/>
        <w:spacing w:line="360" w:lineRule="auto"/>
      </w:pPr>
      <w:bookmarkStart w:id="393" w:name="_Toc512948283"/>
      <w:bookmarkStart w:id="394" w:name="_Toc513036718"/>
      <w:bookmarkStart w:id="395" w:name="_Toc513121976"/>
      <w:bookmarkStart w:id="396" w:name="_Toc513194608"/>
      <w:bookmarkStart w:id="397" w:name="_Toc513227476"/>
      <w:bookmarkStart w:id="398" w:name="_Toc514758079"/>
      <w:bookmarkStart w:id="399" w:name="_Toc514764255"/>
      <w:bookmarkEnd w:id="66"/>
      <w:r>
        <w:lastRenderedPageBreak/>
        <w:t>Implementation</w:t>
      </w:r>
      <w:bookmarkStart w:id="400" w:name="_Toc512850142"/>
      <w:bookmarkStart w:id="401" w:name="_Toc512850263"/>
      <w:bookmarkStart w:id="402" w:name="_Toc512850828"/>
      <w:bookmarkStart w:id="403" w:name="_Toc512850990"/>
      <w:bookmarkStart w:id="404" w:name="_Toc512851471"/>
      <w:bookmarkStart w:id="405" w:name="_Toc512855806"/>
      <w:bookmarkStart w:id="406" w:name="_Toc512857316"/>
      <w:bookmarkStart w:id="407" w:name="_Toc512863109"/>
      <w:bookmarkEnd w:id="393"/>
      <w:bookmarkEnd w:id="394"/>
      <w:bookmarkEnd w:id="395"/>
      <w:bookmarkEnd w:id="396"/>
      <w:bookmarkEnd w:id="397"/>
      <w:bookmarkEnd w:id="398"/>
      <w:bookmarkEnd w:id="400"/>
      <w:bookmarkEnd w:id="401"/>
      <w:bookmarkEnd w:id="402"/>
      <w:bookmarkEnd w:id="403"/>
      <w:bookmarkEnd w:id="404"/>
      <w:bookmarkEnd w:id="405"/>
      <w:bookmarkEnd w:id="406"/>
      <w:bookmarkEnd w:id="407"/>
      <w:bookmarkEnd w:id="399"/>
    </w:p>
    <w:p w:rsidR="00B114F0" w:rsidRPr="00D31B29" w:rsidRDefault="00B114F0" w:rsidP="00B114F0">
      <w:pPr>
        <w:pStyle w:val="Heading2"/>
        <w:spacing w:line="360" w:lineRule="auto"/>
      </w:pPr>
      <w:bookmarkStart w:id="408" w:name="_Toc512850829"/>
      <w:bookmarkStart w:id="409" w:name="_Toc512850991"/>
      <w:bookmarkStart w:id="410" w:name="_Toc512851472"/>
      <w:bookmarkStart w:id="411" w:name="_Toc512854277"/>
      <w:bookmarkStart w:id="412" w:name="_Toc512855807"/>
      <w:bookmarkStart w:id="413" w:name="_Toc512857317"/>
      <w:bookmarkStart w:id="414" w:name="_Toc512863110"/>
      <w:bookmarkStart w:id="415" w:name="_Toc512948284"/>
      <w:bookmarkStart w:id="416" w:name="_Toc513036719"/>
      <w:bookmarkStart w:id="417" w:name="_Toc513121977"/>
      <w:bookmarkStart w:id="418" w:name="_Toc513194609"/>
      <w:bookmarkStart w:id="419" w:name="_Toc513227477"/>
      <w:bookmarkStart w:id="420" w:name="_Toc514758080"/>
      <w:bookmarkStart w:id="421" w:name="_Toc514764256"/>
      <w:r w:rsidRPr="00D31B29">
        <w:rPr>
          <w:color w:val="4472C4" w:themeColor="accent5"/>
        </w:rPr>
        <w:t>Purchasing new parts</w:t>
      </w:r>
      <w:bookmarkEnd w:id="408"/>
      <w:bookmarkEnd w:id="409"/>
      <w:bookmarkEnd w:id="410"/>
      <w:bookmarkEnd w:id="411"/>
      <w:bookmarkEnd w:id="412"/>
      <w:bookmarkEnd w:id="413"/>
      <w:r>
        <w:rPr>
          <w:color w:val="4472C4" w:themeColor="accent5"/>
        </w:rPr>
        <w:t xml:space="preserve"> (Group)</w:t>
      </w:r>
      <w:bookmarkEnd w:id="414"/>
      <w:bookmarkEnd w:id="415"/>
      <w:bookmarkEnd w:id="416"/>
      <w:bookmarkEnd w:id="417"/>
      <w:bookmarkEnd w:id="418"/>
      <w:bookmarkEnd w:id="419"/>
      <w:bookmarkEnd w:id="420"/>
      <w:bookmarkEnd w:id="421"/>
    </w:p>
    <w:p w:rsidR="00B114F0" w:rsidRPr="006A2D6F" w:rsidRDefault="00B114F0" w:rsidP="00B114F0">
      <w:pPr>
        <w:spacing w:line="360" w:lineRule="auto"/>
      </w:pPr>
      <w:r w:rsidRPr="006A2D6F">
        <w:t>In order to make the improvements, additional parts were needed to extend the overall length of the reactor.</w:t>
      </w:r>
    </w:p>
    <w:p w:rsidR="00B114F0" w:rsidRDefault="00B114F0" w:rsidP="00B114F0">
      <w:pPr>
        <w:spacing w:line="360" w:lineRule="auto"/>
        <w:rPr>
          <w:noProof/>
          <w:lang w:eastAsia="en-GB"/>
        </w:rPr>
      </w:pPr>
      <w:r w:rsidRPr="006A2D6F">
        <w:t>Below is an image of the nut</w:t>
      </w:r>
      <w:r>
        <w:t>s &amp; bolts needed to extend the Reactor, t</w:t>
      </w:r>
      <w:r w:rsidRPr="006A2D6F">
        <w:t xml:space="preserve">he nuts &amp; bolts are 23mm in </w:t>
      </w:r>
      <w:r>
        <w:t>diameter while the bolts were 24</w:t>
      </w:r>
      <w:r w:rsidRPr="006A2D6F">
        <w:t>0mm total length.</w:t>
      </w:r>
      <w:r w:rsidRPr="006A2D6F">
        <w:rPr>
          <w:noProof/>
          <w:lang w:eastAsia="en-GB"/>
        </w:rPr>
        <w:t xml:space="preserve"> </w:t>
      </w:r>
    </w:p>
    <w:p w:rsidR="00B114F0" w:rsidRPr="006A2D6F" w:rsidRDefault="00B114F0" w:rsidP="00B114F0">
      <w:pPr>
        <w:spacing w:line="360" w:lineRule="auto"/>
      </w:pPr>
      <w:r w:rsidRPr="006A2D6F">
        <w:rPr>
          <w:noProof/>
          <w:lang w:eastAsia="en-GB"/>
        </w:rPr>
        <w:drawing>
          <wp:inline distT="0" distB="0" distL="0" distR="0" wp14:anchorId="07BB371B" wp14:editId="343DC407">
            <wp:extent cx="2386965" cy="1759585"/>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80412_095444.jpg"/>
                    <pic:cNvPicPr/>
                  </pic:nvPicPr>
                  <pic:blipFill rotWithShape="1">
                    <a:blip r:embed="rId27" cstate="print">
                      <a:extLst>
                        <a:ext uri="{28A0092B-C50C-407E-A947-70E740481C1C}">
                          <a14:useLocalDpi xmlns:a14="http://schemas.microsoft.com/office/drawing/2010/main" val="0"/>
                        </a:ext>
                      </a:extLst>
                    </a:blip>
                    <a:srcRect r="23689"/>
                    <a:stretch/>
                  </pic:blipFill>
                  <pic:spPr bwMode="auto">
                    <a:xfrm>
                      <a:off x="0" y="0"/>
                      <a:ext cx="2386965" cy="1759585"/>
                    </a:xfrm>
                    <a:prstGeom prst="rect">
                      <a:avLst/>
                    </a:prstGeom>
                    <a:ln>
                      <a:noFill/>
                    </a:ln>
                    <a:extLst>
                      <a:ext uri="{53640926-AAD7-44D8-BBD7-CCE9431645EC}">
                        <a14:shadowObscured xmlns:a14="http://schemas.microsoft.com/office/drawing/2010/main"/>
                      </a:ext>
                    </a:extLst>
                  </pic:spPr>
                </pic:pic>
              </a:graphicData>
            </a:graphic>
          </wp:inline>
        </w:drawing>
      </w:r>
    </w:p>
    <w:p w:rsidR="00B114F0" w:rsidRPr="006A2D6F" w:rsidRDefault="00B114F0" w:rsidP="00B114F0">
      <w:pPr>
        <w:spacing w:line="360" w:lineRule="auto"/>
        <w:rPr>
          <w:noProof/>
          <w:lang w:eastAsia="en-GB"/>
        </w:rPr>
      </w:pPr>
      <w:r w:rsidRPr="006A2D6F">
        <w:rPr>
          <w:noProof/>
          <w:lang w:eastAsia="en-GB"/>
        </w:rPr>
        <mc:AlternateContent>
          <mc:Choice Requires="wps">
            <w:drawing>
              <wp:anchor distT="0" distB="0" distL="114300" distR="114300" simplePos="0" relativeHeight="251679744" behindDoc="0" locked="0" layoutInCell="1" allowOverlap="1" wp14:anchorId="40960361" wp14:editId="560C7AFA">
                <wp:simplePos x="0" y="0"/>
                <wp:positionH relativeFrom="margin">
                  <wp:align>left</wp:align>
                </wp:positionH>
                <wp:positionV relativeFrom="paragraph">
                  <wp:posOffset>7620</wp:posOffset>
                </wp:positionV>
                <wp:extent cx="238696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386965" cy="635"/>
                        </a:xfrm>
                        <a:prstGeom prst="rect">
                          <a:avLst/>
                        </a:prstGeom>
                        <a:solidFill>
                          <a:prstClr val="white"/>
                        </a:solidFill>
                        <a:ln>
                          <a:noFill/>
                        </a:ln>
                      </wps:spPr>
                      <wps:txbx>
                        <w:txbxContent>
                          <w:p w:rsidR="00B114F0" w:rsidRPr="00B53A93" w:rsidRDefault="00B114F0" w:rsidP="00B114F0">
                            <w:pPr>
                              <w:pStyle w:val="Caption"/>
                              <w:rPr>
                                <w:b/>
                                <w:noProof/>
                                <w:color w:val="000000" w:themeColor="text1"/>
                              </w:rPr>
                            </w:pPr>
                            <w:bookmarkStart w:id="422" w:name="_Toc512854224"/>
                            <w:bookmarkStart w:id="423" w:name="_Toc512855752"/>
                            <w:bookmarkStart w:id="424" w:name="_Toc512857260"/>
                            <w:bookmarkStart w:id="425" w:name="_Toc512948211"/>
                            <w:bookmarkStart w:id="426" w:name="_Toc513122041"/>
                            <w:bookmarkStart w:id="427" w:name="_Toc513194534"/>
                            <w:bookmarkStart w:id="428" w:name="_Toc513195021"/>
                            <w:bookmarkStart w:id="429" w:name="_Toc513227557"/>
                            <w:bookmarkStart w:id="430" w:name="_Toc514069593"/>
                            <w:bookmarkStart w:id="431" w:name="_Toc514757912"/>
                            <w:r>
                              <w:t xml:space="preserve">Figure </w:t>
                            </w:r>
                            <w:r>
                              <w:rPr>
                                <w:noProof/>
                              </w:rPr>
                              <w:fldChar w:fldCharType="begin"/>
                            </w:r>
                            <w:r>
                              <w:rPr>
                                <w:noProof/>
                              </w:rPr>
                              <w:instrText xml:space="preserve"> SEQ Figure \* ARABIC </w:instrText>
                            </w:r>
                            <w:r>
                              <w:rPr>
                                <w:noProof/>
                              </w:rPr>
                              <w:fldChar w:fldCharType="separate"/>
                            </w:r>
                            <w:r>
                              <w:rPr>
                                <w:noProof/>
                              </w:rPr>
                              <w:t>69</w:t>
                            </w:r>
                            <w:r>
                              <w:rPr>
                                <w:noProof/>
                              </w:rPr>
                              <w:fldChar w:fldCharType="end"/>
                            </w:r>
                            <w:r>
                              <w:t>: Purchased Nuts &amp; Bolts</w:t>
                            </w:r>
                            <w:bookmarkEnd w:id="422"/>
                            <w:bookmarkEnd w:id="423"/>
                            <w:bookmarkEnd w:id="424"/>
                            <w:bookmarkEnd w:id="425"/>
                            <w:bookmarkEnd w:id="426"/>
                            <w:bookmarkEnd w:id="427"/>
                            <w:bookmarkEnd w:id="428"/>
                            <w:bookmarkEnd w:id="429"/>
                            <w:bookmarkEnd w:id="430"/>
                            <w:bookmarkEnd w:id="4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960361" id="Text Box 17" o:spid="_x0000_s1060" type="#_x0000_t202" style="position:absolute;margin-left:0;margin-top:.6pt;width:187.95pt;height:.05pt;z-index:2516797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XkpLwIAAGYEAAAOAAAAZHJzL2Uyb0RvYy54bWysVE1v2zAMvQ/YfxB0X5wPNO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pN1Hzqxo&#10;SKOd6gL7DB0jF/HTOp9T2tZRYujIT7mD35Mzwu4qbOKXADGKE9PnK7uxmiTndHY7/zS/4UxSbD67&#10;iTWy16MOffiioGHRKDiSdIlRcXrwoU8dUuJNHowuN9qYuImBtUF2EiRzW+ugLsV/yzI25lqIp/qC&#10;0ZNFfD2OaIVu3yU+ZgPGPZRngo7QN493cqPpvgfhw7NA6hZCSxMQnmipDLQFh4vFWQ3442/+mE8i&#10;UpSzlrqv4P77UaDizHy1JG9s1cHAwdgPhj02ayCkE5otJ5NJBzCYwawQmhcajFW8hULCSrqr4GEw&#10;16GfARosqVarlEQN6UR4sFsnY+mB1133ItBdVAkk5iMMfSnyN+L0uUketzoGYjopF3ntWbzQTc2c&#10;tL8MXpyWX/cp6/X3sPwJAAD//wMAUEsDBBQABgAIAAAAIQAaQg+E3AAAAAQBAAAPAAAAZHJzL2Rv&#10;d25yZXYueG1sTI/BTsMwEETvSPyDtUhcEHVoSoEQp6oqOMClIvTCzY23cSBeR7bThr9nOcFxdlYz&#10;b8rV5HpxxBA7TwpuZhkIpMabjloFu/fn63sQMWkyuveECr4xwqo6Pyt1YfyJ3vBYp1ZwCMVCK7Ap&#10;DYWUsbHodJz5AYm9gw9OJ5ahlSboE4e7Xs6zbCmd7ogbrB5wY7H5qkenYLv42Nqr8fD0ul7k4WU3&#10;bpafba3U5cW0fgSRcEp/z/CLz+hQMdPej2Si6BXwkMTXOQg287vbBxB71jnIqpT/4asfAAAA//8D&#10;AFBLAQItABQABgAIAAAAIQC2gziS/gAAAOEBAAATAAAAAAAAAAAAAAAAAAAAAABbQ29udGVudF9U&#10;eXBlc10ueG1sUEsBAi0AFAAGAAgAAAAhADj9If/WAAAAlAEAAAsAAAAAAAAAAAAAAAAALwEAAF9y&#10;ZWxzLy5yZWxzUEsBAi0AFAAGAAgAAAAhAByJeSkvAgAAZgQAAA4AAAAAAAAAAAAAAAAALgIAAGRy&#10;cy9lMm9Eb2MueG1sUEsBAi0AFAAGAAgAAAAhABpCD4TcAAAABAEAAA8AAAAAAAAAAAAAAAAAiQQA&#10;AGRycy9kb3ducmV2LnhtbFBLBQYAAAAABAAEAPMAAACSBQAAAAA=&#10;" stroked="f">
                <v:textbox style="mso-fit-shape-to-text:t" inset="0,0,0,0">
                  <w:txbxContent>
                    <w:p w:rsidR="00B114F0" w:rsidRPr="00B53A93" w:rsidRDefault="00B114F0" w:rsidP="00B114F0">
                      <w:pPr>
                        <w:pStyle w:val="Caption"/>
                        <w:rPr>
                          <w:b/>
                          <w:noProof/>
                          <w:color w:val="000000" w:themeColor="text1"/>
                        </w:rPr>
                      </w:pPr>
                      <w:bookmarkStart w:id="438" w:name="_Toc512854224"/>
                      <w:bookmarkStart w:id="439" w:name="_Toc512855752"/>
                      <w:bookmarkStart w:id="440" w:name="_Toc512857260"/>
                      <w:bookmarkStart w:id="441" w:name="_Toc512948211"/>
                      <w:bookmarkStart w:id="442" w:name="_Toc513122041"/>
                      <w:bookmarkStart w:id="443" w:name="_Toc513194534"/>
                      <w:bookmarkStart w:id="444" w:name="_Toc513195021"/>
                      <w:bookmarkStart w:id="445" w:name="_Toc513227557"/>
                      <w:bookmarkStart w:id="446" w:name="_Toc514069593"/>
                      <w:bookmarkStart w:id="447" w:name="_Toc514757912"/>
                      <w:r>
                        <w:t xml:space="preserve">Figure </w:t>
                      </w:r>
                      <w:r>
                        <w:rPr>
                          <w:noProof/>
                        </w:rPr>
                        <w:fldChar w:fldCharType="begin"/>
                      </w:r>
                      <w:r>
                        <w:rPr>
                          <w:noProof/>
                        </w:rPr>
                        <w:instrText xml:space="preserve"> SEQ Figure \* ARABIC </w:instrText>
                      </w:r>
                      <w:r>
                        <w:rPr>
                          <w:noProof/>
                        </w:rPr>
                        <w:fldChar w:fldCharType="separate"/>
                      </w:r>
                      <w:r>
                        <w:rPr>
                          <w:noProof/>
                        </w:rPr>
                        <w:t>69</w:t>
                      </w:r>
                      <w:r>
                        <w:rPr>
                          <w:noProof/>
                        </w:rPr>
                        <w:fldChar w:fldCharType="end"/>
                      </w:r>
                      <w:r>
                        <w:t>: Purchased Nuts &amp; Bolts</w:t>
                      </w:r>
                      <w:bookmarkEnd w:id="438"/>
                      <w:bookmarkEnd w:id="439"/>
                      <w:bookmarkEnd w:id="440"/>
                      <w:bookmarkEnd w:id="441"/>
                      <w:bookmarkEnd w:id="442"/>
                      <w:bookmarkEnd w:id="443"/>
                      <w:bookmarkEnd w:id="444"/>
                      <w:bookmarkEnd w:id="445"/>
                      <w:bookmarkEnd w:id="446"/>
                      <w:bookmarkEnd w:id="447"/>
                    </w:p>
                  </w:txbxContent>
                </v:textbox>
                <w10:wrap type="square" anchorx="margin"/>
              </v:shape>
            </w:pict>
          </mc:Fallback>
        </mc:AlternateContent>
      </w:r>
    </w:p>
    <w:p w:rsidR="00B114F0" w:rsidRPr="006A2D6F" w:rsidRDefault="00B114F0" w:rsidP="00B114F0">
      <w:pPr>
        <w:spacing w:line="360" w:lineRule="auto"/>
        <w:rPr>
          <w:noProof/>
          <w:lang w:eastAsia="en-GB"/>
        </w:rPr>
      </w:pPr>
      <w:r w:rsidRPr="006A2D6F">
        <w:t xml:space="preserve">Below is an image of the additional pipe needed to extend the </w:t>
      </w:r>
      <w:r>
        <w:t>reactor, t</w:t>
      </w:r>
      <w:r w:rsidRPr="006A2D6F">
        <w:t>he pipe is made of Mild S</w:t>
      </w:r>
      <w:r>
        <w:t>teel and is 145mm in length, 101</w:t>
      </w:r>
      <w:r w:rsidRPr="006A2D6F">
        <w:t>mm in diameter. Only one pipe was used as two were purchased as spare parts.</w:t>
      </w:r>
      <w:r w:rsidRPr="006A2D6F">
        <w:rPr>
          <w:noProof/>
          <w:lang w:eastAsia="en-GB"/>
        </w:rPr>
        <w:t xml:space="preserve"> </w:t>
      </w:r>
    </w:p>
    <w:p w:rsidR="00B114F0" w:rsidRPr="006A2D6F" w:rsidRDefault="00B114F0" w:rsidP="00B114F0">
      <w:pPr>
        <w:spacing w:line="360" w:lineRule="auto"/>
      </w:pPr>
      <w:r w:rsidRPr="006A2D6F">
        <w:rPr>
          <w:noProof/>
          <w:lang w:eastAsia="en-GB"/>
        </w:rPr>
        <w:drawing>
          <wp:inline distT="0" distB="0" distL="0" distR="0" wp14:anchorId="37D6A163" wp14:editId="3FFA2144">
            <wp:extent cx="2078355" cy="201803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80412_111528.jpg"/>
                    <pic:cNvPicPr/>
                  </pic:nvPicPr>
                  <pic:blipFill rotWithShape="1">
                    <a:blip r:embed="rId28" cstate="print">
                      <a:extLst>
                        <a:ext uri="{28A0092B-C50C-407E-A947-70E740481C1C}">
                          <a14:useLocalDpi xmlns:a14="http://schemas.microsoft.com/office/drawing/2010/main" val="0"/>
                        </a:ext>
                      </a:extLst>
                    </a:blip>
                    <a:srcRect l="24045" r="18002"/>
                    <a:stretch/>
                  </pic:blipFill>
                  <pic:spPr bwMode="auto">
                    <a:xfrm>
                      <a:off x="0" y="0"/>
                      <a:ext cx="2078355" cy="2018030"/>
                    </a:xfrm>
                    <a:prstGeom prst="rect">
                      <a:avLst/>
                    </a:prstGeom>
                    <a:ln>
                      <a:noFill/>
                    </a:ln>
                    <a:extLst>
                      <a:ext uri="{53640926-AAD7-44D8-BBD7-CCE9431645EC}">
                        <a14:shadowObscured xmlns:a14="http://schemas.microsoft.com/office/drawing/2010/main"/>
                      </a:ext>
                    </a:extLst>
                  </pic:spPr>
                </pic:pic>
              </a:graphicData>
            </a:graphic>
          </wp:inline>
        </w:drawing>
      </w:r>
    </w:p>
    <w:p w:rsidR="00B114F0" w:rsidRPr="006A2D6F" w:rsidRDefault="00B114F0" w:rsidP="00B114F0">
      <w:pPr>
        <w:spacing w:line="360" w:lineRule="auto"/>
      </w:pPr>
      <w:r w:rsidRPr="006A2D6F">
        <w:rPr>
          <w:noProof/>
          <w:lang w:eastAsia="en-GB"/>
        </w:rPr>
        <mc:AlternateContent>
          <mc:Choice Requires="wps">
            <w:drawing>
              <wp:anchor distT="0" distB="0" distL="114300" distR="114300" simplePos="0" relativeHeight="251680768" behindDoc="0" locked="0" layoutInCell="1" allowOverlap="1" wp14:anchorId="79DB006C" wp14:editId="61AC1D74">
                <wp:simplePos x="0" y="0"/>
                <wp:positionH relativeFrom="margin">
                  <wp:align>left</wp:align>
                </wp:positionH>
                <wp:positionV relativeFrom="paragraph">
                  <wp:posOffset>8255</wp:posOffset>
                </wp:positionV>
                <wp:extent cx="2078355" cy="19812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078355" cy="198120"/>
                        </a:xfrm>
                        <a:prstGeom prst="rect">
                          <a:avLst/>
                        </a:prstGeom>
                        <a:solidFill>
                          <a:prstClr val="white"/>
                        </a:solidFill>
                        <a:ln>
                          <a:noFill/>
                        </a:ln>
                      </wps:spPr>
                      <wps:txbx>
                        <w:txbxContent>
                          <w:p w:rsidR="00B114F0" w:rsidRPr="00342B2E" w:rsidRDefault="00B114F0" w:rsidP="00B114F0">
                            <w:pPr>
                              <w:pStyle w:val="Caption"/>
                              <w:rPr>
                                <w:noProof/>
                              </w:rPr>
                            </w:pPr>
                            <w:bookmarkStart w:id="432" w:name="_Toc512854225"/>
                            <w:bookmarkStart w:id="433" w:name="_Toc512855753"/>
                            <w:bookmarkStart w:id="434" w:name="_Toc512857261"/>
                            <w:bookmarkStart w:id="435" w:name="_Toc512948212"/>
                            <w:bookmarkStart w:id="436" w:name="_Toc513122042"/>
                            <w:bookmarkStart w:id="437" w:name="_Toc513194535"/>
                            <w:bookmarkStart w:id="438" w:name="_Toc513195022"/>
                            <w:bookmarkStart w:id="439" w:name="_Toc513227558"/>
                            <w:bookmarkStart w:id="440" w:name="_Toc514069594"/>
                            <w:bookmarkStart w:id="441" w:name="_Toc514757913"/>
                            <w:r>
                              <w:t xml:space="preserve">Figure </w:t>
                            </w:r>
                            <w:r>
                              <w:rPr>
                                <w:noProof/>
                              </w:rPr>
                              <w:fldChar w:fldCharType="begin"/>
                            </w:r>
                            <w:r>
                              <w:rPr>
                                <w:noProof/>
                              </w:rPr>
                              <w:instrText xml:space="preserve"> SEQ Figure \* ARABIC </w:instrText>
                            </w:r>
                            <w:r>
                              <w:rPr>
                                <w:noProof/>
                              </w:rPr>
                              <w:fldChar w:fldCharType="separate"/>
                            </w:r>
                            <w:r>
                              <w:rPr>
                                <w:noProof/>
                              </w:rPr>
                              <w:t>70</w:t>
                            </w:r>
                            <w:r>
                              <w:rPr>
                                <w:noProof/>
                              </w:rPr>
                              <w:fldChar w:fldCharType="end"/>
                            </w:r>
                            <w:r>
                              <w:t>: Purchased Outer Pipe</w:t>
                            </w:r>
                            <w:bookmarkEnd w:id="432"/>
                            <w:bookmarkEnd w:id="433"/>
                            <w:bookmarkEnd w:id="434"/>
                            <w:bookmarkEnd w:id="435"/>
                            <w:bookmarkEnd w:id="436"/>
                            <w:bookmarkEnd w:id="437"/>
                            <w:bookmarkEnd w:id="438"/>
                            <w:bookmarkEnd w:id="439"/>
                            <w:bookmarkEnd w:id="440"/>
                            <w:bookmarkEnd w:id="4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DB006C" id="Text Box 12" o:spid="_x0000_s1061" type="#_x0000_t202" style="position:absolute;margin-left:0;margin-top:.65pt;width:163.65pt;height:15.6pt;z-index:25168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v7ZMwIAAGkEAAAOAAAAZHJzL2Uyb0RvYy54bWysVMGO2yAQvVfqPyDujZO026ZWnFWaVapK&#10;0e5KSbVngiFGAoYCiZ1+fQccZ7fbnqpe8DAzDLz3Zjy/7YwmJ+GDAlvRyWhMibAcamUPFf2+W7+b&#10;URIiszXTYEVFzyLQ28XbN/PWlWIKDehaeIJFbChbV9EmRlcWReCNMCyMwAmLQQnesIhbfyhqz1qs&#10;bnQxHY8/Fi342nngIgT03vVBusj1pRQ8PkgZRCS6ovi2mFef131ai8WclQfPXKP45RnsH15hmLJ4&#10;6bXUHYuMHL36o5RR3EMAGUccTAFSKi4yBkQzGb9Cs22YExkLkhPclabw/8ry+9OjJ6pG7aaUWGZQ&#10;o53oIvkCHUEX8tO6UGLa1mFi7NCPuYM/oDPB7qQ36YuACMaR6fOV3VSNo3M6/jR7f3NDCcfY5PNs&#10;Ms30F8+nnQ/xqwBDklFRj+plUtlpEyK+BFOHlHRZAK3qtdI6bVJgpT05MVS6bVQU6Y144rcsbVOu&#10;hXSqDydPkSD2UJIVu32XKfkwwNxDfUb0Hvr+CY6vFd63YSE+Mo8Ng4BxCOIDLlJDW1G4WJQ04H/+&#10;zZ/yUUeMUtJiA1Y0/DgyLyjR3ywqnLp1MPxg7AfDHs0KEOkEx8vxbOIBH/VgSg/mCWdjmW7BELMc&#10;76poHMxV7McAZ4uL5TInYU86Fjd263gqPfC6656YdxdVIup5D0NrsvKVOH1uz/LyGEGqrFzitWfx&#10;Qjf2c5bnMntpYF7uc9bzH2LxCwAA//8DAFBLAwQUAAYACAAAACEAg7WKJtoAAAAFAQAADwAAAGRy&#10;cy9kb3ducmV2LnhtbEyPQU/DMAyF70j8h8hIXBBL6cRApekEG9zgsDHt7DWmrWicqknX7t/jndjt&#10;2c96/l6+nFyrjtSHxrOBh1kCirj0tuHKwO774/4ZVIjIFlvPZOBEAZbF9VWOmfUjb+i4jZWSEA4Z&#10;Gqhj7DKtQ1mTwzDzHbF4P753GGXsK217HCXctTpNkoV22LB8qLGjVU3l73ZwBhbrfhg3vLpb794/&#10;8aur0v3baW/M7c30+gIq0hT/j+GML+hQCNPBD2yDag1IkSjbOSgx5+mTiMNZPIIucn1JX/wBAAD/&#10;/wMAUEsBAi0AFAAGAAgAAAAhALaDOJL+AAAA4QEAABMAAAAAAAAAAAAAAAAAAAAAAFtDb250ZW50&#10;X1R5cGVzXS54bWxQSwECLQAUAAYACAAAACEAOP0h/9YAAACUAQAACwAAAAAAAAAAAAAAAAAvAQAA&#10;X3JlbHMvLnJlbHNQSwECLQAUAAYACAAAACEAYJ7+2TMCAABpBAAADgAAAAAAAAAAAAAAAAAuAgAA&#10;ZHJzL2Uyb0RvYy54bWxQSwECLQAUAAYACAAAACEAg7WKJtoAAAAFAQAADwAAAAAAAAAAAAAAAACN&#10;BAAAZHJzL2Rvd25yZXYueG1sUEsFBgAAAAAEAAQA8wAAAJQFAAAAAA==&#10;" stroked="f">
                <v:textbox inset="0,0,0,0">
                  <w:txbxContent>
                    <w:p w:rsidR="00B114F0" w:rsidRPr="00342B2E" w:rsidRDefault="00B114F0" w:rsidP="00B114F0">
                      <w:pPr>
                        <w:pStyle w:val="Caption"/>
                        <w:rPr>
                          <w:noProof/>
                        </w:rPr>
                      </w:pPr>
                      <w:bookmarkStart w:id="458" w:name="_Toc512854225"/>
                      <w:bookmarkStart w:id="459" w:name="_Toc512855753"/>
                      <w:bookmarkStart w:id="460" w:name="_Toc512857261"/>
                      <w:bookmarkStart w:id="461" w:name="_Toc512948212"/>
                      <w:bookmarkStart w:id="462" w:name="_Toc513122042"/>
                      <w:bookmarkStart w:id="463" w:name="_Toc513194535"/>
                      <w:bookmarkStart w:id="464" w:name="_Toc513195022"/>
                      <w:bookmarkStart w:id="465" w:name="_Toc513227558"/>
                      <w:bookmarkStart w:id="466" w:name="_Toc514069594"/>
                      <w:bookmarkStart w:id="467" w:name="_Toc514757913"/>
                      <w:r>
                        <w:t xml:space="preserve">Figure </w:t>
                      </w:r>
                      <w:r>
                        <w:rPr>
                          <w:noProof/>
                        </w:rPr>
                        <w:fldChar w:fldCharType="begin"/>
                      </w:r>
                      <w:r>
                        <w:rPr>
                          <w:noProof/>
                        </w:rPr>
                        <w:instrText xml:space="preserve"> SEQ Figure \* ARABIC </w:instrText>
                      </w:r>
                      <w:r>
                        <w:rPr>
                          <w:noProof/>
                        </w:rPr>
                        <w:fldChar w:fldCharType="separate"/>
                      </w:r>
                      <w:r>
                        <w:rPr>
                          <w:noProof/>
                        </w:rPr>
                        <w:t>70</w:t>
                      </w:r>
                      <w:r>
                        <w:rPr>
                          <w:noProof/>
                        </w:rPr>
                        <w:fldChar w:fldCharType="end"/>
                      </w:r>
                      <w:r>
                        <w:t>: Purchased Outer Pipe</w:t>
                      </w:r>
                      <w:bookmarkEnd w:id="458"/>
                      <w:bookmarkEnd w:id="459"/>
                      <w:bookmarkEnd w:id="460"/>
                      <w:bookmarkEnd w:id="461"/>
                      <w:bookmarkEnd w:id="462"/>
                      <w:bookmarkEnd w:id="463"/>
                      <w:bookmarkEnd w:id="464"/>
                      <w:bookmarkEnd w:id="465"/>
                      <w:bookmarkEnd w:id="466"/>
                      <w:bookmarkEnd w:id="467"/>
                    </w:p>
                  </w:txbxContent>
                </v:textbox>
                <w10:wrap type="square" anchorx="margin"/>
              </v:shape>
            </w:pict>
          </mc:Fallback>
        </mc:AlternateContent>
      </w:r>
    </w:p>
    <w:p w:rsidR="00B114F0" w:rsidRPr="006A2D6F" w:rsidRDefault="00B114F0" w:rsidP="00B114F0">
      <w:pPr>
        <w:spacing w:line="360" w:lineRule="auto"/>
      </w:pPr>
    </w:p>
    <w:p w:rsidR="00B114F0" w:rsidRPr="006A2D6F" w:rsidRDefault="00B114F0" w:rsidP="00B114F0">
      <w:pPr>
        <w:spacing w:line="360" w:lineRule="auto"/>
      </w:pPr>
    </w:p>
    <w:p w:rsidR="00B114F0" w:rsidRPr="006A2D6F" w:rsidRDefault="00B114F0" w:rsidP="00B114F0">
      <w:pPr>
        <w:spacing w:line="360" w:lineRule="auto"/>
      </w:pPr>
    </w:p>
    <w:p w:rsidR="00B114F0" w:rsidRDefault="00B114F0" w:rsidP="00B114F0">
      <w:pPr>
        <w:spacing w:line="360" w:lineRule="auto"/>
        <w:rPr>
          <w:noProof/>
          <w:lang w:eastAsia="en-GB"/>
        </w:rPr>
      </w:pPr>
      <w:r>
        <w:lastRenderedPageBreak/>
        <w:t xml:space="preserve"> Below</w:t>
      </w:r>
      <w:r w:rsidRPr="006A2D6F">
        <w:t xml:space="preserve"> is a new electrode to replace the anode used during last year’s </w:t>
      </w:r>
      <w:r>
        <w:t>testing, t</w:t>
      </w:r>
      <w:r w:rsidRPr="006A2D6F">
        <w:t>he measurements are the same between both electrodes while the new electrode is made from Mild Steel as the material of the previous electrode was undocumented.</w:t>
      </w:r>
      <w:r w:rsidRPr="006A2D6F">
        <w:rPr>
          <w:noProof/>
          <w:lang w:eastAsia="en-GB"/>
        </w:rPr>
        <w:t xml:space="preserve"> </w:t>
      </w:r>
    </w:p>
    <w:p w:rsidR="00B114F0" w:rsidRDefault="00B114F0" w:rsidP="00B114F0">
      <w:pPr>
        <w:spacing w:line="360" w:lineRule="auto"/>
        <w:rPr>
          <w:noProof/>
          <w:lang w:eastAsia="en-GB"/>
        </w:rPr>
      </w:pPr>
      <w:r w:rsidRPr="006A2D6F">
        <w:rPr>
          <w:noProof/>
          <w:lang w:eastAsia="en-GB"/>
        </w:rPr>
        <w:drawing>
          <wp:inline distT="0" distB="0" distL="0" distR="0" wp14:anchorId="22F2CC79" wp14:editId="579B15EC">
            <wp:extent cx="2647950" cy="21151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80412_095416.jpg"/>
                    <pic:cNvPicPr/>
                  </pic:nvPicPr>
                  <pic:blipFill rotWithShape="1">
                    <a:blip r:embed="rId29" cstate="print">
                      <a:extLst>
                        <a:ext uri="{28A0092B-C50C-407E-A947-70E740481C1C}">
                          <a14:useLocalDpi xmlns:a14="http://schemas.microsoft.com/office/drawing/2010/main" val="0"/>
                        </a:ext>
                      </a:extLst>
                    </a:blip>
                    <a:srcRect l="11700" r="17873"/>
                    <a:stretch/>
                  </pic:blipFill>
                  <pic:spPr bwMode="auto">
                    <a:xfrm>
                      <a:off x="0" y="0"/>
                      <a:ext cx="2647950" cy="2115185"/>
                    </a:xfrm>
                    <a:prstGeom prst="rect">
                      <a:avLst/>
                    </a:prstGeom>
                    <a:ln>
                      <a:noFill/>
                    </a:ln>
                    <a:extLst>
                      <a:ext uri="{53640926-AAD7-44D8-BBD7-CCE9431645EC}">
                        <a14:shadowObscured xmlns:a14="http://schemas.microsoft.com/office/drawing/2010/main"/>
                      </a:ext>
                    </a:extLst>
                  </pic:spPr>
                </pic:pic>
              </a:graphicData>
            </a:graphic>
          </wp:inline>
        </w:drawing>
      </w:r>
    </w:p>
    <w:p w:rsidR="00B114F0" w:rsidRPr="00A63D1E" w:rsidRDefault="00B114F0" w:rsidP="00B114F0">
      <w:pPr>
        <w:spacing w:line="360" w:lineRule="auto"/>
        <w:rPr>
          <w:noProof/>
          <w:lang w:eastAsia="en-GB"/>
        </w:rPr>
      </w:pPr>
      <w:r w:rsidRPr="006A2D6F">
        <w:rPr>
          <w:noProof/>
          <w:lang w:eastAsia="en-GB"/>
        </w:rPr>
        <mc:AlternateContent>
          <mc:Choice Requires="wps">
            <w:drawing>
              <wp:inline distT="0" distB="0" distL="0" distR="0" wp14:anchorId="73A4E203" wp14:editId="177F80C8">
                <wp:extent cx="2647950" cy="635"/>
                <wp:effectExtent l="0" t="0" r="0" b="0"/>
                <wp:docPr id="13" name="Text Box 13"/>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rsidR="00B114F0" w:rsidRPr="001B11E2" w:rsidRDefault="00B114F0" w:rsidP="00B114F0">
                            <w:pPr>
                              <w:pStyle w:val="Caption"/>
                              <w:rPr>
                                <w:noProof/>
                              </w:rPr>
                            </w:pPr>
                            <w:bookmarkStart w:id="442" w:name="_Toc512854226"/>
                            <w:bookmarkStart w:id="443" w:name="_Toc512855754"/>
                            <w:bookmarkStart w:id="444" w:name="_Toc512857262"/>
                            <w:bookmarkStart w:id="445" w:name="_Toc512948213"/>
                            <w:bookmarkStart w:id="446" w:name="_Toc513122043"/>
                            <w:bookmarkStart w:id="447" w:name="_Toc513194536"/>
                            <w:bookmarkStart w:id="448" w:name="_Toc513195023"/>
                            <w:bookmarkStart w:id="449" w:name="_Toc513227559"/>
                            <w:bookmarkStart w:id="450" w:name="_Toc514069595"/>
                            <w:bookmarkStart w:id="451" w:name="_Toc514757914"/>
                            <w:r>
                              <w:t xml:space="preserve">Figure </w:t>
                            </w:r>
                            <w:r>
                              <w:rPr>
                                <w:noProof/>
                              </w:rPr>
                              <w:fldChar w:fldCharType="begin"/>
                            </w:r>
                            <w:r>
                              <w:rPr>
                                <w:noProof/>
                              </w:rPr>
                              <w:instrText xml:space="preserve"> SEQ Figure \* ARABIC </w:instrText>
                            </w:r>
                            <w:r>
                              <w:rPr>
                                <w:noProof/>
                              </w:rPr>
                              <w:fldChar w:fldCharType="separate"/>
                            </w:r>
                            <w:r>
                              <w:rPr>
                                <w:noProof/>
                              </w:rPr>
                              <w:t>71</w:t>
                            </w:r>
                            <w:r>
                              <w:rPr>
                                <w:noProof/>
                              </w:rPr>
                              <w:fldChar w:fldCharType="end"/>
                            </w:r>
                            <w:r>
                              <w:t>: Purchased Anode</w:t>
                            </w:r>
                            <w:bookmarkEnd w:id="442"/>
                            <w:bookmarkEnd w:id="443"/>
                            <w:bookmarkEnd w:id="444"/>
                            <w:bookmarkEnd w:id="445"/>
                            <w:bookmarkEnd w:id="446"/>
                            <w:bookmarkEnd w:id="447"/>
                            <w:bookmarkEnd w:id="448"/>
                            <w:bookmarkEnd w:id="449"/>
                            <w:bookmarkEnd w:id="450"/>
                            <w:bookmarkEnd w:id="4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73A4E203" id="Text Box 13" o:spid="_x0000_s1062" type="#_x0000_t202" style="width:208.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MDLgIAAGYEAAAOAAAAZHJzL2Uyb0RvYy54bWysVMFu2zAMvQ/YPwi6L07SNduCOEWWIsOA&#10;oi2QDD0rshwLkEWNUmJnXz9KtpOt22nYRabIpyeRj/Tirq0NOyn0GmzOJ6MxZ8pKKLQ95PzbbvPu&#10;I2c+CFsIA1bl/Kw8v1u+fbNo3FxNoQJTKGREYv28cTmvQnDzLPOyUrXwI3DKUrAErEWgLR6yAkVD&#10;7LXJpuPxLGsAC4cglffkve+CfJn4y1LJ8FSWXgVmck5vC2nFtO7jmi0XYn5A4Sot+2eIf3hFLbSl&#10;Sy9U9yIIdkT9B1WtJYKHMowk1BmUpZYq5UDZTMavstlWwqmUCxXHu0uZ/P+jlY+nZ2S6IO1uOLOi&#10;Jo12qg3sM7SMXFSfxvk5wbaOgKElP2EHvydnTLstsY5fSohRnCp9vlQ3sklyTmfvP3y6pZCk2Ozm&#10;NnJk16MOffiioGbRyDmSdKmi4vTgQwcdIPEmD0YXG21M3MTA2iA7CZK5qXRQPflvKGMj1kI81RFG&#10;Txbz6/KIVmj3bapHel/07KE4U+oIXfN4Jzea7nsQPjwLpG6hlGgCwhMtpYEm59BbnFWAP/7mj3gS&#10;kaKcNdR9OfffjwIVZ+arJXljqw4GDsZ+MOyxXgNlOqHZcjKZdACDGcwSoX6hwVjFWygkrKS7ch4G&#10;cx26GaDBkmq1SiBqSCfCg906GamHuu7aF4GuVyWQmI8w9KWYvxKnwyZ53OoYqNJJuWsV+3JTMyft&#10;+8GL0/LrPqGuv4flTwAAAP//AwBQSwMEFAAGAAgAAAAhAD2m05naAAAAAgEAAA8AAABkcnMvZG93&#10;bnJldi54bWxMj8FOwzAQRO9I/IO1SFwQdQpRQSFOVVVwgEvV0As3N97GgXgd2U4b/p4tF7isNJrR&#10;7JtyObleHDHEzpOC+SwDgdR401GrYPf+cvsIIiZNRveeUME3RlhWlxelLow/0RaPdWoFl1AstAKb&#10;0lBIGRuLTseZH5DYO/jgdGIZWmmCPnG56+Vdli2k0x3xB6sHXFtsvurRKdjkHxt7Mx6e31b5fXjd&#10;jevFZ1srdX01rZ5AJJzSXxjO+IwOFTPt/Ugmil4BD0m/l718/sByfw7JqpT/0asfAAAA//8DAFBL&#10;AQItABQABgAIAAAAIQC2gziS/gAAAOEBAAATAAAAAAAAAAAAAAAAAAAAAABbQ29udGVudF9UeXBl&#10;c10ueG1sUEsBAi0AFAAGAAgAAAAhADj9If/WAAAAlAEAAAsAAAAAAAAAAAAAAAAALwEAAF9yZWxz&#10;Ly5yZWxzUEsBAi0AFAAGAAgAAAAhANSHEwMuAgAAZgQAAA4AAAAAAAAAAAAAAAAALgIAAGRycy9l&#10;Mm9Eb2MueG1sUEsBAi0AFAAGAAgAAAAhAD2m05naAAAAAgEAAA8AAAAAAAAAAAAAAAAAiAQAAGRy&#10;cy9kb3ducmV2LnhtbFBLBQYAAAAABAAEAPMAAACPBQAAAAA=&#10;" stroked="f">
                <v:textbox style="mso-fit-shape-to-text:t" inset="0,0,0,0">
                  <w:txbxContent>
                    <w:p w:rsidR="00B114F0" w:rsidRPr="001B11E2" w:rsidRDefault="00B114F0" w:rsidP="00B114F0">
                      <w:pPr>
                        <w:pStyle w:val="Caption"/>
                        <w:rPr>
                          <w:noProof/>
                        </w:rPr>
                      </w:pPr>
                      <w:bookmarkStart w:id="478" w:name="_Toc512854226"/>
                      <w:bookmarkStart w:id="479" w:name="_Toc512855754"/>
                      <w:bookmarkStart w:id="480" w:name="_Toc512857262"/>
                      <w:bookmarkStart w:id="481" w:name="_Toc512948213"/>
                      <w:bookmarkStart w:id="482" w:name="_Toc513122043"/>
                      <w:bookmarkStart w:id="483" w:name="_Toc513194536"/>
                      <w:bookmarkStart w:id="484" w:name="_Toc513195023"/>
                      <w:bookmarkStart w:id="485" w:name="_Toc513227559"/>
                      <w:bookmarkStart w:id="486" w:name="_Toc514069595"/>
                      <w:bookmarkStart w:id="487" w:name="_Toc514757914"/>
                      <w:r>
                        <w:t xml:space="preserve">Figure </w:t>
                      </w:r>
                      <w:r>
                        <w:rPr>
                          <w:noProof/>
                        </w:rPr>
                        <w:fldChar w:fldCharType="begin"/>
                      </w:r>
                      <w:r>
                        <w:rPr>
                          <w:noProof/>
                        </w:rPr>
                        <w:instrText xml:space="preserve"> SEQ Figure \* ARABIC </w:instrText>
                      </w:r>
                      <w:r>
                        <w:rPr>
                          <w:noProof/>
                        </w:rPr>
                        <w:fldChar w:fldCharType="separate"/>
                      </w:r>
                      <w:r>
                        <w:rPr>
                          <w:noProof/>
                        </w:rPr>
                        <w:t>71</w:t>
                      </w:r>
                      <w:r>
                        <w:rPr>
                          <w:noProof/>
                        </w:rPr>
                        <w:fldChar w:fldCharType="end"/>
                      </w:r>
                      <w:r>
                        <w:t>: Purchased Anode</w:t>
                      </w:r>
                      <w:bookmarkEnd w:id="478"/>
                      <w:bookmarkEnd w:id="479"/>
                      <w:bookmarkEnd w:id="480"/>
                      <w:bookmarkEnd w:id="481"/>
                      <w:bookmarkEnd w:id="482"/>
                      <w:bookmarkEnd w:id="483"/>
                      <w:bookmarkEnd w:id="484"/>
                      <w:bookmarkEnd w:id="485"/>
                      <w:bookmarkEnd w:id="486"/>
                      <w:bookmarkEnd w:id="487"/>
                    </w:p>
                  </w:txbxContent>
                </v:textbox>
                <w10:anchorlock/>
              </v:shape>
            </w:pict>
          </mc:Fallback>
        </mc:AlternateContent>
      </w:r>
      <w:r w:rsidRPr="00A63D1E">
        <w:br w:type="page"/>
      </w:r>
    </w:p>
    <w:p w:rsidR="00B114F0" w:rsidRPr="00936F0E" w:rsidRDefault="00B114F0" w:rsidP="00B114F0">
      <w:pPr>
        <w:pStyle w:val="Heading2"/>
        <w:spacing w:line="360" w:lineRule="auto"/>
      </w:pPr>
      <w:bookmarkStart w:id="452" w:name="_Toc512850830"/>
      <w:bookmarkStart w:id="453" w:name="_Toc512850992"/>
      <w:bookmarkStart w:id="454" w:name="_Toc512851473"/>
      <w:bookmarkStart w:id="455" w:name="_Toc512854278"/>
      <w:bookmarkStart w:id="456" w:name="_Toc512855808"/>
      <w:bookmarkStart w:id="457" w:name="_Toc512855905"/>
      <w:bookmarkStart w:id="458" w:name="_Toc512857318"/>
      <w:bookmarkStart w:id="459" w:name="_Toc512863111"/>
      <w:bookmarkStart w:id="460" w:name="_Toc512948285"/>
      <w:bookmarkStart w:id="461" w:name="_Toc513036720"/>
      <w:bookmarkStart w:id="462" w:name="_Toc513121978"/>
      <w:bookmarkStart w:id="463" w:name="_Toc513194610"/>
      <w:bookmarkStart w:id="464" w:name="_Toc513227478"/>
      <w:bookmarkStart w:id="465" w:name="_Toc514758081"/>
      <w:bookmarkStart w:id="466" w:name="_Toc514764257"/>
      <w:r w:rsidRPr="5DB62041">
        <w:lastRenderedPageBreak/>
        <w:t xml:space="preserve">Disassembly &amp; </w:t>
      </w:r>
      <w:r w:rsidRPr="006A2D6F">
        <w:t>Reassembly</w:t>
      </w:r>
      <w:r w:rsidRPr="5DB62041">
        <w:t xml:space="preserve"> (Group)</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rsidR="00B114F0" w:rsidRPr="0024435E" w:rsidRDefault="00B114F0" w:rsidP="00B114F0">
      <w:pPr>
        <w:spacing w:line="360" w:lineRule="auto"/>
      </w:pPr>
      <w:r w:rsidRPr="0024435E">
        <w:t>The old reactor was disassembled so that it could be cleaned out and extended by affixing the new pipe in between the top and bottom sections of the reactor by using a strong sealant. This would then be held in place by the purchased nuts &amp; bolts. The system was then checked to ensure that it was watertight by charging the reactor with water.</w:t>
      </w:r>
      <w:r w:rsidRPr="0024435E">
        <w:rPr>
          <w:noProof/>
          <w:lang w:eastAsia="en-GB"/>
        </w:rPr>
        <w:t xml:space="preserve"> </w:t>
      </w:r>
      <w:r>
        <w:rPr>
          <w:noProof/>
          <w:lang w:eastAsia="en-GB"/>
        </w:rPr>
        <w:drawing>
          <wp:inline distT="0" distB="0" distL="0" distR="0" wp14:anchorId="117C3D85" wp14:editId="6650C805">
            <wp:extent cx="3916045" cy="2202815"/>
            <wp:effectExtent l="0" t="0" r="8255" b="6985"/>
            <wp:docPr id="64981049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0">
                      <a:extLst>
                        <a:ext uri="{28A0092B-C50C-407E-A947-70E740481C1C}">
                          <a14:useLocalDpi xmlns:a14="http://schemas.microsoft.com/office/drawing/2010/main" val="0"/>
                        </a:ext>
                      </a:extLst>
                    </a:blip>
                    <a:stretch>
                      <a:fillRect/>
                    </a:stretch>
                  </pic:blipFill>
                  <pic:spPr>
                    <a:xfrm>
                      <a:off x="0" y="0"/>
                      <a:ext cx="3916045" cy="2202815"/>
                    </a:xfrm>
                    <a:prstGeom prst="rect">
                      <a:avLst/>
                    </a:prstGeom>
                  </pic:spPr>
                </pic:pic>
              </a:graphicData>
            </a:graphic>
          </wp:inline>
        </w:drawing>
      </w:r>
    </w:p>
    <w:p w:rsidR="00B114F0" w:rsidRPr="0024435E" w:rsidRDefault="00B114F0" w:rsidP="00B114F0">
      <w:pPr>
        <w:spacing w:line="360" w:lineRule="auto"/>
      </w:pPr>
      <w:r w:rsidRPr="0024435E">
        <w:rPr>
          <w:noProof/>
          <w:lang w:eastAsia="en-GB"/>
        </w:rPr>
        <mc:AlternateContent>
          <mc:Choice Requires="wps">
            <w:drawing>
              <wp:inline distT="0" distB="0" distL="0" distR="0" wp14:anchorId="44164434" wp14:editId="2543574F">
                <wp:extent cx="2781300" cy="635"/>
                <wp:effectExtent l="0" t="0" r="0" b="0"/>
                <wp:docPr id="24" name="Text Box 24"/>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rsidR="00B114F0" w:rsidRPr="006A2D6F" w:rsidRDefault="00B114F0" w:rsidP="00B114F0">
                            <w:pPr>
                              <w:pStyle w:val="Caption"/>
                            </w:pPr>
                            <w:bookmarkStart w:id="467" w:name="_Toc512854227"/>
                            <w:bookmarkStart w:id="468" w:name="_Toc512855755"/>
                            <w:bookmarkStart w:id="469" w:name="_Toc512857263"/>
                            <w:bookmarkStart w:id="470" w:name="_Toc512948214"/>
                            <w:bookmarkStart w:id="471" w:name="_Toc513122044"/>
                            <w:bookmarkStart w:id="472" w:name="_Toc513194537"/>
                            <w:bookmarkStart w:id="473" w:name="_Toc513195024"/>
                            <w:bookmarkStart w:id="474" w:name="_Toc513227560"/>
                            <w:bookmarkStart w:id="475" w:name="_Toc514069596"/>
                            <w:bookmarkStart w:id="476" w:name="_Toc514757915"/>
                            <w:r>
                              <w:t xml:space="preserve">Figure </w:t>
                            </w:r>
                            <w:r>
                              <w:rPr>
                                <w:noProof/>
                              </w:rPr>
                              <w:fldChar w:fldCharType="begin"/>
                            </w:r>
                            <w:r>
                              <w:rPr>
                                <w:noProof/>
                              </w:rPr>
                              <w:instrText xml:space="preserve"> SEQ Figure \* ARABIC </w:instrText>
                            </w:r>
                            <w:r>
                              <w:rPr>
                                <w:noProof/>
                              </w:rPr>
                              <w:fldChar w:fldCharType="separate"/>
                            </w:r>
                            <w:r>
                              <w:rPr>
                                <w:noProof/>
                              </w:rPr>
                              <w:t>72</w:t>
                            </w:r>
                            <w:r>
                              <w:rPr>
                                <w:noProof/>
                              </w:rPr>
                              <w:fldChar w:fldCharType="end"/>
                            </w:r>
                            <w:r>
                              <w:t>: Disassembled Top &amp; Bottom half of the reactor</w:t>
                            </w:r>
                            <w:bookmarkEnd w:id="467"/>
                            <w:bookmarkEnd w:id="468"/>
                            <w:bookmarkEnd w:id="469"/>
                            <w:bookmarkEnd w:id="470"/>
                            <w:bookmarkEnd w:id="471"/>
                            <w:bookmarkEnd w:id="472"/>
                            <w:bookmarkEnd w:id="473"/>
                            <w:bookmarkEnd w:id="474"/>
                            <w:bookmarkEnd w:id="475"/>
                            <w:bookmarkEnd w:id="4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44164434" id="Text Box 24" o:spid="_x0000_s1063" type="#_x0000_t202" style="width:219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kqiLwIAAGYEAAAOAAAAZHJzL2Uyb0RvYy54bWysVMFu2zAMvQ/YPwi6L07SLSuMOEWWIsOA&#10;oC2QDD0rshwbkESNUmJnXz9KjtOu22nYRaZIitJ7j/T8rjOanRT6BmzBJ6MxZ8pKKBt7KPj33frD&#10;LWc+CFsKDVYV/Kw8v1u8fzdvXa6mUIMuFTIqYn3euoLXIbg8y7yslRF+BE5ZClaARgTa4iErUbRU&#10;3ehsOh7PshawdAhSeU/e+z7IF6l+VSkZHqvKq8B0weltIa2Y1n1cs8Vc5AcUrm7k5RniH15hRGPp&#10;0mupexEEO2LzRynTSAQPVRhJMBlUVSNVwkBoJuM3aLa1cCphIXK8u9Lk/19Z+XB6QtaUBZ9+5MwK&#10;QxrtVBfYF+gYuYif1vmc0raOEkNHftJ58HtyRthdhSZ+CRCjODF9vrIbq0lyTj/fTm7GFJIUm918&#10;ijWyl6MOffiqwLBoFBxJusSoOG186FOHlHiTB92U60bruImBlUZ2EiRzWzdBXYr/lqVtzLUQT/UF&#10;oyeL+Hoc0Qrdvkt8zAaMeyjPBB2hbx7v5Lqh+zbChyeB1C0EiSYgPNJSaWgLDheLsxrw59/8MZ9E&#10;pChnLXVfwf2Po0DFmf5mSd7YqoOBg7EfDHs0KyCkE5otJ5NJBzDowawQzDMNxjLeQiFhJd1V8DCY&#10;q9DPAA2WVMtlSqKGdCJs7NbJWHrgddc9C3QXVQKJ+QBDX4r8jTh9bpLHLY+BmE7KRV57Fi90UzMn&#10;7S+DF6fl9T5lvfweFr8AAAD//wMAUEsDBBQABgAIAAAAIQAlxiHJ2gAAAAIBAAAPAAAAZHJzL2Rv&#10;d25yZXYueG1sTI/BTsMwEETvSPyDtUhcEHWgUVWFOFVVwQEuFaEXbm68jQPxOrKdNvw9Wy70stJo&#10;RrNvytXkenHEEDtPCh5mGQikxpuOWgW7j5f7JYiYNBnde0IFPxhhVV1flbow/kTveKxTK7iEYqEV&#10;2JSGQsrYWHQ6zvyAxN7BB6cTy9BKE/SJy10vH7NsIZ3uiD9YPeDGYvNdj07BNv/c2rvx8Py2zufh&#10;dTduFl9trdTtzbR+ApFwSv9hOOMzOlTMtPcjmSh6BTwk/V328vmS5f4cklUpL9GrXwAAAP//AwBQ&#10;SwECLQAUAAYACAAAACEAtoM4kv4AAADhAQAAEwAAAAAAAAAAAAAAAAAAAAAAW0NvbnRlbnRfVHlw&#10;ZXNdLnhtbFBLAQItABQABgAIAAAAIQA4/SH/1gAAAJQBAAALAAAAAAAAAAAAAAAAAC8BAABfcmVs&#10;cy8ucmVsc1BLAQItABQABgAIAAAAIQDoakqiLwIAAGYEAAAOAAAAAAAAAAAAAAAAAC4CAABkcnMv&#10;ZTJvRG9jLnhtbFBLAQItABQABgAIAAAAIQAlxiHJ2gAAAAIBAAAPAAAAAAAAAAAAAAAAAIkEAABk&#10;cnMvZG93bnJldi54bWxQSwUGAAAAAAQABADzAAAAkAUAAAAA&#10;" stroked="f">
                <v:textbox style="mso-fit-shape-to-text:t" inset="0,0,0,0">
                  <w:txbxContent>
                    <w:p w:rsidR="00B114F0" w:rsidRPr="006A2D6F" w:rsidRDefault="00B114F0" w:rsidP="00B114F0">
                      <w:pPr>
                        <w:pStyle w:val="Caption"/>
                      </w:pPr>
                      <w:bookmarkStart w:id="513" w:name="_Toc512854227"/>
                      <w:bookmarkStart w:id="514" w:name="_Toc512855755"/>
                      <w:bookmarkStart w:id="515" w:name="_Toc512857263"/>
                      <w:bookmarkStart w:id="516" w:name="_Toc512948214"/>
                      <w:bookmarkStart w:id="517" w:name="_Toc513122044"/>
                      <w:bookmarkStart w:id="518" w:name="_Toc513194537"/>
                      <w:bookmarkStart w:id="519" w:name="_Toc513195024"/>
                      <w:bookmarkStart w:id="520" w:name="_Toc513227560"/>
                      <w:bookmarkStart w:id="521" w:name="_Toc514069596"/>
                      <w:bookmarkStart w:id="522" w:name="_Toc514757915"/>
                      <w:r>
                        <w:t xml:space="preserve">Figure </w:t>
                      </w:r>
                      <w:r>
                        <w:rPr>
                          <w:noProof/>
                        </w:rPr>
                        <w:fldChar w:fldCharType="begin"/>
                      </w:r>
                      <w:r>
                        <w:rPr>
                          <w:noProof/>
                        </w:rPr>
                        <w:instrText xml:space="preserve"> SEQ Figure \* ARABIC </w:instrText>
                      </w:r>
                      <w:r>
                        <w:rPr>
                          <w:noProof/>
                        </w:rPr>
                        <w:fldChar w:fldCharType="separate"/>
                      </w:r>
                      <w:r>
                        <w:rPr>
                          <w:noProof/>
                        </w:rPr>
                        <w:t>72</w:t>
                      </w:r>
                      <w:r>
                        <w:rPr>
                          <w:noProof/>
                        </w:rPr>
                        <w:fldChar w:fldCharType="end"/>
                      </w:r>
                      <w:r>
                        <w:t>: Disassembled Top &amp; Bottom half of the reactor</w:t>
                      </w:r>
                      <w:bookmarkEnd w:id="513"/>
                      <w:bookmarkEnd w:id="514"/>
                      <w:bookmarkEnd w:id="515"/>
                      <w:bookmarkEnd w:id="516"/>
                      <w:bookmarkEnd w:id="517"/>
                      <w:bookmarkEnd w:id="518"/>
                      <w:bookmarkEnd w:id="519"/>
                      <w:bookmarkEnd w:id="520"/>
                      <w:bookmarkEnd w:id="521"/>
                      <w:bookmarkEnd w:id="522"/>
                    </w:p>
                  </w:txbxContent>
                </v:textbox>
                <w10:anchorlock/>
              </v:shape>
            </w:pict>
          </mc:Fallback>
        </mc:AlternateContent>
      </w:r>
    </w:p>
    <w:p w:rsidR="00B114F0" w:rsidRDefault="00B114F0" w:rsidP="00B114F0">
      <w:pPr>
        <w:spacing w:line="360" w:lineRule="auto"/>
        <w:rPr>
          <w:noProof/>
          <w:color w:val="4472C4" w:themeColor="accent5"/>
          <w:lang w:eastAsia="en-GB"/>
        </w:rPr>
      </w:pPr>
      <w:r w:rsidRPr="0024435E">
        <w:rPr>
          <w:noProof/>
          <w:lang w:eastAsia="en-GB"/>
        </w:rPr>
        <w:drawing>
          <wp:anchor distT="0" distB="0" distL="114300" distR="114300" simplePos="0" relativeHeight="251682816" behindDoc="0" locked="0" layoutInCell="1" allowOverlap="1" wp14:anchorId="23793211" wp14:editId="7B826AC6">
            <wp:simplePos x="0" y="0"/>
            <wp:positionH relativeFrom="margin">
              <wp:align>left</wp:align>
            </wp:positionH>
            <wp:positionV relativeFrom="paragraph">
              <wp:posOffset>1257300</wp:posOffset>
            </wp:positionV>
            <wp:extent cx="1722755" cy="2912745"/>
            <wp:effectExtent l="0" t="0" r="0"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48701" t="21746" r="30590" b="15982"/>
                    <a:stretch/>
                  </pic:blipFill>
                  <pic:spPr bwMode="auto">
                    <a:xfrm>
                      <a:off x="0" y="0"/>
                      <a:ext cx="1722755" cy="2912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4435E">
        <w:t xml:space="preserve">The improved reactor design matches expectations shown in the 3D CAD Drawing made previously along with all the final measurements. </w:t>
      </w:r>
      <w:r w:rsidRPr="0024435E">
        <w:br/>
        <w:t>With these improvements, more slurry can be loaded into the reactor as well as allowing additional room for mixed media filters to be used for separating the slurry from the final product.</w:t>
      </w:r>
      <w:r w:rsidRPr="0024435E">
        <w:rPr>
          <w:noProof/>
          <w:color w:val="4472C4" w:themeColor="accent5"/>
          <w:lang w:eastAsia="en-GB"/>
        </w:rPr>
        <w:t xml:space="preserve"> </w:t>
      </w:r>
    </w:p>
    <w:p w:rsidR="00B114F0" w:rsidRPr="0024435E" w:rsidRDefault="00B114F0" w:rsidP="00B114F0">
      <w:pPr>
        <w:spacing w:line="360" w:lineRule="auto"/>
      </w:pPr>
      <w:r w:rsidRPr="0024435E">
        <w:rPr>
          <w:noProof/>
          <w:lang w:eastAsia="en-GB"/>
        </w:rPr>
        <mc:AlternateContent>
          <mc:Choice Requires="wps">
            <w:drawing>
              <wp:anchor distT="0" distB="0" distL="114300" distR="114300" simplePos="0" relativeHeight="251681792" behindDoc="0" locked="0" layoutInCell="1" allowOverlap="1" wp14:anchorId="55471B66" wp14:editId="23F3006F">
                <wp:simplePos x="0" y="0"/>
                <wp:positionH relativeFrom="margin">
                  <wp:align>left</wp:align>
                </wp:positionH>
                <wp:positionV relativeFrom="paragraph">
                  <wp:posOffset>2871795</wp:posOffset>
                </wp:positionV>
                <wp:extent cx="2202180" cy="635"/>
                <wp:effectExtent l="0" t="0" r="7620" b="0"/>
                <wp:wrapSquare wrapText="bothSides"/>
                <wp:docPr id="22" name="Text Box 22"/>
                <wp:cNvGraphicFramePr/>
                <a:graphic xmlns:a="http://schemas.openxmlformats.org/drawingml/2006/main">
                  <a:graphicData uri="http://schemas.microsoft.com/office/word/2010/wordprocessingShape">
                    <wps:wsp>
                      <wps:cNvSpPr txBox="1"/>
                      <wps:spPr>
                        <a:xfrm>
                          <a:off x="0" y="0"/>
                          <a:ext cx="2202180" cy="635"/>
                        </a:xfrm>
                        <a:prstGeom prst="rect">
                          <a:avLst/>
                        </a:prstGeom>
                        <a:solidFill>
                          <a:prstClr val="white"/>
                        </a:solidFill>
                        <a:ln>
                          <a:noFill/>
                        </a:ln>
                      </wps:spPr>
                      <wps:txbx>
                        <w:txbxContent>
                          <w:p w:rsidR="00B114F0" w:rsidRPr="00600400" w:rsidRDefault="00B114F0" w:rsidP="00B114F0">
                            <w:pPr>
                              <w:pStyle w:val="Caption"/>
                              <w:rPr>
                                <w:noProof/>
                                <w:color w:val="4472C4" w:themeColor="accent5"/>
                                <w:sz w:val="24"/>
                              </w:rPr>
                            </w:pPr>
                            <w:bookmarkStart w:id="477" w:name="_Toc512854228"/>
                            <w:bookmarkStart w:id="478" w:name="_Toc512855756"/>
                            <w:bookmarkStart w:id="479" w:name="_Toc512857264"/>
                            <w:bookmarkStart w:id="480" w:name="_Toc512948215"/>
                            <w:bookmarkStart w:id="481" w:name="_Toc513122045"/>
                            <w:bookmarkStart w:id="482" w:name="_Toc513194538"/>
                            <w:bookmarkStart w:id="483" w:name="_Toc513195025"/>
                            <w:bookmarkStart w:id="484" w:name="_Toc513227561"/>
                            <w:bookmarkStart w:id="485" w:name="_Toc514069597"/>
                            <w:bookmarkStart w:id="486" w:name="_Toc514757916"/>
                            <w:r>
                              <w:t xml:space="preserve">Figure </w:t>
                            </w:r>
                            <w:r>
                              <w:rPr>
                                <w:noProof/>
                              </w:rPr>
                              <w:fldChar w:fldCharType="begin"/>
                            </w:r>
                            <w:r>
                              <w:rPr>
                                <w:noProof/>
                              </w:rPr>
                              <w:instrText xml:space="preserve"> SEQ Figure \* ARABIC </w:instrText>
                            </w:r>
                            <w:r>
                              <w:rPr>
                                <w:noProof/>
                              </w:rPr>
                              <w:fldChar w:fldCharType="separate"/>
                            </w:r>
                            <w:r>
                              <w:rPr>
                                <w:noProof/>
                              </w:rPr>
                              <w:t>73</w:t>
                            </w:r>
                            <w:r>
                              <w:rPr>
                                <w:noProof/>
                              </w:rPr>
                              <w:fldChar w:fldCharType="end"/>
                            </w:r>
                            <w:r>
                              <w:t>: New Reactor Design Constructed</w:t>
                            </w:r>
                            <w:bookmarkEnd w:id="477"/>
                            <w:bookmarkEnd w:id="478"/>
                            <w:bookmarkEnd w:id="479"/>
                            <w:bookmarkEnd w:id="480"/>
                            <w:bookmarkEnd w:id="481"/>
                            <w:bookmarkEnd w:id="482"/>
                            <w:bookmarkEnd w:id="483"/>
                            <w:bookmarkEnd w:id="484"/>
                            <w:bookmarkEnd w:id="485"/>
                            <w:bookmarkEnd w:id="4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471B66" id="Text Box 22" o:spid="_x0000_s1064" type="#_x0000_t202" style="position:absolute;margin-left:0;margin-top:226.15pt;width:173.4pt;height:.05pt;z-index:2516817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6ThLgIAAGYEAAAOAAAAZHJzL2Uyb0RvYy54bWysVMFu2zAMvQ/YPwi6L048rCuMOEWWIsOA&#10;oC2QDD0rshwLkEWNUmJnXz9KjtOu22nYRaZIitJ7j/T8rm8NOyn0GmzJZ5MpZ8pKqLQ9lPz7bv3h&#10;ljMfhK2EAatKflae3y3ev5t3rlA5NGAqhYyKWF90ruRNCK7IMi8b1Qo/AacsBWvAVgTa4iGrUHRU&#10;vTVZPp3eZB1g5RCk8p6890OQL1L9ulYyPNa1V4GZktPbQloxrfu4Zou5KA4oXKPl5RniH17RCm3p&#10;0mupexEEO6L+o1SrJYKHOkwktBnUtZYqYSA0s+kbNNtGOJWwEDneXWny/6+sfDg9IdNVyfOcMyta&#10;0min+sC+QM/IRfx0zheUtnWUGHryk86j35Mzwu5rbOOXADGKE9PnK7uxmiRnnk/z2S2FJMVuPn6K&#10;NbKXow59+KqgZdEoOZJ0iVFx2vgwpI4p8SYPRldrbUzcxMDKIDsJkrlrdFCX4r9lGRtzLcRTQ8Ho&#10;ySK+AUe0Qr/vEx+fR4x7qM4EHWFoHu/kWtN9G+HDk0DqFoJEExAeaakNdCWHi8VZA/jzb/6YTyJS&#10;lLOOuq/k/sdRoOLMfLMkb2zV0cDR2I+GPbYrIKQzmi0nk0kHMJjRrBHaZxqMZbyFQsJKuqvkYTRX&#10;YZgBGiyplsuURA3pRNjYrZOx9Mjrrn8W6C6qBBLzAca+FMUbcYbcJI9bHgMxnZSLvA4sXuimZk7a&#10;XwYvTsvrfcp6+T0sfgEAAP//AwBQSwMEFAAGAAgAAAAhAKxXepfeAAAACAEAAA8AAABkcnMvZG93&#10;bnJldi54bWxMj7FOwzAQhnck3sE6JBZEHRoToRCnqioYYKkaurC58TUOxOfIdtrw9hgWGO/+03/f&#10;V61mO7AT+tA7knC3yIAhtU731EnYvz3fPgALUZFWgyOU8IUBVvXlRaVK7c60w1MTO5ZKKJRKgolx&#10;LDkPrUGrwsKNSCk7Om9VTKPvuPbqnMrtwJdZVnCrekofjBpxY7D9bCYrYSvet+ZmOj69rkXuX/bT&#10;pvjoGimvr+b1I7CIc/w7hh/8hA51Yjq4iXRgg4QkEiWI+2UOLMW5KJLJ4XcjgNcV/y9QfwMAAP//&#10;AwBQSwECLQAUAAYACAAAACEAtoM4kv4AAADhAQAAEwAAAAAAAAAAAAAAAAAAAAAAW0NvbnRlbnRf&#10;VHlwZXNdLnhtbFBLAQItABQABgAIAAAAIQA4/SH/1gAAAJQBAAALAAAAAAAAAAAAAAAAAC8BAABf&#10;cmVscy8ucmVsc1BLAQItABQABgAIAAAAIQD7t6ThLgIAAGYEAAAOAAAAAAAAAAAAAAAAAC4CAABk&#10;cnMvZTJvRG9jLnhtbFBLAQItABQABgAIAAAAIQCsV3qX3gAAAAgBAAAPAAAAAAAAAAAAAAAAAIgE&#10;AABkcnMvZG93bnJldi54bWxQSwUGAAAAAAQABADzAAAAkwUAAAAA&#10;" stroked="f">
                <v:textbox style="mso-fit-shape-to-text:t" inset="0,0,0,0">
                  <w:txbxContent>
                    <w:p w:rsidR="00B114F0" w:rsidRPr="00600400" w:rsidRDefault="00B114F0" w:rsidP="00B114F0">
                      <w:pPr>
                        <w:pStyle w:val="Caption"/>
                        <w:rPr>
                          <w:noProof/>
                          <w:color w:val="4472C4" w:themeColor="accent5"/>
                          <w:sz w:val="24"/>
                        </w:rPr>
                      </w:pPr>
                      <w:bookmarkStart w:id="533" w:name="_Toc512854228"/>
                      <w:bookmarkStart w:id="534" w:name="_Toc512855756"/>
                      <w:bookmarkStart w:id="535" w:name="_Toc512857264"/>
                      <w:bookmarkStart w:id="536" w:name="_Toc512948215"/>
                      <w:bookmarkStart w:id="537" w:name="_Toc513122045"/>
                      <w:bookmarkStart w:id="538" w:name="_Toc513194538"/>
                      <w:bookmarkStart w:id="539" w:name="_Toc513195025"/>
                      <w:bookmarkStart w:id="540" w:name="_Toc513227561"/>
                      <w:bookmarkStart w:id="541" w:name="_Toc514069597"/>
                      <w:bookmarkStart w:id="542" w:name="_Toc514757916"/>
                      <w:r>
                        <w:t xml:space="preserve">Figure </w:t>
                      </w:r>
                      <w:r>
                        <w:rPr>
                          <w:noProof/>
                        </w:rPr>
                        <w:fldChar w:fldCharType="begin"/>
                      </w:r>
                      <w:r>
                        <w:rPr>
                          <w:noProof/>
                        </w:rPr>
                        <w:instrText xml:space="preserve"> SEQ Figure \* ARABIC </w:instrText>
                      </w:r>
                      <w:r>
                        <w:rPr>
                          <w:noProof/>
                        </w:rPr>
                        <w:fldChar w:fldCharType="separate"/>
                      </w:r>
                      <w:r>
                        <w:rPr>
                          <w:noProof/>
                        </w:rPr>
                        <w:t>73</w:t>
                      </w:r>
                      <w:r>
                        <w:rPr>
                          <w:noProof/>
                        </w:rPr>
                        <w:fldChar w:fldCharType="end"/>
                      </w:r>
                      <w:r>
                        <w:t>: New Reactor Design Constructed</w:t>
                      </w:r>
                      <w:bookmarkEnd w:id="533"/>
                      <w:bookmarkEnd w:id="534"/>
                      <w:bookmarkEnd w:id="535"/>
                      <w:bookmarkEnd w:id="536"/>
                      <w:bookmarkEnd w:id="537"/>
                      <w:bookmarkEnd w:id="538"/>
                      <w:bookmarkEnd w:id="539"/>
                      <w:bookmarkEnd w:id="540"/>
                      <w:bookmarkEnd w:id="541"/>
                      <w:bookmarkEnd w:id="542"/>
                    </w:p>
                  </w:txbxContent>
                </v:textbox>
                <w10:wrap type="square" anchorx="margin"/>
              </v:shape>
            </w:pict>
          </mc:Fallback>
        </mc:AlternateContent>
      </w:r>
      <w:r w:rsidRPr="0024435E">
        <w:rPr>
          <w:noProof/>
          <w:color w:val="4472C4" w:themeColor="accent5"/>
          <w:lang w:eastAsia="en-GB"/>
        </w:rPr>
        <w:drawing>
          <wp:inline distT="0" distB="0" distL="0" distR="0" wp14:anchorId="3C6456C6" wp14:editId="7061C976">
            <wp:extent cx="2845041" cy="1599822"/>
            <wp:effectExtent l="0" t="6033" r="6668" b="6667"/>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80412_152959.jpg"/>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2855485" cy="1605695"/>
                    </a:xfrm>
                    <a:prstGeom prst="rect">
                      <a:avLst/>
                    </a:prstGeom>
                  </pic:spPr>
                </pic:pic>
              </a:graphicData>
            </a:graphic>
          </wp:inline>
        </w:drawing>
      </w:r>
      <w:r w:rsidRPr="0024435E">
        <w:br w:type="page"/>
      </w:r>
    </w:p>
    <w:p w:rsidR="00B114F0" w:rsidRPr="003049DD" w:rsidRDefault="00B114F0" w:rsidP="00B114F0">
      <w:pPr>
        <w:pStyle w:val="Heading2"/>
      </w:pPr>
      <w:bookmarkStart w:id="487" w:name="_Toc512850831"/>
      <w:bookmarkStart w:id="488" w:name="_Toc512850993"/>
      <w:bookmarkStart w:id="489" w:name="_Toc512851474"/>
      <w:bookmarkStart w:id="490" w:name="_Toc512854279"/>
      <w:bookmarkStart w:id="491" w:name="_Toc512855809"/>
      <w:bookmarkStart w:id="492" w:name="_Toc512857319"/>
      <w:bookmarkStart w:id="493" w:name="_Toc512863112"/>
      <w:bookmarkStart w:id="494" w:name="_Toc512948286"/>
      <w:bookmarkStart w:id="495" w:name="_Toc513036721"/>
      <w:bookmarkStart w:id="496" w:name="_Toc513121979"/>
      <w:bookmarkStart w:id="497" w:name="_Toc513194611"/>
      <w:bookmarkStart w:id="498" w:name="_Toc513227479"/>
      <w:bookmarkStart w:id="499" w:name="_Toc514758082"/>
      <w:bookmarkStart w:id="500" w:name="_Toc514764258"/>
      <w:r w:rsidRPr="003049DD">
        <w:lastRenderedPageBreak/>
        <w:t>Preparation (Group)</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rsidR="00B114F0" w:rsidRDefault="00B114F0" w:rsidP="00B114F0">
      <w:pPr>
        <w:spacing w:line="360" w:lineRule="auto"/>
        <w:rPr>
          <w:noProof/>
          <w:lang w:eastAsia="en-GB"/>
        </w:rPr>
      </w:pPr>
      <w:r w:rsidRPr="0024435E">
        <w:t xml:space="preserve">Two sets of slurry samples were collected from the </w:t>
      </w:r>
      <w:proofErr w:type="spellStart"/>
      <w:r w:rsidRPr="0024435E">
        <w:t>Gelli</w:t>
      </w:r>
      <w:proofErr w:type="spellEnd"/>
      <w:r w:rsidRPr="0024435E">
        <w:t xml:space="preserve"> </w:t>
      </w:r>
      <w:proofErr w:type="spellStart"/>
      <w:r w:rsidRPr="0024435E">
        <w:t>Aur</w:t>
      </w:r>
      <w:proofErr w:type="spellEnd"/>
      <w:r w:rsidRPr="0024435E">
        <w:t xml:space="preserve"> Farm, each of which were approximately 6 litres. The consistency of the samples shared similar characteristics in terms of the total amount of water present and were both used within 4 days of collection</w:t>
      </w:r>
      <w:r>
        <w:t xml:space="preserve"> to avoid the build-up of harmful gases</w:t>
      </w:r>
      <w:r w:rsidRPr="0024435E">
        <w:t>.</w:t>
      </w:r>
      <w:r w:rsidRPr="004C446D">
        <w:rPr>
          <w:noProof/>
          <w:lang w:eastAsia="en-GB"/>
        </w:rPr>
        <w:t xml:space="preserve"> </w:t>
      </w:r>
    </w:p>
    <w:p w:rsidR="00B114F0" w:rsidRDefault="00B114F0" w:rsidP="00B114F0">
      <w:pPr>
        <w:keepNext/>
        <w:spacing w:line="360" w:lineRule="auto"/>
      </w:pPr>
      <w:r w:rsidRPr="0024435E">
        <w:rPr>
          <w:noProof/>
          <w:lang w:eastAsia="en-GB"/>
        </w:rPr>
        <w:drawing>
          <wp:inline distT="0" distB="0" distL="0" distR="0" wp14:anchorId="727AA468" wp14:editId="66022363">
            <wp:extent cx="3111500" cy="2781935"/>
            <wp:effectExtent l="0" t="6668" r="6033" b="6032"/>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180416_111726.jpg"/>
                    <pic:cNvPicPr/>
                  </pic:nvPicPr>
                  <pic:blipFill rotWithShape="1">
                    <a:blip r:embed="rId33" cstate="print">
                      <a:extLst>
                        <a:ext uri="{28A0092B-C50C-407E-A947-70E740481C1C}">
                          <a14:useLocalDpi xmlns:a14="http://schemas.microsoft.com/office/drawing/2010/main" val="0"/>
                        </a:ext>
                      </a:extLst>
                    </a:blip>
                    <a:srcRect l="10028" t="7645" r="34879" b="4774"/>
                    <a:stretch/>
                  </pic:blipFill>
                  <pic:spPr bwMode="auto">
                    <a:xfrm rot="5400000">
                      <a:off x="0" y="0"/>
                      <a:ext cx="3111500" cy="2781935"/>
                    </a:xfrm>
                    <a:prstGeom prst="rect">
                      <a:avLst/>
                    </a:prstGeom>
                    <a:ln>
                      <a:noFill/>
                    </a:ln>
                    <a:extLst>
                      <a:ext uri="{53640926-AAD7-44D8-BBD7-CCE9431645EC}">
                        <a14:shadowObscured xmlns:a14="http://schemas.microsoft.com/office/drawing/2010/main"/>
                      </a:ext>
                    </a:extLst>
                  </pic:spPr>
                </pic:pic>
              </a:graphicData>
            </a:graphic>
          </wp:inline>
        </w:drawing>
      </w:r>
    </w:p>
    <w:p w:rsidR="00B114F0" w:rsidRDefault="00B114F0" w:rsidP="00B114F0">
      <w:pPr>
        <w:pStyle w:val="Caption"/>
      </w:pPr>
      <w:bookmarkStart w:id="501" w:name="_Toc514069598"/>
      <w:bookmarkStart w:id="502" w:name="_Toc514757917"/>
      <w:r>
        <w:t xml:space="preserve">Figure </w:t>
      </w:r>
      <w:r>
        <w:rPr>
          <w:noProof/>
        </w:rPr>
        <w:fldChar w:fldCharType="begin"/>
      </w:r>
      <w:r>
        <w:rPr>
          <w:noProof/>
        </w:rPr>
        <w:instrText xml:space="preserve"> SEQ Figure \* ARABIC </w:instrText>
      </w:r>
      <w:r>
        <w:rPr>
          <w:noProof/>
        </w:rPr>
        <w:fldChar w:fldCharType="separate"/>
      </w:r>
      <w:r>
        <w:rPr>
          <w:noProof/>
        </w:rPr>
        <w:t>74</w:t>
      </w:r>
      <w:r>
        <w:rPr>
          <w:noProof/>
        </w:rPr>
        <w:fldChar w:fldCharType="end"/>
      </w:r>
      <w:r>
        <w:t xml:space="preserve"> - Slurry Sample</w:t>
      </w:r>
      <w:bookmarkEnd w:id="501"/>
      <w:bookmarkEnd w:id="502"/>
    </w:p>
    <w:p w:rsidR="00B114F0" w:rsidRDefault="00B114F0" w:rsidP="00B114F0">
      <w:pPr>
        <w:rPr>
          <w:i/>
          <w:iCs/>
          <w:color w:val="44546A" w:themeColor="text2"/>
          <w:sz w:val="18"/>
          <w:szCs w:val="18"/>
        </w:rPr>
      </w:pPr>
      <w:r>
        <w:br w:type="page"/>
      </w:r>
    </w:p>
    <w:p w:rsidR="00B114F0" w:rsidRPr="00D90C92" w:rsidRDefault="00B114F0" w:rsidP="00B114F0">
      <w:pPr>
        <w:pStyle w:val="Heading2"/>
      </w:pPr>
      <w:bookmarkStart w:id="503" w:name="_Toc514758083"/>
      <w:bookmarkStart w:id="504" w:name="_Toc514764259"/>
      <w:r w:rsidRPr="00D90C92">
        <w:lastRenderedPageBreak/>
        <w:t>XRF Analysis (Group)</w:t>
      </w:r>
      <w:bookmarkEnd w:id="503"/>
      <w:bookmarkEnd w:id="504"/>
    </w:p>
    <w:p w:rsidR="00B114F0" w:rsidRPr="00D90C92" w:rsidRDefault="00B114F0" w:rsidP="00B114F0">
      <w:pPr>
        <w:spacing w:line="360" w:lineRule="auto"/>
        <w:rPr>
          <w:rFonts w:cstheme="minorHAnsi"/>
        </w:rPr>
      </w:pPr>
      <w:r w:rsidRPr="00D90C92">
        <w:rPr>
          <w:rFonts w:cstheme="minorHAnsi"/>
        </w:rPr>
        <w:t>Each sample produce from the tests were collected and placed in small test tubes. These samples were taken for further testing and analysed through X-ray fluorescence (XRF) to determine the chemical composition of each sample.</w:t>
      </w:r>
      <w:r w:rsidRPr="00D90C92">
        <w:rPr>
          <w:rFonts w:cstheme="minorHAnsi"/>
          <w:noProof/>
          <w:lang w:eastAsia="en-GB"/>
        </w:rPr>
        <w:drawing>
          <wp:inline distT="0" distB="0" distL="0" distR="0" wp14:anchorId="7B1485AC" wp14:editId="5D590939">
            <wp:extent cx="5216525" cy="2675255"/>
            <wp:effectExtent l="0" t="0" r="3175" b="0"/>
            <wp:docPr id="2000230766" name="Picture 20" descr="C:\Users\HP\Desktop\Uni Project\20180426_11494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216525" cy="2675255"/>
                    </a:xfrm>
                    <a:prstGeom prst="rect">
                      <a:avLst/>
                    </a:prstGeom>
                    <a:noFill/>
                    <a:ln>
                      <a:noFill/>
                      <a:prstDash/>
                    </a:ln>
                  </pic:spPr>
                </pic:pic>
              </a:graphicData>
            </a:graphic>
          </wp:inline>
        </w:drawing>
      </w:r>
      <w:r>
        <w:rPr>
          <w:noProof/>
          <w:lang w:eastAsia="en-GB"/>
        </w:rPr>
        <mc:AlternateContent>
          <mc:Choice Requires="wps">
            <w:drawing>
              <wp:inline distT="0" distB="0" distL="0" distR="0" wp14:anchorId="3BC3C5B8" wp14:editId="608500E7">
                <wp:extent cx="5216525" cy="635"/>
                <wp:effectExtent l="0" t="0" r="3175" b="0"/>
                <wp:docPr id="2000230761" name="Text Box 2000230761"/>
                <wp:cNvGraphicFramePr/>
                <a:graphic xmlns:a="http://schemas.openxmlformats.org/drawingml/2006/main">
                  <a:graphicData uri="http://schemas.microsoft.com/office/word/2010/wordprocessingShape">
                    <wps:wsp>
                      <wps:cNvSpPr txBox="1"/>
                      <wps:spPr>
                        <a:xfrm>
                          <a:off x="0" y="0"/>
                          <a:ext cx="5216525" cy="635"/>
                        </a:xfrm>
                        <a:prstGeom prst="rect">
                          <a:avLst/>
                        </a:prstGeom>
                        <a:solidFill>
                          <a:prstClr val="white"/>
                        </a:solidFill>
                        <a:ln>
                          <a:noFill/>
                        </a:ln>
                      </wps:spPr>
                      <wps:txbx>
                        <w:txbxContent>
                          <w:p w:rsidR="00B114F0" w:rsidRPr="0082659C" w:rsidRDefault="00B114F0" w:rsidP="00B114F0">
                            <w:pPr>
                              <w:pStyle w:val="Caption"/>
                              <w:rPr>
                                <w:rFonts w:cstheme="minorHAnsi"/>
                                <w:noProof/>
                              </w:rPr>
                            </w:pPr>
                            <w:bookmarkStart w:id="505" w:name="_Toc514069599"/>
                            <w:bookmarkStart w:id="506" w:name="_Toc514757918"/>
                            <w:r>
                              <w:t xml:space="preserve">Figure </w:t>
                            </w:r>
                            <w:r>
                              <w:rPr>
                                <w:noProof/>
                              </w:rPr>
                              <w:fldChar w:fldCharType="begin"/>
                            </w:r>
                            <w:r>
                              <w:rPr>
                                <w:noProof/>
                              </w:rPr>
                              <w:instrText xml:space="preserve"> SEQ Figure \* ARABIC </w:instrText>
                            </w:r>
                            <w:r>
                              <w:rPr>
                                <w:noProof/>
                              </w:rPr>
                              <w:fldChar w:fldCharType="separate"/>
                            </w:r>
                            <w:r>
                              <w:rPr>
                                <w:noProof/>
                              </w:rPr>
                              <w:t>75</w:t>
                            </w:r>
                            <w:r>
                              <w:rPr>
                                <w:noProof/>
                              </w:rPr>
                              <w:fldChar w:fldCharType="end"/>
                            </w:r>
                            <w:r>
                              <w:t xml:space="preserve"> - Samples in test tubes</w:t>
                            </w:r>
                            <w:bookmarkEnd w:id="505"/>
                            <w:bookmarkEnd w:id="5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3BC3C5B8" id="Text Box 2000230761" o:spid="_x0000_s1065" type="#_x0000_t202" style="width:410.7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BPBNgIAAHYEAAAOAAAAZHJzL2Uyb0RvYy54bWysVMGO2jAQvVfqP1i+lwRW0BUirCgrqkpo&#10;dyWo9mwch1iyPa5tSOjXd+wksN32VPXijGfGz573ZrJ4aLUiZ+G8BFPQ8SinRBgOpTTHgn7fbz7d&#10;U+IDMyVTYERBL8LTh+XHD4vGzsUEalClcARBjJ83tqB1CHaeZZ7XQjM/AisMBitwmgXcumNWOtYg&#10;ulbZJM9nWQOutA648B69j12QLhN+VQkenqvKi0BUQfFtIa0urYe4ZssFmx8ds7Xk/TPYP7xCM2nw&#10;0ivUIwuMnJz8A0pL7sBDFUYcdAZVJblINWA14/xdNbuaWZFqQXK8vdLk/x8sfzq/OCLLgiKb+eQu&#10;/zwbU2KYRq32og3kC7TkTQj5aqyf47GdxYOhxTjqHnmMfo/OSENbOR2/WCDBODJ/ubIdUTk6p5Px&#10;bDqZUsIxNrubRozsdtQ6H74K0CQaBXUoZWKYnbc+dKlDSrzJg5LlRioVNzGwVo6cGcre1DKIHvy3&#10;LGViroF4qgOMnuxWR7RCe2gTP/dDjQcoL1i6g66ZvOUbifdtmQ8vzGH3YLU4EeEZl0pBU1DoLUpq&#10;cD//5o/5KCpGKWmwGwvqf5yYE5Sobwbljq07GG4wDoNhTnoNWCkqh69JJh5wQQ1m5UC/4qCs4i0Y&#10;YobjXQUNg7kO3UzgoHGxWqUkbFDLwtbsLI/QA6/79pU526sSUMwnGPqUzd+J0+UmeezqFJDppFzk&#10;tWOxpxubO2nfD2Kcnrf7lHX7XSx/AQAA//8DAFBLAwQUAAYACAAAACEAJpDXQNsAAAACAQAADwAA&#10;AGRycy9kb3ducmV2LnhtbEyPwU7DMBBE70j8g7VIXBB1WkpVhThVVcEBLlVDL9y28TYOxOvIdtrw&#10;97hc4DLSakYzb4vVaDtxIh9axwqmkwwEce10y42C/fvL/RJEiMgaO8ek4JsCrMrrqwJz7c68o1MV&#10;G5FKOOSowMTY51KG2pDFMHE9cfKOzluM6fSN1B7Pqdx2cpZlC2mx5bRgsKeNofqrGqyC7fxja+6G&#10;4/Pbev7gX/fDZvHZVErd3ozrJxCRxvgXhgt+QocyMR3cwDqITkF6JP5q8paz6SOIwyUky0L+Ry9/&#10;AAAA//8DAFBLAQItABQABgAIAAAAIQC2gziS/gAAAOEBAAATAAAAAAAAAAAAAAAAAAAAAABbQ29u&#10;dGVudF9UeXBlc10ueG1sUEsBAi0AFAAGAAgAAAAhADj9If/WAAAAlAEAAAsAAAAAAAAAAAAAAAAA&#10;LwEAAF9yZWxzLy5yZWxzUEsBAi0AFAAGAAgAAAAhAL3YE8E2AgAAdgQAAA4AAAAAAAAAAAAAAAAA&#10;LgIAAGRycy9lMm9Eb2MueG1sUEsBAi0AFAAGAAgAAAAhACaQ10DbAAAAAgEAAA8AAAAAAAAAAAAA&#10;AAAAkAQAAGRycy9kb3ducmV2LnhtbFBLBQYAAAAABAAEAPMAAACYBQAAAAA=&#10;" stroked="f">
                <v:textbox style="mso-fit-shape-to-text:t" inset="0,0,0,0">
                  <w:txbxContent>
                    <w:p w:rsidR="00B114F0" w:rsidRPr="0082659C" w:rsidRDefault="00B114F0" w:rsidP="00B114F0">
                      <w:pPr>
                        <w:pStyle w:val="Caption"/>
                        <w:rPr>
                          <w:rFonts w:cstheme="minorHAnsi"/>
                          <w:noProof/>
                        </w:rPr>
                      </w:pPr>
                      <w:bookmarkStart w:id="563" w:name="_Toc514069599"/>
                      <w:bookmarkStart w:id="564" w:name="_Toc514757918"/>
                      <w:r>
                        <w:t xml:space="preserve">Figure </w:t>
                      </w:r>
                      <w:r>
                        <w:rPr>
                          <w:noProof/>
                        </w:rPr>
                        <w:fldChar w:fldCharType="begin"/>
                      </w:r>
                      <w:r>
                        <w:rPr>
                          <w:noProof/>
                        </w:rPr>
                        <w:instrText xml:space="preserve"> SEQ Figure \* ARABIC </w:instrText>
                      </w:r>
                      <w:r>
                        <w:rPr>
                          <w:noProof/>
                        </w:rPr>
                        <w:fldChar w:fldCharType="separate"/>
                      </w:r>
                      <w:r>
                        <w:rPr>
                          <w:noProof/>
                        </w:rPr>
                        <w:t>75</w:t>
                      </w:r>
                      <w:r>
                        <w:rPr>
                          <w:noProof/>
                        </w:rPr>
                        <w:fldChar w:fldCharType="end"/>
                      </w:r>
                      <w:r>
                        <w:t xml:space="preserve"> - Samples in test tubes</w:t>
                      </w:r>
                      <w:bookmarkEnd w:id="563"/>
                      <w:bookmarkEnd w:id="564"/>
                    </w:p>
                  </w:txbxContent>
                </v:textbox>
                <w10:anchorlock/>
              </v:shape>
            </w:pict>
          </mc:Fallback>
        </mc:AlternateContent>
      </w:r>
    </w:p>
    <w:p w:rsidR="00B114F0" w:rsidRPr="00D90C92" w:rsidRDefault="00B114F0" w:rsidP="00B114F0">
      <w:pPr>
        <w:spacing w:line="360" w:lineRule="auto"/>
        <w:rPr>
          <w:rFonts w:cstheme="minorHAnsi"/>
        </w:rPr>
      </w:pPr>
      <w:r>
        <w:rPr>
          <w:rFonts w:cstheme="minorHAnsi"/>
        </w:rPr>
        <w:t>The samples from the tests were then placed on small XRF disc of 20</w:t>
      </w:r>
      <m:oMath>
        <m:r>
          <w:rPr>
            <w:rFonts w:ascii="Cambria Math" w:hAnsi="Cambria Math" w:cstheme="minorHAnsi"/>
          </w:rPr>
          <m:t>μl</m:t>
        </m:r>
      </m:oMath>
      <w:r>
        <w:rPr>
          <w:rFonts w:eastAsiaTheme="minorEastAsia" w:cstheme="minorHAnsi"/>
        </w:rPr>
        <w:t xml:space="preserve"> and labelled.</w:t>
      </w:r>
    </w:p>
    <w:p w:rsidR="00B114F0" w:rsidRPr="00D90C92" w:rsidRDefault="00B114F0" w:rsidP="00B114F0">
      <w:pPr>
        <w:spacing w:line="360" w:lineRule="auto"/>
        <w:rPr>
          <w:rFonts w:cstheme="minorHAnsi"/>
        </w:rPr>
      </w:pPr>
      <w:r>
        <w:rPr>
          <w:noProof/>
          <w:lang w:eastAsia="en-GB"/>
        </w:rPr>
        <mc:AlternateContent>
          <mc:Choice Requires="wps">
            <w:drawing>
              <wp:anchor distT="0" distB="0" distL="114300" distR="114300" simplePos="0" relativeHeight="251691008" behindDoc="1" locked="0" layoutInCell="1" allowOverlap="1" wp14:anchorId="69808EAF" wp14:editId="03EEB794">
                <wp:simplePos x="0" y="0"/>
                <wp:positionH relativeFrom="column">
                  <wp:posOffset>224790</wp:posOffset>
                </wp:positionH>
                <wp:positionV relativeFrom="paragraph">
                  <wp:posOffset>2780665</wp:posOffset>
                </wp:positionV>
                <wp:extent cx="4961255" cy="635"/>
                <wp:effectExtent l="0" t="0" r="0" b="0"/>
                <wp:wrapTight wrapText="bothSides">
                  <wp:wrapPolygon edited="0">
                    <wp:start x="0" y="0"/>
                    <wp:lineTo x="0" y="21600"/>
                    <wp:lineTo x="21600" y="21600"/>
                    <wp:lineTo x="21600" y="0"/>
                  </wp:wrapPolygon>
                </wp:wrapTight>
                <wp:docPr id="2000230762" name="Text Box 2000230762"/>
                <wp:cNvGraphicFramePr/>
                <a:graphic xmlns:a="http://schemas.openxmlformats.org/drawingml/2006/main">
                  <a:graphicData uri="http://schemas.microsoft.com/office/word/2010/wordprocessingShape">
                    <wps:wsp>
                      <wps:cNvSpPr txBox="1"/>
                      <wps:spPr>
                        <a:xfrm>
                          <a:off x="0" y="0"/>
                          <a:ext cx="4961255" cy="635"/>
                        </a:xfrm>
                        <a:prstGeom prst="rect">
                          <a:avLst/>
                        </a:prstGeom>
                        <a:solidFill>
                          <a:prstClr val="white"/>
                        </a:solidFill>
                        <a:ln>
                          <a:noFill/>
                        </a:ln>
                      </wps:spPr>
                      <wps:txbx>
                        <w:txbxContent>
                          <w:p w:rsidR="00B114F0" w:rsidRPr="005142BC" w:rsidRDefault="00B114F0" w:rsidP="00B114F0">
                            <w:pPr>
                              <w:pStyle w:val="Caption"/>
                              <w:rPr>
                                <w:rFonts w:cstheme="minorHAnsi"/>
                                <w:noProof/>
                              </w:rPr>
                            </w:pPr>
                            <w:bookmarkStart w:id="507" w:name="_Toc514069600"/>
                            <w:bookmarkStart w:id="508" w:name="_Toc514757919"/>
                            <w:r>
                              <w:t xml:space="preserve">Figure </w:t>
                            </w:r>
                            <w:r>
                              <w:rPr>
                                <w:noProof/>
                              </w:rPr>
                              <w:fldChar w:fldCharType="begin"/>
                            </w:r>
                            <w:r>
                              <w:rPr>
                                <w:noProof/>
                              </w:rPr>
                              <w:instrText xml:space="preserve"> SEQ Figure \* ARABIC </w:instrText>
                            </w:r>
                            <w:r>
                              <w:rPr>
                                <w:noProof/>
                              </w:rPr>
                              <w:fldChar w:fldCharType="separate"/>
                            </w:r>
                            <w:r>
                              <w:rPr>
                                <w:noProof/>
                              </w:rPr>
                              <w:t>76</w:t>
                            </w:r>
                            <w:r>
                              <w:rPr>
                                <w:noProof/>
                              </w:rPr>
                              <w:fldChar w:fldCharType="end"/>
                            </w:r>
                            <w:r>
                              <w:t xml:space="preserve"> - XRF sample Discs</w:t>
                            </w:r>
                            <w:bookmarkEnd w:id="507"/>
                            <w:bookmarkEnd w:id="5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808EAF" id="Text Box 2000230762" o:spid="_x0000_s1066" type="#_x0000_t202" style="position:absolute;margin-left:17.7pt;margin-top:218.95pt;width:390.6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Sp3OAIAAHYEAAAOAAAAZHJzL2Uyb0RvYy54bWysVFFv2yAQfp+0/4B4X+ykS7ZGcaosVaZJ&#10;VVspmfpMMI6RgGNAYme/fge2k67b07QXfNwdH9z33Xlx12pFTsJ5Caag41FOiTAcSmkOBf2+23z4&#10;TIkPzJRMgREFPQtP75bv3y0aOxcTqEGVwhEEMX7e2ILWIdh5lnleC838CKwwGKzAaRZw6w5Z6ViD&#10;6FplkzyfZQ240jrgwnv03ndBukz4VSV4eKoqLwJRBcW3hbS6tO7jmi0XbH5wzNaS989g//AKzaTB&#10;Sy9Q9ywwcnTyDygtuQMPVRhx0BlUleQi1YDVjPM31WxrZkWqBcnx9kKT/3+w/PH07IgsC4ps5pOb&#10;/NNsQolhGrXaiTaQL9CSVyHkq7F+jse2Fg+GFuOoe+Qx+j06Iw1t5XT8YoEE48j8+cJ2ROXo/Hg7&#10;G0+mU0o4xmY304iRXY9a58NXAZpEo6AOpUwMs9ODD13qkBJv8qBkuZFKxU0MrJUjJ4ayN7UMogf/&#10;LUuZmGsgnuoAoye71hGt0O7bxM/tUOMeyjOW7qBrJm/5RuJ9D8yHZ+awe7BanIjwhEuloCko9BYl&#10;Nbiff/PHfBQVo5Q02I0F9T+OzAlK1DeDcsfWHQw3GPvBMEe9Bqx0jLNmeTLxgAtqMCsH+gUHZRVv&#10;wRAzHO8qaBjMdehmAgeNi9UqJWGDWhYezNbyCD3wumtfmLO9KgHFfIShT9n8jThdbpLHro4BmU7K&#10;RV47Fnu6sbmT9v0gxul5vU9Z19/F8hcAAAD//wMAUEsDBBQABgAIAAAAIQDZ/9KL4gAAAAoBAAAP&#10;AAAAZHJzL2Rvd25yZXYueG1sTI+xTsMwEIZ3JN7BOiQWRJ2SkIYQp6oqGOhSkXbp5sbXOBCfo9hp&#10;w9vjTjDe3af/vr9YTqZjZxxca0nAfBYBQ6qtaqkRsN+9P2bAnJekZGcJBfygg2V5e1PIXNkLfeK5&#10;8g0LIeRyKUB73+ecu1qjkW5me6RwO9nBSB/GoeFqkJcQbjr+FEUpN7Kl8EHLHtca6+9qNAK2yWGr&#10;H8bT22aVxMPHflynX00lxP3dtHoF5nHyfzBc9YM6lMHpaEdSjnUC4uckkAKSePECLADZPF0AO143&#10;WQS8LPj/CuUvAAAA//8DAFBLAQItABQABgAIAAAAIQC2gziS/gAAAOEBAAATAAAAAAAAAAAAAAAA&#10;AAAAAABbQ29udGVudF9UeXBlc10ueG1sUEsBAi0AFAAGAAgAAAAhADj9If/WAAAAlAEAAAsAAAAA&#10;AAAAAAAAAAAALwEAAF9yZWxzLy5yZWxzUEsBAi0AFAAGAAgAAAAhAARlKnc4AgAAdgQAAA4AAAAA&#10;AAAAAAAAAAAALgIAAGRycy9lMm9Eb2MueG1sUEsBAi0AFAAGAAgAAAAhANn/0oviAAAACgEAAA8A&#10;AAAAAAAAAAAAAAAAkgQAAGRycy9kb3ducmV2LnhtbFBLBQYAAAAABAAEAPMAAAChBQAAAAA=&#10;" stroked="f">
                <v:textbox style="mso-fit-shape-to-text:t" inset="0,0,0,0">
                  <w:txbxContent>
                    <w:p w:rsidR="00B114F0" w:rsidRPr="005142BC" w:rsidRDefault="00B114F0" w:rsidP="00B114F0">
                      <w:pPr>
                        <w:pStyle w:val="Caption"/>
                        <w:rPr>
                          <w:rFonts w:cstheme="minorHAnsi"/>
                          <w:noProof/>
                        </w:rPr>
                      </w:pPr>
                      <w:bookmarkStart w:id="567" w:name="_Toc514069600"/>
                      <w:bookmarkStart w:id="568" w:name="_Toc514757919"/>
                      <w:r>
                        <w:t xml:space="preserve">Figure </w:t>
                      </w:r>
                      <w:r>
                        <w:rPr>
                          <w:noProof/>
                        </w:rPr>
                        <w:fldChar w:fldCharType="begin"/>
                      </w:r>
                      <w:r>
                        <w:rPr>
                          <w:noProof/>
                        </w:rPr>
                        <w:instrText xml:space="preserve"> SEQ Figure \* ARABIC </w:instrText>
                      </w:r>
                      <w:r>
                        <w:rPr>
                          <w:noProof/>
                        </w:rPr>
                        <w:fldChar w:fldCharType="separate"/>
                      </w:r>
                      <w:r>
                        <w:rPr>
                          <w:noProof/>
                        </w:rPr>
                        <w:t>76</w:t>
                      </w:r>
                      <w:r>
                        <w:rPr>
                          <w:noProof/>
                        </w:rPr>
                        <w:fldChar w:fldCharType="end"/>
                      </w:r>
                      <w:r>
                        <w:t xml:space="preserve"> - XRF sample Discs</w:t>
                      </w:r>
                      <w:bookmarkEnd w:id="567"/>
                      <w:bookmarkEnd w:id="568"/>
                    </w:p>
                  </w:txbxContent>
                </v:textbox>
                <w10:wrap type="tight"/>
              </v:shape>
            </w:pict>
          </mc:Fallback>
        </mc:AlternateContent>
      </w:r>
      <w:r w:rsidRPr="00D90C92">
        <w:rPr>
          <w:rFonts w:cstheme="minorHAnsi"/>
          <w:noProof/>
          <w:lang w:eastAsia="en-GB"/>
        </w:rPr>
        <w:drawing>
          <wp:anchor distT="0" distB="0" distL="114300" distR="114300" simplePos="0" relativeHeight="251687936" behindDoc="0" locked="0" layoutInCell="1" allowOverlap="1" wp14:anchorId="780560BC" wp14:editId="015D0071">
            <wp:simplePos x="0" y="0"/>
            <wp:positionH relativeFrom="margin">
              <wp:posOffset>224790</wp:posOffset>
            </wp:positionH>
            <wp:positionV relativeFrom="paragraph">
              <wp:posOffset>10795</wp:posOffset>
            </wp:positionV>
            <wp:extent cx="4961255" cy="2712720"/>
            <wp:effectExtent l="0" t="0" r="0" b="0"/>
            <wp:wrapTight wrapText="bothSides">
              <wp:wrapPolygon edited="0">
                <wp:start x="0" y="0"/>
                <wp:lineTo x="0" y="21388"/>
                <wp:lineTo x="21481" y="21388"/>
                <wp:lineTo x="21481" y="0"/>
                <wp:lineTo x="0" y="0"/>
              </wp:wrapPolygon>
            </wp:wrapTight>
            <wp:docPr id="2000230767" name="Picture 2000230767" descr="C:\Users\HP\Desktop\Uni Project\20180509_131854.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4961255" cy="271272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B114F0" w:rsidRPr="00D90C92" w:rsidRDefault="00B114F0" w:rsidP="00B114F0">
      <w:pPr>
        <w:spacing w:line="360" w:lineRule="auto"/>
        <w:rPr>
          <w:rFonts w:cstheme="minorHAnsi"/>
        </w:rPr>
      </w:pPr>
    </w:p>
    <w:p w:rsidR="00B114F0" w:rsidRPr="00D90C92" w:rsidRDefault="00B114F0" w:rsidP="00B114F0">
      <w:pPr>
        <w:spacing w:line="360" w:lineRule="auto"/>
        <w:rPr>
          <w:rFonts w:cstheme="minorHAnsi"/>
        </w:rPr>
      </w:pPr>
    </w:p>
    <w:p w:rsidR="00B114F0" w:rsidRPr="00D90C92" w:rsidRDefault="00B114F0" w:rsidP="00B114F0">
      <w:pPr>
        <w:spacing w:line="360" w:lineRule="auto"/>
        <w:rPr>
          <w:rFonts w:cstheme="minorHAnsi"/>
        </w:rPr>
      </w:pPr>
    </w:p>
    <w:p w:rsidR="00B114F0" w:rsidRPr="00D90C92" w:rsidRDefault="00B114F0" w:rsidP="00B114F0">
      <w:pPr>
        <w:spacing w:line="360" w:lineRule="auto"/>
        <w:rPr>
          <w:rFonts w:cstheme="minorHAnsi"/>
        </w:rPr>
      </w:pPr>
    </w:p>
    <w:p w:rsidR="00B114F0" w:rsidRPr="00D90C92" w:rsidRDefault="00B114F0" w:rsidP="00B114F0">
      <w:pPr>
        <w:spacing w:line="360" w:lineRule="auto"/>
        <w:rPr>
          <w:rFonts w:cstheme="minorHAnsi"/>
        </w:rPr>
      </w:pPr>
    </w:p>
    <w:p w:rsidR="00B114F0" w:rsidRPr="00D90C92" w:rsidRDefault="00B114F0" w:rsidP="00B114F0">
      <w:pPr>
        <w:spacing w:line="360" w:lineRule="auto"/>
        <w:rPr>
          <w:rFonts w:cstheme="minorHAnsi"/>
        </w:rPr>
      </w:pPr>
    </w:p>
    <w:p w:rsidR="00B114F0" w:rsidRPr="00D90C92" w:rsidRDefault="00B114F0" w:rsidP="00B114F0">
      <w:pPr>
        <w:spacing w:line="360" w:lineRule="auto"/>
        <w:rPr>
          <w:rFonts w:cstheme="minorHAnsi"/>
        </w:rPr>
      </w:pPr>
    </w:p>
    <w:p w:rsidR="00B114F0" w:rsidRDefault="00B114F0" w:rsidP="00B114F0">
      <w:pPr>
        <w:spacing w:line="360" w:lineRule="auto"/>
        <w:jc w:val="center"/>
        <w:rPr>
          <w:rFonts w:cstheme="minorHAnsi"/>
        </w:rPr>
      </w:pPr>
    </w:p>
    <w:p w:rsidR="00B114F0" w:rsidRDefault="00B114F0" w:rsidP="00B114F0">
      <w:pPr>
        <w:spacing w:line="360" w:lineRule="auto"/>
        <w:jc w:val="center"/>
        <w:rPr>
          <w:rFonts w:cstheme="minorHAnsi"/>
        </w:rPr>
      </w:pPr>
    </w:p>
    <w:p w:rsidR="00B114F0" w:rsidRPr="00D90C92" w:rsidRDefault="00B114F0" w:rsidP="00B114F0">
      <w:pPr>
        <w:spacing w:line="360" w:lineRule="auto"/>
        <w:jc w:val="center"/>
        <w:rPr>
          <w:rFonts w:cstheme="minorHAnsi"/>
        </w:rPr>
      </w:pPr>
      <w:r>
        <w:rPr>
          <w:noProof/>
          <w:lang w:eastAsia="en-GB"/>
        </w:rPr>
        <w:lastRenderedPageBreak/>
        <mc:AlternateContent>
          <mc:Choice Requires="wps">
            <w:drawing>
              <wp:anchor distT="0" distB="0" distL="114300" distR="114300" simplePos="0" relativeHeight="251693056" behindDoc="1" locked="0" layoutInCell="1" allowOverlap="1" wp14:anchorId="67E69124" wp14:editId="135B04B9">
                <wp:simplePos x="0" y="0"/>
                <wp:positionH relativeFrom="margin">
                  <wp:posOffset>0</wp:posOffset>
                </wp:positionH>
                <wp:positionV relativeFrom="paragraph">
                  <wp:posOffset>1902460</wp:posOffset>
                </wp:positionV>
                <wp:extent cx="2158365" cy="635"/>
                <wp:effectExtent l="0" t="0" r="0" b="0"/>
                <wp:wrapTight wrapText="bothSides">
                  <wp:wrapPolygon edited="0">
                    <wp:start x="0" y="0"/>
                    <wp:lineTo x="0" y="20057"/>
                    <wp:lineTo x="21352" y="20057"/>
                    <wp:lineTo x="21352" y="0"/>
                    <wp:lineTo x="0" y="0"/>
                  </wp:wrapPolygon>
                </wp:wrapTight>
                <wp:docPr id="2000230764" name="Text Box 2000230764"/>
                <wp:cNvGraphicFramePr/>
                <a:graphic xmlns:a="http://schemas.openxmlformats.org/drawingml/2006/main">
                  <a:graphicData uri="http://schemas.microsoft.com/office/word/2010/wordprocessingShape">
                    <wps:wsp>
                      <wps:cNvSpPr txBox="1"/>
                      <wps:spPr>
                        <a:xfrm>
                          <a:off x="0" y="0"/>
                          <a:ext cx="2158365" cy="635"/>
                        </a:xfrm>
                        <a:prstGeom prst="rect">
                          <a:avLst/>
                        </a:prstGeom>
                        <a:solidFill>
                          <a:prstClr val="white"/>
                        </a:solidFill>
                        <a:ln>
                          <a:noFill/>
                        </a:ln>
                      </wps:spPr>
                      <wps:txbx>
                        <w:txbxContent>
                          <w:p w:rsidR="00B114F0" w:rsidRPr="00FF7363" w:rsidRDefault="00B114F0" w:rsidP="00B114F0">
                            <w:pPr>
                              <w:pStyle w:val="Caption"/>
                              <w:rPr>
                                <w:rFonts w:cstheme="minorHAnsi"/>
                                <w:noProof/>
                              </w:rPr>
                            </w:pPr>
                            <w:bookmarkStart w:id="509" w:name="_Toc514069601"/>
                            <w:bookmarkStart w:id="510" w:name="_Toc514757920"/>
                            <w:r>
                              <w:t xml:space="preserve">Figure </w:t>
                            </w:r>
                            <w:r>
                              <w:rPr>
                                <w:noProof/>
                              </w:rPr>
                              <w:fldChar w:fldCharType="begin"/>
                            </w:r>
                            <w:r>
                              <w:rPr>
                                <w:noProof/>
                              </w:rPr>
                              <w:instrText xml:space="preserve"> SEQ Figure \* ARABIC </w:instrText>
                            </w:r>
                            <w:r>
                              <w:rPr>
                                <w:noProof/>
                              </w:rPr>
                              <w:fldChar w:fldCharType="separate"/>
                            </w:r>
                            <w:r>
                              <w:rPr>
                                <w:noProof/>
                              </w:rPr>
                              <w:t>77</w:t>
                            </w:r>
                            <w:r>
                              <w:rPr>
                                <w:noProof/>
                              </w:rPr>
                              <w:fldChar w:fldCharType="end"/>
                            </w:r>
                            <w:r>
                              <w:t xml:space="preserve"> - Inside the XRF machine</w:t>
                            </w:r>
                            <w:bookmarkEnd w:id="509"/>
                            <w:bookmarkEnd w:id="5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E69124" id="Text Box 2000230764" o:spid="_x0000_s1067" type="#_x0000_t202" style="position:absolute;left:0;text-align:left;margin-left:0;margin-top:149.8pt;width:169.95pt;height:.05pt;z-index:-2516234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d1tNwIAAHcEAAAOAAAAZHJzL2Uyb0RvYy54bWysVMGO2jAQvVfqP1i+lwQodBURVpQVVSW0&#10;uxJUezaOQyw5Htc2JPTrO3YS2N32VPXijGfGz573ZrK4b2tFzsI6CTqn41FKidAcCqmPOf2x33y6&#10;o8R5pgumQIucXoSj98uPHxaNycQEKlCFsARBtMsak9PKe5MlieOVqJkbgREagyXYmnnc2mNSWNYg&#10;eq2SSZrOkwZsYSxw4Rx6H7ogXUb8shTcP5WlE56onOLbfFxtXA9hTZYLlh0tM5Xk/TPYP7yiZlLj&#10;pVeoB+YZOVn5B1QtuQUHpR9xqBMoS8lFrAGrGafvqtlVzIhYC5LjzJUm9/9g+eP52RJZ5BTZTCfT&#10;9Mv8MyWa1ajVXrSefIWWvAohX41xGR7bGTzoW4yj7oHH4HfoDDS0pa3DFwskGEfmL1e2AypH52Q8&#10;u5vOZ5RwjM2ns4CR3I4a6/w3ATUJRk4tShkZZuet813qkBJucqBksZFKhU0IrJUlZ4ayN5X0ogd/&#10;k6V0yNUQTnWAwZPc6giWbw9t5GccmyW4DlBcsHYLXTc5wzcSL9wy55+ZxfbBcnEk/BMupYImp9Bb&#10;lFRgf/3NH/JRVYxS0mA75tT9PDErKFHfNeodencw7GAcBkOf6jVgqWMcNsOjiQesV4NZWqhfcFJW&#10;4RYMMc3xrpz6wVz7bihw0rhYrWISdqhhfqt3hgfogdh9+8Ks6WXxqOYjDI3KsnfqdLlRH7M6eaQ6&#10;SndjsecbuzuK309iGJ/X+5h1+18sfwMAAP//AwBQSwMEFAAGAAgAAAAhACUgVBLfAAAACAEAAA8A&#10;AABkcnMvZG93bnJldi54bWxMj8FOwzAQRO9I/IO1SFxQ69BUgYQ4VVXBAS4VoZfe3HgbB+J1ZDtt&#10;+HtML3CcndXMm3I1mZ6d0PnOkoD7eQIMqbGqo1bA7uNl9gjMB0lK9pZQwDd6WFXXV6UslD3TO57q&#10;0LIYQr6QAnQIQ8G5bzQa6ed2QIre0TojQ5Su5crJcww3PV8kScaN7Cg2aDngRmPzVY9GwHa53+q7&#10;8fj8tl6m7nU3brLPthbi9mZaPwELOIW/Z/jFj+hQRaaDHUl51guIQ4KARZ5nwKKdpnkO7HC5PACv&#10;Sv5/QPUDAAD//wMAUEsBAi0AFAAGAAgAAAAhALaDOJL+AAAA4QEAABMAAAAAAAAAAAAAAAAAAAAA&#10;AFtDb250ZW50X1R5cGVzXS54bWxQSwECLQAUAAYACAAAACEAOP0h/9YAAACUAQAACwAAAAAAAAAA&#10;AAAAAAAvAQAAX3JlbHMvLnJlbHNQSwECLQAUAAYACAAAACEARcndbTcCAAB3BAAADgAAAAAAAAAA&#10;AAAAAAAuAgAAZHJzL2Uyb0RvYy54bWxQSwECLQAUAAYACAAAACEAJSBUEt8AAAAIAQAADwAAAAAA&#10;AAAAAAAAAACRBAAAZHJzL2Rvd25yZXYueG1sUEsFBgAAAAAEAAQA8wAAAJ0FAAAAAA==&#10;" stroked="f">
                <v:textbox style="mso-fit-shape-to-text:t" inset="0,0,0,0">
                  <w:txbxContent>
                    <w:p w:rsidR="00B114F0" w:rsidRPr="00FF7363" w:rsidRDefault="00B114F0" w:rsidP="00B114F0">
                      <w:pPr>
                        <w:pStyle w:val="Caption"/>
                        <w:rPr>
                          <w:rFonts w:cstheme="minorHAnsi"/>
                          <w:noProof/>
                        </w:rPr>
                      </w:pPr>
                      <w:bookmarkStart w:id="571" w:name="_Toc514069601"/>
                      <w:bookmarkStart w:id="572" w:name="_Toc514757920"/>
                      <w:r>
                        <w:t xml:space="preserve">Figure </w:t>
                      </w:r>
                      <w:r>
                        <w:rPr>
                          <w:noProof/>
                        </w:rPr>
                        <w:fldChar w:fldCharType="begin"/>
                      </w:r>
                      <w:r>
                        <w:rPr>
                          <w:noProof/>
                        </w:rPr>
                        <w:instrText xml:space="preserve"> SEQ Figure \* ARABIC </w:instrText>
                      </w:r>
                      <w:r>
                        <w:rPr>
                          <w:noProof/>
                        </w:rPr>
                        <w:fldChar w:fldCharType="separate"/>
                      </w:r>
                      <w:r>
                        <w:rPr>
                          <w:noProof/>
                        </w:rPr>
                        <w:t>77</w:t>
                      </w:r>
                      <w:r>
                        <w:rPr>
                          <w:noProof/>
                        </w:rPr>
                        <w:fldChar w:fldCharType="end"/>
                      </w:r>
                      <w:r>
                        <w:t xml:space="preserve"> - Inside the XRF machine</w:t>
                      </w:r>
                      <w:bookmarkEnd w:id="571"/>
                      <w:bookmarkEnd w:id="572"/>
                    </w:p>
                  </w:txbxContent>
                </v:textbox>
                <w10:wrap type="tight" anchorx="margin"/>
              </v:shape>
            </w:pict>
          </mc:Fallback>
        </mc:AlternateContent>
      </w:r>
      <w:r w:rsidRPr="00D90C92">
        <w:rPr>
          <w:rFonts w:cstheme="minorHAnsi"/>
          <w:noProof/>
          <w:lang w:eastAsia="en-GB"/>
        </w:rPr>
        <w:drawing>
          <wp:anchor distT="0" distB="0" distL="114300" distR="114300" simplePos="0" relativeHeight="251689984" behindDoc="0" locked="0" layoutInCell="1" allowOverlap="1" wp14:anchorId="25D0E8B4" wp14:editId="5A7BFD68">
            <wp:simplePos x="0" y="0"/>
            <wp:positionH relativeFrom="margin">
              <wp:align>right</wp:align>
            </wp:positionH>
            <wp:positionV relativeFrom="paragraph">
              <wp:posOffset>212090</wp:posOffset>
            </wp:positionV>
            <wp:extent cx="2755265" cy="1654810"/>
            <wp:effectExtent l="0" t="0" r="6985" b="2540"/>
            <wp:wrapTight wrapText="bothSides">
              <wp:wrapPolygon edited="0">
                <wp:start x="0" y="0"/>
                <wp:lineTo x="0" y="21384"/>
                <wp:lineTo x="21505" y="21384"/>
                <wp:lineTo x="21505" y="0"/>
                <wp:lineTo x="0" y="0"/>
              </wp:wrapPolygon>
            </wp:wrapTight>
            <wp:docPr id="2000230768" name="Picture 2000230768" descr="C:\Users\HP\Desktop\Uni Project\20180509_131948.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2755265" cy="165481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D90C92">
        <w:rPr>
          <w:rFonts w:cstheme="minorHAnsi"/>
          <w:noProof/>
          <w:lang w:eastAsia="en-GB"/>
        </w:rPr>
        <w:drawing>
          <wp:anchor distT="0" distB="0" distL="114300" distR="114300" simplePos="0" relativeHeight="251688960" behindDoc="1" locked="0" layoutInCell="1" allowOverlap="1" wp14:anchorId="61B56B93" wp14:editId="07ECDCB8">
            <wp:simplePos x="0" y="0"/>
            <wp:positionH relativeFrom="margin">
              <wp:align>left</wp:align>
            </wp:positionH>
            <wp:positionV relativeFrom="paragraph">
              <wp:posOffset>217155</wp:posOffset>
            </wp:positionV>
            <wp:extent cx="2674620" cy="1647825"/>
            <wp:effectExtent l="0" t="0" r="0" b="9525"/>
            <wp:wrapTight wrapText="bothSides">
              <wp:wrapPolygon edited="0">
                <wp:start x="0" y="0"/>
                <wp:lineTo x="0" y="21475"/>
                <wp:lineTo x="21385" y="21475"/>
                <wp:lineTo x="21385" y="0"/>
                <wp:lineTo x="0" y="0"/>
              </wp:wrapPolygon>
            </wp:wrapTight>
            <wp:docPr id="2000230769" name="Picture 2000230769" descr="C:\Users\HP\Desktop\Uni Project\20180509_13192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2674620" cy="16478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94080" behindDoc="1" locked="0" layoutInCell="1" allowOverlap="1" wp14:anchorId="24DC2B0E" wp14:editId="2D6C7202">
                <wp:simplePos x="0" y="0"/>
                <wp:positionH relativeFrom="column">
                  <wp:posOffset>3028315</wp:posOffset>
                </wp:positionH>
                <wp:positionV relativeFrom="paragraph">
                  <wp:posOffset>1878330</wp:posOffset>
                </wp:positionV>
                <wp:extent cx="3284855" cy="635"/>
                <wp:effectExtent l="0" t="0" r="0" b="0"/>
                <wp:wrapTight wrapText="bothSides">
                  <wp:wrapPolygon edited="0">
                    <wp:start x="0" y="0"/>
                    <wp:lineTo x="0" y="21600"/>
                    <wp:lineTo x="21600" y="21600"/>
                    <wp:lineTo x="21600" y="0"/>
                  </wp:wrapPolygon>
                </wp:wrapTight>
                <wp:docPr id="2000230763" name="Text Box 2000230763"/>
                <wp:cNvGraphicFramePr/>
                <a:graphic xmlns:a="http://schemas.openxmlformats.org/drawingml/2006/main">
                  <a:graphicData uri="http://schemas.microsoft.com/office/word/2010/wordprocessingShape">
                    <wps:wsp>
                      <wps:cNvSpPr txBox="1"/>
                      <wps:spPr>
                        <a:xfrm>
                          <a:off x="0" y="0"/>
                          <a:ext cx="3284855" cy="635"/>
                        </a:xfrm>
                        <a:prstGeom prst="rect">
                          <a:avLst/>
                        </a:prstGeom>
                        <a:solidFill>
                          <a:prstClr val="white"/>
                        </a:solidFill>
                        <a:ln>
                          <a:noFill/>
                        </a:ln>
                      </wps:spPr>
                      <wps:txbx>
                        <w:txbxContent>
                          <w:p w:rsidR="00B114F0" w:rsidRPr="00476EE0" w:rsidRDefault="00B114F0" w:rsidP="00B114F0">
                            <w:pPr>
                              <w:pStyle w:val="Caption"/>
                              <w:rPr>
                                <w:rFonts w:cstheme="minorHAnsi"/>
                                <w:noProof/>
                              </w:rPr>
                            </w:pPr>
                            <w:bookmarkStart w:id="511" w:name="_Toc514069602"/>
                            <w:bookmarkStart w:id="512" w:name="_Toc514757921"/>
                            <w:r>
                              <w:t xml:space="preserve">Figure </w:t>
                            </w:r>
                            <w:r>
                              <w:rPr>
                                <w:noProof/>
                              </w:rPr>
                              <w:fldChar w:fldCharType="begin"/>
                            </w:r>
                            <w:r>
                              <w:rPr>
                                <w:noProof/>
                              </w:rPr>
                              <w:instrText xml:space="preserve"> SEQ Figure \* ARABIC </w:instrText>
                            </w:r>
                            <w:r>
                              <w:rPr>
                                <w:noProof/>
                              </w:rPr>
                              <w:fldChar w:fldCharType="separate"/>
                            </w:r>
                            <w:r>
                              <w:rPr>
                                <w:noProof/>
                              </w:rPr>
                              <w:t>78</w:t>
                            </w:r>
                            <w:r>
                              <w:rPr>
                                <w:noProof/>
                              </w:rPr>
                              <w:fldChar w:fldCharType="end"/>
                            </w:r>
                            <w:r>
                              <w:t xml:space="preserve"> - Loading the XRF machine</w:t>
                            </w:r>
                            <w:bookmarkEnd w:id="511"/>
                            <w:bookmarkEnd w:id="5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DC2B0E" id="Text Box 2000230763" o:spid="_x0000_s1068" type="#_x0000_t202" style="position:absolute;left:0;text-align:left;margin-left:238.45pt;margin-top:147.9pt;width:258.6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dlNwIAAHcEAAAOAAAAZHJzL2Uyb0RvYy54bWysVMGO2jAQvVfqP1i+lwQoFEWEFWVFVWm1&#10;uxJUezaOQyLZHtc2JPTrO3YS2N32VPXijGfGz573ZrK8a5UkZ2FdDTqn41FKidAcilofc/pjv/20&#10;oMR5pgsmQYucXoSjd6uPH5aNycQEKpCFsARBtMsak9PKe5MlieOVUMyNwAiNwRKsYh639pgUljWI&#10;rmQySdN50oAtjAUunEPvfRekq4hfloL7p7J0whOZU3ybj6uN6yGsyWrJsqNlpqp5/wz2D69QrNZ4&#10;6RXqnnlGTrb+A0rV3IKD0o84qATKsuYi1oDVjNN31ewqZkSsBclx5kqT+3+w/PH8bEld5BTZTCfT&#10;9Mt8SolmCrXai9aTr9CSVyHkqzEuw2M7gwd9i3HUPfAY/A6dgYa2tCp8sUCCcWT+cmU7oHJ0TieL&#10;z4vZjBKOsfl0FjCS21Fjnf8mQJFg5NSilJFhdn5wvksdUsJNDmRdbGspwyYENtKSM0PZm6r2ogd/&#10;kyV1yNUQTnWAwZPc6giWbw9t5Gd8LfIAxQVrt9B1kzN8W+OFD8z5Z2axfbBcHAn/hEspockp9BYl&#10;Fdhff/OHfFQVo5Q02I45dT9PzApK5HeNeofeHQw7GIfB0Ce1ASx1jMNmeDTxgPVyMEsL6gUnZR1u&#10;wRDTHO/KqR/Mje+GAieNi/U6JmGHGuYf9M7wAD0Qu29fmDW9LB7VfIShUVn2Tp0uN+pj1iePVEfp&#10;ArEdiz3f2N1R/H4Sw/i83ses2/9i9RsAAP//AwBQSwMEFAAGAAgAAAAhAOKLB1rhAAAACwEAAA8A&#10;AABkcnMvZG93bnJldi54bWxMj7FOwzAQhnck3sE6JBZEHUIIOMSpqgoGulSELmxufE0CsR3ZThve&#10;noMFxrv79N/3l8vZDOyIPvTOSrhZJMDQNk73tpWwe3u+fgAWorJaDc6ihC8MsKzOz0pVaHeyr3is&#10;Y8soxIZCSehiHAvOQ9OhUWHhRrR0OzhvVKTRt1x7daJwM/A0SXJuVG/pQ6dGXHfYfNaTkbDN3rfd&#10;1XR42qyyW/+ym9b5R1tLeXkxrx6BRZzjHww/+qQOFTnt3WR1YIOE7D4XhEpIxR11IEKILAW2/90I&#10;4FXJ/3eovgEAAP//AwBQSwECLQAUAAYACAAAACEAtoM4kv4AAADhAQAAEwAAAAAAAAAAAAAAAAAA&#10;AAAAW0NvbnRlbnRfVHlwZXNdLnhtbFBLAQItABQABgAIAAAAIQA4/SH/1gAAAJQBAAALAAAAAAAA&#10;AAAAAAAAAC8BAABfcmVscy8ucmVsc1BLAQItABQABgAIAAAAIQDSJgdlNwIAAHcEAAAOAAAAAAAA&#10;AAAAAAAAAC4CAABkcnMvZTJvRG9jLnhtbFBLAQItABQABgAIAAAAIQDiiwda4QAAAAsBAAAPAAAA&#10;AAAAAAAAAAAAAJEEAABkcnMvZG93bnJldi54bWxQSwUGAAAAAAQABADzAAAAnwUAAAAA&#10;" stroked="f">
                <v:textbox style="mso-fit-shape-to-text:t" inset="0,0,0,0">
                  <w:txbxContent>
                    <w:p w:rsidR="00B114F0" w:rsidRPr="00476EE0" w:rsidRDefault="00B114F0" w:rsidP="00B114F0">
                      <w:pPr>
                        <w:pStyle w:val="Caption"/>
                        <w:rPr>
                          <w:rFonts w:cstheme="minorHAnsi"/>
                          <w:noProof/>
                        </w:rPr>
                      </w:pPr>
                      <w:bookmarkStart w:id="575" w:name="_Toc514069602"/>
                      <w:bookmarkStart w:id="576" w:name="_Toc514757921"/>
                      <w:r>
                        <w:t xml:space="preserve">Figure </w:t>
                      </w:r>
                      <w:r>
                        <w:rPr>
                          <w:noProof/>
                        </w:rPr>
                        <w:fldChar w:fldCharType="begin"/>
                      </w:r>
                      <w:r>
                        <w:rPr>
                          <w:noProof/>
                        </w:rPr>
                        <w:instrText xml:space="preserve"> SEQ Figure \* ARABIC </w:instrText>
                      </w:r>
                      <w:r>
                        <w:rPr>
                          <w:noProof/>
                        </w:rPr>
                        <w:fldChar w:fldCharType="separate"/>
                      </w:r>
                      <w:r>
                        <w:rPr>
                          <w:noProof/>
                        </w:rPr>
                        <w:t>78</w:t>
                      </w:r>
                      <w:r>
                        <w:rPr>
                          <w:noProof/>
                        </w:rPr>
                        <w:fldChar w:fldCharType="end"/>
                      </w:r>
                      <w:r>
                        <w:t xml:space="preserve"> - Loading the XRF machine</w:t>
                      </w:r>
                      <w:bookmarkEnd w:id="575"/>
                      <w:bookmarkEnd w:id="576"/>
                    </w:p>
                  </w:txbxContent>
                </v:textbox>
                <w10:wrap type="tight"/>
              </v:shape>
            </w:pict>
          </mc:Fallback>
        </mc:AlternateContent>
      </w:r>
    </w:p>
    <w:p w:rsidR="00B114F0" w:rsidRDefault="00B114F0" w:rsidP="00B114F0">
      <w:pPr>
        <w:spacing w:line="360" w:lineRule="auto"/>
        <w:rPr>
          <w:rFonts w:cstheme="minorHAnsi"/>
        </w:rPr>
      </w:pPr>
    </w:p>
    <w:p w:rsidR="00B114F0" w:rsidRPr="00D90C92" w:rsidRDefault="00B114F0" w:rsidP="00B114F0">
      <w:pPr>
        <w:spacing w:line="360" w:lineRule="auto"/>
        <w:rPr>
          <w:rFonts w:cstheme="minorHAnsi"/>
        </w:rPr>
      </w:pPr>
      <w:r>
        <w:rPr>
          <w:rFonts w:cstheme="minorHAnsi"/>
        </w:rPr>
        <w:t>The XRF discs were placed inside the machine to measure the organic and inorganic matters inside the samples. The XRF scans each disc using X-ray waves and produces different results for each sample.</w:t>
      </w:r>
    </w:p>
    <w:p w:rsidR="00B114F0" w:rsidRPr="00D90C92" w:rsidRDefault="00B114F0" w:rsidP="00B114F0">
      <w:pPr>
        <w:spacing w:line="360" w:lineRule="auto"/>
        <w:rPr>
          <w:rFonts w:cstheme="minorHAnsi"/>
        </w:rPr>
      </w:pPr>
      <w:r>
        <w:rPr>
          <w:noProof/>
          <w:lang w:eastAsia="en-GB"/>
        </w:rPr>
        <mc:AlternateContent>
          <mc:Choice Requires="wps">
            <w:drawing>
              <wp:anchor distT="0" distB="0" distL="114300" distR="114300" simplePos="0" relativeHeight="251695104" behindDoc="1" locked="0" layoutInCell="1" allowOverlap="1" wp14:anchorId="345E79DD" wp14:editId="2775E389">
                <wp:simplePos x="0" y="0"/>
                <wp:positionH relativeFrom="margin">
                  <wp:align>right</wp:align>
                </wp:positionH>
                <wp:positionV relativeFrom="paragraph">
                  <wp:posOffset>3717982</wp:posOffset>
                </wp:positionV>
                <wp:extent cx="5731510" cy="635"/>
                <wp:effectExtent l="0" t="0" r="2540" b="0"/>
                <wp:wrapTight wrapText="bothSides">
                  <wp:wrapPolygon edited="0">
                    <wp:start x="0" y="0"/>
                    <wp:lineTo x="0" y="20057"/>
                    <wp:lineTo x="21538" y="20057"/>
                    <wp:lineTo x="21538" y="0"/>
                    <wp:lineTo x="0" y="0"/>
                  </wp:wrapPolygon>
                </wp:wrapTight>
                <wp:docPr id="2000230765" name="Text Box 200023076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B114F0" w:rsidRPr="00F177C9" w:rsidRDefault="00B114F0" w:rsidP="00B114F0">
                            <w:pPr>
                              <w:pStyle w:val="Caption"/>
                              <w:rPr>
                                <w:rFonts w:cstheme="minorHAnsi"/>
                                <w:noProof/>
                              </w:rPr>
                            </w:pPr>
                            <w:bookmarkStart w:id="513" w:name="_Toc514069603"/>
                            <w:bookmarkStart w:id="514" w:name="_Toc514757922"/>
                            <w:r>
                              <w:t xml:space="preserve">Figure </w:t>
                            </w:r>
                            <w:r>
                              <w:rPr>
                                <w:noProof/>
                              </w:rPr>
                              <w:fldChar w:fldCharType="begin"/>
                            </w:r>
                            <w:r>
                              <w:rPr>
                                <w:noProof/>
                              </w:rPr>
                              <w:instrText xml:space="preserve"> SEQ Figure \* ARABIC </w:instrText>
                            </w:r>
                            <w:r>
                              <w:rPr>
                                <w:noProof/>
                              </w:rPr>
                              <w:fldChar w:fldCharType="separate"/>
                            </w:r>
                            <w:r>
                              <w:rPr>
                                <w:noProof/>
                              </w:rPr>
                              <w:t>79</w:t>
                            </w:r>
                            <w:r>
                              <w:rPr>
                                <w:noProof/>
                              </w:rPr>
                              <w:fldChar w:fldCharType="end"/>
                            </w:r>
                            <w:r>
                              <w:t xml:space="preserve"> - XRF Machine in operation</w:t>
                            </w:r>
                            <w:bookmarkEnd w:id="513"/>
                            <w:bookmarkEnd w:id="5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5E79DD" id="Text Box 2000230765" o:spid="_x0000_s1069" type="#_x0000_t202" style="position:absolute;margin-left:400.1pt;margin-top:292.75pt;width:451.3pt;height:.05pt;z-index:-2516213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UdNwIAAHcEAAAOAAAAZHJzL2Uyb0RvYy54bWysVMFu2zAMvQ/YPwi6L7YTJB2MOEWWIsOA&#10;oC2QDD0rshwLkEVNUmJ3Xz9KtpOu22nYRaZI6kl8j/TyvmsUuQjrJOiCZpOUEqE5lFKfCvr9sP30&#10;mRLnmS6ZAi0K+iocvV99/LBsTS6mUIMqhSUIol3emoLW3ps8SRyvRcPcBIzQGKzANszj1p6S0rIW&#10;0RuVTNN0kbRgS2OBC+fQ+9AH6SriV5Xg/qmqnPBEFRTf5uNq43oMa7JasvxkmaklH57B/uEVDZMa&#10;L71CPTDPyNnKP6AayS04qPyEQ5NAVUkuYg1YTZa+q2ZfMyNiLUiOM1ea3P+D5Y+XZ0tkWVBkM53O&#10;0rvFnBLNGtTqIDpPvkBH3oSQr9a4HI/tDR70HcZR98Bj8Dt0Bhq6yjbhiwUSjCPzr1e2AypH5/xu&#10;ls0zDHGMLWbzgJHcjhrr/FcBDQlGQS1KGRlml53zfeqYEm5yoGS5lUqFTQhslCUXhrK3tfRiAP8t&#10;S+mQqyGc6gGDJ7nVESzfHbvITzYdizxC+Yq1W+i7yRm+lXjhjjn/zCy2D9aEI+GfcKkUtAWFwaKk&#10;Bvvzb/6Qj6pilJIW27Gg7seZWUGJ+qZR79C7o2FH4zga+txsAEvNcNgMjyYesF6NZmWhecFJWYdb&#10;MMQ0x7sK6kdz4/uhwEnjYr2OSdihhvmd3hseoEdiD90Ls2aQxaOajzA2KsvfqdPnRn3M+uyR6ihd&#10;ILZnceAbuzuKP0xiGJ+3+5h1+1+sfgEAAP//AwBQSwMEFAAGAAgAAAAhAEznpMLgAAAACAEAAA8A&#10;AABkcnMvZG93bnJldi54bWxMj8FOwzAQRO9I/IO1SFxQ61CaqIQ4VVXBAS4VaS/c3HgbB+J1ZDtt&#10;+ve4vcBxdlYzb4rlaDp2ROdbSwIepwkwpNqqlhoBu+3bZAHMB0lKdpZQwBk9LMvbm0Lmyp7oE49V&#10;aFgMIZ9LATqEPufc1xqN9FPbI0XvYJ2RIUrXcOXkKYabjs+SJONGthQbtOxxrbH+qQYjYDP/2uiH&#10;4fD6sZo/uffdsM6+m0qI+7tx9QIs4Bj+nuGCH9GhjEx7O5DyrBMQhwQB6SJNgUX7OZllwPbXSwa8&#10;LPj/AeUvAAAA//8DAFBLAQItABQABgAIAAAAIQC2gziS/gAAAOEBAAATAAAAAAAAAAAAAAAAAAAA&#10;AABbQ29udGVudF9UeXBlc10ueG1sUEsBAi0AFAAGAAgAAAAhADj9If/WAAAAlAEAAAsAAAAAAAAA&#10;AAAAAAAALwEAAF9yZWxzLy5yZWxzUEsBAi0AFAAGAAgAAAAhAH+wJR03AgAAdwQAAA4AAAAAAAAA&#10;AAAAAAAALgIAAGRycy9lMm9Eb2MueG1sUEsBAi0AFAAGAAgAAAAhAEznpMLgAAAACAEAAA8AAAAA&#10;AAAAAAAAAAAAkQQAAGRycy9kb3ducmV2LnhtbFBLBQYAAAAABAAEAPMAAACeBQAAAAA=&#10;" stroked="f">
                <v:textbox style="mso-fit-shape-to-text:t" inset="0,0,0,0">
                  <w:txbxContent>
                    <w:p w:rsidR="00B114F0" w:rsidRPr="00F177C9" w:rsidRDefault="00B114F0" w:rsidP="00B114F0">
                      <w:pPr>
                        <w:pStyle w:val="Caption"/>
                        <w:rPr>
                          <w:rFonts w:cstheme="minorHAnsi"/>
                          <w:noProof/>
                        </w:rPr>
                      </w:pPr>
                      <w:bookmarkStart w:id="579" w:name="_Toc514069603"/>
                      <w:bookmarkStart w:id="580" w:name="_Toc514757922"/>
                      <w:r>
                        <w:t xml:space="preserve">Figure </w:t>
                      </w:r>
                      <w:r>
                        <w:rPr>
                          <w:noProof/>
                        </w:rPr>
                        <w:fldChar w:fldCharType="begin"/>
                      </w:r>
                      <w:r>
                        <w:rPr>
                          <w:noProof/>
                        </w:rPr>
                        <w:instrText xml:space="preserve"> SEQ Figure \* ARABIC </w:instrText>
                      </w:r>
                      <w:r>
                        <w:rPr>
                          <w:noProof/>
                        </w:rPr>
                        <w:fldChar w:fldCharType="separate"/>
                      </w:r>
                      <w:r>
                        <w:rPr>
                          <w:noProof/>
                        </w:rPr>
                        <w:t>79</w:t>
                      </w:r>
                      <w:r>
                        <w:rPr>
                          <w:noProof/>
                        </w:rPr>
                        <w:fldChar w:fldCharType="end"/>
                      </w:r>
                      <w:r>
                        <w:t xml:space="preserve"> - XRF Machine in operation</w:t>
                      </w:r>
                      <w:bookmarkEnd w:id="579"/>
                      <w:bookmarkEnd w:id="580"/>
                    </w:p>
                  </w:txbxContent>
                </v:textbox>
                <w10:wrap type="tight" anchorx="margin"/>
              </v:shape>
            </w:pict>
          </mc:Fallback>
        </mc:AlternateContent>
      </w:r>
      <w:r w:rsidRPr="00D90C92">
        <w:rPr>
          <w:rFonts w:cstheme="minorHAnsi"/>
          <w:noProof/>
          <w:lang w:eastAsia="en-GB"/>
        </w:rPr>
        <w:drawing>
          <wp:anchor distT="0" distB="0" distL="114300" distR="114300" simplePos="0" relativeHeight="251692032" behindDoc="0" locked="0" layoutInCell="1" allowOverlap="1" wp14:anchorId="70A6C6D9" wp14:editId="492768FE">
            <wp:simplePos x="0" y="0"/>
            <wp:positionH relativeFrom="margin">
              <wp:posOffset>-47938</wp:posOffset>
            </wp:positionH>
            <wp:positionV relativeFrom="paragraph">
              <wp:posOffset>352984</wp:posOffset>
            </wp:positionV>
            <wp:extent cx="5731514" cy="3230849"/>
            <wp:effectExtent l="0" t="0" r="2540" b="8255"/>
            <wp:wrapTight wrapText="bothSides">
              <wp:wrapPolygon edited="0">
                <wp:start x="0" y="0"/>
                <wp:lineTo x="0" y="21528"/>
                <wp:lineTo x="21538" y="21528"/>
                <wp:lineTo x="21538" y="0"/>
                <wp:lineTo x="0" y="0"/>
              </wp:wrapPolygon>
            </wp:wrapTight>
            <wp:docPr id="2000230770" name="Picture 2000230770" descr="C:\Users\HP\Desktop\Uni Project\20180509_132219.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5731514" cy="3230849"/>
                    </a:xfrm>
                    <a:prstGeom prst="rect">
                      <a:avLst/>
                    </a:prstGeom>
                    <a:noFill/>
                    <a:ln>
                      <a:noFill/>
                      <a:prstDash/>
                    </a:ln>
                  </pic:spPr>
                </pic:pic>
              </a:graphicData>
            </a:graphic>
          </wp:anchor>
        </w:drawing>
      </w:r>
    </w:p>
    <w:p w:rsidR="00B114F0" w:rsidRPr="00D90C92" w:rsidRDefault="00B114F0" w:rsidP="00B114F0">
      <w:pPr>
        <w:tabs>
          <w:tab w:val="left" w:pos="4060"/>
        </w:tabs>
        <w:spacing w:line="360" w:lineRule="auto"/>
        <w:rPr>
          <w:rFonts w:cstheme="minorHAnsi"/>
        </w:rPr>
      </w:pPr>
      <w:r w:rsidRPr="00D90C92">
        <w:rPr>
          <w:rFonts w:cstheme="minorHAnsi"/>
        </w:rPr>
        <w:tab/>
      </w:r>
    </w:p>
    <w:p w:rsidR="00B114F0" w:rsidRPr="00D90C92" w:rsidRDefault="00B114F0" w:rsidP="00B114F0">
      <w:pPr>
        <w:tabs>
          <w:tab w:val="left" w:pos="4060"/>
        </w:tabs>
        <w:spacing w:line="360" w:lineRule="auto"/>
        <w:rPr>
          <w:rFonts w:cstheme="minorHAnsi"/>
        </w:rPr>
      </w:pPr>
    </w:p>
    <w:p w:rsidR="00B114F0" w:rsidRPr="00D90C92" w:rsidRDefault="00B114F0" w:rsidP="00B114F0">
      <w:pPr>
        <w:spacing w:line="360" w:lineRule="auto"/>
        <w:rPr>
          <w:rFonts w:cstheme="minorHAnsi"/>
        </w:rPr>
      </w:pPr>
    </w:p>
    <w:p w:rsidR="00B114F0" w:rsidRPr="00D90C92" w:rsidRDefault="00B114F0" w:rsidP="00B114F0">
      <w:pPr>
        <w:tabs>
          <w:tab w:val="left" w:pos="5878"/>
        </w:tabs>
        <w:spacing w:line="360" w:lineRule="auto"/>
        <w:rPr>
          <w:rFonts w:cstheme="minorHAnsi"/>
        </w:rPr>
      </w:pPr>
      <w:r w:rsidRPr="00D90C92">
        <w:rPr>
          <w:rFonts w:cstheme="minorHAnsi"/>
        </w:rPr>
        <w:tab/>
      </w:r>
    </w:p>
    <w:p w:rsidR="00B114F0" w:rsidRDefault="00B114F0" w:rsidP="00B114F0">
      <w:pPr>
        <w:pStyle w:val="Heading1"/>
        <w:spacing w:line="360" w:lineRule="auto"/>
      </w:pPr>
      <w:bookmarkStart w:id="515" w:name="_Toc512850143"/>
      <w:bookmarkStart w:id="516" w:name="_Toc512850264"/>
      <w:bookmarkStart w:id="517" w:name="_Toc512850832"/>
      <w:bookmarkStart w:id="518" w:name="_Toc512850994"/>
      <w:bookmarkStart w:id="519" w:name="_Toc512851475"/>
      <w:bookmarkStart w:id="520" w:name="_Toc512854280"/>
      <w:bookmarkStart w:id="521" w:name="_Toc512855810"/>
      <w:bookmarkStart w:id="522" w:name="_Toc512857320"/>
      <w:bookmarkStart w:id="523" w:name="_Toc512863113"/>
      <w:bookmarkStart w:id="524" w:name="_Toc512948287"/>
      <w:bookmarkStart w:id="525" w:name="_Toc513036722"/>
      <w:bookmarkStart w:id="526" w:name="_Toc513121980"/>
      <w:bookmarkStart w:id="527" w:name="_Toc513194612"/>
      <w:bookmarkStart w:id="528" w:name="_Toc513227480"/>
      <w:bookmarkStart w:id="529" w:name="_Toc514758084"/>
      <w:bookmarkStart w:id="530" w:name="_Toc514764260"/>
      <w:r>
        <w:lastRenderedPageBreak/>
        <w:t>Tests &amp; Results</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B114F0" w:rsidRPr="00E90C79" w:rsidRDefault="00B114F0" w:rsidP="00B114F0">
      <w:pPr>
        <w:pStyle w:val="Heading2"/>
        <w:spacing w:line="360" w:lineRule="auto"/>
      </w:pPr>
      <w:bookmarkStart w:id="531" w:name="_Toc512948288"/>
      <w:bookmarkStart w:id="532" w:name="_Toc513036723"/>
      <w:bookmarkStart w:id="533" w:name="_Toc513121981"/>
      <w:bookmarkStart w:id="534" w:name="_Toc513194613"/>
      <w:bookmarkStart w:id="535" w:name="_Toc513227481"/>
      <w:bookmarkStart w:id="536" w:name="_Toc514758085"/>
      <w:bookmarkStart w:id="537" w:name="_Toc514764261"/>
      <w:r>
        <w:t>Week 1</w:t>
      </w:r>
      <w:bookmarkEnd w:id="531"/>
      <w:bookmarkEnd w:id="532"/>
      <w:bookmarkEnd w:id="533"/>
      <w:bookmarkEnd w:id="534"/>
      <w:bookmarkEnd w:id="535"/>
      <w:bookmarkEnd w:id="536"/>
      <w:bookmarkEnd w:id="537"/>
    </w:p>
    <w:p w:rsidR="00B114F0" w:rsidRDefault="00B114F0" w:rsidP="00B114F0">
      <w:pPr>
        <w:pStyle w:val="Heading3"/>
        <w:spacing w:line="360" w:lineRule="auto"/>
      </w:pPr>
      <w:bookmarkStart w:id="538" w:name="_Toc512850995"/>
      <w:bookmarkStart w:id="539" w:name="_Toc512851476"/>
      <w:bookmarkStart w:id="540" w:name="_Toc512854281"/>
      <w:bookmarkStart w:id="541" w:name="_Toc512855811"/>
      <w:bookmarkStart w:id="542" w:name="_Toc512857321"/>
      <w:bookmarkStart w:id="543" w:name="_Toc512863114"/>
      <w:bookmarkStart w:id="544" w:name="_Toc512948289"/>
      <w:bookmarkStart w:id="545" w:name="_Toc513036724"/>
      <w:bookmarkStart w:id="546" w:name="_Toc513121982"/>
      <w:bookmarkStart w:id="547" w:name="_Toc513194614"/>
      <w:bookmarkStart w:id="548" w:name="_Toc513227482"/>
      <w:bookmarkStart w:id="549" w:name="_Toc514758086"/>
      <w:bookmarkStart w:id="550" w:name="_Toc514764262"/>
      <w:r>
        <w:t>Test 1 (Group)</w:t>
      </w:r>
      <w:bookmarkEnd w:id="538"/>
      <w:bookmarkEnd w:id="539"/>
      <w:bookmarkEnd w:id="540"/>
      <w:bookmarkEnd w:id="541"/>
      <w:bookmarkEnd w:id="542"/>
      <w:bookmarkEnd w:id="543"/>
      <w:bookmarkEnd w:id="544"/>
      <w:bookmarkEnd w:id="545"/>
      <w:bookmarkEnd w:id="546"/>
      <w:bookmarkEnd w:id="547"/>
      <w:bookmarkEnd w:id="548"/>
      <w:bookmarkEnd w:id="549"/>
      <w:bookmarkEnd w:id="550"/>
    </w:p>
    <w:p w:rsidR="00B114F0" w:rsidRDefault="00B114F0" w:rsidP="00B114F0">
      <w:pPr>
        <w:spacing w:line="240" w:lineRule="auto"/>
      </w:pPr>
      <w:r>
        <w:t>Voltage Cap: 40V</w:t>
      </w:r>
      <w:r>
        <w:tab/>
        <w:t>Current: 2A</w:t>
      </w:r>
      <w:r>
        <w:tab/>
        <w:t>Volume of Slurry: 1100ml</w:t>
      </w:r>
      <w:r>
        <w:tab/>
      </w:r>
    </w:p>
    <w:p w:rsidR="00B114F0" w:rsidRDefault="00B114F0" w:rsidP="00B114F0">
      <w:pPr>
        <w:spacing w:line="240" w:lineRule="auto"/>
      </w:pPr>
      <w:r>
        <w:t>Volume of Charge Water: 500ml</w:t>
      </w:r>
      <w:r>
        <w:tab/>
        <w:t>Gravel Depth: 145mm</w:t>
      </w:r>
      <w:r>
        <w:tab/>
        <w:t>Date of Sample: 16/04/18</w:t>
      </w:r>
    </w:p>
    <w:p w:rsidR="00B114F0" w:rsidRDefault="00B114F0" w:rsidP="00B114F0">
      <w:pPr>
        <w:pStyle w:val="Caption"/>
        <w:keepNext/>
        <w:spacing w:line="360" w:lineRule="auto"/>
      </w:pPr>
      <w:bookmarkStart w:id="551" w:name="_Toc512948167"/>
      <w:bookmarkStart w:id="552" w:name="_Toc513122062"/>
      <w:bookmarkStart w:id="553" w:name="_Toc513227585"/>
      <w:bookmarkStart w:id="554" w:name="_Toc514060327"/>
      <w:bookmarkStart w:id="555" w:name="_Toc514069503"/>
      <w:bookmarkStart w:id="556" w:name="_Toc514757967"/>
      <w:r>
        <w:t xml:space="preserve">Table </w:t>
      </w:r>
      <w:r>
        <w:rPr>
          <w:noProof/>
        </w:rPr>
        <w:fldChar w:fldCharType="begin"/>
      </w:r>
      <w:r>
        <w:rPr>
          <w:noProof/>
        </w:rPr>
        <w:instrText xml:space="preserve"> SEQ Table \* ARABIC </w:instrText>
      </w:r>
      <w:r>
        <w:rPr>
          <w:noProof/>
        </w:rPr>
        <w:fldChar w:fldCharType="separate"/>
      </w:r>
      <w:r>
        <w:rPr>
          <w:noProof/>
        </w:rPr>
        <w:t>2</w:t>
      </w:r>
      <w:r>
        <w:rPr>
          <w:noProof/>
        </w:rPr>
        <w:fldChar w:fldCharType="end"/>
      </w:r>
      <w:r>
        <w:t xml:space="preserve"> - Week 1 Test 1</w:t>
      </w:r>
      <w:r>
        <w:rPr>
          <w:noProof/>
        </w:rPr>
        <w:t xml:space="preserve"> Results</w:t>
      </w:r>
      <w:bookmarkEnd w:id="551"/>
      <w:bookmarkEnd w:id="552"/>
      <w:bookmarkEnd w:id="553"/>
      <w:bookmarkEnd w:id="554"/>
      <w:bookmarkEnd w:id="555"/>
      <w:bookmarkEnd w:id="556"/>
    </w:p>
    <w:tbl>
      <w:tblPr>
        <w:tblW w:w="0" w:type="auto"/>
        <w:tblLook w:val="06E0" w:firstRow="1" w:lastRow="1" w:firstColumn="1" w:lastColumn="0" w:noHBand="1" w:noVBand="1"/>
      </w:tblPr>
      <w:tblGrid>
        <w:gridCol w:w="1803"/>
        <w:gridCol w:w="1803"/>
        <w:gridCol w:w="1803"/>
        <w:gridCol w:w="1803"/>
        <w:gridCol w:w="1577"/>
      </w:tblGrid>
      <w:tr w:rsidR="00B114F0" w:rsidTr="00B114F0">
        <w:tc>
          <w:tcPr>
            <w:tcW w:w="1803" w:type="dxa"/>
          </w:tcPr>
          <w:p w:rsidR="00B114F0" w:rsidRPr="00C7035B" w:rsidRDefault="00B114F0" w:rsidP="00B114F0">
            <w:pPr>
              <w:jc w:val="center"/>
              <w:rPr>
                <w:b/>
                <w:bCs/>
                <w:i/>
                <w:iCs/>
              </w:rPr>
            </w:pPr>
            <w:r w:rsidRPr="5DB62041">
              <w:rPr>
                <w:b/>
                <w:bCs/>
                <w:i/>
                <w:iCs/>
              </w:rPr>
              <w:t>Day</w:t>
            </w:r>
          </w:p>
        </w:tc>
        <w:tc>
          <w:tcPr>
            <w:tcW w:w="1803" w:type="dxa"/>
          </w:tcPr>
          <w:p w:rsidR="00B114F0" w:rsidRPr="00C7035B" w:rsidRDefault="00B114F0" w:rsidP="00B114F0">
            <w:pPr>
              <w:jc w:val="center"/>
              <w:rPr>
                <w:b/>
                <w:bCs/>
                <w:i/>
                <w:iCs/>
              </w:rPr>
            </w:pPr>
            <w:r w:rsidRPr="5DB62041">
              <w:rPr>
                <w:b/>
                <w:bCs/>
                <w:i/>
                <w:iCs/>
              </w:rPr>
              <w:t>Time</w:t>
            </w:r>
          </w:p>
        </w:tc>
        <w:tc>
          <w:tcPr>
            <w:tcW w:w="1803" w:type="dxa"/>
          </w:tcPr>
          <w:p w:rsidR="00B114F0" w:rsidRPr="00C7035B" w:rsidRDefault="00B114F0" w:rsidP="00B114F0">
            <w:pPr>
              <w:jc w:val="center"/>
              <w:rPr>
                <w:b/>
                <w:bCs/>
                <w:i/>
                <w:iCs/>
              </w:rPr>
            </w:pPr>
            <w:r w:rsidRPr="5DB62041">
              <w:rPr>
                <w:b/>
                <w:bCs/>
                <w:i/>
                <w:iCs/>
              </w:rPr>
              <w:t>Time Passed</w:t>
            </w:r>
          </w:p>
          <w:p w:rsidR="00B114F0" w:rsidRPr="00C7035B" w:rsidRDefault="00B114F0" w:rsidP="00B114F0">
            <w:pPr>
              <w:jc w:val="center"/>
              <w:rPr>
                <w:b/>
                <w:bCs/>
                <w:i/>
                <w:iCs/>
              </w:rPr>
            </w:pPr>
            <w:r w:rsidRPr="5DB62041">
              <w:rPr>
                <w:b/>
                <w:bCs/>
                <w:i/>
                <w:iCs/>
              </w:rPr>
              <w:t>(Minutes)</w:t>
            </w:r>
          </w:p>
        </w:tc>
        <w:tc>
          <w:tcPr>
            <w:tcW w:w="1803" w:type="dxa"/>
          </w:tcPr>
          <w:p w:rsidR="00B114F0" w:rsidRPr="00144D09" w:rsidRDefault="00B114F0" w:rsidP="00B114F0">
            <w:pPr>
              <w:jc w:val="center"/>
              <w:rPr>
                <w:b/>
                <w:bCs/>
                <w:i/>
                <w:iCs/>
              </w:rPr>
            </w:pPr>
            <w:r w:rsidRPr="5DB62041">
              <w:rPr>
                <w:b/>
                <w:bCs/>
                <w:i/>
                <w:iCs/>
              </w:rPr>
              <w:t>Volume Slurry &amp; Charge Water (ml)</w:t>
            </w:r>
          </w:p>
        </w:tc>
        <w:tc>
          <w:tcPr>
            <w:tcW w:w="1577" w:type="dxa"/>
          </w:tcPr>
          <w:p w:rsidR="00B114F0" w:rsidRPr="00144D09" w:rsidRDefault="00B114F0" w:rsidP="00B114F0">
            <w:pPr>
              <w:jc w:val="center"/>
              <w:rPr>
                <w:b/>
                <w:bCs/>
              </w:rPr>
            </w:pPr>
            <w:r w:rsidRPr="5DB62041">
              <w:rPr>
                <w:b/>
                <w:bCs/>
                <w:i/>
                <w:iCs/>
              </w:rPr>
              <w:t>Volume of Slurry Water (ml)</w:t>
            </w:r>
          </w:p>
          <w:p w:rsidR="00B114F0" w:rsidRPr="00144D09" w:rsidRDefault="00B114F0" w:rsidP="00B114F0">
            <w:pPr>
              <w:jc w:val="center"/>
              <w:rPr>
                <w:b/>
                <w:i/>
              </w:rPr>
            </w:pPr>
          </w:p>
        </w:tc>
      </w:tr>
      <w:tr w:rsidR="00B114F0" w:rsidTr="00B114F0">
        <w:tc>
          <w:tcPr>
            <w:tcW w:w="1803" w:type="dxa"/>
          </w:tcPr>
          <w:p w:rsidR="00B114F0" w:rsidRPr="00144D09" w:rsidRDefault="00B114F0" w:rsidP="00B114F0">
            <w:pPr>
              <w:jc w:val="center"/>
              <w:rPr>
                <w:i/>
                <w:iCs/>
              </w:rPr>
            </w:pPr>
            <w:r w:rsidRPr="5DB62041">
              <w:rPr>
                <w:i/>
                <w:iCs/>
              </w:rPr>
              <w:t>Monday</w:t>
            </w:r>
          </w:p>
        </w:tc>
        <w:tc>
          <w:tcPr>
            <w:tcW w:w="1803" w:type="dxa"/>
            <w:tcBorders>
              <w:top w:val="single" w:sz="4" w:space="0" w:color="FFFFFF" w:themeColor="background1" w:themeTint="00" w:themeShade="7F"/>
              <w:bottom w:val="single" w:sz="4" w:space="0" w:color="D0CECE"/>
            </w:tcBorders>
          </w:tcPr>
          <w:p w:rsidR="00B114F0" w:rsidRPr="00144D09" w:rsidRDefault="00B114F0" w:rsidP="00B114F0">
            <w:pPr>
              <w:jc w:val="center"/>
            </w:pPr>
            <w:r>
              <w:t>12:05 (Tap Closed)</w:t>
            </w:r>
          </w:p>
        </w:tc>
        <w:tc>
          <w:tcPr>
            <w:tcW w:w="1803" w:type="dxa"/>
            <w:tcBorders>
              <w:top w:val="single" w:sz="4" w:space="0" w:color="FFFFFF" w:themeColor="background1" w:themeTint="00" w:themeShade="7F"/>
              <w:bottom w:val="single" w:sz="4" w:space="0" w:color="D0CECE"/>
            </w:tcBorders>
          </w:tcPr>
          <w:p w:rsidR="00B114F0" w:rsidRPr="00144D09" w:rsidRDefault="00B114F0" w:rsidP="00B114F0">
            <w:pPr>
              <w:jc w:val="center"/>
            </w:pPr>
            <w:r>
              <w:t>0</w:t>
            </w:r>
          </w:p>
        </w:tc>
        <w:tc>
          <w:tcPr>
            <w:tcW w:w="1803" w:type="dxa"/>
            <w:tcBorders>
              <w:top w:val="single" w:sz="4" w:space="0" w:color="FFFFFF" w:themeColor="background1" w:themeTint="00" w:themeShade="7F"/>
              <w:bottom w:val="single" w:sz="4" w:space="0" w:color="D0CECE"/>
            </w:tcBorders>
          </w:tcPr>
          <w:p w:rsidR="00B114F0" w:rsidRPr="00144D09" w:rsidRDefault="00B114F0" w:rsidP="00B114F0">
            <w:pPr>
              <w:jc w:val="center"/>
            </w:pPr>
            <w:r>
              <w:t>0</w:t>
            </w:r>
          </w:p>
        </w:tc>
        <w:tc>
          <w:tcPr>
            <w:tcW w:w="1577" w:type="dxa"/>
            <w:tcBorders>
              <w:top w:val="single" w:sz="4" w:space="0" w:color="FFFFFF" w:themeColor="background1" w:themeTint="00" w:themeShade="7F"/>
              <w:bottom w:val="single" w:sz="4" w:space="0" w:color="D0CECE"/>
            </w:tcBorders>
          </w:tcPr>
          <w:p w:rsidR="00B114F0" w:rsidRPr="00144D09" w:rsidRDefault="00B114F0" w:rsidP="00B114F0">
            <w:pPr>
              <w:jc w:val="center"/>
            </w:pPr>
            <w:r>
              <w:t>0</w:t>
            </w:r>
          </w:p>
        </w:tc>
      </w:tr>
      <w:tr w:rsidR="00B114F0" w:rsidTr="00B114F0">
        <w:tc>
          <w:tcPr>
            <w:tcW w:w="1803" w:type="dxa"/>
          </w:tcPr>
          <w:p w:rsidR="00B114F0" w:rsidRPr="00144D09" w:rsidRDefault="00B114F0" w:rsidP="00B114F0">
            <w:pPr>
              <w:jc w:val="center"/>
              <w:rPr>
                <w:i/>
              </w:rPr>
            </w:pPr>
          </w:p>
        </w:tc>
        <w:tc>
          <w:tcPr>
            <w:tcW w:w="1803" w:type="dxa"/>
            <w:tcBorders>
              <w:top w:val="single" w:sz="4" w:space="0" w:color="D0CECE"/>
              <w:bottom w:val="single" w:sz="4" w:space="0" w:color="D0CECE"/>
            </w:tcBorders>
          </w:tcPr>
          <w:p w:rsidR="00B114F0" w:rsidRPr="00144D09" w:rsidRDefault="00B114F0" w:rsidP="00B114F0">
            <w:pPr>
              <w:jc w:val="center"/>
            </w:pPr>
            <w:r>
              <w:t>12:51 (Tap Opened)</w:t>
            </w:r>
          </w:p>
        </w:tc>
        <w:tc>
          <w:tcPr>
            <w:tcW w:w="1803" w:type="dxa"/>
            <w:tcBorders>
              <w:top w:val="single" w:sz="4" w:space="0" w:color="D0CECE"/>
              <w:bottom w:val="single" w:sz="4" w:space="0" w:color="D0CECE"/>
            </w:tcBorders>
          </w:tcPr>
          <w:p w:rsidR="00B114F0" w:rsidRPr="00144D09" w:rsidRDefault="00B114F0" w:rsidP="00B114F0">
            <w:pPr>
              <w:jc w:val="center"/>
            </w:pPr>
            <w:r>
              <w:t>46</w:t>
            </w:r>
          </w:p>
        </w:tc>
        <w:tc>
          <w:tcPr>
            <w:tcW w:w="1803" w:type="dxa"/>
            <w:tcBorders>
              <w:top w:val="single" w:sz="4" w:space="0" w:color="D0CECE"/>
              <w:bottom w:val="single" w:sz="4" w:space="0" w:color="D0CECE"/>
            </w:tcBorders>
          </w:tcPr>
          <w:p w:rsidR="00B114F0" w:rsidRPr="00144D09" w:rsidRDefault="00B114F0" w:rsidP="00B114F0">
            <w:pPr>
              <w:jc w:val="center"/>
            </w:pPr>
            <w:r>
              <w:t>0</w:t>
            </w:r>
          </w:p>
        </w:tc>
        <w:tc>
          <w:tcPr>
            <w:tcW w:w="1577" w:type="dxa"/>
            <w:tcBorders>
              <w:top w:val="single" w:sz="4" w:space="0" w:color="D0CECE"/>
              <w:bottom w:val="single" w:sz="4" w:space="0" w:color="D0CECE"/>
            </w:tcBorders>
          </w:tcPr>
          <w:p w:rsidR="00B114F0" w:rsidRPr="00144D09" w:rsidRDefault="00B114F0" w:rsidP="00B114F0">
            <w:pPr>
              <w:jc w:val="center"/>
            </w:pPr>
            <w:r>
              <w:t>0</w:t>
            </w:r>
          </w:p>
        </w:tc>
      </w:tr>
      <w:tr w:rsidR="00B114F0" w:rsidTr="00B114F0">
        <w:tc>
          <w:tcPr>
            <w:tcW w:w="1803" w:type="dxa"/>
          </w:tcPr>
          <w:p w:rsidR="00B114F0" w:rsidRPr="00144D09" w:rsidRDefault="00B114F0" w:rsidP="00B114F0">
            <w:pPr>
              <w:jc w:val="center"/>
              <w:rPr>
                <w:i/>
              </w:rPr>
            </w:pPr>
          </w:p>
        </w:tc>
        <w:tc>
          <w:tcPr>
            <w:tcW w:w="1803" w:type="dxa"/>
            <w:tcBorders>
              <w:top w:val="single" w:sz="4" w:space="0" w:color="D0CECE"/>
              <w:bottom w:val="single" w:sz="4" w:space="0" w:color="D0CECE"/>
            </w:tcBorders>
          </w:tcPr>
          <w:p w:rsidR="00B114F0" w:rsidRPr="00144D09" w:rsidRDefault="00B114F0" w:rsidP="00B114F0">
            <w:pPr>
              <w:jc w:val="center"/>
            </w:pPr>
            <w:r>
              <w:t>13:30</w:t>
            </w:r>
          </w:p>
        </w:tc>
        <w:tc>
          <w:tcPr>
            <w:tcW w:w="1803" w:type="dxa"/>
            <w:tcBorders>
              <w:top w:val="single" w:sz="4" w:space="0" w:color="D0CECE"/>
              <w:bottom w:val="single" w:sz="4" w:space="0" w:color="D0CECE"/>
            </w:tcBorders>
          </w:tcPr>
          <w:p w:rsidR="00B114F0" w:rsidRPr="00144D09" w:rsidRDefault="00B114F0" w:rsidP="00B114F0">
            <w:pPr>
              <w:jc w:val="center"/>
            </w:pPr>
            <w:r>
              <w:t>85</w:t>
            </w:r>
          </w:p>
        </w:tc>
        <w:tc>
          <w:tcPr>
            <w:tcW w:w="1803" w:type="dxa"/>
            <w:tcBorders>
              <w:top w:val="single" w:sz="4" w:space="0" w:color="D0CECE"/>
              <w:bottom w:val="single" w:sz="4" w:space="0" w:color="D0CECE"/>
            </w:tcBorders>
          </w:tcPr>
          <w:p w:rsidR="00B114F0" w:rsidRPr="00144D09" w:rsidRDefault="00B114F0" w:rsidP="00B114F0">
            <w:pPr>
              <w:jc w:val="center"/>
            </w:pPr>
            <w:r>
              <w:t>575</w:t>
            </w:r>
          </w:p>
        </w:tc>
        <w:tc>
          <w:tcPr>
            <w:tcW w:w="1577" w:type="dxa"/>
            <w:tcBorders>
              <w:top w:val="single" w:sz="4" w:space="0" w:color="D0CECE"/>
              <w:bottom w:val="single" w:sz="4" w:space="0" w:color="D0CECE"/>
            </w:tcBorders>
          </w:tcPr>
          <w:p w:rsidR="00B114F0" w:rsidRPr="00144D09" w:rsidRDefault="00B114F0" w:rsidP="00B114F0">
            <w:pPr>
              <w:jc w:val="center"/>
            </w:pPr>
            <w:r>
              <w:t>75</w:t>
            </w:r>
          </w:p>
        </w:tc>
      </w:tr>
      <w:tr w:rsidR="00B114F0" w:rsidTr="00B114F0">
        <w:tc>
          <w:tcPr>
            <w:tcW w:w="1803" w:type="dxa"/>
          </w:tcPr>
          <w:p w:rsidR="00B114F0" w:rsidRPr="00144D09" w:rsidRDefault="00B114F0" w:rsidP="00B114F0">
            <w:pPr>
              <w:jc w:val="center"/>
              <w:rPr>
                <w:i/>
              </w:rPr>
            </w:pPr>
          </w:p>
        </w:tc>
        <w:tc>
          <w:tcPr>
            <w:tcW w:w="1803" w:type="dxa"/>
            <w:tcBorders>
              <w:top w:val="single" w:sz="4" w:space="0" w:color="D0CECE"/>
              <w:bottom w:val="single" w:sz="4" w:space="0" w:color="D0CECE"/>
            </w:tcBorders>
          </w:tcPr>
          <w:p w:rsidR="00B114F0" w:rsidRPr="00144D09" w:rsidRDefault="00B114F0" w:rsidP="00B114F0">
            <w:pPr>
              <w:jc w:val="center"/>
            </w:pPr>
            <w:r>
              <w:t>14:30</w:t>
            </w:r>
          </w:p>
        </w:tc>
        <w:tc>
          <w:tcPr>
            <w:tcW w:w="1803" w:type="dxa"/>
            <w:tcBorders>
              <w:top w:val="single" w:sz="4" w:space="0" w:color="D0CECE"/>
              <w:bottom w:val="single" w:sz="4" w:space="0" w:color="D0CECE"/>
            </w:tcBorders>
          </w:tcPr>
          <w:p w:rsidR="00B114F0" w:rsidRPr="00144D09" w:rsidRDefault="00B114F0" w:rsidP="00B114F0">
            <w:pPr>
              <w:jc w:val="center"/>
            </w:pPr>
            <w:r>
              <w:t>145</w:t>
            </w:r>
          </w:p>
        </w:tc>
        <w:tc>
          <w:tcPr>
            <w:tcW w:w="1803" w:type="dxa"/>
            <w:tcBorders>
              <w:top w:val="single" w:sz="4" w:space="0" w:color="D0CECE"/>
              <w:bottom w:val="single" w:sz="4" w:space="0" w:color="D0CECE"/>
            </w:tcBorders>
          </w:tcPr>
          <w:p w:rsidR="00B114F0" w:rsidRPr="00144D09" w:rsidRDefault="00B114F0" w:rsidP="00B114F0">
            <w:pPr>
              <w:jc w:val="center"/>
            </w:pPr>
            <w:r>
              <w:t>595</w:t>
            </w:r>
          </w:p>
        </w:tc>
        <w:tc>
          <w:tcPr>
            <w:tcW w:w="1577" w:type="dxa"/>
            <w:tcBorders>
              <w:top w:val="single" w:sz="4" w:space="0" w:color="D0CECE"/>
              <w:bottom w:val="single" w:sz="4" w:space="0" w:color="D0CECE"/>
            </w:tcBorders>
          </w:tcPr>
          <w:p w:rsidR="00B114F0" w:rsidRPr="00144D09" w:rsidRDefault="00B114F0" w:rsidP="00B114F0">
            <w:pPr>
              <w:jc w:val="center"/>
            </w:pPr>
            <w:r>
              <w:t>95</w:t>
            </w:r>
          </w:p>
        </w:tc>
      </w:tr>
      <w:tr w:rsidR="00B114F0" w:rsidTr="00B114F0">
        <w:trPr>
          <w:trHeight w:val="70"/>
        </w:trPr>
        <w:tc>
          <w:tcPr>
            <w:tcW w:w="1803" w:type="dxa"/>
          </w:tcPr>
          <w:p w:rsidR="00B114F0" w:rsidRPr="00144D09" w:rsidRDefault="00B114F0" w:rsidP="00B114F0">
            <w:pPr>
              <w:jc w:val="center"/>
              <w:rPr>
                <w:i/>
              </w:rPr>
            </w:pPr>
          </w:p>
        </w:tc>
        <w:tc>
          <w:tcPr>
            <w:tcW w:w="1803" w:type="dxa"/>
            <w:tcBorders>
              <w:top w:val="single" w:sz="4" w:space="0" w:color="D0CECE"/>
              <w:bottom w:val="single" w:sz="4" w:space="0" w:color="D0CECE"/>
            </w:tcBorders>
          </w:tcPr>
          <w:p w:rsidR="00B114F0" w:rsidRPr="00144D09" w:rsidRDefault="00B114F0" w:rsidP="00B114F0">
            <w:pPr>
              <w:jc w:val="center"/>
            </w:pPr>
            <w:r>
              <w:t>15:00</w:t>
            </w:r>
          </w:p>
        </w:tc>
        <w:tc>
          <w:tcPr>
            <w:tcW w:w="1803" w:type="dxa"/>
            <w:tcBorders>
              <w:top w:val="single" w:sz="4" w:space="0" w:color="D0CECE"/>
              <w:bottom w:val="single" w:sz="4" w:space="0" w:color="D0CECE"/>
            </w:tcBorders>
          </w:tcPr>
          <w:p w:rsidR="00B114F0" w:rsidRPr="00144D09" w:rsidRDefault="00B114F0" w:rsidP="00B114F0">
            <w:pPr>
              <w:jc w:val="center"/>
            </w:pPr>
            <w:r>
              <w:t>175</w:t>
            </w:r>
          </w:p>
        </w:tc>
        <w:tc>
          <w:tcPr>
            <w:tcW w:w="1803" w:type="dxa"/>
            <w:tcBorders>
              <w:top w:val="single" w:sz="4" w:space="0" w:color="D0CECE"/>
              <w:bottom w:val="single" w:sz="4" w:space="0" w:color="D0CECE"/>
            </w:tcBorders>
          </w:tcPr>
          <w:p w:rsidR="00B114F0" w:rsidRPr="00144D09" w:rsidRDefault="00B114F0" w:rsidP="00B114F0">
            <w:pPr>
              <w:jc w:val="center"/>
            </w:pPr>
            <w:r>
              <w:t>600</w:t>
            </w:r>
          </w:p>
        </w:tc>
        <w:tc>
          <w:tcPr>
            <w:tcW w:w="1577" w:type="dxa"/>
            <w:tcBorders>
              <w:top w:val="single" w:sz="4" w:space="0" w:color="D0CECE"/>
              <w:bottom w:val="single" w:sz="4" w:space="0" w:color="D0CECE"/>
            </w:tcBorders>
          </w:tcPr>
          <w:p w:rsidR="00B114F0" w:rsidRPr="00144D09" w:rsidRDefault="00B114F0" w:rsidP="00B114F0">
            <w:pPr>
              <w:jc w:val="center"/>
            </w:pPr>
            <w:r>
              <w:t>100</w:t>
            </w:r>
          </w:p>
        </w:tc>
      </w:tr>
      <w:tr w:rsidR="00B114F0" w:rsidTr="00B114F0">
        <w:tc>
          <w:tcPr>
            <w:tcW w:w="1803" w:type="dxa"/>
          </w:tcPr>
          <w:p w:rsidR="00B114F0" w:rsidRPr="00144D09" w:rsidRDefault="00B114F0" w:rsidP="00B114F0">
            <w:pPr>
              <w:jc w:val="center"/>
              <w:rPr>
                <w:i/>
                <w:iCs/>
              </w:rPr>
            </w:pPr>
            <w:r w:rsidRPr="5DB62041">
              <w:rPr>
                <w:i/>
                <w:iCs/>
              </w:rPr>
              <w:t>Tuesday</w:t>
            </w:r>
          </w:p>
        </w:tc>
        <w:tc>
          <w:tcPr>
            <w:tcW w:w="1803" w:type="dxa"/>
            <w:tcBorders>
              <w:top w:val="single" w:sz="4" w:space="0" w:color="D0CECE"/>
              <w:bottom w:val="single" w:sz="4" w:space="0" w:color="FFFFFF" w:themeColor="background1" w:themeTint="00" w:themeShade="7F"/>
            </w:tcBorders>
          </w:tcPr>
          <w:p w:rsidR="00B114F0" w:rsidRPr="00144D09" w:rsidRDefault="00B114F0" w:rsidP="00B114F0">
            <w:pPr>
              <w:jc w:val="center"/>
            </w:pPr>
            <w:r>
              <w:t>10:10</w:t>
            </w:r>
          </w:p>
        </w:tc>
        <w:tc>
          <w:tcPr>
            <w:tcW w:w="1803" w:type="dxa"/>
            <w:tcBorders>
              <w:top w:val="single" w:sz="4" w:space="0" w:color="D0CECE"/>
              <w:bottom w:val="single" w:sz="4" w:space="0" w:color="FFFFFF" w:themeColor="background1" w:themeTint="00" w:themeShade="7F"/>
            </w:tcBorders>
          </w:tcPr>
          <w:p w:rsidR="00B114F0" w:rsidRPr="00144D09" w:rsidRDefault="00B114F0" w:rsidP="00B114F0">
            <w:pPr>
              <w:jc w:val="center"/>
            </w:pPr>
            <w:r>
              <w:t>1325</w:t>
            </w:r>
          </w:p>
        </w:tc>
        <w:tc>
          <w:tcPr>
            <w:tcW w:w="1803" w:type="dxa"/>
            <w:tcBorders>
              <w:top w:val="single" w:sz="4" w:space="0" w:color="D0CECE"/>
              <w:bottom w:val="single" w:sz="4" w:space="0" w:color="FFFFFF" w:themeColor="background1" w:themeTint="00" w:themeShade="7F"/>
            </w:tcBorders>
          </w:tcPr>
          <w:p w:rsidR="00B114F0" w:rsidRPr="00144D09" w:rsidRDefault="00B114F0" w:rsidP="00B114F0">
            <w:pPr>
              <w:jc w:val="center"/>
            </w:pPr>
            <w:r>
              <w:t>715</w:t>
            </w:r>
          </w:p>
        </w:tc>
        <w:tc>
          <w:tcPr>
            <w:tcW w:w="1577" w:type="dxa"/>
            <w:tcBorders>
              <w:top w:val="single" w:sz="4" w:space="0" w:color="D0CECE"/>
              <w:bottom w:val="single" w:sz="4" w:space="0" w:color="FFFFFF" w:themeColor="background1" w:themeTint="00" w:themeShade="7F"/>
            </w:tcBorders>
          </w:tcPr>
          <w:p w:rsidR="00B114F0" w:rsidRPr="00144D09" w:rsidRDefault="00B114F0" w:rsidP="00B114F0">
            <w:pPr>
              <w:jc w:val="center"/>
            </w:pPr>
            <w:r>
              <w:t>215</w:t>
            </w:r>
          </w:p>
        </w:tc>
      </w:tr>
      <w:tr w:rsidR="00B114F0" w:rsidTr="00B114F0">
        <w:tc>
          <w:tcPr>
            <w:tcW w:w="1803" w:type="dxa"/>
          </w:tcPr>
          <w:p w:rsidR="00B114F0" w:rsidRDefault="00B114F0" w:rsidP="00B114F0">
            <w:pPr>
              <w:spacing w:line="360" w:lineRule="auto"/>
              <w:jc w:val="center"/>
            </w:pPr>
          </w:p>
        </w:tc>
        <w:tc>
          <w:tcPr>
            <w:tcW w:w="1803" w:type="dxa"/>
          </w:tcPr>
          <w:p w:rsidR="00B114F0" w:rsidRDefault="00B114F0" w:rsidP="00B114F0">
            <w:pPr>
              <w:spacing w:line="360" w:lineRule="auto"/>
              <w:jc w:val="center"/>
            </w:pPr>
          </w:p>
        </w:tc>
        <w:tc>
          <w:tcPr>
            <w:tcW w:w="1803" w:type="dxa"/>
          </w:tcPr>
          <w:p w:rsidR="00B114F0" w:rsidRDefault="00B114F0" w:rsidP="00B114F0">
            <w:pPr>
              <w:spacing w:line="360" w:lineRule="auto"/>
              <w:jc w:val="center"/>
            </w:pPr>
          </w:p>
        </w:tc>
        <w:tc>
          <w:tcPr>
            <w:tcW w:w="1803" w:type="dxa"/>
          </w:tcPr>
          <w:p w:rsidR="00B114F0" w:rsidRDefault="00B114F0" w:rsidP="00B114F0">
            <w:pPr>
              <w:spacing w:line="360" w:lineRule="auto"/>
              <w:jc w:val="center"/>
            </w:pPr>
          </w:p>
        </w:tc>
        <w:tc>
          <w:tcPr>
            <w:tcW w:w="1577" w:type="dxa"/>
          </w:tcPr>
          <w:p w:rsidR="00B114F0" w:rsidRDefault="00B114F0" w:rsidP="00B114F0">
            <w:pPr>
              <w:spacing w:line="360" w:lineRule="auto"/>
              <w:jc w:val="center"/>
            </w:pPr>
          </w:p>
        </w:tc>
      </w:tr>
    </w:tbl>
    <w:p w:rsidR="00B114F0" w:rsidRDefault="00B114F0" w:rsidP="00B114F0">
      <w:pPr>
        <w:spacing w:line="240" w:lineRule="auto"/>
      </w:pPr>
      <w:r>
        <w:t>End Voltage: 40V</w:t>
      </w:r>
      <w:r>
        <w:tab/>
        <w:t>End Current: 0A</w:t>
      </w:r>
      <w:r>
        <w:tab/>
      </w:r>
    </w:p>
    <w:p w:rsidR="00B114F0" w:rsidRDefault="00B114F0" w:rsidP="00B114F0">
      <w:pPr>
        <w:spacing w:line="240" w:lineRule="auto"/>
      </w:pPr>
      <w:r>
        <w:t xml:space="preserve">PH at Anode: 8 </w:t>
      </w:r>
      <w:r>
        <w:tab/>
      </w:r>
      <w:r>
        <w:tab/>
        <w:t>PH at Cathode: 6.8</w:t>
      </w:r>
    </w:p>
    <w:p w:rsidR="00B114F0" w:rsidRDefault="00B114F0" w:rsidP="00B114F0">
      <w:pPr>
        <w:spacing w:line="240" w:lineRule="auto"/>
      </w:pPr>
      <w:r>
        <w:lastRenderedPageBreak/>
        <w:t>Moisture at top: 20%</w:t>
      </w:r>
      <w:r>
        <w:tab/>
        <w:t>Moisture at bottom:</w:t>
      </w:r>
      <w:r>
        <w:tab/>
        <w:t>23%</w:t>
      </w:r>
      <w:r>
        <w:rPr>
          <w:noProof/>
          <w:lang w:eastAsia="en-GB"/>
        </w:rPr>
        <w:drawing>
          <wp:inline distT="0" distB="0" distL="0" distR="0" wp14:anchorId="07F3C35A" wp14:editId="2D99F677">
            <wp:extent cx="5390933" cy="3168502"/>
            <wp:effectExtent l="0" t="0" r="635" b="13335"/>
            <wp:docPr id="53" name="Chart 5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D73E66-4A4D-47C0-AC1A-26FBBABE6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B114F0" w:rsidRDefault="00B114F0" w:rsidP="00B114F0">
      <w:pPr>
        <w:pStyle w:val="Caption"/>
        <w:spacing w:line="360" w:lineRule="auto"/>
      </w:pPr>
      <w:bookmarkStart w:id="557" w:name="_Toc512854230"/>
      <w:bookmarkStart w:id="558" w:name="_Toc512855758"/>
      <w:bookmarkStart w:id="559" w:name="_Toc512857266"/>
      <w:bookmarkStart w:id="560" w:name="_Toc512948217"/>
      <w:bookmarkStart w:id="561" w:name="_Toc513122047"/>
      <w:bookmarkStart w:id="562" w:name="_Toc513194540"/>
      <w:bookmarkStart w:id="563" w:name="_Toc513195027"/>
      <w:bookmarkStart w:id="564" w:name="_Toc513227563"/>
      <w:bookmarkStart w:id="565" w:name="_Toc514069604"/>
      <w:bookmarkStart w:id="566" w:name="_Toc514757923"/>
      <w:r>
        <w:t xml:space="preserve">Figure </w:t>
      </w:r>
      <w:r>
        <w:rPr>
          <w:noProof/>
        </w:rPr>
        <w:fldChar w:fldCharType="begin"/>
      </w:r>
      <w:r>
        <w:rPr>
          <w:noProof/>
        </w:rPr>
        <w:instrText xml:space="preserve"> SEQ Figure \* ARABIC </w:instrText>
      </w:r>
      <w:r>
        <w:rPr>
          <w:noProof/>
        </w:rPr>
        <w:fldChar w:fldCharType="separate"/>
      </w:r>
      <w:r>
        <w:rPr>
          <w:noProof/>
        </w:rPr>
        <w:t>80</w:t>
      </w:r>
      <w:r>
        <w:rPr>
          <w:noProof/>
        </w:rPr>
        <w:fldChar w:fldCharType="end"/>
      </w:r>
      <w:r>
        <w:t xml:space="preserve"> – Week 1 Test 1 </w:t>
      </w:r>
      <w:bookmarkEnd w:id="557"/>
      <w:bookmarkEnd w:id="558"/>
      <w:bookmarkEnd w:id="559"/>
      <w:r>
        <w:t>Graph</w:t>
      </w:r>
      <w:bookmarkEnd w:id="560"/>
      <w:bookmarkEnd w:id="561"/>
      <w:bookmarkEnd w:id="562"/>
      <w:bookmarkEnd w:id="563"/>
      <w:bookmarkEnd w:id="564"/>
      <w:bookmarkEnd w:id="565"/>
      <w:bookmarkEnd w:id="566"/>
    </w:p>
    <w:p w:rsidR="00B114F0" w:rsidRDefault="00B114F0" w:rsidP="00B114F0">
      <w:pPr>
        <w:spacing w:line="360" w:lineRule="auto"/>
      </w:pPr>
      <w:r>
        <w:t>The first test was ran for just over 22 hours using a sample that was obtained on the 15</w:t>
      </w:r>
      <w:r w:rsidRPr="5DB62041">
        <w:rPr>
          <w:vertAlign w:val="superscript"/>
        </w:rPr>
        <w:t>th</w:t>
      </w:r>
      <w:r>
        <w:t xml:space="preserve"> April. For the first 45 minutes of the test the reactor was switched on with the tap closed, with the 500ml of water the reactor had been charged which didn’t </w:t>
      </w:r>
      <w:proofErr w:type="spellStart"/>
      <w:r>
        <w:t>exit</w:t>
      </w:r>
      <w:proofErr w:type="spellEnd"/>
      <w:r>
        <w:t xml:space="preserve"> before the reaction had started as the tap was kept closed. After 45 minutes the tap was opened and within half an hour the whole 500ml of fresh water had been drained plus 75ml from the slurry. At the time of the last reading for that day, 100ml of slurry water had been drained which is 46.5% of the total slurry water drained.</w:t>
      </w:r>
    </w:p>
    <w:p w:rsidR="00B114F0" w:rsidRDefault="00B114F0" w:rsidP="00B114F0">
      <w:pPr>
        <w:spacing w:line="360" w:lineRule="auto"/>
      </w:pPr>
      <w:r>
        <w:t>At the end of the test the voltage had increased to the maximum cap of 40V and the current had decreased to 0A. Looking inside the reactor the slurry had come away from the outside wall (Cathode), this likely broke the circuit which is why no current was flowing.</w:t>
      </w:r>
    </w:p>
    <w:p w:rsidR="00B114F0" w:rsidRDefault="00B114F0" w:rsidP="00B114F0">
      <w:pPr>
        <w:spacing w:line="360" w:lineRule="auto"/>
      </w:pPr>
      <w:r>
        <w:t>Below the dried slurry was a pool of wet slurry sitting on top of the gravel, this was likely due to the surface of the gravel being 70mm lower than the bottom of the anode. This resulted in some slurry never being in contact with the electrodes, hence why it was still so wet. The moisture content of the dryer slurry did increase going down the anode, increasing from 20 % at the top to 23% at the bottom.</w:t>
      </w:r>
    </w:p>
    <w:p w:rsidR="00B114F0" w:rsidRDefault="00B114F0" w:rsidP="00B114F0">
      <w:pPr>
        <w:spacing w:line="360" w:lineRule="auto"/>
      </w:pPr>
      <w:r>
        <w:t>The pH of the slurry also got more acidic as it went towards the cathode, with the pH at the anode being 8 and at the cathode being 6.8.</w:t>
      </w:r>
    </w:p>
    <w:p w:rsidR="00B114F0" w:rsidRDefault="00B114F0" w:rsidP="00B114F0">
      <w:r>
        <w:t xml:space="preserve">At the top of the anode was a white power, which was collected from analysis, shown on the left-hand side of the figure below. In the centre was the dry slurry sample and the right was the drained </w:t>
      </w:r>
      <w:r>
        <w:lastRenderedPageBreak/>
        <w:t>water sample.</w:t>
      </w:r>
      <w:r>
        <w:rPr>
          <w:noProof/>
          <w:lang w:eastAsia="en-GB"/>
        </w:rPr>
        <w:drawing>
          <wp:inline distT="0" distB="0" distL="0" distR="0" wp14:anchorId="0690F180" wp14:editId="018D6CCF">
            <wp:extent cx="5475767" cy="3095397"/>
            <wp:effectExtent l="0" t="0" r="0" b="0"/>
            <wp:docPr id="11521626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485029" cy="3100633"/>
                    </a:xfrm>
                    <a:prstGeom prst="rect">
                      <a:avLst/>
                    </a:prstGeom>
                  </pic:spPr>
                </pic:pic>
              </a:graphicData>
            </a:graphic>
          </wp:inline>
        </w:drawing>
      </w:r>
    </w:p>
    <w:p w:rsidR="00B114F0" w:rsidRDefault="00B114F0" w:rsidP="00B114F0">
      <w:pPr>
        <w:pStyle w:val="Caption"/>
        <w:spacing w:line="360" w:lineRule="auto"/>
      </w:pPr>
      <w:bookmarkStart w:id="567" w:name="_Toc512854231"/>
      <w:bookmarkStart w:id="568" w:name="_Toc512855759"/>
      <w:bookmarkStart w:id="569" w:name="_Toc512857267"/>
      <w:bookmarkStart w:id="570" w:name="_Toc512948218"/>
      <w:bookmarkStart w:id="571" w:name="_Toc513122048"/>
      <w:bookmarkStart w:id="572" w:name="_Toc513194541"/>
      <w:bookmarkStart w:id="573" w:name="_Toc513195028"/>
      <w:bookmarkStart w:id="574" w:name="_Toc513227564"/>
      <w:bookmarkStart w:id="575" w:name="_Toc514069605"/>
      <w:bookmarkStart w:id="576" w:name="_Toc514757924"/>
      <w:r>
        <w:t xml:space="preserve">Figure </w:t>
      </w:r>
      <w:r>
        <w:rPr>
          <w:noProof/>
        </w:rPr>
        <w:fldChar w:fldCharType="begin"/>
      </w:r>
      <w:r>
        <w:rPr>
          <w:noProof/>
        </w:rPr>
        <w:instrText xml:space="preserve"> SEQ Figure \* ARABIC </w:instrText>
      </w:r>
      <w:r>
        <w:rPr>
          <w:noProof/>
        </w:rPr>
        <w:fldChar w:fldCharType="separate"/>
      </w:r>
      <w:r>
        <w:rPr>
          <w:noProof/>
        </w:rPr>
        <w:t>81</w:t>
      </w:r>
      <w:r>
        <w:rPr>
          <w:noProof/>
        </w:rPr>
        <w:fldChar w:fldCharType="end"/>
      </w:r>
      <w:r>
        <w:t xml:space="preserve"> - Week 1 Test 1 Samples</w:t>
      </w:r>
      <w:bookmarkEnd w:id="567"/>
      <w:bookmarkEnd w:id="568"/>
      <w:bookmarkEnd w:id="569"/>
      <w:bookmarkEnd w:id="570"/>
      <w:bookmarkEnd w:id="571"/>
      <w:bookmarkEnd w:id="572"/>
      <w:bookmarkEnd w:id="573"/>
      <w:bookmarkEnd w:id="574"/>
      <w:bookmarkEnd w:id="575"/>
      <w:bookmarkEnd w:id="576"/>
    </w:p>
    <w:p w:rsidR="00B114F0" w:rsidRDefault="00B114F0" w:rsidP="00B114F0">
      <w:pPr>
        <w:pStyle w:val="Caption"/>
        <w:keepNext/>
      </w:pPr>
      <w:bookmarkStart w:id="577" w:name="_Toc514060328"/>
      <w:bookmarkStart w:id="578" w:name="_Toc514069504"/>
      <w:bookmarkStart w:id="579" w:name="_Toc514757968"/>
      <w:r>
        <w:t xml:space="preserve">Table </w:t>
      </w:r>
      <w:r>
        <w:rPr>
          <w:noProof/>
        </w:rPr>
        <w:fldChar w:fldCharType="begin"/>
      </w:r>
      <w:r>
        <w:rPr>
          <w:noProof/>
        </w:rPr>
        <w:instrText xml:space="preserve"> SEQ Table \* ARABIC </w:instrText>
      </w:r>
      <w:r>
        <w:rPr>
          <w:noProof/>
        </w:rPr>
        <w:fldChar w:fldCharType="separate"/>
      </w:r>
      <w:r>
        <w:rPr>
          <w:noProof/>
        </w:rPr>
        <w:t>3</w:t>
      </w:r>
      <w:r>
        <w:rPr>
          <w:noProof/>
        </w:rPr>
        <w:fldChar w:fldCharType="end"/>
      </w:r>
      <w:r>
        <w:t xml:space="preserve"> - XRF Results Week 1 Test 1</w:t>
      </w:r>
      <w:bookmarkEnd w:id="577"/>
      <w:bookmarkEnd w:id="578"/>
      <w:bookmarkEnd w:id="579"/>
    </w:p>
    <w:tbl>
      <w:tblPr>
        <w:tblW w:w="9104" w:type="dxa"/>
        <w:tblLook w:val="06E0" w:firstRow="1" w:lastRow="1" w:firstColumn="1" w:lastColumn="0" w:noHBand="1" w:noVBand="1"/>
      </w:tblPr>
      <w:tblGrid>
        <w:gridCol w:w="2276"/>
        <w:gridCol w:w="2276"/>
        <w:gridCol w:w="2276"/>
        <w:gridCol w:w="2276"/>
      </w:tblGrid>
      <w:tr w:rsidR="00B114F0" w:rsidTr="00B114F0">
        <w:trPr>
          <w:trHeight w:val="909"/>
        </w:trPr>
        <w:tc>
          <w:tcPr>
            <w:tcW w:w="2276" w:type="dxa"/>
          </w:tcPr>
          <w:p w:rsidR="00B114F0" w:rsidRPr="00C7035B" w:rsidRDefault="00B114F0" w:rsidP="00B114F0">
            <w:pPr>
              <w:jc w:val="center"/>
              <w:rPr>
                <w:b/>
                <w:bCs/>
                <w:i/>
                <w:iCs/>
              </w:rPr>
            </w:pPr>
            <w:r>
              <w:rPr>
                <w:b/>
                <w:bCs/>
                <w:i/>
                <w:iCs/>
              </w:rPr>
              <w:t>Element</w:t>
            </w:r>
          </w:p>
        </w:tc>
        <w:tc>
          <w:tcPr>
            <w:tcW w:w="2276" w:type="dxa"/>
          </w:tcPr>
          <w:p w:rsidR="00B114F0" w:rsidRPr="00C7035B" w:rsidRDefault="00B114F0" w:rsidP="00B114F0">
            <w:pPr>
              <w:jc w:val="center"/>
              <w:rPr>
                <w:b/>
                <w:bCs/>
                <w:i/>
                <w:iCs/>
              </w:rPr>
            </w:pPr>
            <w:r>
              <w:rPr>
                <w:b/>
                <w:bCs/>
                <w:i/>
                <w:iCs/>
              </w:rPr>
              <w:t>Wet sample (PPM)</w:t>
            </w:r>
          </w:p>
        </w:tc>
        <w:tc>
          <w:tcPr>
            <w:tcW w:w="2276" w:type="dxa"/>
          </w:tcPr>
          <w:p w:rsidR="00B114F0" w:rsidRPr="00C7035B" w:rsidRDefault="00B114F0" w:rsidP="00B114F0">
            <w:pPr>
              <w:jc w:val="center"/>
              <w:rPr>
                <w:b/>
                <w:bCs/>
                <w:i/>
                <w:iCs/>
              </w:rPr>
            </w:pPr>
            <w:r>
              <w:rPr>
                <w:b/>
                <w:bCs/>
                <w:i/>
                <w:iCs/>
              </w:rPr>
              <w:t>Dry Sample (PPM)</w:t>
            </w:r>
          </w:p>
        </w:tc>
        <w:tc>
          <w:tcPr>
            <w:tcW w:w="2276" w:type="dxa"/>
          </w:tcPr>
          <w:p w:rsidR="00B114F0" w:rsidRPr="00144D09" w:rsidRDefault="00B114F0" w:rsidP="00B114F0">
            <w:pPr>
              <w:jc w:val="center"/>
              <w:rPr>
                <w:b/>
                <w:bCs/>
                <w:i/>
                <w:iCs/>
              </w:rPr>
            </w:pPr>
            <w:r>
              <w:rPr>
                <w:b/>
                <w:bCs/>
                <w:i/>
                <w:iCs/>
              </w:rPr>
              <w:t>Powder Sample (PPM)</w:t>
            </w:r>
          </w:p>
        </w:tc>
      </w:tr>
      <w:tr w:rsidR="00B114F0" w:rsidTr="00B114F0">
        <w:trPr>
          <w:trHeight w:val="303"/>
        </w:trPr>
        <w:tc>
          <w:tcPr>
            <w:tcW w:w="2276" w:type="dxa"/>
            <w:tcBorders>
              <w:top w:val="single" w:sz="4" w:space="0" w:color="FFFFFF" w:themeColor="background1" w:themeTint="00" w:themeShade="7F"/>
              <w:bottom w:val="single" w:sz="4" w:space="0" w:color="D0CECE"/>
            </w:tcBorders>
            <w:vAlign w:val="bottom"/>
          </w:tcPr>
          <w:p w:rsidR="00B114F0" w:rsidRPr="00355217" w:rsidRDefault="00B114F0" w:rsidP="00B114F0">
            <w:pPr>
              <w:jc w:val="center"/>
              <w:rPr>
                <w:i/>
                <w:iCs/>
              </w:rPr>
            </w:pPr>
            <w:r>
              <w:rPr>
                <w:i/>
                <w:iCs/>
                <w:color w:val="000000" w:themeColor="text1"/>
              </w:rPr>
              <w:t>Sodium (Na)</w:t>
            </w:r>
          </w:p>
        </w:tc>
        <w:tc>
          <w:tcPr>
            <w:tcW w:w="2276"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Pr>
                <w:rFonts w:ascii="Calibri" w:hAnsi="Calibri" w:cs="Calibri"/>
                <w:color w:val="000000" w:themeColor="text1"/>
              </w:rPr>
              <w:t>79.1</w:t>
            </w:r>
          </w:p>
        </w:tc>
        <w:tc>
          <w:tcPr>
            <w:tcW w:w="2276"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t>ND</w:t>
            </w:r>
          </w:p>
        </w:tc>
        <w:tc>
          <w:tcPr>
            <w:tcW w:w="2276"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t>ND</w:t>
            </w:r>
          </w:p>
        </w:tc>
      </w:tr>
      <w:tr w:rsidR="00B114F0" w:rsidTr="00B114F0">
        <w:trPr>
          <w:trHeight w:val="303"/>
        </w:trPr>
        <w:tc>
          <w:tcPr>
            <w:tcW w:w="2276" w:type="dxa"/>
            <w:tcBorders>
              <w:top w:val="single" w:sz="4" w:space="0" w:color="D0CECE"/>
              <w:bottom w:val="single" w:sz="4" w:space="0" w:color="D0CECE"/>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75.9</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188</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36.5</w:t>
            </w:r>
          </w:p>
        </w:tc>
      </w:tr>
      <w:tr w:rsidR="00B114F0" w:rsidTr="00B114F0">
        <w:trPr>
          <w:trHeight w:val="303"/>
        </w:trPr>
        <w:tc>
          <w:tcPr>
            <w:tcW w:w="2276" w:type="dxa"/>
            <w:tcBorders>
              <w:top w:val="single" w:sz="4" w:space="0" w:color="D0CECE"/>
              <w:bottom w:val="single" w:sz="4" w:space="0" w:color="D0CECE"/>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35.5</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790</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387</w:t>
            </w:r>
          </w:p>
        </w:tc>
      </w:tr>
      <w:tr w:rsidR="00B114F0" w:rsidTr="00B114F0">
        <w:trPr>
          <w:trHeight w:val="303"/>
        </w:trPr>
        <w:tc>
          <w:tcPr>
            <w:tcW w:w="2276" w:type="dxa"/>
            <w:tcBorders>
              <w:top w:val="single" w:sz="4" w:space="0" w:color="D0CECE"/>
              <w:bottom w:val="single" w:sz="4" w:space="0" w:color="D0CECE"/>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26.9</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207</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41.4</w:t>
            </w:r>
          </w:p>
        </w:tc>
      </w:tr>
      <w:tr w:rsidR="00B114F0" w:rsidTr="00B114F0">
        <w:trPr>
          <w:trHeight w:val="303"/>
        </w:trPr>
        <w:tc>
          <w:tcPr>
            <w:tcW w:w="2276" w:type="dxa"/>
            <w:tcBorders>
              <w:top w:val="single" w:sz="4" w:space="0" w:color="D0CECE"/>
              <w:bottom w:val="single" w:sz="4" w:space="0" w:color="D0CECE"/>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2276"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14.6</w:t>
            </w:r>
          </w:p>
        </w:tc>
        <w:tc>
          <w:tcPr>
            <w:tcW w:w="2276"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37.4</w:t>
            </w:r>
          </w:p>
        </w:tc>
        <w:tc>
          <w:tcPr>
            <w:tcW w:w="2276"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11.6</w:t>
            </w:r>
          </w:p>
        </w:tc>
      </w:tr>
      <w:tr w:rsidR="00B114F0" w:rsidTr="00B114F0">
        <w:trPr>
          <w:trHeight w:val="303"/>
        </w:trPr>
        <w:tc>
          <w:tcPr>
            <w:tcW w:w="2276" w:type="dxa"/>
            <w:tcBorders>
              <w:top w:val="single" w:sz="4" w:space="0" w:color="D0CECE"/>
              <w:bottom w:val="single" w:sz="4" w:space="0" w:color="D0CECE"/>
            </w:tcBorders>
            <w:vAlign w:val="bottom"/>
          </w:tcPr>
          <w:p w:rsidR="00B114F0" w:rsidRPr="00355217" w:rsidRDefault="00B114F0" w:rsidP="00B114F0">
            <w:pPr>
              <w:jc w:val="center"/>
              <w:rPr>
                <w:i/>
                <w:iCs/>
                <w:color w:val="000000" w:themeColor="text1"/>
              </w:rPr>
            </w:pPr>
            <w:r w:rsidRPr="5DB62041">
              <w:rPr>
                <w:i/>
                <w:iCs/>
                <w:color w:val="000000" w:themeColor="text1"/>
              </w:rPr>
              <w:t> </w:t>
            </w:r>
            <w:proofErr w:type="spellStart"/>
            <w:r>
              <w:rPr>
                <w:i/>
                <w:iCs/>
                <w:color w:val="000000" w:themeColor="text1"/>
              </w:rPr>
              <w:t>Sulfur</w:t>
            </w:r>
            <w:proofErr w:type="spellEnd"/>
            <w:r>
              <w:rPr>
                <w:i/>
                <w:iCs/>
                <w:color w:val="000000" w:themeColor="text1"/>
              </w:rPr>
              <w:t xml:space="preserve"> (S)</w:t>
            </w:r>
          </w:p>
        </w:tc>
        <w:tc>
          <w:tcPr>
            <w:tcW w:w="2276"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18.4</w:t>
            </w:r>
          </w:p>
        </w:tc>
        <w:tc>
          <w:tcPr>
            <w:tcW w:w="2276"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31.4</w:t>
            </w:r>
          </w:p>
        </w:tc>
        <w:tc>
          <w:tcPr>
            <w:tcW w:w="2276"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20.2</w:t>
            </w:r>
          </w:p>
        </w:tc>
      </w:tr>
      <w:tr w:rsidR="00B114F0" w:rsidTr="00B114F0">
        <w:trPr>
          <w:trHeight w:val="67"/>
        </w:trPr>
        <w:tc>
          <w:tcPr>
            <w:tcW w:w="2276" w:type="dxa"/>
            <w:tcBorders>
              <w:top w:val="single" w:sz="4" w:space="0" w:color="D0CECE"/>
              <w:bottom w:val="single" w:sz="4" w:space="0" w:color="D0CECE"/>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111</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58.7</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206</w:t>
            </w:r>
          </w:p>
        </w:tc>
      </w:tr>
      <w:tr w:rsidR="00B114F0" w:rsidTr="00B114F0">
        <w:trPr>
          <w:trHeight w:val="288"/>
        </w:trPr>
        <w:tc>
          <w:tcPr>
            <w:tcW w:w="2276" w:type="dxa"/>
            <w:tcBorders>
              <w:top w:val="single" w:sz="4" w:space="0" w:color="D0CECE"/>
              <w:bottom w:val="single" w:sz="4" w:space="0" w:color="D0CECE"/>
            </w:tcBorders>
            <w:vAlign w:val="bottom"/>
          </w:tcPr>
          <w:p w:rsidR="00B114F0" w:rsidRPr="00355217" w:rsidRDefault="00B114F0" w:rsidP="00B114F0">
            <w:pPr>
              <w:jc w:val="center"/>
              <w:rPr>
                <w:i/>
                <w:iCs/>
              </w:rPr>
            </w:pPr>
            <w:r>
              <w:rPr>
                <w:i/>
                <w:iCs/>
              </w:rPr>
              <w:t>Potassium (K)</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365</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162</w:t>
            </w:r>
          </w:p>
        </w:tc>
        <w:tc>
          <w:tcPr>
            <w:tcW w:w="2276" w:type="dxa"/>
            <w:tcBorders>
              <w:top w:val="single" w:sz="4" w:space="0" w:color="D0CECE"/>
              <w:bottom w:val="single" w:sz="4" w:space="0" w:color="D0CECE"/>
            </w:tcBorders>
            <w:vAlign w:val="bottom"/>
          </w:tcPr>
          <w:p w:rsidR="00B114F0" w:rsidRPr="0099350A" w:rsidRDefault="00B114F0" w:rsidP="00B114F0">
            <w:pPr>
              <w:jc w:val="center"/>
            </w:pPr>
            <w:r>
              <w:t>16.8</w:t>
            </w:r>
          </w:p>
        </w:tc>
      </w:tr>
      <w:tr w:rsidR="00B114F0" w:rsidTr="00B114F0">
        <w:trPr>
          <w:trHeight w:val="288"/>
        </w:trPr>
        <w:tc>
          <w:tcPr>
            <w:tcW w:w="2276" w:type="dxa"/>
            <w:tcBorders>
              <w:top w:val="single" w:sz="4" w:space="0" w:color="D0CECE"/>
              <w:bottom w:val="single" w:sz="4" w:space="0" w:color="D0CECE"/>
            </w:tcBorders>
            <w:vAlign w:val="bottom"/>
          </w:tcPr>
          <w:p w:rsidR="00B114F0" w:rsidRDefault="00B114F0" w:rsidP="00B114F0">
            <w:pPr>
              <w:jc w:val="center"/>
              <w:rPr>
                <w:i/>
                <w:iCs/>
              </w:rPr>
            </w:pPr>
            <w:r>
              <w:rPr>
                <w:i/>
                <w:iCs/>
              </w:rPr>
              <w:t>Calcium (Ca)</w:t>
            </w:r>
          </w:p>
        </w:tc>
        <w:tc>
          <w:tcPr>
            <w:tcW w:w="2276" w:type="dxa"/>
            <w:tcBorders>
              <w:top w:val="single" w:sz="4" w:space="0" w:color="D0CECE"/>
              <w:bottom w:val="single" w:sz="4" w:space="0" w:color="D0CECE"/>
            </w:tcBorders>
            <w:vAlign w:val="bottom"/>
          </w:tcPr>
          <w:p w:rsidR="00B114F0" w:rsidRDefault="00B114F0" w:rsidP="00B114F0">
            <w:pPr>
              <w:jc w:val="center"/>
            </w:pPr>
            <w:r>
              <w:t>69.8</w:t>
            </w:r>
          </w:p>
        </w:tc>
        <w:tc>
          <w:tcPr>
            <w:tcW w:w="2276" w:type="dxa"/>
            <w:tcBorders>
              <w:top w:val="single" w:sz="4" w:space="0" w:color="D0CECE"/>
              <w:bottom w:val="single" w:sz="4" w:space="0" w:color="D0CECE"/>
            </w:tcBorders>
            <w:vAlign w:val="bottom"/>
          </w:tcPr>
          <w:p w:rsidR="00B114F0" w:rsidRDefault="00B114F0" w:rsidP="00B114F0">
            <w:pPr>
              <w:jc w:val="center"/>
            </w:pPr>
            <w:r>
              <w:t>334</w:t>
            </w:r>
          </w:p>
        </w:tc>
        <w:tc>
          <w:tcPr>
            <w:tcW w:w="2276" w:type="dxa"/>
            <w:tcBorders>
              <w:top w:val="single" w:sz="4" w:space="0" w:color="D0CECE"/>
              <w:bottom w:val="single" w:sz="4" w:space="0" w:color="D0CECE"/>
            </w:tcBorders>
            <w:vAlign w:val="bottom"/>
          </w:tcPr>
          <w:p w:rsidR="00B114F0" w:rsidRDefault="00B114F0" w:rsidP="00B114F0">
            <w:pPr>
              <w:jc w:val="center"/>
            </w:pPr>
            <w:r>
              <w:t>45.2</w:t>
            </w:r>
          </w:p>
        </w:tc>
      </w:tr>
      <w:tr w:rsidR="00B114F0" w:rsidTr="00B114F0">
        <w:trPr>
          <w:trHeight w:val="288"/>
        </w:trPr>
        <w:tc>
          <w:tcPr>
            <w:tcW w:w="2276" w:type="dxa"/>
            <w:tcBorders>
              <w:top w:val="single" w:sz="4" w:space="0" w:color="D0CECE"/>
              <w:bottom w:val="single" w:sz="4" w:space="0" w:color="D0CECE"/>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2276" w:type="dxa"/>
            <w:tcBorders>
              <w:top w:val="single" w:sz="4" w:space="0" w:color="D0CECE"/>
              <w:bottom w:val="single" w:sz="4" w:space="0" w:color="D0CECE"/>
            </w:tcBorders>
            <w:vAlign w:val="bottom"/>
          </w:tcPr>
          <w:p w:rsidR="00B114F0" w:rsidRDefault="00B114F0" w:rsidP="00B114F0">
            <w:pPr>
              <w:jc w:val="center"/>
            </w:pPr>
            <w:r>
              <w:t>0.648</w:t>
            </w:r>
          </w:p>
        </w:tc>
        <w:tc>
          <w:tcPr>
            <w:tcW w:w="2276" w:type="dxa"/>
            <w:tcBorders>
              <w:top w:val="single" w:sz="4" w:space="0" w:color="D0CECE"/>
              <w:bottom w:val="single" w:sz="4" w:space="0" w:color="D0CECE"/>
            </w:tcBorders>
            <w:vAlign w:val="bottom"/>
          </w:tcPr>
          <w:p w:rsidR="00B114F0" w:rsidRDefault="00B114F0" w:rsidP="00B114F0">
            <w:pPr>
              <w:jc w:val="center"/>
            </w:pPr>
            <w:r>
              <w:t>2.44</w:t>
            </w:r>
          </w:p>
        </w:tc>
        <w:tc>
          <w:tcPr>
            <w:tcW w:w="2276" w:type="dxa"/>
            <w:tcBorders>
              <w:top w:val="single" w:sz="4" w:space="0" w:color="D0CECE"/>
              <w:bottom w:val="single" w:sz="4" w:space="0" w:color="D0CECE"/>
            </w:tcBorders>
            <w:vAlign w:val="bottom"/>
          </w:tcPr>
          <w:p w:rsidR="00B114F0" w:rsidRDefault="00B114F0" w:rsidP="00B114F0">
            <w:pPr>
              <w:jc w:val="center"/>
            </w:pPr>
            <w:r>
              <w:t>0.239</w:t>
            </w:r>
          </w:p>
        </w:tc>
      </w:tr>
      <w:tr w:rsidR="00B114F0" w:rsidTr="00B114F0">
        <w:trPr>
          <w:trHeight w:val="288"/>
        </w:trPr>
        <w:tc>
          <w:tcPr>
            <w:tcW w:w="2276" w:type="dxa"/>
            <w:tcBorders>
              <w:top w:val="single" w:sz="4" w:space="0" w:color="D0CECE"/>
              <w:bottom w:val="single" w:sz="4" w:space="0" w:color="D0CECE"/>
            </w:tcBorders>
            <w:vAlign w:val="bottom"/>
          </w:tcPr>
          <w:p w:rsidR="00B114F0" w:rsidRDefault="00B114F0" w:rsidP="00B114F0">
            <w:pPr>
              <w:jc w:val="center"/>
              <w:rPr>
                <w:i/>
                <w:iCs/>
              </w:rPr>
            </w:pPr>
            <w:r>
              <w:rPr>
                <w:i/>
                <w:iCs/>
              </w:rPr>
              <w:t>Manganese (</w:t>
            </w:r>
            <w:proofErr w:type="spellStart"/>
            <w:r>
              <w:rPr>
                <w:i/>
                <w:iCs/>
              </w:rPr>
              <w:t>Mn</w:t>
            </w:r>
            <w:proofErr w:type="spellEnd"/>
            <w:r>
              <w:rPr>
                <w:i/>
                <w:iCs/>
              </w:rPr>
              <w:t>)</w:t>
            </w:r>
          </w:p>
        </w:tc>
        <w:tc>
          <w:tcPr>
            <w:tcW w:w="2276" w:type="dxa"/>
            <w:tcBorders>
              <w:top w:val="single" w:sz="4" w:space="0" w:color="D0CECE"/>
              <w:bottom w:val="single" w:sz="4" w:space="0" w:color="D0CECE"/>
            </w:tcBorders>
            <w:vAlign w:val="bottom"/>
          </w:tcPr>
          <w:p w:rsidR="00B114F0" w:rsidRDefault="00B114F0" w:rsidP="00B114F0">
            <w:pPr>
              <w:jc w:val="center"/>
            </w:pPr>
            <w:r>
              <w:t>0.859</w:t>
            </w:r>
          </w:p>
        </w:tc>
        <w:tc>
          <w:tcPr>
            <w:tcW w:w="2276" w:type="dxa"/>
            <w:tcBorders>
              <w:top w:val="single" w:sz="4" w:space="0" w:color="D0CECE"/>
              <w:bottom w:val="single" w:sz="4" w:space="0" w:color="D0CECE"/>
            </w:tcBorders>
            <w:vAlign w:val="bottom"/>
          </w:tcPr>
          <w:p w:rsidR="00B114F0" w:rsidRDefault="00B114F0" w:rsidP="00B114F0">
            <w:pPr>
              <w:jc w:val="center"/>
            </w:pPr>
            <w:r>
              <w:t>10.8</w:t>
            </w:r>
          </w:p>
        </w:tc>
        <w:tc>
          <w:tcPr>
            <w:tcW w:w="2276" w:type="dxa"/>
            <w:tcBorders>
              <w:top w:val="single" w:sz="4" w:space="0" w:color="D0CECE"/>
              <w:bottom w:val="single" w:sz="4" w:space="0" w:color="D0CECE"/>
            </w:tcBorders>
            <w:vAlign w:val="bottom"/>
          </w:tcPr>
          <w:p w:rsidR="00B114F0" w:rsidRDefault="00B114F0" w:rsidP="00B114F0">
            <w:pPr>
              <w:jc w:val="center"/>
            </w:pPr>
            <w:r>
              <w:t>1.71</w:t>
            </w:r>
          </w:p>
        </w:tc>
      </w:tr>
      <w:tr w:rsidR="00B114F0" w:rsidTr="00B114F0">
        <w:trPr>
          <w:trHeight w:val="288"/>
        </w:trPr>
        <w:tc>
          <w:tcPr>
            <w:tcW w:w="2276" w:type="dxa"/>
            <w:tcBorders>
              <w:top w:val="single" w:sz="4" w:space="0" w:color="D0CECE"/>
              <w:bottom w:val="single" w:sz="4" w:space="0" w:color="D0CECE"/>
            </w:tcBorders>
            <w:vAlign w:val="bottom"/>
          </w:tcPr>
          <w:p w:rsidR="00B114F0" w:rsidRDefault="00B114F0" w:rsidP="00B114F0">
            <w:pPr>
              <w:jc w:val="center"/>
              <w:rPr>
                <w:i/>
                <w:iCs/>
              </w:rPr>
            </w:pPr>
            <w:r>
              <w:rPr>
                <w:i/>
                <w:iCs/>
              </w:rPr>
              <w:t>Iron (Fe)</w:t>
            </w:r>
          </w:p>
        </w:tc>
        <w:tc>
          <w:tcPr>
            <w:tcW w:w="2276" w:type="dxa"/>
            <w:tcBorders>
              <w:top w:val="single" w:sz="4" w:space="0" w:color="D0CECE"/>
              <w:bottom w:val="single" w:sz="4" w:space="0" w:color="D0CECE"/>
            </w:tcBorders>
            <w:vAlign w:val="bottom"/>
          </w:tcPr>
          <w:p w:rsidR="00B114F0" w:rsidRDefault="00B114F0" w:rsidP="00B114F0">
            <w:pPr>
              <w:jc w:val="center"/>
            </w:pPr>
            <w:r>
              <w:t>8.11</w:t>
            </w:r>
          </w:p>
        </w:tc>
        <w:tc>
          <w:tcPr>
            <w:tcW w:w="2276" w:type="dxa"/>
            <w:tcBorders>
              <w:top w:val="single" w:sz="4" w:space="0" w:color="D0CECE"/>
              <w:bottom w:val="single" w:sz="4" w:space="0" w:color="D0CECE"/>
            </w:tcBorders>
            <w:vAlign w:val="bottom"/>
          </w:tcPr>
          <w:p w:rsidR="00B114F0" w:rsidRDefault="00B114F0" w:rsidP="00B114F0">
            <w:pPr>
              <w:jc w:val="center"/>
            </w:pPr>
            <w:r>
              <w:t>665</w:t>
            </w:r>
          </w:p>
        </w:tc>
        <w:tc>
          <w:tcPr>
            <w:tcW w:w="2276" w:type="dxa"/>
            <w:tcBorders>
              <w:top w:val="single" w:sz="4" w:space="0" w:color="D0CECE"/>
              <w:bottom w:val="single" w:sz="4" w:space="0" w:color="D0CECE"/>
            </w:tcBorders>
            <w:vAlign w:val="bottom"/>
          </w:tcPr>
          <w:p w:rsidR="00B114F0" w:rsidRDefault="00B114F0" w:rsidP="00B114F0">
            <w:pPr>
              <w:jc w:val="center"/>
            </w:pPr>
            <w:r>
              <w:t>180</w:t>
            </w:r>
          </w:p>
        </w:tc>
      </w:tr>
      <w:tr w:rsidR="00B114F0" w:rsidTr="00B114F0">
        <w:trPr>
          <w:trHeight w:val="288"/>
        </w:trPr>
        <w:tc>
          <w:tcPr>
            <w:tcW w:w="2276" w:type="dxa"/>
            <w:tcBorders>
              <w:top w:val="single" w:sz="4" w:space="0" w:color="D0CECE"/>
              <w:bottom w:val="single" w:sz="4" w:space="0" w:color="D0CECE"/>
            </w:tcBorders>
            <w:vAlign w:val="bottom"/>
          </w:tcPr>
          <w:p w:rsidR="00B114F0" w:rsidRPr="00A226CD" w:rsidRDefault="00B114F0" w:rsidP="00B114F0">
            <w:pPr>
              <w:jc w:val="center"/>
              <w:rPr>
                <w:i/>
              </w:rPr>
            </w:pPr>
            <w:r w:rsidRPr="00A226CD">
              <w:rPr>
                <w:i/>
              </w:rPr>
              <w:t>Cobalt (Co)</w:t>
            </w:r>
          </w:p>
        </w:tc>
        <w:tc>
          <w:tcPr>
            <w:tcW w:w="2276" w:type="dxa"/>
            <w:tcBorders>
              <w:top w:val="single" w:sz="4" w:space="0" w:color="D0CECE"/>
              <w:bottom w:val="single" w:sz="4" w:space="0" w:color="D0CECE"/>
            </w:tcBorders>
            <w:vAlign w:val="bottom"/>
          </w:tcPr>
          <w:p w:rsidR="00B114F0" w:rsidRDefault="00B114F0" w:rsidP="00B114F0">
            <w:pPr>
              <w:jc w:val="center"/>
            </w:pPr>
            <w:r>
              <w:t>2.07</w:t>
            </w:r>
          </w:p>
        </w:tc>
        <w:tc>
          <w:tcPr>
            <w:tcW w:w="2276" w:type="dxa"/>
            <w:tcBorders>
              <w:top w:val="single" w:sz="4" w:space="0" w:color="D0CECE"/>
              <w:bottom w:val="single" w:sz="4" w:space="0" w:color="D0CECE"/>
            </w:tcBorders>
            <w:vAlign w:val="bottom"/>
          </w:tcPr>
          <w:p w:rsidR="00B114F0" w:rsidRDefault="00B114F0" w:rsidP="00B114F0">
            <w:pPr>
              <w:jc w:val="center"/>
            </w:pPr>
            <w:r>
              <w:t>ND</w:t>
            </w:r>
          </w:p>
        </w:tc>
        <w:tc>
          <w:tcPr>
            <w:tcW w:w="2276" w:type="dxa"/>
            <w:tcBorders>
              <w:top w:val="single" w:sz="4" w:space="0" w:color="D0CECE"/>
              <w:bottom w:val="single" w:sz="4" w:space="0" w:color="D0CECE"/>
            </w:tcBorders>
            <w:vAlign w:val="bottom"/>
          </w:tcPr>
          <w:p w:rsidR="00B114F0" w:rsidRDefault="00B114F0" w:rsidP="00B114F0">
            <w:pPr>
              <w:jc w:val="center"/>
            </w:pPr>
            <w:r>
              <w:t>0.534</w:t>
            </w:r>
          </w:p>
        </w:tc>
      </w:tr>
      <w:tr w:rsidR="00B114F0" w:rsidTr="00B114F0">
        <w:trPr>
          <w:trHeight w:val="288"/>
        </w:trPr>
        <w:tc>
          <w:tcPr>
            <w:tcW w:w="2276" w:type="dxa"/>
            <w:tcBorders>
              <w:top w:val="single" w:sz="4" w:space="0" w:color="D0CECE"/>
              <w:bottom w:val="single" w:sz="4" w:space="0" w:color="D0CECE"/>
            </w:tcBorders>
            <w:vAlign w:val="bottom"/>
          </w:tcPr>
          <w:p w:rsidR="00B114F0" w:rsidRDefault="00B114F0" w:rsidP="00B114F0">
            <w:pPr>
              <w:jc w:val="center"/>
              <w:rPr>
                <w:i/>
                <w:iCs/>
              </w:rPr>
            </w:pPr>
            <w:r>
              <w:rPr>
                <w:i/>
                <w:iCs/>
              </w:rPr>
              <w:t>Copper (Cu)</w:t>
            </w:r>
          </w:p>
        </w:tc>
        <w:tc>
          <w:tcPr>
            <w:tcW w:w="2276" w:type="dxa"/>
            <w:tcBorders>
              <w:top w:val="single" w:sz="4" w:space="0" w:color="D0CECE"/>
              <w:bottom w:val="single" w:sz="4" w:space="0" w:color="D0CECE"/>
            </w:tcBorders>
            <w:vAlign w:val="bottom"/>
          </w:tcPr>
          <w:p w:rsidR="00B114F0" w:rsidRDefault="00B114F0" w:rsidP="00B114F0">
            <w:pPr>
              <w:jc w:val="center"/>
            </w:pPr>
            <w:r>
              <w:t>0.864</w:t>
            </w:r>
          </w:p>
        </w:tc>
        <w:tc>
          <w:tcPr>
            <w:tcW w:w="2276" w:type="dxa"/>
            <w:tcBorders>
              <w:top w:val="single" w:sz="4" w:space="0" w:color="D0CECE"/>
              <w:bottom w:val="single" w:sz="4" w:space="0" w:color="D0CECE"/>
            </w:tcBorders>
            <w:vAlign w:val="bottom"/>
          </w:tcPr>
          <w:p w:rsidR="00B114F0" w:rsidRDefault="00B114F0" w:rsidP="00B114F0">
            <w:pPr>
              <w:jc w:val="center"/>
            </w:pPr>
            <w:r>
              <w:t>2.23</w:t>
            </w:r>
          </w:p>
        </w:tc>
        <w:tc>
          <w:tcPr>
            <w:tcW w:w="2276" w:type="dxa"/>
            <w:tcBorders>
              <w:top w:val="single" w:sz="4" w:space="0" w:color="D0CECE"/>
              <w:bottom w:val="single" w:sz="4" w:space="0" w:color="D0CECE"/>
            </w:tcBorders>
            <w:vAlign w:val="bottom"/>
          </w:tcPr>
          <w:p w:rsidR="00B114F0" w:rsidRDefault="00B114F0" w:rsidP="00B114F0">
            <w:pPr>
              <w:jc w:val="center"/>
            </w:pPr>
            <w:r>
              <w:t>1.68</w:t>
            </w:r>
          </w:p>
        </w:tc>
      </w:tr>
      <w:tr w:rsidR="00B114F0" w:rsidTr="00B114F0">
        <w:trPr>
          <w:trHeight w:val="288"/>
        </w:trPr>
        <w:tc>
          <w:tcPr>
            <w:tcW w:w="2276" w:type="dxa"/>
            <w:tcBorders>
              <w:top w:val="single" w:sz="4" w:space="0" w:color="D0CECE"/>
              <w:bottom w:val="single" w:sz="4" w:space="0" w:color="D0CECE"/>
            </w:tcBorders>
            <w:vAlign w:val="bottom"/>
          </w:tcPr>
          <w:p w:rsidR="00B114F0" w:rsidRDefault="00B114F0" w:rsidP="00B114F0">
            <w:pPr>
              <w:jc w:val="center"/>
              <w:rPr>
                <w:i/>
                <w:iCs/>
              </w:rPr>
            </w:pPr>
            <w:r>
              <w:rPr>
                <w:i/>
                <w:iCs/>
              </w:rPr>
              <w:lastRenderedPageBreak/>
              <w:t>Zinc (Zn)</w:t>
            </w:r>
          </w:p>
        </w:tc>
        <w:tc>
          <w:tcPr>
            <w:tcW w:w="2276" w:type="dxa"/>
            <w:tcBorders>
              <w:top w:val="single" w:sz="4" w:space="0" w:color="D0CECE"/>
              <w:bottom w:val="single" w:sz="4" w:space="0" w:color="D0CECE"/>
            </w:tcBorders>
            <w:vAlign w:val="bottom"/>
          </w:tcPr>
          <w:p w:rsidR="00B114F0" w:rsidRDefault="00B114F0" w:rsidP="00B114F0">
            <w:pPr>
              <w:jc w:val="center"/>
            </w:pPr>
            <w:r>
              <w:t>1.55</w:t>
            </w:r>
          </w:p>
        </w:tc>
        <w:tc>
          <w:tcPr>
            <w:tcW w:w="2276" w:type="dxa"/>
            <w:tcBorders>
              <w:top w:val="single" w:sz="4" w:space="0" w:color="D0CECE"/>
              <w:bottom w:val="single" w:sz="4" w:space="0" w:color="D0CECE"/>
            </w:tcBorders>
            <w:vAlign w:val="bottom"/>
          </w:tcPr>
          <w:p w:rsidR="00B114F0" w:rsidRDefault="00B114F0" w:rsidP="00B114F0">
            <w:pPr>
              <w:jc w:val="center"/>
            </w:pPr>
            <w:r>
              <w:t>3.39</w:t>
            </w:r>
          </w:p>
        </w:tc>
        <w:tc>
          <w:tcPr>
            <w:tcW w:w="2276" w:type="dxa"/>
            <w:tcBorders>
              <w:top w:val="single" w:sz="4" w:space="0" w:color="D0CECE"/>
              <w:bottom w:val="single" w:sz="4" w:space="0" w:color="D0CECE"/>
            </w:tcBorders>
            <w:vAlign w:val="bottom"/>
          </w:tcPr>
          <w:p w:rsidR="00B114F0" w:rsidRDefault="00B114F0" w:rsidP="00B114F0">
            <w:pPr>
              <w:jc w:val="center"/>
            </w:pPr>
            <w:r>
              <w:t>1.04</w:t>
            </w:r>
          </w:p>
        </w:tc>
      </w:tr>
      <w:tr w:rsidR="00B114F0" w:rsidTr="00B114F0">
        <w:trPr>
          <w:trHeight w:val="288"/>
        </w:trPr>
        <w:tc>
          <w:tcPr>
            <w:tcW w:w="2276" w:type="dxa"/>
            <w:tcBorders>
              <w:top w:val="single" w:sz="4" w:space="0" w:color="D0CECE"/>
              <w:bottom w:val="single" w:sz="4" w:space="0" w:color="D0CECE"/>
            </w:tcBorders>
            <w:vAlign w:val="bottom"/>
          </w:tcPr>
          <w:p w:rsidR="00B114F0" w:rsidRDefault="00B114F0" w:rsidP="00B114F0">
            <w:pPr>
              <w:jc w:val="center"/>
              <w:rPr>
                <w:i/>
                <w:iCs/>
              </w:rPr>
            </w:pPr>
            <w:r>
              <w:rPr>
                <w:i/>
                <w:iCs/>
              </w:rPr>
              <w:t>Bromine (Br)</w:t>
            </w:r>
          </w:p>
        </w:tc>
        <w:tc>
          <w:tcPr>
            <w:tcW w:w="2276" w:type="dxa"/>
            <w:tcBorders>
              <w:top w:val="single" w:sz="4" w:space="0" w:color="D0CECE"/>
              <w:bottom w:val="single" w:sz="4" w:space="0" w:color="D0CECE"/>
            </w:tcBorders>
            <w:vAlign w:val="bottom"/>
          </w:tcPr>
          <w:p w:rsidR="00B114F0" w:rsidRDefault="00B114F0" w:rsidP="00B114F0">
            <w:pPr>
              <w:jc w:val="center"/>
            </w:pPr>
            <w:r>
              <w:t>0.544</w:t>
            </w:r>
          </w:p>
        </w:tc>
        <w:tc>
          <w:tcPr>
            <w:tcW w:w="2276" w:type="dxa"/>
            <w:tcBorders>
              <w:top w:val="single" w:sz="4" w:space="0" w:color="D0CECE"/>
              <w:bottom w:val="single" w:sz="4" w:space="0" w:color="D0CECE"/>
            </w:tcBorders>
            <w:vAlign w:val="bottom"/>
          </w:tcPr>
          <w:p w:rsidR="00B114F0" w:rsidRDefault="00B114F0" w:rsidP="00B114F0">
            <w:pPr>
              <w:jc w:val="center"/>
            </w:pPr>
            <w:r>
              <w:t>0.38</w:t>
            </w:r>
          </w:p>
        </w:tc>
        <w:tc>
          <w:tcPr>
            <w:tcW w:w="2276" w:type="dxa"/>
            <w:tcBorders>
              <w:top w:val="single" w:sz="4" w:space="0" w:color="D0CECE"/>
              <w:bottom w:val="single" w:sz="4" w:space="0" w:color="D0CECE"/>
            </w:tcBorders>
            <w:vAlign w:val="bottom"/>
          </w:tcPr>
          <w:p w:rsidR="00B114F0" w:rsidRDefault="00B114F0" w:rsidP="00B114F0">
            <w:pPr>
              <w:jc w:val="center"/>
            </w:pPr>
            <w:r>
              <w:t>0.781</w:t>
            </w:r>
          </w:p>
        </w:tc>
      </w:tr>
      <w:tr w:rsidR="00B114F0" w:rsidTr="00B114F0">
        <w:trPr>
          <w:trHeight w:val="288"/>
        </w:trPr>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0.411</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0.294</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0.114</w:t>
            </w:r>
          </w:p>
        </w:tc>
      </w:tr>
      <w:tr w:rsidR="00B114F0" w:rsidTr="00B114F0">
        <w:trPr>
          <w:trHeight w:val="288"/>
        </w:trPr>
        <w:tc>
          <w:tcPr>
            <w:tcW w:w="2276" w:type="dxa"/>
            <w:tcBorders>
              <w:top w:val="single" w:sz="4" w:space="0" w:color="D0CECE"/>
              <w:bottom w:val="single" w:sz="4" w:space="0" w:color="FFFFFF" w:themeColor="background1" w:themeTint="00" w:themeShade="7F"/>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0.369</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1.18</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ND</w:t>
            </w:r>
          </w:p>
        </w:tc>
      </w:tr>
      <w:tr w:rsidR="00B114F0" w:rsidTr="00B114F0">
        <w:trPr>
          <w:trHeight w:val="288"/>
        </w:trPr>
        <w:tc>
          <w:tcPr>
            <w:tcW w:w="2276" w:type="dxa"/>
            <w:tcBorders>
              <w:top w:val="single" w:sz="4" w:space="0" w:color="D0CECE"/>
              <w:bottom w:val="single" w:sz="4" w:space="0" w:color="FFFFFF" w:themeColor="background1" w:themeTint="00" w:themeShade="7F"/>
            </w:tcBorders>
            <w:vAlign w:val="bottom"/>
          </w:tcPr>
          <w:p w:rsidR="00B114F0" w:rsidRPr="002763B3" w:rsidRDefault="00B114F0" w:rsidP="00B114F0">
            <w:pPr>
              <w:jc w:val="center"/>
              <w:rPr>
                <w:i/>
              </w:rPr>
            </w:pPr>
            <w:r>
              <w:rPr>
                <w:i/>
              </w:rPr>
              <w:t>Tantalum (Ta)</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ND</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0.456</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ND</w:t>
            </w:r>
          </w:p>
        </w:tc>
      </w:tr>
      <w:tr w:rsidR="00B114F0" w:rsidTr="00B114F0">
        <w:trPr>
          <w:trHeight w:val="288"/>
        </w:trPr>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rPr>
                <w:i/>
              </w:rPr>
            </w:pPr>
            <w:r>
              <w:rPr>
                <w:i/>
              </w:rPr>
              <w:t>Platinum (Pt)</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ND</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ND</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0.33</w:t>
            </w:r>
          </w:p>
        </w:tc>
      </w:tr>
      <w:tr w:rsidR="00B114F0" w:rsidTr="00B114F0">
        <w:trPr>
          <w:trHeight w:val="288"/>
        </w:trPr>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rPr>
                <w:i/>
              </w:rPr>
            </w:pPr>
            <w:r>
              <w:rPr>
                <w:i/>
              </w:rPr>
              <w:t>Lead (</w:t>
            </w:r>
            <w:proofErr w:type="spellStart"/>
            <w:r>
              <w:rPr>
                <w:i/>
              </w:rPr>
              <w:t>Pb</w:t>
            </w:r>
            <w:proofErr w:type="spellEnd"/>
            <w:r>
              <w:rPr>
                <w:i/>
              </w:rPr>
              <w:t>)</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ND</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0.391</w:t>
            </w:r>
          </w:p>
        </w:tc>
        <w:tc>
          <w:tcPr>
            <w:tcW w:w="2276" w:type="dxa"/>
            <w:tcBorders>
              <w:top w:val="single" w:sz="4" w:space="0" w:color="D0CECE"/>
              <w:bottom w:val="single" w:sz="4" w:space="0" w:color="FFFFFF" w:themeColor="background1" w:themeTint="00" w:themeShade="7F"/>
            </w:tcBorders>
            <w:vAlign w:val="bottom"/>
          </w:tcPr>
          <w:p w:rsidR="00B114F0" w:rsidRDefault="00B114F0" w:rsidP="00B114F0">
            <w:pPr>
              <w:jc w:val="center"/>
            </w:pPr>
            <w:r>
              <w:t>ND</w:t>
            </w:r>
          </w:p>
        </w:tc>
      </w:tr>
    </w:tbl>
    <w:p w:rsidR="00B114F0" w:rsidRDefault="00B114F0" w:rsidP="00B114F0">
      <w:pPr>
        <w:spacing w:line="360" w:lineRule="auto"/>
      </w:pPr>
      <w:r>
        <w:t>The above table displays the XRF results for the first test of week 1, it contained three samples; one from the water extracted, one from the dried solids and one from the white powder that was present at the top of the reactor.</w:t>
      </w:r>
    </w:p>
    <w:p w:rsidR="00B114F0" w:rsidRDefault="00B114F0" w:rsidP="00B114F0">
      <w:pPr>
        <w:spacing w:line="360" w:lineRule="auto"/>
      </w:pPr>
      <w:r>
        <w:t>There is a significant increase in aluminium in both the dry and powder samples compared to the wet sample. From 35.5PPM in the wet sample to 790PPM and 387PPM in the dry and powder samples. This is due to the degradation of the cathode which was made of aluminium. Due to the abundance of aluminium within the white powder, it is safe to assume that the white powder itself is aluminium.</w:t>
      </w:r>
    </w:p>
    <w:p w:rsidR="00B114F0" w:rsidRDefault="00B114F0" w:rsidP="00B114F0">
      <w:pPr>
        <w:spacing w:line="360" w:lineRule="auto"/>
      </w:pPr>
      <w:r>
        <w:t>There was also a significant increase of iron again in both the dry and powder samples in comparison to the wet sample. Increasing from 8.11PPM in the wet sample to 665PPM and 180PPM in the dry and powder samples. This is due to the degradation of the anode which was made of steel.</w:t>
      </w:r>
    </w:p>
    <w:p w:rsidR="00B114F0" w:rsidRDefault="00B114F0" w:rsidP="00B114F0">
      <w:pPr>
        <w:spacing w:line="360" w:lineRule="auto"/>
      </w:pPr>
    </w:p>
    <w:p w:rsidR="00B114F0" w:rsidRPr="00031339" w:rsidRDefault="00B114F0" w:rsidP="00B114F0">
      <w:pPr>
        <w:spacing w:line="360" w:lineRule="auto"/>
      </w:pPr>
      <w:r>
        <w:t>Two of the three elements crucial to plant growth also had significant changes between the dry and wet samples. Potassium had a substantial decrease in the dry sample compared to wet, going from 365PPm to 162PPM. Although, phosphorous increased in the dry sample compared to wet going from 14.6PPM to 37.2PPM.</w:t>
      </w:r>
      <w:r>
        <w:br w:type="page"/>
      </w:r>
    </w:p>
    <w:p w:rsidR="00B114F0" w:rsidRDefault="00B114F0" w:rsidP="00B114F0">
      <w:pPr>
        <w:pStyle w:val="Heading3"/>
        <w:spacing w:line="360" w:lineRule="auto"/>
      </w:pPr>
      <w:bookmarkStart w:id="580" w:name="_Toc512850996"/>
      <w:bookmarkStart w:id="581" w:name="_Toc512851477"/>
      <w:bookmarkStart w:id="582" w:name="_Toc512854282"/>
      <w:bookmarkStart w:id="583" w:name="_Toc512855812"/>
      <w:bookmarkStart w:id="584" w:name="_Toc512857322"/>
      <w:bookmarkStart w:id="585" w:name="_Toc512863115"/>
      <w:bookmarkStart w:id="586" w:name="_Toc512948290"/>
      <w:bookmarkStart w:id="587" w:name="_Toc513036725"/>
      <w:bookmarkStart w:id="588" w:name="_Toc513121983"/>
      <w:bookmarkStart w:id="589" w:name="_Toc513194615"/>
      <w:bookmarkStart w:id="590" w:name="_Toc513227483"/>
      <w:bookmarkStart w:id="591" w:name="_Toc514758087"/>
      <w:bookmarkStart w:id="592" w:name="_Toc514764263"/>
      <w:r>
        <w:lastRenderedPageBreak/>
        <w:t>Test 2 (Group)</w:t>
      </w:r>
      <w:bookmarkEnd w:id="580"/>
      <w:bookmarkEnd w:id="581"/>
      <w:bookmarkEnd w:id="582"/>
      <w:bookmarkEnd w:id="583"/>
      <w:bookmarkEnd w:id="584"/>
      <w:bookmarkEnd w:id="585"/>
      <w:bookmarkEnd w:id="586"/>
      <w:bookmarkEnd w:id="587"/>
      <w:bookmarkEnd w:id="588"/>
      <w:bookmarkEnd w:id="589"/>
      <w:bookmarkEnd w:id="590"/>
      <w:bookmarkEnd w:id="591"/>
      <w:bookmarkEnd w:id="592"/>
    </w:p>
    <w:p w:rsidR="00B114F0" w:rsidRDefault="00B114F0" w:rsidP="00B114F0">
      <w:pPr>
        <w:spacing w:line="240" w:lineRule="auto"/>
      </w:pPr>
      <w:r>
        <w:t>Voltage Cap: 25V</w:t>
      </w:r>
      <w:r>
        <w:tab/>
      </w:r>
      <w:r>
        <w:tab/>
        <w:t>Current: 2A</w:t>
      </w:r>
      <w:r>
        <w:tab/>
      </w:r>
      <w:r>
        <w:tab/>
        <w:t>Volume of Slurry: 1100ml</w:t>
      </w:r>
      <w:r>
        <w:tab/>
      </w:r>
    </w:p>
    <w:p w:rsidR="00B114F0" w:rsidRDefault="00B114F0" w:rsidP="00B114F0">
      <w:pPr>
        <w:spacing w:line="240" w:lineRule="auto"/>
      </w:pPr>
      <w:r>
        <w:t>Volume of Charge Water: 0ml</w:t>
      </w:r>
      <w:r>
        <w:tab/>
        <w:t>Gravel Depth: 195mm</w:t>
      </w:r>
      <w:r>
        <w:tab/>
        <w:t>Date of Sample: 17/04/18</w:t>
      </w:r>
    </w:p>
    <w:p w:rsidR="00B114F0" w:rsidRDefault="00B114F0" w:rsidP="00B114F0">
      <w:pPr>
        <w:pStyle w:val="Caption"/>
        <w:keepNext/>
        <w:spacing w:line="360" w:lineRule="auto"/>
      </w:pPr>
      <w:bookmarkStart w:id="593" w:name="_Toc512948168"/>
      <w:bookmarkStart w:id="594" w:name="_Toc513122063"/>
      <w:bookmarkStart w:id="595" w:name="_Toc513227586"/>
      <w:bookmarkStart w:id="596" w:name="_Toc514060329"/>
      <w:bookmarkStart w:id="597" w:name="_Toc514069505"/>
      <w:bookmarkStart w:id="598" w:name="_Toc514757969"/>
      <w:r>
        <w:t xml:space="preserve">Table </w:t>
      </w:r>
      <w:r>
        <w:rPr>
          <w:noProof/>
        </w:rPr>
        <w:fldChar w:fldCharType="begin"/>
      </w:r>
      <w:r>
        <w:rPr>
          <w:noProof/>
        </w:rPr>
        <w:instrText xml:space="preserve"> SEQ Table \* ARABIC </w:instrText>
      </w:r>
      <w:r>
        <w:rPr>
          <w:noProof/>
        </w:rPr>
        <w:fldChar w:fldCharType="separate"/>
      </w:r>
      <w:r>
        <w:rPr>
          <w:noProof/>
        </w:rPr>
        <w:t>4</w:t>
      </w:r>
      <w:r>
        <w:rPr>
          <w:noProof/>
        </w:rPr>
        <w:fldChar w:fldCharType="end"/>
      </w:r>
      <w:r>
        <w:t xml:space="preserve"> – Week 1 Test 2 Results</w:t>
      </w:r>
      <w:bookmarkEnd w:id="593"/>
      <w:bookmarkEnd w:id="594"/>
      <w:bookmarkEnd w:id="595"/>
      <w:bookmarkEnd w:id="596"/>
      <w:bookmarkEnd w:id="597"/>
      <w:bookmarkEnd w:id="598"/>
    </w:p>
    <w:tbl>
      <w:tblPr>
        <w:tblW w:w="8748" w:type="dxa"/>
        <w:tblLook w:val="06E0" w:firstRow="1" w:lastRow="1" w:firstColumn="1" w:lastColumn="0" w:noHBand="1" w:noVBand="1"/>
      </w:tblPr>
      <w:tblGrid>
        <w:gridCol w:w="2187"/>
        <w:gridCol w:w="2187"/>
        <w:gridCol w:w="2187"/>
        <w:gridCol w:w="2187"/>
      </w:tblGrid>
      <w:tr w:rsidR="00B114F0" w:rsidTr="00B114F0">
        <w:trPr>
          <w:trHeight w:val="873"/>
        </w:trPr>
        <w:tc>
          <w:tcPr>
            <w:tcW w:w="2187" w:type="dxa"/>
          </w:tcPr>
          <w:p w:rsidR="00B114F0" w:rsidRPr="00C7035B" w:rsidRDefault="00B114F0" w:rsidP="00B114F0">
            <w:pPr>
              <w:jc w:val="center"/>
              <w:rPr>
                <w:b/>
                <w:bCs/>
                <w:i/>
                <w:iCs/>
              </w:rPr>
            </w:pPr>
            <w:r w:rsidRPr="5DB62041">
              <w:rPr>
                <w:b/>
                <w:bCs/>
                <w:i/>
                <w:iCs/>
              </w:rPr>
              <w:t>Day</w:t>
            </w:r>
          </w:p>
        </w:tc>
        <w:tc>
          <w:tcPr>
            <w:tcW w:w="2187" w:type="dxa"/>
          </w:tcPr>
          <w:p w:rsidR="00B114F0" w:rsidRPr="00C7035B" w:rsidRDefault="00B114F0" w:rsidP="00B114F0">
            <w:pPr>
              <w:jc w:val="center"/>
              <w:rPr>
                <w:b/>
                <w:bCs/>
                <w:i/>
                <w:iCs/>
              </w:rPr>
            </w:pPr>
            <w:r w:rsidRPr="5DB62041">
              <w:rPr>
                <w:b/>
                <w:bCs/>
                <w:i/>
                <w:iCs/>
              </w:rPr>
              <w:t>Time</w:t>
            </w:r>
          </w:p>
        </w:tc>
        <w:tc>
          <w:tcPr>
            <w:tcW w:w="2187" w:type="dxa"/>
          </w:tcPr>
          <w:p w:rsidR="00B114F0" w:rsidRPr="00C7035B" w:rsidRDefault="00B114F0" w:rsidP="00B114F0">
            <w:pPr>
              <w:jc w:val="center"/>
              <w:rPr>
                <w:b/>
                <w:bCs/>
                <w:i/>
                <w:iCs/>
              </w:rPr>
            </w:pPr>
            <w:r w:rsidRPr="5DB62041">
              <w:rPr>
                <w:b/>
                <w:bCs/>
                <w:i/>
                <w:iCs/>
              </w:rPr>
              <w:t>Time Passed</w:t>
            </w:r>
          </w:p>
          <w:p w:rsidR="00B114F0" w:rsidRPr="00C7035B" w:rsidRDefault="00B114F0" w:rsidP="00B114F0">
            <w:pPr>
              <w:jc w:val="center"/>
              <w:rPr>
                <w:b/>
                <w:bCs/>
                <w:i/>
                <w:iCs/>
              </w:rPr>
            </w:pPr>
            <w:r w:rsidRPr="5DB62041">
              <w:rPr>
                <w:b/>
                <w:bCs/>
                <w:i/>
                <w:iCs/>
              </w:rPr>
              <w:t>(Minutes)</w:t>
            </w:r>
          </w:p>
        </w:tc>
        <w:tc>
          <w:tcPr>
            <w:tcW w:w="2187" w:type="dxa"/>
          </w:tcPr>
          <w:p w:rsidR="00B114F0" w:rsidRPr="00144D09" w:rsidRDefault="00B114F0" w:rsidP="00B114F0">
            <w:pPr>
              <w:jc w:val="center"/>
              <w:rPr>
                <w:b/>
                <w:bCs/>
                <w:i/>
                <w:iCs/>
              </w:rPr>
            </w:pPr>
            <w:r w:rsidRPr="5DB62041">
              <w:rPr>
                <w:b/>
                <w:bCs/>
                <w:i/>
                <w:iCs/>
              </w:rPr>
              <w:t>Volume of Water (ml)</w:t>
            </w:r>
          </w:p>
        </w:tc>
      </w:tr>
      <w:tr w:rsidR="00B114F0" w:rsidTr="00B114F0">
        <w:trPr>
          <w:trHeight w:val="291"/>
        </w:trPr>
        <w:tc>
          <w:tcPr>
            <w:tcW w:w="2187" w:type="dxa"/>
          </w:tcPr>
          <w:p w:rsidR="00B114F0" w:rsidRPr="00144D09" w:rsidRDefault="00B114F0" w:rsidP="00B114F0">
            <w:pPr>
              <w:jc w:val="center"/>
              <w:rPr>
                <w:i/>
                <w:iCs/>
              </w:rPr>
            </w:pPr>
            <w:r w:rsidRPr="5DB62041">
              <w:rPr>
                <w:i/>
                <w:iCs/>
              </w:rPr>
              <w:t>Tuesday</w:t>
            </w:r>
          </w:p>
        </w:tc>
        <w:tc>
          <w:tcPr>
            <w:tcW w:w="2187" w:type="dxa"/>
            <w:tcBorders>
              <w:top w:val="single" w:sz="4" w:space="0" w:color="FFFFFF" w:themeColor="background1" w:themeTint="00" w:themeShade="7F"/>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12:30</w:t>
            </w:r>
          </w:p>
        </w:tc>
        <w:tc>
          <w:tcPr>
            <w:tcW w:w="2187" w:type="dxa"/>
            <w:tcBorders>
              <w:top w:val="single" w:sz="4" w:space="0" w:color="FFFFFF" w:themeColor="background1" w:themeTint="00" w:themeShade="7F"/>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0</w:t>
            </w:r>
          </w:p>
        </w:tc>
        <w:tc>
          <w:tcPr>
            <w:tcW w:w="2187" w:type="dxa"/>
            <w:tcBorders>
              <w:top w:val="single" w:sz="4" w:space="0" w:color="FFFFFF" w:themeColor="background1" w:themeTint="00" w:themeShade="7F"/>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0</w:t>
            </w:r>
          </w:p>
        </w:tc>
      </w:tr>
      <w:tr w:rsidR="00B114F0" w:rsidTr="00B114F0">
        <w:trPr>
          <w:trHeight w:val="291"/>
        </w:trPr>
        <w:tc>
          <w:tcPr>
            <w:tcW w:w="2187" w:type="dxa"/>
          </w:tcPr>
          <w:p w:rsidR="00B114F0" w:rsidRPr="00144D09" w:rsidRDefault="00B114F0" w:rsidP="00B114F0">
            <w:pPr>
              <w:jc w:val="center"/>
              <w:rPr>
                <w:i/>
              </w:rPr>
            </w:pP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13:00</w:t>
            </w: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30</w:t>
            </w: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80</w:t>
            </w:r>
          </w:p>
        </w:tc>
      </w:tr>
      <w:tr w:rsidR="00B114F0" w:rsidTr="00B114F0">
        <w:trPr>
          <w:trHeight w:val="291"/>
        </w:trPr>
        <w:tc>
          <w:tcPr>
            <w:tcW w:w="2187" w:type="dxa"/>
          </w:tcPr>
          <w:p w:rsidR="00B114F0" w:rsidRPr="00144D09" w:rsidRDefault="00B114F0" w:rsidP="00B114F0">
            <w:pPr>
              <w:jc w:val="center"/>
              <w:rPr>
                <w:i/>
              </w:rPr>
            </w:pP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13:30</w:t>
            </w: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60</w:t>
            </w: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90</w:t>
            </w:r>
          </w:p>
        </w:tc>
      </w:tr>
      <w:tr w:rsidR="00B114F0" w:rsidTr="00B114F0">
        <w:trPr>
          <w:trHeight w:val="291"/>
        </w:trPr>
        <w:tc>
          <w:tcPr>
            <w:tcW w:w="2187" w:type="dxa"/>
          </w:tcPr>
          <w:p w:rsidR="00B114F0" w:rsidRPr="00144D09" w:rsidRDefault="00B114F0" w:rsidP="00B114F0">
            <w:pPr>
              <w:jc w:val="center"/>
              <w:rPr>
                <w:i/>
              </w:rPr>
            </w:pP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14:00</w:t>
            </w: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90</w:t>
            </w: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100</w:t>
            </w:r>
          </w:p>
        </w:tc>
      </w:tr>
      <w:tr w:rsidR="00B114F0" w:rsidTr="00B114F0">
        <w:trPr>
          <w:trHeight w:val="64"/>
        </w:trPr>
        <w:tc>
          <w:tcPr>
            <w:tcW w:w="2187" w:type="dxa"/>
          </w:tcPr>
          <w:p w:rsidR="00B114F0" w:rsidRPr="00144D09" w:rsidRDefault="00B114F0" w:rsidP="00B114F0">
            <w:pPr>
              <w:jc w:val="center"/>
              <w:rPr>
                <w:i/>
              </w:rPr>
            </w:pP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14:30</w:t>
            </w: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120</w:t>
            </w:r>
          </w:p>
        </w:tc>
        <w:tc>
          <w:tcPr>
            <w:tcW w:w="2187" w:type="dxa"/>
            <w:tcBorders>
              <w:top w:val="single" w:sz="4" w:space="0" w:color="D0CECE"/>
              <w:bottom w:val="single" w:sz="4" w:space="0" w:color="D0CECE"/>
            </w:tcBorders>
            <w:vAlign w:val="bottom"/>
          </w:tcPr>
          <w:p w:rsidR="00B114F0" w:rsidRPr="00144D09" w:rsidRDefault="00B114F0" w:rsidP="00B114F0">
            <w:pPr>
              <w:jc w:val="center"/>
            </w:pPr>
            <w:r w:rsidRPr="5DB62041">
              <w:rPr>
                <w:rFonts w:ascii="Calibri" w:hAnsi="Calibri" w:cs="Calibri"/>
                <w:color w:val="000000" w:themeColor="text1"/>
              </w:rPr>
              <w:t>110</w:t>
            </w:r>
          </w:p>
        </w:tc>
      </w:tr>
      <w:tr w:rsidR="00B114F0" w:rsidTr="00B114F0">
        <w:trPr>
          <w:trHeight w:val="276"/>
        </w:trPr>
        <w:tc>
          <w:tcPr>
            <w:tcW w:w="2187" w:type="dxa"/>
          </w:tcPr>
          <w:p w:rsidR="00B114F0" w:rsidRPr="00144D09" w:rsidRDefault="00B114F0" w:rsidP="00B114F0">
            <w:pPr>
              <w:jc w:val="center"/>
              <w:rPr>
                <w:i/>
                <w:iCs/>
              </w:rPr>
            </w:pPr>
            <w:r w:rsidRPr="5DB62041">
              <w:rPr>
                <w:i/>
                <w:iCs/>
              </w:rPr>
              <w:t>Wednesday</w:t>
            </w:r>
          </w:p>
        </w:tc>
        <w:tc>
          <w:tcPr>
            <w:tcW w:w="2187" w:type="dxa"/>
            <w:tcBorders>
              <w:top w:val="single" w:sz="4" w:space="0" w:color="D0CECE"/>
              <w:bottom w:val="single" w:sz="4" w:space="0" w:color="FFFFFF" w:themeColor="background1" w:themeTint="00" w:themeShade="7F"/>
            </w:tcBorders>
            <w:vAlign w:val="bottom"/>
          </w:tcPr>
          <w:p w:rsidR="00B114F0" w:rsidRPr="00144D09" w:rsidRDefault="00B114F0" w:rsidP="00B114F0">
            <w:pPr>
              <w:jc w:val="center"/>
            </w:pPr>
            <w:r w:rsidRPr="5DB62041">
              <w:rPr>
                <w:rFonts w:ascii="Calibri" w:hAnsi="Calibri" w:cs="Calibri"/>
                <w:color w:val="000000" w:themeColor="text1"/>
              </w:rPr>
              <w:t>10:00</w:t>
            </w:r>
          </w:p>
        </w:tc>
        <w:tc>
          <w:tcPr>
            <w:tcW w:w="2187" w:type="dxa"/>
            <w:tcBorders>
              <w:top w:val="single" w:sz="4" w:space="0" w:color="D0CECE"/>
              <w:bottom w:val="single" w:sz="4" w:space="0" w:color="FFFFFF" w:themeColor="background1" w:themeTint="00" w:themeShade="7F"/>
            </w:tcBorders>
            <w:vAlign w:val="bottom"/>
          </w:tcPr>
          <w:p w:rsidR="00B114F0" w:rsidRPr="00144D09" w:rsidRDefault="00B114F0" w:rsidP="00B114F0">
            <w:pPr>
              <w:jc w:val="center"/>
            </w:pPr>
            <w:r w:rsidRPr="5DB62041">
              <w:rPr>
                <w:rFonts w:ascii="Calibri" w:hAnsi="Calibri" w:cs="Calibri"/>
                <w:color w:val="000000" w:themeColor="text1"/>
              </w:rPr>
              <w:t>1290</w:t>
            </w:r>
          </w:p>
        </w:tc>
        <w:tc>
          <w:tcPr>
            <w:tcW w:w="2187" w:type="dxa"/>
            <w:tcBorders>
              <w:top w:val="single" w:sz="4" w:space="0" w:color="D0CECE"/>
              <w:bottom w:val="single" w:sz="4" w:space="0" w:color="FFFFFF" w:themeColor="background1" w:themeTint="00" w:themeShade="7F"/>
            </w:tcBorders>
            <w:vAlign w:val="bottom"/>
          </w:tcPr>
          <w:p w:rsidR="00B114F0" w:rsidRPr="00144D09" w:rsidRDefault="00B114F0" w:rsidP="00B114F0">
            <w:pPr>
              <w:jc w:val="center"/>
            </w:pPr>
            <w:r w:rsidRPr="5DB62041">
              <w:rPr>
                <w:rFonts w:ascii="Calibri" w:hAnsi="Calibri" w:cs="Calibri"/>
                <w:color w:val="000000" w:themeColor="text1"/>
              </w:rPr>
              <w:t>355</w:t>
            </w:r>
          </w:p>
        </w:tc>
      </w:tr>
      <w:tr w:rsidR="00B114F0" w:rsidTr="00B114F0">
        <w:trPr>
          <w:trHeight w:val="291"/>
        </w:trPr>
        <w:tc>
          <w:tcPr>
            <w:tcW w:w="2187" w:type="dxa"/>
          </w:tcPr>
          <w:p w:rsidR="00B114F0" w:rsidRDefault="00B114F0" w:rsidP="00B114F0">
            <w:pPr>
              <w:spacing w:line="360" w:lineRule="auto"/>
              <w:jc w:val="center"/>
            </w:pPr>
          </w:p>
        </w:tc>
        <w:tc>
          <w:tcPr>
            <w:tcW w:w="2187" w:type="dxa"/>
          </w:tcPr>
          <w:p w:rsidR="00B114F0" w:rsidRDefault="00B114F0" w:rsidP="00B114F0">
            <w:pPr>
              <w:spacing w:line="360" w:lineRule="auto"/>
              <w:jc w:val="center"/>
            </w:pPr>
          </w:p>
        </w:tc>
        <w:tc>
          <w:tcPr>
            <w:tcW w:w="2187" w:type="dxa"/>
          </w:tcPr>
          <w:p w:rsidR="00B114F0" w:rsidRDefault="00B114F0" w:rsidP="00B114F0">
            <w:pPr>
              <w:spacing w:line="360" w:lineRule="auto"/>
              <w:jc w:val="center"/>
            </w:pPr>
          </w:p>
        </w:tc>
        <w:tc>
          <w:tcPr>
            <w:tcW w:w="2187" w:type="dxa"/>
          </w:tcPr>
          <w:p w:rsidR="00B114F0" w:rsidRDefault="00B114F0" w:rsidP="00B114F0">
            <w:pPr>
              <w:spacing w:line="360" w:lineRule="auto"/>
              <w:jc w:val="center"/>
            </w:pPr>
          </w:p>
        </w:tc>
      </w:tr>
    </w:tbl>
    <w:p w:rsidR="00B114F0" w:rsidRDefault="00B114F0" w:rsidP="00B114F0">
      <w:pPr>
        <w:spacing w:line="240" w:lineRule="auto"/>
      </w:pPr>
      <w:r>
        <w:t>End Voltage: 25V</w:t>
      </w:r>
      <w:r>
        <w:tab/>
        <w:t>End Current: 0.39A</w:t>
      </w:r>
      <w:r>
        <w:tab/>
      </w:r>
    </w:p>
    <w:p w:rsidR="00B114F0" w:rsidRDefault="00B114F0" w:rsidP="00B114F0">
      <w:pPr>
        <w:spacing w:line="240" w:lineRule="auto"/>
      </w:pPr>
      <w:r>
        <w:t xml:space="preserve">PH at Anode: 8 </w:t>
      </w:r>
      <w:r>
        <w:tab/>
      </w:r>
      <w:r>
        <w:tab/>
        <w:t>PH at Cathode: 5.8</w:t>
      </w:r>
    </w:p>
    <w:p w:rsidR="00B114F0" w:rsidRDefault="00B114F0" w:rsidP="00B114F0">
      <w:pPr>
        <w:spacing w:line="240" w:lineRule="auto"/>
      </w:pPr>
      <w:r>
        <w:t>Moisture at top: 30%</w:t>
      </w:r>
      <w:r>
        <w:tab/>
        <w:t>Moisture at bottom: 35%</w:t>
      </w:r>
      <w:r>
        <w:tab/>
        <w:t>Volume in Condensation bag: 25ml</w:t>
      </w:r>
    </w:p>
    <w:p w:rsidR="00B114F0" w:rsidRDefault="00B114F0" w:rsidP="00B114F0">
      <w:pPr>
        <w:keepNext/>
        <w:spacing w:line="360" w:lineRule="auto"/>
      </w:pPr>
      <w:r>
        <w:rPr>
          <w:noProof/>
          <w:lang w:eastAsia="en-GB"/>
        </w:rPr>
        <w:drawing>
          <wp:inline distT="0" distB="0" distL="0" distR="0" wp14:anchorId="2993E23F" wp14:editId="295B4256">
            <wp:extent cx="5571460" cy="3343123"/>
            <wp:effectExtent l="0" t="0" r="10795" b="10160"/>
            <wp:docPr id="55" name="Chart 5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B7678BB-875F-4BBD-8C94-8441292509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B114F0" w:rsidRDefault="00B114F0" w:rsidP="00B114F0">
      <w:pPr>
        <w:pStyle w:val="Caption"/>
        <w:spacing w:line="360" w:lineRule="auto"/>
      </w:pPr>
      <w:bookmarkStart w:id="599" w:name="_Toc512854232"/>
      <w:bookmarkStart w:id="600" w:name="_Toc512855760"/>
      <w:bookmarkStart w:id="601" w:name="_Toc512857268"/>
      <w:bookmarkStart w:id="602" w:name="_Toc512948219"/>
      <w:bookmarkStart w:id="603" w:name="_Toc513122049"/>
      <w:bookmarkStart w:id="604" w:name="_Toc513194542"/>
      <w:bookmarkStart w:id="605" w:name="_Toc513195029"/>
      <w:bookmarkStart w:id="606" w:name="_Toc513227565"/>
      <w:bookmarkStart w:id="607" w:name="_Toc514069606"/>
      <w:bookmarkStart w:id="608" w:name="_Toc514757925"/>
      <w:r>
        <w:t xml:space="preserve">Figure </w:t>
      </w:r>
      <w:r>
        <w:rPr>
          <w:noProof/>
        </w:rPr>
        <w:fldChar w:fldCharType="begin"/>
      </w:r>
      <w:r>
        <w:rPr>
          <w:noProof/>
        </w:rPr>
        <w:instrText xml:space="preserve"> SEQ Figure \* ARABIC </w:instrText>
      </w:r>
      <w:r>
        <w:rPr>
          <w:noProof/>
        </w:rPr>
        <w:fldChar w:fldCharType="separate"/>
      </w:r>
      <w:r>
        <w:rPr>
          <w:noProof/>
        </w:rPr>
        <w:t>82</w:t>
      </w:r>
      <w:r>
        <w:rPr>
          <w:noProof/>
        </w:rPr>
        <w:fldChar w:fldCharType="end"/>
      </w:r>
      <w:r>
        <w:t xml:space="preserve"> – </w:t>
      </w:r>
      <w:bookmarkEnd w:id="599"/>
      <w:bookmarkEnd w:id="600"/>
      <w:bookmarkEnd w:id="601"/>
      <w:r>
        <w:t>Week 1 Test 2 Graph</w:t>
      </w:r>
      <w:bookmarkEnd w:id="602"/>
      <w:bookmarkEnd w:id="603"/>
      <w:bookmarkEnd w:id="604"/>
      <w:bookmarkEnd w:id="605"/>
      <w:bookmarkEnd w:id="606"/>
      <w:bookmarkEnd w:id="607"/>
      <w:bookmarkEnd w:id="608"/>
    </w:p>
    <w:p w:rsidR="00B114F0" w:rsidRDefault="00B114F0" w:rsidP="00B114F0">
      <w:pPr>
        <w:spacing w:line="360" w:lineRule="auto"/>
      </w:pPr>
    </w:p>
    <w:p w:rsidR="00B114F0" w:rsidRDefault="00B114F0" w:rsidP="00B114F0">
      <w:pPr>
        <w:spacing w:line="360" w:lineRule="auto"/>
      </w:pPr>
      <w:r>
        <w:lastRenderedPageBreak/>
        <w:t>The second test was ran for 21 and half hours using the 1 day old sample collected on the 16</w:t>
      </w:r>
      <w:r w:rsidRPr="5DB62041">
        <w:rPr>
          <w:vertAlign w:val="superscript"/>
        </w:rPr>
        <w:t>th</w:t>
      </w:r>
      <w:r>
        <w:t xml:space="preserve"> April. For this test the tap was opened from the beginning since the system was not charged with water. The gravel depth was also increased from 145mm to 215mm to prevent the puddle of slurry sitting on top of the reactor without being in contact with the electrodes.</w:t>
      </w:r>
    </w:p>
    <w:p w:rsidR="00B114F0" w:rsidRDefault="00B114F0" w:rsidP="00B114F0">
      <w:pPr>
        <w:spacing w:line="360" w:lineRule="auto"/>
      </w:pPr>
      <w:r>
        <w:rPr>
          <w:noProof/>
          <w:lang w:eastAsia="en-GB"/>
        </w:rPr>
        <w:drawing>
          <wp:anchor distT="0" distB="0" distL="114300" distR="114300" simplePos="0" relativeHeight="251685888" behindDoc="1" locked="0" layoutInCell="1" allowOverlap="1" wp14:anchorId="2D0CAC1B" wp14:editId="5A33553F">
            <wp:simplePos x="0" y="0"/>
            <wp:positionH relativeFrom="column">
              <wp:posOffset>2141220</wp:posOffset>
            </wp:positionH>
            <wp:positionV relativeFrom="paragraph">
              <wp:posOffset>1139825</wp:posOffset>
            </wp:positionV>
            <wp:extent cx="3391535" cy="2593975"/>
            <wp:effectExtent l="0" t="0" r="0" b="0"/>
            <wp:wrapTight wrapText="bothSides">
              <wp:wrapPolygon edited="0">
                <wp:start x="0" y="0"/>
                <wp:lineTo x="0" y="21415"/>
                <wp:lineTo x="21475" y="21415"/>
                <wp:lineTo x="21475" y="0"/>
                <wp:lineTo x="0" y="0"/>
              </wp:wrapPolygon>
            </wp:wrapTight>
            <wp:docPr id="1923715138" name="Picture 192371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91535" cy="2593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4864" behindDoc="0" locked="0" layoutInCell="1" allowOverlap="1" wp14:anchorId="7E5A3460" wp14:editId="65985157">
            <wp:simplePos x="0" y="0"/>
            <wp:positionH relativeFrom="column">
              <wp:posOffset>-1240155</wp:posOffset>
            </wp:positionH>
            <wp:positionV relativeFrom="paragraph">
              <wp:posOffset>2387600</wp:posOffset>
            </wp:positionV>
            <wp:extent cx="4472305" cy="1986915"/>
            <wp:effectExtent l="4445" t="0" r="8890" b="8890"/>
            <wp:wrapSquare wrapText="bothSides"/>
            <wp:docPr id="56" name="Picture 56" descr="C:\Users\Rhys Miller\AppData\Local\Microsoft\Windows\INetCache\Content.Word\20180418_105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ys Miller\AppData\Local\Microsoft\Windows\INetCache\Content.Word\20180418_105228.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3357" t="23156" r="24793" b="27961"/>
                    <a:stretch/>
                  </pic:blipFill>
                  <pic:spPr bwMode="auto">
                    <a:xfrm rot="5400000">
                      <a:off x="0" y="0"/>
                      <a:ext cx="4472305" cy="1986915"/>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n-GB"/>
        </w:rPr>
        <mc:AlternateContent>
          <mc:Choice Requires="wps">
            <w:drawing>
              <wp:anchor distT="0" distB="0" distL="114300" distR="114300" simplePos="0" relativeHeight="251686912" behindDoc="0" locked="0" layoutInCell="1" allowOverlap="1" wp14:anchorId="1F756A39" wp14:editId="7678CA98">
                <wp:simplePos x="0" y="0"/>
                <wp:positionH relativeFrom="column">
                  <wp:posOffset>2143125</wp:posOffset>
                </wp:positionH>
                <wp:positionV relativeFrom="paragraph">
                  <wp:posOffset>3914140</wp:posOffset>
                </wp:positionV>
                <wp:extent cx="3618865" cy="635"/>
                <wp:effectExtent l="0" t="0" r="0" b="0"/>
                <wp:wrapSquare wrapText="bothSides"/>
                <wp:docPr id="172994892" name="Text Box 172994892"/>
                <wp:cNvGraphicFramePr/>
                <a:graphic xmlns:a="http://schemas.openxmlformats.org/drawingml/2006/main">
                  <a:graphicData uri="http://schemas.microsoft.com/office/word/2010/wordprocessingShape">
                    <wps:wsp>
                      <wps:cNvSpPr txBox="1"/>
                      <wps:spPr>
                        <a:xfrm>
                          <a:off x="0" y="0"/>
                          <a:ext cx="3618865" cy="635"/>
                        </a:xfrm>
                        <a:prstGeom prst="rect">
                          <a:avLst/>
                        </a:prstGeom>
                        <a:solidFill>
                          <a:prstClr val="white"/>
                        </a:solidFill>
                        <a:ln>
                          <a:noFill/>
                        </a:ln>
                      </wps:spPr>
                      <wps:txbx>
                        <w:txbxContent>
                          <w:p w:rsidR="00B114F0" w:rsidRPr="00A96E0A" w:rsidRDefault="00B114F0" w:rsidP="00B114F0">
                            <w:pPr>
                              <w:pStyle w:val="Caption"/>
                              <w:rPr>
                                <w:noProof/>
                              </w:rPr>
                            </w:pPr>
                            <w:bookmarkStart w:id="609" w:name="_Toc514069607"/>
                            <w:bookmarkStart w:id="610" w:name="_Toc514757926"/>
                            <w:r>
                              <w:t xml:space="preserve">Figure </w:t>
                            </w:r>
                            <w:r>
                              <w:rPr>
                                <w:noProof/>
                              </w:rPr>
                              <w:fldChar w:fldCharType="begin"/>
                            </w:r>
                            <w:r>
                              <w:rPr>
                                <w:noProof/>
                              </w:rPr>
                              <w:instrText xml:space="preserve"> SEQ Figure \* ARABIC </w:instrText>
                            </w:r>
                            <w:r>
                              <w:rPr>
                                <w:noProof/>
                              </w:rPr>
                              <w:fldChar w:fldCharType="separate"/>
                            </w:r>
                            <w:r>
                              <w:rPr>
                                <w:noProof/>
                              </w:rPr>
                              <w:t>83</w:t>
                            </w:r>
                            <w:r>
                              <w:rPr>
                                <w:noProof/>
                              </w:rPr>
                              <w:fldChar w:fldCharType="end"/>
                            </w:r>
                            <w:r>
                              <w:t xml:space="preserve"> - </w:t>
                            </w:r>
                            <w:r w:rsidRPr="00793CF6">
                              <w:t>Week 1 Test 2 Wet &amp; Dry Samples</w:t>
                            </w:r>
                            <w:bookmarkEnd w:id="609"/>
                            <w:bookmarkEnd w:id="6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756A39" id="Text Box 172994892" o:spid="_x0000_s1070" type="#_x0000_t202" style="position:absolute;margin-left:168.75pt;margin-top:308.2pt;width:284.9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TZNgIAAHUEAAAOAAAAZHJzL2Uyb0RvYy54bWysVE2P2jAQvVfqf7B8L+GjSyEirCgrqkqr&#10;3ZWg2rNxHGLJ9ri2IaG/vmOHQLvtqerFjOfjOfPeDIv7VityEs5LMAUdDYaUCMOhlOZQ0G+7zYcZ&#10;JT4wUzIFRhT0LDy9X75/t2hsLsZQgyqFIwhifN7YgtYh2DzLPK+FZn4AVhgMVuA0C3h1h6x0rEF0&#10;rbLxcDjNGnCldcCF9+h96IJ0mfCrSvDwXFVeBKIKit8W0unSuY9ntlyw/OCYrSW/fAb7h6/QTBp8&#10;9Ar1wAIjRyf/gNKSO/BQhQEHnUFVSS5SD9jNaPimm23NrEi9IDneXmny/w+WP51eHJElavdpPJ9/&#10;nM3HlBimUaqdaAP5DC25RZCtxvoci7YWy0KLYayMLEa/R2ckoa2cjr/YHsE48n6+ch1BOTon09Fs&#10;Nr2jhGNsOrmLGNmt1DofvgjQJBoFdShk4pedHn3oUvuU+JIHJcuNVCpeYmCtHDkxFL2pZRAX8N+y&#10;lIm5BmJVBxg92a2PaIV233bsTPom91CesXcH3Sx5yzcSH3xkPrwwh8OD7eJChGc8KgVNQeFiUVKD&#10;+/E3f8xHTTFKSYPDWFD//cicoER9Nah2nNzecL2x7w1z1GvAVke4apYnEwtcUL1ZOdCvuCer+AqG&#10;mOH4VkFDb65DtxK4Z1ysVikJ59Oy8Gi2lkfonthd+8qcvcgSUM0n6MeU5W/U6XKTPnZ1DEh1ki4S&#10;27F44RtnO4l/2cO4PL/eU9bt32L5EwAA//8DAFBLAwQUAAYACAAAACEAGfr8F+EAAAALAQAADwAA&#10;AGRycy9kb3ducmV2LnhtbEyPPU/DMBCGdyT+g3VILIg6JWkKIU5VVTDQpSJ0YXPjaxyI7ch22vDv&#10;OVhgu49H7z1XribTsxP60DkrYD5LgKFtnOpsK2D/9nx7DyxEaZXsnUUBXxhgVV1elLJQ7mxf8VTH&#10;llGIDYUUoGMcCs5Do9HIMHMDWtodnTcyUutbrrw8U7jp+V2S5NzIztIFLQfcaGw+69EI2GXvO30z&#10;Hp+26yz1L/txk3+0tRDXV9P6EVjEKf7B8KNP6lCR08GNVgXWC0jT5YJQAfk8z4AR8ZAsqTj8ThbA&#10;q5L//6H6BgAA//8DAFBLAQItABQABgAIAAAAIQC2gziS/gAAAOEBAAATAAAAAAAAAAAAAAAAAAAA&#10;AABbQ29udGVudF9UeXBlc10ueG1sUEsBAi0AFAAGAAgAAAAhADj9If/WAAAAlAEAAAsAAAAAAAAA&#10;AAAAAAAALwEAAF9yZWxzLy5yZWxzUEsBAi0AFAAGAAgAAAAhAJOJVNk2AgAAdQQAAA4AAAAAAAAA&#10;AAAAAAAALgIAAGRycy9lMm9Eb2MueG1sUEsBAi0AFAAGAAgAAAAhABn6/BfhAAAACwEAAA8AAAAA&#10;AAAAAAAAAAAAkAQAAGRycy9kb3ducmV2LnhtbFBLBQYAAAAABAAEAPMAAACeBQAAAAA=&#10;" stroked="f">
                <v:textbox style="mso-fit-shape-to-text:t" inset="0,0,0,0">
                  <w:txbxContent>
                    <w:p w:rsidR="00B114F0" w:rsidRPr="00A96E0A" w:rsidRDefault="00B114F0" w:rsidP="00B114F0">
                      <w:pPr>
                        <w:pStyle w:val="Caption"/>
                        <w:rPr>
                          <w:noProof/>
                        </w:rPr>
                      </w:pPr>
                      <w:bookmarkStart w:id="677" w:name="_Toc514069607"/>
                      <w:bookmarkStart w:id="678" w:name="_Toc514757926"/>
                      <w:r>
                        <w:t xml:space="preserve">Figure </w:t>
                      </w:r>
                      <w:r>
                        <w:rPr>
                          <w:noProof/>
                        </w:rPr>
                        <w:fldChar w:fldCharType="begin"/>
                      </w:r>
                      <w:r>
                        <w:rPr>
                          <w:noProof/>
                        </w:rPr>
                        <w:instrText xml:space="preserve"> SEQ Figure \* ARABIC </w:instrText>
                      </w:r>
                      <w:r>
                        <w:rPr>
                          <w:noProof/>
                        </w:rPr>
                        <w:fldChar w:fldCharType="separate"/>
                      </w:r>
                      <w:r>
                        <w:rPr>
                          <w:noProof/>
                        </w:rPr>
                        <w:t>83</w:t>
                      </w:r>
                      <w:r>
                        <w:rPr>
                          <w:noProof/>
                        </w:rPr>
                        <w:fldChar w:fldCharType="end"/>
                      </w:r>
                      <w:r>
                        <w:t xml:space="preserve"> - </w:t>
                      </w:r>
                      <w:r w:rsidRPr="00793CF6">
                        <w:t>Week 1 Test 2 Wet &amp; Dry Samples</w:t>
                      </w:r>
                      <w:bookmarkEnd w:id="677"/>
                      <w:bookmarkEnd w:id="678"/>
                    </w:p>
                  </w:txbxContent>
                </v:textbox>
                <w10:wrap type="square"/>
              </v:shape>
            </w:pict>
          </mc:Fallback>
        </mc:AlternateContent>
      </w:r>
      <w:r>
        <w:t xml:space="preserve">After 2 hours 110ml of water had been drained from the reactor which is 30.9% of the total amount for this test. After a further 19 and half hours another 245ml had been drained in addition to the 25ml collected in the condensation bag, totalling 380ml for the second test. An extra 165ml had been drained compared to the first test which is a 76.7% increase. </w:t>
      </w:r>
    </w:p>
    <w:p w:rsidR="00B114F0" w:rsidRDefault="00B114F0" w:rsidP="00B114F0">
      <w:pPr>
        <w:spacing w:line="360" w:lineRule="auto"/>
      </w:pPr>
      <w:r>
        <w:t>At the end of the test the voltage had reached the cap of 25 but 0.39A was still flowing. After looking inside the reactor the dried slurry was still in contact with both electrodes, which is why there was still a small amount of current flowing.</w:t>
      </w:r>
    </w:p>
    <w:p w:rsidR="00B114F0" w:rsidRDefault="00B114F0" w:rsidP="00B114F0">
      <w:pPr>
        <w:spacing w:line="360" w:lineRule="auto"/>
      </w:pPr>
      <w:r>
        <w:rPr>
          <w:noProof/>
          <w:lang w:eastAsia="en-GB"/>
        </w:rPr>
        <mc:AlternateContent>
          <mc:Choice Requires="wps">
            <w:drawing>
              <wp:anchor distT="0" distB="0" distL="114300" distR="114300" simplePos="0" relativeHeight="251677696" behindDoc="0" locked="0" layoutInCell="1" allowOverlap="1" wp14:anchorId="13012AC6" wp14:editId="2ED2A3A8">
                <wp:simplePos x="0" y="0"/>
                <wp:positionH relativeFrom="margin">
                  <wp:align>left</wp:align>
                </wp:positionH>
                <wp:positionV relativeFrom="paragraph">
                  <wp:posOffset>51612</wp:posOffset>
                </wp:positionV>
                <wp:extent cx="1986915" cy="6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986915" cy="635"/>
                        </a:xfrm>
                        <a:prstGeom prst="rect">
                          <a:avLst/>
                        </a:prstGeom>
                        <a:solidFill>
                          <a:prstClr val="white"/>
                        </a:solidFill>
                        <a:ln>
                          <a:noFill/>
                        </a:ln>
                      </wps:spPr>
                      <wps:txbx>
                        <w:txbxContent>
                          <w:p w:rsidR="00B114F0" w:rsidRPr="00136E4B" w:rsidRDefault="00B114F0" w:rsidP="00B114F0">
                            <w:pPr>
                              <w:pStyle w:val="Caption"/>
                              <w:rPr>
                                <w:noProof/>
                              </w:rPr>
                            </w:pPr>
                            <w:bookmarkStart w:id="611" w:name="_Toc512854233"/>
                            <w:bookmarkStart w:id="612" w:name="_Toc512855761"/>
                            <w:bookmarkStart w:id="613" w:name="_Toc512857269"/>
                            <w:bookmarkStart w:id="614" w:name="_Toc512948220"/>
                            <w:bookmarkStart w:id="615" w:name="_Toc513122050"/>
                            <w:bookmarkStart w:id="616" w:name="_Toc513194543"/>
                            <w:bookmarkStart w:id="617" w:name="_Toc513195030"/>
                            <w:bookmarkStart w:id="618" w:name="_Toc513227566"/>
                            <w:bookmarkStart w:id="619" w:name="_Toc514069608"/>
                            <w:bookmarkStart w:id="620" w:name="_Toc514757927"/>
                            <w:r>
                              <w:t xml:space="preserve">Figure </w:t>
                            </w:r>
                            <w:r>
                              <w:rPr>
                                <w:noProof/>
                              </w:rPr>
                              <w:fldChar w:fldCharType="begin"/>
                            </w:r>
                            <w:r>
                              <w:rPr>
                                <w:noProof/>
                              </w:rPr>
                              <w:instrText xml:space="preserve"> SEQ Figure \* ARABIC </w:instrText>
                            </w:r>
                            <w:r>
                              <w:rPr>
                                <w:noProof/>
                              </w:rPr>
                              <w:fldChar w:fldCharType="separate"/>
                            </w:r>
                            <w:r>
                              <w:rPr>
                                <w:noProof/>
                              </w:rPr>
                              <w:t>84</w:t>
                            </w:r>
                            <w:r>
                              <w:rPr>
                                <w:noProof/>
                              </w:rPr>
                              <w:fldChar w:fldCharType="end"/>
                            </w:r>
                            <w:r>
                              <w:t xml:space="preserve"> - Anode after Test 2</w:t>
                            </w:r>
                            <w:bookmarkEnd w:id="611"/>
                            <w:bookmarkEnd w:id="612"/>
                            <w:bookmarkEnd w:id="613"/>
                            <w:bookmarkEnd w:id="614"/>
                            <w:bookmarkEnd w:id="615"/>
                            <w:bookmarkEnd w:id="616"/>
                            <w:bookmarkEnd w:id="617"/>
                            <w:bookmarkEnd w:id="618"/>
                            <w:bookmarkEnd w:id="619"/>
                            <w:bookmarkEnd w:id="6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012AC6" id="Text Box 51" o:spid="_x0000_s1071" type="#_x0000_t202" style="position:absolute;margin-left:0;margin-top:4.05pt;width:156.45pt;height:.05pt;z-index:2516776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XEMAIAAGcEAAAOAAAAZHJzL2Uyb0RvYy54bWysVMFu2zAMvQ/YPwi6L066JWiNOEWWIsOA&#10;oC2QDD0rshwbkESNUmJnXz9KjtOt22nYRaZIitJ7j/T8vjOanRT6BmzBJ6MxZ8pKKBt7KPi33frD&#10;LWc+CFsKDVYV/Kw8v1+8fzdvXa5uoAZdKmRUxPq8dQWvQ3B5lnlZKyP8CJyyFKwAjQi0xUNWomip&#10;utHZzXg8y1rA0iFI5T15H/ogX6T6VaVkeKoqrwLTBae3hbRiWvdxzRZzkR9QuLqRl2eIf3iFEY2l&#10;S6+lHkQQ7IjNH6VMIxE8VGEkwWRQVY1UCQOhmYzfoNnWwqmEhcjx7kqT/39l5ePpGVlTFnw64cwK&#10;QxrtVBfYZ+gYuYif1vmc0raOEkNHftJ58HtyRthdhSZ+CRCjODF9vrIbq8l46O52djeZciYpNvs4&#10;jTWy16MOffiiwLBoFBxJusSoOG186FOHlHiTB92U60bruImBlUZ2EiRzWzdBXYr/lqVtzLUQT/UF&#10;oyeL+Hoc0Qrdvkt8TD4NIPdQngk7Qt893sl1QxduhA/PAqldCC6NQHiipdLQFhwuFmc14I+/+WM+&#10;qUhRzlpqv4L770eBijP91ZK+sVcHAwdjPxj2aFZAUEkyek0y6QAGPZgVgnmhyVjGWygkrKS7Ch4G&#10;cxX6IaDJkmq5TEnUkU6Ejd06GUsPxO66F4HuIksgNR9haEyRv1Gnz036uOUxENVJukhsz+KFb+rm&#10;JP5l8uK4/LpPWa//h8VPAAAA//8DAFBLAwQUAAYACAAAACEA3Dw7EtwAAAAEAQAADwAAAGRycy9k&#10;b3ducmV2LnhtbEyPMU/DMBSEdyT+g/WQWBB1klZVCXGqqoIBlorQhc2NX+NA/BzFThv+Pa9TGU93&#10;uvuuWE+uEyccQutJQTpLQCDV3rTUKNh/vj6uQISoyejOEyr4xQDr8vam0LnxZ/rAUxUbwSUUcq3A&#10;xtjnUobaotNh5nsk9o5+cDqyHBppBn3mctfJLEmW0umWeMHqHrcW659qdAp2i6+dfRiPL++bxXx4&#10;24/b5XdTKXV/N22eQUSc4jUMF3xGh5KZDn4kE0SngI9EBasUBJvzNHsCcWCdgSwL+R++/AMAAP//&#10;AwBQSwECLQAUAAYACAAAACEAtoM4kv4AAADhAQAAEwAAAAAAAAAAAAAAAAAAAAAAW0NvbnRlbnRf&#10;VHlwZXNdLnhtbFBLAQItABQABgAIAAAAIQA4/SH/1gAAAJQBAAALAAAAAAAAAAAAAAAAAC8BAABf&#10;cmVscy8ucmVsc1BLAQItABQABgAIAAAAIQDngnXEMAIAAGcEAAAOAAAAAAAAAAAAAAAAAC4CAABk&#10;cnMvZTJvRG9jLnhtbFBLAQItABQABgAIAAAAIQDcPDsS3AAAAAQBAAAPAAAAAAAAAAAAAAAAAIoE&#10;AABkcnMvZG93bnJldi54bWxQSwUGAAAAAAQABADzAAAAkwUAAAAA&#10;" stroked="f">
                <v:textbox style="mso-fit-shape-to-text:t" inset="0,0,0,0">
                  <w:txbxContent>
                    <w:p w:rsidR="00B114F0" w:rsidRPr="00136E4B" w:rsidRDefault="00B114F0" w:rsidP="00B114F0">
                      <w:pPr>
                        <w:pStyle w:val="Caption"/>
                        <w:rPr>
                          <w:noProof/>
                        </w:rPr>
                      </w:pPr>
                      <w:bookmarkStart w:id="689" w:name="_Toc512854233"/>
                      <w:bookmarkStart w:id="690" w:name="_Toc512855761"/>
                      <w:bookmarkStart w:id="691" w:name="_Toc512857269"/>
                      <w:bookmarkStart w:id="692" w:name="_Toc512948220"/>
                      <w:bookmarkStart w:id="693" w:name="_Toc513122050"/>
                      <w:bookmarkStart w:id="694" w:name="_Toc513194543"/>
                      <w:bookmarkStart w:id="695" w:name="_Toc513195030"/>
                      <w:bookmarkStart w:id="696" w:name="_Toc513227566"/>
                      <w:bookmarkStart w:id="697" w:name="_Toc514069608"/>
                      <w:bookmarkStart w:id="698" w:name="_Toc514757927"/>
                      <w:r>
                        <w:t xml:space="preserve">Figure </w:t>
                      </w:r>
                      <w:r>
                        <w:rPr>
                          <w:noProof/>
                        </w:rPr>
                        <w:fldChar w:fldCharType="begin"/>
                      </w:r>
                      <w:r>
                        <w:rPr>
                          <w:noProof/>
                        </w:rPr>
                        <w:instrText xml:space="preserve"> SEQ Figure \* ARABIC </w:instrText>
                      </w:r>
                      <w:r>
                        <w:rPr>
                          <w:noProof/>
                        </w:rPr>
                        <w:fldChar w:fldCharType="separate"/>
                      </w:r>
                      <w:r>
                        <w:rPr>
                          <w:noProof/>
                        </w:rPr>
                        <w:t>84</w:t>
                      </w:r>
                      <w:r>
                        <w:rPr>
                          <w:noProof/>
                        </w:rPr>
                        <w:fldChar w:fldCharType="end"/>
                      </w:r>
                      <w:r>
                        <w:t xml:space="preserve"> - Anode after Test 2</w:t>
                      </w:r>
                      <w:bookmarkEnd w:id="689"/>
                      <w:bookmarkEnd w:id="690"/>
                      <w:bookmarkEnd w:id="691"/>
                      <w:bookmarkEnd w:id="692"/>
                      <w:bookmarkEnd w:id="693"/>
                      <w:bookmarkEnd w:id="694"/>
                      <w:bookmarkEnd w:id="695"/>
                      <w:bookmarkEnd w:id="696"/>
                      <w:bookmarkEnd w:id="697"/>
                      <w:bookmarkEnd w:id="698"/>
                    </w:p>
                  </w:txbxContent>
                </v:textbox>
                <w10:wrap type="square" anchorx="margin"/>
              </v:shape>
            </w:pict>
          </mc:Fallback>
        </mc:AlternateContent>
      </w:r>
      <w:r>
        <w:t>Increasing the gravel depth successfully filled the gap that was present between the bottom of the anode and the gravel surface in the first test. It is likely the reason for the increase in results, due to more slurry being in contact with the electrodes.</w:t>
      </w:r>
    </w:p>
    <w:p w:rsidR="00B114F0" w:rsidRDefault="00B114F0" w:rsidP="00B114F0">
      <w:pPr>
        <w:spacing w:line="360" w:lineRule="auto"/>
      </w:pPr>
      <w:r>
        <w:t xml:space="preserve">The image to the left shows that by using a thicker gravel filter of 215mm, the slurry remains in contact with the anode at a higher level. </w:t>
      </w:r>
    </w:p>
    <w:p w:rsidR="00B114F0" w:rsidRDefault="00B114F0" w:rsidP="00B114F0">
      <w:pPr>
        <w:spacing w:line="360" w:lineRule="auto"/>
      </w:pPr>
      <w:r>
        <w:t>As with the first test there continued to be a pH gradient present, with the pH at the anode being 8 and the pH at the cathode being 5.8.</w:t>
      </w:r>
      <w:bookmarkStart w:id="621" w:name="_Toc512850997"/>
      <w:bookmarkStart w:id="622" w:name="_Toc512851478"/>
      <w:bookmarkStart w:id="623" w:name="_Toc512854283"/>
      <w:bookmarkStart w:id="624" w:name="_Toc512855813"/>
      <w:bookmarkStart w:id="625" w:name="_Toc512857323"/>
      <w:bookmarkStart w:id="626" w:name="_Toc512863116"/>
      <w:bookmarkStart w:id="627" w:name="_Toc512948291"/>
    </w:p>
    <w:p w:rsidR="00B114F0" w:rsidRDefault="00B114F0" w:rsidP="00B114F0">
      <w:pPr>
        <w:pStyle w:val="Caption"/>
      </w:pPr>
      <w:bookmarkStart w:id="628" w:name="_Toc514060330"/>
      <w:bookmarkStart w:id="629" w:name="_Toc514069506"/>
      <w:bookmarkStart w:id="630" w:name="_Toc514757970"/>
      <w:bookmarkStart w:id="631" w:name="_Toc513036726"/>
      <w:bookmarkStart w:id="632" w:name="_Toc513121984"/>
      <w:bookmarkStart w:id="633" w:name="_Toc513194616"/>
      <w:bookmarkStart w:id="634" w:name="_Toc513227484"/>
      <w:r>
        <w:lastRenderedPageBreak/>
        <w:t xml:space="preserve">Table </w:t>
      </w:r>
      <w:r>
        <w:rPr>
          <w:noProof/>
        </w:rPr>
        <w:fldChar w:fldCharType="begin"/>
      </w:r>
      <w:r>
        <w:rPr>
          <w:noProof/>
        </w:rPr>
        <w:instrText xml:space="preserve"> SEQ Table \* ARABIC </w:instrText>
      </w:r>
      <w:r>
        <w:rPr>
          <w:noProof/>
        </w:rPr>
        <w:fldChar w:fldCharType="separate"/>
      </w:r>
      <w:r>
        <w:rPr>
          <w:noProof/>
        </w:rPr>
        <w:t>5</w:t>
      </w:r>
      <w:r>
        <w:rPr>
          <w:noProof/>
        </w:rPr>
        <w:fldChar w:fldCharType="end"/>
      </w:r>
      <w:r>
        <w:t xml:space="preserve"> - XRF Results Week 1 Test 2</w:t>
      </w:r>
      <w:bookmarkEnd w:id="628"/>
      <w:bookmarkEnd w:id="629"/>
      <w:bookmarkEnd w:id="630"/>
    </w:p>
    <w:tbl>
      <w:tblPr>
        <w:tblW w:w="6963" w:type="dxa"/>
        <w:tblLook w:val="06E0" w:firstRow="1" w:lastRow="1" w:firstColumn="1" w:lastColumn="0" w:noHBand="1" w:noVBand="1"/>
      </w:tblPr>
      <w:tblGrid>
        <w:gridCol w:w="2321"/>
        <w:gridCol w:w="2321"/>
        <w:gridCol w:w="2321"/>
      </w:tblGrid>
      <w:tr w:rsidR="00B114F0" w:rsidRPr="00144D09" w:rsidTr="00B114F0">
        <w:trPr>
          <w:trHeight w:val="926"/>
        </w:trPr>
        <w:tc>
          <w:tcPr>
            <w:tcW w:w="2321" w:type="dxa"/>
          </w:tcPr>
          <w:p w:rsidR="00B114F0" w:rsidRPr="00C7035B" w:rsidRDefault="00B114F0" w:rsidP="00B114F0">
            <w:pPr>
              <w:jc w:val="center"/>
              <w:rPr>
                <w:b/>
                <w:bCs/>
                <w:i/>
                <w:iCs/>
              </w:rPr>
            </w:pPr>
            <w:r>
              <w:rPr>
                <w:b/>
                <w:bCs/>
                <w:i/>
                <w:iCs/>
              </w:rPr>
              <w:t>Element</w:t>
            </w:r>
          </w:p>
        </w:tc>
        <w:tc>
          <w:tcPr>
            <w:tcW w:w="2321" w:type="dxa"/>
          </w:tcPr>
          <w:p w:rsidR="00B114F0" w:rsidRPr="00C7035B" w:rsidRDefault="00B114F0" w:rsidP="00B114F0">
            <w:pPr>
              <w:jc w:val="center"/>
              <w:rPr>
                <w:b/>
                <w:bCs/>
                <w:i/>
                <w:iCs/>
              </w:rPr>
            </w:pPr>
            <w:r>
              <w:rPr>
                <w:b/>
                <w:bCs/>
                <w:i/>
                <w:iCs/>
              </w:rPr>
              <w:t>Wet sample (PPM)</w:t>
            </w:r>
          </w:p>
        </w:tc>
        <w:tc>
          <w:tcPr>
            <w:tcW w:w="2321" w:type="dxa"/>
          </w:tcPr>
          <w:p w:rsidR="00B114F0" w:rsidRPr="00C7035B" w:rsidRDefault="00B114F0" w:rsidP="00B114F0">
            <w:pPr>
              <w:jc w:val="center"/>
              <w:rPr>
                <w:b/>
                <w:bCs/>
                <w:i/>
                <w:iCs/>
              </w:rPr>
            </w:pPr>
            <w:r>
              <w:rPr>
                <w:b/>
                <w:bCs/>
                <w:i/>
                <w:iCs/>
              </w:rPr>
              <w:t>Dry Sample (PPM)</w:t>
            </w:r>
          </w:p>
        </w:tc>
      </w:tr>
      <w:tr w:rsidR="00B114F0" w:rsidRPr="0099350A" w:rsidTr="00B114F0">
        <w:trPr>
          <w:trHeight w:val="308"/>
        </w:trPr>
        <w:tc>
          <w:tcPr>
            <w:tcW w:w="2321" w:type="dxa"/>
            <w:tcBorders>
              <w:top w:val="single" w:sz="4" w:space="0" w:color="7F7F7F" w:themeColor="text1" w:themeTint="80"/>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Sodium (Na)</w:t>
            </w:r>
          </w:p>
        </w:tc>
        <w:tc>
          <w:tcPr>
            <w:tcW w:w="232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t>471</w:t>
            </w:r>
          </w:p>
        </w:tc>
        <w:tc>
          <w:tcPr>
            <w:tcW w:w="232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t>ND</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110</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17.4</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371</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75.2</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75.7</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109</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23.6</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30.9</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proofErr w:type="spellStart"/>
            <w:r>
              <w:rPr>
                <w:i/>
                <w:iCs/>
                <w:color w:val="000000" w:themeColor="text1"/>
              </w:rPr>
              <w:t>Sulfur</w:t>
            </w:r>
            <w:proofErr w:type="spellEnd"/>
            <w:r>
              <w:rPr>
                <w:i/>
                <w:iCs/>
                <w:color w:val="000000" w:themeColor="text1"/>
              </w:rPr>
              <w:t xml:space="preserve"> (S)</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31.4</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54.2</w:t>
            </w:r>
          </w:p>
        </w:tc>
      </w:tr>
      <w:tr w:rsidR="00B114F0" w:rsidRPr="0099350A" w:rsidTr="00B114F0">
        <w:trPr>
          <w:trHeight w:val="6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257</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615</w:t>
            </w:r>
          </w:p>
        </w:tc>
      </w:tr>
      <w:tr w:rsidR="00B114F0" w:rsidRPr="0099350A"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rPr>
              <w:t>Potassium (K)</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1500</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30.2</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Calcium (Ca)</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135</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197</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1.08</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Manganese (</w:t>
            </w:r>
            <w:proofErr w:type="spellStart"/>
            <w:r>
              <w:rPr>
                <w:i/>
                <w:iCs/>
              </w:rPr>
              <w:t>Mn</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2.21</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16.3</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Iron (Fe)</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17.3</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3360</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sidRPr="00A226CD">
              <w:rPr>
                <w:i/>
              </w:rPr>
              <w:t>Cobalt (Co)</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3.14</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Pr>
                <w:i/>
              </w:rPr>
              <w:t>Nickel (Ni)</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0.1</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0.809</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Copper (Cu)</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1.23</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2.13</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Zinc (Zn)</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1.89</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2.61</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Gallium (Ga)</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0.143</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Bromine (Br)</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1.14</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3.55</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1.21</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0.308</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0.63</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0.737</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2763B3" w:rsidRDefault="00B114F0" w:rsidP="00B114F0">
            <w:pPr>
              <w:jc w:val="center"/>
              <w:rPr>
                <w:i/>
              </w:rPr>
            </w:pPr>
            <w:r>
              <w:rPr>
                <w:i/>
              </w:rPr>
              <w:t>Molybdenum (Mo)</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3F5928" w:rsidRDefault="00B114F0" w:rsidP="00B114F0">
            <w:pPr>
              <w:jc w:val="center"/>
            </w:pPr>
            <w:r w:rsidRPr="003F5928">
              <w:t>6.63</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3F5928" w:rsidRDefault="00B114F0" w:rsidP="00B114F0">
            <w:pPr>
              <w:jc w:val="center"/>
            </w:pPr>
            <w:r w:rsidRPr="003F5928">
              <w:t>ND</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rPr>
            </w:pPr>
            <w:r>
              <w:rPr>
                <w:i/>
              </w:rPr>
              <w:t>Yttrium (Y)</w:t>
            </w:r>
          </w:p>
        </w:tc>
        <w:tc>
          <w:tcPr>
            <w:tcW w:w="2321" w:type="dxa"/>
            <w:tcBorders>
              <w:top w:val="single" w:sz="4" w:space="0" w:color="D0CECE" w:themeColor="background2" w:themeShade="E6"/>
              <w:bottom w:val="single" w:sz="4" w:space="0" w:color="7F7F7F" w:themeColor="text1" w:themeTint="80"/>
            </w:tcBorders>
            <w:vAlign w:val="bottom"/>
          </w:tcPr>
          <w:p w:rsidR="00B114F0" w:rsidRPr="00B551F7" w:rsidRDefault="00B114F0" w:rsidP="00B114F0">
            <w:pPr>
              <w:jc w:val="center"/>
              <w:rPr>
                <w:i/>
              </w:rPr>
            </w:pPr>
            <w:r>
              <w:rPr>
                <w:i/>
              </w:rPr>
              <w:t>ND</w:t>
            </w:r>
          </w:p>
        </w:tc>
        <w:tc>
          <w:tcPr>
            <w:tcW w:w="2321" w:type="dxa"/>
            <w:tcBorders>
              <w:top w:val="single" w:sz="4" w:space="0" w:color="D0CECE" w:themeColor="background2" w:themeShade="E6"/>
              <w:bottom w:val="single" w:sz="4" w:space="0" w:color="7F7F7F" w:themeColor="text1" w:themeTint="80"/>
            </w:tcBorders>
            <w:vAlign w:val="bottom"/>
          </w:tcPr>
          <w:p w:rsidR="00B114F0" w:rsidRPr="00B551F7" w:rsidRDefault="00B114F0" w:rsidP="00B114F0">
            <w:pPr>
              <w:jc w:val="center"/>
              <w:rPr>
                <w:i/>
              </w:rPr>
            </w:pPr>
            <w:r>
              <w:rPr>
                <w:i/>
              </w:rPr>
              <w:t>1.01</w:t>
            </w:r>
          </w:p>
        </w:tc>
      </w:tr>
    </w:tbl>
    <w:p w:rsidR="00B114F0" w:rsidRDefault="00B114F0" w:rsidP="00B114F0">
      <w:pPr>
        <w:spacing w:line="360" w:lineRule="auto"/>
      </w:pPr>
      <w:r>
        <w:t>The above table displays the XRF results for the second test of week 1. This table contains a wet and a dry sample, taken from the same sources as previous.</w:t>
      </w:r>
    </w:p>
    <w:p w:rsidR="00B114F0" w:rsidRDefault="00B114F0" w:rsidP="00B114F0">
      <w:pPr>
        <w:spacing w:line="360" w:lineRule="auto"/>
      </w:pPr>
      <w:r>
        <w:t>Life before, there is a noticeable difference in Aluminium, Sodium and Chlorine content in the Wet sample. There is also a very noticeable amount of Potassium in the wet sample, showing that the nutrients are being contained to the water being removed. There is also a very noticeable amount of Iron in the Dry sample, showing that any iron present is kept to the solids inside the reactor.</w:t>
      </w:r>
    </w:p>
    <w:p w:rsidR="00B114F0" w:rsidRPr="00034C34" w:rsidRDefault="00B114F0" w:rsidP="00B114F0">
      <w:pPr>
        <w:spacing w:line="360" w:lineRule="auto"/>
      </w:pPr>
      <w:r>
        <w:lastRenderedPageBreak/>
        <w:br w:type="page"/>
      </w:r>
    </w:p>
    <w:p w:rsidR="00B114F0" w:rsidRDefault="00B114F0" w:rsidP="00B114F0">
      <w:pPr>
        <w:pStyle w:val="Heading3"/>
        <w:spacing w:line="360" w:lineRule="auto"/>
      </w:pPr>
      <w:bookmarkStart w:id="635" w:name="_Toc514758088"/>
      <w:bookmarkStart w:id="636" w:name="_Toc514764264"/>
      <w:r>
        <w:lastRenderedPageBreak/>
        <w:t>Test 3 (Group)</w:t>
      </w:r>
      <w:bookmarkEnd w:id="621"/>
      <w:bookmarkEnd w:id="622"/>
      <w:bookmarkEnd w:id="623"/>
      <w:bookmarkEnd w:id="624"/>
      <w:bookmarkEnd w:id="625"/>
      <w:bookmarkEnd w:id="626"/>
      <w:bookmarkEnd w:id="627"/>
      <w:bookmarkEnd w:id="631"/>
      <w:bookmarkEnd w:id="632"/>
      <w:bookmarkEnd w:id="633"/>
      <w:bookmarkEnd w:id="634"/>
      <w:bookmarkEnd w:id="635"/>
      <w:bookmarkEnd w:id="636"/>
    </w:p>
    <w:p w:rsidR="00B114F0" w:rsidRDefault="00B114F0" w:rsidP="00B114F0">
      <w:pPr>
        <w:spacing w:line="240" w:lineRule="auto"/>
      </w:pPr>
      <w:r>
        <w:t>Voltage Cap: 25V</w:t>
      </w:r>
      <w:r>
        <w:tab/>
        <w:t>Current: 4A</w:t>
      </w:r>
      <w:r>
        <w:tab/>
        <w:t>Volume of Slurry: 1100ml</w:t>
      </w:r>
      <w:r>
        <w:tab/>
      </w:r>
    </w:p>
    <w:p w:rsidR="00B114F0" w:rsidRDefault="00B114F0" w:rsidP="00B114F0">
      <w:pPr>
        <w:spacing w:line="240" w:lineRule="auto"/>
      </w:pPr>
      <w:r>
        <w:t>Volume of Charge Water: 0ml</w:t>
      </w:r>
      <w:r>
        <w:tab/>
        <w:t>Gravel Depth: 195mm</w:t>
      </w:r>
      <w:r>
        <w:tab/>
        <w:t>Date of Sample: 18/04/18</w:t>
      </w:r>
    </w:p>
    <w:p w:rsidR="00B114F0" w:rsidRDefault="00B114F0" w:rsidP="00B114F0">
      <w:pPr>
        <w:pStyle w:val="Caption"/>
        <w:keepNext/>
        <w:rPr>
          <w:noProof/>
        </w:rPr>
      </w:pPr>
    </w:p>
    <w:p w:rsidR="00B114F0" w:rsidRDefault="00B114F0" w:rsidP="00B114F0">
      <w:pPr>
        <w:pStyle w:val="Caption"/>
        <w:keepNext/>
      </w:pPr>
      <w:bookmarkStart w:id="637" w:name="_Toc512948169"/>
      <w:bookmarkStart w:id="638" w:name="_Toc513122064"/>
      <w:bookmarkStart w:id="639" w:name="_Toc513227587"/>
      <w:bookmarkStart w:id="640" w:name="_Toc514060331"/>
      <w:bookmarkStart w:id="641" w:name="_Toc514069507"/>
      <w:bookmarkStart w:id="642" w:name="_Toc514757971"/>
      <w:r>
        <w:t xml:space="preserve">Table </w:t>
      </w:r>
      <w:r>
        <w:rPr>
          <w:noProof/>
        </w:rPr>
        <w:fldChar w:fldCharType="begin"/>
      </w:r>
      <w:r>
        <w:rPr>
          <w:noProof/>
        </w:rPr>
        <w:instrText xml:space="preserve"> SEQ Table \* ARABIC </w:instrText>
      </w:r>
      <w:r>
        <w:rPr>
          <w:noProof/>
        </w:rPr>
        <w:fldChar w:fldCharType="separate"/>
      </w:r>
      <w:r>
        <w:rPr>
          <w:noProof/>
        </w:rPr>
        <w:t>6</w:t>
      </w:r>
      <w:r>
        <w:rPr>
          <w:noProof/>
        </w:rPr>
        <w:fldChar w:fldCharType="end"/>
      </w:r>
      <w:r>
        <w:t xml:space="preserve"> – Week 1 Test 3 Results</w:t>
      </w:r>
      <w:bookmarkEnd w:id="637"/>
      <w:bookmarkEnd w:id="638"/>
      <w:bookmarkEnd w:id="639"/>
      <w:bookmarkEnd w:id="640"/>
      <w:bookmarkEnd w:id="641"/>
      <w:bookmarkEnd w:id="642"/>
    </w:p>
    <w:tbl>
      <w:tblPr>
        <w:tblW w:w="8500" w:type="dxa"/>
        <w:tblLook w:val="06E0" w:firstRow="1" w:lastRow="1" w:firstColumn="1" w:lastColumn="0" w:noHBand="1" w:noVBand="1"/>
      </w:tblPr>
      <w:tblGrid>
        <w:gridCol w:w="2125"/>
        <w:gridCol w:w="2125"/>
        <w:gridCol w:w="2125"/>
        <w:gridCol w:w="2125"/>
      </w:tblGrid>
      <w:tr w:rsidR="00B114F0" w:rsidTr="00B114F0">
        <w:trPr>
          <w:trHeight w:val="848"/>
        </w:trPr>
        <w:tc>
          <w:tcPr>
            <w:tcW w:w="2125" w:type="dxa"/>
          </w:tcPr>
          <w:p w:rsidR="00B114F0" w:rsidRPr="00C7035B" w:rsidRDefault="00B114F0" w:rsidP="00B114F0">
            <w:pPr>
              <w:jc w:val="center"/>
              <w:rPr>
                <w:b/>
                <w:bCs/>
                <w:i/>
                <w:iCs/>
              </w:rPr>
            </w:pPr>
            <w:r w:rsidRPr="5DB62041">
              <w:rPr>
                <w:b/>
                <w:bCs/>
                <w:i/>
                <w:iCs/>
              </w:rPr>
              <w:t>Day</w:t>
            </w:r>
          </w:p>
        </w:tc>
        <w:tc>
          <w:tcPr>
            <w:tcW w:w="2125" w:type="dxa"/>
          </w:tcPr>
          <w:p w:rsidR="00B114F0" w:rsidRPr="00C7035B" w:rsidRDefault="00B114F0" w:rsidP="00B114F0">
            <w:pPr>
              <w:jc w:val="center"/>
              <w:rPr>
                <w:b/>
                <w:bCs/>
                <w:i/>
                <w:iCs/>
              </w:rPr>
            </w:pPr>
            <w:r w:rsidRPr="5DB62041">
              <w:rPr>
                <w:b/>
                <w:bCs/>
                <w:i/>
                <w:iCs/>
              </w:rPr>
              <w:t>Time</w:t>
            </w:r>
          </w:p>
        </w:tc>
        <w:tc>
          <w:tcPr>
            <w:tcW w:w="2125" w:type="dxa"/>
          </w:tcPr>
          <w:p w:rsidR="00B114F0" w:rsidRPr="00C7035B" w:rsidRDefault="00B114F0" w:rsidP="00B114F0">
            <w:pPr>
              <w:jc w:val="center"/>
              <w:rPr>
                <w:b/>
                <w:bCs/>
                <w:i/>
                <w:iCs/>
              </w:rPr>
            </w:pPr>
            <w:r w:rsidRPr="5DB62041">
              <w:rPr>
                <w:b/>
                <w:bCs/>
                <w:i/>
                <w:iCs/>
              </w:rPr>
              <w:t>Time Passed</w:t>
            </w:r>
          </w:p>
          <w:p w:rsidR="00B114F0" w:rsidRPr="00C7035B" w:rsidRDefault="00B114F0" w:rsidP="00B114F0">
            <w:pPr>
              <w:jc w:val="center"/>
              <w:rPr>
                <w:b/>
                <w:bCs/>
                <w:i/>
                <w:iCs/>
              </w:rPr>
            </w:pPr>
            <w:r w:rsidRPr="5DB62041">
              <w:rPr>
                <w:b/>
                <w:bCs/>
                <w:i/>
                <w:iCs/>
              </w:rPr>
              <w:t>(Minutes)</w:t>
            </w:r>
          </w:p>
        </w:tc>
        <w:tc>
          <w:tcPr>
            <w:tcW w:w="2125" w:type="dxa"/>
          </w:tcPr>
          <w:p w:rsidR="00B114F0" w:rsidRPr="00144D09" w:rsidRDefault="00B114F0" w:rsidP="00B114F0">
            <w:pPr>
              <w:jc w:val="center"/>
              <w:rPr>
                <w:b/>
                <w:bCs/>
                <w:i/>
                <w:iCs/>
              </w:rPr>
            </w:pPr>
            <w:r w:rsidRPr="5DB62041">
              <w:rPr>
                <w:b/>
                <w:bCs/>
                <w:i/>
                <w:iCs/>
              </w:rPr>
              <w:t>Volume of Water (ml)</w:t>
            </w:r>
          </w:p>
        </w:tc>
      </w:tr>
      <w:tr w:rsidR="00B114F0" w:rsidTr="00B114F0">
        <w:trPr>
          <w:trHeight w:val="282"/>
        </w:trPr>
        <w:tc>
          <w:tcPr>
            <w:tcW w:w="2125" w:type="dxa"/>
            <w:vAlign w:val="bottom"/>
          </w:tcPr>
          <w:p w:rsidR="00B114F0" w:rsidRPr="00355217" w:rsidRDefault="00B114F0" w:rsidP="00B114F0">
            <w:pPr>
              <w:jc w:val="center"/>
              <w:rPr>
                <w:i/>
                <w:iCs/>
              </w:rPr>
            </w:pPr>
            <w:r w:rsidRPr="5DB62041">
              <w:rPr>
                <w:i/>
                <w:iCs/>
                <w:color w:val="000000" w:themeColor="text1"/>
              </w:rPr>
              <w:t>Wednesday</w:t>
            </w:r>
          </w:p>
        </w:tc>
        <w:tc>
          <w:tcPr>
            <w:tcW w:w="2125"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12:20</w:t>
            </w:r>
          </w:p>
        </w:tc>
        <w:tc>
          <w:tcPr>
            <w:tcW w:w="2125"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0</w:t>
            </w:r>
          </w:p>
        </w:tc>
        <w:tc>
          <w:tcPr>
            <w:tcW w:w="2125"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0</w:t>
            </w:r>
          </w:p>
        </w:tc>
      </w:tr>
      <w:tr w:rsidR="00B114F0" w:rsidTr="00B114F0">
        <w:trPr>
          <w:trHeight w:val="282"/>
        </w:trPr>
        <w:tc>
          <w:tcPr>
            <w:tcW w:w="2125" w:type="dxa"/>
            <w:vAlign w:val="bottom"/>
          </w:tcPr>
          <w:p w:rsidR="00B114F0" w:rsidRPr="00355217" w:rsidRDefault="00B114F0" w:rsidP="00B114F0">
            <w:pPr>
              <w:jc w:val="center"/>
              <w:rPr>
                <w:i/>
                <w:iCs/>
              </w:rPr>
            </w:pPr>
            <w:r w:rsidRPr="5DB62041">
              <w:rPr>
                <w:i/>
                <w:iCs/>
                <w:color w:val="000000" w:themeColor="text1"/>
              </w:rPr>
              <w:t> </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12:50</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30</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200</w:t>
            </w:r>
          </w:p>
        </w:tc>
      </w:tr>
      <w:tr w:rsidR="00B114F0" w:rsidTr="00B114F0">
        <w:trPr>
          <w:trHeight w:val="282"/>
        </w:trPr>
        <w:tc>
          <w:tcPr>
            <w:tcW w:w="2125" w:type="dxa"/>
            <w:vAlign w:val="bottom"/>
          </w:tcPr>
          <w:p w:rsidR="00B114F0" w:rsidRPr="00355217" w:rsidRDefault="00B114F0" w:rsidP="00B114F0">
            <w:pPr>
              <w:jc w:val="center"/>
              <w:rPr>
                <w:i/>
                <w:iCs/>
              </w:rPr>
            </w:pPr>
            <w:r w:rsidRPr="5DB62041">
              <w:rPr>
                <w:i/>
                <w:iCs/>
                <w:color w:val="000000" w:themeColor="text1"/>
              </w:rPr>
              <w:t> </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13:20</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60</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210</w:t>
            </w:r>
          </w:p>
        </w:tc>
      </w:tr>
      <w:tr w:rsidR="00B114F0" w:rsidTr="00B114F0">
        <w:trPr>
          <w:trHeight w:val="282"/>
        </w:trPr>
        <w:tc>
          <w:tcPr>
            <w:tcW w:w="2125" w:type="dxa"/>
            <w:vAlign w:val="bottom"/>
          </w:tcPr>
          <w:p w:rsidR="00B114F0" w:rsidRPr="00355217" w:rsidRDefault="00B114F0" w:rsidP="00B114F0">
            <w:pPr>
              <w:jc w:val="center"/>
              <w:rPr>
                <w:i/>
                <w:iCs/>
              </w:rPr>
            </w:pPr>
            <w:r w:rsidRPr="5DB62041">
              <w:rPr>
                <w:i/>
                <w:iCs/>
                <w:color w:val="000000" w:themeColor="text1"/>
              </w:rPr>
              <w:t> </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13:50</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90</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225</w:t>
            </w:r>
          </w:p>
        </w:tc>
      </w:tr>
      <w:tr w:rsidR="00B114F0" w:rsidTr="00B114F0">
        <w:trPr>
          <w:trHeight w:val="282"/>
        </w:trPr>
        <w:tc>
          <w:tcPr>
            <w:tcW w:w="2125" w:type="dxa"/>
            <w:vAlign w:val="bottom"/>
          </w:tcPr>
          <w:p w:rsidR="00B114F0" w:rsidRPr="00355217" w:rsidRDefault="00B114F0" w:rsidP="00B114F0">
            <w:pPr>
              <w:jc w:val="center"/>
              <w:rPr>
                <w:i/>
                <w:iCs/>
                <w:color w:val="000000" w:themeColor="text1"/>
              </w:rPr>
            </w:pPr>
            <w:r w:rsidRPr="5DB62041">
              <w:rPr>
                <w:i/>
                <w:iCs/>
                <w:color w:val="000000" w:themeColor="text1"/>
              </w:rPr>
              <w:t> </w:t>
            </w:r>
          </w:p>
        </w:tc>
        <w:tc>
          <w:tcPr>
            <w:tcW w:w="2125"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14:00</w:t>
            </w:r>
          </w:p>
        </w:tc>
        <w:tc>
          <w:tcPr>
            <w:tcW w:w="2125"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120</w:t>
            </w:r>
          </w:p>
        </w:tc>
        <w:tc>
          <w:tcPr>
            <w:tcW w:w="2125"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240</w:t>
            </w:r>
          </w:p>
        </w:tc>
      </w:tr>
      <w:tr w:rsidR="00B114F0" w:rsidTr="00B114F0">
        <w:trPr>
          <w:trHeight w:val="282"/>
        </w:trPr>
        <w:tc>
          <w:tcPr>
            <w:tcW w:w="2125" w:type="dxa"/>
            <w:vAlign w:val="bottom"/>
          </w:tcPr>
          <w:p w:rsidR="00B114F0" w:rsidRPr="00355217" w:rsidRDefault="00B114F0" w:rsidP="00B114F0">
            <w:pPr>
              <w:jc w:val="center"/>
              <w:rPr>
                <w:i/>
                <w:iCs/>
                <w:color w:val="000000" w:themeColor="text1"/>
              </w:rPr>
            </w:pPr>
            <w:r w:rsidRPr="5DB62041">
              <w:rPr>
                <w:i/>
                <w:iCs/>
                <w:color w:val="000000" w:themeColor="text1"/>
              </w:rPr>
              <w:t> </w:t>
            </w:r>
          </w:p>
        </w:tc>
        <w:tc>
          <w:tcPr>
            <w:tcW w:w="2125"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14:20</w:t>
            </w:r>
          </w:p>
        </w:tc>
        <w:tc>
          <w:tcPr>
            <w:tcW w:w="2125"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150</w:t>
            </w:r>
          </w:p>
        </w:tc>
        <w:tc>
          <w:tcPr>
            <w:tcW w:w="2125"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250</w:t>
            </w:r>
          </w:p>
        </w:tc>
      </w:tr>
      <w:tr w:rsidR="00B114F0" w:rsidTr="00B114F0">
        <w:trPr>
          <w:trHeight w:val="62"/>
        </w:trPr>
        <w:tc>
          <w:tcPr>
            <w:tcW w:w="2125" w:type="dxa"/>
            <w:vAlign w:val="bottom"/>
          </w:tcPr>
          <w:p w:rsidR="00B114F0" w:rsidRPr="00355217" w:rsidRDefault="00B114F0" w:rsidP="00B114F0">
            <w:pPr>
              <w:jc w:val="center"/>
              <w:rPr>
                <w:i/>
                <w:iCs/>
              </w:rPr>
            </w:pPr>
            <w:r w:rsidRPr="5DB62041">
              <w:rPr>
                <w:i/>
                <w:iCs/>
                <w:color w:val="000000" w:themeColor="text1"/>
              </w:rPr>
              <w:t> </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14:50</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180</w:t>
            </w:r>
          </w:p>
        </w:tc>
        <w:tc>
          <w:tcPr>
            <w:tcW w:w="2125"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290</w:t>
            </w:r>
          </w:p>
        </w:tc>
      </w:tr>
      <w:tr w:rsidR="00B114F0" w:rsidTr="00B114F0">
        <w:trPr>
          <w:trHeight w:val="268"/>
        </w:trPr>
        <w:tc>
          <w:tcPr>
            <w:tcW w:w="2125" w:type="dxa"/>
            <w:vAlign w:val="bottom"/>
          </w:tcPr>
          <w:p w:rsidR="00B114F0" w:rsidRPr="00355217" w:rsidRDefault="00B114F0" w:rsidP="00B114F0">
            <w:pPr>
              <w:jc w:val="center"/>
              <w:rPr>
                <w:i/>
                <w:iCs/>
              </w:rPr>
            </w:pPr>
            <w:r w:rsidRPr="5DB62041">
              <w:rPr>
                <w:i/>
                <w:iCs/>
                <w:color w:val="000000" w:themeColor="text1"/>
              </w:rPr>
              <w:t>Thursday</w:t>
            </w:r>
          </w:p>
        </w:tc>
        <w:tc>
          <w:tcPr>
            <w:tcW w:w="2125"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rsidRPr="5DB62041">
              <w:rPr>
                <w:rFonts w:ascii="Calibri" w:hAnsi="Calibri" w:cs="Calibri"/>
                <w:color w:val="000000" w:themeColor="text1"/>
              </w:rPr>
              <w:t>09:50</w:t>
            </w:r>
          </w:p>
        </w:tc>
        <w:tc>
          <w:tcPr>
            <w:tcW w:w="2125"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rsidRPr="5DB62041">
              <w:rPr>
                <w:rFonts w:ascii="Calibri" w:hAnsi="Calibri" w:cs="Calibri"/>
                <w:color w:val="000000" w:themeColor="text1"/>
              </w:rPr>
              <w:t>1310</w:t>
            </w:r>
          </w:p>
        </w:tc>
        <w:tc>
          <w:tcPr>
            <w:tcW w:w="2125"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rsidRPr="5DB62041">
              <w:rPr>
                <w:rFonts w:ascii="Calibri" w:hAnsi="Calibri" w:cs="Calibri"/>
                <w:color w:val="000000" w:themeColor="text1"/>
              </w:rPr>
              <w:t>390</w:t>
            </w:r>
          </w:p>
        </w:tc>
      </w:tr>
      <w:tr w:rsidR="00B114F0" w:rsidTr="00B114F0">
        <w:trPr>
          <w:trHeight w:val="282"/>
        </w:trPr>
        <w:tc>
          <w:tcPr>
            <w:tcW w:w="2125" w:type="dxa"/>
          </w:tcPr>
          <w:p w:rsidR="00B114F0" w:rsidRDefault="00B114F0" w:rsidP="00B114F0">
            <w:pPr>
              <w:jc w:val="center"/>
            </w:pPr>
          </w:p>
        </w:tc>
        <w:tc>
          <w:tcPr>
            <w:tcW w:w="2125" w:type="dxa"/>
          </w:tcPr>
          <w:p w:rsidR="00B114F0" w:rsidRDefault="00B114F0" w:rsidP="00B114F0">
            <w:pPr>
              <w:jc w:val="center"/>
            </w:pPr>
          </w:p>
        </w:tc>
        <w:tc>
          <w:tcPr>
            <w:tcW w:w="2125" w:type="dxa"/>
          </w:tcPr>
          <w:p w:rsidR="00B114F0" w:rsidRDefault="00B114F0" w:rsidP="00B114F0">
            <w:pPr>
              <w:jc w:val="center"/>
            </w:pPr>
          </w:p>
        </w:tc>
        <w:tc>
          <w:tcPr>
            <w:tcW w:w="2125" w:type="dxa"/>
          </w:tcPr>
          <w:p w:rsidR="00B114F0" w:rsidRDefault="00B114F0" w:rsidP="00B114F0">
            <w:pPr>
              <w:jc w:val="center"/>
            </w:pPr>
          </w:p>
        </w:tc>
      </w:tr>
    </w:tbl>
    <w:p w:rsidR="00B114F0" w:rsidRDefault="00B114F0" w:rsidP="00B114F0">
      <w:pPr>
        <w:spacing w:line="240" w:lineRule="auto"/>
      </w:pPr>
      <w:r>
        <w:t>End Voltage: 25V</w:t>
      </w:r>
      <w:r>
        <w:tab/>
        <w:t>End Current: 0.32A</w:t>
      </w:r>
      <w:r>
        <w:tab/>
      </w:r>
    </w:p>
    <w:p w:rsidR="00B114F0" w:rsidRDefault="00B114F0" w:rsidP="00B114F0">
      <w:pPr>
        <w:spacing w:line="240" w:lineRule="auto"/>
      </w:pPr>
      <w:r>
        <w:t xml:space="preserve">PH at Anode: 8 </w:t>
      </w:r>
      <w:r>
        <w:tab/>
      </w:r>
      <w:r>
        <w:tab/>
        <w:t>PH at Cathode: 6.8</w:t>
      </w:r>
    </w:p>
    <w:p w:rsidR="00B114F0" w:rsidRDefault="00B114F0" w:rsidP="00B114F0">
      <w:pPr>
        <w:spacing w:line="240" w:lineRule="auto"/>
      </w:pPr>
      <w:r>
        <w:t>Moisture at top: 45%</w:t>
      </w:r>
      <w:r>
        <w:tab/>
        <w:t>Moisture at bottom:</w:t>
      </w:r>
      <w:r>
        <w:tab/>
        <w:t>56%</w:t>
      </w:r>
      <w:r>
        <w:tab/>
        <w:t>Volume in Condensation Bag: 30ml</w:t>
      </w:r>
    </w:p>
    <w:p w:rsidR="00B114F0" w:rsidRDefault="00B114F0" w:rsidP="00B114F0">
      <w:pPr>
        <w:keepNext/>
        <w:spacing w:line="360" w:lineRule="auto"/>
      </w:pPr>
      <w:r>
        <w:rPr>
          <w:noProof/>
          <w:lang w:eastAsia="en-GB"/>
        </w:rPr>
        <w:lastRenderedPageBreak/>
        <w:drawing>
          <wp:inline distT="0" distB="0" distL="0" distR="0" wp14:anchorId="61DD2092" wp14:editId="7B37783F">
            <wp:extent cx="5497032" cy="3314906"/>
            <wp:effectExtent l="0" t="0" r="8890" b="0"/>
            <wp:docPr id="32" name="Chart 3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F7D3F71-22EE-4429-B15C-651A0D42C4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B114F0" w:rsidRDefault="00B114F0" w:rsidP="00B114F0">
      <w:pPr>
        <w:pStyle w:val="Caption"/>
        <w:spacing w:line="360" w:lineRule="auto"/>
      </w:pPr>
      <w:bookmarkStart w:id="643" w:name="_Toc512854234"/>
      <w:bookmarkStart w:id="644" w:name="_Toc512855762"/>
      <w:bookmarkStart w:id="645" w:name="_Toc512857270"/>
      <w:bookmarkStart w:id="646" w:name="_Toc512948221"/>
      <w:bookmarkStart w:id="647" w:name="_Toc513122051"/>
      <w:bookmarkStart w:id="648" w:name="_Toc513194544"/>
      <w:bookmarkStart w:id="649" w:name="_Toc513195031"/>
      <w:bookmarkStart w:id="650" w:name="_Toc513227567"/>
      <w:bookmarkStart w:id="651" w:name="_Toc514069609"/>
      <w:bookmarkStart w:id="652" w:name="_Toc514757928"/>
      <w:r>
        <w:t xml:space="preserve">Figure </w:t>
      </w:r>
      <w:r>
        <w:rPr>
          <w:noProof/>
        </w:rPr>
        <w:fldChar w:fldCharType="begin"/>
      </w:r>
      <w:r>
        <w:rPr>
          <w:noProof/>
        </w:rPr>
        <w:instrText xml:space="preserve"> SEQ Figure \* ARABIC </w:instrText>
      </w:r>
      <w:r>
        <w:rPr>
          <w:noProof/>
        </w:rPr>
        <w:fldChar w:fldCharType="separate"/>
      </w:r>
      <w:r>
        <w:rPr>
          <w:noProof/>
        </w:rPr>
        <w:t>85</w:t>
      </w:r>
      <w:r>
        <w:rPr>
          <w:noProof/>
        </w:rPr>
        <w:fldChar w:fldCharType="end"/>
      </w:r>
      <w:r>
        <w:t xml:space="preserve"> – Week 1 Test 3 Graph</w:t>
      </w:r>
      <w:bookmarkEnd w:id="643"/>
      <w:bookmarkEnd w:id="644"/>
      <w:bookmarkEnd w:id="645"/>
      <w:bookmarkEnd w:id="646"/>
      <w:bookmarkEnd w:id="647"/>
      <w:bookmarkEnd w:id="648"/>
      <w:bookmarkEnd w:id="649"/>
      <w:bookmarkEnd w:id="650"/>
      <w:bookmarkEnd w:id="651"/>
      <w:bookmarkEnd w:id="652"/>
    </w:p>
    <w:p w:rsidR="00B114F0" w:rsidRDefault="00B114F0" w:rsidP="00B114F0">
      <w:pPr>
        <w:spacing w:line="360" w:lineRule="auto"/>
      </w:pPr>
      <w:r>
        <w:rPr>
          <w:noProof/>
          <w:lang w:eastAsia="en-GB"/>
        </w:rPr>
        <mc:AlternateContent>
          <mc:Choice Requires="wps">
            <w:drawing>
              <wp:anchor distT="0" distB="0" distL="114300" distR="114300" simplePos="0" relativeHeight="251678720" behindDoc="0" locked="0" layoutInCell="1" allowOverlap="1" wp14:anchorId="1A0D08B8" wp14:editId="011429D4">
                <wp:simplePos x="0" y="0"/>
                <wp:positionH relativeFrom="column">
                  <wp:posOffset>2484120</wp:posOffset>
                </wp:positionH>
                <wp:positionV relativeFrom="paragraph">
                  <wp:posOffset>3575050</wp:posOffset>
                </wp:positionV>
                <wp:extent cx="3504565" cy="635"/>
                <wp:effectExtent l="0" t="0" r="0" b="0"/>
                <wp:wrapSquare wrapText="bothSides"/>
                <wp:docPr id="172994887" name="Text Box 172994887"/>
                <wp:cNvGraphicFramePr/>
                <a:graphic xmlns:a="http://schemas.openxmlformats.org/drawingml/2006/main">
                  <a:graphicData uri="http://schemas.microsoft.com/office/word/2010/wordprocessingShape">
                    <wps:wsp>
                      <wps:cNvSpPr txBox="1"/>
                      <wps:spPr>
                        <a:xfrm>
                          <a:off x="0" y="0"/>
                          <a:ext cx="3504565" cy="635"/>
                        </a:xfrm>
                        <a:prstGeom prst="rect">
                          <a:avLst/>
                        </a:prstGeom>
                        <a:solidFill>
                          <a:prstClr val="white"/>
                        </a:solidFill>
                        <a:ln>
                          <a:noFill/>
                        </a:ln>
                      </wps:spPr>
                      <wps:txbx>
                        <w:txbxContent>
                          <w:p w:rsidR="00B114F0" w:rsidRPr="002E05E2" w:rsidRDefault="00B114F0" w:rsidP="00B114F0">
                            <w:pPr>
                              <w:pStyle w:val="Caption"/>
                              <w:rPr>
                                <w:noProof/>
                              </w:rPr>
                            </w:pPr>
                            <w:bookmarkStart w:id="653" w:name="_Toc514069610"/>
                            <w:bookmarkStart w:id="654" w:name="_Toc514757929"/>
                            <w:r>
                              <w:t xml:space="preserve">Figure </w:t>
                            </w:r>
                            <w:r>
                              <w:rPr>
                                <w:noProof/>
                              </w:rPr>
                              <w:fldChar w:fldCharType="begin"/>
                            </w:r>
                            <w:r>
                              <w:rPr>
                                <w:noProof/>
                              </w:rPr>
                              <w:instrText xml:space="preserve"> SEQ Figure \* ARABIC </w:instrText>
                            </w:r>
                            <w:r>
                              <w:rPr>
                                <w:noProof/>
                              </w:rPr>
                              <w:fldChar w:fldCharType="separate"/>
                            </w:r>
                            <w:r>
                              <w:rPr>
                                <w:noProof/>
                              </w:rPr>
                              <w:t>86</w:t>
                            </w:r>
                            <w:r>
                              <w:rPr>
                                <w:noProof/>
                              </w:rPr>
                              <w:fldChar w:fldCharType="end"/>
                            </w:r>
                            <w:r>
                              <w:t xml:space="preserve"> - </w:t>
                            </w:r>
                            <w:r w:rsidRPr="001B5D12">
                              <w:t>Week 1 Test 3 Water and Dry Samples</w:t>
                            </w:r>
                            <w:bookmarkEnd w:id="653"/>
                            <w:bookmarkEnd w:id="6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0D08B8" id="Text Box 172994887" o:spid="_x0000_s1072" type="#_x0000_t202" style="position:absolute;margin-left:195.6pt;margin-top:281.5pt;width:275.9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xSVNgIAAHUEAAAOAAAAZHJzL2Uyb0RvYy54bWysVE1vGjEQvVfqf7B8LwskELJiiSgRVaUo&#10;iQRVzsbrZS3ZHtc27NJf37GXhTbtqerFzM7Hs+e9GeYPrVbkKJyXYAo6GgwpEYZDKc2+oN+2608z&#10;SnxgpmQKjCjoSXj6sPj4Yd7YXIyhBlUKRxDE+LyxBa1DsHmWeV4LzfwArDAYrMBpFvDT7bPSsQbR&#10;tcrGw+E0a8CV1gEX3qP3sQvSRcKvKsHDS1V5EYgqKL4tpNOlcxfPbDFn+d4xW0t+fgb7h1doJg1e&#10;eoF6ZIGRg5N/QGnJHXiowoCDzqCqJBepB+xmNHzXzaZmVqRekBxvLzT5/wfLn4+vjsgStbsb39/f&#10;zmZ3lBimUaqtaAP5DC25RpCtxvocizYWy0KLYayMLEa/R2ckoa2cjr/YHsE48n66cB1BOTpvJsPb&#10;yXRCCcfY9GYSMbJrqXU+fBGgSTQK6lDIxC87PvnQpfYp8SYPSpZrqVT8iIGVcuTIUPSmlkGcwX/L&#10;UibmGohVHWD0ZNc+ohXaXduxkx4YXTsoT9i7g26WvOVriRc+MR9emcPhwXZxIcILHpWCpqBwtiip&#10;wf34mz/mo6YYpaTBYSyo/35gTlCivhpUO05ub7je2PWGOegVYKsjXDXLk4kFLqjerBzoN9yTZbwF&#10;Q8xwvKugoTdXoVsJ3DMulsuUhPNpWXgyG8sjdE/stn1jzp5lCajmM/RjyvJ36nS5SR+7PASkOkl3&#10;ZfHMN852Ev+8h3F5fv1OWdd/i8VPAAAA//8DAFBLAwQUAAYACAAAACEAWnngweEAAAALAQAADwAA&#10;AGRycy9kb3ducmV2LnhtbEyPsU7DMBCGdyTewTokFkSdNCGiIU5VVTDAUhG6sLmxGwfic2Q7bXh7&#10;DhYY7+7Tf99frWc7sJP2oXcoIF0kwDS2TvXYCdi/Pd3eAwtRopKDQy3gSwdY15cXlSyVO+OrPjWx&#10;YxSCoZQCTIxjyXlojbYyLNyokW5H562MNPqOKy/PFG4HvkySglvZI30wctRbo9vPZrICdvn7ztxM&#10;x8eXTZ755/20LT66Rojrq3nzACzqOf7B8KNP6lCT08FNqAIbBGSrdEmogLsio1JErPIsBXb43aTA&#10;64r/71B/AwAA//8DAFBLAQItABQABgAIAAAAIQC2gziS/gAAAOEBAAATAAAAAAAAAAAAAAAAAAAA&#10;AABbQ29udGVudF9UeXBlc10ueG1sUEsBAi0AFAAGAAgAAAAhADj9If/WAAAAlAEAAAsAAAAAAAAA&#10;AAAAAAAALwEAAF9yZWxzLy5yZWxzUEsBAi0AFAAGAAgAAAAhANl7FJU2AgAAdQQAAA4AAAAAAAAA&#10;AAAAAAAALgIAAGRycy9lMm9Eb2MueG1sUEsBAi0AFAAGAAgAAAAhAFp54MHhAAAACwEAAA8AAAAA&#10;AAAAAAAAAAAAkAQAAGRycy9kb3ducmV2LnhtbFBLBQYAAAAABAAEAPMAAACeBQAAAAA=&#10;" stroked="f">
                <v:textbox style="mso-fit-shape-to-text:t" inset="0,0,0,0">
                  <w:txbxContent>
                    <w:p w:rsidR="00B114F0" w:rsidRPr="002E05E2" w:rsidRDefault="00B114F0" w:rsidP="00B114F0">
                      <w:pPr>
                        <w:pStyle w:val="Caption"/>
                        <w:rPr>
                          <w:noProof/>
                        </w:rPr>
                      </w:pPr>
                      <w:bookmarkStart w:id="733" w:name="_Toc514069610"/>
                      <w:bookmarkStart w:id="734" w:name="_Toc514757929"/>
                      <w:r>
                        <w:t xml:space="preserve">Figure </w:t>
                      </w:r>
                      <w:r>
                        <w:rPr>
                          <w:noProof/>
                        </w:rPr>
                        <w:fldChar w:fldCharType="begin"/>
                      </w:r>
                      <w:r>
                        <w:rPr>
                          <w:noProof/>
                        </w:rPr>
                        <w:instrText xml:space="preserve"> SEQ Figure \* ARABIC </w:instrText>
                      </w:r>
                      <w:r>
                        <w:rPr>
                          <w:noProof/>
                        </w:rPr>
                        <w:fldChar w:fldCharType="separate"/>
                      </w:r>
                      <w:r>
                        <w:rPr>
                          <w:noProof/>
                        </w:rPr>
                        <w:t>86</w:t>
                      </w:r>
                      <w:r>
                        <w:rPr>
                          <w:noProof/>
                        </w:rPr>
                        <w:fldChar w:fldCharType="end"/>
                      </w:r>
                      <w:r>
                        <w:t xml:space="preserve"> - </w:t>
                      </w:r>
                      <w:r w:rsidRPr="001B5D12">
                        <w:t>Week 1 Test 3 Water and Dry Samples</w:t>
                      </w:r>
                      <w:bookmarkEnd w:id="733"/>
                      <w:bookmarkEnd w:id="734"/>
                    </w:p>
                  </w:txbxContent>
                </v:textbox>
                <w10:wrap type="square"/>
              </v:shape>
            </w:pict>
          </mc:Fallback>
        </mc:AlternateContent>
      </w:r>
      <w:r>
        <w:rPr>
          <w:noProof/>
          <w:lang w:eastAsia="en-GB"/>
        </w:rPr>
        <w:drawing>
          <wp:anchor distT="0" distB="0" distL="114300" distR="114300" simplePos="0" relativeHeight="251676672" behindDoc="0" locked="0" layoutInCell="1" allowOverlap="1" wp14:anchorId="7D955938" wp14:editId="658CA3D1">
            <wp:simplePos x="0" y="0"/>
            <wp:positionH relativeFrom="column">
              <wp:posOffset>2454910</wp:posOffset>
            </wp:positionH>
            <wp:positionV relativeFrom="paragraph">
              <wp:posOffset>913130</wp:posOffset>
            </wp:positionV>
            <wp:extent cx="3504565" cy="2628265"/>
            <wp:effectExtent l="0" t="0" r="635" b="635"/>
            <wp:wrapSquare wrapText="bothSides"/>
            <wp:docPr id="1923715139" name="Picture 192371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04565" cy="2628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3840" behindDoc="0" locked="0" layoutInCell="1" allowOverlap="1" wp14:anchorId="5F7572A6" wp14:editId="37BC2F75">
            <wp:simplePos x="0" y="0"/>
            <wp:positionH relativeFrom="column">
              <wp:posOffset>-779145</wp:posOffset>
            </wp:positionH>
            <wp:positionV relativeFrom="paragraph">
              <wp:posOffset>1699895</wp:posOffset>
            </wp:positionV>
            <wp:extent cx="3909695" cy="2333625"/>
            <wp:effectExtent l="6985" t="0" r="2540" b="2540"/>
            <wp:wrapSquare wrapText="bothSides"/>
            <wp:docPr id="33" name="Picture 33" descr="C:\Users\Rhys Miller\AppData\Local\Microsoft\Windows\INetCache\Content.Word\20180424_104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hys Miller\AppData\Local\Microsoft\Windows\INetCache\Content.Word\20180424_104321.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8159" t="14065" r="23482" b="13342"/>
                    <a:stretch/>
                  </pic:blipFill>
                  <pic:spPr bwMode="auto">
                    <a:xfrm rot="5400000">
                      <a:off x="0" y="0"/>
                      <a:ext cx="3909695" cy="2333625"/>
                    </a:xfrm>
                    <a:prstGeom prst="rect">
                      <a:avLst/>
                    </a:prstGeom>
                    <a:noFill/>
                    <a:ln>
                      <a:noFill/>
                    </a:ln>
                    <a:extLst>
                      <a:ext uri="{53640926-AAD7-44D8-BBD7-CCE9431645EC}">
                        <a14:shadowObscured xmlns:a14="http://schemas.microsoft.com/office/drawing/2010/main"/>
                      </a:ext>
                    </a:extLst>
                  </pic:spPr>
                </pic:pic>
              </a:graphicData>
            </a:graphic>
          </wp:anchor>
        </w:drawing>
      </w:r>
      <w:r>
        <w:t>The third test was conducted for 21 and a half hours using the slurry sample obtained on 16</w:t>
      </w:r>
      <w:r w:rsidRPr="5DB62041">
        <w:rPr>
          <w:vertAlign w:val="superscript"/>
        </w:rPr>
        <w:t>th</w:t>
      </w:r>
      <w:r>
        <w:t xml:space="preserve"> April, which was now 2 days old. The system continued to use a gravel depth of 215mm and was not charged with water since these factors produced better results than the first test.</w:t>
      </w: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r>
        <w:rPr>
          <w:noProof/>
          <w:lang w:eastAsia="en-GB"/>
        </w:rPr>
        <w:lastRenderedPageBreak/>
        <mc:AlternateContent>
          <mc:Choice Requires="wps">
            <w:drawing>
              <wp:anchor distT="0" distB="0" distL="114300" distR="114300" simplePos="0" relativeHeight="251675648" behindDoc="0" locked="0" layoutInCell="1" allowOverlap="1" wp14:anchorId="49757D96" wp14:editId="3B5FB46A">
                <wp:simplePos x="0" y="0"/>
                <wp:positionH relativeFrom="column">
                  <wp:posOffset>-635</wp:posOffset>
                </wp:positionH>
                <wp:positionV relativeFrom="paragraph">
                  <wp:posOffset>5080</wp:posOffset>
                </wp:positionV>
                <wp:extent cx="2333625" cy="6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2333625" cy="635"/>
                        </a:xfrm>
                        <a:prstGeom prst="rect">
                          <a:avLst/>
                        </a:prstGeom>
                        <a:solidFill>
                          <a:prstClr val="white"/>
                        </a:solidFill>
                        <a:ln>
                          <a:noFill/>
                        </a:ln>
                      </wps:spPr>
                      <wps:txbx>
                        <w:txbxContent>
                          <w:p w:rsidR="00B114F0" w:rsidRPr="000A0174" w:rsidRDefault="00B114F0" w:rsidP="00B114F0">
                            <w:pPr>
                              <w:pStyle w:val="Caption"/>
                              <w:rPr>
                                <w:noProof/>
                              </w:rPr>
                            </w:pPr>
                            <w:bookmarkStart w:id="655" w:name="_Toc512854235"/>
                            <w:bookmarkStart w:id="656" w:name="_Toc512855763"/>
                            <w:bookmarkStart w:id="657" w:name="_Toc512857271"/>
                            <w:bookmarkStart w:id="658" w:name="_Toc512948222"/>
                            <w:bookmarkStart w:id="659" w:name="_Toc513122052"/>
                            <w:bookmarkStart w:id="660" w:name="_Toc513194545"/>
                            <w:bookmarkStart w:id="661" w:name="_Toc513195032"/>
                            <w:bookmarkStart w:id="662" w:name="_Toc513227568"/>
                            <w:bookmarkStart w:id="663" w:name="_Toc514069611"/>
                            <w:bookmarkStart w:id="664" w:name="_Toc514757930"/>
                            <w:r>
                              <w:t xml:space="preserve">Figure </w:t>
                            </w:r>
                            <w:r>
                              <w:rPr>
                                <w:noProof/>
                              </w:rPr>
                              <w:fldChar w:fldCharType="begin"/>
                            </w:r>
                            <w:r>
                              <w:rPr>
                                <w:noProof/>
                              </w:rPr>
                              <w:instrText xml:space="preserve"> SEQ Figure \* ARABIC </w:instrText>
                            </w:r>
                            <w:r>
                              <w:rPr>
                                <w:noProof/>
                              </w:rPr>
                              <w:fldChar w:fldCharType="separate"/>
                            </w:r>
                            <w:r>
                              <w:rPr>
                                <w:noProof/>
                              </w:rPr>
                              <w:t>87</w:t>
                            </w:r>
                            <w:r>
                              <w:rPr>
                                <w:noProof/>
                              </w:rPr>
                              <w:fldChar w:fldCharType="end"/>
                            </w:r>
                            <w:r>
                              <w:t xml:space="preserve"> - Anode after Test 3</w:t>
                            </w:r>
                            <w:bookmarkEnd w:id="655"/>
                            <w:bookmarkEnd w:id="656"/>
                            <w:bookmarkEnd w:id="657"/>
                            <w:bookmarkEnd w:id="658"/>
                            <w:bookmarkEnd w:id="659"/>
                            <w:bookmarkEnd w:id="660"/>
                            <w:bookmarkEnd w:id="661"/>
                            <w:bookmarkEnd w:id="662"/>
                            <w:bookmarkEnd w:id="663"/>
                            <w:bookmarkEnd w:id="6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757D96" id="Text Box 52" o:spid="_x0000_s1073" type="#_x0000_t202" style="position:absolute;margin-left:-.05pt;margin-top:.4pt;width:183.7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zaMAIAAGcEAAAOAAAAZHJzL2Uyb0RvYy54bWysVE1v2zAMvQ/YfxB0X5wPJBiCOEWWIsOA&#10;oC3QFD0rshwbkESNUmJnv36UbKdbt9Owi0yRFKX3HunVXWs0uyj0NdicT0ZjzpSVUNT2lPOXw+7T&#10;Z858ELYQGqzK+VV5frf++GHVuKWaQgW6UMioiPXLxuW8CsEts8zLShnhR+CUpWAJaESgLZ6yAkVD&#10;1Y3OpuPxImsAC4cglffkve+CfJ3ql6WS4bEsvQpM55zeFtKKaT3GNVuvxPKEwlW17J8h/uEVRtSW&#10;Lr2VuhdBsDPWf5QytUTwUIaRBJNBWdZSJQyEZjJ+h+a5Ek4lLESOdzea/P8rKx8uT8jqIufzKWdW&#10;GNLooNrAvkDLyEX8NM4vKe3ZUWJoyU86D35Pzgi7LdHELwFiFCemrzd2YzVJzulsNltM55xJii1m&#10;81gjezvq0IevCgyLRs6RpEuMisvehy51SIk3edB1sau1jpsY2GpkF0EyN1UdVF/8tyxtY66FeKor&#10;GD1ZxNfhiFZoj23iY7IYQB6huBJ2hK57vJO7mi7cCx+eBFK7EFwagfBIS6mhyTn0FmcV4I+/+WM+&#10;qUhRzhpqv5z772eBijP9zZK+sVcHAwfjOBj2bLZAUCc0XE4mkw5g0INZIphXmoxNvIVCwkq6K+dh&#10;MLehGwKaLKk2m5REHelE2NtnJ2PpgdhD+yrQ9bIEUvMBhsYUy3fqdLlJH7c5B6I6SReJ7Vjs+aZu&#10;TuL3kxfH5dd9ynr7P6x/AgAA//8DAFBLAwQUAAYACAAAACEAiZaSnNsAAAADAQAADwAAAGRycy9k&#10;b3ducmV2LnhtbEzOMU/DMBAF4B2J/2AdEgtqndIotCFOVVUwwFIRurC58TUOxOcodtrw7zkmGE/v&#10;6d1XbCbXiTMOofWkYDFPQCDV3rTUKDi8P89WIELUZHTnCRV8Y4BNeX1V6Nz4C73huYqN4BEKuVZg&#10;Y+xzKUNt0ekw9z0SZyc/OB35HBppBn3hcdfJ+yTJpNMt8Qere9xZrL+q0SnYpx97ezeenl636XJ4&#10;OYy77LOplLq9mbaPICJO8a8Mv3ymQ8mmox/JBNEpmC24qID5HC6zhxTEUcEaZFnI//byBwAA//8D&#10;AFBLAQItABQABgAIAAAAIQC2gziS/gAAAOEBAAATAAAAAAAAAAAAAAAAAAAAAABbQ29udGVudF9U&#10;eXBlc10ueG1sUEsBAi0AFAAGAAgAAAAhADj9If/WAAAAlAEAAAsAAAAAAAAAAAAAAAAALwEAAF9y&#10;ZWxzLy5yZWxzUEsBAi0AFAAGAAgAAAAhAPdL7NowAgAAZwQAAA4AAAAAAAAAAAAAAAAALgIAAGRy&#10;cy9lMm9Eb2MueG1sUEsBAi0AFAAGAAgAAAAhAImWkpzbAAAAAwEAAA8AAAAAAAAAAAAAAAAAigQA&#10;AGRycy9kb3ducmV2LnhtbFBLBQYAAAAABAAEAPMAAACSBQAAAAA=&#10;" stroked="f">
                <v:textbox style="mso-fit-shape-to-text:t" inset="0,0,0,0">
                  <w:txbxContent>
                    <w:p w:rsidR="00B114F0" w:rsidRPr="000A0174" w:rsidRDefault="00B114F0" w:rsidP="00B114F0">
                      <w:pPr>
                        <w:pStyle w:val="Caption"/>
                        <w:rPr>
                          <w:noProof/>
                        </w:rPr>
                      </w:pPr>
                      <w:bookmarkStart w:id="745" w:name="_Toc512854235"/>
                      <w:bookmarkStart w:id="746" w:name="_Toc512855763"/>
                      <w:bookmarkStart w:id="747" w:name="_Toc512857271"/>
                      <w:bookmarkStart w:id="748" w:name="_Toc512948222"/>
                      <w:bookmarkStart w:id="749" w:name="_Toc513122052"/>
                      <w:bookmarkStart w:id="750" w:name="_Toc513194545"/>
                      <w:bookmarkStart w:id="751" w:name="_Toc513195032"/>
                      <w:bookmarkStart w:id="752" w:name="_Toc513227568"/>
                      <w:bookmarkStart w:id="753" w:name="_Toc514069611"/>
                      <w:bookmarkStart w:id="754" w:name="_Toc514757930"/>
                      <w:r>
                        <w:t xml:space="preserve">Figure </w:t>
                      </w:r>
                      <w:r>
                        <w:rPr>
                          <w:noProof/>
                        </w:rPr>
                        <w:fldChar w:fldCharType="begin"/>
                      </w:r>
                      <w:r>
                        <w:rPr>
                          <w:noProof/>
                        </w:rPr>
                        <w:instrText xml:space="preserve"> SEQ Figure \* ARABIC </w:instrText>
                      </w:r>
                      <w:r>
                        <w:rPr>
                          <w:noProof/>
                        </w:rPr>
                        <w:fldChar w:fldCharType="separate"/>
                      </w:r>
                      <w:r>
                        <w:rPr>
                          <w:noProof/>
                        </w:rPr>
                        <w:t>87</w:t>
                      </w:r>
                      <w:r>
                        <w:rPr>
                          <w:noProof/>
                        </w:rPr>
                        <w:fldChar w:fldCharType="end"/>
                      </w:r>
                      <w:r>
                        <w:t xml:space="preserve"> - Anode after Test 3</w:t>
                      </w:r>
                      <w:bookmarkEnd w:id="745"/>
                      <w:bookmarkEnd w:id="746"/>
                      <w:bookmarkEnd w:id="747"/>
                      <w:bookmarkEnd w:id="748"/>
                      <w:bookmarkEnd w:id="749"/>
                      <w:bookmarkEnd w:id="750"/>
                      <w:bookmarkEnd w:id="751"/>
                      <w:bookmarkEnd w:id="752"/>
                      <w:bookmarkEnd w:id="753"/>
                      <w:bookmarkEnd w:id="754"/>
                    </w:p>
                  </w:txbxContent>
                </v:textbox>
                <w10:wrap type="square"/>
              </v:shape>
            </w:pict>
          </mc:Fallback>
        </mc:AlternateContent>
      </w:r>
    </w:p>
    <w:p w:rsidR="00B114F0" w:rsidRDefault="00B114F0" w:rsidP="00B114F0">
      <w:pPr>
        <w:spacing w:line="360" w:lineRule="auto"/>
      </w:pPr>
      <w:r>
        <w:t>After two hours 250ml of water had been drained from the reactor which was 64.1% of the water that had been drained after the test was completed. After the 21 and a half hours a further 140ml had been drained, and there was 30ml in the condensation bag totalling 420ml for the third test. The third test had drained 55ml more than the second test which is a 15.5% increase.</w:t>
      </w:r>
    </w:p>
    <w:p w:rsidR="00B114F0" w:rsidRDefault="00B114F0" w:rsidP="00B114F0">
      <w:pPr>
        <w:spacing w:line="360" w:lineRule="auto"/>
      </w:pPr>
      <w:r>
        <w:t>At the end of the test the power supply had reached the set voltage limit of 25V and the current had decreased from 4A to 0.32A.</w:t>
      </w:r>
    </w:p>
    <w:p w:rsidR="00B114F0" w:rsidRDefault="00B114F0" w:rsidP="00B114F0">
      <w:pPr>
        <w:spacing w:line="360" w:lineRule="auto"/>
      </w:pPr>
      <w:r>
        <w:t>The image to the left shows the anode removed after conducting the test. Much like the other tests conducted, the dried slurry forms a soft layer surrounding the electrode as well as a white-powder substance forming on the surface.</w:t>
      </w:r>
    </w:p>
    <w:p w:rsidR="00B114F0" w:rsidRPr="00355217" w:rsidRDefault="00B114F0" w:rsidP="00B114F0">
      <w:pPr>
        <w:spacing w:line="360" w:lineRule="auto"/>
      </w:pPr>
      <w:r>
        <w:t>As with the previous 2 tests there was a pH gradient present, with the pH at the anode being and 6.8 at the cathode.</w:t>
      </w:r>
    </w:p>
    <w:p w:rsidR="00B114F0" w:rsidRDefault="00B114F0" w:rsidP="00B114F0">
      <w:pPr>
        <w:spacing w:line="360" w:lineRule="auto"/>
      </w:pPr>
    </w:p>
    <w:p w:rsidR="00B114F0" w:rsidRDefault="00B114F0" w:rsidP="00B114F0">
      <w:pPr>
        <w:pStyle w:val="Caption"/>
      </w:pPr>
      <w:bookmarkStart w:id="665" w:name="_Toc514060332"/>
      <w:bookmarkStart w:id="666" w:name="_Toc514069508"/>
      <w:bookmarkStart w:id="667" w:name="_Toc514757972"/>
      <w:r>
        <w:t xml:space="preserve">Table </w:t>
      </w:r>
      <w:r>
        <w:rPr>
          <w:noProof/>
        </w:rPr>
        <w:fldChar w:fldCharType="begin"/>
      </w:r>
      <w:r>
        <w:rPr>
          <w:noProof/>
        </w:rPr>
        <w:instrText xml:space="preserve"> SEQ Table \* ARABIC </w:instrText>
      </w:r>
      <w:r>
        <w:rPr>
          <w:noProof/>
        </w:rPr>
        <w:fldChar w:fldCharType="separate"/>
      </w:r>
      <w:r>
        <w:rPr>
          <w:noProof/>
        </w:rPr>
        <w:t>7</w:t>
      </w:r>
      <w:r>
        <w:rPr>
          <w:noProof/>
        </w:rPr>
        <w:fldChar w:fldCharType="end"/>
      </w:r>
      <w:r>
        <w:t xml:space="preserve"> - XRF Results Week 1 Test 3</w:t>
      </w:r>
      <w:bookmarkEnd w:id="665"/>
      <w:bookmarkEnd w:id="666"/>
      <w:bookmarkEnd w:id="667"/>
    </w:p>
    <w:tbl>
      <w:tblPr>
        <w:tblW w:w="6963" w:type="dxa"/>
        <w:tblLook w:val="06E0" w:firstRow="1" w:lastRow="1" w:firstColumn="1" w:lastColumn="0" w:noHBand="1" w:noVBand="1"/>
      </w:tblPr>
      <w:tblGrid>
        <w:gridCol w:w="2321"/>
        <w:gridCol w:w="2321"/>
        <w:gridCol w:w="2321"/>
      </w:tblGrid>
      <w:tr w:rsidR="00B114F0" w:rsidRPr="00C7035B" w:rsidTr="00B114F0">
        <w:trPr>
          <w:trHeight w:val="926"/>
        </w:trPr>
        <w:tc>
          <w:tcPr>
            <w:tcW w:w="2321" w:type="dxa"/>
          </w:tcPr>
          <w:p w:rsidR="00B114F0" w:rsidRPr="00C7035B" w:rsidRDefault="00B114F0" w:rsidP="00B114F0">
            <w:pPr>
              <w:jc w:val="center"/>
              <w:rPr>
                <w:b/>
                <w:bCs/>
                <w:i/>
                <w:iCs/>
              </w:rPr>
            </w:pPr>
            <w:r>
              <w:rPr>
                <w:b/>
                <w:bCs/>
                <w:i/>
                <w:iCs/>
              </w:rPr>
              <w:t>Element</w:t>
            </w:r>
          </w:p>
        </w:tc>
        <w:tc>
          <w:tcPr>
            <w:tcW w:w="2321" w:type="dxa"/>
          </w:tcPr>
          <w:p w:rsidR="00B114F0" w:rsidRPr="00C7035B" w:rsidRDefault="00B114F0" w:rsidP="00B114F0">
            <w:pPr>
              <w:jc w:val="center"/>
              <w:rPr>
                <w:b/>
                <w:bCs/>
                <w:i/>
                <w:iCs/>
              </w:rPr>
            </w:pPr>
            <w:r>
              <w:rPr>
                <w:b/>
                <w:bCs/>
                <w:i/>
                <w:iCs/>
              </w:rPr>
              <w:t>Wet sample (PPM)</w:t>
            </w:r>
          </w:p>
        </w:tc>
        <w:tc>
          <w:tcPr>
            <w:tcW w:w="2321" w:type="dxa"/>
          </w:tcPr>
          <w:p w:rsidR="00B114F0" w:rsidRPr="00C7035B" w:rsidRDefault="00B114F0" w:rsidP="00B114F0">
            <w:pPr>
              <w:jc w:val="center"/>
              <w:rPr>
                <w:b/>
                <w:bCs/>
                <w:i/>
                <w:iCs/>
              </w:rPr>
            </w:pPr>
            <w:r>
              <w:rPr>
                <w:b/>
                <w:bCs/>
                <w:i/>
                <w:iCs/>
              </w:rPr>
              <w:t>Dry Sample (PPM)</w:t>
            </w:r>
          </w:p>
        </w:tc>
      </w:tr>
      <w:tr w:rsidR="00B114F0" w:rsidRPr="0099350A" w:rsidTr="00B114F0">
        <w:trPr>
          <w:trHeight w:val="308"/>
        </w:trPr>
        <w:tc>
          <w:tcPr>
            <w:tcW w:w="2321" w:type="dxa"/>
            <w:tcBorders>
              <w:top w:val="single" w:sz="4" w:space="0" w:color="7F7F7F" w:themeColor="text1" w:themeTint="80"/>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Sodium (Na)</w:t>
            </w:r>
          </w:p>
        </w:tc>
        <w:tc>
          <w:tcPr>
            <w:tcW w:w="232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t>385</w:t>
            </w:r>
          </w:p>
        </w:tc>
        <w:tc>
          <w:tcPr>
            <w:tcW w:w="232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t>18.2</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105</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127</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951</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444</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57.1</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191</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25.1</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38.4</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proofErr w:type="spellStart"/>
            <w:r>
              <w:rPr>
                <w:i/>
                <w:iCs/>
                <w:color w:val="000000" w:themeColor="text1"/>
              </w:rPr>
              <w:t>Sulfur</w:t>
            </w:r>
            <w:proofErr w:type="spellEnd"/>
            <w:r>
              <w:rPr>
                <w:i/>
                <w:iCs/>
                <w:color w:val="000000" w:themeColor="text1"/>
              </w:rPr>
              <w:t xml:space="preserve"> (S)</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28.1</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40</w:t>
            </w:r>
          </w:p>
        </w:tc>
      </w:tr>
      <w:tr w:rsidR="00B114F0" w:rsidRPr="0099350A" w:rsidTr="00B114F0">
        <w:trPr>
          <w:trHeight w:val="6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105</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192</w:t>
            </w:r>
          </w:p>
        </w:tc>
      </w:tr>
      <w:tr w:rsidR="00B114F0" w:rsidRPr="0099350A"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rPr>
              <w:t>Potassium (K)</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1670</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95.9</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Calcium (Ca)</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83.1</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475</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0.471</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2.51</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Manganese (</w:t>
            </w:r>
            <w:proofErr w:type="spellStart"/>
            <w:r>
              <w:rPr>
                <w:i/>
                <w:iCs/>
              </w:rPr>
              <w:t>Mn</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1.71</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13.6</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Iron (Fe)</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15.5</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1830</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sidRPr="00A226CD">
              <w:rPr>
                <w:i/>
              </w:rPr>
              <w:t>Cobalt (Co)</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6.72</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lastRenderedPageBreak/>
              <w:t>Copper (Cu)</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1.22</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2.67</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Zinc (Zn)</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1.87</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2.95</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Gallium (Ga)</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0.13</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Arsenic (As)</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0.167</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Selenium (Se)</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0.0701</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Bromine (Br)</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0.307</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0.929</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0.968</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0.45</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0.737</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0.377</w:t>
            </w:r>
          </w:p>
        </w:tc>
      </w:tr>
      <w:tr w:rsidR="00B114F0" w:rsidRPr="00B551F7"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Pr>
                <w:i/>
              </w:rPr>
              <w:t>Tantalum (Ta)</w:t>
            </w:r>
          </w:p>
        </w:tc>
        <w:tc>
          <w:tcPr>
            <w:tcW w:w="2321" w:type="dxa"/>
            <w:tcBorders>
              <w:top w:val="single" w:sz="4" w:space="0" w:color="D0CECE" w:themeColor="background2" w:themeShade="E6"/>
              <w:bottom w:val="single" w:sz="4" w:space="0" w:color="7F7F7F" w:themeColor="text1" w:themeTint="80"/>
            </w:tcBorders>
            <w:vAlign w:val="bottom"/>
          </w:tcPr>
          <w:p w:rsidR="00B114F0" w:rsidRPr="00B551F7" w:rsidRDefault="00B114F0" w:rsidP="00B114F0">
            <w:pPr>
              <w:jc w:val="center"/>
              <w:rPr>
                <w:i/>
              </w:rPr>
            </w:pPr>
            <w:r>
              <w:rPr>
                <w:i/>
              </w:rPr>
              <w:t>ND</w:t>
            </w:r>
          </w:p>
        </w:tc>
        <w:tc>
          <w:tcPr>
            <w:tcW w:w="2321" w:type="dxa"/>
            <w:tcBorders>
              <w:top w:val="single" w:sz="4" w:space="0" w:color="D0CECE" w:themeColor="background2" w:themeShade="E6"/>
              <w:bottom w:val="single" w:sz="4" w:space="0" w:color="7F7F7F" w:themeColor="text1" w:themeTint="80"/>
            </w:tcBorders>
            <w:vAlign w:val="bottom"/>
          </w:tcPr>
          <w:p w:rsidR="00B114F0" w:rsidRPr="00B551F7" w:rsidRDefault="00B114F0" w:rsidP="00B114F0">
            <w:pPr>
              <w:jc w:val="center"/>
              <w:rPr>
                <w:i/>
              </w:rPr>
            </w:pPr>
            <w:r>
              <w:rPr>
                <w:i/>
              </w:rPr>
              <w:t>0.694</w:t>
            </w:r>
          </w:p>
        </w:tc>
      </w:tr>
    </w:tbl>
    <w:p w:rsidR="00B114F0" w:rsidRDefault="00B114F0" w:rsidP="00B114F0">
      <w:pPr>
        <w:spacing w:line="360" w:lineRule="auto"/>
      </w:pPr>
      <w:r>
        <w:t>The above table displays the XRF results for the third test of week 1. This table contains a wet and a dry sample, taken from the same sources as previous.</w:t>
      </w:r>
    </w:p>
    <w:p w:rsidR="00B114F0" w:rsidRDefault="00B114F0" w:rsidP="00B114F0">
      <w:pPr>
        <w:spacing w:line="360" w:lineRule="auto"/>
      </w:pPr>
      <w:r>
        <w:t>Life before, there is a noticeable difference in Aluminium &amp; Sodium in the Wet sample with a 507ppm difference between them. Again, there is a very noticeable amount of Potassium in the wet sample, showing that the nutrients are being contained to the water being removed. There is also a very noticeable amount of Iron in the Dry sample, showing that any iron present is kept to the solids inside the reactor.</w:t>
      </w:r>
    </w:p>
    <w:p w:rsidR="00B114F0" w:rsidRDefault="00B114F0" w:rsidP="00B114F0">
      <w:r>
        <w:br w:type="page"/>
      </w:r>
    </w:p>
    <w:p w:rsidR="00B114F0" w:rsidRDefault="00B114F0" w:rsidP="00B114F0">
      <w:pPr>
        <w:pStyle w:val="Heading3"/>
        <w:spacing w:line="360" w:lineRule="auto"/>
      </w:pPr>
      <w:bookmarkStart w:id="668" w:name="_Toc512850998"/>
      <w:bookmarkStart w:id="669" w:name="_Toc512851479"/>
      <w:bookmarkStart w:id="670" w:name="_Toc512854284"/>
      <w:bookmarkStart w:id="671" w:name="_Toc512855814"/>
      <w:bookmarkStart w:id="672" w:name="_Toc512857324"/>
      <w:bookmarkStart w:id="673" w:name="_Toc512863117"/>
      <w:bookmarkStart w:id="674" w:name="_Toc512948292"/>
      <w:bookmarkStart w:id="675" w:name="_Toc513036727"/>
      <w:bookmarkStart w:id="676" w:name="_Toc513121985"/>
      <w:bookmarkStart w:id="677" w:name="_Toc513194617"/>
      <w:bookmarkStart w:id="678" w:name="_Toc513227485"/>
      <w:bookmarkStart w:id="679" w:name="_Toc514758089"/>
      <w:bookmarkStart w:id="680" w:name="_Toc514764265"/>
      <w:r>
        <w:lastRenderedPageBreak/>
        <w:t>Test 4 (Group)</w:t>
      </w:r>
      <w:bookmarkEnd w:id="668"/>
      <w:bookmarkEnd w:id="669"/>
      <w:bookmarkEnd w:id="670"/>
      <w:bookmarkEnd w:id="671"/>
      <w:bookmarkEnd w:id="672"/>
      <w:bookmarkEnd w:id="673"/>
      <w:bookmarkEnd w:id="674"/>
      <w:bookmarkEnd w:id="675"/>
      <w:bookmarkEnd w:id="676"/>
      <w:bookmarkEnd w:id="677"/>
      <w:bookmarkEnd w:id="678"/>
      <w:bookmarkEnd w:id="679"/>
      <w:bookmarkEnd w:id="680"/>
    </w:p>
    <w:p w:rsidR="00B114F0" w:rsidRDefault="00B114F0" w:rsidP="00B114F0">
      <w:pPr>
        <w:spacing w:line="240" w:lineRule="auto"/>
      </w:pPr>
      <w:r>
        <w:t>Voltage Cap: 25V</w:t>
      </w:r>
      <w:r>
        <w:tab/>
        <w:t>Current: 3A</w:t>
      </w:r>
      <w:r>
        <w:tab/>
        <w:t>Volume of Slurry: 1100ml</w:t>
      </w:r>
      <w:r>
        <w:tab/>
        <w:t>Date of Sample: 19/04/18</w:t>
      </w:r>
    </w:p>
    <w:p w:rsidR="00B114F0" w:rsidRDefault="00B114F0" w:rsidP="00B114F0">
      <w:pPr>
        <w:spacing w:line="240" w:lineRule="auto"/>
      </w:pPr>
      <w:r>
        <w:t>Volume of Charge Water: 0ml</w:t>
      </w:r>
      <w:r>
        <w:tab/>
        <w:t>Gravel Depth: 145mm</w:t>
      </w:r>
      <w:r>
        <w:tab/>
        <w:t>Sand Depth: 50mm</w:t>
      </w:r>
    </w:p>
    <w:p w:rsidR="00B114F0" w:rsidRDefault="00B114F0" w:rsidP="00B114F0">
      <w:pPr>
        <w:pStyle w:val="Caption"/>
      </w:pPr>
      <w:bookmarkStart w:id="681" w:name="_Toc512948170"/>
      <w:bookmarkStart w:id="682" w:name="_Toc513122065"/>
      <w:bookmarkStart w:id="683" w:name="_Toc513227588"/>
      <w:bookmarkStart w:id="684" w:name="_Toc514060333"/>
      <w:bookmarkStart w:id="685" w:name="_Toc514069509"/>
      <w:bookmarkStart w:id="686" w:name="_Toc514757973"/>
      <w:r>
        <w:t xml:space="preserve">Table </w:t>
      </w:r>
      <w:r>
        <w:rPr>
          <w:noProof/>
        </w:rPr>
        <w:fldChar w:fldCharType="begin"/>
      </w:r>
      <w:r>
        <w:rPr>
          <w:noProof/>
        </w:rPr>
        <w:instrText xml:space="preserve"> SEQ Table \* ARABIC </w:instrText>
      </w:r>
      <w:r>
        <w:rPr>
          <w:noProof/>
        </w:rPr>
        <w:fldChar w:fldCharType="separate"/>
      </w:r>
      <w:r>
        <w:rPr>
          <w:noProof/>
        </w:rPr>
        <w:t>8</w:t>
      </w:r>
      <w:r>
        <w:rPr>
          <w:noProof/>
        </w:rPr>
        <w:fldChar w:fldCharType="end"/>
      </w:r>
      <w:r>
        <w:t xml:space="preserve"> – Week 1 Test 4 Results</w:t>
      </w:r>
      <w:bookmarkEnd w:id="681"/>
      <w:bookmarkEnd w:id="682"/>
      <w:bookmarkEnd w:id="683"/>
      <w:bookmarkEnd w:id="684"/>
      <w:bookmarkEnd w:id="685"/>
      <w:bookmarkEnd w:id="686"/>
    </w:p>
    <w:tbl>
      <w:tblPr>
        <w:tblW w:w="8564" w:type="dxa"/>
        <w:tblLook w:val="06E0" w:firstRow="1" w:lastRow="1" w:firstColumn="1" w:lastColumn="0" w:noHBand="1" w:noVBand="1"/>
      </w:tblPr>
      <w:tblGrid>
        <w:gridCol w:w="2141"/>
        <w:gridCol w:w="2141"/>
        <w:gridCol w:w="2141"/>
        <w:gridCol w:w="2141"/>
      </w:tblGrid>
      <w:tr w:rsidR="00B114F0" w:rsidTr="00B114F0">
        <w:trPr>
          <w:trHeight w:val="855"/>
        </w:trPr>
        <w:tc>
          <w:tcPr>
            <w:tcW w:w="2141" w:type="dxa"/>
          </w:tcPr>
          <w:p w:rsidR="00B114F0" w:rsidRPr="00C7035B" w:rsidRDefault="00B114F0" w:rsidP="00B114F0">
            <w:pPr>
              <w:jc w:val="center"/>
              <w:rPr>
                <w:b/>
                <w:bCs/>
                <w:i/>
                <w:iCs/>
              </w:rPr>
            </w:pPr>
            <w:r w:rsidRPr="5DB62041">
              <w:rPr>
                <w:b/>
                <w:bCs/>
                <w:i/>
                <w:iCs/>
              </w:rPr>
              <w:t>Day</w:t>
            </w:r>
          </w:p>
        </w:tc>
        <w:tc>
          <w:tcPr>
            <w:tcW w:w="2141" w:type="dxa"/>
          </w:tcPr>
          <w:p w:rsidR="00B114F0" w:rsidRPr="00C7035B" w:rsidRDefault="00B114F0" w:rsidP="00B114F0">
            <w:pPr>
              <w:jc w:val="center"/>
              <w:rPr>
                <w:b/>
                <w:bCs/>
                <w:i/>
                <w:iCs/>
              </w:rPr>
            </w:pPr>
            <w:r w:rsidRPr="5DB62041">
              <w:rPr>
                <w:b/>
                <w:bCs/>
                <w:i/>
                <w:iCs/>
              </w:rPr>
              <w:t>Time</w:t>
            </w:r>
          </w:p>
        </w:tc>
        <w:tc>
          <w:tcPr>
            <w:tcW w:w="2141" w:type="dxa"/>
          </w:tcPr>
          <w:p w:rsidR="00B114F0" w:rsidRPr="00C7035B" w:rsidRDefault="00B114F0" w:rsidP="00B114F0">
            <w:pPr>
              <w:jc w:val="center"/>
              <w:rPr>
                <w:b/>
                <w:bCs/>
                <w:i/>
                <w:iCs/>
              </w:rPr>
            </w:pPr>
            <w:r w:rsidRPr="5DB62041">
              <w:rPr>
                <w:b/>
                <w:bCs/>
                <w:i/>
                <w:iCs/>
              </w:rPr>
              <w:t>Time Passed</w:t>
            </w:r>
          </w:p>
          <w:p w:rsidR="00B114F0" w:rsidRPr="00C7035B" w:rsidRDefault="00B114F0" w:rsidP="00B114F0">
            <w:pPr>
              <w:jc w:val="center"/>
              <w:rPr>
                <w:b/>
                <w:bCs/>
                <w:i/>
                <w:iCs/>
              </w:rPr>
            </w:pPr>
            <w:r w:rsidRPr="5DB62041">
              <w:rPr>
                <w:b/>
                <w:bCs/>
                <w:i/>
                <w:iCs/>
              </w:rPr>
              <w:t>(Minutes)</w:t>
            </w:r>
          </w:p>
        </w:tc>
        <w:tc>
          <w:tcPr>
            <w:tcW w:w="2141" w:type="dxa"/>
          </w:tcPr>
          <w:p w:rsidR="00B114F0" w:rsidRPr="00144D09" w:rsidRDefault="00B114F0" w:rsidP="00B114F0">
            <w:pPr>
              <w:jc w:val="center"/>
              <w:rPr>
                <w:b/>
                <w:bCs/>
                <w:i/>
                <w:iCs/>
              </w:rPr>
            </w:pPr>
            <w:r w:rsidRPr="5DB62041">
              <w:rPr>
                <w:b/>
                <w:bCs/>
                <w:i/>
                <w:iCs/>
              </w:rPr>
              <w:t>Volume of Water (ml)</w:t>
            </w:r>
          </w:p>
        </w:tc>
      </w:tr>
      <w:tr w:rsidR="00B114F0" w:rsidTr="00B114F0">
        <w:trPr>
          <w:trHeight w:val="285"/>
        </w:trPr>
        <w:tc>
          <w:tcPr>
            <w:tcW w:w="2141" w:type="dxa"/>
            <w:vAlign w:val="bottom"/>
          </w:tcPr>
          <w:p w:rsidR="00B114F0" w:rsidRPr="00355217" w:rsidRDefault="00B114F0" w:rsidP="00B114F0">
            <w:pPr>
              <w:jc w:val="center"/>
              <w:rPr>
                <w:i/>
                <w:iCs/>
              </w:rPr>
            </w:pPr>
            <w:r w:rsidRPr="5DB62041">
              <w:rPr>
                <w:i/>
                <w:iCs/>
                <w:color w:val="000000" w:themeColor="text1"/>
              </w:rPr>
              <w:t>Thursday</w:t>
            </w:r>
          </w:p>
        </w:tc>
        <w:tc>
          <w:tcPr>
            <w:tcW w:w="2141"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11:50</w:t>
            </w:r>
          </w:p>
        </w:tc>
        <w:tc>
          <w:tcPr>
            <w:tcW w:w="2141"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0</w:t>
            </w:r>
          </w:p>
        </w:tc>
        <w:tc>
          <w:tcPr>
            <w:tcW w:w="2141"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0</w:t>
            </w:r>
          </w:p>
        </w:tc>
      </w:tr>
      <w:tr w:rsidR="00B114F0" w:rsidTr="00B114F0">
        <w:trPr>
          <w:trHeight w:val="285"/>
        </w:trPr>
        <w:tc>
          <w:tcPr>
            <w:tcW w:w="2141" w:type="dxa"/>
            <w:vAlign w:val="bottom"/>
          </w:tcPr>
          <w:p w:rsidR="00B114F0" w:rsidRPr="00355217" w:rsidRDefault="00B114F0" w:rsidP="00B114F0">
            <w:pPr>
              <w:jc w:val="center"/>
              <w:rPr>
                <w:i/>
                <w:iCs/>
              </w:rPr>
            </w:pPr>
            <w:r w:rsidRPr="5DB62041">
              <w:rPr>
                <w:i/>
                <w:iCs/>
                <w:color w:val="000000" w:themeColor="text1"/>
              </w:rPr>
              <w:t> </w:t>
            </w:r>
          </w:p>
        </w:tc>
        <w:tc>
          <w:tcPr>
            <w:tcW w:w="2141"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12:20</w:t>
            </w:r>
          </w:p>
        </w:tc>
        <w:tc>
          <w:tcPr>
            <w:tcW w:w="2141" w:type="dxa"/>
            <w:tcBorders>
              <w:top w:val="single" w:sz="4" w:space="0" w:color="D0CECE"/>
              <w:bottom w:val="single" w:sz="4" w:space="0" w:color="D0CECE"/>
            </w:tcBorders>
            <w:vAlign w:val="bottom"/>
          </w:tcPr>
          <w:p w:rsidR="00B114F0" w:rsidRPr="0099350A" w:rsidRDefault="00B114F0" w:rsidP="00B114F0">
            <w:pPr>
              <w:jc w:val="center"/>
            </w:pPr>
            <w:r>
              <w:t>30</w:t>
            </w:r>
          </w:p>
        </w:tc>
        <w:tc>
          <w:tcPr>
            <w:tcW w:w="2141" w:type="dxa"/>
            <w:tcBorders>
              <w:top w:val="single" w:sz="4" w:space="0" w:color="D0CECE"/>
              <w:bottom w:val="single" w:sz="4" w:space="0" w:color="D0CECE"/>
            </w:tcBorders>
            <w:vAlign w:val="bottom"/>
          </w:tcPr>
          <w:p w:rsidR="00B114F0" w:rsidRPr="0099350A" w:rsidRDefault="00B114F0" w:rsidP="00B114F0">
            <w:pPr>
              <w:jc w:val="center"/>
            </w:pPr>
            <w:r>
              <w:t>74</w:t>
            </w:r>
          </w:p>
        </w:tc>
      </w:tr>
      <w:tr w:rsidR="00B114F0" w:rsidTr="00B114F0">
        <w:trPr>
          <w:trHeight w:val="285"/>
        </w:trPr>
        <w:tc>
          <w:tcPr>
            <w:tcW w:w="2141" w:type="dxa"/>
            <w:vAlign w:val="bottom"/>
          </w:tcPr>
          <w:p w:rsidR="00B114F0" w:rsidRPr="00355217" w:rsidRDefault="00B114F0" w:rsidP="00B114F0">
            <w:pPr>
              <w:jc w:val="center"/>
              <w:rPr>
                <w:i/>
                <w:iCs/>
              </w:rPr>
            </w:pPr>
            <w:r w:rsidRPr="5DB62041">
              <w:rPr>
                <w:i/>
                <w:iCs/>
                <w:color w:val="000000" w:themeColor="text1"/>
              </w:rPr>
              <w:t> </w:t>
            </w:r>
          </w:p>
        </w:tc>
        <w:tc>
          <w:tcPr>
            <w:tcW w:w="2141"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12:50</w:t>
            </w:r>
          </w:p>
        </w:tc>
        <w:tc>
          <w:tcPr>
            <w:tcW w:w="2141" w:type="dxa"/>
            <w:tcBorders>
              <w:top w:val="single" w:sz="4" w:space="0" w:color="D0CECE"/>
              <w:bottom w:val="single" w:sz="4" w:space="0" w:color="D0CECE"/>
            </w:tcBorders>
            <w:vAlign w:val="bottom"/>
          </w:tcPr>
          <w:p w:rsidR="00B114F0" w:rsidRPr="0099350A" w:rsidRDefault="00B114F0" w:rsidP="00B114F0">
            <w:pPr>
              <w:jc w:val="center"/>
            </w:pPr>
            <w:r>
              <w:t>60</w:t>
            </w:r>
          </w:p>
        </w:tc>
        <w:tc>
          <w:tcPr>
            <w:tcW w:w="2141" w:type="dxa"/>
            <w:tcBorders>
              <w:top w:val="single" w:sz="4" w:space="0" w:color="D0CECE"/>
              <w:bottom w:val="single" w:sz="4" w:space="0" w:color="D0CECE"/>
            </w:tcBorders>
            <w:vAlign w:val="bottom"/>
          </w:tcPr>
          <w:p w:rsidR="00B114F0" w:rsidRPr="0099350A" w:rsidRDefault="00B114F0" w:rsidP="00B114F0">
            <w:pPr>
              <w:jc w:val="center"/>
            </w:pPr>
            <w:r>
              <w:t>92</w:t>
            </w:r>
          </w:p>
        </w:tc>
      </w:tr>
      <w:tr w:rsidR="00B114F0" w:rsidTr="00B114F0">
        <w:trPr>
          <w:trHeight w:val="285"/>
        </w:trPr>
        <w:tc>
          <w:tcPr>
            <w:tcW w:w="2141" w:type="dxa"/>
            <w:vAlign w:val="bottom"/>
          </w:tcPr>
          <w:p w:rsidR="00B114F0" w:rsidRPr="00355217" w:rsidRDefault="00B114F0" w:rsidP="00B114F0">
            <w:pPr>
              <w:jc w:val="center"/>
              <w:rPr>
                <w:i/>
                <w:iCs/>
              </w:rPr>
            </w:pPr>
            <w:r w:rsidRPr="5DB62041">
              <w:rPr>
                <w:i/>
                <w:iCs/>
                <w:color w:val="000000" w:themeColor="text1"/>
              </w:rPr>
              <w:t> </w:t>
            </w:r>
          </w:p>
        </w:tc>
        <w:tc>
          <w:tcPr>
            <w:tcW w:w="2141"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13:10</w:t>
            </w:r>
          </w:p>
        </w:tc>
        <w:tc>
          <w:tcPr>
            <w:tcW w:w="2141" w:type="dxa"/>
            <w:tcBorders>
              <w:top w:val="single" w:sz="4" w:space="0" w:color="D0CECE"/>
              <w:bottom w:val="single" w:sz="4" w:space="0" w:color="D0CECE"/>
            </w:tcBorders>
            <w:vAlign w:val="bottom"/>
          </w:tcPr>
          <w:p w:rsidR="00B114F0" w:rsidRPr="0099350A" w:rsidRDefault="00B114F0" w:rsidP="00B114F0">
            <w:pPr>
              <w:jc w:val="center"/>
            </w:pPr>
            <w:r>
              <w:t>80</w:t>
            </w:r>
          </w:p>
        </w:tc>
        <w:tc>
          <w:tcPr>
            <w:tcW w:w="2141" w:type="dxa"/>
            <w:tcBorders>
              <w:top w:val="single" w:sz="4" w:space="0" w:color="D0CECE"/>
              <w:bottom w:val="single" w:sz="4" w:space="0" w:color="D0CECE"/>
            </w:tcBorders>
            <w:vAlign w:val="bottom"/>
          </w:tcPr>
          <w:p w:rsidR="00B114F0" w:rsidRPr="0099350A" w:rsidRDefault="00B114F0" w:rsidP="00B114F0">
            <w:pPr>
              <w:jc w:val="center"/>
            </w:pPr>
            <w:r>
              <w:t>105</w:t>
            </w:r>
          </w:p>
        </w:tc>
      </w:tr>
      <w:tr w:rsidR="00B114F0" w:rsidTr="00B114F0">
        <w:trPr>
          <w:trHeight w:val="285"/>
        </w:trPr>
        <w:tc>
          <w:tcPr>
            <w:tcW w:w="2141" w:type="dxa"/>
            <w:vAlign w:val="bottom"/>
          </w:tcPr>
          <w:p w:rsidR="00B114F0" w:rsidRPr="00355217" w:rsidRDefault="00B114F0" w:rsidP="00B114F0">
            <w:pPr>
              <w:jc w:val="center"/>
              <w:rPr>
                <w:i/>
                <w:iCs/>
                <w:color w:val="000000" w:themeColor="text1"/>
              </w:rPr>
            </w:pPr>
            <w:r w:rsidRPr="5DB62041">
              <w:rPr>
                <w:i/>
                <w:iCs/>
                <w:color w:val="000000" w:themeColor="text1"/>
              </w:rPr>
              <w:t> </w:t>
            </w:r>
          </w:p>
        </w:tc>
        <w:tc>
          <w:tcPr>
            <w:tcW w:w="2141"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13:20</w:t>
            </w:r>
          </w:p>
        </w:tc>
        <w:tc>
          <w:tcPr>
            <w:tcW w:w="2141"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90</w:t>
            </w:r>
          </w:p>
        </w:tc>
        <w:tc>
          <w:tcPr>
            <w:tcW w:w="2141"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118</w:t>
            </w:r>
          </w:p>
        </w:tc>
      </w:tr>
      <w:tr w:rsidR="00B114F0" w:rsidTr="00B114F0">
        <w:trPr>
          <w:trHeight w:val="285"/>
        </w:trPr>
        <w:tc>
          <w:tcPr>
            <w:tcW w:w="2141" w:type="dxa"/>
            <w:vAlign w:val="bottom"/>
          </w:tcPr>
          <w:p w:rsidR="00B114F0" w:rsidRPr="00355217" w:rsidRDefault="00B114F0" w:rsidP="00B114F0">
            <w:pPr>
              <w:jc w:val="center"/>
              <w:rPr>
                <w:i/>
                <w:iCs/>
                <w:color w:val="000000" w:themeColor="text1"/>
              </w:rPr>
            </w:pPr>
            <w:r w:rsidRPr="5DB62041">
              <w:rPr>
                <w:i/>
                <w:iCs/>
                <w:color w:val="000000" w:themeColor="text1"/>
              </w:rPr>
              <w:t> </w:t>
            </w:r>
          </w:p>
        </w:tc>
        <w:tc>
          <w:tcPr>
            <w:tcW w:w="2141"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13:35</w:t>
            </w:r>
          </w:p>
        </w:tc>
        <w:tc>
          <w:tcPr>
            <w:tcW w:w="2141"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105</w:t>
            </w:r>
          </w:p>
        </w:tc>
        <w:tc>
          <w:tcPr>
            <w:tcW w:w="2141"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122</w:t>
            </w:r>
          </w:p>
        </w:tc>
      </w:tr>
      <w:tr w:rsidR="00B114F0" w:rsidTr="00B114F0">
        <w:trPr>
          <w:trHeight w:val="63"/>
        </w:trPr>
        <w:tc>
          <w:tcPr>
            <w:tcW w:w="2141" w:type="dxa"/>
            <w:vAlign w:val="bottom"/>
          </w:tcPr>
          <w:p w:rsidR="00B114F0" w:rsidRPr="00355217" w:rsidRDefault="00B114F0" w:rsidP="00B114F0">
            <w:pPr>
              <w:jc w:val="center"/>
              <w:rPr>
                <w:i/>
                <w:iCs/>
              </w:rPr>
            </w:pPr>
            <w:r w:rsidRPr="5DB62041">
              <w:rPr>
                <w:i/>
                <w:iCs/>
                <w:color w:val="000000" w:themeColor="text1"/>
              </w:rPr>
              <w:t> </w:t>
            </w:r>
          </w:p>
        </w:tc>
        <w:tc>
          <w:tcPr>
            <w:tcW w:w="2141"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13:50</w:t>
            </w:r>
          </w:p>
        </w:tc>
        <w:tc>
          <w:tcPr>
            <w:tcW w:w="2141" w:type="dxa"/>
            <w:tcBorders>
              <w:top w:val="single" w:sz="4" w:space="0" w:color="D0CECE"/>
              <w:bottom w:val="single" w:sz="4" w:space="0" w:color="D0CECE"/>
            </w:tcBorders>
            <w:vAlign w:val="bottom"/>
          </w:tcPr>
          <w:p w:rsidR="00B114F0" w:rsidRPr="0099350A" w:rsidRDefault="00B114F0" w:rsidP="00B114F0">
            <w:pPr>
              <w:jc w:val="center"/>
            </w:pPr>
            <w:r>
              <w:t>120</w:t>
            </w:r>
          </w:p>
        </w:tc>
        <w:tc>
          <w:tcPr>
            <w:tcW w:w="2141" w:type="dxa"/>
            <w:tcBorders>
              <w:top w:val="single" w:sz="4" w:space="0" w:color="D0CECE"/>
              <w:bottom w:val="single" w:sz="4" w:space="0" w:color="D0CECE"/>
            </w:tcBorders>
            <w:vAlign w:val="bottom"/>
          </w:tcPr>
          <w:p w:rsidR="00B114F0" w:rsidRPr="0099350A" w:rsidRDefault="00B114F0" w:rsidP="00B114F0">
            <w:pPr>
              <w:jc w:val="center"/>
            </w:pPr>
            <w:r>
              <w:t>130</w:t>
            </w:r>
          </w:p>
        </w:tc>
      </w:tr>
      <w:tr w:rsidR="00B114F0" w:rsidTr="00B114F0">
        <w:trPr>
          <w:trHeight w:val="271"/>
        </w:trPr>
        <w:tc>
          <w:tcPr>
            <w:tcW w:w="2141" w:type="dxa"/>
            <w:vAlign w:val="bottom"/>
          </w:tcPr>
          <w:p w:rsidR="00B114F0" w:rsidRPr="00355217" w:rsidRDefault="00B114F0" w:rsidP="00B114F0">
            <w:pPr>
              <w:jc w:val="center"/>
              <w:rPr>
                <w:rFonts w:cstheme="majorHAnsi"/>
                <w:i/>
                <w:szCs w:val="26"/>
              </w:rPr>
            </w:pPr>
          </w:p>
        </w:tc>
        <w:tc>
          <w:tcPr>
            <w:tcW w:w="2141"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rsidRPr="5DB62041">
              <w:rPr>
                <w:rFonts w:ascii="Calibri" w:hAnsi="Calibri" w:cs="Calibri"/>
                <w:color w:val="000000" w:themeColor="text1"/>
              </w:rPr>
              <w:t>14:00</w:t>
            </w:r>
          </w:p>
        </w:tc>
        <w:tc>
          <w:tcPr>
            <w:tcW w:w="2141"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t>130</w:t>
            </w:r>
          </w:p>
        </w:tc>
        <w:tc>
          <w:tcPr>
            <w:tcW w:w="2141"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t>138</w:t>
            </w:r>
          </w:p>
        </w:tc>
      </w:tr>
      <w:tr w:rsidR="00B114F0" w:rsidTr="00B114F0">
        <w:trPr>
          <w:trHeight w:val="285"/>
        </w:trPr>
        <w:tc>
          <w:tcPr>
            <w:tcW w:w="2141" w:type="dxa"/>
          </w:tcPr>
          <w:p w:rsidR="00B114F0" w:rsidRDefault="00B114F0" w:rsidP="00B114F0">
            <w:pPr>
              <w:jc w:val="center"/>
            </w:pPr>
          </w:p>
        </w:tc>
        <w:tc>
          <w:tcPr>
            <w:tcW w:w="2141" w:type="dxa"/>
          </w:tcPr>
          <w:p w:rsidR="00B114F0" w:rsidRDefault="00B114F0" w:rsidP="00B114F0">
            <w:pPr>
              <w:jc w:val="center"/>
            </w:pPr>
            <w:r>
              <w:t>14:25</w:t>
            </w:r>
          </w:p>
        </w:tc>
        <w:tc>
          <w:tcPr>
            <w:tcW w:w="2141" w:type="dxa"/>
          </w:tcPr>
          <w:p w:rsidR="00B114F0" w:rsidRDefault="00B114F0" w:rsidP="00B114F0">
            <w:pPr>
              <w:jc w:val="center"/>
            </w:pPr>
            <w:r>
              <w:t>155</w:t>
            </w:r>
          </w:p>
        </w:tc>
        <w:tc>
          <w:tcPr>
            <w:tcW w:w="2141" w:type="dxa"/>
          </w:tcPr>
          <w:p w:rsidR="00B114F0" w:rsidRDefault="00B114F0" w:rsidP="00B114F0">
            <w:pPr>
              <w:jc w:val="center"/>
            </w:pPr>
            <w:r>
              <w:t>158</w:t>
            </w:r>
          </w:p>
        </w:tc>
      </w:tr>
      <w:tr w:rsidR="00B114F0" w:rsidTr="00B114F0">
        <w:trPr>
          <w:trHeight w:val="285"/>
        </w:trPr>
        <w:tc>
          <w:tcPr>
            <w:tcW w:w="2141" w:type="dxa"/>
          </w:tcPr>
          <w:p w:rsidR="00B114F0" w:rsidRDefault="00B114F0" w:rsidP="00B114F0">
            <w:pPr>
              <w:jc w:val="center"/>
            </w:pPr>
          </w:p>
        </w:tc>
        <w:tc>
          <w:tcPr>
            <w:tcW w:w="2141" w:type="dxa"/>
          </w:tcPr>
          <w:p w:rsidR="00B114F0" w:rsidRDefault="00B114F0" w:rsidP="00B114F0">
            <w:pPr>
              <w:jc w:val="center"/>
            </w:pPr>
            <w:r>
              <w:t>14:50</w:t>
            </w:r>
          </w:p>
        </w:tc>
        <w:tc>
          <w:tcPr>
            <w:tcW w:w="2141" w:type="dxa"/>
          </w:tcPr>
          <w:p w:rsidR="00B114F0" w:rsidRDefault="00B114F0" w:rsidP="00B114F0">
            <w:pPr>
              <w:jc w:val="center"/>
            </w:pPr>
            <w:r>
              <w:t>180</w:t>
            </w:r>
          </w:p>
        </w:tc>
        <w:tc>
          <w:tcPr>
            <w:tcW w:w="2141" w:type="dxa"/>
          </w:tcPr>
          <w:p w:rsidR="00B114F0" w:rsidRDefault="00B114F0" w:rsidP="00B114F0">
            <w:pPr>
              <w:jc w:val="center"/>
            </w:pPr>
            <w:r>
              <w:t>182</w:t>
            </w:r>
          </w:p>
        </w:tc>
      </w:tr>
      <w:tr w:rsidR="00B114F0" w:rsidTr="00B114F0">
        <w:trPr>
          <w:trHeight w:val="285"/>
        </w:trPr>
        <w:tc>
          <w:tcPr>
            <w:tcW w:w="2141" w:type="dxa"/>
          </w:tcPr>
          <w:p w:rsidR="00B114F0" w:rsidRDefault="00B114F0" w:rsidP="00B114F0">
            <w:pPr>
              <w:jc w:val="center"/>
            </w:pPr>
          </w:p>
        </w:tc>
        <w:tc>
          <w:tcPr>
            <w:tcW w:w="2141" w:type="dxa"/>
          </w:tcPr>
          <w:p w:rsidR="00B114F0" w:rsidRDefault="00B114F0" w:rsidP="00B114F0">
            <w:pPr>
              <w:jc w:val="center"/>
            </w:pPr>
            <w:r>
              <w:t>15:20</w:t>
            </w:r>
          </w:p>
        </w:tc>
        <w:tc>
          <w:tcPr>
            <w:tcW w:w="2141" w:type="dxa"/>
          </w:tcPr>
          <w:p w:rsidR="00B114F0" w:rsidRDefault="00B114F0" w:rsidP="00B114F0">
            <w:pPr>
              <w:jc w:val="center"/>
            </w:pPr>
            <w:r>
              <w:t>210</w:t>
            </w:r>
          </w:p>
        </w:tc>
        <w:tc>
          <w:tcPr>
            <w:tcW w:w="2141" w:type="dxa"/>
          </w:tcPr>
          <w:p w:rsidR="00B114F0" w:rsidRDefault="00B114F0" w:rsidP="00B114F0">
            <w:pPr>
              <w:jc w:val="center"/>
            </w:pPr>
            <w:r>
              <w:t>198</w:t>
            </w:r>
          </w:p>
        </w:tc>
      </w:tr>
      <w:tr w:rsidR="00B114F0" w:rsidTr="00B114F0">
        <w:trPr>
          <w:trHeight w:val="285"/>
        </w:trPr>
        <w:tc>
          <w:tcPr>
            <w:tcW w:w="2141" w:type="dxa"/>
          </w:tcPr>
          <w:p w:rsidR="00B114F0" w:rsidRDefault="00B114F0" w:rsidP="00B114F0">
            <w:pPr>
              <w:jc w:val="center"/>
            </w:pPr>
          </w:p>
        </w:tc>
        <w:tc>
          <w:tcPr>
            <w:tcW w:w="2141" w:type="dxa"/>
          </w:tcPr>
          <w:p w:rsidR="00B114F0" w:rsidRDefault="00B114F0" w:rsidP="00B114F0">
            <w:pPr>
              <w:jc w:val="center"/>
            </w:pPr>
            <w:r>
              <w:t>15:26</w:t>
            </w:r>
          </w:p>
        </w:tc>
        <w:tc>
          <w:tcPr>
            <w:tcW w:w="2141" w:type="dxa"/>
          </w:tcPr>
          <w:p w:rsidR="00B114F0" w:rsidRDefault="00B114F0" w:rsidP="00B114F0">
            <w:pPr>
              <w:jc w:val="center"/>
            </w:pPr>
            <w:r>
              <w:t>216</w:t>
            </w:r>
          </w:p>
        </w:tc>
        <w:tc>
          <w:tcPr>
            <w:tcW w:w="2141" w:type="dxa"/>
          </w:tcPr>
          <w:p w:rsidR="00B114F0" w:rsidRDefault="00B114F0" w:rsidP="00B114F0">
            <w:pPr>
              <w:jc w:val="center"/>
            </w:pPr>
            <w:r>
              <w:t>204</w:t>
            </w:r>
          </w:p>
        </w:tc>
      </w:tr>
      <w:tr w:rsidR="00B114F0" w:rsidTr="00B114F0">
        <w:trPr>
          <w:trHeight w:val="285"/>
        </w:trPr>
        <w:tc>
          <w:tcPr>
            <w:tcW w:w="2141" w:type="dxa"/>
          </w:tcPr>
          <w:p w:rsidR="00B114F0" w:rsidRPr="00E962AE" w:rsidRDefault="00B114F0" w:rsidP="00B114F0">
            <w:pPr>
              <w:jc w:val="center"/>
              <w:rPr>
                <w:i/>
                <w:iCs/>
              </w:rPr>
            </w:pPr>
            <w:r w:rsidRPr="5DB62041">
              <w:rPr>
                <w:i/>
                <w:iCs/>
              </w:rPr>
              <w:t>Friday</w:t>
            </w:r>
          </w:p>
        </w:tc>
        <w:tc>
          <w:tcPr>
            <w:tcW w:w="2141" w:type="dxa"/>
          </w:tcPr>
          <w:p w:rsidR="00B114F0" w:rsidRDefault="00B114F0" w:rsidP="00B114F0">
            <w:pPr>
              <w:jc w:val="center"/>
            </w:pPr>
            <w:r>
              <w:t>10:00</w:t>
            </w:r>
          </w:p>
        </w:tc>
        <w:tc>
          <w:tcPr>
            <w:tcW w:w="2141" w:type="dxa"/>
          </w:tcPr>
          <w:p w:rsidR="00B114F0" w:rsidRDefault="00B114F0" w:rsidP="00B114F0">
            <w:pPr>
              <w:jc w:val="center"/>
            </w:pPr>
            <w:r>
              <w:t>1330</w:t>
            </w:r>
          </w:p>
        </w:tc>
        <w:tc>
          <w:tcPr>
            <w:tcW w:w="2141" w:type="dxa"/>
          </w:tcPr>
          <w:p w:rsidR="00B114F0" w:rsidRDefault="00B114F0" w:rsidP="00B114F0">
            <w:pPr>
              <w:jc w:val="center"/>
            </w:pPr>
            <w:r>
              <w:t>390</w:t>
            </w:r>
          </w:p>
        </w:tc>
      </w:tr>
      <w:tr w:rsidR="00B114F0" w:rsidTr="00B114F0">
        <w:trPr>
          <w:trHeight w:val="285"/>
        </w:trPr>
        <w:tc>
          <w:tcPr>
            <w:tcW w:w="2141" w:type="dxa"/>
          </w:tcPr>
          <w:p w:rsidR="00B114F0" w:rsidRDefault="00B114F0" w:rsidP="00B114F0">
            <w:pPr>
              <w:jc w:val="center"/>
            </w:pPr>
          </w:p>
        </w:tc>
        <w:tc>
          <w:tcPr>
            <w:tcW w:w="2141" w:type="dxa"/>
          </w:tcPr>
          <w:p w:rsidR="00B114F0" w:rsidRDefault="00B114F0" w:rsidP="00B114F0">
            <w:pPr>
              <w:jc w:val="center"/>
            </w:pPr>
          </w:p>
        </w:tc>
        <w:tc>
          <w:tcPr>
            <w:tcW w:w="2141" w:type="dxa"/>
          </w:tcPr>
          <w:p w:rsidR="00B114F0" w:rsidRDefault="00B114F0" w:rsidP="00B114F0">
            <w:pPr>
              <w:jc w:val="center"/>
            </w:pPr>
          </w:p>
        </w:tc>
        <w:tc>
          <w:tcPr>
            <w:tcW w:w="2141" w:type="dxa"/>
          </w:tcPr>
          <w:p w:rsidR="00B114F0" w:rsidRDefault="00B114F0" w:rsidP="00B114F0">
            <w:pPr>
              <w:jc w:val="center"/>
            </w:pPr>
          </w:p>
        </w:tc>
      </w:tr>
    </w:tbl>
    <w:p w:rsidR="00B114F0" w:rsidRDefault="00B114F0" w:rsidP="00B114F0">
      <w:pPr>
        <w:spacing w:line="240" w:lineRule="auto"/>
      </w:pPr>
      <w:r>
        <w:t>End Voltage: 25V</w:t>
      </w:r>
      <w:r>
        <w:tab/>
        <w:t>End Current: 0.33A</w:t>
      </w:r>
      <w:r>
        <w:tab/>
      </w:r>
    </w:p>
    <w:p w:rsidR="00B114F0" w:rsidRDefault="00B114F0" w:rsidP="00B114F0">
      <w:pPr>
        <w:spacing w:line="240" w:lineRule="auto"/>
      </w:pPr>
      <w:r>
        <w:t xml:space="preserve">PH at Anode: 8 </w:t>
      </w:r>
      <w:r>
        <w:tab/>
      </w:r>
      <w:r>
        <w:tab/>
        <w:t>PH at Cathode: 6.8</w:t>
      </w:r>
      <w:r>
        <w:tab/>
        <w:t>Volume in Condensation bag: 40ml</w:t>
      </w:r>
    </w:p>
    <w:p w:rsidR="00B114F0" w:rsidRDefault="00B114F0" w:rsidP="00B114F0">
      <w:pPr>
        <w:pStyle w:val="Caption"/>
        <w:spacing w:line="360" w:lineRule="auto"/>
      </w:pPr>
      <w:r>
        <w:rPr>
          <w:noProof/>
          <w:lang w:eastAsia="en-GB"/>
        </w:rPr>
        <w:lastRenderedPageBreak/>
        <w:drawing>
          <wp:inline distT="0" distB="0" distL="0" distR="0" wp14:anchorId="619926F0" wp14:editId="4B77BC9F">
            <wp:extent cx="5135526" cy="3081899"/>
            <wp:effectExtent l="0" t="0" r="8255" b="4445"/>
            <wp:docPr id="35" name="Chart 3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AA3F15-3985-477A-8211-58C221DEC2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B114F0" w:rsidRDefault="00B114F0" w:rsidP="00B114F0">
      <w:pPr>
        <w:pStyle w:val="Caption"/>
        <w:spacing w:line="360" w:lineRule="auto"/>
      </w:pPr>
      <w:bookmarkStart w:id="687" w:name="_Toc512854236"/>
      <w:bookmarkStart w:id="688" w:name="_Toc512855764"/>
      <w:bookmarkStart w:id="689" w:name="_Toc512857272"/>
      <w:bookmarkStart w:id="690" w:name="_Toc512948223"/>
      <w:bookmarkStart w:id="691" w:name="_Toc513122053"/>
      <w:bookmarkStart w:id="692" w:name="_Toc513194546"/>
      <w:bookmarkStart w:id="693" w:name="_Toc513195033"/>
      <w:bookmarkStart w:id="694" w:name="_Toc513227570"/>
      <w:bookmarkStart w:id="695" w:name="_Toc514069612"/>
      <w:bookmarkStart w:id="696" w:name="_Toc514757931"/>
      <w:r>
        <w:t xml:space="preserve">Figure </w:t>
      </w:r>
      <w:r>
        <w:rPr>
          <w:noProof/>
        </w:rPr>
        <w:fldChar w:fldCharType="begin"/>
      </w:r>
      <w:r>
        <w:rPr>
          <w:noProof/>
        </w:rPr>
        <w:instrText xml:space="preserve"> SEQ Figure \* ARABIC </w:instrText>
      </w:r>
      <w:r>
        <w:rPr>
          <w:noProof/>
        </w:rPr>
        <w:fldChar w:fldCharType="separate"/>
      </w:r>
      <w:r>
        <w:rPr>
          <w:noProof/>
        </w:rPr>
        <w:t>88</w:t>
      </w:r>
      <w:r>
        <w:rPr>
          <w:noProof/>
        </w:rPr>
        <w:fldChar w:fldCharType="end"/>
      </w:r>
      <w:r>
        <w:t xml:space="preserve"> – Week 1 Test 4 Graph</w:t>
      </w:r>
      <w:bookmarkEnd w:id="687"/>
      <w:bookmarkEnd w:id="688"/>
      <w:bookmarkEnd w:id="689"/>
      <w:bookmarkEnd w:id="690"/>
      <w:bookmarkEnd w:id="691"/>
      <w:bookmarkEnd w:id="692"/>
      <w:bookmarkEnd w:id="693"/>
      <w:bookmarkEnd w:id="694"/>
      <w:bookmarkEnd w:id="695"/>
      <w:bookmarkEnd w:id="696"/>
    </w:p>
    <w:p w:rsidR="00B114F0" w:rsidRDefault="00B114F0" w:rsidP="00B114F0">
      <w:pPr>
        <w:spacing w:line="360" w:lineRule="auto"/>
      </w:pPr>
      <w:r>
        <w:t>The fourth test was ran for 22 hours using the sample collected on the 16</w:t>
      </w:r>
      <w:r w:rsidRPr="5DB62041">
        <w:rPr>
          <w:vertAlign w:val="superscript"/>
        </w:rPr>
        <w:t>th</w:t>
      </w:r>
      <w:r>
        <w:t xml:space="preserve"> April. By this point, the same is 3 days old. Again, the system was not charged with water as the results produced suggested that there was no need. The gravel filter was reduced back to 145mm and a new layer of sand was added on top with a depth of 50mm. This was done to observe the behavioural changes between a single media gravel filter and a dual media gravel &amp; sand filter.</w:t>
      </w:r>
    </w:p>
    <w:p w:rsidR="00B114F0" w:rsidRDefault="00B114F0" w:rsidP="00B114F0">
      <w:pPr>
        <w:spacing w:line="360" w:lineRule="auto"/>
      </w:pPr>
      <w:r>
        <w:t>After 2 hours, 130ml of water had been drained from the reactor which is 33.3% of the total amount for this test. After a further 20 hours, another 260ml had been drained along with 40ml being collected in the condensation bag, giving a total of 390ml for the fourth test. This is the same amount as the previous test, which used a higher amperage as well as a different filter media.</w:t>
      </w:r>
    </w:p>
    <w:p w:rsidR="00B114F0" w:rsidRDefault="00B114F0" w:rsidP="00B114F0">
      <w:pPr>
        <w:spacing w:line="360" w:lineRule="auto"/>
      </w:pPr>
      <w:r>
        <w:t>At the end of the test the voltage had reached the cap of 25V and was generating 0.33A.</w:t>
      </w:r>
    </w:p>
    <w:p w:rsidR="00B114F0" w:rsidRDefault="00B114F0" w:rsidP="00B114F0">
      <w:pPr>
        <w:spacing w:line="360" w:lineRule="auto"/>
      </w:pPr>
      <w:r>
        <w:t>Introducing the new sand layer to the filter along with using a lower amperage produces the same end results as the previous test. This is an improvement as less overall power is being used.</w:t>
      </w:r>
    </w:p>
    <w:p w:rsidR="00B114F0" w:rsidRDefault="00B114F0" w:rsidP="00B114F0">
      <w:pPr>
        <w:spacing w:line="360" w:lineRule="auto"/>
      </w:pPr>
      <w:r>
        <w:t>As with the previous tests, there is still a pH gradient present within the reactor after the test was finished, with the pH at the anode being 8 and the pH at the cathode being 6.8.</w:t>
      </w:r>
    </w:p>
    <w:p w:rsidR="00B114F0" w:rsidRDefault="00B114F0" w:rsidP="00B114F0">
      <w:pPr>
        <w:keepNext/>
        <w:spacing w:line="360" w:lineRule="auto"/>
      </w:pPr>
      <w:r>
        <w:rPr>
          <w:noProof/>
          <w:lang w:eastAsia="en-GB"/>
        </w:rPr>
        <w:lastRenderedPageBreak/>
        <w:drawing>
          <wp:inline distT="0" distB="0" distL="0" distR="0" wp14:anchorId="4B8C0E21" wp14:editId="5706F72E">
            <wp:extent cx="3810000" cy="28575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811860" cy="2858895"/>
                    </a:xfrm>
                    <a:prstGeom prst="rect">
                      <a:avLst/>
                    </a:prstGeom>
                    <a:noFill/>
                    <a:ln>
                      <a:noFill/>
                    </a:ln>
                  </pic:spPr>
                </pic:pic>
              </a:graphicData>
            </a:graphic>
          </wp:inline>
        </w:drawing>
      </w:r>
    </w:p>
    <w:p w:rsidR="00B114F0" w:rsidRDefault="00B114F0" w:rsidP="00B114F0">
      <w:pPr>
        <w:pStyle w:val="Caption"/>
      </w:pPr>
      <w:bookmarkStart w:id="697" w:name="_Toc513227571"/>
      <w:bookmarkStart w:id="698" w:name="_Toc514069613"/>
      <w:bookmarkStart w:id="699" w:name="_Toc514757932"/>
      <w:r>
        <w:t xml:space="preserve">Figure </w:t>
      </w:r>
      <w:r>
        <w:rPr>
          <w:noProof/>
        </w:rPr>
        <w:fldChar w:fldCharType="begin"/>
      </w:r>
      <w:r>
        <w:rPr>
          <w:noProof/>
        </w:rPr>
        <w:instrText xml:space="preserve"> SEQ Figure \* ARABIC </w:instrText>
      </w:r>
      <w:r>
        <w:rPr>
          <w:noProof/>
        </w:rPr>
        <w:fldChar w:fldCharType="separate"/>
      </w:r>
      <w:r>
        <w:rPr>
          <w:noProof/>
        </w:rPr>
        <w:t>89</w:t>
      </w:r>
      <w:r>
        <w:rPr>
          <w:noProof/>
        </w:rPr>
        <w:fldChar w:fldCharType="end"/>
      </w:r>
      <w:r>
        <w:t xml:space="preserve"> - Week 1 Test 4 Water and Dry Samples</w:t>
      </w:r>
      <w:bookmarkEnd w:id="697"/>
      <w:bookmarkEnd w:id="698"/>
      <w:bookmarkEnd w:id="699"/>
    </w:p>
    <w:p w:rsidR="00B114F0" w:rsidRDefault="00B114F0" w:rsidP="00B114F0"/>
    <w:p w:rsidR="00B114F0" w:rsidRDefault="00B114F0" w:rsidP="00B114F0">
      <w:r>
        <w:br w:type="page"/>
      </w:r>
    </w:p>
    <w:p w:rsidR="00B114F0" w:rsidRDefault="00B114F0" w:rsidP="00B114F0">
      <w:pPr>
        <w:pStyle w:val="Caption"/>
        <w:keepNext/>
      </w:pPr>
      <w:bookmarkStart w:id="700" w:name="_Toc514060334"/>
      <w:bookmarkStart w:id="701" w:name="_Toc514069510"/>
      <w:bookmarkStart w:id="702" w:name="_Toc514757974"/>
      <w:r>
        <w:lastRenderedPageBreak/>
        <w:t xml:space="preserve">Table </w:t>
      </w:r>
      <w:r>
        <w:rPr>
          <w:noProof/>
        </w:rPr>
        <w:fldChar w:fldCharType="begin"/>
      </w:r>
      <w:r>
        <w:rPr>
          <w:noProof/>
        </w:rPr>
        <w:instrText xml:space="preserve"> SEQ Table \* ARABIC </w:instrText>
      </w:r>
      <w:r>
        <w:rPr>
          <w:noProof/>
        </w:rPr>
        <w:fldChar w:fldCharType="separate"/>
      </w:r>
      <w:r>
        <w:rPr>
          <w:noProof/>
        </w:rPr>
        <w:t>9</w:t>
      </w:r>
      <w:r>
        <w:rPr>
          <w:noProof/>
        </w:rPr>
        <w:fldChar w:fldCharType="end"/>
      </w:r>
      <w:r>
        <w:t xml:space="preserve"> - Week 1 Test 4 XRF Results</w:t>
      </w:r>
      <w:bookmarkEnd w:id="700"/>
      <w:bookmarkEnd w:id="701"/>
      <w:bookmarkEnd w:id="702"/>
    </w:p>
    <w:tbl>
      <w:tblPr>
        <w:tblW w:w="6963" w:type="dxa"/>
        <w:tblLook w:val="06E0" w:firstRow="1" w:lastRow="1" w:firstColumn="1" w:lastColumn="0" w:noHBand="1" w:noVBand="1"/>
      </w:tblPr>
      <w:tblGrid>
        <w:gridCol w:w="2321"/>
        <w:gridCol w:w="2321"/>
        <w:gridCol w:w="2321"/>
      </w:tblGrid>
      <w:tr w:rsidR="00B114F0" w:rsidRPr="00C7035B" w:rsidTr="00B114F0">
        <w:trPr>
          <w:trHeight w:val="926"/>
        </w:trPr>
        <w:tc>
          <w:tcPr>
            <w:tcW w:w="2321" w:type="dxa"/>
          </w:tcPr>
          <w:p w:rsidR="00B114F0" w:rsidRPr="00C7035B" w:rsidRDefault="00B114F0" w:rsidP="00B114F0">
            <w:pPr>
              <w:jc w:val="center"/>
              <w:rPr>
                <w:b/>
                <w:bCs/>
                <w:i/>
                <w:iCs/>
              </w:rPr>
            </w:pPr>
            <w:r>
              <w:rPr>
                <w:b/>
                <w:bCs/>
                <w:i/>
                <w:iCs/>
              </w:rPr>
              <w:t>Element</w:t>
            </w:r>
          </w:p>
        </w:tc>
        <w:tc>
          <w:tcPr>
            <w:tcW w:w="2321" w:type="dxa"/>
          </w:tcPr>
          <w:p w:rsidR="00B114F0" w:rsidRPr="00C7035B" w:rsidRDefault="00B114F0" w:rsidP="00B114F0">
            <w:pPr>
              <w:jc w:val="center"/>
              <w:rPr>
                <w:b/>
                <w:bCs/>
                <w:i/>
                <w:iCs/>
              </w:rPr>
            </w:pPr>
            <w:r>
              <w:rPr>
                <w:b/>
                <w:bCs/>
                <w:i/>
                <w:iCs/>
              </w:rPr>
              <w:t>Wet sample (PPM)</w:t>
            </w:r>
          </w:p>
        </w:tc>
        <w:tc>
          <w:tcPr>
            <w:tcW w:w="2321" w:type="dxa"/>
          </w:tcPr>
          <w:p w:rsidR="00B114F0" w:rsidRPr="00C7035B" w:rsidRDefault="00B114F0" w:rsidP="00B114F0">
            <w:pPr>
              <w:jc w:val="center"/>
              <w:rPr>
                <w:b/>
                <w:bCs/>
                <w:i/>
                <w:iCs/>
              </w:rPr>
            </w:pPr>
            <w:r>
              <w:rPr>
                <w:b/>
                <w:bCs/>
                <w:i/>
                <w:iCs/>
              </w:rPr>
              <w:t>Dry Sample (PPM)</w:t>
            </w:r>
          </w:p>
        </w:tc>
      </w:tr>
      <w:tr w:rsidR="00B114F0" w:rsidRPr="0099350A" w:rsidTr="00B114F0">
        <w:trPr>
          <w:trHeight w:val="308"/>
        </w:trPr>
        <w:tc>
          <w:tcPr>
            <w:tcW w:w="2321" w:type="dxa"/>
            <w:tcBorders>
              <w:top w:val="single" w:sz="4" w:space="0" w:color="7F7F7F" w:themeColor="text1" w:themeTint="80"/>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Sodium (Na)</w:t>
            </w:r>
          </w:p>
        </w:tc>
        <w:tc>
          <w:tcPr>
            <w:tcW w:w="232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t>410</w:t>
            </w:r>
          </w:p>
        </w:tc>
        <w:tc>
          <w:tcPr>
            <w:tcW w:w="232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t>15.4</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4.56</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92.6</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667</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263</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8.04</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208</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4.06</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41.1</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proofErr w:type="spellStart"/>
            <w:r>
              <w:rPr>
                <w:i/>
                <w:iCs/>
                <w:color w:val="000000" w:themeColor="text1"/>
              </w:rPr>
              <w:t>Sulfur</w:t>
            </w:r>
            <w:proofErr w:type="spellEnd"/>
            <w:r>
              <w:rPr>
                <w:i/>
                <w:iCs/>
                <w:color w:val="000000" w:themeColor="text1"/>
              </w:rPr>
              <w:t xml:space="preserve"> (S)</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15.9</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45</w:t>
            </w:r>
          </w:p>
        </w:tc>
      </w:tr>
      <w:tr w:rsidR="00B114F0" w:rsidRPr="0099350A" w:rsidTr="00B114F0">
        <w:trPr>
          <w:trHeight w:val="6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80.4</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141</w:t>
            </w:r>
          </w:p>
        </w:tc>
      </w:tr>
      <w:tr w:rsidR="00B114F0" w:rsidRPr="0099350A"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rPr>
              <w:t>Potassium (K)</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2200</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98</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Calcium (Ca)</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9.19</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420</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1.94</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Manganese (</w:t>
            </w:r>
            <w:proofErr w:type="spellStart"/>
            <w:r>
              <w:rPr>
                <w:i/>
                <w:iCs/>
              </w:rPr>
              <w:t>Mn</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12</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Iron (Fe)</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2.87</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2680</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sidRPr="00A226CD">
              <w:rPr>
                <w:i/>
              </w:rPr>
              <w:t>Cobalt (Co)</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1.15</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Copper (Cu)</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0.728</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4.31</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Zinc (Zn)</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1.08</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3.44</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Gallium (Ga)</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0.169</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Arsenic (As)</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Bromine (Br)</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0.326</w:t>
            </w:r>
          </w:p>
        </w:tc>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pPr>
            <w:r>
              <w:t>0.69</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1.39</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0.3</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ND</w:t>
            </w:r>
          </w:p>
        </w:tc>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pPr>
            <w:r>
              <w:t>2.09</w:t>
            </w:r>
          </w:p>
        </w:tc>
      </w:tr>
      <w:tr w:rsidR="00B114F0" w:rsidRPr="00B551F7"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Pr>
                <w:i/>
              </w:rPr>
              <w:t>Tantalum (Ta)</w:t>
            </w:r>
          </w:p>
        </w:tc>
        <w:tc>
          <w:tcPr>
            <w:tcW w:w="2321" w:type="dxa"/>
            <w:tcBorders>
              <w:top w:val="single" w:sz="4" w:space="0" w:color="D0CECE" w:themeColor="background2" w:themeShade="E6"/>
              <w:bottom w:val="single" w:sz="4" w:space="0" w:color="7F7F7F" w:themeColor="text1" w:themeTint="80"/>
            </w:tcBorders>
            <w:vAlign w:val="bottom"/>
          </w:tcPr>
          <w:p w:rsidR="00B114F0" w:rsidRPr="00B551F7" w:rsidRDefault="00B114F0" w:rsidP="00B114F0">
            <w:pPr>
              <w:jc w:val="center"/>
              <w:rPr>
                <w:i/>
              </w:rPr>
            </w:pPr>
          </w:p>
        </w:tc>
        <w:tc>
          <w:tcPr>
            <w:tcW w:w="2321" w:type="dxa"/>
            <w:tcBorders>
              <w:top w:val="single" w:sz="4" w:space="0" w:color="D0CECE" w:themeColor="background2" w:themeShade="E6"/>
              <w:bottom w:val="single" w:sz="4" w:space="0" w:color="7F7F7F" w:themeColor="text1" w:themeTint="80"/>
            </w:tcBorders>
            <w:vAlign w:val="bottom"/>
          </w:tcPr>
          <w:p w:rsidR="00B114F0" w:rsidRPr="00B551F7" w:rsidRDefault="00B114F0" w:rsidP="00B114F0">
            <w:pPr>
              <w:jc w:val="center"/>
              <w:rPr>
                <w:i/>
              </w:rPr>
            </w:pPr>
          </w:p>
        </w:tc>
      </w:tr>
    </w:tbl>
    <w:p w:rsidR="00B114F0" w:rsidRDefault="00B114F0" w:rsidP="00B114F0"/>
    <w:p w:rsidR="00B114F0" w:rsidRPr="00671109" w:rsidRDefault="00B114F0" w:rsidP="00B114F0">
      <w:pPr>
        <w:spacing w:line="360" w:lineRule="auto"/>
      </w:pPr>
      <w:r>
        <w:t>The above table displays the results for the XRF analysis of test 3’s wet and dry samples. As with test 2 and test 3 there is more iron in the dry sample and more aluminium in the wet. Both due to the respective electrodes corroding. However, during the process the water is drawn to the outer electrode (cathode) which is made of aluminium and the solid is drawn to the centre electrode (anode) which is made of steel. This explains why there has consistently been higher content of iron and aluminium in the dry and wet samples respectively.</w:t>
      </w:r>
    </w:p>
    <w:p w:rsidR="00B114F0" w:rsidRDefault="00B114F0" w:rsidP="00B114F0">
      <w:pPr>
        <w:spacing w:line="360" w:lineRule="auto"/>
        <w:rPr>
          <w:i/>
          <w:iCs/>
          <w:color w:val="44546A" w:themeColor="text2"/>
          <w:sz w:val="18"/>
          <w:szCs w:val="18"/>
        </w:rPr>
      </w:pPr>
    </w:p>
    <w:p w:rsidR="00B114F0" w:rsidRDefault="00B114F0" w:rsidP="00B114F0">
      <w:pPr>
        <w:spacing w:line="360" w:lineRule="auto"/>
        <w:rPr>
          <w:i/>
          <w:iCs/>
          <w:color w:val="44546A" w:themeColor="text2"/>
          <w:sz w:val="18"/>
          <w:szCs w:val="18"/>
        </w:rPr>
      </w:pPr>
    </w:p>
    <w:p w:rsidR="00B114F0" w:rsidRDefault="00B114F0" w:rsidP="00B114F0">
      <w:pPr>
        <w:spacing w:line="360" w:lineRule="auto"/>
        <w:rPr>
          <w:i/>
          <w:iCs/>
          <w:color w:val="44546A" w:themeColor="text2"/>
          <w:sz w:val="18"/>
          <w:szCs w:val="18"/>
        </w:rPr>
      </w:pPr>
    </w:p>
    <w:p w:rsidR="00B114F0" w:rsidRDefault="00B114F0" w:rsidP="00B114F0">
      <w:pPr>
        <w:spacing w:line="360" w:lineRule="auto"/>
        <w:rPr>
          <w:i/>
          <w:iCs/>
          <w:color w:val="44546A" w:themeColor="text2"/>
          <w:sz w:val="18"/>
          <w:szCs w:val="18"/>
        </w:rPr>
      </w:pPr>
    </w:p>
    <w:p w:rsidR="00B114F0" w:rsidRPr="00671109" w:rsidRDefault="00B114F0" w:rsidP="00B114F0">
      <w:pPr>
        <w:spacing w:line="360" w:lineRule="auto"/>
        <w:rPr>
          <w:iCs/>
          <w:color w:val="44546A" w:themeColor="text2"/>
          <w:sz w:val="18"/>
          <w:szCs w:val="18"/>
        </w:rPr>
      </w:pPr>
    </w:p>
    <w:p w:rsidR="00B114F0" w:rsidRDefault="00B114F0" w:rsidP="00B114F0">
      <w:pPr>
        <w:pStyle w:val="Heading3"/>
        <w:spacing w:line="360" w:lineRule="auto"/>
      </w:pPr>
      <w:bookmarkStart w:id="703" w:name="_Toc512850999"/>
      <w:bookmarkStart w:id="704" w:name="_Toc512851480"/>
      <w:bookmarkStart w:id="705" w:name="_Toc512854285"/>
      <w:bookmarkStart w:id="706" w:name="_Toc512855815"/>
      <w:bookmarkStart w:id="707" w:name="_Toc512857325"/>
      <w:bookmarkStart w:id="708" w:name="_Toc512863118"/>
      <w:bookmarkStart w:id="709" w:name="_Toc512948293"/>
      <w:bookmarkStart w:id="710" w:name="_Toc513036728"/>
      <w:bookmarkStart w:id="711" w:name="_Toc513121986"/>
      <w:bookmarkStart w:id="712" w:name="_Toc513194618"/>
      <w:bookmarkStart w:id="713" w:name="_Toc513227486"/>
      <w:bookmarkStart w:id="714" w:name="_Toc514758090"/>
      <w:bookmarkStart w:id="715" w:name="_Toc514764266"/>
      <w:r>
        <w:t>Test 5 (Group)</w:t>
      </w:r>
      <w:bookmarkEnd w:id="703"/>
      <w:bookmarkEnd w:id="704"/>
      <w:bookmarkEnd w:id="705"/>
      <w:bookmarkEnd w:id="706"/>
      <w:bookmarkEnd w:id="707"/>
      <w:bookmarkEnd w:id="708"/>
      <w:bookmarkEnd w:id="709"/>
      <w:bookmarkEnd w:id="710"/>
      <w:bookmarkEnd w:id="711"/>
      <w:bookmarkEnd w:id="712"/>
      <w:bookmarkEnd w:id="713"/>
      <w:bookmarkEnd w:id="714"/>
      <w:bookmarkEnd w:id="715"/>
    </w:p>
    <w:p w:rsidR="00B114F0" w:rsidRDefault="00B114F0" w:rsidP="00B114F0">
      <w:pPr>
        <w:spacing w:line="240" w:lineRule="auto"/>
      </w:pPr>
      <w:r>
        <w:t>Voltage Cap: 25V</w:t>
      </w:r>
      <w:r>
        <w:tab/>
        <w:t>Current: 1A</w:t>
      </w:r>
      <w:r>
        <w:tab/>
        <w:t>Volume of Slurry: 1100ml</w:t>
      </w:r>
      <w:r>
        <w:tab/>
        <w:t>Date of Sample: 20/04/18</w:t>
      </w:r>
    </w:p>
    <w:p w:rsidR="00B114F0" w:rsidRDefault="00B114F0" w:rsidP="00B114F0">
      <w:pPr>
        <w:spacing w:line="240" w:lineRule="auto"/>
      </w:pPr>
      <w:r>
        <w:t>Volume of Charge Water: 0ml</w:t>
      </w:r>
      <w:r>
        <w:tab/>
        <w:t>Gravel Depth: 145mm</w:t>
      </w:r>
      <w:r>
        <w:tab/>
        <w:t>Sand Depth: 50mm</w:t>
      </w:r>
    </w:p>
    <w:p w:rsidR="00B114F0" w:rsidRDefault="00B114F0" w:rsidP="00B114F0">
      <w:pPr>
        <w:pStyle w:val="Caption"/>
        <w:rPr>
          <w:i w:val="0"/>
          <w:iCs w:val="0"/>
        </w:rPr>
      </w:pPr>
      <w:bookmarkStart w:id="716" w:name="_Toc512948171"/>
      <w:bookmarkStart w:id="717" w:name="_Toc513122066"/>
      <w:bookmarkStart w:id="718" w:name="_Toc513227589"/>
      <w:bookmarkStart w:id="719" w:name="_Toc514060335"/>
      <w:bookmarkStart w:id="720" w:name="_Toc514069511"/>
      <w:bookmarkStart w:id="721" w:name="_Toc514757975"/>
      <w:r>
        <w:t xml:space="preserve">Table </w:t>
      </w:r>
      <w:r>
        <w:rPr>
          <w:noProof/>
        </w:rPr>
        <w:fldChar w:fldCharType="begin"/>
      </w:r>
      <w:r>
        <w:rPr>
          <w:noProof/>
        </w:rPr>
        <w:instrText xml:space="preserve"> SEQ Table \* ARABIC </w:instrText>
      </w:r>
      <w:r>
        <w:rPr>
          <w:noProof/>
        </w:rPr>
        <w:fldChar w:fldCharType="separate"/>
      </w:r>
      <w:r>
        <w:rPr>
          <w:noProof/>
        </w:rPr>
        <w:t>10</w:t>
      </w:r>
      <w:r>
        <w:rPr>
          <w:noProof/>
        </w:rPr>
        <w:fldChar w:fldCharType="end"/>
      </w:r>
      <w:r>
        <w:t xml:space="preserve"> - Week 1 Test 5 Results</w:t>
      </w:r>
      <w:bookmarkEnd w:id="716"/>
      <w:bookmarkEnd w:id="717"/>
      <w:bookmarkEnd w:id="718"/>
      <w:bookmarkEnd w:id="719"/>
      <w:bookmarkEnd w:id="720"/>
      <w:bookmarkEnd w:id="721"/>
    </w:p>
    <w:tbl>
      <w:tblPr>
        <w:tblW w:w="8792" w:type="dxa"/>
        <w:tblLook w:val="06E0" w:firstRow="1" w:lastRow="1" w:firstColumn="1" w:lastColumn="0" w:noHBand="1" w:noVBand="1"/>
      </w:tblPr>
      <w:tblGrid>
        <w:gridCol w:w="2198"/>
        <w:gridCol w:w="2198"/>
        <w:gridCol w:w="2198"/>
        <w:gridCol w:w="2198"/>
      </w:tblGrid>
      <w:tr w:rsidR="00B114F0" w:rsidTr="00B114F0">
        <w:trPr>
          <w:trHeight w:val="806"/>
        </w:trPr>
        <w:tc>
          <w:tcPr>
            <w:tcW w:w="2198" w:type="dxa"/>
          </w:tcPr>
          <w:p w:rsidR="00B114F0" w:rsidRPr="00C7035B" w:rsidRDefault="00B114F0" w:rsidP="00B114F0">
            <w:pPr>
              <w:rPr>
                <w:b/>
                <w:bCs/>
                <w:i/>
                <w:iCs/>
              </w:rPr>
            </w:pPr>
            <w:r w:rsidRPr="5DB62041">
              <w:rPr>
                <w:b/>
                <w:bCs/>
                <w:i/>
                <w:iCs/>
              </w:rPr>
              <w:t>Day</w:t>
            </w:r>
          </w:p>
        </w:tc>
        <w:tc>
          <w:tcPr>
            <w:tcW w:w="2198" w:type="dxa"/>
          </w:tcPr>
          <w:p w:rsidR="00B114F0" w:rsidRPr="00C7035B" w:rsidRDefault="00B114F0" w:rsidP="00B114F0">
            <w:pPr>
              <w:jc w:val="center"/>
              <w:rPr>
                <w:b/>
                <w:bCs/>
                <w:i/>
                <w:iCs/>
              </w:rPr>
            </w:pPr>
            <w:r w:rsidRPr="5DB62041">
              <w:rPr>
                <w:b/>
                <w:bCs/>
                <w:i/>
                <w:iCs/>
              </w:rPr>
              <w:t>Time</w:t>
            </w:r>
          </w:p>
        </w:tc>
        <w:tc>
          <w:tcPr>
            <w:tcW w:w="2198" w:type="dxa"/>
          </w:tcPr>
          <w:p w:rsidR="00B114F0" w:rsidRPr="00C7035B" w:rsidRDefault="00B114F0" w:rsidP="00B114F0">
            <w:pPr>
              <w:jc w:val="center"/>
              <w:rPr>
                <w:b/>
                <w:bCs/>
                <w:i/>
                <w:iCs/>
              </w:rPr>
            </w:pPr>
            <w:r w:rsidRPr="5DB62041">
              <w:rPr>
                <w:b/>
                <w:bCs/>
                <w:i/>
                <w:iCs/>
              </w:rPr>
              <w:t>Time Passed</w:t>
            </w:r>
          </w:p>
          <w:p w:rsidR="00B114F0" w:rsidRPr="00C7035B" w:rsidRDefault="00B114F0" w:rsidP="00B114F0">
            <w:pPr>
              <w:jc w:val="center"/>
              <w:rPr>
                <w:b/>
                <w:bCs/>
                <w:i/>
                <w:iCs/>
              </w:rPr>
            </w:pPr>
            <w:r w:rsidRPr="5DB62041">
              <w:rPr>
                <w:b/>
                <w:bCs/>
                <w:i/>
                <w:iCs/>
              </w:rPr>
              <w:t>(Minutes)</w:t>
            </w:r>
          </w:p>
        </w:tc>
        <w:tc>
          <w:tcPr>
            <w:tcW w:w="2198" w:type="dxa"/>
          </w:tcPr>
          <w:p w:rsidR="00B114F0" w:rsidRPr="00144D09" w:rsidRDefault="00B114F0" w:rsidP="00B114F0">
            <w:pPr>
              <w:jc w:val="center"/>
              <w:rPr>
                <w:b/>
                <w:bCs/>
                <w:i/>
                <w:iCs/>
              </w:rPr>
            </w:pPr>
            <w:r w:rsidRPr="5DB62041">
              <w:rPr>
                <w:b/>
                <w:bCs/>
                <w:i/>
                <w:iCs/>
              </w:rPr>
              <w:t>Volume of Water (ml)</w:t>
            </w:r>
          </w:p>
        </w:tc>
      </w:tr>
      <w:tr w:rsidR="00B114F0" w:rsidTr="00B114F0">
        <w:trPr>
          <w:trHeight w:val="268"/>
        </w:trPr>
        <w:tc>
          <w:tcPr>
            <w:tcW w:w="2198" w:type="dxa"/>
            <w:vAlign w:val="bottom"/>
          </w:tcPr>
          <w:p w:rsidR="00B114F0" w:rsidRPr="00355217" w:rsidRDefault="00B114F0" w:rsidP="00B114F0">
            <w:pPr>
              <w:jc w:val="center"/>
              <w:rPr>
                <w:i/>
                <w:iCs/>
              </w:rPr>
            </w:pPr>
            <w:r w:rsidRPr="5DB62041">
              <w:rPr>
                <w:i/>
                <w:iCs/>
                <w:color w:val="000000" w:themeColor="text1"/>
              </w:rPr>
              <w:t>Friday</w:t>
            </w:r>
          </w:p>
        </w:tc>
        <w:tc>
          <w:tcPr>
            <w:tcW w:w="2198"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14:27</w:t>
            </w:r>
          </w:p>
        </w:tc>
        <w:tc>
          <w:tcPr>
            <w:tcW w:w="2198"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0</w:t>
            </w:r>
          </w:p>
        </w:tc>
        <w:tc>
          <w:tcPr>
            <w:tcW w:w="2198" w:type="dxa"/>
            <w:tcBorders>
              <w:top w:val="single" w:sz="4" w:space="0" w:color="FFFFFF" w:themeColor="background1" w:themeTint="00" w:themeShade="7F"/>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0</w:t>
            </w:r>
          </w:p>
        </w:tc>
      </w:tr>
      <w:tr w:rsidR="00B114F0" w:rsidTr="00B114F0">
        <w:trPr>
          <w:trHeight w:val="268"/>
        </w:trPr>
        <w:tc>
          <w:tcPr>
            <w:tcW w:w="2198" w:type="dxa"/>
            <w:tcBorders>
              <w:top w:val="single" w:sz="4" w:space="0" w:color="D9D9D9" w:themeColor="background1" w:themeShade="D9"/>
            </w:tcBorders>
            <w:vAlign w:val="bottom"/>
          </w:tcPr>
          <w:p w:rsidR="00B114F0" w:rsidRPr="00355217" w:rsidRDefault="00B114F0" w:rsidP="00B114F0">
            <w:pPr>
              <w:jc w:val="center"/>
              <w:rPr>
                <w:i/>
                <w:iCs/>
              </w:rPr>
            </w:pPr>
            <w:r w:rsidRPr="5DB62041">
              <w:rPr>
                <w:i/>
                <w:iCs/>
                <w:color w:val="000000" w:themeColor="text1"/>
              </w:rPr>
              <w:t> </w:t>
            </w:r>
          </w:p>
        </w:tc>
        <w:tc>
          <w:tcPr>
            <w:tcW w:w="2198" w:type="dxa"/>
            <w:tcBorders>
              <w:top w:val="single" w:sz="4" w:space="0" w:color="D9D9D9" w:themeColor="background1" w:themeShade="D9"/>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14:43</w:t>
            </w:r>
          </w:p>
        </w:tc>
        <w:tc>
          <w:tcPr>
            <w:tcW w:w="2198" w:type="dxa"/>
            <w:tcBorders>
              <w:top w:val="single" w:sz="4" w:space="0" w:color="D9D9D9" w:themeColor="background1" w:themeShade="D9"/>
              <w:bottom w:val="single" w:sz="4" w:space="0" w:color="D0CECE"/>
            </w:tcBorders>
            <w:vAlign w:val="bottom"/>
          </w:tcPr>
          <w:p w:rsidR="00B114F0" w:rsidRPr="0099350A" w:rsidRDefault="00B114F0" w:rsidP="00B114F0">
            <w:pPr>
              <w:jc w:val="center"/>
            </w:pPr>
            <w:r>
              <w:t>16</w:t>
            </w:r>
          </w:p>
        </w:tc>
        <w:tc>
          <w:tcPr>
            <w:tcW w:w="2198" w:type="dxa"/>
            <w:tcBorders>
              <w:top w:val="single" w:sz="4" w:space="0" w:color="D9D9D9" w:themeColor="background1" w:themeShade="D9"/>
              <w:bottom w:val="single" w:sz="4" w:space="0" w:color="D0CECE"/>
            </w:tcBorders>
            <w:vAlign w:val="bottom"/>
          </w:tcPr>
          <w:p w:rsidR="00B114F0" w:rsidRPr="0099350A" w:rsidRDefault="00B114F0" w:rsidP="00B114F0">
            <w:pPr>
              <w:jc w:val="center"/>
            </w:pPr>
            <w:r>
              <w:t>52</w:t>
            </w:r>
          </w:p>
        </w:tc>
      </w:tr>
      <w:tr w:rsidR="00B114F0" w:rsidTr="00B114F0">
        <w:trPr>
          <w:trHeight w:val="268"/>
        </w:trPr>
        <w:tc>
          <w:tcPr>
            <w:tcW w:w="2198" w:type="dxa"/>
            <w:vAlign w:val="bottom"/>
          </w:tcPr>
          <w:p w:rsidR="00B114F0" w:rsidRPr="00355217" w:rsidRDefault="00B114F0" w:rsidP="00B114F0">
            <w:pPr>
              <w:jc w:val="center"/>
              <w:rPr>
                <w:i/>
                <w:iCs/>
              </w:rPr>
            </w:pPr>
            <w:r w:rsidRPr="5DB62041">
              <w:rPr>
                <w:i/>
                <w:iCs/>
                <w:color w:val="000000" w:themeColor="text1"/>
              </w:rPr>
              <w:t> </w:t>
            </w:r>
          </w:p>
        </w:tc>
        <w:tc>
          <w:tcPr>
            <w:tcW w:w="2198"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15:03</w:t>
            </w:r>
          </w:p>
        </w:tc>
        <w:tc>
          <w:tcPr>
            <w:tcW w:w="2198" w:type="dxa"/>
            <w:tcBorders>
              <w:top w:val="single" w:sz="4" w:space="0" w:color="D0CECE"/>
              <w:bottom w:val="single" w:sz="4" w:space="0" w:color="D0CECE"/>
            </w:tcBorders>
            <w:vAlign w:val="bottom"/>
          </w:tcPr>
          <w:p w:rsidR="00B114F0" w:rsidRPr="0099350A" w:rsidRDefault="00B114F0" w:rsidP="00B114F0">
            <w:pPr>
              <w:jc w:val="center"/>
            </w:pPr>
            <w:r>
              <w:t>36</w:t>
            </w:r>
          </w:p>
        </w:tc>
        <w:tc>
          <w:tcPr>
            <w:tcW w:w="2198" w:type="dxa"/>
            <w:tcBorders>
              <w:top w:val="single" w:sz="4" w:space="0" w:color="D0CECE"/>
              <w:bottom w:val="single" w:sz="4" w:space="0" w:color="D0CECE"/>
            </w:tcBorders>
            <w:vAlign w:val="bottom"/>
          </w:tcPr>
          <w:p w:rsidR="00B114F0" w:rsidRPr="0099350A" w:rsidRDefault="00B114F0" w:rsidP="00B114F0">
            <w:pPr>
              <w:jc w:val="center"/>
            </w:pPr>
            <w:r>
              <w:t>112</w:t>
            </w:r>
          </w:p>
        </w:tc>
      </w:tr>
      <w:tr w:rsidR="00B114F0" w:rsidTr="00B114F0">
        <w:trPr>
          <w:trHeight w:val="268"/>
        </w:trPr>
        <w:tc>
          <w:tcPr>
            <w:tcW w:w="2198" w:type="dxa"/>
            <w:vAlign w:val="bottom"/>
          </w:tcPr>
          <w:p w:rsidR="00B114F0" w:rsidRPr="00355217" w:rsidRDefault="00B114F0" w:rsidP="00B114F0">
            <w:pPr>
              <w:jc w:val="center"/>
              <w:rPr>
                <w:i/>
                <w:iCs/>
              </w:rPr>
            </w:pPr>
            <w:r w:rsidRPr="5DB62041">
              <w:rPr>
                <w:i/>
                <w:iCs/>
                <w:color w:val="000000" w:themeColor="text1"/>
              </w:rPr>
              <w:t> </w:t>
            </w:r>
          </w:p>
        </w:tc>
        <w:tc>
          <w:tcPr>
            <w:tcW w:w="2198"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15:34</w:t>
            </w:r>
          </w:p>
        </w:tc>
        <w:tc>
          <w:tcPr>
            <w:tcW w:w="2198" w:type="dxa"/>
            <w:tcBorders>
              <w:top w:val="single" w:sz="4" w:space="0" w:color="D0CECE"/>
              <w:bottom w:val="single" w:sz="4" w:space="0" w:color="D0CECE"/>
            </w:tcBorders>
            <w:vAlign w:val="bottom"/>
          </w:tcPr>
          <w:p w:rsidR="00B114F0" w:rsidRPr="0099350A" w:rsidRDefault="00B114F0" w:rsidP="00B114F0">
            <w:pPr>
              <w:jc w:val="center"/>
            </w:pPr>
            <w:r>
              <w:t>67</w:t>
            </w:r>
          </w:p>
        </w:tc>
        <w:tc>
          <w:tcPr>
            <w:tcW w:w="2198" w:type="dxa"/>
            <w:tcBorders>
              <w:top w:val="single" w:sz="4" w:space="0" w:color="D0CECE"/>
              <w:bottom w:val="single" w:sz="4" w:space="0" w:color="D0CECE"/>
            </w:tcBorders>
            <w:vAlign w:val="bottom"/>
          </w:tcPr>
          <w:p w:rsidR="00B114F0" w:rsidRPr="0099350A" w:rsidRDefault="00B114F0" w:rsidP="00B114F0">
            <w:pPr>
              <w:jc w:val="center"/>
            </w:pPr>
            <w:r>
              <w:t>118</w:t>
            </w:r>
          </w:p>
        </w:tc>
      </w:tr>
      <w:tr w:rsidR="00B114F0" w:rsidTr="00B114F0">
        <w:trPr>
          <w:trHeight w:val="268"/>
        </w:trPr>
        <w:tc>
          <w:tcPr>
            <w:tcW w:w="2198" w:type="dxa"/>
            <w:vAlign w:val="bottom"/>
          </w:tcPr>
          <w:p w:rsidR="00B114F0" w:rsidRPr="00355217" w:rsidRDefault="00B114F0" w:rsidP="00B114F0">
            <w:pPr>
              <w:jc w:val="center"/>
              <w:rPr>
                <w:i/>
                <w:iCs/>
                <w:color w:val="000000" w:themeColor="text1"/>
              </w:rPr>
            </w:pPr>
            <w:r w:rsidRPr="5DB62041">
              <w:rPr>
                <w:i/>
                <w:iCs/>
                <w:color w:val="000000" w:themeColor="text1"/>
              </w:rPr>
              <w:t> </w:t>
            </w:r>
          </w:p>
        </w:tc>
        <w:tc>
          <w:tcPr>
            <w:tcW w:w="2198"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15:50</w:t>
            </w:r>
          </w:p>
        </w:tc>
        <w:tc>
          <w:tcPr>
            <w:tcW w:w="2198"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83</w:t>
            </w:r>
          </w:p>
        </w:tc>
        <w:tc>
          <w:tcPr>
            <w:tcW w:w="2198"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118</w:t>
            </w:r>
          </w:p>
        </w:tc>
      </w:tr>
      <w:tr w:rsidR="00B114F0" w:rsidTr="00B114F0">
        <w:trPr>
          <w:trHeight w:val="268"/>
        </w:trPr>
        <w:tc>
          <w:tcPr>
            <w:tcW w:w="2198" w:type="dxa"/>
            <w:vAlign w:val="bottom"/>
          </w:tcPr>
          <w:p w:rsidR="00B114F0" w:rsidRPr="00355217" w:rsidRDefault="00B114F0" w:rsidP="00B114F0">
            <w:pPr>
              <w:jc w:val="center"/>
              <w:rPr>
                <w:i/>
                <w:iCs/>
                <w:color w:val="000000" w:themeColor="text1"/>
              </w:rPr>
            </w:pPr>
            <w:r w:rsidRPr="5DB62041">
              <w:rPr>
                <w:i/>
                <w:iCs/>
                <w:color w:val="000000" w:themeColor="text1"/>
              </w:rPr>
              <w:t> </w:t>
            </w:r>
          </w:p>
        </w:tc>
        <w:tc>
          <w:tcPr>
            <w:tcW w:w="2198"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15:58</w:t>
            </w:r>
          </w:p>
        </w:tc>
        <w:tc>
          <w:tcPr>
            <w:tcW w:w="2198"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91</w:t>
            </w:r>
          </w:p>
        </w:tc>
        <w:tc>
          <w:tcPr>
            <w:tcW w:w="2198" w:type="dxa"/>
            <w:tcBorders>
              <w:top w:val="single" w:sz="4" w:space="0" w:color="D0CECE"/>
              <w:bottom w:val="single" w:sz="4" w:space="0" w:color="D0CECE"/>
            </w:tcBorders>
            <w:vAlign w:val="bottom"/>
          </w:tcPr>
          <w:p w:rsidR="00B114F0" w:rsidRPr="0099350A" w:rsidRDefault="00B114F0" w:rsidP="00B114F0">
            <w:pPr>
              <w:jc w:val="center"/>
              <w:rPr>
                <w:rFonts w:ascii="Calibri" w:hAnsi="Calibri" w:cs="Calibri"/>
                <w:color w:val="000000" w:themeColor="text1"/>
              </w:rPr>
            </w:pPr>
            <w:r w:rsidRPr="5DB62041">
              <w:rPr>
                <w:rFonts w:ascii="Calibri" w:hAnsi="Calibri" w:cs="Calibri"/>
                <w:color w:val="000000" w:themeColor="text1"/>
              </w:rPr>
              <w:t>122</w:t>
            </w:r>
          </w:p>
        </w:tc>
      </w:tr>
      <w:tr w:rsidR="00B114F0" w:rsidTr="00B114F0">
        <w:trPr>
          <w:trHeight w:val="59"/>
        </w:trPr>
        <w:tc>
          <w:tcPr>
            <w:tcW w:w="2198" w:type="dxa"/>
            <w:vAlign w:val="bottom"/>
          </w:tcPr>
          <w:p w:rsidR="00B114F0" w:rsidRPr="00355217" w:rsidRDefault="00B114F0" w:rsidP="00B114F0">
            <w:pPr>
              <w:jc w:val="center"/>
              <w:rPr>
                <w:i/>
                <w:iCs/>
              </w:rPr>
            </w:pPr>
            <w:r w:rsidRPr="5DB62041">
              <w:rPr>
                <w:i/>
                <w:iCs/>
                <w:color w:val="000000" w:themeColor="text1"/>
              </w:rPr>
              <w:t> </w:t>
            </w:r>
          </w:p>
        </w:tc>
        <w:tc>
          <w:tcPr>
            <w:tcW w:w="2198" w:type="dxa"/>
            <w:tcBorders>
              <w:top w:val="single" w:sz="4" w:space="0" w:color="D0CECE"/>
              <w:bottom w:val="single" w:sz="4" w:space="0" w:color="D0CECE"/>
            </w:tcBorders>
            <w:vAlign w:val="bottom"/>
          </w:tcPr>
          <w:p w:rsidR="00B114F0" w:rsidRPr="0099350A" w:rsidRDefault="00B114F0" w:rsidP="00B114F0">
            <w:pPr>
              <w:jc w:val="center"/>
            </w:pPr>
            <w:r w:rsidRPr="5DB62041">
              <w:rPr>
                <w:rFonts w:ascii="Calibri" w:hAnsi="Calibri" w:cs="Calibri"/>
                <w:color w:val="000000" w:themeColor="text1"/>
              </w:rPr>
              <w:t>15:18</w:t>
            </w:r>
          </w:p>
        </w:tc>
        <w:tc>
          <w:tcPr>
            <w:tcW w:w="2198" w:type="dxa"/>
            <w:tcBorders>
              <w:top w:val="single" w:sz="4" w:space="0" w:color="D0CECE"/>
              <w:bottom w:val="single" w:sz="4" w:space="0" w:color="D0CECE"/>
            </w:tcBorders>
            <w:vAlign w:val="bottom"/>
          </w:tcPr>
          <w:p w:rsidR="00B114F0" w:rsidRPr="0099350A" w:rsidRDefault="00B114F0" w:rsidP="00B114F0">
            <w:pPr>
              <w:jc w:val="center"/>
            </w:pPr>
            <w:r>
              <w:t>111</w:t>
            </w:r>
          </w:p>
        </w:tc>
        <w:tc>
          <w:tcPr>
            <w:tcW w:w="2198" w:type="dxa"/>
            <w:tcBorders>
              <w:top w:val="single" w:sz="4" w:space="0" w:color="D0CECE"/>
              <w:bottom w:val="single" w:sz="4" w:space="0" w:color="D0CECE"/>
            </w:tcBorders>
            <w:vAlign w:val="bottom"/>
          </w:tcPr>
          <w:p w:rsidR="00B114F0" w:rsidRPr="0099350A" w:rsidRDefault="00B114F0" w:rsidP="00B114F0">
            <w:pPr>
              <w:jc w:val="center"/>
            </w:pPr>
            <w:r>
              <w:t>122</w:t>
            </w:r>
          </w:p>
        </w:tc>
      </w:tr>
      <w:tr w:rsidR="00B114F0" w:rsidTr="00B114F0">
        <w:trPr>
          <w:trHeight w:val="255"/>
        </w:trPr>
        <w:tc>
          <w:tcPr>
            <w:tcW w:w="2198" w:type="dxa"/>
            <w:tcBorders>
              <w:bottom w:val="single" w:sz="4" w:space="0" w:color="FFFFFF" w:themeColor="background1" w:themeTint="00" w:themeShade="7F"/>
            </w:tcBorders>
            <w:vAlign w:val="bottom"/>
          </w:tcPr>
          <w:p w:rsidR="00B114F0" w:rsidRPr="00355217" w:rsidRDefault="00B114F0" w:rsidP="00B114F0">
            <w:pPr>
              <w:jc w:val="center"/>
              <w:rPr>
                <w:rFonts w:cstheme="majorHAnsi"/>
                <w:i/>
                <w:szCs w:val="26"/>
              </w:rPr>
            </w:pPr>
          </w:p>
        </w:tc>
        <w:tc>
          <w:tcPr>
            <w:tcW w:w="2198"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rsidRPr="5DB62041">
              <w:rPr>
                <w:rFonts w:ascii="Calibri" w:hAnsi="Calibri" w:cs="Calibri"/>
                <w:color w:val="000000" w:themeColor="text1"/>
              </w:rPr>
              <w:t>15:28</w:t>
            </w:r>
          </w:p>
        </w:tc>
        <w:tc>
          <w:tcPr>
            <w:tcW w:w="2198"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t>121</w:t>
            </w:r>
          </w:p>
        </w:tc>
        <w:tc>
          <w:tcPr>
            <w:tcW w:w="2198" w:type="dxa"/>
            <w:tcBorders>
              <w:top w:val="single" w:sz="4" w:space="0" w:color="D0CECE"/>
              <w:bottom w:val="single" w:sz="4" w:space="0" w:color="FFFFFF" w:themeColor="background1" w:themeTint="00" w:themeShade="7F"/>
            </w:tcBorders>
            <w:vAlign w:val="bottom"/>
          </w:tcPr>
          <w:p w:rsidR="00B114F0" w:rsidRPr="0099350A" w:rsidRDefault="00B114F0" w:rsidP="00B114F0">
            <w:pPr>
              <w:jc w:val="center"/>
            </w:pPr>
            <w:r>
              <w:t>125</w:t>
            </w:r>
          </w:p>
        </w:tc>
      </w:tr>
      <w:tr w:rsidR="00B114F0" w:rsidTr="00B114F0">
        <w:trPr>
          <w:trHeight w:val="268"/>
        </w:trPr>
        <w:tc>
          <w:tcPr>
            <w:tcW w:w="2198" w:type="dxa"/>
            <w:tcBorders>
              <w:bottom w:val="single" w:sz="4" w:space="0" w:color="FFFFFF" w:themeColor="background1" w:themeTint="00" w:themeShade="7F"/>
            </w:tcBorders>
          </w:tcPr>
          <w:p w:rsidR="00B114F0" w:rsidRPr="003412A1" w:rsidRDefault="00B114F0" w:rsidP="00B114F0">
            <w:pPr>
              <w:jc w:val="center"/>
              <w:rPr>
                <w:i/>
                <w:iCs/>
              </w:rPr>
            </w:pPr>
            <w:r w:rsidRPr="5DB62041">
              <w:rPr>
                <w:i/>
                <w:iCs/>
              </w:rPr>
              <w:t>Monday</w:t>
            </w:r>
          </w:p>
        </w:tc>
        <w:tc>
          <w:tcPr>
            <w:tcW w:w="2198" w:type="dxa"/>
            <w:tcBorders>
              <w:bottom w:val="single" w:sz="4" w:space="0" w:color="FFFFFF" w:themeColor="background1" w:themeTint="00" w:themeShade="7F"/>
            </w:tcBorders>
          </w:tcPr>
          <w:p w:rsidR="00B114F0" w:rsidRPr="003412A1" w:rsidRDefault="00B114F0" w:rsidP="00B114F0">
            <w:pPr>
              <w:jc w:val="center"/>
              <w:rPr>
                <w:i/>
                <w:iCs/>
              </w:rPr>
            </w:pPr>
            <w:r w:rsidRPr="5DB62041">
              <w:rPr>
                <w:i/>
                <w:iCs/>
              </w:rPr>
              <w:t>10:00</w:t>
            </w:r>
          </w:p>
        </w:tc>
        <w:tc>
          <w:tcPr>
            <w:tcW w:w="2198" w:type="dxa"/>
            <w:tcBorders>
              <w:bottom w:val="single" w:sz="4" w:space="0" w:color="FFFFFF" w:themeColor="background1" w:themeTint="00" w:themeShade="7F"/>
            </w:tcBorders>
          </w:tcPr>
          <w:p w:rsidR="00B114F0" w:rsidRPr="003412A1" w:rsidRDefault="00B114F0" w:rsidP="00B114F0">
            <w:pPr>
              <w:jc w:val="center"/>
              <w:rPr>
                <w:i/>
                <w:iCs/>
              </w:rPr>
            </w:pPr>
            <w:r w:rsidRPr="5DB62041">
              <w:rPr>
                <w:i/>
                <w:iCs/>
              </w:rPr>
              <w:t>4113</w:t>
            </w:r>
          </w:p>
        </w:tc>
        <w:tc>
          <w:tcPr>
            <w:tcW w:w="2198" w:type="dxa"/>
            <w:tcBorders>
              <w:bottom w:val="single" w:sz="4" w:space="0" w:color="FFFFFF" w:themeColor="background1" w:themeTint="00" w:themeShade="7F"/>
            </w:tcBorders>
          </w:tcPr>
          <w:p w:rsidR="00B114F0" w:rsidRPr="003412A1" w:rsidRDefault="00B114F0" w:rsidP="00B114F0">
            <w:pPr>
              <w:jc w:val="center"/>
              <w:rPr>
                <w:i/>
                <w:iCs/>
              </w:rPr>
            </w:pPr>
            <w:r w:rsidRPr="5DB62041">
              <w:rPr>
                <w:i/>
                <w:iCs/>
              </w:rPr>
              <w:t>400</w:t>
            </w:r>
          </w:p>
        </w:tc>
      </w:tr>
    </w:tbl>
    <w:p w:rsidR="00B114F0" w:rsidRDefault="00B114F0" w:rsidP="00B114F0">
      <w:pPr>
        <w:spacing w:line="240" w:lineRule="auto"/>
      </w:pPr>
    </w:p>
    <w:p w:rsidR="00B114F0" w:rsidRDefault="00B114F0" w:rsidP="00B114F0">
      <w:pPr>
        <w:spacing w:line="240" w:lineRule="auto"/>
      </w:pPr>
      <w:r>
        <w:t>End Voltage: 25V</w:t>
      </w:r>
      <w:r>
        <w:tab/>
        <w:t>End Current: 0.06A</w:t>
      </w:r>
      <w:r>
        <w:tab/>
      </w:r>
    </w:p>
    <w:p w:rsidR="00B114F0" w:rsidRDefault="00B114F0" w:rsidP="00B114F0">
      <w:pPr>
        <w:spacing w:line="240" w:lineRule="auto"/>
      </w:pPr>
      <w:r>
        <w:t xml:space="preserve">PH at Anode: 8 </w:t>
      </w:r>
      <w:r>
        <w:tab/>
      </w:r>
      <w:r>
        <w:tab/>
        <w:t>PH at Cathode: 6.8</w:t>
      </w:r>
      <w:r>
        <w:tab/>
        <w:t>Volume in Condensation bag: 10ml</w:t>
      </w:r>
    </w:p>
    <w:p w:rsidR="00B114F0" w:rsidRDefault="00B114F0" w:rsidP="00B114F0">
      <w:pPr>
        <w:spacing w:line="240" w:lineRule="auto"/>
      </w:pPr>
    </w:p>
    <w:p w:rsidR="00B114F0" w:rsidRDefault="00B114F0" w:rsidP="00B114F0">
      <w:pPr>
        <w:spacing w:line="360" w:lineRule="auto"/>
      </w:pPr>
      <w:r>
        <w:rPr>
          <w:noProof/>
          <w:lang w:eastAsia="en-GB"/>
        </w:rPr>
        <w:lastRenderedPageBreak/>
        <w:drawing>
          <wp:inline distT="0" distB="0" distL="0" distR="0" wp14:anchorId="41458ED4" wp14:editId="2485432B">
            <wp:extent cx="5518298" cy="3293493"/>
            <wp:effectExtent l="0" t="0" r="6350" b="2540"/>
            <wp:docPr id="36" name="Chart 3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6F66166-BAE7-4ADA-85E0-B41BF3A044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B114F0" w:rsidRDefault="00B114F0" w:rsidP="00B114F0">
      <w:pPr>
        <w:pStyle w:val="Caption"/>
        <w:spacing w:line="360" w:lineRule="auto"/>
      </w:pPr>
      <w:bookmarkStart w:id="722" w:name="_Toc512854237"/>
      <w:bookmarkStart w:id="723" w:name="_Toc512855765"/>
      <w:bookmarkStart w:id="724" w:name="_Toc512857273"/>
      <w:bookmarkStart w:id="725" w:name="_Toc512948224"/>
      <w:bookmarkStart w:id="726" w:name="_Toc513122054"/>
      <w:bookmarkStart w:id="727" w:name="_Toc513194547"/>
      <w:bookmarkStart w:id="728" w:name="_Toc513195034"/>
      <w:bookmarkStart w:id="729" w:name="_Toc513227572"/>
      <w:bookmarkStart w:id="730" w:name="_Toc514069614"/>
      <w:bookmarkStart w:id="731" w:name="_Toc514757933"/>
      <w:r>
        <w:t xml:space="preserve">Figure </w:t>
      </w:r>
      <w:r>
        <w:rPr>
          <w:noProof/>
        </w:rPr>
        <w:fldChar w:fldCharType="begin"/>
      </w:r>
      <w:r>
        <w:rPr>
          <w:noProof/>
        </w:rPr>
        <w:instrText xml:space="preserve"> SEQ Figure \* ARABIC </w:instrText>
      </w:r>
      <w:r>
        <w:rPr>
          <w:noProof/>
        </w:rPr>
        <w:fldChar w:fldCharType="separate"/>
      </w:r>
      <w:r>
        <w:rPr>
          <w:noProof/>
        </w:rPr>
        <w:t>90</w:t>
      </w:r>
      <w:r>
        <w:rPr>
          <w:noProof/>
        </w:rPr>
        <w:fldChar w:fldCharType="end"/>
      </w:r>
      <w:r>
        <w:t xml:space="preserve"> – Week 1 Test 5 Graph</w:t>
      </w:r>
      <w:bookmarkEnd w:id="722"/>
      <w:bookmarkEnd w:id="723"/>
      <w:bookmarkEnd w:id="724"/>
      <w:bookmarkEnd w:id="725"/>
      <w:bookmarkEnd w:id="726"/>
      <w:bookmarkEnd w:id="727"/>
      <w:bookmarkEnd w:id="728"/>
      <w:bookmarkEnd w:id="729"/>
      <w:bookmarkEnd w:id="730"/>
      <w:bookmarkEnd w:id="731"/>
    </w:p>
    <w:p w:rsidR="00B114F0" w:rsidRPr="007757CA" w:rsidRDefault="00B114F0" w:rsidP="00B114F0">
      <w:pPr>
        <w:spacing w:line="360" w:lineRule="auto"/>
        <w:rPr>
          <w:color w:val="000000" w:themeColor="text1"/>
        </w:rPr>
      </w:pPr>
      <w:r>
        <w:t>The fifth test was ran for 68 and a half hours using the sample collected on the 16</w:t>
      </w:r>
      <w:r w:rsidRPr="0099350A">
        <w:rPr>
          <w:vertAlign w:val="superscript"/>
        </w:rPr>
        <w:t>th</w:t>
      </w:r>
      <w:r>
        <w:t xml:space="preserve"> April. By this point, the same is 4 days old and has been disposed of due to the gases being generated. </w:t>
      </w:r>
      <w:r>
        <w:br/>
        <w:t xml:space="preserve">Again, the system was not charged with water as the previous results produced suggested that there was no need. The current was reduced to 1A and the test was extended from the </w:t>
      </w:r>
      <w:r>
        <w:rPr>
          <w:rFonts w:ascii="Arial" w:hAnsi="Arial" w:cs="Arial"/>
          <w:color w:val="545454"/>
          <w:shd w:val="clear" w:color="auto" w:fill="FFFFFF"/>
        </w:rPr>
        <w:t>~</w:t>
      </w:r>
      <w:r w:rsidRPr="15E7C769">
        <w:rPr>
          <w:color w:val="000000" w:themeColor="text1"/>
          <w:shd w:val="clear" w:color="auto" w:fill="FFFFFF"/>
        </w:rPr>
        <w:t>22 hour period up to 68 hours. This was done to observe the behavioural changes when the reactor is operated over an extended period of time.</w:t>
      </w:r>
    </w:p>
    <w:p w:rsidR="00B114F0" w:rsidRDefault="00B114F0" w:rsidP="00B114F0">
      <w:pPr>
        <w:spacing w:line="360" w:lineRule="auto"/>
      </w:pPr>
      <w:r>
        <w:t>After one hour, 125ml of water had been drained from the reactor which is 31.25% of the total amount for this test. After a further 67 hours, an additional 275ml had been drained along with 10ml being collected in the condensation bag, giving a total of 410ml for the fourth test. These results are similar to previous tests despite the extended period of which the test was conducted. The amount collected in the condensation bag is noticeably less than previous tests, which could suggest some of the water vapour may have dissipated.</w:t>
      </w:r>
    </w:p>
    <w:p w:rsidR="00B114F0" w:rsidRDefault="00B114F0" w:rsidP="00B114F0">
      <w:pPr>
        <w:spacing w:line="360" w:lineRule="auto"/>
      </w:pPr>
      <w:r>
        <w:t>At the end of the test the voltage had reached the cap of 25V and was generating 0.06A.</w:t>
      </w:r>
    </w:p>
    <w:p w:rsidR="00B114F0" w:rsidRDefault="00B114F0" w:rsidP="00B114F0">
      <w:pPr>
        <w:spacing w:line="360" w:lineRule="auto"/>
      </w:pPr>
      <w:r>
        <w:t>Extending the time in which the reactor is operational yielded a similar amount of water as previous tests, which shows that obtaining additional water after a set point proves difficult due to either the additional power needed.</w:t>
      </w:r>
    </w:p>
    <w:p w:rsidR="00B114F0" w:rsidRDefault="00B114F0" w:rsidP="00B114F0">
      <w:pPr>
        <w:spacing w:line="360" w:lineRule="auto"/>
      </w:pPr>
      <w:r>
        <w:t>As with the previous tests, there is still a pH gradient present within the reactor after the test was finished, with the pH at the anode being 8 and the pH at the cathode being 6.8.</w:t>
      </w:r>
    </w:p>
    <w:p w:rsidR="00B114F0" w:rsidRDefault="00B114F0" w:rsidP="00B114F0">
      <w:pPr>
        <w:keepNext/>
        <w:spacing w:line="360" w:lineRule="auto"/>
      </w:pPr>
      <w:r>
        <w:rPr>
          <w:noProof/>
          <w:lang w:eastAsia="en-GB"/>
        </w:rPr>
        <w:lastRenderedPageBreak/>
        <w:drawing>
          <wp:inline distT="0" distB="0" distL="0" distR="0" wp14:anchorId="276E8E88" wp14:editId="575EBCF0">
            <wp:extent cx="4038600" cy="30289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042159" cy="3031619"/>
                    </a:xfrm>
                    <a:prstGeom prst="rect">
                      <a:avLst/>
                    </a:prstGeom>
                    <a:noFill/>
                    <a:ln>
                      <a:noFill/>
                    </a:ln>
                  </pic:spPr>
                </pic:pic>
              </a:graphicData>
            </a:graphic>
          </wp:inline>
        </w:drawing>
      </w:r>
    </w:p>
    <w:p w:rsidR="00B114F0" w:rsidRDefault="00B114F0" w:rsidP="00B114F0">
      <w:pPr>
        <w:pStyle w:val="Caption"/>
      </w:pPr>
      <w:bookmarkStart w:id="732" w:name="_Toc513227573"/>
      <w:bookmarkStart w:id="733" w:name="_Toc514069615"/>
      <w:bookmarkStart w:id="734" w:name="_Toc514757934"/>
      <w:r>
        <w:t xml:space="preserve">Figure </w:t>
      </w:r>
      <w:r>
        <w:rPr>
          <w:noProof/>
        </w:rPr>
        <w:fldChar w:fldCharType="begin"/>
      </w:r>
      <w:r>
        <w:rPr>
          <w:noProof/>
        </w:rPr>
        <w:instrText xml:space="preserve"> SEQ Figure \* ARABIC </w:instrText>
      </w:r>
      <w:r>
        <w:rPr>
          <w:noProof/>
        </w:rPr>
        <w:fldChar w:fldCharType="separate"/>
      </w:r>
      <w:r>
        <w:rPr>
          <w:noProof/>
        </w:rPr>
        <w:t>91</w:t>
      </w:r>
      <w:r>
        <w:rPr>
          <w:noProof/>
        </w:rPr>
        <w:fldChar w:fldCharType="end"/>
      </w:r>
      <w:r>
        <w:t xml:space="preserve"> - Week 1 Test 5 Water and Dry samples</w:t>
      </w:r>
      <w:bookmarkEnd w:id="732"/>
      <w:bookmarkEnd w:id="733"/>
      <w:bookmarkEnd w:id="734"/>
    </w:p>
    <w:tbl>
      <w:tblPr>
        <w:tblW w:w="6963" w:type="dxa"/>
        <w:tblLook w:val="06E0" w:firstRow="1" w:lastRow="1" w:firstColumn="1" w:lastColumn="0" w:noHBand="1" w:noVBand="1"/>
      </w:tblPr>
      <w:tblGrid>
        <w:gridCol w:w="2321"/>
        <w:gridCol w:w="2321"/>
        <w:gridCol w:w="2321"/>
      </w:tblGrid>
      <w:tr w:rsidR="00B114F0" w:rsidRPr="00C7035B" w:rsidTr="00B114F0">
        <w:trPr>
          <w:trHeight w:val="926"/>
        </w:trPr>
        <w:tc>
          <w:tcPr>
            <w:tcW w:w="2321" w:type="dxa"/>
          </w:tcPr>
          <w:p w:rsidR="00B114F0" w:rsidRPr="00C7035B" w:rsidRDefault="00B114F0" w:rsidP="00B114F0">
            <w:pPr>
              <w:jc w:val="center"/>
              <w:rPr>
                <w:b/>
                <w:bCs/>
                <w:i/>
                <w:iCs/>
              </w:rPr>
            </w:pPr>
            <w:bookmarkStart w:id="735" w:name="_Hlk513916379"/>
            <w:r>
              <w:rPr>
                <w:b/>
                <w:bCs/>
                <w:i/>
                <w:iCs/>
              </w:rPr>
              <w:t>Element</w:t>
            </w:r>
          </w:p>
        </w:tc>
        <w:tc>
          <w:tcPr>
            <w:tcW w:w="2321" w:type="dxa"/>
          </w:tcPr>
          <w:p w:rsidR="00B114F0" w:rsidRPr="00C7035B" w:rsidRDefault="00B114F0" w:rsidP="00B114F0">
            <w:pPr>
              <w:jc w:val="center"/>
              <w:rPr>
                <w:b/>
                <w:bCs/>
                <w:i/>
                <w:iCs/>
              </w:rPr>
            </w:pPr>
            <w:r>
              <w:rPr>
                <w:b/>
                <w:bCs/>
                <w:i/>
                <w:iCs/>
              </w:rPr>
              <w:t>Wet sample (PPM)</w:t>
            </w:r>
          </w:p>
        </w:tc>
        <w:tc>
          <w:tcPr>
            <w:tcW w:w="2321" w:type="dxa"/>
          </w:tcPr>
          <w:p w:rsidR="00B114F0" w:rsidRPr="00C7035B" w:rsidRDefault="00B114F0" w:rsidP="00B114F0">
            <w:pPr>
              <w:jc w:val="center"/>
              <w:rPr>
                <w:b/>
                <w:bCs/>
                <w:i/>
                <w:iCs/>
              </w:rPr>
            </w:pPr>
            <w:r>
              <w:rPr>
                <w:b/>
                <w:bCs/>
                <w:i/>
                <w:iCs/>
              </w:rPr>
              <w:t>Dry Sample (PPM)</w:t>
            </w:r>
          </w:p>
        </w:tc>
      </w:tr>
      <w:tr w:rsidR="00B114F0" w:rsidRPr="0099350A" w:rsidTr="00B114F0">
        <w:trPr>
          <w:trHeight w:val="308"/>
        </w:trPr>
        <w:tc>
          <w:tcPr>
            <w:tcW w:w="2321" w:type="dxa"/>
            <w:tcBorders>
              <w:top w:val="single" w:sz="4" w:space="0" w:color="7F7F7F" w:themeColor="text1" w:themeTint="80"/>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Sodium (Na)</w:t>
            </w:r>
          </w:p>
        </w:tc>
        <w:tc>
          <w:tcPr>
            <w:tcW w:w="232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t>820</w:t>
            </w:r>
          </w:p>
        </w:tc>
        <w:tc>
          <w:tcPr>
            <w:tcW w:w="232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t>27</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7.71</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186</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1790</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526</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16.2</w:t>
            </w:r>
          </w:p>
        </w:tc>
        <w:tc>
          <w:tcPr>
            <w:tcW w:w="232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t>328</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C601AB">
              <w:t>6.88</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C601AB">
              <w:t>46.1</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Sulphur (S)</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C601AB">
              <w:t>12.6</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C601AB">
              <w:t>45.7</w:t>
            </w:r>
          </w:p>
        </w:tc>
      </w:tr>
      <w:tr w:rsidR="00B114F0" w:rsidRPr="0099350A" w:rsidTr="00B114F0">
        <w:trPr>
          <w:trHeight w:val="6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C601AB">
              <w:t>167</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C601AB">
              <w:t>169</w:t>
            </w:r>
          </w:p>
        </w:tc>
      </w:tr>
      <w:tr w:rsidR="00B114F0" w:rsidRPr="0099350A"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rPr>
              <w:t>Potassium (K)</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C601AB">
              <w:t>2660</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C601AB">
              <w:t>124</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Calcium (Ca)</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11.8</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562</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4.75</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Manganese (</w:t>
            </w:r>
            <w:proofErr w:type="spellStart"/>
            <w:r>
              <w:rPr>
                <w:i/>
                <w:iCs/>
              </w:rPr>
              <w:t>Mn</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22</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Iron (Fe)</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5.39</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3270</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sidRPr="00A226CD">
              <w:rPr>
                <w:i/>
              </w:rPr>
              <w:t>Cobalt (Co)</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4.25</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Copper (Cu)</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0.989</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3.77</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Zinc (Zn)</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1.05</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5.3</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Gallium (Ga)</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0.346</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0.238</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lastRenderedPageBreak/>
              <w:t>Arsenic (As)</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0.293</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Selenium (Se)</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Bromine (Br)</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0.234</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C601AB">
              <w:t>1.15</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C601AB">
              <w:t>1.8</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C601AB">
              <w:t>0.951</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C601AB">
              <w:t>ND</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C601AB">
              <w:t>4.53</w:t>
            </w:r>
          </w:p>
        </w:tc>
      </w:tr>
      <w:tr w:rsidR="00B114F0" w:rsidRPr="00B551F7"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Pr>
                <w:i/>
              </w:rPr>
              <w:t>Tantalum (Ta)</w:t>
            </w:r>
          </w:p>
        </w:tc>
        <w:tc>
          <w:tcPr>
            <w:tcW w:w="2321" w:type="dxa"/>
            <w:tcBorders>
              <w:top w:val="single" w:sz="4" w:space="0" w:color="D0CECE" w:themeColor="background2" w:themeShade="E6"/>
              <w:bottom w:val="single" w:sz="4" w:space="0" w:color="7F7F7F" w:themeColor="text1" w:themeTint="80"/>
            </w:tcBorders>
          </w:tcPr>
          <w:p w:rsidR="00B114F0" w:rsidRPr="00B551F7" w:rsidRDefault="00B114F0" w:rsidP="00B114F0">
            <w:pPr>
              <w:jc w:val="center"/>
              <w:rPr>
                <w:i/>
              </w:rPr>
            </w:pPr>
            <w:r w:rsidRPr="00C601AB">
              <w:t>ND</w:t>
            </w:r>
          </w:p>
        </w:tc>
        <w:tc>
          <w:tcPr>
            <w:tcW w:w="2321" w:type="dxa"/>
            <w:tcBorders>
              <w:top w:val="single" w:sz="4" w:space="0" w:color="D0CECE" w:themeColor="background2" w:themeShade="E6"/>
              <w:bottom w:val="single" w:sz="4" w:space="0" w:color="7F7F7F" w:themeColor="text1" w:themeTint="80"/>
            </w:tcBorders>
          </w:tcPr>
          <w:p w:rsidR="00B114F0" w:rsidRPr="00B551F7" w:rsidRDefault="00B114F0" w:rsidP="00B114F0">
            <w:pPr>
              <w:jc w:val="center"/>
              <w:rPr>
                <w:i/>
              </w:rPr>
            </w:pPr>
            <w:r w:rsidRPr="00C601AB">
              <w:t>ND</w:t>
            </w:r>
          </w:p>
        </w:tc>
      </w:tr>
    </w:tbl>
    <w:p w:rsidR="00B114F0" w:rsidRDefault="00B114F0" w:rsidP="00B114F0">
      <w:pPr>
        <w:pStyle w:val="Caption"/>
      </w:pPr>
      <w:bookmarkStart w:id="736" w:name="_Toc514060336"/>
      <w:bookmarkStart w:id="737" w:name="_Toc514069512"/>
      <w:bookmarkStart w:id="738" w:name="_Toc514757976"/>
      <w:bookmarkEnd w:id="735"/>
      <w:r>
        <w:t xml:space="preserve">Table </w:t>
      </w:r>
      <w:r>
        <w:rPr>
          <w:noProof/>
        </w:rPr>
        <w:fldChar w:fldCharType="begin"/>
      </w:r>
      <w:r>
        <w:rPr>
          <w:noProof/>
        </w:rPr>
        <w:instrText xml:space="preserve"> SEQ Table \* ARABIC </w:instrText>
      </w:r>
      <w:r>
        <w:rPr>
          <w:noProof/>
        </w:rPr>
        <w:fldChar w:fldCharType="separate"/>
      </w:r>
      <w:r>
        <w:rPr>
          <w:noProof/>
        </w:rPr>
        <w:t>11</w:t>
      </w:r>
      <w:r>
        <w:rPr>
          <w:noProof/>
        </w:rPr>
        <w:fldChar w:fldCharType="end"/>
      </w:r>
      <w:r>
        <w:t xml:space="preserve"> Test 5 XRF results</w:t>
      </w:r>
      <w:bookmarkEnd w:id="736"/>
      <w:bookmarkEnd w:id="737"/>
      <w:bookmarkEnd w:id="738"/>
    </w:p>
    <w:p w:rsidR="00B114F0" w:rsidRDefault="00B114F0" w:rsidP="00B114F0">
      <w:pPr>
        <w:spacing w:line="360" w:lineRule="auto"/>
      </w:pPr>
      <w:r>
        <w:t>As is shown from the table above test five indicated the presence of excessive amounts of iron in the dry waste after the test had been completed as the sacrificial cathode eroded due to the ion release from the electrolysis reaction. The iron content of the dry waste was greater than the liquid as the movement of the liquid during the dewatering process is in the direction of the anode and as a result the iron must pass through the solid waste as it is attracted towards the anode, whereas the aluminium that is eroded from the outer anode is constantly subjected to liquid passing over the internal wall of the reactor and as a result removes the oxidised aluminium ions which remain present in the liquid the drains through the reactor.</w:t>
      </w:r>
    </w:p>
    <w:p w:rsidR="00B114F0" w:rsidRPr="00855739" w:rsidRDefault="00B114F0" w:rsidP="00B114F0">
      <w:pPr>
        <w:spacing w:line="360" w:lineRule="auto"/>
      </w:pPr>
      <w:r>
        <w:t xml:space="preserve"> The dry waste with a higher iron content at the location of the cathode had a lower pH than the waste in contact with the outer anode and as a result showed signs of a pH gradient across the cross-sectional area of the waste. The content of iron and aluminium was of lower ppm in both samples when compared to tests of higher currents as the emission of the ions from the electrodes is directly affected to the strength of the electric field shown in the H-S theory.</w:t>
      </w:r>
    </w:p>
    <w:p w:rsidR="00B114F0" w:rsidRDefault="00B114F0" w:rsidP="00B114F0">
      <w:pPr>
        <w:spacing w:line="360" w:lineRule="auto"/>
        <w:rPr>
          <w:i/>
          <w:iCs/>
          <w:color w:val="44546A" w:themeColor="text2"/>
          <w:sz w:val="18"/>
          <w:szCs w:val="18"/>
        </w:rPr>
      </w:pPr>
      <w:r>
        <w:rPr>
          <w:i/>
          <w:iCs/>
          <w:color w:val="44546A" w:themeColor="text2"/>
          <w:sz w:val="18"/>
          <w:szCs w:val="18"/>
        </w:rPr>
        <w:br w:type="page"/>
      </w:r>
    </w:p>
    <w:p w:rsidR="00B114F0" w:rsidRDefault="00B114F0" w:rsidP="00B114F0">
      <w:pPr>
        <w:pStyle w:val="Heading3"/>
        <w:spacing w:line="360" w:lineRule="auto"/>
      </w:pPr>
      <w:bookmarkStart w:id="739" w:name="_Toc512851000"/>
      <w:bookmarkStart w:id="740" w:name="_Toc512851481"/>
      <w:bookmarkStart w:id="741" w:name="_Toc512854286"/>
      <w:bookmarkStart w:id="742" w:name="_Toc512855816"/>
      <w:bookmarkStart w:id="743" w:name="_Toc512857326"/>
      <w:bookmarkStart w:id="744" w:name="_Toc512863119"/>
      <w:bookmarkStart w:id="745" w:name="_Toc512948294"/>
      <w:bookmarkStart w:id="746" w:name="_Toc513036729"/>
      <w:bookmarkStart w:id="747" w:name="_Toc513121987"/>
      <w:bookmarkStart w:id="748" w:name="_Toc513194619"/>
      <w:bookmarkStart w:id="749" w:name="_Toc513227487"/>
      <w:bookmarkStart w:id="750" w:name="_Toc514758091"/>
      <w:bookmarkStart w:id="751" w:name="_Toc514764267"/>
      <w:r>
        <w:lastRenderedPageBreak/>
        <w:t>Week One Testing Results (Group)</w:t>
      </w:r>
      <w:bookmarkEnd w:id="739"/>
      <w:bookmarkEnd w:id="740"/>
      <w:bookmarkEnd w:id="741"/>
      <w:bookmarkEnd w:id="742"/>
      <w:bookmarkEnd w:id="743"/>
      <w:bookmarkEnd w:id="744"/>
      <w:bookmarkEnd w:id="745"/>
      <w:bookmarkEnd w:id="746"/>
      <w:bookmarkEnd w:id="747"/>
      <w:bookmarkEnd w:id="748"/>
      <w:bookmarkEnd w:id="749"/>
      <w:bookmarkEnd w:id="750"/>
      <w:bookmarkEnd w:id="751"/>
    </w:p>
    <w:p w:rsidR="00B114F0" w:rsidRDefault="00B114F0" w:rsidP="00B114F0">
      <w:pPr>
        <w:pStyle w:val="Caption"/>
        <w:keepNext/>
      </w:pPr>
      <w:bookmarkStart w:id="752" w:name="_Toc513122067"/>
      <w:bookmarkStart w:id="753" w:name="_Toc513227590"/>
      <w:bookmarkStart w:id="754" w:name="_Toc514060337"/>
      <w:bookmarkStart w:id="755" w:name="_Toc514069513"/>
      <w:bookmarkStart w:id="756" w:name="_Toc514757977"/>
      <w:r>
        <w:t xml:space="preserve">Table </w:t>
      </w:r>
      <w:r>
        <w:rPr>
          <w:noProof/>
        </w:rPr>
        <w:fldChar w:fldCharType="begin"/>
      </w:r>
      <w:r>
        <w:rPr>
          <w:noProof/>
        </w:rPr>
        <w:instrText xml:space="preserve"> SEQ Table \* ARABIC </w:instrText>
      </w:r>
      <w:r>
        <w:rPr>
          <w:noProof/>
        </w:rPr>
        <w:fldChar w:fldCharType="separate"/>
      </w:r>
      <w:r>
        <w:rPr>
          <w:noProof/>
        </w:rPr>
        <w:t>12</w:t>
      </w:r>
      <w:r>
        <w:rPr>
          <w:noProof/>
        </w:rPr>
        <w:fldChar w:fldCharType="end"/>
      </w:r>
      <w:r>
        <w:t xml:space="preserve"> - Week 1 Results</w:t>
      </w:r>
      <w:bookmarkEnd w:id="752"/>
      <w:bookmarkEnd w:id="753"/>
      <w:bookmarkEnd w:id="754"/>
      <w:bookmarkEnd w:id="755"/>
      <w:bookmarkEnd w:id="756"/>
    </w:p>
    <w:p w:rsidR="00B114F0" w:rsidRDefault="00B114F0" w:rsidP="00B114F0">
      <w:pPr>
        <w:spacing w:line="360" w:lineRule="auto"/>
      </w:pPr>
      <w:r>
        <w:rPr>
          <w:noProof/>
          <w:lang w:eastAsia="en-GB"/>
        </w:rPr>
        <w:drawing>
          <wp:inline distT="0" distB="0" distL="0" distR="0" wp14:anchorId="6883329B" wp14:editId="0C3941F9">
            <wp:extent cx="5422605" cy="4001169"/>
            <wp:effectExtent l="0" t="0" r="6985" b="18415"/>
            <wp:docPr id="172994900" name="Chart 17299490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61E4032D-D771-47F6-A231-71B95C7759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r>
        <w:br w:type="textWrapping" w:clear="all"/>
        <w:t>The results from the first week of testing show that by increasing the current from 2A to 4A when using a single media gravel filter, a higher yield of water can be obtained. As well as this, the results show that despite using a single media gravel filter of 145mm, or when using a dial media filter with 145mm gravel &amp; 50mm sand, the yield of water can be raised by increasing the amount of current.</w:t>
      </w:r>
    </w:p>
    <w:p w:rsidR="00B114F0" w:rsidRDefault="00B114F0" w:rsidP="00B114F0">
      <w:pPr>
        <w:spacing w:line="360" w:lineRule="auto"/>
      </w:pPr>
      <w:r>
        <w:br w:type="page"/>
      </w:r>
    </w:p>
    <w:p w:rsidR="00B114F0" w:rsidRDefault="00B114F0" w:rsidP="00B114F0">
      <w:pPr>
        <w:pStyle w:val="Heading3"/>
        <w:spacing w:line="360" w:lineRule="auto"/>
      </w:pPr>
      <w:r>
        <w:lastRenderedPageBreak/>
        <w:t xml:space="preserve"> </w:t>
      </w:r>
      <w:bookmarkStart w:id="757" w:name="_Toc512948295"/>
      <w:bookmarkStart w:id="758" w:name="_Toc513036730"/>
      <w:bookmarkStart w:id="759" w:name="_Toc513121988"/>
      <w:bookmarkStart w:id="760" w:name="_Toc513194620"/>
      <w:bookmarkStart w:id="761" w:name="_Toc513227488"/>
      <w:bookmarkStart w:id="762" w:name="_Toc514758092"/>
      <w:bookmarkStart w:id="763" w:name="_Toc514764268"/>
      <w:r>
        <w:t>Week One Results Compared to Previous Year’s (Group)</w:t>
      </w:r>
      <w:bookmarkStart w:id="764" w:name="_Toc512851002"/>
      <w:bookmarkStart w:id="765" w:name="_Toc512851482"/>
      <w:bookmarkStart w:id="766" w:name="_Toc512854287"/>
      <w:bookmarkStart w:id="767" w:name="_Toc512855817"/>
      <w:bookmarkStart w:id="768" w:name="_Toc512857327"/>
      <w:bookmarkStart w:id="769" w:name="_Toc512863120"/>
      <w:bookmarkEnd w:id="757"/>
      <w:bookmarkEnd w:id="758"/>
      <w:bookmarkEnd w:id="759"/>
      <w:bookmarkEnd w:id="760"/>
      <w:bookmarkEnd w:id="761"/>
      <w:bookmarkEnd w:id="762"/>
      <w:bookmarkEnd w:id="764"/>
      <w:bookmarkEnd w:id="765"/>
      <w:bookmarkEnd w:id="766"/>
      <w:bookmarkEnd w:id="767"/>
      <w:bookmarkEnd w:id="768"/>
      <w:bookmarkEnd w:id="769"/>
      <w:bookmarkEnd w:id="763"/>
    </w:p>
    <w:p w:rsidR="00B114F0" w:rsidRDefault="00B114F0" w:rsidP="00B114F0">
      <w:pPr>
        <w:pStyle w:val="Caption"/>
        <w:keepNext/>
      </w:pPr>
      <w:bookmarkStart w:id="770" w:name="_Toc513122068"/>
      <w:bookmarkStart w:id="771" w:name="_Toc513227591"/>
      <w:bookmarkStart w:id="772" w:name="_Toc514060338"/>
      <w:bookmarkStart w:id="773" w:name="_Toc514069514"/>
      <w:bookmarkStart w:id="774" w:name="_Toc514757978"/>
      <w:r>
        <w:t xml:space="preserve">Table </w:t>
      </w:r>
      <w:r>
        <w:rPr>
          <w:noProof/>
        </w:rPr>
        <w:fldChar w:fldCharType="begin"/>
      </w:r>
      <w:r>
        <w:rPr>
          <w:noProof/>
        </w:rPr>
        <w:instrText xml:space="preserve"> SEQ Table \* ARABIC </w:instrText>
      </w:r>
      <w:r>
        <w:rPr>
          <w:noProof/>
        </w:rPr>
        <w:fldChar w:fldCharType="separate"/>
      </w:r>
      <w:r>
        <w:rPr>
          <w:noProof/>
        </w:rPr>
        <w:t>13</w:t>
      </w:r>
      <w:r>
        <w:rPr>
          <w:noProof/>
        </w:rPr>
        <w:fldChar w:fldCharType="end"/>
      </w:r>
      <w:r>
        <w:t xml:space="preserve"> - Week 1 and Last Year’s Results</w:t>
      </w:r>
      <w:bookmarkEnd w:id="770"/>
      <w:bookmarkEnd w:id="771"/>
      <w:bookmarkEnd w:id="772"/>
      <w:bookmarkEnd w:id="773"/>
      <w:bookmarkEnd w:id="774"/>
    </w:p>
    <w:p w:rsidR="00B114F0" w:rsidRPr="0070377D" w:rsidRDefault="00B114F0" w:rsidP="00B114F0">
      <w:pPr>
        <w:spacing w:line="360" w:lineRule="auto"/>
      </w:pPr>
      <w:r>
        <w:rPr>
          <w:noProof/>
          <w:lang w:eastAsia="en-GB"/>
        </w:rPr>
        <w:drawing>
          <wp:inline distT="0" distB="0" distL="0" distR="0" wp14:anchorId="0BA4A2E2" wp14:editId="46097F22">
            <wp:extent cx="5437006" cy="4572000"/>
            <wp:effectExtent l="0" t="0" r="11430" b="0"/>
            <wp:docPr id="172994903" name="Chart 17299490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169263C-E33D-4720-BD1B-CDEA07A96C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B114F0" w:rsidRPr="0070377D" w:rsidRDefault="00B114F0" w:rsidP="00B114F0">
      <w:pPr>
        <w:spacing w:line="360" w:lineRule="auto"/>
      </w:pPr>
      <w:r>
        <w:t>When compared to the results obtained from the previous year, the results show an overall improvement from the changes made to the reactor as well as the current used during testing.</w:t>
      </w:r>
      <w:r>
        <w:br/>
        <w:t>The graph shows that a higher yield of water has been obtained in a shorter time frame while also consuming less overall power.</w:t>
      </w: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rPr>
          <w:rFonts w:asciiTheme="majorHAnsi" w:eastAsiaTheme="majorEastAsia" w:hAnsiTheme="majorHAnsi" w:cstheme="majorBidi"/>
          <w:color w:val="2E74B5" w:themeColor="accent1" w:themeShade="BF"/>
          <w:sz w:val="32"/>
          <w:szCs w:val="32"/>
        </w:rPr>
      </w:pPr>
      <w:r>
        <w:br w:type="page"/>
      </w:r>
    </w:p>
    <w:p w:rsidR="00B114F0" w:rsidRDefault="00B114F0" w:rsidP="00B114F0">
      <w:pPr>
        <w:pStyle w:val="Heading2"/>
        <w:spacing w:line="360" w:lineRule="auto"/>
      </w:pPr>
      <w:bookmarkStart w:id="775" w:name="_Toc512948296"/>
      <w:bookmarkStart w:id="776" w:name="_Toc513036731"/>
      <w:bookmarkStart w:id="777" w:name="_Toc513121989"/>
      <w:bookmarkStart w:id="778" w:name="_Toc513194621"/>
      <w:bookmarkStart w:id="779" w:name="_Toc513227489"/>
      <w:bookmarkStart w:id="780" w:name="_Toc514758093"/>
      <w:bookmarkStart w:id="781" w:name="_Toc514764269"/>
      <w:bookmarkStart w:id="782" w:name="_Toc512850144"/>
      <w:bookmarkStart w:id="783" w:name="_Toc512850265"/>
      <w:bookmarkStart w:id="784" w:name="_Toc512850833"/>
      <w:bookmarkStart w:id="785" w:name="_Toc512851003"/>
      <w:bookmarkStart w:id="786" w:name="_Toc512851483"/>
      <w:bookmarkStart w:id="787" w:name="_Toc512854288"/>
      <w:bookmarkStart w:id="788" w:name="_Toc512855818"/>
      <w:bookmarkStart w:id="789" w:name="_Toc512857328"/>
      <w:bookmarkStart w:id="790" w:name="_Toc512863121"/>
      <w:r>
        <w:lastRenderedPageBreak/>
        <w:t>Week 2</w:t>
      </w:r>
      <w:bookmarkEnd w:id="775"/>
      <w:bookmarkEnd w:id="776"/>
      <w:bookmarkEnd w:id="777"/>
      <w:bookmarkEnd w:id="778"/>
      <w:bookmarkEnd w:id="779"/>
      <w:bookmarkEnd w:id="780"/>
      <w:bookmarkEnd w:id="781"/>
    </w:p>
    <w:p w:rsidR="00B114F0" w:rsidRPr="00D85CDF" w:rsidRDefault="00B114F0" w:rsidP="00B114F0">
      <w:pPr>
        <w:pStyle w:val="Heading3"/>
        <w:spacing w:line="360" w:lineRule="auto"/>
      </w:pPr>
      <w:bookmarkStart w:id="791" w:name="_Toc512948297"/>
      <w:bookmarkStart w:id="792" w:name="_Toc513036732"/>
      <w:bookmarkStart w:id="793" w:name="_Toc513121990"/>
      <w:bookmarkStart w:id="794" w:name="_Toc513194622"/>
      <w:bookmarkStart w:id="795" w:name="_Toc513227490"/>
      <w:bookmarkStart w:id="796" w:name="_Toc514758094"/>
      <w:bookmarkStart w:id="797" w:name="_Toc514764270"/>
      <w:r w:rsidRPr="00C7035B">
        <w:t xml:space="preserve">Test </w:t>
      </w:r>
      <w:r>
        <w:t>1 (Group)</w:t>
      </w:r>
      <w:bookmarkEnd w:id="791"/>
      <w:bookmarkEnd w:id="792"/>
      <w:bookmarkEnd w:id="793"/>
      <w:bookmarkEnd w:id="794"/>
      <w:bookmarkEnd w:id="795"/>
      <w:bookmarkEnd w:id="796"/>
      <w:bookmarkEnd w:id="797"/>
    </w:p>
    <w:p w:rsidR="00B114F0" w:rsidRDefault="00B114F0" w:rsidP="00B114F0">
      <w:pPr>
        <w:spacing w:line="240" w:lineRule="auto"/>
      </w:pPr>
      <w:r>
        <w:t>Voltage Cap: 0V</w:t>
      </w:r>
      <w:r>
        <w:tab/>
      </w:r>
      <w:r>
        <w:tab/>
        <w:t>Current: 0A</w:t>
      </w:r>
      <w:r>
        <w:tab/>
        <w:t>Volume of Slurry: 1100ml</w:t>
      </w:r>
      <w:r>
        <w:tab/>
      </w:r>
    </w:p>
    <w:p w:rsidR="00B114F0" w:rsidRDefault="00B114F0" w:rsidP="00B114F0">
      <w:pPr>
        <w:spacing w:line="240" w:lineRule="auto"/>
      </w:pPr>
      <w:r>
        <w:t>Volume of Charge Water: 0ml</w:t>
      </w:r>
      <w:r>
        <w:tab/>
        <w:t xml:space="preserve">Gravel Depth: 195mm </w:t>
      </w:r>
      <w:r>
        <w:tab/>
        <w:t>Date of Sample: 23/04/18</w:t>
      </w:r>
    </w:p>
    <w:p w:rsidR="00B114F0" w:rsidRDefault="00B114F0" w:rsidP="00B114F0">
      <w:pPr>
        <w:pStyle w:val="Caption"/>
        <w:keepNext/>
      </w:pPr>
      <w:bookmarkStart w:id="798" w:name="_Toc512948174"/>
      <w:bookmarkStart w:id="799" w:name="_Toc513122069"/>
      <w:bookmarkStart w:id="800" w:name="_Toc513227592"/>
      <w:bookmarkStart w:id="801" w:name="_Toc514060339"/>
      <w:bookmarkStart w:id="802" w:name="_Toc514069515"/>
      <w:bookmarkStart w:id="803" w:name="_Toc514757979"/>
      <w:r>
        <w:t xml:space="preserve">Table </w:t>
      </w:r>
      <w:r>
        <w:rPr>
          <w:noProof/>
        </w:rPr>
        <w:fldChar w:fldCharType="begin"/>
      </w:r>
      <w:r>
        <w:rPr>
          <w:noProof/>
        </w:rPr>
        <w:instrText xml:space="preserve"> SEQ Table \* ARABIC </w:instrText>
      </w:r>
      <w:r>
        <w:rPr>
          <w:noProof/>
        </w:rPr>
        <w:fldChar w:fldCharType="separate"/>
      </w:r>
      <w:r>
        <w:rPr>
          <w:noProof/>
        </w:rPr>
        <w:t>14</w:t>
      </w:r>
      <w:r>
        <w:rPr>
          <w:noProof/>
        </w:rPr>
        <w:fldChar w:fldCharType="end"/>
      </w:r>
      <w:r>
        <w:t xml:space="preserve"> – Week 2 Test 1 Results</w:t>
      </w:r>
      <w:bookmarkEnd w:id="798"/>
      <w:bookmarkEnd w:id="799"/>
      <w:bookmarkEnd w:id="800"/>
      <w:bookmarkEnd w:id="801"/>
      <w:bookmarkEnd w:id="802"/>
      <w:bookmarkEnd w:id="803"/>
    </w:p>
    <w:tbl>
      <w:tblPr>
        <w:tblpPr w:leftFromText="180" w:rightFromText="180" w:vertAnchor="text" w:horzAnchor="margin" w:tblpY="329"/>
        <w:tblW w:w="8600" w:type="dxa"/>
        <w:tblLook w:val="06E0" w:firstRow="1" w:lastRow="1" w:firstColumn="1" w:lastColumn="0" w:noHBand="1" w:noVBand="1"/>
      </w:tblPr>
      <w:tblGrid>
        <w:gridCol w:w="2150"/>
        <w:gridCol w:w="2150"/>
        <w:gridCol w:w="2150"/>
        <w:gridCol w:w="2150"/>
      </w:tblGrid>
      <w:tr w:rsidR="00B114F0" w:rsidTr="00B114F0">
        <w:trPr>
          <w:trHeight w:val="858"/>
        </w:trPr>
        <w:tc>
          <w:tcPr>
            <w:tcW w:w="2150" w:type="dxa"/>
          </w:tcPr>
          <w:p w:rsidR="00B114F0" w:rsidRPr="00C7035B" w:rsidRDefault="00B114F0" w:rsidP="00B114F0">
            <w:pPr>
              <w:jc w:val="center"/>
              <w:rPr>
                <w:b/>
                <w:i/>
              </w:rPr>
            </w:pPr>
            <w:r w:rsidRPr="00C7035B">
              <w:rPr>
                <w:b/>
                <w:i/>
              </w:rPr>
              <w:t>Day</w:t>
            </w:r>
          </w:p>
        </w:tc>
        <w:tc>
          <w:tcPr>
            <w:tcW w:w="2150" w:type="dxa"/>
          </w:tcPr>
          <w:p w:rsidR="00B114F0" w:rsidRPr="00C7035B" w:rsidRDefault="00B114F0" w:rsidP="00B114F0">
            <w:pPr>
              <w:jc w:val="center"/>
              <w:rPr>
                <w:b/>
                <w:i/>
              </w:rPr>
            </w:pPr>
            <w:r w:rsidRPr="5DB62041">
              <w:rPr>
                <w:b/>
                <w:i/>
              </w:rPr>
              <w:t>Time</w:t>
            </w:r>
          </w:p>
        </w:tc>
        <w:tc>
          <w:tcPr>
            <w:tcW w:w="2150" w:type="dxa"/>
          </w:tcPr>
          <w:p w:rsidR="00B114F0" w:rsidRPr="00C7035B" w:rsidRDefault="00B114F0" w:rsidP="00B114F0">
            <w:pPr>
              <w:jc w:val="center"/>
              <w:rPr>
                <w:b/>
                <w:i/>
                <w:iCs/>
              </w:rPr>
            </w:pPr>
            <w:r w:rsidRPr="00C7035B">
              <w:rPr>
                <w:b/>
                <w:i/>
              </w:rPr>
              <w:t>Time Passed</w:t>
            </w:r>
          </w:p>
          <w:p w:rsidR="00B114F0" w:rsidRPr="00C7035B" w:rsidRDefault="00B114F0" w:rsidP="00B114F0">
            <w:pPr>
              <w:jc w:val="center"/>
              <w:rPr>
                <w:b/>
                <w:i/>
              </w:rPr>
            </w:pPr>
            <w:r w:rsidRPr="00C7035B">
              <w:rPr>
                <w:b/>
                <w:i/>
              </w:rPr>
              <w:t>(Minutes)</w:t>
            </w:r>
          </w:p>
        </w:tc>
        <w:tc>
          <w:tcPr>
            <w:tcW w:w="2150" w:type="dxa"/>
          </w:tcPr>
          <w:p w:rsidR="00B114F0" w:rsidRPr="00144D09" w:rsidRDefault="00B114F0" w:rsidP="00B114F0">
            <w:pPr>
              <w:jc w:val="center"/>
              <w:rPr>
                <w:b/>
                <w:i/>
              </w:rPr>
            </w:pPr>
            <w:r w:rsidRPr="00144D09">
              <w:rPr>
                <w:b/>
                <w:i/>
              </w:rPr>
              <w:t>Volume</w:t>
            </w:r>
            <w:r>
              <w:rPr>
                <w:b/>
                <w:i/>
              </w:rPr>
              <w:t xml:space="preserve"> of Water (</w:t>
            </w:r>
            <w:r w:rsidRPr="00144D09">
              <w:rPr>
                <w:b/>
                <w:i/>
              </w:rPr>
              <w:t>ml)</w:t>
            </w:r>
          </w:p>
        </w:tc>
      </w:tr>
      <w:tr w:rsidR="00B114F0" w:rsidTr="00B114F0">
        <w:trPr>
          <w:trHeight w:val="286"/>
        </w:trPr>
        <w:tc>
          <w:tcPr>
            <w:tcW w:w="2150" w:type="dxa"/>
            <w:vAlign w:val="bottom"/>
          </w:tcPr>
          <w:p w:rsidR="00B114F0" w:rsidRPr="00355217" w:rsidRDefault="00B114F0" w:rsidP="00B114F0">
            <w:pPr>
              <w:jc w:val="center"/>
              <w:rPr>
                <w:i/>
              </w:rPr>
            </w:pPr>
            <w:r>
              <w:rPr>
                <w:rFonts w:cstheme="majorHAnsi"/>
                <w:i/>
                <w:color w:val="000000"/>
                <w:szCs w:val="26"/>
              </w:rPr>
              <w:t>Monday</w:t>
            </w:r>
          </w:p>
        </w:tc>
        <w:tc>
          <w:tcPr>
            <w:tcW w:w="2150"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11:40</w:t>
            </w:r>
          </w:p>
        </w:tc>
        <w:tc>
          <w:tcPr>
            <w:tcW w:w="2150"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0</w:t>
            </w:r>
          </w:p>
        </w:tc>
        <w:tc>
          <w:tcPr>
            <w:tcW w:w="2150"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0</w:t>
            </w:r>
          </w:p>
        </w:tc>
      </w:tr>
      <w:tr w:rsidR="00B114F0" w:rsidTr="00B114F0">
        <w:trPr>
          <w:trHeight w:val="286"/>
        </w:trPr>
        <w:tc>
          <w:tcPr>
            <w:tcW w:w="2150" w:type="dxa"/>
            <w:vAlign w:val="bottom"/>
          </w:tcPr>
          <w:p w:rsidR="00B114F0" w:rsidRPr="00355217" w:rsidRDefault="00B114F0" w:rsidP="00B114F0">
            <w:pPr>
              <w:jc w:val="center"/>
              <w:rPr>
                <w:i/>
              </w:rPr>
            </w:pPr>
            <w:r w:rsidRPr="00355217">
              <w:rPr>
                <w:rFonts w:cstheme="majorHAnsi"/>
                <w:i/>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11:50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10</w:t>
            </w:r>
          </w:p>
        </w:tc>
      </w:tr>
      <w:tr w:rsidR="00B114F0" w:rsidTr="00B114F0">
        <w:trPr>
          <w:trHeight w:val="286"/>
        </w:trPr>
        <w:tc>
          <w:tcPr>
            <w:tcW w:w="2150" w:type="dxa"/>
            <w:vAlign w:val="bottom"/>
          </w:tcPr>
          <w:p w:rsidR="00B114F0" w:rsidRPr="00355217" w:rsidRDefault="00B114F0" w:rsidP="00B114F0">
            <w:pPr>
              <w:jc w:val="center"/>
              <w:rPr>
                <w:i/>
              </w:rPr>
            </w:pPr>
            <w:r w:rsidRPr="00355217">
              <w:rPr>
                <w:rFonts w:cstheme="majorHAnsi"/>
                <w:i/>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12:00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20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10</w:t>
            </w:r>
          </w:p>
        </w:tc>
      </w:tr>
      <w:tr w:rsidR="00B114F0" w:rsidTr="00B114F0">
        <w:trPr>
          <w:trHeight w:val="286"/>
        </w:trPr>
        <w:tc>
          <w:tcPr>
            <w:tcW w:w="2150" w:type="dxa"/>
            <w:vAlign w:val="bottom"/>
          </w:tcPr>
          <w:p w:rsidR="00B114F0" w:rsidRPr="00355217" w:rsidRDefault="00B114F0" w:rsidP="00B114F0">
            <w:pPr>
              <w:jc w:val="center"/>
              <w:rPr>
                <w:i/>
              </w:rPr>
            </w:pPr>
            <w:r w:rsidRPr="00355217">
              <w:rPr>
                <w:rFonts w:cstheme="majorHAnsi"/>
                <w:i/>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12:10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30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11</w:t>
            </w:r>
          </w:p>
        </w:tc>
      </w:tr>
      <w:tr w:rsidR="00B114F0" w:rsidTr="00B114F0">
        <w:trPr>
          <w:trHeight w:val="286"/>
        </w:trPr>
        <w:tc>
          <w:tcPr>
            <w:tcW w:w="2150" w:type="dxa"/>
            <w:vAlign w:val="bottom"/>
          </w:tcPr>
          <w:p w:rsidR="00B114F0" w:rsidRPr="00355217" w:rsidRDefault="00B114F0" w:rsidP="00B114F0">
            <w:pPr>
              <w:jc w:val="center"/>
              <w:rPr>
                <w:rFonts w:cstheme="majorHAnsi"/>
                <w:i/>
                <w:color w:val="000000"/>
                <w:szCs w:val="26"/>
              </w:rPr>
            </w:pPr>
            <w:r w:rsidRPr="00355217">
              <w:rPr>
                <w:rFonts w:cstheme="majorHAnsi"/>
                <w:i/>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12:20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40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15</w:t>
            </w:r>
          </w:p>
        </w:tc>
      </w:tr>
      <w:tr w:rsidR="00B114F0" w:rsidTr="00B114F0">
        <w:trPr>
          <w:trHeight w:val="286"/>
        </w:trPr>
        <w:tc>
          <w:tcPr>
            <w:tcW w:w="2150" w:type="dxa"/>
            <w:vAlign w:val="bottom"/>
          </w:tcPr>
          <w:p w:rsidR="00B114F0" w:rsidRPr="00355217" w:rsidRDefault="00B114F0" w:rsidP="00B114F0">
            <w:pPr>
              <w:jc w:val="center"/>
              <w:rPr>
                <w:rFonts w:cstheme="majorHAnsi"/>
                <w:i/>
                <w:color w:val="000000"/>
                <w:szCs w:val="26"/>
              </w:rPr>
            </w:pPr>
            <w:r w:rsidRPr="00355217">
              <w:rPr>
                <w:rFonts w:cstheme="majorHAnsi"/>
                <w:i/>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12:30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50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15</w:t>
            </w:r>
          </w:p>
        </w:tc>
      </w:tr>
      <w:tr w:rsidR="00B114F0" w:rsidTr="00B114F0">
        <w:trPr>
          <w:trHeight w:val="63"/>
        </w:trPr>
        <w:tc>
          <w:tcPr>
            <w:tcW w:w="2150" w:type="dxa"/>
            <w:vAlign w:val="bottom"/>
          </w:tcPr>
          <w:p w:rsidR="00B114F0" w:rsidRPr="00355217" w:rsidRDefault="00B114F0" w:rsidP="00B114F0">
            <w:pPr>
              <w:jc w:val="center"/>
              <w:rPr>
                <w:i/>
              </w:rPr>
            </w:pPr>
            <w:r w:rsidRPr="00355217">
              <w:rPr>
                <w:rFonts w:cstheme="majorHAnsi"/>
                <w:i/>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12:40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60</w:t>
            </w:r>
          </w:p>
        </w:tc>
        <w:tc>
          <w:tcPr>
            <w:tcW w:w="2150"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15</w:t>
            </w:r>
          </w:p>
        </w:tc>
      </w:tr>
      <w:tr w:rsidR="00B114F0" w:rsidTr="00B114F0">
        <w:trPr>
          <w:trHeight w:val="272"/>
        </w:trPr>
        <w:tc>
          <w:tcPr>
            <w:tcW w:w="2150" w:type="dxa"/>
            <w:vAlign w:val="bottom"/>
          </w:tcPr>
          <w:p w:rsidR="00B114F0" w:rsidRPr="00355217" w:rsidRDefault="00B114F0" w:rsidP="00B114F0">
            <w:pPr>
              <w:jc w:val="center"/>
              <w:rPr>
                <w:rFonts w:cstheme="majorHAnsi"/>
                <w:i/>
                <w:szCs w:val="26"/>
              </w:rPr>
            </w:pPr>
          </w:p>
        </w:tc>
        <w:tc>
          <w:tcPr>
            <w:tcW w:w="2150"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12:50</w:t>
            </w:r>
          </w:p>
        </w:tc>
        <w:tc>
          <w:tcPr>
            <w:tcW w:w="2150"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70</w:t>
            </w:r>
          </w:p>
        </w:tc>
        <w:tc>
          <w:tcPr>
            <w:tcW w:w="2150"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16</w:t>
            </w:r>
          </w:p>
        </w:tc>
      </w:tr>
      <w:tr w:rsidR="00B114F0" w:rsidTr="00B114F0">
        <w:trPr>
          <w:trHeight w:val="272"/>
        </w:trPr>
        <w:tc>
          <w:tcPr>
            <w:tcW w:w="2150" w:type="dxa"/>
            <w:vAlign w:val="bottom"/>
          </w:tcPr>
          <w:p w:rsidR="00B114F0" w:rsidRPr="00355217" w:rsidRDefault="00B114F0" w:rsidP="00B114F0">
            <w:pPr>
              <w:jc w:val="center"/>
              <w:rPr>
                <w:rFonts w:cstheme="majorHAnsi"/>
                <w:i/>
                <w:szCs w:val="26"/>
              </w:rPr>
            </w:pPr>
          </w:p>
        </w:tc>
        <w:tc>
          <w:tcPr>
            <w:tcW w:w="2150"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13:00</w:t>
            </w:r>
          </w:p>
        </w:tc>
        <w:tc>
          <w:tcPr>
            <w:tcW w:w="2150"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80</w:t>
            </w:r>
          </w:p>
        </w:tc>
        <w:tc>
          <w:tcPr>
            <w:tcW w:w="2150"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16</w:t>
            </w:r>
          </w:p>
        </w:tc>
      </w:tr>
      <w:tr w:rsidR="00B114F0" w:rsidTr="00B114F0">
        <w:trPr>
          <w:trHeight w:val="272"/>
        </w:trPr>
        <w:tc>
          <w:tcPr>
            <w:tcW w:w="2150" w:type="dxa"/>
            <w:vAlign w:val="bottom"/>
          </w:tcPr>
          <w:p w:rsidR="00B114F0" w:rsidRPr="00355217" w:rsidRDefault="00B114F0" w:rsidP="00B114F0">
            <w:pPr>
              <w:jc w:val="center"/>
              <w:rPr>
                <w:rFonts w:cstheme="majorHAnsi"/>
                <w:i/>
                <w:szCs w:val="26"/>
              </w:rPr>
            </w:pPr>
          </w:p>
        </w:tc>
        <w:tc>
          <w:tcPr>
            <w:tcW w:w="2150"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13:10</w:t>
            </w:r>
          </w:p>
        </w:tc>
        <w:tc>
          <w:tcPr>
            <w:tcW w:w="2150"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90</w:t>
            </w:r>
          </w:p>
        </w:tc>
        <w:tc>
          <w:tcPr>
            <w:tcW w:w="2150"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20</w:t>
            </w:r>
          </w:p>
        </w:tc>
      </w:tr>
      <w:tr w:rsidR="00B114F0" w:rsidTr="00B114F0">
        <w:trPr>
          <w:trHeight w:val="286"/>
        </w:trPr>
        <w:tc>
          <w:tcPr>
            <w:tcW w:w="2150" w:type="dxa"/>
          </w:tcPr>
          <w:p w:rsidR="00B114F0" w:rsidRDefault="00B114F0" w:rsidP="00B114F0">
            <w:pPr>
              <w:spacing w:line="360" w:lineRule="auto"/>
            </w:pPr>
          </w:p>
        </w:tc>
        <w:tc>
          <w:tcPr>
            <w:tcW w:w="2150" w:type="dxa"/>
          </w:tcPr>
          <w:p w:rsidR="00B114F0" w:rsidRDefault="00B114F0" w:rsidP="00B114F0">
            <w:pPr>
              <w:spacing w:line="360" w:lineRule="auto"/>
            </w:pPr>
          </w:p>
        </w:tc>
        <w:tc>
          <w:tcPr>
            <w:tcW w:w="2150" w:type="dxa"/>
          </w:tcPr>
          <w:p w:rsidR="00B114F0" w:rsidRDefault="00B114F0" w:rsidP="00B114F0">
            <w:pPr>
              <w:spacing w:line="360" w:lineRule="auto"/>
              <w:jc w:val="center"/>
            </w:pPr>
          </w:p>
        </w:tc>
        <w:tc>
          <w:tcPr>
            <w:tcW w:w="2150" w:type="dxa"/>
          </w:tcPr>
          <w:p w:rsidR="00B114F0" w:rsidRDefault="00B114F0" w:rsidP="00B114F0">
            <w:pPr>
              <w:spacing w:line="360" w:lineRule="auto"/>
            </w:pPr>
          </w:p>
        </w:tc>
      </w:tr>
    </w:tbl>
    <w:p w:rsidR="00B114F0" w:rsidRDefault="00B114F0" w:rsidP="00B114F0">
      <w:pPr>
        <w:keepNext/>
        <w:spacing w:line="360" w:lineRule="auto"/>
      </w:pPr>
      <w:r>
        <w:rPr>
          <w:noProof/>
          <w:lang w:eastAsia="en-GB"/>
        </w:rPr>
        <w:lastRenderedPageBreak/>
        <w:drawing>
          <wp:inline distT="0" distB="0" distL="0" distR="0" wp14:anchorId="755F1CAE" wp14:editId="5CDC3D8A">
            <wp:extent cx="5454502" cy="3479284"/>
            <wp:effectExtent l="0" t="0" r="13335" b="6985"/>
            <wp:docPr id="9" name="Chart 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4BC2E1-B750-4F6B-B481-5888F3C4A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B114F0" w:rsidRDefault="00B114F0" w:rsidP="00B114F0">
      <w:pPr>
        <w:pStyle w:val="Caption"/>
        <w:spacing w:line="360" w:lineRule="auto"/>
      </w:pPr>
      <w:bookmarkStart w:id="804" w:name="_Toc512948225"/>
      <w:bookmarkStart w:id="805" w:name="_Toc513122055"/>
      <w:bookmarkStart w:id="806" w:name="_Toc513194548"/>
      <w:bookmarkStart w:id="807" w:name="_Toc513195035"/>
      <w:bookmarkStart w:id="808" w:name="_Toc513227574"/>
      <w:bookmarkStart w:id="809" w:name="_Toc514069616"/>
      <w:bookmarkStart w:id="810" w:name="_Toc514757935"/>
      <w:r>
        <w:t xml:space="preserve">Figure </w:t>
      </w:r>
      <w:r>
        <w:rPr>
          <w:noProof/>
        </w:rPr>
        <w:fldChar w:fldCharType="begin"/>
      </w:r>
      <w:r>
        <w:rPr>
          <w:noProof/>
        </w:rPr>
        <w:instrText xml:space="preserve"> SEQ Figure \* ARABIC </w:instrText>
      </w:r>
      <w:r>
        <w:rPr>
          <w:noProof/>
        </w:rPr>
        <w:fldChar w:fldCharType="separate"/>
      </w:r>
      <w:r>
        <w:rPr>
          <w:noProof/>
        </w:rPr>
        <w:t>92</w:t>
      </w:r>
      <w:r>
        <w:rPr>
          <w:noProof/>
        </w:rPr>
        <w:fldChar w:fldCharType="end"/>
      </w:r>
      <w:r>
        <w:t xml:space="preserve"> – Week 2 Test 1 Results</w:t>
      </w:r>
      <w:bookmarkEnd w:id="804"/>
      <w:bookmarkEnd w:id="805"/>
      <w:bookmarkEnd w:id="806"/>
      <w:bookmarkEnd w:id="807"/>
      <w:bookmarkEnd w:id="808"/>
      <w:bookmarkEnd w:id="809"/>
      <w:bookmarkEnd w:id="810"/>
    </w:p>
    <w:p w:rsidR="00B114F0" w:rsidRDefault="00B114F0" w:rsidP="00B114F0">
      <w:pPr>
        <w:spacing w:line="360" w:lineRule="auto"/>
      </w:pPr>
      <w:r>
        <w:t xml:space="preserve">Based on the findings obtained from the first week’s results, it was thought to carry out another set of tests on the reactor but using the forces of gravity only. The test was conducted over a 90 minutes period without powering up the reactor. The reactor was first filled with 195mm of gravel, which was acting as the filter and then 1100ml of slurry was added on top of the gravel, as shown in figure. </w:t>
      </w: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r>
        <w:rPr>
          <w:noProof/>
          <w:lang w:eastAsia="en-GB"/>
        </w:rPr>
        <w:lastRenderedPageBreak/>
        <mc:AlternateContent>
          <mc:Choice Requires="wps">
            <w:drawing>
              <wp:anchor distT="0" distB="0" distL="114300" distR="114300" simplePos="0" relativeHeight="251667456" behindDoc="1" locked="0" layoutInCell="1" allowOverlap="1" wp14:anchorId="0831BA91" wp14:editId="76CF0192">
                <wp:simplePos x="0" y="0"/>
                <wp:positionH relativeFrom="column">
                  <wp:posOffset>0</wp:posOffset>
                </wp:positionH>
                <wp:positionV relativeFrom="paragraph">
                  <wp:posOffset>4012565</wp:posOffset>
                </wp:positionV>
                <wp:extent cx="2520315"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2520315" cy="635"/>
                        </a:xfrm>
                        <a:prstGeom prst="rect">
                          <a:avLst/>
                        </a:prstGeom>
                        <a:solidFill>
                          <a:prstClr val="white"/>
                        </a:solidFill>
                        <a:ln>
                          <a:noFill/>
                        </a:ln>
                      </wps:spPr>
                      <wps:txbx>
                        <w:txbxContent>
                          <w:p w:rsidR="00B114F0" w:rsidRPr="00F0704E" w:rsidRDefault="00B114F0" w:rsidP="00B114F0">
                            <w:pPr>
                              <w:pStyle w:val="Caption"/>
                            </w:pPr>
                            <w:bookmarkStart w:id="811" w:name="_Toc512948226"/>
                            <w:bookmarkStart w:id="812" w:name="_Toc513122056"/>
                            <w:bookmarkStart w:id="813" w:name="_Toc513194549"/>
                            <w:bookmarkStart w:id="814" w:name="_Toc513195036"/>
                            <w:bookmarkStart w:id="815" w:name="_Toc513227575"/>
                            <w:bookmarkStart w:id="816" w:name="_Toc514069617"/>
                            <w:bookmarkStart w:id="817" w:name="_Toc514757936"/>
                            <w:r>
                              <w:t xml:space="preserve">Figure </w:t>
                            </w:r>
                            <w:r>
                              <w:rPr>
                                <w:noProof/>
                              </w:rPr>
                              <w:fldChar w:fldCharType="begin"/>
                            </w:r>
                            <w:r>
                              <w:rPr>
                                <w:noProof/>
                              </w:rPr>
                              <w:instrText xml:space="preserve"> SEQ Figure \* ARABIC </w:instrText>
                            </w:r>
                            <w:r>
                              <w:rPr>
                                <w:noProof/>
                              </w:rPr>
                              <w:fldChar w:fldCharType="separate"/>
                            </w:r>
                            <w:r>
                              <w:rPr>
                                <w:noProof/>
                              </w:rPr>
                              <w:t>93</w:t>
                            </w:r>
                            <w:r>
                              <w:rPr>
                                <w:noProof/>
                              </w:rPr>
                              <w:fldChar w:fldCharType="end"/>
                            </w:r>
                            <w:r>
                              <w:t xml:space="preserve"> - Reactor Filled with Slurry</w:t>
                            </w:r>
                            <w:bookmarkEnd w:id="811"/>
                            <w:bookmarkEnd w:id="812"/>
                            <w:bookmarkEnd w:id="813"/>
                            <w:bookmarkEnd w:id="814"/>
                            <w:bookmarkEnd w:id="815"/>
                            <w:bookmarkEnd w:id="816"/>
                            <w:bookmarkEnd w:id="8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31BA91" id="Text Box 42" o:spid="_x0000_s1074" type="#_x0000_t202" style="position:absolute;margin-left:0;margin-top:315.95pt;width:198.4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wM8MQIAAGcEAAAOAAAAZHJzL2Uyb0RvYy54bWysVMFu2zAMvQ/YPwi6L07SpS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f845cyK&#10;hjTaqS6wz9AxchE/rfM5pW0dJYaO/KTz4PfkjLC7Cpv4JUCM4sT0+cpurCbJOZ1NxzeTGWeSYrc3&#10;s1gjez3q0IcvChoWjYIjSZcYFaeND33qkBJv8mB0udbGxE0MrAyykyCZ21oHdSn+W5axMddCPNUX&#10;jJ4s4utxRCt0+y7xMfk0gNxDeSbsCH33eCfXmi7cCB+eBVK7EFwagfBES2WgLThcLM5qwB9/88d8&#10;UpGinLXUfgX3348CFWfmqyV9Y68OBg7GfjDssVkBQZ3QcDmZTDqAwQxmhdC80GQs4y0UElbSXQUP&#10;g7kK/RDQZEm1XKYk6kgnwsZunYylB2J33YtAd5ElkJqPMDSmyN+o0+cmfdzyGIjqJF0ktmfxwjd1&#10;cxL/MnlxXH7dp6zX/8PiJwAAAP//AwBQSwMEFAAGAAgAAAAhACKCP+DfAAAACAEAAA8AAABkcnMv&#10;ZG93bnJldi54bWxMjzFPwzAQhXck/oN1SCyIOm2qiIY4VVXBAEtF6MLmxtc4EJ+j2GnDv+c60e3u&#10;3tO77xXryXXihENoPSmYzxIQSLU3LTUK9p+vj08gQtRkdOcJFfxigHV5e1Po3PgzfeCpio3gEAq5&#10;VmBj7HMpQ23R6TDzPRJrRz84HXkdGmkGfeZw18lFkmTS6Zb4g9U9bi3WP9XoFOyWXzv7MB5f3jfL&#10;dHjbj9vsu6mUur+bNs8gIk7x3wwXfEaHkpkOfiQTRKeAi0QFWTpfgWA5XWU8HC6XRQKyLOR1gfIP&#10;AAD//wMAUEsBAi0AFAAGAAgAAAAhALaDOJL+AAAA4QEAABMAAAAAAAAAAAAAAAAAAAAAAFtDb250&#10;ZW50X1R5cGVzXS54bWxQSwECLQAUAAYACAAAACEAOP0h/9YAAACUAQAACwAAAAAAAAAAAAAAAAAv&#10;AQAAX3JlbHMvLnJlbHNQSwECLQAUAAYACAAAACEAoIMDPDECAABnBAAADgAAAAAAAAAAAAAAAAAu&#10;AgAAZHJzL2Uyb0RvYy54bWxQSwECLQAUAAYACAAAACEAIoI/4N8AAAAIAQAADwAAAAAAAAAAAAAA&#10;AACLBAAAZHJzL2Rvd25yZXYueG1sUEsFBgAAAAAEAAQA8wAAAJcFAAAAAA==&#10;" stroked="f">
                <v:textbox style="mso-fit-shape-to-text:t" inset="0,0,0,0">
                  <w:txbxContent>
                    <w:p w:rsidR="00B114F0" w:rsidRPr="00F0704E" w:rsidRDefault="00B114F0" w:rsidP="00B114F0">
                      <w:pPr>
                        <w:pStyle w:val="Caption"/>
                      </w:pPr>
                      <w:bookmarkStart w:id="908" w:name="_Toc512948226"/>
                      <w:bookmarkStart w:id="909" w:name="_Toc513122056"/>
                      <w:bookmarkStart w:id="910" w:name="_Toc513194549"/>
                      <w:bookmarkStart w:id="911" w:name="_Toc513195036"/>
                      <w:bookmarkStart w:id="912" w:name="_Toc513227575"/>
                      <w:bookmarkStart w:id="913" w:name="_Toc514069617"/>
                      <w:bookmarkStart w:id="914" w:name="_Toc514757936"/>
                      <w:r>
                        <w:t xml:space="preserve">Figure </w:t>
                      </w:r>
                      <w:r>
                        <w:rPr>
                          <w:noProof/>
                        </w:rPr>
                        <w:fldChar w:fldCharType="begin"/>
                      </w:r>
                      <w:r>
                        <w:rPr>
                          <w:noProof/>
                        </w:rPr>
                        <w:instrText xml:space="preserve"> SEQ Figure \* ARABIC </w:instrText>
                      </w:r>
                      <w:r>
                        <w:rPr>
                          <w:noProof/>
                        </w:rPr>
                        <w:fldChar w:fldCharType="separate"/>
                      </w:r>
                      <w:r>
                        <w:rPr>
                          <w:noProof/>
                        </w:rPr>
                        <w:t>93</w:t>
                      </w:r>
                      <w:r>
                        <w:rPr>
                          <w:noProof/>
                        </w:rPr>
                        <w:fldChar w:fldCharType="end"/>
                      </w:r>
                      <w:r>
                        <w:t xml:space="preserve"> - Reactor Filled with Slurry</w:t>
                      </w:r>
                      <w:bookmarkEnd w:id="908"/>
                      <w:bookmarkEnd w:id="909"/>
                      <w:bookmarkEnd w:id="910"/>
                      <w:bookmarkEnd w:id="911"/>
                      <w:bookmarkEnd w:id="912"/>
                      <w:bookmarkEnd w:id="913"/>
                      <w:bookmarkEnd w:id="914"/>
                    </w:p>
                  </w:txbxContent>
                </v:textbox>
                <w10:wrap type="tight"/>
              </v:shape>
            </w:pict>
          </mc:Fallback>
        </mc:AlternateContent>
      </w:r>
      <w:r>
        <w:rPr>
          <w:noProof/>
          <w:lang w:eastAsia="en-GB"/>
        </w:rPr>
        <w:drawing>
          <wp:anchor distT="0" distB="0" distL="114300" distR="114300" simplePos="0" relativeHeight="251666432" behindDoc="1" locked="0" layoutInCell="1" allowOverlap="1" wp14:anchorId="7E7C4761" wp14:editId="00CB527F">
            <wp:simplePos x="0" y="0"/>
            <wp:positionH relativeFrom="margin">
              <wp:align>left</wp:align>
            </wp:positionH>
            <wp:positionV relativeFrom="paragraph">
              <wp:posOffset>434340</wp:posOffset>
            </wp:positionV>
            <wp:extent cx="4521835" cy="2520315"/>
            <wp:effectExtent l="0" t="8890" r="3175" b="3175"/>
            <wp:wrapTight wrapText="bothSides">
              <wp:wrapPolygon edited="0">
                <wp:start x="-42" y="21524"/>
                <wp:lineTo x="21524" y="21524"/>
                <wp:lineTo x="21524" y="136"/>
                <wp:lineTo x="-42" y="136"/>
                <wp:lineTo x="-42" y="21524"/>
              </wp:wrapPolygon>
            </wp:wrapTight>
            <wp:docPr id="6" name="Picture 6" descr="C:\Users\Feran\AppData\Local\Microsoft\Windows\INetCache\Content.Word\20180423_115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eran\AppData\Local\Microsoft\Windows\INetCache\Content.Word\20180423_115306.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5400000">
                      <a:off x="0" y="0"/>
                      <a:ext cx="4521835" cy="25203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114F0" w:rsidRDefault="00B114F0" w:rsidP="00B114F0">
      <w:pPr>
        <w:spacing w:line="360" w:lineRule="auto"/>
      </w:pPr>
      <w:r>
        <w:rPr>
          <w:noProof/>
          <w:lang w:eastAsia="en-GB"/>
        </w:rPr>
        <w:drawing>
          <wp:anchor distT="0" distB="0" distL="114300" distR="114300" simplePos="0" relativeHeight="251669504" behindDoc="1" locked="0" layoutInCell="1" allowOverlap="1" wp14:anchorId="1328882A" wp14:editId="14FC6550">
            <wp:simplePos x="0" y="0"/>
            <wp:positionH relativeFrom="margin">
              <wp:posOffset>2216785</wp:posOffset>
            </wp:positionH>
            <wp:positionV relativeFrom="paragraph">
              <wp:posOffset>257175</wp:posOffset>
            </wp:positionV>
            <wp:extent cx="4457700" cy="2205355"/>
            <wp:effectExtent l="2222" t="0" r="2223" b="2222"/>
            <wp:wrapTight wrapText="bothSides">
              <wp:wrapPolygon edited="0">
                <wp:start x="11" y="21622"/>
                <wp:lineTo x="21518" y="21622"/>
                <wp:lineTo x="21518" y="165"/>
                <wp:lineTo x="11" y="165"/>
                <wp:lineTo x="11" y="21622"/>
              </wp:wrapPolygon>
            </wp:wrapTight>
            <wp:docPr id="5" name="Picture 5" descr="C:\Users\Feran\AppData\Local\Microsoft\Windows\INetCache\Content.Word\20180423_115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ran\AppData\Local\Microsoft\Windows\INetCache\Content.Word\20180423_115255.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9359" r="4317" b="13046"/>
                    <a:stretch/>
                  </pic:blipFill>
                  <pic:spPr bwMode="auto">
                    <a:xfrm rot="5400000">
                      <a:off x="0" y="0"/>
                      <a:ext cx="4457700" cy="2205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r>
        <w:rPr>
          <w:noProof/>
          <w:lang w:eastAsia="en-GB"/>
        </w:rPr>
        <mc:AlternateContent>
          <mc:Choice Requires="wps">
            <w:drawing>
              <wp:anchor distT="0" distB="0" distL="114300" distR="114300" simplePos="0" relativeHeight="251668480" behindDoc="1" locked="0" layoutInCell="1" allowOverlap="1" wp14:anchorId="31C779EE" wp14:editId="4C9D62B5">
                <wp:simplePos x="0" y="0"/>
                <wp:positionH relativeFrom="column">
                  <wp:posOffset>3330575</wp:posOffset>
                </wp:positionH>
                <wp:positionV relativeFrom="paragraph">
                  <wp:posOffset>60325</wp:posOffset>
                </wp:positionV>
                <wp:extent cx="2238375" cy="635"/>
                <wp:effectExtent l="0" t="0" r="0" b="0"/>
                <wp:wrapTight wrapText="bothSides">
                  <wp:wrapPolygon edited="0">
                    <wp:start x="0" y="0"/>
                    <wp:lineTo x="0" y="21600"/>
                    <wp:lineTo x="21600" y="21600"/>
                    <wp:lineTo x="21600" y="0"/>
                  </wp:wrapPolygon>
                </wp:wrapTight>
                <wp:docPr id="44" name="Text Box 44"/>
                <wp:cNvGraphicFramePr/>
                <a:graphic xmlns:a="http://schemas.openxmlformats.org/drawingml/2006/main">
                  <a:graphicData uri="http://schemas.microsoft.com/office/word/2010/wordprocessingShape">
                    <wps:wsp>
                      <wps:cNvSpPr txBox="1"/>
                      <wps:spPr>
                        <a:xfrm>
                          <a:off x="0" y="0"/>
                          <a:ext cx="2238375" cy="635"/>
                        </a:xfrm>
                        <a:prstGeom prst="rect">
                          <a:avLst/>
                        </a:prstGeom>
                        <a:solidFill>
                          <a:prstClr val="white"/>
                        </a:solidFill>
                        <a:ln>
                          <a:noFill/>
                        </a:ln>
                      </wps:spPr>
                      <wps:txbx>
                        <w:txbxContent>
                          <w:p w:rsidR="00B114F0" w:rsidRPr="00C4039D" w:rsidRDefault="00B114F0" w:rsidP="00B114F0">
                            <w:pPr>
                              <w:pStyle w:val="Caption"/>
                            </w:pPr>
                            <w:bookmarkStart w:id="818" w:name="_Toc512948227"/>
                            <w:bookmarkStart w:id="819" w:name="_Toc513122057"/>
                            <w:bookmarkStart w:id="820" w:name="_Toc513194550"/>
                            <w:bookmarkStart w:id="821" w:name="_Toc513195037"/>
                            <w:bookmarkStart w:id="822" w:name="_Toc513227576"/>
                            <w:bookmarkStart w:id="823" w:name="_Toc514069618"/>
                            <w:bookmarkStart w:id="824" w:name="_Toc514757937"/>
                            <w:r>
                              <w:t xml:space="preserve">Figure </w:t>
                            </w:r>
                            <w:r>
                              <w:rPr>
                                <w:noProof/>
                              </w:rPr>
                              <w:fldChar w:fldCharType="begin"/>
                            </w:r>
                            <w:r>
                              <w:rPr>
                                <w:noProof/>
                              </w:rPr>
                              <w:instrText xml:space="preserve"> SEQ Figure \* ARABIC </w:instrText>
                            </w:r>
                            <w:r>
                              <w:rPr>
                                <w:noProof/>
                              </w:rPr>
                              <w:fldChar w:fldCharType="separate"/>
                            </w:r>
                            <w:r>
                              <w:rPr>
                                <w:noProof/>
                              </w:rPr>
                              <w:t>94</w:t>
                            </w:r>
                            <w:r>
                              <w:rPr>
                                <w:noProof/>
                              </w:rPr>
                              <w:fldChar w:fldCharType="end"/>
                            </w:r>
                            <w:r>
                              <w:t xml:space="preserve"> - Reactor Gravity Test</w:t>
                            </w:r>
                            <w:bookmarkEnd w:id="818"/>
                            <w:bookmarkEnd w:id="819"/>
                            <w:bookmarkEnd w:id="820"/>
                            <w:bookmarkEnd w:id="821"/>
                            <w:bookmarkEnd w:id="822"/>
                            <w:bookmarkEnd w:id="823"/>
                            <w:bookmarkEnd w:id="8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C779EE" id="Text Box 44" o:spid="_x0000_s1075" type="#_x0000_t202" style="position:absolute;margin-left:262.25pt;margin-top:4.75pt;width:176.2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PlkMQIAAGcEAAAOAAAAZHJzL2Uyb0RvYy54bWysVE1v2zAMvQ/YfxB0X5yPtguMOEWWIsOA&#10;oC2QDD0rshwLkERNUmJnv36UbKddt9Owi0yRFKX3HunFfasVOQvnJZiCTkZjSoThUEpzLOj3/ebT&#10;nBIfmCmZAiMKehGe3i8/flg0NhdTqEGVwhEsYnze2ILWIdg8yzyvhWZ+BFYYDFbgNAu4dcesdKzB&#10;6lpl0/H4LmvAldYBF96j96EL0mWqX1WCh6eq8iIQVVB8W0irS+shrtlywfKjY7aWvH8G+4dXaCYN&#10;Xnot9cACIycn/yilJXfgoQojDjqDqpJcJAyIZjJ+h2ZXMysSFiTH2ytN/v+V5Y/nZ0dkWdCbG0oM&#10;06jRXrSBfIGWoAv5aazPMW1nMTG06EedB79HZ4TdVk7HLwIiGEemL1d2YzWOzul0Np99vqWEY+xu&#10;dhtrZK9HrfPhqwBNolFQh9IlRtl560OXOqTEmzwoWW6kUnETA2vlyJmhzE0tg+iL/5alTMw1EE91&#10;BaMni/g6HNEK7aFNfEzmA8gDlBfE7qDrHm/5RuKFW+bDM3PYLggXRyA84VIpaAoKvUVJDe7n3/wx&#10;H1XEKCUNtl9B/Y8Tc4IS9c2gvrFXB8MNxmEwzEmvAaFOcLgsTyYecEENZuVAv+BkrOItGGKG410F&#10;DYO5Dt0Q4GRxsVqlJOxIy8LW7CyPpQdi9+0Lc7aXJaCajzA0JsvfqdPlJn3s6hSQ6iRdJLZjsecb&#10;uzmJ309eHJe3+5T1+n9Y/gIAAP//AwBQSwMEFAAGAAgAAAAhAAS3eNLfAAAABwEAAA8AAABkcnMv&#10;ZG93bnJldi54bWxMj8FOwzAQRO9I/IO1SFwQdShpWkKcqqrgAJeK0As3N97GgXgdxU4b/p7lBKfV&#10;aEazb4r15DpxwiG0nhTczRIQSLU3LTUK9u/PtysQIWoyuvOECr4xwLq8vCh0bvyZ3vBUxUZwCYVc&#10;K7Ax9rmUobbodJj5Hom9ox+cjiyHRppBn7ncdXKeJJl0uiX+YHWPW4v1VzU6Bbv0Y2dvxuPT6ya9&#10;H1724zb7bCqlrq+mzSOIiFP8C8MvPqNDyUwHP5IJolOwmKcLjip44MP+arnkbQfWGciykP/5yx8A&#10;AAD//wMAUEsBAi0AFAAGAAgAAAAhALaDOJL+AAAA4QEAABMAAAAAAAAAAAAAAAAAAAAAAFtDb250&#10;ZW50X1R5cGVzXS54bWxQSwECLQAUAAYACAAAACEAOP0h/9YAAACUAQAACwAAAAAAAAAAAAAAAAAv&#10;AQAAX3JlbHMvLnJlbHNQSwECLQAUAAYACAAAACEAyjD5ZDECAABnBAAADgAAAAAAAAAAAAAAAAAu&#10;AgAAZHJzL2Uyb0RvYy54bWxQSwECLQAUAAYACAAAACEABLd40t8AAAAHAQAADwAAAAAAAAAAAAAA&#10;AACLBAAAZHJzL2Rvd25yZXYueG1sUEsFBgAAAAAEAAQA8wAAAJcFAAAAAA==&#10;" stroked="f">
                <v:textbox style="mso-fit-shape-to-text:t" inset="0,0,0,0">
                  <w:txbxContent>
                    <w:p w:rsidR="00B114F0" w:rsidRPr="00C4039D" w:rsidRDefault="00B114F0" w:rsidP="00B114F0">
                      <w:pPr>
                        <w:pStyle w:val="Caption"/>
                      </w:pPr>
                      <w:bookmarkStart w:id="922" w:name="_Toc512948227"/>
                      <w:bookmarkStart w:id="923" w:name="_Toc513122057"/>
                      <w:bookmarkStart w:id="924" w:name="_Toc513194550"/>
                      <w:bookmarkStart w:id="925" w:name="_Toc513195037"/>
                      <w:bookmarkStart w:id="926" w:name="_Toc513227576"/>
                      <w:bookmarkStart w:id="927" w:name="_Toc514069618"/>
                      <w:bookmarkStart w:id="928" w:name="_Toc514757937"/>
                      <w:r>
                        <w:t xml:space="preserve">Figure </w:t>
                      </w:r>
                      <w:r>
                        <w:rPr>
                          <w:noProof/>
                        </w:rPr>
                        <w:fldChar w:fldCharType="begin"/>
                      </w:r>
                      <w:r>
                        <w:rPr>
                          <w:noProof/>
                        </w:rPr>
                        <w:instrText xml:space="preserve"> SEQ Figure \* ARABIC </w:instrText>
                      </w:r>
                      <w:r>
                        <w:rPr>
                          <w:noProof/>
                        </w:rPr>
                        <w:fldChar w:fldCharType="separate"/>
                      </w:r>
                      <w:r>
                        <w:rPr>
                          <w:noProof/>
                        </w:rPr>
                        <w:t>94</w:t>
                      </w:r>
                      <w:r>
                        <w:rPr>
                          <w:noProof/>
                        </w:rPr>
                        <w:fldChar w:fldCharType="end"/>
                      </w:r>
                      <w:r>
                        <w:t xml:space="preserve"> - Reactor Gravity Test</w:t>
                      </w:r>
                      <w:bookmarkEnd w:id="922"/>
                      <w:bookmarkEnd w:id="923"/>
                      <w:bookmarkEnd w:id="924"/>
                      <w:bookmarkEnd w:id="925"/>
                      <w:bookmarkEnd w:id="926"/>
                      <w:bookmarkEnd w:id="927"/>
                      <w:bookmarkEnd w:id="928"/>
                    </w:p>
                  </w:txbxContent>
                </v:textbox>
                <w10:wrap type="tight"/>
              </v:shape>
            </w:pict>
          </mc:Fallback>
        </mc:AlternateContent>
      </w:r>
    </w:p>
    <w:p w:rsidR="00B114F0" w:rsidRDefault="00B114F0" w:rsidP="00B114F0">
      <w:pPr>
        <w:spacing w:line="360" w:lineRule="auto"/>
      </w:pPr>
      <w:r>
        <w:t>Gradually small drips of water were drained out the slurry and 10ml of water was collected in the first 10 minutes. However, the fact that there was no voltage or current connected to the reactor meant that the volume of water drained out of the slurry was going to be low, compared to the previous test conducted while the reactor was powered up with current.</w:t>
      </w:r>
    </w:p>
    <w:p w:rsidR="00B114F0" w:rsidRDefault="00B114F0" w:rsidP="00B114F0">
      <w:pPr>
        <w:spacing w:line="360" w:lineRule="auto"/>
      </w:pPr>
      <w:r>
        <w:t>The results were recorded every 10 minutes. It was found that, slight increases in the drops of water drained from the slurry between 30 - 40 minutes and between 80 - 90 minutes of testing. At the end of the test, the reactor was only able to produce 20ml of water from 1100ml of slurry.</w:t>
      </w:r>
    </w:p>
    <w:p w:rsidR="00B114F0" w:rsidRDefault="00B114F0" w:rsidP="00B114F0">
      <w:pPr>
        <w:pStyle w:val="Heading3"/>
        <w:spacing w:line="360" w:lineRule="auto"/>
      </w:pPr>
      <w:bookmarkStart w:id="825" w:name="_Toc512948298"/>
      <w:bookmarkStart w:id="826" w:name="_Toc513036733"/>
      <w:bookmarkStart w:id="827" w:name="_Toc513121991"/>
      <w:bookmarkStart w:id="828" w:name="_Toc513194623"/>
      <w:bookmarkStart w:id="829" w:name="_Toc513227491"/>
      <w:bookmarkStart w:id="830" w:name="_Toc514758095"/>
      <w:bookmarkStart w:id="831" w:name="_Toc514764271"/>
      <w:r w:rsidRPr="00C7035B">
        <w:t>Test</w:t>
      </w:r>
      <w:r>
        <w:t xml:space="preserve"> 2</w:t>
      </w:r>
      <w:r w:rsidRPr="00C7035B">
        <w:t xml:space="preserve"> </w:t>
      </w:r>
      <w:r>
        <w:t>(Group)</w:t>
      </w:r>
      <w:bookmarkEnd w:id="825"/>
      <w:bookmarkEnd w:id="826"/>
      <w:bookmarkEnd w:id="827"/>
      <w:bookmarkEnd w:id="828"/>
      <w:bookmarkEnd w:id="829"/>
      <w:bookmarkEnd w:id="830"/>
      <w:bookmarkEnd w:id="831"/>
    </w:p>
    <w:p w:rsidR="00B114F0" w:rsidRDefault="00B114F0" w:rsidP="00B114F0">
      <w:pPr>
        <w:spacing w:line="240" w:lineRule="auto"/>
      </w:pPr>
      <w:r>
        <w:t>Voltage Cap: 0V</w:t>
      </w:r>
      <w:r>
        <w:tab/>
      </w:r>
      <w:r>
        <w:tab/>
        <w:t>Current: 0A</w:t>
      </w:r>
      <w:r>
        <w:tab/>
        <w:t>Volume of Slurry: 1100ml</w:t>
      </w:r>
      <w:r>
        <w:tab/>
        <w:t>Date of Sample: 23/04/18</w:t>
      </w:r>
    </w:p>
    <w:p w:rsidR="00B114F0" w:rsidRDefault="00B114F0" w:rsidP="00B114F0">
      <w:pPr>
        <w:spacing w:line="240" w:lineRule="auto"/>
      </w:pPr>
      <w:r>
        <w:t>Volume of Charge Water: 0ml</w:t>
      </w:r>
      <w:r>
        <w:tab/>
        <w:t xml:space="preserve">Gravel Depth: 145mm    Sand Depth: 50mm    </w:t>
      </w:r>
    </w:p>
    <w:p w:rsidR="00B114F0" w:rsidRDefault="00B114F0" w:rsidP="00B114F0">
      <w:pPr>
        <w:pStyle w:val="Caption"/>
        <w:keepNext/>
      </w:pPr>
      <w:bookmarkStart w:id="832" w:name="_Toc512948175"/>
      <w:bookmarkStart w:id="833" w:name="_Toc513122070"/>
      <w:bookmarkStart w:id="834" w:name="_Toc513227593"/>
      <w:bookmarkStart w:id="835" w:name="_Toc514060340"/>
      <w:bookmarkStart w:id="836" w:name="_Toc514069516"/>
      <w:bookmarkStart w:id="837" w:name="_Toc514757980"/>
      <w:r>
        <w:t xml:space="preserve">Table </w:t>
      </w:r>
      <w:r>
        <w:rPr>
          <w:noProof/>
        </w:rPr>
        <w:fldChar w:fldCharType="begin"/>
      </w:r>
      <w:r>
        <w:rPr>
          <w:noProof/>
        </w:rPr>
        <w:instrText xml:space="preserve"> SEQ Table \* ARABIC </w:instrText>
      </w:r>
      <w:r>
        <w:rPr>
          <w:noProof/>
        </w:rPr>
        <w:fldChar w:fldCharType="separate"/>
      </w:r>
      <w:r>
        <w:rPr>
          <w:noProof/>
        </w:rPr>
        <w:t>15</w:t>
      </w:r>
      <w:r>
        <w:rPr>
          <w:noProof/>
        </w:rPr>
        <w:fldChar w:fldCharType="end"/>
      </w:r>
      <w:r>
        <w:t xml:space="preserve"> - Week 2 Test 2</w:t>
      </w:r>
      <w:bookmarkEnd w:id="832"/>
      <w:bookmarkEnd w:id="833"/>
      <w:r>
        <w:t xml:space="preserve"> Results</w:t>
      </w:r>
      <w:bookmarkEnd w:id="834"/>
      <w:bookmarkEnd w:id="835"/>
      <w:bookmarkEnd w:id="836"/>
      <w:bookmarkEnd w:id="837"/>
    </w:p>
    <w:tbl>
      <w:tblPr>
        <w:tblW w:w="8668" w:type="dxa"/>
        <w:tblLook w:val="06E0" w:firstRow="1" w:lastRow="1" w:firstColumn="1" w:lastColumn="0" w:noHBand="1" w:noVBand="1"/>
      </w:tblPr>
      <w:tblGrid>
        <w:gridCol w:w="2167"/>
        <w:gridCol w:w="2167"/>
        <w:gridCol w:w="2167"/>
        <w:gridCol w:w="2167"/>
      </w:tblGrid>
      <w:tr w:rsidR="00B114F0" w:rsidTr="00B114F0">
        <w:trPr>
          <w:trHeight w:val="865"/>
        </w:trPr>
        <w:tc>
          <w:tcPr>
            <w:tcW w:w="2167" w:type="dxa"/>
          </w:tcPr>
          <w:p w:rsidR="00B114F0" w:rsidRPr="00C7035B" w:rsidRDefault="00B114F0" w:rsidP="00B114F0">
            <w:pPr>
              <w:jc w:val="center"/>
              <w:rPr>
                <w:b/>
                <w:i/>
              </w:rPr>
            </w:pPr>
            <w:r w:rsidRPr="00C7035B">
              <w:rPr>
                <w:b/>
                <w:i/>
              </w:rPr>
              <w:t>Day</w:t>
            </w:r>
          </w:p>
        </w:tc>
        <w:tc>
          <w:tcPr>
            <w:tcW w:w="2167" w:type="dxa"/>
          </w:tcPr>
          <w:p w:rsidR="00B114F0" w:rsidRPr="00C7035B" w:rsidRDefault="00B114F0" w:rsidP="00B114F0">
            <w:pPr>
              <w:jc w:val="center"/>
              <w:rPr>
                <w:b/>
                <w:i/>
              </w:rPr>
            </w:pPr>
            <w:r w:rsidRPr="5DB62041">
              <w:rPr>
                <w:b/>
                <w:i/>
              </w:rPr>
              <w:t>Time</w:t>
            </w:r>
          </w:p>
        </w:tc>
        <w:tc>
          <w:tcPr>
            <w:tcW w:w="2167" w:type="dxa"/>
          </w:tcPr>
          <w:p w:rsidR="00B114F0" w:rsidRPr="00C7035B" w:rsidRDefault="00B114F0" w:rsidP="00B114F0">
            <w:pPr>
              <w:jc w:val="center"/>
              <w:rPr>
                <w:b/>
                <w:i/>
                <w:iCs/>
              </w:rPr>
            </w:pPr>
            <w:r w:rsidRPr="00C7035B">
              <w:rPr>
                <w:b/>
                <w:i/>
              </w:rPr>
              <w:t>Time Passed</w:t>
            </w:r>
          </w:p>
          <w:p w:rsidR="00B114F0" w:rsidRPr="00C7035B" w:rsidRDefault="00B114F0" w:rsidP="00B114F0">
            <w:pPr>
              <w:jc w:val="center"/>
              <w:rPr>
                <w:b/>
                <w:i/>
              </w:rPr>
            </w:pPr>
            <w:r w:rsidRPr="00C7035B">
              <w:rPr>
                <w:b/>
                <w:i/>
              </w:rPr>
              <w:t>(Minutes)</w:t>
            </w:r>
          </w:p>
        </w:tc>
        <w:tc>
          <w:tcPr>
            <w:tcW w:w="2167" w:type="dxa"/>
          </w:tcPr>
          <w:p w:rsidR="00B114F0" w:rsidRPr="00144D09" w:rsidRDefault="00B114F0" w:rsidP="00B114F0">
            <w:pPr>
              <w:jc w:val="center"/>
              <w:rPr>
                <w:b/>
                <w:i/>
              </w:rPr>
            </w:pPr>
            <w:r w:rsidRPr="00144D09">
              <w:rPr>
                <w:b/>
                <w:i/>
              </w:rPr>
              <w:t>Volume</w:t>
            </w:r>
            <w:r>
              <w:rPr>
                <w:b/>
                <w:i/>
              </w:rPr>
              <w:t xml:space="preserve"> of Water (</w:t>
            </w:r>
            <w:r w:rsidRPr="00144D09">
              <w:rPr>
                <w:b/>
                <w:i/>
              </w:rPr>
              <w:t>ml)</w:t>
            </w:r>
          </w:p>
        </w:tc>
      </w:tr>
      <w:tr w:rsidR="00B114F0" w:rsidTr="00B114F0">
        <w:trPr>
          <w:trHeight w:val="288"/>
        </w:trPr>
        <w:tc>
          <w:tcPr>
            <w:tcW w:w="2167" w:type="dxa"/>
            <w:vAlign w:val="bottom"/>
          </w:tcPr>
          <w:p w:rsidR="00B114F0" w:rsidRPr="00355217" w:rsidRDefault="00B114F0" w:rsidP="00B114F0">
            <w:pPr>
              <w:jc w:val="center"/>
              <w:rPr>
                <w:i/>
              </w:rPr>
            </w:pPr>
            <w:r>
              <w:rPr>
                <w:rFonts w:cstheme="majorHAnsi"/>
                <w:i/>
                <w:color w:val="000000"/>
                <w:szCs w:val="26"/>
              </w:rPr>
              <w:t>Monday</w:t>
            </w:r>
          </w:p>
        </w:tc>
        <w:tc>
          <w:tcPr>
            <w:tcW w:w="2167"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13:40</w:t>
            </w:r>
          </w:p>
        </w:tc>
        <w:tc>
          <w:tcPr>
            <w:tcW w:w="2167"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0</w:t>
            </w:r>
          </w:p>
        </w:tc>
        <w:tc>
          <w:tcPr>
            <w:tcW w:w="2167"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0</w:t>
            </w:r>
          </w:p>
        </w:tc>
      </w:tr>
      <w:tr w:rsidR="00B114F0" w:rsidTr="00B114F0">
        <w:trPr>
          <w:trHeight w:val="288"/>
        </w:trPr>
        <w:tc>
          <w:tcPr>
            <w:tcW w:w="2167" w:type="dxa"/>
            <w:vAlign w:val="bottom"/>
          </w:tcPr>
          <w:p w:rsidR="00B114F0" w:rsidRPr="00355217" w:rsidRDefault="00B114F0" w:rsidP="00B114F0">
            <w:pPr>
              <w:jc w:val="center"/>
              <w:rPr>
                <w:i/>
              </w:rPr>
            </w:pPr>
            <w:r w:rsidRPr="00355217">
              <w:rPr>
                <w:rFonts w:cstheme="majorHAnsi"/>
                <w:i/>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13:50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8</w:t>
            </w:r>
          </w:p>
        </w:tc>
      </w:tr>
      <w:tr w:rsidR="00B114F0" w:rsidTr="00B114F0">
        <w:trPr>
          <w:trHeight w:val="288"/>
        </w:trPr>
        <w:tc>
          <w:tcPr>
            <w:tcW w:w="2167" w:type="dxa"/>
            <w:vAlign w:val="bottom"/>
          </w:tcPr>
          <w:p w:rsidR="00B114F0" w:rsidRPr="00355217" w:rsidRDefault="00B114F0" w:rsidP="00B114F0">
            <w:pPr>
              <w:jc w:val="center"/>
              <w:rPr>
                <w:i/>
              </w:rPr>
            </w:pPr>
            <w:r w:rsidRPr="00355217">
              <w:rPr>
                <w:rFonts w:cstheme="majorHAnsi"/>
                <w:i/>
                <w:color w:val="000000"/>
                <w:szCs w:val="26"/>
              </w:rPr>
              <w:lastRenderedPageBreak/>
              <w:t> </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14:00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20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10</w:t>
            </w:r>
          </w:p>
        </w:tc>
      </w:tr>
      <w:tr w:rsidR="00B114F0" w:rsidTr="00B114F0">
        <w:trPr>
          <w:trHeight w:val="288"/>
        </w:trPr>
        <w:tc>
          <w:tcPr>
            <w:tcW w:w="2167" w:type="dxa"/>
            <w:vAlign w:val="bottom"/>
          </w:tcPr>
          <w:p w:rsidR="00B114F0" w:rsidRPr="00355217" w:rsidRDefault="00B114F0" w:rsidP="00B114F0">
            <w:pPr>
              <w:jc w:val="center"/>
              <w:rPr>
                <w:i/>
              </w:rPr>
            </w:pPr>
            <w:r w:rsidRPr="00355217">
              <w:rPr>
                <w:rFonts w:cstheme="majorHAnsi"/>
                <w:i/>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14:10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30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10</w:t>
            </w:r>
          </w:p>
        </w:tc>
      </w:tr>
      <w:tr w:rsidR="00B114F0" w:rsidTr="00B114F0">
        <w:trPr>
          <w:trHeight w:val="288"/>
        </w:trPr>
        <w:tc>
          <w:tcPr>
            <w:tcW w:w="2167" w:type="dxa"/>
            <w:vAlign w:val="bottom"/>
          </w:tcPr>
          <w:p w:rsidR="00B114F0" w:rsidRPr="00355217" w:rsidRDefault="00B114F0" w:rsidP="00B114F0">
            <w:pPr>
              <w:jc w:val="center"/>
              <w:rPr>
                <w:rFonts w:cstheme="majorHAnsi"/>
                <w:i/>
                <w:color w:val="000000"/>
                <w:szCs w:val="26"/>
              </w:rPr>
            </w:pPr>
            <w:r w:rsidRPr="00355217">
              <w:rPr>
                <w:rFonts w:cstheme="majorHAnsi"/>
                <w:i/>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14:20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40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10</w:t>
            </w:r>
          </w:p>
        </w:tc>
      </w:tr>
      <w:tr w:rsidR="00B114F0" w:rsidTr="00B114F0">
        <w:trPr>
          <w:trHeight w:val="288"/>
        </w:trPr>
        <w:tc>
          <w:tcPr>
            <w:tcW w:w="2167" w:type="dxa"/>
            <w:vAlign w:val="bottom"/>
          </w:tcPr>
          <w:p w:rsidR="00B114F0" w:rsidRPr="00355217" w:rsidRDefault="00B114F0" w:rsidP="00B114F0">
            <w:pPr>
              <w:jc w:val="center"/>
              <w:rPr>
                <w:rFonts w:cstheme="majorHAnsi"/>
                <w:i/>
                <w:color w:val="000000"/>
                <w:szCs w:val="26"/>
              </w:rPr>
            </w:pPr>
            <w:r w:rsidRPr="00355217">
              <w:rPr>
                <w:rFonts w:cstheme="majorHAnsi"/>
                <w:i/>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14:30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50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10</w:t>
            </w:r>
          </w:p>
        </w:tc>
      </w:tr>
      <w:tr w:rsidR="00B114F0" w:rsidTr="00B114F0">
        <w:trPr>
          <w:trHeight w:val="63"/>
        </w:trPr>
        <w:tc>
          <w:tcPr>
            <w:tcW w:w="2167" w:type="dxa"/>
            <w:vAlign w:val="bottom"/>
          </w:tcPr>
          <w:p w:rsidR="00B114F0" w:rsidRPr="00355217" w:rsidRDefault="00B114F0" w:rsidP="00B114F0">
            <w:pPr>
              <w:jc w:val="center"/>
              <w:rPr>
                <w:i/>
              </w:rPr>
            </w:pPr>
            <w:r w:rsidRPr="00355217">
              <w:rPr>
                <w:rFonts w:cstheme="majorHAnsi"/>
                <w:i/>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14:40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60</w:t>
            </w:r>
          </w:p>
        </w:tc>
        <w:tc>
          <w:tcPr>
            <w:tcW w:w="2167"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12</w:t>
            </w:r>
          </w:p>
        </w:tc>
      </w:tr>
      <w:tr w:rsidR="00B114F0" w:rsidTr="00B114F0">
        <w:trPr>
          <w:trHeight w:val="274"/>
        </w:trPr>
        <w:tc>
          <w:tcPr>
            <w:tcW w:w="2167" w:type="dxa"/>
            <w:vAlign w:val="bottom"/>
          </w:tcPr>
          <w:p w:rsidR="00B114F0" w:rsidRPr="00355217" w:rsidRDefault="00B114F0" w:rsidP="00B114F0">
            <w:pPr>
              <w:jc w:val="center"/>
              <w:rPr>
                <w:rFonts w:cstheme="majorHAnsi"/>
                <w:i/>
                <w:szCs w:val="26"/>
              </w:rPr>
            </w:pPr>
          </w:p>
        </w:tc>
        <w:tc>
          <w:tcPr>
            <w:tcW w:w="2167"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14:50</w:t>
            </w:r>
          </w:p>
        </w:tc>
        <w:tc>
          <w:tcPr>
            <w:tcW w:w="2167"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70</w:t>
            </w:r>
          </w:p>
        </w:tc>
        <w:tc>
          <w:tcPr>
            <w:tcW w:w="2167"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15</w:t>
            </w:r>
          </w:p>
        </w:tc>
      </w:tr>
      <w:tr w:rsidR="00B114F0" w:rsidTr="00B114F0">
        <w:trPr>
          <w:trHeight w:val="274"/>
        </w:trPr>
        <w:tc>
          <w:tcPr>
            <w:tcW w:w="2167" w:type="dxa"/>
            <w:vAlign w:val="bottom"/>
          </w:tcPr>
          <w:p w:rsidR="00B114F0" w:rsidRPr="00355217" w:rsidRDefault="00B114F0" w:rsidP="00B114F0">
            <w:pPr>
              <w:jc w:val="center"/>
              <w:rPr>
                <w:rFonts w:cstheme="majorHAnsi"/>
                <w:i/>
                <w:szCs w:val="26"/>
              </w:rPr>
            </w:pPr>
          </w:p>
        </w:tc>
        <w:tc>
          <w:tcPr>
            <w:tcW w:w="2167"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15:00</w:t>
            </w:r>
          </w:p>
        </w:tc>
        <w:tc>
          <w:tcPr>
            <w:tcW w:w="2167"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80</w:t>
            </w:r>
          </w:p>
        </w:tc>
        <w:tc>
          <w:tcPr>
            <w:tcW w:w="2167"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15</w:t>
            </w:r>
          </w:p>
        </w:tc>
      </w:tr>
      <w:tr w:rsidR="00B114F0" w:rsidTr="00B114F0">
        <w:trPr>
          <w:trHeight w:val="274"/>
        </w:trPr>
        <w:tc>
          <w:tcPr>
            <w:tcW w:w="2167" w:type="dxa"/>
            <w:vAlign w:val="bottom"/>
          </w:tcPr>
          <w:p w:rsidR="00B114F0" w:rsidRPr="00355217" w:rsidRDefault="00B114F0" w:rsidP="00B114F0">
            <w:pPr>
              <w:jc w:val="center"/>
              <w:rPr>
                <w:rFonts w:cstheme="majorHAnsi"/>
                <w:i/>
                <w:szCs w:val="26"/>
              </w:rPr>
            </w:pPr>
          </w:p>
        </w:tc>
        <w:tc>
          <w:tcPr>
            <w:tcW w:w="2167"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15:10</w:t>
            </w:r>
          </w:p>
        </w:tc>
        <w:tc>
          <w:tcPr>
            <w:tcW w:w="2167"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90</w:t>
            </w:r>
          </w:p>
        </w:tc>
        <w:tc>
          <w:tcPr>
            <w:tcW w:w="2167"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15</w:t>
            </w:r>
          </w:p>
        </w:tc>
      </w:tr>
      <w:tr w:rsidR="00B114F0" w:rsidTr="00B114F0">
        <w:trPr>
          <w:trHeight w:val="288"/>
        </w:trPr>
        <w:tc>
          <w:tcPr>
            <w:tcW w:w="2167" w:type="dxa"/>
          </w:tcPr>
          <w:p w:rsidR="00B114F0" w:rsidRDefault="00B114F0" w:rsidP="00B114F0">
            <w:pPr>
              <w:spacing w:line="360" w:lineRule="auto"/>
              <w:jc w:val="center"/>
            </w:pPr>
          </w:p>
        </w:tc>
        <w:tc>
          <w:tcPr>
            <w:tcW w:w="2167" w:type="dxa"/>
          </w:tcPr>
          <w:p w:rsidR="00B114F0" w:rsidRDefault="00B114F0" w:rsidP="00B114F0">
            <w:pPr>
              <w:spacing w:line="360" w:lineRule="auto"/>
              <w:jc w:val="center"/>
            </w:pPr>
          </w:p>
        </w:tc>
        <w:tc>
          <w:tcPr>
            <w:tcW w:w="2167" w:type="dxa"/>
          </w:tcPr>
          <w:p w:rsidR="00B114F0" w:rsidRDefault="00B114F0" w:rsidP="00B114F0">
            <w:pPr>
              <w:spacing w:line="360" w:lineRule="auto"/>
              <w:jc w:val="center"/>
            </w:pPr>
          </w:p>
        </w:tc>
        <w:tc>
          <w:tcPr>
            <w:tcW w:w="2167" w:type="dxa"/>
          </w:tcPr>
          <w:p w:rsidR="00B114F0" w:rsidRDefault="00B114F0" w:rsidP="00B114F0">
            <w:pPr>
              <w:spacing w:line="360" w:lineRule="auto"/>
              <w:jc w:val="center"/>
            </w:pPr>
          </w:p>
        </w:tc>
      </w:tr>
    </w:tbl>
    <w:p w:rsidR="00B114F0" w:rsidRDefault="00B114F0" w:rsidP="00B114F0">
      <w:pPr>
        <w:spacing w:line="360" w:lineRule="auto"/>
      </w:pPr>
    </w:p>
    <w:p w:rsidR="00B114F0" w:rsidRDefault="00B114F0" w:rsidP="00B114F0">
      <w:pPr>
        <w:keepNext/>
        <w:spacing w:line="360" w:lineRule="auto"/>
      </w:pPr>
      <w:r>
        <w:rPr>
          <w:noProof/>
          <w:lang w:eastAsia="en-GB"/>
        </w:rPr>
        <w:drawing>
          <wp:inline distT="0" distB="0" distL="0" distR="0" wp14:anchorId="4CE0A7A3" wp14:editId="618BED55">
            <wp:extent cx="5593080" cy="3638550"/>
            <wp:effectExtent l="0" t="0" r="7620" b="0"/>
            <wp:docPr id="2" name="Chart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4BC2E1-B750-4F6B-B481-5888F3C4A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B114F0" w:rsidRDefault="00B114F0" w:rsidP="00B114F0">
      <w:pPr>
        <w:pStyle w:val="Caption"/>
        <w:spacing w:line="360" w:lineRule="auto"/>
      </w:pPr>
      <w:bookmarkStart w:id="838" w:name="_Toc512948228"/>
      <w:bookmarkStart w:id="839" w:name="_Toc513122058"/>
      <w:bookmarkStart w:id="840" w:name="_Toc513194551"/>
      <w:bookmarkStart w:id="841" w:name="_Toc513195038"/>
      <w:bookmarkStart w:id="842" w:name="_Toc513227577"/>
      <w:bookmarkStart w:id="843" w:name="_Toc514069619"/>
      <w:bookmarkStart w:id="844" w:name="_Toc514757938"/>
      <w:r>
        <w:t xml:space="preserve">Figure </w:t>
      </w:r>
      <w:r>
        <w:rPr>
          <w:noProof/>
        </w:rPr>
        <w:fldChar w:fldCharType="begin"/>
      </w:r>
      <w:r>
        <w:rPr>
          <w:noProof/>
        </w:rPr>
        <w:instrText xml:space="preserve"> SEQ Figure \* ARABIC </w:instrText>
      </w:r>
      <w:r>
        <w:rPr>
          <w:noProof/>
        </w:rPr>
        <w:fldChar w:fldCharType="separate"/>
      </w:r>
      <w:r>
        <w:rPr>
          <w:noProof/>
        </w:rPr>
        <w:t>95</w:t>
      </w:r>
      <w:r>
        <w:rPr>
          <w:noProof/>
        </w:rPr>
        <w:fldChar w:fldCharType="end"/>
      </w:r>
      <w:r>
        <w:t xml:space="preserve"> - Week 2 Test 2 Graph</w:t>
      </w:r>
      <w:bookmarkEnd w:id="838"/>
      <w:bookmarkEnd w:id="839"/>
      <w:bookmarkEnd w:id="840"/>
      <w:bookmarkEnd w:id="841"/>
      <w:bookmarkEnd w:id="842"/>
      <w:bookmarkEnd w:id="843"/>
      <w:bookmarkEnd w:id="844"/>
    </w:p>
    <w:p w:rsidR="00B114F0" w:rsidRDefault="00B114F0" w:rsidP="00B114F0">
      <w:pPr>
        <w:spacing w:line="360" w:lineRule="auto"/>
      </w:pPr>
    </w:p>
    <w:p w:rsidR="00B114F0" w:rsidRDefault="00B114F0" w:rsidP="00B114F0">
      <w:pPr>
        <w:spacing w:line="360" w:lineRule="auto"/>
      </w:pPr>
      <w:r>
        <w:t xml:space="preserve">After completing the first gravity test the reactor needed to be cleaned and left to dry thoroughly before conducting the second gravity test. The second test was conducted over the same amount of time, using the same sample which was obtained from the farm. However, as previously mentioned the amount of gravel used in the second gravity test was reduced from 195mm to 145mm of gravel, </w:t>
      </w:r>
      <w:r>
        <w:lastRenderedPageBreak/>
        <w:t>simply because a new layer of sand was added on top with a depth of 50mm to create a dual media of gravel &amp; sand filter.</w:t>
      </w:r>
    </w:p>
    <w:p w:rsidR="00B114F0" w:rsidRDefault="00B114F0" w:rsidP="00B114F0">
      <w:pPr>
        <w:spacing w:line="360" w:lineRule="auto"/>
      </w:pPr>
      <w:r>
        <w:t>Compared to the previous test, the drops of water coming out the reactor were a lot slower. As a result, only 8ml of water was collected in the first ten minutes and it wasn’t until 20 minutes of testing that we were able to reach the 10ml mark. The drops of water increased between 50 – 70 minutes of testing which then caused a 5ml increase. At the end of the test, the reactor was only able to produce 15ml of water from 1100ml of slurry.</w:t>
      </w:r>
    </w:p>
    <w:p w:rsidR="00B114F0" w:rsidRDefault="00B114F0" w:rsidP="00B114F0">
      <w:pPr>
        <w:spacing w:line="360" w:lineRule="auto"/>
      </w:pPr>
      <w:r>
        <w:t>It was found that with the addition of sand in the filter, meant that most of the water was been absorbed and only a small amount of it could pass through. As a result, the amount of collected at the end of the test was 5ml less than the gravel only gravity test.</w:t>
      </w:r>
    </w:p>
    <w:p w:rsidR="00B114F0" w:rsidRDefault="00B114F0" w:rsidP="00B114F0">
      <w:pPr>
        <w:spacing w:line="360" w:lineRule="auto"/>
      </w:pPr>
      <w:r>
        <w:br w:type="page"/>
      </w:r>
    </w:p>
    <w:p w:rsidR="00B114F0" w:rsidRDefault="00B114F0" w:rsidP="00B114F0">
      <w:pPr>
        <w:pStyle w:val="Heading3"/>
        <w:spacing w:line="360" w:lineRule="auto"/>
      </w:pPr>
      <w:bookmarkStart w:id="845" w:name="_Toc512948299"/>
      <w:bookmarkStart w:id="846" w:name="_Toc513036734"/>
      <w:bookmarkStart w:id="847" w:name="_Toc513121992"/>
      <w:bookmarkStart w:id="848" w:name="_Toc513194624"/>
      <w:bookmarkStart w:id="849" w:name="_Toc513227492"/>
      <w:bookmarkStart w:id="850" w:name="_Toc514758096"/>
      <w:bookmarkStart w:id="851" w:name="_Toc514764272"/>
      <w:r w:rsidRPr="00C7035B">
        <w:lastRenderedPageBreak/>
        <w:t xml:space="preserve">Test </w:t>
      </w:r>
      <w:r>
        <w:t>3 (Group)</w:t>
      </w:r>
      <w:bookmarkEnd w:id="845"/>
      <w:bookmarkEnd w:id="846"/>
      <w:bookmarkEnd w:id="847"/>
      <w:bookmarkEnd w:id="848"/>
      <w:bookmarkEnd w:id="849"/>
      <w:bookmarkEnd w:id="850"/>
      <w:bookmarkEnd w:id="851"/>
    </w:p>
    <w:p w:rsidR="00B114F0" w:rsidRDefault="00B114F0" w:rsidP="00B114F0">
      <w:pPr>
        <w:spacing w:line="240" w:lineRule="auto"/>
      </w:pPr>
      <w:r>
        <w:t>Voltage Cap: 25V</w:t>
      </w:r>
      <w:r>
        <w:tab/>
        <w:t>Current: 2A</w:t>
      </w:r>
      <w:r>
        <w:tab/>
        <w:t>Volume of Slurry: 1100ml</w:t>
      </w:r>
      <w:r>
        <w:tab/>
        <w:t>Date of Sample: 23/04/18</w:t>
      </w:r>
    </w:p>
    <w:p w:rsidR="00B114F0" w:rsidRDefault="00B114F0" w:rsidP="00B114F0">
      <w:pPr>
        <w:spacing w:line="240" w:lineRule="auto"/>
      </w:pPr>
      <w:r>
        <w:t>Volume of Charge Water: 0ml</w:t>
      </w:r>
      <w:r>
        <w:tab/>
        <w:t>Gravel Depth: 145 mm</w:t>
      </w:r>
      <w:r>
        <w:tab/>
        <w:t xml:space="preserve"> Sand Depth: 50mm   </w:t>
      </w:r>
    </w:p>
    <w:p w:rsidR="00B114F0" w:rsidRDefault="00B114F0" w:rsidP="00B114F0">
      <w:pPr>
        <w:pStyle w:val="Caption"/>
        <w:keepNext/>
      </w:pPr>
      <w:bookmarkStart w:id="852" w:name="_Toc512948176"/>
      <w:bookmarkStart w:id="853" w:name="_Toc513122071"/>
      <w:bookmarkStart w:id="854" w:name="_Toc513227594"/>
      <w:bookmarkStart w:id="855" w:name="_Toc514060341"/>
      <w:bookmarkStart w:id="856" w:name="_Toc514069517"/>
      <w:bookmarkStart w:id="857" w:name="_Toc514757981"/>
      <w:r>
        <w:t xml:space="preserve">Table </w:t>
      </w:r>
      <w:r>
        <w:rPr>
          <w:noProof/>
        </w:rPr>
        <w:fldChar w:fldCharType="begin"/>
      </w:r>
      <w:r>
        <w:rPr>
          <w:noProof/>
        </w:rPr>
        <w:instrText xml:space="preserve"> SEQ Table \* ARABIC </w:instrText>
      </w:r>
      <w:r>
        <w:rPr>
          <w:noProof/>
        </w:rPr>
        <w:fldChar w:fldCharType="separate"/>
      </w:r>
      <w:r>
        <w:rPr>
          <w:noProof/>
        </w:rPr>
        <w:t>16</w:t>
      </w:r>
      <w:r>
        <w:rPr>
          <w:noProof/>
        </w:rPr>
        <w:fldChar w:fldCharType="end"/>
      </w:r>
      <w:r>
        <w:t xml:space="preserve"> - Week 2 Test 3 Results</w:t>
      </w:r>
      <w:bookmarkEnd w:id="852"/>
      <w:bookmarkEnd w:id="853"/>
      <w:bookmarkEnd w:id="854"/>
      <w:bookmarkEnd w:id="855"/>
      <w:bookmarkEnd w:id="856"/>
      <w:bookmarkEnd w:id="857"/>
    </w:p>
    <w:tbl>
      <w:tblPr>
        <w:tblW w:w="8564" w:type="dxa"/>
        <w:tblLook w:val="06E0" w:firstRow="1" w:lastRow="1" w:firstColumn="1" w:lastColumn="0" w:noHBand="1" w:noVBand="1"/>
      </w:tblPr>
      <w:tblGrid>
        <w:gridCol w:w="2141"/>
        <w:gridCol w:w="2141"/>
        <w:gridCol w:w="2141"/>
        <w:gridCol w:w="2141"/>
      </w:tblGrid>
      <w:tr w:rsidR="00B114F0" w:rsidTr="00B114F0">
        <w:trPr>
          <w:trHeight w:val="855"/>
        </w:trPr>
        <w:tc>
          <w:tcPr>
            <w:tcW w:w="2141" w:type="dxa"/>
          </w:tcPr>
          <w:p w:rsidR="00B114F0" w:rsidRPr="00C7035B" w:rsidRDefault="00B114F0" w:rsidP="00B114F0">
            <w:pPr>
              <w:jc w:val="center"/>
              <w:rPr>
                <w:b/>
                <w:i/>
              </w:rPr>
            </w:pPr>
            <w:r w:rsidRPr="00C7035B">
              <w:rPr>
                <w:b/>
                <w:i/>
              </w:rPr>
              <w:t>Day</w:t>
            </w:r>
          </w:p>
        </w:tc>
        <w:tc>
          <w:tcPr>
            <w:tcW w:w="2141" w:type="dxa"/>
          </w:tcPr>
          <w:p w:rsidR="00B114F0" w:rsidRPr="00C7035B" w:rsidRDefault="00B114F0" w:rsidP="00B114F0">
            <w:pPr>
              <w:jc w:val="center"/>
              <w:rPr>
                <w:rFonts w:cstheme="minorHAnsi"/>
                <w:b/>
                <w:i/>
              </w:rPr>
            </w:pPr>
            <w:r w:rsidRPr="00C7035B">
              <w:rPr>
                <w:rFonts w:cstheme="minorHAnsi"/>
                <w:b/>
                <w:i/>
              </w:rPr>
              <w:t>Time</w:t>
            </w:r>
          </w:p>
        </w:tc>
        <w:tc>
          <w:tcPr>
            <w:tcW w:w="2141" w:type="dxa"/>
          </w:tcPr>
          <w:p w:rsidR="00B114F0" w:rsidRPr="00C7035B" w:rsidRDefault="00B114F0" w:rsidP="00B114F0">
            <w:pPr>
              <w:jc w:val="center"/>
              <w:rPr>
                <w:b/>
                <w:i/>
                <w:iCs/>
              </w:rPr>
            </w:pPr>
            <w:r w:rsidRPr="00C7035B">
              <w:rPr>
                <w:b/>
                <w:i/>
              </w:rPr>
              <w:t>Time Passed</w:t>
            </w:r>
          </w:p>
          <w:p w:rsidR="00B114F0" w:rsidRPr="00C7035B" w:rsidRDefault="00B114F0" w:rsidP="00B114F0">
            <w:pPr>
              <w:jc w:val="center"/>
              <w:rPr>
                <w:b/>
                <w:i/>
              </w:rPr>
            </w:pPr>
            <w:r w:rsidRPr="00C7035B">
              <w:rPr>
                <w:b/>
                <w:i/>
              </w:rPr>
              <w:t>(Minutes)</w:t>
            </w:r>
          </w:p>
        </w:tc>
        <w:tc>
          <w:tcPr>
            <w:tcW w:w="2141" w:type="dxa"/>
          </w:tcPr>
          <w:p w:rsidR="00B114F0" w:rsidRPr="00144D09" w:rsidRDefault="00B114F0" w:rsidP="00B114F0">
            <w:pPr>
              <w:jc w:val="center"/>
              <w:rPr>
                <w:b/>
                <w:i/>
              </w:rPr>
            </w:pPr>
            <w:r w:rsidRPr="00144D09">
              <w:rPr>
                <w:b/>
                <w:i/>
              </w:rPr>
              <w:t>Volume</w:t>
            </w:r>
            <w:r>
              <w:rPr>
                <w:b/>
                <w:i/>
              </w:rPr>
              <w:t xml:space="preserve"> of Water (</w:t>
            </w:r>
            <w:r w:rsidRPr="00144D09">
              <w:rPr>
                <w:b/>
                <w:i/>
              </w:rPr>
              <w:t>ml)</w:t>
            </w:r>
          </w:p>
        </w:tc>
      </w:tr>
      <w:tr w:rsidR="00B114F0" w:rsidTr="00B114F0">
        <w:trPr>
          <w:trHeight w:val="285"/>
        </w:trPr>
        <w:tc>
          <w:tcPr>
            <w:tcW w:w="2141" w:type="dxa"/>
            <w:vAlign w:val="bottom"/>
          </w:tcPr>
          <w:p w:rsidR="00B114F0" w:rsidRPr="00355217" w:rsidRDefault="00B114F0" w:rsidP="00B114F0">
            <w:pPr>
              <w:jc w:val="center"/>
              <w:rPr>
                <w:rFonts w:cstheme="majorHAnsi"/>
                <w:i/>
                <w:szCs w:val="26"/>
              </w:rPr>
            </w:pPr>
            <w:r>
              <w:rPr>
                <w:rFonts w:cstheme="majorHAnsi"/>
                <w:i/>
                <w:color w:val="000000"/>
                <w:szCs w:val="26"/>
              </w:rPr>
              <w:t>Tuesday</w:t>
            </w:r>
          </w:p>
        </w:tc>
        <w:tc>
          <w:tcPr>
            <w:tcW w:w="214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15:40</w:t>
            </w:r>
          </w:p>
        </w:tc>
        <w:tc>
          <w:tcPr>
            <w:tcW w:w="214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0</w:t>
            </w:r>
          </w:p>
        </w:tc>
        <w:tc>
          <w:tcPr>
            <w:tcW w:w="2141" w:type="dxa"/>
            <w:tcBorders>
              <w:top w:val="single" w:sz="4" w:space="0" w:color="7F7F7F" w:themeColor="text1" w:themeTint="80"/>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0</w:t>
            </w:r>
          </w:p>
        </w:tc>
      </w:tr>
      <w:tr w:rsidR="00B114F0" w:rsidTr="00B114F0">
        <w:trPr>
          <w:trHeight w:val="285"/>
        </w:trPr>
        <w:tc>
          <w:tcPr>
            <w:tcW w:w="2141" w:type="dxa"/>
            <w:vAlign w:val="bottom"/>
          </w:tcPr>
          <w:p w:rsidR="00B114F0" w:rsidRPr="00355217" w:rsidRDefault="00B114F0" w:rsidP="00B114F0">
            <w:pPr>
              <w:jc w:val="center"/>
              <w:rPr>
                <w:rFonts w:cstheme="majorHAnsi"/>
                <w:i/>
                <w:szCs w:val="26"/>
              </w:rPr>
            </w:pPr>
            <w:r w:rsidRPr="00355217">
              <w:rPr>
                <w:rFonts w:cstheme="majorHAnsi"/>
                <w:i/>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15:50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42</w:t>
            </w:r>
          </w:p>
        </w:tc>
      </w:tr>
      <w:tr w:rsidR="00B114F0" w:rsidTr="00B114F0">
        <w:trPr>
          <w:trHeight w:val="285"/>
        </w:trPr>
        <w:tc>
          <w:tcPr>
            <w:tcW w:w="2141" w:type="dxa"/>
            <w:vAlign w:val="bottom"/>
          </w:tcPr>
          <w:p w:rsidR="00B114F0" w:rsidRPr="00355217" w:rsidRDefault="00B114F0" w:rsidP="00B114F0">
            <w:pPr>
              <w:jc w:val="center"/>
              <w:rPr>
                <w:rFonts w:cstheme="majorHAnsi"/>
                <w:i/>
                <w:szCs w:val="26"/>
              </w:rPr>
            </w:pPr>
            <w:r w:rsidRPr="00355217">
              <w:rPr>
                <w:rFonts w:cstheme="majorHAnsi"/>
                <w:i/>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16:00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20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47</w:t>
            </w:r>
          </w:p>
        </w:tc>
      </w:tr>
      <w:tr w:rsidR="00B114F0" w:rsidTr="00B114F0">
        <w:trPr>
          <w:trHeight w:val="285"/>
        </w:trPr>
        <w:tc>
          <w:tcPr>
            <w:tcW w:w="2141" w:type="dxa"/>
            <w:vAlign w:val="bottom"/>
          </w:tcPr>
          <w:p w:rsidR="00B114F0" w:rsidRPr="00355217" w:rsidRDefault="00B114F0" w:rsidP="00B114F0">
            <w:pPr>
              <w:jc w:val="center"/>
              <w:rPr>
                <w:rFonts w:cstheme="majorHAnsi"/>
                <w:i/>
                <w:szCs w:val="26"/>
              </w:rPr>
            </w:pPr>
            <w:r w:rsidRPr="00355217">
              <w:rPr>
                <w:rFonts w:cstheme="majorHAnsi"/>
                <w:i/>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16:10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30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51</w:t>
            </w:r>
          </w:p>
        </w:tc>
      </w:tr>
      <w:tr w:rsidR="00B114F0" w:rsidTr="00B114F0">
        <w:trPr>
          <w:trHeight w:val="285"/>
        </w:trPr>
        <w:tc>
          <w:tcPr>
            <w:tcW w:w="2141" w:type="dxa"/>
            <w:vAlign w:val="bottom"/>
          </w:tcPr>
          <w:p w:rsidR="00B114F0" w:rsidRPr="00355217" w:rsidRDefault="00B114F0" w:rsidP="00B114F0">
            <w:pPr>
              <w:jc w:val="center"/>
              <w:rPr>
                <w:rFonts w:cstheme="majorHAnsi"/>
                <w:i/>
                <w:color w:val="000000"/>
                <w:szCs w:val="26"/>
              </w:rPr>
            </w:pPr>
            <w:r w:rsidRPr="00355217">
              <w:rPr>
                <w:rFonts w:cstheme="majorHAnsi"/>
                <w:i/>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16:20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40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57</w:t>
            </w:r>
          </w:p>
        </w:tc>
      </w:tr>
      <w:tr w:rsidR="00B114F0" w:rsidTr="00B114F0">
        <w:trPr>
          <w:trHeight w:val="285"/>
        </w:trPr>
        <w:tc>
          <w:tcPr>
            <w:tcW w:w="2141" w:type="dxa"/>
            <w:vAlign w:val="bottom"/>
          </w:tcPr>
          <w:p w:rsidR="00B114F0" w:rsidRPr="00355217" w:rsidRDefault="00B114F0" w:rsidP="00B114F0">
            <w:pPr>
              <w:jc w:val="center"/>
              <w:rPr>
                <w:rFonts w:cstheme="majorHAnsi"/>
                <w:i/>
                <w:color w:val="000000"/>
                <w:szCs w:val="26"/>
              </w:rPr>
            </w:pPr>
            <w:r w:rsidRPr="00355217">
              <w:rPr>
                <w:rFonts w:cstheme="majorHAnsi"/>
                <w:i/>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16:30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50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rPr>
                <w:rFonts w:ascii="Calibri" w:hAnsi="Calibri" w:cs="Calibri"/>
                <w:color w:val="000000"/>
              </w:rPr>
            </w:pPr>
            <w:r>
              <w:rPr>
                <w:rFonts w:ascii="Calibri" w:hAnsi="Calibri" w:cs="Calibri"/>
                <w:color w:val="000000"/>
              </w:rPr>
              <w:t>60</w:t>
            </w:r>
          </w:p>
        </w:tc>
      </w:tr>
      <w:tr w:rsidR="00B114F0" w:rsidTr="00B114F0">
        <w:trPr>
          <w:trHeight w:val="63"/>
        </w:trPr>
        <w:tc>
          <w:tcPr>
            <w:tcW w:w="2141" w:type="dxa"/>
            <w:vAlign w:val="bottom"/>
          </w:tcPr>
          <w:p w:rsidR="00B114F0" w:rsidRPr="00355217" w:rsidRDefault="00B114F0" w:rsidP="00B114F0">
            <w:pPr>
              <w:jc w:val="center"/>
              <w:rPr>
                <w:rFonts w:cstheme="majorHAnsi"/>
                <w:i/>
                <w:szCs w:val="26"/>
              </w:rPr>
            </w:pPr>
            <w:r w:rsidRPr="00355217">
              <w:rPr>
                <w:rFonts w:cstheme="majorHAnsi"/>
                <w:i/>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16:40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60</w:t>
            </w:r>
          </w:p>
        </w:tc>
        <w:tc>
          <w:tcPr>
            <w:tcW w:w="2141" w:type="dxa"/>
            <w:tcBorders>
              <w:top w:val="single" w:sz="4" w:space="0" w:color="D0CECE" w:themeColor="background2" w:themeShade="E6"/>
              <w:bottom w:val="single" w:sz="4" w:space="0" w:color="D0CECE" w:themeColor="background2" w:themeShade="E6"/>
            </w:tcBorders>
            <w:vAlign w:val="bottom"/>
          </w:tcPr>
          <w:p w:rsidR="00B114F0" w:rsidRPr="0099350A" w:rsidRDefault="00B114F0" w:rsidP="00B114F0">
            <w:pPr>
              <w:jc w:val="center"/>
            </w:pPr>
            <w:r>
              <w:rPr>
                <w:rFonts w:ascii="Calibri" w:hAnsi="Calibri" w:cs="Calibri"/>
                <w:color w:val="000000"/>
              </w:rPr>
              <w:t>61</w:t>
            </w:r>
          </w:p>
        </w:tc>
      </w:tr>
      <w:tr w:rsidR="00B114F0" w:rsidTr="00B114F0">
        <w:trPr>
          <w:trHeight w:val="270"/>
        </w:trPr>
        <w:tc>
          <w:tcPr>
            <w:tcW w:w="2141" w:type="dxa"/>
            <w:vAlign w:val="bottom"/>
          </w:tcPr>
          <w:p w:rsidR="00B114F0" w:rsidRPr="00355217" w:rsidRDefault="00B114F0" w:rsidP="00B114F0">
            <w:pPr>
              <w:jc w:val="center"/>
              <w:rPr>
                <w:rFonts w:cstheme="majorHAnsi"/>
                <w:i/>
                <w:szCs w:val="26"/>
              </w:rPr>
            </w:pPr>
          </w:p>
        </w:tc>
        <w:tc>
          <w:tcPr>
            <w:tcW w:w="2141"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16:50</w:t>
            </w:r>
          </w:p>
        </w:tc>
        <w:tc>
          <w:tcPr>
            <w:tcW w:w="2141"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70</w:t>
            </w:r>
          </w:p>
        </w:tc>
        <w:tc>
          <w:tcPr>
            <w:tcW w:w="2141" w:type="dxa"/>
            <w:tcBorders>
              <w:top w:val="single" w:sz="4" w:space="0" w:color="D0CECE" w:themeColor="background2" w:themeShade="E6"/>
              <w:bottom w:val="single" w:sz="4" w:space="0" w:color="7F7F7F" w:themeColor="text1" w:themeTint="80"/>
            </w:tcBorders>
            <w:vAlign w:val="bottom"/>
          </w:tcPr>
          <w:p w:rsidR="00B114F0" w:rsidRPr="0099350A" w:rsidRDefault="00B114F0" w:rsidP="00B114F0">
            <w:pPr>
              <w:jc w:val="center"/>
            </w:pPr>
            <w:r>
              <w:rPr>
                <w:rFonts w:ascii="Calibri" w:hAnsi="Calibri" w:cs="Calibri"/>
                <w:color w:val="000000"/>
              </w:rPr>
              <w:t>65</w:t>
            </w:r>
          </w:p>
        </w:tc>
      </w:tr>
      <w:tr w:rsidR="00B114F0" w:rsidTr="00B114F0">
        <w:trPr>
          <w:trHeight w:val="270"/>
        </w:trPr>
        <w:tc>
          <w:tcPr>
            <w:tcW w:w="2141" w:type="dxa"/>
            <w:vAlign w:val="bottom"/>
          </w:tcPr>
          <w:p w:rsidR="00B114F0" w:rsidRPr="00355217" w:rsidRDefault="00B114F0" w:rsidP="00B114F0">
            <w:pPr>
              <w:jc w:val="center"/>
              <w:rPr>
                <w:rFonts w:cstheme="majorHAnsi"/>
                <w:i/>
                <w:szCs w:val="26"/>
              </w:rPr>
            </w:pPr>
          </w:p>
        </w:tc>
        <w:tc>
          <w:tcPr>
            <w:tcW w:w="214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17:00</w:t>
            </w:r>
          </w:p>
        </w:tc>
        <w:tc>
          <w:tcPr>
            <w:tcW w:w="214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80</w:t>
            </w:r>
          </w:p>
        </w:tc>
        <w:tc>
          <w:tcPr>
            <w:tcW w:w="214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65</w:t>
            </w:r>
          </w:p>
        </w:tc>
      </w:tr>
      <w:tr w:rsidR="00B114F0" w:rsidTr="00B114F0">
        <w:trPr>
          <w:trHeight w:val="270"/>
        </w:trPr>
        <w:tc>
          <w:tcPr>
            <w:tcW w:w="2141" w:type="dxa"/>
            <w:vAlign w:val="bottom"/>
          </w:tcPr>
          <w:p w:rsidR="00B114F0" w:rsidRPr="00355217" w:rsidRDefault="00B114F0" w:rsidP="00B114F0">
            <w:pPr>
              <w:jc w:val="center"/>
              <w:rPr>
                <w:rFonts w:cstheme="majorHAnsi"/>
                <w:i/>
                <w:szCs w:val="26"/>
              </w:rPr>
            </w:pPr>
          </w:p>
        </w:tc>
        <w:tc>
          <w:tcPr>
            <w:tcW w:w="214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17:10</w:t>
            </w:r>
          </w:p>
        </w:tc>
        <w:tc>
          <w:tcPr>
            <w:tcW w:w="214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90</w:t>
            </w:r>
          </w:p>
        </w:tc>
        <w:tc>
          <w:tcPr>
            <w:tcW w:w="214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rFonts w:ascii="Calibri" w:hAnsi="Calibri" w:cs="Calibri"/>
                <w:color w:val="000000"/>
              </w:rPr>
            </w:pPr>
            <w:r>
              <w:rPr>
                <w:rFonts w:ascii="Calibri" w:hAnsi="Calibri" w:cs="Calibri"/>
                <w:color w:val="000000"/>
              </w:rPr>
              <w:t>78</w:t>
            </w:r>
          </w:p>
        </w:tc>
      </w:tr>
      <w:tr w:rsidR="00B114F0" w:rsidTr="00B114F0">
        <w:trPr>
          <w:trHeight w:val="285"/>
        </w:trPr>
        <w:tc>
          <w:tcPr>
            <w:tcW w:w="2141" w:type="dxa"/>
          </w:tcPr>
          <w:p w:rsidR="00B114F0" w:rsidRDefault="00B114F0" w:rsidP="00B114F0">
            <w:pPr>
              <w:jc w:val="center"/>
            </w:pPr>
          </w:p>
        </w:tc>
        <w:tc>
          <w:tcPr>
            <w:tcW w:w="2141" w:type="dxa"/>
          </w:tcPr>
          <w:p w:rsidR="00B114F0" w:rsidRDefault="00B114F0" w:rsidP="00B114F0">
            <w:pPr>
              <w:jc w:val="center"/>
            </w:pPr>
          </w:p>
        </w:tc>
        <w:tc>
          <w:tcPr>
            <w:tcW w:w="2141" w:type="dxa"/>
          </w:tcPr>
          <w:p w:rsidR="00B114F0" w:rsidRDefault="00B114F0" w:rsidP="00B114F0">
            <w:pPr>
              <w:jc w:val="center"/>
            </w:pPr>
          </w:p>
        </w:tc>
        <w:tc>
          <w:tcPr>
            <w:tcW w:w="2141" w:type="dxa"/>
          </w:tcPr>
          <w:p w:rsidR="00B114F0" w:rsidRDefault="00B114F0" w:rsidP="00B114F0">
            <w:pPr>
              <w:jc w:val="center"/>
            </w:pPr>
          </w:p>
        </w:tc>
      </w:tr>
    </w:tbl>
    <w:p w:rsidR="00B114F0" w:rsidRDefault="00B114F0" w:rsidP="00B114F0">
      <w:pPr>
        <w:spacing w:line="240" w:lineRule="auto"/>
      </w:pPr>
      <w:r>
        <w:t>End Voltage: 25V</w:t>
      </w:r>
      <w:r>
        <w:tab/>
        <w:t>End Current: 0.07A</w:t>
      </w:r>
      <w:r>
        <w:tab/>
      </w:r>
    </w:p>
    <w:p w:rsidR="00B114F0" w:rsidRDefault="00B114F0" w:rsidP="00B114F0">
      <w:pPr>
        <w:spacing w:line="240" w:lineRule="auto"/>
      </w:pPr>
      <w:r>
        <w:t xml:space="preserve">PH at Anode: 8      </w:t>
      </w:r>
      <w:r>
        <w:tab/>
        <w:t>PH at Cathode: 7</w:t>
      </w:r>
    </w:p>
    <w:p w:rsidR="00B114F0" w:rsidRDefault="00B114F0" w:rsidP="00B114F0">
      <w:pPr>
        <w:spacing w:line="240" w:lineRule="auto"/>
      </w:pPr>
      <w:r>
        <w:lastRenderedPageBreak/>
        <w:t xml:space="preserve">Moisture at top: </w:t>
      </w:r>
      <w:r>
        <w:tab/>
        <w:t>Moisture at bottom:</w:t>
      </w:r>
      <w:r>
        <w:tab/>
        <w:t>Volume in Condensation Bag: 20mg</w:t>
      </w:r>
      <w:r>
        <w:rPr>
          <w:noProof/>
          <w:lang w:eastAsia="en-GB"/>
        </w:rPr>
        <w:drawing>
          <wp:inline distT="0" distB="0" distL="0" distR="0" wp14:anchorId="501CBCE8" wp14:editId="7987E0C0">
            <wp:extent cx="5411972" cy="3416050"/>
            <wp:effectExtent l="0" t="0" r="17780" b="13335"/>
            <wp:docPr id="3" name="Chart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4BC2E1-B750-4F6B-B481-5888F3C4A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B114F0" w:rsidRDefault="00B114F0" w:rsidP="00B114F0">
      <w:pPr>
        <w:pStyle w:val="Caption"/>
        <w:spacing w:line="360" w:lineRule="auto"/>
      </w:pPr>
      <w:bookmarkStart w:id="858" w:name="_Toc512948229"/>
      <w:bookmarkStart w:id="859" w:name="_Toc513122059"/>
      <w:bookmarkStart w:id="860" w:name="_Toc513194552"/>
      <w:bookmarkStart w:id="861" w:name="_Toc513195039"/>
      <w:bookmarkStart w:id="862" w:name="_Toc513227578"/>
      <w:bookmarkStart w:id="863" w:name="_Toc514069620"/>
      <w:bookmarkStart w:id="864" w:name="_Toc514757939"/>
      <w:r>
        <w:t xml:space="preserve">Figure </w:t>
      </w:r>
      <w:r>
        <w:rPr>
          <w:noProof/>
        </w:rPr>
        <w:fldChar w:fldCharType="begin"/>
      </w:r>
      <w:r>
        <w:rPr>
          <w:noProof/>
        </w:rPr>
        <w:instrText xml:space="preserve"> SEQ Figure \* ARABIC </w:instrText>
      </w:r>
      <w:r>
        <w:rPr>
          <w:noProof/>
        </w:rPr>
        <w:fldChar w:fldCharType="separate"/>
      </w:r>
      <w:r>
        <w:rPr>
          <w:noProof/>
        </w:rPr>
        <w:t>96</w:t>
      </w:r>
      <w:r>
        <w:rPr>
          <w:noProof/>
        </w:rPr>
        <w:fldChar w:fldCharType="end"/>
      </w:r>
      <w:r>
        <w:t>- Week 2 Test 3 Graph</w:t>
      </w:r>
      <w:bookmarkEnd w:id="858"/>
      <w:bookmarkEnd w:id="859"/>
      <w:bookmarkEnd w:id="860"/>
      <w:bookmarkEnd w:id="861"/>
      <w:bookmarkEnd w:id="862"/>
      <w:bookmarkEnd w:id="863"/>
      <w:bookmarkEnd w:id="864"/>
    </w:p>
    <w:p w:rsidR="00B114F0" w:rsidRDefault="00B114F0" w:rsidP="00B114F0">
      <w:pPr>
        <w:spacing w:line="360" w:lineRule="auto"/>
      </w:pPr>
      <w:r>
        <w:t>At this point it was decided not to do a sand only gravity test but to re-run the gravel and sand test and power up the reactor using 25 volts and 2 amps. The third test was conducted over the same amount of time, using the same sample as the previous two tests. This was vital that all three tests were conducted in the same manner to ensure that our results were constant and accurate</w:t>
      </w:r>
    </w:p>
    <w:p w:rsidR="00B114F0" w:rsidRDefault="00B114F0" w:rsidP="00B114F0">
      <w:pPr>
        <w:spacing w:line="360" w:lineRule="auto"/>
      </w:pPr>
      <w:r>
        <w:t xml:space="preserve">Just after 10 minutes of testing we were able to collect 42ml amount of water drained from the reactor and this gradually increased over time. After one hour, 61ml of water was drained from the reactor. At the end of the test, the voltage had reached 25V and was generating 0.07A and the reactor produced 78ml of water from 1100ml of slurry. </w:t>
      </w:r>
    </w:p>
    <w:p w:rsidR="00B114F0" w:rsidRDefault="00B114F0" w:rsidP="00B114F0">
      <w:pPr>
        <w:keepNext/>
        <w:spacing w:line="360" w:lineRule="auto"/>
      </w:pPr>
      <w:r>
        <w:rPr>
          <w:noProof/>
          <w:lang w:eastAsia="en-GB"/>
        </w:rPr>
        <w:lastRenderedPageBreak/>
        <w:drawing>
          <wp:anchor distT="0" distB="0" distL="114300" distR="114300" simplePos="0" relativeHeight="251670528" behindDoc="0" locked="0" layoutInCell="1" allowOverlap="1" wp14:anchorId="6CC62919" wp14:editId="09238DF6">
            <wp:simplePos x="0" y="0"/>
            <wp:positionH relativeFrom="column">
              <wp:posOffset>2428240</wp:posOffset>
            </wp:positionH>
            <wp:positionV relativeFrom="paragraph">
              <wp:posOffset>3810</wp:posOffset>
            </wp:positionV>
            <wp:extent cx="3040380" cy="2280285"/>
            <wp:effectExtent l="0" t="0" r="7620" b="571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040380" cy="22802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1552" behindDoc="0" locked="0" layoutInCell="1" allowOverlap="1" wp14:anchorId="3409BCCE" wp14:editId="749D0BA4">
                <wp:simplePos x="0" y="0"/>
                <wp:positionH relativeFrom="column">
                  <wp:posOffset>2461895</wp:posOffset>
                </wp:positionH>
                <wp:positionV relativeFrom="paragraph">
                  <wp:posOffset>2442528</wp:posOffset>
                </wp:positionV>
                <wp:extent cx="3269615" cy="635"/>
                <wp:effectExtent l="0" t="0" r="0" b="0"/>
                <wp:wrapSquare wrapText="bothSides"/>
                <wp:docPr id="172994893" name="Text Box 172994893"/>
                <wp:cNvGraphicFramePr/>
                <a:graphic xmlns:a="http://schemas.openxmlformats.org/drawingml/2006/main">
                  <a:graphicData uri="http://schemas.microsoft.com/office/word/2010/wordprocessingShape">
                    <wps:wsp>
                      <wps:cNvSpPr txBox="1"/>
                      <wps:spPr>
                        <a:xfrm>
                          <a:off x="0" y="0"/>
                          <a:ext cx="3269615" cy="635"/>
                        </a:xfrm>
                        <a:prstGeom prst="rect">
                          <a:avLst/>
                        </a:prstGeom>
                        <a:solidFill>
                          <a:prstClr val="white"/>
                        </a:solidFill>
                        <a:ln>
                          <a:noFill/>
                        </a:ln>
                      </wps:spPr>
                      <wps:txbx>
                        <w:txbxContent>
                          <w:p w:rsidR="00B114F0" w:rsidRPr="0069597D" w:rsidRDefault="00B114F0" w:rsidP="00B114F0">
                            <w:pPr>
                              <w:pStyle w:val="Caption"/>
                              <w:rPr>
                                <w:noProof/>
                              </w:rPr>
                            </w:pPr>
                            <w:bookmarkStart w:id="865" w:name="_Toc514069621"/>
                            <w:bookmarkStart w:id="866" w:name="_Toc514757940"/>
                            <w:r>
                              <w:t xml:space="preserve">Figure </w:t>
                            </w:r>
                            <w:r>
                              <w:rPr>
                                <w:noProof/>
                              </w:rPr>
                              <w:fldChar w:fldCharType="begin"/>
                            </w:r>
                            <w:r>
                              <w:rPr>
                                <w:noProof/>
                              </w:rPr>
                              <w:instrText xml:space="preserve"> SEQ Figure \* ARABIC </w:instrText>
                            </w:r>
                            <w:r>
                              <w:rPr>
                                <w:noProof/>
                              </w:rPr>
                              <w:fldChar w:fldCharType="separate"/>
                            </w:r>
                            <w:r>
                              <w:rPr>
                                <w:noProof/>
                              </w:rPr>
                              <w:t>97</w:t>
                            </w:r>
                            <w:r>
                              <w:rPr>
                                <w:noProof/>
                              </w:rPr>
                              <w:fldChar w:fldCharType="end"/>
                            </w:r>
                            <w:r>
                              <w:t xml:space="preserve"> - </w:t>
                            </w:r>
                            <w:r w:rsidRPr="00952F87">
                              <w:t>Week 2 Test 3 Samples</w:t>
                            </w:r>
                            <w:bookmarkEnd w:id="865"/>
                            <w:bookmarkEnd w:id="8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09BCCE" id="Text Box 172994893" o:spid="_x0000_s1076" type="#_x0000_t202" style="position:absolute;margin-left:193.85pt;margin-top:192.35pt;width:257.4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EDNgIAAHUEAAAOAAAAZHJzL2Uyb0RvYy54bWysVE2P2jAQvVfqf7B8L+GjS5eIsKKsqCqh&#10;3ZWg2rNxHGLJ9ri2IaG/vmOHQLvtqerFjOfjOfPeDPOHVityEs5LMAUdDYaUCMOhlOZQ0G+79Yd7&#10;SnxgpmQKjCjoWXj6sHj/bt7YXIyhBlUKRxDE+LyxBa1DsHmWeV4LzfwArDAYrMBpFvDqDlnpWIPo&#10;WmXj4XCaNeBK64AL79H72AXpIuFXleDhuaq8CEQVFL8tpNOlcx/PbDFn+cExW0t++Qz2D1+hmTT4&#10;6BXqkQVGjk7+AaUld+ChCgMOOoOqklykHrCb0fBNN9uaWZF6QXK8vdLk/x8sfzq9OCJL1O7TeDb7&#10;eD+bUGKYRql2og3kM7TkFkG2GutzLNpaLAsthrEyshj9Hp2RhLZyOv5iewTjyPv5ynUE5eicjKez&#10;6eiOEo6x6eQuYmS3Uut8+CJAk2gU1KGQiV922vjQpfYp8SUPSpZrqVS8xMBKOXJiKHpTyyAu4L9l&#10;KRNzDcSqDjB6slsf0Qrtvu3YmfVN7qE8Y+8Oulnylq8lPrhhPrwwh8OD7eJChGc8KgVNQeFiUVKD&#10;+/E3f8xHTTFKSYPDWFD//cicoER9Nah2nNzecL2x7w1z1CvAVke4apYnEwtcUL1ZOdCvuCfL+AqG&#10;mOH4VkFDb65CtxK4Z1wslykJ59OysDFbyyN0T+yufWXOXmQJqOYT9GPK8jfqdLlJH7s8BqQ6SReJ&#10;7Vi88I2zncS/7GFcnl/vKev2b7H4CQAA//8DAFBLAwQUAAYACAAAACEA8Q2TEeEAAAALAQAADwAA&#10;AGRycy9kb3ducmV2LnhtbEyPMU/DMBCFdyT+g3VILIg6tFEaQpyqqmCApSJ0YXNjNw7E58h22vDv&#10;uXaB7d29p3fflavJ9uyofegcCniYJcA0Nk512ArYfbzc58BClKhk71AL+NEBVtX1VSkL5U74ro91&#10;bBmVYCikABPjUHAeGqOtDDM3aCTv4LyVkUbfcuXlicptz+dJknErO6QLRg56Y3TzXY9WwDb93Jq7&#10;8fD8tk4X/nU3brKvthbi9mZaPwGLeop/YTjjEzpUxLR3I6rAegGLfLmk6FmkJCjxmMwzYPvLJgde&#10;lfz/D9UvAAAA//8DAFBLAQItABQABgAIAAAAIQC2gziS/gAAAOEBAAATAAAAAAAAAAAAAAAAAAAA&#10;AABbQ29udGVudF9UeXBlc10ueG1sUEsBAi0AFAAGAAgAAAAhADj9If/WAAAAlAEAAAsAAAAAAAAA&#10;AAAAAAAALwEAAF9yZWxzLy5yZWxzUEsBAi0AFAAGAAgAAAAhAD67gQM2AgAAdQQAAA4AAAAAAAAA&#10;AAAAAAAALgIAAGRycy9lMm9Eb2MueG1sUEsBAi0AFAAGAAgAAAAhAPENkxHhAAAACwEAAA8AAAAA&#10;AAAAAAAAAAAAkAQAAGRycy9kb3ducmV2LnhtbFBLBQYAAAAABAAEAPMAAACeBQAAAAA=&#10;" stroked="f">
                <v:textbox style="mso-fit-shape-to-text:t" inset="0,0,0,0">
                  <w:txbxContent>
                    <w:p w:rsidR="00B114F0" w:rsidRPr="0069597D" w:rsidRDefault="00B114F0" w:rsidP="00B114F0">
                      <w:pPr>
                        <w:pStyle w:val="Caption"/>
                        <w:rPr>
                          <w:noProof/>
                        </w:rPr>
                      </w:pPr>
                      <w:bookmarkStart w:id="971" w:name="_Toc514069621"/>
                      <w:bookmarkStart w:id="972" w:name="_Toc514757940"/>
                      <w:r>
                        <w:t xml:space="preserve">Figure </w:t>
                      </w:r>
                      <w:r>
                        <w:rPr>
                          <w:noProof/>
                        </w:rPr>
                        <w:fldChar w:fldCharType="begin"/>
                      </w:r>
                      <w:r>
                        <w:rPr>
                          <w:noProof/>
                        </w:rPr>
                        <w:instrText xml:space="preserve"> SEQ Figure \* ARABIC </w:instrText>
                      </w:r>
                      <w:r>
                        <w:rPr>
                          <w:noProof/>
                        </w:rPr>
                        <w:fldChar w:fldCharType="separate"/>
                      </w:r>
                      <w:r>
                        <w:rPr>
                          <w:noProof/>
                        </w:rPr>
                        <w:t>97</w:t>
                      </w:r>
                      <w:r>
                        <w:rPr>
                          <w:noProof/>
                        </w:rPr>
                        <w:fldChar w:fldCharType="end"/>
                      </w:r>
                      <w:r>
                        <w:t xml:space="preserve"> - </w:t>
                      </w:r>
                      <w:r w:rsidRPr="00952F87">
                        <w:t>Week 2 Test 3 Samples</w:t>
                      </w:r>
                      <w:bookmarkEnd w:id="971"/>
                      <w:bookmarkEnd w:id="972"/>
                    </w:p>
                  </w:txbxContent>
                </v:textbox>
                <w10:wrap type="square"/>
              </v:shape>
            </w:pict>
          </mc:Fallback>
        </mc:AlternateContent>
      </w:r>
      <w:r>
        <w:rPr>
          <w:noProof/>
          <w:lang w:eastAsia="en-GB"/>
        </w:rPr>
        <w:drawing>
          <wp:inline distT="0" distB="0" distL="0" distR="0" wp14:anchorId="47D4867E" wp14:editId="3F38699D">
            <wp:extent cx="4096496" cy="2304109"/>
            <wp:effectExtent l="953" t="0" r="317" b="318"/>
            <wp:docPr id="7" name="Picture 7" descr="C:\Users\Feran\AppData\Local\Microsoft\Windows\INetCache\Content.Word\20180419_122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eran\AppData\Local\Microsoft\Windows\INetCache\Content.Word\20180419_122342.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5400000">
                      <a:off x="0" y="0"/>
                      <a:ext cx="4124984" cy="2320132"/>
                    </a:xfrm>
                    <a:prstGeom prst="rect">
                      <a:avLst/>
                    </a:prstGeom>
                    <a:noFill/>
                    <a:ln>
                      <a:noFill/>
                    </a:ln>
                  </pic:spPr>
                </pic:pic>
              </a:graphicData>
            </a:graphic>
          </wp:inline>
        </w:drawing>
      </w:r>
    </w:p>
    <w:p w:rsidR="00B114F0" w:rsidRPr="007F0156" w:rsidRDefault="00B114F0" w:rsidP="00B114F0">
      <w:pPr>
        <w:pStyle w:val="Caption"/>
        <w:spacing w:line="360" w:lineRule="auto"/>
      </w:pPr>
      <w:bookmarkStart w:id="867" w:name="_Toc512948230"/>
      <w:bookmarkStart w:id="868" w:name="_Toc513122060"/>
      <w:bookmarkStart w:id="869" w:name="_Toc513194553"/>
      <w:bookmarkStart w:id="870" w:name="_Toc513195040"/>
      <w:bookmarkStart w:id="871" w:name="_Toc513227579"/>
      <w:bookmarkStart w:id="872" w:name="_Toc514069622"/>
      <w:bookmarkStart w:id="873" w:name="_Toc514757941"/>
      <w:r>
        <w:t xml:space="preserve">Figure </w:t>
      </w:r>
      <w:r>
        <w:rPr>
          <w:noProof/>
        </w:rPr>
        <w:fldChar w:fldCharType="begin"/>
      </w:r>
      <w:r>
        <w:rPr>
          <w:noProof/>
        </w:rPr>
        <w:instrText xml:space="preserve"> SEQ Figure \* ARABIC </w:instrText>
      </w:r>
      <w:r>
        <w:rPr>
          <w:noProof/>
        </w:rPr>
        <w:fldChar w:fldCharType="separate"/>
      </w:r>
      <w:r>
        <w:rPr>
          <w:noProof/>
        </w:rPr>
        <w:t>98</w:t>
      </w:r>
      <w:r>
        <w:rPr>
          <w:noProof/>
        </w:rPr>
        <w:fldChar w:fldCharType="end"/>
      </w:r>
      <w:r>
        <w:t xml:space="preserve"> - Reactor covered with Condensation Bag</w:t>
      </w:r>
      <w:bookmarkEnd w:id="867"/>
      <w:bookmarkEnd w:id="868"/>
      <w:bookmarkEnd w:id="869"/>
      <w:bookmarkEnd w:id="870"/>
      <w:bookmarkEnd w:id="871"/>
      <w:bookmarkEnd w:id="872"/>
      <w:bookmarkEnd w:id="873"/>
    </w:p>
    <w:p w:rsidR="00B114F0" w:rsidRDefault="00B114F0" w:rsidP="00B114F0">
      <w:pPr>
        <w:spacing w:line="360" w:lineRule="auto"/>
      </w:pPr>
      <w:r>
        <w:t>It was found that with the addition of the condensation bag on top of the reactor, meant that all the form and evaporated water was captured in the bag. Hence, 20ml of the 78ml was collected from the condensation bag.</w:t>
      </w:r>
    </w:p>
    <w:p w:rsidR="00B114F0" w:rsidRDefault="00B114F0" w:rsidP="00B114F0">
      <w:pPr>
        <w:spacing w:line="360" w:lineRule="auto"/>
      </w:pPr>
    </w:p>
    <w:p w:rsidR="00B114F0" w:rsidRDefault="00B114F0" w:rsidP="00B114F0">
      <w:pPr>
        <w:spacing w:line="360" w:lineRule="auto"/>
      </w:pPr>
    </w:p>
    <w:tbl>
      <w:tblPr>
        <w:tblW w:w="6963" w:type="dxa"/>
        <w:tblLook w:val="06E0" w:firstRow="1" w:lastRow="1" w:firstColumn="1" w:lastColumn="0" w:noHBand="1" w:noVBand="1"/>
      </w:tblPr>
      <w:tblGrid>
        <w:gridCol w:w="2321"/>
        <w:gridCol w:w="2321"/>
        <w:gridCol w:w="2321"/>
      </w:tblGrid>
      <w:tr w:rsidR="00B114F0" w:rsidRPr="00C7035B" w:rsidTr="00B114F0">
        <w:trPr>
          <w:trHeight w:val="926"/>
        </w:trPr>
        <w:tc>
          <w:tcPr>
            <w:tcW w:w="2321" w:type="dxa"/>
          </w:tcPr>
          <w:p w:rsidR="00B114F0" w:rsidRPr="00C7035B" w:rsidRDefault="00B114F0" w:rsidP="00B114F0">
            <w:pPr>
              <w:jc w:val="center"/>
              <w:rPr>
                <w:b/>
                <w:bCs/>
                <w:i/>
                <w:iCs/>
              </w:rPr>
            </w:pPr>
            <w:r>
              <w:rPr>
                <w:b/>
                <w:bCs/>
                <w:i/>
                <w:iCs/>
              </w:rPr>
              <w:t>Element</w:t>
            </w:r>
          </w:p>
        </w:tc>
        <w:tc>
          <w:tcPr>
            <w:tcW w:w="2321" w:type="dxa"/>
          </w:tcPr>
          <w:p w:rsidR="00B114F0" w:rsidRPr="00C7035B" w:rsidRDefault="00B114F0" w:rsidP="00B114F0">
            <w:pPr>
              <w:jc w:val="center"/>
              <w:rPr>
                <w:b/>
                <w:bCs/>
                <w:i/>
                <w:iCs/>
              </w:rPr>
            </w:pPr>
            <w:r>
              <w:rPr>
                <w:b/>
                <w:bCs/>
                <w:i/>
                <w:iCs/>
              </w:rPr>
              <w:t>Wet sample (PPM)</w:t>
            </w:r>
          </w:p>
        </w:tc>
        <w:tc>
          <w:tcPr>
            <w:tcW w:w="2321" w:type="dxa"/>
          </w:tcPr>
          <w:p w:rsidR="00B114F0" w:rsidRPr="00C7035B" w:rsidRDefault="00B114F0" w:rsidP="00B114F0">
            <w:pPr>
              <w:jc w:val="center"/>
              <w:rPr>
                <w:b/>
                <w:bCs/>
                <w:i/>
                <w:iCs/>
              </w:rPr>
            </w:pPr>
            <w:r>
              <w:rPr>
                <w:b/>
                <w:bCs/>
                <w:i/>
                <w:iCs/>
              </w:rPr>
              <w:t>Dry Sample (PPM)</w:t>
            </w:r>
          </w:p>
        </w:tc>
      </w:tr>
      <w:tr w:rsidR="00B114F0" w:rsidRPr="0099350A" w:rsidTr="00B114F0">
        <w:trPr>
          <w:trHeight w:val="308"/>
        </w:trPr>
        <w:tc>
          <w:tcPr>
            <w:tcW w:w="2321" w:type="dxa"/>
            <w:tcBorders>
              <w:top w:val="single" w:sz="4" w:space="0" w:color="7F7F7F" w:themeColor="text1" w:themeTint="80"/>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Sodium (Na)</w:t>
            </w:r>
          </w:p>
        </w:tc>
        <w:tc>
          <w:tcPr>
            <w:tcW w:w="2321" w:type="dxa"/>
            <w:tcBorders>
              <w:top w:val="single" w:sz="4" w:space="0" w:color="7F7F7F" w:themeColor="text1" w:themeTint="80"/>
              <w:bottom w:val="single" w:sz="4" w:space="0" w:color="D0CECE" w:themeColor="background2" w:themeShade="E6"/>
            </w:tcBorders>
          </w:tcPr>
          <w:p w:rsidR="00B114F0" w:rsidRPr="0099350A" w:rsidRDefault="00B114F0" w:rsidP="00B114F0">
            <w:pPr>
              <w:jc w:val="center"/>
            </w:pPr>
            <w:r w:rsidRPr="00885855">
              <w:t>16.1</w:t>
            </w:r>
          </w:p>
        </w:tc>
        <w:tc>
          <w:tcPr>
            <w:tcW w:w="2321" w:type="dxa"/>
            <w:tcBorders>
              <w:top w:val="single" w:sz="4" w:space="0" w:color="7F7F7F" w:themeColor="text1" w:themeTint="80"/>
              <w:bottom w:val="single" w:sz="4" w:space="0" w:color="D0CECE" w:themeColor="background2" w:themeShade="E6"/>
            </w:tcBorders>
          </w:tcPr>
          <w:p w:rsidR="00B114F0" w:rsidRPr="0099350A" w:rsidRDefault="00B114F0" w:rsidP="00B114F0">
            <w:pPr>
              <w:jc w:val="center"/>
            </w:pPr>
            <w:r w:rsidRPr="00885855">
              <w:t>428</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32.3</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14.3</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140</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939</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423</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21.6</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885855">
              <w:t>47.1</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885855">
              <w:t>7.5</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Sulphur (S)</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885855">
              <w:t>51.5</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885855">
              <w:t>23.7</w:t>
            </w:r>
          </w:p>
        </w:tc>
      </w:tr>
      <w:tr w:rsidR="00B114F0" w:rsidRPr="0099350A" w:rsidTr="00B114F0">
        <w:trPr>
          <w:trHeight w:val="6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309</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40.6</w:t>
            </w:r>
          </w:p>
        </w:tc>
      </w:tr>
      <w:tr w:rsidR="00B114F0" w:rsidRPr="0099350A"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rPr>
              <w:lastRenderedPageBreak/>
              <w:t>Potassium (K)</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39</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85855">
              <w:t>3910</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Calcium (Ca)</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1030</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24.8</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9.82</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Manganese (</w:t>
            </w:r>
            <w:proofErr w:type="spellStart"/>
            <w:r>
              <w:rPr>
                <w:i/>
                <w:iCs/>
              </w:rPr>
              <w:t>Mn</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8.5</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0.378</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Iron (Fe)</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1370</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6.29</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sidRPr="00A226CD">
              <w:rPr>
                <w:i/>
              </w:rPr>
              <w:t>Cobalt (Co)</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3.25</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Copper (Cu)</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3.34</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2.15</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Zinc (Zn)</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0.281</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Gallium (Ga)</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0.187</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Arsenic (As)</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Selenium (Se)</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1.69</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0.441</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Bromine (Br)</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0.462</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85855">
              <w:t>2.26</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885855">
              <w:t>2.77</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885855">
              <w:t>ND</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885855">
              <w:t>16.1</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885855">
              <w:t>428</w:t>
            </w:r>
          </w:p>
        </w:tc>
      </w:tr>
      <w:tr w:rsidR="00B114F0" w:rsidRPr="00B551F7"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Pr>
                <w:i/>
              </w:rPr>
              <w:t>Tantalum (Ta)</w:t>
            </w:r>
          </w:p>
        </w:tc>
        <w:tc>
          <w:tcPr>
            <w:tcW w:w="2321" w:type="dxa"/>
            <w:tcBorders>
              <w:top w:val="single" w:sz="4" w:space="0" w:color="D0CECE" w:themeColor="background2" w:themeShade="E6"/>
              <w:bottom w:val="single" w:sz="4" w:space="0" w:color="7F7F7F" w:themeColor="text1" w:themeTint="80"/>
            </w:tcBorders>
          </w:tcPr>
          <w:p w:rsidR="00B114F0" w:rsidRPr="00B551F7" w:rsidRDefault="00B114F0" w:rsidP="00B114F0">
            <w:pPr>
              <w:jc w:val="center"/>
              <w:rPr>
                <w:i/>
              </w:rPr>
            </w:pPr>
            <w:r w:rsidRPr="00885855">
              <w:t>32.3</w:t>
            </w:r>
          </w:p>
        </w:tc>
        <w:tc>
          <w:tcPr>
            <w:tcW w:w="2321" w:type="dxa"/>
            <w:tcBorders>
              <w:top w:val="single" w:sz="4" w:space="0" w:color="D0CECE" w:themeColor="background2" w:themeShade="E6"/>
              <w:bottom w:val="single" w:sz="4" w:space="0" w:color="7F7F7F" w:themeColor="text1" w:themeTint="80"/>
            </w:tcBorders>
          </w:tcPr>
          <w:p w:rsidR="00B114F0" w:rsidRPr="00B551F7" w:rsidRDefault="00B114F0" w:rsidP="00B114F0">
            <w:pPr>
              <w:jc w:val="center"/>
              <w:rPr>
                <w:i/>
              </w:rPr>
            </w:pPr>
            <w:r w:rsidRPr="00885855">
              <w:t>14.3</w:t>
            </w:r>
          </w:p>
        </w:tc>
      </w:tr>
    </w:tbl>
    <w:p w:rsidR="00B114F0" w:rsidRDefault="00B114F0" w:rsidP="00B114F0">
      <w:pPr>
        <w:pStyle w:val="Caption"/>
      </w:pPr>
      <w:bookmarkStart w:id="874" w:name="_Toc514060342"/>
      <w:bookmarkStart w:id="875" w:name="_Toc514069518"/>
      <w:bookmarkStart w:id="876" w:name="_Toc514757982"/>
      <w:r>
        <w:t xml:space="preserve">Table </w:t>
      </w:r>
      <w:r>
        <w:rPr>
          <w:noProof/>
        </w:rPr>
        <w:fldChar w:fldCharType="begin"/>
      </w:r>
      <w:r>
        <w:rPr>
          <w:noProof/>
        </w:rPr>
        <w:instrText xml:space="preserve"> SEQ Table \* ARABIC </w:instrText>
      </w:r>
      <w:r>
        <w:rPr>
          <w:noProof/>
        </w:rPr>
        <w:fldChar w:fldCharType="separate"/>
      </w:r>
      <w:r>
        <w:rPr>
          <w:noProof/>
        </w:rPr>
        <w:t>17</w:t>
      </w:r>
      <w:r>
        <w:rPr>
          <w:noProof/>
        </w:rPr>
        <w:fldChar w:fldCharType="end"/>
      </w:r>
      <w:r>
        <w:t>: Week 2 Test 3 XRF</w:t>
      </w:r>
      <w:bookmarkEnd w:id="874"/>
      <w:bookmarkEnd w:id="875"/>
      <w:bookmarkEnd w:id="876"/>
    </w:p>
    <w:p w:rsidR="00B114F0" w:rsidRDefault="00B114F0" w:rsidP="00B114F0">
      <w:pPr>
        <w:spacing w:line="360" w:lineRule="auto"/>
      </w:pPr>
      <w:r>
        <w:t>As is seen in previous tests the amount of iron present in the dry sample is far greater than in the wet sample and the aluminium presence in the wet sample is greater than the amount found in the dry sample this is due to the migration of the fluid from the cathode towards the anode.</w:t>
      </w:r>
    </w:p>
    <w:p w:rsidR="00B114F0" w:rsidRPr="006769F9" w:rsidRDefault="00B114F0" w:rsidP="00B114F0">
      <w:pPr>
        <w:spacing w:line="360" w:lineRule="auto"/>
      </w:pPr>
      <w:r>
        <w:t>What is noticeable from this test is the presence of sodium which is much higher than the tests run previously, the abundance of sodium is likely to be from the addition of the sand layer in the filter as the sand is almost certainly from a coastal source and not from an inland source, this addition of sand would almost certainly explain the rapid increase in Sodium levels seen in this test.</w:t>
      </w:r>
    </w:p>
    <w:p w:rsidR="00B114F0" w:rsidRDefault="00B114F0" w:rsidP="00B114F0">
      <w:pPr>
        <w:pStyle w:val="Caption"/>
      </w:pPr>
    </w:p>
    <w:p w:rsidR="00B114F0" w:rsidRDefault="00B114F0" w:rsidP="00B114F0"/>
    <w:p w:rsidR="00B114F0" w:rsidRDefault="00B114F0" w:rsidP="00B114F0"/>
    <w:p w:rsidR="00B114F0" w:rsidRDefault="00B114F0" w:rsidP="00B114F0"/>
    <w:p w:rsidR="00B114F0" w:rsidRDefault="00B114F0" w:rsidP="00B114F0"/>
    <w:p w:rsidR="00B114F0" w:rsidRPr="006F57AA" w:rsidRDefault="00B114F0" w:rsidP="00B114F0"/>
    <w:p w:rsidR="00B114F0" w:rsidRDefault="00B114F0" w:rsidP="00B114F0">
      <w:pPr>
        <w:pStyle w:val="Heading3"/>
        <w:spacing w:line="360" w:lineRule="auto"/>
      </w:pPr>
      <w:bookmarkStart w:id="877" w:name="_Toc512948300"/>
      <w:bookmarkStart w:id="878" w:name="_Toc513036735"/>
      <w:bookmarkStart w:id="879" w:name="_Toc513121993"/>
      <w:bookmarkStart w:id="880" w:name="_Toc513194625"/>
      <w:bookmarkStart w:id="881" w:name="_Toc513227493"/>
      <w:bookmarkStart w:id="882" w:name="_Toc514758097"/>
      <w:bookmarkStart w:id="883" w:name="_Toc514764273"/>
      <w:r>
        <w:t>Test 4 (Group)</w:t>
      </w:r>
      <w:bookmarkEnd w:id="877"/>
      <w:bookmarkEnd w:id="878"/>
      <w:bookmarkEnd w:id="879"/>
      <w:bookmarkEnd w:id="880"/>
      <w:bookmarkEnd w:id="881"/>
      <w:bookmarkEnd w:id="882"/>
      <w:bookmarkEnd w:id="883"/>
    </w:p>
    <w:p w:rsidR="00B114F0" w:rsidRPr="00F740C4" w:rsidRDefault="00B114F0" w:rsidP="00B114F0">
      <w:r w:rsidRPr="00F740C4">
        <w:t>Voltage Cap: 40V</w:t>
      </w:r>
      <w:r w:rsidRPr="00F740C4">
        <w:tab/>
      </w:r>
      <w:r>
        <w:tab/>
      </w:r>
      <w:r w:rsidRPr="00F740C4">
        <w:t>Current: 2A</w:t>
      </w:r>
      <w:r w:rsidRPr="00F740C4">
        <w:tab/>
      </w:r>
      <w:r>
        <w:tab/>
      </w:r>
      <w:r w:rsidRPr="00F740C4">
        <w:t>Volume of Slurry: 1100ml</w:t>
      </w:r>
      <w:r w:rsidRPr="00F740C4">
        <w:tab/>
      </w:r>
    </w:p>
    <w:p w:rsidR="00B114F0" w:rsidRDefault="00B114F0" w:rsidP="00B114F0">
      <w:r w:rsidRPr="00F740C4">
        <w:lastRenderedPageBreak/>
        <w:t>Volume of Charge Water: 0ml</w:t>
      </w:r>
      <w:r w:rsidRPr="00F740C4">
        <w:tab/>
        <w:t xml:space="preserve">Gravel Depth: </w:t>
      </w:r>
      <w:r>
        <w:t>195</w:t>
      </w:r>
      <w:r w:rsidRPr="00F740C4">
        <w:t>mm</w:t>
      </w:r>
      <w:r w:rsidRPr="00F740C4">
        <w:tab/>
        <w:t xml:space="preserve">Date of Sample: </w:t>
      </w:r>
      <w:r>
        <w:t>23</w:t>
      </w:r>
      <w:r w:rsidRPr="00F740C4">
        <w:t>/04/18</w:t>
      </w:r>
    </w:p>
    <w:p w:rsidR="00B114F0" w:rsidRDefault="00B114F0" w:rsidP="00B114F0">
      <w:pPr>
        <w:pStyle w:val="Caption"/>
      </w:pPr>
      <w:bookmarkStart w:id="884" w:name="_Toc514060343"/>
      <w:bookmarkStart w:id="885" w:name="_Toc514069519"/>
      <w:bookmarkStart w:id="886" w:name="_Toc514757983"/>
      <w:r>
        <w:t xml:space="preserve">Table </w:t>
      </w:r>
      <w:r>
        <w:rPr>
          <w:noProof/>
        </w:rPr>
        <w:fldChar w:fldCharType="begin"/>
      </w:r>
      <w:r>
        <w:rPr>
          <w:noProof/>
        </w:rPr>
        <w:instrText xml:space="preserve"> SEQ Table \* ARABIC </w:instrText>
      </w:r>
      <w:r>
        <w:rPr>
          <w:noProof/>
        </w:rPr>
        <w:fldChar w:fldCharType="separate"/>
      </w:r>
      <w:r>
        <w:rPr>
          <w:noProof/>
        </w:rPr>
        <w:t>18</w:t>
      </w:r>
      <w:r>
        <w:rPr>
          <w:noProof/>
        </w:rPr>
        <w:fldChar w:fldCharType="end"/>
      </w:r>
      <w:r>
        <w:t xml:space="preserve"> - Week 2 Test 4 Results</w:t>
      </w:r>
      <w:bookmarkEnd w:id="884"/>
      <w:bookmarkEnd w:id="885"/>
      <w:bookmarkEnd w:id="886"/>
    </w:p>
    <w:tbl>
      <w:tblPr>
        <w:tblW w:w="8432" w:type="dxa"/>
        <w:tblLook w:val="06E0" w:firstRow="1" w:lastRow="1" w:firstColumn="1" w:lastColumn="0" w:noHBand="1" w:noVBand="1"/>
      </w:tblPr>
      <w:tblGrid>
        <w:gridCol w:w="2108"/>
        <w:gridCol w:w="2108"/>
        <w:gridCol w:w="2108"/>
        <w:gridCol w:w="2108"/>
      </w:tblGrid>
      <w:tr w:rsidR="00B114F0" w:rsidTr="00B114F0">
        <w:trPr>
          <w:trHeight w:val="842"/>
        </w:trPr>
        <w:tc>
          <w:tcPr>
            <w:tcW w:w="2108" w:type="dxa"/>
          </w:tcPr>
          <w:p w:rsidR="00B114F0" w:rsidRPr="00C7035B" w:rsidRDefault="00B114F0" w:rsidP="00B114F0">
            <w:pPr>
              <w:jc w:val="center"/>
              <w:rPr>
                <w:b/>
                <w:bCs/>
                <w:i/>
                <w:iCs/>
              </w:rPr>
            </w:pPr>
            <w:r w:rsidRPr="5DB62041">
              <w:rPr>
                <w:b/>
                <w:bCs/>
                <w:i/>
                <w:iCs/>
              </w:rPr>
              <w:t>Day</w:t>
            </w:r>
          </w:p>
        </w:tc>
        <w:tc>
          <w:tcPr>
            <w:tcW w:w="2108" w:type="dxa"/>
          </w:tcPr>
          <w:p w:rsidR="00B114F0" w:rsidRPr="00C7035B" w:rsidRDefault="00B114F0" w:rsidP="00B114F0">
            <w:pPr>
              <w:jc w:val="center"/>
              <w:rPr>
                <w:b/>
                <w:bCs/>
                <w:i/>
                <w:iCs/>
              </w:rPr>
            </w:pPr>
            <w:r w:rsidRPr="5DB62041">
              <w:rPr>
                <w:b/>
                <w:bCs/>
                <w:i/>
                <w:iCs/>
              </w:rPr>
              <w:t>Time</w:t>
            </w:r>
          </w:p>
        </w:tc>
        <w:tc>
          <w:tcPr>
            <w:tcW w:w="2108" w:type="dxa"/>
          </w:tcPr>
          <w:p w:rsidR="00B114F0" w:rsidRPr="00C7035B" w:rsidRDefault="00B114F0" w:rsidP="00B114F0">
            <w:pPr>
              <w:jc w:val="center"/>
              <w:rPr>
                <w:b/>
                <w:bCs/>
                <w:i/>
                <w:iCs/>
              </w:rPr>
            </w:pPr>
            <w:r w:rsidRPr="5DB62041">
              <w:rPr>
                <w:b/>
                <w:bCs/>
                <w:i/>
                <w:iCs/>
              </w:rPr>
              <w:t>Time Passed</w:t>
            </w:r>
          </w:p>
          <w:p w:rsidR="00B114F0" w:rsidRPr="00C7035B" w:rsidRDefault="00B114F0" w:rsidP="00B114F0">
            <w:pPr>
              <w:jc w:val="center"/>
              <w:rPr>
                <w:b/>
                <w:bCs/>
                <w:i/>
                <w:iCs/>
              </w:rPr>
            </w:pPr>
            <w:r w:rsidRPr="5DB62041">
              <w:rPr>
                <w:b/>
                <w:bCs/>
                <w:i/>
                <w:iCs/>
              </w:rPr>
              <w:t>(Minutes)</w:t>
            </w:r>
          </w:p>
        </w:tc>
        <w:tc>
          <w:tcPr>
            <w:tcW w:w="2108" w:type="dxa"/>
          </w:tcPr>
          <w:p w:rsidR="00B114F0" w:rsidRPr="00144D09" w:rsidRDefault="00B114F0" w:rsidP="00B114F0">
            <w:pPr>
              <w:jc w:val="center"/>
              <w:rPr>
                <w:b/>
                <w:bCs/>
                <w:i/>
                <w:iCs/>
              </w:rPr>
            </w:pPr>
            <w:r w:rsidRPr="5DB62041">
              <w:rPr>
                <w:b/>
                <w:bCs/>
                <w:i/>
                <w:iCs/>
              </w:rPr>
              <w:t>Volume of Water (ml)</w:t>
            </w:r>
          </w:p>
        </w:tc>
      </w:tr>
      <w:tr w:rsidR="00B114F0" w:rsidTr="00B114F0">
        <w:trPr>
          <w:trHeight w:val="280"/>
        </w:trPr>
        <w:tc>
          <w:tcPr>
            <w:tcW w:w="2108" w:type="dxa"/>
          </w:tcPr>
          <w:p w:rsidR="00B114F0" w:rsidRPr="00144D09" w:rsidRDefault="00B114F0" w:rsidP="00B114F0">
            <w:pPr>
              <w:jc w:val="center"/>
              <w:rPr>
                <w:i/>
                <w:iCs/>
              </w:rPr>
            </w:pPr>
            <w:r w:rsidRPr="5DB62041">
              <w:rPr>
                <w:i/>
                <w:iCs/>
              </w:rPr>
              <w:t>Tuesday</w:t>
            </w:r>
          </w:p>
        </w:tc>
        <w:tc>
          <w:tcPr>
            <w:tcW w:w="2108"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CC7BE9">
              <w:t>12:05</w:t>
            </w:r>
          </w:p>
        </w:tc>
        <w:tc>
          <w:tcPr>
            <w:tcW w:w="2108"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CC7BE9">
              <w:t>0</w:t>
            </w:r>
          </w:p>
        </w:tc>
        <w:tc>
          <w:tcPr>
            <w:tcW w:w="2108"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CC7BE9">
              <w:t>0</w:t>
            </w:r>
          </w:p>
        </w:tc>
      </w:tr>
      <w:tr w:rsidR="00B114F0" w:rsidTr="00B114F0">
        <w:trPr>
          <w:trHeight w:val="280"/>
        </w:trPr>
        <w:tc>
          <w:tcPr>
            <w:tcW w:w="2108" w:type="dxa"/>
          </w:tcPr>
          <w:p w:rsidR="00B114F0" w:rsidRPr="00144D09" w:rsidRDefault="00B114F0" w:rsidP="00B114F0">
            <w:pPr>
              <w:jc w:val="center"/>
              <w:rPr>
                <w:i/>
              </w:rPr>
            </w:pPr>
          </w:p>
        </w:tc>
        <w:tc>
          <w:tcPr>
            <w:tcW w:w="2108" w:type="dxa"/>
            <w:tcBorders>
              <w:top w:val="single" w:sz="4" w:space="0" w:color="D0CECE"/>
              <w:bottom w:val="single" w:sz="4" w:space="0" w:color="D0CECE"/>
            </w:tcBorders>
          </w:tcPr>
          <w:p w:rsidR="00B114F0" w:rsidRPr="00144D09" w:rsidRDefault="00B114F0" w:rsidP="00B114F0">
            <w:pPr>
              <w:jc w:val="center"/>
            </w:pPr>
            <w:r w:rsidRPr="00CC7BE9">
              <w:t>12:15</w:t>
            </w:r>
          </w:p>
        </w:tc>
        <w:tc>
          <w:tcPr>
            <w:tcW w:w="2108" w:type="dxa"/>
            <w:tcBorders>
              <w:top w:val="single" w:sz="4" w:space="0" w:color="D0CECE"/>
              <w:bottom w:val="single" w:sz="4" w:space="0" w:color="D0CECE"/>
            </w:tcBorders>
          </w:tcPr>
          <w:p w:rsidR="00B114F0" w:rsidRPr="00144D09" w:rsidRDefault="00B114F0" w:rsidP="00B114F0">
            <w:pPr>
              <w:jc w:val="center"/>
            </w:pPr>
            <w:r w:rsidRPr="00CC7BE9">
              <w:t>10</w:t>
            </w:r>
          </w:p>
        </w:tc>
        <w:tc>
          <w:tcPr>
            <w:tcW w:w="2108" w:type="dxa"/>
            <w:tcBorders>
              <w:top w:val="single" w:sz="4" w:space="0" w:color="D0CECE"/>
              <w:bottom w:val="single" w:sz="4" w:space="0" w:color="D0CECE"/>
            </w:tcBorders>
          </w:tcPr>
          <w:p w:rsidR="00B114F0" w:rsidRPr="00144D09" w:rsidRDefault="00B114F0" w:rsidP="00B114F0">
            <w:pPr>
              <w:jc w:val="center"/>
            </w:pPr>
            <w:r w:rsidRPr="00CC7BE9">
              <w:t>50</w:t>
            </w:r>
          </w:p>
        </w:tc>
      </w:tr>
      <w:tr w:rsidR="00B114F0" w:rsidTr="00B114F0">
        <w:trPr>
          <w:trHeight w:val="280"/>
        </w:trPr>
        <w:tc>
          <w:tcPr>
            <w:tcW w:w="2108" w:type="dxa"/>
          </w:tcPr>
          <w:p w:rsidR="00B114F0" w:rsidRPr="00144D09" w:rsidRDefault="00B114F0" w:rsidP="00B114F0">
            <w:pPr>
              <w:jc w:val="center"/>
              <w:rPr>
                <w:i/>
              </w:rPr>
            </w:pPr>
          </w:p>
        </w:tc>
        <w:tc>
          <w:tcPr>
            <w:tcW w:w="2108" w:type="dxa"/>
            <w:tcBorders>
              <w:top w:val="single" w:sz="4" w:space="0" w:color="D0CECE"/>
              <w:bottom w:val="single" w:sz="4" w:space="0" w:color="D0CECE"/>
            </w:tcBorders>
          </w:tcPr>
          <w:p w:rsidR="00B114F0" w:rsidRPr="00144D09" w:rsidRDefault="00B114F0" w:rsidP="00B114F0">
            <w:pPr>
              <w:jc w:val="center"/>
            </w:pPr>
            <w:r w:rsidRPr="00CC7BE9">
              <w:t>12:25</w:t>
            </w:r>
          </w:p>
        </w:tc>
        <w:tc>
          <w:tcPr>
            <w:tcW w:w="2108" w:type="dxa"/>
            <w:tcBorders>
              <w:top w:val="single" w:sz="4" w:space="0" w:color="D0CECE"/>
              <w:bottom w:val="single" w:sz="4" w:space="0" w:color="D0CECE"/>
            </w:tcBorders>
          </w:tcPr>
          <w:p w:rsidR="00B114F0" w:rsidRPr="00144D09" w:rsidRDefault="00B114F0" w:rsidP="00B114F0">
            <w:pPr>
              <w:jc w:val="center"/>
            </w:pPr>
            <w:r w:rsidRPr="00CC7BE9">
              <w:t>20</w:t>
            </w:r>
          </w:p>
        </w:tc>
        <w:tc>
          <w:tcPr>
            <w:tcW w:w="2108" w:type="dxa"/>
            <w:tcBorders>
              <w:top w:val="single" w:sz="4" w:space="0" w:color="D0CECE"/>
              <w:bottom w:val="single" w:sz="4" w:space="0" w:color="D0CECE"/>
            </w:tcBorders>
          </w:tcPr>
          <w:p w:rsidR="00B114F0" w:rsidRPr="00144D09" w:rsidRDefault="00B114F0" w:rsidP="00B114F0">
            <w:pPr>
              <w:jc w:val="center"/>
            </w:pPr>
            <w:r w:rsidRPr="00CC7BE9">
              <w:t>76</w:t>
            </w:r>
          </w:p>
        </w:tc>
      </w:tr>
      <w:tr w:rsidR="00B114F0" w:rsidTr="00B114F0">
        <w:trPr>
          <w:trHeight w:val="280"/>
        </w:trPr>
        <w:tc>
          <w:tcPr>
            <w:tcW w:w="2108" w:type="dxa"/>
          </w:tcPr>
          <w:p w:rsidR="00B114F0" w:rsidRPr="00144D09" w:rsidRDefault="00B114F0" w:rsidP="00B114F0">
            <w:pPr>
              <w:jc w:val="center"/>
              <w:rPr>
                <w:i/>
              </w:rPr>
            </w:pPr>
          </w:p>
        </w:tc>
        <w:tc>
          <w:tcPr>
            <w:tcW w:w="2108" w:type="dxa"/>
            <w:tcBorders>
              <w:top w:val="single" w:sz="4" w:space="0" w:color="D0CECE"/>
              <w:bottom w:val="single" w:sz="4" w:space="0" w:color="D0CECE"/>
            </w:tcBorders>
          </w:tcPr>
          <w:p w:rsidR="00B114F0" w:rsidRPr="00144D09" w:rsidRDefault="00B114F0" w:rsidP="00B114F0">
            <w:pPr>
              <w:jc w:val="center"/>
            </w:pPr>
            <w:r w:rsidRPr="00CC7BE9">
              <w:t>12:35</w:t>
            </w:r>
          </w:p>
        </w:tc>
        <w:tc>
          <w:tcPr>
            <w:tcW w:w="2108" w:type="dxa"/>
            <w:tcBorders>
              <w:top w:val="single" w:sz="4" w:space="0" w:color="D0CECE"/>
              <w:bottom w:val="single" w:sz="4" w:space="0" w:color="D0CECE"/>
            </w:tcBorders>
          </w:tcPr>
          <w:p w:rsidR="00B114F0" w:rsidRPr="00144D09" w:rsidRDefault="00B114F0" w:rsidP="00B114F0">
            <w:pPr>
              <w:jc w:val="center"/>
            </w:pPr>
            <w:r w:rsidRPr="00CC7BE9">
              <w:t>30</w:t>
            </w:r>
          </w:p>
        </w:tc>
        <w:tc>
          <w:tcPr>
            <w:tcW w:w="2108" w:type="dxa"/>
            <w:tcBorders>
              <w:top w:val="single" w:sz="4" w:space="0" w:color="D0CECE"/>
              <w:bottom w:val="single" w:sz="4" w:space="0" w:color="D0CECE"/>
            </w:tcBorders>
          </w:tcPr>
          <w:p w:rsidR="00B114F0" w:rsidRPr="00144D09" w:rsidRDefault="00B114F0" w:rsidP="00B114F0">
            <w:pPr>
              <w:jc w:val="center"/>
            </w:pPr>
            <w:r w:rsidRPr="00CC7BE9">
              <w:t>76</w:t>
            </w:r>
          </w:p>
        </w:tc>
      </w:tr>
      <w:tr w:rsidR="00B114F0" w:rsidTr="00B114F0">
        <w:trPr>
          <w:trHeight w:val="62"/>
        </w:trPr>
        <w:tc>
          <w:tcPr>
            <w:tcW w:w="2108" w:type="dxa"/>
          </w:tcPr>
          <w:p w:rsidR="00B114F0" w:rsidRPr="00144D09" w:rsidRDefault="00B114F0" w:rsidP="00B114F0">
            <w:pPr>
              <w:jc w:val="center"/>
              <w:rPr>
                <w:i/>
              </w:rPr>
            </w:pPr>
          </w:p>
        </w:tc>
        <w:tc>
          <w:tcPr>
            <w:tcW w:w="2108" w:type="dxa"/>
            <w:tcBorders>
              <w:top w:val="single" w:sz="4" w:space="0" w:color="D0CECE"/>
              <w:bottom w:val="single" w:sz="4" w:space="0" w:color="D0CECE"/>
            </w:tcBorders>
          </w:tcPr>
          <w:p w:rsidR="00B114F0" w:rsidRPr="00144D09" w:rsidRDefault="00B114F0" w:rsidP="00B114F0">
            <w:pPr>
              <w:jc w:val="center"/>
            </w:pPr>
            <w:r w:rsidRPr="00CC7BE9">
              <w:t>12:45</w:t>
            </w:r>
          </w:p>
        </w:tc>
        <w:tc>
          <w:tcPr>
            <w:tcW w:w="2108" w:type="dxa"/>
            <w:tcBorders>
              <w:top w:val="single" w:sz="4" w:space="0" w:color="D0CECE"/>
              <w:bottom w:val="single" w:sz="4" w:space="0" w:color="D0CECE"/>
            </w:tcBorders>
          </w:tcPr>
          <w:p w:rsidR="00B114F0" w:rsidRPr="00144D09" w:rsidRDefault="00B114F0" w:rsidP="00B114F0">
            <w:pPr>
              <w:jc w:val="center"/>
            </w:pPr>
            <w:r w:rsidRPr="00CC7BE9">
              <w:t>40</w:t>
            </w:r>
          </w:p>
        </w:tc>
        <w:tc>
          <w:tcPr>
            <w:tcW w:w="2108" w:type="dxa"/>
            <w:tcBorders>
              <w:top w:val="single" w:sz="4" w:space="0" w:color="D0CECE"/>
              <w:bottom w:val="single" w:sz="4" w:space="0" w:color="D0CECE"/>
            </w:tcBorders>
          </w:tcPr>
          <w:p w:rsidR="00B114F0" w:rsidRPr="00144D09" w:rsidRDefault="00B114F0" w:rsidP="00B114F0">
            <w:pPr>
              <w:jc w:val="center"/>
            </w:pPr>
            <w:r w:rsidRPr="00CC7BE9">
              <w:t>77</w:t>
            </w:r>
          </w:p>
        </w:tc>
      </w:tr>
      <w:tr w:rsidR="00B114F0" w:rsidTr="00B114F0">
        <w:trPr>
          <w:trHeight w:val="266"/>
        </w:trPr>
        <w:tc>
          <w:tcPr>
            <w:tcW w:w="2108" w:type="dxa"/>
          </w:tcPr>
          <w:p w:rsidR="00B114F0" w:rsidRPr="00144D09" w:rsidRDefault="00B114F0" w:rsidP="00B114F0">
            <w:pPr>
              <w:jc w:val="center"/>
              <w:rPr>
                <w:i/>
                <w:iCs/>
              </w:rPr>
            </w:pPr>
          </w:p>
        </w:tc>
        <w:tc>
          <w:tcPr>
            <w:tcW w:w="2108"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CC7BE9">
              <w:t>12:55</w:t>
            </w:r>
          </w:p>
        </w:tc>
        <w:tc>
          <w:tcPr>
            <w:tcW w:w="2108"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CC7BE9">
              <w:t>50</w:t>
            </w:r>
          </w:p>
        </w:tc>
        <w:tc>
          <w:tcPr>
            <w:tcW w:w="2108"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CC7BE9">
              <w:t>82</w:t>
            </w:r>
          </w:p>
        </w:tc>
      </w:tr>
      <w:tr w:rsidR="00B114F0" w:rsidTr="00B114F0">
        <w:trPr>
          <w:trHeight w:val="266"/>
        </w:trPr>
        <w:tc>
          <w:tcPr>
            <w:tcW w:w="2108" w:type="dxa"/>
          </w:tcPr>
          <w:p w:rsidR="00B114F0" w:rsidRPr="5DB62041" w:rsidRDefault="00B114F0" w:rsidP="00B114F0">
            <w:pPr>
              <w:jc w:val="center"/>
            </w:pP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13:05</w:t>
            </w: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60</w:t>
            </w: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82</w:t>
            </w:r>
          </w:p>
        </w:tc>
      </w:tr>
      <w:tr w:rsidR="00B114F0" w:rsidTr="00B114F0">
        <w:trPr>
          <w:trHeight w:val="266"/>
        </w:trPr>
        <w:tc>
          <w:tcPr>
            <w:tcW w:w="2108" w:type="dxa"/>
          </w:tcPr>
          <w:p w:rsidR="00B114F0" w:rsidRPr="5DB62041" w:rsidRDefault="00B114F0" w:rsidP="00B114F0">
            <w:pPr>
              <w:jc w:val="center"/>
            </w:pP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13:15</w:t>
            </w: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70</w:t>
            </w: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90</w:t>
            </w:r>
          </w:p>
        </w:tc>
      </w:tr>
      <w:tr w:rsidR="00B114F0" w:rsidTr="00B114F0">
        <w:trPr>
          <w:trHeight w:val="266"/>
        </w:trPr>
        <w:tc>
          <w:tcPr>
            <w:tcW w:w="2108" w:type="dxa"/>
          </w:tcPr>
          <w:p w:rsidR="00B114F0" w:rsidRPr="5DB62041" w:rsidRDefault="00B114F0" w:rsidP="00B114F0">
            <w:pPr>
              <w:jc w:val="center"/>
            </w:pP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13:25</w:t>
            </w: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80</w:t>
            </w: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91</w:t>
            </w:r>
          </w:p>
        </w:tc>
      </w:tr>
      <w:tr w:rsidR="00B114F0" w:rsidTr="00B114F0">
        <w:trPr>
          <w:trHeight w:val="266"/>
        </w:trPr>
        <w:tc>
          <w:tcPr>
            <w:tcW w:w="2108" w:type="dxa"/>
          </w:tcPr>
          <w:p w:rsidR="00B114F0" w:rsidRPr="5DB62041" w:rsidRDefault="00B114F0" w:rsidP="00B114F0">
            <w:pPr>
              <w:jc w:val="center"/>
            </w:pP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13:35</w:t>
            </w: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90</w:t>
            </w:r>
          </w:p>
        </w:tc>
        <w:tc>
          <w:tcPr>
            <w:tcW w:w="2108"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CC7BE9">
              <w:t>91</w:t>
            </w:r>
          </w:p>
        </w:tc>
      </w:tr>
      <w:tr w:rsidR="00B114F0" w:rsidTr="00B114F0">
        <w:trPr>
          <w:trHeight w:val="280"/>
        </w:trPr>
        <w:tc>
          <w:tcPr>
            <w:tcW w:w="2108" w:type="dxa"/>
          </w:tcPr>
          <w:p w:rsidR="00B114F0" w:rsidRDefault="00B114F0" w:rsidP="00B114F0">
            <w:pPr>
              <w:spacing w:line="360" w:lineRule="auto"/>
            </w:pPr>
          </w:p>
        </w:tc>
        <w:tc>
          <w:tcPr>
            <w:tcW w:w="2108" w:type="dxa"/>
          </w:tcPr>
          <w:p w:rsidR="00B114F0" w:rsidRDefault="00B114F0" w:rsidP="00B114F0">
            <w:pPr>
              <w:spacing w:line="360" w:lineRule="auto"/>
              <w:jc w:val="center"/>
            </w:pPr>
          </w:p>
        </w:tc>
        <w:tc>
          <w:tcPr>
            <w:tcW w:w="2108" w:type="dxa"/>
          </w:tcPr>
          <w:p w:rsidR="00B114F0" w:rsidRDefault="00B114F0" w:rsidP="00B114F0">
            <w:pPr>
              <w:spacing w:line="360" w:lineRule="auto"/>
              <w:jc w:val="center"/>
            </w:pPr>
          </w:p>
        </w:tc>
        <w:tc>
          <w:tcPr>
            <w:tcW w:w="2108" w:type="dxa"/>
          </w:tcPr>
          <w:p w:rsidR="00B114F0" w:rsidRDefault="00B114F0" w:rsidP="00B114F0">
            <w:pPr>
              <w:spacing w:line="360" w:lineRule="auto"/>
              <w:jc w:val="center"/>
            </w:pPr>
          </w:p>
        </w:tc>
      </w:tr>
    </w:tbl>
    <w:p w:rsidR="00B114F0" w:rsidRDefault="00B114F0" w:rsidP="00B114F0">
      <w:pPr>
        <w:spacing w:line="240" w:lineRule="auto"/>
      </w:pPr>
      <w:r>
        <w:t>End Voltage: 5V</w:t>
      </w:r>
      <w:r>
        <w:tab/>
      </w:r>
      <w:r>
        <w:tab/>
        <w:t>End Current: 1.98A</w:t>
      </w:r>
      <w:r>
        <w:tab/>
      </w:r>
    </w:p>
    <w:p w:rsidR="00B114F0" w:rsidRDefault="00B114F0" w:rsidP="00B114F0">
      <w:pPr>
        <w:spacing w:line="240" w:lineRule="auto"/>
      </w:pPr>
      <w:r>
        <w:t xml:space="preserve">PH at Anode: 5.8 </w:t>
      </w:r>
      <w:r>
        <w:tab/>
        <w:t>PH at Cathode: 8</w:t>
      </w:r>
    </w:p>
    <w:p w:rsidR="00B114F0" w:rsidRDefault="00B114F0" w:rsidP="00B114F0">
      <w:r>
        <w:rPr>
          <w:noProof/>
          <w:lang w:eastAsia="en-GB"/>
        </w:rPr>
        <w:drawing>
          <wp:inline distT="0" distB="0" distL="0" distR="0" wp14:anchorId="72387DB4" wp14:editId="7C3B6224">
            <wp:extent cx="5231219" cy="3154032"/>
            <wp:effectExtent l="0" t="0" r="7620" b="8890"/>
            <wp:docPr id="37" name="Chart 3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5B8816-E154-4700-A4A8-5C13282A81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B114F0" w:rsidRDefault="00B114F0" w:rsidP="00B114F0">
      <w:pPr>
        <w:pStyle w:val="Caption"/>
      </w:pPr>
      <w:bookmarkStart w:id="887" w:name="_Toc514069623"/>
      <w:bookmarkStart w:id="888" w:name="_Toc514757942"/>
      <w:r>
        <w:t xml:space="preserve">Figure </w:t>
      </w:r>
      <w:r>
        <w:rPr>
          <w:noProof/>
        </w:rPr>
        <w:fldChar w:fldCharType="begin"/>
      </w:r>
      <w:r>
        <w:rPr>
          <w:noProof/>
        </w:rPr>
        <w:instrText xml:space="preserve"> SEQ Figure \* ARABIC </w:instrText>
      </w:r>
      <w:r>
        <w:rPr>
          <w:noProof/>
        </w:rPr>
        <w:fldChar w:fldCharType="separate"/>
      </w:r>
      <w:r>
        <w:rPr>
          <w:noProof/>
        </w:rPr>
        <w:t>99</w:t>
      </w:r>
      <w:r>
        <w:rPr>
          <w:noProof/>
        </w:rPr>
        <w:fldChar w:fldCharType="end"/>
      </w:r>
      <w:r>
        <w:t xml:space="preserve"> - Week 2 Test 4 Graph</w:t>
      </w:r>
      <w:bookmarkEnd w:id="887"/>
      <w:bookmarkEnd w:id="888"/>
    </w:p>
    <w:p w:rsidR="00B114F0" w:rsidRDefault="00B114F0" w:rsidP="00B114F0">
      <w:pPr>
        <w:spacing w:line="360" w:lineRule="auto"/>
      </w:pPr>
      <w:r>
        <w:lastRenderedPageBreak/>
        <w:t>This test was run for 90 minutes with on a sample that was collected on the 21</w:t>
      </w:r>
      <w:r w:rsidRPr="00F740C4">
        <w:rPr>
          <w:vertAlign w:val="superscript"/>
        </w:rPr>
        <w:t>st</w:t>
      </w:r>
      <w:r>
        <w:t xml:space="preserve"> f April, the sample that was collected on this date had a higher viscosity than the previous sample and was expected to yield less liquid than the previous tests at the same current. The rector and the filter were prepared in the same manner as the previous tests. </w:t>
      </w:r>
    </w:p>
    <w:p w:rsidR="00B114F0" w:rsidRDefault="00B114F0" w:rsidP="00B114F0">
      <w:pPr>
        <w:spacing w:line="360" w:lineRule="auto"/>
      </w:pPr>
      <w:r>
        <w:t xml:space="preserve">Over the 90-minute test the liquid rapidly left the reactor initially with the rate of yield decreasing as time increased this is thought to be related to the performance of the membrane that is used to filter the liquid as it exits the reactor. The membrane because of its liquid permeable design will load with liquid then discharge the absorbed liquid rapidly and then require time to re-charge with liquid before releasing the liquid out </w:t>
      </w:r>
      <w:proofErr w:type="spellStart"/>
      <w:r>
        <w:t>f</w:t>
      </w:r>
      <w:proofErr w:type="spellEnd"/>
      <w:r>
        <w:t xml:space="preserve"> the reactor. The gravel depth prevents a layer of waste from forming in an area that is not subjected to the effects of the electrical current within the reactor.</w:t>
      </w:r>
    </w:p>
    <w:p w:rsidR="00B114F0" w:rsidRDefault="00B114F0" w:rsidP="00B114F0">
      <w:pPr>
        <w:spacing w:line="360" w:lineRule="auto"/>
      </w:pPr>
      <w:r>
        <w:t>The waste that was removed from the reactor after this test still had a high moisture content as the amount of liquid removed was near the 10% mark of the total moisture content of the 1100ml of waste loaded.</w:t>
      </w:r>
    </w:p>
    <w:p w:rsidR="00B114F0" w:rsidRDefault="00B114F0" w:rsidP="00B114F0">
      <w:pPr>
        <w:keepNext/>
      </w:pPr>
      <w:r>
        <w:rPr>
          <w:noProof/>
          <w:lang w:eastAsia="en-GB"/>
        </w:rPr>
        <w:drawing>
          <wp:inline distT="0" distB="0" distL="0" distR="0" wp14:anchorId="0D30F3BF" wp14:editId="2A0392D2">
            <wp:extent cx="4600575" cy="345043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603573" cy="3452680"/>
                    </a:xfrm>
                    <a:prstGeom prst="rect">
                      <a:avLst/>
                    </a:prstGeom>
                    <a:noFill/>
                    <a:ln>
                      <a:noFill/>
                    </a:ln>
                  </pic:spPr>
                </pic:pic>
              </a:graphicData>
            </a:graphic>
          </wp:inline>
        </w:drawing>
      </w:r>
    </w:p>
    <w:p w:rsidR="00B114F0" w:rsidRDefault="00B114F0" w:rsidP="00B114F0">
      <w:pPr>
        <w:pStyle w:val="Caption"/>
      </w:pPr>
      <w:bookmarkStart w:id="889" w:name="_Toc513227581"/>
      <w:bookmarkStart w:id="890" w:name="_Toc514069624"/>
      <w:bookmarkStart w:id="891" w:name="_Toc514757943"/>
      <w:r>
        <w:t xml:space="preserve">Figure </w:t>
      </w:r>
      <w:r>
        <w:rPr>
          <w:noProof/>
        </w:rPr>
        <w:fldChar w:fldCharType="begin"/>
      </w:r>
      <w:r>
        <w:rPr>
          <w:noProof/>
        </w:rPr>
        <w:instrText xml:space="preserve"> SEQ Figure \* ARABIC </w:instrText>
      </w:r>
      <w:r>
        <w:rPr>
          <w:noProof/>
        </w:rPr>
        <w:fldChar w:fldCharType="separate"/>
      </w:r>
      <w:r>
        <w:rPr>
          <w:noProof/>
        </w:rPr>
        <w:t>100</w:t>
      </w:r>
      <w:r>
        <w:rPr>
          <w:noProof/>
        </w:rPr>
        <w:fldChar w:fldCharType="end"/>
      </w:r>
      <w:r>
        <w:t xml:space="preserve"> – Week 2 Test 4 Water Sample</w:t>
      </w:r>
      <w:bookmarkEnd w:id="889"/>
      <w:bookmarkEnd w:id="890"/>
      <w:bookmarkEnd w:id="891"/>
    </w:p>
    <w:p w:rsidR="00B114F0" w:rsidRDefault="00B114F0" w:rsidP="00B114F0"/>
    <w:p w:rsidR="00B114F0" w:rsidRDefault="00B114F0" w:rsidP="00B114F0"/>
    <w:p w:rsidR="00B114F0" w:rsidRPr="006F57AA" w:rsidRDefault="00B114F0" w:rsidP="00B114F0"/>
    <w:tbl>
      <w:tblPr>
        <w:tblW w:w="6963" w:type="dxa"/>
        <w:tblLook w:val="06E0" w:firstRow="1" w:lastRow="1" w:firstColumn="1" w:lastColumn="0" w:noHBand="1" w:noVBand="1"/>
      </w:tblPr>
      <w:tblGrid>
        <w:gridCol w:w="2321"/>
        <w:gridCol w:w="2321"/>
        <w:gridCol w:w="2321"/>
      </w:tblGrid>
      <w:tr w:rsidR="00B114F0" w:rsidRPr="00C7035B" w:rsidTr="00B114F0">
        <w:trPr>
          <w:trHeight w:val="926"/>
        </w:trPr>
        <w:tc>
          <w:tcPr>
            <w:tcW w:w="2321" w:type="dxa"/>
          </w:tcPr>
          <w:p w:rsidR="00B114F0" w:rsidRPr="00C7035B" w:rsidRDefault="00B114F0" w:rsidP="00B114F0">
            <w:pPr>
              <w:jc w:val="center"/>
              <w:rPr>
                <w:b/>
                <w:bCs/>
                <w:i/>
                <w:iCs/>
              </w:rPr>
            </w:pPr>
            <w:r>
              <w:rPr>
                <w:b/>
                <w:bCs/>
                <w:i/>
                <w:iCs/>
              </w:rPr>
              <w:lastRenderedPageBreak/>
              <w:t>Element</w:t>
            </w:r>
          </w:p>
        </w:tc>
        <w:tc>
          <w:tcPr>
            <w:tcW w:w="2321" w:type="dxa"/>
          </w:tcPr>
          <w:p w:rsidR="00B114F0" w:rsidRPr="00C7035B" w:rsidRDefault="00B114F0" w:rsidP="00B114F0">
            <w:pPr>
              <w:jc w:val="center"/>
              <w:rPr>
                <w:b/>
                <w:bCs/>
                <w:i/>
                <w:iCs/>
              </w:rPr>
            </w:pPr>
            <w:r>
              <w:rPr>
                <w:b/>
                <w:bCs/>
                <w:i/>
                <w:iCs/>
              </w:rPr>
              <w:t>Wet sample (PPM)</w:t>
            </w:r>
          </w:p>
        </w:tc>
        <w:tc>
          <w:tcPr>
            <w:tcW w:w="2321" w:type="dxa"/>
          </w:tcPr>
          <w:p w:rsidR="00B114F0" w:rsidRPr="00C7035B" w:rsidRDefault="00B114F0" w:rsidP="00B114F0">
            <w:pPr>
              <w:jc w:val="center"/>
              <w:rPr>
                <w:b/>
                <w:bCs/>
                <w:i/>
                <w:iCs/>
              </w:rPr>
            </w:pPr>
            <w:r>
              <w:rPr>
                <w:b/>
                <w:bCs/>
                <w:i/>
                <w:iCs/>
              </w:rPr>
              <w:t>Dry Sample (PPM)</w:t>
            </w:r>
          </w:p>
        </w:tc>
      </w:tr>
      <w:tr w:rsidR="00B114F0" w:rsidRPr="0099350A" w:rsidTr="00B114F0">
        <w:trPr>
          <w:trHeight w:val="308"/>
        </w:trPr>
        <w:tc>
          <w:tcPr>
            <w:tcW w:w="2321" w:type="dxa"/>
            <w:tcBorders>
              <w:top w:val="single" w:sz="4" w:space="0" w:color="7F7F7F" w:themeColor="text1" w:themeTint="80"/>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Sodium (Na)</w:t>
            </w:r>
          </w:p>
        </w:tc>
        <w:tc>
          <w:tcPr>
            <w:tcW w:w="2321" w:type="dxa"/>
            <w:tcBorders>
              <w:top w:val="single" w:sz="4" w:space="0" w:color="7F7F7F" w:themeColor="text1" w:themeTint="80"/>
              <w:bottom w:val="single" w:sz="4" w:space="0" w:color="D0CECE" w:themeColor="background2" w:themeShade="E6"/>
            </w:tcBorders>
          </w:tcPr>
          <w:p w:rsidR="00B114F0" w:rsidRPr="0099350A" w:rsidRDefault="00B114F0" w:rsidP="00B114F0">
            <w:pPr>
              <w:jc w:val="center"/>
            </w:pPr>
            <w:r>
              <w:t>81.5</w:t>
            </w:r>
          </w:p>
        </w:tc>
        <w:tc>
          <w:tcPr>
            <w:tcW w:w="2321" w:type="dxa"/>
            <w:tcBorders>
              <w:top w:val="single" w:sz="4" w:space="0" w:color="7F7F7F" w:themeColor="text1" w:themeTint="80"/>
              <w:bottom w:val="single" w:sz="4" w:space="0" w:color="D0CECE" w:themeColor="background2" w:themeShade="E6"/>
            </w:tcBorders>
          </w:tcPr>
          <w:p w:rsidR="00B114F0" w:rsidRPr="0099350A" w:rsidRDefault="00B114F0" w:rsidP="00B114F0">
            <w:pPr>
              <w:jc w:val="center"/>
            </w:pPr>
            <w:r>
              <w:t>ND</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25.8</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6.13</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221</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51.6</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37.4</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11.5</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t>8.48</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t>1.61</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Sulphur (S)</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t>12.9</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t>3.98</w:t>
            </w:r>
          </w:p>
        </w:tc>
      </w:tr>
      <w:tr w:rsidR="00B114F0" w:rsidRPr="0099350A" w:rsidTr="00B114F0">
        <w:trPr>
          <w:trHeight w:val="6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41</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9.29</w:t>
            </w:r>
          </w:p>
        </w:tc>
      </w:tr>
      <w:tr w:rsidR="00B114F0" w:rsidRPr="0099350A"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rPr>
              <w:t>Potassium (K)</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833</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96.5</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Calcium (Ca)</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48.1</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16.8</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0.368</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Manganese (</w:t>
            </w:r>
            <w:proofErr w:type="spellStart"/>
            <w:r>
              <w:rPr>
                <w:i/>
                <w:iCs/>
              </w:rPr>
              <w:t>Mn</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0.448</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Iron (Fe)</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9.31</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2.76</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sidRPr="00A226CD">
              <w:rPr>
                <w:i/>
              </w:rPr>
              <w:t>Cobalt (Co)</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Copper (Cu)</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1.11</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2.26</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Zinc (Zn)</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1.6</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1.34</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Gallium (Ga)</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Arsenic (As)</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Selenium (Se)</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0.0524</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Bromine (Br)</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0.264</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t>0.493</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t>ND</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t>ND</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t>ND</w:t>
            </w:r>
          </w:p>
        </w:tc>
      </w:tr>
      <w:tr w:rsidR="00B114F0" w:rsidRPr="00B551F7"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Pr>
                <w:i/>
              </w:rPr>
              <w:t>Tantalum (Ta)</w:t>
            </w:r>
          </w:p>
        </w:tc>
        <w:tc>
          <w:tcPr>
            <w:tcW w:w="2321" w:type="dxa"/>
            <w:tcBorders>
              <w:top w:val="single" w:sz="4" w:space="0" w:color="D0CECE" w:themeColor="background2" w:themeShade="E6"/>
              <w:bottom w:val="single" w:sz="4" w:space="0" w:color="7F7F7F" w:themeColor="text1" w:themeTint="80"/>
            </w:tcBorders>
          </w:tcPr>
          <w:p w:rsidR="00B114F0" w:rsidRPr="00B551F7" w:rsidRDefault="00B114F0" w:rsidP="00B114F0">
            <w:pPr>
              <w:jc w:val="center"/>
              <w:rPr>
                <w:i/>
              </w:rPr>
            </w:pPr>
            <w:r>
              <w:t>ND</w:t>
            </w:r>
          </w:p>
        </w:tc>
        <w:tc>
          <w:tcPr>
            <w:tcW w:w="2321" w:type="dxa"/>
            <w:tcBorders>
              <w:top w:val="single" w:sz="4" w:space="0" w:color="D0CECE" w:themeColor="background2" w:themeShade="E6"/>
              <w:bottom w:val="single" w:sz="4" w:space="0" w:color="7F7F7F" w:themeColor="text1" w:themeTint="80"/>
            </w:tcBorders>
          </w:tcPr>
          <w:p w:rsidR="00B114F0" w:rsidRPr="00B551F7" w:rsidRDefault="00B114F0" w:rsidP="00B114F0">
            <w:pPr>
              <w:jc w:val="center"/>
              <w:rPr>
                <w:i/>
              </w:rPr>
            </w:pPr>
            <w:r>
              <w:t>ND</w:t>
            </w:r>
          </w:p>
        </w:tc>
      </w:tr>
    </w:tbl>
    <w:p w:rsidR="00B114F0" w:rsidRDefault="00B114F0" w:rsidP="00B114F0">
      <w:pPr>
        <w:pStyle w:val="Caption"/>
      </w:pPr>
      <w:bookmarkStart w:id="892" w:name="_Toc514060344"/>
      <w:bookmarkStart w:id="893" w:name="_Toc514069520"/>
      <w:bookmarkStart w:id="894" w:name="_Toc514757984"/>
      <w:r>
        <w:t xml:space="preserve">Table </w:t>
      </w:r>
      <w:r>
        <w:rPr>
          <w:noProof/>
        </w:rPr>
        <w:fldChar w:fldCharType="begin"/>
      </w:r>
      <w:r>
        <w:rPr>
          <w:noProof/>
        </w:rPr>
        <w:instrText xml:space="preserve"> SEQ Table \* ARABIC </w:instrText>
      </w:r>
      <w:r>
        <w:rPr>
          <w:noProof/>
        </w:rPr>
        <w:fldChar w:fldCharType="separate"/>
      </w:r>
      <w:r>
        <w:rPr>
          <w:noProof/>
        </w:rPr>
        <w:t>19</w:t>
      </w:r>
      <w:r>
        <w:rPr>
          <w:noProof/>
        </w:rPr>
        <w:fldChar w:fldCharType="end"/>
      </w:r>
      <w:r>
        <w:t xml:space="preserve"> : Week 2 Test 4</w:t>
      </w:r>
      <w:bookmarkEnd w:id="892"/>
      <w:bookmarkEnd w:id="893"/>
      <w:bookmarkEnd w:id="894"/>
    </w:p>
    <w:p w:rsidR="00B114F0" w:rsidRPr="00C570E9" w:rsidRDefault="00B114F0" w:rsidP="00B114F0">
      <w:pPr>
        <w:pStyle w:val="Caption"/>
        <w:spacing w:line="360" w:lineRule="auto"/>
        <w:rPr>
          <w:rFonts w:cstheme="majorHAnsi"/>
          <w:i w:val="0"/>
          <w:color w:val="auto"/>
          <w:sz w:val="22"/>
          <w:szCs w:val="22"/>
        </w:rPr>
      </w:pPr>
      <w:r w:rsidRPr="00C570E9">
        <w:rPr>
          <w:rFonts w:cstheme="majorHAnsi"/>
          <w:i w:val="0"/>
          <w:color w:val="auto"/>
          <w:sz w:val="22"/>
          <w:szCs w:val="22"/>
        </w:rPr>
        <w:t>From the XRF results for week 2 test 4 there is a noticeable drop in the measurement of iron and aluminium when compared to previous test. As the tests in week two were run for a period of ninety minutes, the time that the electric field was applied to the waste was not sufficient enough to allow the migration of iron through the waste in sufficient quantities as seen in tests run for longer periods.</w:t>
      </w:r>
    </w:p>
    <w:p w:rsidR="00B114F0" w:rsidRPr="00690A15" w:rsidRDefault="00B114F0" w:rsidP="00B114F0">
      <w:pPr>
        <w:pStyle w:val="Caption"/>
        <w:spacing w:line="360" w:lineRule="auto"/>
        <w:rPr>
          <w:rFonts w:asciiTheme="majorHAnsi" w:hAnsiTheme="majorHAnsi" w:cstheme="majorHAnsi"/>
          <w:i w:val="0"/>
          <w:sz w:val="22"/>
          <w:szCs w:val="22"/>
        </w:rPr>
      </w:pPr>
      <w:r w:rsidRPr="00C570E9">
        <w:rPr>
          <w:rFonts w:cstheme="majorHAnsi"/>
          <w:i w:val="0"/>
          <w:color w:val="auto"/>
          <w:sz w:val="22"/>
          <w:szCs w:val="22"/>
        </w:rPr>
        <w:lastRenderedPageBreak/>
        <w:t>As a result of the short detention time in the reaction chamber and after the test was completed the reactor was starting to show signs of exhaustion with the outside of the Cathode in particular showing signs of oxidation where the plastic coating began to bubble which could have been a contributing factor to the reduction in iron and aluminium seen in the samples that were taken from the later tests.</w:t>
      </w:r>
      <w:r>
        <w:rPr>
          <w:rFonts w:asciiTheme="majorHAnsi" w:hAnsiTheme="majorHAnsi" w:cstheme="majorHAnsi"/>
          <w:i w:val="0"/>
          <w:color w:val="auto"/>
          <w:sz w:val="22"/>
          <w:szCs w:val="22"/>
        </w:rPr>
        <w:t xml:space="preserve"> </w:t>
      </w:r>
      <w:r w:rsidRPr="00690A15">
        <w:rPr>
          <w:rFonts w:asciiTheme="majorHAnsi" w:hAnsiTheme="majorHAnsi" w:cstheme="majorHAnsi"/>
          <w:i w:val="0"/>
          <w:sz w:val="22"/>
          <w:szCs w:val="22"/>
        </w:rPr>
        <w:br w:type="page"/>
      </w:r>
    </w:p>
    <w:p w:rsidR="00B114F0" w:rsidRDefault="00B114F0" w:rsidP="00B114F0">
      <w:pPr>
        <w:pStyle w:val="Heading3"/>
        <w:spacing w:line="360" w:lineRule="auto"/>
      </w:pPr>
      <w:bookmarkStart w:id="895" w:name="_Toc512948301"/>
      <w:bookmarkStart w:id="896" w:name="_Toc513036737"/>
      <w:bookmarkStart w:id="897" w:name="_Toc513121995"/>
      <w:bookmarkStart w:id="898" w:name="_Toc513194627"/>
      <w:bookmarkStart w:id="899" w:name="_Toc513227494"/>
      <w:bookmarkStart w:id="900" w:name="_Toc514758098"/>
      <w:bookmarkStart w:id="901" w:name="_Toc514764274"/>
      <w:r>
        <w:lastRenderedPageBreak/>
        <w:t>Test 5 (Group)</w:t>
      </w:r>
      <w:bookmarkEnd w:id="895"/>
      <w:bookmarkEnd w:id="896"/>
      <w:bookmarkEnd w:id="897"/>
      <w:bookmarkEnd w:id="898"/>
      <w:bookmarkEnd w:id="899"/>
      <w:bookmarkEnd w:id="900"/>
      <w:bookmarkEnd w:id="901"/>
    </w:p>
    <w:p w:rsidR="00B114F0" w:rsidRPr="00F740C4" w:rsidRDefault="00B114F0" w:rsidP="00B114F0">
      <w:r w:rsidRPr="00F740C4">
        <w:t>Voltage Cap: 40V</w:t>
      </w:r>
      <w:r w:rsidRPr="00F740C4">
        <w:tab/>
      </w:r>
      <w:r>
        <w:tab/>
        <w:t>Current: 4</w:t>
      </w:r>
      <w:r w:rsidRPr="00F740C4">
        <w:t>A</w:t>
      </w:r>
      <w:r w:rsidRPr="00F740C4">
        <w:tab/>
      </w:r>
      <w:r>
        <w:tab/>
      </w:r>
      <w:r w:rsidRPr="00F740C4">
        <w:t>Volume of Slurry: 1100ml</w:t>
      </w:r>
      <w:r w:rsidRPr="00F740C4">
        <w:tab/>
      </w:r>
    </w:p>
    <w:p w:rsidR="00B114F0" w:rsidRDefault="00B114F0" w:rsidP="00B114F0">
      <w:r w:rsidRPr="00F740C4">
        <w:t>Volume of Charge Water: 0ml</w:t>
      </w:r>
      <w:r w:rsidRPr="00F740C4">
        <w:tab/>
        <w:t xml:space="preserve">Gravel Depth: </w:t>
      </w:r>
      <w:r>
        <w:t>195</w:t>
      </w:r>
      <w:r w:rsidRPr="00F740C4">
        <w:t>mm</w:t>
      </w:r>
      <w:r w:rsidRPr="00F740C4">
        <w:tab/>
        <w:t xml:space="preserve">Date of Sample: </w:t>
      </w:r>
      <w:r>
        <w:t>23</w:t>
      </w:r>
      <w:r w:rsidRPr="00F740C4">
        <w:t>/04/18</w:t>
      </w:r>
    </w:p>
    <w:p w:rsidR="00B114F0" w:rsidRDefault="00B114F0" w:rsidP="00B114F0">
      <w:pPr>
        <w:pStyle w:val="Caption"/>
      </w:pPr>
      <w:bookmarkStart w:id="902" w:name="_Toc514060345"/>
      <w:bookmarkStart w:id="903" w:name="_Toc514069521"/>
      <w:bookmarkStart w:id="904" w:name="_Toc514757985"/>
      <w:r>
        <w:t xml:space="preserve">Table </w:t>
      </w:r>
      <w:r>
        <w:rPr>
          <w:noProof/>
        </w:rPr>
        <w:fldChar w:fldCharType="begin"/>
      </w:r>
      <w:r>
        <w:rPr>
          <w:noProof/>
        </w:rPr>
        <w:instrText xml:space="preserve"> SEQ Table \* ARABIC </w:instrText>
      </w:r>
      <w:r>
        <w:rPr>
          <w:noProof/>
        </w:rPr>
        <w:fldChar w:fldCharType="separate"/>
      </w:r>
      <w:r>
        <w:rPr>
          <w:noProof/>
        </w:rPr>
        <w:t>20</w:t>
      </w:r>
      <w:r>
        <w:rPr>
          <w:noProof/>
        </w:rPr>
        <w:fldChar w:fldCharType="end"/>
      </w:r>
      <w:r>
        <w:t xml:space="preserve"> - Week 2 Test 5 Results</w:t>
      </w:r>
      <w:bookmarkEnd w:id="902"/>
      <w:bookmarkEnd w:id="903"/>
      <w:bookmarkEnd w:id="904"/>
    </w:p>
    <w:tbl>
      <w:tblPr>
        <w:tblW w:w="8564" w:type="dxa"/>
        <w:tblLook w:val="06E0" w:firstRow="1" w:lastRow="1" w:firstColumn="1" w:lastColumn="0" w:noHBand="1" w:noVBand="1"/>
      </w:tblPr>
      <w:tblGrid>
        <w:gridCol w:w="2141"/>
        <w:gridCol w:w="2141"/>
        <w:gridCol w:w="2141"/>
        <w:gridCol w:w="2141"/>
      </w:tblGrid>
      <w:tr w:rsidR="00B114F0" w:rsidTr="00B114F0">
        <w:trPr>
          <w:trHeight w:val="855"/>
        </w:trPr>
        <w:tc>
          <w:tcPr>
            <w:tcW w:w="2141" w:type="dxa"/>
          </w:tcPr>
          <w:p w:rsidR="00B114F0" w:rsidRPr="00C7035B" w:rsidRDefault="00B114F0" w:rsidP="00B114F0">
            <w:pPr>
              <w:jc w:val="center"/>
              <w:rPr>
                <w:b/>
                <w:bCs/>
                <w:i/>
                <w:iCs/>
              </w:rPr>
            </w:pPr>
            <w:r w:rsidRPr="5DB62041">
              <w:rPr>
                <w:b/>
                <w:bCs/>
                <w:i/>
                <w:iCs/>
              </w:rPr>
              <w:t>Day</w:t>
            </w:r>
          </w:p>
        </w:tc>
        <w:tc>
          <w:tcPr>
            <w:tcW w:w="2141" w:type="dxa"/>
          </w:tcPr>
          <w:p w:rsidR="00B114F0" w:rsidRPr="00C7035B" w:rsidRDefault="00B114F0" w:rsidP="00B114F0">
            <w:pPr>
              <w:jc w:val="center"/>
              <w:rPr>
                <w:b/>
                <w:bCs/>
                <w:i/>
                <w:iCs/>
              </w:rPr>
            </w:pPr>
            <w:r w:rsidRPr="5DB62041">
              <w:rPr>
                <w:b/>
                <w:bCs/>
                <w:i/>
                <w:iCs/>
              </w:rPr>
              <w:t>Time</w:t>
            </w:r>
          </w:p>
        </w:tc>
        <w:tc>
          <w:tcPr>
            <w:tcW w:w="2141" w:type="dxa"/>
          </w:tcPr>
          <w:p w:rsidR="00B114F0" w:rsidRPr="00C7035B" w:rsidRDefault="00B114F0" w:rsidP="00B114F0">
            <w:pPr>
              <w:jc w:val="center"/>
              <w:rPr>
                <w:b/>
                <w:bCs/>
                <w:i/>
                <w:iCs/>
              </w:rPr>
            </w:pPr>
            <w:r w:rsidRPr="5DB62041">
              <w:rPr>
                <w:b/>
                <w:bCs/>
                <w:i/>
                <w:iCs/>
              </w:rPr>
              <w:t>Time Passed</w:t>
            </w:r>
          </w:p>
          <w:p w:rsidR="00B114F0" w:rsidRPr="00C7035B" w:rsidRDefault="00B114F0" w:rsidP="00B114F0">
            <w:pPr>
              <w:jc w:val="center"/>
              <w:rPr>
                <w:b/>
                <w:bCs/>
                <w:i/>
                <w:iCs/>
              </w:rPr>
            </w:pPr>
            <w:r w:rsidRPr="5DB62041">
              <w:rPr>
                <w:b/>
                <w:bCs/>
                <w:i/>
                <w:iCs/>
              </w:rPr>
              <w:t>(Minutes)</w:t>
            </w:r>
          </w:p>
        </w:tc>
        <w:tc>
          <w:tcPr>
            <w:tcW w:w="2141" w:type="dxa"/>
          </w:tcPr>
          <w:p w:rsidR="00B114F0" w:rsidRPr="00144D09" w:rsidRDefault="00B114F0" w:rsidP="00B114F0">
            <w:pPr>
              <w:jc w:val="center"/>
              <w:rPr>
                <w:b/>
                <w:bCs/>
                <w:i/>
                <w:iCs/>
              </w:rPr>
            </w:pPr>
            <w:r w:rsidRPr="5DB62041">
              <w:rPr>
                <w:b/>
                <w:bCs/>
                <w:i/>
                <w:iCs/>
              </w:rPr>
              <w:t>Volume of Water (ml)</w:t>
            </w:r>
          </w:p>
        </w:tc>
      </w:tr>
      <w:tr w:rsidR="00B114F0" w:rsidTr="00B114F0">
        <w:trPr>
          <w:trHeight w:val="285"/>
        </w:trPr>
        <w:tc>
          <w:tcPr>
            <w:tcW w:w="2141" w:type="dxa"/>
          </w:tcPr>
          <w:p w:rsidR="00B114F0" w:rsidRPr="00144D09" w:rsidRDefault="00B114F0" w:rsidP="00B114F0">
            <w:pPr>
              <w:jc w:val="center"/>
              <w:rPr>
                <w:i/>
                <w:iCs/>
              </w:rPr>
            </w:pPr>
            <w:r w:rsidRPr="5DB62041">
              <w:rPr>
                <w:i/>
                <w:iCs/>
              </w:rPr>
              <w:t>Tuesday</w:t>
            </w:r>
          </w:p>
        </w:tc>
        <w:tc>
          <w:tcPr>
            <w:tcW w:w="2141"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3164A9">
              <w:t>14:45</w:t>
            </w:r>
          </w:p>
        </w:tc>
        <w:tc>
          <w:tcPr>
            <w:tcW w:w="2141"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3164A9">
              <w:t>0</w:t>
            </w:r>
          </w:p>
        </w:tc>
        <w:tc>
          <w:tcPr>
            <w:tcW w:w="2141"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3164A9">
              <w:t>0</w:t>
            </w:r>
          </w:p>
        </w:tc>
      </w:tr>
      <w:tr w:rsidR="00B114F0" w:rsidTr="00B114F0">
        <w:trPr>
          <w:trHeight w:val="285"/>
        </w:trPr>
        <w:tc>
          <w:tcPr>
            <w:tcW w:w="2141" w:type="dxa"/>
          </w:tcPr>
          <w:p w:rsidR="00B114F0" w:rsidRPr="00144D09" w:rsidRDefault="00B114F0" w:rsidP="00B114F0">
            <w:pPr>
              <w:jc w:val="center"/>
              <w:rPr>
                <w:i/>
              </w:rPr>
            </w:pPr>
          </w:p>
        </w:tc>
        <w:tc>
          <w:tcPr>
            <w:tcW w:w="2141" w:type="dxa"/>
            <w:tcBorders>
              <w:top w:val="single" w:sz="4" w:space="0" w:color="D0CECE"/>
              <w:bottom w:val="single" w:sz="4" w:space="0" w:color="D0CECE"/>
            </w:tcBorders>
          </w:tcPr>
          <w:p w:rsidR="00B114F0" w:rsidRPr="00144D09" w:rsidRDefault="00B114F0" w:rsidP="00B114F0">
            <w:pPr>
              <w:jc w:val="center"/>
            </w:pPr>
            <w:r w:rsidRPr="003164A9">
              <w:t>14:55</w:t>
            </w:r>
          </w:p>
        </w:tc>
        <w:tc>
          <w:tcPr>
            <w:tcW w:w="2141" w:type="dxa"/>
            <w:tcBorders>
              <w:top w:val="single" w:sz="4" w:space="0" w:color="D0CECE"/>
              <w:bottom w:val="single" w:sz="4" w:space="0" w:color="D0CECE"/>
            </w:tcBorders>
          </w:tcPr>
          <w:p w:rsidR="00B114F0" w:rsidRPr="00144D09" w:rsidRDefault="00B114F0" w:rsidP="00B114F0">
            <w:pPr>
              <w:jc w:val="center"/>
            </w:pPr>
            <w:r w:rsidRPr="003164A9">
              <w:t>10</w:t>
            </w:r>
          </w:p>
        </w:tc>
        <w:tc>
          <w:tcPr>
            <w:tcW w:w="2141" w:type="dxa"/>
            <w:tcBorders>
              <w:top w:val="single" w:sz="4" w:space="0" w:color="D0CECE"/>
              <w:bottom w:val="single" w:sz="4" w:space="0" w:color="D0CECE"/>
            </w:tcBorders>
          </w:tcPr>
          <w:p w:rsidR="00B114F0" w:rsidRPr="00144D09" w:rsidRDefault="00B114F0" w:rsidP="00B114F0">
            <w:pPr>
              <w:jc w:val="center"/>
            </w:pPr>
            <w:r w:rsidRPr="003164A9">
              <w:t>55</w:t>
            </w:r>
          </w:p>
        </w:tc>
      </w:tr>
      <w:tr w:rsidR="00B114F0" w:rsidTr="00B114F0">
        <w:trPr>
          <w:trHeight w:val="285"/>
        </w:trPr>
        <w:tc>
          <w:tcPr>
            <w:tcW w:w="2141" w:type="dxa"/>
          </w:tcPr>
          <w:p w:rsidR="00B114F0" w:rsidRPr="00144D09" w:rsidRDefault="00B114F0" w:rsidP="00B114F0">
            <w:pPr>
              <w:jc w:val="center"/>
              <w:rPr>
                <w:i/>
              </w:rPr>
            </w:pPr>
          </w:p>
        </w:tc>
        <w:tc>
          <w:tcPr>
            <w:tcW w:w="2141" w:type="dxa"/>
            <w:tcBorders>
              <w:top w:val="single" w:sz="4" w:space="0" w:color="D0CECE"/>
              <w:bottom w:val="single" w:sz="4" w:space="0" w:color="D0CECE"/>
            </w:tcBorders>
          </w:tcPr>
          <w:p w:rsidR="00B114F0" w:rsidRPr="00144D09" w:rsidRDefault="00B114F0" w:rsidP="00B114F0">
            <w:pPr>
              <w:jc w:val="center"/>
            </w:pPr>
            <w:r w:rsidRPr="003164A9">
              <w:t>15:05</w:t>
            </w:r>
          </w:p>
        </w:tc>
        <w:tc>
          <w:tcPr>
            <w:tcW w:w="2141" w:type="dxa"/>
            <w:tcBorders>
              <w:top w:val="single" w:sz="4" w:space="0" w:color="D0CECE"/>
              <w:bottom w:val="single" w:sz="4" w:space="0" w:color="D0CECE"/>
            </w:tcBorders>
          </w:tcPr>
          <w:p w:rsidR="00B114F0" w:rsidRPr="00144D09" w:rsidRDefault="00B114F0" w:rsidP="00B114F0">
            <w:pPr>
              <w:jc w:val="center"/>
            </w:pPr>
            <w:r w:rsidRPr="003164A9">
              <w:t>20</w:t>
            </w:r>
          </w:p>
        </w:tc>
        <w:tc>
          <w:tcPr>
            <w:tcW w:w="2141" w:type="dxa"/>
            <w:tcBorders>
              <w:top w:val="single" w:sz="4" w:space="0" w:color="D0CECE"/>
              <w:bottom w:val="single" w:sz="4" w:space="0" w:color="D0CECE"/>
            </w:tcBorders>
          </w:tcPr>
          <w:p w:rsidR="00B114F0" w:rsidRPr="00144D09" w:rsidRDefault="00B114F0" w:rsidP="00B114F0">
            <w:pPr>
              <w:jc w:val="center"/>
            </w:pPr>
            <w:r w:rsidRPr="003164A9">
              <w:t>57</w:t>
            </w:r>
          </w:p>
        </w:tc>
      </w:tr>
      <w:tr w:rsidR="00B114F0" w:rsidTr="00B114F0">
        <w:trPr>
          <w:trHeight w:val="285"/>
        </w:trPr>
        <w:tc>
          <w:tcPr>
            <w:tcW w:w="2141" w:type="dxa"/>
          </w:tcPr>
          <w:p w:rsidR="00B114F0" w:rsidRPr="00144D09" w:rsidRDefault="00B114F0" w:rsidP="00B114F0">
            <w:pPr>
              <w:jc w:val="center"/>
              <w:rPr>
                <w:i/>
              </w:rPr>
            </w:pPr>
          </w:p>
        </w:tc>
        <w:tc>
          <w:tcPr>
            <w:tcW w:w="2141" w:type="dxa"/>
            <w:tcBorders>
              <w:top w:val="single" w:sz="4" w:space="0" w:color="D0CECE"/>
              <w:bottom w:val="single" w:sz="4" w:space="0" w:color="D0CECE"/>
            </w:tcBorders>
          </w:tcPr>
          <w:p w:rsidR="00B114F0" w:rsidRPr="00144D09" w:rsidRDefault="00B114F0" w:rsidP="00B114F0">
            <w:pPr>
              <w:jc w:val="center"/>
            </w:pPr>
            <w:r w:rsidRPr="003164A9">
              <w:t>15:15</w:t>
            </w:r>
          </w:p>
        </w:tc>
        <w:tc>
          <w:tcPr>
            <w:tcW w:w="2141" w:type="dxa"/>
            <w:tcBorders>
              <w:top w:val="single" w:sz="4" w:space="0" w:color="D0CECE"/>
              <w:bottom w:val="single" w:sz="4" w:space="0" w:color="D0CECE"/>
            </w:tcBorders>
          </w:tcPr>
          <w:p w:rsidR="00B114F0" w:rsidRPr="00144D09" w:rsidRDefault="00B114F0" w:rsidP="00B114F0">
            <w:pPr>
              <w:jc w:val="center"/>
            </w:pPr>
            <w:r w:rsidRPr="003164A9">
              <w:t>30</w:t>
            </w:r>
          </w:p>
        </w:tc>
        <w:tc>
          <w:tcPr>
            <w:tcW w:w="2141" w:type="dxa"/>
            <w:tcBorders>
              <w:top w:val="single" w:sz="4" w:space="0" w:color="D0CECE"/>
              <w:bottom w:val="single" w:sz="4" w:space="0" w:color="D0CECE"/>
            </w:tcBorders>
          </w:tcPr>
          <w:p w:rsidR="00B114F0" w:rsidRPr="00144D09" w:rsidRDefault="00B114F0" w:rsidP="00B114F0">
            <w:pPr>
              <w:jc w:val="center"/>
            </w:pPr>
            <w:r w:rsidRPr="003164A9">
              <w:t>57</w:t>
            </w:r>
          </w:p>
        </w:tc>
      </w:tr>
      <w:tr w:rsidR="00B114F0" w:rsidTr="00B114F0">
        <w:trPr>
          <w:trHeight w:val="63"/>
        </w:trPr>
        <w:tc>
          <w:tcPr>
            <w:tcW w:w="2141" w:type="dxa"/>
          </w:tcPr>
          <w:p w:rsidR="00B114F0" w:rsidRPr="00144D09" w:rsidRDefault="00B114F0" w:rsidP="00B114F0">
            <w:pPr>
              <w:jc w:val="center"/>
              <w:rPr>
                <w:i/>
              </w:rPr>
            </w:pPr>
          </w:p>
        </w:tc>
        <w:tc>
          <w:tcPr>
            <w:tcW w:w="2141" w:type="dxa"/>
            <w:tcBorders>
              <w:top w:val="single" w:sz="4" w:space="0" w:color="D0CECE"/>
              <w:bottom w:val="single" w:sz="4" w:space="0" w:color="D0CECE"/>
            </w:tcBorders>
          </w:tcPr>
          <w:p w:rsidR="00B114F0" w:rsidRPr="00144D09" w:rsidRDefault="00B114F0" w:rsidP="00B114F0">
            <w:pPr>
              <w:jc w:val="center"/>
            </w:pPr>
            <w:r w:rsidRPr="003164A9">
              <w:t>15:25</w:t>
            </w:r>
          </w:p>
        </w:tc>
        <w:tc>
          <w:tcPr>
            <w:tcW w:w="2141" w:type="dxa"/>
            <w:tcBorders>
              <w:top w:val="single" w:sz="4" w:space="0" w:color="D0CECE"/>
              <w:bottom w:val="single" w:sz="4" w:space="0" w:color="D0CECE"/>
            </w:tcBorders>
          </w:tcPr>
          <w:p w:rsidR="00B114F0" w:rsidRPr="00144D09" w:rsidRDefault="00B114F0" w:rsidP="00B114F0">
            <w:pPr>
              <w:jc w:val="center"/>
            </w:pPr>
            <w:r w:rsidRPr="003164A9">
              <w:t>40</w:t>
            </w:r>
          </w:p>
        </w:tc>
        <w:tc>
          <w:tcPr>
            <w:tcW w:w="2141" w:type="dxa"/>
            <w:tcBorders>
              <w:top w:val="single" w:sz="4" w:space="0" w:color="D0CECE"/>
              <w:bottom w:val="single" w:sz="4" w:space="0" w:color="D0CECE"/>
            </w:tcBorders>
          </w:tcPr>
          <w:p w:rsidR="00B114F0" w:rsidRPr="00144D09" w:rsidRDefault="00B114F0" w:rsidP="00B114F0">
            <w:pPr>
              <w:jc w:val="center"/>
            </w:pPr>
            <w:r w:rsidRPr="003164A9">
              <w:t>62</w:t>
            </w:r>
          </w:p>
        </w:tc>
      </w:tr>
      <w:tr w:rsidR="00B114F0" w:rsidTr="00B114F0">
        <w:trPr>
          <w:trHeight w:val="270"/>
        </w:trPr>
        <w:tc>
          <w:tcPr>
            <w:tcW w:w="2141" w:type="dxa"/>
          </w:tcPr>
          <w:p w:rsidR="00B114F0" w:rsidRPr="00144D09" w:rsidRDefault="00B114F0" w:rsidP="00B114F0">
            <w:pPr>
              <w:jc w:val="center"/>
              <w:rPr>
                <w:i/>
                <w:iCs/>
              </w:rPr>
            </w:pPr>
          </w:p>
        </w:tc>
        <w:tc>
          <w:tcPr>
            <w:tcW w:w="2141"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3164A9">
              <w:t>15:35</w:t>
            </w:r>
          </w:p>
        </w:tc>
        <w:tc>
          <w:tcPr>
            <w:tcW w:w="2141"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3164A9">
              <w:t>50</w:t>
            </w:r>
          </w:p>
        </w:tc>
        <w:tc>
          <w:tcPr>
            <w:tcW w:w="2141"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3164A9">
              <w:t>75</w:t>
            </w:r>
          </w:p>
        </w:tc>
      </w:tr>
      <w:tr w:rsidR="00B114F0" w:rsidTr="00B114F0">
        <w:trPr>
          <w:trHeight w:val="270"/>
        </w:trPr>
        <w:tc>
          <w:tcPr>
            <w:tcW w:w="2141" w:type="dxa"/>
          </w:tcPr>
          <w:p w:rsidR="00B114F0" w:rsidRPr="5DB62041" w:rsidRDefault="00B114F0" w:rsidP="00B114F0">
            <w:pPr>
              <w:jc w:val="center"/>
            </w:pP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15:45</w:t>
            </w: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60</w:t>
            </w: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80</w:t>
            </w:r>
          </w:p>
        </w:tc>
      </w:tr>
      <w:tr w:rsidR="00B114F0" w:rsidTr="00B114F0">
        <w:trPr>
          <w:trHeight w:val="270"/>
        </w:trPr>
        <w:tc>
          <w:tcPr>
            <w:tcW w:w="2141" w:type="dxa"/>
          </w:tcPr>
          <w:p w:rsidR="00B114F0" w:rsidRPr="5DB62041" w:rsidRDefault="00B114F0" w:rsidP="00B114F0">
            <w:pPr>
              <w:jc w:val="center"/>
            </w:pP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15:55</w:t>
            </w: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70</w:t>
            </w: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86</w:t>
            </w:r>
          </w:p>
        </w:tc>
      </w:tr>
      <w:tr w:rsidR="00B114F0" w:rsidTr="00B114F0">
        <w:trPr>
          <w:trHeight w:val="270"/>
        </w:trPr>
        <w:tc>
          <w:tcPr>
            <w:tcW w:w="2141" w:type="dxa"/>
          </w:tcPr>
          <w:p w:rsidR="00B114F0" w:rsidRPr="5DB62041" w:rsidRDefault="00B114F0" w:rsidP="00B114F0">
            <w:pPr>
              <w:jc w:val="center"/>
            </w:pP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16:05</w:t>
            </w: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80</w:t>
            </w:r>
          </w:p>
        </w:tc>
        <w:tc>
          <w:tcPr>
            <w:tcW w:w="214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3164A9">
              <w:t>105</w:t>
            </w:r>
          </w:p>
        </w:tc>
      </w:tr>
      <w:tr w:rsidR="00B114F0" w:rsidTr="00B114F0">
        <w:trPr>
          <w:trHeight w:val="270"/>
        </w:trPr>
        <w:tc>
          <w:tcPr>
            <w:tcW w:w="2141" w:type="dxa"/>
          </w:tcPr>
          <w:p w:rsidR="00B114F0" w:rsidRPr="5DB62041" w:rsidRDefault="00B114F0" w:rsidP="00B114F0">
            <w:pPr>
              <w:jc w:val="center"/>
            </w:pPr>
          </w:p>
        </w:tc>
        <w:tc>
          <w:tcPr>
            <w:tcW w:w="2141" w:type="dxa"/>
            <w:tcBorders>
              <w:top w:val="single" w:sz="4" w:space="0" w:color="D0CECE"/>
              <w:bottom w:val="single" w:sz="4" w:space="0" w:color="D0CECE"/>
            </w:tcBorders>
          </w:tcPr>
          <w:p w:rsidR="00B114F0" w:rsidRPr="5DB62041" w:rsidRDefault="00B114F0" w:rsidP="00B114F0">
            <w:pPr>
              <w:jc w:val="center"/>
              <w:rPr>
                <w:rFonts w:ascii="Calibri" w:hAnsi="Calibri" w:cs="Calibri"/>
                <w:color w:val="000000" w:themeColor="text1"/>
              </w:rPr>
            </w:pPr>
            <w:r w:rsidRPr="003164A9">
              <w:t>16:15</w:t>
            </w:r>
          </w:p>
        </w:tc>
        <w:tc>
          <w:tcPr>
            <w:tcW w:w="2141" w:type="dxa"/>
            <w:tcBorders>
              <w:top w:val="single" w:sz="4" w:space="0" w:color="D0CECE"/>
              <w:bottom w:val="single" w:sz="4" w:space="0" w:color="D0CECE"/>
            </w:tcBorders>
          </w:tcPr>
          <w:p w:rsidR="00B114F0" w:rsidRPr="5DB62041" w:rsidRDefault="00B114F0" w:rsidP="00B114F0">
            <w:pPr>
              <w:jc w:val="center"/>
              <w:rPr>
                <w:rFonts w:ascii="Calibri" w:hAnsi="Calibri" w:cs="Calibri"/>
                <w:color w:val="000000" w:themeColor="text1"/>
              </w:rPr>
            </w:pPr>
            <w:r w:rsidRPr="003164A9">
              <w:t>90</w:t>
            </w:r>
          </w:p>
        </w:tc>
        <w:tc>
          <w:tcPr>
            <w:tcW w:w="2141" w:type="dxa"/>
            <w:tcBorders>
              <w:top w:val="single" w:sz="4" w:space="0" w:color="D0CECE"/>
              <w:bottom w:val="single" w:sz="4" w:space="0" w:color="D0CECE"/>
            </w:tcBorders>
          </w:tcPr>
          <w:p w:rsidR="00B114F0" w:rsidRPr="5DB62041" w:rsidRDefault="00B114F0" w:rsidP="00B114F0">
            <w:pPr>
              <w:jc w:val="center"/>
              <w:rPr>
                <w:rFonts w:ascii="Calibri" w:hAnsi="Calibri" w:cs="Calibri"/>
                <w:color w:val="000000" w:themeColor="text1"/>
              </w:rPr>
            </w:pPr>
            <w:r w:rsidRPr="003164A9">
              <w:t>127</w:t>
            </w:r>
          </w:p>
        </w:tc>
      </w:tr>
      <w:tr w:rsidR="00B114F0" w:rsidRPr="00D563DE" w:rsidTr="00B114F0">
        <w:trPr>
          <w:trHeight w:val="270"/>
        </w:trPr>
        <w:tc>
          <w:tcPr>
            <w:tcW w:w="2141" w:type="dxa"/>
          </w:tcPr>
          <w:p w:rsidR="00B114F0" w:rsidRPr="00D563DE" w:rsidRDefault="00B114F0" w:rsidP="00B114F0">
            <w:pPr>
              <w:jc w:val="center"/>
              <w:rPr>
                <w:i/>
                <w:szCs w:val="26"/>
              </w:rPr>
            </w:pPr>
            <w:r w:rsidRPr="00D563DE">
              <w:rPr>
                <w:i/>
                <w:szCs w:val="26"/>
              </w:rPr>
              <w:t>Wednesday</w:t>
            </w:r>
          </w:p>
        </w:tc>
        <w:tc>
          <w:tcPr>
            <w:tcW w:w="2141" w:type="dxa"/>
            <w:tcBorders>
              <w:top w:val="single" w:sz="4" w:space="0" w:color="D0CECE"/>
              <w:bottom w:val="single" w:sz="4" w:space="0" w:color="FFFFFF" w:themeColor="background1" w:themeTint="00" w:themeShade="7F"/>
            </w:tcBorders>
          </w:tcPr>
          <w:p w:rsidR="00B114F0" w:rsidRPr="00D563DE" w:rsidRDefault="00B114F0" w:rsidP="00B114F0">
            <w:pPr>
              <w:jc w:val="center"/>
              <w:rPr>
                <w:i/>
              </w:rPr>
            </w:pPr>
            <w:r w:rsidRPr="00D563DE">
              <w:rPr>
                <w:i/>
              </w:rPr>
              <w:t>10:00</w:t>
            </w:r>
          </w:p>
        </w:tc>
        <w:tc>
          <w:tcPr>
            <w:tcW w:w="2141" w:type="dxa"/>
            <w:tcBorders>
              <w:top w:val="single" w:sz="4" w:space="0" w:color="D0CECE"/>
              <w:bottom w:val="single" w:sz="4" w:space="0" w:color="FFFFFF" w:themeColor="background1" w:themeTint="00" w:themeShade="7F"/>
            </w:tcBorders>
          </w:tcPr>
          <w:p w:rsidR="00B114F0" w:rsidRPr="00D563DE" w:rsidRDefault="00B114F0" w:rsidP="00B114F0">
            <w:pPr>
              <w:jc w:val="center"/>
              <w:rPr>
                <w:i/>
              </w:rPr>
            </w:pPr>
            <w:r w:rsidRPr="00D563DE">
              <w:rPr>
                <w:i/>
              </w:rPr>
              <w:t>1155</w:t>
            </w:r>
          </w:p>
        </w:tc>
        <w:tc>
          <w:tcPr>
            <w:tcW w:w="2141" w:type="dxa"/>
            <w:tcBorders>
              <w:top w:val="single" w:sz="4" w:space="0" w:color="D0CECE"/>
              <w:bottom w:val="single" w:sz="4" w:space="0" w:color="FFFFFF" w:themeColor="background1" w:themeTint="00" w:themeShade="7F"/>
            </w:tcBorders>
          </w:tcPr>
          <w:p w:rsidR="00B114F0" w:rsidRPr="00D563DE" w:rsidRDefault="00B114F0" w:rsidP="00B114F0">
            <w:pPr>
              <w:jc w:val="center"/>
              <w:rPr>
                <w:i/>
              </w:rPr>
            </w:pPr>
            <w:r w:rsidRPr="00D563DE">
              <w:rPr>
                <w:i/>
              </w:rPr>
              <w:t>336</w:t>
            </w:r>
          </w:p>
        </w:tc>
      </w:tr>
    </w:tbl>
    <w:p w:rsidR="00B114F0" w:rsidRDefault="00B114F0" w:rsidP="00B114F0">
      <w:pPr>
        <w:spacing w:line="240" w:lineRule="auto"/>
      </w:pPr>
    </w:p>
    <w:p w:rsidR="00B114F0" w:rsidRDefault="00B114F0" w:rsidP="00B114F0">
      <w:pPr>
        <w:spacing w:line="240" w:lineRule="auto"/>
      </w:pPr>
      <w:r>
        <w:t>End Voltage: 25V</w:t>
      </w:r>
      <w:r>
        <w:tab/>
        <w:t>End Current: 0A</w:t>
      </w:r>
      <w:r>
        <w:tab/>
      </w:r>
    </w:p>
    <w:p w:rsidR="00B114F0" w:rsidRPr="00D563DE" w:rsidRDefault="00B114F0" w:rsidP="00B114F0">
      <w:pPr>
        <w:spacing w:line="240" w:lineRule="auto"/>
      </w:pPr>
      <w:r>
        <w:lastRenderedPageBreak/>
        <w:t xml:space="preserve">PH at Anode: 8 </w:t>
      </w:r>
      <w:r>
        <w:tab/>
      </w:r>
      <w:r>
        <w:tab/>
        <w:t>PH at Cathode: 5.8</w:t>
      </w:r>
      <w:r>
        <w:rPr>
          <w:noProof/>
          <w:lang w:eastAsia="en-GB"/>
        </w:rPr>
        <w:drawing>
          <wp:inline distT="0" distB="0" distL="0" distR="0" wp14:anchorId="6624511D" wp14:editId="1A48A2AC">
            <wp:extent cx="5565775" cy="3331695"/>
            <wp:effectExtent l="0" t="0" r="15875" b="2540"/>
            <wp:docPr id="2000230720" name="Chart 200023072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A03E00-01E7-4065-9C14-8CDE77F320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B114F0" w:rsidRDefault="00B114F0" w:rsidP="00B114F0">
      <w:pPr>
        <w:pStyle w:val="Caption"/>
      </w:pPr>
      <w:bookmarkStart w:id="905" w:name="_Toc514069625"/>
      <w:bookmarkStart w:id="906" w:name="_Toc514757944"/>
      <w:r>
        <w:t xml:space="preserve">Figure </w:t>
      </w:r>
      <w:r>
        <w:rPr>
          <w:noProof/>
        </w:rPr>
        <w:fldChar w:fldCharType="begin"/>
      </w:r>
      <w:r>
        <w:rPr>
          <w:noProof/>
        </w:rPr>
        <w:instrText xml:space="preserve"> SEQ Figure \* ARABIC </w:instrText>
      </w:r>
      <w:r>
        <w:rPr>
          <w:noProof/>
        </w:rPr>
        <w:fldChar w:fldCharType="separate"/>
      </w:r>
      <w:r>
        <w:rPr>
          <w:noProof/>
        </w:rPr>
        <w:t>101</w:t>
      </w:r>
      <w:r>
        <w:rPr>
          <w:noProof/>
        </w:rPr>
        <w:fldChar w:fldCharType="end"/>
      </w:r>
      <w:r>
        <w:t xml:space="preserve"> - Week 2 Test 5 Graph</w:t>
      </w:r>
      <w:bookmarkEnd w:id="905"/>
      <w:bookmarkEnd w:id="906"/>
    </w:p>
    <w:p w:rsidR="00B114F0" w:rsidRDefault="00B114F0" w:rsidP="00B114F0"/>
    <w:p w:rsidR="00B114F0" w:rsidRDefault="00B114F0" w:rsidP="00B114F0">
      <w:pPr>
        <w:spacing w:line="360" w:lineRule="auto"/>
      </w:pPr>
      <w:r>
        <w:t>Test ten was run with a current of 4 amps and was left to run for a total time of 19 hours and 45 minutes and finished the test with a current of 0 amps and a voltage of 25 as a result of the resistance of the waste increasing as time increased and the connection between the power pack and the anode. As is seen with previous tests the membrane prevents a continuous yield of liquid from being measured evidence of this is the readings of 55,57,57 and 62 ml over the course of 30 minutes, this is thought to be evidence of the time taken for the membrane to become fully saturated with liquid from the reactor process. What is not known is the time that the current across the reactor drops, if the current could potentially be maintained the dewatering of the waste by the reactor may be more successful but also far more efficient as the power consumption could be adjusted and limited to the point until the power consumption to yield ratio becomes too great.</w:t>
      </w:r>
    </w:p>
    <w:p w:rsidR="00B114F0" w:rsidRDefault="00B114F0" w:rsidP="00B114F0">
      <w:pPr>
        <w:keepNext/>
        <w:spacing w:line="360" w:lineRule="auto"/>
        <w:rPr>
          <w:noProof/>
          <w:lang w:eastAsia="en-GB"/>
        </w:rPr>
      </w:pPr>
      <w:r>
        <w:t xml:space="preserve">Overnight the yield continued to increase and was measured at 336 ml which was not the greatest yield measured, it is thought that the sample used may have had a lower moisture content than </w:t>
      </w:r>
      <w:r>
        <w:lastRenderedPageBreak/>
        <w:t>previous samples and also that the reactor during this test was not performing to the same standard as previous tests as a result of the anode and cathode becoming depleted of available ions.</w:t>
      </w:r>
      <w:r w:rsidRPr="00C4040E">
        <w:rPr>
          <w:noProof/>
        </w:rPr>
        <w:t xml:space="preserve"> </w:t>
      </w:r>
    </w:p>
    <w:p w:rsidR="00B114F0" w:rsidRDefault="00B114F0" w:rsidP="00B114F0">
      <w:pPr>
        <w:keepNext/>
        <w:spacing w:line="360" w:lineRule="auto"/>
      </w:pPr>
      <w:r>
        <w:rPr>
          <w:noProof/>
          <w:lang w:eastAsia="en-GB"/>
        </w:rPr>
        <w:drawing>
          <wp:inline distT="0" distB="0" distL="0" distR="0" wp14:anchorId="6F9571DB" wp14:editId="533DC270">
            <wp:extent cx="3120390" cy="1530350"/>
            <wp:effectExtent l="13970" t="5080" r="17780" b="17780"/>
            <wp:docPr id="2000230739" name="Picture 2000230739" descr="C:\Users\HP\Desktop\Uni Project\20180426_114531.jpg"/>
            <wp:cNvGraphicFramePr/>
            <a:graphic xmlns:a="http://schemas.openxmlformats.org/drawingml/2006/main">
              <a:graphicData uri="http://schemas.openxmlformats.org/drawingml/2006/picture">
                <pic:pic xmlns:pic="http://schemas.openxmlformats.org/drawingml/2006/picture">
                  <pic:nvPicPr>
                    <pic:cNvPr id="3" name="Picture 3" descr="C:\Users\HP\Desktop\Uni Project\20180426_114531.jpg"/>
                    <pic:cNvPicPr/>
                  </pic:nvPicPr>
                  <pic:blipFill>
                    <a:blip r:embed="rId63" cstate="print">
                      <a:extLst>
                        <a:ext uri="{28A0092B-C50C-407E-A947-70E740481C1C}">
                          <a14:useLocalDpi xmlns:a14="http://schemas.microsoft.com/office/drawing/2010/main" val="0"/>
                        </a:ext>
                      </a:extLst>
                    </a:blip>
                    <a:srcRect/>
                    <a:stretch>
                      <a:fillRect/>
                    </a:stretch>
                  </pic:blipFill>
                  <pic:spPr>
                    <a:xfrm rot="5400013">
                      <a:off x="0" y="0"/>
                      <a:ext cx="3120390" cy="1530350"/>
                    </a:xfrm>
                    <a:prstGeom prst="rect">
                      <a:avLst/>
                    </a:prstGeom>
                    <a:noFill/>
                    <a:ln>
                      <a:noFill/>
                      <a:prstDash/>
                    </a:ln>
                  </pic:spPr>
                </pic:pic>
              </a:graphicData>
            </a:graphic>
          </wp:inline>
        </w:drawing>
      </w:r>
    </w:p>
    <w:p w:rsidR="00B114F0" w:rsidRDefault="00B114F0" w:rsidP="00B114F0">
      <w:pPr>
        <w:pStyle w:val="Caption"/>
      </w:pPr>
      <w:bookmarkStart w:id="907" w:name="_Toc514069626"/>
      <w:bookmarkStart w:id="908" w:name="_Toc514757945"/>
      <w:r>
        <w:t xml:space="preserve">Figure </w:t>
      </w:r>
      <w:r>
        <w:rPr>
          <w:noProof/>
        </w:rPr>
        <w:fldChar w:fldCharType="begin"/>
      </w:r>
      <w:r>
        <w:rPr>
          <w:noProof/>
        </w:rPr>
        <w:instrText xml:space="preserve"> SEQ Figure \* ARABIC </w:instrText>
      </w:r>
      <w:r>
        <w:rPr>
          <w:noProof/>
        </w:rPr>
        <w:fldChar w:fldCharType="separate"/>
      </w:r>
      <w:r>
        <w:rPr>
          <w:noProof/>
        </w:rPr>
        <w:t>102</w:t>
      </w:r>
      <w:r>
        <w:rPr>
          <w:noProof/>
        </w:rPr>
        <w:fldChar w:fldCharType="end"/>
      </w:r>
      <w:r>
        <w:t xml:space="preserve"> - Cathode Bubbling</w:t>
      </w:r>
      <w:bookmarkEnd w:id="907"/>
      <w:bookmarkEnd w:id="908"/>
    </w:p>
    <w:p w:rsidR="00B114F0" w:rsidRDefault="00B114F0" w:rsidP="00B114F0">
      <w:pPr>
        <w:keepNext/>
        <w:spacing w:line="360" w:lineRule="auto"/>
      </w:pPr>
      <w:r w:rsidRPr="002D5328">
        <w:rPr>
          <w:rFonts w:cstheme="minorHAnsi"/>
          <w:noProof/>
          <w:lang w:eastAsia="en-GB"/>
        </w:rPr>
        <w:drawing>
          <wp:inline distT="0" distB="0" distL="0" distR="0" wp14:anchorId="0359217A" wp14:editId="0D65F02F">
            <wp:extent cx="1829435" cy="3499485"/>
            <wp:effectExtent l="3175" t="0" r="2540" b="2540"/>
            <wp:docPr id="2000230740" name="Picture 2000230740" descr="C:\Users\HP\Desktop\Uni Project\20180426_125115.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print">
                      <a:extLst>
                        <a:ext uri="{28A0092B-C50C-407E-A947-70E740481C1C}">
                          <a14:useLocalDpi xmlns:a14="http://schemas.microsoft.com/office/drawing/2010/main" val="0"/>
                        </a:ext>
                      </a:extLst>
                    </a:blip>
                    <a:srcRect/>
                    <a:stretch>
                      <a:fillRect/>
                    </a:stretch>
                  </pic:blipFill>
                  <pic:spPr>
                    <a:xfrm rot="16200000">
                      <a:off x="0" y="0"/>
                      <a:ext cx="1829435" cy="3499485"/>
                    </a:xfrm>
                    <a:prstGeom prst="rect">
                      <a:avLst/>
                    </a:prstGeom>
                    <a:noFill/>
                    <a:ln>
                      <a:noFill/>
                      <a:prstDash/>
                    </a:ln>
                  </pic:spPr>
                </pic:pic>
              </a:graphicData>
            </a:graphic>
          </wp:inline>
        </w:drawing>
      </w:r>
    </w:p>
    <w:p w:rsidR="00B114F0" w:rsidRDefault="00B114F0" w:rsidP="00B114F0">
      <w:pPr>
        <w:pStyle w:val="Caption"/>
      </w:pPr>
      <w:bookmarkStart w:id="909" w:name="_Toc514069627"/>
      <w:bookmarkStart w:id="910" w:name="_Toc514757946"/>
      <w:r>
        <w:t xml:space="preserve">Figure </w:t>
      </w:r>
      <w:r>
        <w:rPr>
          <w:noProof/>
        </w:rPr>
        <w:fldChar w:fldCharType="begin"/>
      </w:r>
      <w:r>
        <w:rPr>
          <w:noProof/>
        </w:rPr>
        <w:instrText xml:space="preserve"> SEQ Figure \* ARABIC </w:instrText>
      </w:r>
      <w:r>
        <w:rPr>
          <w:noProof/>
        </w:rPr>
        <w:fldChar w:fldCharType="separate"/>
      </w:r>
      <w:r>
        <w:rPr>
          <w:noProof/>
        </w:rPr>
        <w:t>103</w:t>
      </w:r>
      <w:r>
        <w:rPr>
          <w:noProof/>
        </w:rPr>
        <w:fldChar w:fldCharType="end"/>
      </w:r>
      <w:r>
        <w:t xml:space="preserve"> - Hole in the Cathode</w:t>
      </w:r>
      <w:bookmarkEnd w:id="909"/>
      <w:bookmarkEnd w:id="910"/>
    </w:p>
    <w:p w:rsidR="00B114F0" w:rsidRDefault="00B114F0" w:rsidP="00B114F0">
      <w:pPr>
        <w:spacing w:line="360" w:lineRule="auto"/>
      </w:pPr>
      <w:r>
        <w:t>Once the testing was completed it was discovered that the material that the cathode was made of had corroded to such an extent that the external wall of the cathode that was structurally integral to supporting the reactor had failed and two holes had appeared, evidence of this was noted before the inspection of the reactor where the liquid that was being released from the process was leaking through the external wall of the reactor and was collecting around the top flange of the reactor.</w:t>
      </w:r>
      <w:r w:rsidRPr="00EA3C60">
        <w:rPr>
          <w:noProof/>
        </w:rPr>
        <w:t xml:space="preserve"> </w:t>
      </w:r>
    </w:p>
    <w:p w:rsidR="00B114F0" w:rsidRDefault="00B114F0" w:rsidP="00B114F0">
      <w:pPr>
        <w:spacing w:line="360" w:lineRule="auto"/>
      </w:pPr>
      <w:r>
        <w:rPr>
          <w:noProof/>
          <w:lang w:eastAsia="en-GB"/>
        </w:rPr>
        <w:lastRenderedPageBreak/>
        <mc:AlternateContent>
          <mc:Choice Requires="wps">
            <w:drawing>
              <wp:anchor distT="0" distB="0" distL="114300" distR="114300" simplePos="0" relativeHeight="251673600" behindDoc="1" locked="0" layoutInCell="1" allowOverlap="1" wp14:anchorId="1ABBEAA8" wp14:editId="3625EF9F">
                <wp:simplePos x="0" y="0"/>
                <wp:positionH relativeFrom="column">
                  <wp:posOffset>0</wp:posOffset>
                </wp:positionH>
                <wp:positionV relativeFrom="paragraph">
                  <wp:posOffset>2173605</wp:posOffset>
                </wp:positionV>
                <wp:extent cx="2714625" cy="194945"/>
                <wp:effectExtent l="0" t="0" r="9525" b="0"/>
                <wp:wrapTight wrapText="bothSides">
                  <wp:wrapPolygon edited="0">
                    <wp:start x="0" y="0"/>
                    <wp:lineTo x="0" y="18997"/>
                    <wp:lineTo x="21524" y="18997"/>
                    <wp:lineTo x="21524" y="0"/>
                    <wp:lineTo x="0" y="0"/>
                  </wp:wrapPolygon>
                </wp:wrapTight>
                <wp:docPr id="172994894" name="Text Box 172994894"/>
                <wp:cNvGraphicFramePr/>
                <a:graphic xmlns:a="http://schemas.openxmlformats.org/drawingml/2006/main">
                  <a:graphicData uri="http://schemas.microsoft.com/office/word/2010/wordprocessingShape">
                    <wps:wsp>
                      <wps:cNvSpPr txBox="1"/>
                      <wps:spPr>
                        <a:xfrm>
                          <a:off x="0" y="0"/>
                          <a:ext cx="2714625" cy="194945"/>
                        </a:xfrm>
                        <a:prstGeom prst="rect">
                          <a:avLst/>
                        </a:prstGeom>
                        <a:solidFill>
                          <a:prstClr val="white"/>
                        </a:solidFill>
                        <a:ln>
                          <a:noFill/>
                        </a:ln>
                      </wps:spPr>
                      <wps:txbx>
                        <w:txbxContent>
                          <w:p w:rsidR="00B114F0" w:rsidRPr="00C35478" w:rsidRDefault="00B114F0" w:rsidP="00B114F0">
                            <w:pPr>
                              <w:pStyle w:val="Caption"/>
                              <w:rPr>
                                <w:noProof/>
                              </w:rPr>
                            </w:pPr>
                            <w:bookmarkStart w:id="911" w:name="_Toc514069628"/>
                            <w:bookmarkStart w:id="912" w:name="_Toc514757947"/>
                            <w:r>
                              <w:t xml:space="preserve">Figure </w:t>
                            </w:r>
                            <w:r>
                              <w:rPr>
                                <w:noProof/>
                              </w:rPr>
                              <w:fldChar w:fldCharType="begin"/>
                            </w:r>
                            <w:r>
                              <w:rPr>
                                <w:noProof/>
                              </w:rPr>
                              <w:instrText xml:space="preserve"> SEQ Figure \* ARABIC </w:instrText>
                            </w:r>
                            <w:r>
                              <w:rPr>
                                <w:noProof/>
                              </w:rPr>
                              <w:fldChar w:fldCharType="separate"/>
                            </w:r>
                            <w:r>
                              <w:rPr>
                                <w:noProof/>
                              </w:rPr>
                              <w:t>104</w:t>
                            </w:r>
                            <w:r>
                              <w:rPr>
                                <w:noProof/>
                              </w:rPr>
                              <w:fldChar w:fldCharType="end"/>
                            </w:r>
                            <w:r>
                              <w:t xml:space="preserve"> - </w:t>
                            </w:r>
                            <w:r w:rsidRPr="002E302B">
                              <w:t>Week 2 Test 5 Water Sample</w:t>
                            </w:r>
                            <w:bookmarkEnd w:id="911"/>
                            <w:bookmarkEnd w:id="9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BBEAA8" id="Text Box 172994894" o:spid="_x0000_s1077" type="#_x0000_t202" style="position:absolute;margin-left:0;margin-top:171.15pt;width:213.75pt;height:15.35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OIYOAIAAHgEAAAOAAAAZHJzL2Uyb0RvYy54bWysVE2P2jAQvVfqf7B8L4GI/SAirCgrqkpo&#10;dyWo9mwch1iyPa5tSOiv79ghS7vtqerFjOfjOfPeDPOHTityEs5LMCWdjMaUCMOhkuZQ0m+79ad7&#10;SnxgpmIKjCjpWXj6sPj4Yd7aQuTQgKqEIwhifNHakjYh2CLLPG+EZn4EVhgM1uA0C3h1h6xyrEV0&#10;rbJ8PL7NWnCVdcCF9+h97IN0kfDrWvDwXNdeBKJKit8W0unSuY9ntpiz4uCYbSS/fAb7h6/QTBp8&#10;9A3qkQVGjk7+AaUld+ChDiMOOoO6llykHrCbyfhdN9uGWZF6QXK8faPJ/z9Y/nR6cURWqN1dPptN&#10;72dTSgzTKNVOdIF8ho5cI8hWa32BRVuLZaHDMFZGFqPfozOS0NVOx19sj2AceT+/cR1BOTrzu8n0&#10;Nr+hhGNsMpvOpjcRJrtWW+fDFwGaRKOkDrVMFLPTxoc+dUiJj3lQslpLpeIlBlbKkRND3dtGBnEB&#10;/y1LmZhrIFb1gNGTXVuJVuj2XSIoT9MSXXuozti+g36cvOVriQ9umA8vzOH8YMe4E+EZj1pBW1K4&#10;WJQ04H78zR/zUVaMUtLiPJbUfz8yJyhRXw0KHod3MNxg7AfDHPUKsNUJbpvlycQCF9Rg1g70K67K&#10;Mr6CIWY4vlXSMJir0G8FrhoXy2VKwhG1LGzM1vIIPRC7616ZsxdZAgr6BMOksuKdOn1uT/PyGKCW&#10;Sborixe+cbyT+JdVjPvz6z1lXf8wFj8BAAD//wMAUEsDBBQABgAIAAAAIQDbojcV3gAAAAgBAAAP&#10;AAAAZHJzL2Rvd25yZXYueG1sTI/BTsMwEETvSPyDtUhcEHVISotCnApauJVDS9XzNl6SiHgd2U6T&#10;/j3mBMfZWc28KVaT6cSZnG8tK3iYJSCIK6tbrhUcPt/vn0D4gKyxs0wKLuRhVV5fFZhrO/KOzvtQ&#10;ixjCPkcFTQh9LqWvGjLoZ7Ynjt6XdQZDlK6W2uEYw00n0yRZSIMtx4YGe1o3VH3vB6NgsXHDuOP1&#10;3ebwtsWPvk6Pr5ejUrc308sziEBT+HuGX/yIDmVkOtmBtRedgjgkKMjmaQYi2vN0+QjiFC/LLAFZ&#10;FvL/gPIHAAD//wMAUEsBAi0AFAAGAAgAAAAhALaDOJL+AAAA4QEAABMAAAAAAAAAAAAAAAAAAAAA&#10;AFtDb250ZW50X1R5cGVzXS54bWxQSwECLQAUAAYACAAAACEAOP0h/9YAAACUAQAACwAAAAAAAAAA&#10;AAAAAAAvAQAAX3JlbHMvLnJlbHNQSwECLQAUAAYACAAAACEAnaDiGDgCAAB4BAAADgAAAAAAAAAA&#10;AAAAAAAuAgAAZHJzL2Uyb0RvYy54bWxQSwECLQAUAAYACAAAACEA26I3Fd4AAAAIAQAADwAAAAAA&#10;AAAAAAAAAACSBAAAZHJzL2Rvd25yZXYueG1sUEsFBgAAAAAEAAQA8wAAAJ0FAAAAAA==&#10;" stroked="f">
                <v:textbox inset="0,0,0,0">
                  <w:txbxContent>
                    <w:p w:rsidR="00B114F0" w:rsidRPr="00C35478" w:rsidRDefault="00B114F0" w:rsidP="00B114F0">
                      <w:pPr>
                        <w:pStyle w:val="Caption"/>
                        <w:rPr>
                          <w:noProof/>
                        </w:rPr>
                      </w:pPr>
                      <w:bookmarkStart w:id="1019" w:name="_Toc514069628"/>
                      <w:bookmarkStart w:id="1020" w:name="_Toc514757947"/>
                      <w:r>
                        <w:t xml:space="preserve">Figure </w:t>
                      </w:r>
                      <w:r>
                        <w:rPr>
                          <w:noProof/>
                        </w:rPr>
                        <w:fldChar w:fldCharType="begin"/>
                      </w:r>
                      <w:r>
                        <w:rPr>
                          <w:noProof/>
                        </w:rPr>
                        <w:instrText xml:space="preserve"> SEQ Figure \* ARABIC </w:instrText>
                      </w:r>
                      <w:r>
                        <w:rPr>
                          <w:noProof/>
                        </w:rPr>
                        <w:fldChar w:fldCharType="separate"/>
                      </w:r>
                      <w:r>
                        <w:rPr>
                          <w:noProof/>
                        </w:rPr>
                        <w:t>104</w:t>
                      </w:r>
                      <w:r>
                        <w:rPr>
                          <w:noProof/>
                        </w:rPr>
                        <w:fldChar w:fldCharType="end"/>
                      </w:r>
                      <w:r>
                        <w:t xml:space="preserve"> - </w:t>
                      </w:r>
                      <w:r w:rsidRPr="002E302B">
                        <w:t>Week 2 Test 5 Water Sample</w:t>
                      </w:r>
                      <w:bookmarkEnd w:id="1019"/>
                      <w:bookmarkEnd w:id="1020"/>
                    </w:p>
                  </w:txbxContent>
                </v:textbox>
                <w10:wrap type="tight"/>
              </v:shape>
            </w:pict>
          </mc:Fallback>
        </mc:AlternateContent>
      </w:r>
      <w:r>
        <w:rPr>
          <w:noProof/>
          <w:lang w:eastAsia="en-GB"/>
        </w:rPr>
        <w:drawing>
          <wp:anchor distT="0" distB="0" distL="114300" distR="114300" simplePos="0" relativeHeight="251672576" behindDoc="1" locked="0" layoutInCell="1" allowOverlap="1" wp14:anchorId="68667044" wp14:editId="3CEDC1D0">
            <wp:simplePos x="0" y="0"/>
            <wp:positionH relativeFrom="column">
              <wp:posOffset>0</wp:posOffset>
            </wp:positionH>
            <wp:positionV relativeFrom="paragraph">
              <wp:posOffset>78105</wp:posOffset>
            </wp:positionV>
            <wp:extent cx="2714625" cy="2037080"/>
            <wp:effectExtent l="0" t="0" r="9525" b="1270"/>
            <wp:wrapTight wrapText="bothSides">
              <wp:wrapPolygon edited="0">
                <wp:start x="0" y="0"/>
                <wp:lineTo x="0" y="21411"/>
                <wp:lineTo x="21524" y="21411"/>
                <wp:lineTo x="21524" y="0"/>
                <wp:lineTo x="0" y="0"/>
              </wp:wrapPolygon>
            </wp:wrapTight>
            <wp:docPr id="1923715140" name="Picture 192371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14625" cy="2037080"/>
                    </a:xfrm>
                    <a:prstGeom prst="rect">
                      <a:avLst/>
                    </a:prstGeom>
                    <a:noFill/>
                    <a:ln>
                      <a:noFill/>
                    </a:ln>
                  </pic:spPr>
                </pic:pic>
              </a:graphicData>
            </a:graphic>
            <wp14:sizeRelH relativeFrom="margin">
              <wp14:pctWidth>0</wp14:pctWidth>
            </wp14:sizeRelH>
            <wp14:sizeRelV relativeFrom="margin">
              <wp14:pctHeight>0</wp14:pctHeight>
            </wp14:sizeRelV>
          </wp:anchor>
        </w:drawing>
      </w:r>
      <w:r>
        <w:t>What is noticeable form the results for test ten is that the performance of the reactor up to the 70-minute mark is lower than test nine and test eleven particularly from the ten-minute point to the forty-minute point. It is likely that at this point the pouter wall of the cathode had failed and the liquid that was produced was exiting through the fractures in the material. Up to the seventy-minute mark it is thought that the amount of aluminium oxide produced was not sufficient enough to seal the fracture, once the seventy-minute mark was reached and the aluminium oxide had reached a sufficient volume to act as a barrier to the liquid the performance of the reactor rapidly increased producing a higher yield than any other test run with the same sample for the ninety minutes.</w:t>
      </w:r>
    </w:p>
    <w:p w:rsidR="00B114F0" w:rsidRDefault="00B114F0" w:rsidP="00B114F0">
      <w:r>
        <w:br w:type="page"/>
      </w:r>
    </w:p>
    <w:p w:rsidR="00B114F0" w:rsidRDefault="00B114F0" w:rsidP="00B114F0">
      <w:pPr>
        <w:pStyle w:val="Caption"/>
        <w:keepNext/>
      </w:pPr>
      <w:bookmarkStart w:id="913" w:name="_Toc514060346"/>
      <w:bookmarkStart w:id="914" w:name="_Toc514069522"/>
      <w:bookmarkStart w:id="915" w:name="_Toc514757986"/>
      <w:r>
        <w:lastRenderedPageBreak/>
        <w:t xml:space="preserve">Table </w:t>
      </w:r>
      <w:r>
        <w:rPr>
          <w:noProof/>
        </w:rPr>
        <w:fldChar w:fldCharType="begin"/>
      </w:r>
      <w:r>
        <w:rPr>
          <w:noProof/>
        </w:rPr>
        <w:instrText xml:space="preserve"> SEQ Table \* ARABIC </w:instrText>
      </w:r>
      <w:r>
        <w:rPr>
          <w:noProof/>
        </w:rPr>
        <w:fldChar w:fldCharType="separate"/>
      </w:r>
      <w:r>
        <w:rPr>
          <w:noProof/>
        </w:rPr>
        <w:t>21</w:t>
      </w:r>
      <w:r>
        <w:rPr>
          <w:noProof/>
        </w:rPr>
        <w:fldChar w:fldCharType="end"/>
      </w:r>
      <w:r>
        <w:t xml:space="preserve"> - Week 2 Test 5 XRF Results</w:t>
      </w:r>
      <w:bookmarkEnd w:id="913"/>
      <w:bookmarkEnd w:id="914"/>
      <w:bookmarkEnd w:id="915"/>
    </w:p>
    <w:tbl>
      <w:tblPr>
        <w:tblW w:w="7886" w:type="dxa"/>
        <w:tblLook w:val="06E0" w:firstRow="1" w:lastRow="1" w:firstColumn="1" w:lastColumn="0" w:noHBand="1" w:noVBand="1"/>
      </w:tblPr>
      <w:tblGrid>
        <w:gridCol w:w="3943"/>
        <w:gridCol w:w="3943"/>
      </w:tblGrid>
      <w:tr w:rsidR="00B114F0" w:rsidRPr="00C7035B" w:rsidTr="00B114F0">
        <w:trPr>
          <w:trHeight w:val="901"/>
        </w:trPr>
        <w:tc>
          <w:tcPr>
            <w:tcW w:w="3943" w:type="dxa"/>
          </w:tcPr>
          <w:p w:rsidR="00B114F0" w:rsidRPr="00C7035B" w:rsidRDefault="00B114F0" w:rsidP="00B114F0">
            <w:pPr>
              <w:jc w:val="center"/>
              <w:rPr>
                <w:b/>
                <w:bCs/>
                <w:i/>
                <w:iCs/>
              </w:rPr>
            </w:pPr>
            <w:r>
              <w:rPr>
                <w:b/>
                <w:bCs/>
                <w:i/>
                <w:iCs/>
              </w:rPr>
              <w:t>Element</w:t>
            </w:r>
          </w:p>
        </w:tc>
        <w:tc>
          <w:tcPr>
            <w:tcW w:w="3943" w:type="dxa"/>
          </w:tcPr>
          <w:p w:rsidR="00B114F0" w:rsidRPr="00C7035B" w:rsidRDefault="00B114F0" w:rsidP="00B114F0">
            <w:pPr>
              <w:jc w:val="center"/>
              <w:rPr>
                <w:b/>
                <w:bCs/>
                <w:i/>
                <w:iCs/>
              </w:rPr>
            </w:pPr>
            <w:r>
              <w:rPr>
                <w:b/>
                <w:bCs/>
                <w:i/>
                <w:iCs/>
              </w:rPr>
              <w:t>Wet (PPM)</w:t>
            </w:r>
          </w:p>
        </w:tc>
      </w:tr>
      <w:tr w:rsidR="00B114F0" w:rsidRPr="0099350A" w:rsidTr="00B114F0">
        <w:trPr>
          <w:trHeight w:val="299"/>
        </w:trPr>
        <w:tc>
          <w:tcPr>
            <w:tcW w:w="3943" w:type="dxa"/>
            <w:tcBorders>
              <w:top w:val="single" w:sz="4" w:space="0" w:color="7F7F7F" w:themeColor="text1" w:themeTint="80"/>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Sodium (Na)</w:t>
            </w:r>
          </w:p>
        </w:tc>
        <w:tc>
          <w:tcPr>
            <w:tcW w:w="3943" w:type="dxa"/>
            <w:tcBorders>
              <w:top w:val="single" w:sz="4" w:space="0" w:color="7F7F7F" w:themeColor="text1" w:themeTint="80"/>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145</w:t>
            </w:r>
          </w:p>
        </w:tc>
      </w:tr>
      <w:tr w:rsidR="00B114F0" w:rsidRPr="0099350A" w:rsidTr="00B114F0">
        <w:trPr>
          <w:trHeight w:val="299"/>
        </w:trPr>
        <w:tc>
          <w:tcPr>
            <w:tcW w:w="3943"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ND</w:t>
            </w:r>
          </w:p>
        </w:tc>
      </w:tr>
      <w:tr w:rsidR="00B114F0" w:rsidRPr="0099350A" w:rsidTr="00B114F0">
        <w:trPr>
          <w:trHeight w:val="299"/>
        </w:trPr>
        <w:tc>
          <w:tcPr>
            <w:tcW w:w="3943"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1230</w:t>
            </w:r>
          </w:p>
        </w:tc>
      </w:tr>
      <w:tr w:rsidR="00B114F0" w:rsidRPr="0099350A" w:rsidTr="00B114F0">
        <w:trPr>
          <w:trHeight w:val="299"/>
        </w:trPr>
        <w:tc>
          <w:tcPr>
            <w:tcW w:w="3943"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10.5</w:t>
            </w:r>
          </w:p>
        </w:tc>
      </w:tr>
      <w:tr w:rsidR="00B114F0" w:rsidRPr="0099350A" w:rsidTr="00B114F0">
        <w:trPr>
          <w:trHeight w:val="299"/>
        </w:trPr>
        <w:tc>
          <w:tcPr>
            <w:tcW w:w="3943"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color w:val="000000" w:themeColor="text1"/>
              </w:rPr>
            </w:pPr>
            <w:r>
              <w:rPr>
                <w:rFonts w:ascii="Calibri" w:hAnsi="Calibri" w:cs="Calibri"/>
                <w:color w:val="000000" w:themeColor="text1"/>
              </w:rPr>
              <w:t>3.1</w:t>
            </w:r>
          </w:p>
        </w:tc>
      </w:tr>
      <w:tr w:rsidR="00B114F0" w:rsidRPr="0099350A" w:rsidTr="00B114F0">
        <w:trPr>
          <w:trHeight w:val="299"/>
        </w:trPr>
        <w:tc>
          <w:tcPr>
            <w:tcW w:w="3943"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Sulphur (S)</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color w:val="000000" w:themeColor="text1"/>
              </w:rPr>
            </w:pPr>
            <w:r>
              <w:rPr>
                <w:rFonts w:ascii="Calibri" w:hAnsi="Calibri" w:cs="Calibri"/>
                <w:color w:val="000000" w:themeColor="text1"/>
              </w:rPr>
              <w:t>4.36</w:t>
            </w:r>
          </w:p>
        </w:tc>
      </w:tr>
      <w:tr w:rsidR="00B114F0" w:rsidRPr="0099350A" w:rsidTr="00B114F0">
        <w:trPr>
          <w:trHeight w:val="66"/>
        </w:trPr>
        <w:tc>
          <w:tcPr>
            <w:tcW w:w="3943"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18.5</w:t>
            </w:r>
          </w:p>
        </w:tc>
      </w:tr>
      <w:tr w:rsidR="00B114F0" w:rsidRPr="0099350A"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rPr>
              <w:t>Potassium (K)</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68.4</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Calcium (Ca)</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11.7</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ND</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Manganese (</w:t>
            </w:r>
            <w:proofErr w:type="spellStart"/>
            <w:r>
              <w:rPr>
                <w:i/>
                <w:iCs/>
              </w:rPr>
              <w:t>Mn</w:t>
            </w:r>
            <w:proofErr w:type="spellEnd"/>
            <w:r>
              <w:rPr>
                <w:i/>
                <w:iCs/>
              </w:rPr>
              <w:t>)</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ND</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Iron (Fe)</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910</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sidRPr="00A226CD">
              <w:rPr>
                <w:i/>
              </w:rPr>
              <w:t>Cobalt (Co)</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ND</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Copper (Cu)</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0.764</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Zinc (Zn)</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0.916</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Gallium (Ga)</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0.201</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Arsenic (As)</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ND</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Selenium (Se)</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ND</w:t>
            </w:r>
          </w:p>
        </w:tc>
      </w:tr>
      <w:tr w:rsidR="00B114F0" w:rsidTr="00B114F0">
        <w:trPr>
          <w:trHeight w:val="285"/>
        </w:trPr>
        <w:tc>
          <w:tcPr>
            <w:tcW w:w="3943"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Bromine (Br)</w:t>
            </w:r>
          </w:p>
        </w:tc>
        <w:tc>
          <w:tcPr>
            <w:tcW w:w="3943" w:type="dxa"/>
            <w:tcBorders>
              <w:top w:val="single" w:sz="4" w:space="0" w:color="D0CECE" w:themeColor="background2" w:themeShade="E6"/>
              <w:bottom w:val="single" w:sz="4" w:space="0" w:color="D0CECE" w:themeColor="background2" w:themeShade="E6"/>
            </w:tcBorders>
          </w:tcPr>
          <w:p w:rsidR="00B114F0" w:rsidRPr="00814E64" w:rsidRDefault="00B114F0" w:rsidP="00B114F0">
            <w:pPr>
              <w:jc w:val="center"/>
              <w:rPr>
                <w:rFonts w:ascii="Calibri" w:hAnsi="Calibri" w:cs="Calibri"/>
              </w:rPr>
            </w:pPr>
            <w:r>
              <w:rPr>
                <w:rFonts w:ascii="Calibri" w:hAnsi="Calibri" w:cs="Calibri"/>
              </w:rPr>
              <w:t>0.0956</w:t>
            </w:r>
          </w:p>
        </w:tc>
      </w:tr>
      <w:tr w:rsidR="00B114F0" w:rsidTr="00B114F0">
        <w:trPr>
          <w:trHeight w:val="285"/>
        </w:trPr>
        <w:tc>
          <w:tcPr>
            <w:tcW w:w="3943"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3943" w:type="dxa"/>
            <w:tcBorders>
              <w:top w:val="single" w:sz="4" w:space="0" w:color="D0CECE" w:themeColor="background2" w:themeShade="E6"/>
              <w:bottom w:val="single" w:sz="4" w:space="0" w:color="7F7F7F" w:themeColor="text1" w:themeTint="80"/>
            </w:tcBorders>
          </w:tcPr>
          <w:p w:rsidR="00B114F0" w:rsidRPr="00814E64" w:rsidRDefault="00B114F0" w:rsidP="00B114F0">
            <w:pPr>
              <w:jc w:val="center"/>
              <w:rPr>
                <w:rFonts w:ascii="Calibri" w:hAnsi="Calibri" w:cs="Calibri"/>
              </w:rPr>
            </w:pPr>
            <w:r>
              <w:rPr>
                <w:rFonts w:ascii="Calibri" w:hAnsi="Calibri" w:cs="Calibri"/>
              </w:rPr>
              <w:t>0.903</w:t>
            </w:r>
          </w:p>
        </w:tc>
      </w:tr>
      <w:tr w:rsidR="00B114F0" w:rsidTr="00B114F0">
        <w:trPr>
          <w:trHeight w:val="285"/>
        </w:trPr>
        <w:tc>
          <w:tcPr>
            <w:tcW w:w="3943"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3943" w:type="dxa"/>
            <w:tcBorders>
              <w:top w:val="single" w:sz="4" w:space="0" w:color="D0CECE" w:themeColor="background2" w:themeShade="E6"/>
              <w:bottom w:val="single" w:sz="4" w:space="0" w:color="7F7F7F" w:themeColor="text1" w:themeTint="80"/>
            </w:tcBorders>
          </w:tcPr>
          <w:p w:rsidR="00B114F0" w:rsidRPr="00814E64" w:rsidRDefault="00B114F0" w:rsidP="00B114F0">
            <w:pPr>
              <w:jc w:val="center"/>
              <w:rPr>
                <w:rFonts w:ascii="Calibri" w:hAnsi="Calibri" w:cs="Calibri"/>
              </w:rPr>
            </w:pPr>
            <w:r>
              <w:rPr>
                <w:rFonts w:ascii="Calibri" w:hAnsi="Calibri" w:cs="Calibri"/>
              </w:rPr>
              <w:t>ND</w:t>
            </w:r>
          </w:p>
        </w:tc>
      </w:tr>
      <w:tr w:rsidR="00B114F0" w:rsidRPr="00B551F7" w:rsidTr="00B114F0">
        <w:trPr>
          <w:trHeight w:val="285"/>
        </w:trPr>
        <w:tc>
          <w:tcPr>
            <w:tcW w:w="3943"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Pr>
                <w:i/>
              </w:rPr>
              <w:t>Tantalum (Ta)</w:t>
            </w:r>
          </w:p>
        </w:tc>
        <w:tc>
          <w:tcPr>
            <w:tcW w:w="3943" w:type="dxa"/>
            <w:tcBorders>
              <w:top w:val="single" w:sz="4" w:space="0" w:color="D0CECE" w:themeColor="background2" w:themeShade="E6"/>
              <w:bottom w:val="single" w:sz="4" w:space="0" w:color="7F7F7F" w:themeColor="text1" w:themeTint="80"/>
            </w:tcBorders>
          </w:tcPr>
          <w:p w:rsidR="00B114F0" w:rsidRPr="00814E64" w:rsidRDefault="00B114F0" w:rsidP="00B114F0">
            <w:pPr>
              <w:jc w:val="center"/>
              <w:rPr>
                <w:rFonts w:ascii="Calibri" w:hAnsi="Calibri" w:cs="Calibri"/>
                <w:i/>
              </w:rPr>
            </w:pPr>
            <w:r>
              <w:rPr>
                <w:rFonts w:ascii="Calibri" w:hAnsi="Calibri" w:cs="Calibri"/>
                <w:i/>
              </w:rPr>
              <w:t>ND</w:t>
            </w:r>
          </w:p>
        </w:tc>
      </w:tr>
    </w:tbl>
    <w:p w:rsidR="00B114F0" w:rsidRDefault="00B114F0" w:rsidP="00B114F0">
      <w:pPr>
        <w:spacing w:line="360" w:lineRule="auto"/>
      </w:pPr>
    </w:p>
    <w:p w:rsidR="00B114F0" w:rsidRPr="00C570E9" w:rsidRDefault="00B114F0" w:rsidP="00B114F0">
      <w:pPr>
        <w:spacing w:line="360" w:lineRule="auto"/>
        <w:rPr>
          <w:rFonts w:eastAsiaTheme="majorEastAsia" w:cstheme="majorBidi"/>
        </w:rPr>
      </w:pPr>
      <w:r w:rsidRPr="00C570E9">
        <w:rPr>
          <w:rFonts w:eastAsiaTheme="majorEastAsia" w:cstheme="majorBidi"/>
        </w:rPr>
        <w:t>At this point the reactor had become inefficient as a result of the complete exhaustion of the Cathode exhausting and the inside wall showing signs of heavy oxidation which impacted the current flow through the waste and the H-S theory shows that the impact of a reduced electric field impacts the mobility of the ions in electro osmosis.</w:t>
      </w:r>
    </w:p>
    <w:p w:rsidR="00B114F0" w:rsidRDefault="00B114F0" w:rsidP="00B114F0">
      <w:pPr>
        <w:spacing w:line="360" w:lineRule="auto"/>
        <w:rPr>
          <w:rFonts w:asciiTheme="majorHAnsi" w:eastAsiaTheme="majorEastAsia" w:hAnsiTheme="majorHAnsi" w:cstheme="majorBidi"/>
          <w:sz w:val="24"/>
          <w:szCs w:val="24"/>
        </w:rPr>
      </w:pPr>
    </w:p>
    <w:p w:rsidR="00B114F0" w:rsidRDefault="00B114F0" w:rsidP="00B114F0">
      <w:pPr>
        <w:spacing w:line="360" w:lineRule="auto"/>
        <w:rPr>
          <w:rFonts w:asciiTheme="majorHAnsi" w:eastAsiaTheme="majorEastAsia" w:hAnsiTheme="majorHAnsi" w:cstheme="majorBidi"/>
          <w:sz w:val="24"/>
          <w:szCs w:val="24"/>
        </w:rPr>
      </w:pPr>
    </w:p>
    <w:p w:rsidR="00B114F0" w:rsidRDefault="00B114F0" w:rsidP="00B114F0">
      <w:pPr>
        <w:spacing w:line="360" w:lineRule="auto"/>
        <w:rPr>
          <w:rFonts w:asciiTheme="majorHAnsi" w:eastAsiaTheme="majorEastAsia" w:hAnsiTheme="majorHAnsi" w:cstheme="majorBidi"/>
          <w:sz w:val="24"/>
          <w:szCs w:val="24"/>
        </w:rPr>
      </w:pPr>
    </w:p>
    <w:p w:rsidR="00B114F0" w:rsidRPr="007D4CE4" w:rsidRDefault="00B114F0" w:rsidP="00B114F0">
      <w:pPr>
        <w:spacing w:line="360" w:lineRule="auto"/>
        <w:rPr>
          <w:rFonts w:asciiTheme="majorHAnsi" w:eastAsiaTheme="majorEastAsia" w:hAnsiTheme="majorHAnsi" w:cstheme="majorBidi"/>
          <w:sz w:val="24"/>
          <w:szCs w:val="24"/>
        </w:rPr>
      </w:pPr>
    </w:p>
    <w:p w:rsidR="00B114F0" w:rsidRDefault="00B114F0" w:rsidP="00B114F0">
      <w:pPr>
        <w:pStyle w:val="Heading3"/>
        <w:spacing w:line="360" w:lineRule="auto"/>
      </w:pPr>
      <w:bookmarkStart w:id="916" w:name="_Toc512948302"/>
      <w:bookmarkStart w:id="917" w:name="_Toc513036739"/>
      <w:bookmarkStart w:id="918" w:name="_Toc513121997"/>
      <w:bookmarkStart w:id="919" w:name="_Toc513194629"/>
      <w:bookmarkStart w:id="920" w:name="_Toc513227495"/>
      <w:bookmarkStart w:id="921" w:name="_Toc514758099"/>
      <w:bookmarkStart w:id="922" w:name="_Toc514764275"/>
      <w:r>
        <w:t>Test 6 (Group)</w:t>
      </w:r>
      <w:bookmarkEnd w:id="916"/>
      <w:bookmarkEnd w:id="917"/>
      <w:bookmarkEnd w:id="918"/>
      <w:bookmarkEnd w:id="919"/>
      <w:bookmarkEnd w:id="920"/>
      <w:bookmarkEnd w:id="921"/>
      <w:bookmarkEnd w:id="922"/>
    </w:p>
    <w:p w:rsidR="00B114F0" w:rsidRPr="00F740C4" w:rsidRDefault="00B114F0" w:rsidP="00B114F0">
      <w:r w:rsidRPr="00F740C4">
        <w:t>Voltage Cap: 40V</w:t>
      </w:r>
      <w:r w:rsidRPr="00F740C4">
        <w:tab/>
      </w:r>
      <w:r>
        <w:tab/>
      </w:r>
      <w:r w:rsidRPr="00F740C4">
        <w:t xml:space="preserve">Current: </w:t>
      </w:r>
      <w:r>
        <w:t>4</w:t>
      </w:r>
      <w:r w:rsidRPr="00F740C4">
        <w:t>A</w:t>
      </w:r>
      <w:r w:rsidRPr="00F740C4">
        <w:tab/>
      </w:r>
      <w:r>
        <w:tab/>
      </w:r>
      <w:r w:rsidRPr="00F740C4">
        <w:t>Volume of Slurry: 1100ml</w:t>
      </w:r>
      <w:r w:rsidRPr="00F740C4">
        <w:tab/>
      </w:r>
    </w:p>
    <w:p w:rsidR="00B114F0" w:rsidRDefault="00B114F0" w:rsidP="00B114F0">
      <w:r w:rsidRPr="00F740C4">
        <w:t>Volume of Charge Water: 0ml</w:t>
      </w:r>
      <w:r w:rsidRPr="00F740C4">
        <w:tab/>
        <w:t xml:space="preserve">Gravel Depth: </w:t>
      </w:r>
      <w:r>
        <w:t>145</w:t>
      </w:r>
      <w:r w:rsidRPr="00F740C4">
        <w:t>mm</w:t>
      </w:r>
      <w:r w:rsidRPr="00F740C4">
        <w:tab/>
        <w:t xml:space="preserve">Date of Sample: </w:t>
      </w:r>
      <w:r>
        <w:t>23</w:t>
      </w:r>
      <w:r w:rsidRPr="00F740C4">
        <w:t>/04/18</w:t>
      </w:r>
    </w:p>
    <w:p w:rsidR="00B114F0" w:rsidRDefault="00B114F0" w:rsidP="00B114F0">
      <w:r>
        <w:t>Sand Depth: 50mm</w:t>
      </w:r>
    </w:p>
    <w:p w:rsidR="00B114F0" w:rsidRPr="00F740C4" w:rsidRDefault="00B114F0" w:rsidP="00B114F0">
      <w:pPr>
        <w:pStyle w:val="Caption"/>
      </w:pPr>
      <w:bookmarkStart w:id="923" w:name="_Toc514060347"/>
      <w:bookmarkStart w:id="924" w:name="_Toc514069523"/>
      <w:bookmarkStart w:id="925" w:name="_Toc514757987"/>
      <w:r>
        <w:t xml:space="preserve">Table </w:t>
      </w:r>
      <w:r>
        <w:rPr>
          <w:noProof/>
        </w:rPr>
        <w:fldChar w:fldCharType="begin"/>
      </w:r>
      <w:r>
        <w:rPr>
          <w:noProof/>
        </w:rPr>
        <w:instrText xml:space="preserve"> SEQ Table \* ARABIC </w:instrText>
      </w:r>
      <w:r>
        <w:rPr>
          <w:noProof/>
        </w:rPr>
        <w:fldChar w:fldCharType="separate"/>
      </w:r>
      <w:r>
        <w:rPr>
          <w:noProof/>
        </w:rPr>
        <w:t>21</w:t>
      </w:r>
      <w:r>
        <w:rPr>
          <w:noProof/>
        </w:rPr>
        <w:fldChar w:fldCharType="end"/>
      </w:r>
      <w:r>
        <w:t xml:space="preserve"> - Week 2 Test 6 Results</w:t>
      </w:r>
      <w:bookmarkEnd w:id="923"/>
      <w:bookmarkEnd w:id="924"/>
      <w:bookmarkEnd w:id="925"/>
    </w:p>
    <w:tbl>
      <w:tblPr>
        <w:tblW w:w="8364" w:type="dxa"/>
        <w:tblLook w:val="06E0" w:firstRow="1" w:lastRow="1" w:firstColumn="1" w:lastColumn="0" w:noHBand="1" w:noVBand="1"/>
      </w:tblPr>
      <w:tblGrid>
        <w:gridCol w:w="2091"/>
        <w:gridCol w:w="2091"/>
        <w:gridCol w:w="2091"/>
        <w:gridCol w:w="2091"/>
      </w:tblGrid>
      <w:tr w:rsidR="00B114F0" w:rsidTr="00B114F0">
        <w:trPr>
          <w:trHeight w:val="835"/>
        </w:trPr>
        <w:tc>
          <w:tcPr>
            <w:tcW w:w="2091" w:type="dxa"/>
          </w:tcPr>
          <w:p w:rsidR="00B114F0" w:rsidRPr="00C7035B" w:rsidRDefault="00B114F0" w:rsidP="00B114F0">
            <w:pPr>
              <w:jc w:val="center"/>
              <w:rPr>
                <w:b/>
                <w:bCs/>
                <w:i/>
                <w:iCs/>
              </w:rPr>
            </w:pPr>
            <w:r w:rsidRPr="5DB62041">
              <w:rPr>
                <w:b/>
                <w:bCs/>
                <w:i/>
                <w:iCs/>
              </w:rPr>
              <w:t>Day</w:t>
            </w:r>
          </w:p>
        </w:tc>
        <w:tc>
          <w:tcPr>
            <w:tcW w:w="2091" w:type="dxa"/>
          </w:tcPr>
          <w:p w:rsidR="00B114F0" w:rsidRPr="00C7035B" w:rsidRDefault="00B114F0" w:rsidP="00B114F0">
            <w:pPr>
              <w:jc w:val="center"/>
              <w:rPr>
                <w:b/>
                <w:bCs/>
                <w:i/>
                <w:iCs/>
              </w:rPr>
            </w:pPr>
            <w:r w:rsidRPr="5DB62041">
              <w:rPr>
                <w:b/>
                <w:bCs/>
                <w:i/>
                <w:iCs/>
              </w:rPr>
              <w:t>Time</w:t>
            </w:r>
          </w:p>
        </w:tc>
        <w:tc>
          <w:tcPr>
            <w:tcW w:w="2091" w:type="dxa"/>
          </w:tcPr>
          <w:p w:rsidR="00B114F0" w:rsidRPr="00C7035B" w:rsidRDefault="00B114F0" w:rsidP="00B114F0">
            <w:pPr>
              <w:jc w:val="center"/>
              <w:rPr>
                <w:b/>
                <w:bCs/>
                <w:i/>
                <w:iCs/>
              </w:rPr>
            </w:pPr>
            <w:r w:rsidRPr="5DB62041">
              <w:rPr>
                <w:b/>
                <w:bCs/>
                <w:i/>
                <w:iCs/>
              </w:rPr>
              <w:t>Time Passed</w:t>
            </w:r>
          </w:p>
          <w:p w:rsidR="00B114F0" w:rsidRPr="00C7035B" w:rsidRDefault="00B114F0" w:rsidP="00B114F0">
            <w:pPr>
              <w:jc w:val="center"/>
              <w:rPr>
                <w:b/>
                <w:bCs/>
                <w:i/>
                <w:iCs/>
              </w:rPr>
            </w:pPr>
            <w:r w:rsidRPr="5DB62041">
              <w:rPr>
                <w:b/>
                <w:bCs/>
                <w:i/>
                <w:iCs/>
              </w:rPr>
              <w:t>(Minutes)</w:t>
            </w:r>
          </w:p>
        </w:tc>
        <w:tc>
          <w:tcPr>
            <w:tcW w:w="2091" w:type="dxa"/>
          </w:tcPr>
          <w:p w:rsidR="00B114F0" w:rsidRPr="00144D09" w:rsidRDefault="00B114F0" w:rsidP="00B114F0">
            <w:pPr>
              <w:jc w:val="center"/>
              <w:rPr>
                <w:b/>
                <w:bCs/>
                <w:i/>
                <w:iCs/>
              </w:rPr>
            </w:pPr>
            <w:r w:rsidRPr="5DB62041">
              <w:rPr>
                <w:b/>
                <w:bCs/>
                <w:i/>
                <w:iCs/>
              </w:rPr>
              <w:t>Volume of Water (ml)</w:t>
            </w:r>
          </w:p>
        </w:tc>
      </w:tr>
      <w:tr w:rsidR="00B114F0" w:rsidTr="00B114F0">
        <w:trPr>
          <w:trHeight w:val="278"/>
        </w:trPr>
        <w:tc>
          <w:tcPr>
            <w:tcW w:w="2091" w:type="dxa"/>
          </w:tcPr>
          <w:p w:rsidR="00B114F0" w:rsidRPr="00144D09" w:rsidRDefault="00B114F0" w:rsidP="00B114F0">
            <w:pPr>
              <w:jc w:val="center"/>
              <w:rPr>
                <w:i/>
                <w:iCs/>
              </w:rPr>
            </w:pPr>
            <w:r w:rsidRPr="005E7AE2">
              <w:t>Wednesday</w:t>
            </w:r>
          </w:p>
        </w:tc>
        <w:tc>
          <w:tcPr>
            <w:tcW w:w="2091"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5E7AE2">
              <w:t>12:50</w:t>
            </w:r>
          </w:p>
        </w:tc>
        <w:tc>
          <w:tcPr>
            <w:tcW w:w="2091"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5E7AE2">
              <w:t>0</w:t>
            </w:r>
          </w:p>
        </w:tc>
        <w:tc>
          <w:tcPr>
            <w:tcW w:w="2091" w:type="dxa"/>
            <w:tcBorders>
              <w:top w:val="single" w:sz="4" w:space="0" w:color="FFFFFF" w:themeColor="background1" w:themeTint="00" w:themeShade="7F"/>
              <w:bottom w:val="single" w:sz="4" w:space="0" w:color="D0CECE"/>
            </w:tcBorders>
          </w:tcPr>
          <w:p w:rsidR="00B114F0" w:rsidRPr="00144D09" w:rsidRDefault="00B114F0" w:rsidP="00B114F0">
            <w:pPr>
              <w:jc w:val="center"/>
            </w:pPr>
            <w:r w:rsidRPr="005E7AE2">
              <w:t>0</w:t>
            </w:r>
          </w:p>
        </w:tc>
      </w:tr>
      <w:tr w:rsidR="00B114F0" w:rsidTr="00B114F0">
        <w:trPr>
          <w:trHeight w:val="278"/>
        </w:trPr>
        <w:tc>
          <w:tcPr>
            <w:tcW w:w="2091" w:type="dxa"/>
          </w:tcPr>
          <w:p w:rsidR="00B114F0" w:rsidRPr="00144D09" w:rsidRDefault="00B114F0" w:rsidP="00B114F0">
            <w:pPr>
              <w:jc w:val="center"/>
              <w:rPr>
                <w:i/>
              </w:rPr>
            </w:pPr>
            <w:r w:rsidRPr="005E7AE2">
              <w:t xml:space="preserve"> </w:t>
            </w:r>
          </w:p>
        </w:tc>
        <w:tc>
          <w:tcPr>
            <w:tcW w:w="2091" w:type="dxa"/>
            <w:tcBorders>
              <w:top w:val="single" w:sz="4" w:space="0" w:color="D0CECE"/>
              <w:bottom w:val="single" w:sz="4" w:space="0" w:color="D0CECE"/>
            </w:tcBorders>
          </w:tcPr>
          <w:p w:rsidR="00B114F0" w:rsidRPr="00144D09" w:rsidRDefault="00B114F0" w:rsidP="00B114F0">
            <w:pPr>
              <w:jc w:val="center"/>
            </w:pPr>
            <w:r w:rsidRPr="005E7AE2">
              <w:t>13:00</w:t>
            </w:r>
          </w:p>
        </w:tc>
        <w:tc>
          <w:tcPr>
            <w:tcW w:w="2091" w:type="dxa"/>
            <w:tcBorders>
              <w:top w:val="single" w:sz="4" w:space="0" w:color="D0CECE"/>
              <w:bottom w:val="single" w:sz="4" w:space="0" w:color="D0CECE"/>
            </w:tcBorders>
          </w:tcPr>
          <w:p w:rsidR="00B114F0" w:rsidRPr="00144D09" w:rsidRDefault="00B114F0" w:rsidP="00B114F0">
            <w:pPr>
              <w:jc w:val="center"/>
            </w:pPr>
            <w:r w:rsidRPr="005E7AE2">
              <w:t>10</w:t>
            </w:r>
          </w:p>
        </w:tc>
        <w:tc>
          <w:tcPr>
            <w:tcW w:w="2091" w:type="dxa"/>
            <w:tcBorders>
              <w:top w:val="single" w:sz="4" w:space="0" w:color="D0CECE"/>
              <w:bottom w:val="single" w:sz="4" w:space="0" w:color="D0CECE"/>
            </w:tcBorders>
          </w:tcPr>
          <w:p w:rsidR="00B114F0" w:rsidRPr="00144D09" w:rsidRDefault="00B114F0" w:rsidP="00B114F0">
            <w:pPr>
              <w:jc w:val="center"/>
            </w:pPr>
            <w:r w:rsidRPr="005E7AE2">
              <w:t>50</w:t>
            </w:r>
          </w:p>
        </w:tc>
      </w:tr>
      <w:tr w:rsidR="00B114F0" w:rsidTr="00B114F0">
        <w:trPr>
          <w:trHeight w:val="278"/>
        </w:trPr>
        <w:tc>
          <w:tcPr>
            <w:tcW w:w="2091" w:type="dxa"/>
          </w:tcPr>
          <w:p w:rsidR="00B114F0" w:rsidRPr="00144D09" w:rsidRDefault="00B114F0" w:rsidP="00B114F0">
            <w:pPr>
              <w:jc w:val="center"/>
              <w:rPr>
                <w:i/>
              </w:rPr>
            </w:pPr>
            <w:r w:rsidRPr="005E7AE2">
              <w:t xml:space="preserve"> </w:t>
            </w:r>
          </w:p>
        </w:tc>
        <w:tc>
          <w:tcPr>
            <w:tcW w:w="2091" w:type="dxa"/>
            <w:tcBorders>
              <w:top w:val="single" w:sz="4" w:space="0" w:color="D0CECE"/>
              <w:bottom w:val="single" w:sz="4" w:space="0" w:color="D0CECE"/>
            </w:tcBorders>
          </w:tcPr>
          <w:p w:rsidR="00B114F0" w:rsidRPr="00144D09" w:rsidRDefault="00B114F0" w:rsidP="00B114F0">
            <w:pPr>
              <w:jc w:val="center"/>
            </w:pPr>
            <w:r w:rsidRPr="005E7AE2">
              <w:t>13:10</w:t>
            </w:r>
          </w:p>
        </w:tc>
        <w:tc>
          <w:tcPr>
            <w:tcW w:w="2091" w:type="dxa"/>
            <w:tcBorders>
              <w:top w:val="single" w:sz="4" w:space="0" w:color="D0CECE"/>
              <w:bottom w:val="single" w:sz="4" w:space="0" w:color="D0CECE"/>
            </w:tcBorders>
          </w:tcPr>
          <w:p w:rsidR="00B114F0" w:rsidRPr="00144D09" w:rsidRDefault="00B114F0" w:rsidP="00B114F0">
            <w:pPr>
              <w:jc w:val="center"/>
            </w:pPr>
            <w:r w:rsidRPr="005E7AE2">
              <w:t>20</w:t>
            </w:r>
          </w:p>
        </w:tc>
        <w:tc>
          <w:tcPr>
            <w:tcW w:w="2091" w:type="dxa"/>
            <w:tcBorders>
              <w:top w:val="single" w:sz="4" w:space="0" w:color="D0CECE"/>
              <w:bottom w:val="single" w:sz="4" w:space="0" w:color="D0CECE"/>
            </w:tcBorders>
          </w:tcPr>
          <w:p w:rsidR="00B114F0" w:rsidRPr="00144D09" w:rsidRDefault="00B114F0" w:rsidP="00B114F0">
            <w:pPr>
              <w:jc w:val="center"/>
            </w:pPr>
            <w:r w:rsidRPr="005E7AE2">
              <w:t>71</w:t>
            </w:r>
          </w:p>
        </w:tc>
      </w:tr>
      <w:tr w:rsidR="00B114F0" w:rsidTr="00B114F0">
        <w:trPr>
          <w:trHeight w:val="278"/>
        </w:trPr>
        <w:tc>
          <w:tcPr>
            <w:tcW w:w="2091" w:type="dxa"/>
          </w:tcPr>
          <w:p w:rsidR="00B114F0" w:rsidRPr="00144D09" w:rsidRDefault="00B114F0" w:rsidP="00B114F0">
            <w:pPr>
              <w:jc w:val="center"/>
              <w:rPr>
                <w:i/>
              </w:rPr>
            </w:pPr>
            <w:r w:rsidRPr="005E7AE2">
              <w:t xml:space="preserve"> </w:t>
            </w:r>
          </w:p>
        </w:tc>
        <w:tc>
          <w:tcPr>
            <w:tcW w:w="2091" w:type="dxa"/>
            <w:tcBorders>
              <w:top w:val="single" w:sz="4" w:space="0" w:color="D0CECE"/>
              <w:bottom w:val="single" w:sz="4" w:space="0" w:color="D0CECE"/>
            </w:tcBorders>
          </w:tcPr>
          <w:p w:rsidR="00B114F0" w:rsidRPr="00144D09" w:rsidRDefault="00B114F0" w:rsidP="00B114F0">
            <w:pPr>
              <w:jc w:val="center"/>
            </w:pPr>
            <w:r w:rsidRPr="005E7AE2">
              <w:t>13:20</w:t>
            </w:r>
          </w:p>
        </w:tc>
        <w:tc>
          <w:tcPr>
            <w:tcW w:w="2091" w:type="dxa"/>
            <w:tcBorders>
              <w:top w:val="single" w:sz="4" w:space="0" w:color="D0CECE"/>
              <w:bottom w:val="single" w:sz="4" w:space="0" w:color="D0CECE"/>
            </w:tcBorders>
          </w:tcPr>
          <w:p w:rsidR="00B114F0" w:rsidRPr="00144D09" w:rsidRDefault="00B114F0" w:rsidP="00B114F0">
            <w:pPr>
              <w:jc w:val="center"/>
            </w:pPr>
            <w:r w:rsidRPr="005E7AE2">
              <w:t>30</w:t>
            </w:r>
          </w:p>
        </w:tc>
        <w:tc>
          <w:tcPr>
            <w:tcW w:w="2091" w:type="dxa"/>
            <w:tcBorders>
              <w:top w:val="single" w:sz="4" w:space="0" w:color="D0CECE"/>
              <w:bottom w:val="single" w:sz="4" w:space="0" w:color="D0CECE"/>
            </w:tcBorders>
          </w:tcPr>
          <w:p w:rsidR="00B114F0" w:rsidRPr="00144D09" w:rsidRDefault="00B114F0" w:rsidP="00B114F0">
            <w:pPr>
              <w:jc w:val="center"/>
            </w:pPr>
            <w:r w:rsidRPr="005E7AE2">
              <w:t>76</w:t>
            </w:r>
          </w:p>
        </w:tc>
      </w:tr>
      <w:tr w:rsidR="00B114F0" w:rsidTr="00B114F0">
        <w:trPr>
          <w:trHeight w:val="61"/>
        </w:trPr>
        <w:tc>
          <w:tcPr>
            <w:tcW w:w="2091" w:type="dxa"/>
          </w:tcPr>
          <w:p w:rsidR="00B114F0" w:rsidRPr="00144D09" w:rsidRDefault="00B114F0" w:rsidP="00B114F0">
            <w:pPr>
              <w:jc w:val="center"/>
              <w:rPr>
                <w:i/>
              </w:rPr>
            </w:pPr>
            <w:r w:rsidRPr="005E7AE2">
              <w:t xml:space="preserve"> </w:t>
            </w:r>
          </w:p>
        </w:tc>
        <w:tc>
          <w:tcPr>
            <w:tcW w:w="2091" w:type="dxa"/>
            <w:tcBorders>
              <w:top w:val="single" w:sz="4" w:space="0" w:color="D0CECE"/>
              <w:bottom w:val="single" w:sz="4" w:space="0" w:color="D0CECE"/>
            </w:tcBorders>
          </w:tcPr>
          <w:p w:rsidR="00B114F0" w:rsidRPr="00144D09" w:rsidRDefault="00B114F0" w:rsidP="00B114F0">
            <w:pPr>
              <w:jc w:val="center"/>
            </w:pPr>
            <w:r w:rsidRPr="005E7AE2">
              <w:t>13:30</w:t>
            </w:r>
          </w:p>
        </w:tc>
        <w:tc>
          <w:tcPr>
            <w:tcW w:w="2091" w:type="dxa"/>
            <w:tcBorders>
              <w:top w:val="single" w:sz="4" w:space="0" w:color="D0CECE"/>
              <w:bottom w:val="single" w:sz="4" w:space="0" w:color="D0CECE"/>
            </w:tcBorders>
          </w:tcPr>
          <w:p w:rsidR="00B114F0" w:rsidRPr="00144D09" w:rsidRDefault="00B114F0" w:rsidP="00B114F0">
            <w:pPr>
              <w:jc w:val="center"/>
            </w:pPr>
            <w:r w:rsidRPr="005E7AE2">
              <w:t>40</w:t>
            </w:r>
          </w:p>
        </w:tc>
        <w:tc>
          <w:tcPr>
            <w:tcW w:w="2091" w:type="dxa"/>
            <w:tcBorders>
              <w:top w:val="single" w:sz="4" w:space="0" w:color="D0CECE"/>
              <w:bottom w:val="single" w:sz="4" w:space="0" w:color="D0CECE"/>
            </w:tcBorders>
          </w:tcPr>
          <w:p w:rsidR="00B114F0" w:rsidRPr="00144D09" w:rsidRDefault="00B114F0" w:rsidP="00B114F0">
            <w:pPr>
              <w:jc w:val="center"/>
            </w:pPr>
            <w:r w:rsidRPr="005E7AE2">
              <w:t>80</w:t>
            </w:r>
          </w:p>
        </w:tc>
      </w:tr>
      <w:tr w:rsidR="00B114F0" w:rsidTr="00B114F0">
        <w:trPr>
          <w:trHeight w:val="264"/>
        </w:trPr>
        <w:tc>
          <w:tcPr>
            <w:tcW w:w="2091" w:type="dxa"/>
          </w:tcPr>
          <w:p w:rsidR="00B114F0" w:rsidRPr="00144D09" w:rsidRDefault="00B114F0" w:rsidP="00B114F0">
            <w:pPr>
              <w:jc w:val="center"/>
              <w:rPr>
                <w:i/>
                <w:iCs/>
              </w:rPr>
            </w:pPr>
            <w:r w:rsidRPr="005E7AE2">
              <w:t xml:space="preserve"> </w:t>
            </w:r>
          </w:p>
        </w:tc>
        <w:tc>
          <w:tcPr>
            <w:tcW w:w="2091"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5E7AE2">
              <w:t>13:40</w:t>
            </w:r>
          </w:p>
        </w:tc>
        <w:tc>
          <w:tcPr>
            <w:tcW w:w="2091"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5E7AE2">
              <w:t>50</w:t>
            </w:r>
          </w:p>
        </w:tc>
        <w:tc>
          <w:tcPr>
            <w:tcW w:w="2091" w:type="dxa"/>
            <w:tcBorders>
              <w:top w:val="single" w:sz="4" w:space="0" w:color="D0CECE"/>
              <w:bottom w:val="single" w:sz="4" w:space="0" w:color="FFFFFF" w:themeColor="background1" w:themeTint="00" w:themeShade="7F"/>
            </w:tcBorders>
          </w:tcPr>
          <w:p w:rsidR="00B114F0" w:rsidRPr="00144D09" w:rsidRDefault="00B114F0" w:rsidP="00B114F0">
            <w:pPr>
              <w:jc w:val="center"/>
            </w:pPr>
            <w:r w:rsidRPr="005E7AE2">
              <w:t>85</w:t>
            </w:r>
          </w:p>
        </w:tc>
      </w:tr>
      <w:tr w:rsidR="00B114F0" w:rsidTr="00B114F0">
        <w:trPr>
          <w:trHeight w:val="264"/>
        </w:trPr>
        <w:tc>
          <w:tcPr>
            <w:tcW w:w="2091" w:type="dxa"/>
          </w:tcPr>
          <w:p w:rsidR="00B114F0" w:rsidRPr="5DB62041" w:rsidRDefault="00B114F0" w:rsidP="00B114F0">
            <w:pPr>
              <w:jc w:val="center"/>
            </w:pPr>
            <w:r w:rsidRPr="005E7AE2">
              <w:t xml:space="preserve"> </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13:50</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60</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89</w:t>
            </w:r>
          </w:p>
        </w:tc>
      </w:tr>
      <w:tr w:rsidR="00B114F0" w:rsidTr="00B114F0">
        <w:trPr>
          <w:trHeight w:val="264"/>
        </w:trPr>
        <w:tc>
          <w:tcPr>
            <w:tcW w:w="2091" w:type="dxa"/>
          </w:tcPr>
          <w:p w:rsidR="00B114F0" w:rsidRPr="5DB62041" w:rsidRDefault="00B114F0" w:rsidP="00B114F0">
            <w:pPr>
              <w:jc w:val="center"/>
            </w:pPr>
            <w:r w:rsidRPr="005E7AE2">
              <w:t xml:space="preserve"> </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14:00</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70</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91</w:t>
            </w:r>
          </w:p>
        </w:tc>
      </w:tr>
      <w:tr w:rsidR="00B114F0" w:rsidTr="00B114F0">
        <w:trPr>
          <w:trHeight w:val="264"/>
        </w:trPr>
        <w:tc>
          <w:tcPr>
            <w:tcW w:w="2091" w:type="dxa"/>
          </w:tcPr>
          <w:p w:rsidR="00B114F0" w:rsidRPr="5DB62041" w:rsidRDefault="00B114F0" w:rsidP="00B114F0">
            <w:pPr>
              <w:jc w:val="center"/>
            </w:pPr>
            <w:r w:rsidRPr="005E7AE2">
              <w:t xml:space="preserve"> </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14:10</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80</w:t>
            </w:r>
          </w:p>
        </w:tc>
        <w:tc>
          <w:tcPr>
            <w:tcW w:w="2091" w:type="dxa"/>
            <w:tcBorders>
              <w:top w:val="single" w:sz="4" w:space="0" w:color="D0CECE"/>
              <w:bottom w:val="single" w:sz="4" w:space="0" w:color="FFFFFF" w:themeColor="background1" w:themeTint="00" w:themeShade="7F"/>
            </w:tcBorders>
          </w:tcPr>
          <w:p w:rsidR="00B114F0" w:rsidRPr="5DB62041" w:rsidRDefault="00B114F0" w:rsidP="00B114F0">
            <w:pPr>
              <w:jc w:val="center"/>
              <w:rPr>
                <w:rFonts w:ascii="Calibri" w:hAnsi="Calibri" w:cs="Calibri"/>
                <w:color w:val="000000" w:themeColor="text1"/>
              </w:rPr>
            </w:pPr>
            <w:r w:rsidRPr="005E7AE2">
              <w:t>95</w:t>
            </w:r>
          </w:p>
        </w:tc>
      </w:tr>
      <w:tr w:rsidR="00B114F0" w:rsidTr="00B114F0">
        <w:trPr>
          <w:trHeight w:val="264"/>
        </w:trPr>
        <w:tc>
          <w:tcPr>
            <w:tcW w:w="2091" w:type="dxa"/>
          </w:tcPr>
          <w:p w:rsidR="00B114F0" w:rsidRPr="5DB62041" w:rsidRDefault="00B114F0" w:rsidP="00B114F0">
            <w:pPr>
              <w:jc w:val="center"/>
            </w:pPr>
            <w:r w:rsidRPr="005E7AE2">
              <w:t xml:space="preserve"> </w:t>
            </w:r>
          </w:p>
        </w:tc>
        <w:tc>
          <w:tcPr>
            <w:tcW w:w="2091" w:type="dxa"/>
            <w:tcBorders>
              <w:top w:val="single" w:sz="4" w:space="0" w:color="D0CECE"/>
              <w:bottom w:val="single" w:sz="4" w:space="0" w:color="D0CECE"/>
            </w:tcBorders>
          </w:tcPr>
          <w:p w:rsidR="00B114F0" w:rsidRPr="5DB62041" w:rsidRDefault="00B114F0" w:rsidP="00B114F0">
            <w:pPr>
              <w:jc w:val="center"/>
              <w:rPr>
                <w:rFonts w:ascii="Calibri" w:hAnsi="Calibri" w:cs="Calibri"/>
                <w:color w:val="000000" w:themeColor="text1"/>
              </w:rPr>
            </w:pPr>
            <w:r w:rsidRPr="005E7AE2">
              <w:t>14:20</w:t>
            </w:r>
          </w:p>
        </w:tc>
        <w:tc>
          <w:tcPr>
            <w:tcW w:w="2091" w:type="dxa"/>
            <w:tcBorders>
              <w:top w:val="single" w:sz="4" w:space="0" w:color="D0CECE"/>
              <w:bottom w:val="single" w:sz="4" w:space="0" w:color="D0CECE"/>
            </w:tcBorders>
          </w:tcPr>
          <w:p w:rsidR="00B114F0" w:rsidRPr="5DB62041" w:rsidRDefault="00B114F0" w:rsidP="00B114F0">
            <w:pPr>
              <w:jc w:val="center"/>
              <w:rPr>
                <w:rFonts w:ascii="Calibri" w:hAnsi="Calibri" w:cs="Calibri"/>
                <w:color w:val="000000" w:themeColor="text1"/>
              </w:rPr>
            </w:pPr>
            <w:r w:rsidRPr="005E7AE2">
              <w:t>90</w:t>
            </w:r>
          </w:p>
        </w:tc>
        <w:tc>
          <w:tcPr>
            <w:tcW w:w="2091" w:type="dxa"/>
            <w:tcBorders>
              <w:top w:val="single" w:sz="4" w:space="0" w:color="D0CECE"/>
              <w:bottom w:val="single" w:sz="4" w:space="0" w:color="D0CECE"/>
            </w:tcBorders>
          </w:tcPr>
          <w:p w:rsidR="00B114F0" w:rsidRPr="5DB62041" w:rsidRDefault="00B114F0" w:rsidP="00B114F0">
            <w:pPr>
              <w:jc w:val="center"/>
              <w:rPr>
                <w:rFonts w:ascii="Calibri" w:hAnsi="Calibri" w:cs="Calibri"/>
                <w:color w:val="000000" w:themeColor="text1"/>
              </w:rPr>
            </w:pPr>
            <w:r w:rsidRPr="005E7AE2">
              <w:t>97</w:t>
            </w:r>
          </w:p>
        </w:tc>
      </w:tr>
      <w:tr w:rsidR="00B114F0" w:rsidRPr="00D563DE" w:rsidTr="00B114F0">
        <w:trPr>
          <w:trHeight w:val="264"/>
        </w:trPr>
        <w:tc>
          <w:tcPr>
            <w:tcW w:w="2091" w:type="dxa"/>
          </w:tcPr>
          <w:p w:rsidR="00B114F0" w:rsidRPr="00D563DE" w:rsidRDefault="00B114F0" w:rsidP="00B114F0">
            <w:pPr>
              <w:jc w:val="center"/>
              <w:rPr>
                <w:i/>
                <w:szCs w:val="26"/>
              </w:rPr>
            </w:pPr>
          </w:p>
        </w:tc>
        <w:tc>
          <w:tcPr>
            <w:tcW w:w="2091" w:type="dxa"/>
            <w:tcBorders>
              <w:top w:val="single" w:sz="4" w:space="0" w:color="D0CECE"/>
              <w:bottom w:val="single" w:sz="4" w:space="0" w:color="FFFFFF" w:themeColor="background1" w:themeTint="00" w:themeShade="7F"/>
            </w:tcBorders>
          </w:tcPr>
          <w:p w:rsidR="00B114F0" w:rsidRPr="00D563DE" w:rsidRDefault="00B114F0" w:rsidP="00B114F0">
            <w:pPr>
              <w:jc w:val="center"/>
              <w:rPr>
                <w:i/>
              </w:rPr>
            </w:pPr>
          </w:p>
        </w:tc>
        <w:tc>
          <w:tcPr>
            <w:tcW w:w="2091" w:type="dxa"/>
            <w:tcBorders>
              <w:top w:val="single" w:sz="4" w:space="0" w:color="D0CECE"/>
              <w:bottom w:val="single" w:sz="4" w:space="0" w:color="FFFFFF" w:themeColor="background1" w:themeTint="00" w:themeShade="7F"/>
            </w:tcBorders>
          </w:tcPr>
          <w:p w:rsidR="00B114F0" w:rsidRPr="00D563DE" w:rsidRDefault="00B114F0" w:rsidP="00B114F0">
            <w:pPr>
              <w:jc w:val="center"/>
              <w:rPr>
                <w:i/>
              </w:rPr>
            </w:pPr>
          </w:p>
        </w:tc>
        <w:tc>
          <w:tcPr>
            <w:tcW w:w="2091" w:type="dxa"/>
            <w:tcBorders>
              <w:top w:val="single" w:sz="4" w:space="0" w:color="D0CECE"/>
              <w:bottom w:val="single" w:sz="4" w:space="0" w:color="FFFFFF" w:themeColor="background1" w:themeTint="00" w:themeShade="7F"/>
            </w:tcBorders>
          </w:tcPr>
          <w:p w:rsidR="00B114F0" w:rsidRPr="00D563DE" w:rsidRDefault="00B114F0" w:rsidP="00B114F0">
            <w:pPr>
              <w:jc w:val="center"/>
              <w:rPr>
                <w:i/>
              </w:rPr>
            </w:pPr>
          </w:p>
        </w:tc>
      </w:tr>
    </w:tbl>
    <w:p w:rsidR="00B114F0" w:rsidRDefault="00B114F0" w:rsidP="00B114F0">
      <w:pPr>
        <w:spacing w:line="240" w:lineRule="auto"/>
      </w:pPr>
      <w:r>
        <w:t>End Voltage: 5V</w:t>
      </w:r>
      <w:r>
        <w:tab/>
      </w:r>
      <w:r>
        <w:tab/>
        <w:t>End Current: 4A</w:t>
      </w:r>
      <w:r>
        <w:tab/>
      </w:r>
    </w:p>
    <w:p w:rsidR="00B114F0" w:rsidRDefault="00B114F0" w:rsidP="00B114F0">
      <w:pPr>
        <w:spacing w:line="240" w:lineRule="auto"/>
      </w:pPr>
      <w:r>
        <w:lastRenderedPageBreak/>
        <w:t xml:space="preserve">PH at Anode: 8 </w:t>
      </w:r>
      <w:r>
        <w:tab/>
      </w:r>
      <w:r>
        <w:tab/>
        <w:t>PH at Cathode: 5.8</w:t>
      </w:r>
      <w:r>
        <w:rPr>
          <w:noProof/>
          <w:lang w:eastAsia="en-GB"/>
        </w:rPr>
        <w:drawing>
          <wp:inline distT="0" distB="0" distL="0" distR="0" wp14:anchorId="08310BA1" wp14:editId="5C97C267">
            <wp:extent cx="5153025" cy="3009900"/>
            <wp:effectExtent l="0" t="0" r="9525" b="0"/>
            <wp:docPr id="2000230721" name="Chart 200023072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C25C83-5C16-4709-AD7D-1577349EA1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B114F0" w:rsidRDefault="00B114F0" w:rsidP="00B114F0">
      <w:pPr>
        <w:pStyle w:val="Caption"/>
      </w:pPr>
      <w:bookmarkStart w:id="926" w:name="_Toc514069629"/>
      <w:bookmarkStart w:id="927" w:name="_Toc514757948"/>
      <w:r>
        <w:t xml:space="preserve">Figure </w:t>
      </w:r>
      <w:r>
        <w:rPr>
          <w:noProof/>
        </w:rPr>
        <w:fldChar w:fldCharType="begin"/>
      </w:r>
      <w:r>
        <w:rPr>
          <w:noProof/>
        </w:rPr>
        <w:instrText xml:space="preserve"> SEQ Figure \* ARABIC </w:instrText>
      </w:r>
      <w:r>
        <w:rPr>
          <w:noProof/>
        </w:rPr>
        <w:fldChar w:fldCharType="separate"/>
      </w:r>
      <w:r>
        <w:rPr>
          <w:noProof/>
        </w:rPr>
        <w:t>105</w:t>
      </w:r>
      <w:r>
        <w:rPr>
          <w:noProof/>
        </w:rPr>
        <w:fldChar w:fldCharType="end"/>
      </w:r>
      <w:r>
        <w:t xml:space="preserve"> - Week 2 Test 6 Graph</w:t>
      </w:r>
      <w:bookmarkEnd w:id="926"/>
      <w:bookmarkEnd w:id="927"/>
    </w:p>
    <w:p w:rsidR="00B114F0" w:rsidRDefault="00B114F0" w:rsidP="00B114F0"/>
    <w:p w:rsidR="00B114F0" w:rsidRDefault="00B114F0" w:rsidP="00B114F0"/>
    <w:p w:rsidR="00B114F0" w:rsidRDefault="00B114F0" w:rsidP="00B114F0"/>
    <w:p w:rsidR="00B114F0" w:rsidRDefault="00B114F0" w:rsidP="00B114F0">
      <w:pPr>
        <w:spacing w:line="360" w:lineRule="auto"/>
      </w:pPr>
      <w:r>
        <w:t xml:space="preserve">The final test was run for a period of 90 minutes, this test used a filter that was 145mm gravel and 70mm sand with a current of four amps, the previous test showed signs that the reactor was beginning to fail and liquid was leaking from the outside wall. This was witnessed with this test but was not showing the same volume of liquid leaking, this is thought to be a result of the holes that had appeared partially sealing with the aluminium oxide that was present at the time of inspection. </w:t>
      </w:r>
    </w:p>
    <w:p w:rsidR="00B114F0" w:rsidRDefault="00B114F0" w:rsidP="00B114F0">
      <w:pPr>
        <w:spacing w:line="360" w:lineRule="auto"/>
      </w:pPr>
      <w:r>
        <w:t>What is noticeable from the test eleven is that the peak that is seen in test tens results towards the end of the ninety-minute test does not appear, this can be linked to the ability of the sand to absorb the liquid produced and release it at a slower rate than a pure gravel filter. Over a ninety-minute test the effect of the membrane becoming saturated with fluid and then discharging relatively quickly is not seen with a sand filter as the sand acts as a damper for the discharged fluid.</w:t>
      </w:r>
    </w:p>
    <w:p w:rsidR="00B114F0" w:rsidRDefault="00B114F0" w:rsidP="00B114F0">
      <w:pPr>
        <w:keepNext/>
      </w:pPr>
      <w:r>
        <w:rPr>
          <w:noProof/>
          <w:lang w:eastAsia="en-GB"/>
        </w:rPr>
        <w:lastRenderedPageBreak/>
        <w:drawing>
          <wp:inline distT="0" distB="0" distL="0" distR="0" wp14:anchorId="4509DBFC" wp14:editId="264921F9">
            <wp:extent cx="5443870" cy="4082903"/>
            <wp:effectExtent l="0" t="0" r="4445" b="0"/>
            <wp:docPr id="1923715141" name="Picture 192371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448240" cy="4086180"/>
                    </a:xfrm>
                    <a:prstGeom prst="rect">
                      <a:avLst/>
                    </a:prstGeom>
                    <a:noFill/>
                    <a:ln>
                      <a:noFill/>
                    </a:ln>
                  </pic:spPr>
                </pic:pic>
              </a:graphicData>
            </a:graphic>
          </wp:inline>
        </w:drawing>
      </w:r>
    </w:p>
    <w:p w:rsidR="00B114F0" w:rsidRDefault="00B114F0" w:rsidP="00B114F0">
      <w:pPr>
        <w:pStyle w:val="Caption"/>
      </w:pPr>
      <w:bookmarkStart w:id="928" w:name="_Toc513227583"/>
      <w:bookmarkStart w:id="929" w:name="_Toc514069630"/>
      <w:bookmarkStart w:id="930" w:name="_Toc514757949"/>
      <w:r>
        <w:t xml:space="preserve">Figure </w:t>
      </w:r>
      <w:r>
        <w:rPr>
          <w:noProof/>
        </w:rPr>
        <w:fldChar w:fldCharType="begin"/>
      </w:r>
      <w:r>
        <w:rPr>
          <w:noProof/>
        </w:rPr>
        <w:instrText xml:space="preserve"> SEQ Figure \* ARABIC </w:instrText>
      </w:r>
      <w:r>
        <w:rPr>
          <w:noProof/>
        </w:rPr>
        <w:fldChar w:fldCharType="separate"/>
      </w:r>
      <w:r>
        <w:rPr>
          <w:noProof/>
        </w:rPr>
        <w:t>106</w:t>
      </w:r>
      <w:r>
        <w:rPr>
          <w:noProof/>
        </w:rPr>
        <w:fldChar w:fldCharType="end"/>
      </w:r>
      <w:r>
        <w:t xml:space="preserve"> - Week 2 Test 6 Samples</w:t>
      </w:r>
      <w:bookmarkEnd w:id="928"/>
      <w:bookmarkEnd w:id="929"/>
      <w:bookmarkEnd w:id="930"/>
    </w:p>
    <w:p w:rsidR="00B114F0" w:rsidRDefault="00B114F0" w:rsidP="00B114F0">
      <w:pPr>
        <w:spacing w:line="360" w:lineRule="auto"/>
      </w:pPr>
      <w:r>
        <w:t>In the figure above, on the left-hand side is a sample of the drainage water and on the right is a sample of the white power that was forming on the top of the electrode.</w:t>
      </w:r>
    </w:p>
    <w:p w:rsidR="00B114F0" w:rsidRDefault="00B114F0" w:rsidP="00B114F0">
      <w:pPr>
        <w:pStyle w:val="Caption"/>
        <w:keepNext/>
      </w:pPr>
      <w:bookmarkStart w:id="931" w:name="_Toc514060348"/>
      <w:bookmarkStart w:id="932" w:name="_Toc514069524"/>
      <w:bookmarkStart w:id="933" w:name="_Toc514757988"/>
      <w:r>
        <w:t xml:space="preserve">Table </w:t>
      </w:r>
      <w:r>
        <w:rPr>
          <w:noProof/>
        </w:rPr>
        <w:fldChar w:fldCharType="begin"/>
      </w:r>
      <w:r>
        <w:rPr>
          <w:noProof/>
        </w:rPr>
        <w:instrText xml:space="preserve"> SEQ Table \* ARABIC </w:instrText>
      </w:r>
      <w:r>
        <w:rPr>
          <w:noProof/>
        </w:rPr>
        <w:fldChar w:fldCharType="separate"/>
      </w:r>
      <w:r>
        <w:rPr>
          <w:noProof/>
        </w:rPr>
        <w:t>22</w:t>
      </w:r>
      <w:r>
        <w:rPr>
          <w:noProof/>
        </w:rPr>
        <w:fldChar w:fldCharType="end"/>
      </w:r>
      <w:r>
        <w:t xml:space="preserve"> - Week 2 Test 6 XRF Results</w:t>
      </w:r>
      <w:bookmarkEnd w:id="931"/>
      <w:bookmarkEnd w:id="932"/>
      <w:bookmarkEnd w:id="933"/>
    </w:p>
    <w:tbl>
      <w:tblPr>
        <w:tblW w:w="6963" w:type="dxa"/>
        <w:tblLook w:val="06E0" w:firstRow="1" w:lastRow="1" w:firstColumn="1" w:lastColumn="0" w:noHBand="1" w:noVBand="1"/>
      </w:tblPr>
      <w:tblGrid>
        <w:gridCol w:w="2321"/>
        <w:gridCol w:w="2321"/>
        <w:gridCol w:w="2321"/>
      </w:tblGrid>
      <w:tr w:rsidR="00B114F0" w:rsidRPr="00C7035B" w:rsidTr="00B114F0">
        <w:trPr>
          <w:trHeight w:val="926"/>
        </w:trPr>
        <w:tc>
          <w:tcPr>
            <w:tcW w:w="2321" w:type="dxa"/>
          </w:tcPr>
          <w:p w:rsidR="00B114F0" w:rsidRPr="00C7035B" w:rsidRDefault="00B114F0" w:rsidP="00B114F0">
            <w:pPr>
              <w:jc w:val="center"/>
              <w:rPr>
                <w:b/>
                <w:bCs/>
                <w:i/>
                <w:iCs/>
              </w:rPr>
            </w:pPr>
            <w:r>
              <w:rPr>
                <w:b/>
                <w:bCs/>
                <w:i/>
                <w:iCs/>
              </w:rPr>
              <w:t>Element</w:t>
            </w:r>
          </w:p>
        </w:tc>
        <w:tc>
          <w:tcPr>
            <w:tcW w:w="2321" w:type="dxa"/>
          </w:tcPr>
          <w:p w:rsidR="00B114F0" w:rsidRPr="00C7035B" w:rsidRDefault="00B114F0" w:rsidP="00B114F0">
            <w:pPr>
              <w:jc w:val="center"/>
              <w:rPr>
                <w:b/>
                <w:bCs/>
                <w:i/>
                <w:iCs/>
              </w:rPr>
            </w:pPr>
            <w:r>
              <w:rPr>
                <w:b/>
                <w:bCs/>
                <w:i/>
                <w:iCs/>
              </w:rPr>
              <w:t>Wet sample (PPM)</w:t>
            </w:r>
          </w:p>
        </w:tc>
        <w:tc>
          <w:tcPr>
            <w:tcW w:w="2321" w:type="dxa"/>
          </w:tcPr>
          <w:p w:rsidR="00B114F0" w:rsidRPr="00C7035B" w:rsidRDefault="00B114F0" w:rsidP="00B114F0">
            <w:pPr>
              <w:jc w:val="center"/>
              <w:rPr>
                <w:b/>
                <w:bCs/>
                <w:i/>
                <w:iCs/>
              </w:rPr>
            </w:pPr>
            <w:r>
              <w:rPr>
                <w:b/>
                <w:bCs/>
                <w:i/>
                <w:iCs/>
              </w:rPr>
              <w:t>Powder Sample (PPM)</w:t>
            </w:r>
          </w:p>
        </w:tc>
      </w:tr>
      <w:tr w:rsidR="00B114F0" w:rsidRPr="0099350A" w:rsidTr="00B114F0">
        <w:trPr>
          <w:trHeight w:val="308"/>
        </w:trPr>
        <w:tc>
          <w:tcPr>
            <w:tcW w:w="2321" w:type="dxa"/>
            <w:tcBorders>
              <w:top w:val="single" w:sz="4" w:space="0" w:color="7F7F7F" w:themeColor="text1" w:themeTint="80"/>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Sodium (Na)</w:t>
            </w:r>
          </w:p>
        </w:tc>
        <w:tc>
          <w:tcPr>
            <w:tcW w:w="2321" w:type="dxa"/>
            <w:tcBorders>
              <w:top w:val="single" w:sz="4" w:space="0" w:color="7F7F7F" w:themeColor="text1" w:themeTint="80"/>
              <w:bottom w:val="single" w:sz="4" w:space="0" w:color="D0CECE" w:themeColor="background2" w:themeShade="E6"/>
            </w:tcBorders>
          </w:tcPr>
          <w:p w:rsidR="00B114F0" w:rsidRPr="0099350A" w:rsidRDefault="00B114F0" w:rsidP="00B114F0">
            <w:pPr>
              <w:jc w:val="center"/>
            </w:pPr>
            <w:r>
              <w:t>ND</w:t>
            </w:r>
          </w:p>
        </w:tc>
        <w:tc>
          <w:tcPr>
            <w:tcW w:w="2321" w:type="dxa"/>
            <w:tcBorders>
              <w:top w:val="single" w:sz="4" w:space="0" w:color="7F7F7F" w:themeColor="text1" w:themeTint="80"/>
              <w:bottom w:val="single" w:sz="4" w:space="0" w:color="D0CECE" w:themeColor="background2" w:themeShade="E6"/>
            </w:tcBorders>
          </w:tcPr>
          <w:p w:rsidR="00B114F0" w:rsidRPr="0099350A" w:rsidRDefault="00B114F0" w:rsidP="00B114F0">
            <w:pPr>
              <w:jc w:val="center"/>
            </w:pPr>
            <w:r w:rsidRPr="00814E64">
              <w:rPr>
                <w:rFonts w:ascii="Calibri" w:hAnsi="Calibri" w:cs="Calibri"/>
              </w:rPr>
              <w:t>29.3</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14E64">
              <w:rPr>
                <w:rFonts w:ascii="Calibri" w:hAnsi="Calibri" w:cs="Calibri"/>
              </w:rPr>
              <w:t>7.66</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color w:val="000000" w:themeColor="text1"/>
              </w:rPr>
              <w:t>Aluminium (Al)</w:t>
            </w:r>
            <w:r w:rsidRPr="5DB62041">
              <w:rPr>
                <w:i/>
                <w:iCs/>
                <w:color w:val="000000" w:themeColor="text1"/>
              </w:rPr>
              <w:t> </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26.2</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14E64">
              <w:rPr>
                <w:rFonts w:ascii="Calibri" w:hAnsi="Calibri" w:cs="Calibri"/>
              </w:rPr>
              <w:t>402</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18.6</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14E64">
              <w:rPr>
                <w:rFonts w:ascii="Calibri" w:hAnsi="Calibri" w:cs="Calibri"/>
              </w:rPr>
              <w:t>14.6</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0.592</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814E64">
              <w:rPr>
                <w:rFonts w:ascii="Calibri" w:hAnsi="Calibri" w:cs="Calibri"/>
                <w:color w:val="000000" w:themeColor="text1"/>
              </w:rPr>
              <w:t>0.893</w:t>
            </w:r>
          </w:p>
        </w:tc>
      </w:tr>
      <w:tr w:rsidR="00B114F0" w:rsidRPr="0099350A" w:rsidTr="00B114F0">
        <w:trPr>
          <w:trHeight w:val="30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color w:val="000000" w:themeColor="text1"/>
              </w:rPr>
            </w:pPr>
            <w:r w:rsidRPr="5DB62041">
              <w:rPr>
                <w:i/>
                <w:iCs/>
                <w:color w:val="000000" w:themeColor="text1"/>
              </w:rPr>
              <w:t> </w:t>
            </w:r>
            <w:r>
              <w:rPr>
                <w:i/>
                <w:iCs/>
                <w:color w:val="000000" w:themeColor="text1"/>
              </w:rPr>
              <w:t>Sulphur (S)</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Pr>
                <w:rFonts w:ascii="Calibri" w:hAnsi="Calibri" w:cs="Calibri"/>
                <w:color w:val="000000" w:themeColor="text1"/>
              </w:rPr>
              <w:t>5.72</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rPr>
                <w:rFonts w:ascii="Calibri" w:hAnsi="Calibri" w:cs="Calibri"/>
                <w:color w:val="000000" w:themeColor="text1"/>
              </w:rPr>
            </w:pPr>
            <w:r w:rsidRPr="00814E64">
              <w:rPr>
                <w:rFonts w:ascii="Calibri" w:hAnsi="Calibri" w:cs="Calibri"/>
                <w:color w:val="000000" w:themeColor="text1"/>
              </w:rPr>
              <w:t>4.26</w:t>
            </w:r>
          </w:p>
        </w:tc>
      </w:tr>
      <w:tr w:rsidR="00B114F0" w:rsidRPr="0099350A" w:rsidTr="00B114F0">
        <w:trPr>
          <w:trHeight w:val="68"/>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sidRPr="5DB62041">
              <w:rPr>
                <w:i/>
                <w:iCs/>
                <w:color w:val="000000" w:themeColor="text1"/>
              </w:rPr>
              <w:t> </w:t>
            </w:r>
            <w:r>
              <w:rPr>
                <w:i/>
                <w:iCs/>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10.6</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14E64">
              <w:rPr>
                <w:rFonts w:ascii="Calibri" w:hAnsi="Calibri" w:cs="Calibri"/>
              </w:rPr>
              <w:t>9.51</w:t>
            </w:r>
          </w:p>
        </w:tc>
      </w:tr>
      <w:tr w:rsidR="00B114F0" w:rsidRPr="0099350A"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355217" w:rsidRDefault="00B114F0" w:rsidP="00B114F0">
            <w:pPr>
              <w:jc w:val="center"/>
              <w:rPr>
                <w:i/>
                <w:iCs/>
              </w:rPr>
            </w:pPr>
            <w:r>
              <w:rPr>
                <w:i/>
                <w:iCs/>
              </w:rPr>
              <w:t>Potassium (K)</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t>68.4</w:t>
            </w:r>
          </w:p>
        </w:tc>
        <w:tc>
          <w:tcPr>
            <w:tcW w:w="2321" w:type="dxa"/>
            <w:tcBorders>
              <w:top w:val="single" w:sz="4" w:space="0" w:color="D0CECE" w:themeColor="background2" w:themeShade="E6"/>
              <w:bottom w:val="single" w:sz="4" w:space="0" w:color="D0CECE" w:themeColor="background2" w:themeShade="E6"/>
            </w:tcBorders>
          </w:tcPr>
          <w:p w:rsidR="00B114F0" w:rsidRPr="0099350A" w:rsidRDefault="00B114F0" w:rsidP="00B114F0">
            <w:pPr>
              <w:jc w:val="center"/>
            </w:pPr>
            <w:r w:rsidRPr="00814E64">
              <w:rPr>
                <w:rFonts w:ascii="Calibri" w:hAnsi="Calibri" w:cs="Calibri"/>
              </w:rPr>
              <w:t>143</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Calcium (Ca)</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11.7</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16.1</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Titanium (</w:t>
            </w:r>
            <w:proofErr w:type="spellStart"/>
            <w:r>
              <w:rPr>
                <w:i/>
                <w:iCs/>
              </w:rPr>
              <w:t>Ti</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lastRenderedPageBreak/>
              <w:t>Manganese (</w:t>
            </w:r>
            <w:proofErr w:type="spellStart"/>
            <w:r>
              <w:rPr>
                <w:i/>
                <w:iCs/>
              </w:rPr>
              <w:t>Mn</w:t>
            </w:r>
            <w:proofErr w:type="spellEnd"/>
            <w:r>
              <w:rPr>
                <w:i/>
                <w:iCs/>
              </w:rPr>
              <w:t>)</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0.127</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Iron (Fe)</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5.48</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2.96</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Pr="00A226CD" w:rsidRDefault="00B114F0" w:rsidP="00B114F0">
            <w:pPr>
              <w:jc w:val="center"/>
              <w:rPr>
                <w:i/>
              </w:rPr>
            </w:pPr>
            <w:r w:rsidRPr="00A226CD">
              <w:rPr>
                <w:i/>
              </w:rPr>
              <w:t>Cobalt (Co)</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Copper (Cu)</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0.57</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2.7</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Zinc (Zn)</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0.956</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1.29</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Gallium (Ga)</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Arsenic (As)</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Selenium (Se)</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ND</w:t>
            </w:r>
          </w:p>
        </w:tc>
      </w:tr>
      <w:tr w:rsidR="00B114F0" w:rsidTr="00B114F0">
        <w:trPr>
          <w:trHeight w:val="293"/>
        </w:trPr>
        <w:tc>
          <w:tcPr>
            <w:tcW w:w="2321" w:type="dxa"/>
            <w:tcBorders>
              <w:top w:val="single" w:sz="4" w:space="0" w:color="D0CECE" w:themeColor="background2" w:themeShade="E6"/>
              <w:bottom w:val="single" w:sz="4" w:space="0" w:color="D0CECE" w:themeColor="background2" w:themeShade="E6"/>
            </w:tcBorders>
            <w:vAlign w:val="bottom"/>
          </w:tcPr>
          <w:p w:rsidR="00B114F0" w:rsidRDefault="00B114F0" w:rsidP="00B114F0">
            <w:pPr>
              <w:jc w:val="center"/>
              <w:rPr>
                <w:i/>
                <w:iCs/>
              </w:rPr>
            </w:pPr>
            <w:r>
              <w:rPr>
                <w:i/>
                <w:iCs/>
              </w:rPr>
              <w:t>Bromine (Br)</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t>ND</w:t>
            </w:r>
          </w:p>
        </w:tc>
        <w:tc>
          <w:tcPr>
            <w:tcW w:w="2321" w:type="dxa"/>
            <w:tcBorders>
              <w:top w:val="single" w:sz="4" w:space="0" w:color="D0CECE" w:themeColor="background2" w:themeShade="E6"/>
              <w:bottom w:val="single" w:sz="4" w:space="0" w:color="D0CECE" w:themeColor="background2" w:themeShade="E6"/>
            </w:tcBorders>
          </w:tcPr>
          <w:p w:rsidR="00B114F0" w:rsidRDefault="00B114F0" w:rsidP="00B114F0">
            <w:pPr>
              <w:jc w:val="center"/>
            </w:pPr>
            <w:r w:rsidRPr="00814E64">
              <w:rPr>
                <w:rFonts w:ascii="Calibri" w:hAnsi="Calibri" w:cs="Calibri"/>
              </w:rPr>
              <w:t>0.0716</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Default="00B114F0" w:rsidP="00B114F0">
            <w:pPr>
              <w:jc w:val="center"/>
              <w:rPr>
                <w:i/>
                <w:iCs/>
              </w:rPr>
            </w:pPr>
            <w:r>
              <w:rPr>
                <w:i/>
                <w:iCs/>
              </w:rPr>
              <w:t>Rubidium (</w:t>
            </w:r>
            <w:proofErr w:type="spellStart"/>
            <w:r>
              <w:rPr>
                <w:i/>
                <w:iCs/>
              </w:rPr>
              <w:t>Rb</w:t>
            </w:r>
            <w:proofErr w:type="spellEnd"/>
            <w:r>
              <w:rPr>
                <w:i/>
                <w:iCs/>
              </w:rPr>
              <w:t>)</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t>ND</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814E64">
              <w:rPr>
                <w:rFonts w:ascii="Calibri" w:hAnsi="Calibri" w:cs="Calibri"/>
              </w:rPr>
              <w:t>0.143</w:t>
            </w:r>
          </w:p>
        </w:tc>
      </w:tr>
      <w:tr w:rsidR="00B114F0"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sidRPr="002763B3">
              <w:rPr>
                <w:i/>
              </w:rPr>
              <w:t>Strontium (</w:t>
            </w:r>
            <w:proofErr w:type="spellStart"/>
            <w:r w:rsidRPr="002763B3">
              <w:rPr>
                <w:i/>
              </w:rPr>
              <w:t>Sr</w:t>
            </w:r>
            <w:proofErr w:type="spellEnd"/>
            <w:r w:rsidRPr="002763B3">
              <w:rPr>
                <w:i/>
              </w:rPr>
              <w:t>)</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t>ND</w:t>
            </w:r>
          </w:p>
        </w:tc>
        <w:tc>
          <w:tcPr>
            <w:tcW w:w="2321" w:type="dxa"/>
            <w:tcBorders>
              <w:top w:val="single" w:sz="4" w:space="0" w:color="D0CECE" w:themeColor="background2" w:themeShade="E6"/>
              <w:bottom w:val="single" w:sz="4" w:space="0" w:color="7F7F7F" w:themeColor="text1" w:themeTint="80"/>
            </w:tcBorders>
          </w:tcPr>
          <w:p w:rsidR="00B114F0" w:rsidRDefault="00B114F0" w:rsidP="00B114F0">
            <w:pPr>
              <w:jc w:val="center"/>
            </w:pPr>
            <w:r w:rsidRPr="00814E64">
              <w:rPr>
                <w:rFonts w:ascii="Calibri" w:hAnsi="Calibri" w:cs="Calibri"/>
              </w:rPr>
              <w:t>ND</w:t>
            </w:r>
          </w:p>
        </w:tc>
      </w:tr>
      <w:tr w:rsidR="00B114F0" w:rsidRPr="00B551F7" w:rsidTr="00B114F0">
        <w:trPr>
          <w:trHeight w:val="293"/>
        </w:trPr>
        <w:tc>
          <w:tcPr>
            <w:tcW w:w="2321" w:type="dxa"/>
            <w:tcBorders>
              <w:top w:val="single" w:sz="4" w:space="0" w:color="D0CECE" w:themeColor="background2" w:themeShade="E6"/>
              <w:bottom w:val="single" w:sz="4" w:space="0" w:color="7F7F7F" w:themeColor="text1" w:themeTint="80"/>
            </w:tcBorders>
            <w:vAlign w:val="bottom"/>
          </w:tcPr>
          <w:p w:rsidR="00B114F0" w:rsidRPr="002763B3" w:rsidRDefault="00B114F0" w:rsidP="00B114F0">
            <w:pPr>
              <w:jc w:val="center"/>
              <w:rPr>
                <w:i/>
              </w:rPr>
            </w:pPr>
            <w:r>
              <w:rPr>
                <w:i/>
              </w:rPr>
              <w:t>Tantalum (Ta)</w:t>
            </w:r>
          </w:p>
        </w:tc>
        <w:tc>
          <w:tcPr>
            <w:tcW w:w="2321" w:type="dxa"/>
            <w:tcBorders>
              <w:top w:val="single" w:sz="4" w:space="0" w:color="D0CECE" w:themeColor="background2" w:themeShade="E6"/>
              <w:bottom w:val="single" w:sz="4" w:space="0" w:color="7F7F7F" w:themeColor="text1" w:themeTint="80"/>
            </w:tcBorders>
          </w:tcPr>
          <w:p w:rsidR="00B114F0" w:rsidRPr="00B551F7" w:rsidRDefault="00B114F0" w:rsidP="00B114F0">
            <w:pPr>
              <w:jc w:val="center"/>
              <w:rPr>
                <w:i/>
              </w:rPr>
            </w:pPr>
            <w:r>
              <w:rPr>
                <w:i/>
              </w:rPr>
              <w:t>ND</w:t>
            </w:r>
          </w:p>
        </w:tc>
        <w:tc>
          <w:tcPr>
            <w:tcW w:w="2321" w:type="dxa"/>
            <w:tcBorders>
              <w:top w:val="single" w:sz="4" w:space="0" w:color="D0CECE" w:themeColor="background2" w:themeShade="E6"/>
              <w:bottom w:val="single" w:sz="4" w:space="0" w:color="7F7F7F" w:themeColor="text1" w:themeTint="80"/>
            </w:tcBorders>
          </w:tcPr>
          <w:p w:rsidR="00B114F0" w:rsidRPr="00B551F7" w:rsidRDefault="00B114F0" w:rsidP="00B114F0">
            <w:pPr>
              <w:jc w:val="center"/>
              <w:rPr>
                <w:i/>
              </w:rPr>
            </w:pPr>
            <w:r w:rsidRPr="00814E64">
              <w:rPr>
                <w:rFonts w:ascii="Calibri" w:hAnsi="Calibri" w:cs="Calibri"/>
                <w:i/>
              </w:rPr>
              <w:t>0.382</w:t>
            </w:r>
          </w:p>
        </w:tc>
      </w:tr>
    </w:tbl>
    <w:p w:rsidR="00B114F0" w:rsidRPr="00064BEC" w:rsidRDefault="00B114F0" w:rsidP="00B114F0">
      <w:pPr>
        <w:spacing w:line="360" w:lineRule="auto"/>
      </w:pPr>
    </w:p>
    <w:p w:rsidR="00B114F0" w:rsidRDefault="00B114F0" w:rsidP="00B114F0">
      <w:pPr>
        <w:spacing w:line="360" w:lineRule="auto"/>
      </w:pPr>
      <w:r>
        <w:t>The table above shows that test six has very low ppm values for multiple elements in comparison to previous tests. For example, the ppm for Sodium, Magnesium, and Aluminium &amp; Phosphorus is significantly lower than in previous tests where the values were up to twenty times greater. This is especially true for Potassium as in previous tests, it has been proven that the wet sample can be expected to hold values of around 1000ppm or more.</w:t>
      </w:r>
    </w:p>
    <w:p w:rsidR="00B114F0" w:rsidRDefault="00B114F0" w:rsidP="00B114F0">
      <w:pPr>
        <w:spacing w:line="360" w:lineRule="auto"/>
        <w:rPr>
          <w:rFonts w:asciiTheme="majorHAnsi" w:eastAsiaTheme="majorEastAsia" w:hAnsiTheme="majorHAnsi" w:cstheme="majorBidi"/>
          <w:color w:val="1F4D78" w:themeColor="accent1" w:themeShade="7F"/>
          <w:sz w:val="24"/>
          <w:szCs w:val="24"/>
        </w:rPr>
      </w:pPr>
      <w:r>
        <w:t>There are also several elements which do not have any recorded data. This can be associated with the fact that after testing, there was a leak discovered underneath the clamp, allowing outside air to enter the middle of the chamber and also allowing fluid to leak from the outer reactor wall. The overall turbidity and colour of water from the test also reflects this as it is noticeably clearer than previous results.</w:t>
      </w:r>
      <w:r>
        <w:br w:type="page"/>
      </w:r>
    </w:p>
    <w:p w:rsidR="00B114F0" w:rsidRDefault="00B114F0" w:rsidP="00B114F0">
      <w:pPr>
        <w:pStyle w:val="Heading3"/>
        <w:spacing w:line="360" w:lineRule="auto"/>
      </w:pPr>
      <w:bookmarkStart w:id="934" w:name="_Toc514758100"/>
      <w:bookmarkStart w:id="935" w:name="_Toc514764276"/>
      <w:r>
        <w:lastRenderedPageBreak/>
        <w:t>Week 2 Testing Results (Group)</w:t>
      </w:r>
      <w:bookmarkEnd w:id="934"/>
      <w:bookmarkEnd w:id="935"/>
    </w:p>
    <w:p w:rsidR="00B114F0" w:rsidRPr="00B74928" w:rsidRDefault="00B114F0" w:rsidP="00B114F0">
      <w:pPr>
        <w:pStyle w:val="Caption"/>
      </w:pPr>
      <w:bookmarkStart w:id="936" w:name="_Toc514060349"/>
      <w:bookmarkStart w:id="937" w:name="_Toc514069525"/>
      <w:bookmarkStart w:id="938" w:name="_Toc514757989"/>
      <w:r>
        <w:t xml:space="preserve">Table </w:t>
      </w:r>
      <w:r>
        <w:rPr>
          <w:noProof/>
        </w:rPr>
        <w:fldChar w:fldCharType="begin"/>
      </w:r>
      <w:r>
        <w:rPr>
          <w:noProof/>
        </w:rPr>
        <w:instrText xml:space="preserve"> SEQ Table \* ARABIC </w:instrText>
      </w:r>
      <w:r>
        <w:rPr>
          <w:noProof/>
        </w:rPr>
        <w:fldChar w:fldCharType="separate"/>
      </w:r>
      <w:r>
        <w:rPr>
          <w:noProof/>
        </w:rPr>
        <w:t>22</w:t>
      </w:r>
      <w:r>
        <w:rPr>
          <w:noProof/>
        </w:rPr>
        <w:fldChar w:fldCharType="end"/>
      </w:r>
      <w:r>
        <w:t>: Week 2 Results</w:t>
      </w:r>
      <w:bookmarkEnd w:id="936"/>
      <w:bookmarkEnd w:id="937"/>
      <w:bookmarkEnd w:id="938"/>
    </w:p>
    <w:p w:rsidR="00B114F0" w:rsidRDefault="00B114F0" w:rsidP="00B114F0">
      <w:pPr>
        <w:spacing w:line="360" w:lineRule="auto"/>
      </w:pPr>
      <w:r>
        <w:rPr>
          <w:noProof/>
          <w:lang w:eastAsia="en-GB"/>
        </w:rPr>
        <w:drawing>
          <wp:inline distT="0" distB="0" distL="0" distR="0" wp14:anchorId="5EA9159D" wp14:editId="17AEFECE">
            <wp:extent cx="5443870" cy="4423974"/>
            <wp:effectExtent l="0" t="0" r="4445" b="15240"/>
            <wp:docPr id="172994904" name="Chart 17299490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814BC2E1-B750-4F6B-B481-5888F3C4A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r>
        <w:t>The results from the second week of testing show that the effect of gravity on the results obtained is significantly low as there is only up to a 20ml difference after 90 minutes. The results also show that by using a higher current, the result can be greater than if a lower current was being used. Finally, it is evident that the type of media filter used also effects the result as the single media gravel filter yielded more water than those that used a mixed gravel &amp; sand filter.</w:t>
      </w:r>
    </w:p>
    <w:p w:rsidR="00B114F0" w:rsidRDefault="00B114F0" w:rsidP="00B114F0">
      <w:pPr>
        <w:pStyle w:val="Heading2"/>
      </w:pPr>
      <w:bookmarkStart w:id="939" w:name="_Toc514758101"/>
      <w:bookmarkStart w:id="940" w:name="_Toc514764277"/>
      <w:r>
        <w:t>Overall XRF Analysis (Group)</w:t>
      </w:r>
      <w:bookmarkEnd w:id="939"/>
      <w:bookmarkEnd w:id="940"/>
    </w:p>
    <w:p w:rsidR="00B114F0" w:rsidRDefault="00B114F0" w:rsidP="00B114F0">
      <w:pPr>
        <w:spacing w:line="360" w:lineRule="auto"/>
      </w:pPr>
      <w:r>
        <w:t>The XRF analysis of all the tests show that during the tests that last for the greatest amount of time resulted in higher amounts of aluminium and iron in both the wet and dry samples, this is thought to be as a result of the time the tests were run for with the tests run for a period of ninety minutes gaining less iron and aluminium than the tests run for 20+ hours.</w:t>
      </w:r>
    </w:p>
    <w:p w:rsidR="00B114F0" w:rsidRDefault="00B114F0" w:rsidP="00B114F0">
      <w:pPr>
        <w:spacing w:line="360" w:lineRule="auto"/>
      </w:pPr>
      <w:r>
        <w:t>It has to be noted that the tests that were run in week two were run in a reaction chamber that was showing signs of severe oxidation of the Cathode which resulted in the reaction between the two electrode becoming less efficient as the conductivity of the Cathode reduced as the Oxidation of the Aluminium increased.</w:t>
      </w:r>
    </w:p>
    <w:p w:rsidR="00B114F0" w:rsidRDefault="00B114F0" w:rsidP="00B114F0">
      <w:r>
        <w:rPr>
          <w:noProof/>
          <w:lang w:eastAsia="en-GB"/>
        </w:rPr>
        <w:lastRenderedPageBreak/>
        <w:drawing>
          <wp:inline distT="0" distB="0" distL="0" distR="0" wp14:anchorId="2F71E55A" wp14:editId="3F78703B">
            <wp:extent cx="4572000" cy="2743200"/>
            <wp:effectExtent l="0" t="0" r="0" b="0"/>
            <wp:docPr id="172994898" name="Chart 172994898"/>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B114F0" w:rsidRDefault="00B114F0" w:rsidP="00B114F0">
      <w:pPr>
        <w:pStyle w:val="Caption"/>
      </w:pPr>
      <w:bookmarkStart w:id="941" w:name="_Toc514069631"/>
      <w:bookmarkStart w:id="942" w:name="_Toc514757950"/>
      <w:r>
        <w:t xml:space="preserve">Figure </w:t>
      </w:r>
      <w:r>
        <w:rPr>
          <w:noProof/>
        </w:rPr>
        <w:fldChar w:fldCharType="begin"/>
      </w:r>
      <w:r>
        <w:rPr>
          <w:noProof/>
        </w:rPr>
        <w:instrText xml:space="preserve"> SEQ Figure \* ARABIC </w:instrText>
      </w:r>
      <w:r>
        <w:rPr>
          <w:noProof/>
        </w:rPr>
        <w:fldChar w:fldCharType="separate"/>
      </w:r>
      <w:r>
        <w:rPr>
          <w:noProof/>
        </w:rPr>
        <w:t>107</w:t>
      </w:r>
      <w:r>
        <w:rPr>
          <w:noProof/>
        </w:rPr>
        <w:fldChar w:fldCharType="end"/>
      </w:r>
      <w:r>
        <w:t xml:space="preserve"> : Aluminium Content Dry Sample</w:t>
      </w:r>
      <w:bookmarkEnd w:id="941"/>
      <w:bookmarkEnd w:id="942"/>
    </w:p>
    <w:p w:rsidR="00B114F0" w:rsidRPr="00D900AA" w:rsidRDefault="00B114F0" w:rsidP="00B114F0">
      <w:pPr>
        <w:spacing w:line="360" w:lineRule="auto"/>
      </w:pPr>
      <w:r>
        <w:t>The Aluminium content of the week one test one dry waste sample was much higher than the other dry samples, this may have been caused by the reactor producing a layer of aluminium oxide prior to the testing began and resulted in the first test absorbing a greater amount than the other tests.</w:t>
      </w:r>
    </w:p>
    <w:p w:rsidR="00B114F0" w:rsidRDefault="00B114F0" w:rsidP="00B114F0">
      <w:pPr>
        <w:pStyle w:val="Caption"/>
      </w:pPr>
      <w:r>
        <w:rPr>
          <w:noProof/>
          <w:lang w:eastAsia="en-GB"/>
        </w:rPr>
        <w:drawing>
          <wp:inline distT="0" distB="0" distL="0" distR="0" wp14:anchorId="0A766CAA" wp14:editId="7C337871">
            <wp:extent cx="4572000" cy="2743200"/>
            <wp:effectExtent l="0" t="0" r="0" b="0"/>
            <wp:docPr id="172994899" name="Chart 172994899"/>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B114F0" w:rsidRPr="00D900AA" w:rsidRDefault="00B114F0" w:rsidP="00B114F0">
      <w:pPr>
        <w:pStyle w:val="Caption"/>
      </w:pPr>
      <w:bookmarkStart w:id="943" w:name="_Toc514069632"/>
      <w:bookmarkStart w:id="944" w:name="_Toc514757951"/>
      <w:r>
        <w:t xml:space="preserve">Figure </w:t>
      </w:r>
      <w:r>
        <w:rPr>
          <w:noProof/>
        </w:rPr>
        <w:fldChar w:fldCharType="begin"/>
      </w:r>
      <w:r>
        <w:rPr>
          <w:noProof/>
        </w:rPr>
        <w:instrText xml:space="preserve"> SEQ Figure \* ARABIC </w:instrText>
      </w:r>
      <w:r>
        <w:rPr>
          <w:noProof/>
        </w:rPr>
        <w:fldChar w:fldCharType="separate"/>
      </w:r>
      <w:r>
        <w:rPr>
          <w:noProof/>
        </w:rPr>
        <w:t>108</w:t>
      </w:r>
      <w:r>
        <w:rPr>
          <w:noProof/>
        </w:rPr>
        <w:fldChar w:fldCharType="end"/>
      </w:r>
      <w:r>
        <w:t xml:space="preserve"> : Aluminium Content Wet</w:t>
      </w:r>
      <w:bookmarkEnd w:id="943"/>
      <w:bookmarkEnd w:id="944"/>
    </w:p>
    <w:p w:rsidR="00B114F0" w:rsidRPr="001D27E0" w:rsidRDefault="00B114F0" w:rsidP="00B114F0">
      <w:pPr>
        <w:spacing w:line="360" w:lineRule="auto"/>
      </w:pPr>
      <w:r>
        <w:t xml:space="preserve">The aluminium content of the wet samples which were expected to contain more aluminium due to the liquid drawn out of the waste during the reaction was to run down the aluminium cathode and some degree of mixing was occurring. From the wet sample graph for aluminium content the highest values were week 1 test five and week 2 test five with week one test five running for a period of 68 hours which was a test completed over the course of a weekend at a current of 1 amp, week two test five was run for ninety minutes at a current of 4 amps which saw a Al content in the XRF analysis of 1230 ppm compared to 1790 for week one test five. This provides some evidence that the rate of </w:t>
      </w:r>
      <w:r>
        <w:lastRenderedPageBreak/>
        <w:t>Aluminium oxidation at the cathode is directly related to the electric field strength and the flow of current in the reaction chamber.</w:t>
      </w:r>
    </w:p>
    <w:p w:rsidR="00B114F0" w:rsidRDefault="00B114F0" w:rsidP="00B114F0">
      <w:r>
        <w:rPr>
          <w:noProof/>
          <w:lang w:eastAsia="en-GB"/>
        </w:rPr>
        <w:drawing>
          <wp:inline distT="0" distB="0" distL="0" distR="0" wp14:anchorId="5DA07A37" wp14:editId="707D70DC">
            <wp:extent cx="4572000" cy="2743200"/>
            <wp:effectExtent l="0" t="0" r="0" b="0"/>
            <wp:docPr id="172994902" name="Chart 172994902"/>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B114F0" w:rsidRDefault="00B114F0" w:rsidP="00B114F0">
      <w:pPr>
        <w:pStyle w:val="Caption"/>
      </w:pPr>
      <w:bookmarkStart w:id="945" w:name="_Toc514069633"/>
      <w:bookmarkStart w:id="946" w:name="_Toc514757952"/>
      <w:r>
        <w:t xml:space="preserve">Figure </w:t>
      </w:r>
      <w:r>
        <w:rPr>
          <w:noProof/>
        </w:rPr>
        <w:fldChar w:fldCharType="begin"/>
      </w:r>
      <w:r>
        <w:rPr>
          <w:noProof/>
        </w:rPr>
        <w:instrText xml:space="preserve"> SEQ Figure \* ARABIC </w:instrText>
      </w:r>
      <w:r>
        <w:rPr>
          <w:noProof/>
        </w:rPr>
        <w:fldChar w:fldCharType="separate"/>
      </w:r>
      <w:r>
        <w:rPr>
          <w:noProof/>
        </w:rPr>
        <w:t>109</w:t>
      </w:r>
      <w:r>
        <w:rPr>
          <w:noProof/>
        </w:rPr>
        <w:fldChar w:fldCharType="end"/>
      </w:r>
      <w:r>
        <w:t xml:space="preserve"> : Iron Content Dry</w:t>
      </w:r>
      <w:bookmarkEnd w:id="945"/>
      <w:bookmarkEnd w:id="946"/>
    </w:p>
    <w:p w:rsidR="00B114F0" w:rsidRDefault="00B114F0" w:rsidP="00B114F0">
      <w:r>
        <w:rPr>
          <w:noProof/>
          <w:lang w:eastAsia="en-GB"/>
        </w:rPr>
        <w:drawing>
          <wp:inline distT="0" distB="0" distL="0" distR="0" wp14:anchorId="175FA2CF" wp14:editId="4AF58E7B">
            <wp:extent cx="4572000" cy="2743200"/>
            <wp:effectExtent l="0" t="0" r="0" b="0"/>
            <wp:docPr id="172994901" name="Chart 172994901"/>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B114F0" w:rsidRDefault="00B114F0" w:rsidP="00B114F0">
      <w:pPr>
        <w:pStyle w:val="Caption"/>
      </w:pPr>
      <w:bookmarkStart w:id="947" w:name="_Toc514069634"/>
      <w:bookmarkStart w:id="948" w:name="_Toc514757953"/>
      <w:r>
        <w:t xml:space="preserve">Figure </w:t>
      </w:r>
      <w:r>
        <w:rPr>
          <w:noProof/>
        </w:rPr>
        <w:fldChar w:fldCharType="begin"/>
      </w:r>
      <w:r>
        <w:rPr>
          <w:noProof/>
        </w:rPr>
        <w:instrText xml:space="preserve"> SEQ Figure \* ARABIC </w:instrText>
      </w:r>
      <w:r>
        <w:rPr>
          <w:noProof/>
        </w:rPr>
        <w:fldChar w:fldCharType="separate"/>
      </w:r>
      <w:r>
        <w:rPr>
          <w:noProof/>
        </w:rPr>
        <w:t>110</w:t>
      </w:r>
      <w:r>
        <w:rPr>
          <w:noProof/>
        </w:rPr>
        <w:fldChar w:fldCharType="end"/>
      </w:r>
      <w:r>
        <w:t xml:space="preserve"> : Iron Content Wet</w:t>
      </w:r>
      <w:bookmarkEnd w:id="947"/>
      <w:bookmarkEnd w:id="948"/>
    </w:p>
    <w:p w:rsidR="00B114F0" w:rsidRPr="00392CD2" w:rsidRDefault="00B114F0" w:rsidP="00B114F0">
      <w:pPr>
        <w:spacing w:line="360" w:lineRule="auto"/>
      </w:pPr>
      <w:r>
        <w:t>The Iron content of the dry waste samples were far greater than the Iron contents of the liquid samples, this is evidence to confirm the H-S theory as the sacrificial anode gives up iron ions during the electro kinetic dewatering process, these ions are then available to migrate in the fluid that is drawn towards the Cathode.</w:t>
      </w:r>
    </w:p>
    <w:p w:rsidR="00B114F0" w:rsidRPr="00392CD2" w:rsidRDefault="00B114F0" w:rsidP="00B114F0">
      <w:pPr>
        <w:spacing w:line="360" w:lineRule="auto"/>
      </w:pPr>
      <w:r>
        <w:t xml:space="preserve">During Migration of the fluid from the Anode towards the Cathode the Iron ions which have mixed with the fluid are transported towards the Cathode with the fluid, this transportation through the pores of the solid waste is likely to cause the iron ions to become trapped in the pores that the fluid </w:t>
      </w:r>
      <w:r>
        <w:lastRenderedPageBreak/>
        <w:t xml:space="preserve">passes through. As the dewatering process continues the pores that the liquid travels through constrict as a result of the increasing pore pressure caused by the removal of liquid, the iron ions velocity will decrease as the passage through the pores requires greater amounts of pressure energy to migrate, this then results in the iron ions depositing in the dry sample, evidence of this is seen by the high iron content in the dry waste. </w:t>
      </w:r>
    </w:p>
    <w:p w:rsidR="00B114F0" w:rsidRDefault="00B114F0" w:rsidP="00B114F0">
      <w:r>
        <w:br w:type="page"/>
      </w:r>
    </w:p>
    <w:p w:rsidR="00B114F0" w:rsidRDefault="00B114F0" w:rsidP="00B114F0">
      <w:pPr>
        <w:pStyle w:val="Heading2"/>
      </w:pPr>
      <w:bookmarkStart w:id="949" w:name="_Toc514758102"/>
      <w:bookmarkStart w:id="950" w:name="_Toc514764278"/>
      <w:bookmarkStart w:id="951" w:name="_Toc512948303"/>
      <w:bookmarkStart w:id="952" w:name="_Toc513036741"/>
      <w:bookmarkStart w:id="953" w:name="_Toc513121999"/>
      <w:bookmarkStart w:id="954" w:name="_Toc513194631"/>
      <w:bookmarkStart w:id="955" w:name="_Toc513227496"/>
      <w:r>
        <w:lastRenderedPageBreak/>
        <w:t>Reactor (Group)</w:t>
      </w:r>
      <w:bookmarkEnd w:id="949"/>
      <w:bookmarkEnd w:id="950"/>
    </w:p>
    <w:p w:rsidR="00B114F0" w:rsidRDefault="00B114F0" w:rsidP="00B114F0">
      <w:pPr>
        <w:spacing w:line="360" w:lineRule="auto"/>
      </w:pPr>
      <w:r>
        <w:t xml:space="preserve">Once the inside Anode was washed and thoroughly dried from the final tests. The Anode was then inspected, and it was found that the middle part of the Anode was worn off more compared to the bottom end of the Anode. </w:t>
      </w:r>
    </w:p>
    <w:p w:rsidR="00B114F0" w:rsidRDefault="00B114F0" w:rsidP="00B114F0">
      <w:pPr>
        <w:tabs>
          <w:tab w:val="left" w:pos="6620"/>
        </w:tabs>
        <w:spacing w:line="360" w:lineRule="auto"/>
      </w:pPr>
      <w:r>
        <w:rPr>
          <w:noProof/>
          <w:lang w:eastAsia="en-GB"/>
        </w:rPr>
        <w:drawing>
          <wp:anchor distT="0" distB="0" distL="114300" distR="114300" simplePos="0" relativeHeight="251674624" behindDoc="0" locked="0" layoutInCell="1" allowOverlap="1" wp14:anchorId="4967CFC3" wp14:editId="2E9A45D5">
            <wp:simplePos x="0" y="0"/>
            <wp:positionH relativeFrom="margin">
              <wp:align>center</wp:align>
            </wp:positionH>
            <wp:positionV relativeFrom="paragraph">
              <wp:posOffset>8890</wp:posOffset>
            </wp:positionV>
            <wp:extent cx="4077335" cy="2236470"/>
            <wp:effectExtent l="0" t="0" r="0" b="0"/>
            <wp:wrapTight wrapText="bothSides">
              <wp:wrapPolygon edited="0">
                <wp:start x="0" y="0"/>
                <wp:lineTo x="0" y="21342"/>
                <wp:lineTo x="21496" y="21342"/>
                <wp:lineTo x="21496" y="0"/>
                <wp:lineTo x="0" y="0"/>
              </wp:wrapPolygon>
            </wp:wrapTight>
            <wp:docPr id="2000230735" name="Picture 10" descr="C:\Users\HP\Desktop\Uni Project\20180426_130058.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rcRect/>
                    <a:stretch>
                      <a:fillRect/>
                    </a:stretch>
                  </pic:blipFill>
                  <pic:spPr>
                    <a:xfrm>
                      <a:off x="0" y="0"/>
                      <a:ext cx="4077335" cy="22364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ab/>
      </w: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r>
        <w:rPr>
          <w:noProof/>
          <w:lang w:eastAsia="en-GB"/>
        </w:rPr>
        <mc:AlternateContent>
          <mc:Choice Requires="wps">
            <w:drawing>
              <wp:anchor distT="0" distB="0" distL="114300" distR="114300" simplePos="0" relativeHeight="251698176" behindDoc="1" locked="0" layoutInCell="1" allowOverlap="1" wp14:anchorId="6F75B59F" wp14:editId="11C58C47">
                <wp:simplePos x="0" y="0"/>
                <wp:positionH relativeFrom="column">
                  <wp:posOffset>829310</wp:posOffset>
                </wp:positionH>
                <wp:positionV relativeFrom="paragraph">
                  <wp:posOffset>472085</wp:posOffset>
                </wp:positionV>
                <wp:extent cx="4780280" cy="635"/>
                <wp:effectExtent l="0" t="0" r="0" b="0"/>
                <wp:wrapTight wrapText="bothSides">
                  <wp:wrapPolygon edited="0">
                    <wp:start x="0" y="0"/>
                    <wp:lineTo x="0" y="21600"/>
                    <wp:lineTo x="21600" y="21600"/>
                    <wp:lineTo x="21600" y="0"/>
                  </wp:wrapPolygon>
                </wp:wrapTight>
                <wp:docPr id="2000230730" name="Text Box 2000230730"/>
                <wp:cNvGraphicFramePr/>
                <a:graphic xmlns:a="http://schemas.openxmlformats.org/drawingml/2006/main">
                  <a:graphicData uri="http://schemas.microsoft.com/office/word/2010/wordprocessingShape">
                    <wps:wsp>
                      <wps:cNvSpPr txBox="1"/>
                      <wps:spPr>
                        <a:xfrm>
                          <a:off x="0" y="0"/>
                          <a:ext cx="4780280" cy="635"/>
                        </a:xfrm>
                        <a:prstGeom prst="rect">
                          <a:avLst/>
                        </a:prstGeom>
                        <a:solidFill>
                          <a:prstClr val="white"/>
                        </a:solidFill>
                        <a:ln>
                          <a:noFill/>
                        </a:ln>
                      </wps:spPr>
                      <wps:txbx>
                        <w:txbxContent>
                          <w:p w:rsidR="00B114F0" w:rsidRPr="00C33D56" w:rsidRDefault="00B114F0" w:rsidP="00B114F0">
                            <w:pPr>
                              <w:pStyle w:val="Caption"/>
                              <w:rPr>
                                <w:noProof/>
                              </w:rPr>
                            </w:pPr>
                            <w:bookmarkStart w:id="956" w:name="_Toc514069635"/>
                            <w:bookmarkStart w:id="957" w:name="_Toc514757954"/>
                            <w:r>
                              <w:t xml:space="preserve">Figure </w:t>
                            </w:r>
                            <w:r>
                              <w:rPr>
                                <w:noProof/>
                              </w:rPr>
                              <w:fldChar w:fldCharType="begin"/>
                            </w:r>
                            <w:r>
                              <w:rPr>
                                <w:noProof/>
                              </w:rPr>
                              <w:instrText xml:space="preserve"> SEQ Figure \* ARABIC </w:instrText>
                            </w:r>
                            <w:r>
                              <w:rPr>
                                <w:noProof/>
                              </w:rPr>
                              <w:fldChar w:fldCharType="separate"/>
                            </w:r>
                            <w:r>
                              <w:rPr>
                                <w:noProof/>
                              </w:rPr>
                              <w:t>111</w:t>
                            </w:r>
                            <w:r>
                              <w:rPr>
                                <w:noProof/>
                              </w:rPr>
                              <w:fldChar w:fldCharType="end"/>
                            </w:r>
                            <w:r>
                              <w:t xml:space="preserve"> – The Anode</w:t>
                            </w:r>
                            <w:bookmarkEnd w:id="956"/>
                            <w:bookmarkEnd w:id="9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75B59F" id="Text Box 2000230730" o:spid="_x0000_s1078" type="#_x0000_t202" style="position:absolute;margin-left:65.3pt;margin-top:37.15pt;width:376.4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Y2NQIAAHcEAAAOAAAAZHJzL2Uyb0RvYy54bWysVFFv2yAQfp+0/4B4X+wkWxtZcaosVaZJ&#10;VVspmfpMMI6RgGNAYme/fgeOk7bb07QXfNwdH9z33Xl+12lFjsJ5Caak41FOiTAcKmn2Jf2xXX+a&#10;UeIDMxVTYERJT8LTu8XHD/PWFmICDahKOIIgxhetLWkTgi2yzPNGaOZHYIXBYA1Os4Bbt88qx1pE&#10;1yqb5PlN1oKrrAMuvEfvfR+ki4Rf14KHp7r2IhBVUnxbSKtL6y6u2WLOir1jtpH8/Az2D6/QTBq8&#10;9AJ1zwIjByf/gNKSO/BQhxEHnUFdSy5SDVjNOH9XzaZhVqRakBxvLzT5/wfLH4/PjsiqpMhmPpnm&#10;t1OkyTCNWm1FF8hX6MirEPLVWl/gsY3Fg6HDOOoeeYx+j85IQ1c7Hb9YIME4Qp4ubEdUjs7Pt7N8&#10;MsMQx9jN9EvEyK5HrfPhmwBNolFSh1ImhtnxwYc+dUiJN3lQslpLpeImBlbKkSND2dtGBnEGf5Ol&#10;TMw1EE/1gNGTXeuIVuh2Xc/PpcgdVCes3UHfTd7ytcQLH5gPz8xh+2BNOBLhCZdaQVtSOFuUNOB+&#10;/c0f81FVjFLSYjuW1P88MCcoUd8N6o2QYTDcYOwGwxz0CrDUMQ6b5cnEAy6owawd6BeclGW8BUPM&#10;cLyrpGEwV6EfCpw0LpbLlIQdall4MBvLI/RA7LZ7Yc6eZQmo5iMMjcqKd+r0uUkfuzwEpDpJF4nt&#10;WTzzjd2dxD9PYhyf1/uUdf1fLH4DAAD//wMAUEsDBBQABgAIAAAAIQCBqt/83wAAAAkBAAAPAAAA&#10;ZHJzL2Rvd25yZXYueG1sTI+xTsMwEIZ3JN7BOiQWRB2IFaI0TlVVMMBSEbp0c2M3DsTnKHba8PZc&#10;Jzr+d5/++65cza5nJzOGzqOEp0UCzGDjdYethN3X22MOLESFWvUejYRfE2BV3d6UqtD+jJ/mVMeW&#10;UQmGQkmwMQ4F56Gxxqmw8INB2h396FSkOLZcj+pM5a7nz0mScac6pAtWDWZjTfNTT07CVuy39mE6&#10;vn6sRTq+76ZN9t3WUt7fzeslsGjm+A/DRZ/UoSKng59QB9ZTTpOMUAkvIgVGQJ6nAtjhMhDAq5Jf&#10;f1D9AQAA//8DAFBLAQItABQABgAIAAAAIQC2gziS/gAAAOEBAAATAAAAAAAAAAAAAAAAAAAAAABb&#10;Q29udGVudF9UeXBlc10ueG1sUEsBAi0AFAAGAAgAAAAhADj9If/WAAAAlAEAAAsAAAAAAAAAAAAA&#10;AAAALwEAAF9yZWxzLy5yZWxzUEsBAi0AFAAGAAgAAAAhAJ9YhjY1AgAAdwQAAA4AAAAAAAAAAAAA&#10;AAAALgIAAGRycy9lMm9Eb2MueG1sUEsBAi0AFAAGAAgAAAAhAIGq3/zfAAAACQEAAA8AAAAAAAAA&#10;AAAAAAAAjwQAAGRycy9kb3ducmV2LnhtbFBLBQYAAAAABAAEAPMAAACbBQAAAAA=&#10;" stroked="f">
                <v:textbox style="mso-fit-shape-to-text:t" inset="0,0,0,0">
                  <w:txbxContent>
                    <w:p w:rsidR="00B114F0" w:rsidRPr="00C33D56" w:rsidRDefault="00B114F0" w:rsidP="00B114F0">
                      <w:pPr>
                        <w:pStyle w:val="Caption"/>
                        <w:rPr>
                          <w:noProof/>
                        </w:rPr>
                      </w:pPr>
                      <w:bookmarkStart w:id="1066" w:name="_Toc514069635"/>
                      <w:bookmarkStart w:id="1067" w:name="_Toc514757954"/>
                      <w:r>
                        <w:t xml:space="preserve">Figure </w:t>
                      </w:r>
                      <w:r>
                        <w:rPr>
                          <w:noProof/>
                        </w:rPr>
                        <w:fldChar w:fldCharType="begin"/>
                      </w:r>
                      <w:r>
                        <w:rPr>
                          <w:noProof/>
                        </w:rPr>
                        <w:instrText xml:space="preserve"> SEQ Figure \* ARABIC </w:instrText>
                      </w:r>
                      <w:r>
                        <w:rPr>
                          <w:noProof/>
                        </w:rPr>
                        <w:fldChar w:fldCharType="separate"/>
                      </w:r>
                      <w:r>
                        <w:rPr>
                          <w:noProof/>
                        </w:rPr>
                        <w:t>111</w:t>
                      </w:r>
                      <w:r>
                        <w:rPr>
                          <w:noProof/>
                        </w:rPr>
                        <w:fldChar w:fldCharType="end"/>
                      </w:r>
                      <w:r>
                        <w:t xml:space="preserve"> – The Anode</w:t>
                      </w:r>
                      <w:bookmarkEnd w:id="1066"/>
                      <w:bookmarkEnd w:id="1067"/>
                    </w:p>
                  </w:txbxContent>
                </v:textbox>
                <w10:wrap type="tight"/>
              </v:shape>
            </w:pict>
          </mc:Fallback>
        </mc:AlternateContent>
      </w: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r>
        <w:t>It was believed that, this may have occurred because the bottom end of the Anode was sealed to prevent the slurry from entering the inside the Anode. It was assumed that the layers of the anode were removed due to oxidation reaction occurring which deteriorate the electrode.</w:t>
      </w:r>
    </w:p>
    <w:p w:rsidR="00B114F0" w:rsidRDefault="00B114F0" w:rsidP="00B114F0">
      <w:pPr>
        <w:tabs>
          <w:tab w:val="left" w:pos="6620"/>
        </w:tabs>
        <w:spacing w:line="360" w:lineRule="auto"/>
      </w:pPr>
      <w:r>
        <w:rPr>
          <w:noProof/>
          <w:lang w:eastAsia="en-GB"/>
        </w:rPr>
        <mc:AlternateContent>
          <mc:Choice Requires="wps">
            <w:drawing>
              <wp:anchor distT="0" distB="0" distL="114300" distR="114300" simplePos="0" relativeHeight="251699200" behindDoc="1" locked="0" layoutInCell="1" allowOverlap="1" wp14:anchorId="62A3287A" wp14:editId="2854C25D">
                <wp:simplePos x="0" y="0"/>
                <wp:positionH relativeFrom="column">
                  <wp:posOffset>248285</wp:posOffset>
                </wp:positionH>
                <wp:positionV relativeFrom="paragraph">
                  <wp:posOffset>2969260</wp:posOffset>
                </wp:positionV>
                <wp:extent cx="4828540" cy="635"/>
                <wp:effectExtent l="0" t="0" r="0" b="0"/>
                <wp:wrapTight wrapText="bothSides">
                  <wp:wrapPolygon edited="0">
                    <wp:start x="0" y="0"/>
                    <wp:lineTo x="0" y="21600"/>
                    <wp:lineTo x="21600" y="21600"/>
                    <wp:lineTo x="21600" y="0"/>
                  </wp:wrapPolygon>
                </wp:wrapTight>
                <wp:docPr id="2000230731" name="Text Box 2000230731"/>
                <wp:cNvGraphicFramePr/>
                <a:graphic xmlns:a="http://schemas.openxmlformats.org/drawingml/2006/main">
                  <a:graphicData uri="http://schemas.microsoft.com/office/word/2010/wordprocessingShape">
                    <wps:wsp>
                      <wps:cNvSpPr txBox="1"/>
                      <wps:spPr>
                        <a:xfrm>
                          <a:off x="0" y="0"/>
                          <a:ext cx="4828540" cy="635"/>
                        </a:xfrm>
                        <a:prstGeom prst="rect">
                          <a:avLst/>
                        </a:prstGeom>
                        <a:solidFill>
                          <a:prstClr val="white"/>
                        </a:solidFill>
                        <a:ln>
                          <a:noFill/>
                        </a:ln>
                      </wps:spPr>
                      <wps:txbx>
                        <w:txbxContent>
                          <w:p w:rsidR="00B114F0" w:rsidRPr="00D00365" w:rsidRDefault="00B114F0" w:rsidP="00B114F0">
                            <w:pPr>
                              <w:pStyle w:val="Caption"/>
                              <w:rPr>
                                <w:noProof/>
                              </w:rPr>
                            </w:pPr>
                            <w:bookmarkStart w:id="958" w:name="_Toc514069636"/>
                            <w:bookmarkStart w:id="959" w:name="_Toc514757955"/>
                            <w:r>
                              <w:t xml:space="preserve">Figure </w:t>
                            </w:r>
                            <w:r>
                              <w:rPr>
                                <w:noProof/>
                              </w:rPr>
                              <w:fldChar w:fldCharType="begin"/>
                            </w:r>
                            <w:r>
                              <w:rPr>
                                <w:noProof/>
                              </w:rPr>
                              <w:instrText xml:space="preserve"> SEQ Figure \* ARABIC </w:instrText>
                            </w:r>
                            <w:r>
                              <w:rPr>
                                <w:noProof/>
                              </w:rPr>
                              <w:fldChar w:fldCharType="separate"/>
                            </w:r>
                            <w:r>
                              <w:rPr>
                                <w:noProof/>
                              </w:rPr>
                              <w:t>112</w:t>
                            </w:r>
                            <w:r>
                              <w:rPr>
                                <w:noProof/>
                              </w:rPr>
                              <w:fldChar w:fldCharType="end"/>
                            </w:r>
                            <w:r>
                              <w:t xml:space="preserve"> - The Anode &amp; Seal cap off</w:t>
                            </w:r>
                            <w:bookmarkEnd w:id="958"/>
                            <w:bookmarkEnd w:id="9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A3287A" id="Text Box 2000230731" o:spid="_x0000_s1079" type="#_x0000_t202" style="position:absolute;margin-left:19.55pt;margin-top:233.8pt;width:380.2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hRwNgIAAHcEAAAOAAAAZHJzL2Uyb0RvYy54bWysVFFv2yAQfp+0/4B4X+wkbRdZcaosVaZJ&#10;UVspmfpMMI6RgGNAYme/fgeOm67b07QXfNwdH9z33Xl+32lFTsJ5Caak41FOiTAcKmkOJf2+W3+a&#10;UeIDMxVTYERJz8LT+8XHD/PWFmICDahKOIIgxhetLWkTgi2yzPNGaOZHYIXBYA1Os4Bbd8gqx1pE&#10;1yqb5Pld1oKrrAMuvEfvQx+ki4Rf14KHp7r2IhBVUnxbSKtL6z6u2WLOioNjtpH88gz2D6/QTBq8&#10;9BXqgQVGjk7+AaUld+ChDiMOOoO6llykGrCacf6umm3DrEi1IDnevtLk/x8sfzw9OyKrkiKb+WSa&#10;f56OKTFMo1Y70QXyBTryJoR8tdYXeGxr8WDoMI66Rx6j36Mz0tDVTscvFkgwjsyfX9mOqBydN7PJ&#10;7PYGQxxjd9PbiJFdj1rnw1cBmkSjpA6lTAyz08aHPnVIiTd5ULJaS6XiJgZWypETQ9nbRgZxAf8t&#10;S5mYayCe6gGjJ7vWEa3Q7buen8lQ5B6qM9buoO8mb/la4oUb5sMzc9g+WBOORHjCpVbQlhQuFiUN&#10;uJ9/88d8VBWjlLTYjiX1P47MCUrUN4N6x94dDDcY+8EwR70CLBWlw9ckEw+4oAazdqBfcFKW8RYM&#10;McPxrpKGwVyFfihw0rhYLlMSdqhlYWO2lkfogdhd98KcvcgSUM1HGBqVFe/U6XOTPnZ5DEh1ki4S&#10;27N44Ru7O4l/mcQ4Pm/3Kev6v1j8AgAA//8DAFBLAwQUAAYACAAAACEAAR8Wl+EAAAAKAQAADwAA&#10;AGRycy9kb3ducmV2LnhtbEyPsU7DMBCGdyTewTokFtQ6pSEhIU5VVTDQpSLtwubG1zgQn6PYacPb&#10;Y1hgvLtP/31/sZpMx844uNaSgMU8AoZUW9VSI+Cwf5k9AnNekpKdJRTwhQ5W5fVVIXNlL/SG58o3&#10;LISQy6UA7X2fc+5qjUa6ue2Rwu1kByN9GIeGq0FeQrjp+H0UJdzIlsIHLXvcaKw/q9EI2MXvO303&#10;np6363g5vB7GTfLRVELc3kzrJ2AeJ/8Hw49+UIcyOB3tSMqxTsAyWwRSQJykCbAApFn2AOz4u0mB&#10;lwX/X6H8BgAA//8DAFBLAQItABQABgAIAAAAIQC2gziS/gAAAOEBAAATAAAAAAAAAAAAAAAAAAAA&#10;AABbQ29udGVudF9UeXBlc10ueG1sUEsBAi0AFAAGAAgAAAAhADj9If/WAAAAlAEAAAsAAAAAAAAA&#10;AAAAAAAALwEAAF9yZWxzLy5yZWxzUEsBAi0AFAAGAAgAAAAhABneFHA2AgAAdwQAAA4AAAAAAAAA&#10;AAAAAAAALgIAAGRycy9lMm9Eb2MueG1sUEsBAi0AFAAGAAgAAAAhAAEfFpfhAAAACgEAAA8AAAAA&#10;AAAAAAAAAAAAkAQAAGRycy9kb3ducmV2LnhtbFBLBQYAAAAABAAEAPMAAACeBQAAAAA=&#10;" stroked="f">
                <v:textbox style="mso-fit-shape-to-text:t" inset="0,0,0,0">
                  <w:txbxContent>
                    <w:p w:rsidR="00B114F0" w:rsidRPr="00D00365" w:rsidRDefault="00B114F0" w:rsidP="00B114F0">
                      <w:pPr>
                        <w:pStyle w:val="Caption"/>
                        <w:rPr>
                          <w:noProof/>
                        </w:rPr>
                      </w:pPr>
                      <w:bookmarkStart w:id="1070" w:name="_Toc514069636"/>
                      <w:bookmarkStart w:id="1071" w:name="_Toc514757955"/>
                      <w:r>
                        <w:t xml:space="preserve">Figure </w:t>
                      </w:r>
                      <w:r>
                        <w:rPr>
                          <w:noProof/>
                        </w:rPr>
                        <w:fldChar w:fldCharType="begin"/>
                      </w:r>
                      <w:r>
                        <w:rPr>
                          <w:noProof/>
                        </w:rPr>
                        <w:instrText xml:space="preserve"> SEQ Figure \* ARABIC </w:instrText>
                      </w:r>
                      <w:r>
                        <w:rPr>
                          <w:noProof/>
                        </w:rPr>
                        <w:fldChar w:fldCharType="separate"/>
                      </w:r>
                      <w:r>
                        <w:rPr>
                          <w:noProof/>
                        </w:rPr>
                        <w:t>112</w:t>
                      </w:r>
                      <w:r>
                        <w:rPr>
                          <w:noProof/>
                        </w:rPr>
                        <w:fldChar w:fldCharType="end"/>
                      </w:r>
                      <w:r>
                        <w:t xml:space="preserve"> - The Anode &amp; Seal cap off</w:t>
                      </w:r>
                      <w:bookmarkEnd w:id="1070"/>
                      <w:bookmarkEnd w:id="1071"/>
                    </w:p>
                  </w:txbxContent>
                </v:textbox>
                <w10:wrap type="tight"/>
              </v:shape>
            </w:pict>
          </mc:Fallback>
        </mc:AlternateContent>
      </w:r>
      <w:r>
        <w:rPr>
          <w:noProof/>
          <w:lang w:eastAsia="en-GB"/>
        </w:rPr>
        <w:drawing>
          <wp:anchor distT="0" distB="0" distL="114300" distR="114300" simplePos="0" relativeHeight="251696128" behindDoc="0" locked="0" layoutInCell="1" allowOverlap="1" wp14:anchorId="56B12ECB" wp14:editId="665D06BF">
            <wp:simplePos x="0" y="0"/>
            <wp:positionH relativeFrom="margin">
              <wp:posOffset>248868</wp:posOffset>
            </wp:positionH>
            <wp:positionV relativeFrom="paragraph">
              <wp:posOffset>244440</wp:posOffset>
            </wp:positionV>
            <wp:extent cx="4828540" cy="2668270"/>
            <wp:effectExtent l="0" t="0" r="0" b="0"/>
            <wp:wrapTight wrapText="bothSides">
              <wp:wrapPolygon edited="0">
                <wp:start x="0" y="0"/>
                <wp:lineTo x="0" y="21436"/>
                <wp:lineTo x="21475" y="21436"/>
                <wp:lineTo x="21475" y="0"/>
                <wp:lineTo x="0" y="0"/>
              </wp:wrapPolygon>
            </wp:wrapTight>
            <wp:docPr id="2000230736" name="Picture 11" descr="C:\Users\HP\Desktop\Uni Project\20180426_130309.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rcRect/>
                    <a:stretch>
                      <a:fillRect/>
                    </a:stretch>
                  </pic:blipFill>
                  <pic:spPr>
                    <a:xfrm>
                      <a:off x="0" y="0"/>
                      <a:ext cx="4828540" cy="26682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p>
    <w:p w:rsidR="00B114F0" w:rsidRDefault="00B114F0" w:rsidP="00B114F0">
      <w:pPr>
        <w:tabs>
          <w:tab w:val="left" w:pos="6620"/>
        </w:tabs>
        <w:spacing w:line="360" w:lineRule="auto"/>
      </w:pPr>
      <w:r>
        <w:rPr>
          <w:noProof/>
          <w:lang w:eastAsia="en-GB"/>
        </w:rPr>
        <w:lastRenderedPageBreak/>
        <mc:AlternateContent>
          <mc:Choice Requires="wps">
            <w:drawing>
              <wp:anchor distT="0" distB="0" distL="114300" distR="114300" simplePos="0" relativeHeight="251701248" behindDoc="1" locked="0" layoutInCell="1" allowOverlap="1" wp14:anchorId="19D8C7E6" wp14:editId="2C79755C">
                <wp:simplePos x="0" y="0"/>
                <wp:positionH relativeFrom="column">
                  <wp:posOffset>1577340</wp:posOffset>
                </wp:positionH>
                <wp:positionV relativeFrom="paragraph">
                  <wp:posOffset>4005580</wp:posOffset>
                </wp:positionV>
                <wp:extent cx="2576830" cy="635"/>
                <wp:effectExtent l="0" t="0" r="0" b="0"/>
                <wp:wrapTight wrapText="bothSides">
                  <wp:wrapPolygon edited="0">
                    <wp:start x="0" y="0"/>
                    <wp:lineTo x="0" y="21600"/>
                    <wp:lineTo x="21600" y="21600"/>
                    <wp:lineTo x="21600" y="0"/>
                  </wp:wrapPolygon>
                </wp:wrapTight>
                <wp:docPr id="2000230732" name="Text Box 2000230732"/>
                <wp:cNvGraphicFramePr/>
                <a:graphic xmlns:a="http://schemas.openxmlformats.org/drawingml/2006/main">
                  <a:graphicData uri="http://schemas.microsoft.com/office/word/2010/wordprocessingShape">
                    <wps:wsp>
                      <wps:cNvSpPr txBox="1"/>
                      <wps:spPr>
                        <a:xfrm>
                          <a:off x="0" y="0"/>
                          <a:ext cx="2576830" cy="635"/>
                        </a:xfrm>
                        <a:prstGeom prst="rect">
                          <a:avLst/>
                        </a:prstGeom>
                        <a:solidFill>
                          <a:prstClr val="white"/>
                        </a:solidFill>
                        <a:ln>
                          <a:noFill/>
                        </a:ln>
                      </wps:spPr>
                      <wps:txbx>
                        <w:txbxContent>
                          <w:p w:rsidR="00B114F0" w:rsidRPr="00E60E08" w:rsidRDefault="00B114F0" w:rsidP="00B114F0">
                            <w:pPr>
                              <w:pStyle w:val="Caption"/>
                              <w:rPr>
                                <w:noProof/>
                              </w:rPr>
                            </w:pPr>
                            <w:bookmarkStart w:id="960" w:name="_Toc514069637"/>
                            <w:bookmarkStart w:id="961" w:name="_Toc514757956"/>
                            <w:r>
                              <w:t xml:space="preserve">Figure </w:t>
                            </w:r>
                            <w:r>
                              <w:rPr>
                                <w:noProof/>
                              </w:rPr>
                              <w:fldChar w:fldCharType="begin"/>
                            </w:r>
                            <w:r>
                              <w:rPr>
                                <w:noProof/>
                              </w:rPr>
                              <w:instrText xml:space="preserve"> SEQ Figure \* ARABIC </w:instrText>
                            </w:r>
                            <w:r>
                              <w:rPr>
                                <w:noProof/>
                              </w:rPr>
                              <w:fldChar w:fldCharType="separate"/>
                            </w:r>
                            <w:r>
                              <w:rPr>
                                <w:noProof/>
                              </w:rPr>
                              <w:t>113</w:t>
                            </w:r>
                            <w:r>
                              <w:rPr>
                                <w:noProof/>
                              </w:rPr>
                              <w:fldChar w:fldCharType="end"/>
                            </w:r>
                            <w:r>
                              <w:t xml:space="preserve"> - The Anode &amp; Seal cap on</w:t>
                            </w:r>
                            <w:bookmarkEnd w:id="960"/>
                            <w:bookmarkEnd w:id="9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D8C7E6" id="Text Box 2000230732" o:spid="_x0000_s1080" type="#_x0000_t202" style="position:absolute;margin-left:124.2pt;margin-top:315.4pt;width:202.9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YqNwIAAHcEAAAOAAAAZHJzL2Uyb0RvYy54bWysVE1v2zAMvQ/YfxB0X5wPNC2MOEWWIsOA&#10;oC2QFD0rshwLkERNUmJ3v36UbCddt9Owi0yR1JP4HunFfasVOQvnJZiCTkZjSoThUEpzLOjLfvPl&#10;jhIfmCmZAiMK+iY8vV9+/rRobC6mUIMqhSMIYnze2ILWIdg8yzyvhWZ+BFYYDFbgNAu4dcesdKxB&#10;dK2y6Xg8zxpwpXXAhffofeiCdJnwq0rw8FRVXgSiCopvC2l1aT3ENVsuWH50zNaS989g//AKzaTB&#10;Sy9QDywwcnLyDygtuQMPVRhx0BlUleQi1YDVTMYfqtnVzIpUC5Lj7YUm//9g+eP52RFZFhTZHE9n&#10;49vZlBLDNGq1F20gX6El70LIV2N9jsd2Fg+GFuOoe+Qx+j06Iw1t5XT8YoEE48j824XtiMrROb25&#10;nd/NMMQxNp/dRIzsetQ6H74J0CQaBXUoZWKYnbc+dKlDSrzJg5LlRioVNzGwVo6cGcre1DKIHvy3&#10;LGViroF4qgOMnuxaR7RCe2g7fmZDkQco37B2B103ecs3Ei/cMh+emcP2wZpwJMITLpWCpqDQW5TU&#10;4H7+zR/zUVWMUtJgOxbU/zgxJyhR3w3qHXt3MNxgHAbDnPQasNQJDpvlycQDLqjBrBzoV5yUVbwF&#10;Q8xwvKugYTDXoRsKnDQuVquUhB1qWdianeUReiB2374yZ3tZAqr5CEOjsvyDOl1u0seuTgGpTtJF&#10;YjsWe76xu5P4/STG8Xm/T1nX/8XyFwAAAP//AwBQSwMEFAAGAAgAAAAhAHofimnhAAAACwEAAA8A&#10;AABkcnMvZG93bnJldi54bWxMj7FOwzAQhnck3sE6JBZEHdIQtSFOVVUwwFIRunRz42sciM+R7bTh&#10;7TFdYLy7T/99f7maTM9O6HxnScDDLAGG1FjVUStg9/FyvwDmgyQle0so4Bs9rKrrq1IWyp7pHU91&#10;aFkMIV9IATqEoeDcNxqN9DM7IMXb0TojQxxdy5WT5xhuep4mSc6N7Ch+0HLAjcbmqx6NgG223+q7&#10;8fj8ts7m7nU3bvLPthbi9mZaPwELOIU/GH71ozpU0elgR1Ke9QLSbJFFVEA+T2KHSOSPWQrscNks&#10;gVcl/9+h+gEAAP//AwBQSwECLQAUAAYACAAAACEAtoM4kv4AAADhAQAAEwAAAAAAAAAAAAAAAAAA&#10;AAAAW0NvbnRlbnRfVHlwZXNdLnhtbFBLAQItABQABgAIAAAAIQA4/SH/1gAAAJQBAAALAAAAAAAA&#10;AAAAAAAAAC8BAABfcmVscy8ucmVsc1BLAQItABQABgAIAAAAIQBONxYqNwIAAHcEAAAOAAAAAAAA&#10;AAAAAAAAAC4CAABkcnMvZTJvRG9jLnhtbFBLAQItABQABgAIAAAAIQB6H4pp4QAAAAsBAAAPAAAA&#10;AAAAAAAAAAAAAJEEAABkcnMvZG93bnJldi54bWxQSwUGAAAAAAQABADzAAAAnwUAAAAA&#10;" stroked="f">
                <v:textbox style="mso-fit-shape-to-text:t" inset="0,0,0,0">
                  <w:txbxContent>
                    <w:p w:rsidR="00B114F0" w:rsidRPr="00E60E08" w:rsidRDefault="00B114F0" w:rsidP="00B114F0">
                      <w:pPr>
                        <w:pStyle w:val="Caption"/>
                        <w:rPr>
                          <w:noProof/>
                        </w:rPr>
                      </w:pPr>
                      <w:bookmarkStart w:id="1074" w:name="_Toc514069637"/>
                      <w:bookmarkStart w:id="1075" w:name="_Toc514757956"/>
                      <w:r>
                        <w:t xml:space="preserve">Figure </w:t>
                      </w:r>
                      <w:r>
                        <w:rPr>
                          <w:noProof/>
                        </w:rPr>
                        <w:fldChar w:fldCharType="begin"/>
                      </w:r>
                      <w:r>
                        <w:rPr>
                          <w:noProof/>
                        </w:rPr>
                        <w:instrText xml:space="preserve"> SEQ Figure \* ARABIC </w:instrText>
                      </w:r>
                      <w:r>
                        <w:rPr>
                          <w:noProof/>
                        </w:rPr>
                        <w:fldChar w:fldCharType="separate"/>
                      </w:r>
                      <w:r>
                        <w:rPr>
                          <w:noProof/>
                        </w:rPr>
                        <w:t>113</w:t>
                      </w:r>
                      <w:r>
                        <w:rPr>
                          <w:noProof/>
                        </w:rPr>
                        <w:fldChar w:fldCharType="end"/>
                      </w:r>
                      <w:r>
                        <w:t xml:space="preserve"> - The Anode &amp; Seal cap on</w:t>
                      </w:r>
                      <w:bookmarkEnd w:id="1074"/>
                      <w:bookmarkEnd w:id="1075"/>
                    </w:p>
                  </w:txbxContent>
                </v:textbox>
                <w10:wrap type="tight"/>
              </v:shape>
            </w:pict>
          </mc:Fallback>
        </mc:AlternateContent>
      </w:r>
      <w:r>
        <w:rPr>
          <w:noProof/>
          <w:lang w:eastAsia="en-GB"/>
        </w:rPr>
        <w:drawing>
          <wp:anchor distT="0" distB="0" distL="114300" distR="114300" simplePos="0" relativeHeight="251700224" behindDoc="0" locked="0" layoutInCell="1" allowOverlap="1" wp14:anchorId="4A9803BE" wp14:editId="44D46824">
            <wp:simplePos x="0" y="0"/>
            <wp:positionH relativeFrom="margin">
              <wp:align>center</wp:align>
            </wp:positionH>
            <wp:positionV relativeFrom="paragraph">
              <wp:posOffset>405</wp:posOffset>
            </wp:positionV>
            <wp:extent cx="2576830" cy="3948430"/>
            <wp:effectExtent l="0" t="0" r="0" b="0"/>
            <wp:wrapTight wrapText="bothSides">
              <wp:wrapPolygon edited="0">
                <wp:start x="0" y="0"/>
                <wp:lineTo x="0" y="21468"/>
                <wp:lineTo x="21398" y="21468"/>
                <wp:lineTo x="21398" y="0"/>
                <wp:lineTo x="0" y="0"/>
              </wp:wrapPolygon>
            </wp:wrapTight>
            <wp:docPr id="2000230737" name="Picture 12" descr="C:\Users\HP\Desktop\Uni Project\20180426_13024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rcRect/>
                    <a:stretch>
                      <a:fillRect/>
                    </a:stretch>
                  </pic:blipFill>
                  <pic:spPr>
                    <a:xfrm>
                      <a:off x="0" y="0"/>
                      <a:ext cx="2576830" cy="394843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B114F0" w:rsidRPr="007D7AFD" w:rsidRDefault="00B114F0" w:rsidP="00B114F0">
      <w:pPr>
        <w:tabs>
          <w:tab w:val="left" w:pos="6620"/>
        </w:tabs>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Default="00B114F0" w:rsidP="00B114F0">
      <w:pPr>
        <w:spacing w:line="360" w:lineRule="auto"/>
      </w:pPr>
    </w:p>
    <w:p w:rsidR="00B114F0" w:rsidRPr="007D7AFD" w:rsidRDefault="00B114F0" w:rsidP="00B114F0">
      <w:pPr>
        <w:spacing w:line="360" w:lineRule="auto"/>
      </w:pPr>
      <w:r>
        <w:t>By adding the seal cap on the bottom of the Anode we managed to prevent the base of the Anode to deteriorate completely and combine with the dry slurry. When compared with the old Anode, the new Anode was corroded far more after final stage of testing as shown in the Figure below.</w:t>
      </w:r>
    </w:p>
    <w:p w:rsidR="00B114F0" w:rsidRPr="007D7AFD" w:rsidRDefault="00B114F0" w:rsidP="00B114F0">
      <w:pPr>
        <w:spacing w:line="360" w:lineRule="auto"/>
      </w:pPr>
      <w:r>
        <w:rPr>
          <w:noProof/>
          <w:lang w:eastAsia="en-GB"/>
        </w:rPr>
        <w:drawing>
          <wp:anchor distT="0" distB="0" distL="114300" distR="114300" simplePos="0" relativeHeight="251697152" behindDoc="0" locked="0" layoutInCell="1" allowOverlap="1" wp14:anchorId="23ABF7EF" wp14:editId="175350E9">
            <wp:simplePos x="0" y="0"/>
            <wp:positionH relativeFrom="column">
              <wp:posOffset>1403350</wp:posOffset>
            </wp:positionH>
            <wp:positionV relativeFrom="paragraph">
              <wp:posOffset>125730</wp:posOffset>
            </wp:positionV>
            <wp:extent cx="2386965" cy="2823845"/>
            <wp:effectExtent l="0" t="0" r="0" b="0"/>
            <wp:wrapTight wrapText="bothSides">
              <wp:wrapPolygon edited="0">
                <wp:start x="0" y="0"/>
                <wp:lineTo x="0" y="21420"/>
                <wp:lineTo x="21376" y="21420"/>
                <wp:lineTo x="21376" y="0"/>
                <wp:lineTo x="0" y="0"/>
              </wp:wrapPolygon>
            </wp:wrapTight>
            <wp:docPr id="2000230738" name="Picture 13" descr="C:\Users\HP\Desktop\Uni Project\20180426_13014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rcRect t="20909" r="3080" b="18386"/>
                    <a:stretch>
                      <a:fillRect/>
                    </a:stretch>
                  </pic:blipFill>
                  <pic:spPr>
                    <a:xfrm>
                      <a:off x="0" y="0"/>
                      <a:ext cx="2386965" cy="282384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7D7AFD" w:rsidRDefault="00B114F0" w:rsidP="00B114F0">
      <w:pPr>
        <w:spacing w:line="360" w:lineRule="auto"/>
      </w:pPr>
    </w:p>
    <w:p w:rsidR="00B114F0" w:rsidRPr="00946579" w:rsidRDefault="00B114F0" w:rsidP="00B114F0">
      <w:pPr>
        <w:pStyle w:val="Caption"/>
        <w:rPr>
          <w:sz w:val="22"/>
          <w:szCs w:val="22"/>
        </w:rPr>
      </w:pPr>
      <w:r>
        <w:rPr>
          <w:noProof/>
          <w:lang w:eastAsia="en-GB"/>
        </w:rPr>
        <mc:AlternateContent>
          <mc:Choice Requires="wps">
            <w:drawing>
              <wp:anchor distT="0" distB="0" distL="114300" distR="114300" simplePos="0" relativeHeight="251702272" behindDoc="1" locked="0" layoutInCell="1" allowOverlap="1" wp14:anchorId="7253C040" wp14:editId="12034DA4">
                <wp:simplePos x="0" y="0"/>
                <wp:positionH relativeFrom="column">
                  <wp:posOffset>1460175</wp:posOffset>
                </wp:positionH>
                <wp:positionV relativeFrom="paragraph">
                  <wp:posOffset>940715</wp:posOffset>
                </wp:positionV>
                <wp:extent cx="2647950" cy="635"/>
                <wp:effectExtent l="0" t="0" r="0" b="0"/>
                <wp:wrapTight wrapText="bothSides">
                  <wp:wrapPolygon edited="0">
                    <wp:start x="0" y="0"/>
                    <wp:lineTo x="0" y="21600"/>
                    <wp:lineTo x="21600" y="21600"/>
                    <wp:lineTo x="21600" y="0"/>
                  </wp:wrapPolygon>
                </wp:wrapTight>
                <wp:docPr id="2000230734" name="Text Box 2000230734"/>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rsidR="00B114F0" w:rsidRPr="004F4FBB" w:rsidRDefault="00B114F0" w:rsidP="00B114F0">
                            <w:pPr>
                              <w:pStyle w:val="Caption"/>
                              <w:rPr>
                                <w:noProof/>
                              </w:rPr>
                            </w:pPr>
                            <w:bookmarkStart w:id="962" w:name="_Toc514069638"/>
                            <w:bookmarkStart w:id="963" w:name="_Toc514757957"/>
                            <w:r>
                              <w:t xml:space="preserve">Figure </w:t>
                            </w:r>
                            <w:r>
                              <w:rPr>
                                <w:noProof/>
                              </w:rPr>
                              <w:fldChar w:fldCharType="begin"/>
                            </w:r>
                            <w:r>
                              <w:rPr>
                                <w:noProof/>
                              </w:rPr>
                              <w:instrText xml:space="preserve"> SEQ Figure \* ARABIC </w:instrText>
                            </w:r>
                            <w:r>
                              <w:rPr>
                                <w:noProof/>
                              </w:rPr>
                              <w:fldChar w:fldCharType="separate"/>
                            </w:r>
                            <w:r>
                              <w:rPr>
                                <w:noProof/>
                              </w:rPr>
                              <w:t>114</w:t>
                            </w:r>
                            <w:r>
                              <w:rPr>
                                <w:noProof/>
                              </w:rPr>
                              <w:fldChar w:fldCharType="end"/>
                            </w:r>
                            <w:r>
                              <w:t xml:space="preserve"> - Old Anode Vs New Anode</w:t>
                            </w:r>
                            <w:bookmarkEnd w:id="962"/>
                            <w:bookmarkEnd w:id="9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53C040" id="Text Box 2000230734" o:spid="_x0000_s1081" type="#_x0000_t202" style="position:absolute;margin-left:114.95pt;margin-top:74.05pt;width:208.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CbiOAIAAHcEAAAOAAAAZHJzL2Uyb0RvYy54bWysVE1v2zAMvQ/YfxB0X+x8NO2MOEWWIsOA&#10;oC2QDD0rshwLkEVNUmJnv36UbDddt9Owi0yR1JP4HunFfVsrchbWSdA5HY9SSoTmUEh9zOn3/ebT&#10;HSXOM10wBVrk9CIcvV9+/LBoTCYmUIEqhCUIol3WmJxW3pssSRyvRM3cCIzQGCzB1szj1h6TwrIG&#10;0WuVTNJ0njRgC2OBC+fQ+9AF6TLil6Xg/qksnfBE5RTf5uNq43oIa7JcsOxomakk75/B/uEVNZMa&#10;L32FemCekZOVf0DVkltwUPoRhzqBspRcxBqwmnH6rppdxYyItSA5zrzS5P4fLH88P1sii5wim+lk&#10;mt5OZ5RoVqNWe9F68gVa8iaEfDXGZXhsZ/CgbzGOugceg9+hM9DQlrYOXyyQYByZv7yyHVA5Oifz&#10;2e3nGwxxjM2nNwEjuR411vmvAmoSjJxalDIyzM5b57vUISXc5EDJYiOVCpsQWCtLzgxlbyrpRQ/+&#10;W5bSIVdDONUBBk9yrSNYvj20HT+zocgDFBes3ULXTc7wjcQLt8z5Z2axfbAmHAn/hEupoMkp9BYl&#10;Fdiff/OHfFQVo5Q02I45dT9OzApK1DeNeofeHQw7GIfB0Kd6DVjqGIfN8GjiAevVYJYW6heclFW4&#10;BUNMc7wrp34w174bCpw0LlarmIQdapjf6p3hAXogdt++MGt6WTyq+QhDo7LsnTpdbtTHrE4eqY7S&#10;BWI7Fnu+sbuj+P0khvF5u49Z1//F8hcAAAD//wMAUEsDBBQABgAIAAAAIQDkka9z4AAAAAsBAAAP&#10;AAAAZHJzL2Rvd25yZXYueG1sTI/BTsMwEETvSPyDtUhcEHUaoqhN41RVBQe4VA29cHNjN06J15Ht&#10;tOHvWbjAcWeeZmfK9WR7dtE+dA4FzGcJMI2NUx22Ag7vL48LYCFKVLJ3qAV86QDr6vamlIVyV9zr&#10;Sx1bRiEYCinAxDgUnIfGaCvDzA0ayTs5b2Wk07dceXmlcNvzNElybmWH9MHIQW+Nbj7r0QrYZR87&#10;8zCent822ZN/PYzb/NzWQtzfTZsVsKin+AfDT32qDhV1OroRVWC9gDRdLgklI1vMgRGRZzkpx18l&#10;BV6V/P+G6hsAAP//AwBQSwECLQAUAAYACAAAACEAtoM4kv4AAADhAQAAEwAAAAAAAAAAAAAAAAAA&#10;AAAAW0NvbnRlbnRfVHlwZXNdLnhtbFBLAQItABQABgAIAAAAIQA4/SH/1gAAAJQBAAALAAAAAAAA&#10;AAAAAAAAAC8BAABfcmVscy8ucmVsc1BLAQItABQABgAIAAAAIQCIaCbiOAIAAHcEAAAOAAAAAAAA&#10;AAAAAAAAAC4CAABkcnMvZTJvRG9jLnhtbFBLAQItABQABgAIAAAAIQDkka9z4AAAAAsBAAAPAAAA&#10;AAAAAAAAAAAAAJIEAABkcnMvZG93bnJldi54bWxQSwUGAAAAAAQABADzAAAAnwUAAAAA&#10;" stroked="f">
                <v:textbox style="mso-fit-shape-to-text:t" inset="0,0,0,0">
                  <w:txbxContent>
                    <w:p w:rsidR="00B114F0" w:rsidRPr="004F4FBB" w:rsidRDefault="00B114F0" w:rsidP="00B114F0">
                      <w:pPr>
                        <w:pStyle w:val="Caption"/>
                        <w:rPr>
                          <w:noProof/>
                        </w:rPr>
                      </w:pPr>
                      <w:bookmarkStart w:id="1078" w:name="_Toc514069638"/>
                      <w:bookmarkStart w:id="1079" w:name="_Toc514757957"/>
                      <w:r>
                        <w:t xml:space="preserve">Figure </w:t>
                      </w:r>
                      <w:r>
                        <w:rPr>
                          <w:noProof/>
                        </w:rPr>
                        <w:fldChar w:fldCharType="begin"/>
                      </w:r>
                      <w:r>
                        <w:rPr>
                          <w:noProof/>
                        </w:rPr>
                        <w:instrText xml:space="preserve"> SEQ Figure \* ARABIC </w:instrText>
                      </w:r>
                      <w:r>
                        <w:rPr>
                          <w:noProof/>
                        </w:rPr>
                        <w:fldChar w:fldCharType="separate"/>
                      </w:r>
                      <w:r>
                        <w:rPr>
                          <w:noProof/>
                        </w:rPr>
                        <w:t>114</w:t>
                      </w:r>
                      <w:r>
                        <w:rPr>
                          <w:noProof/>
                        </w:rPr>
                        <w:fldChar w:fldCharType="end"/>
                      </w:r>
                      <w:r>
                        <w:t xml:space="preserve"> - Old Anode Vs New Anode</w:t>
                      </w:r>
                      <w:bookmarkEnd w:id="1078"/>
                      <w:bookmarkEnd w:id="1079"/>
                    </w:p>
                  </w:txbxContent>
                </v:textbox>
                <w10:wrap type="tight"/>
              </v:shape>
            </w:pict>
          </mc:Fallback>
        </mc:AlternateContent>
      </w:r>
      <w:r>
        <w:br w:type="page"/>
      </w:r>
    </w:p>
    <w:p w:rsidR="00B114F0" w:rsidRPr="002D5328" w:rsidRDefault="00B114F0" w:rsidP="00B114F0">
      <w:pPr>
        <w:pStyle w:val="Heading3"/>
      </w:pPr>
      <w:bookmarkStart w:id="964" w:name="_Toc514758103"/>
      <w:bookmarkStart w:id="965" w:name="_Toc514764279"/>
      <w:r w:rsidRPr="002D5328">
        <w:lastRenderedPageBreak/>
        <w:t>Cathode deteriorating (Group)</w:t>
      </w:r>
      <w:bookmarkEnd w:id="964"/>
      <w:bookmarkEnd w:id="965"/>
    </w:p>
    <w:p w:rsidR="00B114F0" w:rsidRPr="002D5328" w:rsidRDefault="00B114F0" w:rsidP="00B114F0">
      <w:pPr>
        <w:spacing w:line="360" w:lineRule="auto"/>
        <w:rPr>
          <w:rFonts w:cstheme="minorHAnsi"/>
        </w:rPr>
      </w:pPr>
      <w:r w:rsidRPr="002D5328">
        <w:rPr>
          <w:rFonts w:cstheme="minorHAnsi"/>
        </w:rPr>
        <w:t xml:space="preserve">Although, the top of the reactor was sealed with a plastic bag to capture the evaporated water, it was found that the tape </w:t>
      </w:r>
      <w:r>
        <w:rPr>
          <w:rFonts w:cstheme="minorHAnsi"/>
        </w:rPr>
        <w:t>could</w:t>
      </w:r>
      <w:r w:rsidRPr="002D5328">
        <w:rPr>
          <w:rFonts w:cstheme="minorHAnsi"/>
        </w:rPr>
        <w:t xml:space="preserve"> </w:t>
      </w:r>
      <w:r>
        <w:rPr>
          <w:rFonts w:cstheme="minorHAnsi"/>
        </w:rPr>
        <w:t>not prevent some of the water</w:t>
      </w:r>
      <w:r w:rsidRPr="002D5328">
        <w:rPr>
          <w:rFonts w:cstheme="minorHAnsi"/>
        </w:rPr>
        <w:t xml:space="preserve"> escap</w:t>
      </w:r>
      <w:r>
        <w:rPr>
          <w:rFonts w:cstheme="minorHAnsi"/>
        </w:rPr>
        <w:t>ing down</w:t>
      </w:r>
      <w:r w:rsidRPr="002D5328">
        <w:rPr>
          <w:rFonts w:cstheme="minorHAnsi"/>
        </w:rPr>
        <w:t xml:space="preserve"> the side</w:t>
      </w:r>
      <w:r>
        <w:rPr>
          <w:rFonts w:cstheme="minorHAnsi"/>
        </w:rPr>
        <w:t xml:space="preserve"> of the reactor</w:t>
      </w:r>
      <w:r w:rsidRPr="002D5328">
        <w:rPr>
          <w:rFonts w:cstheme="minorHAnsi"/>
        </w:rPr>
        <w:t xml:space="preserve">. </w:t>
      </w:r>
    </w:p>
    <w:p w:rsidR="00B114F0" w:rsidRDefault="00B114F0" w:rsidP="00B114F0">
      <w:pPr>
        <w:keepNext/>
        <w:spacing w:line="360" w:lineRule="auto"/>
      </w:pPr>
      <w:r w:rsidRPr="002D5328">
        <w:rPr>
          <w:rFonts w:cstheme="minorHAnsi"/>
          <w:noProof/>
          <w:lang w:eastAsia="en-GB"/>
        </w:rPr>
        <w:drawing>
          <wp:inline distT="0" distB="0" distL="0" distR="0" wp14:anchorId="23C63FC2" wp14:editId="0788AB47">
            <wp:extent cx="1905000" cy="3133725"/>
            <wp:effectExtent l="0" t="0" r="0" b="9525"/>
            <wp:docPr id="2000230751" name="Picture 5" descr="C:\Users\HP\Desktop\Uni Project\20180416_15053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1905000" cy="3133725"/>
                    </a:xfrm>
                    <a:prstGeom prst="rect">
                      <a:avLst/>
                    </a:prstGeom>
                    <a:noFill/>
                    <a:ln>
                      <a:noFill/>
                      <a:prstDash/>
                    </a:ln>
                  </pic:spPr>
                </pic:pic>
              </a:graphicData>
            </a:graphic>
          </wp:inline>
        </w:drawing>
      </w:r>
    </w:p>
    <w:p w:rsidR="00B114F0" w:rsidRPr="002D5328" w:rsidRDefault="00B114F0" w:rsidP="00B114F0">
      <w:pPr>
        <w:pStyle w:val="Caption"/>
        <w:rPr>
          <w:rFonts w:cstheme="minorHAnsi"/>
        </w:rPr>
      </w:pPr>
      <w:bookmarkStart w:id="966" w:name="_Toc514069639"/>
      <w:bookmarkStart w:id="967" w:name="_Toc514757958"/>
      <w:r>
        <w:t xml:space="preserve">Figure </w:t>
      </w:r>
      <w:r>
        <w:rPr>
          <w:noProof/>
        </w:rPr>
        <w:fldChar w:fldCharType="begin"/>
      </w:r>
      <w:r>
        <w:rPr>
          <w:noProof/>
        </w:rPr>
        <w:instrText xml:space="preserve"> SEQ Figure \* ARABIC </w:instrText>
      </w:r>
      <w:r>
        <w:rPr>
          <w:noProof/>
        </w:rPr>
        <w:fldChar w:fldCharType="separate"/>
      </w:r>
      <w:r>
        <w:rPr>
          <w:noProof/>
        </w:rPr>
        <w:t>115</w:t>
      </w:r>
      <w:r>
        <w:rPr>
          <w:noProof/>
        </w:rPr>
        <w:fldChar w:fldCharType="end"/>
      </w:r>
      <w:r>
        <w:t xml:space="preserve"> - System Sealed with Duct Tape</w:t>
      </w:r>
      <w:bookmarkEnd w:id="966"/>
      <w:bookmarkEnd w:id="967"/>
    </w:p>
    <w:p w:rsidR="00B114F0" w:rsidRPr="002D5328" w:rsidRDefault="00B114F0" w:rsidP="00B114F0">
      <w:pPr>
        <w:spacing w:line="360" w:lineRule="auto"/>
        <w:rPr>
          <w:rFonts w:cstheme="minorHAnsi"/>
        </w:rPr>
      </w:pPr>
      <w:r>
        <w:rPr>
          <w:rFonts w:cstheme="minorHAnsi"/>
        </w:rPr>
        <w:t xml:space="preserve">After undertaking the final test, it was found that the sides of the reactor were slightly expanded. At first it was though that the heat produced from the reactor may have caused the swellings. </w:t>
      </w:r>
    </w:p>
    <w:p w:rsidR="00B114F0" w:rsidRDefault="00B114F0" w:rsidP="00B114F0">
      <w:pPr>
        <w:keepNext/>
        <w:spacing w:line="360" w:lineRule="auto"/>
      </w:pPr>
      <w:r w:rsidRPr="002D5328">
        <w:rPr>
          <w:rFonts w:cstheme="minorHAnsi"/>
          <w:noProof/>
          <w:lang w:eastAsia="en-GB"/>
        </w:rPr>
        <w:drawing>
          <wp:inline distT="0" distB="0" distL="0" distR="0" wp14:anchorId="211F864E" wp14:editId="51702B10">
            <wp:extent cx="3370887" cy="1789750"/>
            <wp:effectExtent l="9525" t="9525" r="10795" b="10795"/>
            <wp:docPr id="2000230752" name="Picture 1" descr="C:\Users\HP\Desktop\Uni Project\20180426_114648.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cstate="print">
                      <a:extLst>
                        <a:ext uri="{28A0092B-C50C-407E-A947-70E740481C1C}">
                          <a14:useLocalDpi xmlns:a14="http://schemas.microsoft.com/office/drawing/2010/main" val="0"/>
                        </a:ext>
                      </a:extLst>
                    </a:blip>
                    <a:srcRect/>
                    <a:stretch>
                      <a:fillRect/>
                    </a:stretch>
                  </pic:blipFill>
                  <pic:spPr>
                    <a:xfrm rot="5400013">
                      <a:off x="0" y="0"/>
                      <a:ext cx="3376420" cy="1792688"/>
                    </a:xfrm>
                    <a:prstGeom prst="rect">
                      <a:avLst/>
                    </a:prstGeom>
                    <a:noFill/>
                    <a:ln>
                      <a:noFill/>
                      <a:prstDash/>
                    </a:ln>
                  </pic:spPr>
                </pic:pic>
              </a:graphicData>
            </a:graphic>
          </wp:inline>
        </w:drawing>
      </w:r>
    </w:p>
    <w:p w:rsidR="00B114F0" w:rsidRPr="002D5328" w:rsidRDefault="00B114F0" w:rsidP="00B114F0">
      <w:pPr>
        <w:pStyle w:val="Caption"/>
        <w:rPr>
          <w:rFonts w:cstheme="minorHAnsi"/>
        </w:rPr>
      </w:pPr>
      <w:bookmarkStart w:id="968" w:name="_Toc514069640"/>
      <w:bookmarkStart w:id="969" w:name="_Toc514757959"/>
      <w:r>
        <w:t xml:space="preserve">Figure </w:t>
      </w:r>
      <w:r>
        <w:rPr>
          <w:noProof/>
        </w:rPr>
        <w:fldChar w:fldCharType="begin"/>
      </w:r>
      <w:r>
        <w:rPr>
          <w:noProof/>
        </w:rPr>
        <w:instrText xml:space="preserve"> SEQ Figure \* ARABIC </w:instrText>
      </w:r>
      <w:r>
        <w:rPr>
          <w:noProof/>
        </w:rPr>
        <w:fldChar w:fldCharType="separate"/>
      </w:r>
      <w:r>
        <w:rPr>
          <w:noProof/>
        </w:rPr>
        <w:t>116</w:t>
      </w:r>
      <w:r>
        <w:rPr>
          <w:noProof/>
        </w:rPr>
        <w:fldChar w:fldCharType="end"/>
      </w:r>
      <w:r>
        <w:t xml:space="preserve"> - System without Duct Tape</w:t>
      </w:r>
      <w:bookmarkEnd w:id="968"/>
      <w:bookmarkEnd w:id="969"/>
    </w:p>
    <w:p w:rsidR="00B114F0" w:rsidRDefault="00B114F0" w:rsidP="00B114F0">
      <w:pPr>
        <w:keepNext/>
        <w:spacing w:line="360" w:lineRule="auto"/>
      </w:pPr>
      <w:r w:rsidRPr="002D5328">
        <w:rPr>
          <w:rFonts w:cstheme="minorHAnsi"/>
          <w:noProof/>
          <w:lang w:eastAsia="en-GB"/>
        </w:rPr>
        <w:lastRenderedPageBreak/>
        <w:drawing>
          <wp:inline distT="0" distB="0" distL="0" distR="0" wp14:anchorId="5730DEA7" wp14:editId="08DA7E58">
            <wp:extent cx="3695065" cy="1812290"/>
            <wp:effectExtent l="7938" t="11112" r="8572" b="8573"/>
            <wp:docPr id="2000230753" name="Picture 2000230753" descr="C:\Users\HP\Desktop\Uni Project\20180426_11453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print">
                      <a:extLst>
                        <a:ext uri="{28A0092B-C50C-407E-A947-70E740481C1C}">
                          <a14:useLocalDpi xmlns:a14="http://schemas.microsoft.com/office/drawing/2010/main" val="0"/>
                        </a:ext>
                      </a:extLst>
                    </a:blip>
                    <a:srcRect/>
                    <a:stretch>
                      <a:fillRect/>
                    </a:stretch>
                  </pic:blipFill>
                  <pic:spPr>
                    <a:xfrm rot="5400013">
                      <a:off x="0" y="0"/>
                      <a:ext cx="3695065" cy="1812290"/>
                    </a:xfrm>
                    <a:prstGeom prst="rect">
                      <a:avLst/>
                    </a:prstGeom>
                    <a:noFill/>
                    <a:ln>
                      <a:noFill/>
                      <a:prstDash/>
                    </a:ln>
                  </pic:spPr>
                </pic:pic>
              </a:graphicData>
            </a:graphic>
          </wp:inline>
        </w:drawing>
      </w:r>
    </w:p>
    <w:p w:rsidR="00B114F0" w:rsidRPr="002D5328" w:rsidRDefault="00B114F0" w:rsidP="00B114F0">
      <w:pPr>
        <w:pStyle w:val="Caption"/>
        <w:rPr>
          <w:rFonts w:cstheme="minorHAnsi"/>
        </w:rPr>
      </w:pPr>
      <w:bookmarkStart w:id="970" w:name="_Toc514069641"/>
      <w:bookmarkStart w:id="971" w:name="_Toc514757960"/>
      <w:r>
        <w:t xml:space="preserve">Figure </w:t>
      </w:r>
      <w:r>
        <w:rPr>
          <w:noProof/>
        </w:rPr>
        <w:fldChar w:fldCharType="begin"/>
      </w:r>
      <w:r>
        <w:rPr>
          <w:noProof/>
        </w:rPr>
        <w:instrText xml:space="preserve"> SEQ Figure \* ARABIC </w:instrText>
      </w:r>
      <w:r>
        <w:rPr>
          <w:noProof/>
        </w:rPr>
        <w:fldChar w:fldCharType="separate"/>
      </w:r>
      <w:r>
        <w:rPr>
          <w:noProof/>
        </w:rPr>
        <w:t>117</w:t>
      </w:r>
      <w:r>
        <w:rPr>
          <w:noProof/>
        </w:rPr>
        <w:fldChar w:fldCharType="end"/>
      </w:r>
      <w:r>
        <w:t xml:space="preserve"> - System Swelling</w:t>
      </w:r>
      <w:bookmarkEnd w:id="970"/>
      <w:bookmarkEnd w:id="971"/>
    </w:p>
    <w:p w:rsidR="00B114F0" w:rsidRPr="002D5328" w:rsidRDefault="00B114F0" w:rsidP="00B114F0">
      <w:pPr>
        <w:spacing w:line="360" w:lineRule="auto"/>
        <w:rPr>
          <w:rFonts w:cstheme="minorHAnsi"/>
        </w:rPr>
      </w:pPr>
      <w:r>
        <w:rPr>
          <w:rFonts w:cstheme="minorHAnsi"/>
        </w:rPr>
        <w:t>At this point we wanted to discover the cause of this swelling. The first attempt was to press the swelling to find out, if there was any liquid inside the swelling. However, it was found that there was no liquid inside the swelling.</w:t>
      </w:r>
    </w:p>
    <w:p w:rsidR="00B114F0" w:rsidRDefault="00B114F0" w:rsidP="00B114F0">
      <w:pPr>
        <w:keepNext/>
        <w:spacing w:line="360" w:lineRule="auto"/>
      </w:pPr>
      <w:r w:rsidRPr="002D5328">
        <w:rPr>
          <w:rFonts w:cstheme="minorHAnsi"/>
          <w:noProof/>
          <w:lang w:eastAsia="en-GB"/>
        </w:rPr>
        <w:drawing>
          <wp:inline distT="0" distB="0" distL="0" distR="0" wp14:anchorId="412DA8FF" wp14:editId="0FB90CDD">
            <wp:extent cx="3371215" cy="1880235"/>
            <wp:effectExtent l="2540" t="16510" r="3175" b="3175"/>
            <wp:docPr id="2000230754" name="Picture 2" descr="C:\Users\HP\Desktop\Uni Project\20180426_114506.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print">
                      <a:extLst>
                        <a:ext uri="{28A0092B-C50C-407E-A947-70E740481C1C}">
                          <a14:useLocalDpi xmlns:a14="http://schemas.microsoft.com/office/drawing/2010/main" val="0"/>
                        </a:ext>
                      </a:extLst>
                    </a:blip>
                    <a:srcRect/>
                    <a:stretch>
                      <a:fillRect/>
                    </a:stretch>
                  </pic:blipFill>
                  <pic:spPr>
                    <a:xfrm rot="5400013">
                      <a:off x="0" y="0"/>
                      <a:ext cx="3371215" cy="1880235"/>
                    </a:xfrm>
                    <a:prstGeom prst="rect">
                      <a:avLst/>
                    </a:prstGeom>
                    <a:noFill/>
                    <a:ln>
                      <a:noFill/>
                      <a:prstDash/>
                    </a:ln>
                  </pic:spPr>
                </pic:pic>
              </a:graphicData>
            </a:graphic>
          </wp:inline>
        </w:drawing>
      </w:r>
    </w:p>
    <w:p w:rsidR="00B114F0" w:rsidRPr="002D5328" w:rsidRDefault="00B114F0" w:rsidP="00B114F0">
      <w:pPr>
        <w:pStyle w:val="Caption"/>
        <w:rPr>
          <w:rFonts w:cstheme="minorHAnsi"/>
        </w:rPr>
      </w:pPr>
      <w:bookmarkStart w:id="972" w:name="_Toc514069642"/>
      <w:bookmarkStart w:id="973" w:name="_Toc514757961"/>
      <w:r>
        <w:t xml:space="preserve">Figure </w:t>
      </w:r>
      <w:r>
        <w:rPr>
          <w:noProof/>
        </w:rPr>
        <w:fldChar w:fldCharType="begin"/>
      </w:r>
      <w:r>
        <w:rPr>
          <w:noProof/>
        </w:rPr>
        <w:instrText xml:space="preserve"> SEQ Figure \* ARABIC </w:instrText>
      </w:r>
      <w:r>
        <w:rPr>
          <w:noProof/>
        </w:rPr>
        <w:fldChar w:fldCharType="separate"/>
      </w:r>
      <w:r>
        <w:rPr>
          <w:noProof/>
        </w:rPr>
        <w:t>118</w:t>
      </w:r>
      <w:r>
        <w:rPr>
          <w:noProof/>
        </w:rPr>
        <w:fldChar w:fldCharType="end"/>
      </w:r>
      <w:r>
        <w:t xml:space="preserve"> - System Swelling on the Right</w:t>
      </w:r>
      <w:bookmarkEnd w:id="972"/>
      <w:bookmarkEnd w:id="973"/>
    </w:p>
    <w:p w:rsidR="00B114F0" w:rsidRPr="002D5328" w:rsidRDefault="00B114F0" w:rsidP="00B114F0">
      <w:pPr>
        <w:spacing w:line="360" w:lineRule="auto"/>
        <w:rPr>
          <w:rFonts w:cstheme="minorHAnsi"/>
        </w:rPr>
      </w:pPr>
      <w:r>
        <w:rPr>
          <w:rFonts w:cstheme="minorHAnsi"/>
        </w:rPr>
        <w:lastRenderedPageBreak/>
        <w:t>The next step was to peel off the outer cover of the reactor to discover the exact cause of the swellings. Once the outer cover was peeled off, a hole was found on the side of the reactor. It was thought to remove cover completely and in doing so, another hole was found almost at an identical place to the first hole. This discovery also explained the reason some dry white substance was found along with the slurry.</w:t>
      </w:r>
    </w:p>
    <w:p w:rsidR="00B114F0" w:rsidRDefault="00B114F0" w:rsidP="00B114F0">
      <w:pPr>
        <w:keepNext/>
        <w:spacing w:line="360" w:lineRule="auto"/>
      </w:pPr>
      <w:r w:rsidRPr="002D5328">
        <w:rPr>
          <w:rFonts w:cstheme="minorHAnsi"/>
          <w:noProof/>
          <w:lang w:eastAsia="en-GB"/>
        </w:rPr>
        <w:drawing>
          <wp:inline distT="0" distB="0" distL="0" distR="0" wp14:anchorId="492F460A" wp14:editId="359EB99C">
            <wp:extent cx="2628900" cy="5028565"/>
            <wp:effectExtent l="317" t="0" r="318" b="317"/>
            <wp:docPr id="2000230755" name="Picture 2000230755" descr="C:\Users\HP\Desktop\Uni Project\20180426_125115.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extLst>
                        <a:ext uri="{28A0092B-C50C-407E-A947-70E740481C1C}">
                          <a14:useLocalDpi xmlns:a14="http://schemas.microsoft.com/office/drawing/2010/main" val="0"/>
                        </a:ext>
                      </a:extLst>
                    </a:blip>
                    <a:srcRect/>
                    <a:stretch>
                      <a:fillRect/>
                    </a:stretch>
                  </pic:blipFill>
                  <pic:spPr>
                    <a:xfrm rot="16200000">
                      <a:off x="0" y="0"/>
                      <a:ext cx="2628900" cy="5028565"/>
                    </a:xfrm>
                    <a:prstGeom prst="rect">
                      <a:avLst/>
                    </a:prstGeom>
                    <a:noFill/>
                    <a:ln>
                      <a:noFill/>
                      <a:prstDash/>
                    </a:ln>
                  </pic:spPr>
                </pic:pic>
              </a:graphicData>
            </a:graphic>
          </wp:inline>
        </w:drawing>
      </w:r>
    </w:p>
    <w:p w:rsidR="00B114F0" w:rsidRDefault="00B114F0" w:rsidP="00B114F0">
      <w:pPr>
        <w:pStyle w:val="Caption"/>
        <w:rPr>
          <w:rFonts w:cstheme="minorHAnsi"/>
        </w:rPr>
      </w:pPr>
      <w:bookmarkStart w:id="974" w:name="_Toc514069643"/>
      <w:bookmarkStart w:id="975" w:name="_Toc514757962"/>
      <w:r>
        <w:t xml:space="preserve">Figure </w:t>
      </w:r>
      <w:r>
        <w:rPr>
          <w:noProof/>
        </w:rPr>
        <w:fldChar w:fldCharType="begin"/>
      </w:r>
      <w:r>
        <w:rPr>
          <w:noProof/>
        </w:rPr>
        <w:instrText xml:space="preserve"> SEQ Figure \* ARABIC </w:instrText>
      </w:r>
      <w:r>
        <w:rPr>
          <w:noProof/>
        </w:rPr>
        <w:fldChar w:fldCharType="separate"/>
      </w:r>
      <w:r>
        <w:rPr>
          <w:noProof/>
        </w:rPr>
        <w:t>119</w:t>
      </w:r>
      <w:r>
        <w:rPr>
          <w:noProof/>
        </w:rPr>
        <w:fldChar w:fldCharType="end"/>
      </w:r>
      <w:r>
        <w:t xml:space="preserve"> - Hole in the System</w:t>
      </w:r>
      <w:bookmarkEnd w:id="974"/>
      <w:bookmarkEnd w:id="975"/>
    </w:p>
    <w:p w:rsidR="00B114F0" w:rsidRPr="002D5328" w:rsidRDefault="00B114F0" w:rsidP="00B114F0">
      <w:pPr>
        <w:spacing w:line="360" w:lineRule="auto"/>
        <w:rPr>
          <w:rFonts w:cstheme="minorHAnsi"/>
        </w:rPr>
      </w:pPr>
      <w:r w:rsidRPr="002D5328">
        <w:rPr>
          <w:rFonts w:cstheme="minorHAnsi"/>
          <w:noProof/>
          <w:lang w:eastAsia="en-GB"/>
        </w:rPr>
        <w:drawing>
          <wp:inline distT="0" distB="0" distL="0" distR="0" wp14:anchorId="2543768E" wp14:editId="2827FA1B">
            <wp:extent cx="5172075" cy="2915920"/>
            <wp:effectExtent l="0" t="0" r="9525" b="0"/>
            <wp:docPr id="2000230756" name="Picture 9" descr="C:\Users\HP\Desktop\Uni Project\20180426_12514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cstate="print">
                      <a:extLst>
                        <a:ext uri="{28A0092B-C50C-407E-A947-70E740481C1C}">
                          <a14:useLocalDpi xmlns:a14="http://schemas.microsoft.com/office/drawing/2010/main" val="0"/>
                        </a:ext>
                      </a:extLst>
                    </a:blip>
                    <a:srcRect/>
                    <a:stretch>
                      <a:fillRect/>
                    </a:stretch>
                  </pic:blipFill>
                  <pic:spPr>
                    <a:xfrm>
                      <a:off x="0" y="0"/>
                      <a:ext cx="5172075" cy="2915920"/>
                    </a:xfrm>
                    <a:prstGeom prst="rect">
                      <a:avLst/>
                    </a:prstGeom>
                    <a:noFill/>
                    <a:ln>
                      <a:noFill/>
                      <a:prstDash/>
                    </a:ln>
                  </pic:spPr>
                </pic:pic>
              </a:graphicData>
            </a:graphic>
          </wp:inline>
        </w:drawing>
      </w:r>
    </w:p>
    <w:p w:rsidR="00B114F0" w:rsidRPr="002D5328" w:rsidRDefault="00B114F0" w:rsidP="00B114F0">
      <w:pPr>
        <w:spacing w:line="360" w:lineRule="auto"/>
        <w:rPr>
          <w:rFonts w:cstheme="minorHAnsi"/>
        </w:rPr>
      </w:pPr>
      <w:r>
        <w:rPr>
          <w:noProof/>
          <w:lang w:eastAsia="en-GB"/>
        </w:rPr>
        <mc:AlternateContent>
          <mc:Choice Requires="wps">
            <w:drawing>
              <wp:anchor distT="0" distB="0" distL="114300" distR="114300" simplePos="0" relativeHeight="251703296" behindDoc="1" locked="0" layoutInCell="1" allowOverlap="1" wp14:anchorId="20B2B374" wp14:editId="029B3439">
                <wp:simplePos x="0" y="0"/>
                <wp:positionH relativeFrom="column">
                  <wp:posOffset>546</wp:posOffset>
                </wp:positionH>
                <wp:positionV relativeFrom="paragraph">
                  <wp:posOffset>11179</wp:posOffset>
                </wp:positionV>
                <wp:extent cx="5172075" cy="635"/>
                <wp:effectExtent l="0" t="0" r="0" b="0"/>
                <wp:wrapTight wrapText="bothSides">
                  <wp:wrapPolygon edited="0">
                    <wp:start x="0" y="0"/>
                    <wp:lineTo x="0" y="21600"/>
                    <wp:lineTo x="21600" y="21600"/>
                    <wp:lineTo x="21600" y="0"/>
                  </wp:wrapPolygon>
                </wp:wrapTight>
                <wp:docPr id="2000230748" name="Text Box 2000230748"/>
                <wp:cNvGraphicFramePr/>
                <a:graphic xmlns:a="http://schemas.openxmlformats.org/drawingml/2006/main">
                  <a:graphicData uri="http://schemas.microsoft.com/office/word/2010/wordprocessingShape">
                    <wps:wsp>
                      <wps:cNvSpPr txBox="1"/>
                      <wps:spPr>
                        <a:xfrm>
                          <a:off x="0" y="0"/>
                          <a:ext cx="5172075" cy="635"/>
                        </a:xfrm>
                        <a:prstGeom prst="rect">
                          <a:avLst/>
                        </a:prstGeom>
                        <a:solidFill>
                          <a:prstClr val="white"/>
                        </a:solidFill>
                        <a:ln>
                          <a:noFill/>
                        </a:ln>
                      </wps:spPr>
                      <wps:txbx>
                        <w:txbxContent>
                          <w:p w:rsidR="00B114F0" w:rsidRPr="00373E32" w:rsidRDefault="00B114F0" w:rsidP="00B114F0">
                            <w:pPr>
                              <w:pStyle w:val="Caption"/>
                              <w:rPr>
                                <w:rFonts w:cstheme="minorHAnsi"/>
                                <w:noProof/>
                              </w:rPr>
                            </w:pPr>
                            <w:bookmarkStart w:id="976" w:name="_Toc514069644"/>
                            <w:bookmarkStart w:id="977" w:name="_Toc514757963"/>
                            <w:r>
                              <w:t xml:space="preserve">Figure </w:t>
                            </w:r>
                            <w:r>
                              <w:rPr>
                                <w:noProof/>
                              </w:rPr>
                              <w:fldChar w:fldCharType="begin"/>
                            </w:r>
                            <w:r>
                              <w:rPr>
                                <w:noProof/>
                              </w:rPr>
                              <w:instrText xml:space="preserve"> SEQ Figure \* ARABIC </w:instrText>
                            </w:r>
                            <w:r>
                              <w:rPr>
                                <w:noProof/>
                              </w:rPr>
                              <w:fldChar w:fldCharType="separate"/>
                            </w:r>
                            <w:r>
                              <w:rPr>
                                <w:noProof/>
                              </w:rPr>
                              <w:t>120</w:t>
                            </w:r>
                            <w:r>
                              <w:rPr>
                                <w:noProof/>
                              </w:rPr>
                              <w:fldChar w:fldCharType="end"/>
                            </w:r>
                            <w:r>
                              <w:t xml:space="preserve"> - Another hole on the opposite side of the system</w:t>
                            </w:r>
                            <w:bookmarkEnd w:id="976"/>
                            <w:bookmarkEnd w:id="9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B2B374" id="Text Box 2000230748" o:spid="_x0000_s1082" type="#_x0000_t202" style="position:absolute;margin-left:.05pt;margin-top:.9pt;width:407.25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9zGNgIAAHcEAAAOAAAAZHJzL2Uyb0RvYy54bWysVFFv2yAQfp+0/4B4X+ykS1tZcaosVaZJ&#10;UVspmfpMMI6RgGNAYme/fgeOk67b07QXfNwdH9z33Xn20GlFjsJ5Caak41FOiTAcKmn2Jf2+XX26&#10;p8QHZiqmwIiSnoSnD/OPH2atLcQEGlCVcARBjC9aW9ImBFtkmeeN0MyPwAqDwRqcZgG3bp9VjrWI&#10;rlU2yfPbrAVXWQdceI/exz5I5wm/rgUPz3XtRSCqpPi2kFaX1l1cs/mMFXvHbCP5+RnsH16hmTR4&#10;6QXqkQVGDk7+AaUld+ChDiMOOoO6llykGrCacf6umk3DrEi1IDneXmjy/w+WPx1fHJFVSZHNfHKT&#10;331GxQzTqNVWdIF8gY68CSFfrfUFHttYPBg6jKPukcfo9+iMNHS10/GLBRKMI/OnC9sRlaNzOr6b&#10;5HdTSjjGbm+mESO7HrXOh68CNIlGSR1KmRhmx7UPfeqQEm/yoGS1kkrFTQwslSNHhrK3jQziDP5b&#10;ljIx10A81QNGT3atI1qh23U9P+mB0bWD6oS1O+i7yVu+knjhmvnwwhy2D5aLIxGecakVtCWFs0VJ&#10;A+7n3/wxH1XFKCUttmNJ/Y8Dc4IS9c2g3rF3B8MNxm4wzEEvAUsd47BZnkw84IIazNqBfsVJWcRb&#10;MMQMx7tKGgZzGfqhwEnjYrFISdihloW12VgeoQdit90rc/YsS0A1n2BoVFa8U6fPTfrYxSEg1Um6&#10;K4tnvrG7k/jnSYzj83afsq7/i/kvAAAA//8DAFBLAwQUAAYACAAAACEAD7glO9sAAAAEAQAADwAA&#10;AGRycy9kb3ducmV2LnhtbEyOMU/DMBCFdyT+g3VILIg6hShq0zhVVcEAS0XowubG1yQQnyPbacO/&#10;5zrR5aRP7+ndV6wn24sT+tA5UjCfJSCQamc6ahTsP18fFyBC1GR07wgV/GKAdXl7U+jcuDN94KmK&#10;jeARCrlW0MY45FKGukWrw8wNSJwdnbc6MvpGGq/PPG57+ZQkmbS6I/7Q6gG3LdY/1WgV7NKvXfsw&#10;Hl/eN+mzf9uP2+y7qZS6v5s2KxARp/hfhos+q0PJTgc3kgmiv7CIfFmfw8U8zUAcmJcgy0Jey5d/&#10;AAAA//8DAFBLAQItABQABgAIAAAAIQC2gziS/gAAAOEBAAATAAAAAAAAAAAAAAAAAAAAAABbQ29u&#10;dGVudF9UeXBlc10ueG1sUEsBAi0AFAAGAAgAAAAhADj9If/WAAAAlAEAAAsAAAAAAAAAAAAAAAAA&#10;LwEAAF9yZWxzLy5yZWxzUEsBAi0AFAAGAAgAAAAhAP1b3MY2AgAAdwQAAA4AAAAAAAAAAAAAAAAA&#10;LgIAAGRycy9lMm9Eb2MueG1sUEsBAi0AFAAGAAgAAAAhAA+4JTvbAAAABAEAAA8AAAAAAAAAAAAA&#10;AAAAkAQAAGRycy9kb3ducmV2LnhtbFBLBQYAAAAABAAEAPMAAACYBQAAAAA=&#10;" stroked="f">
                <v:textbox style="mso-fit-shape-to-text:t" inset="0,0,0,0">
                  <w:txbxContent>
                    <w:p w:rsidR="00B114F0" w:rsidRPr="00373E32" w:rsidRDefault="00B114F0" w:rsidP="00B114F0">
                      <w:pPr>
                        <w:pStyle w:val="Caption"/>
                        <w:rPr>
                          <w:rFonts w:cstheme="minorHAnsi"/>
                          <w:noProof/>
                        </w:rPr>
                      </w:pPr>
                      <w:bookmarkStart w:id="1094" w:name="_Toc514069644"/>
                      <w:bookmarkStart w:id="1095" w:name="_Toc514757963"/>
                      <w:r>
                        <w:t xml:space="preserve">Figure </w:t>
                      </w:r>
                      <w:r>
                        <w:rPr>
                          <w:noProof/>
                        </w:rPr>
                        <w:fldChar w:fldCharType="begin"/>
                      </w:r>
                      <w:r>
                        <w:rPr>
                          <w:noProof/>
                        </w:rPr>
                        <w:instrText xml:space="preserve"> SEQ Figure \* ARABIC </w:instrText>
                      </w:r>
                      <w:r>
                        <w:rPr>
                          <w:noProof/>
                        </w:rPr>
                        <w:fldChar w:fldCharType="separate"/>
                      </w:r>
                      <w:r>
                        <w:rPr>
                          <w:noProof/>
                        </w:rPr>
                        <w:t>120</w:t>
                      </w:r>
                      <w:r>
                        <w:rPr>
                          <w:noProof/>
                        </w:rPr>
                        <w:fldChar w:fldCharType="end"/>
                      </w:r>
                      <w:r>
                        <w:t xml:space="preserve"> - Another hole on the opposite side of the system</w:t>
                      </w:r>
                      <w:bookmarkEnd w:id="1094"/>
                      <w:bookmarkEnd w:id="1095"/>
                    </w:p>
                  </w:txbxContent>
                </v:textbox>
                <w10:wrap type="tight"/>
              </v:shape>
            </w:pict>
          </mc:Fallback>
        </mc:AlternateContent>
      </w:r>
    </w:p>
    <w:p w:rsidR="00B114F0" w:rsidRDefault="00B114F0" w:rsidP="00B114F0">
      <w:pPr>
        <w:tabs>
          <w:tab w:val="left" w:pos="2042"/>
        </w:tabs>
        <w:spacing w:line="360" w:lineRule="auto"/>
        <w:rPr>
          <w:rFonts w:cstheme="minorHAnsi"/>
        </w:rPr>
      </w:pPr>
      <w:r>
        <w:rPr>
          <w:rFonts w:cstheme="minorHAnsi"/>
        </w:rPr>
        <w:t xml:space="preserve">Looking down inside the system, it was clear that the system (cathode) started to deteriorate. This also explained why there was small sounds of crackling while the tests were conducted and even during the cleaning process. </w:t>
      </w:r>
    </w:p>
    <w:p w:rsidR="00B114F0" w:rsidRDefault="00B114F0" w:rsidP="00B114F0">
      <w:pPr>
        <w:tabs>
          <w:tab w:val="left" w:pos="2042"/>
        </w:tabs>
        <w:rPr>
          <w:rFonts w:cstheme="minorHAnsi"/>
        </w:rPr>
      </w:pPr>
    </w:p>
    <w:p w:rsidR="00B114F0" w:rsidRPr="002D5328" w:rsidRDefault="00B114F0" w:rsidP="00B114F0">
      <w:pPr>
        <w:spacing w:line="360" w:lineRule="auto"/>
        <w:rPr>
          <w:rFonts w:cstheme="minorHAnsi"/>
        </w:rPr>
      </w:pPr>
      <w:r>
        <w:rPr>
          <w:noProof/>
          <w:lang w:eastAsia="en-GB"/>
        </w:rPr>
        <mc:AlternateContent>
          <mc:Choice Requires="wps">
            <w:drawing>
              <wp:anchor distT="0" distB="0" distL="114300" distR="114300" simplePos="0" relativeHeight="251704320" behindDoc="1" locked="0" layoutInCell="1" allowOverlap="1" wp14:anchorId="172F2256" wp14:editId="0644F67E">
                <wp:simplePos x="0" y="0"/>
                <wp:positionH relativeFrom="column">
                  <wp:posOffset>22077</wp:posOffset>
                </wp:positionH>
                <wp:positionV relativeFrom="paragraph">
                  <wp:posOffset>2682240</wp:posOffset>
                </wp:positionV>
                <wp:extent cx="4709160" cy="635"/>
                <wp:effectExtent l="0" t="0" r="0" b="0"/>
                <wp:wrapTight wrapText="bothSides">
                  <wp:wrapPolygon edited="0">
                    <wp:start x="0" y="0"/>
                    <wp:lineTo x="0" y="21600"/>
                    <wp:lineTo x="21600" y="21600"/>
                    <wp:lineTo x="21600" y="0"/>
                  </wp:wrapPolygon>
                </wp:wrapTight>
                <wp:docPr id="2000230749" name="Text Box 2000230749"/>
                <wp:cNvGraphicFramePr/>
                <a:graphic xmlns:a="http://schemas.openxmlformats.org/drawingml/2006/main">
                  <a:graphicData uri="http://schemas.microsoft.com/office/word/2010/wordprocessingShape">
                    <wps:wsp>
                      <wps:cNvSpPr txBox="1"/>
                      <wps:spPr>
                        <a:xfrm>
                          <a:off x="0" y="0"/>
                          <a:ext cx="4709160" cy="635"/>
                        </a:xfrm>
                        <a:prstGeom prst="rect">
                          <a:avLst/>
                        </a:prstGeom>
                        <a:solidFill>
                          <a:prstClr val="white"/>
                        </a:solidFill>
                        <a:ln>
                          <a:noFill/>
                        </a:ln>
                      </wps:spPr>
                      <wps:txbx>
                        <w:txbxContent>
                          <w:p w:rsidR="00B114F0" w:rsidRPr="00105437" w:rsidRDefault="00B114F0" w:rsidP="00B114F0">
                            <w:pPr>
                              <w:pStyle w:val="Caption"/>
                              <w:rPr>
                                <w:rFonts w:cstheme="minorHAnsi"/>
                              </w:rPr>
                            </w:pPr>
                            <w:bookmarkStart w:id="978" w:name="_Toc514069645"/>
                            <w:bookmarkStart w:id="979" w:name="_Toc514757964"/>
                            <w:r>
                              <w:t xml:space="preserve">Figure </w:t>
                            </w:r>
                            <w:r>
                              <w:rPr>
                                <w:noProof/>
                              </w:rPr>
                              <w:fldChar w:fldCharType="begin"/>
                            </w:r>
                            <w:r>
                              <w:rPr>
                                <w:noProof/>
                              </w:rPr>
                              <w:instrText xml:space="preserve"> SEQ Figure \* ARABIC </w:instrText>
                            </w:r>
                            <w:r>
                              <w:rPr>
                                <w:noProof/>
                              </w:rPr>
                              <w:fldChar w:fldCharType="separate"/>
                            </w:r>
                            <w:r>
                              <w:rPr>
                                <w:noProof/>
                              </w:rPr>
                              <w:t>121</w:t>
                            </w:r>
                            <w:r>
                              <w:rPr>
                                <w:noProof/>
                              </w:rPr>
                              <w:fldChar w:fldCharType="end"/>
                            </w:r>
                            <w:r>
                              <w:t xml:space="preserve"> - Inside the system (Cathode)</w:t>
                            </w:r>
                            <w:bookmarkEnd w:id="978"/>
                            <w:bookmarkEnd w:id="9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2F2256" id="Text Box 2000230749" o:spid="_x0000_s1083" type="#_x0000_t202" style="position:absolute;margin-left:1.75pt;margin-top:211.2pt;width:370.8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moiNwIAAHcEAAAOAAAAZHJzL2Uyb0RvYy54bWysVFFv2yAQfp+0/4B4X+ykXdpGcaosVaZJ&#10;VVspmfpMMI6RgGNAYme/fge2k67b07QXfNwdH9z33Xl+32pFjsJ5Caag41FOiTAcSmn2Bf2+XX+6&#10;pcQHZkqmwIiCnoSn94uPH+aNnYkJ1KBK4QiCGD9rbEHrEOwsyzyvhWZ+BFYYDFbgNAu4dfusdKxB&#10;dK2ySZ5PswZcaR1w4T16H7ogXST8qhI8PFeVF4GoguLbQlpdWndxzRZzNts7ZmvJ+2ewf3iFZtLg&#10;pWeoBxYYOTj5B5SW3IGHKow46AyqSnKRasBqxvm7ajY1syLVguR4e6bJ/z9Y/nR8cUSWBUU288lV&#10;fnN9R4lhGrXaijaQL9CSNyHkq7F+hsc2Fg+GFuOoe+Qx+j06Iw1t5XT8YoEE48j86cx2ROXovL7J&#10;78ZTDHGMTa8+R4zsctQ6H74K0CQaBXUoZWKYHR996FKHlHiTByXLtVQqbmJgpRw5MpS9qWUQPfhv&#10;WcrEXAPxVAcYPdmljmiFdtd2/EyHIndQnrB2B103ecvXEi98ZD68MIftgzXhSIRnXCoFTUGhtyip&#10;wf38mz/mo6oYpaTBdiyo/3FgTlCivhnUO/buYLjB2A2GOegVYKljHDbLk4kHXFCDWTnQrzgpy3gL&#10;hpjheFdBw2CuQjcUOGlcLJcpCTvUsvBoNpZH6IHYbfvKnO1lCajmEwyNymbv1Olykz52eQhIdZIu&#10;Etux2PON3Z3E7ycxjs/bfcq6/C8WvwAAAP//AwBQSwMEFAAGAAgAAAAhAByanf7gAAAACQEAAA8A&#10;AABkcnMvZG93bnJldi54bWxMj8FOwzAQRO9I/IO1SFwQdZo6BYU4VVXBAS4VoRdubryNA/E6ip02&#10;/XtcLnCcndHM22I12Y4dcfCtIwnzWQIMqXa6pUbC7uPl/hGYD4q06hyhhDN6WJXXV4XKtTvROx6r&#10;0LBYQj5XEkwIfc65rw1a5WeuR4rewQ1WhSiHhutBnWK57XiaJEtuVUtxwageNwbr72q0Erbic2vu&#10;xsPz21oshtfduFl+NZWUtzfT+glYwCn8heGCH9GhjEx7N5L2rJOwyGJQgkhTASz6DyKbA9v/XjLg&#10;ZcH/f1D+AAAA//8DAFBLAQItABQABgAIAAAAIQC2gziS/gAAAOEBAAATAAAAAAAAAAAAAAAAAAAA&#10;AABbQ29udGVudF9UeXBlc10ueG1sUEsBAi0AFAAGAAgAAAAhADj9If/WAAAAlAEAAAsAAAAAAAAA&#10;AAAAAAAALwEAAF9yZWxzLy5yZWxzUEsBAi0AFAAGAAgAAAAhANbuaiI3AgAAdwQAAA4AAAAAAAAA&#10;AAAAAAAALgIAAGRycy9lMm9Eb2MueG1sUEsBAi0AFAAGAAgAAAAhAByanf7gAAAACQEAAA8AAAAA&#10;AAAAAAAAAAAAkQQAAGRycy9kb3ducmV2LnhtbFBLBQYAAAAABAAEAPMAAACeBQAAAAA=&#10;" stroked="f">
                <v:textbox style="mso-fit-shape-to-text:t" inset="0,0,0,0">
                  <w:txbxContent>
                    <w:p w:rsidR="00B114F0" w:rsidRPr="00105437" w:rsidRDefault="00B114F0" w:rsidP="00B114F0">
                      <w:pPr>
                        <w:pStyle w:val="Caption"/>
                        <w:rPr>
                          <w:rFonts w:cstheme="minorHAnsi"/>
                        </w:rPr>
                      </w:pPr>
                      <w:bookmarkStart w:id="1098" w:name="_Toc514069645"/>
                      <w:bookmarkStart w:id="1099" w:name="_Toc514757964"/>
                      <w:r>
                        <w:t xml:space="preserve">Figure </w:t>
                      </w:r>
                      <w:r>
                        <w:rPr>
                          <w:noProof/>
                        </w:rPr>
                        <w:fldChar w:fldCharType="begin"/>
                      </w:r>
                      <w:r>
                        <w:rPr>
                          <w:noProof/>
                        </w:rPr>
                        <w:instrText xml:space="preserve"> SEQ Figure \* ARABIC </w:instrText>
                      </w:r>
                      <w:r>
                        <w:rPr>
                          <w:noProof/>
                        </w:rPr>
                        <w:fldChar w:fldCharType="separate"/>
                      </w:r>
                      <w:r>
                        <w:rPr>
                          <w:noProof/>
                        </w:rPr>
                        <w:t>121</w:t>
                      </w:r>
                      <w:r>
                        <w:rPr>
                          <w:noProof/>
                        </w:rPr>
                        <w:fldChar w:fldCharType="end"/>
                      </w:r>
                      <w:r>
                        <w:t xml:space="preserve"> - Inside the system (Cathode)</w:t>
                      </w:r>
                      <w:bookmarkEnd w:id="1098"/>
                      <w:bookmarkEnd w:id="1099"/>
                    </w:p>
                  </w:txbxContent>
                </v:textbox>
                <w10:wrap type="tight"/>
              </v:shape>
            </w:pict>
          </mc:Fallback>
        </mc:AlternateContent>
      </w:r>
      <w:r w:rsidRPr="002D5328">
        <w:rPr>
          <w:rFonts w:cstheme="minorHAnsi"/>
          <w:noProof/>
          <w:lang w:eastAsia="en-GB"/>
        </w:rPr>
        <w:drawing>
          <wp:inline distT="0" distB="0" distL="0" distR="0" wp14:anchorId="1EB10190" wp14:editId="0795B739">
            <wp:extent cx="4709160" cy="2613025"/>
            <wp:effectExtent l="0" t="0" r="0" b="0"/>
            <wp:docPr id="2000230757" name="Picture 14" descr="C:\Users\HP\Desktop\Uni Project\20180426_13080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cstate="print">
                      <a:extLst>
                        <a:ext uri="{28A0092B-C50C-407E-A947-70E740481C1C}">
                          <a14:useLocalDpi xmlns:a14="http://schemas.microsoft.com/office/drawing/2010/main" val="0"/>
                        </a:ext>
                      </a:extLst>
                    </a:blip>
                    <a:srcRect/>
                    <a:stretch>
                      <a:fillRect/>
                    </a:stretch>
                  </pic:blipFill>
                  <pic:spPr>
                    <a:xfrm>
                      <a:off x="0" y="0"/>
                      <a:ext cx="4709160" cy="2613025"/>
                    </a:xfrm>
                    <a:prstGeom prst="rect">
                      <a:avLst/>
                    </a:prstGeom>
                    <a:noFill/>
                    <a:ln>
                      <a:noFill/>
                      <a:prstDash/>
                    </a:ln>
                  </pic:spPr>
                </pic:pic>
              </a:graphicData>
            </a:graphic>
          </wp:inline>
        </w:drawing>
      </w:r>
    </w:p>
    <w:p w:rsidR="00B114F0" w:rsidRPr="001062CA" w:rsidRDefault="00B114F0" w:rsidP="00B114F0">
      <w:pPr>
        <w:rPr>
          <w:rFonts w:cstheme="minorHAnsi"/>
        </w:rPr>
      </w:pPr>
    </w:p>
    <w:p w:rsidR="00B114F0" w:rsidRDefault="00B114F0" w:rsidP="00B114F0">
      <w:pPr>
        <w:keepNext/>
      </w:pPr>
      <w:r>
        <w:rPr>
          <w:rFonts w:cstheme="minorHAnsi"/>
          <w:noProof/>
          <w:lang w:eastAsia="en-GB"/>
        </w:rPr>
        <w:drawing>
          <wp:inline distT="0" distB="0" distL="0" distR="0" wp14:anchorId="15A2CB3E" wp14:editId="215BD295">
            <wp:extent cx="4681855" cy="2749550"/>
            <wp:effectExtent l="0" t="0" r="4445" b="0"/>
            <wp:docPr id="2000230760" name="Picture 2000230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681855" cy="2749550"/>
                    </a:xfrm>
                    <a:prstGeom prst="rect">
                      <a:avLst/>
                    </a:prstGeom>
                    <a:noFill/>
                  </pic:spPr>
                </pic:pic>
              </a:graphicData>
            </a:graphic>
          </wp:inline>
        </w:drawing>
      </w:r>
    </w:p>
    <w:p w:rsidR="00B114F0" w:rsidRPr="001062CA" w:rsidRDefault="00B114F0" w:rsidP="00B114F0">
      <w:pPr>
        <w:pStyle w:val="Caption"/>
        <w:rPr>
          <w:rFonts w:cstheme="minorHAnsi"/>
        </w:rPr>
      </w:pPr>
      <w:bookmarkStart w:id="980" w:name="_Toc514069646"/>
      <w:bookmarkStart w:id="981" w:name="_Toc514757965"/>
      <w:r>
        <w:t xml:space="preserve">Figure </w:t>
      </w:r>
      <w:r>
        <w:rPr>
          <w:noProof/>
        </w:rPr>
        <w:fldChar w:fldCharType="begin"/>
      </w:r>
      <w:r>
        <w:rPr>
          <w:noProof/>
        </w:rPr>
        <w:instrText xml:space="preserve"> SEQ Figure \* ARABIC </w:instrText>
      </w:r>
      <w:r>
        <w:rPr>
          <w:noProof/>
        </w:rPr>
        <w:fldChar w:fldCharType="separate"/>
      </w:r>
      <w:r>
        <w:rPr>
          <w:noProof/>
        </w:rPr>
        <w:t>122</w:t>
      </w:r>
      <w:r>
        <w:rPr>
          <w:noProof/>
        </w:rPr>
        <w:fldChar w:fldCharType="end"/>
      </w:r>
      <w:r>
        <w:t xml:space="preserve"> - Shining light through the deteriorated hole</w:t>
      </w:r>
      <w:bookmarkEnd w:id="980"/>
      <w:bookmarkEnd w:id="981"/>
    </w:p>
    <w:p w:rsidR="00B114F0" w:rsidRDefault="00B114F0" w:rsidP="00B114F0">
      <w:pPr>
        <w:rPr>
          <w:rFonts w:cstheme="minorHAnsi"/>
        </w:rPr>
      </w:pPr>
      <w:r>
        <w:rPr>
          <w:rFonts w:cstheme="minorHAnsi"/>
        </w:rPr>
        <w:br w:type="page"/>
      </w:r>
    </w:p>
    <w:p w:rsidR="00B114F0" w:rsidRPr="00CB6C8A" w:rsidRDefault="00B114F0" w:rsidP="00B114F0">
      <w:pPr>
        <w:pStyle w:val="Heading1"/>
        <w:spacing w:line="360" w:lineRule="auto"/>
      </w:pPr>
      <w:bookmarkStart w:id="982" w:name="_Toc514758104"/>
      <w:bookmarkStart w:id="983" w:name="_Toc514764280"/>
      <w:r>
        <w:lastRenderedPageBreak/>
        <w:t>Conclusions</w:t>
      </w:r>
      <w:bookmarkEnd w:id="782"/>
      <w:bookmarkEnd w:id="783"/>
      <w:bookmarkEnd w:id="784"/>
      <w:bookmarkEnd w:id="785"/>
      <w:bookmarkEnd w:id="786"/>
      <w:bookmarkEnd w:id="787"/>
      <w:bookmarkEnd w:id="788"/>
      <w:bookmarkEnd w:id="789"/>
      <w:bookmarkEnd w:id="790"/>
      <w:bookmarkEnd w:id="951"/>
      <w:bookmarkEnd w:id="952"/>
      <w:bookmarkEnd w:id="953"/>
      <w:bookmarkEnd w:id="954"/>
      <w:bookmarkEnd w:id="955"/>
      <w:bookmarkEnd w:id="982"/>
      <w:bookmarkEnd w:id="983"/>
    </w:p>
    <w:p w:rsidR="00B114F0" w:rsidRDefault="00B114F0" w:rsidP="00B114F0">
      <w:pPr>
        <w:pStyle w:val="Heading2"/>
        <w:spacing w:line="360" w:lineRule="auto"/>
      </w:pPr>
      <w:bookmarkStart w:id="984" w:name="_Toc513036742"/>
      <w:bookmarkStart w:id="985" w:name="_Toc513122000"/>
      <w:bookmarkStart w:id="986" w:name="_Toc513194632"/>
      <w:bookmarkStart w:id="987" w:name="_Toc513227497"/>
      <w:bookmarkStart w:id="988" w:name="_Toc514758105"/>
      <w:bookmarkStart w:id="989" w:name="_Toc514764281"/>
      <w:r>
        <w:t>Conclusion</w:t>
      </w:r>
      <w:bookmarkEnd w:id="984"/>
      <w:bookmarkEnd w:id="985"/>
      <w:bookmarkEnd w:id="986"/>
      <w:bookmarkEnd w:id="987"/>
      <w:bookmarkEnd w:id="988"/>
      <w:bookmarkEnd w:id="989"/>
    </w:p>
    <w:p w:rsidR="00B114F0" w:rsidRDefault="00B114F0" w:rsidP="00B114F0">
      <w:pPr>
        <w:spacing w:line="360" w:lineRule="auto"/>
      </w:pPr>
      <w:r>
        <w:t>To conclude, the issues that were present in the 2016-17 reactor were solved. By introducing a gravel filer in-between the bottom of the anode and the mesh filter, and adding a cap to the bottom of the anode, the slurry was uniformly distributed across the entire reaction chamber resulting in a significantly higher percentage of the batch undergoing the reaction.</w:t>
      </w:r>
    </w:p>
    <w:p w:rsidR="00B114F0" w:rsidRDefault="00B114F0" w:rsidP="00B114F0">
      <w:pPr>
        <w:spacing w:line="360" w:lineRule="auto"/>
      </w:pPr>
      <w:r>
        <w:t>This has been proven by comparing the best result from the previous reactor to the best result from the new design. Last year 307ml was drained in 3200 minutes, this year 430ml was drained in 1330 minutes, which is a 40.06% in water drained and was achieved in 58.43% less time. The power consumption was also improved as the reactor was powered for less time to acquire a greater yield. After 30 Watts have been consumed over 90 minutes, a total of 225ml was collected compared to an amount of 49.3ml from last year, resulting in a 456% increase in efficiency.</w:t>
      </w:r>
    </w:p>
    <w:p w:rsidR="00B114F0" w:rsidRDefault="00B114F0" w:rsidP="00B114F0">
      <w:pPr>
        <w:spacing w:line="360" w:lineRule="auto"/>
      </w:pPr>
      <w:r>
        <w:t>With the improved efficiencies that were gained this year, additional issues arose with the reactors design. Most notably the exhaustion of the Aluminium Cathode which eventually eroded to such an extent that the liquid removed during the dewatering process was passing through the external wall of the reactor and was collecting around the base of the Anode.</w:t>
      </w:r>
    </w:p>
    <w:p w:rsidR="00B114F0" w:rsidRDefault="00B114F0" w:rsidP="00B114F0">
      <w:pPr>
        <w:spacing w:line="360" w:lineRule="auto"/>
      </w:pPr>
      <w:r>
        <w:t>The collection of the foam that was produced during the dewatering process at lower amperage was produced in a volume that was manageable compared to the amount of foam that was produced during the tests run at higher amperages, with the higher amperage tests foam leaking from the collection bag.</w:t>
      </w:r>
    </w:p>
    <w:p w:rsidR="00B114F0" w:rsidRDefault="00B114F0" w:rsidP="00B114F0">
      <w:pPr>
        <w:spacing w:line="360" w:lineRule="auto"/>
      </w:pPr>
      <w:r>
        <w:t>The XRF results confirm the predictions of the H-S theory that the electro osmotic velocity of the particles that are present in the waste will be in the direction of the Cathode. From the XRF analysis the dry waste absorbed greater amounts of the iron ions, which were released as part of the electro kinetic dewatering reaction this indicates the movement of the water migrated in the direction from the Anode towards the Cathode, this is also confirmed by the high Aluminium content of the liquid waste that was produced. As the dry waste did not contain the high level of Aluminium that was measured in the liquid waste it can be predicted that the liquid that was removed had passed over the Cathode and exited the reactor through the media filter and then through the membrane.</w:t>
      </w:r>
    </w:p>
    <w:p w:rsidR="00B114F0" w:rsidRDefault="00B114F0" w:rsidP="00B114F0">
      <w:pPr>
        <w:spacing w:line="360" w:lineRule="auto"/>
      </w:pPr>
      <w:r>
        <w:t xml:space="preserve">The presence of the pH gradient in the dry waste that was collected also showed evidence that the H-S theory was correct and with the dry waste at the Cathode having a pH of around 8 and the pH of the waste near the Anode having a pH of around 6.8. The presence of the pH gradient also provides evidence that the waste that is processed has the potential to be used form multiple purposes if </w:t>
      </w:r>
      <w:r>
        <w:lastRenderedPageBreak/>
        <w:t>separated, with the potential of increasing the value of the processed waste as fertilizers for different uses.</w:t>
      </w:r>
    </w:p>
    <w:p w:rsidR="00B114F0" w:rsidRDefault="00B114F0" w:rsidP="00B114F0">
      <w:pPr>
        <w:spacing w:line="360" w:lineRule="auto"/>
      </w:pPr>
      <w:r>
        <w:t>In addition to developing an improved reactor, a complete control system was designed which can be carried out, implemented and iterated upon for future reactor designs. A complete schematic diagram as well as PCB design was developed which shows all the necessary components to allow for the circuit to function. Similar components can be used as substitutes in the event that the component is no longer available.</w:t>
      </w:r>
    </w:p>
    <w:p w:rsidR="00B114F0" w:rsidRPr="00722680" w:rsidRDefault="00B114F0" w:rsidP="00B114F0">
      <w:pPr>
        <w:spacing w:line="360" w:lineRule="auto"/>
        <w:rPr>
          <w:vertAlign w:val="superscript"/>
        </w:rPr>
      </w:pPr>
      <w:r>
        <w:t>The feasibility studies carried out for Hydro, Solar and Wind have shown that from all the possible renewable energy sources that could be used to power the reactor, Hydro was the most achievable as there was a nearby river source with a flow rate of up to 250ms</w:t>
      </w:r>
      <w:r>
        <w:rPr>
          <w:vertAlign w:val="superscript"/>
        </w:rPr>
        <w:t>-3</w:t>
      </w:r>
      <w:r>
        <w:t>, of which 10% could be extracted using a 20-30 Kw turbine, and would cost around 110,000 to 165,000 USD. This would provide an ample amount of power for a scaled up version of the improved reactor which could be used commercially to continuously dewater large amount of cow slurry.</w:t>
      </w:r>
    </w:p>
    <w:p w:rsidR="00B114F0" w:rsidRPr="00CB6C8A" w:rsidRDefault="00B114F0" w:rsidP="00B114F0">
      <w:r>
        <w:t xml:space="preserve"> </w:t>
      </w:r>
    </w:p>
    <w:p w:rsidR="00B114F0" w:rsidRDefault="00B114F0" w:rsidP="00B114F0">
      <w:pPr>
        <w:pStyle w:val="Heading2"/>
        <w:spacing w:line="360" w:lineRule="auto"/>
      </w:pPr>
      <w:bookmarkStart w:id="990" w:name="_Toc513036743"/>
      <w:bookmarkStart w:id="991" w:name="_Toc513122001"/>
      <w:bookmarkStart w:id="992" w:name="_Toc513194633"/>
      <w:bookmarkStart w:id="993" w:name="_Toc513227498"/>
      <w:bookmarkStart w:id="994" w:name="_Toc514758106"/>
      <w:bookmarkStart w:id="995" w:name="_Toc514764282"/>
      <w:r>
        <w:t>Reflection</w:t>
      </w:r>
      <w:bookmarkEnd w:id="990"/>
      <w:bookmarkEnd w:id="991"/>
      <w:bookmarkEnd w:id="992"/>
      <w:bookmarkEnd w:id="993"/>
      <w:bookmarkEnd w:id="994"/>
      <w:bookmarkEnd w:id="995"/>
    </w:p>
    <w:p w:rsidR="00B114F0" w:rsidRDefault="00B114F0" w:rsidP="00B114F0">
      <w:pPr>
        <w:spacing w:line="360" w:lineRule="auto"/>
      </w:pPr>
      <w:r>
        <w:t xml:space="preserve">There are several positive aspects which can be taken away from the project. This includes learning how to adapt our different backgrounds and skillsets to an unfamiliar task as well as gaining knowledge about a new field of work. The experience gained from working alongside Power&amp;Water as well as seeing the problem first-hand at </w:t>
      </w:r>
      <w:proofErr w:type="spellStart"/>
      <w:r>
        <w:t>Gelli</w:t>
      </w:r>
      <w:proofErr w:type="spellEnd"/>
      <w:r>
        <w:t xml:space="preserve"> </w:t>
      </w:r>
      <w:proofErr w:type="spellStart"/>
      <w:r>
        <w:t>Aur</w:t>
      </w:r>
      <w:proofErr w:type="spellEnd"/>
      <w:r>
        <w:t xml:space="preserve"> farm has been valuable and has helped us understand the research that was necessary. All the research conducted has also helped us gain a good understanding of the field and in the end, has allowed us to develop an improved design which meets expectations.</w:t>
      </w:r>
    </w:p>
    <w:p w:rsidR="00B114F0" w:rsidRDefault="00B114F0" w:rsidP="00B114F0">
      <w:pPr>
        <w:spacing w:line="360" w:lineRule="auto"/>
      </w:pPr>
      <w:r>
        <w:t>There was also some negative aspects of the project which did not go as planned. This includes the final reactor design not completely matching the intended initial design as the moisture collected was done using an inefficient method. The diameter of the base tank was also decreased and was used to create the gravel filter instead of allowing for more slurry to be stored in the reactor. Also, the reactor was still used to dewater batches of slurry rather than changed to become a continuous process along with installing a second chamber for storing slurry before being moved to the reactor. This would have been done using a compressed air system, which would also require additional materials for implementation.</w:t>
      </w:r>
    </w:p>
    <w:p w:rsidR="00B114F0" w:rsidRPr="00862870" w:rsidRDefault="00B114F0" w:rsidP="00B114F0">
      <w:pPr>
        <w:spacing w:line="360" w:lineRule="auto"/>
      </w:pPr>
    </w:p>
    <w:p w:rsidR="00B114F0" w:rsidRDefault="00B114F0" w:rsidP="00B114F0">
      <w:pPr>
        <w:pStyle w:val="Heading2"/>
        <w:spacing w:line="360" w:lineRule="auto"/>
      </w:pPr>
      <w:bookmarkStart w:id="996" w:name="_Toc513036744"/>
      <w:bookmarkStart w:id="997" w:name="_Toc513122002"/>
      <w:bookmarkStart w:id="998" w:name="_Toc513194634"/>
      <w:bookmarkStart w:id="999" w:name="_Toc513227499"/>
      <w:bookmarkStart w:id="1000" w:name="_Toc514758107"/>
      <w:bookmarkStart w:id="1001" w:name="_Toc514764283"/>
      <w:r>
        <w:lastRenderedPageBreak/>
        <w:t>Future Improvements</w:t>
      </w:r>
      <w:bookmarkEnd w:id="996"/>
      <w:bookmarkEnd w:id="997"/>
      <w:bookmarkEnd w:id="998"/>
      <w:bookmarkEnd w:id="999"/>
      <w:bookmarkEnd w:id="1000"/>
      <w:bookmarkEnd w:id="1001"/>
    </w:p>
    <w:p w:rsidR="00B114F0" w:rsidRPr="007A63A8" w:rsidRDefault="00B114F0" w:rsidP="00B114F0">
      <w:pPr>
        <w:spacing w:line="360" w:lineRule="auto"/>
        <w:rPr>
          <w:b/>
        </w:rPr>
      </w:pPr>
      <w:r w:rsidRPr="007A63A8">
        <w:rPr>
          <w:b/>
        </w:rPr>
        <w:t xml:space="preserve">Design the initial idea </w:t>
      </w:r>
    </w:p>
    <w:p w:rsidR="00B114F0" w:rsidRDefault="00B114F0" w:rsidP="00B114F0">
      <w:pPr>
        <w:spacing w:line="360" w:lineRule="auto"/>
      </w:pPr>
      <w:r>
        <w:t>There is still room for improvement for the project. Initial, we had several ideas of improving the system and these were:</w:t>
      </w:r>
    </w:p>
    <w:p w:rsidR="00B114F0" w:rsidRPr="00C570E9" w:rsidRDefault="00B114F0" w:rsidP="00B114F0">
      <w:pPr>
        <w:pStyle w:val="ListParagraph"/>
        <w:numPr>
          <w:ilvl w:val="0"/>
          <w:numId w:val="21"/>
        </w:numPr>
        <w:spacing w:line="360" w:lineRule="auto"/>
      </w:pPr>
      <w:r w:rsidRPr="00C570E9">
        <w:t xml:space="preserve">Extending the base of the reactor </w:t>
      </w:r>
    </w:p>
    <w:p w:rsidR="00B114F0" w:rsidRPr="00C570E9" w:rsidRDefault="00B114F0" w:rsidP="00B114F0">
      <w:pPr>
        <w:pStyle w:val="ListParagraph"/>
        <w:numPr>
          <w:ilvl w:val="0"/>
          <w:numId w:val="21"/>
        </w:numPr>
        <w:spacing w:line="360" w:lineRule="auto"/>
      </w:pPr>
      <w:r w:rsidRPr="00C570E9">
        <w:t xml:space="preserve">Adding water on top of the sand filter </w:t>
      </w:r>
    </w:p>
    <w:p w:rsidR="00B114F0" w:rsidRPr="00C570E9" w:rsidRDefault="00B114F0" w:rsidP="00B114F0">
      <w:pPr>
        <w:pStyle w:val="ListParagraph"/>
        <w:numPr>
          <w:ilvl w:val="0"/>
          <w:numId w:val="21"/>
        </w:numPr>
        <w:spacing w:line="360" w:lineRule="auto"/>
      </w:pPr>
      <w:r w:rsidRPr="00C570E9">
        <w:t>Slurry feeding Tank</w:t>
      </w:r>
    </w:p>
    <w:p w:rsidR="00B114F0" w:rsidRDefault="00B114F0" w:rsidP="00B114F0">
      <w:pPr>
        <w:spacing w:line="360" w:lineRule="auto"/>
      </w:pPr>
      <w:r w:rsidRPr="00965344">
        <w:rPr>
          <w:noProof/>
          <w:lang w:eastAsia="en-GB"/>
        </w:rPr>
        <w:drawing>
          <wp:anchor distT="0" distB="0" distL="114300" distR="114300" simplePos="0" relativeHeight="251705344" behindDoc="1" locked="0" layoutInCell="1" allowOverlap="1" wp14:anchorId="5AAA556D" wp14:editId="539C1262">
            <wp:simplePos x="0" y="0"/>
            <wp:positionH relativeFrom="column">
              <wp:posOffset>959560</wp:posOffset>
            </wp:positionH>
            <wp:positionV relativeFrom="paragraph">
              <wp:posOffset>17183</wp:posOffset>
            </wp:positionV>
            <wp:extent cx="3638550" cy="2381250"/>
            <wp:effectExtent l="0" t="0" r="0" b="0"/>
            <wp:wrapTight wrapText="bothSides">
              <wp:wrapPolygon edited="0">
                <wp:start x="0" y="0"/>
                <wp:lineTo x="0" y="21427"/>
                <wp:lineTo x="21487" y="21427"/>
                <wp:lineTo x="21487" y="0"/>
                <wp:lineTo x="0" y="0"/>
              </wp:wrapPolygon>
            </wp:wrapTight>
            <wp:docPr id="30" name="Picture 30" descr="E:\Uni Project\20180313_131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ni Project\20180313_131830.jpg"/>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10341" r="36515" b="15797"/>
                    <a:stretch/>
                  </pic:blipFill>
                  <pic:spPr bwMode="auto">
                    <a:xfrm>
                      <a:off x="0" y="0"/>
                      <a:ext cx="3638550" cy="2381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pPr>
    </w:p>
    <w:p w:rsidR="00B114F0" w:rsidRDefault="00B114F0" w:rsidP="00B114F0">
      <w:pPr>
        <w:spacing w:line="360" w:lineRule="auto"/>
        <w:rPr>
          <w:b/>
        </w:rPr>
      </w:pPr>
    </w:p>
    <w:p w:rsidR="00B114F0" w:rsidRDefault="00B114F0" w:rsidP="00B114F0">
      <w:pPr>
        <w:spacing w:line="360" w:lineRule="auto"/>
        <w:rPr>
          <w:b/>
        </w:rPr>
      </w:pPr>
      <w:r w:rsidRPr="007A63A8">
        <w:rPr>
          <w:b/>
        </w:rPr>
        <w:t>Extending the base of the reactor</w:t>
      </w:r>
    </w:p>
    <w:p w:rsidR="00B114F0" w:rsidRDefault="00B114F0" w:rsidP="00B114F0">
      <w:pPr>
        <w:spacing w:line="360" w:lineRule="auto"/>
      </w:pPr>
      <w:r>
        <w:t xml:space="preserve"> The idea of extending the reactor was thought of to ensure there was enough space for the water to sit on top of the filter and enough space to feed the slurry into the reactor.</w:t>
      </w:r>
    </w:p>
    <w:p w:rsidR="00B114F0" w:rsidRDefault="00B114F0" w:rsidP="00B114F0">
      <w:pPr>
        <w:spacing w:line="360" w:lineRule="auto"/>
        <w:rPr>
          <w:b/>
        </w:rPr>
      </w:pPr>
      <w:r>
        <w:rPr>
          <w:b/>
        </w:rPr>
        <w:t>Water</w:t>
      </w:r>
    </w:p>
    <w:p w:rsidR="00B114F0" w:rsidRDefault="00B114F0" w:rsidP="00B114F0">
      <w:pPr>
        <w:spacing w:line="360" w:lineRule="auto"/>
      </w:pPr>
      <w:r>
        <w:t>The idea of adding fresh water in the system is to ensure that the sand filter was kept clean and also to backwash the filter. An additional water tank would be require to level out the water on top of the filter.</w:t>
      </w:r>
    </w:p>
    <w:p w:rsidR="00B114F0" w:rsidRDefault="00B114F0" w:rsidP="00B114F0">
      <w:pPr>
        <w:spacing w:line="360" w:lineRule="auto"/>
      </w:pPr>
    </w:p>
    <w:p w:rsidR="00B114F0" w:rsidRDefault="00B114F0" w:rsidP="00B114F0">
      <w:pPr>
        <w:spacing w:line="360" w:lineRule="auto"/>
        <w:rPr>
          <w:b/>
        </w:rPr>
      </w:pPr>
      <w:r>
        <w:rPr>
          <w:b/>
        </w:rPr>
        <w:t>Slurry Tank</w:t>
      </w:r>
    </w:p>
    <w:p w:rsidR="00B114F0" w:rsidRPr="0027762A" w:rsidRDefault="00B114F0" w:rsidP="00B114F0">
      <w:pPr>
        <w:spacing w:line="360" w:lineRule="auto"/>
      </w:pPr>
      <w:r>
        <w:t xml:space="preserve"> Another idea that was thought of was to have a small tank filled with slurry and use the forces of pressure to pump the slurry into the system.</w:t>
      </w:r>
    </w:p>
    <w:p w:rsidR="00B114F0" w:rsidRPr="00372247" w:rsidRDefault="00B114F0" w:rsidP="00B114F0">
      <w:pPr>
        <w:spacing w:line="360" w:lineRule="auto"/>
        <w:rPr>
          <w:b/>
        </w:rPr>
      </w:pPr>
      <w:r w:rsidRPr="00372247">
        <w:rPr>
          <w:b/>
        </w:rPr>
        <w:t xml:space="preserve">Design a continuous process </w:t>
      </w:r>
    </w:p>
    <w:p w:rsidR="00B114F0" w:rsidRDefault="00B114F0" w:rsidP="00B114F0">
      <w:pPr>
        <w:spacing w:line="360" w:lineRule="auto"/>
      </w:pPr>
      <w:r>
        <w:lastRenderedPageBreak/>
        <w:t xml:space="preserve">Another way of improving the system would be to have a continuous process rather than having a batch system. Having a continuous system would be more desirable because it saves time, energy, operation costs and also increases the productivity. </w:t>
      </w:r>
    </w:p>
    <w:p w:rsidR="00B114F0" w:rsidRPr="00372247" w:rsidRDefault="00B114F0" w:rsidP="00B114F0">
      <w:pPr>
        <w:spacing w:line="360" w:lineRule="auto"/>
        <w:rPr>
          <w:b/>
        </w:rPr>
      </w:pPr>
      <w:r w:rsidRPr="00372247">
        <w:rPr>
          <w:b/>
        </w:rPr>
        <w:t xml:space="preserve">Control system on the system  </w:t>
      </w:r>
    </w:p>
    <w:p w:rsidR="00B114F0" w:rsidRDefault="00B114F0" w:rsidP="00B114F0">
      <w:pPr>
        <w:spacing w:line="360" w:lineRule="auto"/>
      </w:pPr>
      <w:r>
        <w:t>A control system could be used to control the flow of slurry that is fed into the system and also control the entire system remotely without physically switching the system on or off.</w:t>
      </w:r>
    </w:p>
    <w:p w:rsidR="00B114F0" w:rsidRPr="00372247" w:rsidRDefault="00B114F0" w:rsidP="00B114F0">
      <w:pPr>
        <w:spacing w:line="360" w:lineRule="auto"/>
        <w:rPr>
          <w:b/>
        </w:rPr>
      </w:pPr>
      <w:r>
        <w:rPr>
          <w:b/>
        </w:rPr>
        <w:t>Powering</w:t>
      </w:r>
      <w:r w:rsidRPr="00372247">
        <w:rPr>
          <w:b/>
        </w:rPr>
        <w:t xml:space="preserve"> the system using renewable energy </w:t>
      </w:r>
    </w:p>
    <w:p w:rsidR="00B114F0" w:rsidRDefault="00B114F0" w:rsidP="00B114F0">
      <w:pPr>
        <w:spacing w:line="360" w:lineRule="auto"/>
      </w:pPr>
      <w:r>
        <w:t xml:space="preserve">Testing the system using renewable energy would be another future improvement for the system. The entire system could be powered using photovoltaic and several tests could be carried to </w:t>
      </w:r>
    </w:p>
    <w:p w:rsidR="00B114F0" w:rsidRDefault="00B114F0" w:rsidP="00B114F0">
      <w:pPr>
        <w:rPr>
          <w:rFonts w:asciiTheme="majorHAnsi" w:eastAsiaTheme="majorEastAsia" w:hAnsiTheme="majorHAnsi" w:cstheme="majorBidi"/>
          <w:color w:val="2E74B5" w:themeColor="accent1" w:themeShade="BF"/>
          <w:sz w:val="26"/>
          <w:szCs w:val="26"/>
        </w:rPr>
      </w:pPr>
      <w:r>
        <w:br w:type="page"/>
      </w:r>
    </w:p>
    <w:bookmarkStart w:id="1002" w:name="_Toc514764284" w:displacedByCustomXml="next"/>
    <w:sdt>
      <w:sdtPr>
        <w:rPr>
          <w:rFonts w:asciiTheme="minorHAnsi" w:eastAsiaTheme="minorHAnsi" w:hAnsiTheme="minorHAnsi" w:cstheme="minorBidi"/>
          <w:color w:val="auto"/>
          <w:sz w:val="22"/>
          <w:szCs w:val="22"/>
        </w:rPr>
        <w:id w:val="1199127904"/>
        <w:docPartObj>
          <w:docPartGallery w:val="Bibliographies"/>
          <w:docPartUnique/>
        </w:docPartObj>
      </w:sdtPr>
      <w:sdtEndPr/>
      <w:sdtContent>
        <w:p w:rsidR="00B114F0" w:rsidRDefault="00B114F0">
          <w:pPr>
            <w:pStyle w:val="Heading1"/>
          </w:pPr>
          <w:r>
            <w:t>References</w:t>
          </w:r>
          <w:bookmarkEnd w:id="1002"/>
        </w:p>
        <w:sdt>
          <w:sdtPr>
            <w:id w:val="-573587230"/>
            <w:bibliography/>
          </w:sdtPr>
          <w:sdtEndPr/>
          <w:sdtContent>
            <w:p w:rsidR="00B114F0" w:rsidRDefault="00B114F0" w:rsidP="00B114F0">
              <w:pPr>
                <w:pStyle w:val="Bibliography"/>
                <w:rPr>
                  <w:b/>
                  <w:bCs/>
                  <w:noProof/>
                  <w:sz w:val="24"/>
                  <w:szCs w:val="24"/>
                </w:rPr>
              </w:pPr>
              <w:r>
                <w:fldChar w:fldCharType="begin"/>
              </w:r>
              <w:r>
                <w:instrText xml:space="preserve"> BIBLIOGRAPHY </w:instrText>
              </w:r>
              <w:r>
                <w:fldChar w:fldCharType="separate"/>
              </w:r>
              <w:r>
                <w:rPr>
                  <w:noProof/>
                </w:rPr>
                <w:t xml:space="preserve">1. </w:t>
              </w:r>
              <w:r>
                <w:rPr>
                  <w:b/>
                  <w:bCs/>
                  <w:noProof/>
                </w:rPr>
                <w:t xml:space="preserve">Campuses. </w:t>
              </w:r>
              <w:r>
                <w:rPr>
                  <w:b/>
                  <w:bCs/>
                  <w:i/>
                  <w:iCs/>
                  <w:noProof/>
                </w:rPr>
                <w:t xml:space="preserve">Coleg Sir Gar. </w:t>
              </w:r>
              <w:r>
                <w:rPr>
                  <w:b/>
                  <w:bCs/>
                  <w:noProof/>
                </w:rPr>
                <w:t>[Online] [Cited: 13 April 2018.] http://www.colegsirgar.ac.uk/en/about-coleg-sir-gar/campuses.</w:t>
              </w:r>
            </w:p>
            <w:p w:rsidR="00B114F0" w:rsidRDefault="00B114F0" w:rsidP="00B114F0">
              <w:pPr>
                <w:pStyle w:val="Bibliography"/>
                <w:rPr>
                  <w:b/>
                  <w:bCs/>
                  <w:noProof/>
                </w:rPr>
              </w:pPr>
              <w:r>
                <w:rPr>
                  <w:b/>
                  <w:bCs/>
                  <w:noProof/>
                </w:rPr>
                <w:t>2. Stephens, Adam Paul, Vismonte, Ryan Anthony and Amoruso, Angelo Michele. An Investigation into the Feasibility of Electrokinetic Dewatering of Cattle Slurry. 2017.</w:t>
              </w:r>
            </w:p>
            <w:p w:rsidR="00B114F0" w:rsidRDefault="00B114F0" w:rsidP="00B114F0">
              <w:pPr>
                <w:pStyle w:val="Bibliography"/>
                <w:rPr>
                  <w:b/>
                  <w:bCs/>
                  <w:noProof/>
                </w:rPr>
              </w:pPr>
              <w:r>
                <w:rPr>
                  <w:b/>
                  <w:bCs/>
                  <w:noProof/>
                </w:rPr>
                <w:t xml:space="preserve">3. Chanson, Hubert. </w:t>
              </w:r>
              <w:r>
                <w:rPr>
                  <w:b/>
                  <w:bCs/>
                  <w:i/>
                  <w:iCs/>
                  <w:noProof/>
                </w:rPr>
                <w:t xml:space="preserve">Hydraulics of Open Channel Flow: An Introduction. </w:t>
              </w:r>
              <w:r>
                <w:rPr>
                  <w:b/>
                  <w:bCs/>
                  <w:noProof/>
                </w:rPr>
                <w:t>2004.</w:t>
              </w:r>
            </w:p>
            <w:p w:rsidR="00B114F0" w:rsidRDefault="00B114F0" w:rsidP="00B114F0">
              <w:pPr>
                <w:pStyle w:val="Bibliography"/>
                <w:rPr>
                  <w:b/>
                  <w:bCs/>
                  <w:noProof/>
                </w:rPr>
              </w:pPr>
              <w:r>
                <w:rPr>
                  <w:b/>
                  <w:bCs/>
                  <w:noProof/>
                </w:rPr>
                <w:t xml:space="preserve">4. Hydraulic Head Pressure. </w:t>
              </w:r>
              <w:r>
                <w:rPr>
                  <w:b/>
                  <w:bCs/>
                  <w:i/>
                  <w:iCs/>
                  <w:noProof/>
                </w:rPr>
                <w:t xml:space="preserve">Engineers Edge. </w:t>
              </w:r>
              <w:r>
                <w:rPr>
                  <w:b/>
                  <w:bCs/>
                  <w:noProof/>
                </w:rPr>
                <w:t>[Online] [Cited: 5 March 2018.] https://www.engineersedge.com/hydraulic/hydraulic_head_pressure_10054.htm.</w:t>
              </w:r>
            </w:p>
            <w:p w:rsidR="00B114F0" w:rsidRDefault="00B114F0" w:rsidP="00B114F0">
              <w:pPr>
                <w:pStyle w:val="Bibliography"/>
                <w:rPr>
                  <w:b/>
                  <w:bCs/>
                  <w:noProof/>
                </w:rPr>
              </w:pPr>
              <w:r>
                <w:rPr>
                  <w:b/>
                  <w:bCs/>
                  <w:noProof/>
                </w:rPr>
                <w:t xml:space="preserve">5. Harnessing Hydroelectric Power. </w:t>
              </w:r>
              <w:r>
                <w:rPr>
                  <w:b/>
                  <w:bCs/>
                  <w:i/>
                  <w:iCs/>
                  <w:noProof/>
                </w:rPr>
                <w:t xml:space="preserve">Gov UK. </w:t>
              </w:r>
              <w:r>
                <w:rPr>
                  <w:b/>
                  <w:bCs/>
                  <w:noProof/>
                </w:rPr>
                <w:t>[Online] [Cited: 26 February 2018.] https://www.gov.uk/guidance/harnessing-hydroelectric-power.</w:t>
              </w:r>
            </w:p>
            <w:p w:rsidR="00B114F0" w:rsidRDefault="00B114F0" w:rsidP="00B114F0">
              <w:pPr>
                <w:pStyle w:val="Bibliography"/>
                <w:rPr>
                  <w:b/>
                  <w:bCs/>
                  <w:noProof/>
                </w:rPr>
              </w:pPr>
              <w:r>
                <w:rPr>
                  <w:b/>
                  <w:bCs/>
                  <w:noProof/>
                </w:rPr>
                <w:t xml:space="preserve">6. Hydropower. </w:t>
              </w:r>
              <w:r>
                <w:rPr>
                  <w:b/>
                  <w:bCs/>
                  <w:i/>
                  <w:iCs/>
                  <w:noProof/>
                </w:rPr>
                <w:t xml:space="preserve">National Geographic. </w:t>
              </w:r>
              <w:r>
                <w:rPr>
                  <w:b/>
                  <w:bCs/>
                  <w:noProof/>
                </w:rPr>
                <w:t>[Online] [Cited: 26 February 2018.] https://www.nationalgeographic.com/environment/global-warming/hydropower/.</w:t>
              </w:r>
            </w:p>
            <w:p w:rsidR="00B114F0" w:rsidRDefault="00B114F0" w:rsidP="00B114F0">
              <w:pPr>
                <w:pStyle w:val="Bibliography"/>
                <w:rPr>
                  <w:b/>
                  <w:bCs/>
                  <w:noProof/>
                </w:rPr>
              </w:pPr>
              <w:r>
                <w:rPr>
                  <w:b/>
                  <w:bCs/>
                  <w:noProof/>
                </w:rPr>
                <w:t>7. Hydro Energy. [Online] [Cited: 26 February 2018.] https://web.archive.org/web/20121127194425/http://www.decc.gov.uk/en/content/cms/meeting_energy/hydro/use/use.aspx.</w:t>
              </w:r>
            </w:p>
            <w:p w:rsidR="00B114F0" w:rsidRDefault="00B114F0" w:rsidP="00B114F0">
              <w:pPr>
                <w:pStyle w:val="Bibliography"/>
                <w:rPr>
                  <w:b/>
                  <w:bCs/>
                  <w:noProof/>
                </w:rPr>
              </w:pPr>
              <w:r>
                <w:rPr>
                  <w:b/>
                  <w:bCs/>
                  <w:noProof/>
                </w:rPr>
                <w:t xml:space="preserve">8. Hydro Electricity in the United Kingdom. </w:t>
              </w:r>
              <w:r>
                <w:rPr>
                  <w:b/>
                  <w:bCs/>
                  <w:i/>
                  <w:iCs/>
                  <w:noProof/>
                </w:rPr>
                <w:t xml:space="preserve">Wikipedia. </w:t>
              </w:r>
              <w:r>
                <w:rPr>
                  <w:b/>
                  <w:bCs/>
                  <w:noProof/>
                </w:rPr>
                <w:t>[Online] [Cited: 26 February 2018.] https://en.wikipedia.org/wiki/Hydroelectricity_in_the_United_Kingdom#/media/File:UK_hydro_elec_supplied.PNG.</w:t>
              </w:r>
            </w:p>
            <w:p w:rsidR="00B114F0" w:rsidRDefault="00B114F0" w:rsidP="00B114F0">
              <w:pPr>
                <w:pStyle w:val="Bibliography"/>
                <w:rPr>
                  <w:b/>
                  <w:bCs/>
                  <w:noProof/>
                </w:rPr>
              </w:pPr>
              <w:r>
                <w:rPr>
                  <w:b/>
                  <w:bCs/>
                  <w:noProof/>
                </w:rPr>
                <w:t xml:space="preserve">9. Archimedean Screw Turbine. </w:t>
              </w:r>
              <w:r>
                <w:rPr>
                  <w:b/>
                  <w:bCs/>
                  <w:i/>
                  <w:iCs/>
                  <w:noProof/>
                </w:rPr>
                <w:t xml:space="preserve">Renewables First. </w:t>
              </w:r>
              <w:r>
                <w:rPr>
                  <w:b/>
                  <w:bCs/>
                  <w:noProof/>
                </w:rPr>
                <w:t>[Online] [Cited: 06 March 2018.] http://www.renewablesfirst.co.uk/hydropower/hydropower-learning-centre/archimedean-screw-hydro-turbine/.</w:t>
              </w:r>
            </w:p>
            <w:p w:rsidR="00B114F0" w:rsidRDefault="00B114F0" w:rsidP="00B114F0">
              <w:pPr>
                <w:pStyle w:val="Bibliography"/>
                <w:rPr>
                  <w:b/>
                  <w:bCs/>
                  <w:noProof/>
                </w:rPr>
              </w:pPr>
              <w:r>
                <w:rPr>
                  <w:b/>
                  <w:bCs/>
                  <w:noProof/>
                </w:rPr>
                <w:t xml:space="preserve">10. Hydro Power Turbines. </w:t>
              </w:r>
              <w:r>
                <w:rPr>
                  <w:b/>
                  <w:bCs/>
                  <w:i/>
                  <w:iCs/>
                  <w:noProof/>
                </w:rPr>
                <w:t xml:space="preserve">Renewables First. </w:t>
              </w:r>
              <w:r>
                <w:rPr>
                  <w:b/>
                  <w:bCs/>
                  <w:noProof/>
                </w:rPr>
                <w:t>[Online] [Cited: 06 March 2018.] http://www.renewablesfirst.co.uk/hydropower/hydropower-turbines/.</w:t>
              </w:r>
            </w:p>
            <w:p w:rsidR="00B114F0" w:rsidRDefault="00B114F0" w:rsidP="00B114F0">
              <w:pPr>
                <w:pStyle w:val="Bibliography"/>
                <w:rPr>
                  <w:b/>
                  <w:bCs/>
                  <w:noProof/>
                </w:rPr>
              </w:pPr>
              <w:r>
                <w:rPr>
                  <w:b/>
                  <w:bCs/>
                  <w:noProof/>
                </w:rPr>
                <w:t xml:space="preserve">11. Grid Tied Screw Generator. </w:t>
              </w:r>
              <w:r>
                <w:rPr>
                  <w:b/>
                  <w:bCs/>
                  <w:i/>
                  <w:iCs/>
                  <w:noProof/>
                </w:rPr>
                <w:t xml:space="preserve">Green Bug Energy. </w:t>
              </w:r>
              <w:r>
                <w:rPr>
                  <w:b/>
                  <w:bCs/>
                  <w:noProof/>
                </w:rPr>
                <w:t>[Online] [Cited: 06 March 2018.] http://greenbugenergy.com/shop-hydro/shop-hydro-products-services/grid-tied-screw-generators#prettyPhoto.</w:t>
              </w:r>
            </w:p>
            <w:p w:rsidR="00B114F0" w:rsidRDefault="00B114F0" w:rsidP="00B114F0">
              <w:pPr>
                <w:pStyle w:val="Bibliography"/>
                <w:rPr>
                  <w:b/>
                  <w:bCs/>
                  <w:noProof/>
                </w:rPr>
              </w:pPr>
              <w:r>
                <w:rPr>
                  <w:b/>
                  <w:bCs/>
                  <w:noProof/>
                </w:rPr>
                <w:t xml:space="preserve">12. Crossflow Turbines. </w:t>
              </w:r>
              <w:r>
                <w:rPr>
                  <w:b/>
                  <w:bCs/>
                  <w:i/>
                  <w:iCs/>
                  <w:noProof/>
                </w:rPr>
                <w:t xml:space="preserve">Renewables First. </w:t>
              </w:r>
              <w:r>
                <w:rPr>
                  <w:b/>
                  <w:bCs/>
                  <w:noProof/>
                </w:rPr>
                <w:t>[Online] [Cited: 06 March 2018.] http://www.renewablesfirst.co.uk/hydropower/hydropower-learning-centre/crossflow-turbines/.</w:t>
              </w:r>
            </w:p>
            <w:p w:rsidR="00B114F0" w:rsidRDefault="00B114F0" w:rsidP="00B114F0">
              <w:pPr>
                <w:pStyle w:val="Bibliography"/>
                <w:rPr>
                  <w:b/>
                  <w:bCs/>
                  <w:noProof/>
                </w:rPr>
              </w:pPr>
              <w:r>
                <w:rPr>
                  <w:b/>
                  <w:bCs/>
                  <w:noProof/>
                </w:rPr>
                <w:t xml:space="preserve">13. Kaplan Turbines. </w:t>
              </w:r>
              <w:r>
                <w:rPr>
                  <w:b/>
                  <w:bCs/>
                  <w:i/>
                  <w:iCs/>
                  <w:noProof/>
                </w:rPr>
                <w:t xml:space="preserve">Renewables First. </w:t>
              </w:r>
              <w:r>
                <w:rPr>
                  <w:b/>
                  <w:bCs/>
                  <w:noProof/>
                </w:rPr>
                <w:t>[Online] [Cited: 06 March 2018.] http://www.renewablesfirst.co.uk/hydropower/hydropower-learning-centre/kaplan-turbines/.</w:t>
              </w:r>
            </w:p>
            <w:p w:rsidR="00B114F0" w:rsidRDefault="00B114F0" w:rsidP="00B114F0">
              <w:pPr>
                <w:pStyle w:val="Bibliography"/>
                <w:rPr>
                  <w:b/>
                  <w:bCs/>
                  <w:noProof/>
                </w:rPr>
              </w:pPr>
              <w:r>
                <w:rPr>
                  <w:b/>
                  <w:bCs/>
                  <w:noProof/>
                </w:rPr>
                <w:t xml:space="preserve">14. Kaplan Turbines. </w:t>
              </w:r>
              <w:r>
                <w:rPr>
                  <w:b/>
                  <w:bCs/>
                  <w:i/>
                  <w:iCs/>
                  <w:noProof/>
                </w:rPr>
                <w:t xml:space="preserve">Ossberger. </w:t>
              </w:r>
              <w:r>
                <w:rPr>
                  <w:b/>
                  <w:bCs/>
                  <w:noProof/>
                </w:rPr>
                <w:t>[Online] [Cited: 12 March 2018.] http://hts-inc.com/images/S-160.pdf.</w:t>
              </w:r>
            </w:p>
            <w:p w:rsidR="00B114F0" w:rsidRDefault="00B114F0" w:rsidP="00B114F0">
              <w:pPr>
                <w:pStyle w:val="Bibliography"/>
                <w:rPr>
                  <w:b/>
                  <w:bCs/>
                  <w:noProof/>
                </w:rPr>
              </w:pPr>
              <w:r>
                <w:rPr>
                  <w:b/>
                  <w:bCs/>
                  <w:noProof/>
                </w:rPr>
                <w:t xml:space="preserve">15. Pelton Turbines. </w:t>
              </w:r>
              <w:r>
                <w:rPr>
                  <w:b/>
                  <w:bCs/>
                  <w:i/>
                  <w:iCs/>
                  <w:noProof/>
                </w:rPr>
                <w:t xml:space="preserve">Renewables First. </w:t>
              </w:r>
              <w:r>
                <w:rPr>
                  <w:b/>
                  <w:bCs/>
                  <w:noProof/>
                </w:rPr>
                <w:t>[Online] http://www.renewablesfirst.co.uk/hydropower/hydropower-learning-centre/pelton-and-turgo-turbines/.</w:t>
              </w:r>
            </w:p>
            <w:p w:rsidR="00B114F0" w:rsidRDefault="00B114F0" w:rsidP="00B114F0">
              <w:pPr>
                <w:pStyle w:val="Bibliography"/>
                <w:rPr>
                  <w:b/>
                  <w:bCs/>
                  <w:noProof/>
                </w:rPr>
              </w:pPr>
              <w:r>
                <w:rPr>
                  <w:b/>
                  <w:bCs/>
                  <w:noProof/>
                </w:rPr>
                <w:t xml:space="preserve">16. Francis Turbine. </w:t>
              </w:r>
              <w:r>
                <w:rPr>
                  <w:b/>
                  <w:bCs/>
                  <w:i/>
                  <w:iCs/>
                  <w:noProof/>
                </w:rPr>
                <w:t xml:space="preserve">Brain Kart. </w:t>
              </w:r>
              <w:r>
                <w:rPr>
                  <w:b/>
                  <w:bCs/>
                  <w:noProof/>
                </w:rPr>
                <w:t>[Online] [Cited: 09 March 2018.] http://www.brainkart.com/article/Francis-Turbine_3509/.</w:t>
              </w:r>
            </w:p>
            <w:p w:rsidR="00B114F0" w:rsidRDefault="00B114F0" w:rsidP="00B114F0">
              <w:pPr>
                <w:pStyle w:val="Bibliography"/>
                <w:rPr>
                  <w:b/>
                  <w:bCs/>
                  <w:noProof/>
                </w:rPr>
              </w:pPr>
              <w:r>
                <w:rPr>
                  <w:b/>
                  <w:bCs/>
                  <w:noProof/>
                </w:rPr>
                <w:lastRenderedPageBreak/>
                <w:t xml:space="preserve">17. Radial Turbine Selection Chart. </w:t>
              </w:r>
              <w:r>
                <w:rPr>
                  <w:b/>
                  <w:bCs/>
                  <w:i/>
                  <w:iCs/>
                  <w:noProof/>
                </w:rPr>
                <w:t xml:space="preserve">Research Gate. </w:t>
              </w:r>
              <w:r>
                <w:rPr>
                  <w:b/>
                  <w:bCs/>
                  <w:noProof/>
                </w:rPr>
                <w:t>[Online] [Cited: 12 March 2018.] https://www.researchgate.net/figure/Radial-turbine-selection-chart-by-net-head-flow-2_fig1_315922768.</w:t>
              </w:r>
            </w:p>
            <w:p w:rsidR="00B114F0" w:rsidRDefault="00B114F0" w:rsidP="00B114F0">
              <w:pPr>
                <w:pStyle w:val="Bibliography"/>
                <w:rPr>
                  <w:b/>
                  <w:bCs/>
                  <w:noProof/>
                </w:rPr>
              </w:pPr>
              <w:r>
                <w:rPr>
                  <w:b/>
                  <w:bCs/>
                  <w:noProof/>
                </w:rPr>
                <w:t xml:space="preserve">18. Google Maps. </w:t>
              </w:r>
              <w:r>
                <w:rPr>
                  <w:b/>
                  <w:bCs/>
                  <w:i/>
                  <w:iCs/>
                  <w:noProof/>
                </w:rPr>
                <w:t xml:space="preserve">Google. </w:t>
              </w:r>
              <w:r>
                <w:rPr>
                  <w:b/>
                  <w:bCs/>
                  <w:noProof/>
                </w:rPr>
                <w:t>[Online] [Cited: 1 May 2018.] https://www.google.co.uk/maps/place/Gelli+Aur+College+Farm/@51.8716154,-4.044875,641m/data=!3m1!1e3!4m5!3m4!1s0x486ee4dcfe64b3a5:0x6ec540a62125c9d6!8m2!3d51.8703909!4d-4.0449228.</w:t>
              </w:r>
            </w:p>
            <w:p w:rsidR="00B114F0" w:rsidRDefault="00B114F0" w:rsidP="00B114F0">
              <w:pPr>
                <w:pStyle w:val="Bibliography"/>
                <w:rPr>
                  <w:b/>
                  <w:bCs/>
                  <w:noProof/>
                </w:rPr>
              </w:pPr>
              <w:r>
                <w:rPr>
                  <w:b/>
                  <w:bCs/>
                  <w:noProof/>
                </w:rPr>
                <w:t xml:space="preserve">19. Tywi at Ty Castell. </w:t>
              </w:r>
              <w:r>
                <w:rPr>
                  <w:b/>
                  <w:bCs/>
                  <w:i/>
                  <w:iCs/>
                  <w:noProof/>
                </w:rPr>
                <w:t xml:space="preserve">National River Flow Archive. </w:t>
              </w:r>
              <w:r>
                <w:rPr>
                  <w:b/>
                  <w:bCs/>
                  <w:noProof/>
                </w:rPr>
                <w:t>[Online] [Cited: 03 May 2018.] http://nrfa.ceh.ac.uk/data/station/peakflow/60001.</w:t>
              </w:r>
            </w:p>
            <w:p w:rsidR="00B114F0" w:rsidRDefault="00B114F0" w:rsidP="00B114F0">
              <w:pPr>
                <w:pStyle w:val="Bibliography"/>
                <w:rPr>
                  <w:b/>
                  <w:bCs/>
                  <w:noProof/>
                </w:rPr>
              </w:pPr>
              <w:r>
                <w:rPr>
                  <w:b/>
                  <w:bCs/>
                  <w:noProof/>
                </w:rPr>
                <w:t xml:space="preserve">20. Renewable Energy Cost Analysis: Hydro. </w:t>
              </w:r>
              <w:r>
                <w:rPr>
                  <w:b/>
                  <w:bCs/>
                  <w:i/>
                  <w:iCs/>
                  <w:noProof/>
                </w:rPr>
                <w:t xml:space="preserve">International Renewable Energy Agency. </w:t>
              </w:r>
              <w:r>
                <w:rPr>
                  <w:b/>
                  <w:bCs/>
                  <w:noProof/>
                </w:rPr>
                <w:t>[Online] June 2012. [Cited: 11 May 2018.] https://www.irena.org/documentdownloads/publications/re_technologies_cost_analysis-hydropower.pdf.</w:t>
              </w:r>
            </w:p>
            <w:p w:rsidR="00B114F0" w:rsidRDefault="00B114F0" w:rsidP="00B114F0">
              <w:pPr>
                <w:pStyle w:val="Bibliography"/>
                <w:rPr>
                  <w:b/>
                  <w:bCs/>
                  <w:noProof/>
                </w:rPr>
              </w:pPr>
              <w:r>
                <w:rPr>
                  <w:b/>
                  <w:bCs/>
                  <w:noProof/>
                </w:rPr>
                <w:t xml:space="preserve">21. Differential Pressure Flowmeter. </w:t>
              </w:r>
              <w:r>
                <w:rPr>
                  <w:b/>
                  <w:bCs/>
                  <w:i/>
                  <w:iCs/>
                  <w:noProof/>
                </w:rPr>
                <w:t xml:space="preserve">Universal Flow Monitors. </w:t>
              </w:r>
              <w:r>
                <w:rPr>
                  <w:b/>
                  <w:bCs/>
                  <w:noProof/>
                </w:rPr>
                <w:t>[Online] [Cited: 09 March 2018.] http://www.flowmeters.com/differential-pressure-technology.</w:t>
              </w:r>
            </w:p>
            <w:p w:rsidR="00B114F0" w:rsidRDefault="00B114F0" w:rsidP="00B114F0">
              <w:pPr>
                <w:pStyle w:val="Bibliography"/>
                <w:rPr>
                  <w:b/>
                  <w:bCs/>
                  <w:noProof/>
                </w:rPr>
              </w:pPr>
              <w:r>
                <w:rPr>
                  <w:b/>
                  <w:bCs/>
                  <w:noProof/>
                </w:rPr>
                <w:t xml:space="preserve">22. Bernoulli Equation. </w:t>
              </w:r>
              <w:r>
                <w:rPr>
                  <w:b/>
                  <w:bCs/>
                  <w:i/>
                  <w:iCs/>
                  <w:noProof/>
                </w:rPr>
                <w:t xml:space="preserve">Hyper Physics. </w:t>
              </w:r>
              <w:r>
                <w:rPr>
                  <w:b/>
                  <w:bCs/>
                  <w:noProof/>
                </w:rPr>
                <w:t>[Online] [Cited: 09 March 2018.] http://hyperphysics.phy-astr.gsu.edu/hbase/pber.html.</w:t>
              </w:r>
            </w:p>
            <w:p w:rsidR="00B114F0" w:rsidRDefault="00B114F0" w:rsidP="00B114F0">
              <w:pPr>
                <w:pStyle w:val="Bibliography"/>
                <w:rPr>
                  <w:b/>
                  <w:bCs/>
                  <w:noProof/>
                </w:rPr>
              </w:pPr>
              <w:r>
                <w:rPr>
                  <w:b/>
                  <w:bCs/>
                  <w:noProof/>
                </w:rPr>
                <w:t xml:space="preserve">23. Turbine Flow Meter. </w:t>
              </w:r>
              <w:r>
                <w:rPr>
                  <w:b/>
                  <w:bCs/>
                  <w:i/>
                  <w:iCs/>
                  <w:noProof/>
                </w:rPr>
                <w:t xml:space="preserve">Wikipedia. </w:t>
              </w:r>
              <w:r>
                <w:rPr>
                  <w:b/>
                  <w:bCs/>
                  <w:noProof/>
                </w:rPr>
                <w:t>[Online] [Cited: 03 April 2018.] https://en.wikipedia.org/wiki/Flow_measurement.</w:t>
              </w:r>
            </w:p>
            <w:p w:rsidR="00B114F0" w:rsidRDefault="00B114F0" w:rsidP="00B114F0">
              <w:pPr>
                <w:pStyle w:val="Bibliography"/>
                <w:rPr>
                  <w:b/>
                  <w:bCs/>
                  <w:noProof/>
                </w:rPr>
              </w:pPr>
              <w:r>
                <w:rPr>
                  <w:b/>
                  <w:bCs/>
                  <w:noProof/>
                </w:rPr>
                <w:t xml:space="preserve">24. Flow Meter. </w:t>
              </w:r>
              <w:r>
                <w:rPr>
                  <w:b/>
                  <w:bCs/>
                  <w:i/>
                  <w:iCs/>
                  <w:noProof/>
                </w:rPr>
                <w:t xml:space="preserve">GPI Flow Meter. </w:t>
              </w:r>
              <w:r>
                <w:rPr>
                  <w:b/>
                  <w:bCs/>
                  <w:noProof/>
                </w:rPr>
                <w:t>[Online] [Cited: 21 May 2018.] http://www.gpiflowmetersuk.co.uk/.</w:t>
              </w:r>
            </w:p>
            <w:p w:rsidR="00B114F0" w:rsidRDefault="00B114F0" w:rsidP="00B114F0">
              <w:pPr>
                <w:pStyle w:val="Bibliography"/>
                <w:rPr>
                  <w:b/>
                  <w:bCs/>
                  <w:noProof/>
                </w:rPr>
              </w:pPr>
              <w:r>
                <w:rPr>
                  <w:b/>
                  <w:bCs/>
                  <w:noProof/>
                </w:rPr>
                <w:t xml:space="preserve">25. Optical Flow Meter Principle. </w:t>
              </w:r>
              <w:r>
                <w:rPr>
                  <w:b/>
                  <w:bCs/>
                  <w:i/>
                  <w:iCs/>
                  <w:noProof/>
                </w:rPr>
                <w:t xml:space="preserve">Instrumentation Tools. </w:t>
              </w:r>
              <w:r>
                <w:rPr>
                  <w:b/>
                  <w:bCs/>
                  <w:noProof/>
                </w:rPr>
                <w:t>[Online] [Cited: 04 April 2018.] https://instrumentationtools.com/optical-flow-meter-principle/#.WsSWRYjwaUk.</w:t>
              </w:r>
            </w:p>
            <w:p w:rsidR="00B114F0" w:rsidRDefault="00B114F0" w:rsidP="00B114F0">
              <w:pPr>
                <w:pStyle w:val="Bibliography"/>
                <w:rPr>
                  <w:b/>
                  <w:bCs/>
                  <w:noProof/>
                </w:rPr>
              </w:pPr>
              <w:r>
                <w:rPr>
                  <w:b/>
                  <w:bCs/>
                  <w:noProof/>
                </w:rPr>
                <w:t xml:space="preserve">26. Ultrasonic Flow meter. </w:t>
              </w:r>
              <w:r>
                <w:rPr>
                  <w:b/>
                  <w:bCs/>
                  <w:i/>
                  <w:iCs/>
                  <w:noProof/>
                </w:rPr>
                <w:t xml:space="preserve">Omega. </w:t>
              </w:r>
              <w:r>
                <w:rPr>
                  <w:b/>
                  <w:bCs/>
                  <w:noProof/>
                </w:rPr>
                <w:t>[Online] [Cited: 10 April 2018.] https://www.omega.co.uk/prodinfo/ultrasonic-flow-meters.html.</w:t>
              </w:r>
            </w:p>
            <w:p w:rsidR="00B114F0" w:rsidRDefault="00B114F0" w:rsidP="00B114F0">
              <w:pPr>
                <w:pStyle w:val="Bibliography"/>
                <w:rPr>
                  <w:b/>
                  <w:bCs/>
                  <w:noProof/>
                </w:rPr>
              </w:pPr>
              <w:r>
                <w:rPr>
                  <w:b/>
                  <w:bCs/>
                  <w:noProof/>
                </w:rPr>
                <w:t xml:space="preserve">27. Hydraulics. </w:t>
              </w:r>
              <w:r>
                <w:rPr>
                  <w:b/>
                  <w:bCs/>
                  <w:i/>
                  <w:iCs/>
                  <w:noProof/>
                </w:rPr>
                <w:t xml:space="preserve">Wikipedia. </w:t>
              </w:r>
              <w:r>
                <w:rPr>
                  <w:b/>
                  <w:bCs/>
                  <w:noProof/>
                </w:rPr>
                <w:t>[Online] [Cited: 30 April 2018.] https://en.wikipedia.org/wiki/Hydraulic_drive_system#/media/File:Hydraulic_Force_Torque_275px.png.</w:t>
              </w:r>
            </w:p>
            <w:p w:rsidR="00B114F0" w:rsidRDefault="00B114F0" w:rsidP="00B114F0">
              <w:r>
                <w:rPr>
                  <w:b/>
                  <w:bCs/>
                  <w:noProof/>
                </w:rPr>
                <w:fldChar w:fldCharType="end"/>
              </w:r>
            </w:p>
          </w:sdtContent>
        </w:sdt>
      </w:sdtContent>
    </w:sdt>
    <w:p w:rsidR="00B114F0" w:rsidRDefault="00B114F0" w:rsidP="00B114F0">
      <w:pPr>
        <w:spacing w:line="360" w:lineRule="auto"/>
      </w:pPr>
    </w:p>
    <w:sectPr w:rsidR="00B114F0" w:rsidSect="001E66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910D8"/>
    <w:multiLevelType w:val="hybridMultilevel"/>
    <w:tmpl w:val="D9264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DE6A40"/>
    <w:multiLevelType w:val="hybridMultilevel"/>
    <w:tmpl w:val="58307EB4"/>
    <w:lvl w:ilvl="0" w:tplc="AED21BE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E109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331965"/>
    <w:multiLevelType w:val="multilevel"/>
    <w:tmpl w:val="292275C4"/>
    <w:lvl w:ilvl="0">
      <w:start w:val="1"/>
      <w:numFmt w:val="decimal"/>
      <w:lvlText w:val="Chapter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93D43E5"/>
    <w:multiLevelType w:val="hybridMultilevel"/>
    <w:tmpl w:val="EE024E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321504CD"/>
    <w:multiLevelType w:val="hybridMultilevel"/>
    <w:tmpl w:val="99C6E1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600D9"/>
    <w:multiLevelType w:val="hybridMultilevel"/>
    <w:tmpl w:val="FDB48064"/>
    <w:lvl w:ilvl="0" w:tplc="B80AE4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170D2D"/>
    <w:multiLevelType w:val="hybridMultilevel"/>
    <w:tmpl w:val="486EF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F00F5"/>
    <w:multiLevelType w:val="hybridMultilevel"/>
    <w:tmpl w:val="D270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961D6"/>
    <w:multiLevelType w:val="hybridMultilevel"/>
    <w:tmpl w:val="28FED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E4A3C"/>
    <w:multiLevelType w:val="multilevel"/>
    <w:tmpl w:val="B9068AF6"/>
    <w:lvl w:ilvl="0">
      <w:start w:val="1"/>
      <w:numFmt w:val="decimal"/>
      <w:lvlText w:val="Chapter %1"/>
      <w:lvlJc w:val="left"/>
      <w:pPr>
        <w:ind w:left="0" w:firstLine="0"/>
      </w:pPr>
      <w:rPr>
        <w:rFonts w:hint="default"/>
      </w:rPr>
    </w:lvl>
    <w:lvl w:ilvl="1">
      <w:start w:val="1"/>
      <w:numFmt w:val="decimal"/>
      <w:lvlText w:val="%1.%2"/>
      <w:lvlJc w:val="left"/>
      <w:pPr>
        <w:tabs>
          <w:tab w:val="num" w:pos="340"/>
        </w:tabs>
        <w:ind w:left="0" w:firstLine="0"/>
      </w:pPr>
      <w:rPr>
        <w:rFonts w:hint="default"/>
      </w:rPr>
    </w:lvl>
    <w:lvl w:ilvl="2">
      <w:start w:val="1"/>
      <w:numFmt w:val="decimal"/>
      <w:lvlText w:val="%1.%2.%3"/>
      <w:lvlJc w:val="left"/>
      <w:pPr>
        <w:tabs>
          <w:tab w:val="num" w:pos="714"/>
        </w:tabs>
        <w:ind w:left="0" w:firstLine="0"/>
      </w:pPr>
      <w:rPr>
        <w:rFonts w:hint="default"/>
      </w:rPr>
    </w:lvl>
    <w:lvl w:ilvl="3">
      <w:start w:val="1"/>
      <w:numFmt w:val="decimal"/>
      <w:lvlText w:val="%1.%2.%3.%4"/>
      <w:lvlJc w:val="left"/>
      <w:pPr>
        <w:tabs>
          <w:tab w:val="num" w:pos="1072"/>
        </w:tabs>
        <w:ind w:left="0" w:firstLine="0"/>
      </w:pPr>
      <w:rPr>
        <w:rFonts w:hint="default"/>
      </w:rPr>
    </w:lvl>
    <w:lvl w:ilvl="4">
      <w:start w:val="1"/>
      <w:numFmt w:val="lowerLetter"/>
      <w:lvlText w:val="(%5)"/>
      <w:lvlJc w:val="left"/>
      <w:pPr>
        <w:ind w:left="510" w:firstLine="918"/>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1" w15:restartNumberingAfterBreak="0">
    <w:nsid w:val="550A27A8"/>
    <w:multiLevelType w:val="hybridMultilevel"/>
    <w:tmpl w:val="1AA20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A175E3"/>
    <w:multiLevelType w:val="hybridMultilevel"/>
    <w:tmpl w:val="895C0F5C"/>
    <w:lvl w:ilvl="0" w:tplc="08D8B35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57646C"/>
    <w:multiLevelType w:val="hybridMultilevel"/>
    <w:tmpl w:val="1778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4B2EEE"/>
    <w:multiLevelType w:val="hybridMultilevel"/>
    <w:tmpl w:val="33B4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4F180C"/>
    <w:multiLevelType w:val="hybridMultilevel"/>
    <w:tmpl w:val="2ECA4E7E"/>
    <w:lvl w:ilvl="0" w:tplc="6FC2E2B6">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3456E9A"/>
    <w:multiLevelType w:val="multilevel"/>
    <w:tmpl w:val="CBB46816"/>
    <w:lvl w:ilvl="0">
      <w:start w:val="1"/>
      <w:numFmt w:val="decimal"/>
      <w:pStyle w:val="TOCHeading"/>
      <w:lvlText w:val="Chapter %1"/>
      <w:lvlJc w:val="left"/>
      <w:pPr>
        <w:ind w:left="0" w:firstLine="0"/>
      </w:pPr>
      <w:rPr>
        <w:rFonts w:hint="default"/>
      </w:rPr>
    </w:lvl>
    <w:lvl w:ilvl="1">
      <w:start w:val="1"/>
      <w:numFmt w:val="decimal"/>
      <w:lvlText w:val="%1.%2"/>
      <w:lvlJc w:val="left"/>
      <w:pPr>
        <w:tabs>
          <w:tab w:val="num" w:pos="340"/>
        </w:tabs>
        <w:ind w:left="0" w:firstLine="0"/>
      </w:pPr>
      <w:rPr>
        <w:rFonts w:hint="default"/>
      </w:rPr>
    </w:lvl>
    <w:lvl w:ilvl="2">
      <w:start w:val="1"/>
      <w:numFmt w:val="decimal"/>
      <w:lvlText w:val="%1.%2.%3"/>
      <w:lvlJc w:val="left"/>
      <w:pPr>
        <w:tabs>
          <w:tab w:val="num" w:pos="714"/>
        </w:tabs>
        <w:ind w:left="0" w:firstLine="0"/>
      </w:pPr>
      <w:rPr>
        <w:rFonts w:hint="default"/>
      </w:rPr>
    </w:lvl>
    <w:lvl w:ilvl="3">
      <w:start w:val="1"/>
      <w:numFmt w:val="decimal"/>
      <w:lvlText w:val="%1.%2.%3.%4"/>
      <w:lvlJc w:val="left"/>
      <w:pPr>
        <w:tabs>
          <w:tab w:val="num" w:pos="1072"/>
        </w:tabs>
        <w:ind w:left="0" w:firstLine="0"/>
      </w:pPr>
      <w:rPr>
        <w:rFonts w:hint="default"/>
      </w:rPr>
    </w:lvl>
    <w:lvl w:ilvl="4">
      <w:start w:val="1"/>
      <w:numFmt w:val="lowerLetter"/>
      <w:lvlText w:val="(%5)"/>
      <w:lvlJc w:val="left"/>
      <w:pPr>
        <w:ind w:left="510" w:firstLine="918"/>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7" w15:restartNumberingAfterBreak="0">
    <w:nsid w:val="75852E9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ACD56C9"/>
    <w:multiLevelType w:val="hybridMultilevel"/>
    <w:tmpl w:val="6F64C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471CBE"/>
    <w:multiLevelType w:val="hybridMultilevel"/>
    <w:tmpl w:val="CEB48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9"/>
  </w:num>
  <w:num w:numId="4">
    <w:abstractNumId w:val="13"/>
  </w:num>
  <w:num w:numId="5">
    <w:abstractNumId w:val="7"/>
  </w:num>
  <w:num w:numId="6">
    <w:abstractNumId w:val="5"/>
  </w:num>
  <w:num w:numId="7">
    <w:abstractNumId w:val="15"/>
  </w:num>
  <w:num w:numId="8">
    <w:abstractNumId w:val="11"/>
  </w:num>
  <w:num w:numId="9">
    <w:abstractNumId w:val="12"/>
  </w:num>
  <w:num w:numId="10">
    <w:abstractNumId w:val="1"/>
  </w:num>
  <w:num w:numId="11">
    <w:abstractNumId w:val="18"/>
  </w:num>
  <w:num w:numId="12">
    <w:abstractNumId w:val="2"/>
  </w:num>
  <w:num w:numId="13">
    <w:abstractNumId w:val="17"/>
  </w:num>
  <w:num w:numId="14">
    <w:abstractNumId w:val="3"/>
  </w:num>
  <w:num w:numId="15">
    <w:abstractNumId w:val="16"/>
  </w:num>
  <w:num w:numId="16">
    <w:abstractNumId w:val="16"/>
    <w:lvlOverride w:ilvl="0">
      <w:lvl w:ilvl="0">
        <w:start w:val="1"/>
        <w:numFmt w:val="decimal"/>
        <w:pStyle w:val="TOCHeading"/>
        <w:lvlText w:val="Chapter %1"/>
        <w:lvlJc w:val="left"/>
        <w:pPr>
          <w:ind w:left="4111" w:firstLine="0"/>
        </w:pPr>
        <w:rPr>
          <w:rFonts w:hint="default"/>
        </w:rPr>
      </w:lvl>
    </w:lvlOverride>
    <w:lvlOverride w:ilvl="1">
      <w:lvl w:ilvl="1">
        <w:start w:val="1"/>
        <w:numFmt w:val="decimal"/>
        <w:lvlText w:val="%1.%2"/>
        <w:lvlJc w:val="left"/>
        <w:pPr>
          <w:tabs>
            <w:tab w:val="num" w:pos="340"/>
          </w:tabs>
          <w:ind w:left="0" w:firstLine="0"/>
        </w:pPr>
        <w:rPr>
          <w:rFonts w:hint="default"/>
        </w:rPr>
      </w:lvl>
    </w:lvlOverride>
    <w:lvlOverride w:ilvl="2">
      <w:lvl w:ilvl="2">
        <w:start w:val="1"/>
        <w:numFmt w:val="decimal"/>
        <w:lvlText w:val="%1.%2.%3"/>
        <w:lvlJc w:val="left"/>
        <w:pPr>
          <w:tabs>
            <w:tab w:val="num" w:pos="714"/>
          </w:tabs>
          <w:ind w:left="0" w:firstLine="0"/>
        </w:pPr>
        <w:rPr>
          <w:rFonts w:hint="default"/>
        </w:rPr>
      </w:lvl>
    </w:lvlOverride>
    <w:lvlOverride w:ilvl="3">
      <w:lvl w:ilvl="3">
        <w:start w:val="1"/>
        <w:numFmt w:val="decimal"/>
        <w:lvlText w:val="%1.%2.%3.%4"/>
        <w:lvlJc w:val="left"/>
        <w:pPr>
          <w:tabs>
            <w:tab w:val="num" w:pos="1072"/>
          </w:tabs>
          <w:ind w:left="0" w:firstLine="0"/>
        </w:pPr>
        <w:rPr>
          <w:rFonts w:hint="default"/>
        </w:rPr>
      </w:lvl>
    </w:lvlOverride>
    <w:lvlOverride w:ilvl="4">
      <w:lvl w:ilvl="4">
        <w:start w:val="1"/>
        <w:numFmt w:val="lowerLetter"/>
        <w:lvlText w:val="(%5)"/>
        <w:lvlJc w:val="left"/>
        <w:pPr>
          <w:ind w:left="510" w:firstLine="918"/>
        </w:pPr>
        <w:rPr>
          <w:rFonts w:hint="default"/>
        </w:rPr>
      </w:lvl>
    </w:lvlOverride>
    <w:lvlOverride w:ilvl="5">
      <w:lvl w:ilvl="5">
        <w:start w:val="1"/>
        <w:numFmt w:val="lowerRoman"/>
        <w:lvlText w:val="(%6)"/>
        <w:lvlJc w:val="left"/>
        <w:pPr>
          <w:ind w:left="2142" w:hanging="357"/>
        </w:pPr>
        <w:rPr>
          <w:rFonts w:hint="default"/>
        </w:rPr>
      </w:lvl>
    </w:lvlOverride>
    <w:lvlOverride w:ilvl="6">
      <w:lvl w:ilvl="6">
        <w:start w:val="1"/>
        <w:numFmt w:val="decimal"/>
        <w:lvlText w:val="%7."/>
        <w:lvlJc w:val="left"/>
        <w:pPr>
          <w:ind w:left="2499" w:hanging="357"/>
        </w:pPr>
        <w:rPr>
          <w:rFonts w:hint="default"/>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17">
    <w:abstractNumId w:val="10"/>
  </w:num>
  <w:num w:numId="18">
    <w:abstractNumId w:val="6"/>
  </w:num>
  <w:num w:numId="19">
    <w:abstractNumId w:val="4"/>
  </w:num>
  <w:num w:numId="20">
    <w:abstractNumId w:val="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4F0"/>
    <w:rsid w:val="000733AE"/>
    <w:rsid w:val="001E66A6"/>
    <w:rsid w:val="002838B3"/>
    <w:rsid w:val="00B114F0"/>
    <w:rsid w:val="00E12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F622E5-5951-432C-81F5-4FA18EC7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4F0"/>
  </w:style>
  <w:style w:type="paragraph" w:styleId="Heading1">
    <w:name w:val="heading 1"/>
    <w:basedOn w:val="Normal"/>
    <w:next w:val="Normal"/>
    <w:link w:val="Heading1Char"/>
    <w:uiPriority w:val="9"/>
    <w:qFormat/>
    <w:rsid w:val="00B114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114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114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114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4F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114F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114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114F0"/>
    <w:rPr>
      <w:rFonts w:asciiTheme="majorHAnsi" w:eastAsiaTheme="majorEastAsia" w:hAnsiTheme="majorHAnsi" w:cstheme="majorBidi"/>
      <w:i/>
      <w:iCs/>
      <w:color w:val="2E74B5" w:themeColor="accent1" w:themeShade="BF"/>
    </w:rPr>
  </w:style>
  <w:style w:type="paragraph" w:styleId="Caption">
    <w:name w:val="caption"/>
    <w:basedOn w:val="Normal"/>
    <w:next w:val="Normal"/>
    <w:uiPriority w:val="35"/>
    <w:unhideWhenUsed/>
    <w:qFormat/>
    <w:rsid w:val="00B114F0"/>
    <w:pPr>
      <w:spacing w:after="200" w:line="240" w:lineRule="auto"/>
    </w:pPr>
    <w:rPr>
      <w:i/>
      <w:iCs/>
      <w:color w:val="44546A" w:themeColor="text2"/>
      <w:sz w:val="18"/>
      <w:szCs w:val="18"/>
    </w:rPr>
  </w:style>
  <w:style w:type="paragraph" w:styleId="ListParagraph">
    <w:name w:val="List Paragraph"/>
    <w:basedOn w:val="Normal"/>
    <w:uiPriority w:val="34"/>
    <w:qFormat/>
    <w:rsid w:val="00B114F0"/>
    <w:pPr>
      <w:ind w:left="720"/>
      <w:contextualSpacing/>
    </w:pPr>
  </w:style>
  <w:style w:type="table" w:customStyle="1" w:styleId="PlainTable31">
    <w:name w:val="Plain Table 31"/>
    <w:basedOn w:val="TableNormal"/>
    <w:uiPriority w:val="43"/>
    <w:rsid w:val="00B114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Default">
    <w:name w:val="Default"/>
    <w:rsid w:val="00B114F0"/>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B114F0"/>
    <w:pPr>
      <w:numPr>
        <w:numId w:val="15"/>
      </w:numPr>
      <w:outlineLvl w:val="9"/>
    </w:pPr>
    <w:rPr>
      <w:lang w:val="en-US"/>
    </w:rPr>
  </w:style>
  <w:style w:type="paragraph" w:styleId="TOC1">
    <w:name w:val="toc 1"/>
    <w:basedOn w:val="Normal"/>
    <w:next w:val="Normal"/>
    <w:autoRedefine/>
    <w:uiPriority w:val="39"/>
    <w:unhideWhenUsed/>
    <w:rsid w:val="00B114F0"/>
    <w:pPr>
      <w:spacing w:after="100"/>
    </w:pPr>
  </w:style>
  <w:style w:type="character" w:styleId="Hyperlink">
    <w:name w:val="Hyperlink"/>
    <w:basedOn w:val="DefaultParagraphFont"/>
    <w:uiPriority w:val="99"/>
    <w:unhideWhenUsed/>
    <w:rsid w:val="00B114F0"/>
    <w:rPr>
      <w:color w:val="0563C1" w:themeColor="hyperlink"/>
      <w:u w:val="single"/>
    </w:rPr>
  </w:style>
  <w:style w:type="character" w:styleId="FollowedHyperlink">
    <w:name w:val="FollowedHyperlink"/>
    <w:basedOn w:val="DefaultParagraphFont"/>
    <w:uiPriority w:val="99"/>
    <w:semiHidden/>
    <w:unhideWhenUsed/>
    <w:rsid w:val="00B114F0"/>
    <w:rPr>
      <w:color w:val="954F72" w:themeColor="followedHyperlink"/>
      <w:u w:val="single"/>
    </w:rPr>
  </w:style>
  <w:style w:type="paragraph" w:styleId="Header">
    <w:name w:val="header"/>
    <w:basedOn w:val="Normal"/>
    <w:link w:val="HeaderChar"/>
    <w:uiPriority w:val="99"/>
    <w:unhideWhenUsed/>
    <w:rsid w:val="00B11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4F0"/>
  </w:style>
  <w:style w:type="paragraph" w:styleId="Footer">
    <w:name w:val="footer"/>
    <w:basedOn w:val="Normal"/>
    <w:link w:val="FooterChar"/>
    <w:uiPriority w:val="99"/>
    <w:unhideWhenUsed/>
    <w:rsid w:val="00B11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4F0"/>
  </w:style>
  <w:style w:type="table" w:styleId="TableGrid">
    <w:name w:val="Table Grid"/>
    <w:basedOn w:val="TableNormal"/>
    <w:uiPriority w:val="39"/>
    <w:rsid w:val="00B11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114F0"/>
  </w:style>
  <w:style w:type="paragraph" w:styleId="TOC2">
    <w:name w:val="toc 2"/>
    <w:basedOn w:val="Normal"/>
    <w:next w:val="Normal"/>
    <w:autoRedefine/>
    <w:uiPriority w:val="39"/>
    <w:unhideWhenUsed/>
    <w:rsid w:val="00B114F0"/>
    <w:pPr>
      <w:spacing w:after="100"/>
      <w:ind w:left="220"/>
    </w:pPr>
  </w:style>
  <w:style w:type="paragraph" w:styleId="TOC3">
    <w:name w:val="toc 3"/>
    <w:basedOn w:val="Normal"/>
    <w:next w:val="Normal"/>
    <w:autoRedefine/>
    <w:uiPriority w:val="39"/>
    <w:unhideWhenUsed/>
    <w:rsid w:val="00B114F0"/>
    <w:pPr>
      <w:spacing w:after="100"/>
      <w:ind w:left="440"/>
    </w:pPr>
  </w:style>
  <w:style w:type="paragraph" w:styleId="BalloonText">
    <w:name w:val="Balloon Text"/>
    <w:basedOn w:val="Normal"/>
    <w:link w:val="BalloonTextChar"/>
    <w:uiPriority w:val="99"/>
    <w:semiHidden/>
    <w:unhideWhenUsed/>
    <w:rsid w:val="00B11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4F0"/>
    <w:rPr>
      <w:rFonts w:ascii="Segoe UI" w:hAnsi="Segoe UI" w:cs="Segoe UI"/>
      <w:sz w:val="18"/>
      <w:szCs w:val="18"/>
    </w:rPr>
  </w:style>
  <w:style w:type="paragraph" w:styleId="TableofFigures">
    <w:name w:val="table of figures"/>
    <w:basedOn w:val="Normal"/>
    <w:next w:val="Normal"/>
    <w:uiPriority w:val="99"/>
    <w:unhideWhenUsed/>
    <w:rsid w:val="00B114F0"/>
    <w:pPr>
      <w:spacing w:after="0"/>
    </w:pPr>
  </w:style>
  <w:style w:type="character" w:styleId="PlaceholderText">
    <w:name w:val="Placeholder Text"/>
    <w:basedOn w:val="DefaultParagraphFont"/>
    <w:uiPriority w:val="99"/>
    <w:semiHidden/>
    <w:rsid w:val="00B114F0"/>
    <w:rPr>
      <w:color w:val="808080"/>
    </w:rPr>
  </w:style>
  <w:style w:type="table" w:customStyle="1" w:styleId="PlainTable51">
    <w:name w:val="Plain Table 51"/>
    <w:basedOn w:val="TableNormal"/>
    <w:uiPriority w:val="45"/>
    <w:rsid w:val="00B114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4">
    <w:name w:val="toc 4"/>
    <w:basedOn w:val="Normal"/>
    <w:next w:val="Normal"/>
    <w:autoRedefine/>
    <w:uiPriority w:val="39"/>
    <w:unhideWhenUsed/>
    <w:rsid w:val="00B114F0"/>
    <w:pPr>
      <w:spacing w:after="100"/>
      <w:ind w:left="660"/>
    </w:pPr>
    <w:rPr>
      <w:rFonts w:eastAsiaTheme="minorEastAsia"/>
      <w:lang w:eastAsia="en-GB"/>
    </w:rPr>
  </w:style>
  <w:style w:type="paragraph" w:styleId="TOC5">
    <w:name w:val="toc 5"/>
    <w:basedOn w:val="Normal"/>
    <w:next w:val="Normal"/>
    <w:autoRedefine/>
    <w:uiPriority w:val="39"/>
    <w:unhideWhenUsed/>
    <w:rsid w:val="00B114F0"/>
    <w:pPr>
      <w:spacing w:after="100"/>
      <w:ind w:left="880"/>
    </w:pPr>
    <w:rPr>
      <w:rFonts w:eastAsiaTheme="minorEastAsia"/>
      <w:lang w:eastAsia="en-GB"/>
    </w:rPr>
  </w:style>
  <w:style w:type="paragraph" w:styleId="TOC6">
    <w:name w:val="toc 6"/>
    <w:basedOn w:val="Normal"/>
    <w:next w:val="Normal"/>
    <w:autoRedefine/>
    <w:uiPriority w:val="39"/>
    <w:unhideWhenUsed/>
    <w:rsid w:val="00B114F0"/>
    <w:pPr>
      <w:spacing w:after="100"/>
      <w:ind w:left="1100"/>
    </w:pPr>
    <w:rPr>
      <w:rFonts w:eastAsiaTheme="minorEastAsia"/>
      <w:lang w:eastAsia="en-GB"/>
    </w:rPr>
  </w:style>
  <w:style w:type="paragraph" w:styleId="TOC7">
    <w:name w:val="toc 7"/>
    <w:basedOn w:val="Normal"/>
    <w:next w:val="Normal"/>
    <w:autoRedefine/>
    <w:uiPriority w:val="39"/>
    <w:unhideWhenUsed/>
    <w:rsid w:val="00B114F0"/>
    <w:pPr>
      <w:spacing w:after="100"/>
      <w:ind w:left="1320"/>
    </w:pPr>
    <w:rPr>
      <w:rFonts w:eastAsiaTheme="minorEastAsia"/>
      <w:lang w:eastAsia="en-GB"/>
    </w:rPr>
  </w:style>
  <w:style w:type="paragraph" w:styleId="TOC8">
    <w:name w:val="toc 8"/>
    <w:basedOn w:val="Normal"/>
    <w:next w:val="Normal"/>
    <w:autoRedefine/>
    <w:uiPriority w:val="39"/>
    <w:unhideWhenUsed/>
    <w:rsid w:val="00B114F0"/>
    <w:pPr>
      <w:spacing w:after="100"/>
      <w:ind w:left="1540"/>
    </w:pPr>
    <w:rPr>
      <w:rFonts w:eastAsiaTheme="minorEastAsia"/>
      <w:lang w:eastAsia="en-GB"/>
    </w:rPr>
  </w:style>
  <w:style w:type="paragraph" w:styleId="TOC9">
    <w:name w:val="toc 9"/>
    <w:basedOn w:val="Normal"/>
    <w:next w:val="Normal"/>
    <w:autoRedefine/>
    <w:uiPriority w:val="39"/>
    <w:unhideWhenUsed/>
    <w:rsid w:val="00B114F0"/>
    <w:pPr>
      <w:spacing w:after="100"/>
      <w:ind w:left="1760"/>
    </w:pPr>
    <w:rPr>
      <w:rFonts w:eastAsiaTheme="minorEastAsia"/>
      <w:lang w:eastAsia="en-GB"/>
    </w:rPr>
  </w:style>
  <w:style w:type="character" w:customStyle="1" w:styleId="UnresolvedMention1">
    <w:name w:val="Unresolved Mention1"/>
    <w:basedOn w:val="DefaultParagraphFont"/>
    <w:uiPriority w:val="99"/>
    <w:semiHidden/>
    <w:unhideWhenUsed/>
    <w:rsid w:val="00B114F0"/>
    <w:rPr>
      <w:color w:val="808080"/>
      <w:shd w:val="clear" w:color="auto" w:fill="E6E6E6"/>
    </w:rPr>
  </w:style>
  <w:style w:type="character" w:customStyle="1" w:styleId="UnresolvedMention2">
    <w:name w:val="Unresolved Mention2"/>
    <w:basedOn w:val="DefaultParagraphFont"/>
    <w:uiPriority w:val="99"/>
    <w:semiHidden/>
    <w:unhideWhenUsed/>
    <w:rsid w:val="00B114F0"/>
    <w:rPr>
      <w:color w:val="605E5C"/>
      <w:shd w:val="clear" w:color="auto" w:fill="E1DFDD"/>
    </w:rPr>
  </w:style>
  <w:style w:type="character" w:customStyle="1" w:styleId="UnresolvedMention3">
    <w:name w:val="Unresolved Mention3"/>
    <w:basedOn w:val="DefaultParagraphFont"/>
    <w:uiPriority w:val="99"/>
    <w:semiHidden/>
    <w:unhideWhenUsed/>
    <w:rsid w:val="00B114F0"/>
    <w:rPr>
      <w:color w:val="605E5C"/>
      <w:shd w:val="clear" w:color="auto" w:fill="E1DFDD"/>
    </w:rPr>
  </w:style>
  <w:style w:type="paragraph" w:styleId="NoSpacing">
    <w:name w:val="No Spacing"/>
    <w:link w:val="NoSpacingChar"/>
    <w:uiPriority w:val="1"/>
    <w:qFormat/>
    <w:rsid w:val="00B114F0"/>
    <w:pPr>
      <w:spacing w:after="0" w:line="240" w:lineRule="auto"/>
    </w:pPr>
  </w:style>
  <w:style w:type="character" w:customStyle="1" w:styleId="NoSpacingChar">
    <w:name w:val="No Spacing Char"/>
    <w:basedOn w:val="DefaultParagraphFont"/>
    <w:link w:val="NoSpacing"/>
    <w:uiPriority w:val="1"/>
    <w:rsid w:val="001E6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6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chart" Target="charts/chart1.xml"/><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5.jpeg"/><Relationship Id="rId47" Type="http://schemas.openxmlformats.org/officeDocument/2006/relationships/chart" Target="charts/chart4.xml"/><Relationship Id="rId50" Type="http://schemas.openxmlformats.org/officeDocument/2006/relationships/image" Target="media/image40.jpeg"/><Relationship Id="rId55" Type="http://schemas.openxmlformats.org/officeDocument/2006/relationships/image" Target="media/image42.jpeg"/><Relationship Id="rId63" Type="http://schemas.openxmlformats.org/officeDocument/2006/relationships/image" Target="media/image46.jpeg"/><Relationship Id="rId68" Type="http://schemas.openxmlformats.org/officeDocument/2006/relationships/chart" Target="charts/chart14.xml"/><Relationship Id="rId76" Type="http://schemas.openxmlformats.org/officeDocument/2006/relationships/image" Target="media/image53.jpeg"/><Relationship Id="rId84" Type="http://schemas.openxmlformats.org/officeDocument/2006/relationships/image" Target="media/image61.png"/><Relationship Id="rId7" Type="http://schemas.openxmlformats.org/officeDocument/2006/relationships/image" Target="media/image2.png"/><Relationship Id="rId71"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gif"/><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4.jpeg"/><Relationship Id="rId45" Type="http://schemas.openxmlformats.org/officeDocument/2006/relationships/image" Target="media/image37.jpeg"/><Relationship Id="rId53" Type="http://schemas.openxmlformats.org/officeDocument/2006/relationships/chart" Target="charts/chart8.xml"/><Relationship Id="rId58" Type="http://schemas.openxmlformats.org/officeDocument/2006/relationships/image" Target="media/image43.jpeg"/><Relationship Id="rId66" Type="http://schemas.openxmlformats.org/officeDocument/2006/relationships/chart" Target="charts/chart13.xml"/><Relationship Id="rId74" Type="http://schemas.openxmlformats.org/officeDocument/2006/relationships/image" Target="media/image51.jpeg"/><Relationship Id="rId79" Type="http://schemas.openxmlformats.org/officeDocument/2006/relationships/image" Target="media/image56.jpe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5.jpeg"/><Relationship Id="rId82" Type="http://schemas.openxmlformats.org/officeDocument/2006/relationships/image" Target="media/image59.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g"/><Relationship Id="rId35" Type="http://schemas.openxmlformats.org/officeDocument/2006/relationships/image" Target="media/image30.jpeg"/><Relationship Id="rId43" Type="http://schemas.openxmlformats.org/officeDocument/2006/relationships/image" Target="media/image36.jpeg"/><Relationship Id="rId48" Type="http://schemas.openxmlformats.org/officeDocument/2006/relationships/image" Target="media/image39.jpeg"/><Relationship Id="rId56" Type="http://schemas.openxmlformats.org/officeDocument/2006/relationships/chart" Target="charts/chart9.xml"/><Relationship Id="rId64" Type="http://schemas.openxmlformats.org/officeDocument/2006/relationships/image" Target="media/image47.jpeg"/><Relationship Id="rId69" Type="http://schemas.openxmlformats.org/officeDocument/2006/relationships/chart" Target="charts/chart15.xml"/><Relationship Id="rId77" Type="http://schemas.openxmlformats.org/officeDocument/2006/relationships/image" Target="media/image54.jpeg"/><Relationship Id="rId8" Type="http://schemas.openxmlformats.org/officeDocument/2006/relationships/image" Target="media/image3.jpg"/><Relationship Id="rId51" Type="http://schemas.openxmlformats.org/officeDocument/2006/relationships/chart" Target="charts/chart6.xml"/><Relationship Id="rId72" Type="http://schemas.openxmlformats.org/officeDocument/2006/relationships/chart" Target="charts/chart18.xml"/><Relationship Id="rId80" Type="http://schemas.openxmlformats.org/officeDocument/2006/relationships/image" Target="media/image57.jpeg"/><Relationship Id="rId85" Type="http://schemas.openxmlformats.org/officeDocument/2006/relationships/image" Target="media/image62.jpeg"/><Relationship Id="rId3" Type="http://schemas.openxmlformats.org/officeDocument/2006/relationships/styles" Target="styles.xml"/><Relationship Id="rId12" Type="http://schemas.openxmlformats.org/officeDocument/2006/relationships/image" Target="media/image7.jpg"/><Relationship Id="rId17" Type="http://schemas.openxmlformats.org/officeDocument/2006/relationships/image" Target="media/image12.jpeg"/><Relationship Id="rId25" Type="http://schemas.openxmlformats.org/officeDocument/2006/relationships/image" Target="media/image20.jp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38.jpeg"/><Relationship Id="rId59" Type="http://schemas.openxmlformats.org/officeDocument/2006/relationships/image" Target="media/image44.jpeg"/><Relationship Id="rId67" Type="http://schemas.openxmlformats.org/officeDocument/2006/relationships/image" Target="media/image49.jpeg"/><Relationship Id="rId20" Type="http://schemas.openxmlformats.org/officeDocument/2006/relationships/image" Target="media/image15.png"/><Relationship Id="rId41" Type="http://schemas.openxmlformats.org/officeDocument/2006/relationships/chart" Target="charts/chart2.xml"/><Relationship Id="rId54" Type="http://schemas.openxmlformats.org/officeDocument/2006/relationships/image" Target="media/image41.jpeg"/><Relationship Id="rId62" Type="http://schemas.openxmlformats.org/officeDocument/2006/relationships/chart" Target="charts/chart12.xml"/><Relationship Id="rId70" Type="http://schemas.openxmlformats.org/officeDocument/2006/relationships/chart" Target="charts/chart16.xml"/><Relationship Id="rId75" Type="http://schemas.openxmlformats.org/officeDocument/2006/relationships/image" Target="media/image52.jpeg"/><Relationship Id="rId83" Type="http://schemas.openxmlformats.org/officeDocument/2006/relationships/image" Target="media/image60.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chart" Target="charts/chart5.xml"/><Relationship Id="rId57" Type="http://schemas.openxmlformats.org/officeDocument/2006/relationships/chart" Target="charts/chart10.xml"/><Relationship Id="rId10" Type="http://schemas.openxmlformats.org/officeDocument/2006/relationships/image" Target="media/image5.jpg"/><Relationship Id="rId31" Type="http://schemas.openxmlformats.org/officeDocument/2006/relationships/image" Target="media/image26.png"/><Relationship Id="rId44" Type="http://schemas.openxmlformats.org/officeDocument/2006/relationships/chart" Target="charts/chart3.xml"/><Relationship Id="rId52" Type="http://schemas.openxmlformats.org/officeDocument/2006/relationships/chart" Target="charts/chart7.xml"/><Relationship Id="rId60" Type="http://schemas.openxmlformats.org/officeDocument/2006/relationships/chart" Target="charts/chart11.xml"/><Relationship Id="rId65" Type="http://schemas.openxmlformats.org/officeDocument/2006/relationships/image" Target="media/image48.jpeg"/><Relationship Id="rId73" Type="http://schemas.openxmlformats.org/officeDocument/2006/relationships/image" Target="media/image50.jpeg"/><Relationship Id="rId78" Type="http://schemas.openxmlformats.org/officeDocument/2006/relationships/image" Target="media/image55.jpeg"/><Relationship Id="rId81" Type="http://schemas.openxmlformats.org/officeDocument/2006/relationships/image" Target="media/image58.jpeg"/><Relationship Id="rId86"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Uni\Year%204\Group%20Project\Results\Testing%20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Uni\Year%204\Group%20Project\Results\Testing%20Resul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Uni\Year%204\Group%20Project\Results\Testing%20Results%20-%20Week%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Rhys%20Miller\Documents\Uni%20work\Meng%20Computer%20Systems%20&amp;%20Electronics\Group%20Project\Testing%20Results%20-%20Week%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Rhys%20Miller\Documents\Uni%20work\Meng%20Computer%20Systems%20&amp;%20Electronics\Group%20Project\Testing%20Results%20-%20Week%201.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E:\Uni\Year%204\Group%20Project\Results\Testing%20Results%20-%20Week%201.xlsx" TargetMode="External"/><Relationship Id="rId2" Type="http://schemas.microsoft.com/office/2011/relationships/chartColorStyle" Target="colors1.xml"/><Relationship Id="rId1" Type="http://schemas.microsoft.com/office/2011/relationships/chartStyle" Target="style1.xml"/></Relationships>
</file>

<file path=word/charts/_rels/chart7.xml.rels><?xml version="1.0" encoding="UTF-8" standalone="yes"?>
<Relationships xmlns="http://schemas.openxmlformats.org/package/2006/relationships"><Relationship Id="rId3" Type="http://schemas.openxmlformats.org/officeDocument/2006/relationships/oleObject" Target="file:///E:\Uni\Year%204\Group%20Project\Results\Testing%20Results%20-%20Week%201.xlsx" TargetMode="External"/><Relationship Id="rId2" Type="http://schemas.microsoft.com/office/2011/relationships/chartColorStyle" Target="colors2.xml"/><Relationship Id="rId1" Type="http://schemas.microsoft.com/office/2011/relationships/chartStyle" Target="style2.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Feran\Desktop\Testing%20Results%20-%20Week%20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eran\Desktop\Testing%20Results%20-%20Week%20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eran\Desktop\Testing%20Results%20-%20Week%202.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1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5.xml"/><Relationship Id="rId1" Type="http://schemas.microsoft.com/office/2011/relationships/chartStyle" Target="style5.xml"/></Relationships>
</file>

<file path=word/charts/_rels/chart14.xml.rels><?xml version="1.0" encoding="UTF-8" standalone="yes"?>
<Relationships xmlns="http://schemas.openxmlformats.org/package/2006/relationships"><Relationship Id="rId3" Type="http://schemas.openxmlformats.org/officeDocument/2006/relationships/oleObject" Target="file:///E:\Uni\Year%204\Group%20Project\Results\Testing%20Results%20-%20Week%202.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9.xml"/><Relationship Id="rId1" Type="http://schemas.microsoft.com/office/2011/relationships/chartStyle" Target="style9.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1</a:t>
            </a:r>
            <a:r>
              <a:rPr lang="en-GB" baseline="0"/>
              <a:t> - 2A - 145mm - 500ml Charge Water</a:t>
            </a:r>
            <a:endParaRPr lang="en-GB"/>
          </a:p>
        </c:rich>
      </c:tx>
      <c:layout/>
      <c:overlay val="0"/>
      <c:spPr>
        <a:noFill/>
        <a:ln>
          <a:noFill/>
        </a:ln>
        <a:effectLst/>
      </c:spPr>
    </c:title>
    <c:autoTitleDeleted val="0"/>
    <c:plotArea>
      <c:layout>
        <c:manualLayout>
          <c:layoutTarget val="inner"/>
          <c:xMode val="edge"/>
          <c:yMode val="edge"/>
          <c:x val="8.5644519154206844E-2"/>
          <c:y val="4.1417756652742839E-2"/>
          <c:w val="0.86918694151995046"/>
          <c:h val="0.82348610071764861"/>
        </c:manualLayout>
      </c:layout>
      <c:scatterChart>
        <c:scatterStyle val="lineMarker"/>
        <c:varyColors val="0"/>
        <c:ser>
          <c:idx val="0"/>
          <c:order val="0"/>
          <c:tx>
            <c:strRef>
              <c:f>'Test 1'!$F$4</c:f>
              <c:strCache>
                <c:ptCount val="1"/>
                <c:pt idx="0">
                  <c:v>Volume (Excl Charge Water(ml)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1"/>
              <c:layout>
                <c:manualLayout>
                  <c:x val="-5.0561797752808987E-2"/>
                  <c:y val="7.3277569462545031E-2"/>
                </c:manualLayout>
              </c:layout>
              <c:tx>
                <c:rich>
                  <a:bodyPr/>
                  <a:lstStyle/>
                  <a:p>
                    <a:r>
                      <a:rPr lang="en-US"/>
                      <a:t>Tap open</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9BE9-46F9-8679-F2A618F198F8}"/>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'Test 1'!$D$5:$D$11</c:f>
              <c:numCache>
                <c:formatCode>General</c:formatCode>
                <c:ptCount val="7"/>
                <c:pt idx="0">
                  <c:v>0</c:v>
                </c:pt>
                <c:pt idx="1">
                  <c:v>46</c:v>
                </c:pt>
                <c:pt idx="2">
                  <c:v>85</c:v>
                </c:pt>
                <c:pt idx="3">
                  <c:v>115</c:v>
                </c:pt>
                <c:pt idx="4">
                  <c:v>145</c:v>
                </c:pt>
                <c:pt idx="5">
                  <c:v>175</c:v>
                </c:pt>
                <c:pt idx="6">
                  <c:v>1325</c:v>
                </c:pt>
              </c:numCache>
            </c:numRef>
          </c:xVal>
          <c:yVal>
            <c:numRef>
              <c:f>'Test 1'!$F$5:$F$11</c:f>
              <c:numCache>
                <c:formatCode>General</c:formatCode>
                <c:ptCount val="7"/>
                <c:pt idx="0">
                  <c:v>0</c:v>
                </c:pt>
                <c:pt idx="1">
                  <c:v>0</c:v>
                </c:pt>
                <c:pt idx="2">
                  <c:v>75</c:v>
                </c:pt>
                <c:pt idx="3">
                  <c:v>85</c:v>
                </c:pt>
                <c:pt idx="4">
                  <c:v>95</c:v>
                </c:pt>
                <c:pt idx="5">
                  <c:v>100</c:v>
                </c:pt>
                <c:pt idx="6">
                  <c:v>215</c:v>
                </c:pt>
              </c:numCache>
            </c:numRef>
          </c:yVal>
          <c:smooth val="0"/>
          <c:extLst xmlns:c16r2="http://schemas.microsoft.com/office/drawing/2015/06/chart">
            <c:ext xmlns:c16="http://schemas.microsoft.com/office/drawing/2014/chart" uri="{C3380CC4-5D6E-409C-BE32-E72D297353CC}">
              <c16:uniqueId val="{00000001-9BE9-46F9-8679-F2A618F198F8}"/>
            </c:ext>
          </c:extLst>
        </c:ser>
        <c:dLbls>
          <c:showLegendKey val="0"/>
          <c:showVal val="0"/>
          <c:showCatName val="0"/>
          <c:showSerName val="0"/>
          <c:showPercent val="0"/>
          <c:showBubbleSize val="0"/>
        </c:dLbls>
        <c:axId val="499320680"/>
        <c:axId val="499320288"/>
      </c:scatterChart>
      <c:valAx>
        <c:axId val="4993206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20288"/>
        <c:crosses val="autoZero"/>
        <c:crossBetween val="midCat"/>
      </c:valAx>
      <c:valAx>
        <c:axId val="499320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of SLurry Water (ml)</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320680"/>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Test</a:t>
            </a:r>
            <a:r>
              <a:rPr lang="en-US" baseline="0"/>
              <a:t> 2 - 2A - 195mm Gravel</a:t>
            </a:r>
            <a:endParaRPr lang="en-US"/>
          </a:p>
        </c:rich>
      </c:tx>
      <c:layout/>
      <c:overlay val="0"/>
      <c:spPr>
        <a:noFill/>
        <a:ln>
          <a:noFill/>
        </a:ln>
        <a:effectLst/>
      </c:spPr>
    </c:title>
    <c:autoTitleDeleted val="0"/>
    <c:plotArea>
      <c:layout/>
      <c:scatterChart>
        <c:scatterStyle val="lineMarker"/>
        <c:varyColors val="0"/>
        <c:ser>
          <c:idx val="0"/>
          <c:order val="0"/>
          <c:tx>
            <c:strRef>
              <c:f>'Test 2'!$E$3</c:f>
              <c:strCache>
                <c:ptCount val="1"/>
                <c:pt idx="0">
                  <c:v>Volume (ml)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'Test 2'!$D$4:$D$9</c:f>
              <c:numCache>
                <c:formatCode>General</c:formatCode>
                <c:ptCount val="6"/>
                <c:pt idx="0">
                  <c:v>0</c:v>
                </c:pt>
                <c:pt idx="1">
                  <c:v>30</c:v>
                </c:pt>
                <c:pt idx="2">
                  <c:v>60</c:v>
                </c:pt>
                <c:pt idx="3">
                  <c:v>90</c:v>
                </c:pt>
                <c:pt idx="4">
                  <c:v>120</c:v>
                </c:pt>
                <c:pt idx="5">
                  <c:v>1290</c:v>
                </c:pt>
              </c:numCache>
            </c:numRef>
          </c:xVal>
          <c:yVal>
            <c:numRef>
              <c:f>'Test 2'!$E$4:$E$9</c:f>
              <c:numCache>
                <c:formatCode>General</c:formatCode>
                <c:ptCount val="6"/>
                <c:pt idx="0">
                  <c:v>0</c:v>
                </c:pt>
                <c:pt idx="1">
                  <c:v>80</c:v>
                </c:pt>
                <c:pt idx="2">
                  <c:v>90</c:v>
                </c:pt>
                <c:pt idx="3">
                  <c:v>100</c:v>
                </c:pt>
                <c:pt idx="4">
                  <c:v>110</c:v>
                </c:pt>
                <c:pt idx="5">
                  <c:v>355</c:v>
                </c:pt>
              </c:numCache>
            </c:numRef>
          </c:yVal>
          <c:smooth val="0"/>
          <c:extLst xmlns:c16r2="http://schemas.microsoft.com/office/drawing/2015/06/chart">
            <c:ext xmlns:c16="http://schemas.microsoft.com/office/drawing/2014/chart" uri="{C3380CC4-5D6E-409C-BE32-E72D297353CC}">
              <c16:uniqueId val="{00000000-A74E-47F3-B46E-570B15C502AE}"/>
            </c:ext>
          </c:extLst>
        </c:ser>
        <c:dLbls>
          <c:showLegendKey val="0"/>
          <c:showVal val="0"/>
          <c:showCatName val="0"/>
          <c:showSerName val="0"/>
          <c:showPercent val="0"/>
          <c:showBubbleSize val="0"/>
        </c:dLbls>
        <c:axId val="654476408"/>
        <c:axId val="654477192"/>
      </c:scatterChart>
      <c:valAx>
        <c:axId val="6544764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477192"/>
        <c:crosses val="autoZero"/>
        <c:crossBetween val="midCat"/>
      </c:valAx>
      <c:valAx>
        <c:axId val="654477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47640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Test 3- 4A - 195mm</a:t>
            </a:r>
            <a:r>
              <a:rPr lang="en-US" baseline="0"/>
              <a:t> Gravel</a:t>
            </a:r>
            <a:endParaRPr lang="en-US"/>
          </a:p>
        </c:rich>
      </c:tx>
      <c:layout/>
      <c:overlay val="0"/>
      <c:spPr>
        <a:noFill/>
        <a:ln>
          <a:noFill/>
        </a:ln>
        <a:effectLst/>
      </c:spPr>
    </c:title>
    <c:autoTitleDeleted val="0"/>
    <c:plotArea>
      <c:layout/>
      <c:scatterChart>
        <c:scatterStyle val="lineMarker"/>
        <c:varyColors val="0"/>
        <c:ser>
          <c:idx val="0"/>
          <c:order val="0"/>
          <c:tx>
            <c:strRef>
              <c:f>' Test 3'!$E$3</c:f>
              <c:strCache>
                <c:ptCount val="1"/>
                <c:pt idx="0">
                  <c:v>Volume (ml)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 Test 3'!$D$4:$D$11</c:f>
              <c:numCache>
                <c:formatCode>General</c:formatCode>
                <c:ptCount val="8"/>
                <c:pt idx="0">
                  <c:v>0</c:v>
                </c:pt>
                <c:pt idx="1">
                  <c:v>30</c:v>
                </c:pt>
                <c:pt idx="2">
                  <c:v>60</c:v>
                </c:pt>
                <c:pt idx="3">
                  <c:v>90</c:v>
                </c:pt>
                <c:pt idx="4">
                  <c:v>120</c:v>
                </c:pt>
                <c:pt idx="5">
                  <c:v>150</c:v>
                </c:pt>
                <c:pt idx="6">
                  <c:v>180</c:v>
                </c:pt>
                <c:pt idx="7">
                  <c:v>1310</c:v>
                </c:pt>
              </c:numCache>
            </c:numRef>
          </c:xVal>
          <c:yVal>
            <c:numRef>
              <c:f>' Test 3'!$E$4:$E$11</c:f>
              <c:numCache>
                <c:formatCode>General</c:formatCode>
                <c:ptCount val="8"/>
                <c:pt idx="0">
                  <c:v>0</c:v>
                </c:pt>
                <c:pt idx="1">
                  <c:v>200</c:v>
                </c:pt>
                <c:pt idx="2">
                  <c:v>210</c:v>
                </c:pt>
                <c:pt idx="3">
                  <c:v>225</c:v>
                </c:pt>
                <c:pt idx="4">
                  <c:v>240</c:v>
                </c:pt>
                <c:pt idx="5">
                  <c:v>250</c:v>
                </c:pt>
                <c:pt idx="6">
                  <c:v>290</c:v>
                </c:pt>
                <c:pt idx="7">
                  <c:v>390</c:v>
                </c:pt>
              </c:numCache>
            </c:numRef>
          </c:yVal>
          <c:smooth val="0"/>
          <c:extLst xmlns:c16r2="http://schemas.microsoft.com/office/drawing/2015/06/chart">
            <c:ext xmlns:c16="http://schemas.microsoft.com/office/drawing/2014/chart" uri="{C3380CC4-5D6E-409C-BE32-E72D297353CC}">
              <c16:uniqueId val="{00000000-763C-49A0-ABCA-FA2D4889B542}"/>
            </c:ext>
          </c:extLst>
        </c:ser>
        <c:dLbls>
          <c:showLegendKey val="0"/>
          <c:showVal val="0"/>
          <c:showCatName val="0"/>
          <c:showSerName val="0"/>
          <c:showPercent val="0"/>
          <c:showBubbleSize val="0"/>
        </c:dLbls>
        <c:axId val="657505976"/>
        <c:axId val="657506368"/>
      </c:scatterChart>
      <c:valAx>
        <c:axId val="657505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506368"/>
        <c:crosses val="autoZero"/>
        <c:crossBetween val="midCat"/>
      </c:valAx>
      <c:valAx>
        <c:axId val="657506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505976"/>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a:t>
            </a:r>
            <a:r>
              <a:rPr lang="en-GB" baseline="0"/>
              <a:t> 4 - 3A - 145mm Gravel - 50mm Sand</a:t>
            </a:r>
            <a:endParaRPr lang="en-GB"/>
          </a:p>
        </c:rich>
      </c:tx>
      <c:layout/>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'[Testing Results - Week 1.xlsx]Test 4'!$D$4:$D$16</c:f>
              <c:numCache>
                <c:formatCode>General</c:formatCode>
                <c:ptCount val="13"/>
                <c:pt idx="0">
                  <c:v>0</c:v>
                </c:pt>
                <c:pt idx="1">
                  <c:v>30</c:v>
                </c:pt>
                <c:pt idx="2">
                  <c:v>60</c:v>
                </c:pt>
                <c:pt idx="3">
                  <c:v>80</c:v>
                </c:pt>
                <c:pt idx="4">
                  <c:v>90</c:v>
                </c:pt>
                <c:pt idx="5">
                  <c:v>105</c:v>
                </c:pt>
                <c:pt idx="6">
                  <c:v>120</c:v>
                </c:pt>
                <c:pt idx="7">
                  <c:v>130</c:v>
                </c:pt>
                <c:pt idx="8">
                  <c:v>155</c:v>
                </c:pt>
                <c:pt idx="9">
                  <c:v>180</c:v>
                </c:pt>
                <c:pt idx="10">
                  <c:v>210</c:v>
                </c:pt>
                <c:pt idx="11">
                  <c:v>216</c:v>
                </c:pt>
                <c:pt idx="12">
                  <c:v>1330</c:v>
                </c:pt>
              </c:numCache>
            </c:numRef>
          </c:xVal>
          <c:yVal>
            <c:numRef>
              <c:f>'[Testing Results - Week 1.xlsx]Test 4'!$E$4:$E$16</c:f>
              <c:numCache>
                <c:formatCode>General</c:formatCode>
                <c:ptCount val="13"/>
                <c:pt idx="0">
                  <c:v>0</c:v>
                </c:pt>
                <c:pt idx="1">
                  <c:v>74</c:v>
                </c:pt>
                <c:pt idx="2">
                  <c:v>92</c:v>
                </c:pt>
                <c:pt idx="3">
                  <c:v>105</c:v>
                </c:pt>
                <c:pt idx="4">
                  <c:v>118</c:v>
                </c:pt>
                <c:pt idx="5">
                  <c:v>122</c:v>
                </c:pt>
                <c:pt idx="6">
                  <c:v>130</c:v>
                </c:pt>
                <c:pt idx="7">
                  <c:v>138</c:v>
                </c:pt>
                <c:pt idx="8">
                  <c:v>158</c:v>
                </c:pt>
                <c:pt idx="9">
                  <c:v>182</c:v>
                </c:pt>
                <c:pt idx="10">
                  <c:v>198</c:v>
                </c:pt>
                <c:pt idx="11">
                  <c:v>204</c:v>
                </c:pt>
                <c:pt idx="12">
                  <c:v>390</c:v>
                </c:pt>
              </c:numCache>
            </c:numRef>
          </c:yVal>
          <c:smooth val="0"/>
          <c:extLst xmlns:c16r2="http://schemas.microsoft.com/office/drawing/2015/06/chart">
            <c:ext xmlns:c16="http://schemas.microsoft.com/office/drawing/2014/chart" uri="{C3380CC4-5D6E-409C-BE32-E72D297353CC}">
              <c16:uniqueId val="{00000000-54B6-4BA3-8377-FCB6E7D33BBE}"/>
            </c:ext>
          </c:extLst>
        </c:ser>
        <c:dLbls>
          <c:showLegendKey val="0"/>
          <c:showVal val="0"/>
          <c:showCatName val="0"/>
          <c:showSerName val="0"/>
          <c:showPercent val="0"/>
          <c:showBubbleSize val="0"/>
        </c:dLbls>
        <c:axId val="233627472"/>
        <c:axId val="233627864"/>
      </c:scatterChart>
      <c:valAx>
        <c:axId val="2336274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627864"/>
        <c:crosses val="autoZero"/>
        <c:crossBetween val="midCat"/>
      </c:valAx>
      <c:valAx>
        <c:axId val="233627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62747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5 - 1A- 145mm Gravel - 50mm Sand</a:t>
            </a:r>
          </a:p>
        </c:rich>
      </c:tx>
      <c:layout/>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'[Testing Results - Week 1.xlsx]Test 5'!$E$4:$E$12</c:f>
              <c:numCache>
                <c:formatCode>General</c:formatCode>
                <c:ptCount val="9"/>
                <c:pt idx="0">
                  <c:v>0</c:v>
                </c:pt>
                <c:pt idx="1">
                  <c:v>16</c:v>
                </c:pt>
                <c:pt idx="2">
                  <c:v>36</c:v>
                </c:pt>
                <c:pt idx="3">
                  <c:v>67</c:v>
                </c:pt>
                <c:pt idx="4">
                  <c:v>83</c:v>
                </c:pt>
                <c:pt idx="5">
                  <c:v>91</c:v>
                </c:pt>
                <c:pt idx="6">
                  <c:v>111</c:v>
                </c:pt>
                <c:pt idx="7">
                  <c:v>121</c:v>
                </c:pt>
                <c:pt idx="8">
                  <c:v>4113</c:v>
                </c:pt>
              </c:numCache>
            </c:numRef>
          </c:xVal>
          <c:yVal>
            <c:numRef>
              <c:f>'[Testing Results - Week 1.xlsx]Test 5'!$F$4:$F$12</c:f>
              <c:numCache>
                <c:formatCode>General</c:formatCode>
                <c:ptCount val="9"/>
                <c:pt idx="0">
                  <c:v>0</c:v>
                </c:pt>
                <c:pt idx="1">
                  <c:v>52</c:v>
                </c:pt>
                <c:pt idx="2">
                  <c:v>112</c:v>
                </c:pt>
                <c:pt idx="3">
                  <c:v>118</c:v>
                </c:pt>
                <c:pt idx="4">
                  <c:v>118</c:v>
                </c:pt>
                <c:pt idx="5">
                  <c:v>122</c:v>
                </c:pt>
                <c:pt idx="6">
                  <c:v>122</c:v>
                </c:pt>
                <c:pt idx="7">
                  <c:v>125</c:v>
                </c:pt>
                <c:pt idx="8">
                  <c:v>400</c:v>
                </c:pt>
              </c:numCache>
            </c:numRef>
          </c:yVal>
          <c:smooth val="0"/>
          <c:extLst xmlns:c16r2="http://schemas.microsoft.com/office/drawing/2015/06/chart">
            <c:ext xmlns:c16="http://schemas.microsoft.com/office/drawing/2014/chart" uri="{C3380CC4-5D6E-409C-BE32-E72D297353CC}">
              <c16:uniqueId val="{00000000-F29C-4F05-BE26-86E33CACB970}"/>
            </c:ext>
          </c:extLst>
        </c:ser>
        <c:dLbls>
          <c:showLegendKey val="0"/>
          <c:showVal val="0"/>
          <c:showCatName val="0"/>
          <c:showSerName val="0"/>
          <c:showPercent val="0"/>
          <c:showBubbleSize val="0"/>
        </c:dLbls>
        <c:axId val="233628648"/>
        <c:axId val="233629040"/>
      </c:scatterChart>
      <c:valAx>
        <c:axId val="233628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629040"/>
        <c:crosses val="autoZero"/>
        <c:crossBetween val="midCat"/>
      </c:valAx>
      <c:valAx>
        <c:axId val="233629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62864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988818471309386E-2"/>
          <c:y val="2.5428331875182269E-2"/>
          <c:w val="0.87501120420896106"/>
          <c:h val="0.75527104511558862"/>
        </c:manualLayout>
      </c:layout>
      <c:scatterChart>
        <c:scatterStyle val="lineMarker"/>
        <c:varyColors val="0"/>
        <c:ser>
          <c:idx val="0"/>
          <c:order val="0"/>
          <c:tx>
            <c:strRef>
              <c:f>'Total Week 1'!$C$3</c:f>
              <c:strCache>
                <c:ptCount val="1"/>
                <c:pt idx="0">
                  <c:v>Test 1 - 145mm Gravel - 2A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'Total Week 1'!$C$5:$C$11</c:f>
              <c:numCache>
                <c:formatCode>General</c:formatCode>
                <c:ptCount val="7"/>
                <c:pt idx="0">
                  <c:v>0</c:v>
                </c:pt>
                <c:pt idx="1">
                  <c:v>46</c:v>
                </c:pt>
                <c:pt idx="2">
                  <c:v>85</c:v>
                </c:pt>
                <c:pt idx="3">
                  <c:v>115</c:v>
                </c:pt>
                <c:pt idx="4">
                  <c:v>145</c:v>
                </c:pt>
                <c:pt idx="5">
                  <c:v>175</c:v>
                </c:pt>
                <c:pt idx="6">
                  <c:v>1325</c:v>
                </c:pt>
              </c:numCache>
            </c:numRef>
          </c:xVal>
          <c:yVal>
            <c:numRef>
              <c:f>'Total Week 1'!$D$5:$D$11</c:f>
              <c:numCache>
                <c:formatCode>General</c:formatCode>
                <c:ptCount val="7"/>
                <c:pt idx="0">
                  <c:v>0</c:v>
                </c:pt>
                <c:pt idx="1">
                  <c:v>0</c:v>
                </c:pt>
                <c:pt idx="2">
                  <c:v>75</c:v>
                </c:pt>
                <c:pt idx="3">
                  <c:v>85</c:v>
                </c:pt>
                <c:pt idx="4">
                  <c:v>95</c:v>
                </c:pt>
                <c:pt idx="5">
                  <c:v>100</c:v>
                </c:pt>
                <c:pt idx="6">
                  <c:v>215</c:v>
                </c:pt>
              </c:numCache>
            </c:numRef>
          </c:yVal>
          <c:smooth val="0"/>
          <c:extLst xmlns:c16r2="http://schemas.microsoft.com/office/drawing/2015/06/chart">
            <c:ext xmlns:c16="http://schemas.microsoft.com/office/drawing/2014/chart" uri="{C3380CC4-5D6E-409C-BE32-E72D297353CC}">
              <c16:uniqueId val="{00000000-45E8-41DB-9FD2-E84F5336CBCE}"/>
            </c:ext>
          </c:extLst>
        </c:ser>
        <c:ser>
          <c:idx val="1"/>
          <c:order val="1"/>
          <c:tx>
            <c:strRef>
              <c:f>'Total Week 1'!$C$13</c:f>
              <c:strCache>
                <c:ptCount val="1"/>
                <c:pt idx="0">
                  <c:v>Test 2 - 195mm Gravel - 2A</c:v>
                </c:pt>
              </c:strCache>
            </c:strRef>
          </c:tx>
          <c:spPr>
            <a:ln w="19050" cap="rnd">
              <a:solidFill>
                <a:srgbClr val="FFFF00"/>
              </a:solidFill>
              <a:round/>
            </a:ln>
            <a:effectLst/>
          </c:spPr>
          <c:marker>
            <c:symbol val="circle"/>
            <c:size val="5"/>
            <c:spPr>
              <a:solidFill>
                <a:srgbClr val="FFFF00"/>
              </a:solidFill>
              <a:ln w="9525">
                <a:solidFill>
                  <a:srgbClr val="FFFF00"/>
                </a:solidFill>
              </a:ln>
              <a:effectLst/>
            </c:spPr>
          </c:marker>
          <c:xVal>
            <c:numRef>
              <c:f>'Total Week 1'!$C$15:$C$21</c:f>
              <c:numCache>
                <c:formatCode>General</c:formatCode>
                <c:ptCount val="7"/>
                <c:pt idx="0">
                  <c:v>0</c:v>
                </c:pt>
                <c:pt idx="1">
                  <c:v>30</c:v>
                </c:pt>
                <c:pt idx="2">
                  <c:v>60</c:v>
                </c:pt>
                <c:pt idx="3">
                  <c:v>90</c:v>
                </c:pt>
                <c:pt idx="4">
                  <c:v>120</c:v>
                </c:pt>
                <c:pt idx="5">
                  <c:v>1290</c:v>
                </c:pt>
                <c:pt idx="6">
                  <c:v>1290</c:v>
                </c:pt>
              </c:numCache>
            </c:numRef>
          </c:xVal>
          <c:yVal>
            <c:numRef>
              <c:f>'Total Week 1'!$D$15:$D$21</c:f>
              <c:numCache>
                <c:formatCode>General</c:formatCode>
                <c:ptCount val="7"/>
                <c:pt idx="0">
                  <c:v>0</c:v>
                </c:pt>
                <c:pt idx="1">
                  <c:v>80</c:v>
                </c:pt>
                <c:pt idx="2">
                  <c:v>90</c:v>
                </c:pt>
                <c:pt idx="3">
                  <c:v>100</c:v>
                </c:pt>
                <c:pt idx="4">
                  <c:v>110</c:v>
                </c:pt>
                <c:pt idx="5">
                  <c:v>355</c:v>
                </c:pt>
                <c:pt idx="6">
                  <c:v>380</c:v>
                </c:pt>
              </c:numCache>
            </c:numRef>
          </c:yVal>
          <c:smooth val="0"/>
          <c:extLst xmlns:c16r2="http://schemas.microsoft.com/office/drawing/2015/06/chart">
            <c:ext xmlns:c16="http://schemas.microsoft.com/office/drawing/2014/chart" uri="{C3380CC4-5D6E-409C-BE32-E72D297353CC}">
              <c16:uniqueId val="{00000001-45E8-41DB-9FD2-E84F5336CBCE}"/>
            </c:ext>
          </c:extLst>
        </c:ser>
        <c:ser>
          <c:idx val="2"/>
          <c:order val="2"/>
          <c:tx>
            <c:strRef>
              <c:f>'Total Week 1'!$C$23</c:f>
              <c:strCache>
                <c:ptCount val="1"/>
                <c:pt idx="0">
                  <c:v>Test 3 - 195mm Gravel - 4A</c:v>
                </c:pt>
              </c:strCache>
            </c:strRef>
          </c:tx>
          <c:spPr>
            <a:ln w="19050" cap="rnd">
              <a:solidFill>
                <a:srgbClr val="FF0000"/>
              </a:solidFill>
              <a:round/>
            </a:ln>
            <a:effectLst/>
          </c:spPr>
          <c:marker>
            <c:symbol val="circle"/>
            <c:size val="5"/>
            <c:spPr>
              <a:solidFill>
                <a:srgbClr val="FF0000"/>
              </a:solidFill>
              <a:ln w="9525">
                <a:solidFill>
                  <a:srgbClr val="FF0000"/>
                </a:solidFill>
              </a:ln>
              <a:effectLst/>
            </c:spPr>
          </c:marker>
          <c:xVal>
            <c:numRef>
              <c:f>'Total Week 1'!$C$25:$C$33</c:f>
              <c:numCache>
                <c:formatCode>General</c:formatCode>
                <c:ptCount val="9"/>
                <c:pt idx="0">
                  <c:v>0</c:v>
                </c:pt>
                <c:pt idx="1">
                  <c:v>30</c:v>
                </c:pt>
                <c:pt idx="2">
                  <c:v>60</c:v>
                </c:pt>
                <c:pt idx="3">
                  <c:v>90</c:v>
                </c:pt>
                <c:pt idx="4">
                  <c:v>120</c:v>
                </c:pt>
                <c:pt idx="5">
                  <c:v>150</c:v>
                </c:pt>
                <c:pt idx="6">
                  <c:v>180</c:v>
                </c:pt>
                <c:pt idx="7">
                  <c:v>1310</c:v>
                </c:pt>
                <c:pt idx="8">
                  <c:v>1310</c:v>
                </c:pt>
              </c:numCache>
            </c:numRef>
          </c:xVal>
          <c:yVal>
            <c:numRef>
              <c:f>'Total Week 1'!$D$25:$D$33</c:f>
              <c:numCache>
                <c:formatCode>General</c:formatCode>
                <c:ptCount val="9"/>
                <c:pt idx="0">
                  <c:v>0</c:v>
                </c:pt>
                <c:pt idx="1">
                  <c:v>200</c:v>
                </c:pt>
                <c:pt idx="2">
                  <c:v>210</c:v>
                </c:pt>
                <c:pt idx="3">
                  <c:v>225</c:v>
                </c:pt>
                <c:pt idx="4">
                  <c:v>240</c:v>
                </c:pt>
                <c:pt idx="5">
                  <c:v>250</c:v>
                </c:pt>
                <c:pt idx="6">
                  <c:v>290</c:v>
                </c:pt>
                <c:pt idx="7">
                  <c:v>390</c:v>
                </c:pt>
                <c:pt idx="8">
                  <c:v>420</c:v>
                </c:pt>
              </c:numCache>
            </c:numRef>
          </c:yVal>
          <c:smooth val="0"/>
          <c:extLst xmlns:c16r2="http://schemas.microsoft.com/office/drawing/2015/06/chart">
            <c:ext xmlns:c16="http://schemas.microsoft.com/office/drawing/2014/chart" uri="{C3380CC4-5D6E-409C-BE32-E72D297353CC}">
              <c16:uniqueId val="{00000002-45E8-41DB-9FD2-E84F5336CBCE}"/>
            </c:ext>
          </c:extLst>
        </c:ser>
        <c:ser>
          <c:idx val="3"/>
          <c:order val="3"/>
          <c:tx>
            <c:strRef>
              <c:f>'Total Week 1'!$C$35</c:f>
              <c:strCache>
                <c:ptCount val="1"/>
                <c:pt idx="0">
                  <c:v>Test 4 - 145mm Gravel - 50mm Sand - 3A</c:v>
                </c:pt>
              </c:strCache>
            </c:strRef>
          </c:tx>
          <c:spPr>
            <a:ln w="19050" cap="rnd">
              <a:solidFill>
                <a:srgbClr val="00B050"/>
              </a:solidFill>
              <a:round/>
            </a:ln>
            <a:effectLst/>
          </c:spPr>
          <c:marker>
            <c:symbol val="circle"/>
            <c:size val="5"/>
            <c:spPr>
              <a:solidFill>
                <a:srgbClr val="00B050"/>
              </a:solidFill>
              <a:ln w="9525">
                <a:solidFill>
                  <a:srgbClr val="00B050"/>
                </a:solidFill>
              </a:ln>
              <a:effectLst/>
            </c:spPr>
          </c:marker>
          <c:xVal>
            <c:numRef>
              <c:f>'Total Week 1'!$C$37:$C$50</c:f>
              <c:numCache>
                <c:formatCode>General</c:formatCode>
                <c:ptCount val="14"/>
                <c:pt idx="0">
                  <c:v>0</c:v>
                </c:pt>
                <c:pt idx="1">
                  <c:v>30</c:v>
                </c:pt>
                <c:pt idx="2">
                  <c:v>60</c:v>
                </c:pt>
                <c:pt idx="3">
                  <c:v>80</c:v>
                </c:pt>
                <c:pt idx="4">
                  <c:v>90</c:v>
                </c:pt>
                <c:pt idx="5">
                  <c:v>105</c:v>
                </c:pt>
                <c:pt idx="6">
                  <c:v>120</c:v>
                </c:pt>
                <c:pt idx="7">
                  <c:v>130</c:v>
                </c:pt>
                <c:pt idx="8">
                  <c:v>155</c:v>
                </c:pt>
                <c:pt idx="9">
                  <c:v>180</c:v>
                </c:pt>
                <c:pt idx="10">
                  <c:v>210</c:v>
                </c:pt>
                <c:pt idx="11">
                  <c:v>216</c:v>
                </c:pt>
                <c:pt idx="12">
                  <c:v>1330</c:v>
                </c:pt>
                <c:pt idx="13">
                  <c:v>1330</c:v>
                </c:pt>
              </c:numCache>
            </c:numRef>
          </c:xVal>
          <c:yVal>
            <c:numRef>
              <c:f>'Total Week 1'!$D$37:$D$50</c:f>
              <c:numCache>
                <c:formatCode>General</c:formatCode>
                <c:ptCount val="14"/>
                <c:pt idx="0">
                  <c:v>0</c:v>
                </c:pt>
                <c:pt idx="1">
                  <c:v>74</c:v>
                </c:pt>
                <c:pt idx="2">
                  <c:v>92</c:v>
                </c:pt>
                <c:pt idx="3">
                  <c:v>105</c:v>
                </c:pt>
                <c:pt idx="4">
                  <c:v>118</c:v>
                </c:pt>
                <c:pt idx="5">
                  <c:v>122</c:v>
                </c:pt>
                <c:pt idx="6">
                  <c:v>130</c:v>
                </c:pt>
                <c:pt idx="7">
                  <c:v>138</c:v>
                </c:pt>
                <c:pt idx="8">
                  <c:v>158</c:v>
                </c:pt>
                <c:pt idx="9">
                  <c:v>182</c:v>
                </c:pt>
                <c:pt idx="10">
                  <c:v>198</c:v>
                </c:pt>
                <c:pt idx="11">
                  <c:v>204</c:v>
                </c:pt>
                <c:pt idx="12">
                  <c:v>390</c:v>
                </c:pt>
                <c:pt idx="13">
                  <c:v>430</c:v>
                </c:pt>
              </c:numCache>
            </c:numRef>
          </c:yVal>
          <c:smooth val="0"/>
          <c:extLst xmlns:c16r2="http://schemas.microsoft.com/office/drawing/2015/06/chart">
            <c:ext xmlns:c16="http://schemas.microsoft.com/office/drawing/2014/chart" uri="{C3380CC4-5D6E-409C-BE32-E72D297353CC}">
              <c16:uniqueId val="{00000003-45E8-41DB-9FD2-E84F5336CBCE}"/>
            </c:ext>
          </c:extLst>
        </c:ser>
        <c:ser>
          <c:idx val="4"/>
          <c:order val="4"/>
          <c:tx>
            <c:strRef>
              <c:f>'Total Week 1'!$C$52:$D$52</c:f>
              <c:strCache>
                <c:ptCount val="1"/>
                <c:pt idx="0">
                  <c:v>Test 5 - 145mm Gravel - 50mm Sand - 1A</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'Total Week 1'!$C$54:$C$63</c:f>
              <c:numCache>
                <c:formatCode>General</c:formatCode>
                <c:ptCount val="10"/>
                <c:pt idx="0">
                  <c:v>0</c:v>
                </c:pt>
                <c:pt idx="1">
                  <c:v>16</c:v>
                </c:pt>
                <c:pt idx="2">
                  <c:v>36</c:v>
                </c:pt>
                <c:pt idx="3">
                  <c:v>67</c:v>
                </c:pt>
                <c:pt idx="4">
                  <c:v>83</c:v>
                </c:pt>
                <c:pt idx="5">
                  <c:v>91</c:v>
                </c:pt>
                <c:pt idx="6">
                  <c:v>111</c:v>
                </c:pt>
                <c:pt idx="7">
                  <c:v>121</c:v>
                </c:pt>
                <c:pt idx="8">
                  <c:v>4113</c:v>
                </c:pt>
                <c:pt idx="9">
                  <c:v>4113</c:v>
                </c:pt>
              </c:numCache>
            </c:numRef>
          </c:xVal>
          <c:yVal>
            <c:numRef>
              <c:f>'Total Week 1'!$D$54:$D$63</c:f>
              <c:numCache>
                <c:formatCode>General</c:formatCode>
                <c:ptCount val="10"/>
                <c:pt idx="0">
                  <c:v>0</c:v>
                </c:pt>
                <c:pt idx="1">
                  <c:v>52</c:v>
                </c:pt>
                <c:pt idx="2">
                  <c:v>112</c:v>
                </c:pt>
                <c:pt idx="3">
                  <c:v>118</c:v>
                </c:pt>
                <c:pt idx="4">
                  <c:v>118</c:v>
                </c:pt>
                <c:pt idx="5">
                  <c:v>122</c:v>
                </c:pt>
                <c:pt idx="6">
                  <c:v>122</c:v>
                </c:pt>
                <c:pt idx="7">
                  <c:v>125</c:v>
                </c:pt>
                <c:pt idx="8">
                  <c:v>400</c:v>
                </c:pt>
                <c:pt idx="9">
                  <c:v>410</c:v>
                </c:pt>
              </c:numCache>
            </c:numRef>
          </c:yVal>
          <c:smooth val="0"/>
          <c:extLst xmlns:c16r2="http://schemas.microsoft.com/office/drawing/2015/06/chart">
            <c:ext xmlns:c16="http://schemas.microsoft.com/office/drawing/2014/chart" uri="{C3380CC4-5D6E-409C-BE32-E72D297353CC}">
              <c16:uniqueId val="{00000000-1AB6-455A-B3D4-6464621DCED1}"/>
            </c:ext>
          </c:extLst>
        </c:ser>
        <c:dLbls>
          <c:showLegendKey val="0"/>
          <c:showVal val="0"/>
          <c:showCatName val="0"/>
          <c:showSerName val="0"/>
          <c:showPercent val="0"/>
          <c:showBubbleSize val="0"/>
        </c:dLbls>
        <c:axId val="579342328"/>
        <c:axId val="579342720"/>
      </c:scatterChart>
      <c:valAx>
        <c:axId val="5793423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342720"/>
        <c:crosses val="autoZero"/>
        <c:crossBetween val="midCat"/>
      </c:valAx>
      <c:valAx>
        <c:axId val="579342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342328"/>
        <c:crosses val="autoZero"/>
        <c:crossBetween val="midCat"/>
      </c:valAx>
      <c:spPr>
        <a:noFill/>
        <a:ln>
          <a:noFill/>
        </a:ln>
        <a:effectLst/>
      </c:spPr>
    </c:plotArea>
    <c:legend>
      <c:legendPos val="b"/>
      <c:layout>
        <c:manualLayout>
          <c:xMode val="edge"/>
          <c:yMode val="edge"/>
          <c:x val="7.7803068894792882E-2"/>
          <c:y val="0.89042664629505841"/>
          <c:w val="0.85757343558399191"/>
          <c:h val="0.101101652833936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'Last Years'!$C$5</c:f>
              <c:strCache>
                <c:ptCount val="1"/>
                <c:pt idx="0">
                  <c:v> 2017 - Test 1 - 0.5A - 5V</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'Last Years'!$D$6:$D$17</c:f>
              <c:numCache>
                <c:formatCode>General</c:formatCode>
                <c:ptCount val="12"/>
                <c:pt idx="0">
                  <c:v>0</c:v>
                </c:pt>
                <c:pt idx="1">
                  <c:v>30</c:v>
                </c:pt>
                <c:pt idx="2">
                  <c:v>60</c:v>
                </c:pt>
                <c:pt idx="3">
                  <c:v>90</c:v>
                </c:pt>
                <c:pt idx="4">
                  <c:v>120</c:v>
                </c:pt>
                <c:pt idx="5">
                  <c:v>1011</c:v>
                </c:pt>
                <c:pt idx="6">
                  <c:v>1280</c:v>
                </c:pt>
                <c:pt idx="7">
                  <c:v>1522</c:v>
                </c:pt>
                <c:pt idx="8">
                  <c:v>2539</c:v>
                </c:pt>
                <c:pt idx="9">
                  <c:v>2743</c:v>
                </c:pt>
                <c:pt idx="10">
                  <c:v>3778</c:v>
                </c:pt>
                <c:pt idx="11">
                  <c:v>3899</c:v>
                </c:pt>
              </c:numCache>
            </c:numRef>
          </c:xVal>
          <c:yVal>
            <c:numRef>
              <c:f>'Last Years'!$E$6:$E$17</c:f>
              <c:numCache>
                <c:formatCode>General</c:formatCode>
                <c:ptCount val="12"/>
                <c:pt idx="0">
                  <c:v>0</c:v>
                </c:pt>
                <c:pt idx="1">
                  <c:v>19</c:v>
                </c:pt>
                <c:pt idx="2">
                  <c:v>24</c:v>
                </c:pt>
                <c:pt idx="3">
                  <c:v>27</c:v>
                </c:pt>
                <c:pt idx="4">
                  <c:v>30</c:v>
                </c:pt>
                <c:pt idx="5">
                  <c:v>111</c:v>
                </c:pt>
                <c:pt idx="6">
                  <c:v>128</c:v>
                </c:pt>
                <c:pt idx="7">
                  <c:v>140</c:v>
                </c:pt>
                <c:pt idx="8">
                  <c:v>158</c:v>
                </c:pt>
                <c:pt idx="9">
                  <c:v>161</c:v>
                </c:pt>
                <c:pt idx="10">
                  <c:v>166</c:v>
                </c:pt>
                <c:pt idx="11">
                  <c:v>166</c:v>
                </c:pt>
              </c:numCache>
            </c:numRef>
          </c:yVal>
          <c:smooth val="0"/>
          <c:extLst xmlns:c16r2="http://schemas.microsoft.com/office/drawing/2015/06/chart">
            <c:ext xmlns:c16="http://schemas.microsoft.com/office/drawing/2014/chart" uri="{C3380CC4-5D6E-409C-BE32-E72D297353CC}">
              <c16:uniqueId val="{00000000-CF5B-454A-A149-A3DEE97EED33}"/>
            </c:ext>
          </c:extLst>
        </c:ser>
        <c:ser>
          <c:idx val="1"/>
          <c:order val="1"/>
          <c:tx>
            <c:strRef>
              <c:f>'Last Years'!$C$20</c:f>
              <c:strCache>
                <c:ptCount val="1"/>
                <c:pt idx="0">
                  <c:v>2017 - Test 2 -1A -10V</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'Last Years'!$D$21:$D$32</c:f>
              <c:numCache>
                <c:formatCode>General</c:formatCode>
                <c:ptCount val="12"/>
                <c:pt idx="0">
                  <c:v>0</c:v>
                </c:pt>
                <c:pt idx="1">
                  <c:v>928</c:v>
                </c:pt>
                <c:pt idx="2">
                  <c:v>974</c:v>
                </c:pt>
                <c:pt idx="3">
                  <c:v>1034</c:v>
                </c:pt>
                <c:pt idx="4">
                  <c:v>1089</c:v>
                </c:pt>
                <c:pt idx="5">
                  <c:v>1274</c:v>
                </c:pt>
                <c:pt idx="6">
                  <c:v>2477</c:v>
                </c:pt>
                <c:pt idx="7">
                  <c:v>2767</c:v>
                </c:pt>
                <c:pt idx="8">
                  <c:v>3787</c:v>
                </c:pt>
                <c:pt idx="9">
                  <c:v>4127</c:v>
                </c:pt>
                <c:pt idx="10">
                  <c:v>4460</c:v>
                </c:pt>
                <c:pt idx="11">
                  <c:v>4520</c:v>
                </c:pt>
              </c:numCache>
            </c:numRef>
          </c:xVal>
          <c:yVal>
            <c:numRef>
              <c:f>'Last Years'!$E$21:$E$32</c:f>
              <c:numCache>
                <c:formatCode>General</c:formatCode>
                <c:ptCount val="12"/>
                <c:pt idx="0">
                  <c:v>0</c:v>
                </c:pt>
                <c:pt idx="1">
                  <c:v>31</c:v>
                </c:pt>
                <c:pt idx="2">
                  <c:v>32</c:v>
                </c:pt>
                <c:pt idx="3">
                  <c:v>33</c:v>
                </c:pt>
                <c:pt idx="4">
                  <c:v>34</c:v>
                </c:pt>
                <c:pt idx="5">
                  <c:v>37</c:v>
                </c:pt>
                <c:pt idx="6">
                  <c:v>295</c:v>
                </c:pt>
                <c:pt idx="7">
                  <c:v>307</c:v>
                </c:pt>
                <c:pt idx="8">
                  <c:v>314</c:v>
                </c:pt>
                <c:pt idx="9">
                  <c:v>316</c:v>
                </c:pt>
                <c:pt idx="10">
                  <c:v>321</c:v>
                </c:pt>
                <c:pt idx="11">
                  <c:v>321</c:v>
                </c:pt>
              </c:numCache>
            </c:numRef>
          </c:yVal>
          <c:smooth val="0"/>
          <c:extLst xmlns:c16r2="http://schemas.microsoft.com/office/drawing/2015/06/chart">
            <c:ext xmlns:c16="http://schemas.microsoft.com/office/drawing/2014/chart" uri="{C3380CC4-5D6E-409C-BE32-E72D297353CC}">
              <c16:uniqueId val="{00000001-CF5B-454A-A149-A3DEE97EED33}"/>
            </c:ext>
          </c:extLst>
        </c:ser>
        <c:ser>
          <c:idx val="2"/>
          <c:order val="2"/>
          <c:tx>
            <c:strRef>
              <c:f>'Last Years'!$C$35</c:f>
              <c:strCache>
                <c:ptCount val="1"/>
                <c:pt idx="0">
                  <c:v>2017 -Test 3 - 1.5A -10V</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'Last Years'!$D$36:$D$61</c:f>
              <c:numCache>
                <c:formatCode>General</c:formatCode>
                <c:ptCount val="26"/>
                <c:pt idx="0">
                  <c:v>0</c:v>
                </c:pt>
                <c:pt idx="1">
                  <c:v>30</c:v>
                </c:pt>
                <c:pt idx="2">
                  <c:v>60</c:v>
                </c:pt>
                <c:pt idx="3">
                  <c:v>90</c:v>
                </c:pt>
                <c:pt idx="4">
                  <c:v>217</c:v>
                </c:pt>
                <c:pt idx="5">
                  <c:v>324</c:v>
                </c:pt>
                <c:pt idx="6">
                  <c:v>384</c:v>
                </c:pt>
                <c:pt idx="7">
                  <c:v>414</c:v>
                </c:pt>
                <c:pt idx="8">
                  <c:v>1425</c:v>
                </c:pt>
                <c:pt idx="9">
                  <c:v>1485</c:v>
                </c:pt>
                <c:pt idx="10">
                  <c:v>1514</c:v>
                </c:pt>
                <c:pt idx="11">
                  <c:v>1551</c:v>
                </c:pt>
                <c:pt idx="12">
                  <c:v>1581</c:v>
                </c:pt>
                <c:pt idx="13">
                  <c:v>1621</c:v>
                </c:pt>
                <c:pt idx="14">
                  <c:v>1644</c:v>
                </c:pt>
                <c:pt idx="15">
                  <c:v>1666</c:v>
                </c:pt>
                <c:pt idx="16">
                  <c:v>1826</c:v>
                </c:pt>
                <c:pt idx="17">
                  <c:v>1881</c:v>
                </c:pt>
                <c:pt idx="18">
                  <c:v>1919</c:v>
                </c:pt>
                <c:pt idx="19">
                  <c:v>1951</c:v>
                </c:pt>
                <c:pt idx="20">
                  <c:v>1985</c:v>
                </c:pt>
                <c:pt idx="21">
                  <c:v>2015</c:v>
                </c:pt>
                <c:pt idx="22">
                  <c:v>2866</c:v>
                </c:pt>
                <c:pt idx="23">
                  <c:v>2933</c:v>
                </c:pt>
                <c:pt idx="24">
                  <c:v>3138</c:v>
                </c:pt>
                <c:pt idx="25">
                  <c:v>3166</c:v>
                </c:pt>
              </c:numCache>
            </c:numRef>
          </c:xVal>
          <c:yVal>
            <c:numRef>
              <c:f>'Last Years'!$E$36:$E$61</c:f>
              <c:numCache>
                <c:formatCode>General</c:formatCode>
                <c:ptCount val="26"/>
                <c:pt idx="0">
                  <c:v>0</c:v>
                </c:pt>
                <c:pt idx="1">
                  <c:v>24</c:v>
                </c:pt>
                <c:pt idx="2">
                  <c:v>38</c:v>
                </c:pt>
                <c:pt idx="3">
                  <c:v>49</c:v>
                </c:pt>
                <c:pt idx="4">
                  <c:v>138</c:v>
                </c:pt>
                <c:pt idx="5">
                  <c:v>175</c:v>
                </c:pt>
                <c:pt idx="6">
                  <c:v>204</c:v>
                </c:pt>
                <c:pt idx="7">
                  <c:v>210</c:v>
                </c:pt>
                <c:pt idx="8">
                  <c:v>279</c:v>
                </c:pt>
                <c:pt idx="9">
                  <c:v>281</c:v>
                </c:pt>
                <c:pt idx="10">
                  <c:v>282</c:v>
                </c:pt>
                <c:pt idx="11">
                  <c:v>283</c:v>
                </c:pt>
                <c:pt idx="12">
                  <c:v>284</c:v>
                </c:pt>
                <c:pt idx="13">
                  <c:v>285</c:v>
                </c:pt>
                <c:pt idx="14">
                  <c:v>286</c:v>
                </c:pt>
                <c:pt idx="15">
                  <c:v>286</c:v>
                </c:pt>
                <c:pt idx="16">
                  <c:v>289</c:v>
                </c:pt>
                <c:pt idx="17">
                  <c:v>290</c:v>
                </c:pt>
                <c:pt idx="18">
                  <c:v>291</c:v>
                </c:pt>
                <c:pt idx="19">
                  <c:v>292</c:v>
                </c:pt>
                <c:pt idx="20">
                  <c:v>293</c:v>
                </c:pt>
                <c:pt idx="21">
                  <c:v>293</c:v>
                </c:pt>
                <c:pt idx="22">
                  <c:v>304</c:v>
                </c:pt>
                <c:pt idx="23">
                  <c:v>304</c:v>
                </c:pt>
                <c:pt idx="24">
                  <c:v>308</c:v>
                </c:pt>
                <c:pt idx="25">
                  <c:v>308</c:v>
                </c:pt>
              </c:numCache>
            </c:numRef>
          </c:yVal>
          <c:smooth val="0"/>
          <c:extLst xmlns:c16r2="http://schemas.microsoft.com/office/drawing/2015/06/chart">
            <c:ext xmlns:c16="http://schemas.microsoft.com/office/drawing/2014/chart" uri="{C3380CC4-5D6E-409C-BE32-E72D297353CC}">
              <c16:uniqueId val="{00000002-CF5B-454A-A149-A3DEE97EED33}"/>
            </c:ext>
          </c:extLst>
        </c:ser>
        <c:ser>
          <c:idx val="3"/>
          <c:order val="3"/>
          <c:tx>
            <c:strRef>
              <c:f>'Last Years'!$C$64</c:f>
              <c:strCache>
                <c:ptCount val="1"/>
                <c:pt idx="0">
                  <c:v> 2017 - Test 4 - 2A - 5V</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'Last Years'!$D$65:$D$79</c:f>
              <c:numCache>
                <c:formatCode>General</c:formatCode>
                <c:ptCount val="15"/>
                <c:pt idx="0">
                  <c:v>0</c:v>
                </c:pt>
                <c:pt idx="1">
                  <c:v>30</c:v>
                </c:pt>
                <c:pt idx="2">
                  <c:v>60</c:v>
                </c:pt>
                <c:pt idx="3">
                  <c:v>250</c:v>
                </c:pt>
                <c:pt idx="4">
                  <c:v>295</c:v>
                </c:pt>
                <c:pt idx="5">
                  <c:v>322</c:v>
                </c:pt>
                <c:pt idx="6">
                  <c:v>1282</c:v>
                </c:pt>
                <c:pt idx="7">
                  <c:v>1470</c:v>
                </c:pt>
                <c:pt idx="8">
                  <c:v>1609</c:v>
                </c:pt>
                <c:pt idx="9">
                  <c:v>1611</c:v>
                </c:pt>
                <c:pt idx="10">
                  <c:v>1650</c:v>
                </c:pt>
                <c:pt idx="11">
                  <c:v>1673</c:v>
                </c:pt>
                <c:pt idx="12">
                  <c:v>1725</c:v>
                </c:pt>
                <c:pt idx="13">
                  <c:v>2722</c:v>
                </c:pt>
                <c:pt idx="14">
                  <c:v>2782</c:v>
                </c:pt>
              </c:numCache>
            </c:numRef>
          </c:xVal>
          <c:yVal>
            <c:numRef>
              <c:f>'Last Years'!$E$65:$E$79</c:f>
              <c:numCache>
                <c:formatCode>General</c:formatCode>
                <c:ptCount val="15"/>
                <c:pt idx="0">
                  <c:v>0</c:v>
                </c:pt>
                <c:pt idx="1">
                  <c:v>35</c:v>
                </c:pt>
                <c:pt idx="2">
                  <c:v>45</c:v>
                </c:pt>
                <c:pt idx="3">
                  <c:v>84</c:v>
                </c:pt>
                <c:pt idx="4">
                  <c:v>93</c:v>
                </c:pt>
                <c:pt idx="5">
                  <c:v>109</c:v>
                </c:pt>
                <c:pt idx="6">
                  <c:v>252</c:v>
                </c:pt>
                <c:pt idx="7">
                  <c:v>261</c:v>
                </c:pt>
                <c:pt idx="8">
                  <c:v>261</c:v>
                </c:pt>
                <c:pt idx="9">
                  <c:v>261</c:v>
                </c:pt>
                <c:pt idx="10">
                  <c:v>261</c:v>
                </c:pt>
                <c:pt idx="11">
                  <c:v>262</c:v>
                </c:pt>
                <c:pt idx="12">
                  <c:v>262</c:v>
                </c:pt>
                <c:pt idx="13">
                  <c:v>267</c:v>
                </c:pt>
                <c:pt idx="14">
                  <c:v>267</c:v>
                </c:pt>
              </c:numCache>
            </c:numRef>
          </c:yVal>
          <c:smooth val="0"/>
          <c:extLst xmlns:c16r2="http://schemas.microsoft.com/office/drawing/2015/06/chart">
            <c:ext xmlns:c16="http://schemas.microsoft.com/office/drawing/2014/chart" uri="{C3380CC4-5D6E-409C-BE32-E72D297353CC}">
              <c16:uniqueId val="{00000003-CF5B-454A-A149-A3DEE97EED33}"/>
            </c:ext>
          </c:extLst>
        </c:ser>
        <c:ser>
          <c:idx val="4"/>
          <c:order val="4"/>
          <c:tx>
            <c:strRef>
              <c:f>'Last Years'!$C$81</c:f>
              <c:strCache>
                <c:ptCount val="1"/>
                <c:pt idx="0">
                  <c:v>2017 - Test 5 - 1A - 3-18V</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'Last Years'!$D$82:$D$97</c:f>
              <c:numCache>
                <c:formatCode>General</c:formatCode>
                <c:ptCount val="16"/>
                <c:pt idx="0">
                  <c:v>0</c:v>
                </c:pt>
                <c:pt idx="1">
                  <c:v>30</c:v>
                </c:pt>
                <c:pt idx="2">
                  <c:v>60</c:v>
                </c:pt>
                <c:pt idx="3">
                  <c:v>90</c:v>
                </c:pt>
                <c:pt idx="4">
                  <c:v>924</c:v>
                </c:pt>
                <c:pt idx="5">
                  <c:v>982</c:v>
                </c:pt>
                <c:pt idx="6">
                  <c:v>1011</c:v>
                </c:pt>
                <c:pt idx="7">
                  <c:v>1052</c:v>
                </c:pt>
                <c:pt idx="8">
                  <c:v>1105</c:v>
                </c:pt>
                <c:pt idx="9">
                  <c:v>1128</c:v>
                </c:pt>
                <c:pt idx="10">
                  <c:v>1211</c:v>
                </c:pt>
                <c:pt idx="11">
                  <c:v>1268</c:v>
                </c:pt>
                <c:pt idx="12">
                  <c:v>1306</c:v>
                </c:pt>
                <c:pt idx="13">
                  <c:v>1340</c:v>
                </c:pt>
                <c:pt idx="14">
                  <c:v>2358</c:v>
                </c:pt>
                <c:pt idx="15">
                  <c:v>2804</c:v>
                </c:pt>
              </c:numCache>
            </c:numRef>
          </c:xVal>
          <c:yVal>
            <c:numRef>
              <c:f>'Last Years'!$E$82:$E$97</c:f>
              <c:numCache>
                <c:formatCode>General</c:formatCode>
                <c:ptCount val="16"/>
                <c:pt idx="0">
                  <c:v>0</c:v>
                </c:pt>
                <c:pt idx="1">
                  <c:v>40</c:v>
                </c:pt>
                <c:pt idx="2">
                  <c:v>47</c:v>
                </c:pt>
                <c:pt idx="3">
                  <c:v>55</c:v>
                </c:pt>
                <c:pt idx="4">
                  <c:v>229</c:v>
                </c:pt>
                <c:pt idx="5">
                  <c:v>233</c:v>
                </c:pt>
                <c:pt idx="6">
                  <c:v>234</c:v>
                </c:pt>
                <c:pt idx="7">
                  <c:v>236</c:v>
                </c:pt>
                <c:pt idx="8">
                  <c:v>238</c:v>
                </c:pt>
                <c:pt idx="9">
                  <c:v>239</c:v>
                </c:pt>
                <c:pt idx="10">
                  <c:v>243</c:v>
                </c:pt>
                <c:pt idx="11">
                  <c:v>246</c:v>
                </c:pt>
                <c:pt idx="12">
                  <c:v>247</c:v>
                </c:pt>
                <c:pt idx="13">
                  <c:v>249</c:v>
                </c:pt>
                <c:pt idx="14">
                  <c:v>262</c:v>
                </c:pt>
                <c:pt idx="15">
                  <c:v>263</c:v>
                </c:pt>
              </c:numCache>
            </c:numRef>
          </c:yVal>
          <c:smooth val="0"/>
          <c:extLst xmlns:c16r2="http://schemas.microsoft.com/office/drawing/2015/06/chart">
            <c:ext xmlns:c16="http://schemas.microsoft.com/office/drawing/2014/chart" uri="{C3380CC4-5D6E-409C-BE32-E72D297353CC}">
              <c16:uniqueId val="{00000004-CF5B-454A-A149-A3DEE97EED33}"/>
            </c:ext>
          </c:extLst>
        </c:ser>
        <c:ser>
          <c:idx val="5"/>
          <c:order val="5"/>
          <c:tx>
            <c:strRef>
              <c:f>'Last Years'!$C$99</c:f>
              <c:strCache>
                <c:ptCount val="1"/>
                <c:pt idx="0">
                  <c:v>2017 - Test 6 - 1A - 4.19-10V</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'Last Years'!$D$100:$D$115</c:f>
              <c:numCache>
                <c:formatCode>General</c:formatCode>
                <c:ptCount val="16"/>
                <c:pt idx="0">
                  <c:v>0</c:v>
                </c:pt>
                <c:pt idx="1">
                  <c:v>158</c:v>
                </c:pt>
                <c:pt idx="2">
                  <c:v>205</c:v>
                </c:pt>
                <c:pt idx="3">
                  <c:v>238</c:v>
                </c:pt>
                <c:pt idx="4">
                  <c:v>1292</c:v>
                </c:pt>
                <c:pt idx="5">
                  <c:v>1397</c:v>
                </c:pt>
                <c:pt idx="6">
                  <c:v>1430</c:v>
                </c:pt>
                <c:pt idx="7">
                  <c:v>1458</c:v>
                </c:pt>
                <c:pt idx="8">
                  <c:v>1514</c:v>
                </c:pt>
                <c:pt idx="9">
                  <c:v>1583</c:v>
                </c:pt>
                <c:pt idx="10">
                  <c:v>1640</c:v>
                </c:pt>
                <c:pt idx="11">
                  <c:v>1730</c:v>
                </c:pt>
                <c:pt idx="12">
                  <c:v>1801</c:v>
                </c:pt>
                <c:pt idx="13">
                  <c:v>1834</c:v>
                </c:pt>
                <c:pt idx="14">
                  <c:v>2793</c:v>
                </c:pt>
                <c:pt idx="15">
                  <c:v>2867</c:v>
                </c:pt>
              </c:numCache>
            </c:numRef>
          </c:xVal>
          <c:yVal>
            <c:numRef>
              <c:f>'Last Years'!$E$100:$E$115</c:f>
              <c:numCache>
                <c:formatCode>General</c:formatCode>
                <c:ptCount val="16"/>
                <c:pt idx="0">
                  <c:v>0</c:v>
                </c:pt>
                <c:pt idx="1">
                  <c:v>25.4</c:v>
                </c:pt>
                <c:pt idx="2">
                  <c:v>28.3</c:v>
                </c:pt>
                <c:pt idx="3">
                  <c:v>30</c:v>
                </c:pt>
                <c:pt idx="4">
                  <c:v>108</c:v>
                </c:pt>
                <c:pt idx="5">
                  <c:v>127</c:v>
                </c:pt>
                <c:pt idx="6">
                  <c:v>136</c:v>
                </c:pt>
                <c:pt idx="7">
                  <c:v>140</c:v>
                </c:pt>
                <c:pt idx="8">
                  <c:v>150</c:v>
                </c:pt>
                <c:pt idx="9">
                  <c:v>161</c:v>
                </c:pt>
                <c:pt idx="10">
                  <c:v>167</c:v>
                </c:pt>
                <c:pt idx="11">
                  <c:v>177</c:v>
                </c:pt>
                <c:pt idx="12">
                  <c:v>186</c:v>
                </c:pt>
                <c:pt idx="13">
                  <c:v>190</c:v>
                </c:pt>
                <c:pt idx="14">
                  <c:v>311</c:v>
                </c:pt>
                <c:pt idx="15">
                  <c:v>311</c:v>
                </c:pt>
              </c:numCache>
            </c:numRef>
          </c:yVal>
          <c:smooth val="0"/>
          <c:extLst xmlns:c16r2="http://schemas.microsoft.com/office/drawing/2015/06/chart">
            <c:ext xmlns:c16="http://schemas.microsoft.com/office/drawing/2014/chart" uri="{C3380CC4-5D6E-409C-BE32-E72D297353CC}">
              <c16:uniqueId val="{00000005-CF5B-454A-A149-A3DEE97EED33}"/>
            </c:ext>
          </c:extLst>
        </c:ser>
        <c:ser>
          <c:idx val="6"/>
          <c:order val="6"/>
          <c:tx>
            <c:strRef>
              <c:f>'Total Week 1'!$C$3</c:f>
              <c:strCache>
                <c:ptCount val="1"/>
                <c:pt idx="0">
                  <c:v>Test 1 - 145mm Gravel - 2A</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xVal>
            <c:numRef>
              <c:f>'Total Week 1'!$C$5:$C$11</c:f>
              <c:numCache>
                <c:formatCode>General</c:formatCode>
                <c:ptCount val="7"/>
                <c:pt idx="0">
                  <c:v>0</c:v>
                </c:pt>
                <c:pt idx="1">
                  <c:v>46</c:v>
                </c:pt>
                <c:pt idx="2">
                  <c:v>85</c:v>
                </c:pt>
                <c:pt idx="3">
                  <c:v>115</c:v>
                </c:pt>
                <c:pt idx="4">
                  <c:v>145</c:v>
                </c:pt>
                <c:pt idx="5">
                  <c:v>175</c:v>
                </c:pt>
                <c:pt idx="6">
                  <c:v>1325</c:v>
                </c:pt>
              </c:numCache>
            </c:numRef>
          </c:xVal>
          <c:yVal>
            <c:numRef>
              <c:f>'Total Week 1'!$D$5:$D$11</c:f>
              <c:numCache>
                <c:formatCode>General</c:formatCode>
                <c:ptCount val="7"/>
                <c:pt idx="0">
                  <c:v>0</c:v>
                </c:pt>
                <c:pt idx="1">
                  <c:v>0</c:v>
                </c:pt>
                <c:pt idx="2">
                  <c:v>75</c:v>
                </c:pt>
                <c:pt idx="3">
                  <c:v>85</c:v>
                </c:pt>
                <c:pt idx="4">
                  <c:v>95</c:v>
                </c:pt>
                <c:pt idx="5">
                  <c:v>100</c:v>
                </c:pt>
                <c:pt idx="6">
                  <c:v>215</c:v>
                </c:pt>
              </c:numCache>
            </c:numRef>
          </c:yVal>
          <c:smooth val="0"/>
          <c:extLst xmlns:c16r2="http://schemas.microsoft.com/office/drawing/2015/06/chart">
            <c:ext xmlns:c16="http://schemas.microsoft.com/office/drawing/2014/chart" uri="{C3380CC4-5D6E-409C-BE32-E72D297353CC}">
              <c16:uniqueId val="{00000006-CF5B-454A-A149-A3DEE97EED33}"/>
            </c:ext>
          </c:extLst>
        </c:ser>
        <c:ser>
          <c:idx val="7"/>
          <c:order val="7"/>
          <c:tx>
            <c:strRef>
              <c:f>'Total Week 1'!$C$13</c:f>
              <c:strCache>
                <c:ptCount val="1"/>
                <c:pt idx="0">
                  <c:v>Test 2 - 195mm Gravel - 2A</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xVal>
            <c:numRef>
              <c:f>'Total Week 1'!$C$15:$C$21</c:f>
              <c:numCache>
                <c:formatCode>General</c:formatCode>
                <c:ptCount val="7"/>
                <c:pt idx="0">
                  <c:v>0</c:v>
                </c:pt>
                <c:pt idx="1">
                  <c:v>30</c:v>
                </c:pt>
                <c:pt idx="2">
                  <c:v>60</c:v>
                </c:pt>
                <c:pt idx="3">
                  <c:v>90</c:v>
                </c:pt>
                <c:pt idx="4">
                  <c:v>120</c:v>
                </c:pt>
                <c:pt idx="5">
                  <c:v>1290</c:v>
                </c:pt>
                <c:pt idx="6">
                  <c:v>1290</c:v>
                </c:pt>
              </c:numCache>
            </c:numRef>
          </c:xVal>
          <c:yVal>
            <c:numRef>
              <c:f>'Total Week 1'!$D$15:$D$21</c:f>
              <c:numCache>
                <c:formatCode>General</c:formatCode>
                <c:ptCount val="7"/>
                <c:pt idx="0">
                  <c:v>0</c:v>
                </c:pt>
                <c:pt idx="1">
                  <c:v>80</c:v>
                </c:pt>
                <c:pt idx="2">
                  <c:v>90</c:v>
                </c:pt>
                <c:pt idx="3">
                  <c:v>100</c:v>
                </c:pt>
                <c:pt idx="4">
                  <c:v>110</c:v>
                </c:pt>
                <c:pt idx="5">
                  <c:v>355</c:v>
                </c:pt>
                <c:pt idx="6">
                  <c:v>380</c:v>
                </c:pt>
              </c:numCache>
            </c:numRef>
          </c:yVal>
          <c:smooth val="0"/>
          <c:extLst xmlns:c16r2="http://schemas.microsoft.com/office/drawing/2015/06/chart">
            <c:ext xmlns:c16="http://schemas.microsoft.com/office/drawing/2014/chart" uri="{C3380CC4-5D6E-409C-BE32-E72D297353CC}">
              <c16:uniqueId val="{00000007-CF5B-454A-A149-A3DEE97EED33}"/>
            </c:ext>
          </c:extLst>
        </c:ser>
        <c:ser>
          <c:idx val="8"/>
          <c:order val="8"/>
          <c:tx>
            <c:strRef>
              <c:f>'Total Week 1'!$C$23</c:f>
              <c:strCache>
                <c:ptCount val="1"/>
                <c:pt idx="0">
                  <c:v>Test 3 - 195mm Gravel - 4A</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xVal>
            <c:numRef>
              <c:f>'Total Week 1'!$C$25:$C$33</c:f>
              <c:numCache>
                <c:formatCode>General</c:formatCode>
                <c:ptCount val="9"/>
                <c:pt idx="0">
                  <c:v>0</c:v>
                </c:pt>
                <c:pt idx="1">
                  <c:v>30</c:v>
                </c:pt>
                <c:pt idx="2">
                  <c:v>60</c:v>
                </c:pt>
                <c:pt idx="3">
                  <c:v>90</c:v>
                </c:pt>
                <c:pt idx="4">
                  <c:v>120</c:v>
                </c:pt>
                <c:pt idx="5">
                  <c:v>150</c:v>
                </c:pt>
                <c:pt idx="6">
                  <c:v>180</c:v>
                </c:pt>
                <c:pt idx="7">
                  <c:v>1310</c:v>
                </c:pt>
                <c:pt idx="8">
                  <c:v>1310</c:v>
                </c:pt>
              </c:numCache>
            </c:numRef>
          </c:xVal>
          <c:yVal>
            <c:numRef>
              <c:f>'Total Week 1'!$D$25:$D$33</c:f>
              <c:numCache>
                <c:formatCode>General</c:formatCode>
                <c:ptCount val="9"/>
                <c:pt idx="0">
                  <c:v>0</c:v>
                </c:pt>
                <c:pt idx="1">
                  <c:v>200</c:v>
                </c:pt>
                <c:pt idx="2">
                  <c:v>210</c:v>
                </c:pt>
                <c:pt idx="3">
                  <c:v>225</c:v>
                </c:pt>
                <c:pt idx="4">
                  <c:v>240</c:v>
                </c:pt>
                <c:pt idx="5">
                  <c:v>250</c:v>
                </c:pt>
                <c:pt idx="6">
                  <c:v>290</c:v>
                </c:pt>
                <c:pt idx="7">
                  <c:v>390</c:v>
                </c:pt>
                <c:pt idx="8">
                  <c:v>420</c:v>
                </c:pt>
              </c:numCache>
            </c:numRef>
          </c:yVal>
          <c:smooth val="0"/>
          <c:extLst xmlns:c16r2="http://schemas.microsoft.com/office/drawing/2015/06/chart">
            <c:ext xmlns:c16="http://schemas.microsoft.com/office/drawing/2014/chart" uri="{C3380CC4-5D6E-409C-BE32-E72D297353CC}">
              <c16:uniqueId val="{00000008-CF5B-454A-A149-A3DEE97EED33}"/>
            </c:ext>
          </c:extLst>
        </c:ser>
        <c:ser>
          <c:idx val="9"/>
          <c:order val="9"/>
          <c:tx>
            <c:strRef>
              <c:f>'Total Week 1'!$C$35</c:f>
              <c:strCache>
                <c:ptCount val="1"/>
                <c:pt idx="0">
                  <c:v>Test 4 - 145mm Gravel - 50mm Sand - 3A</c:v>
                </c:pt>
              </c:strCache>
            </c:strRef>
          </c:tx>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xVal>
            <c:numRef>
              <c:f>'Total Week 1'!$C$37:$C$50</c:f>
              <c:numCache>
                <c:formatCode>General</c:formatCode>
                <c:ptCount val="14"/>
                <c:pt idx="0">
                  <c:v>0</c:v>
                </c:pt>
                <c:pt idx="1">
                  <c:v>30</c:v>
                </c:pt>
                <c:pt idx="2">
                  <c:v>60</c:v>
                </c:pt>
                <c:pt idx="3">
                  <c:v>80</c:v>
                </c:pt>
                <c:pt idx="4">
                  <c:v>90</c:v>
                </c:pt>
                <c:pt idx="5">
                  <c:v>105</c:v>
                </c:pt>
                <c:pt idx="6">
                  <c:v>120</c:v>
                </c:pt>
                <c:pt idx="7">
                  <c:v>130</c:v>
                </c:pt>
                <c:pt idx="8">
                  <c:v>155</c:v>
                </c:pt>
                <c:pt idx="9">
                  <c:v>180</c:v>
                </c:pt>
                <c:pt idx="10">
                  <c:v>210</c:v>
                </c:pt>
                <c:pt idx="11">
                  <c:v>216</c:v>
                </c:pt>
                <c:pt idx="12">
                  <c:v>1330</c:v>
                </c:pt>
                <c:pt idx="13">
                  <c:v>1330</c:v>
                </c:pt>
              </c:numCache>
            </c:numRef>
          </c:xVal>
          <c:yVal>
            <c:numRef>
              <c:f>'Total Week 1'!$D$37:$D$50</c:f>
              <c:numCache>
                <c:formatCode>General</c:formatCode>
                <c:ptCount val="14"/>
                <c:pt idx="0">
                  <c:v>0</c:v>
                </c:pt>
                <c:pt idx="1">
                  <c:v>74</c:v>
                </c:pt>
                <c:pt idx="2">
                  <c:v>92</c:v>
                </c:pt>
                <c:pt idx="3">
                  <c:v>105</c:v>
                </c:pt>
                <c:pt idx="4">
                  <c:v>118</c:v>
                </c:pt>
                <c:pt idx="5">
                  <c:v>122</c:v>
                </c:pt>
                <c:pt idx="6">
                  <c:v>130</c:v>
                </c:pt>
                <c:pt idx="7">
                  <c:v>138</c:v>
                </c:pt>
                <c:pt idx="8">
                  <c:v>158</c:v>
                </c:pt>
                <c:pt idx="9">
                  <c:v>182</c:v>
                </c:pt>
                <c:pt idx="10">
                  <c:v>198</c:v>
                </c:pt>
                <c:pt idx="11">
                  <c:v>204</c:v>
                </c:pt>
                <c:pt idx="12">
                  <c:v>390</c:v>
                </c:pt>
                <c:pt idx="13">
                  <c:v>430</c:v>
                </c:pt>
              </c:numCache>
            </c:numRef>
          </c:yVal>
          <c:smooth val="0"/>
          <c:extLst xmlns:c16r2="http://schemas.microsoft.com/office/drawing/2015/06/chart">
            <c:ext xmlns:c16="http://schemas.microsoft.com/office/drawing/2014/chart" uri="{C3380CC4-5D6E-409C-BE32-E72D297353CC}">
              <c16:uniqueId val="{00000009-CF5B-454A-A149-A3DEE97EED33}"/>
            </c:ext>
          </c:extLst>
        </c:ser>
        <c:ser>
          <c:idx val="10"/>
          <c:order val="10"/>
          <c:tx>
            <c:strRef>
              <c:f>'Total Week 1'!$C$52:$D$52</c:f>
              <c:strCache>
                <c:ptCount val="1"/>
                <c:pt idx="0">
                  <c:v>Test 5 - 145mm Gravel - 50mm Sand - 1A</c:v>
                </c:pt>
              </c:strCache>
            </c:strRef>
          </c:tx>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xVal>
            <c:numRef>
              <c:f>'Total Week 1'!$C$54:$C$63</c:f>
              <c:numCache>
                <c:formatCode>General</c:formatCode>
                <c:ptCount val="10"/>
                <c:pt idx="0">
                  <c:v>0</c:v>
                </c:pt>
                <c:pt idx="1">
                  <c:v>16</c:v>
                </c:pt>
                <c:pt idx="2">
                  <c:v>36</c:v>
                </c:pt>
                <c:pt idx="3">
                  <c:v>67</c:v>
                </c:pt>
                <c:pt idx="4">
                  <c:v>83</c:v>
                </c:pt>
                <c:pt idx="5">
                  <c:v>91</c:v>
                </c:pt>
                <c:pt idx="6">
                  <c:v>111</c:v>
                </c:pt>
                <c:pt idx="7">
                  <c:v>121</c:v>
                </c:pt>
                <c:pt idx="8">
                  <c:v>4113</c:v>
                </c:pt>
                <c:pt idx="9">
                  <c:v>4113</c:v>
                </c:pt>
              </c:numCache>
            </c:numRef>
          </c:xVal>
          <c:yVal>
            <c:numRef>
              <c:f>'Total Week 1'!$D$54:$D$63</c:f>
              <c:numCache>
                <c:formatCode>General</c:formatCode>
                <c:ptCount val="10"/>
                <c:pt idx="0">
                  <c:v>0</c:v>
                </c:pt>
                <c:pt idx="1">
                  <c:v>52</c:v>
                </c:pt>
                <c:pt idx="2">
                  <c:v>112</c:v>
                </c:pt>
                <c:pt idx="3">
                  <c:v>118</c:v>
                </c:pt>
                <c:pt idx="4">
                  <c:v>118</c:v>
                </c:pt>
                <c:pt idx="5">
                  <c:v>122</c:v>
                </c:pt>
                <c:pt idx="6">
                  <c:v>122</c:v>
                </c:pt>
                <c:pt idx="7">
                  <c:v>125</c:v>
                </c:pt>
                <c:pt idx="8">
                  <c:v>400</c:v>
                </c:pt>
                <c:pt idx="9">
                  <c:v>410</c:v>
                </c:pt>
              </c:numCache>
            </c:numRef>
          </c:yVal>
          <c:smooth val="0"/>
          <c:extLst xmlns:c16r2="http://schemas.microsoft.com/office/drawing/2015/06/chart">
            <c:ext xmlns:c16="http://schemas.microsoft.com/office/drawing/2014/chart" uri="{C3380CC4-5D6E-409C-BE32-E72D297353CC}">
              <c16:uniqueId val="{00000000-2F33-4374-AF63-C00A81C0068B}"/>
            </c:ext>
          </c:extLst>
        </c:ser>
        <c:dLbls>
          <c:showLegendKey val="0"/>
          <c:showVal val="0"/>
          <c:showCatName val="0"/>
          <c:showSerName val="0"/>
          <c:showPercent val="0"/>
          <c:showBubbleSize val="0"/>
        </c:dLbls>
        <c:axId val="579343504"/>
        <c:axId val="654672440"/>
      </c:scatterChart>
      <c:valAx>
        <c:axId val="5793435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672440"/>
        <c:crosses val="autoZero"/>
        <c:crossBetween val="midCat"/>
      </c:valAx>
      <c:valAx>
        <c:axId val="654672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34350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Test 1 - Gravity - 195mm Gravel</a:t>
            </a:r>
          </a:p>
        </c:rich>
      </c:tx>
      <c:layout/>
      <c:overlay val="0"/>
      <c:spPr>
        <a:noFill/>
        <a:ln>
          <a:noFill/>
        </a:ln>
        <a:effectLst/>
      </c:spPr>
    </c:title>
    <c:autoTitleDeleted val="0"/>
    <c:plotArea>
      <c:layout>
        <c:manualLayout>
          <c:layoutTarget val="inner"/>
          <c:xMode val="edge"/>
          <c:yMode val="edge"/>
          <c:x val="6.6876244596818998E-2"/>
          <c:y val="0.10032761809346398"/>
          <c:w val="0.90740785589121531"/>
          <c:h val="0.7297360941214357"/>
        </c:manualLayout>
      </c:layout>
      <c:scatterChart>
        <c:scatterStyle val="lineMarker"/>
        <c:varyColors val="0"/>
        <c:ser>
          <c:idx val="0"/>
          <c:order val="0"/>
          <c:tx>
            <c:strRef>
              <c:f>'Total Week 2'!$C$2:$D$2</c:f>
              <c:strCache>
                <c:ptCount val="1"/>
                <c:pt idx="0">
                  <c:v>Test 1 - Gravity - 215mm Gravel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'Total Week 2'!$C$4:$C$13</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2'!$D$4:$D$13</c:f>
              <c:numCache>
                <c:formatCode>General</c:formatCode>
                <c:ptCount val="10"/>
                <c:pt idx="0">
                  <c:v>0</c:v>
                </c:pt>
                <c:pt idx="1">
                  <c:v>10</c:v>
                </c:pt>
                <c:pt idx="2">
                  <c:v>10</c:v>
                </c:pt>
                <c:pt idx="3">
                  <c:v>11</c:v>
                </c:pt>
                <c:pt idx="4">
                  <c:v>15</c:v>
                </c:pt>
                <c:pt idx="5">
                  <c:v>15</c:v>
                </c:pt>
                <c:pt idx="6">
                  <c:v>15</c:v>
                </c:pt>
                <c:pt idx="7">
                  <c:v>16</c:v>
                </c:pt>
                <c:pt idx="8">
                  <c:v>16</c:v>
                </c:pt>
                <c:pt idx="9">
                  <c:v>20</c:v>
                </c:pt>
              </c:numCache>
            </c:numRef>
          </c:yVal>
          <c:smooth val="0"/>
          <c:extLst xmlns:c16r2="http://schemas.microsoft.com/office/drawing/2015/06/chart">
            <c:ext xmlns:c16="http://schemas.microsoft.com/office/drawing/2014/chart" uri="{C3380CC4-5D6E-409C-BE32-E72D297353CC}">
              <c16:uniqueId val="{00000000-9383-4073-8B65-A9080DDA20C1}"/>
            </c:ext>
          </c:extLst>
        </c:ser>
        <c:dLbls>
          <c:showLegendKey val="0"/>
          <c:showVal val="0"/>
          <c:showCatName val="0"/>
          <c:showSerName val="0"/>
          <c:showPercent val="0"/>
          <c:showBubbleSize val="0"/>
        </c:dLbls>
        <c:axId val="654673224"/>
        <c:axId val="654673616"/>
        <c:extLst xmlns:c16r2="http://schemas.microsoft.com/office/drawing/2015/06/chart">
          <c:ext xmlns:c15="http://schemas.microsoft.com/office/drawing/2012/chart" uri="{02D57815-91ED-43cb-92C2-25804820EDAC}">
            <c15:filteredScatterSeries>
              <c15:ser>
                <c:idx val="1"/>
                <c:order val="1"/>
                <c:tx>
                  <c:strRef>
                    <c:extLst xmlns:c16r2="http://schemas.microsoft.com/office/drawing/2015/06/chart">
                      <c:ext uri="{02D57815-91ED-43cb-92C2-25804820EDAC}">
                        <c15:formulaRef>
                          <c15:sqref>'Total Week 2'!$C$15:$D$15</c15:sqref>
                        </c15:formulaRef>
                      </c:ext>
                    </c:extLst>
                    <c:strCache>
                      <c:ptCount val="1"/>
                      <c:pt idx="0">
                        <c:v>Test 2 - Gravity - 145mm Gravel - 70mm sand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6r2="http://schemas.microsoft.com/office/drawing/2015/06/chart">
                      <c:ext uri="{02D57815-91ED-43cb-92C2-25804820EDAC}">
                        <c15:formulaRef>
                          <c15:sqref>'Total Week 2'!$C$17:$C$26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c:ext uri="{02D57815-91ED-43cb-92C2-25804820EDAC}">
                        <c15:formulaRef>
                          <c15:sqref>'Total Week 2'!$D$17:$D$26</c15:sqref>
                        </c15:formulaRef>
                      </c:ext>
                    </c:extLst>
                    <c:numCache>
                      <c:formatCode>General</c:formatCode>
                      <c:ptCount val="10"/>
                      <c:pt idx="0">
                        <c:v>0</c:v>
                      </c:pt>
                      <c:pt idx="1">
                        <c:v>8</c:v>
                      </c:pt>
                      <c:pt idx="2">
                        <c:v>10</c:v>
                      </c:pt>
                      <c:pt idx="3">
                        <c:v>10</c:v>
                      </c:pt>
                      <c:pt idx="4">
                        <c:v>10</c:v>
                      </c:pt>
                      <c:pt idx="5">
                        <c:v>10</c:v>
                      </c:pt>
                      <c:pt idx="6">
                        <c:v>12</c:v>
                      </c:pt>
                      <c:pt idx="7">
                        <c:v>15</c:v>
                      </c:pt>
                      <c:pt idx="8">
                        <c:v>15</c:v>
                      </c:pt>
                      <c:pt idx="9">
                        <c:v>15</c:v>
                      </c:pt>
                    </c:numCache>
                  </c:numRef>
                </c:yVal>
                <c:smooth val="0"/>
                <c:extLst xmlns:c16r2="http://schemas.microsoft.com/office/drawing/2015/06/chart">
                  <c:ext xmlns:c16="http://schemas.microsoft.com/office/drawing/2014/chart" uri="{C3380CC4-5D6E-409C-BE32-E72D297353CC}">
                    <c16:uniqueId val="{00000001-9383-4073-8B65-A9080DDA20C1}"/>
                  </c:ext>
                </c:extLst>
              </c15:ser>
            </c15:filteredScatterSeries>
            <c15:filteredScatte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'Total Week 2'!$C$28:$D$28</c15:sqref>
                        </c15:formulaRef>
                      </c:ext>
                    </c:extLst>
                    <c:strCache>
                      <c:ptCount val="1"/>
                      <c:pt idx="0">
                        <c:v>Test 3 - 2A - 145mm Gravel - 70mm Sand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2'!$C$30:$C$39</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2'!$D$30:$D$39</c15:sqref>
                        </c15:formulaRef>
                      </c:ext>
                    </c:extLst>
                    <c:numCache>
                      <c:formatCode>General</c:formatCode>
                      <c:ptCount val="10"/>
                      <c:pt idx="0">
                        <c:v>0</c:v>
                      </c:pt>
                      <c:pt idx="1">
                        <c:v>42</c:v>
                      </c:pt>
                      <c:pt idx="2">
                        <c:v>47</c:v>
                      </c:pt>
                      <c:pt idx="3">
                        <c:v>51</c:v>
                      </c:pt>
                      <c:pt idx="4">
                        <c:v>57</c:v>
                      </c:pt>
                      <c:pt idx="5">
                        <c:v>60</c:v>
                      </c:pt>
                      <c:pt idx="6">
                        <c:v>61</c:v>
                      </c:pt>
                      <c:pt idx="7">
                        <c:v>65</c:v>
                      </c:pt>
                      <c:pt idx="8">
                        <c:v>65</c:v>
                      </c:pt>
                      <c:pt idx="9">
                        <c:v>78</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2-9383-4073-8B65-A9080DDA20C1}"/>
                  </c:ext>
                </c:extLst>
              </c15:ser>
            </c15:filteredScatterSeries>
            <c15:filteredScatte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'Total Week 2'!$C$42:$D$42</c15:sqref>
                        </c15:formulaRef>
                      </c:ext>
                    </c:extLst>
                    <c:strCache>
                      <c:ptCount val="1"/>
                      <c:pt idx="0">
                        <c:v>Test 4 - 2A - 215mm Gravel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2'!$C$44:$C$53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2'!$D$44:$D$53</c15:sqref>
                        </c15:formulaRef>
                      </c:ext>
                    </c:extLst>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3-9383-4073-8B65-A9080DDA20C1}"/>
                  </c:ext>
                </c:extLst>
              </c15:ser>
            </c15:filteredScatterSeries>
            <c15:filteredScatte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'Total Week 2'!$C$55:$D$55</c15:sqref>
                        </c15:formulaRef>
                      </c:ext>
                    </c:extLst>
                    <c:strCache>
                      <c:ptCount val="1"/>
                      <c:pt idx="0">
                        <c:v>Test 5 - 4A - 215mm Gravel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2'!$C$57:$C$66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2'!$D$57:$D$66</c15:sqref>
                        </c15:formulaRef>
                      </c:ext>
                    </c:extLst>
                    <c:numCache>
                      <c:formatCode>General</c:formatCode>
                      <c:ptCount val="10"/>
                      <c:pt idx="0">
                        <c:v>0</c:v>
                      </c:pt>
                      <c:pt idx="1">
                        <c:v>55</c:v>
                      </c:pt>
                      <c:pt idx="2">
                        <c:v>57</c:v>
                      </c:pt>
                      <c:pt idx="3">
                        <c:v>57</c:v>
                      </c:pt>
                      <c:pt idx="4">
                        <c:v>62</c:v>
                      </c:pt>
                      <c:pt idx="5">
                        <c:v>75</c:v>
                      </c:pt>
                      <c:pt idx="6">
                        <c:v>80</c:v>
                      </c:pt>
                      <c:pt idx="7">
                        <c:v>86</c:v>
                      </c:pt>
                      <c:pt idx="8">
                        <c:v>105</c:v>
                      </c:pt>
                      <c:pt idx="9">
                        <c:v>127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4-9383-4073-8B65-A9080DDA20C1}"/>
                  </c:ext>
                </c:extLst>
              </c15:ser>
            </c15:filteredScatterSeries>
            <c15:filteredScatte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'Total Week 2'!$C$69:$D$69</c15:sqref>
                        </c15:formulaRef>
                      </c:ext>
                    </c:extLst>
                    <c:strCache>
                      <c:ptCount val="1"/>
                      <c:pt idx="0">
                        <c:v>Test 6 - 4A - 145mm Gravel -  70mm Sand</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2'!$C$71:$C$80</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2'!$D$71:$D$80</c15:sqref>
                        </c15:formulaRef>
                      </c:ext>
                    </c:extLst>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5-9383-4073-8B65-A9080DDA20C1}"/>
                  </c:ext>
                </c:extLst>
              </c15:ser>
            </c15:filteredScatterSeries>
          </c:ext>
        </c:extLst>
      </c:scatterChart>
      <c:valAx>
        <c:axId val="654673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673616"/>
        <c:crosses val="autoZero"/>
        <c:crossBetween val="midCat"/>
      </c:valAx>
      <c:valAx>
        <c:axId val="654673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673224"/>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2 - Gravity - 145mm Gravel - 50mm sand</a:t>
            </a:r>
          </a:p>
        </c:rich>
      </c:tx>
      <c:layout/>
      <c:overlay val="0"/>
      <c:spPr>
        <a:noFill/>
        <a:ln>
          <a:noFill/>
        </a:ln>
        <a:effectLst/>
      </c:spPr>
    </c:title>
    <c:autoTitleDeleted val="0"/>
    <c:plotArea>
      <c:layout>
        <c:manualLayout>
          <c:layoutTarget val="inner"/>
          <c:xMode val="edge"/>
          <c:yMode val="edge"/>
          <c:x val="6.6898083168801262E-2"/>
          <c:y val="8.9195583502311715E-2"/>
          <c:w val="0.86818720113979408"/>
          <c:h val="0.80153522694479939"/>
        </c:manualLayout>
      </c:layout>
      <c:scatterChart>
        <c:scatterStyle val="lineMarker"/>
        <c:varyColors val="0"/>
        <c:ser>
          <c:idx val="1"/>
          <c:order val="1"/>
          <c:tx>
            <c:strRef>
              <c:f>'Total Week 2'!$C$15:$D$15</c:f>
              <c:strCache>
                <c:ptCount val="1"/>
                <c:pt idx="0">
                  <c:v>Test 2 - Gravity - 145mm Gravel - 70mm sand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'Total Week 2'!$C$17:$C$26</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2'!$D$17:$D$26</c:f>
              <c:numCache>
                <c:formatCode>General</c:formatCode>
                <c:ptCount val="10"/>
                <c:pt idx="0">
                  <c:v>0</c:v>
                </c:pt>
                <c:pt idx="1">
                  <c:v>8</c:v>
                </c:pt>
                <c:pt idx="2">
                  <c:v>10</c:v>
                </c:pt>
                <c:pt idx="3">
                  <c:v>10</c:v>
                </c:pt>
                <c:pt idx="4">
                  <c:v>10</c:v>
                </c:pt>
                <c:pt idx="5">
                  <c:v>10</c:v>
                </c:pt>
                <c:pt idx="6">
                  <c:v>12</c:v>
                </c:pt>
                <c:pt idx="7">
                  <c:v>15</c:v>
                </c:pt>
                <c:pt idx="8">
                  <c:v>15</c:v>
                </c:pt>
                <c:pt idx="9">
                  <c:v>15</c:v>
                </c:pt>
              </c:numCache>
            </c:numRef>
          </c:yVal>
          <c:smooth val="0"/>
          <c:extLst xmlns:c16r2="http://schemas.microsoft.com/office/drawing/2015/06/chart">
            <c:ext xmlns:c16="http://schemas.microsoft.com/office/drawing/2014/chart" uri="{C3380CC4-5D6E-409C-BE32-E72D297353CC}">
              <c16:uniqueId val="{00000000-AEDA-43E5-B1D7-8434BE33FB41}"/>
            </c:ext>
          </c:extLst>
        </c:ser>
        <c:dLbls>
          <c:showLegendKey val="0"/>
          <c:showVal val="0"/>
          <c:showCatName val="0"/>
          <c:showSerName val="0"/>
          <c:showPercent val="0"/>
          <c:showBubbleSize val="0"/>
        </c:dLbls>
        <c:axId val="177090776"/>
        <c:axId val="177091168"/>
        <c:extLst xmlns:c16r2="http://schemas.microsoft.com/office/drawing/2015/06/chart">
          <c:ext xmlns:c15="http://schemas.microsoft.com/office/drawing/2012/chart" uri="{02D57815-91ED-43cb-92C2-25804820EDAC}">
            <c15:filteredScatterSeries>
              <c15:ser>
                <c:idx val="0"/>
                <c:order val="0"/>
                <c:tx>
                  <c:strRef>
                    <c:extLst xmlns:c16r2="http://schemas.microsoft.com/office/drawing/2015/06/chart">
                      <c:ext uri="{02D57815-91ED-43cb-92C2-25804820EDAC}">
                        <c15:formulaRef>
                          <c15:sqref>'Total Week 2'!$C$2:$D$2</c15:sqref>
                        </c15:formulaRef>
                      </c:ext>
                    </c:extLst>
                    <c:strCache>
                      <c:ptCount val="1"/>
                      <c:pt idx="0">
                        <c:v>Test 1 - Gravity - 215mm Gravel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6r2="http://schemas.microsoft.com/office/drawing/2015/06/chart">
                      <c:ext uri="{02D57815-91ED-43cb-92C2-25804820EDAC}">
                        <c15:formulaRef>
                          <c15:sqref>'Total Week 2'!$C$4:$C$13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c:ext uri="{02D57815-91ED-43cb-92C2-25804820EDAC}">
                        <c15:formulaRef>
                          <c15:sqref>'Total Week 2'!$D$4:$D$13</c15:sqref>
                        </c15:formulaRef>
                      </c:ext>
                    </c:extLst>
                    <c:numCache>
                      <c:formatCode>General</c:formatCode>
                      <c:ptCount val="10"/>
                      <c:pt idx="0">
                        <c:v>0</c:v>
                      </c:pt>
                      <c:pt idx="1">
                        <c:v>10</c:v>
                      </c:pt>
                      <c:pt idx="2">
                        <c:v>10</c:v>
                      </c:pt>
                      <c:pt idx="3">
                        <c:v>11</c:v>
                      </c:pt>
                      <c:pt idx="4">
                        <c:v>15</c:v>
                      </c:pt>
                      <c:pt idx="5">
                        <c:v>15</c:v>
                      </c:pt>
                      <c:pt idx="6">
                        <c:v>15</c:v>
                      </c:pt>
                      <c:pt idx="7">
                        <c:v>16</c:v>
                      </c:pt>
                      <c:pt idx="8">
                        <c:v>16</c:v>
                      </c:pt>
                      <c:pt idx="9">
                        <c:v>20</c:v>
                      </c:pt>
                    </c:numCache>
                  </c:numRef>
                </c:yVal>
                <c:smooth val="0"/>
                <c:extLst xmlns:c16r2="http://schemas.microsoft.com/office/drawing/2015/06/chart">
                  <c:ext xmlns:c16="http://schemas.microsoft.com/office/drawing/2014/chart" uri="{C3380CC4-5D6E-409C-BE32-E72D297353CC}">
                    <c16:uniqueId val="{00000001-AEDA-43E5-B1D7-8434BE33FB41}"/>
                  </c:ext>
                </c:extLst>
              </c15:ser>
            </c15:filteredScatterSeries>
            <c15:filteredScatte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'Total Week 2'!$C$28:$D$28</c15:sqref>
                        </c15:formulaRef>
                      </c:ext>
                    </c:extLst>
                    <c:strCache>
                      <c:ptCount val="1"/>
                      <c:pt idx="0">
                        <c:v>Test 3 - 2A - 145mm Gravel - 70mm Sand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2'!$C$30:$C$39</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2'!$D$30:$D$39</c15:sqref>
                        </c15:formulaRef>
                      </c:ext>
                    </c:extLst>
                    <c:numCache>
                      <c:formatCode>General</c:formatCode>
                      <c:ptCount val="10"/>
                      <c:pt idx="0">
                        <c:v>0</c:v>
                      </c:pt>
                      <c:pt idx="1">
                        <c:v>42</c:v>
                      </c:pt>
                      <c:pt idx="2">
                        <c:v>47</c:v>
                      </c:pt>
                      <c:pt idx="3">
                        <c:v>51</c:v>
                      </c:pt>
                      <c:pt idx="4">
                        <c:v>57</c:v>
                      </c:pt>
                      <c:pt idx="5">
                        <c:v>60</c:v>
                      </c:pt>
                      <c:pt idx="6">
                        <c:v>61</c:v>
                      </c:pt>
                      <c:pt idx="7">
                        <c:v>65</c:v>
                      </c:pt>
                      <c:pt idx="8">
                        <c:v>65</c:v>
                      </c:pt>
                      <c:pt idx="9">
                        <c:v>78</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2-AEDA-43E5-B1D7-8434BE33FB41}"/>
                  </c:ext>
                </c:extLst>
              </c15:ser>
            </c15:filteredScatterSeries>
            <c15:filteredScatte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'Total Week 2'!$C$42:$D$42</c15:sqref>
                        </c15:formulaRef>
                      </c:ext>
                    </c:extLst>
                    <c:strCache>
                      <c:ptCount val="1"/>
                      <c:pt idx="0">
                        <c:v>Test 4 - 2A - 215mm Gravel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2'!$C$44:$C$53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2'!$D$44:$D$53</c15:sqref>
                        </c15:formulaRef>
                      </c:ext>
                    </c:extLst>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3-AEDA-43E5-B1D7-8434BE33FB41}"/>
                  </c:ext>
                </c:extLst>
              </c15:ser>
            </c15:filteredScatterSeries>
            <c15:filteredScatte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'Total Week 2'!$C$55:$D$55</c15:sqref>
                        </c15:formulaRef>
                      </c:ext>
                    </c:extLst>
                    <c:strCache>
                      <c:ptCount val="1"/>
                      <c:pt idx="0">
                        <c:v>Test 5 - 4A - 215mm Gravel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2'!$C$57:$C$66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2'!$D$57:$D$66</c15:sqref>
                        </c15:formulaRef>
                      </c:ext>
                    </c:extLst>
                    <c:numCache>
                      <c:formatCode>General</c:formatCode>
                      <c:ptCount val="10"/>
                      <c:pt idx="0">
                        <c:v>0</c:v>
                      </c:pt>
                      <c:pt idx="1">
                        <c:v>55</c:v>
                      </c:pt>
                      <c:pt idx="2">
                        <c:v>57</c:v>
                      </c:pt>
                      <c:pt idx="3">
                        <c:v>57</c:v>
                      </c:pt>
                      <c:pt idx="4">
                        <c:v>62</c:v>
                      </c:pt>
                      <c:pt idx="5">
                        <c:v>75</c:v>
                      </c:pt>
                      <c:pt idx="6">
                        <c:v>80</c:v>
                      </c:pt>
                      <c:pt idx="7">
                        <c:v>86</c:v>
                      </c:pt>
                      <c:pt idx="8">
                        <c:v>105</c:v>
                      </c:pt>
                      <c:pt idx="9">
                        <c:v>127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4-AEDA-43E5-B1D7-8434BE33FB41}"/>
                  </c:ext>
                </c:extLst>
              </c15:ser>
            </c15:filteredScatterSeries>
            <c15:filteredScatte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'Total Week 2'!$C$69:$D$69</c15:sqref>
                        </c15:formulaRef>
                      </c:ext>
                    </c:extLst>
                    <c:strCache>
                      <c:ptCount val="1"/>
                      <c:pt idx="0">
                        <c:v>Test 6 - 4A - 145mm Gravel -  70mm Sand</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2'!$C$71:$C$80</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2'!$D$71:$D$80</c15:sqref>
                        </c15:formulaRef>
                      </c:ext>
                    </c:extLst>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5-AEDA-43E5-B1D7-8434BE33FB41}"/>
                  </c:ext>
                </c:extLst>
              </c15:ser>
            </c15:filteredScatterSeries>
          </c:ext>
        </c:extLst>
      </c:scatterChart>
      <c:valAx>
        <c:axId val="177090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91168"/>
        <c:crosses val="autoZero"/>
        <c:crossBetween val="midCat"/>
      </c:valAx>
      <c:valAx>
        <c:axId val="177091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90776"/>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3 - 2A - 145mm Gravel - 50mm Sand	</a:t>
            </a:r>
          </a:p>
        </c:rich>
      </c:tx>
      <c:layout>
        <c:manualLayout>
          <c:xMode val="edge"/>
          <c:yMode val="edge"/>
          <c:x val="0.24555233760860576"/>
          <c:y val="2.7194440247771567E-2"/>
        </c:manualLayout>
      </c:layout>
      <c:overlay val="0"/>
      <c:spPr>
        <a:noFill/>
        <a:ln>
          <a:noFill/>
        </a:ln>
        <a:effectLst/>
      </c:spPr>
    </c:title>
    <c:autoTitleDeleted val="0"/>
    <c:plotArea>
      <c:layout>
        <c:manualLayout>
          <c:layoutTarget val="inner"/>
          <c:xMode val="edge"/>
          <c:yMode val="edge"/>
          <c:x val="8.5453431891555548E-2"/>
          <c:y val="0.13973731074822779"/>
          <c:w val="0.86048507232149596"/>
          <c:h val="0.71426855507065923"/>
        </c:manualLayout>
      </c:layout>
      <c:scatterChart>
        <c:scatterStyle val="lineMarker"/>
        <c:varyColors val="0"/>
        <c:ser>
          <c:idx val="2"/>
          <c:order val="2"/>
          <c:tx>
            <c:strRef>
              <c:f>'Total Week 2'!$C$28:$D$28</c:f>
              <c:strCache>
                <c:ptCount val="1"/>
                <c:pt idx="0">
                  <c:v>Test 3 - 2A - 145mm Gravel - 70mm Sand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'Total Week 2'!$C$30:$C$39</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2'!$D$30:$D$39</c:f>
              <c:numCache>
                <c:formatCode>General</c:formatCode>
                <c:ptCount val="10"/>
                <c:pt idx="0">
                  <c:v>0</c:v>
                </c:pt>
                <c:pt idx="1">
                  <c:v>42</c:v>
                </c:pt>
                <c:pt idx="2">
                  <c:v>47</c:v>
                </c:pt>
                <c:pt idx="3">
                  <c:v>51</c:v>
                </c:pt>
                <c:pt idx="4">
                  <c:v>57</c:v>
                </c:pt>
                <c:pt idx="5">
                  <c:v>60</c:v>
                </c:pt>
                <c:pt idx="6">
                  <c:v>61</c:v>
                </c:pt>
                <c:pt idx="7">
                  <c:v>65</c:v>
                </c:pt>
                <c:pt idx="8">
                  <c:v>65</c:v>
                </c:pt>
                <c:pt idx="9">
                  <c:v>78</c:v>
                </c:pt>
              </c:numCache>
            </c:numRef>
          </c:yVal>
          <c:smooth val="0"/>
          <c:extLst xmlns:c16r2="http://schemas.microsoft.com/office/drawing/2015/06/chart">
            <c:ext xmlns:c16="http://schemas.microsoft.com/office/drawing/2014/chart" uri="{C3380CC4-5D6E-409C-BE32-E72D297353CC}">
              <c16:uniqueId val="{00000000-680F-4430-BB3C-72BC9AB72E56}"/>
            </c:ext>
          </c:extLst>
        </c:ser>
        <c:dLbls>
          <c:showLegendKey val="0"/>
          <c:showVal val="0"/>
          <c:showCatName val="0"/>
          <c:showSerName val="0"/>
          <c:showPercent val="0"/>
          <c:showBubbleSize val="0"/>
        </c:dLbls>
        <c:axId val="177091952"/>
        <c:axId val="177092344"/>
        <c:extLst xmlns:c16r2="http://schemas.microsoft.com/office/drawing/2015/06/chart">
          <c:ext xmlns:c15="http://schemas.microsoft.com/office/drawing/2012/chart" uri="{02D57815-91ED-43cb-92C2-25804820EDAC}">
            <c15:filteredScatterSeries>
              <c15:ser>
                <c:idx val="0"/>
                <c:order val="0"/>
                <c:tx>
                  <c:strRef>
                    <c:extLst xmlns:c16r2="http://schemas.microsoft.com/office/drawing/2015/06/chart">
                      <c:ext uri="{02D57815-91ED-43cb-92C2-25804820EDAC}">
                        <c15:formulaRef>
                          <c15:sqref>'Total Week 2'!$C$2:$D$2</c15:sqref>
                        </c15:formulaRef>
                      </c:ext>
                    </c:extLst>
                    <c:strCache>
                      <c:ptCount val="1"/>
                      <c:pt idx="0">
                        <c:v>Test 1 - Gravity - 215mm Gravel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6r2="http://schemas.microsoft.com/office/drawing/2015/06/chart">
                      <c:ext uri="{02D57815-91ED-43cb-92C2-25804820EDAC}">
                        <c15:formulaRef>
                          <c15:sqref>'Total Week 2'!$C$4:$C$13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c:ext uri="{02D57815-91ED-43cb-92C2-25804820EDAC}">
                        <c15:formulaRef>
                          <c15:sqref>'Total Week 2'!$D$4:$D$13</c15:sqref>
                        </c15:formulaRef>
                      </c:ext>
                    </c:extLst>
                    <c:numCache>
                      <c:formatCode>General</c:formatCode>
                      <c:ptCount val="10"/>
                      <c:pt idx="0">
                        <c:v>0</c:v>
                      </c:pt>
                      <c:pt idx="1">
                        <c:v>10</c:v>
                      </c:pt>
                      <c:pt idx="2">
                        <c:v>10</c:v>
                      </c:pt>
                      <c:pt idx="3">
                        <c:v>11</c:v>
                      </c:pt>
                      <c:pt idx="4">
                        <c:v>15</c:v>
                      </c:pt>
                      <c:pt idx="5">
                        <c:v>15</c:v>
                      </c:pt>
                      <c:pt idx="6">
                        <c:v>15</c:v>
                      </c:pt>
                      <c:pt idx="7">
                        <c:v>16</c:v>
                      </c:pt>
                      <c:pt idx="8">
                        <c:v>16</c:v>
                      </c:pt>
                      <c:pt idx="9">
                        <c:v>20</c:v>
                      </c:pt>
                    </c:numCache>
                  </c:numRef>
                </c:yVal>
                <c:smooth val="0"/>
                <c:extLst xmlns:c16r2="http://schemas.microsoft.com/office/drawing/2015/06/chart">
                  <c:ext xmlns:c16="http://schemas.microsoft.com/office/drawing/2014/chart" uri="{C3380CC4-5D6E-409C-BE32-E72D297353CC}">
                    <c16:uniqueId val="{00000001-680F-4430-BB3C-72BC9AB72E56}"/>
                  </c:ext>
                </c:extLst>
              </c15:ser>
            </c15:filteredScatterSeries>
            <c15:filteredScatterSeries>
              <c15:ser>
                <c:idx val="1"/>
                <c:order val="1"/>
                <c:tx>
                  <c:strRef>
                    <c:extLst xmlns:c16r2="http://schemas.microsoft.com/office/drawing/2015/06/chart" xmlns:c15="http://schemas.microsoft.com/office/drawing/2012/chart">
                      <c:ext xmlns:c15="http://schemas.microsoft.com/office/drawing/2012/chart" uri="{02D57815-91ED-43cb-92C2-25804820EDAC}">
                        <c15:formulaRef>
                          <c15:sqref>'Total Week 2'!$C$15:$D$15</c15:sqref>
                        </c15:formulaRef>
                      </c:ext>
                    </c:extLst>
                    <c:strCache>
                      <c:ptCount val="1"/>
                      <c:pt idx="0">
                        <c:v>Test 2 - Gravity - 145mm Gravel - 70mm sand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2'!$C$17:$C$26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2'!$D$17:$D$26</c15:sqref>
                        </c15:formulaRef>
                      </c:ext>
                    </c:extLst>
                    <c:numCache>
                      <c:formatCode>General</c:formatCode>
                      <c:ptCount val="10"/>
                      <c:pt idx="0">
                        <c:v>0</c:v>
                      </c:pt>
                      <c:pt idx="1">
                        <c:v>8</c:v>
                      </c:pt>
                      <c:pt idx="2">
                        <c:v>10</c:v>
                      </c:pt>
                      <c:pt idx="3">
                        <c:v>10</c:v>
                      </c:pt>
                      <c:pt idx="4">
                        <c:v>10</c:v>
                      </c:pt>
                      <c:pt idx="5">
                        <c:v>10</c:v>
                      </c:pt>
                      <c:pt idx="6">
                        <c:v>12</c:v>
                      </c:pt>
                      <c:pt idx="7">
                        <c:v>15</c:v>
                      </c:pt>
                      <c:pt idx="8">
                        <c:v>15</c:v>
                      </c:pt>
                      <c:pt idx="9">
                        <c:v>15</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2-680F-4430-BB3C-72BC9AB72E56}"/>
                  </c:ext>
                </c:extLst>
              </c15:ser>
            </c15:filteredScatterSeries>
            <c15:filteredScatte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'Total Week 2'!$C$42:$D$42</c15:sqref>
                        </c15:formulaRef>
                      </c:ext>
                    </c:extLst>
                    <c:strCache>
                      <c:ptCount val="1"/>
                      <c:pt idx="0">
                        <c:v>Test 4 - 2A - 215mm Gravel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2'!$C$44:$C$53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2'!$D$44:$D$53</c15:sqref>
                        </c15:formulaRef>
                      </c:ext>
                    </c:extLst>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3-680F-4430-BB3C-72BC9AB72E56}"/>
                  </c:ext>
                </c:extLst>
              </c15:ser>
            </c15:filteredScatterSeries>
            <c15:filteredScatte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'Total Week 2'!$C$55:$D$55</c15:sqref>
                        </c15:formulaRef>
                      </c:ext>
                    </c:extLst>
                    <c:strCache>
                      <c:ptCount val="1"/>
                      <c:pt idx="0">
                        <c:v>Test 5 - 4A - 215mm Gravel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2'!$C$57:$C$66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2'!$D$57:$D$66</c15:sqref>
                        </c15:formulaRef>
                      </c:ext>
                    </c:extLst>
                    <c:numCache>
                      <c:formatCode>General</c:formatCode>
                      <c:ptCount val="10"/>
                      <c:pt idx="0">
                        <c:v>0</c:v>
                      </c:pt>
                      <c:pt idx="1">
                        <c:v>55</c:v>
                      </c:pt>
                      <c:pt idx="2">
                        <c:v>57</c:v>
                      </c:pt>
                      <c:pt idx="3">
                        <c:v>57</c:v>
                      </c:pt>
                      <c:pt idx="4">
                        <c:v>62</c:v>
                      </c:pt>
                      <c:pt idx="5">
                        <c:v>75</c:v>
                      </c:pt>
                      <c:pt idx="6">
                        <c:v>80</c:v>
                      </c:pt>
                      <c:pt idx="7">
                        <c:v>86</c:v>
                      </c:pt>
                      <c:pt idx="8">
                        <c:v>105</c:v>
                      </c:pt>
                      <c:pt idx="9">
                        <c:v>127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4-680F-4430-BB3C-72BC9AB72E56}"/>
                  </c:ext>
                </c:extLst>
              </c15:ser>
            </c15:filteredScatterSeries>
            <c15:filteredScatte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'Total Week 2'!$C$69:$D$69</c15:sqref>
                        </c15:formulaRef>
                      </c:ext>
                    </c:extLst>
                    <c:strCache>
                      <c:ptCount val="1"/>
                      <c:pt idx="0">
                        <c:v>Test 6 - 4A - 145mm Gravel -  70mm Sand</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2'!$C$71:$C$80</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2'!$D$71:$D$80</c15:sqref>
                        </c15:formulaRef>
                      </c:ext>
                    </c:extLst>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5-680F-4430-BB3C-72BC9AB72E56}"/>
                  </c:ext>
                </c:extLst>
              </c15:ser>
            </c15:filteredScatterSeries>
          </c:ext>
        </c:extLst>
      </c:scatterChart>
      <c:valAx>
        <c:axId val="177091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92344"/>
        <c:crosses val="autoZero"/>
        <c:crossBetween val="midCat"/>
      </c:valAx>
      <c:valAx>
        <c:axId val="177092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9195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4 - 2A - 195mm Gravel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'[Testing Results - Week 2.xlsx]Test 4'!$E$4:$E$13</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'[Testing Results - Week 2.xlsx]Test 4'!$F$4:$F$13</c:f>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c:ext xmlns:c16="http://schemas.microsoft.com/office/drawing/2014/chart" uri="{C3380CC4-5D6E-409C-BE32-E72D297353CC}">
              <c16:uniqueId val="{00000000-F818-471E-81D7-7783F7E43E4D}"/>
            </c:ext>
          </c:extLst>
        </c:ser>
        <c:dLbls>
          <c:showLegendKey val="0"/>
          <c:showVal val="0"/>
          <c:showCatName val="0"/>
          <c:showSerName val="0"/>
          <c:showPercent val="0"/>
          <c:showBubbleSize val="0"/>
        </c:dLbls>
        <c:axId val="587390512"/>
        <c:axId val="587390904"/>
      </c:scatterChart>
      <c:valAx>
        <c:axId val="587390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390904"/>
        <c:crosses val="autoZero"/>
        <c:crossBetween val="midCat"/>
      </c:valAx>
      <c:valAx>
        <c:axId val="587390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39051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5</a:t>
            </a:r>
            <a:r>
              <a:rPr lang="en-GB" baseline="0"/>
              <a:t> - 4A - 215mm  Gravel</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strRef>
              <c:f>'[Testing Results - Week 2.xlsx]Test 5'!$H$13:$H$17</c:f>
              <c:strCache>
                <c:ptCount val="5"/>
                <c:pt idx="0">
                  <c:v>pH at Anode </c:v>
                </c:pt>
                <c:pt idx="1">
                  <c:v>pH at Cathode</c:v>
                </c:pt>
                <c:pt idx="2">
                  <c:v>Moisture at top </c:v>
                </c:pt>
                <c:pt idx="3">
                  <c:v>Moisture at bottom</c:v>
                </c:pt>
                <c:pt idx="4">
                  <c:v>Vol in Condensation bag</c:v>
                </c:pt>
              </c:strCache>
            </c:strRef>
          </c:xVal>
          <c:yVal>
            <c:numRef>
              <c:f>'[Testing Results - Week 2.xlsx]Test 5'!$I$13:$I$17</c:f>
              <c:numCache>
                <c:formatCode>General</c:formatCode>
                <c:ptCount val="5"/>
              </c:numCache>
            </c:numRef>
          </c:yVal>
          <c:smooth val="0"/>
          <c:extLst xmlns:c16r2="http://schemas.microsoft.com/office/drawing/2015/06/chart">
            <c:ext xmlns:c16="http://schemas.microsoft.com/office/drawing/2014/chart" uri="{C3380CC4-5D6E-409C-BE32-E72D297353CC}">
              <c16:uniqueId val="{00000000-1B14-4A42-9862-C8E6164BB822}"/>
            </c:ext>
          </c:extLst>
        </c:ser>
        <c:ser>
          <c:idx val="1"/>
          <c:order val="1"/>
          <c:tx>
            <c:strRef>
              <c:f>'[Testing Results - Week 2.xlsx]Test 5'!$E$4:$E$14</c:f>
              <c:strCache>
                <c:ptCount val="11"/>
                <c:pt idx="0">
                  <c:v>0</c:v>
                </c:pt>
                <c:pt idx="1">
                  <c:v>10</c:v>
                </c:pt>
                <c:pt idx="2">
                  <c:v>20</c:v>
                </c:pt>
                <c:pt idx="3">
                  <c:v>30</c:v>
                </c:pt>
                <c:pt idx="4">
                  <c:v>40</c:v>
                </c:pt>
                <c:pt idx="5">
                  <c:v>50</c:v>
                </c:pt>
                <c:pt idx="6">
                  <c:v>60</c:v>
                </c:pt>
                <c:pt idx="7">
                  <c:v>70</c:v>
                </c:pt>
                <c:pt idx="8">
                  <c:v>80</c:v>
                </c:pt>
                <c:pt idx="9">
                  <c:v>90</c:v>
                </c:pt>
                <c:pt idx="10">
                  <c:v>1155</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'[Testing Results - Week 2.xlsx]Test 5'!$E$4:$E$14</c:f>
              <c:numCache>
                <c:formatCode>General</c:formatCode>
                <c:ptCount val="11"/>
                <c:pt idx="0">
                  <c:v>0</c:v>
                </c:pt>
                <c:pt idx="1">
                  <c:v>10</c:v>
                </c:pt>
                <c:pt idx="2">
                  <c:v>20</c:v>
                </c:pt>
                <c:pt idx="3">
                  <c:v>30</c:v>
                </c:pt>
                <c:pt idx="4">
                  <c:v>40</c:v>
                </c:pt>
                <c:pt idx="5">
                  <c:v>50</c:v>
                </c:pt>
                <c:pt idx="6">
                  <c:v>60</c:v>
                </c:pt>
                <c:pt idx="7">
                  <c:v>70</c:v>
                </c:pt>
                <c:pt idx="8">
                  <c:v>80</c:v>
                </c:pt>
                <c:pt idx="9">
                  <c:v>90</c:v>
                </c:pt>
                <c:pt idx="10">
                  <c:v>1155</c:v>
                </c:pt>
              </c:numCache>
            </c:numRef>
          </c:xVal>
          <c:yVal>
            <c:numRef>
              <c:f>'[Testing Results - Week 2.xlsx]Test 5'!$F$4:$F$14</c:f>
              <c:numCache>
                <c:formatCode>General</c:formatCode>
                <c:ptCount val="11"/>
                <c:pt idx="0">
                  <c:v>0</c:v>
                </c:pt>
                <c:pt idx="1">
                  <c:v>55</c:v>
                </c:pt>
                <c:pt idx="2">
                  <c:v>57</c:v>
                </c:pt>
                <c:pt idx="3">
                  <c:v>57</c:v>
                </c:pt>
                <c:pt idx="4">
                  <c:v>62</c:v>
                </c:pt>
                <c:pt idx="5">
                  <c:v>75</c:v>
                </c:pt>
                <c:pt idx="6">
                  <c:v>80</c:v>
                </c:pt>
                <c:pt idx="7">
                  <c:v>86</c:v>
                </c:pt>
                <c:pt idx="8">
                  <c:v>105</c:v>
                </c:pt>
                <c:pt idx="9">
                  <c:v>127</c:v>
                </c:pt>
                <c:pt idx="10">
                  <c:v>336</c:v>
                </c:pt>
              </c:numCache>
            </c:numRef>
          </c:yVal>
          <c:smooth val="0"/>
          <c:extLst xmlns:c16r2="http://schemas.microsoft.com/office/drawing/2015/06/chart">
            <c:ext xmlns:c16="http://schemas.microsoft.com/office/drawing/2014/chart" uri="{C3380CC4-5D6E-409C-BE32-E72D297353CC}">
              <c16:uniqueId val="{00000001-1B14-4A42-9862-C8E6164BB822}"/>
            </c:ext>
          </c:extLst>
        </c:ser>
        <c:dLbls>
          <c:showLegendKey val="0"/>
          <c:showVal val="0"/>
          <c:showCatName val="0"/>
          <c:showSerName val="0"/>
          <c:showPercent val="0"/>
          <c:showBubbleSize val="0"/>
        </c:dLbls>
        <c:axId val="587391688"/>
        <c:axId val="604373256"/>
      </c:scatterChart>
      <c:valAx>
        <c:axId val="587391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373256"/>
        <c:crosses val="autoZero"/>
        <c:crossBetween val="midCat"/>
      </c:valAx>
      <c:valAx>
        <c:axId val="604373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39168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6 - 4A</a:t>
            </a:r>
            <a:r>
              <a:rPr lang="en-GB" baseline="0"/>
              <a:t> - 145mm Gravel -50mm Sand</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'[Testing Results - Week 2.xlsx]Test 6'!$J$4:$J$9</c:f>
              <c:strCache>
                <c:ptCount val="6"/>
                <c:pt idx="0">
                  <c:v>Notes</c:v>
                </c:pt>
                <c:pt idx="2">
                  <c:v>145mm</c:v>
                </c:pt>
                <c:pt idx="3">
                  <c:v>4A</c:v>
                </c:pt>
                <c:pt idx="4">
                  <c:v>70mm</c:v>
                </c:pt>
                <c:pt idx="5">
                  <c:v>1100ml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multiLvlStrRef>
              <c:f>'[Testing Results - Week 2.xlsx]Test 6'!$D$10:$I$18</c:f>
              <c:multiLvlStrCache>
                <c:ptCount val="9"/>
                <c:lvl>
                  <c:pt idx="0">
                    <c:v>End Voltage</c:v>
                  </c:pt>
                  <c:pt idx="1">
                    <c:v>End Current</c:v>
                  </c:pt>
                  <c:pt idx="4">
                    <c:v>pH at Anode </c:v>
                  </c:pt>
                  <c:pt idx="5">
                    <c:v>pH at Cathode</c:v>
                  </c:pt>
                  <c:pt idx="6">
                    <c:v>Moisture at top </c:v>
                  </c:pt>
                  <c:pt idx="7">
                    <c:v>Moisture at bottom</c:v>
                  </c:pt>
                  <c:pt idx="8">
                    <c:v>Vol in Condensation bag</c:v>
                  </c:pt>
                </c:lvl>
                <c:lvl>
                  <c:pt idx="0">
                    <c:v>85</c:v>
                  </c:pt>
                  <c:pt idx="1">
                    <c:v>89</c:v>
                  </c:pt>
                  <c:pt idx="2">
                    <c:v>91</c:v>
                  </c:pt>
                  <c:pt idx="3">
                    <c:v>95</c:v>
                  </c:pt>
                  <c:pt idx="4">
                    <c:v>97</c:v>
                  </c:pt>
                </c:lvl>
                <c:lvl>
                  <c:pt idx="0">
                    <c:v>50</c:v>
                  </c:pt>
                  <c:pt idx="1">
                    <c:v>60</c:v>
                  </c:pt>
                  <c:pt idx="2">
                    <c:v>70</c:v>
                  </c:pt>
                  <c:pt idx="3">
                    <c:v>80</c:v>
                  </c:pt>
                  <c:pt idx="4">
                    <c:v>90</c:v>
                  </c:pt>
                </c:lvl>
                <c:lvl>
                  <c:pt idx="0">
                    <c:v>13:40</c:v>
                  </c:pt>
                  <c:pt idx="1">
                    <c:v>13:50</c:v>
                  </c:pt>
                  <c:pt idx="2">
                    <c:v>14:00</c:v>
                  </c:pt>
                  <c:pt idx="3">
                    <c:v>14:10</c:v>
                  </c:pt>
                  <c:pt idx="4">
                    <c:v>14:20</c:v>
                  </c:pt>
                </c:lvl>
              </c:multiLvlStrCache>
            </c:multiLvlStrRef>
          </c:xVal>
          <c:yVal>
            <c:numRef>
              <c:f>'[Testing Results - Week 2.xlsx]Test 6'!$J$10:$J$18</c:f>
              <c:numCache>
                <c:formatCode>General</c:formatCode>
                <c:ptCount val="9"/>
              </c:numCache>
            </c:numRef>
          </c:yVal>
          <c:smooth val="0"/>
          <c:extLst xmlns:c16r2="http://schemas.microsoft.com/office/drawing/2015/06/chart">
            <c:ext xmlns:c16="http://schemas.microsoft.com/office/drawing/2014/chart" uri="{C3380CC4-5D6E-409C-BE32-E72D297353CC}">
              <c16:uniqueId val="{00000000-FFED-4729-B1C1-B252C0E95508}"/>
            </c:ext>
          </c:extLst>
        </c:ser>
        <c: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'[Testing Results - Week 2.xlsx]Test 6'!$F$5:$F$14</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'[Testing Results - Week 2.xlsx]Test 6'!$G$5:$G$14</c:f>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c:ext xmlns:c16="http://schemas.microsoft.com/office/drawing/2014/chart" uri="{C3380CC4-5D6E-409C-BE32-E72D297353CC}">
              <c16:uniqueId val="{00000001-FFED-4729-B1C1-B252C0E95508}"/>
            </c:ext>
          </c:extLst>
        </c:ser>
        <c:dLbls>
          <c:showLegendKey val="0"/>
          <c:showVal val="0"/>
          <c:showCatName val="0"/>
          <c:showSerName val="0"/>
          <c:showPercent val="0"/>
          <c:showBubbleSize val="0"/>
        </c:dLbls>
        <c:axId val="604374432"/>
        <c:axId val="604374824"/>
      </c:scatterChart>
      <c:valAx>
        <c:axId val="6043744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374824"/>
        <c:crosses val="autoZero"/>
        <c:crossBetween val="midCat"/>
      </c:valAx>
      <c:valAx>
        <c:axId val="604374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37443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923218411668943E-2"/>
          <c:y val="1.4661412392842105E-2"/>
          <c:w val="0.89535869279404878"/>
          <c:h val="0.73873661497834242"/>
        </c:manualLayout>
      </c:layout>
      <c:scatterChart>
        <c:scatterStyle val="lineMarker"/>
        <c:varyColors val="0"/>
        <c:ser>
          <c:idx val="0"/>
          <c:order val="0"/>
          <c:tx>
            <c:strRef>
              <c:f>'Total Week 2'!$C$2:$D$2</c:f>
              <c:strCache>
                <c:ptCount val="1"/>
                <c:pt idx="0">
                  <c:v>Test 1 - Gravity - 195mm Gravel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'Total Week 2'!$C$4:$C$13</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2'!$D$4:$D$13</c:f>
              <c:numCache>
                <c:formatCode>General</c:formatCode>
                <c:ptCount val="10"/>
                <c:pt idx="0">
                  <c:v>0</c:v>
                </c:pt>
                <c:pt idx="1">
                  <c:v>10</c:v>
                </c:pt>
                <c:pt idx="2">
                  <c:v>10</c:v>
                </c:pt>
                <c:pt idx="3">
                  <c:v>11</c:v>
                </c:pt>
                <c:pt idx="4">
                  <c:v>15</c:v>
                </c:pt>
                <c:pt idx="5">
                  <c:v>15</c:v>
                </c:pt>
                <c:pt idx="6">
                  <c:v>15</c:v>
                </c:pt>
                <c:pt idx="7">
                  <c:v>16</c:v>
                </c:pt>
                <c:pt idx="8">
                  <c:v>16</c:v>
                </c:pt>
                <c:pt idx="9">
                  <c:v>20</c:v>
                </c:pt>
              </c:numCache>
            </c:numRef>
          </c:yVal>
          <c:smooth val="0"/>
          <c:extLst xmlns:c16r2="http://schemas.microsoft.com/office/drawing/2015/06/chart">
            <c:ext xmlns:c16="http://schemas.microsoft.com/office/drawing/2014/chart" uri="{C3380CC4-5D6E-409C-BE32-E72D297353CC}">
              <c16:uniqueId val="{00000000-FBB5-431C-9E55-97083C5F38F8}"/>
            </c:ext>
          </c:extLst>
        </c:ser>
        <c:ser>
          <c:idx val="1"/>
          <c:order val="1"/>
          <c:tx>
            <c:strRef>
              <c:f>'Total Week 2'!$C$15:$D$15</c:f>
              <c:strCache>
                <c:ptCount val="1"/>
                <c:pt idx="0">
                  <c:v>Test 2 - Gravity - 145mm Gravel - 50mm sand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'Total Week 2'!$C$17:$C$26</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2'!$D$17:$D$26</c:f>
              <c:numCache>
                <c:formatCode>General</c:formatCode>
                <c:ptCount val="10"/>
                <c:pt idx="0">
                  <c:v>0</c:v>
                </c:pt>
                <c:pt idx="1">
                  <c:v>8</c:v>
                </c:pt>
                <c:pt idx="2">
                  <c:v>10</c:v>
                </c:pt>
                <c:pt idx="3">
                  <c:v>10</c:v>
                </c:pt>
                <c:pt idx="4">
                  <c:v>10</c:v>
                </c:pt>
                <c:pt idx="5">
                  <c:v>10</c:v>
                </c:pt>
                <c:pt idx="6">
                  <c:v>12</c:v>
                </c:pt>
                <c:pt idx="7">
                  <c:v>15</c:v>
                </c:pt>
                <c:pt idx="8">
                  <c:v>15</c:v>
                </c:pt>
                <c:pt idx="9">
                  <c:v>15</c:v>
                </c:pt>
              </c:numCache>
            </c:numRef>
          </c:yVal>
          <c:smooth val="0"/>
          <c:extLst xmlns:c16r2="http://schemas.microsoft.com/office/drawing/2015/06/chart">
            <c:ext xmlns:c16="http://schemas.microsoft.com/office/drawing/2014/chart" uri="{C3380CC4-5D6E-409C-BE32-E72D297353CC}">
              <c16:uniqueId val="{00000001-FBB5-431C-9E55-97083C5F38F8}"/>
            </c:ext>
          </c:extLst>
        </c:ser>
        <c:ser>
          <c:idx val="2"/>
          <c:order val="2"/>
          <c:tx>
            <c:strRef>
              <c:f>'Total Week 2'!$C$28:$D$28</c:f>
              <c:strCache>
                <c:ptCount val="1"/>
                <c:pt idx="0">
                  <c:v>Test 3 - 2A - 145mm Gravel - 50mm Sand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'Total Week 2'!$C$30:$C$39</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2'!$D$30:$D$39</c:f>
              <c:numCache>
                <c:formatCode>General</c:formatCode>
                <c:ptCount val="10"/>
                <c:pt idx="0">
                  <c:v>0</c:v>
                </c:pt>
                <c:pt idx="1">
                  <c:v>42</c:v>
                </c:pt>
                <c:pt idx="2">
                  <c:v>47</c:v>
                </c:pt>
                <c:pt idx="3">
                  <c:v>51</c:v>
                </c:pt>
                <c:pt idx="4">
                  <c:v>57</c:v>
                </c:pt>
                <c:pt idx="5">
                  <c:v>60</c:v>
                </c:pt>
                <c:pt idx="6">
                  <c:v>61</c:v>
                </c:pt>
                <c:pt idx="7">
                  <c:v>65</c:v>
                </c:pt>
                <c:pt idx="8">
                  <c:v>65</c:v>
                </c:pt>
                <c:pt idx="9">
                  <c:v>78</c:v>
                </c:pt>
              </c:numCache>
            </c:numRef>
          </c:yVal>
          <c:smooth val="0"/>
          <c:extLst xmlns:c16r2="http://schemas.microsoft.com/office/drawing/2015/06/chart">
            <c:ext xmlns:c16="http://schemas.microsoft.com/office/drawing/2014/chart" uri="{C3380CC4-5D6E-409C-BE32-E72D297353CC}">
              <c16:uniqueId val="{00000002-FBB5-431C-9E55-97083C5F38F8}"/>
            </c:ext>
          </c:extLst>
        </c:ser>
        <c:ser>
          <c:idx val="3"/>
          <c:order val="3"/>
          <c:tx>
            <c:strRef>
              <c:f>'Total Week 2'!$C$42:$D$42</c:f>
              <c:strCache>
                <c:ptCount val="1"/>
                <c:pt idx="0">
                  <c:v>Test 4 - 2A - 195mm Gravel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'Total Week 2'!$C$44:$C$53</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2'!$D$44:$D$53</c:f>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c:ext xmlns:c16="http://schemas.microsoft.com/office/drawing/2014/chart" uri="{C3380CC4-5D6E-409C-BE32-E72D297353CC}">
              <c16:uniqueId val="{00000003-FBB5-431C-9E55-97083C5F38F8}"/>
            </c:ext>
          </c:extLst>
        </c:ser>
        <c:ser>
          <c:idx val="4"/>
          <c:order val="4"/>
          <c:tx>
            <c:strRef>
              <c:f>'Total Week 2'!$C$55:$D$55</c:f>
              <c:strCache>
                <c:ptCount val="1"/>
                <c:pt idx="0">
                  <c:v>Test 5 - 4A - 195mm Gravel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'Total Week 2'!$C$57:$C$66</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2'!$D$57:$D$66</c:f>
              <c:numCache>
                <c:formatCode>General</c:formatCode>
                <c:ptCount val="10"/>
                <c:pt idx="0">
                  <c:v>0</c:v>
                </c:pt>
                <c:pt idx="1">
                  <c:v>55</c:v>
                </c:pt>
                <c:pt idx="2">
                  <c:v>57</c:v>
                </c:pt>
                <c:pt idx="3">
                  <c:v>57</c:v>
                </c:pt>
                <c:pt idx="4">
                  <c:v>62</c:v>
                </c:pt>
                <c:pt idx="5">
                  <c:v>75</c:v>
                </c:pt>
                <c:pt idx="6">
                  <c:v>80</c:v>
                </c:pt>
                <c:pt idx="7">
                  <c:v>86</c:v>
                </c:pt>
                <c:pt idx="8">
                  <c:v>105</c:v>
                </c:pt>
                <c:pt idx="9">
                  <c:v>127</c:v>
                </c:pt>
              </c:numCache>
            </c:numRef>
          </c:yVal>
          <c:smooth val="0"/>
          <c:extLst xmlns:c16r2="http://schemas.microsoft.com/office/drawing/2015/06/chart">
            <c:ext xmlns:c16="http://schemas.microsoft.com/office/drawing/2014/chart" uri="{C3380CC4-5D6E-409C-BE32-E72D297353CC}">
              <c16:uniqueId val="{00000004-FBB5-431C-9E55-97083C5F38F8}"/>
            </c:ext>
          </c:extLst>
        </c:ser>
        <c:ser>
          <c:idx val="5"/>
          <c:order val="5"/>
          <c:tx>
            <c:strRef>
              <c:f>'Total Week 2'!$C$69:$D$69</c:f>
              <c:strCache>
                <c:ptCount val="1"/>
                <c:pt idx="0">
                  <c:v>Test 6 - 4A - 145mm Gravel -  70mm Sand</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'Total Week 2'!$C$71:$C$80</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2'!$D$71:$D$80</c:f>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c:ext xmlns:c16="http://schemas.microsoft.com/office/drawing/2014/chart" uri="{C3380CC4-5D6E-409C-BE32-E72D297353CC}">
              <c16:uniqueId val="{00000005-FBB5-431C-9E55-97083C5F38F8}"/>
            </c:ext>
          </c:extLst>
        </c:ser>
        <c:dLbls>
          <c:showLegendKey val="0"/>
          <c:showVal val="0"/>
          <c:showCatName val="0"/>
          <c:showSerName val="0"/>
          <c:showPercent val="0"/>
          <c:showBubbleSize val="0"/>
        </c:dLbls>
        <c:axId val="586488792"/>
        <c:axId val="586489184"/>
      </c:scatterChart>
      <c:valAx>
        <c:axId val="586488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489184"/>
        <c:crosses val="autoZero"/>
        <c:crossBetween val="midCat"/>
      </c:valAx>
      <c:valAx>
        <c:axId val="586489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488792"/>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Aluminium</a:t>
            </a:r>
            <a:r>
              <a:rPr lang="en-GB" baseline="0"/>
              <a:t> </a:t>
            </a:r>
            <a:r>
              <a:rPr lang="en-GB"/>
              <a:t>Dry</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Sheet1!$F$1</c:f>
              <c:strCache>
                <c:ptCount val="1"/>
                <c:pt idx="0">
                  <c:v>Al</c:v>
                </c:pt>
              </c:strCache>
            </c:strRef>
          </c:tx>
          <c:spPr>
            <a:solidFill>
              <a:schemeClr val="accent1"/>
            </a:solidFill>
            <a:ln>
              <a:noFill/>
            </a:ln>
            <a:effectLst/>
          </c:spPr>
          <c:invertIfNegative val="0"/>
          <c:cat>
            <c:strRef>
              <c:f>Sheet1!$E$2:$E$8</c:f>
              <c:strCache>
                <c:ptCount val="7"/>
                <c:pt idx="0">
                  <c:v>W1T1 Dry</c:v>
                </c:pt>
                <c:pt idx="1">
                  <c:v>W1T2 Dry</c:v>
                </c:pt>
                <c:pt idx="2">
                  <c:v>W1T3 Dry</c:v>
                </c:pt>
                <c:pt idx="3">
                  <c:v>W1T4 Dry</c:v>
                </c:pt>
                <c:pt idx="4">
                  <c:v>W1T5 Dry</c:v>
                </c:pt>
                <c:pt idx="5">
                  <c:v>W2T3 Dry</c:v>
                </c:pt>
                <c:pt idx="6">
                  <c:v>W2T4 Dry</c:v>
                </c:pt>
              </c:strCache>
            </c:strRef>
          </c:cat>
          <c:val>
            <c:numRef>
              <c:f>Sheet1!$F$2:$F$8</c:f>
              <c:numCache>
                <c:formatCode>General</c:formatCode>
                <c:ptCount val="7"/>
                <c:pt idx="0">
                  <c:v>790</c:v>
                </c:pt>
                <c:pt idx="1">
                  <c:v>75.2</c:v>
                </c:pt>
                <c:pt idx="2">
                  <c:v>444</c:v>
                </c:pt>
                <c:pt idx="3">
                  <c:v>263</c:v>
                </c:pt>
                <c:pt idx="4">
                  <c:v>526</c:v>
                </c:pt>
                <c:pt idx="5">
                  <c:v>140</c:v>
                </c:pt>
                <c:pt idx="6">
                  <c:v>51.6</c:v>
                </c:pt>
              </c:numCache>
            </c:numRef>
          </c:val>
          <c:extLst xmlns:c16r2="http://schemas.microsoft.com/office/drawing/2015/06/chart">
            <c:ext xmlns:c16="http://schemas.microsoft.com/office/drawing/2014/chart" uri="{C3380CC4-5D6E-409C-BE32-E72D297353CC}">
              <c16:uniqueId val="{00000000-2AA3-4743-B020-84FD5D5BBBA7}"/>
            </c:ext>
          </c:extLst>
        </c:ser>
        <c:dLbls>
          <c:showLegendKey val="0"/>
          <c:showVal val="0"/>
          <c:showCatName val="0"/>
          <c:showSerName val="0"/>
          <c:showPercent val="0"/>
          <c:showBubbleSize val="0"/>
        </c:dLbls>
        <c:gapWidth val="219"/>
        <c:overlap val="-27"/>
        <c:axId val="586489968"/>
        <c:axId val="602124440"/>
      </c:barChart>
      <c:catAx>
        <c:axId val="5864899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Sample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2124440"/>
        <c:crosses val="autoZero"/>
        <c:auto val="1"/>
        <c:lblAlgn val="ctr"/>
        <c:lblOffset val="100"/>
        <c:noMultiLvlLbl val="0"/>
      </c:catAx>
      <c:valAx>
        <c:axId val="602124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489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Aluminium Wet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Al</c:v>
                </c:pt>
              </c:strCache>
            </c:strRef>
          </c:tx>
          <c:spPr>
            <a:solidFill>
              <a:schemeClr val="accent1"/>
            </a:solidFill>
            <a:ln>
              <a:noFill/>
            </a:ln>
            <a:effectLst/>
          </c:spPr>
          <c:invertIfNegative val="0"/>
          <c:cat>
            <c:strRef>
              <c:f>Sheet1!$A$2:$A$10</c:f>
              <c:strCache>
                <c:ptCount val="9"/>
                <c:pt idx="0">
                  <c:v>W1T1 Wet</c:v>
                </c:pt>
                <c:pt idx="1">
                  <c:v>W1T2 Wet</c:v>
                </c:pt>
                <c:pt idx="2">
                  <c:v>W1T3 Wet</c:v>
                </c:pt>
                <c:pt idx="3">
                  <c:v>W1T4 Wet</c:v>
                </c:pt>
                <c:pt idx="4">
                  <c:v>W1T5 Wet</c:v>
                </c:pt>
                <c:pt idx="5">
                  <c:v>W2T3 Wet</c:v>
                </c:pt>
                <c:pt idx="6">
                  <c:v>W2T4 Wet</c:v>
                </c:pt>
                <c:pt idx="7">
                  <c:v>W2 T5 Wet</c:v>
                </c:pt>
                <c:pt idx="8">
                  <c:v>W2 T6 Wet</c:v>
                </c:pt>
              </c:strCache>
            </c:strRef>
          </c:cat>
          <c:val>
            <c:numRef>
              <c:f>Sheet1!$B$2:$B$10</c:f>
              <c:numCache>
                <c:formatCode>General</c:formatCode>
                <c:ptCount val="9"/>
                <c:pt idx="0">
                  <c:v>35.5</c:v>
                </c:pt>
                <c:pt idx="1">
                  <c:v>371</c:v>
                </c:pt>
                <c:pt idx="2">
                  <c:v>951</c:v>
                </c:pt>
                <c:pt idx="3">
                  <c:v>667</c:v>
                </c:pt>
                <c:pt idx="4">
                  <c:v>1790</c:v>
                </c:pt>
                <c:pt idx="5">
                  <c:v>939</c:v>
                </c:pt>
                <c:pt idx="6">
                  <c:v>221</c:v>
                </c:pt>
                <c:pt idx="7">
                  <c:v>1230</c:v>
                </c:pt>
                <c:pt idx="8">
                  <c:v>26.2</c:v>
                </c:pt>
              </c:numCache>
            </c:numRef>
          </c:val>
          <c:extLst xmlns:c16r2="http://schemas.microsoft.com/office/drawing/2015/06/chart">
            <c:ext xmlns:c16="http://schemas.microsoft.com/office/drawing/2014/chart" uri="{C3380CC4-5D6E-409C-BE32-E72D297353CC}">
              <c16:uniqueId val="{00000000-A6C0-4DC2-9ABD-4E08B6F743C5}"/>
            </c:ext>
          </c:extLst>
        </c:ser>
        <c:dLbls>
          <c:showLegendKey val="0"/>
          <c:showVal val="0"/>
          <c:showCatName val="0"/>
          <c:showSerName val="0"/>
          <c:showPercent val="0"/>
          <c:showBubbleSize val="0"/>
        </c:dLbls>
        <c:gapWidth val="219"/>
        <c:overlap val="-27"/>
        <c:axId val="602125224"/>
        <c:axId val="602125616"/>
      </c:barChart>
      <c:catAx>
        <c:axId val="602125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Sample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2125616"/>
        <c:crosses val="autoZero"/>
        <c:auto val="1"/>
        <c:lblAlgn val="ctr"/>
        <c:lblOffset val="100"/>
        <c:noMultiLvlLbl val="0"/>
      </c:catAx>
      <c:valAx>
        <c:axId val="602125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2125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Iron</a:t>
            </a:r>
            <a:r>
              <a:rPr lang="en-GB" baseline="0"/>
              <a:t> Dry</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Sheet1!$M$1</c:f>
              <c:strCache>
                <c:ptCount val="1"/>
                <c:pt idx="0">
                  <c:v>Fe</c:v>
                </c:pt>
              </c:strCache>
            </c:strRef>
          </c:tx>
          <c:spPr>
            <a:solidFill>
              <a:schemeClr val="accent1"/>
            </a:solidFill>
            <a:ln>
              <a:noFill/>
            </a:ln>
            <a:effectLst/>
          </c:spPr>
          <c:invertIfNegative val="0"/>
          <c:cat>
            <c:strRef>
              <c:f>Sheet1!$L$2:$L$8</c:f>
              <c:strCache>
                <c:ptCount val="7"/>
                <c:pt idx="0">
                  <c:v>W1T1 Dry</c:v>
                </c:pt>
                <c:pt idx="1">
                  <c:v>W1T2 Dry</c:v>
                </c:pt>
                <c:pt idx="2">
                  <c:v>W1T3 Dry</c:v>
                </c:pt>
                <c:pt idx="3">
                  <c:v>W1T4 Dry</c:v>
                </c:pt>
                <c:pt idx="4">
                  <c:v>W1T5 Dry</c:v>
                </c:pt>
                <c:pt idx="5">
                  <c:v>W2T3 Dry</c:v>
                </c:pt>
                <c:pt idx="6">
                  <c:v>W2T4 Dry</c:v>
                </c:pt>
              </c:strCache>
            </c:strRef>
          </c:cat>
          <c:val>
            <c:numRef>
              <c:f>Sheet1!$M$2:$M$8</c:f>
              <c:numCache>
                <c:formatCode>General</c:formatCode>
                <c:ptCount val="7"/>
                <c:pt idx="0">
                  <c:v>665</c:v>
                </c:pt>
                <c:pt idx="1">
                  <c:v>3360</c:v>
                </c:pt>
                <c:pt idx="2">
                  <c:v>1830</c:v>
                </c:pt>
                <c:pt idx="3">
                  <c:v>2680</c:v>
                </c:pt>
                <c:pt idx="4">
                  <c:v>3270</c:v>
                </c:pt>
                <c:pt idx="5">
                  <c:v>1370</c:v>
                </c:pt>
                <c:pt idx="6">
                  <c:v>910</c:v>
                </c:pt>
              </c:numCache>
            </c:numRef>
          </c:val>
          <c:extLst xmlns:c16r2="http://schemas.microsoft.com/office/drawing/2015/06/chart">
            <c:ext xmlns:c16="http://schemas.microsoft.com/office/drawing/2014/chart" uri="{C3380CC4-5D6E-409C-BE32-E72D297353CC}">
              <c16:uniqueId val="{00000000-B1D9-4740-B6D3-DC00E6B879F7}"/>
            </c:ext>
          </c:extLst>
        </c:ser>
        <c:dLbls>
          <c:showLegendKey val="0"/>
          <c:showVal val="0"/>
          <c:showCatName val="0"/>
          <c:showSerName val="0"/>
          <c:showPercent val="0"/>
          <c:showBubbleSize val="0"/>
        </c:dLbls>
        <c:gapWidth val="219"/>
        <c:overlap val="-27"/>
        <c:axId val="604257256"/>
        <c:axId val="604257648"/>
      </c:barChart>
      <c:catAx>
        <c:axId val="604257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Sample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257648"/>
        <c:crosses val="autoZero"/>
        <c:auto val="1"/>
        <c:lblAlgn val="ctr"/>
        <c:lblOffset val="100"/>
        <c:noMultiLvlLbl val="0"/>
      </c:catAx>
      <c:valAx>
        <c:axId val="604257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257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Iron Wet</a:t>
            </a:r>
            <a:r>
              <a:rPr lang="en-GB"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Sheet1!$J$1</c:f>
              <c:strCache>
                <c:ptCount val="1"/>
                <c:pt idx="0">
                  <c:v>Fe</c:v>
                </c:pt>
              </c:strCache>
            </c:strRef>
          </c:tx>
          <c:spPr>
            <a:solidFill>
              <a:schemeClr val="accent1"/>
            </a:solidFill>
            <a:ln>
              <a:noFill/>
            </a:ln>
            <a:effectLst/>
          </c:spPr>
          <c:invertIfNegative val="0"/>
          <c:cat>
            <c:strRef>
              <c:f>Sheet1!$I$2:$I$10</c:f>
              <c:strCache>
                <c:ptCount val="9"/>
                <c:pt idx="0">
                  <c:v>W1T1 Wet</c:v>
                </c:pt>
                <c:pt idx="1">
                  <c:v>W1T2 Wet</c:v>
                </c:pt>
                <c:pt idx="2">
                  <c:v>W1T3 Wet</c:v>
                </c:pt>
                <c:pt idx="3">
                  <c:v>W1T4 Wet</c:v>
                </c:pt>
                <c:pt idx="4">
                  <c:v>W1T5 Wet</c:v>
                </c:pt>
                <c:pt idx="5">
                  <c:v>W2T3 Wet</c:v>
                </c:pt>
                <c:pt idx="6">
                  <c:v>W2T4 Wet</c:v>
                </c:pt>
                <c:pt idx="7">
                  <c:v>W2 T5 Wet</c:v>
                </c:pt>
                <c:pt idx="8">
                  <c:v>W2 T6 Wet</c:v>
                </c:pt>
              </c:strCache>
            </c:strRef>
          </c:cat>
          <c:val>
            <c:numRef>
              <c:f>Sheet1!$J$2:$J$10</c:f>
              <c:numCache>
                <c:formatCode>General</c:formatCode>
                <c:ptCount val="9"/>
                <c:pt idx="0">
                  <c:v>8.11</c:v>
                </c:pt>
                <c:pt idx="1">
                  <c:v>17.3</c:v>
                </c:pt>
                <c:pt idx="2">
                  <c:v>15.5</c:v>
                </c:pt>
                <c:pt idx="3">
                  <c:v>2.87</c:v>
                </c:pt>
                <c:pt idx="4">
                  <c:v>5.39</c:v>
                </c:pt>
                <c:pt idx="5">
                  <c:v>6.29</c:v>
                </c:pt>
                <c:pt idx="6">
                  <c:v>9.31</c:v>
                </c:pt>
                <c:pt idx="7">
                  <c:v>2.62</c:v>
                </c:pt>
                <c:pt idx="8">
                  <c:v>5.48</c:v>
                </c:pt>
              </c:numCache>
            </c:numRef>
          </c:val>
          <c:extLst xmlns:c16r2="http://schemas.microsoft.com/office/drawing/2015/06/chart">
            <c:ext xmlns:c16="http://schemas.microsoft.com/office/drawing/2014/chart" uri="{C3380CC4-5D6E-409C-BE32-E72D297353CC}">
              <c16:uniqueId val="{00000000-727F-42E8-9757-CDB3F4F7563F}"/>
            </c:ext>
          </c:extLst>
        </c:ser>
        <c:dLbls>
          <c:showLegendKey val="0"/>
          <c:showVal val="0"/>
          <c:showCatName val="0"/>
          <c:showSerName val="0"/>
          <c:showPercent val="0"/>
          <c:showBubbleSize val="0"/>
        </c:dLbls>
        <c:gapWidth val="219"/>
        <c:overlap val="-27"/>
        <c:axId val="604258432"/>
        <c:axId val="604258824"/>
      </c:barChart>
      <c:catAx>
        <c:axId val="604258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Sample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258824"/>
        <c:crosses val="autoZero"/>
        <c:auto val="1"/>
        <c:lblAlgn val="ctr"/>
        <c:lblOffset val="100"/>
        <c:noMultiLvlLbl val="0"/>
      </c:catAx>
      <c:valAx>
        <c:axId val="604258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258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Cam18</b:Tag>
    <b:SourceType>InternetSite</b:SourceType>
    <b:Guid>{A85B428A-BE09-4386-AB72-4ED3470839D2}</b:Guid>
    <b:Title>Campuses</b:Title>
    <b:InternetSiteTitle>Coleg Sir Gar</b:InternetSiteTitle>
    <b:YearAccessed>2018</b:YearAccessed>
    <b:MonthAccessed>April</b:MonthAccessed>
    <b:DayAccessed>13</b:DayAccessed>
    <b:URL>http://www.colegsirgar.ac.uk/en/about-coleg-sir-gar/campuses</b:URL>
    <b:RefOrder>1</b:RefOrder>
  </b:Source>
  <b:Source>
    <b:Tag>Ste17</b:Tag>
    <b:SourceType>Misc</b:SourceType>
    <b:Guid>{2EC04888-2CB1-41C1-8326-950205587172}</b:Guid>
    <b:Title>An Investigation into the Feasibility of Electrokinetic Dewatering of Cattle Slurry</b:Title>
    <b:Year>2017</b:Year>
    <b:Author>
      <b:Author>
        <b:NameList>
          <b:Person>
            <b:Last>Stephens</b:Last>
            <b:First>Adam</b:First>
            <b:Middle>Paul</b:Middle>
          </b:Person>
          <b:Person>
            <b:Last>Vismonte</b:Last>
            <b:First>Ryan</b:First>
            <b:Middle>Anthony</b:Middle>
          </b:Person>
          <b:Person>
            <b:Last>Amoruso</b:Last>
            <b:Middle>Michele</b:Middle>
            <b:First>Angelo</b:First>
          </b:Person>
        </b:NameList>
      </b:Author>
    </b:Author>
    <b:RefOrder>2</b:RefOrder>
  </b:Source>
  <b:Source>
    <b:Tag>Cha04</b:Tag>
    <b:SourceType>Book</b:SourceType>
    <b:Guid>{893BAD5C-B7F9-4C09-8E60-DF999EF960FA}</b:Guid>
    <b:Title>Hydraulics of Open Channel Flow: An Introduction</b:Title>
    <b:Year>2004</b:Year>
    <b:Author>
      <b:Author>
        <b:NameList>
          <b:Person>
            <b:Last>Chanson</b:Last>
            <b:First>Hubert</b:First>
          </b:Person>
        </b:NameList>
      </b:Author>
    </b:Author>
    <b:RefOrder>3</b:RefOrder>
  </b:Source>
  <b:Source>
    <b:Tag>Hyd18</b:Tag>
    <b:SourceType>InternetSite</b:SourceType>
    <b:Guid>{B886CD6F-E34D-4360-A749-2C10D2261A83}</b:Guid>
    <b:Title>Hydraulic Head Pressure</b:Title>
    <b:InternetSiteTitle>Engineers Edge</b:InternetSiteTitle>
    <b:YearAccessed>2018</b:YearAccessed>
    <b:MonthAccessed>March</b:MonthAccessed>
    <b:DayAccessed>5</b:DayAccessed>
    <b:URL>https://www.engineersedge.com/hydraulic/hydraulic_head_pressure_10054.htm</b:URL>
    <b:RefOrder>4</b:RefOrder>
  </b:Source>
  <b:Source>
    <b:Tag>GovHydro</b:Tag>
    <b:SourceType>InternetSite</b:SourceType>
    <b:Guid>{96A45440-2343-4766-BDE7-3BF6AC05F4E9}</b:Guid>
    <b:Title>Harnessing Hydroelectric Power</b:Title>
    <b:InternetSiteTitle>Gov UK</b:InternetSiteTitle>
    <b:YearAccessed>2018</b:YearAccessed>
    <b:MonthAccessed>February</b:MonthAccessed>
    <b:DayAccessed>26</b:DayAccessed>
    <b:URL>https://www.gov.uk/guidance/harnessing-hydroelectric-power</b:URL>
    <b:RefOrder>5</b:RefOrder>
  </b:Source>
  <b:Source>
    <b:Tag>Hyd181</b:Tag>
    <b:SourceType>InternetSite</b:SourceType>
    <b:Guid>{BADE4FB4-F1D9-4FAD-9964-AAC844BF992B}</b:Guid>
    <b:Title>Hydropower</b:Title>
    <b:InternetSiteTitle>National Geographic</b:InternetSiteTitle>
    <b:YearAccessed>2018</b:YearAccessed>
    <b:MonthAccessed>February</b:MonthAccessed>
    <b:DayAccessed>26</b:DayAccessed>
    <b:URL>https://www.nationalgeographic.com/environment/global-warming/hydropower/</b:URL>
    <b:RefOrder>6</b:RefOrder>
  </b:Source>
  <b:Source>
    <b:Tag>Hyr18</b:Tag>
    <b:SourceType>InternetSite</b:SourceType>
    <b:Guid>{5316DB84-6FEC-40CC-98E4-80AF05393242}</b:Guid>
    <b:Title>Hydro Energy</b:Title>
    <b:YearAccessed>2018</b:YearAccessed>
    <b:MonthAccessed>February</b:MonthAccessed>
    <b:DayAccessed>26</b:DayAccessed>
    <b:URL>https://web.archive.org/web/20121127194425/http://www.decc.gov.uk/en/content/cms/meeting_energy/hydro/use/use.aspx</b:URL>
    <b:RefOrder>7</b:RefOrder>
  </b:Source>
  <b:Source>
    <b:Tag>Hyd182</b:Tag>
    <b:SourceType>InternetSite</b:SourceType>
    <b:Guid>{E1792AF2-A53C-49E1-BA9D-72E6745B8618}</b:Guid>
    <b:Title>Hydro Electricity in the United Kingdom</b:Title>
    <b:InternetSiteTitle>Wikipedia</b:InternetSiteTitle>
    <b:YearAccessed>2018</b:YearAccessed>
    <b:MonthAccessed>February</b:MonthAccessed>
    <b:DayAccessed>26</b:DayAccessed>
    <b:URL>https://en.wikipedia.org/wiki/Hydroelectricity_in_the_United_Kingdom#/media/File:UK_hydro_elec_supplied.PNG</b:URL>
    <b:RefOrder>8</b:RefOrder>
  </b:Source>
  <b:Source>
    <b:Tag>ARCTurbine</b:Tag>
    <b:SourceType>InternetSite</b:SourceType>
    <b:Guid>{85CFAD98-86BF-4B03-8797-4EDD1271EB7A}</b:Guid>
    <b:Title>Archimedean Screw Turbine</b:Title>
    <b:InternetSiteTitle>Renewables First</b:InternetSiteTitle>
    <b:YearAccessed>2018</b:YearAccessed>
    <b:MonthAccessed>March</b:MonthAccessed>
    <b:DayAccessed>06</b:DayAccessed>
    <b:URL>http://www.renewablesfirst.co.uk/hydropower/hydropower-learning-centre/archimedean-screw-hydro-turbine/</b:URL>
    <b:RefOrder>9</b:RefOrder>
  </b:Source>
  <b:Source>
    <b:Tag>RFTurbines</b:Tag>
    <b:SourceType>InternetSite</b:SourceType>
    <b:Guid>{07CEC81E-C790-449F-8488-3FB800479CFD}</b:Guid>
    <b:Title>Hydro Power Turbines</b:Title>
    <b:InternetSiteTitle>Renewables First</b:InternetSiteTitle>
    <b:YearAccessed>2018</b:YearAccessed>
    <b:MonthAccessed>March</b:MonthAccessed>
    <b:DayAccessed>06</b:DayAccessed>
    <b:URL>http://www.renewablesfirst.co.uk/hydropower/hydropower-turbines/</b:URL>
    <b:RefOrder>10</b:RefOrder>
  </b:Source>
  <b:Source>
    <b:Tag>Gri18</b:Tag>
    <b:SourceType>InternetSite</b:SourceType>
    <b:Guid>{67E73AEB-3EB7-4DAD-9F73-4B00D4392E00}</b:Guid>
    <b:Title>Grid Tied Screw Generator</b:Title>
    <b:InternetSiteTitle>Green Bug Energy</b:InternetSiteTitle>
    <b:YearAccessed>2018</b:YearAccessed>
    <b:MonthAccessed>March</b:MonthAccessed>
    <b:DayAccessed>06</b:DayAccessed>
    <b:URL>http://greenbugenergy.com/shop-hydro/shop-hydro-products-services/grid-tied-screw-generators#prettyPhoto</b:URL>
    <b:RefOrder>11</b:RefOrder>
  </b:Source>
  <b:Source>
    <b:Tag>Cro18</b:Tag>
    <b:SourceType>InternetSite</b:SourceType>
    <b:Guid>{CE9A5CE9-DB1D-420C-9443-21609193C045}</b:Guid>
    <b:Title>Crossflow Turbines</b:Title>
    <b:InternetSiteTitle>Renewables First</b:InternetSiteTitle>
    <b:YearAccessed>2018</b:YearAccessed>
    <b:MonthAccessed>March</b:MonthAccessed>
    <b:DayAccessed>06</b:DayAccessed>
    <b:URL>http://www.renewablesfirst.co.uk/hydropower/hydropower-learning-centre/crossflow-turbines/</b:URL>
    <b:RefOrder>12</b:RefOrder>
  </b:Source>
  <b:Source>
    <b:Tag>Kap18</b:Tag>
    <b:SourceType>InternetSite</b:SourceType>
    <b:Guid>{5A0AE203-D885-4E7E-94D7-A56E40764576}</b:Guid>
    <b:Title>Kaplan Turbines</b:Title>
    <b:InternetSiteTitle>Renewables First</b:InternetSiteTitle>
    <b:YearAccessed>2018</b:YearAccessed>
    <b:MonthAccessed>March</b:MonthAccessed>
    <b:DayAccessed>06</b:DayAccessed>
    <b:URL>http://www.renewablesfirst.co.uk/hydropower/hydropower-learning-centre/kaplan-turbines/</b:URL>
    <b:RefOrder>13</b:RefOrder>
  </b:Source>
  <b:Source>
    <b:Tag>KapPower</b:Tag>
    <b:SourceType>DocumentFromInternetSite</b:SourceType>
    <b:Guid>{B2731C08-C032-4AEF-A755-2BE086009BA7}</b:Guid>
    <b:Title>Kaplan Turbines</b:Title>
    <b:InternetSiteTitle>Ossberger</b:InternetSiteTitle>
    <b:YearAccessed>2018</b:YearAccessed>
    <b:MonthAccessed>March</b:MonthAccessed>
    <b:DayAccessed>12</b:DayAccessed>
    <b:URL>http://hts-inc.com/images/S-160.pdf</b:URL>
    <b:RefOrder>14</b:RefOrder>
  </b:Source>
  <b:Source>
    <b:Tag>Pel</b:Tag>
    <b:SourceType>InternetSite</b:SourceType>
    <b:Guid>{F3CA5C0B-2DFA-46DD-91F1-A7D8603FE2B8}</b:Guid>
    <b:Title>Pelton Turbines</b:Title>
    <b:InternetSiteTitle>Renewables First</b:InternetSiteTitle>
    <b:URL>http://www.renewablesfirst.co.uk/hydropower/hydropower-learning-centre/pelton-and-turgo-turbines/</b:URL>
    <b:RefOrder>15</b:RefOrder>
  </b:Source>
  <b:Source>
    <b:Tag>Fra18</b:Tag>
    <b:SourceType>InternetSite</b:SourceType>
    <b:Guid>{FE3BF66C-C904-418E-AEC8-61BDD4044464}</b:Guid>
    <b:Title>Francis Turbine</b:Title>
    <b:InternetSiteTitle>Brain Kart</b:InternetSiteTitle>
    <b:YearAccessed>2018</b:YearAccessed>
    <b:MonthAccessed>March</b:MonthAccessed>
    <b:DayAccessed>09</b:DayAccessed>
    <b:URL>http://www.brainkart.com/article/Francis-Turbine_3509/</b:URL>
    <b:RefOrder>16</b:RefOrder>
  </b:Source>
  <b:Source>
    <b:Tag>Rad18</b:Tag>
    <b:SourceType>InternetSite</b:SourceType>
    <b:Guid>{E1776189-304F-4A8F-9D9B-42E5291957F5}</b:Guid>
    <b:Title>Radial Turbine Selection Chart</b:Title>
    <b:InternetSiteTitle>Research Gate</b:InternetSiteTitle>
    <b:YearAccessed>2018</b:YearAccessed>
    <b:MonthAccessed>March</b:MonthAccessed>
    <b:DayAccessed>12</b:DayAccessed>
    <b:URL>https://www.researchgate.net/figure/Radial-turbine-selection-chart-by-net-head-flow-2_fig1_315922768</b:URL>
    <b:RefOrder>17</b:RefOrder>
  </b:Source>
  <b:Source>
    <b:Tag>Goo18</b:Tag>
    <b:SourceType>InternetSite</b:SourceType>
    <b:Guid>{3322D186-AC59-4D61-B956-A4B732223E1A}</b:Guid>
    <b:Title>Google Maps</b:Title>
    <b:InternetSiteTitle>Google</b:InternetSiteTitle>
    <b:YearAccessed>2018</b:YearAccessed>
    <b:MonthAccessed>May</b:MonthAccessed>
    <b:DayAccessed>1</b:DayAccessed>
    <b:URL>https://www.google.co.uk/maps/place/Gelli+Aur+College+Farm/@51.8716154,-4.044875,641m/data=!3m1!1e3!4m5!3m4!1s0x486ee4dcfe64b3a5:0x6ec540a62125c9d6!8m2!3d51.8703909!4d-4.0449228</b:URL>
    <b:RefOrder>18</b:RefOrder>
  </b:Source>
  <b:Source>
    <b:Tag>Tyw18</b:Tag>
    <b:SourceType>InternetSite</b:SourceType>
    <b:Guid>{92A910E5-9A63-4CFD-899E-F5AB59BCEC10}</b:Guid>
    <b:Title>Tywi at Ty Castell</b:Title>
    <b:InternetSiteTitle>National River Flow Archive</b:InternetSiteTitle>
    <b:YearAccessed>2018</b:YearAccessed>
    <b:MonthAccessed>May</b:MonthAccessed>
    <b:DayAccessed>03</b:DayAccessed>
    <b:URL>http://nrfa.ceh.ac.uk/data/station/peakflow/60001</b:URL>
    <b:RefOrder>19</b:RefOrder>
  </b:Source>
  <b:Source>
    <b:Tag>Ren12</b:Tag>
    <b:SourceType>DocumentFromInternetSite</b:SourceType>
    <b:Guid>{7AC40C2E-4AF3-4989-BBCA-54A9391D6118}</b:Guid>
    <b:Title>Renewable Energy Cost Analysis: Hydro</b:Title>
    <b:InternetSiteTitle>International Renewable Energy Agency</b:InternetSiteTitle>
    <b:Year>2012</b:Year>
    <b:Month>June</b:Month>
    <b:YearAccessed>2018</b:YearAccessed>
    <b:MonthAccessed>May</b:MonthAccessed>
    <b:DayAccessed>11</b:DayAccessed>
    <b:URL>https://www.irena.org/documentdownloads/publications/re_technologies_cost_analysis-hydropower.pdf</b:URL>
    <b:RefOrder>20</b:RefOrder>
  </b:Source>
  <b:Source>
    <b:Tag>Dif18</b:Tag>
    <b:SourceType>InternetSite</b:SourceType>
    <b:Guid>{75C15F2C-F59A-482D-9FEC-0EC08054F9D2}</b:Guid>
    <b:Title>Differential Pressure Flowmeter</b:Title>
    <b:InternetSiteTitle>Universal Flow Monitors</b:InternetSiteTitle>
    <b:YearAccessed>2018</b:YearAccessed>
    <b:MonthAccessed>March</b:MonthAccessed>
    <b:DayAccessed>09</b:DayAccessed>
    <b:URL>http://www.flowmeters.com/differential-pressure-technology</b:URL>
    <b:RefOrder>21</b:RefOrder>
  </b:Source>
  <b:Source>
    <b:Tag>Ber18</b:Tag>
    <b:SourceType>InternetSite</b:SourceType>
    <b:Guid>{651AFF16-3214-42A6-92EA-47A78E1FA6A6}</b:Guid>
    <b:Title>Bernoulli Equation</b:Title>
    <b:InternetSiteTitle>Hyper Physics</b:InternetSiteTitle>
    <b:YearAccessed>2018</b:YearAccessed>
    <b:MonthAccessed>March</b:MonthAccessed>
    <b:DayAccessed>09</b:DayAccessed>
    <b:URL>http://hyperphysics.phy-astr.gsu.edu/hbase/pber.html</b:URL>
    <b:RefOrder>22</b:RefOrder>
  </b:Source>
  <b:Source>
    <b:Tag>Tur18</b:Tag>
    <b:SourceType>InternetSite</b:SourceType>
    <b:Guid>{44B1296D-9BEE-4D83-8928-D0416093E02D}</b:Guid>
    <b:Title>Turbine Flow Meter</b:Title>
    <b:InternetSiteTitle>Wikipedia</b:InternetSiteTitle>
    <b:YearAccessed>2018</b:YearAccessed>
    <b:MonthAccessed>April</b:MonthAccessed>
    <b:DayAccessed>03</b:DayAccessed>
    <b:URL>https://en.wikipedia.org/wiki/Flow_measurement</b:URL>
    <b:RefOrder>23</b:RefOrder>
  </b:Source>
  <b:Source>
    <b:Tag>Flo18</b:Tag>
    <b:SourceType>InternetSite</b:SourceType>
    <b:Guid>{3E2B558B-79A4-4E0B-8EA1-246C9C6189C4}</b:Guid>
    <b:Title>Flow Meter</b:Title>
    <b:InternetSiteTitle>GPI Flow Meter</b:InternetSiteTitle>
    <b:YearAccessed>2018</b:YearAccessed>
    <b:MonthAccessed>May</b:MonthAccessed>
    <b:DayAccessed>21</b:DayAccessed>
    <b:URL>http://www.gpiflowmetersuk.co.uk/</b:URL>
    <b:RefOrder>24</b:RefOrder>
  </b:Source>
  <b:Source>
    <b:Tag>Opt18</b:Tag>
    <b:SourceType>InternetSite</b:SourceType>
    <b:Guid>{01129726-4680-4973-8DAE-F1085066CB74}</b:Guid>
    <b:Title>Optical Flow Meter Principle</b:Title>
    <b:InternetSiteTitle>Instrumentation Tools</b:InternetSiteTitle>
    <b:YearAccessed>2018</b:YearAccessed>
    <b:MonthAccessed>April</b:MonthAccessed>
    <b:DayAccessed>04</b:DayAccessed>
    <b:URL>https://instrumentationtools.com/optical-flow-meter-principle/#.WsSWRYjwaUk</b:URL>
    <b:RefOrder>25</b:RefOrder>
  </b:Source>
  <b:Source>
    <b:Tag>Ult18</b:Tag>
    <b:SourceType>InternetSite</b:SourceType>
    <b:Guid>{AA771E95-13E1-4CF5-82C0-931051E2D1F6}</b:Guid>
    <b:Title>Ultrasonic Flow meter</b:Title>
    <b:InternetSiteTitle>Omega</b:InternetSiteTitle>
    <b:YearAccessed>2018</b:YearAccessed>
    <b:MonthAccessed>April</b:MonthAccessed>
    <b:DayAccessed>10</b:DayAccessed>
    <b:URL>https://www.omega.co.uk/prodinfo/ultrasonic-flow-meters.html</b:URL>
    <b:RefOrder>26</b:RefOrder>
  </b:Source>
  <b:Source>
    <b:Tag>Placeholder1</b:Tag>
    <b:SourceType>InternetSite</b:SourceType>
    <b:Guid>{04184B69-7EE1-46E2-837C-F5B5BC7E1F11}</b:Guid>
    <b:Title>Hydraulics</b:Title>
    <b:InternetSiteTitle>Wikipedia</b:InternetSiteTitle>
    <b:YearAccessed>2018</b:YearAccessed>
    <b:MonthAccessed>April</b:MonthAccessed>
    <b:DayAccessed>30</b:DayAccessed>
    <b:URL>https://en.wikipedia.org/wiki/Hydraulic_drive_system#/media/File:Hydraulic_Force_Torque_275px.png</b:URL>
    <b:RefOrder>27</b:RefOrder>
  </b:Source>
</b:Sources>
</file>

<file path=customXml/itemProps1.xml><?xml version="1.0" encoding="utf-8"?>
<ds:datastoreItem xmlns:ds="http://schemas.openxmlformats.org/officeDocument/2006/customXml" ds:itemID="{6D8DDA31-6469-45D9-9A2E-4E7AFEF73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88</Pages>
  <Words>12815</Words>
  <Characters>73049</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Individual Work</dc:title>
  <dc:subject/>
  <dc:creator>Liam Thomas (P143797)</dc:creator>
  <cp:keywords/>
  <dc:description/>
  <cp:lastModifiedBy>Liam Thomas (P143797)</cp:lastModifiedBy>
  <cp:revision>2</cp:revision>
  <dcterms:created xsi:type="dcterms:W3CDTF">2018-05-22T13:45:00Z</dcterms:created>
  <dcterms:modified xsi:type="dcterms:W3CDTF">2018-05-22T14:08:00Z</dcterms:modified>
</cp:coreProperties>
</file>