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B97417" w14:textId="77777777" w:rsidR="00792527" w:rsidRDefault="00792527" w:rsidP="00792527">
      <w:pPr>
        <w:spacing w:line="259" w:lineRule="auto"/>
        <w:jc w:val="center"/>
        <w:rPr>
          <w:b/>
          <w:bCs/>
          <w:sz w:val="34"/>
          <w:szCs w:val="34"/>
          <w:lang w:val="en-IN"/>
        </w:rPr>
      </w:pPr>
    </w:p>
    <w:p w14:paraId="331B4748" w14:textId="77777777" w:rsidR="00792527" w:rsidRDefault="00792527" w:rsidP="00792527">
      <w:pPr>
        <w:spacing w:line="259" w:lineRule="auto"/>
        <w:jc w:val="center"/>
        <w:rPr>
          <w:b/>
          <w:bCs/>
          <w:sz w:val="34"/>
          <w:szCs w:val="34"/>
          <w:lang w:val="en-IN"/>
        </w:rPr>
      </w:pPr>
    </w:p>
    <w:p w14:paraId="3063EEBC" w14:textId="77777777" w:rsidR="00792527" w:rsidRDefault="00792527" w:rsidP="00792527">
      <w:pPr>
        <w:spacing w:line="259" w:lineRule="auto"/>
        <w:jc w:val="center"/>
        <w:rPr>
          <w:b/>
          <w:bCs/>
          <w:sz w:val="34"/>
          <w:szCs w:val="34"/>
          <w:lang w:val="en-IN"/>
        </w:rPr>
      </w:pPr>
    </w:p>
    <w:p w14:paraId="64E9D4D4" w14:textId="77777777" w:rsidR="00792527" w:rsidRDefault="00792527" w:rsidP="00792527">
      <w:pPr>
        <w:spacing w:line="259" w:lineRule="auto"/>
        <w:jc w:val="center"/>
        <w:rPr>
          <w:b/>
          <w:bCs/>
          <w:sz w:val="34"/>
          <w:szCs w:val="34"/>
          <w:lang w:val="en-IN"/>
        </w:rPr>
      </w:pPr>
    </w:p>
    <w:p w14:paraId="249EC9F6" w14:textId="77777777" w:rsidR="00792527" w:rsidRDefault="00792527" w:rsidP="00792527">
      <w:pPr>
        <w:spacing w:line="259" w:lineRule="auto"/>
        <w:jc w:val="center"/>
        <w:rPr>
          <w:b/>
          <w:bCs/>
          <w:sz w:val="34"/>
          <w:szCs w:val="34"/>
          <w:lang w:val="en-IN"/>
        </w:rPr>
      </w:pPr>
    </w:p>
    <w:p w14:paraId="4F2BA73A" w14:textId="77777777" w:rsidR="00792527" w:rsidRDefault="00792527" w:rsidP="00792527">
      <w:pPr>
        <w:spacing w:line="259" w:lineRule="auto"/>
        <w:jc w:val="center"/>
        <w:rPr>
          <w:b/>
          <w:bCs/>
          <w:sz w:val="34"/>
          <w:szCs w:val="34"/>
          <w:lang w:val="en-IN"/>
        </w:rPr>
      </w:pPr>
    </w:p>
    <w:p w14:paraId="4A69B5F4" w14:textId="77777777" w:rsidR="002D6AF8" w:rsidRPr="006E68CF" w:rsidRDefault="002D6AF8" w:rsidP="002D6AF8">
      <w:pPr>
        <w:spacing w:line="259" w:lineRule="auto"/>
        <w:jc w:val="center"/>
        <w:rPr>
          <w:b/>
          <w:bCs/>
          <w:sz w:val="32"/>
          <w:szCs w:val="32"/>
          <w:lang w:val="en-IN"/>
        </w:rPr>
      </w:pPr>
      <w:r w:rsidRPr="006E68CF">
        <w:rPr>
          <w:b/>
          <w:bCs/>
          <w:sz w:val="32"/>
          <w:szCs w:val="32"/>
          <w:lang w:val="en-IN"/>
        </w:rPr>
        <w:t>Bachelor of Arts in Business Management</w:t>
      </w:r>
    </w:p>
    <w:p w14:paraId="54761FCA" w14:textId="77777777" w:rsidR="002D6AF8" w:rsidRPr="006E68CF" w:rsidRDefault="002D6AF8" w:rsidP="002D6AF8">
      <w:pPr>
        <w:spacing w:line="259" w:lineRule="auto"/>
        <w:jc w:val="center"/>
        <w:rPr>
          <w:b/>
          <w:bCs/>
          <w:sz w:val="28"/>
          <w:szCs w:val="28"/>
          <w:lang w:val="en-IN"/>
        </w:rPr>
      </w:pPr>
      <w:r w:rsidRPr="006E68CF">
        <w:rPr>
          <w:b/>
          <w:bCs/>
          <w:sz w:val="28"/>
          <w:szCs w:val="28"/>
          <w:lang w:val="en-IN"/>
        </w:rPr>
        <w:t>Academic Year: 2022/2023</w:t>
      </w:r>
    </w:p>
    <w:p w14:paraId="52AE7388" w14:textId="77777777" w:rsidR="002D6AF8" w:rsidRPr="006E68CF" w:rsidRDefault="002D6AF8" w:rsidP="002D6AF8">
      <w:pPr>
        <w:spacing w:line="259" w:lineRule="auto"/>
        <w:jc w:val="center"/>
        <w:rPr>
          <w:b/>
          <w:bCs/>
          <w:sz w:val="28"/>
          <w:szCs w:val="28"/>
          <w:lang w:val="en-IN"/>
        </w:rPr>
      </w:pPr>
      <w:r w:rsidRPr="006E68CF">
        <w:rPr>
          <w:b/>
          <w:bCs/>
          <w:sz w:val="28"/>
          <w:szCs w:val="28"/>
          <w:lang w:val="en-IN"/>
        </w:rPr>
        <w:t xml:space="preserve">Student Name: Ileana </w:t>
      </w:r>
      <w:proofErr w:type="spellStart"/>
      <w:r w:rsidRPr="006E68CF">
        <w:rPr>
          <w:b/>
          <w:bCs/>
          <w:sz w:val="28"/>
          <w:szCs w:val="28"/>
          <w:lang w:val="en-IN"/>
        </w:rPr>
        <w:t>Lupu</w:t>
      </w:r>
      <w:proofErr w:type="spellEnd"/>
    </w:p>
    <w:p w14:paraId="0992F882" w14:textId="77777777" w:rsidR="002D6AF8" w:rsidRPr="006E68CF" w:rsidRDefault="002D6AF8" w:rsidP="002D6AF8">
      <w:pPr>
        <w:spacing w:line="259" w:lineRule="auto"/>
        <w:jc w:val="center"/>
        <w:rPr>
          <w:b/>
          <w:bCs/>
          <w:sz w:val="28"/>
          <w:szCs w:val="28"/>
          <w:lang w:val="en-IN"/>
        </w:rPr>
      </w:pPr>
      <w:r w:rsidRPr="006E68CF">
        <w:rPr>
          <w:b/>
          <w:bCs/>
          <w:sz w:val="28"/>
          <w:szCs w:val="28"/>
          <w:lang w:val="en-IN"/>
        </w:rPr>
        <w:t>Student Number: 2231908</w:t>
      </w:r>
    </w:p>
    <w:p w14:paraId="66544D5E" w14:textId="664100D8" w:rsidR="002D6AF8" w:rsidRPr="006E68CF" w:rsidRDefault="002D6AF8" w:rsidP="006E68CF">
      <w:pPr>
        <w:spacing w:line="259" w:lineRule="auto"/>
        <w:jc w:val="center"/>
        <w:rPr>
          <w:b/>
          <w:bCs/>
          <w:sz w:val="28"/>
          <w:szCs w:val="28"/>
          <w:lang w:val="en-IN"/>
        </w:rPr>
      </w:pPr>
      <w:r w:rsidRPr="006E68CF">
        <w:rPr>
          <w:b/>
          <w:bCs/>
          <w:sz w:val="28"/>
          <w:szCs w:val="28"/>
          <w:lang w:val="en-IN"/>
        </w:rPr>
        <w:t xml:space="preserve">Lecturer Name: Dr </w:t>
      </w:r>
      <w:r w:rsidR="006E68CF" w:rsidRPr="006E68CF">
        <w:rPr>
          <w:rFonts w:cs="Arial"/>
          <w:b/>
          <w:sz w:val="28"/>
          <w:szCs w:val="28"/>
        </w:rPr>
        <w:t xml:space="preserve">Ehsan </w:t>
      </w:r>
      <w:proofErr w:type="spellStart"/>
      <w:r w:rsidR="006E68CF" w:rsidRPr="006E68CF">
        <w:rPr>
          <w:rFonts w:cs="Arial"/>
          <w:b/>
          <w:sz w:val="28"/>
          <w:szCs w:val="28"/>
        </w:rPr>
        <w:t>Khajeh</w:t>
      </w:r>
      <w:proofErr w:type="spellEnd"/>
    </w:p>
    <w:p w14:paraId="4B290D8D" w14:textId="584CF323" w:rsidR="002D6AF8" w:rsidRPr="006E68CF" w:rsidRDefault="002D6AF8" w:rsidP="002D6AF8">
      <w:pPr>
        <w:spacing w:line="259" w:lineRule="auto"/>
        <w:jc w:val="center"/>
        <w:rPr>
          <w:b/>
          <w:bCs/>
          <w:sz w:val="28"/>
          <w:szCs w:val="28"/>
          <w:lang w:val="en-IN"/>
        </w:rPr>
      </w:pPr>
      <w:r w:rsidRPr="006E68CF">
        <w:rPr>
          <w:b/>
          <w:bCs/>
          <w:sz w:val="28"/>
          <w:szCs w:val="28"/>
          <w:lang w:val="en-IN"/>
        </w:rPr>
        <w:t>LCBB4003_BIRM</w:t>
      </w:r>
    </w:p>
    <w:p w14:paraId="30B7B678" w14:textId="77777777" w:rsidR="002D6AF8" w:rsidRPr="006E68CF" w:rsidRDefault="002D6AF8" w:rsidP="002D6AF8">
      <w:pPr>
        <w:spacing w:line="259" w:lineRule="auto"/>
        <w:jc w:val="center"/>
        <w:rPr>
          <w:b/>
          <w:bCs/>
          <w:sz w:val="32"/>
          <w:szCs w:val="32"/>
          <w:lang w:val="en-IN"/>
        </w:rPr>
      </w:pPr>
      <w:r w:rsidRPr="006E68CF">
        <w:rPr>
          <w:b/>
          <w:bCs/>
          <w:sz w:val="32"/>
          <w:szCs w:val="32"/>
          <w:lang w:val="en-IN"/>
        </w:rPr>
        <w:t>Introducing the Modern Workplace</w:t>
      </w:r>
    </w:p>
    <w:p w14:paraId="2A87FEF0" w14:textId="77777777" w:rsidR="00792527" w:rsidRDefault="00792527" w:rsidP="00792527">
      <w:pPr>
        <w:spacing w:line="259" w:lineRule="auto"/>
        <w:jc w:val="center"/>
        <w:rPr>
          <w:b/>
          <w:bCs/>
          <w:sz w:val="34"/>
          <w:szCs w:val="34"/>
          <w:lang w:val="en-IN"/>
        </w:rPr>
      </w:pPr>
    </w:p>
    <w:p w14:paraId="082D7871" w14:textId="77777777" w:rsidR="00792527" w:rsidRDefault="00792527" w:rsidP="00792527">
      <w:pPr>
        <w:spacing w:line="259" w:lineRule="auto"/>
        <w:jc w:val="center"/>
        <w:rPr>
          <w:b/>
          <w:bCs/>
          <w:sz w:val="34"/>
          <w:szCs w:val="34"/>
          <w:lang w:val="en-IN"/>
        </w:rPr>
      </w:pPr>
    </w:p>
    <w:p w14:paraId="623607F4" w14:textId="77777777" w:rsidR="00792527" w:rsidRDefault="00792527" w:rsidP="00792527">
      <w:pPr>
        <w:spacing w:line="259" w:lineRule="auto"/>
        <w:jc w:val="center"/>
        <w:rPr>
          <w:b/>
          <w:bCs/>
          <w:sz w:val="34"/>
          <w:szCs w:val="34"/>
          <w:lang w:val="en-IN"/>
        </w:rPr>
      </w:pPr>
    </w:p>
    <w:p w14:paraId="0ADDFBED" w14:textId="77777777" w:rsidR="00792527" w:rsidRDefault="00792527" w:rsidP="00792527">
      <w:pPr>
        <w:spacing w:line="259" w:lineRule="auto"/>
        <w:jc w:val="center"/>
        <w:rPr>
          <w:b/>
          <w:bCs/>
          <w:sz w:val="34"/>
          <w:szCs w:val="34"/>
          <w:lang w:val="en-IN"/>
        </w:rPr>
      </w:pPr>
    </w:p>
    <w:p w14:paraId="001A8EC2" w14:textId="77777777" w:rsidR="00792527" w:rsidRDefault="00792527" w:rsidP="00792527">
      <w:pPr>
        <w:spacing w:line="259" w:lineRule="auto"/>
        <w:jc w:val="center"/>
        <w:rPr>
          <w:b/>
          <w:bCs/>
          <w:sz w:val="34"/>
          <w:szCs w:val="34"/>
          <w:lang w:val="en-IN"/>
        </w:rPr>
      </w:pPr>
    </w:p>
    <w:p w14:paraId="20F84667" w14:textId="77777777" w:rsidR="00792527" w:rsidRDefault="00792527" w:rsidP="00792527">
      <w:pPr>
        <w:spacing w:line="259" w:lineRule="auto"/>
        <w:jc w:val="center"/>
        <w:rPr>
          <w:b/>
          <w:bCs/>
          <w:sz w:val="34"/>
          <w:szCs w:val="34"/>
          <w:lang w:val="en-IN"/>
        </w:rPr>
      </w:pPr>
    </w:p>
    <w:p w14:paraId="56274785" w14:textId="77777777" w:rsidR="00792527" w:rsidRDefault="00792527" w:rsidP="00792527">
      <w:pPr>
        <w:spacing w:line="259" w:lineRule="auto"/>
        <w:jc w:val="center"/>
        <w:rPr>
          <w:b/>
          <w:bCs/>
          <w:sz w:val="34"/>
          <w:szCs w:val="34"/>
          <w:lang w:val="en-IN"/>
        </w:rPr>
      </w:pPr>
    </w:p>
    <w:p w14:paraId="6FA59168" w14:textId="77777777" w:rsidR="00792527" w:rsidRDefault="00792527" w:rsidP="00792527">
      <w:pPr>
        <w:spacing w:line="259" w:lineRule="auto"/>
        <w:jc w:val="center"/>
        <w:rPr>
          <w:b/>
          <w:bCs/>
          <w:sz w:val="34"/>
          <w:szCs w:val="34"/>
          <w:lang w:val="en-IN"/>
        </w:rPr>
      </w:pPr>
    </w:p>
    <w:p w14:paraId="407E4A8D" w14:textId="2CFA354B" w:rsidR="00200EDA" w:rsidRDefault="00200EDA" w:rsidP="00792527">
      <w:pPr>
        <w:spacing w:line="259" w:lineRule="auto"/>
        <w:jc w:val="center"/>
        <w:rPr>
          <w:rFonts w:eastAsiaTheme="majorEastAsia" w:cstheme="majorBidi"/>
          <w:b/>
          <w:sz w:val="26"/>
          <w:szCs w:val="32"/>
          <w:lang w:val="en-IN"/>
        </w:rPr>
      </w:pPr>
      <w:r>
        <w:rPr>
          <w:lang w:val="en-IN"/>
        </w:rPr>
        <w:br w:type="page"/>
      </w:r>
    </w:p>
    <w:sdt>
      <w:sdtPr>
        <w:rPr>
          <w:rFonts w:ascii="Arial" w:eastAsiaTheme="minorHAnsi" w:hAnsi="Arial" w:cstheme="minorBidi"/>
          <w:color w:val="000000" w:themeColor="text1"/>
          <w:kern w:val="2"/>
          <w:sz w:val="22"/>
          <w:szCs w:val="22"/>
          <w:lang w:val="en-GB"/>
          <w14:ligatures w14:val="standardContextual"/>
        </w:rPr>
        <w:id w:val="788475302"/>
        <w:docPartObj>
          <w:docPartGallery w:val="Table of Contents"/>
          <w:docPartUnique/>
        </w:docPartObj>
      </w:sdtPr>
      <w:sdtEndPr>
        <w:rPr>
          <w:b/>
          <w:bCs/>
          <w:noProof/>
        </w:rPr>
      </w:sdtEndPr>
      <w:sdtContent>
        <w:p w14:paraId="09048352" w14:textId="770CEC38" w:rsidR="00200EDA" w:rsidRPr="00200EDA" w:rsidRDefault="00200EDA" w:rsidP="00200EDA">
          <w:pPr>
            <w:pStyle w:val="TOCHeading"/>
            <w:spacing w:after="240"/>
            <w:jc w:val="center"/>
            <w:rPr>
              <w:rFonts w:ascii="Arial" w:hAnsi="Arial" w:cs="Arial"/>
              <w:b/>
              <w:bCs/>
              <w:color w:val="000000" w:themeColor="text1"/>
              <w:sz w:val="26"/>
              <w:szCs w:val="26"/>
            </w:rPr>
          </w:pPr>
          <w:r w:rsidRPr="00200EDA">
            <w:rPr>
              <w:rFonts w:ascii="Arial" w:hAnsi="Arial" w:cs="Arial"/>
              <w:b/>
              <w:bCs/>
              <w:color w:val="000000" w:themeColor="text1"/>
              <w:sz w:val="26"/>
              <w:szCs w:val="26"/>
            </w:rPr>
            <w:t>Table of Contents</w:t>
          </w:r>
        </w:p>
        <w:p w14:paraId="0CF61A50" w14:textId="255CD4A7" w:rsidR="00200EDA" w:rsidRDefault="00200EDA">
          <w:pPr>
            <w:pStyle w:val="TOC1"/>
            <w:tabs>
              <w:tab w:val="right" w:leader="dot" w:pos="9016"/>
            </w:tabs>
            <w:rPr>
              <w:noProof/>
            </w:rPr>
          </w:pPr>
          <w:r>
            <w:fldChar w:fldCharType="begin"/>
          </w:r>
          <w:r>
            <w:instrText xml:space="preserve"> TOC \o "1-3" \h \z \u </w:instrText>
          </w:r>
          <w:r>
            <w:fldChar w:fldCharType="separate"/>
          </w:r>
          <w:hyperlink w:anchor="_Toc146809648" w:history="1">
            <w:r w:rsidRPr="00D318CE">
              <w:rPr>
                <w:rStyle w:val="Hyperlink"/>
                <w:noProof/>
                <w:lang w:val="en-IN"/>
              </w:rPr>
              <w:t>Introduction</w:t>
            </w:r>
            <w:r>
              <w:rPr>
                <w:noProof/>
                <w:webHidden/>
              </w:rPr>
              <w:tab/>
            </w:r>
            <w:r>
              <w:rPr>
                <w:noProof/>
                <w:webHidden/>
              </w:rPr>
              <w:fldChar w:fldCharType="begin"/>
            </w:r>
            <w:r>
              <w:rPr>
                <w:noProof/>
                <w:webHidden/>
              </w:rPr>
              <w:instrText xml:space="preserve"> PAGEREF _Toc146809648 \h </w:instrText>
            </w:r>
            <w:r>
              <w:rPr>
                <w:noProof/>
                <w:webHidden/>
              </w:rPr>
            </w:r>
            <w:r>
              <w:rPr>
                <w:noProof/>
                <w:webHidden/>
              </w:rPr>
              <w:fldChar w:fldCharType="separate"/>
            </w:r>
            <w:r w:rsidR="00B205B1">
              <w:rPr>
                <w:noProof/>
                <w:webHidden/>
              </w:rPr>
              <w:t>3</w:t>
            </w:r>
            <w:r>
              <w:rPr>
                <w:noProof/>
                <w:webHidden/>
              </w:rPr>
              <w:fldChar w:fldCharType="end"/>
            </w:r>
          </w:hyperlink>
        </w:p>
        <w:p w14:paraId="585C3019" w14:textId="7972FA67" w:rsidR="00200EDA" w:rsidRDefault="00D62EF0">
          <w:pPr>
            <w:pStyle w:val="TOC1"/>
            <w:tabs>
              <w:tab w:val="right" w:leader="dot" w:pos="9016"/>
            </w:tabs>
            <w:rPr>
              <w:noProof/>
            </w:rPr>
          </w:pPr>
          <w:hyperlink w:anchor="_Toc146809649" w:history="1">
            <w:r w:rsidR="00200EDA" w:rsidRPr="00D318CE">
              <w:rPr>
                <w:rStyle w:val="Hyperlink"/>
                <w:noProof/>
                <w:lang w:val="en-IN"/>
              </w:rPr>
              <w:t>Main Body</w:t>
            </w:r>
            <w:r w:rsidR="00200EDA">
              <w:rPr>
                <w:noProof/>
                <w:webHidden/>
              </w:rPr>
              <w:tab/>
            </w:r>
            <w:r w:rsidR="00200EDA">
              <w:rPr>
                <w:noProof/>
                <w:webHidden/>
              </w:rPr>
              <w:fldChar w:fldCharType="begin"/>
            </w:r>
            <w:r w:rsidR="00200EDA">
              <w:rPr>
                <w:noProof/>
                <w:webHidden/>
              </w:rPr>
              <w:instrText xml:space="preserve"> PAGEREF _Toc146809649 \h </w:instrText>
            </w:r>
            <w:r w:rsidR="00200EDA">
              <w:rPr>
                <w:noProof/>
                <w:webHidden/>
              </w:rPr>
            </w:r>
            <w:r w:rsidR="00200EDA">
              <w:rPr>
                <w:noProof/>
                <w:webHidden/>
              </w:rPr>
              <w:fldChar w:fldCharType="separate"/>
            </w:r>
            <w:r w:rsidR="00B205B1">
              <w:rPr>
                <w:noProof/>
                <w:webHidden/>
              </w:rPr>
              <w:t>3</w:t>
            </w:r>
            <w:r w:rsidR="00200EDA">
              <w:rPr>
                <w:noProof/>
                <w:webHidden/>
              </w:rPr>
              <w:fldChar w:fldCharType="end"/>
            </w:r>
          </w:hyperlink>
        </w:p>
        <w:p w14:paraId="63AE2265" w14:textId="42CC36A0" w:rsidR="00200EDA" w:rsidRDefault="00D62EF0">
          <w:pPr>
            <w:pStyle w:val="TOC1"/>
            <w:tabs>
              <w:tab w:val="right" w:leader="dot" w:pos="9016"/>
            </w:tabs>
            <w:rPr>
              <w:noProof/>
            </w:rPr>
          </w:pPr>
          <w:hyperlink w:anchor="_Toc146809650" w:history="1">
            <w:r w:rsidR="00200EDA" w:rsidRPr="00D318CE">
              <w:rPr>
                <w:rStyle w:val="Hyperlink"/>
                <w:noProof/>
                <w:lang w:val="en-IN"/>
              </w:rPr>
              <w:t>Conclusion</w:t>
            </w:r>
            <w:r w:rsidR="00200EDA">
              <w:rPr>
                <w:noProof/>
                <w:webHidden/>
              </w:rPr>
              <w:tab/>
            </w:r>
            <w:r w:rsidR="00200EDA">
              <w:rPr>
                <w:noProof/>
                <w:webHidden/>
              </w:rPr>
              <w:fldChar w:fldCharType="begin"/>
            </w:r>
            <w:r w:rsidR="00200EDA">
              <w:rPr>
                <w:noProof/>
                <w:webHidden/>
              </w:rPr>
              <w:instrText xml:space="preserve"> PAGEREF _Toc146809650 \h </w:instrText>
            </w:r>
            <w:r w:rsidR="00200EDA">
              <w:rPr>
                <w:noProof/>
                <w:webHidden/>
              </w:rPr>
            </w:r>
            <w:r w:rsidR="00200EDA">
              <w:rPr>
                <w:noProof/>
                <w:webHidden/>
              </w:rPr>
              <w:fldChar w:fldCharType="separate"/>
            </w:r>
            <w:r w:rsidR="00B205B1">
              <w:rPr>
                <w:noProof/>
                <w:webHidden/>
              </w:rPr>
              <w:t>8</w:t>
            </w:r>
            <w:r w:rsidR="00200EDA">
              <w:rPr>
                <w:noProof/>
                <w:webHidden/>
              </w:rPr>
              <w:fldChar w:fldCharType="end"/>
            </w:r>
          </w:hyperlink>
        </w:p>
        <w:p w14:paraId="2A6A6B70" w14:textId="754D676F" w:rsidR="00200EDA" w:rsidRDefault="00D62EF0">
          <w:pPr>
            <w:pStyle w:val="TOC1"/>
            <w:tabs>
              <w:tab w:val="right" w:leader="dot" w:pos="9016"/>
            </w:tabs>
            <w:rPr>
              <w:noProof/>
            </w:rPr>
          </w:pPr>
          <w:hyperlink w:anchor="_Toc146809651" w:history="1">
            <w:r w:rsidR="00200EDA" w:rsidRPr="00D318CE">
              <w:rPr>
                <w:rStyle w:val="Hyperlink"/>
                <w:noProof/>
                <w:lang w:val="en-IN"/>
              </w:rPr>
              <w:t>Reference List</w:t>
            </w:r>
            <w:r w:rsidR="00200EDA">
              <w:rPr>
                <w:noProof/>
                <w:webHidden/>
              </w:rPr>
              <w:tab/>
            </w:r>
            <w:r w:rsidR="00200EDA">
              <w:rPr>
                <w:noProof/>
                <w:webHidden/>
              </w:rPr>
              <w:fldChar w:fldCharType="begin"/>
            </w:r>
            <w:r w:rsidR="00200EDA">
              <w:rPr>
                <w:noProof/>
                <w:webHidden/>
              </w:rPr>
              <w:instrText xml:space="preserve"> PAGEREF _Toc146809651 \h </w:instrText>
            </w:r>
            <w:r w:rsidR="00200EDA">
              <w:rPr>
                <w:noProof/>
                <w:webHidden/>
              </w:rPr>
            </w:r>
            <w:r w:rsidR="00200EDA">
              <w:rPr>
                <w:noProof/>
                <w:webHidden/>
              </w:rPr>
              <w:fldChar w:fldCharType="separate"/>
            </w:r>
            <w:r w:rsidR="00B205B1">
              <w:rPr>
                <w:noProof/>
                <w:webHidden/>
              </w:rPr>
              <w:t>9</w:t>
            </w:r>
            <w:r w:rsidR="00200EDA">
              <w:rPr>
                <w:noProof/>
                <w:webHidden/>
              </w:rPr>
              <w:fldChar w:fldCharType="end"/>
            </w:r>
          </w:hyperlink>
        </w:p>
        <w:p w14:paraId="0D2E89EE" w14:textId="23330328" w:rsidR="00200EDA" w:rsidRDefault="00200EDA">
          <w:r>
            <w:rPr>
              <w:b/>
              <w:bCs/>
              <w:noProof/>
            </w:rPr>
            <w:fldChar w:fldCharType="end"/>
          </w:r>
        </w:p>
      </w:sdtContent>
    </w:sdt>
    <w:p w14:paraId="20DC1383" w14:textId="27AD5250" w:rsidR="00FA75C5" w:rsidRPr="00B205B1" w:rsidRDefault="00200EDA" w:rsidP="00B205B1">
      <w:pPr>
        <w:spacing w:line="259" w:lineRule="auto"/>
        <w:jc w:val="left"/>
        <w:rPr>
          <w:rFonts w:eastAsiaTheme="majorEastAsia" w:cstheme="majorBidi"/>
          <w:b/>
          <w:sz w:val="26"/>
          <w:szCs w:val="32"/>
          <w:lang w:val="en-IN"/>
        </w:rPr>
      </w:pPr>
      <w:r>
        <w:rPr>
          <w:lang w:val="en-IN"/>
        </w:rPr>
        <w:br w:type="page"/>
      </w:r>
      <w:bookmarkStart w:id="0" w:name="_Toc146809648"/>
      <w:bookmarkStart w:id="1" w:name="_GoBack"/>
      <w:bookmarkEnd w:id="1"/>
    </w:p>
    <w:p w14:paraId="4441D0C9" w14:textId="5D299F96" w:rsidR="007B2E64" w:rsidRPr="006E68CF" w:rsidRDefault="00551C30" w:rsidP="00421941">
      <w:pPr>
        <w:pStyle w:val="Heading1"/>
        <w:rPr>
          <w:sz w:val="28"/>
          <w:szCs w:val="28"/>
          <w:lang w:val="en-IN"/>
        </w:rPr>
      </w:pPr>
      <w:r w:rsidRPr="006E68CF">
        <w:rPr>
          <w:sz w:val="28"/>
          <w:szCs w:val="28"/>
          <w:lang w:val="en-IN"/>
        </w:rPr>
        <w:t>Introduction</w:t>
      </w:r>
      <w:bookmarkEnd w:id="0"/>
    </w:p>
    <w:p w14:paraId="09153A52" w14:textId="75CBB855" w:rsidR="006E68CF" w:rsidRDefault="006E68CF" w:rsidP="00421941">
      <w:pPr>
        <w:rPr>
          <w:lang w:val="en-IN"/>
        </w:rPr>
      </w:pPr>
      <w:r>
        <w:rPr>
          <w:lang w:val="en-IN"/>
        </w:rPr>
        <w:t xml:space="preserve">                </w:t>
      </w:r>
      <w:r w:rsidR="00551C30" w:rsidRPr="00421941">
        <w:rPr>
          <w:lang w:val="en-IN"/>
        </w:rPr>
        <w:t>In the field of organi</w:t>
      </w:r>
      <w:r w:rsidR="00295764">
        <w:rPr>
          <w:lang w:val="en-IN"/>
        </w:rPr>
        <w:t>s</w:t>
      </w:r>
      <w:r w:rsidR="00551C30" w:rsidRPr="00421941">
        <w:rPr>
          <w:lang w:val="en-IN"/>
        </w:rPr>
        <w:t>ational dynamics, the relationship between management and leadership has long been a topic of fundamental relevance. This essay embarks on a detailed analysis of the delicate link between organi</w:t>
      </w:r>
      <w:r w:rsidR="00295764">
        <w:rPr>
          <w:lang w:val="en-IN"/>
        </w:rPr>
        <w:t>s</w:t>
      </w:r>
      <w:r w:rsidR="00551C30" w:rsidRPr="00421941">
        <w:rPr>
          <w:lang w:val="en-IN"/>
        </w:rPr>
        <w:t>ational structure, culture, people</w:t>
      </w:r>
      <w:r w:rsidR="00295764">
        <w:rPr>
          <w:lang w:val="en-IN"/>
        </w:rPr>
        <w:t xml:space="preserve"> and</w:t>
      </w:r>
      <w:r w:rsidR="00551C30" w:rsidRPr="00421941">
        <w:rPr>
          <w:lang w:val="en-IN"/>
        </w:rPr>
        <w:t xml:space="preserve"> overall performance. It strives to define the special character of managerial labour, clarify the essential role of leadership</w:t>
      </w:r>
      <w:r w:rsidR="00295764">
        <w:rPr>
          <w:lang w:val="en-IN"/>
        </w:rPr>
        <w:t xml:space="preserve"> and</w:t>
      </w:r>
      <w:r w:rsidR="00551C30" w:rsidRPr="00421941">
        <w:rPr>
          <w:lang w:val="en-IN"/>
        </w:rPr>
        <w:t xml:space="preserve"> delineate the many elements that drive good management and leadership. Additionally, the </w:t>
      </w:r>
      <w:r w:rsidR="00551C30">
        <w:rPr>
          <w:lang w:val="en-IN"/>
        </w:rPr>
        <w:t>essay</w:t>
      </w:r>
      <w:r w:rsidR="00551C30" w:rsidRPr="00421941">
        <w:rPr>
          <w:lang w:val="en-IN"/>
        </w:rPr>
        <w:t xml:space="preserve"> dives into the behavioural approach to management, aiming to untangle the various elements impacting human behaviour within an organi</w:t>
      </w:r>
      <w:r w:rsidR="00295764">
        <w:rPr>
          <w:lang w:val="en-IN"/>
        </w:rPr>
        <w:t>s</w:t>
      </w:r>
      <w:r w:rsidR="00551C30" w:rsidRPr="00421941">
        <w:rPr>
          <w:lang w:val="en-IN"/>
        </w:rPr>
        <w:t>ational framework.</w:t>
      </w:r>
    </w:p>
    <w:p w14:paraId="5F9C5481" w14:textId="77777777" w:rsidR="006E68CF" w:rsidRDefault="00551C30" w:rsidP="006E68CF">
      <w:pPr>
        <w:rPr>
          <w:lang w:val="en-IN"/>
        </w:rPr>
      </w:pPr>
      <w:r w:rsidRPr="00421941">
        <w:rPr>
          <w:lang w:val="en-IN"/>
        </w:rPr>
        <w:t xml:space="preserve"> Management comprises the management of resources and actions to accomplish predetermined goals, whereas leadership covers the inspiration and guidance of people toward agreed objectives. </w:t>
      </w:r>
      <w:bookmarkStart w:id="2" w:name="_Toc146809649"/>
      <w:r w:rsidR="006E68CF" w:rsidRPr="006E68CF">
        <w:rPr>
          <w:lang w:val="en-IN"/>
        </w:rPr>
        <w:t>This essay will examine the dynamic environment where management and leadership interact and eventually shape the culture and performance of firms through compelling examples and detailed research.</w:t>
      </w:r>
    </w:p>
    <w:p w14:paraId="0E3C997B" w14:textId="4CC5E984" w:rsidR="006D059E" w:rsidRPr="006E68CF" w:rsidRDefault="00551C30" w:rsidP="006E68CF">
      <w:pPr>
        <w:rPr>
          <w:b/>
          <w:sz w:val="24"/>
          <w:szCs w:val="24"/>
          <w:lang w:val="en-IN"/>
        </w:rPr>
      </w:pPr>
      <w:r w:rsidRPr="006E68CF">
        <w:rPr>
          <w:b/>
          <w:sz w:val="24"/>
          <w:szCs w:val="24"/>
          <w:lang w:val="en-IN"/>
        </w:rPr>
        <w:t>Main Body</w:t>
      </w:r>
      <w:bookmarkEnd w:id="2"/>
    </w:p>
    <w:p w14:paraId="435CDDE3" w14:textId="14B9A927" w:rsidR="009E2F6C" w:rsidRPr="009E2F6C" w:rsidRDefault="006E68CF" w:rsidP="009E2F6C">
      <w:pPr>
        <w:rPr>
          <w:lang w:val="en-IN"/>
        </w:rPr>
      </w:pPr>
      <w:r>
        <w:rPr>
          <w:lang w:val="en-IN"/>
        </w:rPr>
        <w:t xml:space="preserve">                  </w:t>
      </w:r>
      <w:r w:rsidR="00551C30" w:rsidRPr="00067836">
        <w:rPr>
          <w:lang w:val="en-IN"/>
        </w:rPr>
        <w:t>The core nature of management labour involves a broad range of roles and procedures targeted at</w:t>
      </w:r>
      <w:r w:rsidR="003435EA">
        <w:rPr>
          <w:lang w:val="en-IN"/>
        </w:rPr>
        <w:t xml:space="preserve"> accomplishing corporate goals.</w:t>
      </w:r>
      <w:r w:rsidR="00B54026">
        <w:rPr>
          <w:lang w:val="en-IN"/>
        </w:rPr>
        <w:t xml:space="preserve"> </w:t>
      </w:r>
      <w:r w:rsidR="00551C30" w:rsidRPr="00067836">
        <w:rPr>
          <w:lang w:val="en-IN"/>
        </w:rPr>
        <w:t>Planning includes identifying objectives and finding ways to attain them, whereas organi</w:t>
      </w:r>
      <w:r w:rsidR="00295764">
        <w:rPr>
          <w:lang w:val="en-IN"/>
        </w:rPr>
        <w:t>s</w:t>
      </w:r>
      <w:r w:rsidR="00551C30" w:rsidRPr="00067836">
        <w:rPr>
          <w:lang w:val="en-IN"/>
        </w:rPr>
        <w:t>ing comprises arranging resources and tasks effectively.</w:t>
      </w:r>
      <w:r w:rsidR="00FF54F6">
        <w:rPr>
          <w:lang w:val="en-IN"/>
        </w:rPr>
        <w:t xml:space="preserve"> </w:t>
      </w:r>
      <w:r w:rsidR="00551C30" w:rsidRPr="00067836">
        <w:rPr>
          <w:lang w:val="en-IN"/>
        </w:rPr>
        <w:t>Leading entails encouraging and leading people or teams, while managing involves monitoring performance and maintaining alignment with the defined goals. Concurrently, management processes such as decision-making, problem-solving, communication</w:t>
      </w:r>
      <w:r w:rsidR="00295764">
        <w:rPr>
          <w:lang w:val="en-IN"/>
        </w:rPr>
        <w:t xml:space="preserve"> and</w:t>
      </w:r>
      <w:r w:rsidR="00551C30" w:rsidRPr="00067836">
        <w:rPr>
          <w:lang w:val="en-IN"/>
        </w:rPr>
        <w:t xml:space="preserve"> motivation represent the dynamic heart of managerial activity</w:t>
      </w:r>
      <w:r w:rsidR="00D61DBD">
        <w:rPr>
          <w:lang w:val="en-IN"/>
        </w:rPr>
        <w:t xml:space="preserve"> (</w:t>
      </w:r>
      <w:proofErr w:type="spellStart"/>
      <w:r w:rsidR="00D61DBD">
        <w:rPr>
          <w:shd w:val="clear" w:color="auto" w:fill="FFFFFF"/>
        </w:rPr>
        <w:t>Alhawamdeh</w:t>
      </w:r>
      <w:proofErr w:type="spellEnd"/>
      <w:r w:rsidR="00D61DBD">
        <w:rPr>
          <w:shd w:val="clear" w:color="auto" w:fill="FFFFFF"/>
        </w:rPr>
        <w:t xml:space="preserve"> and </w:t>
      </w:r>
      <w:proofErr w:type="spellStart"/>
      <w:r w:rsidR="00D61DBD">
        <w:rPr>
          <w:shd w:val="clear" w:color="auto" w:fill="FFFFFF"/>
        </w:rPr>
        <w:t>Alsmairat</w:t>
      </w:r>
      <w:proofErr w:type="spellEnd"/>
      <w:r w:rsidR="00D61DBD">
        <w:rPr>
          <w:shd w:val="clear" w:color="auto" w:fill="FFFFFF"/>
        </w:rPr>
        <w:t>, 2019</w:t>
      </w:r>
      <w:r w:rsidR="00D61DBD">
        <w:rPr>
          <w:lang w:val="en-IN"/>
        </w:rPr>
        <w:t>)</w:t>
      </w:r>
      <w:r w:rsidR="00551C30" w:rsidRPr="00067836">
        <w:rPr>
          <w:lang w:val="en-IN"/>
        </w:rPr>
        <w:t>.</w:t>
      </w:r>
    </w:p>
    <w:p w14:paraId="6C81EA54" w14:textId="6C158094" w:rsidR="004C5664" w:rsidRDefault="00551C30" w:rsidP="009B5A9A">
      <w:pPr>
        <w:rPr>
          <w:lang w:val="en-IN"/>
        </w:rPr>
      </w:pPr>
      <w:r w:rsidRPr="00067836">
        <w:rPr>
          <w:lang w:val="en-IN"/>
        </w:rPr>
        <w:t>Leadership, on the other hand, plays a vital role in steering people and organisations towards shared objectives. It entails persuading and motivating people to attain common aims. Distinguishing leadership from management is crucial since leadership transcends positional authority and focuses on vision, inspiration</w:t>
      </w:r>
      <w:r w:rsidR="00295764">
        <w:rPr>
          <w:lang w:val="en-IN"/>
        </w:rPr>
        <w:t xml:space="preserve"> and</w:t>
      </w:r>
      <w:r w:rsidRPr="00067836">
        <w:rPr>
          <w:lang w:val="en-IN"/>
        </w:rPr>
        <w:t xml:space="preserve"> creativity. Effective management and leadership are important to organi</w:t>
      </w:r>
      <w:r w:rsidR="00295764">
        <w:rPr>
          <w:lang w:val="en-IN"/>
        </w:rPr>
        <w:t>s</w:t>
      </w:r>
      <w:r w:rsidRPr="00067836">
        <w:rPr>
          <w:lang w:val="en-IN"/>
        </w:rPr>
        <w:t>ational success, as they establish an atmosphere where people are motivated, choices are sound, issues are successfully handled</w:t>
      </w:r>
      <w:r w:rsidR="00295764">
        <w:rPr>
          <w:lang w:val="en-IN"/>
        </w:rPr>
        <w:t xml:space="preserve"> and</w:t>
      </w:r>
      <w:r w:rsidRPr="00067836">
        <w:rPr>
          <w:lang w:val="en-IN"/>
        </w:rPr>
        <w:t xml:space="preserve"> objectives are routinely reached</w:t>
      </w:r>
      <w:r w:rsidR="00DB61B9">
        <w:rPr>
          <w:lang w:val="en-IN"/>
        </w:rPr>
        <w:t xml:space="preserve"> (</w:t>
      </w:r>
      <w:proofErr w:type="spellStart"/>
      <w:r w:rsidR="00DB61B9">
        <w:rPr>
          <w:shd w:val="clear" w:color="auto" w:fill="FFFFFF"/>
        </w:rPr>
        <w:t>Ingsih</w:t>
      </w:r>
      <w:proofErr w:type="spellEnd"/>
      <w:r w:rsidR="00DB61B9">
        <w:rPr>
          <w:shd w:val="clear" w:color="auto" w:fill="FFFFFF"/>
        </w:rPr>
        <w:t xml:space="preserve">, </w:t>
      </w:r>
      <w:proofErr w:type="spellStart"/>
      <w:r w:rsidR="00DB61B9">
        <w:rPr>
          <w:shd w:val="clear" w:color="auto" w:fill="FFFFFF"/>
        </w:rPr>
        <w:t>Wuryani</w:t>
      </w:r>
      <w:proofErr w:type="spellEnd"/>
      <w:r w:rsidR="00DB61B9">
        <w:rPr>
          <w:shd w:val="clear" w:color="auto" w:fill="FFFFFF"/>
        </w:rPr>
        <w:t xml:space="preserve"> and </w:t>
      </w:r>
      <w:proofErr w:type="spellStart"/>
      <w:r w:rsidR="00DB61B9">
        <w:rPr>
          <w:shd w:val="clear" w:color="auto" w:fill="FFFFFF"/>
        </w:rPr>
        <w:t>Suhana</w:t>
      </w:r>
      <w:proofErr w:type="spellEnd"/>
      <w:r w:rsidR="00DB61B9">
        <w:rPr>
          <w:shd w:val="clear" w:color="auto" w:fill="FFFFFF"/>
        </w:rPr>
        <w:t>, 2021</w:t>
      </w:r>
      <w:r w:rsidR="00DB61B9">
        <w:rPr>
          <w:lang w:val="en-IN"/>
        </w:rPr>
        <w:t>)</w:t>
      </w:r>
      <w:r w:rsidRPr="00067836">
        <w:rPr>
          <w:lang w:val="en-IN"/>
        </w:rPr>
        <w:t>.</w:t>
      </w:r>
    </w:p>
    <w:p w14:paraId="19DFA3D5" w14:textId="152D2039" w:rsidR="00BA05D8" w:rsidRDefault="00551C30" w:rsidP="00B74759">
      <w:pPr>
        <w:rPr>
          <w:lang w:val="en-IN"/>
        </w:rPr>
      </w:pPr>
      <w:r w:rsidRPr="00067836">
        <w:rPr>
          <w:lang w:val="en-IN"/>
        </w:rPr>
        <w:t xml:space="preserve"> </w:t>
      </w:r>
      <w:r w:rsidR="004C5664" w:rsidRPr="004C5664">
        <w:rPr>
          <w:lang w:val="en-IN"/>
        </w:rPr>
        <w:t xml:space="preserve">Navigating the complex environment of contemporary firms, where adaptation and the effective use of resources are essential for sustainability and progress, </w:t>
      </w:r>
      <w:r w:rsidR="00B205B1">
        <w:rPr>
          <w:lang w:val="en-IN"/>
        </w:rPr>
        <w:t>needs</w:t>
      </w:r>
      <w:r w:rsidR="004C5664" w:rsidRPr="004C5664">
        <w:rPr>
          <w:lang w:val="en-IN"/>
        </w:rPr>
        <w:t xml:space="preserve"> a thorough understanding of both management work and leadership.</w:t>
      </w:r>
      <w:r w:rsidR="004C5664">
        <w:rPr>
          <w:lang w:val="en-IN"/>
        </w:rPr>
        <w:t xml:space="preserve"> </w:t>
      </w:r>
    </w:p>
    <w:p w14:paraId="276EF396" w14:textId="63644CB5" w:rsidR="00B74759" w:rsidRPr="00B74759" w:rsidRDefault="00551C30" w:rsidP="00B74759">
      <w:pPr>
        <w:rPr>
          <w:lang w:val="en-IN"/>
        </w:rPr>
      </w:pPr>
      <w:r w:rsidRPr="00B74759">
        <w:rPr>
          <w:lang w:val="en-IN"/>
        </w:rPr>
        <w:t xml:space="preserve">Managerial labour comprises a vast variety of actions and procedures that are important for the proper administration of companies. This article goes into the core tasks of management, each of which plays a key part in leading a firm towards its aims. Drawing ideas from Boddy (2011) and real-world </w:t>
      </w:r>
      <w:r w:rsidR="00A43A38">
        <w:rPr>
          <w:lang w:val="en-IN"/>
        </w:rPr>
        <w:t xml:space="preserve">companies’ </w:t>
      </w:r>
      <w:r w:rsidRPr="00B74759">
        <w:rPr>
          <w:lang w:val="en-IN"/>
        </w:rPr>
        <w:t>examples such as Ryanair</w:t>
      </w:r>
      <w:r w:rsidR="000C2DF2">
        <w:rPr>
          <w:lang w:val="en-IN"/>
        </w:rPr>
        <w:t xml:space="preserve"> </w:t>
      </w:r>
      <w:r w:rsidRPr="00B74759">
        <w:rPr>
          <w:lang w:val="en-IN"/>
        </w:rPr>
        <w:t xml:space="preserve">and </w:t>
      </w:r>
      <w:proofErr w:type="spellStart"/>
      <w:r w:rsidRPr="00B74759">
        <w:rPr>
          <w:lang w:val="en-IN"/>
        </w:rPr>
        <w:t>DavyMarkham</w:t>
      </w:r>
      <w:proofErr w:type="spellEnd"/>
      <w:r w:rsidRPr="00B74759">
        <w:rPr>
          <w:lang w:val="en-IN"/>
        </w:rPr>
        <w:t>, this research exposes the multidimensional character of management jobs, stressing their relevance in the modern corporate environment.</w:t>
      </w:r>
    </w:p>
    <w:p w14:paraId="6107C7C4" w14:textId="1DE333BA" w:rsidR="00B74759" w:rsidRPr="00B74759" w:rsidRDefault="00551C30" w:rsidP="00B74759">
      <w:pPr>
        <w:rPr>
          <w:lang w:val="en-IN"/>
        </w:rPr>
      </w:pPr>
      <w:r w:rsidRPr="00B74759">
        <w:rPr>
          <w:b/>
          <w:bCs/>
          <w:i/>
          <w:iCs/>
          <w:lang w:val="en-IN"/>
        </w:rPr>
        <w:t>Planning:</w:t>
      </w:r>
      <w:r w:rsidRPr="00B74759">
        <w:rPr>
          <w:lang w:val="en-IN"/>
        </w:rPr>
        <w:t xml:space="preserve"> Planning serves as the cornerstone of good management, encompassing the establishment of corporate objectives, strategies</w:t>
      </w:r>
      <w:r w:rsidR="00635830">
        <w:rPr>
          <w:lang w:val="en-IN"/>
        </w:rPr>
        <w:t xml:space="preserve"> and</w:t>
      </w:r>
      <w:r w:rsidRPr="00B74759">
        <w:rPr>
          <w:lang w:val="en-IN"/>
        </w:rPr>
        <w:t xml:space="preserve"> action plans. In the instance of </w:t>
      </w:r>
      <w:r w:rsidR="000C2DF2" w:rsidRPr="000C2DF2">
        <w:rPr>
          <w:lang w:val="en-IN"/>
        </w:rPr>
        <w:t>Ryanair</w:t>
      </w:r>
      <w:r w:rsidR="000C2DF2">
        <w:rPr>
          <w:lang w:val="en-IN"/>
        </w:rPr>
        <w:t xml:space="preserve">, </w:t>
      </w:r>
      <w:r w:rsidRPr="00B74759">
        <w:rPr>
          <w:lang w:val="en-IN"/>
        </w:rPr>
        <w:t>its visionary founders consciously intended to convert into a 'no-frills' operator, aligning the airline with the preferences of cost-conscious travellers seeking functional and efficient services. This planning effort provides clarity and direction despite unpredictable industry circumstances (Boddy, 2011).</w:t>
      </w:r>
    </w:p>
    <w:p w14:paraId="269BEC3E" w14:textId="5102C21E" w:rsidR="00B74759" w:rsidRPr="00B74759" w:rsidRDefault="00551C30" w:rsidP="00B74759">
      <w:pPr>
        <w:rPr>
          <w:lang w:val="en-IN"/>
        </w:rPr>
      </w:pPr>
      <w:r w:rsidRPr="00B74759">
        <w:rPr>
          <w:b/>
          <w:bCs/>
          <w:i/>
          <w:iCs/>
          <w:lang w:val="en-IN"/>
        </w:rPr>
        <w:t>Organi</w:t>
      </w:r>
      <w:r w:rsidR="00635830">
        <w:rPr>
          <w:b/>
          <w:bCs/>
          <w:i/>
          <w:iCs/>
          <w:lang w:val="en-IN"/>
        </w:rPr>
        <w:t>s</w:t>
      </w:r>
      <w:r w:rsidRPr="00B74759">
        <w:rPr>
          <w:b/>
          <w:bCs/>
          <w:i/>
          <w:iCs/>
          <w:lang w:val="en-IN"/>
        </w:rPr>
        <w:t>ing:</w:t>
      </w:r>
      <w:r w:rsidRPr="00B74759">
        <w:rPr>
          <w:lang w:val="en-IN"/>
        </w:rPr>
        <w:t xml:space="preserve"> Organi</w:t>
      </w:r>
      <w:r w:rsidR="00635830">
        <w:rPr>
          <w:lang w:val="en-IN"/>
        </w:rPr>
        <w:t>s</w:t>
      </w:r>
      <w:r w:rsidRPr="00B74759">
        <w:rPr>
          <w:lang w:val="en-IN"/>
        </w:rPr>
        <w:t>ing comprises organising the organi</w:t>
      </w:r>
      <w:r w:rsidR="00635830">
        <w:rPr>
          <w:lang w:val="en-IN"/>
        </w:rPr>
        <w:t>s</w:t>
      </w:r>
      <w:r w:rsidRPr="00B74759">
        <w:rPr>
          <w:lang w:val="en-IN"/>
        </w:rPr>
        <w:t>ation by assigning resources, defining responsibilities</w:t>
      </w:r>
      <w:r w:rsidR="00635830">
        <w:rPr>
          <w:lang w:val="en-IN"/>
        </w:rPr>
        <w:t xml:space="preserve"> and</w:t>
      </w:r>
      <w:r w:rsidRPr="00B74759">
        <w:rPr>
          <w:lang w:val="en-IN"/>
        </w:rPr>
        <w:t xml:space="preserve"> setting reporting procedures. Ryanair's usage of smaller airports distant from big cities exhibits this function, decreasing landing prices and avoiding congestion, hence maximising resource allocation (Boddy, 2011).</w:t>
      </w:r>
    </w:p>
    <w:p w14:paraId="3C7CA017" w14:textId="40297BC1" w:rsidR="00B74759" w:rsidRPr="00B74759" w:rsidRDefault="00551C30" w:rsidP="00B74759">
      <w:pPr>
        <w:rPr>
          <w:lang w:val="en-IN"/>
        </w:rPr>
      </w:pPr>
      <w:r w:rsidRPr="00B74759">
        <w:rPr>
          <w:b/>
          <w:bCs/>
          <w:i/>
          <w:iCs/>
          <w:lang w:val="en-IN"/>
        </w:rPr>
        <w:t>Leading:</w:t>
      </w:r>
      <w:r w:rsidRPr="00B74759">
        <w:rPr>
          <w:lang w:val="en-IN"/>
        </w:rPr>
        <w:t xml:space="preserve"> Leadership is a basic management job that inspires, motivates</w:t>
      </w:r>
      <w:r w:rsidR="00635830">
        <w:rPr>
          <w:lang w:val="en-IN"/>
        </w:rPr>
        <w:t xml:space="preserve"> and</w:t>
      </w:r>
      <w:r w:rsidRPr="00B74759">
        <w:rPr>
          <w:lang w:val="en-IN"/>
        </w:rPr>
        <w:t xml:space="preserve"> directs people and teams towards attaining predetermined goals. Kevin Parkin's leadership at </w:t>
      </w:r>
      <w:proofErr w:type="spellStart"/>
      <w:r w:rsidRPr="00B74759">
        <w:rPr>
          <w:lang w:val="en-IN"/>
        </w:rPr>
        <w:t>DavyMarkham</w:t>
      </w:r>
      <w:proofErr w:type="spellEnd"/>
      <w:r w:rsidRPr="00B74759">
        <w:rPr>
          <w:lang w:val="en-IN"/>
        </w:rPr>
        <w:t xml:space="preserve"> shows this function as he resurrected the firm by creating passion, dismissing inefficient management</w:t>
      </w:r>
      <w:r w:rsidR="00635830">
        <w:rPr>
          <w:lang w:val="en-IN"/>
        </w:rPr>
        <w:t xml:space="preserve"> and</w:t>
      </w:r>
      <w:r w:rsidRPr="00B74759">
        <w:rPr>
          <w:lang w:val="en-IN"/>
        </w:rPr>
        <w:t xml:space="preserve"> interacting with the staff. His leadership produced a feeling of ownership and dedication among workers, supporting the company's recovery (Boddy, 2011).</w:t>
      </w:r>
    </w:p>
    <w:p w14:paraId="36190DDA" w14:textId="63670FCB" w:rsidR="008D5F9F" w:rsidRDefault="00551C30" w:rsidP="00084282">
      <w:pPr>
        <w:rPr>
          <w:lang w:val="en-IN"/>
        </w:rPr>
      </w:pPr>
      <w:r w:rsidRPr="00B74759">
        <w:rPr>
          <w:b/>
          <w:bCs/>
          <w:i/>
          <w:iCs/>
          <w:lang w:val="en-IN"/>
        </w:rPr>
        <w:t>Controlling:</w:t>
      </w:r>
      <w:r w:rsidRPr="00B74759">
        <w:rPr>
          <w:lang w:val="en-IN"/>
        </w:rPr>
        <w:t xml:space="preserve"> Controlling entails monitoring performance, comparing it to set standards</w:t>
      </w:r>
      <w:r w:rsidR="00635830">
        <w:rPr>
          <w:lang w:val="en-IN"/>
        </w:rPr>
        <w:t xml:space="preserve"> and</w:t>
      </w:r>
      <w:r w:rsidRPr="00B74759">
        <w:rPr>
          <w:lang w:val="en-IN"/>
        </w:rPr>
        <w:t xml:space="preserve"> adopting remedial actions as required. Ryanair's rapid turnarounds between flights, shorter than those of established carriers, exhibit this function. This effective usage of time optimises revenue creation, enabling the airline to remain on track (</w:t>
      </w:r>
      <w:proofErr w:type="spellStart"/>
      <w:r w:rsidRPr="00B74759">
        <w:rPr>
          <w:lang w:val="en-IN"/>
        </w:rPr>
        <w:t>Boddy</w:t>
      </w:r>
      <w:proofErr w:type="spellEnd"/>
      <w:r w:rsidRPr="00B74759">
        <w:rPr>
          <w:lang w:val="en-IN"/>
        </w:rPr>
        <w:t>, 2011).</w:t>
      </w:r>
    </w:p>
    <w:p w14:paraId="21795765" w14:textId="77777777" w:rsidR="00B205B1" w:rsidRDefault="00CF2B6C" w:rsidP="00B54560">
      <w:pPr>
        <w:rPr>
          <w:b/>
          <w:bCs/>
          <w:sz w:val="24"/>
          <w:szCs w:val="24"/>
          <w:lang w:val="en-IN"/>
        </w:rPr>
      </w:pPr>
      <w:r>
        <w:rPr>
          <w:b/>
          <w:bCs/>
          <w:sz w:val="24"/>
          <w:szCs w:val="24"/>
          <w:lang w:val="en-IN"/>
        </w:rPr>
        <w:t>Management skills</w:t>
      </w:r>
      <w:r w:rsidR="00FA75C5">
        <w:rPr>
          <w:b/>
          <w:bCs/>
          <w:sz w:val="24"/>
          <w:szCs w:val="24"/>
          <w:lang w:val="en-IN"/>
        </w:rPr>
        <w:t xml:space="preserve">                                                                                                             </w:t>
      </w:r>
    </w:p>
    <w:p w14:paraId="3F4FAA96" w14:textId="7CF428EE" w:rsidR="00B54560" w:rsidRDefault="00551C30" w:rsidP="00B54560">
      <w:pPr>
        <w:rPr>
          <w:lang w:val="en-IN"/>
        </w:rPr>
      </w:pPr>
      <w:r w:rsidRPr="00B54560">
        <w:rPr>
          <w:b/>
          <w:bCs/>
          <w:i/>
          <w:iCs/>
          <w:lang w:val="en-IN"/>
        </w:rPr>
        <w:t>Decision-Making:</w:t>
      </w:r>
      <w:r w:rsidRPr="00B54560">
        <w:rPr>
          <w:lang w:val="en-IN"/>
        </w:rPr>
        <w:t xml:space="preserve"> Decision-making is a fundamental activity in management. Managers are continually presented with decisions that affect the organi</w:t>
      </w:r>
      <w:r w:rsidR="00295764">
        <w:rPr>
          <w:lang w:val="en-IN"/>
        </w:rPr>
        <w:t>s</w:t>
      </w:r>
      <w:r w:rsidRPr="00B54560">
        <w:rPr>
          <w:lang w:val="en-IN"/>
        </w:rPr>
        <w:t>ation's trajectory</w:t>
      </w:r>
      <w:r w:rsidR="00D41A94">
        <w:rPr>
          <w:lang w:val="en-IN"/>
        </w:rPr>
        <w:t xml:space="preserve"> (</w:t>
      </w:r>
      <w:r w:rsidR="00D41A94">
        <w:rPr>
          <w:shd w:val="clear" w:color="auto" w:fill="FFFFFF"/>
        </w:rPr>
        <w:t xml:space="preserve">Khaliq </w:t>
      </w:r>
      <w:r w:rsidR="00D41A94">
        <w:rPr>
          <w:i/>
          <w:iCs/>
          <w:shd w:val="clear" w:color="auto" w:fill="FFFFFF"/>
        </w:rPr>
        <w:t xml:space="preserve">et al., </w:t>
      </w:r>
      <w:r w:rsidR="00D41A94">
        <w:rPr>
          <w:shd w:val="clear" w:color="auto" w:fill="FFFFFF"/>
        </w:rPr>
        <w:t>2021</w:t>
      </w:r>
      <w:r w:rsidR="00D41A94">
        <w:rPr>
          <w:lang w:val="en-IN"/>
        </w:rPr>
        <w:t>)</w:t>
      </w:r>
      <w:r w:rsidRPr="00B54560">
        <w:rPr>
          <w:lang w:val="en-IN"/>
        </w:rPr>
        <w:t>. They must acquire information, examine options</w:t>
      </w:r>
      <w:r w:rsidR="00295764">
        <w:rPr>
          <w:lang w:val="en-IN"/>
        </w:rPr>
        <w:t xml:space="preserve"> and</w:t>
      </w:r>
      <w:r w:rsidRPr="00B54560">
        <w:rPr>
          <w:lang w:val="en-IN"/>
        </w:rPr>
        <w:t xml:space="preserve"> decide the most suitable course of action. Effective decision-making depends on logic, critical thinking</w:t>
      </w:r>
      <w:r w:rsidR="00295764">
        <w:rPr>
          <w:lang w:val="en-IN"/>
        </w:rPr>
        <w:t xml:space="preserve"> and</w:t>
      </w:r>
      <w:r w:rsidRPr="00B54560">
        <w:rPr>
          <w:lang w:val="en-IN"/>
        </w:rPr>
        <w:t xml:space="preserve"> a thorough awareness of the organi</w:t>
      </w:r>
      <w:r w:rsidR="00295764">
        <w:rPr>
          <w:lang w:val="en-IN"/>
        </w:rPr>
        <w:t>s</w:t>
      </w:r>
      <w:r w:rsidRPr="00B54560">
        <w:rPr>
          <w:lang w:val="en-IN"/>
        </w:rPr>
        <w:t>ation's aims and values.</w:t>
      </w:r>
    </w:p>
    <w:p w14:paraId="13A33377" w14:textId="1BB7E22A" w:rsidR="00B54560" w:rsidRPr="00B54560" w:rsidRDefault="00551C30" w:rsidP="00B54560">
      <w:pPr>
        <w:rPr>
          <w:lang w:val="en-IN"/>
        </w:rPr>
      </w:pPr>
      <w:r w:rsidRPr="00B54560">
        <w:rPr>
          <w:b/>
          <w:bCs/>
          <w:i/>
          <w:iCs/>
          <w:lang w:val="en-IN"/>
        </w:rPr>
        <w:t>Problem-Solving:</w:t>
      </w:r>
      <w:r w:rsidRPr="00B54560">
        <w:rPr>
          <w:lang w:val="en-IN"/>
        </w:rPr>
        <w:t xml:space="preserve"> Problem-solving goes hand in hand with decision-making. Managers meet difficulties and barriers often</w:t>
      </w:r>
      <w:r w:rsidR="00295764">
        <w:rPr>
          <w:lang w:val="en-IN"/>
        </w:rPr>
        <w:t xml:space="preserve"> and</w:t>
      </w:r>
      <w:r w:rsidRPr="00B54560">
        <w:rPr>
          <w:lang w:val="en-IN"/>
        </w:rPr>
        <w:t xml:space="preserve"> their capacity to detect, evaluate</w:t>
      </w:r>
      <w:r w:rsidR="00295764">
        <w:rPr>
          <w:lang w:val="en-IN"/>
        </w:rPr>
        <w:t xml:space="preserve"> and</w:t>
      </w:r>
      <w:r w:rsidRPr="00B54560">
        <w:rPr>
          <w:lang w:val="en-IN"/>
        </w:rPr>
        <w:t xml:space="preserve"> solve issues is crucial to the organi</w:t>
      </w:r>
      <w:r w:rsidR="00295764">
        <w:rPr>
          <w:lang w:val="en-IN"/>
        </w:rPr>
        <w:t>s</w:t>
      </w:r>
      <w:r w:rsidRPr="00B54560">
        <w:rPr>
          <w:lang w:val="en-IN"/>
        </w:rPr>
        <w:t>ation's success. Problem-solving frequently demands creativity and teamwork, since complicated situations may demand new solutions.</w:t>
      </w:r>
    </w:p>
    <w:p w14:paraId="7313DA98" w14:textId="7CD58AC0" w:rsidR="00B54560" w:rsidRDefault="00551C30" w:rsidP="00B54560">
      <w:pPr>
        <w:rPr>
          <w:lang w:val="en-IN"/>
        </w:rPr>
      </w:pPr>
      <w:r w:rsidRPr="00B54560">
        <w:rPr>
          <w:b/>
          <w:bCs/>
          <w:i/>
          <w:iCs/>
          <w:lang w:val="en-IN"/>
        </w:rPr>
        <w:t>Communication:</w:t>
      </w:r>
      <w:r w:rsidRPr="00B54560">
        <w:rPr>
          <w:lang w:val="en-IN"/>
        </w:rPr>
        <w:t xml:space="preserve"> Communication is the lifeblood of management. Managers must explain their strategies, expectations</w:t>
      </w:r>
      <w:r w:rsidR="00295764">
        <w:rPr>
          <w:lang w:val="en-IN"/>
        </w:rPr>
        <w:t xml:space="preserve"> and</w:t>
      </w:r>
      <w:r w:rsidRPr="00B54560">
        <w:rPr>
          <w:lang w:val="en-IN"/>
        </w:rPr>
        <w:t xml:space="preserve"> comments clearly and effectively. Moreover, they must be good at active listening, since understanding the opinions and concerns of workers is crucial for creating trust and fostering a collaborative work environment</w:t>
      </w:r>
      <w:r w:rsidR="00736972">
        <w:rPr>
          <w:lang w:val="en-IN"/>
        </w:rPr>
        <w:t xml:space="preserve"> in an organisation </w:t>
      </w:r>
      <w:r w:rsidR="00736972" w:rsidRPr="00736972">
        <w:t>(</w:t>
      </w:r>
      <w:proofErr w:type="spellStart"/>
      <w:r w:rsidR="00736972" w:rsidRPr="00736972">
        <w:rPr>
          <w:lang w:val="en-IN"/>
        </w:rPr>
        <w:t>Bliosi</w:t>
      </w:r>
      <w:proofErr w:type="spellEnd"/>
      <w:r w:rsidR="00736972" w:rsidRPr="00736972">
        <w:rPr>
          <w:lang w:val="en-IN"/>
        </w:rPr>
        <w:t xml:space="preserve"> </w:t>
      </w:r>
      <w:r w:rsidR="00736972" w:rsidRPr="00736972">
        <w:rPr>
          <w:i/>
          <w:iCs/>
          <w:lang w:val="en-IN"/>
        </w:rPr>
        <w:t>et al</w:t>
      </w:r>
      <w:r w:rsidR="00736972" w:rsidRPr="00736972">
        <w:rPr>
          <w:i/>
          <w:iCs/>
        </w:rPr>
        <w:t>.,</w:t>
      </w:r>
      <w:r w:rsidR="00736972" w:rsidRPr="00736972">
        <w:rPr>
          <w:i/>
          <w:iCs/>
          <w:lang w:val="en-IN"/>
        </w:rPr>
        <w:t xml:space="preserve"> </w:t>
      </w:r>
      <w:r w:rsidR="00736972" w:rsidRPr="00736972">
        <w:rPr>
          <w:lang w:val="en-IN"/>
        </w:rPr>
        <w:t>2007</w:t>
      </w:r>
      <w:r w:rsidR="00736972" w:rsidRPr="00736972">
        <w:t>)</w:t>
      </w:r>
      <w:r w:rsidRPr="00736972">
        <w:rPr>
          <w:lang w:val="en-IN"/>
        </w:rPr>
        <w:t>.</w:t>
      </w:r>
    </w:p>
    <w:p w14:paraId="3F7FA0A1" w14:textId="7799030A" w:rsidR="00BA05D8" w:rsidRDefault="00551C30" w:rsidP="00B54560">
      <w:pPr>
        <w:rPr>
          <w:lang w:val="en-IN"/>
        </w:rPr>
      </w:pPr>
      <w:r w:rsidRPr="00B54560">
        <w:rPr>
          <w:b/>
          <w:bCs/>
          <w:i/>
          <w:iCs/>
          <w:lang w:val="en-IN"/>
        </w:rPr>
        <w:t>Motivation:</w:t>
      </w:r>
      <w:r w:rsidRPr="00B54560">
        <w:rPr>
          <w:lang w:val="en-IN"/>
        </w:rPr>
        <w:t xml:space="preserve"> Motivation is the motor that drives organi</w:t>
      </w:r>
      <w:r w:rsidR="00295764">
        <w:rPr>
          <w:lang w:val="en-IN"/>
        </w:rPr>
        <w:t>s</w:t>
      </w:r>
      <w:r w:rsidRPr="00B54560">
        <w:rPr>
          <w:lang w:val="en-IN"/>
        </w:rPr>
        <w:t>ational performance. Managers have a vital role in inspiring people by acknowledging their successes, giving chances for growth and development</w:t>
      </w:r>
      <w:r w:rsidR="00295764">
        <w:rPr>
          <w:lang w:val="en-IN"/>
        </w:rPr>
        <w:t xml:space="preserve"> and</w:t>
      </w:r>
      <w:r w:rsidRPr="00B54560">
        <w:rPr>
          <w:lang w:val="en-IN"/>
        </w:rPr>
        <w:t xml:space="preserve"> fostering a supportive work environment</w:t>
      </w:r>
      <w:r w:rsidR="00063CF7">
        <w:rPr>
          <w:lang w:val="en-IN"/>
        </w:rPr>
        <w:t xml:space="preserve"> (</w:t>
      </w:r>
      <w:r w:rsidR="00063CF7">
        <w:rPr>
          <w:shd w:val="clear" w:color="auto" w:fill="FFFFFF"/>
        </w:rPr>
        <w:t>Irabor and Okolie, 2019</w:t>
      </w:r>
      <w:r w:rsidR="00063CF7">
        <w:rPr>
          <w:lang w:val="en-IN"/>
        </w:rPr>
        <w:t>)</w:t>
      </w:r>
      <w:r w:rsidRPr="00B54560">
        <w:rPr>
          <w:lang w:val="en-IN"/>
        </w:rPr>
        <w:t>. Motivated workers are more likely to be engaged, productive</w:t>
      </w:r>
      <w:r w:rsidR="00295764">
        <w:rPr>
          <w:lang w:val="en-IN"/>
        </w:rPr>
        <w:t xml:space="preserve"> and</w:t>
      </w:r>
      <w:r w:rsidRPr="00B54560">
        <w:rPr>
          <w:lang w:val="en-IN"/>
        </w:rPr>
        <w:t xml:space="preserve"> devoted to the organi</w:t>
      </w:r>
      <w:r w:rsidR="00295764">
        <w:rPr>
          <w:lang w:val="en-IN"/>
        </w:rPr>
        <w:t>s</w:t>
      </w:r>
      <w:r w:rsidRPr="00B54560">
        <w:rPr>
          <w:lang w:val="en-IN"/>
        </w:rPr>
        <w:t>ation's objectives.</w:t>
      </w:r>
    </w:p>
    <w:p w14:paraId="4A94126D" w14:textId="5D0445AE" w:rsidR="00356D3C" w:rsidRPr="00356D3C" w:rsidRDefault="00551C30" w:rsidP="00356D3C">
      <w:pPr>
        <w:spacing w:after="0"/>
        <w:rPr>
          <w:b/>
          <w:bCs/>
          <w:lang w:val="en-IN"/>
        </w:rPr>
      </w:pPr>
      <w:r w:rsidRPr="00356D3C">
        <w:rPr>
          <w:b/>
          <w:bCs/>
          <w:lang w:val="en-IN"/>
        </w:rPr>
        <w:t>Defining Leadership</w:t>
      </w:r>
    </w:p>
    <w:p w14:paraId="63787500" w14:textId="58FCA247" w:rsidR="00356D3C" w:rsidRDefault="00551C30" w:rsidP="00356D3C">
      <w:pPr>
        <w:rPr>
          <w:lang w:val="en-IN"/>
        </w:rPr>
      </w:pPr>
      <w:r w:rsidRPr="00356D3C">
        <w:rPr>
          <w:lang w:val="en-IN"/>
        </w:rPr>
        <w:t>Leadership may be described as the practice of influencing, leading</w:t>
      </w:r>
      <w:r w:rsidR="00295764">
        <w:rPr>
          <w:lang w:val="en-IN"/>
        </w:rPr>
        <w:t xml:space="preserve"> and</w:t>
      </w:r>
      <w:r w:rsidRPr="00356D3C">
        <w:rPr>
          <w:lang w:val="en-IN"/>
        </w:rPr>
        <w:t xml:space="preserve"> motivating people or groups towards accomplishing shared objectives</w:t>
      </w:r>
      <w:r w:rsidR="00FB65C0">
        <w:rPr>
          <w:lang w:val="en-IN"/>
        </w:rPr>
        <w:t xml:space="preserve"> </w:t>
      </w:r>
      <w:r w:rsidR="00FB65C0" w:rsidRPr="00951320">
        <w:rPr>
          <w:lang w:val="en-IN"/>
        </w:rPr>
        <w:t>(</w:t>
      </w:r>
      <w:r w:rsidR="004A5E3A" w:rsidRPr="00951320">
        <w:rPr>
          <w:shd w:val="clear" w:color="auto" w:fill="FFFFFF"/>
        </w:rPr>
        <w:t>R.T</w:t>
      </w:r>
      <w:r w:rsidR="00951320" w:rsidRPr="00951320">
        <w:rPr>
          <w:shd w:val="clear" w:color="auto" w:fill="FFFFFF"/>
        </w:rPr>
        <w:t xml:space="preserve"> </w:t>
      </w:r>
      <w:proofErr w:type="gramStart"/>
      <w:r w:rsidR="00951320" w:rsidRPr="00951320">
        <w:rPr>
          <w:shd w:val="clear" w:color="auto" w:fill="FFFFFF"/>
        </w:rPr>
        <w:t>By</w:t>
      </w:r>
      <w:proofErr w:type="gramEnd"/>
      <w:r w:rsidR="00FB65C0" w:rsidRPr="00951320">
        <w:rPr>
          <w:shd w:val="clear" w:color="auto" w:fill="FFFFFF"/>
        </w:rPr>
        <w:t xml:space="preserve"> 2021</w:t>
      </w:r>
      <w:r w:rsidR="00FB65C0" w:rsidRPr="00951320">
        <w:rPr>
          <w:lang w:val="en-IN"/>
        </w:rPr>
        <w:t>)</w:t>
      </w:r>
      <w:r w:rsidRPr="00951320">
        <w:rPr>
          <w:lang w:val="en-IN"/>
        </w:rPr>
        <w:t>.</w:t>
      </w:r>
      <w:r w:rsidRPr="00356D3C">
        <w:rPr>
          <w:lang w:val="en-IN"/>
        </w:rPr>
        <w:t xml:space="preserve"> It entails defining a vision, offering guidance</w:t>
      </w:r>
      <w:r w:rsidR="00295764">
        <w:rPr>
          <w:lang w:val="en-IN"/>
        </w:rPr>
        <w:t xml:space="preserve"> and</w:t>
      </w:r>
      <w:r w:rsidRPr="00356D3C">
        <w:rPr>
          <w:lang w:val="en-IN"/>
        </w:rPr>
        <w:t xml:space="preserve"> persuading people to work together in pursuit of that goal. Leadership extends beyond the bounds of official authority; it is a dynamic and interpersonal process that may arise at all levels of an organi</w:t>
      </w:r>
      <w:r w:rsidR="00295764">
        <w:rPr>
          <w:lang w:val="en-IN"/>
        </w:rPr>
        <w:t>s</w:t>
      </w:r>
      <w:r w:rsidRPr="00356D3C">
        <w:rPr>
          <w:lang w:val="en-IN"/>
        </w:rPr>
        <w:t>ation.</w:t>
      </w:r>
    </w:p>
    <w:p w14:paraId="42A020A2" w14:textId="377AA7AD" w:rsidR="000A7B25" w:rsidRDefault="00551C30" w:rsidP="00356D3C">
      <w:pPr>
        <w:rPr>
          <w:lang w:val="en-IN"/>
        </w:rPr>
      </w:pPr>
      <w:r w:rsidRPr="000A7B25">
        <w:rPr>
          <w:lang w:val="en-IN"/>
        </w:rPr>
        <w:t>Leadership is largely focused on driving change, motivating personnel</w:t>
      </w:r>
      <w:r w:rsidR="00635830">
        <w:rPr>
          <w:lang w:val="en-IN"/>
        </w:rPr>
        <w:t xml:space="preserve"> and</w:t>
      </w:r>
      <w:r w:rsidRPr="000A7B25">
        <w:rPr>
          <w:lang w:val="en-IN"/>
        </w:rPr>
        <w:t xml:space="preserve"> aligning them with a vision, whereas management emphasises preserving stability, executing goals</w:t>
      </w:r>
      <w:r w:rsidR="00635830">
        <w:rPr>
          <w:lang w:val="en-IN"/>
        </w:rPr>
        <w:t xml:space="preserve"> and</w:t>
      </w:r>
      <w:r w:rsidRPr="000A7B25">
        <w:rPr>
          <w:lang w:val="en-IN"/>
        </w:rPr>
        <w:t xml:space="preserve"> regulating procedures.</w:t>
      </w:r>
    </w:p>
    <w:tbl>
      <w:tblPr>
        <w:tblStyle w:val="GridTable5Dark-Accent3"/>
        <w:tblW w:w="9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7"/>
        <w:gridCol w:w="3490"/>
        <w:gridCol w:w="3813"/>
      </w:tblGrid>
      <w:tr w:rsidR="00B570EE" w14:paraId="0766EA3B" w14:textId="77777777" w:rsidTr="00B570EE">
        <w:trPr>
          <w:cnfStyle w:val="100000000000" w:firstRow="1" w:lastRow="0" w:firstColumn="0" w:lastColumn="0" w:oddVBand="0" w:evenVBand="0" w:oddHBand="0"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744" w:type="dxa"/>
            <w:tcBorders>
              <w:top w:val="none" w:sz="0" w:space="0" w:color="auto"/>
              <w:left w:val="none" w:sz="0" w:space="0" w:color="auto"/>
              <w:right w:val="none" w:sz="0" w:space="0" w:color="auto"/>
            </w:tcBorders>
            <w:hideMark/>
          </w:tcPr>
          <w:p w14:paraId="6D66943D" w14:textId="77777777" w:rsidR="000A7B25" w:rsidRPr="000A7B25" w:rsidRDefault="00551C30" w:rsidP="00142F3B">
            <w:pPr>
              <w:jc w:val="center"/>
              <w:rPr>
                <w:lang w:val="en-IN" w:eastAsia="en-IN"/>
              </w:rPr>
            </w:pPr>
            <w:r w:rsidRPr="000A7B25">
              <w:rPr>
                <w:lang w:val="en-IN" w:eastAsia="en-IN"/>
              </w:rPr>
              <w:t>Aspect</w:t>
            </w:r>
          </w:p>
        </w:tc>
        <w:tc>
          <w:tcPr>
            <w:tcW w:w="3496" w:type="dxa"/>
            <w:tcBorders>
              <w:top w:val="none" w:sz="0" w:space="0" w:color="auto"/>
              <w:left w:val="none" w:sz="0" w:space="0" w:color="auto"/>
              <w:right w:val="none" w:sz="0" w:space="0" w:color="auto"/>
            </w:tcBorders>
            <w:hideMark/>
          </w:tcPr>
          <w:p w14:paraId="1351C91F" w14:textId="77777777" w:rsidR="000A7B25" w:rsidRPr="000A7B25" w:rsidRDefault="00551C30" w:rsidP="00142F3B">
            <w:pPr>
              <w:jc w:val="center"/>
              <w:cnfStyle w:val="100000000000" w:firstRow="1" w:lastRow="0" w:firstColumn="0" w:lastColumn="0" w:oddVBand="0" w:evenVBand="0" w:oddHBand="0" w:evenHBand="0" w:firstRowFirstColumn="0" w:firstRowLastColumn="0" w:lastRowFirstColumn="0" w:lastRowLastColumn="0"/>
              <w:rPr>
                <w:lang w:val="en-IN" w:eastAsia="en-IN"/>
              </w:rPr>
            </w:pPr>
            <w:r w:rsidRPr="000A7B25">
              <w:rPr>
                <w:lang w:val="en-IN" w:eastAsia="en-IN"/>
              </w:rPr>
              <w:t>Leadership</w:t>
            </w:r>
          </w:p>
        </w:tc>
        <w:tc>
          <w:tcPr>
            <w:tcW w:w="3820" w:type="dxa"/>
            <w:tcBorders>
              <w:top w:val="none" w:sz="0" w:space="0" w:color="auto"/>
              <w:left w:val="none" w:sz="0" w:space="0" w:color="auto"/>
              <w:right w:val="none" w:sz="0" w:space="0" w:color="auto"/>
            </w:tcBorders>
            <w:hideMark/>
          </w:tcPr>
          <w:p w14:paraId="439D5F89" w14:textId="77777777" w:rsidR="000A7B25" w:rsidRPr="000A7B25" w:rsidRDefault="00551C30" w:rsidP="00142F3B">
            <w:pPr>
              <w:jc w:val="center"/>
              <w:cnfStyle w:val="100000000000" w:firstRow="1" w:lastRow="0" w:firstColumn="0" w:lastColumn="0" w:oddVBand="0" w:evenVBand="0" w:oddHBand="0" w:evenHBand="0" w:firstRowFirstColumn="0" w:firstRowLastColumn="0" w:lastRowFirstColumn="0" w:lastRowLastColumn="0"/>
              <w:rPr>
                <w:lang w:val="en-IN" w:eastAsia="en-IN"/>
              </w:rPr>
            </w:pPr>
            <w:r w:rsidRPr="000A7B25">
              <w:rPr>
                <w:lang w:val="en-IN" w:eastAsia="en-IN"/>
              </w:rPr>
              <w:t>Management</w:t>
            </w:r>
          </w:p>
        </w:tc>
      </w:tr>
      <w:tr w:rsidR="00B570EE" w14:paraId="03EECEBC" w14:textId="77777777" w:rsidTr="00B570EE">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744" w:type="dxa"/>
            <w:tcBorders>
              <w:left w:val="none" w:sz="0" w:space="0" w:color="auto"/>
            </w:tcBorders>
            <w:hideMark/>
          </w:tcPr>
          <w:p w14:paraId="12349CA6" w14:textId="77777777" w:rsidR="000A7B25" w:rsidRPr="00142F3B" w:rsidRDefault="00551C30" w:rsidP="00142F3B">
            <w:pPr>
              <w:jc w:val="center"/>
              <w:rPr>
                <w:i/>
                <w:iCs/>
                <w:lang w:val="en-IN" w:eastAsia="en-IN"/>
              </w:rPr>
            </w:pPr>
            <w:r w:rsidRPr="00142F3B">
              <w:rPr>
                <w:i/>
                <w:iCs/>
                <w:lang w:val="en-IN" w:eastAsia="en-IN"/>
              </w:rPr>
              <w:t>Focus</w:t>
            </w:r>
          </w:p>
        </w:tc>
        <w:tc>
          <w:tcPr>
            <w:tcW w:w="3496" w:type="dxa"/>
            <w:hideMark/>
          </w:tcPr>
          <w:p w14:paraId="076A3D29" w14:textId="42B9881F" w:rsidR="000A7B25" w:rsidRPr="000A7B25" w:rsidRDefault="00551C30" w:rsidP="000A7B25">
            <w:pPr>
              <w:cnfStyle w:val="000000100000" w:firstRow="0" w:lastRow="0" w:firstColumn="0" w:lastColumn="0" w:oddVBand="0" w:evenVBand="0" w:oddHBand="1" w:evenHBand="0" w:firstRowFirstColumn="0" w:firstRowLastColumn="0" w:lastRowFirstColumn="0" w:lastRowLastColumn="0"/>
              <w:rPr>
                <w:lang w:val="en-IN" w:eastAsia="en-IN"/>
              </w:rPr>
            </w:pPr>
            <w:r w:rsidRPr="000A7B25">
              <w:rPr>
                <w:lang w:val="en-IN" w:eastAsia="en-IN"/>
              </w:rPr>
              <w:t>Producing change and vision for the future</w:t>
            </w:r>
            <w:r w:rsidR="00142F3B">
              <w:rPr>
                <w:lang w:val="en-IN" w:eastAsia="en-IN"/>
              </w:rPr>
              <w:t>.</w:t>
            </w:r>
          </w:p>
        </w:tc>
        <w:tc>
          <w:tcPr>
            <w:tcW w:w="3820" w:type="dxa"/>
            <w:hideMark/>
          </w:tcPr>
          <w:p w14:paraId="11B911DC" w14:textId="62A7D797" w:rsidR="000A7B25" w:rsidRPr="000A7B25" w:rsidRDefault="00551C30" w:rsidP="000A7B25">
            <w:pPr>
              <w:cnfStyle w:val="000000100000" w:firstRow="0" w:lastRow="0" w:firstColumn="0" w:lastColumn="0" w:oddVBand="0" w:evenVBand="0" w:oddHBand="1" w:evenHBand="0" w:firstRowFirstColumn="0" w:firstRowLastColumn="0" w:lastRowFirstColumn="0" w:lastRowLastColumn="0"/>
              <w:rPr>
                <w:lang w:val="en-IN" w:eastAsia="en-IN"/>
              </w:rPr>
            </w:pPr>
            <w:r w:rsidRPr="000A7B25">
              <w:rPr>
                <w:lang w:val="en-IN" w:eastAsia="en-IN"/>
              </w:rPr>
              <w:t>Managing complexity and orderly results</w:t>
            </w:r>
            <w:r w:rsidR="00142F3B">
              <w:rPr>
                <w:lang w:val="en-IN" w:eastAsia="en-IN"/>
              </w:rPr>
              <w:t>.</w:t>
            </w:r>
          </w:p>
        </w:tc>
      </w:tr>
      <w:tr w:rsidR="00B570EE" w14:paraId="68177D5E" w14:textId="77777777" w:rsidTr="00B570EE">
        <w:trPr>
          <w:trHeight w:val="281"/>
        </w:trPr>
        <w:tc>
          <w:tcPr>
            <w:cnfStyle w:val="001000000000" w:firstRow="0" w:lastRow="0" w:firstColumn="1" w:lastColumn="0" w:oddVBand="0" w:evenVBand="0" w:oddHBand="0" w:evenHBand="0" w:firstRowFirstColumn="0" w:firstRowLastColumn="0" w:lastRowFirstColumn="0" w:lastRowLastColumn="0"/>
            <w:tcW w:w="1744" w:type="dxa"/>
            <w:tcBorders>
              <w:left w:val="none" w:sz="0" w:space="0" w:color="auto"/>
            </w:tcBorders>
            <w:hideMark/>
          </w:tcPr>
          <w:p w14:paraId="7B7DC368" w14:textId="77777777" w:rsidR="000A7B25" w:rsidRPr="00142F3B" w:rsidRDefault="00551C30" w:rsidP="00142F3B">
            <w:pPr>
              <w:jc w:val="center"/>
              <w:rPr>
                <w:i/>
                <w:iCs/>
                <w:lang w:val="en-IN" w:eastAsia="en-IN"/>
              </w:rPr>
            </w:pPr>
            <w:r w:rsidRPr="00142F3B">
              <w:rPr>
                <w:i/>
                <w:iCs/>
                <w:lang w:val="en-IN" w:eastAsia="en-IN"/>
              </w:rPr>
              <w:t>Approach to Change</w:t>
            </w:r>
          </w:p>
        </w:tc>
        <w:tc>
          <w:tcPr>
            <w:tcW w:w="3496" w:type="dxa"/>
            <w:hideMark/>
          </w:tcPr>
          <w:p w14:paraId="22BE6711" w14:textId="19F0B76D" w:rsidR="000A7B25" w:rsidRPr="000A7B25" w:rsidRDefault="00551C30" w:rsidP="000A7B25">
            <w:pPr>
              <w:cnfStyle w:val="000000000000" w:firstRow="0" w:lastRow="0" w:firstColumn="0" w:lastColumn="0" w:oddVBand="0" w:evenVBand="0" w:oddHBand="0" w:evenHBand="0" w:firstRowFirstColumn="0" w:firstRowLastColumn="0" w:lastRowFirstColumn="0" w:lastRowLastColumn="0"/>
              <w:rPr>
                <w:lang w:val="en-IN" w:eastAsia="en-IN"/>
              </w:rPr>
            </w:pPr>
            <w:r w:rsidRPr="000A7B25">
              <w:rPr>
                <w:lang w:val="en-IN" w:eastAsia="en-IN"/>
              </w:rPr>
              <w:t>Develops strategies for change and innovation</w:t>
            </w:r>
            <w:r w:rsidR="00142F3B">
              <w:rPr>
                <w:lang w:val="en-IN" w:eastAsia="en-IN"/>
              </w:rPr>
              <w:t>.</w:t>
            </w:r>
          </w:p>
        </w:tc>
        <w:tc>
          <w:tcPr>
            <w:tcW w:w="3820" w:type="dxa"/>
            <w:hideMark/>
          </w:tcPr>
          <w:p w14:paraId="7D84BB6F" w14:textId="75DC27D3" w:rsidR="000A7B25" w:rsidRPr="000A7B25" w:rsidRDefault="00551C30" w:rsidP="000A7B25">
            <w:pPr>
              <w:cnfStyle w:val="000000000000" w:firstRow="0" w:lastRow="0" w:firstColumn="0" w:lastColumn="0" w:oddVBand="0" w:evenVBand="0" w:oddHBand="0" w:evenHBand="0" w:firstRowFirstColumn="0" w:firstRowLastColumn="0" w:lastRowFirstColumn="0" w:lastRowLastColumn="0"/>
              <w:rPr>
                <w:lang w:val="en-IN" w:eastAsia="en-IN"/>
              </w:rPr>
            </w:pPr>
            <w:r w:rsidRPr="000A7B25">
              <w:rPr>
                <w:lang w:val="en-IN" w:eastAsia="en-IN"/>
              </w:rPr>
              <w:t>Maintains stability and adheres to plans</w:t>
            </w:r>
            <w:r w:rsidR="00142F3B">
              <w:rPr>
                <w:lang w:val="en-IN" w:eastAsia="en-IN"/>
              </w:rPr>
              <w:t>.</w:t>
            </w:r>
          </w:p>
        </w:tc>
      </w:tr>
      <w:tr w:rsidR="00B570EE" w14:paraId="4315C10F" w14:textId="77777777" w:rsidTr="00B570EE">
        <w:trPr>
          <w:cnfStyle w:val="000000100000" w:firstRow="0" w:lastRow="0" w:firstColumn="0" w:lastColumn="0" w:oddVBand="0" w:evenVBand="0" w:oddHBand="1"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1744" w:type="dxa"/>
            <w:tcBorders>
              <w:left w:val="none" w:sz="0" w:space="0" w:color="auto"/>
            </w:tcBorders>
            <w:hideMark/>
          </w:tcPr>
          <w:p w14:paraId="68317CA7" w14:textId="7E95CE07" w:rsidR="000A7B25" w:rsidRPr="00142F3B" w:rsidRDefault="00551C30" w:rsidP="00142F3B">
            <w:pPr>
              <w:jc w:val="center"/>
              <w:rPr>
                <w:i/>
                <w:iCs/>
                <w:lang w:val="en-IN" w:eastAsia="en-IN"/>
              </w:rPr>
            </w:pPr>
            <w:r w:rsidRPr="00142F3B">
              <w:rPr>
                <w:i/>
                <w:iCs/>
                <w:lang w:val="en-IN" w:eastAsia="en-IN"/>
              </w:rPr>
              <w:t>Organisational Role</w:t>
            </w:r>
          </w:p>
        </w:tc>
        <w:tc>
          <w:tcPr>
            <w:tcW w:w="3496" w:type="dxa"/>
            <w:hideMark/>
          </w:tcPr>
          <w:p w14:paraId="4D87F606" w14:textId="63D5E44C" w:rsidR="000A7B25" w:rsidRPr="000A7B25" w:rsidRDefault="00551C30" w:rsidP="000A7B25">
            <w:pPr>
              <w:cnfStyle w:val="000000100000" w:firstRow="0" w:lastRow="0" w:firstColumn="0" w:lastColumn="0" w:oddVBand="0" w:evenVBand="0" w:oddHBand="1" w:evenHBand="0" w:firstRowFirstColumn="0" w:firstRowLastColumn="0" w:lastRowFirstColumn="0" w:lastRowLastColumn="0"/>
              <w:rPr>
                <w:lang w:val="en-IN" w:eastAsia="en-IN"/>
              </w:rPr>
            </w:pPr>
            <w:r w:rsidRPr="000A7B25">
              <w:rPr>
                <w:lang w:val="en-IN" w:eastAsia="en-IN"/>
              </w:rPr>
              <w:t>Aligns people and fosters commitment</w:t>
            </w:r>
            <w:r w:rsidR="00142F3B">
              <w:rPr>
                <w:lang w:val="en-IN" w:eastAsia="en-IN"/>
              </w:rPr>
              <w:t>.</w:t>
            </w:r>
          </w:p>
        </w:tc>
        <w:tc>
          <w:tcPr>
            <w:tcW w:w="3820" w:type="dxa"/>
            <w:hideMark/>
          </w:tcPr>
          <w:p w14:paraId="73F61879" w14:textId="1FA41C3E" w:rsidR="000A7B25" w:rsidRPr="000A7B25" w:rsidRDefault="00551C30" w:rsidP="000A7B25">
            <w:pPr>
              <w:cnfStyle w:val="000000100000" w:firstRow="0" w:lastRow="0" w:firstColumn="0" w:lastColumn="0" w:oddVBand="0" w:evenVBand="0" w:oddHBand="1" w:evenHBand="0" w:firstRowFirstColumn="0" w:firstRowLastColumn="0" w:lastRowFirstColumn="0" w:lastRowLastColumn="0"/>
              <w:rPr>
                <w:lang w:val="en-IN" w:eastAsia="en-IN"/>
              </w:rPr>
            </w:pPr>
            <w:r w:rsidRPr="000A7B25">
              <w:rPr>
                <w:lang w:val="en-IN" w:eastAsia="en-IN"/>
              </w:rPr>
              <w:t>Creates organi</w:t>
            </w:r>
            <w:r>
              <w:rPr>
                <w:lang w:val="en-IN" w:eastAsia="en-IN"/>
              </w:rPr>
              <w:t>s</w:t>
            </w:r>
            <w:r w:rsidRPr="000A7B25">
              <w:rPr>
                <w:lang w:val="en-IN" w:eastAsia="en-IN"/>
              </w:rPr>
              <w:t>ational structure and systems</w:t>
            </w:r>
            <w:r w:rsidR="00142F3B">
              <w:rPr>
                <w:lang w:val="en-IN" w:eastAsia="en-IN"/>
              </w:rPr>
              <w:t>.</w:t>
            </w:r>
          </w:p>
        </w:tc>
      </w:tr>
      <w:tr w:rsidR="00B570EE" w14:paraId="3518148F" w14:textId="77777777" w:rsidTr="00B570EE">
        <w:trPr>
          <w:trHeight w:val="85"/>
        </w:trPr>
        <w:tc>
          <w:tcPr>
            <w:cnfStyle w:val="001000000000" w:firstRow="0" w:lastRow="0" w:firstColumn="1" w:lastColumn="0" w:oddVBand="0" w:evenVBand="0" w:oddHBand="0" w:evenHBand="0" w:firstRowFirstColumn="0" w:firstRowLastColumn="0" w:lastRowFirstColumn="0" w:lastRowLastColumn="0"/>
            <w:tcW w:w="1744" w:type="dxa"/>
            <w:tcBorders>
              <w:left w:val="none" w:sz="0" w:space="0" w:color="auto"/>
              <w:bottom w:val="none" w:sz="0" w:space="0" w:color="auto"/>
            </w:tcBorders>
            <w:hideMark/>
          </w:tcPr>
          <w:p w14:paraId="349C33E4" w14:textId="77777777" w:rsidR="000A7B25" w:rsidRPr="00142F3B" w:rsidRDefault="00551C30" w:rsidP="00142F3B">
            <w:pPr>
              <w:jc w:val="center"/>
              <w:rPr>
                <w:i/>
                <w:iCs/>
                <w:lang w:val="en-IN" w:eastAsia="en-IN"/>
              </w:rPr>
            </w:pPr>
            <w:r w:rsidRPr="00142F3B">
              <w:rPr>
                <w:i/>
                <w:iCs/>
                <w:lang w:val="en-IN" w:eastAsia="en-IN"/>
              </w:rPr>
              <w:t>Control and Problem-Solving</w:t>
            </w:r>
          </w:p>
        </w:tc>
        <w:tc>
          <w:tcPr>
            <w:tcW w:w="3496" w:type="dxa"/>
            <w:hideMark/>
          </w:tcPr>
          <w:p w14:paraId="677F8AB1" w14:textId="16B61F27" w:rsidR="000A7B25" w:rsidRPr="000A7B25" w:rsidRDefault="00551C30" w:rsidP="000A7B25">
            <w:pPr>
              <w:cnfStyle w:val="000000000000" w:firstRow="0" w:lastRow="0" w:firstColumn="0" w:lastColumn="0" w:oddVBand="0" w:evenVBand="0" w:oddHBand="0" w:evenHBand="0" w:firstRowFirstColumn="0" w:firstRowLastColumn="0" w:lastRowFirstColumn="0" w:lastRowLastColumn="0"/>
              <w:rPr>
                <w:lang w:val="en-IN" w:eastAsia="en-IN"/>
              </w:rPr>
            </w:pPr>
            <w:r w:rsidRPr="000A7B25">
              <w:rPr>
                <w:lang w:val="en-IN" w:eastAsia="en-IN"/>
              </w:rPr>
              <w:t>Emphasi</w:t>
            </w:r>
            <w:r>
              <w:rPr>
                <w:lang w:val="en-IN" w:eastAsia="en-IN"/>
              </w:rPr>
              <w:t>s</w:t>
            </w:r>
            <w:r w:rsidRPr="000A7B25">
              <w:rPr>
                <w:lang w:val="en-IN" w:eastAsia="en-IN"/>
              </w:rPr>
              <w:t>es motivation and satisfaction</w:t>
            </w:r>
            <w:r w:rsidR="00142F3B">
              <w:rPr>
                <w:lang w:val="en-IN" w:eastAsia="en-IN"/>
              </w:rPr>
              <w:t>.</w:t>
            </w:r>
          </w:p>
        </w:tc>
        <w:tc>
          <w:tcPr>
            <w:tcW w:w="3820" w:type="dxa"/>
            <w:hideMark/>
          </w:tcPr>
          <w:p w14:paraId="22F8927A" w14:textId="2C781B25" w:rsidR="000A7B25" w:rsidRPr="000A7B25" w:rsidRDefault="00551C30" w:rsidP="000A7B25">
            <w:pPr>
              <w:cnfStyle w:val="000000000000" w:firstRow="0" w:lastRow="0" w:firstColumn="0" w:lastColumn="0" w:oddVBand="0" w:evenVBand="0" w:oddHBand="0" w:evenHBand="0" w:firstRowFirstColumn="0" w:firstRowLastColumn="0" w:lastRowFirstColumn="0" w:lastRowLastColumn="0"/>
              <w:rPr>
                <w:lang w:val="en-IN" w:eastAsia="en-IN"/>
              </w:rPr>
            </w:pPr>
            <w:r w:rsidRPr="000A7B25">
              <w:rPr>
                <w:lang w:val="en-IN" w:eastAsia="en-IN"/>
              </w:rPr>
              <w:t>Uses control mechanisms and formal problem-solving</w:t>
            </w:r>
            <w:r w:rsidR="00142F3B">
              <w:rPr>
                <w:lang w:val="en-IN" w:eastAsia="en-IN"/>
              </w:rPr>
              <w:t>.</w:t>
            </w:r>
          </w:p>
        </w:tc>
      </w:tr>
    </w:tbl>
    <w:p w14:paraId="6198FDC3" w14:textId="3F8A32D1" w:rsidR="000A7B25" w:rsidRPr="000A7B25" w:rsidRDefault="00551C30" w:rsidP="000A7B25">
      <w:pPr>
        <w:spacing w:after="0"/>
        <w:jc w:val="center"/>
        <w:rPr>
          <w:b/>
          <w:bCs/>
          <w:lang w:val="en-IN"/>
        </w:rPr>
      </w:pPr>
      <w:r w:rsidRPr="000A7B25">
        <w:rPr>
          <w:b/>
          <w:bCs/>
          <w:lang w:val="en-IN"/>
        </w:rPr>
        <w:t>Table 1: Leadership and Management</w:t>
      </w:r>
    </w:p>
    <w:p w14:paraId="3F42A60D" w14:textId="57E2AD19" w:rsidR="000A7B25" w:rsidRPr="00356D3C" w:rsidRDefault="00551C30" w:rsidP="000A7B25">
      <w:pPr>
        <w:jc w:val="center"/>
        <w:rPr>
          <w:lang w:val="en-IN"/>
        </w:rPr>
      </w:pPr>
      <w:r>
        <w:rPr>
          <w:lang w:val="en-IN"/>
        </w:rPr>
        <w:t xml:space="preserve">(Source: </w:t>
      </w:r>
      <w:r w:rsidRPr="000A7B25">
        <w:rPr>
          <w:lang w:val="en-IN"/>
        </w:rPr>
        <w:t>Armstrong, 2012</w:t>
      </w:r>
      <w:r>
        <w:rPr>
          <w:lang w:val="en-IN"/>
        </w:rPr>
        <w:t>)</w:t>
      </w:r>
    </w:p>
    <w:p w14:paraId="7BB6C3C5" w14:textId="77777777" w:rsidR="000C2DF2" w:rsidRDefault="00551C30" w:rsidP="005D5DC9">
      <w:pPr>
        <w:rPr>
          <w:lang w:val="en-IN"/>
        </w:rPr>
      </w:pPr>
      <w:r w:rsidRPr="005D5DC9">
        <w:rPr>
          <w:lang w:val="en-IN"/>
        </w:rPr>
        <w:t>The situational approach to leadership, as described by Adair (2009), stresses the vital significance of one's expertise and flexibility in adopting leadership in varied contexts. It proposes that people may emerge as leaders in certain settings owing to characteristics such as their position, personality or speciali</w:t>
      </w:r>
      <w:r w:rsidR="00015B9C">
        <w:rPr>
          <w:lang w:val="en-IN"/>
        </w:rPr>
        <w:t>s</w:t>
      </w:r>
      <w:r w:rsidRPr="005D5DC9">
        <w:rPr>
          <w:lang w:val="en-IN"/>
        </w:rPr>
        <w:t>ed expertise.</w:t>
      </w:r>
    </w:p>
    <w:p w14:paraId="799547CE" w14:textId="77777777" w:rsidR="000C2DF2" w:rsidRDefault="00551C30" w:rsidP="005D5DC9">
      <w:pPr>
        <w:rPr>
          <w:lang w:val="en-IN"/>
        </w:rPr>
      </w:pPr>
      <w:r w:rsidRPr="005D5DC9">
        <w:rPr>
          <w:lang w:val="en-IN"/>
        </w:rPr>
        <w:t xml:space="preserve"> This approach understands that leadership is not an inherent attribute but a dynamic quality that fluctuates according to the environment. Leaders created by one scenario may not always flourish in a new environment, underlining the necessity of context-specific leadership traits.</w:t>
      </w:r>
      <w:r w:rsidR="00967B79">
        <w:rPr>
          <w:lang w:val="en-IN"/>
        </w:rPr>
        <w:t xml:space="preserve"> </w:t>
      </w:r>
      <w:r w:rsidRPr="005D5DC9">
        <w:rPr>
          <w:lang w:val="en-IN"/>
        </w:rPr>
        <w:t>Functional leadership, on the other hand, stresses the actions and duties of a leader rather than their intrinsic traits or environmental considerations</w:t>
      </w:r>
      <w:r w:rsidR="00985048">
        <w:rPr>
          <w:lang w:val="en-IN"/>
        </w:rPr>
        <w:t xml:space="preserve"> (</w:t>
      </w:r>
      <w:r w:rsidR="00985048" w:rsidRPr="005D5DC9">
        <w:rPr>
          <w:lang w:val="en-IN"/>
        </w:rPr>
        <w:t>Adair</w:t>
      </w:r>
      <w:r w:rsidR="00985048">
        <w:rPr>
          <w:lang w:val="en-IN"/>
        </w:rPr>
        <w:t xml:space="preserve">, </w:t>
      </w:r>
      <w:r w:rsidR="00985048" w:rsidRPr="005D5DC9">
        <w:rPr>
          <w:lang w:val="en-IN"/>
        </w:rPr>
        <w:t>2009</w:t>
      </w:r>
      <w:r w:rsidR="00985048">
        <w:rPr>
          <w:lang w:val="en-IN"/>
        </w:rPr>
        <w:t>)</w:t>
      </w:r>
      <w:r w:rsidRPr="005D5DC9">
        <w:rPr>
          <w:lang w:val="en-IN"/>
        </w:rPr>
        <w:t>. It stresses the need for efficient delegation and the fulfilment of certain leadership duties. These tasks include planning, communicating, supervising quality, giving assistance, distributing information and assessing performance.</w:t>
      </w:r>
    </w:p>
    <w:p w14:paraId="16DF78DD" w14:textId="6968EE92" w:rsidR="00356D3C" w:rsidRPr="00356D3C" w:rsidRDefault="00551C30" w:rsidP="005D5DC9">
      <w:pPr>
        <w:rPr>
          <w:lang w:val="en-IN"/>
        </w:rPr>
      </w:pPr>
      <w:r w:rsidRPr="005D5DC9">
        <w:rPr>
          <w:lang w:val="en-IN"/>
        </w:rPr>
        <w:t xml:space="preserve"> Functional leaders realise that diverse organi</w:t>
      </w:r>
      <w:r w:rsidR="00015B9C">
        <w:rPr>
          <w:lang w:val="en-IN"/>
        </w:rPr>
        <w:t>s</w:t>
      </w:r>
      <w:r w:rsidRPr="005D5DC9">
        <w:rPr>
          <w:lang w:val="en-IN"/>
        </w:rPr>
        <w:t>ational requirements exist at the task, team and person levels and, accordingly, execute appropriate measures to satisfy these needs. This approach underlines the flexibility and adaptability of leaders in performing their tasks and responsibilities across diverse organi</w:t>
      </w:r>
      <w:r w:rsidR="00015B9C">
        <w:rPr>
          <w:lang w:val="en-IN"/>
        </w:rPr>
        <w:t>s</w:t>
      </w:r>
      <w:r w:rsidRPr="005D5DC9">
        <w:rPr>
          <w:lang w:val="en-IN"/>
        </w:rPr>
        <w:t>ational situations</w:t>
      </w:r>
      <w:r w:rsidR="00015B9C">
        <w:rPr>
          <w:lang w:val="en-IN"/>
        </w:rPr>
        <w:t>.</w:t>
      </w:r>
    </w:p>
    <w:p w14:paraId="43D62D80" w14:textId="763B9C19" w:rsidR="00356D3C" w:rsidRPr="00356D3C" w:rsidRDefault="00551C30" w:rsidP="00356D3C">
      <w:pPr>
        <w:rPr>
          <w:lang w:val="en-IN"/>
        </w:rPr>
      </w:pPr>
      <w:r w:rsidRPr="00356D3C">
        <w:rPr>
          <w:lang w:val="en-IN"/>
        </w:rPr>
        <w:t>Leaders play a crucial role in developing and fostering an organi</w:t>
      </w:r>
      <w:r w:rsidR="00295764">
        <w:rPr>
          <w:lang w:val="en-IN"/>
        </w:rPr>
        <w:t>s</w:t>
      </w:r>
      <w:r w:rsidRPr="00356D3C">
        <w:rPr>
          <w:lang w:val="en-IN"/>
        </w:rPr>
        <w:t>ation's culture. They function as role models, setting the tone for the conduct and values required inside the company</w:t>
      </w:r>
      <w:r w:rsidR="001276F2">
        <w:rPr>
          <w:lang w:val="en-IN"/>
        </w:rPr>
        <w:t xml:space="preserve"> (</w:t>
      </w:r>
      <w:proofErr w:type="spellStart"/>
      <w:r w:rsidR="001276F2">
        <w:rPr>
          <w:shd w:val="clear" w:color="auto" w:fill="FFFFFF"/>
        </w:rPr>
        <w:t>Alblooshi</w:t>
      </w:r>
      <w:proofErr w:type="spellEnd"/>
      <w:r w:rsidR="001276F2">
        <w:rPr>
          <w:shd w:val="clear" w:color="auto" w:fill="FFFFFF"/>
        </w:rPr>
        <w:t xml:space="preserve">, </w:t>
      </w:r>
      <w:proofErr w:type="spellStart"/>
      <w:r w:rsidR="001276F2">
        <w:rPr>
          <w:shd w:val="clear" w:color="auto" w:fill="FFFFFF"/>
        </w:rPr>
        <w:t>Shamsuzzaman</w:t>
      </w:r>
      <w:proofErr w:type="spellEnd"/>
      <w:r w:rsidR="001276F2">
        <w:rPr>
          <w:shd w:val="clear" w:color="auto" w:fill="FFFFFF"/>
        </w:rPr>
        <w:t xml:space="preserve"> and </w:t>
      </w:r>
      <w:proofErr w:type="spellStart"/>
      <w:r w:rsidR="001276F2">
        <w:rPr>
          <w:shd w:val="clear" w:color="auto" w:fill="FFFFFF"/>
        </w:rPr>
        <w:t>Haridy</w:t>
      </w:r>
      <w:proofErr w:type="spellEnd"/>
      <w:r w:rsidR="001276F2">
        <w:rPr>
          <w:shd w:val="clear" w:color="auto" w:fill="FFFFFF"/>
        </w:rPr>
        <w:t>, 2021</w:t>
      </w:r>
      <w:r w:rsidR="001276F2">
        <w:rPr>
          <w:lang w:val="en-IN"/>
        </w:rPr>
        <w:t>)</w:t>
      </w:r>
      <w:r w:rsidRPr="00356D3C">
        <w:rPr>
          <w:lang w:val="en-IN"/>
        </w:rPr>
        <w:t>. Effective leaders integrate their behaviours with the organi</w:t>
      </w:r>
      <w:r w:rsidR="00295764">
        <w:rPr>
          <w:lang w:val="en-IN"/>
        </w:rPr>
        <w:t>s</w:t>
      </w:r>
      <w:r w:rsidRPr="00356D3C">
        <w:rPr>
          <w:lang w:val="en-IN"/>
        </w:rPr>
        <w:t>ation's basic principles, establishing a culture of integrity and ethics</w:t>
      </w:r>
      <w:r w:rsidR="00D20949">
        <w:rPr>
          <w:lang w:val="en-IN"/>
        </w:rPr>
        <w:t xml:space="preserve"> (</w:t>
      </w:r>
      <w:r w:rsidR="00D20949" w:rsidRPr="00B74759">
        <w:rPr>
          <w:lang w:val="en-IN"/>
        </w:rPr>
        <w:t>Boddy, 2011</w:t>
      </w:r>
      <w:r w:rsidR="00D20949">
        <w:rPr>
          <w:lang w:val="en-IN"/>
        </w:rPr>
        <w:t>)</w:t>
      </w:r>
      <w:r w:rsidRPr="00356D3C">
        <w:rPr>
          <w:lang w:val="en-IN"/>
        </w:rPr>
        <w:t>. They also build a culture of continual learning and progress by promoting open communication, supporting diversity</w:t>
      </w:r>
      <w:r w:rsidR="00295764">
        <w:rPr>
          <w:lang w:val="en-IN"/>
        </w:rPr>
        <w:t xml:space="preserve"> and</w:t>
      </w:r>
      <w:r w:rsidRPr="00356D3C">
        <w:rPr>
          <w:lang w:val="en-IN"/>
        </w:rPr>
        <w:t xml:space="preserve"> establishing an environment of trust and psychological safety.</w:t>
      </w:r>
      <w:r w:rsidR="00295764">
        <w:rPr>
          <w:lang w:val="en-IN"/>
        </w:rPr>
        <w:t xml:space="preserve"> L</w:t>
      </w:r>
      <w:r w:rsidRPr="00356D3C">
        <w:rPr>
          <w:lang w:val="en-IN"/>
        </w:rPr>
        <w:t>eaders may boost employee happiness, engagement</w:t>
      </w:r>
      <w:r w:rsidR="00295764">
        <w:rPr>
          <w:lang w:val="en-IN"/>
        </w:rPr>
        <w:t xml:space="preserve"> and</w:t>
      </w:r>
      <w:r w:rsidRPr="00356D3C">
        <w:rPr>
          <w:lang w:val="en-IN"/>
        </w:rPr>
        <w:t xml:space="preserve"> organi</w:t>
      </w:r>
      <w:r w:rsidR="00295764">
        <w:rPr>
          <w:lang w:val="en-IN"/>
        </w:rPr>
        <w:t>s</w:t>
      </w:r>
      <w:r w:rsidRPr="00356D3C">
        <w:rPr>
          <w:lang w:val="en-IN"/>
        </w:rPr>
        <w:t>ational success</w:t>
      </w:r>
      <w:r w:rsidR="00295764">
        <w:rPr>
          <w:lang w:val="en-IN"/>
        </w:rPr>
        <w:t xml:space="preserve"> b</w:t>
      </w:r>
      <w:r w:rsidR="00295764" w:rsidRPr="00356D3C">
        <w:rPr>
          <w:lang w:val="en-IN"/>
        </w:rPr>
        <w:t>y fostering a good and inclusive culture</w:t>
      </w:r>
      <w:r w:rsidRPr="00356D3C">
        <w:rPr>
          <w:lang w:val="en-IN"/>
        </w:rPr>
        <w:t>.</w:t>
      </w:r>
    </w:p>
    <w:p w14:paraId="7AE0D0F9" w14:textId="77777777" w:rsidR="000C2DF2" w:rsidRDefault="00551C30" w:rsidP="00356D3C">
      <w:pPr>
        <w:rPr>
          <w:lang w:val="en-IN"/>
        </w:rPr>
      </w:pPr>
      <w:r>
        <w:rPr>
          <w:lang w:val="en-IN"/>
        </w:rPr>
        <w:t>T</w:t>
      </w:r>
      <w:r w:rsidRPr="00356D3C">
        <w:rPr>
          <w:lang w:val="en-IN"/>
        </w:rPr>
        <w:t>he function of leadership is vital to the success and sustainability of organi</w:t>
      </w:r>
      <w:r w:rsidR="00295764">
        <w:rPr>
          <w:lang w:val="en-IN"/>
        </w:rPr>
        <w:t>s</w:t>
      </w:r>
      <w:r w:rsidRPr="00356D3C">
        <w:rPr>
          <w:lang w:val="en-IN"/>
        </w:rPr>
        <w:t xml:space="preserve">ations. </w:t>
      </w:r>
      <w:r w:rsidR="00641EDB" w:rsidRPr="00641EDB">
        <w:rPr>
          <w:lang w:val="en-IN"/>
        </w:rPr>
        <w:t xml:space="preserve">According to Adair (2010), </w:t>
      </w:r>
      <w:r w:rsidR="00733B48">
        <w:rPr>
          <w:lang w:val="en-IN"/>
        </w:rPr>
        <w:t>e</w:t>
      </w:r>
      <w:r w:rsidR="00641EDB" w:rsidRPr="00641EDB">
        <w:rPr>
          <w:lang w:val="en-IN"/>
        </w:rPr>
        <w:t xml:space="preserve">ffective </w:t>
      </w:r>
      <w:r w:rsidR="00733B48">
        <w:rPr>
          <w:lang w:val="en-IN"/>
        </w:rPr>
        <w:t>s</w:t>
      </w:r>
      <w:r w:rsidR="00641EDB" w:rsidRPr="00641EDB">
        <w:rPr>
          <w:lang w:val="en-IN"/>
        </w:rPr>
        <w:t>trategic leadership's role is crucial for organi</w:t>
      </w:r>
      <w:r w:rsidR="00CF6F08">
        <w:rPr>
          <w:lang w:val="en-IN"/>
        </w:rPr>
        <w:t>s</w:t>
      </w:r>
      <w:r w:rsidR="00641EDB" w:rsidRPr="00641EDB">
        <w:rPr>
          <w:lang w:val="en-IN"/>
        </w:rPr>
        <w:t xml:space="preserve">ational success and longevity. Effective leaders set a clear vision, excite their staff and negotiate the obstacles of an ever-evolving business world. </w:t>
      </w:r>
    </w:p>
    <w:p w14:paraId="0D073B92" w14:textId="640FD67A" w:rsidR="00DE6994" w:rsidRDefault="00641EDB" w:rsidP="00356D3C">
      <w:pPr>
        <w:rPr>
          <w:lang w:val="en-IN"/>
        </w:rPr>
      </w:pPr>
      <w:r w:rsidRPr="00641EDB">
        <w:rPr>
          <w:lang w:val="en-IN"/>
        </w:rPr>
        <w:t xml:space="preserve">Leadership complements management by injecting businesses with purpose and flexibility via varied leadership styles. Moreover, executives establish company culture, influencing attitudes, practices and an atmosphere favourable to development and excellence. </w:t>
      </w:r>
      <w:r w:rsidR="000A7B25">
        <w:rPr>
          <w:lang w:val="en-IN"/>
        </w:rPr>
        <w:t>A</w:t>
      </w:r>
      <w:r w:rsidRPr="00641EDB">
        <w:rPr>
          <w:lang w:val="en-IN"/>
        </w:rPr>
        <w:t xml:space="preserve">s Adair </w:t>
      </w:r>
      <w:r w:rsidR="00B75986">
        <w:rPr>
          <w:lang w:val="en-IN"/>
        </w:rPr>
        <w:t xml:space="preserve">(2010) </w:t>
      </w:r>
      <w:r w:rsidRPr="00641EDB">
        <w:rPr>
          <w:lang w:val="en-IN"/>
        </w:rPr>
        <w:t>indicates, is important to direct firms toward their intended destiny.</w:t>
      </w:r>
    </w:p>
    <w:p w14:paraId="4EA3FA75" w14:textId="77777777" w:rsidR="00B205B1" w:rsidRDefault="00B205B1" w:rsidP="00356D3C">
      <w:pPr>
        <w:rPr>
          <w:lang w:val="en-IN"/>
        </w:rPr>
      </w:pPr>
    </w:p>
    <w:p w14:paraId="3C204D23" w14:textId="59B9F8B6" w:rsidR="00C14835" w:rsidRPr="00C14835" w:rsidRDefault="00551C30" w:rsidP="00C14835">
      <w:pPr>
        <w:rPr>
          <w:lang w:val="en-IN"/>
        </w:rPr>
      </w:pPr>
      <w:r w:rsidRPr="00084282">
        <w:rPr>
          <w:b/>
          <w:lang w:val="en-IN"/>
        </w:rPr>
        <w:t>Organi</w:t>
      </w:r>
      <w:r w:rsidR="00295764" w:rsidRPr="00084282">
        <w:rPr>
          <w:b/>
          <w:lang w:val="en-IN"/>
        </w:rPr>
        <w:t>s</w:t>
      </w:r>
      <w:r w:rsidRPr="00084282">
        <w:rPr>
          <w:b/>
          <w:lang w:val="en-IN"/>
        </w:rPr>
        <w:t>ational culture</w:t>
      </w:r>
      <w:r w:rsidRPr="00C14835">
        <w:rPr>
          <w:lang w:val="en-IN"/>
        </w:rPr>
        <w:t xml:space="preserve"> is the collective collection of values, beliefs, conventions</w:t>
      </w:r>
      <w:r w:rsidR="00295764">
        <w:rPr>
          <w:lang w:val="en-IN"/>
        </w:rPr>
        <w:t xml:space="preserve"> and</w:t>
      </w:r>
      <w:r w:rsidRPr="00C14835">
        <w:rPr>
          <w:lang w:val="en-IN"/>
        </w:rPr>
        <w:t xml:space="preserve"> behaviours that determine the character and identity of an organi</w:t>
      </w:r>
      <w:r w:rsidR="00295764">
        <w:rPr>
          <w:lang w:val="en-IN"/>
        </w:rPr>
        <w:t>s</w:t>
      </w:r>
      <w:r w:rsidRPr="00C14835">
        <w:rPr>
          <w:lang w:val="en-IN"/>
        </w:rPr>
        <w:t>ation</w:t>
      </w:r>
      <w:r w:rsidR="0009177B">
        <w:rPr>
          <w:lang w:val="en-IN"/>
        </w:rPr>
        <w:t xml:space="preserve"> (</w:t>
      </w:r>
      <w:r w:rsidR="0009177B">
        <w:rPr>
          <w:shd w:val="clear" w:color="auto" w:fill="FFFFFF"/>
        </w:rPr>
        <w:t xml:space="preserve">Hosseini </w:t>
      </w:r>
      <w:r w:rsidR="0009177B">
        <w:rPr>
          <w:i/>
          <w:iCs/>
          <w:shd w:val="clear" w:color="auto" w:fill="FFFFFF"/>
        </w:rPr>
        <w:t xml:space="preserve">et al., </w:t>
      </w:r>
      <w:r w:rsidR="0009177B">
        <w:rPr>
          <w:shd w:val="clear" w:color="auto" w:fill="FFFFFF"/>
        </w:rPr>
        <w:t>2020</w:t>
      </w:r>
      <w:r w:rsidR="0009177B">
        <w:rPr>
          <w:lang w:val="en-IN"/>
        </w:rPr>
        <w:t>)</w:t>
      </w:r>
      <w:r w:rsidRPr="00C14835">
        <w:rPr>
          <w:lang w:val="en-IN"/>
        </w:rPr>
        <w:t>. It has a key role in moulding the attitudes and behaviours of workers. Management and leadership are deeply impacted by the current culture since they must operate within its limitations or endeavour to modify it. A culture that promotes innovation and risk-taking may demand leadership that nurtures creativity and welcomes change. Conversely, a culture that prioritises stability and tradition may need a more conservative managerial strategy. Effective leaders and managers are attentive to the organi</w:t>
      </w:r>
      <w:r w:rsidR="00295764">
        <w:rPr>
          <w:lang w:val="en-IN"/>
        </w:rPr>
        <w:t>s</w:t>
      </w:r>
      <w:r w:rsidRPr="00C14835">
        <w:rPr>
          <w:lang w:val="en-IN"/>
        </w:rPr>
        <w:t>ation's culture and attempt to connect their actions and choices with it to achieve cohesiveness and alignment.</w:t>
      </w:r>
    </w:p>
    <w:p w14:paraId="2010168E" w14:textId="0208B1C3" w:rsidR="00C14835" w:rsidRPr="00C14835" w:rsidRDefault="00551C30" w:rsidP="00C14835">
      <w:pPr>
        <w:rPr>
          <w:lang w:val="en-IN"/>
        </w:rPr>
      </w:pPr>
      <w:r w:rsidRPr="00C14835">
        <w:rPr>
          <w:lang w:val="en-IN"/>
        </w:rPr>
        <w:t>The dynamics of people and groups within an organi</w:t>
      </w:r>
      <w:r w:rsidR="00295764">
        <w:rPr>
          <w:lang w:val="en-IN"/>
        </w:rPr>
        <w:t>s</w:t>
      </w:r>
      <w:r w:rsidRPr="00C14835">
        <w:rPr>
          <w:lang w:val="en-IN"/>
        </w:rPr>
        <w:t>ation substantially affect how management and leadership are practised. Individuals contain various talents, motivations</w:t>
      </w:r>
      <w:r w:rsidR="00295764">
        <w:rPr>
          <w:lang w:val="en-IN"/>
        </w:rPr>
        <w:t xml:space="preserve"> and</w:t>
      </w:r>
      <w:r w:rsidRPr="00C14835">
        <w:rPr>
          <w:lang w:val="en-IN"/>
        </w:rPr>
        <w:t xml:space="preserve"> personalities, which must be addressed in staffing, incentive</w:t>
      </w:r>
      <w:r w:rsidR="00295764">
        <w:rPr>
          <w:lang w:val="en-IN"/>
        </w:rPr>
        <w:t xml:space="preserve"> and</w:t>
      </w:r>
      <w:r w:rsidRPr="00C14835">
        <w:rPr>
          <w:lang w:val="en-IN"/>
        </w:rPr>
        <w:t xml:space="preserve"> development activities. Group dynamics, such as team cohesiveness, cooperation</w:t>
      </w:r>
      <w:r w:rsidR="00295764">
        <w:rPr>
          <w:lang w:val="en-IN"/>
        </w:rPr>
        <w:t xml:space="preserve"> and</w:t>
      </w:r>
      <w:r w:rsidRPr="00C14835">
        <w:rPr>
          <w:lang w:val="en-IN"/>
        </w:rPr>
        <w:t xml:space="preserve"> conflict resolution, can impact the efficacy of leadership and management</w:t>
      </w:r>
      <w:r w:rsidR="009303D6">
        <w:rPr>
          <w:lang w:val="en-IN"/>
        </w:rPr>
        <w:t xml:space="preserve"> (</w:t>
      </w:r>
      <w:r w:rsidR="009303D6">
        <w:rPr>
          <w:shd w:val="clear" w:color="auto" w:fill="FFFFFF"/>
        </w:rPr>
        <w:t xml:space="preserve">Appelbaum </w:t>
      </w:r>
      <w:r w:rsidR="009303D6">
        <w:rPr>
          <w:i/>
          <w:iCs/>
          <w:shd w:val="clear" w:color="auto" w:fill="FFFFFF"/>
        </w:rPr>
        <w:t xml:space="preserve">et al., </w:t>
      </w:r>
      <w:r w:rsidR="009303D6">
        <w:rPr>
          <w:shd w:val="clear" w:color="auto" w:fill="FFFFFF"/>
        </w:rPr>
        <w:t>2020</w:t>
      </w:r>
      <w:r w:rsidR="009303D6">
        <w:rPr>
          <w:lang w:val="en-IN"/>
        </w:rPr>
        <w:t>)</w:t>
      </w:r>
      <w:r w:rsidRPr="00C14835">
        <w:rPr>
          <w:lang w:val="en-IN"/>
        </w:rPr>
        <w:t>. Leaders must understand group dynamics to encourage collaboration and utilise the collective wisdom of teams. Managers, on the other hand, must handle individual variations to improve productivity and engagement.</w:t>
      </w:r>
    </w:p>
    <w:p w14:paraId="7B8B09D2" w14:textId="0307FC7F" w:rsidR="00C14835" w:rsidRPr="00C14835" w:rsidRDefault="00551C30" w:rsidP="00C14835">
      <w:pPr>
        <w:rPr>
          <w:lang w:val="en-IN"/>
        </w:rPr>
      </w:pPr>
      <w:r w:rsidRPr="00C14835">
        <w:rPr>
          <w:lang w:val="en-IN"/>
        </w:rPr>
        <w:t>The external environment, including economic circumstances, market rivalry, technology breakthroughs</w:t>
      </w:r>
      <w:r w:rsidR="00295764">
        <w:rPr>
          <w:lang w:val="en-IN"/>
        </w:rPr>
        <w:t xml:space="preserve"> and</w:t>
      </w:r>
      <w:r w:rsidRPr="00C14835">
        <w:rPr>
          <w:lang w:val="en-IN"/>
        </w:rPr>
        <w:t xml:space="preserve"> regulatory changes, has a major effect on management and leadership techniques. Managers must adjust plans and tactics to react to changing market dynamics, economic swings</w:t>
      </w:r>
      <w:r w:rsidR="00295764">
        <w:rPr>
          <w:lang w:val="en-IN"/>
        </w:rPr>
        <w:t xml:space="preserve"> and</w:t>
      </w:r>
      <w:r w:rsidRPr="00C14835">
        <w:rPr>
          <w:lang w:val="en-IN"/>
        </w:rPr>
        <w:t xml:space="preserve"> developing technology</w:t>
      </w:r>
      <w:r w:rsidR="00EB031B">
        <w:rPr>
          <w:lang w:val="en-IN"/>
        </w:rPr>
        <w:t xml:space="preserve"> (</w:t>
      </w:r>
      <w:proofErr w:type="spellStart"/>
      <w:r w:rsidR="00EB031B">
        <w:rPr>
          <w:shd w:val="clear" w:color="auto" w:fill="FFFFFF"/>
        </w:rPr>
        <w:t>Rydén</w:t>
      </w:r>
      <w:proofErr w:type="spellEnd"/>
      <w:r w:rsidR="00EB031B">
        <w:rPr>
          <w:shd w:val="clear" w:color="auto" w:fill="FFFFFF"/>
        </w:rPr>
        <w:t xml:space="preserve"> and El </w:t>
      </w:r>
      <w:proofErr w:type="spellStart"/>
      <w:r w:rsidR="00EB031B">
        <w:rPr>
          <w:shd w:val="clear" w:color="auto" w:fill="FFFFFF"/>
        </w:rPr>
        <w:t>Sawy</w:t>
      </w:r>
      <w:proofErr w:type="spellEnd"/>
      <w:r w:rsidR="00EB031B">
        <w:rPr>
          <w:shd w:val="clear" w:color="auto" w:fill="FFFFFF"/>
        </w:rPr>
        <w:t>, 2019</w:t>
      </w:r>
      <w:r w:rsidR="00EB031B">
        <w:rPr>
          <w:lang w:val="en-IN"/>
        </w:rPr>
        <w:t>)</w:t>
      </w:r>
      <w:r w:rsidRPr="00C14835">
        <w:rPr>
          <w:lang w:val="en-IN"/>
        </w:rPr>
        <w:t>. Effective leaders analyse the external world for dangers and opportunities, directing the business to fit with developing trends and preserve relevance. Economic recessions, geopolitical crises</w:t>
      </w:r>
      <w:r w:rsidR="00295764">
        <w:rPr>
          <w:lang w:val="en-IN"/>
        </w:rPr>
        <w:t xml:space="preserve"> and</w:t>
      </w:r>
      <w:r w:rsidRPr="00C14835">
        <w:rPr>
          <w:lang w:val="en-IN"/>
        </w:rPr>
        <w:t xml:space="preserve"> variations in customer tastes are among the external circumstances that might need agility in management and imaginative leadership solutions.</w:t>
      </w:r>
    </w:p>
    <w:p w14:paraId="720B8F54" w14:textId="4B31D2DB" w:rsidR="00C14835" w:rsidRPr="00C14835" w:rsidRDefault="00551C30" w:rsidP="00C14835">
      <w:pPr>
        <w:rPr>
          <w:lang w:val="en-IN"/>
        </w:rPr>
      </w:pPr>
      <w:r w:rsidRPr="00C14835">
        <w:rPr>
          <w:lang w:val="en-IN"/>
        </w:rPr>
        <w:t>In today's fast-paced corporate world, adaptation and change management are essential elements that influence the efficacy of management and leadership. Organi</w:t>
      </w:r>
      <w:r w:rsidR="00295764">
        <w:rPr>
          <w:lang w:val="en-IN"/>
        </w:rPr>
        <w:t>s</w:t>
      </w:r>
      <w:r w:rsidRPr="00C14835">
        <w:rPr>
          <w:lang w:val="en-IN"/>
        </w:rPr>
        <w:t>ations must be nimble in reacting to disturbances, whether from internal or external sources. Effective managers are proficient in change management, leading staff through changes and reducing opposition</w:t>
      </w:r>
      <w:r w:rsidR="004B20CE">
        <w:rPr>
          <w:lang w:val="en-IN"/>
        </w:rPr>
        <w:t xml:space="preserve"> (</w:t>
      </w:r>
      <w:r w:rsidR="004B20CE">
        <w:rPr>
          <w:shd w:val="clear" w:color="auto" w:fill="FFFFFF"/>
        </w:rPr>
        <w:t>Mansaray, 2019</w:t>
      </w:r>
      <w:r w:rsidR="004B20CE">
        <w:rPr>
          <w:lang w:val="en-IN"/>
        </w:rPr>
        <w:t>)</w:t>
      </w:r>
      <w:r w:rsidRPr="00C14835">
        <w:rPr>
          <w:lang w:val="en-IN"/>
        </w:rPr>
        <w:t>. Likewise, leaders play a critical role in establishing a culture of adaptation, where change is perceived as an opportunity rather than a danger. Both management and leadership must work in concert to support seamless transitions, stimulate innovation</w:t>
      </w:r>
      <w:r w:rsidR="00295764">
        <w:rPr>
          <w:lang w:val="en-IN"/>
        </w:rPr>
        <w:t xml:space="preserve"> and</w:t>
      </w:r>
      <w:r w:rsidRPr="00C14835">
        <w:rPr>
          <w:lang w:val="en-IN"/>
        </w:rPr>
        <w:t xml:space="preserve"> guarantee the business stays resilient in the face of uncertainty.</w:t>
      </w:r>
    </w:p>
    <w:p w14:paraId="4CDF3887" w14:textId="1DCB753A" w:rsidR="00084282" w:rsidRDefault="00551C30" w:rsidP="00C14835">
      <w:pPr>
        <w:rPr>
          <w:lang w:val="en-IN"/>
        </w:rPr>
      </w:pPr>
      <w:r>
        <w:rPr>
          <w:lang w:val="en-IN"/>
        </w:rPr>
        <w:t>S</w:t>
      </w:r>
      <w:r w:rsidRPr="00C14835">
        <w:rPr>
          <w:lang w:val="en-IN"/>
        </w:rPr>
        <w:t>uccessful management and leadership are based on a complex interaction of circumstances. The organi</w:t>
      </w:r>
      <w:r w:rsidR="00295764">
        <w:rPr>
          <w:lang w:val="en-IN"/>
        </w:rPr>
        <w:t>s</w:t>
      </w:r>
      <w:r w:rsidRPr="00C14835">
        <w:rPr>
          <w:lang w:val="en-IN"/>
        </w:rPr>
        <w:t>ational structure determines how management and leadership activities are accomplished, while the organi</w:t>
      </w:r>
      <w:r w:rsidR="00295764">
        <w:rPr>
          <w:lang w:val="en-IN"/>
        </w:rPr>
        <w:t>s</w:t>
      </w:r>
      <w:r w:rsidRPr="00C14835">
        <w:rPr>
          <w:lang w:val="en-IN"/>
        </w:rPr>
        <w:t>ational culture sets the tone for values and actions</w:t>
      </w:r>
      <w:r w:rsidR="00784BB9">
        <w:rPr>
          <w:lang w:val="en-IN"/>
        </w:rPr>
        <w:t xml:space="preserve"> (</w:t>
      </w:r>
      <w:r w:rsidR="00784BB9">
        <w:rPr>
          <w:shd w:val="clear" w:color="auto" w:fill="FFFFFF"/>
        </w:rPr>
        <w:t>Hofmann and Jaeger</w:t>
      </w:r>
      <w:r w:rsidR="00784BB9">
        <w:rPr>
          <w:rFonts w:ascii="Cambria Math" w:hAnsi="Cambria Math" w:cs="Cambria Math"/>
          <w:shd w:val="clear" w:color="auto" w:fill="FFFFFF"/>
        </w:rPr>
        <w:t>‐</w:t>
      </w:r>
      <w:r w:rsidR="00784BB9">
        <w:rPr>
          <w:shd w:val="clear" w:color="auto" w:fill="FFFFFF"/>
        </w:rPr>
        <w:t>Erben, 2020</w:t>
      </w:r>
      <w:r w:rsidR="00784BB9">
        <w:rPr>
          <w:lang w:val="en-IN"/>
        </w:rPr>
        <w:t>)</w:t>
      </w:r>
      <w:r w:rsidRPr="00C14835">
        <w:rPr>
          <w:lang w:val="en-IN"/>
        </w:rPr>
        <w:t>. Individual and group dynamics impact the interpersonal components of leadership and management, while external environmental circumstances dictate the need for adaptation and strategic foresight</w:t>
      </w:r>
      <w:r w:rsidR="00DC2466">
        <w:rPr>
          <w:lang w:val="en-IN"/>
        </w:rPr>
        <w:t xml:space="preserve"> (</w:t>
      </w:r>
      <w:r w:rsidR="00DC2466">
        <w:rPr>
          <w:shd w:val="clear" w:color="auto" w:fill="FFFFFF"/>
        </w:rPr>
        <w:t>Tang, 2019</w:t>
      </w:r>
      <w:r w:rsidR="00DC2466">
        <w:rPr>
          <w:lang w:val="en-IN"/>
        </w:rPr>
        <w:t>)</w:t>
      </w:r>
      <w:r w:rsidRPr="00C14835">
        <w:rPr>
          <w:lang w:val="en-IN"/>
        </w:rPr>
        <w:t xml:space="preserve">. </w:t>
      </w:r>
      <w:r w:rsidR="004B7394" w:rsidRPr="00C14835">
        <w:rPr>
          <w:lang w:val="en-IN"/>
        </w:rPr>
        <w:t>Skilful</w:t>
      </w:r>
      <w:r w:rsidRPr="00C14835">
        <w:rPr>
          <w:lang w:val="en-IN"/>
        </w:rPr>
        <w:t xml:space="preserve"> management and visionary leadership handle these factors to drive firms towards their objectives, promoting an environment of flexibility and resilience in an ever-evolving corporate world.</w:t>
      </w:r>
    </w:p>
    <w:p w14:paraId="3DE6287A" w14:textId="45B09D12" w:rsidR="00DC4D3C" w:rsidRDefault="00551C30" w:rsidP="00DC4D3C">
      <w:pPr>
        <w:pStyle w:val="Heading1"/>
        <w:rPr>
          <w:lang w:val="en-IN"/>
        </w:rPr>
      </w:pPr>
      <w:bookmarkStart w:id="3" w:name="_Toc146809650"/>
      <w:r>
        <w:rPr>
          <w:lang w:val="en-IN"/>
        </w:rPr>
        <w:t>Conclusion</w:t>
      </w:r>
      <w:bookmarkEnd w:id="3"/>
    </w:p>
    <w:p w14:paraId="10A7FB46" w14:textId="03E46B3C" w:rsidR="000C2DF2" w:rsidRDefault="000C2DF2" w:rsidP="00C14835">
      <w:pPr>
        <w:rPr>
          <w:lang w:val="en-IN"/>
        </w:rPr>
      </w:pPr>
      <w:r>
        <w:rPr>
          <w:lang w:val="en-IN"/>
        </w:rPr>
        <w:t xml:space="preserve">                  </w:t>
      </w:r>
      <w:r w:rsidR="00551C30" w:rsidRPr="00DC4D3C">
        <w:rPr>
          <w:lang w:val="en-IN"/>
        </w:rPr>
        <w:t>This essay has travelled the complex landscape of management work and leadership within organi</w:t>
      </w:r>
      <w:r w:rsidR="00295764">
        <w:rPr>
          <w:lang w:val="en-IN"/>
        </w:rPr>
        <w:t>s</w:t>
      </w:r>
      <w:r w:rsidR="00551C30" w:rsidRPr="00DC4D3C">
        <w:rPr>
          <w:lang w:val="en-IN"/>
        </w:rPr>
        <w:t>ational settings. It has explained the core character of management work, containing various activities and processes, including planning, organi</w:t>
      </w:r>
      <w:r w:rsidR="00295764">
        <w:rPr>
          <w:lang w:val="en-IN"/>
        </w:rPr>
        <w:t>s</w:t>
      </w:r>
      <w:r w:rsidR="00551C30" w:rsidRPr="00DC4D3C">
        <w:rPr>
          <w:lang w:val="en-IN"/>
        </w:rPr>
        <w:t>ing, leading</w:t>
      </w:r>
      <w:r w:rsidR="00295764">
        <w:rPr>
          <w:lang w:val="en-IN"/>
        </w:rPr>
        <w:t xml:space="preserve"> and</w:t>
      </w:r>
      <w:r w:rsidR="00551C30" w:rsidRPr="00DC4D3C">
        <w:rPr>
          <w:lang w:val="en-IN"/>
        </w:rPr>
        <w:t xml:space="preserve"> controlling, alongside decision-making, problem-solving, communication</w:t>
      </w:r>
      <w:r w:rsidR="00295764">
        <w:rPr>
          <w:lang w:val="en-IN"/>
        </w:rPr>
        <w:t xml:space="preserve"> and</w:t>
      </w:r>
      <w:r w:rsidR="00551C30" w:rsidRPr="00DC4D3C">
        <w:rPr>
          <w:lang w:val="en-IN"/>
        </w:rPr>
        <w:t xml:space="preserve"> motivating. Additionally, the article has enlarged the importance of leadership, separating it from management, outlining distinct leadership styles such as transformational, transactional</w:t>
      </w:r>
      <w:r w:rsidR="00295764">
        <w:rPr>
          <w:lang w:val="en-IN"/>
        </w:rPr>
        <w:t xml:space="preserve"> and</w:t>
      </w:r>
      <w:r w:rsidR="00551C30" w:rsidRPr="00DC4D3C">
        <w:rPr>
          <w:lang w:val="en-IN"/>
        </w:rPr>
        <w:t xml:space="preserve"> servant leadership</w:t>
      </w:r>
      <w:r w:rsidR="00295764">
        <w:rPr>
          <w:lang w:val="en-IN"/>
        </w:rPr>
        <w:t xml:space="preserve"> and</w:t>
      </w:r>
      <w:r w:rsidR="00551C30" w:rsidRPr="00DC4D3C">
        <w:rPr>
          <w:lang w:val="en-IN"/>
        </w:rPr>
        <w:t xml:space="preserve"> underlining its vital role in establishing corporate culture. </w:t>
      </w:r>
    </w:p>
    <w:p w14:paraId="657AADB4" w14:textId="15907F1B" w:rsidR="00200EDA" w:rsidRDefault="00551C30" w:rsidP="00BC55D7">
      <w:pPr>
        <w:rPr>
          <w:lang w:val="en-IN"/>
        </w:rPr>
      </w:pPr>
      <w:r w:rsidRPr="00DC4D3C">
        <w:rPr>
          <w:lang w:val="en-IN"/>
        </w:rPr>
        <w:t>Furthermore, the topic has expanded to the elements that affect successful management and leadership, embracing the impact of organi</w:t>
      </w:r>
      <w:r w:rsidR="00295764">
        <w:rPr>
          <w:lang w:val="en-IN"/>
        </w:rPr>
        <w:t>s</w:t>
      </w:r>
      <w:r w:rsidRPr="00DC4D3C">
        <w:rPr>
          <w:lang w:val="en-IN"/>
        </w:rPr>
        <w:t>ational structure, culture, person and group dynamics, external environmental influences</w:t>
      </w:r>
      <w:r w:rsidR="00295764">
        <w:rPr>
          <w:lang w:val="en-IN"/>
        </w:rPr>
        <w:t xml:space="preserve"> and</w:t>
      </w:r>
      <w:r w:rsidRPr="00DC4D3C">
        <w:rPr>
          <w:lang w:val="en-IN"/>
        </w:rPr>
        <w:t xml:space="preserve"> the need for flexibility and change management. In summation, the article stresses the vital need for a balanced approach to management and leadership.</w:t>
      </w:r>
      <w:r w:rsidR="00BC55D7" w:rsidRPr="00BC55D7">
        <w:t xml:space="preserve"> </w:t>
      </w:r>
      <w:r w:rsidR="00BC55D7" w:rsidRPr="00BC55D7">
        <w:rPr>
          <w:lang w:val="en-IN"/>
        </w:rPr>
        <w:t>Effective management and leadership involve a combination of skills, traits, and behavio</w:t>
      </w:r>
      <w:r w:rsidR="00BC55D7">
        <w:rPr>
          <w:lang w:val="en-IN"/>
        </w:rPr>
        <w:t>u</w:t>
      </w:r>
      <w:r w:rsidR="00BC55D7" w:rsidRPr="00BC55D7">
        <w:rPr>
          <w:lang w:val="en-IN"/>
        </w:rPr>
        <w:t>rs, with contextual factors</w:t>
      </w:r>
      <w:r w:rsidR="00BC55D7">
        <w:rPr>
          <w:lang w:val="en-IN"/>
        </w:rPr>
        <w:t>.</w:t>
      </w:r>
      <w:r w:rsidR="00BC55D7" w:rsidRPr="00BC55D7">
        <w:t xml:space="preserve"> </w:t>
      </w:r>
      <w:r w:rsidR="00BC55D7" w:rsidRPr="00BC55D7">
        <w:rPr>
          <w:lang w:val="en-IN"/>
        </w:rPr>
        <w:t xml:space="preserve">It suggests that building an adaptive and resilient culture, balancing management principles with leadership inspirations, and mastering these complicated aspects are the keys to success in today's changing organisational environment. </w:t>
      </w:r>
      <w:r w:rsidR="00B205B1">
        <w:rPr>
          <w:lang w:val="en-IN"/>
        </w:rPr>
        <w:t>The</w:t>
      </w:r>
      <w:r w:rsidR="00BC55D7" w:rsidRPr="00BC55D7">
        <w:rPr>
          <w:lang w:val="en-IN"/>
        </w:rPr>
        <w:t xml:space="preserve"> combination of effective management and visionary leadership ensures a company's continued success in an ever-changing economic environment.</w:t>
      </w:r>
      <w:r w:rsidR="00200EDA">
        <w:rPr>
          <w:lang w:val="en-IN"/>
        </w:rPr>
        <w:br w:type="page"/>
      </w:r>
    </w:p>
    <w:p w14:paraId="28ECC281" w14:textId="12DEE2D3" w:rsidR="00DC4D3C" w:rsidRDefault="00200EDA" w:rsidP="00200EDA">
      <w:pPr>
        <w:pStyle w:val="Heading1"/>
        <w:rPr>
          <w:lang w:val="en-IN"/>
        </w:rPr>
      </w:pPr>
      <w:bookmarkStart w:id="4" w:name="_Toc146809651"/>
      <w:r>
        <w:rPr>
          <w:lang w:val="en-IN"/>
        </w:rPr>
        <w:t>Reference List</w:t>
      </w:r>
      <w:bookmarkEnd w:id="4"/>
    </w:p>
    <w:p w14:paraId="061C3F90" w14:textId="24B93674" w:rsidR="00200EDA" w:rsidRDefault="00200EDA" w:rsidP="00200EDA">
      <w:pPr>
        <w:rPr>
          <w:shd w:val="clear" w:color="auto" w:fill="FFFFFF"/>
        </w:rPr>
      </w:pPr>
      <w:r w:rsidRPr="000570BF">
        <w:rPr>
          <w:shd w:val="clear" w:color="auto" w:fill="FFFFFF"/>
        </w:rPr>
        <w:t xml:space="preserve">Adair, J (2009) </w:t>
      </w:r>
      <w:r w:rsidRPr="00D53378">
        <w:rPr>
          <w:i/>
          <w:shd w:val="clear" w:color="auto" w:fill="FFFFFF"/>
        </w:rPr>
        <w:t>The Inspirational Leader</w:t>
      </w:r>
      <w:r w:rsidRPr="000570BF">
        <w:rPr>
          <w:shd w:val="clear" w:color="auto" w:fill="FFFFFF"/>
        </w:rPr>
        <w:t xml:space="preserve"> </w:t>
      </w:r>
      <w:r w:rsidR="008E40C1">
        <w:rPr>
          <w:shd w:val="clear" w:color="auto" w:fill="FFFFFF"/>
        </w:rPr>
        <w:t>.</w:t>
      </w:r>
      <w:r w:rsidR="008E40C1">
        <w:rPr>
          <w:i/>
          <w:shd w:val="clear" w:color="auto" w:fill="FFFFFF"/>
        </w:rPr>
        <w:t>2</w:t>
      </w:r>
      <w:r w:rsidR="008E40C1" w:rsidRPr="008E40C1">
        <w:rPr>
          <w:i/>
          <w:shd w:val="clear" w:color="auto" w:fill="FFFFFF"/>
          <w:vertAlign w:val="superscript"/>
        </w:rPr>
        <w:t>nd</w:t>
      </w:r>
      <w:r w:rsidR="008E40C1">
        <w:rPr>
          <w:i/>
          <w:shd w:val="clear" w:color="auto" w:fill="FFFFFF"/>
        </w:rPr>
        <w:t xml:space="preserve"> </w:t>
      </w:r>
      <w:proofErr w:type="spellStart"/>
      <w:r w:rsidR="008E40C1">
        <w:rPr>
          <w:i/>
          <w:shd w:val="clear" w:color="auto" w:fill="FFFFFF"/>
        </w:rPr>
        <w:t>edn</w:t>
      </w:r>
      <w:proofErr w:type="spellEnd"/>
      <w:r w:rsidR="008E40C1">
        <w:rPr>
          <w:i/>
          <w:shd w:val="clear" w:color="auto" w:fill="FFFFFF"/>
        </w:rPr>
        <w:t>.</w:t>
      </w:r>
      <w:r w:rsidR="008E40C1">
        <w:rPr>
          <w:shd w:val="clear" w:color="auto" w:fill="FFFFFF"/>
        </w:rPr>
        <w:t xml:space="preserve"> </w:t>
      </w:r>
      <w:r w:rsidR="008E40C1" w:rsidRPr="000570BF">
        <w:rPr>
          <w:shd w:val="clear" w:color="auto" w:fill="FFFFFF"/>
        </w:rPr>
        <w:t xml:space="preserve"> </w:t>
      </w:r>
      <w:r w:rsidRPr="000570BF">
        <w:rPr>
          <w:shd w:val="clear" w:color="auto" w:fill="FFFFFF"/>
        </w:rPr>
        <w:t xml:space="preserve">London: </w:t>
      </w:r>
      <w:proofErr w:type="spellStart"/>
      <w:r w:rsidRPr="000570BF">
        <w:rPr>
          <w:shd w:val="clear" w:color="auto" w:fill="FFFFFF"/>
        </w:rPr>
        <w:t>Kogan</w:t>
      </w:r>
      <w:proofErr w:type="spellEnd"/>
      <w:r w:rsidRPr="000570BF">
        <w:rPr>
          <w:shd w:val="clear" w:color="auto" w:fill="FFFFFF"/>
        </w:rPr>
        <w:t xml:space="preserve"> Page</w:t>
      </w:r>
    </w:p>
    <w:p w14:paraId="04BF2792" w14:textId="20E97E68" w:rsidR="00200EDA" w:rsidRPr="000570BF" w:rsidRDefault="00200EDA" w:rsidP="00200EDA">
      <w:pPr>
        <w:rPr>
          <w:shd w:val="clear" w:color="auto" w:fill="FFFFFF"/>
        </w:rPr>
      </w:pPr>
      <w:r w:rsidRPr="000570BF">
        <w:rPr>
          <w:shd w:val="clear" w:color="auto" w:fill="FFFFFF"/>
        </w:rPr>
        <w:t xml:space="preserve">Adair, J (2010) </w:t>
      </w:r>
      <w:r w:rsidRPr="00D53378">
        <w:rPr>
          <w:i/>
          <w:shd w:val="clear" w:color="auto" w:fill="FFFFFF"/>
        </w:rPr>
        <w:t>Effective Strategic Leadership</w:t>
      </w:r>
      <w:r w:rsidR="008E40C1">
        <w:rPr>
          <w:i/>
          <w:shd w:val="clear" w:color="auto" w:fill="FFFFFF"/>
        </w:rPr>
        <w:t>.2</w:t>
      </w:r>
      <w:r w:rsidR="008E40C1" w:rsidRPr="008E40C1">
        <w:rPr>
          <w:i/>
          <w:shd w:val="clear" w:color="auto" w:fill="FFFFFF"/>
          <w:vertAlign w:val="superscript"/>
        </w:rPr>
        <w:t>nd</w:t>
      </w:r>
      <w:r w:rsidR="008E40C1">
        <w:rPr>
          <w:i/>
          <w:shd w:val="clear" w:color="auto" w:fill="FFFFFF"/>
        </w:rPr>
        <w:t xml:space="preserve"> </w:t>
      </w:r>
      <w:proofErr w:type="spellStart"/>
      <w:r w:rsidR="008E40C1">
        <w:rPr>
          <w:i/>
          <w:shd w:val="clear" w:color="auto" w:fill="FFFFFF"/>
        </w:rPr>
        <w:t>edn</w:t>
      </w:r>
      <w:proofErr w:type="spellEnd"/>
      <w:r w:rsidR="008E40C1">
        <w:rPr>
          <w:i/>
          <w:shd w:val="clear" w:color="auto" w:fill="FFFFFF"/>
        </w:rPr>
        <w:t>.</w:t>
      </w:r>
      <w:r w:rsidR="00B54026">
        <w:rPr>
          <w:shd w:val="clear" w:color="auto" w:fill="FFFFFF"/>
        </w:rPr>
        <w:t xml:space="preserve"> </w:t>
      </w:r>
      <w:r w:rsidRPr="000570BF">
        <w:rPr>
          <w:shd w:val="clear" w:color="auto" w:fill="FFFFFF"/>
        </w:rPr>
        <w:t xml:space="preserve"> </w:t>
      </w:r>
      <w:proofErr w:type="gramStart"/>
      <w:r w:rsidRPr="000570BF">
        <w:rPr>
          <w:shd w:val="clear" w:color="auto" w:fill="FFFFFF"/>
        </w:rPr>
        <w:t>London</w:t>
      </w:r>
      <w:proofErr w:type="gramEnd"/>
      <w:r w:rsidRPr="000570BF">
        <w:rPr>
          <w:shd w:val="clear" w:color="auto" w:fill="FFFFFF"/>
        </w:rPr>
        <w:t xml:space="preserve">: </w:t>
      </w:r>
      <w:proofErr w:type="spellStart"/>
      <w:r w:rsidRPr="000570BF">
        <w:rPr>
          <w:shd w:val="clear" w:color="auto" w:fill="FFFFFF"/>
        </w:rPr>
        <w:t>PanMacmillan</w:t>
      </w:r>
      <w:proofErr w:type="spellEnd"/>
      <w:r w:rsidRPr="000570BF">
        <w:rPr>
          <w:shd w:val="clear" w:color="auto" w:fill="FFFFFF"/>
        </w:rPr>
        <w:t xml:space="preserve"> </w:t>
      </w:r>
      <w:proofErr w:type="spellStart"/>
      <w:r w:rsidRPr="000570BF">
        <w:rPr>
          <w:shd w:val="clear" w:color="auto" w:fill="FFFFFF"/>
        </w:rPr>
        <w:t>Kogan</w:t>
      </w:r>
      <w:proofErr w:type="spellEnd"/>
      <w:r w:rsidRPr="000570BF">
        <w:rPr>
          <w:shd w:val="clear" w:color="auto" w:fill="FFFFFF"/>
        </w:rPr>
        <w:t xml:space="preserve"> Page</w:t>
      </w:r>
    </w:p>
    <w:p w14:paraId="345DBE9E" w14:textId="6BC34BB0" w:rsidR="00200EDA" w:rsidRDefault="00200EDA" w:rsidP="00200EDA">
      <w:pPr>
        <w:rPr>
          <w:shd w:val="clear" w:color="auto" w:fill="FFFFFF"/>
        </w:rPr>
      </w:pPr>
      <w:proofErr w:type="spellStart"/>
      <w:r>
        <w:rPr>
          <w:shd w:val="clear" w:color="auto" w:fill="FFFFFF"/>
        </w:rPr>
        <w:t>Alblooshi</w:t>
      </w:r>
      <w:proofErr w:type="spellEnd"/>
      <w:r>
        <w:rPr>
          <w:shd w:val="clear" w:color="auto" w:fill="FFFFFF"/>
        </w:rPr>
        <w:t xml:space="preserve">, M., </w:t>
      </w:r>
      <w:proofErr w:type="spellStart"/>
      <w:r>
        <w:rPr>
          <w:shd w:val="clear" w:color="auto" w:fill="FFFFFF"/>
        </w:rPr>
        <w:t>Shamsuzz</w:t>
      </w:r>
      <w:r w:rsidR="00D53378">
        <w:rPr>
          <w:shd w:val="clear" w:color="auto" w:fill="FFFFFF"/>
        </w:rPr>
        <w:t>aman</w:t>
      </w:r>
      <w:proofErr w:type="spellEnd"/>
      <w:r w:rsidR="00D53378">
        <w:rPr>
          <w:shd w:val="clear" w:color="auto" w:fill="FFFFFF"/>
        </w:rPr>
        <w:t>, M.</w:t>
      </w:r>
      <w:proofErr w:type="spellStart"/>
      <w:r w:rsidR="00D53378">
        <w:rPr>
          <w:shd w:val="clear" w:color="auto" w:fill="FFFFFF"/>
        </w:rPr>
        <w:t xml:space="preserve"> </w:t>
      </w:r>
      <w:proofErr w:type="spellEnd"/>
      <w:r w:rsidR="00D53378">
        <w:rPr>
          <w:shd w:val="clear" w:color="auto" w:fill="FFFFFF"/>
        </w:rPr>
        <w:t xml:space="preserve">and </w:t>
      </w:r>
      <w:proofErr w:type="spellStart"/>
      <w:r w:rsidR="00D53378">
        <w:rPr>
          <w:shd w:val="clear" w:color="auto" w:fill="FFFFFF"/>
        </w:rPr>
        <w:t>Haridy</w:t>
      </w:r>
      <w:proofErr w:type="spellEnd"/>
      <w:r w:rsidR="00D53378">
        <w:rPr>
          <w:shd w:val="clear" w:color="auto" w:fill="FFFFFF"/>
        </w:rPr>
        <w:t>, S., (2021)</w:t>
      </w:r>
      <w:r>
        <w:rPr>
          <w:shd w:val="clear" w:color="auto" w:fill="FFFFFF"/>
        </w:rPr>
        <w:t xml:space="preserve"> </w:t>
      </w:r>
      <w:r w:rsidR="00D53378">
        <w:rPr>
          <w:shd w:val="clear" w:color="auto" w:fill="FFFFFF"/>
        </w:rPr>
        <w:t>‘</w:t>
      </w:r>
      <w:r>
        <w:rPr>
          <w:shd w:val="clear" w:color="auto" w:fill="FFFFFF"/>
        </w:rPr>
        <w:t xml:space="preserve">The relationship between leadership styles and organisational innovation: A systematic literature </w:t>
      </w:r>
      <w:r w:rsidR="00D53378">
        <w:rPr>
          <w:shd w:val="clear" w:color="auto" w:fill="FFFFFF"/>
        </w:rPr>
        <w:t xml:space="preserve">review and narrative synthesis’, </w:t>
      </w:r>
      <w:r>
        <w:rPr>
          <w:i/>
          <w:iCs/>
          <w:shd w:val="clear" w:color="auto" w:fill="FFFFFF"/>
        </w:rPr>
        <w:t>European Journal of Innovation Management</w:t>
      </w:r>
      <w:r>
        <w:rPr>
          <w:shd w:val="clear" w:color="auto" w:fill="FFFFFF"/>
        </w:rPr>
        <w:t>, </w:t>
      </w:r>
      <w:r>
        <w:rPr>
          <w:i/>
          <w:iCs/>
          <w:shd w:val="clear" w:color="auto" w:fill="FFFFFF"/>
        </w:rPr>
        <w:t>24</w:t>
      </w:r>
      <w:r>
        <w:rPr>
          <w:shd w:val="clear" w:color="auto" w:fill="FFFFFF"/>
        </w:rPr>
        <w:t>(2), pp.338-370.</w:t>
      </w:r>
    </w:p>
    <w:p w14:paraId="0B667E2E" w14:textId="46483202" w:rsidR="00200EDA" w:rsidRPr="00200EDA" w:rsidRDefault="00200EDA" w:rsidP="00C14835">
      <w:proofErr w:type="spellStart"/>
      <w:r>
        <w:rPr>
          <w:shd w:val="clear" w:color="auto" w:fill="FFFFFF"/>
        </w:rPr>
        <w:t>Alhawamdeh</w:t>
      </w:r>
      <w:proofErr w:type="spellEnd"/>
      <w:r>
        <w:rPr>
          <w:shd w:val="clear" w:color="auto" w:fill="FFFFFF"/>
        </w:rPr>
        <w:t>, H</w:t>
      </w:r>
      <w:r w:rsidR="00D53378">
        <w:rPr>
          <w:shd w:val="clear" w:color="auto" w:fill="FFFFFF"/>
        </w:rPr>
        <w:t xml:space="preserve">.M. and </w:t>
      </w:r>
      <w:proofErr w:type="spellStart"/>
      <w:r w:rsidR="00D53378">
        <w:rPr>
          <w:shd w:val="clear" w:color="auto" w:fill="FFFFFF"/>
        </w:rPr>
        <w:t>Alsmairat</w:t>
      </w:r>
      <w:proofErr w:type="spellEnd"/>
      <w:r w:rsidR="00D53378">
        <w:rPr>
          <w:shd w:val="clear" w:color="auto" w:fill="FFFFFF"/>
        </w:rPr>
        <w:t>, M.A., (2019)</w:t>
      </w:r>
      <w:r>
        <w:rPr>
          <w:shd w:val="clear" w:color="auto" w:fill="FFFFFF"/>
        </w:rPr>
        <w:t xml:space="preserve"> </w:t>
      </w:r>
      <w:r w:rsidR="00D53378">
        <w:rPr>
          <w:shd w:val="clear" w:color="auto" w:fill="FFFFFF"/>
        </w:rPr>
        <w:t>‘</w:t>
      </w:r>
      <w:r>
        <w:rPr>
          <w:shd w:val="clear" w:color="auto" w:fill="FFFFFF"/>
        </w:rPr>
        <w:t>Strategic decision making and organization performanc</w:t>
      </w:r>
      <w:r w:rsidR="00D53378">
        <w:rPr>
          <w:shd w:val="clear" w:color="auto" w:fill="FFFFFF"/>
        </w:rPr>
        <w:t>e: A literature review’,</w:t>
      </w:r>
      <w:r>
        <w:rPr>
          <w:shd w:val="clear" w:color="auto" w:fill="FFFFFF"/>
        </w:rPr>
        <w:t> </w:t>
      </w:r>
      <w:r>
        <w:rPr>
          <w:i/>
          <w:iCs/>
          <w:shd w:val="clear" w:color="auto" w:fill="FFFFFF"/>
        </w:rPr>
        <w:t>International review of management and marketing</w:t>
      </w:r>
      <w:r>
        <w:rPr>
          <w:shd w:val="clear" w:color="auto" w:fill="FFFFFF"/>
        </w:rPr>
        <w:t>, </w:t>
      </w:r>
      <w:r>
        <w:rPr>
          <w:i/>
          <w:iCs/>
          <w:shd w:val="clear" w:color="auto" w:fill="FFFFFF"/>
        </w:rPr>
        <w:t>9</w:t>
      </w:r>
      <w:r>
        <w:rPr>
          <w:shd w:val="clear" w:color="auto" w:fill="FFFFFF"/>
        </w:rPr>
        <w:t>(4), p.95.</w:t>
      </w:r>
    </w:p>
    <w:p w14:paraId="760368D3" w14:textId="42E0A698" w:rsidR="00200EDA" w:rsidRDefault="00200EDA" w:rsidP="00200EDA">
      <w:pPr>
        <w:rPr>
          <w:shd w:val="clear" w:color="auto" w:fill="FFFFFF"/>
        </w:rPr>
      </w:pPr>
      <w:proofErr w:type="spellStart"/>
      <w:r>
        <w:rPr>
          <w:shd w:val="clear" w:color="auto" w:fill="FFFFFF"/>
        </w:rPr>
        <w:t>Appelbaum</w:t>
      </w:r>
      <w:proofErr w:type="spellEnd"/>
      <w:r>
        <w:rPr>
          <w:shd w:val="clear" w:color="auto" w:fill="FFFFFF"/>
        </w:rPr>
        <w:t xml:space="preserve">, N.P., </w:t>
      </w:r>
      <w:proofErr w:type="spellStart"/>
      <w:r>
        <w:rPr>
          <w:shd w:val="clear" w:color="auto" w:fill="FFFFFF"/>
        </w:rPr>
        <w:t>Lockeman</w:t>
      </w:r>
      <w:proofErr w:type="spellEnd"/>
      <w:r>
        <w:rPr>
          <w:shd w:val="clear" w:color="auto" w:fill="FFFFFF"/>
        </w:rPr>
        <w:t>, K.S., Orr, S., Huff, T.A., Hogan, C.J., Qu</w:t>
      </w:r>
      <w:r w:rsidR="00D53378">
        <w:rPr>
          <w:shd w:val="clear" w:color="auto" w:fill="FFFFFF"/>
        </w:rPr>
        <w:t>een, B.A. and Dow, A.W., (2020) ‘</w:t>
      </w:r>
      <w:r>
        <w:rPr>
          <w:shd w:val="clear" w:color="auto" w:fill="FFFFFF"/>
        </w:rPr>
        <w:t>Perceived influence of power distance, psychological safety, and team</w:t>
      </w:r>
      <w:r w:rsidR="00D53378">
        <w:rPr>
          <w:shd w:val="clear" w:color="auto" w:fill="FFFFFF"/>
        </w:rPr>
        <w:t xml:space="preserve"> cohesion on team effectiveness’,</w:t>
      </w:r>
      <w:r>
        <w:rPr>
          <w:shd w:val="clear" w:color="auto" w:fill="FFFFFF"/>
        </w:rPr>
        <w:t> </w:t>
      </w:r>
      <w:r>
        <w:rPr>
          <w:i/>
          <w:iCs/>
          <w:shd w:val="clear" w:color="auto" w:fill="FFFFFF"/>
        </w:rPr>
        <w:t xml:space="preserve">Journal of </w:t>
      </w:r>
      <w:proofErr w:type="spellStart"/>
      <w:r>
        <w:rPr>
          <w:i/>
          <w:iCs/>
          <w:shd w:val="clear" w:color="auto" w:fill="FFFFFF"/>
        </w:rPr>
        <w:t>interprofessional</w:t>
      </w:r>
      <w:proofErr w:type="spellEnd"/>
      <w:r>
        <w:rPr>
          <w:i/>
          <w:iCs/>
          <w:shd w:val="clear" w:color="auto" w:fill="FFFFFF"/>
        </w:rPr>
        <w:t xml:space="preserve"> care</w:t>
      </w:r>
      <w:r>
        <w:rPr>
          <w:shd w:val="clear" w:color="auto" w:fill="FFFFFF"/>
        </w:rPr>
        <w:t>, </w:t>
      </w:r>
      <w:r>
        <w:rPr>
          <w:i/>
          <w:iCs/>
          <w:shd w:val="clear" w:color="auto" w:fill="FFFFFF"/>
        </w:rPr>
        <w:t>34</w:t>
      </w:r>
      <w:r>
        <w:rPr>
          <w:shd w:val="clear" w:color="auto" w:fill="FFFFFF"/>
        </w:rPr>
        <w:t>(1), pp.20-26.</w:t>
      </w:r>
    </w:p>
    <w:p w14:paraId="7BD956BE" w14:textId="57BCEEC1" w:rsidR="00200EDA" w:rsidRDefault="00200EDA" w:rsidP="00200EDA">
      <w:pPr>
        <w:rPr>
          <w:shd w:val="clear" w:color="auto" w:fill="FFFFFF"/>
        </w:rPr>
      </w:pPr>
      <w:r w:rsidRPr="000570BF">
        <w:rPr>
          <w:shd w:val="clear" w:color="auto" w:fill="FFFFFF"/>
        </w:rPr>
        <w:t xml:space="preserve">Armstrong, M (2012) </w:t>
      </w:r>
      <w:r w:rsidRPr="00D53378">
        <w:rPr>
          <w:i/>
          <w:shd w:val="clear" w:color="auto" w:fill="FFFFFF"/>
        </w:rPr>
        <w:t>Armstrong’s Handbook of Management and Leadership</w:t>
      </w:r>
      <w:r w:rsidRPr="000570BF">
        <w:rPr>
          <w:shd w:val="clear" w:color="auto" w:fill="FFFFFF"/>
        </w:rPr>
        <w:t xml:space="preserve"> (3rd edition) London:</w:t>
      </w:r>
      <w:r w:rsidR="00D53378" w:rsidRPr="00D53378">
        <w:rPr>
          <w:shd w:val="clear" w:color="auto" w:fill="FFFFFF"/>
        </w:rPr>
        <w:t xml:space="preserve"> </w:t>
      </w:r>
      <w:proofErr w:type="spellStart"/>
      <w:r w:rsidR="00D53378" w:rsidRPr="000570BF">
        <w:rPr>
          <w:shd w:val="clear" w:color="auto" w:fill="FFFFFF"/>
        </w:rPr>
        <w:t>Kogan</w:t>
      </w:r>
      <w:proofErr w:type="spellEnd"/>
      <w:r w:rsidR="00D53378" w:rsidRPr="000570BF">
        <w:rPr>
          <w:shd w:val="clear" w:color="auto" w:fill="FFFFFF"/>
        </w:rPr>
        <w:t xml:space="preserve"> Page</w:t>
      </w:r>
    </w:p>
    <w:p w14:paraId="5BE1AD09" w14:textId="2B2BE937" w:rsidR="00200EDA" w:rsidRPr="000570BF" w:rsidRDefault="00200EDA" w:rsidP="00200EDA">
      <w:pPr>
        <w:rPr>
          <w:shd w:val="clear" w:color="auto" w:fill="FFFFFF"/>
        </w:rPr>
      </w:pPr>
      <w:proofErr w:type="spellStart"/>
      <w:r w:rsidRPr="000570BF">
        <w:rPr>
          <w:shd w:val="clear" w:color="auto" w:fill="FFFFFF"/>
        </w:rPr>
        <w:t>Boddy</w:t>
      </w:r>
      <w:proofErr w:type="spellEnd"/>
      <w:r w:rsidRPr="000570BF">
        <w:rPr>
          <w:shd w:val="clear" w:color="auto" w:fill="FFFFFF"/>
        </w:rPr>
        <w:t xml:space="preserve">, D (2011) </w:t>
      </w:r>
      <w:r w:rsidRPr="00D53378">
        <w:rPr>
          <w:i/>
          <w:shd w:val="clear" w:color="auto" w:fill="FFFFFF"/>
        </w:rPr>
        <w:t>Management: An Introduction</w:t>
      </w:r>
      <w:r w:rsidR="00B54026">
        <w:rPr>
          <w:shd w:val="clear" w:color="auto" w:fill="FFFFFF"/>
        </w:rPr>
        <w:t>.</w:t>
      </w:r>
      <w:r w:rsidR="008E40C1">
        <w:rPr>
          <w:shd w:val="clear" w:color="auto" w:fill="FFFFFF"/>
        </w:rPr>
        <w:t xml:space="preserve"> </w:t>
      </w:r>
      <w:r w:rsidR="00B54026">
        <w:rPr>
          <w:shd w:val="clear" w:color="auto" w:fill="FFFFFF"/>
        </w:rPr>
        <w:t>5</w:t>
      </w:r>
      <w:r w:rsidR="00B54026" w:rsidRPr="00B54026">
        <w:rPr>
          <w:shd w:val="clear" w:color="auto" w:fill="FFFFFF"/>
          <w:vertAlign w:val="superscript"/>
        </w:rPr>
        <w:t>th</w:t>
      </w:r>
      <w:r w:rsidR="00B54026">
        <w:rPr>
          <w:shd w:val="clear" w:color="auto" w:fill="FFFFFF"/>
        </w:rPr>
        <w:t xml:space="preserve"> </w:t>
      </w:r>
      <w:proofErr w:type="spellStart"/>
      <w:r w:rsidR="00B54026">
        <w:rPr>
          <w:shd w:val="clear" w:color="auto" w:fill="FFFFFF"/>
        </w:rPr>
        <w:t>edn</w:t>
      </w:r>
      <w:proofErr w:type="spellEnd"/>
      <w:r w:rsidR="00B54026">
        <w:rPr>
          <w:shd w:val="clear" w:color="auto" w:fill="FFFFFF"/>
        </w:rPr>
        <w:t>.</w:t>
      </w:r>
      <w:r w:rsidRPr="000570BF">
        <w:rPr>
          <w:shd w:val="clear" w:color="auto" w:fill="FFFFFF"/>
        </w:rPr>
        <w:t xml:space="preserve"> Harlow: Pearson</w:t>
      </w:r>
    </w:p>
    <w:p w14:paraId="7BB80F67" w14:textId="7E3793CD" w:rsidR="00200EDA" w:rsidRDefault="00200EDA" w:rsidP="00200EDA">
      <w:pPr>
        <w:rPr>
          <w:shd w:val="clear" w:color="auto" w:fill="FFFFFF"/>
        </w:rPr>
      </w:pPr>
      <w:r>
        <w:rPr>
          <w:shd w:val="clear" w:color="auto" w:fill="FFFFFF"/>
        </w:rPr>
        <w:t xml:space="preserve">By, </w:t>
      </w:r>
      <w:r w:rsidR="004A5E3A">
        <w:rPr>
          <w:shd w:val="clear" w:color="auto" w:fill="FFFFFF"/>
        </w:rPr>
        <w:t>R.T., (2021) ’</w:t>
      </w:r>
      <w:r>
        <w:rPr>
          <w:shd w:val="clear" w:color="auto" w:fill="FFFFFF"/>
        </w:rPr>
        <w:t>Le</w:t>
      </w:r>
      <w:r w:rsidR="004A5E3A">
        <w:rPr>
          <w:shd w:val="clear" w:color="auto" w:fill="FFFFFF"/>
        </w:rPr>
        <w:t>adership: In pursuit of purpose’,</w:t>
      </w:r>
      <w:r>
        <w:rPr>
          <w:shd w:val="clear" w:color="auto" w:fill="FFFFFF"/>
        </w:rPr>
        <w:t> </w:t>
      </w:r>
      <w:r>
        <w:rPr>
          <w:i/>
          <w:iCs/>
          <w:shd w:val="clear" w:color="auto" w:fill="FFFFFF"/>
        </w:rPr>
        <w:t>Journal of Change Management</w:t>
      </w:r>
      <w:r>
        <w:rPr>
          <w:shd w:val="clear" w:color="auto" w:fill="FFFFFF"/>
        </w:rPr>
        <w:t>, </w:t>
      </w:r>
      <w:r>
        <w:rPr>
          <w:i/>
          <w:iCs/>
          <w:shd w:val="clear" w:color="auto" w:fill="FFFFFF"/>
        </w:rPr>
        <w:t>21</w:t>
      </w:r>
      <w:r>
        <w:rPr>
          <w:shd w:val="clear" w:color="auto" w:fill="FFFFFF"/>
        </w:rPr>
        <w:t>(1), pp.30-44.</w:t>
      </w:r>
    </w:p>
    <w:p w14:paraId="5F33DA27" w14:textId="16410458" w:rsidR="00200EDA" w:rsidRDefault="00200EDA" w:rsidP="00200EDA">
      <w:pPr>
        <w:rPr>
          <w:shd w:val="clear" w:color="auto" w:fill="FFFFFF"/>
        </w:rPr>
      </w:pPr>
      <w:r>
        <w:rPr>
          <w:shd w:val="clear" w:color="auto" w:fill="FFFFFF"/>
        </w:rPr>
        <w:t>Hofmann, F. and Jaeger</w:t>
      </w:r>
      <w:r>
        <w:rPr>
          <w:rFonts w:ascii="Cambria Math" w:hAnsi="Cambria Math" w:cs="Cambria Math"/>
          <w:shd w:val="clear" w:color="auto" w:fill="FFFFFF"/>
        </w:rPr>
        <w:t>‐</w:t>
      </w:r>
      <w:r w:rsidR="00C63DCC">
        <w:rPr>
          <w:shd w:val="clear" w:color="auto" w:fill="FFFFFF"/>
        </w:rPr>
        <w:t>Erben, M., (2020)</w:t>
      </w:r>
      <w:r>
        <w:rPr>
          <w:shd w:val="clear" w:color="auto" w:fill="FFFFFF"/>
        </w:rPr>
        <w:t xml:space="preserve"> </w:t>
      </w:r>
      <w:r w:rsidR="00C63DCC">
        <w:rPr>
          <w:shd w:val="clear" w:color="auto" w:fill="FFFFFF"/>
        </w:rPr>
        <w:t>‘</w:t>
      </w:r>
      <w:r>
        <w:rPr>
          <w:shd w:val="clear" w:color="auto" w:fill="FFFFFF"/>
        </w:rPr>
        <w:t>Organizational transition management of circular business model innovations</w:t>
      </w:r>
      <w:r w:rsidR="00C63DCC">
        <w:rPr>
          <w:shd w:val="clear" w:color="auto" w:fill="FFFFFF"/>
        </w:rPr>
        <w:t>’,</w:t>
      </w:r>
      <w:r>
        <w:rPr>
          <w:shd w:val="clear" w:color="auto" w:fill="FFFFFF"/>
        </w:rPr>
        <w:t> </w:t>
      </w:r>
      <w:r>
        <w:rPr>
          <w:i/>
          <w:iCs/>
          <w:shd w:val="clear" w:color="auto" w:fill="FFFFFF"/>
        </w:rPr>
        <w:t>Business strategy and the environment</w:t>
      </w:r>
      <w:r>
        <w:rPr>
          <w:shd w:val="clear" w:color="auto" w:fill="FFFFFF"/>
        </w:rPr>
        <w:t>, </w:t>
      </w:r>
      <w:r>
        <w:rPr>
          <w:i/>
          <w:iCs/>
          <w:shd w:val="clear" w:color="auto" w:fill="FFFFFF"/>
        </w:rPr>
        <w:t>29</w:t>
      </w:r>
      <w:r>
        <w:rPr>
          <w:shd w:val="clear" w:color="auto" w:fill="FFFFFF"/>
        </w:rPr>
        <w:t>(6), pp.2770-2788.</w:t>
      </w:r>
    </w:p>
    <w:p w14:paraId="6344EE32" w14:textId="11A59610" w:rsidR="00200EDA" w:rsidRDefault="00200EDA" w:rsidP="00200EDA">
      <w:pPr>
        <w:rPr>
          <w:shd w:val="clear" w:color="auto" w:fill="FFFFFF"/>
        </w:rPr>
      </w:pPr>
      <w:r>
        <w:rPr>
          <w:shd w:val="clear" w:color="auto" w:fill="FFFFFF"/>
        </w:rPr>
        <w:t xml:space="preserve">Hosseini, S.H., </w:t>
      </w:r>
      <w:proofErr w:type="spellStart"/>
      <w:r>
        <w:rPr>
          <w:shd w:val="clear" w:color="auto" w:fill="FFFFFF"/>
        </w:rPr>
        <w:t>Hajipour</w:t>
      </w:r>
      <w:proofErr w:type="spellEnd"/>
      <w:r>
        <w:rPr>
          <w:shd w:val="clear" w:color="auto" w:fill="FFFFFF"/>
        </w:rPr>
        <w:t xml:space="preserve">, E., </w:t>
      </w:r>
      <w:proofErr w:type="spellStart"/>
      <w:r>
        <w:rPr>
          <w:shd w:val="clear" w:color="auto" w:fill="FFFFFF"/>
        </w:rPr>
        <w:t>Kaffashpoor</w:t>
      </w:r>
      <w:proofErr w:type="spellEnd"/>
      <w:r>
        <w:rPr>
          <w:shd w:val="clear" w:color="auto" w:fill="FFFFFF"/>
        </w:rPr>
        <w:t>,</w:t>
      </w:r>
      <w:r w:rsidR="008333A5">
        <w:rPr>
          <w:shd w:val="clear" w:color="auto" w:fill="FFFFFF"/>
        </w:rPr>
        <w:t xml:space="preserve"> A. and </w:t>
      </w:r>
      <w:proofErr w:type="spellStart"/>
      <w:r w:rsidR="008333A5">
        <w:rPr>
          <w:shd w:val="clear" w:color="auto" w:fill="FFFFFF"/>
        </w:rPr>
        <w:t>Darikandeh</w:t>
      </w:r>
      <w:proofErr w:type="spellEnd"/>
      <w:r w:rsidR="008333A5">
        <w:rPr>
          <w:shd w:val="clear" w:color="auto" w:fill="FFFFFF"/>
        </w:rPr>
        <w:t>, A., (2020) ‘</w:t>
      </w:r>
      <w:r>
        <w:rPr>
          <w:shd w:val="clear" w:color="auto" w:fill="FFFFFF"/>
        </w:rPr>
        <w:t>The mediating effect of organizational culture in the relationship of leadership sty</w:t>
      </w:r>
      <w:r w:rsidR="008333A5">
        <w:rPr>
          <w:shd w:val="clear" w:color="auto" w:fill="FFFFFF"/>
        </w:rPr>
        <w:t>le with organizational learning’,</w:t>
      </w:r>
      <w:r>
        <w:rPr>
          <w:shd w:val="clear" w:color="auto" w:fill="FFFFFF"/>
        </w:rPr>
        <w:t> </w:t>
      </w:r>
      <w:r>
        <w:rPr>
          <w:i/>
          <w:iCs/>
          <w:shd w:val="clear" w:color="auto" w:fill="FFFFFF"/>
        </w:rPr>
        <w:t xml:space="preserve">Journal of </w:t>
      </w:r>
      <w:r w:rsidR="00B205B1">
        <w:rPr>
          <w:i/>
          <w:iCs/>
          <w:shd w:val="clear" w:color="auto" w:fill="FFFFFF"/>
        </w:rPr>
        <w:t>Human</w:t>
      </w:r>
      <w:r>
        <w:rPr>
          <w:i/>
          <w:iCs/>
          <w:shd w:val="clear" w:color="auto" w:fill="FFFFFF"/>
        </w:rPr>
        <w:t xml:space="preserve"> </w:t>
      </w:r>
      <w:proofErr w:type="spellStart"/>
      <w:r>
        <w:rPr>
          <w:i/>
          <w:iCs/>
          <w:shd w:val="clear" w:color="auto" w:fill="FFFFFF"/>
        </w:rPr>
        <w:t>Behavior</w:t>
      </w:r>
      <w:proofErr w:type="spellEnd"/>
      <w:r>
        <w:rPr>
          <w:i/>
          <w:iCs/>
          <w:shd w:val="clear" w:color="auto" w:fill="FFFFFF"/>
        </w:rPr>
        <w:t xml:space="preserve"> in the social environment</w:t>
      </w:r>
      <w:r>
        <w:rPr>
          <w:shd w:val="clear" w:color="auto" w:fill="FFFFFF"/>
        </w:rPr>
        <w:t>, </w:t>
      </w:r>
      <w:r>
        <w:rPr>
          <w:i/>
          <w:iCs/>
          <w:shd w:val="clear" w:color="auto" w:fill="FFFFFF"/>
        </w:rPr>
        <w:t>30</w:t>
      </w:r>
      <w:r>
        <w:rPr>
          <w:shd w:val="clear" w:color="auto" w:fill="FFFFFF"/>
        </w:rPr>
        <w:t>(3), pp.279-288.</w:t>
      </w:r>
    </w:p>
    <w:p w14:paraId="6672E0CF" w14:textId="599A52AA" w:rsidR="00200EDA" w:rsidRDefault="00200EDA" w:rsidP="00200EDA">
      <w:pPr>
        <w:rPr>
          <w:shd w:val="clear" w:color="auto" w:fill="FFFFFF"/>
        </w:rPr>
      </w:pPr>
      <w:proofErr w:type="spellStart"/>
      <w:r>
        <w:rPr>
          <w:shd w:val="clear" w:color="auto" w:fill="FFFFFF"/>
        </w:rPr>
        <w:t>Ingsih</w:t>
      </w:r>
      <w:proofErr w:type="spellEnd"/>
      <w:r>
        <w:rPr>
          <w:shd w:val="clear" w:color="auto" w:fill="FFFFFF"/>
        </w:rPr>
        <w:t xml:space="preserve">, K., </w:t>
      </w:r>
      <w:proofErr w:type="spellStart"/>
      <w:r>
        <w:rPr>
          <w:shd w:val="clear" w:color="auto" w:fill="FFFFFF"/>
        </w:rPr>
        <w:t>Wur</w:t>
      </w:r>
      <w:r w:rsidR="00C63DCC">
        <w:rPr>
          <w:shd w:val="clear" w:color="auto" w:fill="FFFFFF"/>
        </w:rPr>
        <w:t>yani</w:t>
      </w:r>
      <w:proofErr w:type="spellEnd"/>
      <w:r w:rsidR="00C63DCC">
        <w:rPr>
          <w:shd w:val="clear" w:color="auto" w:fill="FFFFFF"/>
        </w:rPr>
        <w:t>, W. and Suhana, S., (2021)</w:t>
      </w:r>
      <w:r>
        <w:rPr>
          <w:shd w:val="clear" w:color="auto" w:fill="FFFFFF"/>
        </w:rPr>
        <w:t xml:space="preserve"> </w:t>
      </w:r>
      <w:r w:rsidR="00C63DCC">
        <w:rPr>
          <w:shd w:val="clear" w:color="auto" w:fill="FFFFFF"/>
        </w:rPr>
        <w:t>‘</w:t>
      </w:r>
      <w:r>
        <w:rPr>
          <w:shd w:val="clear" w:color="auto" w:fill="FFFFFF"/>
        </w:rPr>
        <w:t>The role of work environment, work motivation, and leadership to improve employee performance with job satisfact</w:t>
      </w:r>
      <w:r w:rsidR="00C63DCC">
        <w:rPr>
          <w:shd w:val="clear" w:color="auto" w:fill="FFFFFF"/>
        </w:rPr>
        <w:t xml:space="preserve">ion as an intervening </w:t>
      </w:r>
      <w:proofErr w:type="gramStart"/>
      <w:r w:rsidR="00C63DCC">
        <w:rPr>
          <w:shd w:val="clear" w:color="auto" w:fill="FFFFFF"/>
        </w:rPr>
        <w:t>variables’</w:t>
      </w:r>
      <w:proofErr w:type="gramEnd"/>
      <w:r w:rsidR="00C63DCC">
        <w:rPr>
          <w:shd w:val="clear" w:color="auto" w:fill="FFFFFF"/>
        </w:rPr>
        <w:t>,</w:t>
      </w:r>
      <w:r>
        <w:rPr>
          <w:shd w:val="clear" w:color="auto" w:fill="FFFFFF"/>
        </w:rPr>
        <w:t> </w:t>
      </w:r>
      <w:r>
        <w:rPr>
          <w:i/>
          <w:iCs/>
          <w:shd w:val="clear" w:color="auto" w:fill="FFFFFF"/>
        </w:rPr>
        <w:t>Academy of strategic management journal</w:t>
      </w:r>
      <w:r>
        <w:rPr>
          <w:shd w:val="clear" w:color="auto" w:fill="FFFFFF"/>
        </w:rPr>
        <w:t>, </w:t>
      </w:r>
      <w:r>
        <w:rPr>
          <w:i/>
          <w:iCs/>
          <w:shd w:val="clear" w:color="auto" w:fill="FFFFFF"/>
        </w:rPr>
        <w:t>20</w:t>
      </w:r>
      <w:r>
        <w:rPr>
          <w:shd w:val="clear" w:color="auto" w:fill="FFFFFF"/>
        </w:rPr>
        <w:t>(3), pp.1-11.</w:t>
      </w:r>
    </w:p>
    <w:p w14:paraId="60274D93" w14:textId="18B8236F" w:rsidR="00200EDA" w:rsidRDefault="00200EDA" w:rsidP="00200EDA">
      <w:pPr>
        <w:rPr>
          <w:shd w:val="clear" w:color="auto" w:fill="FFFFFF"/>
        </w:rPr>
      </w:pPr>
      <w:r>
        <w:rPr>
          <w:shd w:val="clear" w:color="auto" w:fill="FFFFFF"/>
        </w:rPr>
        <w:t>Irabor</w:t>
      </w:r>
      <w:r w:rsidR="00C63DCC">
        <w:rPr>
          <w:shd w:val="clear" w:color="auto" w:fill="FFFFFF"/>
        </w:rPr>
        <w:t>, I.E. and Okolie, U.C., (2019)</w:t>
      </w:r>
      <w:r>
        <w:rPr>
          <w:shd w:val="clear" w:color="auto" w:fill="FFFFFF"/>
        </w:rPr>
        <w:t xml:space="preserve"> </w:t>
      </w:r>
      <w:r w:rsidR="00C63DCC">
        <w:rPr>
          <w:shd w:val="clear" w:color="auto" w:fill="FFFFFF"/>
        </w:rPr>
        <w:t>‘</w:t>
      </w:r>
      <w:r>
        <w:rPr>
          <w:shd w:val="clear" w:color="auto" w:fill="FFFFFF"/>
        </w:rPr>
        <w:t>A review of emplo</w:t>
      </w:r>
      <w:r w:rsidR="00FF54F6">
        <w:rPr>
          <w:shd w:val="clear" w:color="auto" w:fill="FFFFFF"/>
        </w:rPr>
        <w:t>yees’ job satisfaction and its e</w:t>
      </w:r>
      <w:r w:rsidR="00C63DCC">
        <w:rPr>
          <w:shd w:val="clear" w:color="auto" w:fill="FFFFFF"/>
        </w:rPr>
        <w:t>ffect on their retention’,</w:t>
      </w:r>
      <w:r>
        <w:rPr>
          <w:shd w:val="clear" w:color="auto" w:fill="FFFFFF"/>
        </w:rPr>
        <w:t> </w:t>
      </w:r>
      <w:r>
        <w:rPr>
          <w:i/>
          <w:iCs/>
          <w:shd w:val="clear" w:color="auto" w:fill="FFFFFF"/>
        </w:rPr>
        <w:t>Annals of Spiru Haret University. Economic Series</w:t>
      </w:r>
      <w:r>
        <w:rPr>
          <w:shd w:val="clear" w:color="auto" w:fill="FFFFFF"/>
        </w:rPr>
        <w:t>, </w:t>
      </w:r>
      <w:r>
        <w:rPr>
          <w:i/>
          <w:iCs/>
          <w:shd w:val="clear" w:color="auto" w:fill="FFFFFF"/>
        </w:rPr>
        <w:t>19</w:t>
      </w:r>
      <w:r>
        <w:rPr>
          <w:shd w:val="clear" w:color="auto" w:fill="FFFFFF"/>
        </w:rPr>
        <w:t>(2), pp.93-114.</w:t>
      </w:r>
    </w:p>
    <w:p w14:paraId="33E3E1E7" w14:textId="44DA5E38" w:rsidR="00A572F3" w:rsidRDefault="00A572F3" w:rsidP="00200EDA">
      <w:pPr>
        <w:rPr>
          <w:shd w:val="clear" w:color="auto" w:fill="FFFFFF"/>
        </w:rPr>
      </w:pPr>
      <w:proofErr w:type="spellStart"/>
      <w:r w:rsidRPr="00A572F3">
        <w:rPr>
          <w:shd w:val="clear" w:color="auto" w:fill="FFFFFF"/>
        </w:rPr>
        <w:t>Khaliq</w:t>
      </w:r>
      <w:proofErr w:type="spellEnd"/>
      <w:r w:rsidRPr="00A572F3">
        <w:rPr>
          <w:shd w:val="clear" w:color="auto" w:fill="FFFFFF"/>
        </w:rPr>
        <w:t xml:space="preserve">, A., </w:t>
      </w:r>
      <w:proofErr w:type="spellStart"/>
      <w:r w:rsidRPr="00A572F3">
        <w:rPr>
          <w:shd w:val="clear" w:color="auto" w:fill="FFFFFF"/>
        </w:rPr>
        <w:t>Umair</w:t>
      </w:r>
      <w:proofErr w:type="spellEnd"/>
      <w:r w:rsidRPr="00A572F3">
        <w:rPr>
          <w:shd w:val="clear" w:color="auto" w:fill="FFFFFF"/>
        </w:rPr>
        <w:t>, A., Khan, R., Iqba</w:t>
      </w:r>
      <w:r>
        <w:rPr>
          <w:shd w:val="clear" w:color="auto" w:fill="FFFFFF"/>
        </w:rPr>
        <w:t>l, S., Abbas, A. (2021)</w:t>
      </w:r>
      <w:r w:rsidRPr="00A572F3">
        <w:rPr>
          <w:shd w:val="clear" w:color="auto" w:fill="FFFFFF"/>
        </w:rPr>
        <w:t xml:space="preserve"> </w:t>
      </w:r>
      <w:r>
        <w:rPr>
          <w:shd w:val="clear" w:color="auto" w:fill="FFFFFF"/>
        </w:rPr>
        <w:t>‘</w:t>
      </w:r>
      <w:r w:rsidRPr="00A572F3">
        <w:rPr>
          <w:shd w:val="clear" w:color="auto" w:fill="FFFFFF"/>
        </w:rPr>
        <w:t>Leadership and Decision Making among SMEs: Management Accounting Information and the Moderating Role of Cloud Computing</w:t>
      </w:r>
      <w:r>
        <w:rPr>
          <w:shd w:val="clear" w:color="auto" w:fill="FFFFFF"/>
        </w:rPr>
        <w:t>’,</w:t>
      </w:r>
      <w:r w:rsidRPr="00A572F3">
        <w:rPr>
          <w:shd w:val="clear" w:color="auto" w:fill="FFFFFF"/>
        </w:rPr>
        <w:t xml:space="preserve"> </w:t>
      </w:r>
      <w:r w:rsidRPr="00A572F3">
        <w:rPr>
          <w:i/>
          <w:shd w:val="clear" w:color="auto" w:fill="FFFFFF"/>
        </w:rPr>
        <w:t>Business Ethics and Leadership</w:t>
      </w:r>
      <w:r w:rsidRPr="00A572F3">
        <w:rPr>
          <w:shd w:val="clear" w:color="auto" w:fill="FFFFFF"/>
        </w:rPr>
        <w:t>, 5(2), 78-95</w:t>
      </w:r>
      <w:r>
        <w:rPr>
          <w:shd w:val="clear" w:color="auto" w:fill="FFFFFF"/>
        </w:rPr>
        <w:t>.</w:t>
      </w:r>
    </w:p>
    <w:p w14:paraId="1A01AC84" w14:textId="550A6FA6" w:rsidR="00200EDA" w:rsidRDefault="00A572F3" w:rsidP="00200EDA">
      <w:pPr>
        <w:rPr>
          <w:shd w:val="clear" w:color="auto" w:fill="FFFFFF"/>
        </w:rPr>
      </w:pPr>
      <w:proofErr w:type="spellStart"/>
      <w:r>
        <w:rPr>
          <w:shd w:val="clear" w:color="auto" w:fill="FFFFFF"/>
        </w:rPr>
        <w:t>Mansaray</w:t>
      </w:r>
      <w:proofErr w:type="spellEnd"/>
      <w:r>
        <w:rPr>
          <w:shd w:val="clear" w:color="auto" w:fill="FFFFFF"/>
        </w:rPr>
        <w:t>, H.E., (2019)’</w:t>
      </w:r>
      <w:r w:rsidR="00B205B1">
        <w:rPr>
          <w:shd w:val="clear" w:color="auto" w:fill="FFFFFF"/>
        </w:rPr>
        <w:t xml:space="preserve"> </w:t>
      </w:r>
      <w:r w:rsidR="00200EDA">
        <w:rPr>
          <w:shd w:val="clear" w:color="auto" w:fill="FFFFFF"/>
        </w:rPr>
        <w:t xml:space="preserve">The role of leadership style in organisational change </w:t>
      </w:r>
      <w:r>
        <w:rPr>
          <w:shd w:val="clear" w:color="auto" w:fill="FFFFFF"/>
        </w:rPr>
        <w:t>management: a literature review’,</w:t>
      </w:r>
      <w:r w:rsidR="00200EDA">
        <w:rPr>
          <w:shd w:val="clear" w:color="auto" w:fill="FFFFFF"/>
        </w:rPr>
        <w:t> </w:t>
      </w:r>
      <w:r w:rsidR="00200EDA">
        <w:rPr>
          <w:i/>
          <w:iCs/>
          <w:shd w:val="clear" w:color="auto" w:fill="FFFFFF"/>
        </w:rPr>
        <w:t>Journal of Human Resource Management</w:t>
      </w:r>
      <w:r w:rsidR="00200EDA">
        <w:rPr>
          <w:shd w:val="clear" w:color="auto" w:fill="FFFFFF"/>
        </w:rPr>
        <w:t>, </w:t>
      </w:r>
      <w:r w:rsidR="00200EDA">
        <w:rPr>
          <w:i/>
          <w:iCs/>
          <w:shd w:val="clear" w:color="auto" w:fill="FFFFFF"/>
        </w:rPr>
        <w:t>7</w:t>
      </w:r>
      <w:r w:rsidR="00200EDA">
        <w:rPr>
          <w:shd w:val="clear" w:color="auto" w:fill="FFFFFF"/>
        </w:rPr>
        <w:t>(1), pp.18-31.</w:t>
      </w:r>
    </w:p>
    <w:p w14:paraId="4D440E22" w14:textId="70E3DB71" w:rsidR="00200EDA" w:rsidRDefault="00200EDA" w:rsidP="00200EDA">
      <w:pPr>
        <w:rPr>
          <w:shd w:val="clear" w:color="auto" w:fill="FFFFFF"/>
        </w:rPr>
      </w:pPr>
      <w:r>
        <w:rPr>
          <w:shd w:val="clear" w:color="auto" w:fill="FFFFFF"/>
        </w:rPr>
        <w:t>Rydé</w:t>
      </w:r>
      <w:r w:rsidR="00A572F3">
        <w:rPr>
          <w:shd w:val="clear" w:color="auto" w:fill="FFFFFF"/>
        </w:rPr>
        <w:t xml:space="preserve">n, P. and El </w:t>
      </w:r>
      <w:proofErr w:type="spellStart"/>
      <w:r w:rsidR="00A572F3">
        <w:rPr>
          <w:shd w:val="clear" w:color="auto" w:fill="FFFFFF"/>
        </w:rPr>
        <w:t>Sawy</w:t>
      </w:r>
      <w:proofErr w:type="spellEnd"/>
      <w:r w:rsidR="00A572F3">
        <w:rPr>
          <w:shd w:val="clear" w:color="auto" w:fill="FFFFFF"/>
        </w:rPr>
        <w:t>, O.A., (2019)</w:t>
      </w:r>
      <w:r>
        <w:rPr>
          <w:shd w:val="clear" w:color="auto" w:fill="FFFFFF"/>
        </w:rPr>
        <w:t xml:space="preserve"> </w:t>
      </w:r>
      <w:r w:rsidR="00A572F3">
        <w:rPr>
          <w:shd w:val="clear" w:color="auto" w:fill="FFFFFF"/>
        </w:rPr>
        <w:t>‘</w:t>
      </w:r>
      <w:r>
        <w:rPr>
          <w:shd w:val="clear" w:color="auto" w:fill="FFFFFF"/>
        </w:rPr>
        <w:t>Real-time ma</w:t>
      </w:r>
      <w:r w:rsidR="00A572F3">
        <w:rPr>
          <w:shd w:val="clear" w:color="auto" w:fill="FFFFFF"/>
        </w:rPr>
        <w:t>nagement in the digital economy’,</w:t>
      </w:r>
      <w:r>
        <w:rPr>
          <w:shd w:val="clear" w:color="auto" w:fill="FFFFFF"/>
        </w:rPr>
        <w:t> </w:t>
      </w:r>
      <w:r>
        <w:rPr>
          <w:i/>
          <w:iCs/>
          <w:shd w:val="clear" w:color="auto" w:fill="FFFFFF"/>
        </w:rPr>
        <w:t>Time issues in strategy and organization</w:t>
      </w:r>
      <w:r>
        <w:rPr>
          <w:shd w:val="clear" w:color="auto" w:fill="FFFFFF"/>
        </w:rPr>
        <w:t>, pp.59-93.</w:t>
      </w:r>
    </w:p>
    <w:p w14:paraId="46DF0172" w14:textId="04586DFB" w:rsidR="00200EDA" w:rsidRDefault="00A572F3" w:rsidP="00200EDA">
      <w:pPr>
        <w:rPr>
          <w:shd w:val="clear" w:color="auto" w:fill="FFFFFF"/>
        </w:rPr>
      </w:pPr>
      <w:r>
        <w:rPr>
          <w:shd w:val="clear" w:color="auto" w:fill="FFFFFF"/>
        </w:rPr>
        <w:t>Tang, K.N., (2019)</w:t>
      </w:r>
      <w:r w:rsidR="00200EDA">
        <w:rPr>
          <w:shd w:val="clear" w:color="auto" w:fill="FFFFFF"/>
        </w:rPr>
        <w:t> </w:t>
      </w:r>
      <w:r w:rsidR="00200EDA" w:rsidRPr="00A572F3">
        <w:rPr>
          <w:i/>
          <w:shd w:val="clear" w:color="auto" w:fill="FFFFFF"/>
        </w:rPr>
        <w:t>Leadership and Change management.</w:t>
      </w:r>
      <w:r w:rsidR="00200EDA">
        <w:rPr>
          <w:shd w:val="clear" w:color="auto" w:fill="FFFFFF"/>
        </w:rPr>
        <w:t xml:space="preserve"> Springer.</w:t>
      </w:r>
    </w:p>
    <w:p w14:paraId="74475D1C" w14:textId="419B299A" w:rsidR="00200EDA" w:rsidRDefault="00200EDA" w:rsidP="00200EDA">
      <w:pPr>
        <w:rPr>
          <w:shd w:val="clear" w:color="auto" w:fill="FFFFFF"/>
        </w:rPr>
      </w:pPr>
      <w:r w:rsidRPr="000570BF">
        <w:rPr>
          <w:shd w:val="clear" w:color="auto" w:fill="FFFFFF"/>
        </w:rPr>
        <w:t xml:space="preserve">Wendy </w:t>
      </w:r>
      <w:proofErr w:type="spellStart"/>
      <w:r w:rsidRPr="000570BF">
        <w:rPr>
          <w:shd w:val="clear" w:color="auto" w:fill="FFFFFF"/>
        </w:rPr>
        <w:t>Bloisi</w:t>
      </w:r>
      <w:proofErr w:type="spellEnd"/>
      <w:r w:rsidRPr="000570BF">
        <w:rPr>
          <w:shd w:val="clear" w:color="auto" w:fill="FFFFFF"/>
        </w:rPr>
        <w:t xml:space="preserve">, Curtis W. Cook, Phillip L. </w:t>
      </w:r>
      <w:proofErr w:type="spellStart"/>
      <w:r w:rsidRPr="000570BF">
        <w:rPr>
          <w:shd w:val="clear" w:color="auto" w:fill="FFFFFF"/>
        </w:rPr>
        <w:t>Hunsaker</w:t>
      </w:r>
      <w:proofErr w:type="spellEnd"/>
      <w:r w:rsidRPr="000570BF">
        <w:rPr>
          <w:shd w:val="clear" w:color="auto" w:fill="FFFFFF"/>
        </w:rPr>
        <w:t xml:space="preserve"> (2007) </w:t>
      </w:r>
      <w:r w:rsidRPr="00B54026">
        <w:rPr>
          <w:i/>
          <w:shd w:val="clear" w:color="auto" w:fill="FFFFFF"/>
        </w:rPr>
        <w:t>Management and Organisational Behaviour</w:t>
      </w:r>
      <w:r w:rsidR="00B54026">
        <w:rPr>
          <w:i/>
          <w:shd w:val="clear" w:color="auto" w:fill="FFFFFF"/>
        </w:rPr>
        <w:t>.</w:t>
      </w:r>
      <w:r w:rsidRPr="00B54026">
        <w:rPr>
          <w:i/>
          <w:shd w:val="clear" w:color="auto" w:fill="FFFFFF"/>
        </w:rPr>
        <w:t xml:space="preserve"> </w:t>
      </w:r>
      <w:r w:rsidR="00B54026">
        <w:rPr>
          <w:shd w:val="clear" w:color="auto" w:fill="FFFFFF"/>
        </w:rPr>
        <w:t>2</w:t>
      </w:r>
      <w:r w:rsidR="00B54026" w:rsidRPr="00B54026">
        <w:rPr>
          <w:shd w:val="clear" w:color="auto" w:fill="FFFFFF"/>
          <w:vertAlign w:val="superscript"/>
        </w:rPr>
        <w:t>nd</w:t>
      </w:r>
      <w:r w:rsidR="00B54026">
        <w:rPr>
          <w:shd w:val="clear" w:color="auto" w:fill="FFFFFF"/>
        </w:rPr>
        <w:t xml:space="preserve"> </w:t>
      </w:r>
      <w:proofErr w:type="spellStart"/>
      <w:r w:rsidR="00B54026">
        <w:rPr>
          <w:shd w:val="clear" w:color="auto" w:fill="FFFFFF"/>
        </w:rPr>
        <w:t>edn</w:t>
      </w:r>
      <w:proofErr w:type="spellEnd"/>
      <w:r w:rsidR="00B54026">
        <w:rPr>
          <w:shd w:val="clear" w:color="auto" w:fill="FFFFFF"/>
        </w:rPr>
        <w:t>.</w:t>
      </w:r>
      <w:r w:rsidRPr="000570BF">
        <w:rPr>
          <w:shd w:val="clear" w:color="auto" w:fill="FFFFFF"/>
        </w:rPr>
        <w:t xml:space="preserve"> Maidenhead: McGraw-Hill</w:t>
      </w:r>
    </w:p>
    <w:sectPr w:rsidR="00200EDA" w:rsidSect="00200EDA">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E69328" w14:textId="77777777" w:rsidR="00D62EF0" w:rsidRDefault="00D62EF0" w:rsidP="00200EDA">
      <w:pPr>
        <w:spacing w:after="0" w:line="240" w:lineRule="auto"/>
      </w:pPr>
      <w:r>
        <w:separator/>
      </w:r>
    </w:p>
  </w:endnote>
  <w:endnote w:type="continuationSeparator" w:id="0">
    <w:p w14:paraId="3B0694FE" w14:textId="77777777" w:rsidR="00D62EF0" w:rsidRDefault="00D62EF0" w:rsidP="00200E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2138573"/>
      <w:docPartObj>
        <w:docPartGallery w:val="Page Numbers (Bottom of Page)"/>
        <w:docPartUnique/>
      </w:docPartObj>
    </w:sdtPr>
    <w:sdtEndPr>
      <w:rPr>
        <w:color w:val="7F7F7F" w:themeColor="background1" w:themeShade="7F"/>
        <w:spacing w:val="60"/>
      </w:rPr>
    </w:sdtEndPr>
    <w:sdtContent>
      <w:p w14:paraId="612E9B18" w14:textId="39220511" w:rsidR="00200EDA" w:rsidRDefault="00200EDA">
        <w:pPr>
          <w:pStyle w:val="Footer"/>
          <w:pBdr>
            <w:top w:val="single" w:sz="4" w:space="1" w:color="D9D9D9" w:themeColor="background1" w:themeShade="D9"/>
          </w:pBdr>
          <w:jc w:val="right"/>
        </w:pPr>
        <w:r>
          <w:fldChar w:fldCharType="begin"/>
        </w:r>
        <w:r>
          <w:instrText xml:space="preserve"> PAGE   \* MERGEFORMAT </w:instrText>
        </w:r>
        <w:r>
          <w:fldChar w:fldCharType="separate"/>
        </w:r>
        <w:r w:rsidR="00B205B1">
          <w:rPr>
            <w:noProof/>
          </w:rPr>
          <w:t>2</w:t>
        </w:r>
        <w:r>
          <w:rPr>
            <w:noProof/>
          </w:rPr>
          <w:fldChar w:fldCharType="end"/>
        </w:r>
        <w:r>
          <w:t xml:space="preserve"> | </w:t>
        </w:r>
        <w:r>
          <w:rPr>
            <w:color w:val="7F7F7F" w:themeColor="background1" w:themeShade="7F"/>
            <w:spacing w:val="60"/>
          </w:rPr>
          <w:t>Page</w:t>
        </w:r>
      </w:p>
    </w:sdtContent>
  </w:sdt>
  <w:p w14:paraId="6BFACCD4" w14:textId="77777777" w:rsidR="00200EDA" w:rsidRDefault="00200E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A8C934" w14:textId="77777777" w:rsidR="00D62EF0" w:rsidRDefault="00D62EF0" w:rsidP="00200EDA">
      <w:pPr>
        <w:spacing w:after="0" w:line="240" w:lineRule="auto"/>
      </w:pPr>
      <w:r>
        <w:separator/>
      </w:r>
    </w:p>
  </w:footnote>
  <w:footnote w:type="continuationSeparator" w:id="0">
    <w:p w14:paraId="3448E7D8" w14:textId="77777777" w:rsidR="00D62EF0" w:rsidRDefault="00D62EF0" w:rsidP="00200E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5FE9"/>
    <w:rsid w:val="00015B9C"/>
    <w:rsid w:val="00063CF7"/>
    <w:rsid w:val="00065FE9"/>
    <w:rsid w:val="00067836"/>
    <w:rsid w:val="00084282"/>
    <w:rsid w:val="0009177B"/>
    <w:rsid w:val="000A01B0"/>
    <w:rsid w:val="000A7B25"/>
    <w:rsid w:val="000C2DF2"/>
    <w:rsid w:val="001276F2"/>
    <w:rsid w:val="00142F3B"/>
    <w:rsid w:val="001C4FBB"/>
    <w:rsid w:val="001D39CA"/>
    <w:rsid w:val="001E7611"/>
    <w:rsid w:val="00200EDA"/>
    <w:rsid w:val="00217475"/>
    <w:rsid w:val="00225982"/>
    <w:rsid w:val="00232EEE"/>
    <w:rsid w:val="00295764"/>
    <w:rsid w:val="002C7460"/>
    <w:rsid w:val="002D6AF8"/>
    <w:rsid w:val="003435EA"/>
    <w:rsid w:val="00356D3C"/>
    <w:rsid w:val="00397075"/>
    <w:rsid w:val="003E64F6"/>
    <w:rsid w:val="00416BF9"/>
    <w:rsid w:val="00421941"/>
    <w:rsid w:val="004A5E3A"/>
    <w:rsid w:val="004B20CE"/>
    <w:rsid w:val="004B7394"/>
    <w:rsid w:val="004C5664"/>
    <w:rsid w:val="004D233E"/>
    <w:rsid w:val="00551C30"/>
    <w:rsid w:val="005829B4"/>
    <w:rsid w:val="005B4059"/>
    <w:rsid w:val="005D5DC9"/>
    <w:rsid w:val="00600AB6"/>
    <w:rsid w:val="00635830"/>
    <w:rsid w:val="00641EDB"/>
    <w:rsid w:val="00656274"/>
    <w:rsid w:val="006D059E"/>
    <w:rsid w:val="006D2D41"/>
    <w:rsid w:val="006E68CF"/>
    <w:rsid w:val="00733B48"/>
    <w:rsid w:val="0073571C"/>
    <w:rsid w:val="00736972"/>
    <w:rsid w:val="007615F0"/>
    <w:rsid w:val="00784BB9"/>
    <w:rsid w:val="00792527"/>
    <w:rsid w:val="007B2E64"/>
    <w:rsid w:val="00821087"/>
    <w:rsid w:val="008333A5"/>
    <w:rsid w:val="00876223"/>
    <w:rsid w:val="00886EB2"/>
    <w:rsid w:val="008D5F9F"/>
    <w:rsid w:val="008E40C1"/>
    <w:rsid w:val="009303D6"/>
    <w:rsid w:val="00951320"/>
    <w:rsid w:val="00967B79"/>
    <w:rsid w:val="00985048"/>
    <w:rsid w:val="009B5A9A"/>
    <w:rsid w:val="009E2F6C"/>
    <w:rsid w:val="00A43A38"/>
    <w:rsid w:val="00A572F3"/>
    <w:rsid w:val="00B205B1"/>
    <w:rsid w:val="00B54026"/>
    <w:rsid w:val="00B54560"/>
    <w:rsid w:val="00B570EE"/>
    <w:rsid w:val="00B74759"/>
    <w:rsid w:val="00B75986"/>
    <w:rsid w:val="00B93D94"/>
    <w:rsid w:val="00BA05D8"/>
    <w:rsid w:val="00BA1F76"/>
    <w:rsid w:val="00BC55D7"/>
    <w:rsid w:val="00C14835"/>
    <w:rsid w:val="00C54E65"/>
    <w:rsid w:val="00C63DCC"/>
    <w:rsid w:val="00CF2B6C"/>
    <w:rsid w:val="00CF6F08"/>
    <w:rsid w:val="00D20949"/>
    <w:rsid w:val="00D41A94"/>
    <w:rsid w:val="00D45891"/>
    <w:rsid w:val="00D53378"/>
    <w:rsid w:val="00D61DBD"/>
    <w:rsid w:val="00D62EF0"/>
    <w:rsid w:val="00D708B2"/>
    <w:rsid w:val="00DB61B9"/>
    <w:rsid w:val="00DC2466"/>
    <w:rsid w:val="00DC4D3C"/>
    <w:rsid w:val="00DE6994"/>
    <w:rsid w:val="00E10081"/>
    <w:rsid w:val="00E17CBF"/>
    <w:rsid w:val="00E9033E"/>
    <w:rsid w:val="00EB031B"/>
    <w:rsid w:val="00F751F3"/>
    <w:rsid w:val="00FA75C5"/>
    <w:rsid w:val="00FB65C0"/>
    <w:rsid w:val="00FF54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FBF4BD1"/>
  <w15:chartTrackingRefBased/>
  <w15:docId w15:val="{1C45EB73-9B9F-4BE9-8B11-90C610007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1941"/>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421941"/>
    <w:pPr>
      <w:keepNext/>
      <w:keepLines/>
      <w:spacing w:before="240" w:after="0"/>
      <w:jc w:val="left"/>
      <w:outlineLvl w:val="0"/>
    </w:pPr>
    <w:rPr>
      <w:rFonts w:eastAsiaTheme="majorEastAsia" w:cstheme="majorBidi"/>
      <w:b/>
      <w:sz w:val="26"/>
      <w:szCs w:val="32"/>
    </w:rPr>
  </w:style>
  <w:style w:type="paragraph" w:styleId="Heading2">
    <w:name w:val="heading 2"/>
    <w:basedOn w:val="Normal"/>
    <w:next w:val="Normal"/>
    <w:link w:val="Heading2Char"/>
    <w:uiPriority w:val="9"/>
    <w:semiHidden/>
    <w:unhideWhenUsed/>
    <w:qFormat/>
    <w:rsid w:val="00421941"/>
    <w:pPr>
      <w:keepNext/>
      <w:keepLines/>
      <w:spacing w:before="40" w:after="0"/>
      <w:jc w:val="left"/>
      <w:outlineLvl w:val="1"/>
    </w:pPr>
    <w:rPr>
      <w:rFonts w:eastAsiaTheme="majorEastAsia" w:cstheme="majorBidi"/>
      <w:b/>
      <w:sz w:val="24"/>
      <w:szCs w:val="26"/>
    </w:rPr>
  </w:style>
  <w:style w:type="paragraph" w:styleId="Heading3">
    <w:name w:val="heading 3"/>
    <w:basedOn w:val="Normal"/>
    <w:next w:val="Normal"/>
    <w:link w:val="Heading3Char"/>
    <w:uiPriority w:val="9"/>
    <w:semiHidden/>
    <w:unhideWhenUsed/>
    <w:qFormat/>
    <w:rsid w:val="00D45891"/>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941"/>
    <w:rPr>
      <w:rFonts w:ascii="Arial" w:eastAsiaTheme="majorEastAsia" w:hAnsi="Arial" w:cstheme="majorBidi"/>
      <w:b/>
      <w:color w:val="000000" w:themeColor="text1"/>
      <w:sz w:val="26"/>
      <w:szCs w:val="32"/>
      <w:lang w:val="en-GB"/>
    </w:rPr>
  </w:style>
  <w:style w:type="character" w:customStyle="1" w:styleId="Heading2Char">
    <w:name w:val="Heading 2 Char"/>
    <w:basedOn w:val="DefaultParagraphFont"/>
    <w:link w:val="Heading2"/>
    <w:uiPriority w:val="9"/>
    <w:semiHidden/>
    <w:rsid w:val="00421941"/>
    <w:rPr>
      <w:rFonts w:ascii="Arial" w:eastAsiaTheme="majorEastAsia" w:hAnsi="Arial" w:cstheme="majorBidi"/>
      <w:b/>
      <w:color w:val="000000" w:themeColor="text1"/>
      <w:sz w:val="24"/>
      <w:szCs w:val="26"/>
      <w:lang w:val="en-GB"/>
    </w:rPr>
  </w:style>
  <w:style w:type="character" w:customStyle="1" w:styleId="Heading3Char">
    <w:name w:val="Heading 3 Char"/>
    <w:basedOn w:val="DefaultParagraphFont"/>
    <w:link w:val="Heading3"/>
    <w:uiPriority w:val="9"/>
    <w:semiHidden/>
    <w:rsid w:val="00D45891"/>
    <w:rPr>
      <w:rFonts w:ascii="Times New Roman" w:eastAsiaTheme="majorEastAsia" w:hAnsi="Times New Roman" w:cstheme="majorBidi"/>
      <w:b/>
      <w:color w:val="000000" w:themeColor="text1"/>
      <w:sz w:val="24"/>
      <w:szCs w:val="24"/>
    </w:rPr>
  </w:style>
  <w:style w:type="table" w:styleId="GridTable5Dark-Accent3">
    <w:name w:val="Grid Table 5 Dark Accent 3"/>
    <w:basedOn w:val="TableNormal"/>
    <w:uiPriority w:val="50"/>
    <w:rsid w:val="000A7B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Heading">
    <w:name w:val="TOC Heading"/>
    <w:basedOn w:val="Heading1"/>
    <w:next w:val="Normal"/>
    <w:uiPriority w:val="39"/>
    <w:unhideWhenUsed/>
    <w:qFormat/>
    <w:rsid w:val="00200EDA"/>
    <w:pPr>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200EDA"/>
    <w:pPr>
      <w:spacing w:after="100"/>
    </w:pPr>
  </w:style>
  <w:style w:type="character" w:styleId="Hyperlink">
    <w:name w:val="Hyperlink"/>
    <w:basedOn w:val="DefaultParagraphFont"/>
    <w:uiPriority w:val="99"/>
    <w:unhideWhenUsed/>
    <w:rsid w:val="00200EDA"/>
    <w:rPr>
      <w:color w:val="0563C1" w:themeColor="hyperlink"/>
      <w:u w:val="single"/>
    </w:rPr>
  </w:style>
  <w:style w:type="paragraph" w:styleId="Header">
    <w:name w:val="header"/>
    <w:basedOn w:val="Normal"/>
    <w:link w:val="HeaderChar"/>
    <w:uiPriority w:val="99"/>
    <w:unhideWhenUsed/>
    <w:rsid w:val="00200E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EDA"/>
    <w:rPr>
      <w:rFonts w:ascii="Arial" w:hAnsi="Arial"/>
      <w:color w:val="000000" w:themeColor="text1"/>
      <w:lang w:val="en-GB"/>
    </w:rPr>
  </w:style>
  <w:style w:type="paragraph" w:styleId="Footer">
    <w:name w:val="footer"/>
    <w:basedOn w:val="Normal"/>
    <w:link w:val="FooterChar"/>
    <w:uiPriority w:val="99"/>
    <w:unhideWhenUsed/>
    <w:rsid w:val="00200E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EDA"/>
    <w:rPr>
      <w:rFonts w:ascii="Arial" w:hAnsi="Arial"/>
      <w:color w:val="000000" w:themeColor="text1"/>
      <w:lang w:val="en-GB"/>
    </w:rPr>
  </w:style>
  <w:style w:type="paragraph" w:styleId="BalloonText">
    <w:name w:val="Balloon Text"/>
    <w:basedOn w:val="Normal"/>
    <w:link w:val="BalloonTextChar"/>
    <w:uiPriority w:val="99"/>
    <w:semiHidden/>
    <w:unhideWhenUsed/>
    <w:rsid w:val="009513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320"/>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392460-6DB2-4AC5-B36B-66A6B1D47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719</TotalTime>
  <Pages>10</Pages>
  <Words>2410</Words>
  <Characters>15568</Characters>
  <Application>Microsoft Office Word</Application>
  <DocSecurity>0</DocSecurity>
  <Lines>274</Lines>
  <Paragraphs>81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Introduction</vt:lpstr>
      <vt:lpstr>Conclusion</vt:lpstr>
      <vt:lpstr>Reference List</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Zoe Matthews</cp:lastModifiedBy>
  <cp:revision>27</cp:revision>
  <cp:lastPrinted>2023-10-25T10:23:00Z</cp:lastPrinted>
  <dcterms:created xsi:type="dcterms:W3CDTF">2023-09-28T05:28:00Z</dcterms:created>
  <dcterms:modified xsi:type="dcterms:W3CDTF">2023-10-25T13:49:00Z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16228940ccfd85c7cd4d1f0b417088c60cbab1d932597997824ae789670f7e84</vt:lpwstr>
  </property>
</Properties>
</file>