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9"/>
        <w:tblW w:w="11058" w:type="dxa"/>
        <w:tblLook w:val="04A0" w:firstRow="1" w:lastRow="0" w:firstColumn="1" w:lastColumn="0" w:noHBand="0" w:noVBand="1"/>
      </w:tblPr>
      <w:tblGrid>
        <w:gridCol w:w="3403"/>
        <w:gridCol w:w="3605"/>
        <w:gridCol w:w="4050"/>
      </w:tblGrid>
      <w:tr w:rsidR="00773BF8" w:rsidRPr="005B0BB0" w14:paraId="32F2631E" w14:textId="77777777" w:rsidTr="00F70834">
        <w:tc>
          <w:tcPr>
            <w:tcW w:w="3403" w:type="dxa"/>
          </w:tcPr>
          <w:p w14:paraId="22ACEF00" w14:textId="77777777" w:rsidR="00773BF8" w:rsidRPr="00FF0DF4" w:rsidRDefault="00773BF8" w:rsidP="00F70834">
            <w:pPr>
              <w:rPr>
                <w:rFonts w:ascii="Arial" w:hAnsi="Arial" w:cs="Arial"/>
                <w:b/>
                <w:bCs/>
                <w:sz w:val="28"/>
                <w:szCs w:val="28"/>
              </w:rPr>
            </w:pPr>
            <w:r w:rsidRPr="00FF0DF4">
              <w:rPr>
                <w:rFonts w:ascii="Arial" w:hAnsi="Arial" w:cs="Arial"/>
                <w:b/>
                <w:bCs/>
                <w:sz w:val="28"/>
                <w:szCs w:val="28"/>
              </w:rPr>
              <w:t>Targedau</w:t>
            </w:r>
          </w:p>
        </w:tc>
        <w:tc>
          <w:tcPr>
            <w:tcW w:w="3605" w:type="dxa"/>
          </w:tcPr>
          <w:p w14:paraId="5F59A2F2" w14:textId="77777777" w:rsidR="00773BF8" w:rsidRPr="00FF0DF4" w:rsidRDefault="00773BF8" w:rsidP="00F70834">
            <w:pPr>
              <w:rPr>
                <w:rFonts w:ascii="Arial" w:hAnsi="Arial" w:cs="Arial"/>
                <w:b/>
                <w:bCs/>
                <w:sz w:val="28"/>
                <w:szCs w:val="28"/>
              </w:rPr>
            </w:pPr>
            <w:r w:rsidRPr="00FF0DF4">
              <w:rPr>
                <w:rFonts w:ascii="Arial" w:hAnsi="Arial" w:cs="Arial"/>
                <w:b/>
                <w:bCs/>
                <w:sz w:val="28"/>
                <w:szCs w:val="28"/>
              </w:rPr>
              <w:t>Sut rydych wedi gweithio ar hwn?</w:t>
            </w:r>
          </w:p>
        </w:tc>
        <w:tc>
          <w:tcPr>
            <w:tcW w:w="4050" w:type="dxa"/>
          </w:tcPr>
          <w:p w14:paraId="0CCD16DA" w14:textId="77777777" w:rsidR="00773BF8" w:rsidRPr="00FF0DF4" w:rsidRDefault="00773BF8" w:rsidP="00F70834">
            <w:pPr>
              <w:rPr>
                <w:rFonts w:ascii="Arial" w:hAnsi="Arial" w:cs="Arial"/>
                <w:b/>
                <w:bCs/>
                <w:sz w:val="28"/>
                <w:szCs w:val="28"/>
              </w:rPr>
            </w:pPr>
            <w:r w:rsidRPr="00FF0DF4">
              <w:rPr>
                <w:rFonts w:ascii="Arial" w:hAnsi="Arial" w:cs="Arial"/>
                <w:b/>
                <w:bCs/>
                <w:sz w:val="28"/>
                <w:szCs w:val="28"/>
              </w:rPr>
              <w:t>Ceir enghraifft ar</w:t>
            </w:r>
          </w:p>
        </w:tc>
      </w:tr>
      <w:tr w:rsidR="00773BF8" w:rsidRPr="00882088" w14:paraId="7F0C8A30" w14:textId="77777777" w:rsidTr="00F70834">
        <w:trPr>
          <w:trHeight w:val="1133"/>
        </w:trPr>
        <w:tc>
          <w:tcPr>
            <w:tcW w:w="3403" w:type="dxa"/>
          </w:tcPr>
          <w:p w14:paraId="17D13909" w14:textId="77777777" w:rsidR="00773BF8" w:rsidRPr="00E767AF" w:rsidRDefault="00773BF8" w:rsidP="00F70834">
            <w:pPr>
              <w:rPr>
                <w:rFonts w:ascii="Arial" w:hAnsi="Arial" w:cs="Arial"/>
                <w:sz w:val="22"/>
                <w:szCs w:val="22"/>
                <w:lang w:val="en-GB"/>
              </w:rPr>
            </w:pPr>
            <w:proofErr w:type="spellStart"/>
            <w:r w:rsidRPr="00E767AF">
              <w:rPr>
                <w:rFonts w:ascii="Arial" w:hAnsi="Arial" w:cs="Arial"/>
                <w:sz w:val="22"/>
                <w:szCs w:val="22"/>
                <w:lang w:val="en-GB"/>
              </w:rPr>
              <w:t>Adolygu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sgiliau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cyfeirnodi</w:t>
            </w:r>
            <w:proofErr w:type="spellEnd"/>
            <w:r w:rsidRPr="00E767AF">
              <w:rPr>
                <w:rFonts w:ascii="Arial" w:hAnsi="Arial" w:cs="Arial"/>
                <w:sz w:val="22"/>
                <w:szCs w:val="22"/>
                <w:lang w:val="en-GB"/>
              </w:rPr>
              <w:t xml:space="preserve"> er </w:t>
            </w:r>
            <w:proofErr w:type="spellStart"/>
            <w:r w:rsidRPr="00E767AF">
              <w:rPr>
                <w:rFonts w:ascii="Arial" w:hAnsi="Arial" w:cs="Arial"/>
                <w:sz w:val="22"/>
                <w:szCs w:val="22"/>
                <w:lang w:val="en-GB"/>
              </w:rPr>
              <w:t>mwyn</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dileu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mân</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wallau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yng</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nghorff</w:t>
            </w:r>
            <w:proofErr w:type="spellEnd"/>
            <w:r w:rsidRPr="00E767AF">
              <w:rPr>
                <w:rFonts w:ascii="Arial" w:hAnsi="Arial" w:cs="Arial"/>
                <w:sz w:val="22"/>
                <w:szCs w:val="22"/>
                <w:lang w:val="en-GB"/>
              </w:rPr>
              <w:t xml:space="preserve"> yr </w:t>
            </w:r>
            <w:proofErr w:type="spellStart"/>
            <w:r w:rsidRPr="00E767AF">
              <w:rPr>
                <w:rFonts w:ascii="Arial" w:hAnsi="Arial" w:cs="Arial"/>
                <w:sz w:val="22"/>
                <w:szCs w:val="22"/>
                <w:lang w:val="en-GB"/>
              </w:rPr>
              <w:t>aseiniad</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e.e.</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cyfenw</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awdur</w:t>
            </w:r>
            <w:proofErr w:type="spellEnd"/>
            <w:r w:rsidRPr="00E767AF">
              <w:rPr>
                <w:rFonts w:ascii="Arial" w:hAnsi="Arial" w:cs="Arial"/>
                <w:sz w:val="22"/>
                <w:szCs w:val="22"/>
                <w:lang w:val="en-GB"/>
              </w:rPr>
              <w:t xml:space="preserve"> a </w:t>
            </w:r>
            <w:proofErr w:type="spellStart"/>
            <w:r w:rsidRPr="00E767AF">
              <w:rPr>
                <w:rFonts w:ascii="Arial" w:hAnsi="Arial" w:cs="Arial"/>
                <w:sz w:val="22"/>
                <w:szCs w:val="22"/>
                <w:lang w:val="en-GB"/>
              </w:rPr>
              <w:t>blwyddyn</w:t>
            </w:r>
            <w:proofErr w:type="spellEnd"/>
            <w:r w:rsidRPr="00E767AF">
              <w:rPr>
                <w:rFonts w:ascii="Arial" w:hAnsi="Arial" w:cs="Arial"/>
                <w:sz w:val="22"/>
                <w:szCs w:val="22"/>
                <w:lang w:val="en-GB"/>
              </w:rPr>
              <w:t> </w:t>
            </w:r>
          </w:p>
          <w:p w14:paraId="5085DE84" w14:textId="77777777" w:rsidR="00773BF8" w:rsidRPr="004E53DE" w:rsidRDefault="00773BF8" w:rsidP="00F70834">
            <w:pPr>
              <w:rPr>
                <w:rFonts w:ascii="Arial" w:hAnsi="Arial" w:cs="Arial"/>
                <w:sz w:val="22"/>
                <w:szCs w:val="22"/>
                <w:lang w:val="en-GB"/>
              </w:rPr>
            </w:pPr>
            <w:hyperlink r:id="rId6" w:history="1">
              <w:r w:rsidRPr="00E767AF">
                <w:rPr>
                  <w:rStyle w:val="Hyperlink"/>
                  <w:rFonts w:ascii="Arial" w:hAnsi="Arial" w:cs="Arial"/>
                  <w:sz w:val="22"/>
                  <w:szCs w:val="22"/>
                  <w:lang w:val="pl-PL"/>
                </w:rPr>
                <w:t>Llawlyfrau Cyfeirnodi | Prifysgol Cymru Y Drindod Dewi Sant</w:t>
              </w:r>
            </w:hyperlink>
            <w:r w:rsidRPr="00E767AF">
              <w:rPr>
                <w:rFonts w:ascii="Arial" w:hAnsi="Arial" w:cs="Arial"/>
                <w:sz w:val="22"/>
                <w:szCs w:val="22"/>
                <w:lang w:val="pl-PL"/>
              </w:rPr>
              <w:t> .</w:t>
            </w:r>
          </w:p>
        </w:tc>
        <w:tc>
          <w:tcPr>
            <w:tcW w:w="3605" w:type="dxa"/>
          </w:tcPr>
          <w:p w14:paraId="3AB65C66" w14:textId="597B5803" w:rsidR="00773BF8" w:rsidRPr="004E53DE" w:rsidRDefault="00480EFB" w:rsidP="00F70834">
            <w:pPr>
              <w:rPr>
                <w:rFonts w:ascii="Arial" w:hAnsi="Arial" w:cs="Arial"/>
                <w:sz w:val="22"/>
                <w:szCs w:val="22"/>
              </w:rPr>
            </w:pPr>
            <w:r w:rsidRPr="004E53DE">
              <w:rPr>
                <w:rFonts w:ascii="Arial" w:hAnsi="Arial" w:cs="Arial"/>
                <w:sz w:val="22"/>
                <w:szCs w:val="22"/>
              </w:rPr>
              <w:t>Credaf fy mod wedi datblygu fy sgiliau cyfeirnodi gan brawf darllen fy ngwaith a defnyddio’r llawlyfr Cyfeirnodi fel cefnogaeth.</w:t>
            </w:r>
          </w:p>
        </w:tc>
        <w:tc>
          <w:tcPr>
            <w:tcW w:w="4050" w:type="dxa"/>
          </w:tcPr>
          <w:p w14:paraId="010384DC" w14:textId="0CB20B19" w:rsidR="00773BF8" w:rsidRPr="004E53DE" w:rsidRDefault="0059218B" w:rsidP="00F70834">
            <w:pPr>
              <w:rPr>
                <w:rFonts w:ascii="Arial" w:hAnsi="Arial" w:cs="Arial"/>
                <w:sz w:val="22"/>
                <w:szCs w:val="22"/>
              </w:rPr>
            </w:pPr>
            <w:r w:rsidRPr="00436DEA">
              <w:rPr>
                <w:rFonts w:ascii="Arial" w:hAnsi="Arial" w:cs="Arial"/>
                <w:sz w:val="22"/>
                <w:szCs w:val="22"/>
              </w:rPr>
              <w:t>(Senedd Cymru, 2023)</w:t>
            </w:r>
          </w:p>
        </w:tc>
      </w:tr>
      <w:tr w:rsidR="00773BF8" w14:paraId="0E58829A" w14:textId="77777777" w:rsidTr="00F70834">
        <w:trPr>
          <w:trHeight w:val="1264"/>
        </w:trPr>
        <w:tc>
          <w:tcPr>
            <w:tcW w:w="3403" w:type="dxa"/>
          </w:tcPr>
          <w:p w14:paraId="1F1E6254" w14:textId="77777777" w:rsidR="00773BF8" w:rsidRPr="004E53DE" w:rsidRDefault="00773BF8" w:rsidP="00F70834">
            <w:pPr>
              <w:rPr>
                <w:rFonts w:ascii="Arial" w:hAnsi="Arial" w:cs="Arial"/>
                <w:sz w:val="22"/>
                <w:szCs w:val="22"/>
              </w:rPr>
            </w:pPr>
            <w:r w:rsidRPr="004E53DE">
              <w:rPr>
                <w:rFonts w:ascii="Arial" w:hAnsi="Arial" w:cs="Arial"/>
                <w:sz w:val="22"/>
                <w:szCs w:val="22"/>
              </w:rPr>
              <w:t>Parhau i fireinio'r sgil o ddadansoddi yn ddyfnach wrth drafod ffynonellau er mwyn datblygu sgiliau critigol. Byddai darllen mwy o erthyglau academaidd yn help gyda hyn.</w:t>
            </w:r>
          </w:p>
        </w:tc>
        <w:tc>
          <w:tcPr>
            <w:tcW w:w="3605" w:type="dxa"/>
          </w:tcPr>
          <w:p w14:paraId="6BAEFE83" w14:textId="10373E20" w:rsidR="00773BF8" w:rsidRPr="004E53DE" w:rsidRDefault="0059218B" w:rsidP="00F70834">
            <w:pPr>
              <w:rPr>
                <w:rFonts w:ascii="Arial" w:hAnsi="Arial" w:cs="Arial"/>
                <w:sz w:val="22"/>
                <w:szCs w:val="22"/>
              </w:rPr>
            </w:pPr>
            <w:r w:rsidRPr="004E53DE">
              <w:rPr>
                <w:rFonts w:ascii="Arial" w:hAnsi="Arial" w:cs="Arial"/>
                <w:sz w:val="22"/>
                <w:szCs w:val="22"/>
              </w:rPr>
              <w:t>Edrychaf ar ffynonellau Llywodraeth Cymru ac Estyn er mwyn datblygu fy sgil o ddadansoddi. Credaf fod dal angen i mi barhau gwella a datblygu hyn.</w:t>
            </w:r>
          </w:p>
        </w:tc>
        <w:tc>
          <w:tcPr>
            <w:tcW w:w="4050" w:type="dxa"/>
          </w:tcPr>
          <w:p w14:paraId="3366EB2A" w14:textId="065D55ED" w:rsidR="00773BF8" w:rsidRPr="004E53DE" w:rsidRDefault="0059218B" w:rsidP="00F70834">
            <w:pPr>
              <w:rPr>
                <w:rFonts w:ascii="Arial" w:hAnsi="Arial" w:cs="Arial"/>
                <w:sz w:val="22"/>
                <w:szCs w:val="22"/>
              </w:rPr>
            </w:pPr>
            <w:r w:rsidRPr="00436DEA">
              <w:rPr>
                <w:rFonts w:ascii="Arial" w:hAnsi="Arial" w:cs="Arial"/>
                <w:sz w:val="22"/>
                <w:szCs w:val="22"/>
              </w:rPr>
              <w:t>Fodd bynnag, noda Wiliam a Black (1998)</w:t>
            </w:r>
          </w:p>
        </w:tc>
      </w:tr>
      <w:tr w:rsidR="00773BF8" w14:paraId="0E97CBEA" w14:textId="77777777" w:rsidTr="00F70834">
        <w:trPr>
          <w:trHeight w:val="1041"/>
        </w:trPr>
        <w:tc>
          <w:tcPr>
            <w:tcW w:w="3403" w:type="dxa"/>
          </w:tcPr>
          <w:p w14:paraId="74970756" w14:textId="77777777" w:rsidR="00773BF8" w:rsidRPr="004E53DE" w:rsidRDefault="00773BF8" w:rsidP="00F70834">
            <w:pPr>
              <w:rPr>
                <w:rFonts w:ascii="Arial" w:hAnsi="Arial" w:cs="Arial"/>
                <w:sz w:val="22"/>
                <w:szCs w:val="22"/>
              </w:rPr>
            </w:pPr>
            <w:r w:rsidRPr="004E53DE">
              <w:rPr>
                <w:rFonts w:ascii="Arial" w:hAnsi="Arial" w:cs="Arial"/>
                <w:sz w:val="22"/>
                <w:szCs w:val="22"/>
              </w:rPr>
              <w:t>Cynnwys dy ddatganiad Cydnabyddiaeth AI (Deallusrwydd Artiffisial) ar gychwyn yr aseiniad.</w:t>
            </w:r>
          </w:p>
        </w:tc>
        <w:tc>
          <w:tcPr>
            <w:tcW w:w="3605" w:type="dxa"/>
          </w:tcPr>
          <w:p w14:paraId="610173B0" w14:textId="77777777" w:rsidR="00773BF8" w:rsidRPr="004E53DE" w:rsidRDefault="00773BF8" w:rsidP="00F70834">
            <w:pPr>
              <w:rPr>
                <w:rFonts w:ascii="Arial" w:hAnsi="Arial" w:cs="Arial"/>
                <w:sz w:val="22"/>
                <w:szCs w:val="22"/>
              </w:rPr>
            </w:pPr>
            <w:r w:rsidRPr="004E53DE">
              <w:rPr>
                <w:rFonts w:ascii="Arial" w:hAnsi="Arial" w:cs="Arial"/>
                <w:sz w:val="22"/>
                <w:szCs w:val="22"/>
              </w:rPr>
              <w:t>Ychwanegaf datganiad Cydnabyddiaeth AI ar gychwyn yr aseiniad.</w:t>
            </w:r>
          </w:p>
        </w:tc>
        <w:tc>
          <w:tcPr>
            <w:tcW w:w="4050" w:type="dxa"/>
          </w:tcPr>
          <w:p w14:paraId="0FC0141C" w14:textId="77777777" w:rsidR="00773BF8" w:rsidRPr="004E53DE" w:rsidRDefault="00773BF8" w:rsidP="00F70834">
            <w:pPr>
              <w:rPr>
                <w:rFonts w:ascii="Arial" w:hAnsi="Arial" w:cs="Arial"/>
                <w:sz w:val="22"/>
                <w:szCs w:val="22"/>
                <w:lang w:val="en-GB"/>
              </w:rPr>
            </w:pPr>
            <w:r w:rsidRPr="004E53DE">
              <w:rPr>
                <w:rFonts w:ascii="Arial" w:hAnsi="Arial" w:cs="Arial"/>
                <w:sz w:val="22"/>
                <w:szCs w:val="22"/>
              </w:rPr>
              <w:t xml:space="preserve">Ceir enghraifft o hyn ar ddechrau’r aseiniad. </w:t>
            </w:r>
          </w:p>
          <w:p w14:paraId="56D04299" w14:textId="77777777" w:rsidR="00773BF8" w:rsidRPr="004E53DE" w:rsidRDefault="00773BF8" w:rsidP="00F70834">
            <w:pPr>
              <w:rPr>
                <w:rFonts w:ascii="Arial" w:hAnsi="Arial" w:cs="Arial"/>
                <w:sz w:val="22"/>
                <w:szCs w:val="22"/>
              </w:rPr>
            </w:pPr>
          </w:p>
        </w:tc>
      </w:tr>
    </w:tbl>
    <w:p w14:paraId="7ED03C79" w14:textId="77777777" w:rsidR="0012645E" w:rsidRDefault="0012645E">
      <w:pPr>
        <w:rPr>
          <w:b/>
          <w:bCs/>
        </w:rPr>
      </w:pPr>
    </w:p>
    <w:p w14:paraId="25955528" w14:textId="77777777" w:rsidR="00C13466" w:rsidRPr="00D64684" w:rsidRDefault="00C13466" w:rsidP="00436DEA">
      <w:pPr>
        <w:spacing w:line="360" w:lineRule="auto"/>
        <w:rPr>
          <w:rFonts w:ascii="Arial" w:hAnsi="Arial" w:cs="Arial"/>
          <w:b/>
          <w:bCs/>
          <w:sz w:val="28"/>
          <w:szCs w:val="28"/>
          <w:lang w:val="en-GB"/>
        </w:rPr>
      </w:pPr>
      <w:proofErr w:type="spellStart"/>
      <w:r w:rsidRPr="00D64684">
        <w:rPr>
          <w:rFonts w:ascii="Arial" w:hAnsi="Arial" w:cs="Arial"/>
          <w:b/>
          <w:bCs/>
          <w:sz w:val="28"/>
          <w:szCs w:val="28"/>
          <w:lang w:val="en-GB"/>
        </w:rPr>
        <w:t>Cydnabyddiaeth</w:t>
      </w:r>
      <w:proofErr w:type="spellEnd"/>
      <w:r w:rsidRPr="00D64684">
        <w:rPr>
          <w:rFonts w:ascii="Arial" w:hAnsi="Arial" w:cs="Arial"/>
          <w:b/>
          <w:bCs/>
          <w:sz w:val="28"/>
          <w:szCs w:val="28"/>
          <w:lang w:val="en-GB"/>
        </w:rPr>
        <w:t xml:space="preserve"> AI (</w:t>
      </w:r>
      <w:proofErr w:type="spellStart"/>
      <w:r w:rsidRPr="00D64684">
        <w:rPr>
          <w:rFonts w:ascii="Arial" w:hAnsi="Arial" w:cs="Arial"/>
          <w:b/>
          <w:bCs/>
          <w:sz w:val="28"/>
          <w:szCs w:val="28"/>
          <w:lang w:val="en-GB"/>
        </w:rPr>
        <w:t>Deallusrwydd</w:t>
      </w:r>
      <w:proofErr w:type="spellEnd"/>
      <w:r w:rsidRPr="00D64684">
        <w:rPr>
          <w:rFonts w:ascii="Arial" w:hAnsi="Arial" w:cs="Arial"/>
          <w:b/>
          <w:bCs/>
          <w:sz w:val="28"/>
          <w:szCs w:val="28"/>
          <w:lang w:val="en-GB"/>
        </w:rPr>
        <w:t xml:space="preserve"> </w:t>
      </w:r>
      <w:proofErr w:type="spellStart"/>
      <w:r w:rsidRPr="00D64684">
        <w:rPr>
          <w:rFonts w:ascii="Arial" w:hAnsi="Arial" w:cs="Arial"/>
          <w:b/>
          <w:bCs/>
          <w:sz w:val="28"/>
          <w:szCs w:val="28"/>
          <w:lang w:val="en-GB"/>
        </w:rPr>
        <w:t>Artiffisial</w:t>
      </w:r>
      <w:proofErr w:type="spellEnd"/>
      <w:r w:rsidRPr="00D64684">
        <w:rPr>
          <w:rFonts w:ascii="Arial" w:hAnsi="Arial" w:cs="Arial"/>
          <w:b/>
          <w:bCs/>
          <w:sz w:val="28"/>
          <w:szCs w:val="28"/>
          <w:lang w:val="en-GB"/>
        </w:rPr>
        <w:t>)</w:t>
      </w:r>
    </w:p>
    <w:p w14:paraId="44D07433" w14:textId="5F1BDDF0" w:rsidR="0012645E" w:rsidRPr="00C13466" w:rsidRDefault="00C13466" w:rsidP="00436DEA">
      <w:pPr>
        <w:spacing w:line="360" w:lineRule="auto"/>
        <w:rPr>
          <w:rFonts w:ascii="Arial" w:hAnsi="Arial" w:cs="Arial"/>
          <w:sz w:val="22"/>
          <w:szCs w:val="22"/>
          <w:lang w:val="en-GB"/>
        </w:rPr>
      </w:pPr>
      <w:proofErr w:type="spellStart"/>
      <w:r w:rsidRPr="00CE3750">
        <w:rPr>
          <w:rFonts w:ascii="Arial" w:hAnsi="Arial" w:cs="Arial"/>
          <w:sz w:val="22"/>
          <w:szCs w:val="22"/>
          <w:lang w:val="en-GB"/>
        </w:rPr>
        <w:t>Rwy’n</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cadarnhau</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nad</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wyf</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wedi</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defnyddio</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unrhyw</w:t>
      </w:r>
      <w:proofErr w:type="spellEnd"/>
      <w:r w:rsidRPr="00CE3750">
        <w:rPr>
          <w:rFonts w:ascii="Arial" w:hAnsi="Arial" w:cs="Arial"/>
          <w:sz w:val="22"/>
          <w:szCs w:val="22"/>
          <w:lang w:val="en-GB"/>
        </w:rPr>
        <w:t xml:space="preserve"> offer AI </w:t>
      </w:r>
      <w:proofErr w:type="spellStart"/>
      <w:r w:rsidRPr="00CE3750">
        <w:rPr>
          <w:rFonts w:ascii="Arial" w:hAnsi="Arial" w:cs="Arial"/>
          <w:sz w:val="22"/>
          <w:szCs w:val="22"/>
          <w:lang w:val="en-GB"/>
        </w:rPr>
        <w:t>wrth</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ymchwilio</w:t>
      </w:r>
      <w:proofErr w:type="spellEnd"/>
      <w:r w:rsidRPr="00CE3750">
        <w:rPr>
          <w:rFonts w:ascii="Arial" w:hAnsi="Arial" w:cs="Arial"/>
          <w:sz w:val="22"/>
          <w:szCs w:val="22"/>
          <w:lang w:val="en-GB"/>
        </w:rPr>
        <w:t xml:space="preserve"> a </w:t>
      </w:r>
      <w:proofErr w:type="spellStart"/>
      <w:r w:rsidRPr="00CE3750">
        <w:rPr>
          <w:rFonts w:ascii="Arial" w:hAnsi="Arial" w:cs="Arial"/>
          <w:sz w:val="22"/>
          <w:szCs w:val="22"/>
          <w:lang w:val="en-GB"/>
        </w:rPr>
        <w:t>chreu’r</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aseiniad</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hwn</w:t>
      </w:r>
      <w:proofErr w:type="spellEnd"/>
      <w:r w:rsidRPr="00CE3750">
        <w:rPr>
          <w:rFonts w:ascii="Arial" w:hAnsi="Arial" w:cs="Arial"/>
          <w:sz w:val="22"/>
          <w:szCs w:val="22"/>
          <w:lang w:val="en-GB"/>
        </w:rPr>
        <w:t>.</w:t>
      </w:r>
    </w:p>
    <w:p w14:paraId="5181A8AA" w14:textId="343733F1" w:rsidR="000A016A" w:rsidRPr="00A32CDD" w:rsidRDefault="000A016A" w:rsidP="00436DEA">
      <w:pPr>
        <w:spacing w:line="360" w:lineRule="auto"/>
        <w:rPr>
          <w:rFonts w:ascii="Arial" w:hAnsi="Arial" w:cs="Arial"/>
          <w:b/>
          <w:bCs/>
          <w:sz w:val="36"/>
          <w:szCs w:val="36"/>
          <w:u w:val="single"/>
        </w:rPr>
      </w:pPr>
      <w:r w:rsidRPr="00A32CDD">
        <w:rPr>
          <w:rFonts w:ascii="Arial" w:hAnsi="Arial" w:cs="Arial"/>
          <w:b/>
          <w:bCs/>
          <w:sz w:val="36"/>
          <w:szCs w:val="36"/>
          <w:u w:val="single"/>
        </w:rPr>
        <w:t>Beth yw eich dealltwriaeth o rôl y Cydlynydd Mathemateg a Rhifedd?</w:t>
      </w:r>
      <w:r w:rsidR="009B5334" w:rsidRPr="00A32CDD">
        <w:rPr>
          <w:rFonts w:ascii="Arial" w:hAnsi="Arial" w:cs="Arial"/>
          <w:b/>
          <w:bCs/>
          <w:sz w:val="36"/>
          <w:szCs w:val="36"/>
          <w:u w:val="single"/>
        </w:rPr>
        <w:t xml:space="preserve"> </w:t>
      </w:r>
    </w:p>
    <w:p w14:paraId="2147146C" w14:textId="4253C9E7" w:rsidR="00252904" w:rsidRPr="00436DEA" w:rsidRDefault="008629FA" w:rsidP="00436DEA">
      <w:pPr>
        <w:spacing w:line="360" w:lineRule="auto"/>
        <w:rPr>
          <w:rFonts w:ascii="Arial" w:hAnsi="Arial" w:cs="Arial"/>
          <w:sz w:val="22"/>
          <w:szCs w:val="22"/>
          <w:lang w:val="en-GB"/>
        </w:rPr>
      </w:pPr>
      <w:r w:rsidRPr="00436DEA">
        <w:rPr>
          <w:rFonts w:ascii="Arial" w:hAnsi="Arial" w:cs="Arial"/>
          <w:sz w:val="22"/>
          <w:szCs w:val="22"/>
        </w:rPr>
        <w:t>Bwriedir amlinellu fy nealltwriaeth o’r rôl y Cydlynydd Mathemateg a Rhifedd gan gyfeirio at fy mhrofiad addysgu. Yn ôl Llywodraeth Cymru (2020), mae defnyddio Mathemateg a Rhifedd i ddatrys problemau yn y byd go iawn, yn chwarae rhan allweddol yn fywydau dysgwyr bob-dydd ac mae’n hanfodol bod Mathemateg a Rhifedd mor gyffrous, diddorol a hygyrch â phosibl i ddysgwyr er mwyn datblygu gwydnwch mathemategol dysgwyr. Dengys profion PISA (Senedd Cymru, 2023) diweddar fod sgorau Cymru oedd yr isaf y buont erioed ers cymryd rhan gyntaf yn PISA yn 2006. Dywed hefyd fod sgorau Cymru wedi gostwng y fwyaf ers 2018 mewn Mathemateg o 487 i 466 sef gostyngiad o 21 pwynt (Senedd Cymru, 2023). Roedd y sgôr hwn yn sylweddol is na sgôr gyfartalog yr OECD o 472 (Llywodraeth Cymru, 2023). I ychwanegu at hyn, canran y dysgwyr yng Nghymru sy'n perfformio ar y lefelau hyfedredd mathemateg uchaf, Lefelau 5 neu 6, oedd 6%, a oedd yn sylweddol llai na chyfartaledd yr OECD o 9% (Llywodraeth Cymru, 2023).</w:t>
      </w:r>
      <w:r w:rsidRPr="00436DEA">
        <w:rPr>
          <w:rFonts w:ascii="Arial" w:hAnsi="Arial" w:cs="Arial"/>
          <w:sz w:val="22"/>
          <w:szCs w:val="22"/>
        </w:rPr>
        <w:t xml:space="preserve"> </w:t>
      </w:r>
      <w:r w:rsidR="00B12AC4" w:rsidRPr="00436DEA">
        <w:rPr>
          <w:rFonts w:ascii="Arial" w:hAnsi="Arial" w:cs="Arial"/>
          <w:sz w:val="22"/>
          <w:szCs w:val="22"/>
        </w:rPr>
        <w:t>I fynd i’r afael a hyn</w:t>
      </w:r>
      <w:r w:rsidR="00E07CC5" w:rsidRPr="00436DEA">
        <w:rPr>
          <w:rFonts w:ascii="Arial" w:hAnsi="Arial" w:cs="Arial"/>
          <w:sz w:val="22"/>
          <w:szCs w:val="22"/>
        </w:rPr>
        <w:t xml:space="preserve">, mae Cynllun Mathemateg a Rhifedd (Llywodraeth Cymru, </w:t>
      </w:r>
      <w:r w:rsidR="00F01911" w:rsidRPr="00436DEA">
        <w:rPr>
          <w:rFonts w:ascii="Arial" w:hAnsi="Arial" w:cs="Arial"/>
          <w:sz w:val="22"/>
          <w:szCs w:val="22"/>
        </w:rPr>
        <w:t>2023)</w:t>
      </w:r>
      <w:r w:rsidR="00320139" w:rsidRPr="00436DEA">
        <w:rPr>
          <w:rFonts w:ascii="Arial" w:hAnsi="Arial" w:cs="Arial"/>
          <w:sz w:val="22"/>
          <w:szCs w:val="22"/>
        </w:rPr>
        <w:t xml:space="preserve"> yn nodi camau gweithredu ychwanegol y byddwn yn eu cymryd i gefnogi ysgolion a lleoliadau ymhellach i ymgysylltu, ennyn brwdfrydedd a chryfhau hyder ymarferwyr yn y ddarpariaeth mathemateg a rhifedd ar draws </w:t>
      </w:r>
      <w:r w:rsidR="00320139" w:rsidRPr="00436DEA">
        <w:rPr>
          <w:rFonts w:ascii="Arial" w:hAnsi="Arial" w:cs="Arial"/>
          <w:sz w:val="22"/>
          <w:szCs w:val="22"/>
        </w:rPr>
        <w:lastRenderedPageBreak/>
        <w:t>y cwricwlwm a chyflawni ein nodau hirdymor.</w:t>
      </w:r>
      <w:r w:rsidR="00320139" w:rsidRPr="00436DEA">
        <w:rPr>
          <w:rFonts w:ascii="Arial" w:hAnsi="Arial" w:cs="Arial"/>
          <w:sz w:val="22"/>
          <w:szCs w:val="22"/>
        </w:rPr>
        <w:t xml:space="preserve"> </w:t>
      </w:r>
      <w:r w:rsidR="00F01F88" w:rsidRPr="00436DEA">
        <w:rPr>
          <w:rFonts w:ascii="Arial" w:hAnsi="Arial" w:cs="Arial"/>
          <w:sz w:val="22"/>
          <w:szCs w:val="22"/>
        </w:rPr>
        <w:t xml:space="preserve">Yn ogystal mae cynnydd yn y maes dysgu a phrofiad mathemateg a rhifedd </w:t>
      </w:r>
      <w:r w:rsidR="00145B30" w:rsidRPr="00436DEA">
        <w:rPr>
          <w:rFonts w:ascii="Arial" w:hAnsi="Arial" w:cs="Arial"/>
          <w:sz w:val="22"/>
          <w:szCs w:val="22"/>
        </w:rPr>
        <w:t xml:space="preserve">yn cynnwys datblygu pum hyfedredd </w:t>
      </w:r>
      <w:r w:rsidR="00CE06C6" w:rsidRPr="00436DEA">
        <w:rPr>
          <w:rFonts w:ascii="Arial" w:hAnsi="Arial" w:cs="Arial"/>
          <w:sz w:val="22"/>
          <w:szCs w:val="22"/>
        </w:rPr>
        <w:t xml:space="preserve">sef dealltwriaeth gysyniadol, </w:t>
      </w:r>
      <w:r w:rsidR="002D4137" w:rsidRPr="00436DEA">
        <w:rPr>
          <w:rFonts w:ascii="Arial" w:hAnsi="Arial" w:cs="Arial"/>
          <w:sz w:val="22"/>
          <w:szCs w:val="22"/>
        </w:rPr>
        <w:t xml:space="preserve">cyfathrebu gan ddefnyddio symbolau, cymhwysedd strategol, rhesymu rhesymegol, a rhuglder </w:t>
      </w:r>
      <w:r w:rsidR="00CE06C6" w:rsidRPr="00436DEA">
        <w:rPr>
          <w:rFonts w:ascii="Arial" w:hAnsi="Arial" w:cs="Arial"/>
          <w:sz w:val="22"/>
          <w:szCs w:val="22"/>
        </w:rPr>
        <w:t>ac yn hanfodol wrth i ysgolion gynllunio eu cwricwlwm</w:t>
      </w:r>
      <w:r w:rsidR="002D4137" w:rsidRPr="00436DEA">
        <w:rPr>
          <w:rFonts w:ascii="Arial" w:hAnsi="Arial" w:cs="Arial"/>
          <w:sz w:val="22"/>
          <w:szCs w:val="22"/>
        </w:rPr>
        <w:t xml:space="preserve"> (Llywodraeth Cymru, 2020).</w:t>
      </w:r>
      <w:r w:rsidR="00047EA9" w:rsidRPr="00436DEA">
        <w:rPr>
          <w:rFonts w:ascii="Arial" w:hAnsi="Arial" w:cs="Arial"/>
          <w:sz w:val="22"/>
          <w:szCs w:val="22"/>
        </w:rPr>
        <w:t xml:space="preserve"> W</w:t>
      </w:r>
      <w:r w:rsidR="00047EA9" w:rsidRPr="00436DEA">
        <w:rPr>
          <w:rFonts w:ascii="Arial" w:hAnsi="Arial" w:cs="Arial"/>
          <w:sz w:val="22"/>
          <w:szCs w:val="22"/>
        </w:rPr>
        <w:t xml:space="preserve">rth gynllunio </w:t>
      </w:r>
      <w:r w:rsidR="008834DB" w:rsidRPr="00436DEA">
        <w:rPr>
          <w:rFonts w:ascii="Arial" w:hAnsi="Arial" w:cs="Arial"/>
          <w:sz w:val="22"/>
          <w:szCs w:val="22"/>
        </w:rPr>
        <w:t xml:space="preserve">a </w:t>
      </w:r>
      <w:r w:rsidR="00047EA9" w:rsidRPr="00436DEA">
        <w:rPr>
          <w:rFonts w:ascii="Arial" w:hAnsi="Arial" w:cs="Arial"/>
          <w:sz w:val="22"/>
          <w:szCs w:val="22"/>
        </w:rPr>
        <w:t>defnyddio</w:t>
      </w:r>
      <w:r w:rsidR="008834DB" w:rsidRPr="00436DEA">
        <w:rPr>
          <w:rFonts w:ascii="Arial" w:hAnsi="Arial" w:cs="Arial"/>
          <w:sz w:val="22"/>
          <w:szCs w:val="22"/>
        </w:rPr>
        <w:t>’r</w:t>
      </w:r>
      <w:r w:rsidR="00047EA9" w:rsidRPr="00436DEA">
        <w:rPr>
          <w:rFonts w:ascii="Arial" w:hAnsi="Arial" w:cs="Arial"/>
          <w:sz w:val="22"/>
          <w:szCs w:val="22"/>
        </w:rPr>
        <w:t xml:space="preserve"> cwricwlwm </w:t>
      </w:r>
      <w:r w:rsidR="008834DB" w:rsidRPr="00436DEA">
        <w:rPr>
          <w:rFonts w:ascii="Arial" w:hAnsi="Arial" w:cs="Arial"/>
          <w:sz w:val="22"/>
          <w:szCs w:val="22"/>
        </w:rPr>
        <w:t>i Gymru</w:t>
      </w:r>
      <w:r w:rsidR="00047EA9" w:rsidRPr="00436DEA">
        <w:rPr>
          <w:rFonts w:ascii="Arial" w:hAnsi="Arial" w:cs="Arial"/>
          <w:sz w:val="22"/>
          <w:szCs w:val="22"/>
        </w:rPr>
        <w:t>, mae'n bwysig ystyried hefyd y</w:t>
      </w:r>
      <w:r w:rsidR="00815716" w:rsidRPr="00436DEA">
        <w:rPr>
          <w:rFonts w:ascii="Arial" w:hAnsi="Arial" w:cs="Arial"/>
          <w:sz w:val="22"/>
          <w:szCs w:val="22"/>
        </w:rPr>
        <w:t xml:space="preserve"> Fframwaith llythrennedd a mathemateg</w:t>
      </w:r>
      <w:r w:rsidR="009B651C" w:rsidRPr="00436DEA">
        <w:rPr>
          <w:rFonts w:ascii="Arial" w:hAnsi="Arial" w:cs="Arial"/>
          <w:sz w:val="22"/>
          <w:szCs w:val="22"/>
        </w:rPr>
        <w:t xml:space="preserve">. </w:t>
      </w:r>
      <w:r w:rsidR="006157D6" w:rsidRPr="00436DEA">
        <w:rPr>
          <w:rFonts w:ascii="Arial" w:hAnsi="Arial" w:cs="Arial"/>
          <w:sz w:val="22"/>
          <w:szCs w:val="22"/>
        </w:rPr>
        <w:t xml:space="preserve">Mae’r fframwaith yn </w:t>
      </w:r>
      <w:r w:rsidR="006157D6" w:rsidRPr="00436DEA">
        <w:rPr>
          <w:rFonts w:ascii="Arial" w:hAnsi="Arial" w:cs="Arial"/>
          <w:sz w:val="22"/>
          <w:szCs w:val="22"/>
        </w:rPr>
        <w:t>allweddol o ran cyflawni</w:t>
      </w:r>
      <w:r w:rsidR="00FE312C" w:rsidRPr="00436DEA">
        <w:rPr>
          <w:rFonts w:ascii="Arial" w:hAnsi="Arial" w:cs="Arial"/>
          <w:sz w:val="22"/>
          <w:szCs w:val="22"/>
        </w:rPr>
        <w:t>’</w:t>
      </w:r>
      <w:r w:rsidR="006157D6" w:rsidRPr="00436DEA">
        <w:rPr>
          <w:rFonts w:ascii="Arial" w:hAnsi="Arial" w:cs="Arial"/>
          <w:sz w:val="22"/>
          <w:szCs w:val="22"/>
        </w:rPr>
        <w:t xml:space="preserve">r rhaglenni </w:t>
      </w:r>
      <w:r w:rsidR="006157D6" w:rsidRPr="00436DEA">
        <w:rPr>
          <w:rFonts w:ascii="Arial" w:hAnsi="Arial" w:cs="Arial"/>
          <w:sz w:val="22"/>
          <w:szCs w:val="22"/>
        </w:rPr>
        <w:t>ac</w:t>
      </w:r>
      <w:r w:rsidR="006157D6" w:rsidRPr="00436DEA">
        <w:rPr>
          <w:rFonts w:ascii="Arial" w:hAnsi="Arial" w:cs="Arial"/>
          <w:sz w:val="22"/>
          <w:szCs w:val="22"/>
        </w:rPr>
        <w:t xml:space="preserve"> mae</w:t>
      </w:r>
      <w:r w:rsidR="006157D6" w:rsidRPr="00436DEA">
        <w:rPr>
          <w:rFonts w:ascii="Arial" w:hAnsi="Arial" w:cs="Arial"/>
          <w:sz w:val="22"/>
          <w:szCs w:val="22"/>
        </w:rPr>
        <w:t>’</w:t>
      </w:r>
      <w:r w:rsidR="006157D6" w:rsidRPr="00436DEA">
        <w:rPr>
          <w:rFonts w:ascii="Arial" w:hAnsi="Arial" w:cs="Arial"/>
          <w:sz w:val="22"/>
          <w:szCs w:val="22"/>
        </w:rPr>
        <w:t>n sefydlu disgwyliadau cenedlaethol ar gyfer yr hyn y dylai disgyblion ei ddysgu, ac mae</w:t>
      </w:r>
      <w:r w:rsidR="00FE312C" w:rsidRPr="00436DEA">
        <w:rPr>
          <w:rFonts w:ascii="Arial" w:hAnsi="Arial" w:cs="Arial"/>
          <w:sz w:val="22"/>
          <w:szCs w:val="22"/>
        </w:rPr>
        <w:t>’</w:t>
      </w:r>
      <w:r w:rsidR="006157D6" w:rsidRPr="00436DEA">
        <w:rPr>
          <w:rFonts w:ascii="Arial" w:hAnsi="Arial" w:cs="Arial"/>
          <w:sz w:val="22"/>
          <w:szCs w:val="22"/>
        </w:rPr>
        <w:t>n cyflwyno profion cenedlaethol mewn darllen a rhifedd y bydd disgyblion yn eu sefyll yn flynyddol</w:t>
      </w:r>
      <w:r w:rsidR="00FE312C" w:rsidRPr="00436DEA">
        <w:rPr>
          <w:rFonts w:ascii="Arial" w:hAnsi="Arial" w:cs="Arial"/>
          <w:sz w:val="22"/>
          <w:szCs w:val="22"/>
        </w:rPr>
        <w:t xml:space="preserve"> (</w:t>
      </w:r>
      <w:r w:rsidR="00A44AE1" w:rsidRPr="00436DEA">
        <w:rPr>
          <w:rFonts w:ascii="Arial" w:hAnsi="Arial" w:cs="Arial"/>
          <w:sz w:val="22"/>
          <w:szCs w:val="22"/>
        </w:rPr>
        <w:t>Cynulliad Cenedlaethol Cymru, 2013).</w:t>
      </w:r>
      <w:r w:rsidR="001721B0" w:rsidRPr="00436DEA">
        <w:rPr>
          <w:rFonts w:ascii="Arial" w:hAnsi="Arial" w:cs="Arial"/>
          <w:sz w:val="22"/>
          <w:szCs w:val="22"/>
        </w:rPr>
        <w:t xml:space="preserve"> </w:t>
      </w:r>
      <w:r w:rsidR="003A6FF2" w:rsidRPr="00436DEA">
        <w:rPr>
          <w:rFonts w:ascii="Arial" w:hAnsi="Arial" w:cs="Arial"/>
          <w:sz w:val="22"/>
          <w:szCs w:val="22"/>
        </w:rPr>
        <w:t>Mae’r fathemateg a rhifedd yn sgiliau trawsgwricwlaidd gorfodol yng Nghymru a chyfrifoldeb fi fel athrawes yw datblygu a sicrhau cynnydd yn y sgil yma (Llywodraeth Cymru, 2022).</w:t>
      </w:r>
    </w:p>
    <w:p w14:paraId="53727148" w14:textId="461DC677" w:rsidR="00A62722" w:rsidRPr="00436DEA" w:rsidRDefault="008745A0" w:rsidP="00436DEA">
      <w:pPr>
        <w:spacing w:line="360" w:lineRule="auto"/>
        <w:rPr>
          <w:rFonts w:ascii="Arial" w:hAnsi="Arial" w:cs="Arial"/>
          <w:sz w:val="22"/>
          <w:szCs w:val="22"/>
        </w:rPr>
      </w:pPr>
      <w:r w:rsidRPr="00436DEA">
        <w:rPr>
          <w:rFonts w:ascii="Arial" w:hAnsi="Arial" w:cs="Arial"/>
          <w:sz w:val="22"/>
          <w:szCs w:val="22"/>
        </w:rPr>
        <w:t>Amlinellir rôl y Cydlynydd Mathemateg a sut maent yn cefnogi eraill yn yr adran nesaf. Yn ystod fy lleoliad proffesiynol, cefais gyfle i gwrdd â chydlynydd mathemateg yr ysgol a thrafod nifer o bynciau yn ymwneud â mathemateg a rhifedd. Trafodwyd rôl y cydlynydd mathemateg a darganfyddais fod dwy athrawes â gofal mathemateg a rhifedd yn yr ysgol, ac mai eu pwrpas oedd datblygu cynnydd plant mewn sgiliau mathemateg a rhifedd. Fe wnaethon nhw ddarganfod nad oedd athrawon yn defnyddio'r cynllun mathemategol yr ysgol felly daethon nhw ar draws platfform o'r enw White Rose Maths (2025) sydd yn darparu dilyniant cynhwysfawr i ddisgyblion 4 i 16 oed, cronfa gyfoethog o adnoddau addysgu a datblygiad proffesiynol ymgysylltu i ysbrydoli a grymuso unigolion a thimau.</w:t>
      </w:r>
      <w:r w:rsidRPr="00436DEA">
        <w:rPr>
          <w:rFonts w:ascii="Arial" w:hAnsi="Arial" w:cs="Arial"/>
          <w:sz w:val="22"/>
          <w:szCs w:val="22"/>
        </w:rPr>
        <w:t xml:space="preserve"> </w:t>
      </w:r>
      <w:r w:rsidR="00CF1C34" w:rsidRPr="00436DEA">
        <w:rPr>
          <w:rFonts w:ascii="Arial" w:hAnsi="Arial" w:cs="Arial"/>
          <w:sz w:val="22"/>
          <w:szCs w:val="22"/>
        </w:rPr>
        <w:t>Un o'r rhesymau pam mae'r ysgol leoliad yn defnyddio'r llwyfan hwn fel strategaeth yw oherwydd bod Estyn wedi nodi hwn fel targed ac argymhelliad i'r ysgol leoliad wella arno. Yn ôl Estyn (2023) nid yw'r ddarpariaeth yn yr ysgol lleoliad yn cefnogi'r mwyafrif i ddatblygu a chymhwyso eu medrau rhifedd yn ddigon effeithiol mewn profiadau dysgu ystyrlon ac argymhellion oedd darparu cyfleoedd gwerthfawr i ddisgyblion ddatblygu a chymhwyso eu sgiliau, yn enwedig rhifedd, yn annibynnol ar draws y cwricwlwm. Felly, lluniodd yr ysgol a’r Cydlynydd Mathemateg a rhifedd cynllun gweithredu a rhoi White Rose Maths (2025) ar waith yn yr ysgol i nodi a gwella ar y targed hwn.</w:t>
      </w:r>
    </w:p>
    <w:p w14:paraId="5A8E007B" w14:textId="77777777" w:rsidR="00B026A7" w:rsidRPr="00436DEA" w:rsidRDefault="00B026A7" w:rsidP="00436DEA">
      <w:pPr>
        <w:spacing w:line="360" w:lineRule="auto"/>
        <w:rPr>
          <w:rFonts w:ascii="Arial" w:hAnsi="Arial" w:cs="Arial"/>
          <w:sz w:val="22"/>
          <w:szCs w:val="22"/>
        </w:rPr>
      </w:pPr>
      <w:r w:rsidRPr="00436DEA">
        <w:rPr>
          <w:rFonts w:ascii="Arial" w:hAnsi="Arial" w:cs="Arial"/>
          <w:sz w:val="22"/>
          <w:szCs w:val="22"/>
        </w:rPr>
        <w:t xml:space="preserve">Lluniodd y cydlynydd mathemateg Cerrig Croesi sef ffurflen Excel i dracio cynnydd disgyblion yn y Meysydd dysgu gwahanol. Mae'n ffordd o asesu a gwahaniaethu wrth gynllunio gwersi. Dywed Wiliam a Black (1998) fod angen i athrawon wybod am gynnydd eu disgyblion a’u hanawsterau dysgu er mwyn iddynt allu addasu eu gwaith eu hunain i ddiwallu anghenion disgyblion. Fodd bynnag, noda Wiliam a Black (1998) mai un o'r materion sy'n ymwneud ag asesu ffurfiannol yw dysgu effeithiol. Maent yn datgan nad yw’r cwestiynau a’r dulliau eraill y mae athrawon yn eu defnyddio yn cael eu rhannu ag athrawon eraill yn yr un ysgol, ac nid ydynt yn cael eu hadolygu’n feirniadol mewn perthynas â’r hyn y maent yn ei </w:t>
      </w:r>
      <w:r w:rsidRPr="00436DEA">
        <w:rPr>
          <w:rFonts w:ascii="Arial" w:hAnsi="Arial" w:cs="Arial"/>
          <w:sz w:val="22"/>
          <w:szCs w:val="22"/>
        </w:rPr>
        <w:lastRenderedPageBreak/>
        <w:t>asesu mewn gwirionedd. Serch hynny, nid yw pob ysgol yn debyg i'r hyn a ddywedodd Wiliam a Black, canfûm mewn llawer o'm hysgolion lleoliad bod athrawon yn gweithio fel tîm ac yn rhannu dogfennau, google drives a strategaethau gyda'i gilydd er enghraifft y Cerrig Croesi  y soniais amdanynt.</w:t>
      </w:r>
    </w:p>
    <w:p w14:paraId="21F86DF8" w14:textId="350FDF14" w:rsidR="00D961AE" w:rsidRPr="00436DEA" w:rsidRDefault="001E52F3" w:rsidP="00436DEA">
      <w:pPr>
        <w:spacing w:line="360" w:lineRule="auto"/>
        <w:rPr>
          <w:rFonts w:ascii="Arial" w:hAnsi="Arial" w:cs="Arial"/>
          <w:sz w:val="22"/>
          <w:szCs w:val="22"/>
        </w:rPr>
      </w:pPr>
      <w:r w:rsidRPr="00436DEA">
        <w:rPr>
          <w:rFonts w:ascii="Arial" w:hAnsi="Arial" w:cs="Arial"/>
          <w:sz w:val="22"/>
          <w:szCs w:val="22"/>
        </w:rPr>
        <w:t>Wrth fynd ymlaen, mae’r</w:t>
      </w:r>
      <w:r w:rsidR="00375D3A" w:rsidRPr="00375D3A">
        <w:rPr>
          <w:rFonts w:ascii="Arial" w:hAnsi="Arial" w:cs="Arial"/>
          <w:sz w:val="22"/>
          <w:szCs w:val="22"/>
        </w:rPr>
        <w:t xml:space="preserve"> llawlyfr arweinwyr rhifedd a mathemateg </w:t>
      </w:r>
      <w:r w:rsidRPr="00436DEA">
        <w:rPr>
          <w:rFonts w:ascii="Arial" w:hAnsi="Arial" w:cs="Arial"/>
          <w:sz w:val="22"/>
          <w:szCs w:val="22"/>
        </w:rPr>
        <w:t xml:space="preserve">(Llywodraeth Cymru, </w:t>
      </w:r>
      <w:r w:rsidR="007F2C8A" w:rsidRPr="00436DEA">
        <w:rPr>
          <w:rFonts w:ascii="Arial" w:hAnsi="Arial" w:cs="Arial"/>
          <w:sz w:val="22"/>
          <w:szCs w:val="22"/>
        </w:rPr>
        <w:t xml:space="preserve">2015) </w:t>
      </w:r>
      <w:r w:rsidR="00375D3A" w:rsidRPr="00375D3A">
        <w:rPr>
          <w:rFonts w:ascii="Arial" w:hAnsi="Arial" w:cs="Arial"/>
          <w:sz w:val="22"/>
          <w:szCs w:val="22"/>
        </w:rPr>
        <w:t>yw’r hyn a ddefnyddir gan gydlynwyr mewn ysgolion fel canllaw i arwain newid yn yr ysgol, mae’n amlinellu pam mae rhifedd yn bwysig ac mae hefyd yn darparu cymorth</w:t>
      </w:r>
      <w:r w:rsidR="007F2C8A" w:rsidRPr="00436DEA">
        <w:rPr>
          <w:rFonts w:ascii="Arial" w:hAnsi="Arial" w:cs="Arial"/>
          <w:sz w:val="22"/>
          <w:szCs w:val="22"/>
        </w:rPr>
        <w:t xml:space="preserve">. </w:t>
      </w:r>
      <w:r w:rsidR="006D6892" w:rsidRPr="00436DEA">
        <w:rPr>
          <w:rFonts w:ascii="Arial" w:hAnsi="Arial" w:cs="Arial"/>
          <w:sz w:val="22"/>
          <w:szCs w:val="22"/>
        </w:rPr>
        <w:t xml:space="preserve">Yn ogystal, </w:t>
      </w:r>
      <w:r w:rsidR="0065300F" w:rsidRPr="00436DEA">
        <w:rPr>
          <w:rFonts w:ascii="Arial" w:hAnsi="Arial" w:cs="Arial"/>
          <w:sz w:val="22"/>
          <w:szCs w:val="22"/>
        </w:rPr>
        <w:t xml:space="preserve">mae ffigwr y cylch gwella yn y llawlyfr </w:t>
      </w:r>
      <w:r w:rsidR="0065300F" w:rsidRPr="00436DEA">
        <w:rPr>
          <w:rFonts w:ascii="Arial" w:hAnsi="Arial" w:cs="Arial"/>
          <w:sz w:val="22"/>
          <w:szCs w:val="22"/>
        </w:rPr>
        <w:t xml:space="preserve">(Llywodraeth Cymru, 20215) </w:t>
      </w:r>
      <w:r w:rsidR="0065300F" w:rsidRPr="00436DEA">
        <w:rPr>
          <w:rFonts w:ascii="Arial" w:hAnsi="Arial" w:cs="Arial"/>
          <w:sz w:val="22"/>
          <w:szCs w:val="22"/>
        </w:rPr>
        <w:t>yn adnabod y broses o arwain newid</w:t>
      </w:r>
      <w:r w:rsidR="00A015A8" w:rsidRPr="00436DEA">
        <w:rPr>
          <w:rFonts w:ascii="Arial" w:hAnsi="Arial" w:cs="Arial"/>
          <w:sz w:val="22"/>
          <w:szCs w:val="22"/>
        </w:rPr>
        <w:t>,</w:t>
      </w:r>
      <w:r w:rsidR="0065300F" w:rsidRPr="00436DEA">
        <w:rPr>
          <w:rFonts w:ascii="Arial" w:hAnsi="Arial" w:cs="Arial"/>
          <w:sz w:val="22"/>
          <w:szCs w:val="22"/>
        </w:rPr>
        <w:t xml:space="preserve"> yn gyntaf y ddarpariaeth archwilio - ble ydym ni nawr?, yna adnabod blaenoriaethau - beth sydd i'w wneud?, cynllunio gweithredu - pwy? pryd? sut?, ac yn olaf rhoi'r cynllun ar waith</w:t>
      </w:r>
      <w:r w:rsidR="009F0E60" w:rsidRPr="00436DEA">
        <w:rPr>
          <w:rFonts w:ascii="Arial" w:hAnsi="Arial" w:cs="Arial"/>
          <w:sz w:val="22"/>
          <w:szCs w:val="22"/>
        </w:rPr>
        <w:t xml:space="preserve">. </w:t>
      </w:r>
      <w:r w:rsidR="00A90066" w:rsidRPr="00436DEA">
        <w:rPr>
          <w:rFonts w:ascii="Arial" w:hAnsi="Arial" w:cs="Arial"/>
          <w:sz w:val="22"/>
          <w:szCs w:val="22"/>
        </w:rPr>
        <w:t>Y</w:t>
      </w:r>
      <w:r w:rsidR="00A90066" w:rsidRPr="00436DEA">
        <w:rPr>
          <w:rFonts w:ascii="Arial" w:hAnsi="Arial" w:cs="Arial"/>
          <w:sz w:val="22"/>
          <w:szCs w:val="22"/>
        </w:rPr>
        <w:t xml:space="preserve"> prif bwynt</w:t>
      </w:r>
      <w:r w:rsidR="00A90066" w:rsidRPr="00436DEA">
        <w:rPr>
          <w:rFonts w:ascii="Arial" w:hAnsi="Arial" w:cs="Arial"/>
          <w:sz w:val="22"/>
          <w:szCs w:val="22"/>
        </w:rPr>
        <w:t>i nodi</w:t>
      </w:r>
      <w:r w:rsidR="00A90066" w:rsidRPr="00436DEA">
        <w:rPr>
          <w:rFonts w:ascii="Arial" w:hAnsi="Arial" w:cs="Arial"/>
          <w:sz w:val="22"/>
          <w:szCs w:val="22"/>
        </w:rPr>
        <w:t xml:space="preserve"> yw bod cydlynydd mathemateg yn gwella sgiliau mathemateg a rhifedd plant a dysgwyr mewn ysgolion</w:t>
      </w:r>
      <w:r w:rsidR="00A90066" w:rsidRPr="00436DEA">
        <w:rPr>
          <w:rFonts w:ascii="Arial" w:hAnsi="Arial" w:cs="Arial"/>
          <w:sz w:val="22"/>
          <w:szCs w:val="22"/>
        </w:rPr>
        <w:t xml:space="preserve">. </w:t>
      </w:r>
      <w:r w:rsidR="00E059D9" w:rsidRPr="00436DEA">
        <w:rPr>
          <w:rFonts w:ascii="Arial" w:hAnsi="Arial" w:cs="Arial"/>
          <w:sz w:val="22"/>
          <w:szCs w:val="22"/>
        </w:rPr>
        <w:t>Yn ystod fy lleoliad, darganfyddais y byddai athrawon yn mynd ar ddiwrnodau hyfforddi, yn arsylwi athrawon sy'n hyderus mewn mathemateg ac yn mynychu cyfarfodydd hwyr nos i</w:t>
      </w:r>
      <w:r w:rsidR="00E059D9" w:rsidRPr="00436DEA">
        <w:rPr>
          <w:rFonts w:ascii="Arial" w:hAnsi="Arial" w:cs="Arial"/>
          <w:sz w:val="22"/>
          <w:szCs w:val="22"/>
        </w:rPr>
        <w:t xml:space="preserve"> gynllunio rhifedd ar draws fel White Rose (2025). </w:t>
      </w:r>
      <w:r w:rsidR="006F4C28" w:rsidRPr="00436DEA">
        <w:rPr>
          <w:rFonts w:ascii="Arial" w:hAnsi="Arial" w:cs="Arial"/>
          <w:sz w:val="22"/>
          <w:szCs w:val="22"/>
        </w:rPr>
        <w:t>Noda NCETM (2018) yn ogystal â gweld yr addysgeg, mae athrawon wedi cymryd rhan mewn DPP i'w galluogi i gael y gorau o'r gwerslyfrau a'r adnoddau y maent yn eu defnyddio a bod hyfforddiant mewnol ac allanol wedi golygu bod athrawon yn teimlo'n hyderus wrth ddewis y gweithgareddau a'r tasgau sydd fwyaf addas i'w disgyblion. I gloi’r pwynt hwn, credaf ei bod yn deg dweud bod cydlynydd mathemateg yn gwneud ei orau i wella sgiliau mathemategol a rhifedd ar draws yr ysgol trwy ddilyn y cwricwlwm a datblygu cynnydd plant trwy gynllunio, hunan-arfarnu a dylunio strategaethau.</w:t>
      </w:r>
    </w:p>
    <w:p w14:paraId="77C1A886" w14:textId="1CEF8ED0" w:rsidR="00613078" w:rsidRPr="00436DEA" w:rsidRDefault="008E3B4C" w:rsidP="00436DEA">
      <w:pPr>
        <w:spacing w:line="360" w:lineRule="auto"/>
        <w:rPr>
          <w:rFonts w:ascii="Arial" w:hAnsi="Arial" w:cs="Arial"/>
          <w:sz w:val="22"/>
          <w:szCs w:val="22"/>
          <w:lang w:val="en-GB"/>
        </w:rPr>
      </w:pPr>
      <w:r w:rsidRPr="00436DEA">
        <w:rPr>
          <w:rFonts w:ascii="Arial" w:hAnsi="Arial" w:cs="Arial"/>
          <w:sz w:val="22"/>
          <w:szCs w:val="22"/>
        </w:rPr>
        <w:t xml:space="preserve">Bwriedir trafod y </w:t>
      </w:r>
      <w:r w:rsidR="000B43C6" w:rsidRPr="00436DEA">
        <w:rPr>
          <w:rFonts w:ascii="Arial" w:hAnsi="Arial" w:cs="Arial"/>
          <w:sz w:val="22"/>
          <w:szCs w:val="22"/>
        </w:rPr>
        <w:t>c</w:t>
      </w:r>
      <w:r w:rsidR="000B43C6" w:rsidRPr="00436DEA">
        <w:rPr>
          <w:rFonts w:ascii="Arial" w:hAnsi="Arial" w:cs="Arial"/>
          <w:sz w:val="22"/>
          <w:szCs w:val="22"/>
        </w:rPr>
        <w:t xml:space="preserve">yfyngiadau a </w:t>
      </w:r>
      <w:r w:rsidR="000B43C6" w:rsidRPr="00436DEA">
        <w:rPr>
          <w:rFonts w:ascii="Arial" w:hAnsi="Arial" w:cs="Arial"/>
          <w:sz w:val="22"/>
          <w:szCs w:val="22"/>
        </w:rPr>
        <w:t>r</w:t>
      </w:r>
      <w:r w:rsidR="000B43C6" w:rsidRPr="00436DEA">
        <w:rPr>
          <w:rFonts w:ascii="Arial" w:hAnsi="Arial" w:cs="Arial"/>
          <w:sz w:val="22"/>
          <w:szCs w:val="22"/>
        </w:rPr>
        <w:t>hwystrau</w:t>
      </w:r>
      <w:r w:rsidR="000B43C6" w:rsidRPr="00436DEA">
        <w:rPr>
          <w:rFonts w:ascii="Arial" w:hAnsi="Arial" w:cs="Arial"/>
          <w:sz w:val="22"/>
          <w:szCs w:val="22"/>
        </w:rPr>
        <w:t xml:space="preserve"> o fathemateg a rhifedd mewn ysgolion. </w:t>
      </w:r>
      <w:r w:rsidR="00B502A9" w:rsidRPr="00436DEA">
        <w:rPr>
          <w:rFonts w:ascii="Arial" w:hAnsi="Arial" w:cs="Arial"/>
          <w:sz w:val="22"/>
          <w:szCs w:val="22"/>
        </w:rPr>
        <w:t>U</w:t>
      </w:r>
      <w:r w:rsidR="00B502A9" w:rsidRPr="00436DEA">
        <w:rPr>
          <w:rFonts w:ascii="Arial" w:hAnsi="Arial" w:cs="Arial"/>
          <w:sz w:val="22"/>
          <w:szCs w:val="22"/>
        </w:rPr>
        <w:t>n o’r prif rwystrau i fathemateg a rhifedd a ddarganfyddais i ddisgyblion ac i mi fy hun fel athro dan hyfforddiant yw’r diffyg hyder.</w:t>
      </w:r>
      <w:r w:rsidR="00CA0527" w:rsidRPr="00436DEA">
        <w:rPr>
          <w:rFonts w:ascii="Arial" w:hAnsi="Arial" w:cs="Arial"/>
          <w:sz w:val="22"/>
          <w:szCs w:val="22"/>
        </w:rPr>
        <w:t xml:space="preserve"> </w:t>
      </w:r>
      <w:r w:rsidR="00155898" w:rsidRPr="00436DEA">
        <w:rPr>
          <w:rFonts w:ascii="Arial" w:hAnsi="Arial" w:cs="Arial"/>
          <w:sz w:val="22"/>
          <w:szCs w:val="22"/>
        </w:rPr>
        <w:t xml:space="preserve">Mae’r elusen annibynnol Rhifedd Cenedlaethol </w:t>
      </w:r>
      <w:r w:rsidR="00637148" w:rsidRPr="00436DEA">
        <w:rPr>
          <w:rFonts w:ascii="Arial" w:hAnsi="Arial" w:cs="Arial"/>
          <w:sz w:val="22"/>
          <w:szCs w:val="22"/>
        </w:rPr>
        <w:t xml:space="preserve">(2023) </w:t>
      </w:r>
      <w:r w:rsidR="00155898" w:rsidRPr="00436DEA">
        <w:rPr>
          <w:rFonts w:ascii="Arial" w:hAnsi="Arial" w:cs="Arial"/>
          <w:sz w:val="22"/>
          <w:szCs w:val="22"/>
        </w:rPr>
        <w:t>wedi datgelu bod gan 43% o athrawon sy’n dechrau yn y proffesiwn ddiffyg hyder neu sgiliau, neu’r ddau, o ran mathemateg.</w:t>
      </w:r>
      <w:r w:rsidR="00637148" w:rsidRPr="00436DEA">
        <w:rPr>
          <w:rFonts w:ascii="Arial" w:hAnsi="Arial" w:cs="Arial"/>
          <w:sz w:val="22"/>
          <w:szCs w:val="22"/>
        </w:rPr>
        <w:t xml:space="preserve"> </w:t>
      </w:r>
      <w:r w:rsidR="00D71A28" w:rsidRPr="00436DEA">
        <w:rPr>
          <w:rFonts w:ascii="Arial" w:hAnsi="Arial" w:cs="Arial"/>
          <w:sz w:val="22"/>
          <w:szCs w:val="22"/>
        </w:rPr>
        <w:t xml:space="preserve">Yn ychwanegol, </w:t>
      </w:r>
      <w:r w:rsidR="009E4708" w:rsidRPr="00436DEA">
        <w:rPr>
          <w:rFonts w:ascii="Arial" w:hAnsi="Arial" w:cs="Arial"/>
          <w:sz w:val="22"/>
          <w:szCs w:val="22"/>
        </w:rPr>
        <w:t>yn ol NCETM (</w:t>
      </w:r>
      <w:r w:rsidR="00BC0EEE" w:rsidRPr="00436DEA">
        <w:rPr>
          <w:rFonts w:ascii="Arial" w:hAnsi="Arial" w:cs="Arial"/>
          <w:sz w:val="22"/>
          <w:szCs w:val="22"/>
        </w:rPr>
        <w:t>2019</w:t>
      </w:r>
      <w:r w:rsidR="009E4708" w:rsidRPr="00436DEA">
        <w:rPr>
          <w:rFonts w:ascii="Arial" w:hAnsi="Arial" w:cs="Arial"/>
          <w:sz w:val="22"/>
          <w:szCs w:val="22"/>
        </w:rPr>
        <w:t>) d</w:t>
      </w:r>
      <w:r w:rsidR="009E4708" w:rsidRPr="00436DEA">
        <w:rPr>
          <w:rFonts w:ascii="Arial" w:hAnsi="Arial" w:cs="Arial"/>
          <w:sz w:val="22"/>
          <w:szCs w:val="22"/>
        </w:rPr>
        <w:t>ywedodd 24% o rieni mai eu rhwystr mwyaf i ymgysylltu â mathemateg oedd eu hyder</w:t>
      </w:r>
      <w:r w:rsidR="009E4708" w:rsidRPr="00436DEA">
        <w:rPr>
          <w:rFonts w:ascii="Arial" w:hAnsi="Arial" w:cs="Arial"/>
          <w:sz w:val="22"/>
          <w:szCs w:val="22"/>
        </w:rPr>
        <w:t xml:space="preserve"> a </w:t>
      </w:r>
      <w:r w:rsidR="00783466" w:rsidRPr="00436DEA">
        <w:rPr>
          <w:rFonts w:ascii="Arial" w:hAnsi="Arial" w:cs="Arial"/>
          <w:sz w:val="22"/>
          <w:szCs w:val="22"/>
        </w:rPr>
        <w:t>d</w:t>
      </w:r>
      <w:r w:rsidR="00783466" w:rsidRPr="00436DEA">
        <w:rPr>
          <w:rFonts w:ascii="Arial" w:hAnsi="Arial" w:cs="Arial"/>
          <w:sz w:val="22"/>
          <w:szCs w:val="22"/>
        </w:rPr>
        <w:t>ywedodd 40% ei fod yn ‘ddulliau newydd o addysgu’.</w:t>
      </w:r>
      <w:r w:rsidR="00BD19F8" w:rsidRPr="00436DEA">
        <w:rPr>
          <w:rFonts w:ascii="Arial" w:hAnsi="Arial" w:cs="Arial"/>
          <w:sz w:val="22"/>
          <w:szCs w:val="22"/>
        </w:rPr>
        <w:t xml:space="preserve"> </w:t>
      </w:r>
      <w:r w:rsidR="00FE7C65" w:rsidRPr="00436DEA">
        <w:rPr>
          <w:rFonts w:ascii="Arial" w:hAnsi="Arial" w:cs="Arial"/>
          <w:sz w:val="22"/>
          <w:szCs w:val="22"/>
        </w:rPr>
        <w:t xml:space="preserve">Fodd bynnag, mae </w:t>
      </w:r>
      <w:r w:rsidR="00FE7C65" w:rsidRPr="00436DEA">
        <w:rPr>
          <w:rFonts w:ascii="Arial" w:hAnsi="Arial" w:cs="Arial"/>
          <w:sz w:val="22"/>
          <w:szCs w:val="22"/>
        </w:rPr>
        <w:t>L</w:t>
      </w:r>
      <w:r w:rsidR="00FE7C65" w:rsidRPr="00436DEA">
        <w:rPr>
          <w:rFonts w:ascii="Arial" w:hAnsi="Arial" w:cs="Arial"/>
          <w:sz w:val="22"/>
          <w:szCs w:val="22"/>
        </w:rPr>
        <w:t xml:space="preserve">lywodraeth </w:t>
      </w:r>
      <w:r w:rsidR="00FE7C65" w:rsidRPr="00436DEA">
        <w:rPr>
          <w:rFonts w:ascii="Arial" w:hAnsi="Arial" w:cs="Arial"/>
          <w:sz w:val="22"/>
          <w:szCs w:val="22"/>
        </w:rPr>
        <w:t>C</w:t>
      </w:r>
      <w:r w:rsidR="00FE7C65" w:rsidRPr="00436DEA">
        <w:rPr>
          <w:rFonts w:ascii="Arial" w:hAnsi="Arial" w:cs="Arial"/>
          <w:sz w:val="22"/>
          <w:szCs w:val="22"/>
        </w:rPr>
        <w:t xml:space="preserve">ymru </w:t>
      </w:r>
      <w:r w:rsidR="00FE7C65" w:rsidRPr="00436DEA">
        <w:rPr>
          <w:rFonts w:ascii="Arial" w:hAnsi="Arial" w:cs="Arial"/>
          <w:sz w:val="22"/>
          <w:szCs w:val="22"/>
        </w:rPr>
        <w:t>(</w:t>
      </w:r>
      <w:r w:rsidR="009B2C89" w:rsidRPr="00436DEA">
        <w:rPr>
          <w:rFonts w:ascii="Arial" w:hAnsi="Arial" w:cs="Arial"/>
          <w:sz w:val="22"/>
          <w:szCs w:val="22"/>
        </w:rPr>
        <w:t xml:space="preserve">2024) </w:t>
      </w:r>
      <w:r w:rsidR="00FE7C65" w:rsidRPr="00436DEA">
        <w:rPr>
          <w:rFonts w:ascii="Arial" w:hAnsi="Arial" w:cs="Arial"/>
          <w:sz w:val="22"/>
          <w:szCs w:val="22"/>
        </w:rPr>
        <w:t>wedi gweithredu cynllun newydd i godi safonau mathemateg</w:t>
      </w:r>
      <w:r w:rsidR="009B2C89" w:rsidRPr="00436DEA">
        <w:rPr>
          <w:rFonts w:ascii="Arial" w:hAnsi="Arial" w:cs="Arial"/>
          <w:sz w:val="22"/>
          <w:szCs w:val="22"/>
        </w:rPr>
        <w:t xml:space="preserve">. </w:t>
      </w:r>
      <w:r w:rsidR="00D40410" w:rsidRPr="00436DEA">
        <w:rPr>
          <w:rFonts w:ascii="Arial" w:hAnsi="Arial" w:cs="Arial"/>
          <w:sz w:val="22"/>
          <w:szCs w:val="22"/>
        </w:rPr>
        <w:t>N</w:t>
      </w:r>
      <w:r w:rsidR="00D40410" w:rsidRPr="00436DEA">
        <w:rPr>
          <w:rFonts w:ascii="Arial" w:hAnsi="Arial" w:cs="Arial"/>
          <w:sz w:val="22"/>
          <w:szCs w:val="22"/>
        </w:rPr>
        <w:t>od y cynllun yw cael mwy o ddysgwyr i gymryd rhan mewn gweithgareddau</w:t>
      </w:r>
      <w:r w:rsidR="00D40410" w:rsidRPr="00436DEA">
        <w:rPr>
          <w:rFonts w:ascii="Arial" w:hAnsi="Arial" w:cs="Arial"/>
          <w:sz w:val="22"/>
          <w:szCs w:val="22"/>
        </w:rPr>
        <w:t xml:space="preserve"> </w:t>
      </w:r>
      <w:r w:rsidR="00F21E03" w:rsidRPr="00436DEA">
        <w:rPr>
          <w:rFonts w:ascii="Arial" w:hAnsi="Arial" w:cs="Arial"/>
          <w:sz w:val="22"/>
          <w:szCs w:val="22"/>
        </w:rPr>
        <w:t xml:space="preserve">wedi </w:t>
      </w:r>
      <w:r w:rsidR="00F21E03" w:rsidRPr="00436DEA">
        <w:rPr>
          <w:rFonts w:ascii="Arial" w:hAnsi="Arial" w:cs="Arial"/>
          <w:sz w:val="22"/>
          <w:szCs w:val="22"/>
        </w:rPr>
        <w:t>ei ddarparu gan Raglen Gymorth Mathemateg Cymru (MSPW)</w:t>
      </w:r>
      <w:r w:rsidR="00F21E03" w:rsidRPr="00436DEA">
        <w:rPr>
          <w:rFonts w:ascii="Arial" w:hAnsi="Arial" w:cs="Arial"/>
          <w:sz w:val="22"/>
          <w:szCs w:val="22"/>
        </w:rPr>
        <w:t xml:space="preserve">, </w:t>
      </w:r>
      <w:r w:rsidR="00FF77D8" w:rsidRPr="00436DEA">
        <w:rPr>
          <w:rFonts w:ascii="Arial" w:hAnsi="Arial" w:cs="Arial"/>
          <w:sz w:val="22"/>
          <w:szCs w:val="22"/>
        </w:rPr>
        <w:t>m</w:t>
      </w:r>
      <w:r w:rsidR="00FF77D8" w:rsidRPr="00436DEA">
        <w:rPr>
          <w:rFonts w:ascii="Arial" w:hAnsi="Arial" w:cs="Arial"/>
          <w:sz w:val="22"/>
          <w:szCs w:val="22"/>
        </w:rPr>
        <w:t>ae’r gweithgareddau’n cynnwys clybiau mathemateg a dosbarthiadau meistr, sgyrsiau yn cynnig cipolwg ar fathemateg yn y byd gwaith, adnoddau adolygu a digwyddiadau sy’n annog mwy o ferched i gymryd mathemateg fel pwnc</w:t>
      </w:r>
      <w:r w:rsidR="002E4FD4" w:rsidRPr="00436DEA">
        <w:rPr>
          <w:rFonts w:ascii="Arial" w:hAnsi="Arial" w:cs="Arial"/>
          <w:sz w:val="22"/>
          <w:szCs w:val="22"/>
        </w:rPr>
        <w:t xml:space="preserve"> (Llywodraeth Cymru, 2024). </w:t>
      </w:r>
      <w:r w:rsidR="00824A1E" w:rsidRPr="00436DEA">
        <w:rPr>
          <w:rFonts w:ascii="Arial" w:hAnsi="Arial" w:cs="Arial"/>
          <w:sz w:val="22"/>
          <w:szCs w:val="22"/>
        </w:rPr>
        <w:t xml:space="preserve">Yn ôl Llywodraeth Cymru (2023) mae cyrhaeddiad dysgwyr mewn rhifedd gweithdrefnol wedi’i effeithio’n negyddol gan yr aflonyddwch a achoswyd gan y pandemig. Cytuna Estyn (2022) drwy nodi roedd sgiliau llythrennedd a rhifedd llawer o blant a phobl </w:t>
      </w:r>
      <w:r w:rsidR="00824A1E" w:rsidRPr="00436DEA">
        <w:rPr>
          <w:rFonts w:ascii="Arial" w:hAnsi="Arial" w:cs="Arial"/>
          <w:sz w:val="22"/>
          <w:szCs w:val="22"/>
        </w:rPr>
        <w:lastRenderedPageBreak/>
        <w:t>ifanc cael eu heffeithio’n andwyol gan y pandemig, er iddynt ddechrau gwella’n weddol gyflym dychwelyd i addysg wyneb yn wyneb. I gloi’r pwynt hwn, credaf ei bod yn deg dweud mai’r prif rwystr a chyfyngiad i fathemateg a rhifedd mewn ysgolion yw diffyg hyder athrawon, disgyblion a rhieni ond drwy fynychu diwrnodau hyfforddi, gweithdai a defnyddio’r adnoddau sydd ar gael, bydd safonau’n codi.</w:t>
      </w:r>
    </w:p>
    <w:p w14:paraId="421C7CBD" w14:textId="496BD221" w:rsidR="00D34F07" w:rsidRPr="00436DEA" w:rsidRDefault="001C008F" w:rsidP="00436DEA">
      <w:pPr>
        <w:spacing w:line="360" w:lineRule="auto"/>
        <w:rPr>
          <w:rFonts w:ascii="Arial" w:hAnsi="Arial" w:cs="Arial"/>
          <w:sz w:val="22"/>
          <w:szCs w:val="22"/>
          <w:lang w:val="en-GB"/>
        </w:rPr>
      </w:pPr>
      <w:r w:rsidRPr="00436DEA">
        <w:rPr>
          <w:rFonts w:ascii="Arial" w:hAnsi="Arial" w:cs="Arial"/>
          <w:sz w:val="22"/>
          <w:szCs w:val="22"/>
        </w:rPr>
        <w:t xml:space="preserve">I gloi, </w:t>
      </w:r>
      <w:r w:rsidR="002A7716" w:rsidRPr="00436DEA">
        <w:rPr>
          <w:rFonts w:ascii="Arial" w:hAnsi="Arial" w:cs="Arial"/>
          <w:sz w:val="22"/>
          <w:szCs w:val="22"/>
        </w:rPr>
        <w:t>prif nod y cydlynydd mathemategol yw codi safonau mewn mathemateg a rhifedd</w:t>
      </w:r>
      <w:r w:rsidR="00C40868" w:rsidRPr="00436DEA">
        <w:rPr>
          <w:rFonts w:ascii="Arial" w:hAnsi="Arial" w:cs="Arial"/>
          <w:sz w:val="22"/>
          <w:szCs w:val="22"/>
        </w:rPr>
        <w:t xml:space="preserve">. </w:t>
      </w:r>
      <w:r w:rsidR="00977C83" w:rsidRPr="00436DEA">
        <w:rPr>
          <w:rFonts w:ascii="Arial" w:hAnsi="Arial" w:cs="Arial"/>
          <w:sz w:val="22"/>
          <w:szCs w:val="22"/>
        </w:rPr>
        <w:t>Mae astudiaeth achos gan Estyn</w:t>
      </w:r>
      <w:r w:rsidR="00977C83" w:rsidRPr="00436DEA">
        <w:rPr>
          <w:rFonts w:ascii="Arial" w:hAnsi="Arial" w:cs="Arial"/>
          <w:sz w:val="22"/>
          <w:szCs w:val="22"/>
        </w:rPr>
        <w:t xml:space="preserve"> (</w:t>
      </w:r>
      <w:r w:rsidR="007B295F" w:rsidRPr="00436DEA">
        <w:rPr>
          <w:rFonts w:ascii="Arial" w:hAnsi="Arial" w:cs="Arial"/>
          <w:sz w:val="22"/>
          <w:szCs w:val="22"/>
        </w:rPr>
        <w:t>2020</w:t>
      </w:r>
      <w:r w:rsidR="00977C83" w:rsidRPr="00436DEA">
        <w:rPr>
          <w:rFonts w:ascii="Arial" w:hAnsi="Arial" w:cs="Arial"/>
          <w:sz w:val="22"/>
          <w:szCs w:val="22"/>
        </w:rPr>
        <w:t xml:space="preserve">) </w:t>
      </w:r>
      <w:r w:rsidR="00977C83" w:rsidRPr="00436DEA">
        <w:rPr>
          <w:rFonts w:ascii="Arial" w:hAnsi="Arial" w:cs="Arial"/>
          <w:sz w:val="22"/>
          <w:szCs w:val="22"/>
        </w:rPr>
        <w:t>yn dangos bod ysgol wedi ymrwymo i godi safonau mewn llythrennedd a rhifedd a gwella cyflawniad disgyblion mwy abl a dawnus (MAT) fel ei phrif flaenoriaethau strategol.</w:t>
      </w:r>
      <w:r w:rsidR="00111E86" w:rsidRPr="00436DEA">
        <w:rPr>
          <w:rFonts w:ascii="Arial" w:hAnsi="Arial" w:cs="Arial"/>
          <w:sz w:val="22"/>
          <w:szCs w:val="22"/>
        </w:rPr>
        <w:t xml:space="preserve"> </w:t>
      </w:r>
      <w:r w:rsidR="00111E86" w:rsidRPr="00436DEA">
        <w:rPr>
          <w:rFonts w:ascii="Arial" w:hAnsi="Arial" w:cs="Arial"/>
          <w:sz w:val="22"/>
          <w:szCs w:val="22"/>
        </w:rPr>
        <w:t xml:space="preserve">Ffocws y gweithgor rhifedd </w:t>
      </w:r>
      <w:r w:rsidR="00AA59F8" w:rsidRPr="00436DEA">
        <w:rPr>
          <w:rFonts w:ascii="Arial" w:hAnsi="Arial" w:cs="Arial"/>
          <w:sz w:val="22"/>
          <w:szCs w:val="22"/>
        </w:rPr>
        <w:t xml:space="preserve">yn yr ysgol </w:t>
      </w:r>
      <w:r w:rsidR="007B295F" w:rsidRPr="00436DEA">
        <w:rPr>
          <w:rFonts w:ascii="Arial" w:hAnsi="Arial" w:cs="Arial"/>
          <w:sz w:val="22"/>
          <w:szCs w:val="22"/>
        </w:rPr>
        <w:t xml:space="preserve">astudiaeth achos </w:t>
      </w:r>
      <w:r w:rsidR="00111E86" w:rsidRPr="00436DEA">
        <w:rPr>
          <w:rFonts w:ascii="Arial" w:hAnsi="Arial" w:cs="Arial"/>
          <w:sz w:val="22"/>
          <w:szCs w:val="22"/>
        </w:rPr>
        <w:t>oedd llunio strategaethau i hybu gwelliant ym medrau rhifedd disgyblion ar sail tystiolaeth data, a hefyd i ddatblygu hyder athrawon wrth ymdrin â rhifedd ar draws y cwricwlwm</w:t>
      </w:r>
      <w:r w:rsidR="00111E86" w:rsidRPr="00436DEA">
        <w:rPr>
          <w:rFonts w:ascii="Arial" w:hAnsi="Arial" w:cs="Arial"/>
          <w:sz w:val="22"/>
          <w:szCs w:val="22"/>
        </w:rPr>
        <w:t xml:space="preserve"> </w:t>
      </w:r>
      <w:r w:rsidR="00AA59F8" w:rsidRPr="00436DEA">
        <w:rPr>
          <w:rFonts w:ascii="Arial" w:hAnsi="Arial" w:cs="Arial"/>
          <w:sz w:val="22"/>
          <w:szCs w:val="22"/>
        </w:rPr>
        <w:t>a dyna beth yw rôl cydlynydd mathemateg ar y cyfan</w:t>
      </w:r>
      <w:r w:rsidR="007B295F" w:rsidRPr="00436DEA">
        <w:rPr>
          <w:rFonts w:ascii="Arial" w:hAnsi="Arial" w:cs="Arial"/>
          <w:sz w:val="22"/>
          <w:szCs w:val="22"/>
        </w:rPr>
        <w:t>.</w:t>
      </w:r>
      <w:r w:rsidR="001950B5" w:rsidRPr="00436DEA">
        <w:rPr>
          <w:rFonts w:ascii="Arial" w:hAnsi="Arial" w:cs="Arial"/>
          <w:sz w:val="22"/>
          <w:szCs w:val="22"/>
        </w:rPr>
        <w:t xml:space="preserve"> </w:t>
      </w:r>
      <w:r w:rsidR="002110F8" w:rsidRPr="00436DEA">
        <w:rPr>
          <w:rFonts w:ascii="Arial" w:hAnsi="Arial" w:cs="Arial"/>
          <w:sz w:val="22"/>
          <w:szCs w:val="22"/>
        </w:rPr>
        <w:t>mae’r aseiniad hwn wedi fy ngalluogi i ddatblygu a gwella fy nysgu proffesiynol drwy allu siarad â’r cydlynydd mathemateg yn yr ysgol</w:t>
      </w:r>
      <w:r w:rsidR="002110F8" w:rsidRPr="00436DEA">
        <w:rPr>
          <w:rFonts w:ascii="Arial" w:hAnsi="Arial" w:cs="Arial"/>
          <w:sz w:val="22"/>
          <w:szCs w:val="22"/>
        </w:rPr>
        <w:t xml:space="preserve">. </w:t>
      </w:r>
      <w:r w:rsidR="00BA66A6" w:rsidRPr="00436DEA">
        <w:rPr>
          <w:rFonts w:ascii="Arial" w:hAnsi="Arial" w:cs="Arial"/>
          <w:sz w:val="22"/>
          <w:szCs w:val="22"/>
        </w:rPr>
        <w:t xml:space="preserve">Datblygais y </w:t>
      </w:r>
      <w:r w:rsidR="00935905" w:rsidRPr="00436DEA">
        <w:rPr>
          <w:rFonts w:ascii="Arial" w:hAnsi="Arial" w:cs="Arial"/>
          <w:sz w:val="22"/>
          <w:szCs w:val="22"/>
        </w:rPr>
        <w:t>llinyn</w:t>
      </w:r>
      <w:r w:rsidR="00BA66A6" w:rsidRPr="00436DEA">
        <w:rPr>
          <w:rFonts w:ascii="Arial" w:hAnsi="Arial" w:cs="Arial"/>
          <w:sz w:val="22"/>
          <w:szCs w:val="22"/>
        </w:rPr>
        <w:t xml:space="preserve"> arweinyddiaeth </w:t>
      </w:r>
      <w:r w:rsidR="0007022A" w:rsidRPr="00436DEA">
        <w:rPr>
          <w:rFonts w:ascii="Arial" w:hAnsi="Arial" w:cs="Arial"/>
          <w:sz w:val="22"/>
          <w:szCs w:val="22"/>
        </w:rPr>
        <w:t xml:space="preserve">o </w:t>
      </w:r>
      <w:r w:rsidR="00935905" w:rsidRPr="00436DEA">
        <w:rPr>
          <w:rFonts w:ascii="Arial" w:hAnsi="Arial" w:cs="Arial"/>
          <w:sz w:val="22"/>
          <w:szCs w:val="22"/>
        </w:rPr>
        <w:t>g</w:t>
      </w:r>
      <w:r w:rsidR="00935905" w:rsidRPr="00436DEA">
        <w:rPr>
          <w:rFonts w:ascii="Arial" w:hAnsi="Arial" w:cs="Arial"/>
          <w:sz w:val="22"/>
          <w:szCs w:val="22"/>
        </w:rPr>
        <w:t>ymryd cyfrifoldeb personol</w:t>
      </w:r>
      <w:r w:rsidR="00935905" w:rsidRPr="00436DEA">
        <w:rPr>
          <w:rFonts w:ascii="Arial" w:hAnsi="Arial" w:cs="Arial"/>
          <w:sz w:val="22"/>
          <w:szCs w:val="22"/>
        </w:rPr>
        <w:t xml:space="preserve"> </w:t>
      </w:r>
      <w:r w:rsidR="0007022A" w:rsidRPr="00436DEA">
        <w:rPr>
          <w:rFonts w:ascii="Arial" w:hAnsi="Arial" w:cs="Arial"/>
          <w:sz w:val="22"/>
          <w:szCs w:val="22"/>
        </w:rPr>
        <w:t xml:space="preserve">gan </w:t>
      </w:r>
      <w:r w:rsidR="0007022A" w:rsidRPr="00436DEA">
        <w:rPr>
          <w:rFonts w:ascii="Arial" w:hAnsi="Arial" w:cs="Arial"/>
          <w:sz w:val="22"/>
          <w:szCs w:val="22"/>
        </w:rPr>
        <w:t>ddatblygu cydberthnasau cadarnhaol gyda dysgwyr, rhieni/ gofalwyr a chydweithwyr, sy’n dangos ymrwymiad personol i’r egwyddorion sylfaenol, sef tegwch a gwneud y mwyaf o botensial pob dysgwr</w:t>
      </w:r>
      <w:r w:rsidR="0007022A" w:rsidRPr="00436DEA">
        <w:rPr>
          <w:rFonts w:ascii="Arial" w:hAnsi="Arial" w:cs="Arial"/>
          <w:sz w:val="22"/>
          <w:szCs w:val="22"/>
        </w:rPr>
        <w:t xml:space="preserve"> (Llywodraeth Cymru, </w:t>
      </w:r>
      <w:r w:rsidR="00CA0F01" w:rsidRPr="00436DEA">
        <w:rPr>
          <w:rFonts w:ascii="Arial" w:hAnsi="Arial" w:cs="Arial"/>
          <w:sz w:val="22"/>
          <w:szCs w:val="22"/>
        </w:rPr>
        <w:t>2019).</w:t>
      </w:r>
    </w:p>
    <w:p w14:paraId="0B9180A3" w14:textId="77777777" w:rsidR="00D34F07" w:rsidRDefault="00D34F07"/>
    <w:p w14:paraId="7DA55B00" w14:textId="77777777" w:rsidR="00D34F07" w:rsidRDefault="00D34F07"/>
    <w:p w14:paraId="7C63D48C" w14:textId="77777777" w:rsidR="00D34F07" w:rsidRDefault="00D34F07"/>
    <w:p w14:paraId="0D01A9CE" w14:textId="77777777" w:rsidR="00D34F07" w:rsidRDefault="00D34F07"/>
    <w:p w14:paraId="796C2111" w14:textId="77777777" w:rsidR="00D34F07" w:rsidRDefault="00D34F07"/>
    <w:p w14:paraId="06988DC0" w14:textId="77777777" w:rsidR="00D34F07" w:rsidRDefault="00D34F07"/>
    <w:p w14:paraId="24C22CCD" w14:textId="77777777" w:rsidR="00D34F07" w:rsidRDefault="00D34F07"/>
    <w:p w14:paraId="796768D0" w14:textId="77777777" w:rsidR="00D34F07" w:rsidRDefault="00D34F07"/>
    <w:p w14:paraId="4A541ABE" w14:textId="77777777" w:rsidR="00D34F07" w:rsidRDefault="00D34F07"/>
    <w:p w14:paraId="72555DF3" w14:textId="77777777" w:rsidR="00D34F07" w:rsidRDefault="00D34F07"/>
    <w:p w14:paraId="7D13C328" w14:textId="77777777" w:rsidR="00D34F07" w:rsidRDefault="00D34F07"/>
    <w:p w14:paraId="0BB9F990" w14:textId="77777777" w:rsidR="00D34F07" w:rsidRDefault="00D34F07"/>
    <w:p w14:paraId="547B74A4" w14:textId="77777777" w:rsidR="00D34F07" w:rsidRDefault="00D34F07"/>
    <w:p w14:paraId="0EEADFB7" w14:textId="77777777" w:rsidR="00D34F07" w:rsidRDefault="00D34F07"/>
    <w:p w14:paraId="42A66CB9" w14:textId="20915708" w:rsidR="00D34F07" w:rsidRPr="00E01B72" w:rsidRDefault="00E22942" w:rsidP="00E01B72">
      <w:pPr>
        <w:spacing w:line="360" w:lineRule="auto"/>
        <w:rPr>
          <w:rFonts w:ascii="Arial" w:hAnsi="Arial" w:cs="Arial"/>
          <w:b/>
          <w:bCs/>
          <w:sz w:val="28"/>
          <w:szCs w:val="28"/>
        </w:rPr>
      </w:pPr>
      <w:r w:rsidRPr="00E01B72">
        <w:rPr>
          <w:rFonts w:ascii="Arial" w:hAnsi="Arial" w:cs="Arial"/>
          <w:b/>
          <w:bCs/>
          <w:sz w:val="28"/>
          <w:szCs w:val="28"/>
        </w:rPr>
        <w:lastRenderedPageBreak/>
        <w:t>Rhestr Gyfeiriadau</w:t>
      </w:r>
    </w:p>
    <w:p w14:paraId="5DE72B64" w14:textId="77777777" w:rsidR="008C33E4" w:rsidRPr="008C33E4" w:rsidRDefault="008C33E4" w:rsidP="00650EDE">
      <w:pPr>
        <w:rPr>
          <w:rFonts w:ascii="Arial" w:hAnsi="Arial" w:cs="Arial"/>
          <w:sz w:val="22"/>
          <w:szCs w:val="22"/>
          <w:lang w:val="en-GB"/>
        </w:rPr>
      </w:pPr>
      <w:r w:rsidRPr="00650EDE">
        <w:rPr>
          <w:rFonts w:ascii="Arial" w:hAnsi="Arial" w:cs="Arial"/>
          <w:sz w:val="22"/>
          <w:szCs w:val="22"/>
          <w:lang w:val="en-GB"/>
        </w:rPr>
        <w:t xml:space="preserve">Black, P. and Wiliam, D. (1998). </w:t>
      </w:r>
      <w:r w:rsidRPr="00650EDE">
        <w:rPr>
          <w:rFonts w:ascii="Arial" w:hAnsi="Arial" w:cs="Arial"/>
          <w:i/>
          <w:iCs/>
          <w:sz w:val="22"/>
          <w:szCs w:val="22"/>
          <w:lang w:val="en-GB"/>
        </w:rPr>
        <w:t>Inside the Black box: Raising Standards through Classroom Assessment - kappanonline.org</w:t>
      </w:r>
      <w:r w:rsidRPr="00650EDE">
        <w:rPr>
          <w:rFonts w:ascii="Arial" w:hAnsi="Arial" w:cs="Arial"/>
          <w:sz w:val="22"/>
          <w:szCs w:val="22"/>
          <w:lang w:val="en-GB"/>
        </w:rPr>
        <w:t>. [</w:t>
      </w:r>
      <w:proofErr w:type="spellStart"/>
      <w:r w:rsidRPr="008C33E4">
        <w:rPr>
          <w:rFonts w:ascii="Arial" w:hAnsi="Arial" w:cs="Arial"/>
          <w:sz w:val="22"/>
          <w:szCs w:val="22"/>
          <w:lang w:val="en-GB"/>
        </w:rPr>
        <w:t>ar-lein</w:t>
      </w:r>
      <w:proofErr w:type="spellEnd"/>
      <w:r w:rsidRPr="00650EDE">
        <w:rPr>
          <w:rFonts w:ascii="Arial" w:hAnsi="Arial" w:cs="Arial"/>
          <w:sz w:val="22"/>
          <w:szCs w:val="22"/>
          <w:lang w:val="en-GB"/>
        </w:rPr>
        <w:t>] kappanonline.org.</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650EDE">
        <w:rPr>
          <w:rFonts w:ascii="Arial" w:hAnsi="Arial" w:cs="Arial"/>
          <w:sz w:val="22"/>
          <w:szCs w:val="22"/>
          <w:lang w:val="en-GB"/>
        </w:rPr>
        <w:t xml:space="preserve">: </w:t>
      </w:r>
      <w:hyperlink r:id="rId7" w:history="1">
        <w:r w:rsidRPr="008C33E4">
          <w:rPr>
            <w:rStyle w:val="Hyperlink"/>
            <w:rFonts w:ascii="Arial" w:hAnsi="Arial" w:cs="Arial"/>
            <w:sz w:val="22"/>
            <w:szCs w:val="22"/>
            <w:lang w:val="en-GB"/>
          </w:rPr>
          <w:t>https://kappanonline.org/inside-the-black-box-raising-standards-through-classroom-assessment/</w:t>
        </w:r>
      </w:hyperlink>
      <w:r w:rsidRPr="008C33E4">
        <w:rPr>
          <w:rFonts w:ascii="Arial" w:hAnsi="Arial" w:cs="Arial"/>
          <w:sz w:val="22"/>
          <w:szCs w:val="22"/>
          <w:lang w:val="en-GB"/>
        </w:rPr>
        <w:t xml:space="preserve"> </w:t>
      </w:r>
    </w:p>
    <w:p w14:paraId="08787193" w14:textId="77777777" w:rsidR="008C33E4" w:rsidRPr="008C33E4" w:rsidRDefault="008C33E4" w:rsidP="00FF5C4F">
      <w:pPr>
        <w:rPr>
          <w:rFonts w:ascii="Arial" w:hAnsi="Arial" w:cs="Arial"/>
          <w:sz w:val="22"/>
          <w:szCs w:val="22"/>
          <w:lang w:val="en-GB"/>
        </w:rPr>
      </w:pPr>
      <w:proofErr w:type="spellStart"/>
      <w:r w:rsidRPr="008C33E4">
        <w:rPr>
          <w:rFonts w:ascii="Arial" w:hAnsi="Arial" w:cs="Arial"/>
          <w:sz w:val="22"/>
          <w:szCs w:val="22"/>
          <w:lang w:val="en-GB"/>
        </w:rPr>
        <w:t>Cynulliad</w:t>
      </w:r>
      <w:proofErr w:type="spellEnd"/>
      <w:r w:rsidRPr="008C33E4">
        <w:rPr>
          <w:rFonts w:ascii="Arial" w:hAnsi="Arial" w:cs="Arial"/>
          <w:sz w:val="22"/>
          <w:szCs w:val="22"/>
          <w:lang w:val="en-GB"/>
        </w:rPr>
        <w:t xml:space="preserve"> Cenedlaethol Cymru (2013) </w:t>
      </w:r>
      <w:r w:rsidRPr="008C33E4">
        <w:rPr>
          <w:rFonts w:ascii="Arial" w:hAnsi="Arial" w:cs="Arial"/>
          <w:sz w:val="22"/>
          <w:szCs w:val="22"/>
        </w:rPr>
        <w:t>Llythrennedd a rhifedd yng Nghymru</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https://senedd.wales/media/mozhi3vk/13-039-cymraeg.pdf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https://senedd.wales/media/mozhi3vk/13-039-cymraeg.pdf</w:t>
      </w:r>
      <w:r w:rsidRPr="008C33E4">
        <w:rPr>
          <w:rFonts w:ascii="Arial" w:hAnsi="Arial" w:cs="Arial"/>
          <w:sz w:val="22"/>
          <w:szCs w:val="22"/>
        </w:rPr>
        <w:fldChar w:fldCharType="end"/>
      </w:r>
      <w:r w:rsidRPr="008C33E4">
        <w:rPr>
          <w:rFonts w:ascii="Arial" w:hAnsi="Arial" w:cs="Arial"/>
          <w:sz w:val="22"/>
          <w:szCs w:val="22"/>
        </w:rPr>
        <w:t xml:space="preserve"> (Cyrchwyd: Mai 14, 2025)</w:t>
      </w:r>
    </w:p>
    <w:p w14:paraId="0FA9CA81" w14:textId="77777777" w:rsidR="008C33E4" w:rsidRPr="008C33E4" w:rsidRDefault="008C33E4" w:rsidP="009B5BB5">
      <w:pPr>
        <w:rPr>
          <w:rFonts w:ascii="Arial" w:hAnsi="Arial" w:cs="Arial"/>
          <w:b/>
          <w:bCs/>
          <w:sz w:val="22"/>
          <w:szCs w:val="22"/>
          <w:lang w:val="en-GB"/>
        </w:rPr>
      </w:pPr>
      <w:r w:rsidRPr="008C33E4">
        <w:rPr>
          <w:rFonts w:ascii="Arial" w:hAnsi="Arial" w:cs="Arial"/>
          <w:sz w:val="22"/>
          <w:szCs w:val="22"/>
          <w:lang w:val="en-GB"/>
        </w:rPr>
        <w:t xml:space="preserve">Estyn (2020) </w:t>
      </w:r>
      <w:r w:rsidRPr="008C33E4">
        <w:rPr>
          <w:rFonts w:ascii="Arial" w:hAnsi="Arial" w:cs="Arial"/>
          <w:sz w:val="22"/>
          <w:szCs w:val="22"/>
          <w:lang w:val="en-GB"/>
        </w:rPr>
        <w:t xml:space="preserve">Codi </w:t>
      </w:r>
      <w:proofErr w:type="spellStart"/>
      <w:r w:rsidRPr="008C33E4">
        <w:rPr>
          <w:rFonts w:ascii="Arial" w:hAnsi="Arial" w:cs="Arial"/>
          <w:sz w:val="22"/>
          <w:szCs w:val="22"/>
          <w:lang w:val="en-GB"/>
        </w:rPr>
        <w:t>safonau</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mewn</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llythrennedd</w:t>
      </w:r>
      <w:proofErr w:type="spellEnd"/>
      <w:r w:rsidRPr="008C33E4">
        <w:rPr>
          <w:rFonts w:ascii="Arial" w:hAnsi="Arial" w:cs="Arial"/>
          <w:sz w:val="22"/>
          <w:szCs w:val="22"/>
          <w:lang w:val="en-GB"/>
        </w:rPr>
        <w:t xml:space="preserve"> a </w:t>
      </w:r>
      <w:proofErr w:type="spellStart"/>
      <w:r w:rsidRPr="008C33E4">
        <w:rPr>
          <w:rFonts w:ascii="Arial" w:hAnsi="Arial" w:cs="Arial"/>
          <w:sz w:val="22"/>
          <w:szCs w:val="22"/>
          <w:lang w:val="en-GB"/>
        </w:rPr>
        <w:t>rhifedd</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8" w:history="1">
        <w:r w:rsidRPr="008C33E4">
          <w:rPr>
            <w:rStyle w:val="Hyperlink"/>
            <w:rFonts w:ascii="Arial" w:hAnsi="Arial" w:cs="Arial"/>
            <w:sz w:val="22"/>
            <w:szCs w:val="22"/>
            <w:lang w:val="en-GB"/>
          </w:rPr>
          <w:t>https://www.estyn.llyw.cymru/adnoddau-gwella/codi-safonau-mewn-llythrennedd-a-rhifedd/</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15, 2025)</w:t>
      </w:r>
    </w:p>
    <w:p w14:paraId="7FCA6FE1" w14:textId="77777777" w:rsidR="008C33E4" w:rsidRPr="008C33E4" w:rsidRDefault="008C33E4" w:rsidP="00F37328">
      <w:pPr>
        <w:rPr>
          <w:rFonts w:ascii="Arial" w:hAnsi="Arial" w:cs="Arial"/>
          <w:sz w:val="22"/>
          <w:szCs w:val="22"/>
          <w:lang w:val="en-GB"/>
        </w:rPr>
      </w:pPr>
      <w:r w:rsidRPr="008C33E4">
        <w:rPr>
          <w:rFonts w:ascii="Arial" w:hAnsi="Arial" w:cs="Arial"/>
          <w:sz w:val="22"/>
          <w:szCs w:val="22"/>
          <w:lang w:val="en-GB"/>
        </w:rPr>
        <w:t xml:space="preserve">Estyn (2022) </w:t>
      </w:r>
      <w:r w:rsidRPr="008C33E4">
        <w:rPr>
          <w:rFonts w:ascii="Arial" w:hAnsi="Arial" w:cs="Arial"/>
          <w:sz w:val="22"/>
          <w:szCs w:val="22"/>
        </w:rPr>
        <w:t>HMCI Annual Report 2021-2022</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https://annual-report.estyn.gov.wales/app/uploads/2023/08/Estyn-HMCI-Annual-Report-2021-2022-A1.pdf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https://annual-report.estyn.gov.wales/app/uploads/2023/08/Estyn-HMCI-Annual-Report-2021-2022-A1.pdf</w:t>
      </w:r>
      <w:r w:rsidRPr="008C33E4">
        <w:rPr>
          <w:rFonts w:ascii="Arial" w:hAnsi="Arial" w:cs="Arial"/>
          <w:sz w:val="22"/>
          <w:szCs w:val="22"/>
        </w:rPr>
        <w:fldChar w:fldCharType="end"/>
      </w:r>
      <w:r w:rsidRPr="008C33E4">
        <w:rPr>
          <w:rFonts w:ascii="Arial" w:hAnsi="Arial" w:cs="Arial"/>
          <w:sz w:val="22"/>
          <w:szCs w:val="22"/>
        </w:rPr>
        <w:t xml:space="preserve"> (Cyrchwyd: Mai 15, 2025)</w:t>
      </w:r>
    </w:p>
    <w:p w14:paraId="143313B6" w14:textId="77777777" w:rsidR="008C33E4" w:rsidRPr="008C33E4" w:rsidRDefault="008C33E4" w:rsidP="00C65BBF">
      <w:pPr>
        <w:rPr>
          <w:rFonts w:ascii="Arial" w:hAnsi="Arial" w:cs="Arial"/>
          <w:sz w:val="22"/>
          <w:szCs w:val="22"/>
          <w:lang w:val="en-GB"/>
        </w:rPr>
      </w:pPr>
      <w:r w:rsidRPr="008C33E4">
        <w:rPr>
          <w:rFonts w:ascii="Arial" w:hAnsi="Arial" w:cs="Arial"/>
          <w:sz w:val="22"/>
          <w:szCs w:val="22"/>
          <w:lang w:val="en-GB"/>
        </w:rPr>
        <w:t xml:space="preserve">Estyn (2023) </w:t>
      </w:r>
      <w:r w:rsidRPr="008C33E4">
        <w:rPr>
          <w:rFonts w:ascii="Arial" w:hAnsi="Arial" w:cs="Arial"/>
          <w:sz w:val="22"/>
          <w:szCs w:val="22"/>
        </w:rPr>
        <w:t xml:space="preserve">A report on </w:t>
      </w:r>
      <w:r w:rsidRPr="008C33E4">
        <w:rPr>
          <w:rFonts w:ascii="Arial" w:hAnsi="Arial" w:cs="Arial"/>
          <w:sz w:val="22"/>
          <w:szCs w:val="22"/>
          <w:highlight w:val="black"/>
        </w:rPr>
        <w:t>Ysgol Gymraeg Abercynon</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https://estyn.gov.wales/system/files/202312/Inspection%20report%20Ysgol%20Gymraeg%20Abercynon%202023_0.pdf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https://estyn.gov.wales/system/files/202312/Inspection%20report%20Ysgol%20Gymraeg%20</w:t>
      </w:r>
      <w:r w:rsidRPr="008C33E4">
        <w:rPr>
          <w:rStyle w:val="Hyperlink"/>
          <w:rFonts w:ascii="Arial" w:hAnsi="Arial" w:cs="Arial"/>
          <w:color w:val="auto"/>
          <w:sz w:val="22"/>
          <w:szCs w:val="22"/>
          <w:highlight w:val="black"/>
        </w:rPr>
        <w:t>Abercynon</w:t>
      </w:r>
      <w:r w:rsidRPr="008C33E4">
        <w:rPr>
          <w:rStyle w:val="Hyperlink"/>
          <w:rFonts w:ascii="Arial" w:hAnsi="Arial" w:cs="Arial"/>
          <w:sz w:val="22"/>
          <w:szCs w:val="22"/>
        </w:rPr>
        <w:t>%202023_0.pdf</w:t>
      </w:r>
      <w:r w:rsidRPr="008C33E4">
        <w:rPr>
          <w:rFonts w:ascii="Arial" w:hAnsi="Arial" w:cs="Arial"/>
          <w:sz w:val="22"/>
          <w:szCs w:val="22"/>
        </w:rPr>
        <w:fldChar w:fldCharType="end"/>
      </w:r>
      <w:r w:rsidRPr="008C33E4">
        <w:rPr>
          <w:rFonts w:ascii="Arial" w:hAnsi="Arial" w:cs="Arial"/>
          <w:sz w:val="22"/>
          <w:szCs w:val="22"/>
        </w:rPr>
        <w:t xml:space="preserve"> (Cyrchwyd: Mai 14, 2025)</w:t>
      </w:r>
    </w:p>
    <w:p w14:paraId="0687E218" w14:textId="77777777" w:rsidR="008C33E4" w:rsidRPr="00650EDE" w:rsidRDefault="008C33E4" w:rsidP="00650EDE">
      <w:pPr>
        <w:rPr>
          <w:rFonts w:ascii="Arial" w:hAnsi="Arial" w:cs="Arial"/>
          <w:sz w:val="22"/>
          <w:szCs w:val="22"/>
          <w:lang w:val="en-GB"/>
        </w:rPr>
      </w:pPr>
      <w:proofErr w:type="spellStart"/>
      <w:r w:rsidRPr="008C33E4">
        <w:rPr>
          <w:rFonts w:ascii="Arial" w:hAnsi="Arial" w:cs="Arial"/>
          <w:sz w:val="22"/>
          <w:szCs w:val="22"/>
          <w:lang w:val="en-GB"/>
        </w:rPr>
        <w:t>Llywodraeth</w:t>
      </w:r>
      <w:proofErr w:type="spellEnd"/>
      <w:r w:rsidRPr="008C33E4">
        <w:rPr>
          <w:rFonts w:ascii="Arial" w:hAnsi="Arial" w:cs="Arial"/>
          <w:sz w:val="22"/>
          <w:szCs w:val="22"/>
          <w:lang w:val="en-GB"/>
        </w:rPr>
        <w:t xml:space="preserve"> Cymru (2015) </w:t>
      </w:r>
      <w:r w:rsidRPr="008C33E4">
        <w:rPr>
          <w:rFonts w:ascii="Arial" w:hAnsi="Arial" w:cs="Arial"/>
          <w:sz w:val="22"/>
          <w:szCs w:val="22"/>
        </w:rPr>
        <w:t>Numeracy and mathematics leaders’ handbook</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https://hwb.gov.wales/api/storage/401ca334-e52b-4ef5-bde8725f5c8a7820/numeracy-and-mathematics-leaders-handbook.pdf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https://hwb.gov.wale</w:t>
      </w:r>
      <w:r w:rsidRPr="008C33E4">
        <w:rPr>
          <w:rStyle w:val="Hyperlink"/>
          <w:rFonts w:ascii="Arial" w:hAnsi="Arial" w:cs="Arial"/>
          <w:sz w:val="22"/>
          <w:szCs w:val="22"/>
        </w:rPr>
        <w:t>s</w:t>
      </w:r>
      <w:r w:rsidRPr="008C33E4">
        <w:rPr>
          <w:rStyle w:val="Hyperlink"/>
          <w:rFonts w:ascii="Arial" w:hAnsi="Arial" w:cs="Arial"/>
          <w:sz w:val="22"/>
          <w:szCs w:val="22"/>
        </w:rPr>
        <w:t>/api/storage/401ca334-e52b-4ef5-bde8725f5c8a7820/numeracy-and-mathematics-leaders-handbook.pdf</w:t>
      </w:r>
      <w:r w:rsidRPr="008C33E4">
        <w:rPr>
          <w:rFonts w:ascii="Arial" w:hAnsi="Arial" w:cs="Arial"/>
          <w:sz w:val="22"/>
          <w:szCs w:val="22"/>
        </w:rPr>
        <w:fldChar w:fldCharType="end"/>
      </w:r>
      <w:r w:rsidRPr="008C33E4">
        <w:rPr>
          <w:rFonts w:ascii="Arial" w:hAnsi="Arial" w:cs="Arial"/>
          <w:sz w:val="22"/>
          <w:szCs w:val="22"/>
        </w:rPr>
        <w:t xml:space="preserve"> (Cyrchwyd: Mai 15, 2025) </w:t>
      </w:r>
    </w:p>
    <w:p w14:paraId="25F9764E" w14:textId="77777777" w:rsidR="008C33E4" w:rsidRPr="008C33E4" w:rsidRDefault="008C33E4" w:rsidP="00F37328">
      <w:pPr>
        <w:rPr>
          <w:rFonts w:ascii="Arial" w:hAnsi="Arial" w:cs="Arial"/>
          <w:sz w:val="22"/>
          <w:szCs w:val="22"/>
          <w:lang w:val="en-GB"/>
        </w:rPr>
      </w:pPr>
      <w:proofErr w:type="spellStart"/>
      <w:r w:rsidRPr="008C33E4">
        <w:rPr>
          <w:rFonts w:ascii="Arial" w:hAnsi="Arial" w:cs="Arial"/>
          <w:sz w:val="22"/>
          <w:szCs w:val="22"/>
          <w:lang w:val="en-GB"/>
        </w:rPr>
        <w:t>Llywodraeth</w:t>
      </w:r>
      <w:proofErr w:type="spellEnd"/>
      <w:r w:rsidRPr="008C33E4">
        <w:rPr>
          <w:rFonts w:ascii="Arial" w:hAnsi="Arial" w:cs="Arial"/>
          <w:sz w:val="22"/>
          <w:szCs w:val="22"/>
          <w:lang w:val="en-GB"/>
        </w:rPr>
        <w:t xml:space="preserve"> Cymru (2019) </w:t>
      </w:r>
      <w:r w:rsidRPr="008C33E4">
        <w:rPr>
          <w:rFonts w:ascii="Arial" w:hAnsi="Arial" w:cs="Arial"/>
          <w:sz w:val="22"/>
          <w:szCs w:val="22"/>
        </w:rPr>
        <w:t>Safonau proffesiynol ar gyfer addysgu ac arweinyddiaeth</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https://hwb.gov.wales/api/storage/ae783486-0851-4ec6-9e73-2e2b99515cf5/safonau-proffesiynol-ar-gyfer-addysgu-ac-arweinyddiaeth-pdf-rhyngweithiol-ar-gyfer-cyfrifiaduron-personol.pdf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https://hwb.gov.wales/api/storage/ae783486-0851-4ec6-9e73-2e2b99515cf5/safonau-proffesiynol-ar-gyfer-addysgu-ac-arweinyddiaeth-pdf-rhyngweithiol-ar-gyfer-cyfrifiaduron-personol.pdf</w:t>
      </w:r>
      <w:r w:rsidRPr="008C33E4">
        <w:rPr>
          <w:rFonts w:ascii="Arial" w:hAnsi="Arial" w:cs="Arial"/>
          <w:sz w:val="22"/>
          <w:szCs w:val="22"/>
        </w:rPr>
        <w:fldChar w:fldCharType="end"/>
      </w:r>
      <w:r w:rsidRPr="008C33E4">
        <w:rPr>
          <w:rFonts w:ascii="Arial" w:hAnsi="Arial" w:cs="Arial"/>
          <w:sz w:val="22"/>
          <w:szCs w:val="22"/>
        </w:rPr>
        <w:t xml:space="preserve"> (Cyrchwyd: Mai 15, 2025)</w:t>
      </w:r>
    </w:p>
    <w:p w14:paraId="6E3C6207" w14:textId="77777777" w:rsidR="008C33E4" w:rsidRPr="008C33E4" w:rsidRDefault="008C33E4" w:rsidP="00F37328">
      <w:pPr>
        <w:rPr>
          <w:rFonts w:ascii="Arial" w:hAnsi="Arial" w:cs="Arial"/>
          <w:sz w:val="22"/>
          <w:szCs w:val="22"/>
          <w:lang w:val="en-GB"/>
        </w:rPr>
      </w:pPr>
      <w:r w:rsidRPr="008C33E4">
        <w:rPr>
          <w:rFonts w:ascii="Arial" w:hAnsi="Arial" w:cs="Arial"/>
          <w:sz w:val="22"/>
          <w:szCs w:val="22"/>
        </w:rPr>
        <w:t xml:space="preserve">Llywodraeth Cymru (2020) </w:t>
      </w:r>
      <w:proofErr w:type="spellStart"/>
      <w:r w:rsidRPr="008C33E4">
        <w:rPr>
          <w:rFonts w:ascii="Arial" w:hAnsi="Arial" w:cs="Arial"/>
          <w:sz w:val="22"/>
          <w:szCs w:val="22"/>
          <w:lang w:val="en-GB"/>
        </w:rPr>
        <w:t>Mathemateg</w:t>
      </w:r>
      <w:proofErr w:type="spellEnd"/>
      <w:r w:rsidRPr="008C33E4">
        <w:rPr>
          <w:rFonts w:ascii="Arial" w:hAnsi="Arial" w:cs="Arial"/>
          <w:sz w:val="22"/>
          <w:szCs w:val="22"/>
          <w:lang w:val="en-GB"/>
        </w:rPr>
        <w:t xml:space="preserve"> a </w:t>
      </w:r>
      <w:proofErr w:type="spellStart"/>
      <w:r w:rsidRPr="008C33E4">
        <w:rPr>
          <w:rFonts w:ascii="Arial" w:hAnsi="Arial" w:cs="Arial"/>
          <w:sz w:val="22"/>
          <w:szCs w:val="22"/>
          <w:lang w:val="en-GB"/>
        </w:rPr>
        <w:t>Rhifedd</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9" w:history="1">
        <w:r w:rsidRPr="008C33E4">
          <w:rPr>
            <w:rStyle w:val="Hyperlink"/>
            <w:rFonts w:ascii="Arial" w:hAnsi="Arial" w:cs="Arial"/>
            <w:sz w:val="22"/>
            <w:szCs w:val="22"/>
            <w:lang w:val="en-GB"/>
          </w:rPr>
          <w:t>https://hwb.gov.wales/cwricwlwm-i-gymru/mathemateg-a-rhifedd</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14, 2025)</w:t>
      </w:r>
    </w:p>
    <w:p w14:paraId="1D89A2A0" w14:textId="77777777" w:rsidR="008C33E4" w:rsidRPr="008C33E4" w:rsidRDefault="008C33E4" w:rsidP="00722E0A">
      <w:pPr>
        <w:rPr>
          <w:rFonts w:ascii="Arial" w:hAnsi="Arial" w:cs="Arial"/>
          <w:b/>
          <w:bCs/>
          <w:sz w:val="22"/>
          <w:szCs w:val="22"/>
          <w:lang w:val="en-GB"/>
        </w:rPr>
      </w:pPr>
      <w:r w:rsidRPr="008C33E4">
        <w:rPr>
          <w:rFonts w:ascii="Arial" w:hAnsi="Arial" w:cs="Arial"/>
          <w:sz w:val="22"/>
          <w:szCs w:val="22"/>
        </w:rPr>
        <w:t xml:space="preserve">Llywodraeth Cymru (2022) </w:t>
      </w:r>
      <w:proofErr w:type="spellStart"/>
      <w:r w:rsidRPr="008C33E4">
        <w:rPr>
          <w:rFonts w:ascii="Arial" w:hAnsi="Arial" w:cs="Arial"/>
          <w:sz w:val="22"/>
          <w:szCs w:val="22"/>
          <w:lang w:val="en-GB"/>
        </w:rPr>
        <w:t>Fframweithiau</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sgiliau</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trawsgwricwlaidd</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0" w:history="1">
        <w:r w:rsidRPr="008C33E4">
          <w:rPr>
            <w:rStyle w:val="Hyperlink"/>
            <w:rFonts w:ascii="Arial" w:hAnsi="Arial" w:cs="Arial"/>
            <w:sz w:val="22"/>
            <w:szCs w:val="22"/>
            <w:lang w:val="en-GB"/>
          </w:rPr>
          <w:t>https://hwb</w:t>
        </w:r>
        <w:r w:rsidRPr="008C33E4">
          <w:rPr>
            <w:rStyle w:val="Hyperlink"/>
            <w:rFonts w:ascii="Arial" w:hAnsi="Arial" w:cs="Arial"/>
            <w:sz w:val="22"/>
            <w:szCs w:val="22"/>
            <w:lang w:val="en-GB"/>
          </w:rPr>
          <w:t>.</w:t>
        </w:r>
        <w:r w:rsidRPr="008C33E4">
          <w:rPr>
            <w:rStyle w:val="Hyperlink"/>
            <w:rFonts w:ascii="Arial" w:hAnsi="Arial" w:cs="Arial"/>
            <w:sz w:val="22"/>
            <w:szCs w:val="22"/>
            <w:lang w:val="en-GB"/>
          </w:rPr>
          <w:t>gov.wales/cwricwlwm-i-gymru/fframweithiau-sgiliau-trawsgwricwlaidd/</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xml:space="preserve">: Mai 14, 2025) </w:t>
      </w:r>
    </w:p>
    <w:p w14:paraId="4430A62C" w14:textId="77777777" w:rsidR="008C33E4" w:rsidRPr="008C33E4" w:rsidRDefault="008C33E4" w:rsidP="00FF5C4F">
      <w:pPr>
        <w:rPr>
          <w:rFonts w:ascii="Arial" w:hAnsi="Arial" w:cs="Arial"/>
          <w:b/>
          <w:bCs/>
          <w:sz w:val="22"/>
          <w:szCs w:val="22"/>
          <w:lang w:val="en-GB"/>
        </w:rPr>
      </w:pPr>
      <w:r w:rsidRPr="008C33E4">
        <w:rPr>
          <w:rFonts w:ascii="Arial" w:hAnsi="Arial" w:cs="Arial"/>
          <w:sz w:val="22"/>
          <w:szCs w:val="22"/>
        </w:rPr>
        <w:t xml:space="preserve">Llywodraeth Cymru (2023) </w:t>
      </w:r>
      <w:proofErr w:type="spellStart"/>
      <w:r w:rsidRPr="008C33E4">
        <w:rPr>
          <w:rFonts w:ascii="Arial" w:hAnsi="Arial" w:cs="Arial"/>
          <w:sz w:val="22"/>
          <w:szCs w:val="22"/>
          <w:lang w:val="en-GB"/>
        </w:rPr>
        <w:t>Cynllun</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mathemateg</w:t>
      </w:r>
      <w:proofErr w:type="spellEnd"/>
      <w:r w:rsidRPr="008C33E4">
        <w:rPr>
          <w:rFonts w:ascii="Arial" w:hAnsi="Arial" w:cs="Arial"/>
          <w:sz w:val="22"/>
          <w:szCs w:val="22"/>
          <w:lang w:val="en-GB"/>
        </w:rPr>
        <w:t xml:space="preserve"> a </w:t>
      </w:r>
      <w:proofErr w:type="spellStart"/>
      <w:r w:rsidRPr="008C33E4">
        <w:rPr>
          <w:rFonts w:ascii="Arial" w:hAnsi="Arial" w:cs="Arial"/>
          <w:sz w:val="22"/>
          <w:szCs w:val="22"/>
          <w:lang w:val="en-GB"/>
        </w:rPr>
        <w:t>rhifedd</w:t>
      </w:r>
      <w:proofErr w:type="spellEnd"/>
      <w:r w:rsidRPr="008C33E4">
        <w:rPr>
          <w:rFonts w:ascii="Arial" w:hAnsi="Arial" w:cs="Arial"/>
          <w:sz w:val="22"/>
          <w:szCs w:val="22"/>
          <w:lang w:val="en-GB"/>
        </w:rPr>
        <w:t xml:space="preserve"> 2023</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1" w:history="1">
        <w:r w:rsidRPr="008C33E4">
          <w:rPr>
            <w:rStyle w:val="Hyperlink"/>
            <w:rFonts w:ascii="Arial" w:hAnsi="Arial" w:cs="Arial"/>
            <w:sz w:val="22"/>
            <w:szCs w:val="22"/>
          </w:rPr>
          <w:t>Cynllun mathemateg a rhifedd 2023 [HTML] | LLYW.CYMRU</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14, 2025)</w:t>
      </w:r>
    </w:p>
    <w:p w14:paraId="1963BBDB" w14:textId="77777777" w:rsidR="008C33E4" w:rsidRPr="008C33E4" w:rsidRDefault="008C33E4" w:rsidP="00F37328">
      <w:pPr>
        <w:rPr>
          <w:rFonts w:ascii="Arial" w:hAnsi="Arial" w:cs="Arial"/>
          <w:sz w:val="22"/>
          <w:szCs w:val="22"/>
        </w:rPr>
      </w:pPr>
      <w:proofErr w:type="spellStart"/>
      <w:r w:rsidRPr="008C33E4">
        <w:rPr>
          <w:rFonts w:ascii="Arial" w:hAnsi="Arial" w:cs="Arial"/>
          <w:sz w:val="22"/>
          <w:szCs w:val="22"/>
          <w:lang w:val="en-GB"/>
        </w:rPr>
        <w:t>Llywodraeth</w:t>
      </w:r>
      <w:proofErr w:type="spellEnd"/>
      <w:r w:rsidRPr="008C33E4">
        <w:rPr>
          <w:rFonts w:ascii="Arial" w:hAnsi="Arial" w:cs="Arial"/>
          <w:sz w:val="22"/>
          <w:szCs w:val="22"/>
          <w:lang w:val="en-GB"/>
        </w:rPr>
        <w:t xml:space="preserve"> Cymru (2023) </w:t>
      </w:r>
      <w:r w:rsidRPr="008C33E4">
        <w:rPr>
          <w:rFonts w:ascii="Arial" w:hAnsi="Arial" w:cs="Arial"/>
          <w:sz w:val="22"/>
          <w:szCs w:val="22"/>
        </w:rPr>
        <w:t>PISA 2022: National Report for Wales</w:t>
      </w:r>
      <w:r w:rsidRPr="008C33E4">
        <w:rPr>
          <w:rFonts w:ascii="Arial" w:hAnsi="Arial" w:cs="Arial"/>
          <w:sz w:val="22"/>
          <w:szCs w:val="22"/>
        </w:rPr>
        <w:t xml:space="preserve">. Ar gael: </w:t>
      </w:r>
      <w:r w:rsidRPr="008C33E4">
        <w:rPr>
          <w:rFonts w:ascii="Arial" w:hAnsi="Arial" w:cs="Arial"/>
          <w:sz w:val="22"/>
          <w:szCs w:val="22"/>
        </w:rPr>
        <w:fldChar w:fldCharType="begin"/>
      </w:r>
      <w:r w:rsidRPr="008C33E4">
        <w:rPr>
          <w:rFonts w:ascii="Arial" w:hAnsi="Arial" w:cs="Arial"/>
          <w:sz w:val="22"/>
          <w:szCs w:val="22"/>
        </w:rPr>
        <w:instrText>HYPERLINK "</w:instrText>
      </w:r>
      <w:r w:rsidRPr="008C33E4">
        <w:rPr>
          <w:rFonts w:ascii="Arial" w:hAnsi="Arial" w:cs="Arial"/>
          <w:sz w:val="22"/>
          <w:szCs w:val="22"/>
        </w:rPr>
        <w:instrText>https://www.gov.wales/sites/default/files/statistics-and-research/2023-12/pisa-2022-national-report-wales-059.pdf</w:instrText>
      </w:r>
      <w:r w:rsidRPr="008C33E4">
        <w:rPr>
          <w:rFonts w:ascii="Arial" w:hAnsi="Arial" w:cs="Arial"/>
          <w:sz w:val="22"/>
          <w:szCs w:val="22"/>
        </w:rPr>
        <w:instrText>"</w:instrText>
      </w:r>
      <w:r w:rsidRPr="008C33E4">
        <w:rPr>
          <w:rFonts w:ascii="Arial" w:hAnsi="Arial" w:cs="Arial"/>
          <w:sz w:val="22"/>
          <w:szCs w:val="22"/>
        </w:rPr>
        <w:fldChar w:fldCharType="separate"/>
      </w:r>
      <w:r w:rsidRPr="008C33E4">
        <w:rPr>
          <w:rStyle w:val="Hyperlink"/>
          <w:rFonts w:ascii="Arial" w:hAnsi="Arial" w:cs="Arial"/>
          <w:sz w:val="22"/>
          <w:szCs w:val="22"/>
        </w:rPr>
        <w:t>https://www.gov.wales/sites/d</w:t>
      </w:r>
      <w:r w:rsidRPr="008C33E4">
        <w:rPr>
          <w:rStyle w:val="Hyperlink"/>
          <w:rFonts w:ascii="Arial" w:hAnsi="Arial" w:cs="Arial"/>
          <w:sz w:val="22"/>
          <w:szCs w:val="22"/>
        </w:rPr>
        <w:t>e</w:t>
      </w:r>
      <w:r w:rsidRPr="008C33E4">
        <w:rPr>
          <w:rStyle w:val="Hyperlink"/>
          <w:rFonts w:ascii="Arial" w:hAnsi="Arial" w:cs="Arial"/>
          <w:sz w:val="22"/>
          <w:szCs w:val="22"/>
        </w:rPr>
        <w:t>fault/files/statistics-and-research/2023-12/pisa-2022-national-report-wales-059.pdf</w:t>
      </w:r>
      <w:r w:rsidRPr="008C33E4">
        <w:rPr>
          <w:rFonts w:ascii="Arial" w:hAnsi="Arial" w:cs="Arial"/>
          <w:sz w:val="22"/>
          <w:szCs w:val="22"/>
        </w:rPr>
        <w:fldChar w:fldCharType="end"/>
      </w:r>
      <w:r w:rsidRPr="008C33E4">
        <w:rPr>
          <w:rFonts w:ascii="Arial" w:hAnsi="Arial" w:cs="Arial"/>
          <w:sz w:val="22"/>
          <w:szCs w:val="22"/>
        </w:rPr>
        <w:t xml:space="preserve"> (Cyrchwyd: Mai 14, 2025) </w:t>
      </w:r>
    </w:p>
    <w:p w14:paraId="222A7A2E" w14:textId="77777777" w:rsidR="008C33E4" w:rsidRPr="008C33E4" w:rsidRDefault="008C33E4" w:rsidP="004F31F4">
      <w:pPr>
        <w:rPr>
          <w:rFonts w:ascii="Arial" w:hAnsi="Arial" w:cs="Arial"/>
          <w:b/>
          <w:bCs/>
          <w:sz w:val="22"/>
          <w:szCs w:val="22"/>
          <w:lang w:val="en-GB"/>
        </w:rPr>
      </w:pPr>
      <w:proofErr w:type="spellStart"/>
      <w:r w:rsidRPr="008C33E4">
        <w:rPr>
          <w:rFonts w:ascii="Arial" w:hAnsi="Arial" w:cs="Arial"/>
          <w:sz w:val="22"/>
          <w:szCs w:val="22"/>
          <w:lang w:val="en-GB"/>
        </w:rPr>
        <w:t>Llywodraeth</w:t>
      </w:r>
      <w:proofErr w:type="spellEnd"/>
      <w:r w:rsidRPr="008C33E4">
        <w:rPr>
          <w:rFonts w:ascii="Arial" w:hAnsi="Arial" w:cs="Arial"/>
          <w:sz w:val="22"/>
          <w:szCs w:val="22"/>
          <w:lang w:val="en-GB"/>
        </w:rPr>
        <w:t xml:space="preserve"> Cymru (2024) </w:t>
      </w:r>
      <w:proofErr w:type="spellStart"/>
      <w:r w:rsidRPr="008C33E4">
        <w:rPr>
          <w:rFonts w:ascii="Arial" w:hAnsi="Arial" w:cs="Arial"/>
          <w:sz w:val="22"/>
          <w:szCs w:val="22"/>
          <w:lang w:val="en-GB"/>
        </w:rPr>
        <w:t>Cynlluniau</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newydd</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i</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godi</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safonau</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mewn</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mathemateg</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2" w:history="1">
        <w:r w:rsidRPr="008C33E4">
          <w:rPr>
            <w:rStyle w:val="Hyperlink"/>
            <w:rFonts w:ascii="Arial" w:hAnsi="Arial" w:cs="Arial"/>
            <w:sz w:val="22"/>
            <w:szCs w:val="22"/>
          </w:rPr>
          <w:t>Cynlluniau newydd i godi safonau mewn mathemateg | LLYW.CYMRU</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15, 2025)</w:t>
      </w:r>
    </w:p>
    <w:p w14:paraId="529E0456" w14:textId="77777777" w:rsidR="008C33E4" w:rsidRPr="008C33E4" w:rsidRDefault="008C33E4" w:rsidP="00526D73">
      <w:pPr>
        <w:rPr>
          <w:rFonts w:ascii="Arial" w:hAnsi="Arial" w:cs="Arial"/>
          <w:sz w:val="22"/>
          <w:szCs w:val="22"/>
          <w:lang w:val="en-GB"/>
        </w:rPr>
      </w:pPr>
      <w:r w:rsidRPr="008C33E4">
        <w:rPr>
          <w:rFonts w:ascii="Arial" w:hAnsi="Arial" w:cs="Arial"/>
          <w:sz w:val="22"/>
          <w:szCs w:val="22"/>
          <w:lang w:val="en-GB"/>
        </w:rPr>
        <w:t xml:space="preserve">National numeracy (2023) </w:t>
      </w:r>
      <w:r w:rsidRPr="008C33E4">
        <w:rPr>
          <w:rFonts w:ascii="Arial" w:hAnsi="Arial" w:cs="Arial"/>
          <w:sz w:val="22"/>
          <w:szCs w:val="22"/>
          <w:lang w:val="en-GB"/>
        </w:rPr>
        <w:t>Almost half of trainee teachers lack maths confidence or skills, or both</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3" w:history="1">
        <w:r w:rsidRPr="008C33E4">
          <w:rPr>
            <w:rStyle w:val="Hyperlink"/>
            <w:rFonts w:ascii="Arial" w:hAnsi="Arial" w:cs="Arial"/>
            <w:sz w:val="22"/>
            <w:szCs w:val="22"/>
            <w:lang w:val="en-GB"/>
          </w:rPr>
          <w:t>https://www.nationalnumeracy.org.uk/news/trainee-teachers-lack-maths-confidence-and-skills</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xml:space="preserve">: Mai 15, 2025) </w:t>
      </w:r>
    </w:p>
    <w:p w14:paraId="131937FA" w14:textId="77777777" w:rsidR="008C33E4" w:rsidRPr="008C33E4" w:rsidRDefault="008C33E4" w:rsidP="00E05A3B">
      <w:pPr>
        <w:rPr>
          <w:rFonts w:ascii="Arial" w:hAnsi="Arial" w:cs="Arial"/>
          <w:b/>
          <w:bCs/>
          <w:sz w:val="22"/>
          <w:szCs w:val="22"/>
          <w:lang w:val="en-GB"/>
        </w:rPr>
      </w:pPr>
      <w:r w:rsidRPr="008C33E4">
        <w:rPr>
          <w:rFonts w:ascii="Arial" w:hAnsi="Arial" w:cs="Arial"/>
          <w:sz w:val="22"/>
          <w:szCs w:val="22"/>
          <w:lang w:val="en-GB"/>
        </w:rPr>
        <w:lastRenderedPageBreak/>
        <w:t xml:space="preserve">NCETM (2018) </w:t>
      </w:r>
      <w:r w:rsidRPr="008C33E4">
        <w:rPr>
          <w:rFonts w:ascii="Arial" w:hAnsi="Arial" w:cs="Arial"/>
          <w:sz w:val="22"/>
          <w:szCs w:val="22"/>
          <w:lang w:val="en-GB"/>
        </w:rPr>
        <w:t>School sees better results through teaching for mastery</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4" w:history="1">
        <w:r w:rsidRPr="008C33E4">
          <w:rPr>
            <w:rStyle w:val="Hyperlink"/>
            <w:rFonts w:ascii="Arial" w:hAnsi="Arial" w:cs="Arial"/>
            <w:sz w:val="22"/>
            <w:szCs w:val="22"/>
            <w:lang w:val="en-GB"/>
          </w:rPr>
          <w:t>https://www.ncetm.org.uk/classroom-resources/cs-school-sees-better-results-through-teaching-for-mastery/</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15, 2025)</w:t>
      </w:r>
    </w:p>
    <w:p w14:paraId="49853867" w14:textId="77777777" w:rsidR="008C33E4" w:rsidRPr="008C33E4" w:rsidRDefault="008C33E4" w:rsidP="000A1A9D">
      <w:pPr>
        <w:rPr>
          <w:rFonts w:ascii="Arial" w:hAnsi="Arial" w:cs="Arial"/>
          <w:b/>
          <w:bCs/>
          <w:sz w:val="22"/>
          <w:szCs w:val="22"/>
          <w:lang w:val="en-GB"/>
        </w:rPr>
      </w:pPr>
      <w:r w:rsidRPr="008C33E4">
        <w:rPr>
          <w:rFonts w:ascii="Arial" w:hAnsi="Arial" w:cs="Arial"/>
          <w:sz w:val="22"/>
          <w:szCs w:val="22"/>
          <w:lang w:val="en-GB"/>
        </w:rPr>
        <w:t xml:space="preserve">NCETM (2019) </w:t>
      </w:r>
      <w:r w:rsidRPr="008C33E4">
        <w:rPr>
          <w:rFonts w:ascii="Arial" w:hAnsi="Arial" w:cs="Arial"/>
          <w:sz w:val="22"/>
          <w:szCs w:val="22"/>
          <w:lang w:val="en-GB"/>
        </w:rPr>
        <w:t>Improving children’s confidence in maths starts with parents</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5" w:history="1">
        <w:r w:rsidRPr="008C33E4">
          <w:rPr>
            <w:rStyle w:val="Hyperlink"/>
            <w:rFonts w:ascii="Arial" w:hAnsi="Arial" w:cs="Arial"/>
            <w:sz w:val="22"/>
            <w:szCs w:val="22"/>
            <w:lang w:val="en-GB"/>
          </w:rPr>
          <w:t>https://www.ncetm.org.uk/features/improving-children-s-confidence-in-maths-starts-with-parents/</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15, 2025)</w:t>
      </w:r>
    </w:p>
    <w:p w14:paraId="16D1A54E" w14:textId="77777777" w:rsidR="008C33E4" w:rsidRPr="008C33E4" w:rsidRDefault="008C33E4" w:rsidP="005375BF">
      <w:pPr>
        <w:rPr>
          <w:rFonts w:ascii="Arial" w:hAnsi="Arial" w:cs="Arial"/>
          <w:sz w:val="22"/>
          <w:szCs w:val="22"/>
          <w:lang w:val="en-GB"/>
        </w:rPr>
      </w:pPr>
      <w:r w:rsidRPr="008C33E4">
        <w:rPr>
          <w:rFonts w:ascii="Arial" w:hAnsi="Arial" w:cs="Arial"/>
          <w:sz w:val="22"/>
          <w:szCs w:val="22"/>
          <w:lang w:val="en-GB"/>
        </w:rPr>
        <w:t xml:space="preserve">Senedd Cymru (2023) </w:t>
      </w:r>
      <w:r w:rsidRPr="008C33E4">
        <w:rPr>
          <w:rFonts w:ascii="Arial" w:hAnsi="Arial" w:cs="Arial"/>
          <w:sz w:val="22"/>
          <w:szCs w:val="22"/>
          <w:lang w:val="en-GB"/>
        </w:rPr>
        <w:t>How did Wales perform in PISA 2022?</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6" w:history="1">
        <w:r w:rsidRPr="008C33E4">
          <w:rPr>
            <w:rStyle w:val="Hyperlink"/>
            <w:rFonts w:ascii="Arial" w:hAnsi="Arial" w:cs="Arial"/>
            <w:sz w:val="22"/>
            <w:szCs w:val="22"/>
            <w:lang w:val="en-GB"/>
          </w:rPr>
          <w:t>https://research.senedd.wales/research-articles/how-did-wales-perform-in-pisa-2022/</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Mai 14, 2025)</w:t>
      </w:r>
    </w:p>
    <w:p w14:paraId="03BF6BAB" w14:textId="77777777" w:rsidR="008C33E4" w:rsidRPr="008C33E4" w:rsidRDefault="008C33E4" w:rsidP="00C65BBF">
      <w:pPr>
        <w:rPr>
          <w:rFonts w:ascii="Arial" w:hAnsi="Arial" w:cs="Arial"/>
          <w:sz w:val="22"/>
          <w:szCs w:val="22"/>
          <w:lang w:val="en-GB"/>
        </w:rPr>
      </w:pPr>
      <w:r w:rsidRPr="008C33E4">
        <w:rPr>
          <w:rFonts w:ascii="Arial" w:hAnsi="Arial" w:cs="Arial"/>
          <w:sz w:val="22"/>
          <w:szCs w:val="22"/>
        </w:rPr>
        <w:t xml:space="preserve">White Rose Education (2025) </w:t>
      </w:r>
      <w:r w:rsidRPr="008C33E4">
        <w:rPr>
          <w:rFonts w:ascii="Arial" w:hAnsi="Arial" w:cs="Arial"/>
          <w:sz w:val="22"/>
          <w:szCs w:val="22"/>
          <w:lang w:val="en-GB"/>
        </w:rPr>
        <w:t>Why do schools love White Rose?</w:t>
      </w:r>
      <w:r w:rsidRPr="008C33E4">
        <w:rPr>
          <w:rFonts w:ascii="Arial" w:hAnsi="Arial" w:cs="Arial"/>
          <w:sz w:val="22"/>
          <w:szCs w:val="22"/>
          <w:lang w:val="en-GB"/>
        </w:rPr>
        <w:t xml:space="preserve"> </w:t>
      </w:r>
      <w:proofErr w:type="spellStart"/>
      <w:r w:rsidRPr="008C33E4">
        <w:rPr>
          <w:rFonts w:ascii="Arial" w:hAnsi="Arial" w:cs="Arial"/>
          <w:sz w:val="22"/>
          <w:szCs w:val="22"/>
          <w:lang w:val="en-GB"/>
        </w:rPr>
        <w:t>Ar</w:t>
      </w:r>
      <w:proofErr w:type="spellEnd"/>
      <w:r w:rsidRPr="008C33E4">
        <w:rPr>
          <w:rFonts w:ascii="Arial" w:hAnsi="Arial" w:cs="Arial"/>
          <w:sz w:val="22"/>
          <w:szCs w:val="22"/>
          <w:lang w:val="en-GB"/>
        </w:rPr>
        <w:t xml:space="preserve"> </w:t>
      </w:r>
      <w:proofErr w:type="spellStart"/>
      <w:r w:rsidRPr="008C33E4">
        <w:rPr>
          <w:rFonts w:ascii="Arial" w:hAnsi="Arial" w:cs="Arial"/>
          <w:sz w:val="22"/>
          <w:szCs w:val="22"/>
          <w:lang w:val="en-GB"/>
        </w:rPr>
        <w:t>gael</w:t>
      </w:r>
      <w:proofErr w:type="spellEnd"/>
      <w:r w:rsidRPr="008C33E4">
        <w:rPr>
          <w:rFonts w:ascii="Arial" w:hAnsi="Arial" w:cs="Arial"/>
          <w:sz w:val="22"/>
          <w:szCs w:val="22"/>
          <w:lang w:val="en-GB"/>
        </w:rPr>
        <w:t xml:space="preserve">: </w:t>
      </w:r>
      <w:hyperlink r:id="rId17" w:history="1">
        <w:r w:rsidRPr="008C33E4">
          <w:rPr>
            <w:rStyle w:val="Hyperlink"/>
            <w:rFonts w:ascii="Arial" w:hAnsi="Arial" w:cs="Arial"/>
            <w:sz w:val="22"/>
            <w:szCs w:val="22"/>
            <w:lang w:val="en-GB"/>
          </w:rPr>
          <w:t>https://whiteroseeducation.com/</w:t>
        </w:r>
      </w:hyperlink>
      <w:r w:rsidRPr="008C33E4">
        <w:rPr>
          <w:rFonts w:ascii="Arial" w:hAnsi="Arial" w:cs="Arial"/>
          <w:sz w:val="22"/>
          <w:szCs w:val="22"/>
          <w:lang w:val="en-GB"/>
        </w:rPr>
        <w:t xml:space="preserve"> (</w:t>
      </w:r>
      <w:proofErr w:type="spellStart"/>
      <w:r w:rsidRPr="008C33E4">
        <w:rPr>
          <w:rFonts w:ascii="Arial" w:hAnsi="Arial" w:cs="Arial"/>
          <w:sz w:val="22"/>
          <w:szCs w:val="22"/>
          <w:lang w:val="en-GB"/>
        </w:rPr>
        <w:t>Cyrchwyd</w:t>
      </w:r>
      <w:proofErr w:type="spellEnd"/>
      <w:r w:rsidRPr="008C33E4">
        <w:rPr>
          <w:rFonts w:ascii="Arial" w:hAnsi="Arial" w:cs="Arial"/>
          <w:sz w:val="22"/>
          <w:szCs w:val="22"/>
          <w:lang w:val="en-GB"/>
        </w:rPr>
        <w:t xml:space="preserve">: Mai 14, 2025) </w:t>
      </w:r>
    </w:p>
    <w:p w14:paraId="5888221E" w14:textId="0A8F94C9" w:rsidR="00E22942" w:rsidRPr="00E22942" w:rsidRDefault="00E22942"/>
    <w:sectPr w:rsidR="00E22942" w:rsidRPr="00E2294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E88D3" w14:textId="77777777" w:rsidR="00525F77" w:rsidRDefault="00525F77" w:rsidP="006705F9">
      <w:pPr>
        <w:spacing w:after="0" w:line="240" w:lineRule="auto"/>
      </w:pPr>
      <w:r>
        <w:separator/>
      </w:r>
    </w:p>
  </w:endnote>
  <w:endnote w:type="continuationSeparator" w:id="0">
    <w:p w14:paraId="2FE99D77" w14:textId="77777777" w:rsidR="00525F77" w:rsidRDefault="00525F77" w:rsidP="00670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71ACA" w14:textId="77777777" w:rsidR="00525F77" w:rsidRDefault="00525F77" w:rsidP="006705F9">
      <w:pPr>
        <w:spacing w:after="0" w:line="240" w:lineRule="auto"/>
      </w:pPr>
      <w:r>
        <w:separator/>
      </w:r>
    </w:p>
  </w:footnote>
  <w:footnote w:type="continuationSeparator" w:id="0">
    <w:p w14:paraId="647DBB80" w14:textId="77777777" w:rsidR="00525F77" w:rsidRDefault="00525F77" w:rsidP="00670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5B7B2" w14:textId="147CE9B1" w:rsidR="006705F9" w:rsidRPr="006705F9" w:rsidRDefault="006705F9">
    <w:pPr>
      <w:pStyle w:val="Header"/>
      <w:rPr>
        <w:rFonts w:ascii="Arial" w:hAnsi="Arial" w:cs="Arial"/>
        <w:sz w:val="22"/>
        <w:szCs w:val="22"/>
      </w:rPr>
    </w:pPr>
    <w:r w:rsidRPr="006705F9">
      <w:rPr>
        <w:rFonts w:ascii="Arial" w:hAnsi="Arial" w:cs="Arial"/>
        <w:sz w:val="22"/>
        <w:szCs w:val="22"/>
      </w:rPr>
      <w:t>ECAD6019-C                                                                                         Rhif Myfyriwr: 2203203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334"/>
    <w:rsid w:val="00033C79"/>
    <w:rsid w:val="00047EA9"/>
    <w:rsid w:val="00050F4D"/>
    <w:rsid w:val="0007022A"/>
    <w:rsid w:val="000765D1"/>
    <w:rsid w:val="000A016A"/>
    <w:rsid w:val="000A1A9D"/>
    <w:rsid w:val="000B43C6"/>
    <w:rsid w:val="000E6E34"/>
    <w:rsid w:val="00100E79"/>
    <w:rsid w:val="00111E86"/>
    <w:rsid w:val="00116C8D"/>
    <w:rsid w:val="00122778"/>
    <w:rsid w:val="0012645E"/>
    <w:rsid w:val="00133911"/>
    <w:rsid w:val="00144B76"/>
    <w:rsid w:val="00145B30"/>
    <w:rsid w:val="00155898"/>
    <w:rsid w:val="00166517"/>
    <w:rsid w:val="001721B0"/>
    <w:rsid w:val="001950B5"/>
    <w:rsid w:val="001B3CCA"/>
    <w:rsid w:val="001C008F"/>
    <w:rsid w:val="001E3A0D"/>
    <w:rsid w:val="001E52F3"/>
    <w:rsid w:val="002110F8"/>
    <w:rsid w:val="00217204"/>
    <w:rsid w:val="00245246"/>
    <w:rsid w:val="00252904"/>
    <w:rsid w:val="00283065"/>
    <w:rsid w:val="002A3FC9"/>
    <w:rsid w:val="002A7716"/>
    <w:rsid w:val="002C08F6"/>
    <w:rsid w:val="002D4137"/>
    <w:rsid w:val="002D7B83"/>
    <w:rsid w:val="002E384A"/>
    <w:rsid w:val="002E4FD4"/>
    <w:rsid w:val="00304E2C"/>
    <w:rsid w:val="00306E9B"/>
    <w:rsid w:val="00313BAD"/>
    <w:rsid w:val="00320139"/>
    <w:rsid w:val="003416B5"/>
    <w:rsid w:val="003448DF"/>
    <w:rsid w:val="003600E3"/>
    <w:rsid w:val="00375D3A"/>
    <w:rsid w:val="00392AB0"/>
    <w:rsid w:val="00393AE0"/>
    <w:rsid w:val="003A6FF2"/>
    <w:rsid w:val="003B382B"/>
    <w:rsid w:val="003E58F1"/>
    <w:rsid w:val="003F5602"/>
    <w:rsid w:val="004001A6"/>
    <w:rsid w:val="0043658F"/>
    <w:rsid w:val="00436DEA"/>
    <w:rsid w:val="00451674"/>
    <w:rsid w:val="00461EE2"/>
    <w:rsid w:val="00480EFB"/>
    <w:rsid w:val="004F31F4"/>
    <w:rsid w:val="00525F77"/>
    <w:rsid w:val="00526D73"/>
    <w:rsid w:val="005375BF"/>
    <w:rsid w:val="00581CA6"/>
    <w:rsid w:val="0058579B"/>
    <w:rsid w:val="0059218B"/>
    <w:rsid w:val="005B411F"/>
    <w:rsid w:val="005D5944"/>
    <w:rsid w:val="005D7FF6"/>
    <w:rsid w:val="005F6735"/>
    <w:rsid w:val="00613078"/>
    <w:rsid w:val="006157D6"/>
    <w:rsid w:val="00637148"/>
    <w:rsid w:val="00645CBA"/>
    <w:rsid w:val="00650EDE"/>
    <w:rsid w:val="0065229F"/>
    <w:rsid w:val="0065300F"/>
    <w:rsid w:val="00655700"/>
    <w:rsid w:val="0066315D"/>
    <w:rsid w:val="006705F9"/>
    <w:rsid w:val="0069403E"/>
    <w:rsid w:val="006B0358"/>
    <w:rsid w:val="006D6892"/>
    <w:rsid w:val="006F4C28"/>
    <w:rsid w:val="006F76FE"/>
    <w:rsid w:val="0071390B"/>
    <w:rsid w:val="00722E0A"/>
    <w:rsid w:val="0072781E"/>
    <w:rsid w:val="00744234"/>
    <w:rsid w:val="00773A96"/>
    <w:rsid w:val="00773BF8"/>
    <w:rsid w:val="007770CF"/>
    <w:rsid w:val="00783466"/>
    <w:rsid w:val="0079044A"/>
    <w:rsid w:val="007B295F"/>
    <w:rsid w:val="007D01D1"/>
    <w:rsid w:val="007F25F1"/>
    <w:rsid w:val="007F2C8A"/>
    <w:rsid w:val="00815716"/>
    <w:rsid w:val="00824A1E"/>
    <w:rsid w:val="00825915"/>
    <w:rsid w:val="0083789E"/>
    <w:rsid w:val="0085223B"/>
    <w:rsid w:val="008629FA"/>
    <w:rsid w:val="00866D13"/>
    <w:rsid w:val="008745A0"/>
    <w:rsid w:val="008834DB"/>
    <w:rsid w:val="008B2189"/>
    <w:rsid w:val="008C33E4"/>
    <w:rsid w:val="008D39D8"/>
    <w:rsid w:val="008E3B4C"/>
    <w:rsid w:val="009131EF"/>
    <w:rsid w:val="00935905"/>
    <w:rsid w:val="00941EEE"/>
    <w:rsid w:val="00977C83"/>
    <w:rsid w:val="009862F9"/>
    <w:rsid w:val="009A49F0"/>
    <w:rsid w:val="009B13FA"/>
    <w:rsid w:val="009B2C89"/>
    <w:rsid w:val="009B5334"/>
    <w:rsid w:val="009B5BB5"/>
    <w:rsid w:val="009B651C"/>
    <w:rsid w:val="009E4708"/>
    <w:rsid w:val="009F0E60"/>
    <w:rsid w:val="00A015A8"/>
    <w:rsid w:val="00A269B5"/>
    <w:rsid w:val="00A32CDD"/>
    <w:rsid w:val="00A44AE1"/>
    <w:rsid w:val="00A60D8B"/>
    <w:rsid w:val="00A62722"/>
    <w:rsid w:val="00A712A3"/>
    <w:rsid w:val="00A87318"/>
    <w:rsid w:val="00A90066"/>
    <w:rsid w:val="00A919D5"/>
    <w:rsid w:val="00AA59F8"/>
    <w:rsid w:val="00AB3EA9"/>
    <w:rsid w:val="00AE539F"/>
    <w:rsid w:val="00AF5847"/>
    <w:rsid w:val="00B026A7"/>
    <w:rsid w:val="00B06363"/>
    <w:rsid w:val="00B12AC4"/>
    <w:rsid w:val="00B130ED"/>
    <w:rsid w:val="00B37B36"/>
    <w:rsid w:val="00B502A9"/>
    <w:rsid w:val="00B614B4"/>
    <w:rsid w:val="00B72C1A"/>
    <w:rsid w:val="00B87DC9"/>
    <w:rsid w:val="00B92089"/>
    <w:rsid w:val="00B9362B"/>
    <w:rsid w:val="00BA66A6"/>
    <w:rsid w:val="00BC03B7"/>
    <w:rsid w:val="00BC0EEE"/>
    <w:rsid w:val="00BD19F8"/>
    <w:rsid w:val="00BE1B99"/>
    <w:rsid w:val="00BE6859"/>
    <w:rsid w:val="00C13466"/>
    <w:rsid w:val="00C34663"/>
    <w:rsid w:val="00C40868"/>
    <w:rsid w:val="00C518D3"/>
    <w:rsid w:val="00C53882"/>
    <w:rsid w:val="00C610D3"/>
    <w:rsid w:val="00C64AEB"/>
    <w:rsid w:val="00C65BBF"/>
    <w:rsid w:val="00C73090"/>
    <w:rsid w:val="00CA0527"/>
    <w:rsid w:val="00CA0F01"/>
    <w:rsid w:val="00CA2575"/>
    <w:rsid w:val="00CA4ADB"/>
    <w:rsid w:val="00CE06C6"/>
    <w:rsid w:val="00CF1C34"/>
    <w:rsid w:val="00CF3F30"/>
    <w:rsid w:val="00D34F07"/>
    <w:rsid w:val="00D40410"/>
    <w:rsid w:val="00D522E3"/>
    <w:rsid w:val="00D56BCF"/>
    <w:rsid w:val="00D64684"/>
    <w:rsid w:val="00D71A28"/>
    <w:rsid w:val="00D961AE"/>
    <w:rsid w:val="00DB66DA"/>
    <w:rsid w:val="00DC482B"/>
    <w:rsid w:val="00DD29AC"/>
    <w:rsid w:val="00DD3FA3"/>
    <w:rsid w:val="00E01B72"/>
    <w:rsid w:val="00E059D9"/>
    <w:rsid w:val="00E05A3B"/>
    <w:rsid w:val="00E07CC5"/>
    <w:rsid w:val="00E112F1"/>
    <w:rsid w:val="00E22942"/>
    <w:rsid w:val="00E320BF"/>
    <w:rsid w:val="00E353FC"/>
    <w:rsid w:val="00E47AFF"/>
    <w:rsid w:val="00E54101"/>
    <w:rsid w:val="00EA61F8"/>
    <w:rsid w:val="00F01911"/>
    <w:rsid w:val="00F01F88"/>
    <w:rsid w:val="00F06ACC"/>
    <w:rsid w:val="00F10013"/>
    <w:rsid w:val="00F149F3"/>
    <w:rsid w:val="00F21E03"/>
    <w:rsid w:val="00F37328"/>
    <w:rsid w:val="00F42F2C"/>
    <w:rsid w:val="00F81742"/>
    <w:rsid w:val="00FA2019"/>
    <w:rsid w:val="00FA546C"/>
    <w:rsid w:val="00FC0DB8"/>
    <w:rsid w:val="00FD3A4A"/>
    <w:rsid w:val="00FE02D2"/>
    <w:rsid w:val="00FE312C"/>
    <w:rsid w:val="00FE7C65"/>
    <w:rsid w:val="00FE7CBD"/>
    <w:rsid w:val="00FF5C4F"/>
    <w:rsid w:val="00FF6C89"/>
    <w:rsid w:val="00FF7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7413"/>
  <w15:chartTrackingRefBased/>
  <w15:docId w15:val="{A3D9B3F9-730B-4C75-81B2-E18ABAD2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B5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5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334"/>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rsid w:val="009B5334"/>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B5334"/>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B5334"/>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B5334"/>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B5334"/>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B5334"/>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B5334"/>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B5334"/>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B5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334"/>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B5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334"/>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B5334"/>
    <w:pPr>
      <w:spacing w:before="160"/>
      <w:jc w:val="center"/>
    </w:pPr>
    <w:rPr>
      <w:i/>
      <w:iCs/>
      <w:color w:val="404040" w:themeColor="text1" w:themeTint="BF"/>
    </w:rPr>
  </w:style>
  <w:style w:type="character" w:customStyle="1" w:styleId="QuoteChar">
    <w:name w:val="Quote Char"/>
    <w:basedOn w:val="DefaultParagraphFont"/>
    <w:link w:val="Quote"/>
    <w:uiPriority w:val="29"/>
    <w:rsid w:val="009B5334"/>
    <w:rPr>
      <w:i/>
      <w:iCs/>
      <w:color w:val="404040" w:themeColor="text1" w:themeTint="BF"/>
      <w:lang w:val="cy-GB"/>
    </w:rPr>
  </w:style>
  <w:style w:type="paragraph" w:styleId="ListParagraph">
    <w:name w:val="List Paragraph"/>
    <w:basedOn w:val="Normal"/>
    <w:uiPriority w:val="34"/>
    <w:qFormat/>
    <w:rsid w:val="009B5334"/>
    <w:pPr>
      <w:ind w:left="720"/>
      <w:contextualSpacing/>
    </w:pPr>
  </w:style>
  <w:style w:type="character" w:styleId="IntenseEmphasis">
    <w:name w:val="Intense Emphasis"/>
    <w:basedOn w:val="DefaultParagraphFont"/>
    <w:uiPriority w:val="21"/>
    <w:qFormat/>
    <w:rsid w:val="009B5334"/>
    <w:rPr>
      <w:i/>
      <w:iCs/>
      <w:color w:val="0F4761" w:themeColor="accent1" w:themeShade="BF"/>
    </w:rPr>
  </w:style>
  <w:style w:type="paragraph" w:styleId="IntenseQuote">
    <w:name w:val="Intense Quote"/>
    <w:basedOn w:val="Normal"/>
    <w:next w:val="Normal"/>
    <w:link w:val="IntenseQuoteChar"/>
    <w:uiPriority w:val="30"/>
    <w:qFormat/>
    <w:rsid w:val="009B5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334"/>
    <w:rPr>
      <w:i/>
      <w:iCs/>
      <w:color w:val="0F4761" w:themeColor="accent1" w:themeShade="BF"/>
      <w:lang w:val="cy-GB"/>
    </w:rPr>
  </w:style>
  <w:style w:type="character" w:styleId="IntenseReference">
    <w:name w:val="Intense Reference"/>
    <w:basedOn w:val="DefaultParagraphFont"/>
    <w:uiPriority w:val="32"/>
    <w:qFormat/>
    <w:rsid w:val="009B5334"/>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3448D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448DF"/>
    <w:rPr>
      <w:rFonts w:ascii="Consolas" w:hAnsi="Consolas"/>
      <w:sz w:val="20"/>
      <w:szCs w:val="20"/>
      <w:lang w:val="cy-GB"/>
    </w:rPr>
  </w:style>
  <w:style w:type="character" w:styleId="Hyperlink">
    <w:name w:val="Hyperlink"/>
    <w:basedOn w:val="DefaultParagraphFont"/>
    <w:uiPriority w:val="99"/>
    <w:unhideWhenUsed/>
    <w:rsid w:val="00F37328"/>
    <w:rPr>
      <w:color w:val="467886" w:themeColor="hyperlink"/>
      <w:u w:val="single"/>
    </w:rPr>
  </w:style>
  <w:style w:type="character" w:styleId="UnresolvedMention">
    <w:name w:val="Unresolved Mention"/>
    <w:basedOn w:val="DefaultParagraphFont"/>
    <w:uiPriority w:val="99"/>
    <w:semiHidden/>
    <w:unhideWhenUsed/>
    <w:rsid w:val="00F37328"/>
    <w:rPr>
      <w:color w:val="605E5C"/>
      <w:shd w:val="clear" w:color="auto" w:fill="E1DFDD"/>
    </w:rPr>
  </w:style>
  <w:style w:type="paragraph" w:styleId="Header">
    <w:name w:val="header"/>
    <w:basedOn w:val="Normal"/>
    <w:link w:val="HeaderChar"/>
    <w:uiPriority w:val="99"/>
    <w:unhideWhenUsed/>
    <w:rsid w:val="00670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5F9"/>
    <w:rPr>
      <w:lang w:val="cy-GB"/>
    </w:rPr>
  </w:style>
  <w:style w:type="paragraph" w:styleId="Footer">
    <w:name w:val="footer"/>
    <w:basedOn w:val="Normal"/>
    <w:link w:val="FooterChar"/>
    <w:uiPriority w:val="99"/>
    <w:unhideWhenUsed/>
    <w:rsid w:val="00670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5F9"/>
    <w:rPr>
      <w:lang w:val="cy-GB"/>
    </w:rPr>
  </w:style>
  <w:style w:type="table" w:styleId="TableGrid">
    <w:name w:val="Table Grid"/>
    <w:basedOn w:val="TableNormal"/>
    <w:uiPriority w:val="39"/>
    <w:rsid w:val="00773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B5B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281">
      <w:bodyDiv w:val="1"/>
      <w:marLeft w:val="0"/>
      <w:marRight w:val="0"/>
      <w:marTop w:val="0"/>
      <w:marBottom w:val="0"/>
      <w:divBdr>
        <w:top w:val="none" w:sz="0" w:space="0" w:color="auto"/>
        <w:left w:val="none" w:sz="0" w:space="0" w:color="auto"/>
        <w:bottom w:val="none" w:sz="0" w:space="0" w:color="auto"/>
        <w:right w:val="none" w:sz="0" w:space="0" w:color="auto"/>
      </w:divBdr>
    </w:div>
    <w:div w:id="42946715">
      <w:bodyDiv w:val="1"/>
      <w:marLeft w:val="0"/>
      <w:marRight w:val="0"/>
      <w:marTop w:val="0"/>
      <w:marBottom w:val="0"/>
      <w:divBdr>
        <w:top w:val="none" w:sz="0" w:space="0" w:color="auto"/>
        <w:left w:val="none" w:sz="0" w:space="0" w:color="auto"/>
        <w:bottom w:val="none" w:sz="0" w:space="0" w:color="auto"/>
        <w:right w:val="none" w:sz="0" w:space="0" w:color="auto"/>
      </w:divBdr>
    </w:div>
    <w:div w:id="44571637">
      <w:bodyDiv w:val="1"/>
      <w:marLeft w:val="0"/>
      <w:marRight w:val="0"/>
      <w:marTop w:val="0"/>
      <w:marBottom w:val="0"/>
      <w:divBdr>
        <w:top w:val="none" w:sz="0" w:space="0" w:color="auto"/>
        <w:left w:val="none" w:sz="0" w:space="0" w:color="auto"/>
        <w:bottom w:val="none" w:sz="0" w:space="0" w:color="auto"/>
        <w:right w:val="none" w:sz="0" w:space="0" w:color="auto"/>
      </w:divBdr>
    </w:div>
    <w:div w:id="56051952">
      <w:bodyDiv w:val="1"/>
      <w:marLeft w:val="0"/>
      <w:marRight w:val="0"/>
      <w:marTop w:val="0"/>
      <w:marBottom w:val="0"/>
      <w:divBdr>
        <w:top w:val="none" w:sz="0" w:space="0" w:color="auto"/>
        <w:left w:val="none" w:sz="0" w:space="0" w:color="auto"/>
        <w:bottom w:val="none" w:sz="0" w:space="0" w:color="auto"/>
        <w:right w:val="none" w:sz="0" w:space="0" w:color="auto"/>
      </w:divBdr>
    </w:div>
    <w:div w:id="103115426">
      <w:bodyDiv w:val="1"/>
      <w:marLeft w:val="0"/>
      <w:marRight w:val="0"/>
      <w:marTop w:val="0"/>
      <w:marBottom w:val="0"/>
      <w:divBdr>
        <w:top w:val="none" w:sz="0" w:space="0" w:color="auto"/>
        <w:left w:val="none" w:sz="0" w:space="0" w:color="auto"/>
        <w:bottom w:val="none" w:sz="0" w:space="0" w:color="auto"/>
        <w:right w:val="none" w:sz="0" w:space="0" w:color="auto"/>
      </w:divBdr>
    </w:div>
    <w:div w:id="118770503">
      <w:bodyDiv w:val="1"/>
      <w:marLeft w:val="0"/>
      <w:marRight w:val="0"/>
      <w:marTop w:val="0"/>
      <w:marBottom w:val="0"/>
      <w:divBdr>
        <w:top w:val="none" w:sz="0" w:space="0" w:color="auto"/>
        <w:left w:val="none" w:sz="0" w:space="0" w:color="auto"/>
        <w:bottom w:val="none" w:sz="0" w:space="0" w:color="auto"/>
        <w:right w:val="none" w:sz="0" w:space="0" w:color="auto"/>
      </w:divBdr>
    </w:div>
    <w:div w:id="124197068">
      <w:bodyDiv w:val="1"/>
      <w:marLeft w:val="0"/>
      <w:marRight w:val="0"/>
      <w:marTop w:val="0"/>
      <w:marBottom w:val="0"/>
      <w:divBdr>
        <w:top w:val="none" w:sz="0" w:space="0" w:color="auto"/>
        <w:left w:val="none" w:sz="0" w:space="0" w:color="auto"/>
        <w:bottom w:val="none" w:sz="0" w:space="0" w:color="auto"/>
        <w:right w:val="none" w:sz="0" w:space="0" w:color="auto"/>
      </w:divBdr>
    </w:div>
    <w:div w:id="127941010">
      <w:bodyDiv w:val="1"/>
      <w:marLeft w:val="0"/>
      <w:marRight w:val="0"/>
      <w:marTop w:val="0"/>
      <w:marBottom w:val="0"/>
      <w:divBdr>
        <w:top w:val="none" w:sz="0" w:space="0" w:color="auto"/>
        <w:left w:val="none" w:sz="0" w:space="0" w:color="auto"/>
        <w:bottom w:val="none" w:sz="0" w:space="0" w:color="auto"/>
        <w:right w:val="none" w:sz="0" w:space="0" w:color="auto"/>
      </w:divBdr>
    </w:div>
    <w:div w:id="144049811">
      <w:bodyDiv w:val="1"/>
      <w:marLeft w:val="0"/>
      <w:marRight w:val="0"/>
      <w:marTop w:val="0"/>
      <w:marBottom w:val="0"/>
      <w:divBdr>
        <w:top w:val="none" w:sz="0" w:space="0" w:color="auto"/>
        <w:left w:val="none" w:sz="0" w:space="0" w:color="auto"/>
        <w:bottom w:val="none" w:sz="0" w:space="0" w:color="auto"/>
        <w:right w:val="none" w:sz="0" w:space="0" w:color="auto"/>
      </w:divBdr>
    </w:div>
    <w:div w:id="144394839">
      <w:bodyDiv w:val="1"/>
      <w:marLeft w:val="0"/>
      <w:marRight w:val="0"/>
      <w:marTop w:val="0"/>
      <w:marBottom w:val="0"/>
      <w:divBdr>
        <w:top w:val="none" w:sz="0" w:space="0" w:color="auto"/>
        <w:left w:val="none" w:sz="0" w:space="0" w:color="auto"/>
        <w:bottom w:val="none" w:sz="0" w:space="0" w:color="auto"/>
        <w:right w:val="none" w:sz="0" w:space="0" w:color="auto"/>
      </w:divBdr>
      <w:divsChild>
        <w:div w:id="71514539">
          <w:marLeft w:val="0"/>
          <w:marRight w:val="0"/>
          <w:marTop w:val="0"/>
          <w:marBottom w:val="0"/>
          <w:divBdr>
            <w:top w:val="none" w:sz="0" w:space="0" w:color="auto"/>
            <w:left w:val="none" w:sz="0" w:space="0" w:color="auto"/>
            <w:bottom w:val="none" w:sz="0" w:space="0" w:color="auto"/>
            <w:right w:val="none" w:sz="0" w:space="0" w:color="auto"/>
          </w:divBdr>
        </w:div>
      </w:divsChild>
    </w:div>
    <w:div w:id="147328666">
      <w:bodyDiv w:val="1"/>
      <w:marLeft w:val="0"/>
      <w:marRight w:val="0"/>
      <w:marTop w:val="0"/>
      <w:marBottom w:val="0"/>
      <w:divBdr>
        <w:top w:val="none" w:sz="0" w:space="0" w:color="auto"/>
        <w:left w:val="none" w:sz="0" w:space="0" w:color="auto"/>
        <w:bottom w:val="none" w:sz="0" w:space="0" w:color="auto"/>
        <w:right w:val="none" w:sz="0" w:space="0" w:color="auto"/>
      </w:divBdr>
    </w:div>
    <w:div w:id="157506320">
      <w:bodyDiv w:val="1"/>
      <w:marLeft w:val="0"/>
      <w:marRight w:val="0"/>
      <w:marTop w:val="0"/>
      <w:marBottom w:val="0"/>
      <w:divBdr>
        <w:top w:val="none" w:sz="0" w:space="0" w:color="auto"/>
        <w:left w:val="none" w:sz="0" w:space="0" w:color="auto"/>
        <w:bottom w:val="none" w:sz="0" w:space="0" w:color="auto"/>
        <w:right w:val="none" w:sz="0" w:space="0" w:color="auto"/>
      </w:divBdr>
    </w:div>
    <w:div w:id="178352852">
      <w:bodyDiv w:val="1"/>
      <w:marLeft w:val="0"/>
      <w:marRight w:val="0"/>
      <w:marTop w:val="0"/>
      <w:marBottom w:val="0"/>
      <w:divBdr>
        <w:top w:val="none" w:sz="0" w:space="0" w:color="auto"/>
        <w:left w:val="none" w:sz="0" w:space="0" w:color="auto"/>
        <w:bottom w:val="none" w:sz="0" w:space="0" w:color="auto"/>
        <w:right w:val="none" w:sz="0" w:space="0" w:color="auto"/>
      </w:divBdr>
    </w:div>
    <w:div w:id="213856876">
      <w:bodyDiv w:val="1"/>
      <w:marLeft w:val="0"/>
      <w:marRight w:val="0"/>
      <w:marTop w:val="0"/>
      <w:marBottom w:val="0"/>
      <w:divBdr>
        <w:top w:val="none" w:sz="0" w:space="0" w:color="auto"/>
        <w:left w:val="none" w:sz="0" w:space="0" w:color="auto"/>
        <w:bottom w:val="none" w:sz="0" w:space="0" w:color="auto"/>
        <w:right w:val="none" w:sz="0" w:space="0" w:color="auto"/>
      </w:divBdr>
    </w:div>
    <w:div w:id="217982574">
      <w:bodyDiv w:val="1"/>
      <w:marLeft w:val="0"/>
      <w:marRight w:val="0"/>
      <w:marTop w:val="0"/>
      <w:marBottom w:val="0"/>
      <w:divBdr>
        <w:top w:val="none" w:sz="0" w:space="0" w:color="auto"/>
        <w:left w:val="none" w:sz="0" w:space="0" w:color="auto"/>
        <w:bottom w:val="none" w:sz="0" w:space="0" w:color="auto"/>
        <w:right w:val="none" w:sz="0" w:space="0" w:color="auto"/>
      </w:divBdr>
    </w:div>
    <w:div w:id="219365267">
      <w:bodyDiv w:val="1"/>
      <w:marLeft w:val="0"/>
      <w:marRight w:val="0"/>
      <w:marTop w:val="0"/>
      <w:marBottom w:val="0"/>
      <w:divBdr>
        <w:top w:val="none" w:sz="0" w:space="0" w:color="auto"/>
        <w:left w:val="none" w:sz="0" w:space="0" w:color="auto"/>
        <w:bottom w:val="none" w:sz="0" w:space="0" w:color="auto"/>
        <w:right w:val="none" w:sz="0" w:space="0" w:color="auto"/>
      </w:divBdr>
    </w:div>
    <w:div w:id="247270095">
      <w:bodyDiv w:val="1"/>
      <w:marLeft w:val="0"/>
      <w:marRight w:val="0"/>
      <w:marTop w:val="0"/>
      <w:marBottom w:val="0"/>
      <w:divBdr>
        <w:top w:val="none" w:sz="0" w:space="0" w:color="auto"/>
        <w:left w:val="none" w:sz="0" w:space="0" w:color="auto"/>
        <w:bottom w:val="none" w:sz="0" w:space="0" w:color="auto"/>
        <w:right w:val="none" w:sz="0" w:space="0" w:color="auto"/>
      </w:divBdr>
    </w:div>
    <w:div w:id="320503670">
      <w:bodyDiv w:val="1"/>
      <w:marLeft w:val="0"/>
      <w:marRight w:val="0"/>
      <w:marTop w:val="0"/>
      <w:marBottom w:val="0"/>
      <w:divBdr>
        <w:top w:val="none" w:sz="0" w:space="0" w:color="auto"/>
        <w:left w:val="none" w:sz="0" w:space="0" w:color="auto"/>
        <w:bottom w:val="none" w:sz="0" w:space="0" w:color="auto"/>
        <w:right w:val="none" w:sz="0" w:space="0" w:color="auto"/>
      </w:divBdr>
    </w:div>
    <w:div w:id="334576546">
      <w:bodyDiv w:val="1"/>
      <w:marLeft w:val="0"/>
      <w:marRight w:val="0"/>
      <w:marTop w:val="0"/>
      <w:marBottom w:val="0"/>
      <w:divBdr>
        <w:top w:val="none" w:sz="0" w:space="0" w:color="auto"/>
        <w:left w:val="none" w:sz="0" w:space="0" w:color="auto"/>
        <w:bottom w:val="none" w:sz="0" w:space="0" w:color="auto"/>
        <w:right w:val="none" w:sz="0" w:space="0" w:color="auto"/>
      </w:divBdr>
    </w:div>
    <w:div w:id="342710253">
      <w:bodyDiv w:val="1"/>
      <w:marLeft w:val="0"/>
      <w:marRight w:val="0"/>
      <w:marTop w:val="0"/>
      <w:marBottom w:val="0"/>
      <w:divBdr>
        <w:top w:val="none" w:sz="0" w:space="0" w:color="auto"/>
        <w:left w:val="none" w:sz="0" w:space="0" w:color="auto"/>
        <w:bottom w:val="none" w:sz="0" w:space="0" w:color="auto"/>
        <w:right w:val="none" w:sz="0" w:space="0" w:color="auto"/>
      </w:divBdr>
    </w:div>
    <w:div w:id="350304302">
      <w:bodyDiv w:val="1"/>
      <w:marLeft w:val="0"/>
      <w:marRight w:val="0"/>
      <w:marTop w:val="0"/>
      <w:marBottom w:val="0"/>
      <w:divBdr>
        <w:top w:val="none" w:sz="0" w:space="0" w:color="auto"/>
        <w:left w:val="none" w:sz="0" w:space="0" w:color="auto"/>
        <w:bottom w:val="none" w:sz="0" w:space="0" w:color="auto"/>
        <w:right w:val="none" w:sz="0" w:space="0" w:color="auto"/>
      </w:divBdr>
    </w:div>
    <w:div w:id="356322176">
      <w:bodyDiv w:val="1"/>
      <w:marLeft w:val="0"/>
      <w:marRight w:val="0"/>
      <w:marTop w:val="0"/>
      <w:marBottom w:val="0"/>
      <w:divBdr>
        <w:top w:val="none" w:sz="0" w:space="0" w:color="auto"/>
        <w:left w:val="none" w:sz="0" w:space="0" w:color="auto"/>
        <w:bottom w:val="none" w:sz="0" w:space="0" w:color="auto"/>
        <w:right w:val="none" w:sz="0" w:space="0" w:color="auto"/>
      </w:divBdr>
    </w:div>
    <w:div w:id="362482455">
      <w:bodyDiv w:val="1"/>
      <w:marLeft w:val="0"/>
      <w:marRight w:val="0"/>
      <w:marTop w:val="0"/>
      <w:marBottom w:val="0"/>
      <w:divBdr>
        <w:top w:val="none" w:sz="0" w:space="0" w:color="auto"/>
        <w:left w:val="none" w:sz="0" w:space="0" w:color="auto"/>
        <w:bottom w:val="none" w:sz="0" w:space="0" w:color="auto"/>
        <w:right w:val="none" w:sz="0" w:space="0" w:color="auto"/>
      </w:divBdr>
    </w:div>
    <w:div w:id="370620024">
      <w:bodyDiv w:val="1"/>
      <w:marLeft w:val="0"/>
      <w:marRight w:val="0"/>
      <w:marTop w:val="0"/>
      <w:marBottom w:val="0"/>
      <w:divBdr>
        <w:top w:val="none" w:sz="0" w:space="0" w:color="auto"/>
        <w:left w:val="none" w:sz="0" w:space="0" w:color="auto"/>
        <w:bottom w:val="none" w:sz="0" w:space="0" w:color="auto"/>
        <w:right w:val="none" w:sz="0" w:space="0" w:color="auto"/>
      </w:divBdr>
    </w:div>
    <w:div w:id="379717389">
      <w:bodyDiv w:val="1"/>
      <w:marLeft w:val="0"/>
      <w:marRight w:val="0"/>
      <w:marTop w:val="0"/>
      <w:marBottom w:val="0"/>
      <w:divBdr>
        <w:top w:val="none" w:sz="0" w:space="0" w:color="auto"/>
        <w:left w:val="none" w:sz="0" w:space="0" w:color="auto"/>
        <w:bottom w:val="none" w:sz="0" w:space="0" w:color="auto"/>
        <w:right w:val="none" w:sz="0" w:space="0" w:color="auto"/>
      </w:divBdr>
    </w:div>
    <w:div w:id="379867943">
      <w:bodyDiv w:val="1"/>
      <w:marLeft w:val="0"/>
      <w:marRight w:val="0"/>
      <w:marTop w:val="0"/>
      <w:marBottom w:val="0"/>
      <w:divBdr>
        <w:top w:val="none" w:sz="0" w:space="0" w:color="auto"/>
        <w:left w:val="none" w:sz="0" w:space="0" w:color="auto"/>
        <w:bottom w:val="none" w:sz="0" w:space="0" w:color="auto"/>
        <w:right w:val="none" w:sz="0" w:space="0" w:color="auto"/>
      </w:divBdr>
      <w:divsChild>
        <w:div w:id="1287933247">
          <w:marLeft w:val="0"/>
          <w:marRight w:val="0"/>
          <w:marTop w:val="0"/>
          <w:marBottom w:val="0"/>
          <w:divBdr>
            <w:top w:val="none" w:sz="0" w:space="0" w:color="auto"/>
            <w:left w:val="none" w:sz="0" w:space="0" w:color="auto"/>
            <w:bottom w:val="none" w:sz="0" w:space="0" w:color="auto"/>
            <w:right w:val="none" w:sz="0" w:space="0" w:color="auto"/>
          </w:divBdr>
        </w:div>
      </w:divsChild>
    </w:div>
    <w:div w:id="450130293">
      <w:bodyDiv w:val="1"/>
      <w:marLeft w:val="0"/>
      <w:marRight w:val="0"/>
      <w:marTop w:val="0"/>
      <w:marBottom w:val="0"/>
      <w:divBdr>
        <w:top w:val="none" w:sz="0" w:space="0" w:color="auto"/>
        <w:left w:val="none" w:sz="0" w:space="0" w:color="auto"/>
        <w:bottom w:val="none" w:sz="0" w:space="0" w:color="auto"/>
        <w:right w:val="none" w:sz="0" w:space="0" w:color="auto"/>
      </w:divBdr>
    </w:div>
    <w:div w:id="451284872">
      <w:bodyDiv w:val="1"/>
      <w:marLeft w:val="0"/>
      <w:marRight w:val="0"/>
      <w:marTop w:val="0"/>
      <w:marBottom w:val="0"/>
      <w:divBdr>
        <w:top w:val="none" w:sz="0" w:space="0" w:color="auto"/>
        <w:left w:val="none" w:sz="0" w:space="0" w:color="auto"/>
        <w:bottom w:val="none" w:sz="0" w:space="0" w:color="auto"/>
        <w:right w:val="none" w:sz="0" w:space="0" w:color="auto"/>
      </w:divBdr>
    </w:div>
    <w:div w:id="464004597">
      <w:bodyDiv w:val="1"/>
      <w:marLeft w:val="0"/>
      <w:marRight w:val="0"/>
      <w:marTop w:val="0"/>
      <w:marBottom w:val="0"/>
      <w:divBdr>
        <w:top w:val="none" w:sz="0" w:space="0" w:color="auto"/>
        <w:left w:val="none" w:sz="0" w:space="0" w:color="auto"/>
        <w:bottom w:val="none" w:sz="0" w:space="0" w:color="auto"/>
        <w:right w:val="none" w:sz="0" w:space="0" w:color="auto"/>
      </w:divBdr>
    </w:div>
    <w:div w:id="491071987">
      <w:bodyDiv w:val="1"/>
      <w:marLeft w:val="0"/>
      <w:marRight w:val="0"/>
      <w:marTop w:val="0"/>
      <w:marBottom w:val="0"/>
      <w:divBdr>
        <w:top w:val="none" w:sz="0" w:space="0" w:color="auto"/>
        <w:left w:val="none" w:sz="0" w:space="0" w:color="auto"/>
        <w:bottom w:val="none" w:sz="0" w:space="0" w:color="auto"/>
        <w:right w:val="none" w:sz="0" w:space="0" w:color="auto"/>
      </w:divBdr>
    </w:div>
    <w:div w:id="510803572">
      <w:bodyDiv w:val="1"/>
      <w:marLeft w:val="0"/>
      <w:marRight w:val="0"/>
      <w:marTop w:val="0"/>
      <w:marBottom w:val="0"/>
      <w:divBdr>
        <w:top w:val="none" w:sz="0" w:space="0" w:color="auto"/>
        <w:left w:val="none" w:sz="0" w:space="0" w:color="auto"/>
        <w:bottom w:val="none" w:sz="0" w:space="0" w:color="auto"/>
        <w:right w:val="none" w:sz="0" w:space="0" w:color="auto"/>
      </w:divBdr>
    </w:div>
    <w:div w:id="514464235">
      <w:bodyDiv w:val="1"/>
      <w:marLeft w:val="0"/>
      <w:marRight w:val="0"/>
      <w:marTop w:val="0"/>
      <w:marBottom w:val="0"/>
      <w:divBdr>
        <w:top w:val="none" w:sz="0" w:space="0" w:color="auto"/>
        <w:left w:val="none" w:sz="0" w:space="0" w:color="auto"/>
        <w:bottom w:val="none" w:sz="0" w:space="0" w:color="auto"/>
        <w:right w:val="none" w:sz="0" w:space="0" w:color="auto"/>
      </w:divBdr>
    </w:div>
    <w:div w:id="548608605">
      <w:bodyDiv w:val="1"/>
      <w:marLeft w:val="0"/>
      <w:marRight w:val="0"/>
      <w:marTop w:val="0"/>
      <w:marBottom w:val="0"/>
      <w:divBdr>
        <w:top w:val="none" w:sz="0" w:space="0" w:color="auto"/>
        <w:left w:val="none" w:sz="0" w:space="0" w:color="auto"/>
        <w:bottom w:val="none" w:sz="0" w:space="0" w:color="auto"/>
        <w:right w:val="none" w:sz="0" w:space="0" w:color="auto"/>
      </w:divBdr>
    </w:div>
    <w:div w:id="551505648">
      <w:bodyDiv w:val="1"/>
      <w:marLeft w:val="0"/>
      <w:marRight w:val="0"/>
      <w:marTop w:val="0"/>
      <w:marBottom w:val="0"/>
      <w:divBdr>
        <w:top w:val="none" w:sz="0" w:space="0" w:color="auto"/>
        <w:left w:val="none" w:sz="0" w:space="0" w:color="auto"/>
        <w:bottom w:val="none" w:sz="0" w:space="0" w:color="auto"/>
        <w:right w:val="none" w:sz="0" w:space="0" w:color="auto"/>
      </w:divBdr>
    </w:div>
    <w:div w:id="568806431">
      <w:bodyDiv w:val="1"/>
      <w:marLeft w:val="0"/>
      <w:marRight w:val="0"/>
      <w:marTop w:val="0"/>
      <w:marBottom w:val="0"/>
      <w:divBdr>
        <w:top w:val="none" w:sz="0" w:space="0" w:color="auto"/>
        <w:left w:val="none" w:sz="0" w:space="0" w:color="auto"/>
        <w:bottom w:val="none" w:sz="0" w:space="0" w:color="auto"/>
        <w:right w:val="none" w:sz="0" w:space="0" w:color="auto"/>
      </w:divBdr>
    </w:div>
    <w:div w:id="569778872">
      <w:bodyDiv w:val="1"/>
      <w:marLeft w:val="0"/>
      <w:marRight w:val="0"/>
      <w:marTop w:val="0"/>
      <w:marBottom w:val="0"/>
      <w:divBdr>
        <w:top w:val="none" w:sz="0" w:space="0" w:color="auto"/>
        <w:left w:val="none" w:sz="0" w:space="0" w:color="auto"/>
        <w:bottom w:val="none" w:sz="0" w:space="0" w:color="auto"/>
        <w:right w:val="none" w:sz="0" w:space="0" w:color="auto"/>
      </w:divBdr>
    </w:div>
    <w:div w:id="626544739">
      <w:bodyDiv w:val="1"/>
      <w:marLeft w:val="0"/>
      <w:marRight w:val="0"/>
      <w:marTop w:val="0"/>
      <w:marBottom w:val="0"/>
      <w:divBdr>
        <w:top w:val="none" w:sz="0" w:space="0" w:color="auto"/>
        <w:left w:val="none" w:sz="0" w:space="0" w:color="auto"/>
        <w:bottom w:val="none" w:sz="0" w:space="0" w:color="auto"/>
        <w:right w:val="none" w:sz="0" w:space="0" w:color="auto"/>
      </w:divBdr>
    </w:div>
    <w:div w:id="637226545">
      <w:bodyDiv w:val="1"/>
      <w:marLeft w:val="0"/>
      <w:marRight w:val="0"/>
      <w:marTop w:val="0"/>
      <w:marBottom w:val="0"/>
      <w:divBdr>
        <w:top w:val="none" w:sz="0" w:space="0" w:color="auto"/>
        <w:left w:val="none" w:sz="0" w:space="0" w:color="auto"/>
        <w:bottom w:val="none" w:sz="0" w:space="0" w:color="auto"/>
        <w:right w:val="none" w:sz="0" w:space="0" w:color="auto"/>
      </w:divBdr>
    </w:div>
    <w:div w:id="642202300">
      <w:bodyDiv w:val="1"/>
      <w:marLeft w:val="0"/>
      <w:marRight w:val="0"/>
      <w:marTop w:val="0"/>
      <w:marBottom w:val="0"/>
      <w:divBdr>
        <w:top w:val="none" w:sz="0" w:space="0" w:color="auto"/>
        <w:left w:val="none" w:sz="0" w:space="0" w:color="auto"/>
        <w:bottom w:val="none" w:sz="0" w:space="0" w:color="auto"/>
        <w:right w:val="none" w:sz="0" w:space="0" w:color="auto"/>
      </w:divBdr>
    </w:div>
    <w:div w:id="660812012">
      <w:bodyDiv w:val="1"/>
      <w:marLeft w:val="0"/>
      <w:marRight w:val="0"/>
      <w:marTop w:val="0"/>
      <w:marBottom w:val="0"/>
      <w:divBdr>
        <w:top w:val="none" w:sz="0" w:space="0" w:color="auto"/>
        <w:left w:val="none" w:sz="0" w:space="0" w:color="auto"/>
        <w:bottom w:val="none" w:sz="0" w:space="0" w:color="auto"/>
        <w:right w:val="none" w:sz="0" w:space="0" w:color="auto"/>
      </w:divBdr>
    </w:div>
    <w:div w:id="678241501">
      <w:bodyDiv w:val="1"/>
      <w:marLeft w:val="0"/>
      <w:marRight w:val="0"/>
      <w:marTop w:val="0"/>
      <w:marBottom w:val="0"/>
      <w:divBdr>
        <w:top w:val="none" w:sz="0" w:space="0" w:color="auto"/>
        <w:left w:val="none" w:sz="0" w:space="0" w:color="auto"/>
        <w:bottom w:val="none" w:sz="0" w:space="0" w:color="auto"/>
        <w:right w:val="none" w:sz="0" w:space="0" w:color="auto"/>
      </w:divBdr>
    </w:div>
    <w:div w:id="681736073">
      <w:bodyDiv w:val="1"/>
      <w:marLeft w:val="0"/>
      <w:marRight w:val="0"/>
      <w:marTop w:val="0"/>
      <w:marBottom w:val="0"/>
      <w:divBdr>
        <w:top w:val="none" w:sz="0" w:space="0" w:color="auto"/>
        <w:left w:val="none" w:sz="0" w:space="0" w:color="auto"/>
        <w:bottom w:val="none" w:sz="0" w:space="0" w:color="auto"/>
        <w:right w:val="none" w:sz="0" w:space="0" w:color="auto"/>
      </w:divBdr>
    </w:div>
    <w:div w:id="758524574">
      <w:bodyDiv w:val="1"/>
      <w:marLeft w:val="0"/>
      <w:marRight w:val="0"/>
      <w:marTop w:val="0"/>
      <w:marBottom w:val="0"/>
      <w:divBdr>
        <w:top w:val="none" w:sz="0" w:space="0" w:color="auto"/>
        <w:left w:val="none" w:sz="0" w:space="0" w:color="auto"/>
        <w:bottom w:val="none" w:sz="0" w:space="0" w:color="auto"/>
        <w:right w:val="none" w:sz="0" w:space="0" w:color="auto"/>
      </w:divBdr>
    </w:div>
    <w:div w:id="774832335">
      <w:bodyDiv w:val="1"/>
      <w:marLeft w:val="0"/>
      <w:marRight w:val="0"/>
      <w:marTop w:val="0"/>
      <w:marBottom w:val="0"/>
      <w:divBdr>
        <w:top w:val="none" w:sz="0" w:space="0" w:color="auto"/>
        <w:left w:val="none" w:sz="0" w:space="0" w:color="auto"/>
        <w:bottom w:val="none" w:sz="0" w:space="0" w:color="auto"/>
        <w:right w:val="none" w:sz="0" w:space="0" w:color="auto"/>
      </w:divBdr>
    </w:div>
    <w:div w:id="790325513">
      <w:bodyDiv w:val="1"/>
      <w:marLeft w:val="0"/>
      <w:marRight w:val="0"/>
      <w:marTop w:val="0"/>
      <w:marBottom w:val="0"/>
      <w:divBdr>
        <w:top w:val="none" w:sz="0" w:space="0" w:color="auto"/>
        <w:left w:val="none" w:sz="0" w:space="0" w:color="auto"/>
        <w:bottom w:val="none" w:sz="0" w:space="0" w:color="auto"/>
        <w:right w:val="none" w:sz="0" w:space="0" w:color="auto"/>
      </w:divBdr>
    </w:div>
    <w:div w:id="824006684">
      <w:bodyDiv w:val="1"/>
      <w:marLeft w:val="0"/>
      <w:marRight w:val="0"/>
      <w:marTop w:val="0"/>
      <w:marBottom w:val="0"/>
      <w:divBdr>
        <w:top w:val="none" w:sz="0" w:space="0" w:color="auto"/>
        <w:left w:val="none" w:sz="0" w:space="0" w:color="auto"/>
        <w:bottom w:val="none" w:sz="0" w:space="0" w:color="auto"/>
        <w:right w:val="none" w:sz="0" w:space="0" w:color="auto"/>
      </w:divBdr>
    </w:div>
    <w:div w:id="831872107">
      <w:bodyDiv w:val="1"/>
      <w:marLeft w:val="0"/>
      <w:marRight w:val="0"/>
      <w:marTop w:val="0"/>
      <w:marBottom w:val="0"/>
      <w:divBdr>
        <w:top w:val="none" w:sz="0" w:space="0" w:color="auto"/>
        <w:left w:val="none" w:sz="0" w:space="0" w:color="auto"/>
        <w:bottom w:val="none" w:sz="0" w:space="0" w:color="auto"/>
        <w:right w:val="none" w:sz="0" w:space="0" w:color="auto"/>
      </w:divBdr>
    </w:div>
    <w:div w:id="855075780">
      <w:bodyDiv w:val="1"/>
      <w:marLeft w:val="0"/>
      <w:marRight w:val="0"/>
      <w:marTop w:val="0"/>
      <w:marBottom w:val="0"/>
      <w:divBdr>
        <w:top w:val="none" w:sz="0" w:space="0" w:color="auto"/>
        <w:left w:val="none" w:sz="0" w:space="0" w:color="auto"/>
        <w:bottom w:val="none" w:sz="0" w:space="0" w:color="auto"/>
        <w:right w:val="none" w:sz="0" w:space="0" w:color="auto"/>
      </w:divBdr>
    </w:div>
    <w:div w:id="882717483">
      <w:bodyDiv w:val="1"/>
      <w:marLeft w:val="0"/>
      <w:marRight w:val="0"/>
      <w:marTop w:val="0"/>
      <w:marBottom w:val="0"/>
      <w:divBdr>
        <w:top w:val="none" w:sz="0" w:space="0" w:color="auto"/>
        <w:left w:val="none" w:sz="0" w:space="0" w:color="auto"/>
        <w:bottom w:val="none" w:sz="0" w:space="0" w:color="auto"/>
        <w:right w:val="none" w:sz="0" w:space="0" w:color="auto"/>
      </w:divBdr>
    </w:div>
    <w:div w:id="884558000">
      <w:bodyDiv w:val="1"/>
      <w:marLeft w:val="0"/>
      <w:marRight w:val="0"/>
      <w:marTop w:val="0"/>
      <w:marBottom w:val="0"/>
      <w:divBdr>
        <w:top w:val="none" w:sz="0" w:space="0" w:color="auto"/>
        <w:left w:val="none" w:sz="0" w:space="0" w:color="auto"/>
        <w:bottom w:val="none" w:sz="0" w:space="0" w:color="auto"/>
        <w:right w:val="none" w:sz="0" w:space="0" w:color="auto"/>
      </w:divBdr>
    </w:div>
    <w:div w:id="893396971">
      <w:bodyDiv w:val="1"/>
      <w:marLeft w:val="0"/>
      <w:marRight w:val="0"/>
      <w:marTop w:val="0"/>
      <w:marBottom w:val="0"/>
      <w:divBdr>
        <w:top w:val="none" w:sz="0" w:space="0" w:color="auto"/>
        <w:left w:val="none" w:sz="0" w:space="0" w:color="auto"/>
        <w:bottom w:val="none" w:sz="0" w:space="0" w:color="auto"/>
        <w:right w:val="none" w:sz="0" w:space="0" w:color="auto"/>
      </w:divBdr>
    </w:div>
    <w:div w:id="897515622">
      <w:bodyDiv w:val="1"/>
      <w:marLeft w:val="0"/>
      <w:marRight w:val="0"/>
      <w:marTop w:val="0"/>
      <w:marBottom w:val="0"/>
      <w:divBdr>
        <w:top w:val="none" w:sz="0" w:space="0" w:color="auto"/>
        <w:left w:val="none" w:sz="0" w:space="0" w:color="auto"/>
        <w:bottom w:val="none" w:sz="0" w:space="0" w:color="auto"/>
        <w:right w:val="none" w:sz="0" w:space="0" w:color="auto"/>
      </w:divBdr>
    </w:div>
    <w:div w:id="903415267">
      <w:bodyDiv w:val="1"/>
      <w:marLeft w:val="0"/>
      <w:marRight w:val="0"/>
      <w:marTop w:val="0"/>
      <w:marBottom w:val="0"/>
      <w:divBdr>
        <w:top w:val="none" w:sz="0" w:space="0" w:color="auto"/>
        <w:left w:val="none" w:sz="0" w:space="0" w:color="auto"/>
        <w:bottom w:val="none" w:sz="0" w:space="0" w:color="auto"/>
        <w:right w:val="none" w:sz="0" w:space="0" w:color="auto"/>
      </w:divBdr>
    </w:div>
    <w:div w:id="904072478">
      <w:bodyDiv w:val="1"/>
      <w:marLeft w:val="0"/>
      <w:marRight w:val="0"/>
      <w:marTop w:val="0"/>
      <w:marBottom w:val="0"/>
      <w:divBdr>
        <w:top w:val="none" w:sz="0" w:space="0" w:color="auto"/>
        <w:left w:val="none" w:sz="0" w:space="0" w:color="auto"/>
        <w:bottom w:val="none" w:sz="0" w:space="0" w:color="auto"/>
        <w:right w:val="none" w:sz="0" w:space="0" w:color="auto"/>
      </w:divBdr>
      <w:divsChild>
        <w:div w:id="1726029581">
          <w:marLeft w:val="0"/>
          <w:marRight w:val="0"/>
          <w:marTop w:val="0"/>
          <w:marBottom w:val="0"/>
          <w:divBdr>
            <w:top w:val="none" w:sz="0" w:space="0" w:color="auto"/>
            <w:left w:val="none" w:sz="0" w:space="0" w:color="auto"/>
            <w:bottom w:val="none" w:sz="0" w:space="0" w:color="auto"/>
            <w:right w:val="none" w:sz="0" w:space="0" w:color="auto"/>
          </w:divBdr>
        </w:div>
      </w:divsChild>
    </w:div>
    <w:div w:id="935863914">
      <w:bodyDiv w:val="1"/>
      <w:marLeft w:val="0"/>
      <w:marRight w:val="0"/>
      <w:marTop w:val="0"/>
      <w:marBottom w:val="0"/>
      <w:divBdr>
        <w:top w:val="none" w:sz="0" w:space="0" w:color="auto"/>
        <w:left w:val="none" w:sz="0" w:space="0" w:color="auto"/>
        <w:bottom w:val="none" w:sz="0" w:space="0" w:color="auto"/>
        <w:right w:val="none" w:sz="0" w:space="0" w:color="auto"/>
      </w:divBdr>
    </w:div>
    <w:div w:id="937516809">
      <w:bodyDiv w:val="1"/>
      <w:marLeft w:val="0"/>
      <w:marRight w:val="0"/>
      <w:marTop w:val="0"/>
      <w:marBottom w:val="0"/>
      <w:divBdr>
        <w:top w:val="none" w:sz="0" w:space="0" w:color="auto"/>
        <w:left w:val="none" w:sz="0" w:space="0" w:color="auto"/>
        <w:bottom w:val="none" w:sz="0" w:space="0" w:color="auto"/>
        <w:right w:val="none" w:sz="0" w:space="0" w:color="auto"/>
      </w:divBdr>
    </w:div>
    <w:div w:id="943802159">
      <w:bodyDiv w:val="1"/>
      <w:marLeft w:val="0"/>
      <w:marRight w:val="0"/>
      <w:marTop w:val="0"/>
      <w:marBottom w:val="0"/>
      <w:divBdr>
        <w:top w:val="none" w:sz="0" w:space="0" w:color="auto"/>
        <w:left w:val="none" w:sz="0" w:space="0" w:color="auto"/>
        <w:bottom w:val="none" w:sz="0" w:space="0" w:color="auto"/>
        <w:right w:val="none" w:sz="0" w:space="0" w:color="auto"/>
      </w:divBdr>
    </w:div>
    <w:div w:id="984549430">
      <w:bodyDiv w:val="1"/>
      <w:marLeft w:val="0"/>
      <w:marRight w:val="0"/>
      <w:marTop w:val="0"/>
      <w:marBottom w:val="0"/>
      <w:divBdr>
        <w:top w:val="none" w:sz="0" w:space="0" w:color="auto"/>
        <w:left w:val="none" w:sz="0" w:space="0" w:color="auto"/>
        <w:bottom w:val="none" w:sz="0" w:space="0" w:color="auto"/>
        <w:right w:val="none" w:sz="0" w:space="0" w:color="auto"/>
      </w:divBdr>
    </w:div>
    <w:div w:id="1006665010">
      <w:bodyDiv w:val="1"/>
      <w:marLeft w:val="0"/>
      <w:marRight w:val="0"/>
      <w:marTop w:val="0"/>
      <w:marBottom w:val="0"/>
      <w:divBdr>
        <w:top w:val="none" w:sz="0" w:space="0" w:color="auto"/>
        <w:left w:val="none" w:sz="0" w:space="0" w:color="auto"/>
        <w:bottom w:val="none" w:sz="0" w:space="0" w:color="auto"/>
        <w:right w:val="none" w:sz="0" w:space="0" w:color="auto"/>
      </w:divBdr>
    </w:div>
    <w:div w:id="1017778642">
      <w:bodyDiv w:val="1"/>
      <w:marLeft w:val="0"/>
      <w:marRight w:val="0"/>
      <w:marTop w:val="0"/>
      <w:marBottom w:val="0"/>
      <w:divBdr>
        <w:top w:val="none" w:sz="0" w:space="0" w:color="auto"/>
        <w:left w:val="none" w:sz="0" w:space="0" w:color="auto"/>
        <w:bottom w:val="none" w:sz="0" w:space="0" w:color="auto"/>
        <w:right w:val="none" w:sz="0" w:space="0" w:color="auto"/>
      </w:divBdr>
    </w:div>
    <w:div w:id="1020164552">
      <w:bodyDiv w:val="1"/>
      <w:marLeft w:val="0"/>
      <w:marRight w:val="0"/>
      <w:marTop w:val="0"/>
      <w:marBottom w:val="0"/>
      <w:divBdr>
        <w:top w:val="none" w:sz="0" w:space="0" w:color="auto"/>
        <w:left w:val="none" w:sz="0" w:space="0" w:color="auto"/>
        <w:bottom w:val="none" w:sz="0" w:space="0" w:color="auto"/>
        <w:right w:val="none" w:sz="0" w:space="0" w:color="auto"/>
      </w:divBdr>
    </w:div>
    <w:div w:id="1028723343">
      <w:bodyDiv w:val="1"/>
      <w:marLeft w:val="0"/>
      <w:marRight w:val="0"/>
      <w:marTop w:val="0"/>
      <w:marBottom w:val="0"/>
      <w:divBdr>
        <w:top w:val="none" w:sz="0" w:space="0" w:color="auto"/>
        <w:left w:val="none" w:sz="0" w:space="0" w:color="auto"/>
        <w:bottom w:val="none" w:sz="0" w:space="0" w:color="auto"/>
        <w:right w:val="none" w:sz="0" w:space="0" w:color="auto"/>
      </w:divBdr>
    </w:div>
    <w:div w:id="1029988987">
      <w:bodyDiv w:val="1"/>
      <w:marLeft w:val="0"/>
      <w:marRight w:val="0"/>
      <w:marTop w:val="0"/>
      <w:marBottom w:val="0"/>
      <w:divBdr>
        <w:top w:val="none" w:sz="0" w:space="0" w:color="auto"/>
        <w:left w:val="none" w:sz="0" w:space="0" w:color="auto"/>
        <w:bottom w:val="none" w:sz="0" w:space="0" w:color="auto"/>
        <w:right w:val="none" w:sz="0" w:space="0" w:color="auto"/>
      </w:divBdr>
    </w:div>
    <w:div w:id="1045763822">
      <w:bodyDiv w:val="1"/>
      <w:marLeft w:val="0"/>
      <w:marRight w:val="0"/>
      <w:marTop w:val="0"/>
      <w:marBottom w:val="0"/>
      <w:divBdr>
        <w:top w:val="none" w:sz="0" w:space="0" w:color="auto"/>
        <w:left w:val="none" w:sz="0" w:space="0" w:color="auto"/>
        <w:bottom w:val="none" w:sz="0" w:space="0" w:color="auto"/>
        <w:right w:val="none" w:sz="0" w:space="0" w:color="auto"/>
      </w:divBdr>
    </w:div>
    <w:div w:id="1056970314">
      <w:bodyDiv w:val="1"/>
      <w:marLeft w:val="0"/>
      <w:marRight w:val="0"/>
      <w:marTop w:val="0"/>
      <w:marBottom w:val="0"/>
      <w:divBdr>
        <w:top w:val="none" w:sz="0" w:space="0" w:color="auto"/>
        <w:left w:val="none" w:sz="0" w:space="0" w:color="auto"/>
        <w:bottom w:val="none" w:sz="0" w:space="0" w:color="auto"/>
        <w:right w:val="none" w:sz="0" w:space="0" w:color="auto"/>
      </w:divBdr>
    </w:div>
    <w:div w:id="1071466187">
      <w:bodyDiv w:val="1"/>
      <w:marLeft w:val="0"/>
      <w:marRight w:val="0"/>
      <w:marTop w:val="0"/>
      <w:marBottom w:val="0"/>
      <w:divBdr>
        <w:top w:val="none" w:sz="0" w:space="0" w:color="auto"/>
        <w:left w:val="none" w:sz="0" w:space="0" w:color="auto"/>
        <w:bottom w:val="none" w:sz="0" w:space="0" w:color="auto"/>
        <w:right w:val="none" w:sz="0" w:space="0" w:color="auto"/>
      </w:divBdr>
    </w:div>
    <w:div w:id="1086727248">
      <w:bodyDiv w:val="1"/>
      <w:marLeft w:val="0"/>
      <w:marRight w:val="0"/>
      <w:marTop w:val="0"/>
      <w:marBottom w:val="0"/>
      <w:divBdr>
        <w:top w:val="none" w:sz="0" w:space="0" w:color="auto"/>
        <w:left w:val="none" w:sz="0" w:space="0" w:color="auto"/>
        <w:bottom w:val="none" w:sz="0" w:space="0" w:color="auto"/>
        <w:right w:val="none" w:sz="0" w:space="0" w:color="auto"/>
      </w:divBdr>
    </w:div>
    <w:div w:id="1111122383">
      <w:bodyDiv w:val="1"/>
      <w:marLeft w:val="0"/>
      <w:marRight w:val="0"/>
      <w:marTop w:val="0"/>
      <w:marBottom w:val="0"/>
      <w:divBdr>
        <w:top w:val="none" w:sz="0" w:space="0" w:color="auto"/>
        <w:left w:val="none" w:sz="0" w:space="0" w:color="auto"/>
        <w:bottom w:val="none" w:sz="0" w:space="0" w:color="auto"/>
        <w:right w:val="none" w:sz="0" w:space="0" w:color="auto"/>
      </w:divBdr>
    </w:div>
    <w:div w:id="1119760650">
      <w:bodyDiv w:val="1"/>
      <w:marLeft w:val="0"/>
      <w:marRight w:val="0"/>
      <w:marTop w:val="0"/>
      <w:marBottom w:val="0"/>
      <w:divBdr>
        <w:top w:val="none" w:sz="0" w:space="0" w:color="auto"/>
        <w:left w:val="none" w:sz="0" w:space="0" w:color="auto"/>
        <w:bottom w:val="none" w:sz="0" w:space="0" w:color="auto"/>
        <w:right w:val="none" w:sz="0" w:space="0" w:color="auto"/>
      </w:divBdr>
    </w:div>
    <w:div w:id="1128937788">
      <w:bodyDiv w:val="1"/>
      <w:marLeft w:val="0"/>
      <w:marRight w:val="0"/>
      <w:marTop w:val="0"/>
      <w:marBottom w:val="0"/>
      <w:divBdr>
        <w:top w:val="none" w:sz="0" w:space="0" w:color="auto"/>
        <w:left w:val="none" w:sz="0" w:space="0" w:color="auto"/>
        <w:bottom w:val="none" w:sz="0" w:space="0" w:color="auto"/>
        <w:right w:val="none" w:sz="0" w:space="0" w:color="auto"/>
      </w:divBdr>
    </w:div>
    <w:div w:id="1153986565">
      <w:bodyDiv w:val="1"/>
      <w:marLeft w:val="0"/>
      <w:marRight w:val="0"/>
      <w:marTop w:val="0"/>
      <w:marBottom w:val="0"/>
      <w:divBdr>
        <w:top w:val="none" w:sz="0" w:space="0" w:color="auto"/>
        <w:left w:val="none" w:sz="0" w:space="0" w:color="auto"/>
        <w:bottom w:val="none" w:sz="0" w:space="0" w:color="auto"/>
        <w:right w:val="none" w:sz="0" w:space="0" w:color="auto"/>
      </w:divBdr>
    </w:div>
    <w:div w:id="1185437173">
      <w:bodyDiv w:val="1"/>
      <w:marLeft w:val="0"/>
      <w:marRight w:val="0"/>
      <w:marTop w:val="0"/>
      <w:marBottom w:val="0"/>
      <w:divBdr>
        <w:top w:val="none" w:sz="0" w:space="0" w:color="auto"/>
        <w:left w:val="none" w:sz="0" w:space="0" w:color="auto"/>
        <w:bottom w:val="none" w:sz="0" w:space="0" w:color="auto"/>
        <w:right w:val="none" w:sz="0" w:space="0" w:color="auto"/>
      </w:divBdr>
    </w:div>
    <w:div w:id="1202285667">
      <w:bodyDiv w:val="1"/>
      <w:marLeft w:val="0"/>
      <w:marRight w:val="0"/>
      <w:marTop w:val="0"/>
      <w:marBottom w:val="0"/>
      <w:divBdr>
        <w:top w:val="none" w:sz="0" w:space="0" w:color="auto"/>
        <w:left w:val="none" w:sz="0" w:space="0" w:color="auto"/>
        <w:bottom w:val="none" w:sz="0" w:space="0" w:color="auto"/>
        <w:right w:val="none" w:sz="0" w:space="0" w:color="auto"/>
      </w:divBdr>
    </w:div>
    <w:div w:id="1211845876">
      <w:bodyDiv w:val="1"/>
      <w:marLeft w:val="0"/>
      <w:marRight w:val="0"/>
      <w:marTop w:val="0"/>
      <w:marBottom w:val="0"/>
      <w:divBdr>
        <w:top w:val="none" w:sz="0" w:space="0" w:color="auto"/>
        <w:left w:val="none" w:sz="0" w:space="0" w:color="auto"/>
        <w:bottom w:val="none" w:sz="0" w:space="0" w:color="auto"/>
        <w:right w:val="none" w:sz="0" w:space="0" w:color="auto"/>
      </w:divBdr>
    </w:div>
    <w:div w:id="1224219011">
      <w:bodyDiv w:val="1"/>
      <w:marLeft w:val="0"/>
      <w:marRight w:val="0"/>
      <w:marTop w:val="0"/>
      <w:marBottom w:val="0"/>
      <w:divBdr>
        <w:top w:val="none" w:sz="0" w:space="0" w:color="auto"/>
        <w:left w:val="none" w:sz="0" w:space="0" w:color="auto"/>
        <w:bottom w:val="none" w:sz="0" w:space="0" w:color="auto"/>
        <w:right w:val="none" w:sz="0" w:space="0" w:color="auto"/>
      </w:divBdr>
    </w:div>
    <w:div w:id="1230534045">
      <w:bodyDiv w:val="1"/>
      <w:marLeft w:val="0"/>
      <w:marRight w:val="0"/>
      <w:marTop w:val="0"/>
      <w:marBottom w:val="0"/>
      <w:divBdr>
        <w:top w:val="none" w:sz="0" w:space="0" w:color="auto"/>
        <w:left w:val="none" w:sz="0" w:space="0" w:color="auto"/>
        <w:bottom w:val="none" w:sz="0" w:space="0" w:color="auto"/>
        <w:right w:val="none" w:sz="0" w:space="0" w:color="auto"/>
      </w:divBdr>
    </w:div>
    <w:div w:id="1231427873">
      <w:bodyDiv w:val="1"/>
      <w:marLeft w:val="0"/>
      <w:marRight w:val="0"/>
      <w:marTop w:val="0"/>
      <w:marBottom w:val="0"/>
      <w:divBdr>
        <w:top w:val="none" w:sz="0" w:space="0" w:color="auto"/>
        <w:left w:val="none" w:sz="0" w:space="0" w:color="auto"/>
        <w:bottom w:val="none" w:sz="0" w:space="0" w:color="auto"/>
        <w:right w:val="none" w:sz="0" w:space="0" w:color="auto"/>
      </w:divBdr>
    </w:div>
    <w:div w:id="1267888124">
      <w:bodyDiv w:val="1"/>
      <w:marLeft w:val="0"/>
      <w:marRight w:val="0"/>
      <w:marTop w:val="0"/>
      <w:marBottom w:val="0"/>
      <w:divBdr>
        <w:top w:val="none" w:sz="0" w:space="0" w:color="auto"/>
        <w:left w:val="none" w:sz="0" w:space="0" w:color="auto"/>
        <w:bottom w:val="none" w:sz="0" w:space="0" w:color="auto"/>
        <w:right w:val="none" w:sz="0" w:space="0" w:color="auto"/>
      </w:divBdr>
    </w:div>
    <w:div w:id="1287199603">
      <w:bodyDiv w:val="1"/>
      <w:marLeft w:val="0"/>
      <w:marRight w:val="0"/>
      <w:marTop w:val="0"/>
      <w:marBottom w:val="0"/>
      <w:divBdr>
        <w:top w:val="none" w:sz="0" w:space="0" w:color="auto"/>
        <w:left w:val="none" w:sz="0" w:space="0" w:color="auto"/>
        <w:bottom w:val="none" w:sz="0" w:space="0" w:color="auto"/>
        <w:right w:val="none" w:sz="0" w:space="0" w:color="auto"/>
      </w:divBdr>
    </w:div>
    <w:div w:id="1288927803">
      <w:bodyDiv w:val="1"/>
      <w:marLeft w:val="0"/>
      <w:marRight w:val="0"/>
      <w:marTop w:val="0"/>
      <w:marBottom w:val="0"/>
      <w:divBdr>
        <w:top w:val="none" w:sz="0" w:space="0" w:color="auto"/>
        <w:left w:val="none" w:sz="0" w:space="0" w:color="auto"/>
        <w:bottom w:val="none" w:sz="0" w:space="0" w:color="auto"/>
        <w:right w:val="none" w:sz="0" w:space="0" w:color="auto"/>
      </w:divBdr>
    </w:div>
    <w:div w:id="1294947572">
      <w:bodyDiv w:val="1"/>
      <w:marLeft w:val="0"/>
      <w:marRight w:val="0"/>
      <w:marTop w:val="0"/>
      <w:marBottom w:val="0"/>
      <w:divBdr>
        <w:top w:val="none" w:sz="0" w:space="0" w:color="auto"/>
        <w:left w:val="none" w:sz="0" w:space="0" w:color="auto"/>
        <w:bottom w:val="none" w:sz="0" w:space="0" w:color="auto"/>
        <w:right w:val="none" w:sz="0" w:space="0" w:color="auto"/>
      </w:divBdr>
    </w:div>
    <w:div w:id="1295984574">
      <w:bodyDiv w:val="1"/>
      <w:marLeft w:val="0"/>
      <w:marRight w:val="0"/>
      <w:marTop w:val="0"/>
      <w:marBottom w:val="0"/>
      <w:divBdr>
        <w:top w:val="none" w:sz="0" w:space="0" w:color="auto"/>
        <w:left w:val="none" w:sz="0" w:space="0" w:color="auto"/>
        <w:bottom w:val="none" w:sz="0" w:space="0" w:color="auto"/>
        <w:right w:val="none" w:sz="0" w:space="0" w:color="auto"/>
      </w:divBdr>
    </w:div>
    <w:div w:id="1315335306">
      <w:bodyDiv w:val="1"/>
      <w:marLeft w:val="0"/>
      <w:marRight w:val="0"/>
      <w:marTop w:val="0"/>
      <w:marBottom w:val="0"/>
      <w:divBdr>
        <w:top w:val="none" w:sz="0" w:space="0" w:color="auto"/>
        <w:left w:val="none" w:sz="0" w:space="0" w:color="auto"/>
        <w:bottom w:val="none" w:sz="0" w:space="0" w:color="auto"/>
        <w:right w:val="none" w:sz="0" w:space="0" w:color="auto"/>
      </w:divBdr>
    </w:div>
    <w:div w:id="1329599105">
      <w:bodyDiv w:val="1"/>
      <w:marLeft w:val="0"/>
      <w:marRight w:val="0"/>
      <w:marTop w:val="0"/>
      <w:marBottom w:val="0"/>
      <w:divBdr>
        <w:top w:val="none" w:sz="0" w:space="0" w:color="auto"/>
        <w:left w:val="none" w:sz="0" w:space="0" w:color="auto"/>
        <w:bottom w:val="none" w:sz="0" w:space="0" w:color="auto"/>
        <w:right w:val="none" w:sz="0" w:space="0" w:color="auto"/>
      </w:divBdr>
    </w:div>
    <w:div w:id="1343242931">
      <w:bodyDiv w:val="1"/>
      <w:marLeft w:val="0"/>
      <w:marRight w:val="0"/>
      <w:marTop w:val="0"/>
      <w:marBottom w:val="0"/>
      <w:divBdr>
        <w:top w:val="none" w:sz="0" w:space="0" w:color="auto"/>
        <w:left w:val="none" w:sz="0" w:space="0" w:color="auto"/>
        <w:bottom w:val="none" w:sz="0" w:space="0" w:color="auto"/>
        <w:right w:val="none" w:sz="0" w:space="0" w:color="auto"/>
      </w:divBdr>
      <w:divsChild>
        <w:div w:id="880824688">
          <w:marLeft w:val="0"/>
          <w:marRight w:val="0"/>
          <w:marTop w:val="0"/>
          <w:marBottom w:val="0"/>
          <w:divBdr>
            <w:top w:val="none" w:sz="0" w:space="0" w:color="auto"/>
            <w:left w:val="none" w:sz="0" w:space="0" w:color="auto"/>
            <w:bottom w:val="none" w:sz="0" w:space="0" w:color="auto"/>
            <w:right w:val="none" w:sz="0" w:space="0" w:color="auto"/>
          </w:divBdr>
        </w:div>
      </w:divsChild>
    </w:div>
    <w:div w:id="1411150376">
      <w:bodyDiv w:val="1"/>
      <w:marLeft w:val="0"/>
      <w:marRight w:val="0"/>
      <w:marTop w:val="0"/>
      <w:marBottom w:val="0"/>
      <w:divBdr>
        <w:top w:val="none" w:sz="0" w:space="0" w:color="auto"/>
        <w:left w:val="none" w:sz="0" w:space="0" w:color="auto"/>
        <w:bottom w:val="none" w:sz="0" w:space="0" w:color="auto"/>
        <w:right w:val="none" w:sz="0" w:space="0" w:color="auto"/>
      </w:divBdr>
    </w:div>
    <w:div w:id="1420327469">
      <w:bodyDiv w:val="1"/>
      <w:marLeft w:val="0"/>
      <w:marRight w:val="0"/>
      <w:marTop w:val="0"/>
      <w:marBottom w:val="0"/>
      <w:divBdr>
        <w:top w:val="none" w:sz="0" w:space="0" w:color="auto"/>
        <w:left w:val="none" w:sz="0" w:space="0" w:color="auto"/>
        <w:bottom w:val="none" w:sz="0" w:space="0" w:color="auto"/>
        <w:right w:val="none" w:sz="0" w:space="0" w:color="auto"/>
      </w:divBdr>
    </w:div>
    <w:div w:id="1421369591">
      <w:bodyDiv w:val="1"/>
      <w:marLeft w:val="0"/>
      <w:marRight w:val="0"/>
      <w:marTop w:val="0"/>
      <w:marBottom w:val="0"/>
      <w:divBdr>
        <w:top w:val="none" w:sz="0" w:space="0" w:color="auto"/>
        <w:left w:val="none" w:sz="0" w:space="0" w:color="auto"/>
        <w:bottom w:val="none" w:sz="0" w:space="0" w:color="auto"/>
        <w:right w:val="none" w:sz="0" w:space="0" w:color="auto"/>
      </w:divBdr>
    </w:div>
    <w:div w:id="1427336849">
      <w:bodyDiv w:val="1"/>
      <w:marLeft w:val="0"/>
      <w:marRight w:val="0"/>
      <w:marTop w:val="0"/>
      <w:marBottom w:val="0"/>
      <w:divBdr>
        <w:top w:val="none" w:sz="0" w:space="0" w:color="auto"/>
        <w:left w:val="none" w:sz="0" w:space="0" w:color="auto"/>
        <w:bottom w:val="none" w:sz="0" w:space="0" w:color="auto"/>
        <w:right w:val="none" w:sz="0" w:space="0" w:color="auto"/>
      </w:divBdr>
    </w:div>
    <w:div w:id="1453329321">
      <w:bodyDiv w:val="1"/>
      <w:marLeft w:val="0"/>
      <w:marRight w:val="0"/>
      <w:marTop w:val="0"/>
      <w:marBottom w:val="0"/>
      <w:divBdr>
        <w:top w:val="none" w:sz="0" w:space="0" w:color="auto"/>
        <w:left w:val="none" w:sz="0" w:space="0" w:color="auto"/>
        <w:bottom w:val="none" w:sz="0" w:space="0" w:color="auto"/>
        <w:right w:val="none" w:sz="0" w:space="0" w:color="auto"/>
      </w:divBdr>
    </w:div>
    <w:div w:id="1478721459">
      <w:bodyDiv w:val="1"/>
      <w:marLeft w:val="0"/>
      <w:marRight w:val="0"/>
      <w:marTop w:val="0"/>
      <w:marBottom w:val="0"/>
      <w:divBdr>
        <w:top w:val="none" w:sz="0" w:space="0" w:color="auto"/>
        <w:left w:val="none" w:sz="0" w:space="0" w:color="auto"/>
        <w:bottom w:val="none" w:sz="0" w:space="0" w:color="auto"/>
        <w:right w:val="none" w:sz="0" w:space="0" w:color="auto"/>
      </w:divBdr>
    </w:div>
    <w:div w:id="1479497837">
      <w:bodyDiv w:val="1"/>
      <w:marLeft w:val="0"/>
      <w:marRight w:val="0"/>
      <w:marTop w:val="0"/>
      <w:marBottom w:val="0"/>
      <w:divBdr>
        <w:top w:val="none" w:sz="0" w:space="0" w:color="auto"/>
        <w:left w:val="none" w:sz="0" w:space="0" w:color="auto"/>
        <w:bottom w:val="none" w:sz="0" w:space="0" w:color="auto"/>
        <w:right w:val="none" w:sz="0" w:space="0" w:color="auto"/>
      </w:divBdr>
    </w:div>
    <w:div w:id="1488090063">
      <w:bodyDiv w:val="1"/>
      <w:marLeft w:val="0"/>
      <w:marRight w:val="0"/>
      <w:marTop w:val="0"/>
      <w:marBottom w:val="0"/>
      <w:divBdr>
        <w:top w:val="none" w:sz="0" w:space="0" w:color="auto"/>
        <w:left w:val="none" w:sz="0" w:space="0" w:color="auto"/>
        <w:bottom w:val="none" w:sz="0" w:space="0" w:color="auto"/>
        <w:right w:val="none" w:sz="0" w:space="0" w:color="auto"/>
      </w:divBdr>
    </w:div>
    <w:div w:id="1497070916">
      <w:bodyDiv w:val="1"/>
      <w:marLeft w:val="0"/>
      <w:marRight w:val="0"/>
      <w:marTop w:val="0"/>
      <w:marBottom w:val="0"/>
      <w:divBdr>
        <w:top w:val="none" w:sz="0" w:space="0" w:color="auto"/>
        <w:left w:val="none" w:sz="0" w:space="0" w:color="auto"/>
        <w:bottom w:val="none" w:sz="0" w:space="0" w:color="auto"/>
        <w:right w:val="none" w:sz="0" w:space="0" w:color="auto"/>
      </w:divBdr>
    </w:div>
    <w:div w:id="1587571675">
      <w:bodyDiv w:val="1"/>
      <w:marLeft w:val="0"/>
      <w:marRight w:val="0"/>
      <w:marTop w:val="0"/>
      <w:marBottom w:val="0"/>
      <w:divBdr>
        <w:top w:val="none" w:sz="0" w:space="0" w:color="auto"/>
        <w:left w:val="none" w:sz="0" w:space="0" w:color="auto"/>
        <w:bottom w:val="none" w:sz="0" w:space="0" w:color="auto"/>
        <w:right w:val="none" w:sz="0" w:space="0" w:color="auto"/>
      </w:divBdr>
    </w:div>
    <w:div w:id="1587883448">
      <w:bodyDiv w:val="1"/>
      <w:marLeft w:val="0"/>
      <w:marRight w:val="0"/>
      <w:marTop w:val="0"/>
      <w:marBottom w:val="0"/>
      <w:divBdr>
        <w:top w:val="none" w:sz="0" w:space="0" w:color="auto"/>
        <w:left w:val="none" w:sz="0" w:space="0" w:color="auto"/>
        <w:bottom w:val="none" w:sz="0" w:space="0" w:color="auto"/>
        <w:right w:val="none" w:sz="0" w:space="0" w:color="auto"/>
      </w:divBdr>
    </w:div>
    <w:div w:id="1621034681">
      <w:bodyDiv w:val="1"/>
      <w:marLeft w:val="0"/>
      <w:marRight w:val="0"/>
      <w:marTop w:val="0"/>
      <w:marBottom w:val="0"/>
      <w:divBdr>
        <w:top w:val="none" w:sz="0" w:space="0" w:color="auto"/>
        <w:left w:val="none" w:sz="0" w:space="0" w:color="auto"/>
        <w:bottom w:val="none" w:sz="0" w:space="0" w:color="auto"/>
        <w:right w:val="none" w:sz="0" w:space="0" w:color="auto"/>
      </w:divBdr>
    </w:div>
    <w:div w:id="1622376394">
      <w:bodyDiv w:val="1"/>
      <w:marLeft w:val="0"/>
      <w:marRight w:val="0"/>
      <w:marTop w:val="0"/>
      <w:marBottom w:val="0"/>
      <w:divBdr>
        <w:top w:val="none" w:sz="0" w:space="0" w:color="auto"/>
        <w:left w:val="none" w:sz="0" w:space="0" w:color="auto"/>
        <w:bottom w:val="none" w:sz="0" w:space="0" w:color="auto"/>
        <w:right w:val="none" w:sz="0" w:space="0" w:color="auto"/>
      </w:divBdr>
    </w:div>
    <w:div w:id="1670907761">
      <w:bodyDiv w:val="1"/>
      <w:marLeft w:val="0"/>
      <w:marRight w:val="0"/>
      <w:marTop w:val="0"/>
      <w:marBottom w:val="0"/>
      <w:divBdr>
        <w:top w:val="none" w:sz="0" w:space="0" w:color="auto"/>
        <w:left w:val="none" w:sz="0" w:space="0" w:color="auto"/>
        <w:bottom w:val="none" w:sz="0" w:space="0" w:color="auto"/>
        <w:right w:val="none" w:sz="0" w:space="0" w:color="auto"/>
      </w:divBdr>
    </w:div>
    <w:div w:id="1681858439">
      <w:bodyDiv w:val="1"/>
      <w:marLeft w:val="0"/>
      <w:marRight w:val="0"/>
      <w:marTop w:val="0"/>
      <w:marBottom w:val="0"/>
      <w:divBdr>
        <w:top w:val="none" w:sz="0" w:space="0" w:color="auto"/>
        <w:left w:val="none" w:sz="0" w:space="0" w:color="auto"/>
        <w:bottom w:val="none" w:sz="0" w:space="0" w:color="auto"/>
        <w:right w:val="none" w:sz="0" w:space="0" w:color="auto"/>
      </w:divBdr>
    </w:div>
    <w:div w:id="1686858280">
      <w:bodyDiv w:val="1"/>
      <w:marLeft w:val="0"/>
      <w:marRight w:val="0"/>
      <w:marTop w:val="0"/>
      <w:marBottom w:val="0"/>
      <w:divBdr>
        <w:top w:val="none" w:sz="0" w:space="0" w:color="auto"/>
        <w:left w:val="none" w:sz="0" w:space="0" w:color="auto"/>
        <w:bottom w:val="none" w:sz="0" w:space="0" w:color="auto"/>
        <w:right w:val="none" w:sz="0" w:space="0" w:color="auto"/>
      </w:divBdr>
    </w:div>
    <w:div w:id="1706783657">
      <w:bodyDiv w:val="1"/>
      <w:marLeft w:val="0"/>
      <w:marRight w:val="0"/>
      <w:marTop w:val="0"/>
      <w:marBottom w:val="0"/>
      <w:divBdr>
        <w:top w:val="none" w:sz="0" w:space="0" w:color="auto"/>
        <w:left w:val="none" w:sz="0" w:space="0" w:color="auto"/>
        <w:bottom w:val="none" w:sz="0" w:space="0" w:color="auto"/>
        <w:right w:val="none" w:sz="0" w:space="0" w:color="auto"/>
      </w:divBdr>
    </w:div>
    <w:div w:id="1745684338">
      <w:bodyDiv w:val="1"/>
      <w:marLeft w:val="0"/>
      <w:marRight w:val="0"/>
      <w:marTop w:val="0"/>
      <w:marBottom w:val="0"/>
      <w:divBdr>
        <w:top w:val="none" w:sz="0" w:space="0" w:color="auto"/>
        <w:left w:val="none" w:sz="0" w:space="0" w:color="auto"/>
        <w:bottom w:val="none" w:sz="0" w:space="0" w:color="auto"/>
        <w:right w:val="none" w:sz="0" w:space="0" w:color="auto"/>
      </w:divBdr>
    </w:div>
    <w:div w:id="1793941442">
      <w:bodyDiv w:val="1"/>
      <w:marLeft w:val="0"/>
      <w:marRight w:val="0"/>
      <w:marTop w:val="0"/>
      <w:marBottom w:val="0"/>
      <w:divBdr>
        <w:top w:val="none" w:sz="0" w:space="0" w:color="auto"/>
        <w:left w:val="none" w:sz="0" w:space="0" w:color="auto"/>
        <w:bottom w:val="none" w:sz="0" w:space="0" w:color="auto"/>
        <w:right w:val="none" w:sz="0" w:space="0" w:color="auto"/>
      </w:divBdr>
    </w:div>
    <w:div w:id="1794058738">
      <w:bodyDiv w:val="1"/>
      <w:marLeft w:val="0"/>
      <w:marRight w:val="0"/>
      <w:marTop w:val="0"/>
      <w:marBottom w:val="0"/>
      <w:divBdr>
        <w:top w:val="none" w:sz="0" w:space="0" w:color="auto"/>
        <w:left w:val="none" w:sz="0" w:space="0" w:color="auto"/>
        <w:bottom w:val="none" w:sz="0" w:space="0" w:color="auto"/>
        <w:right w:val="none" w:sz="0" w:space="0" w:color="auto"/>
      </w:divBdr>
    </w:div>
    <w:div w:id="1822958949">
      <w:bodyDiv w:val="1"/>
      <w:marLeft w:val="0"/>
      <w:marRight w:val="0"/>
      <w:marTop w:val="0"/>
      <w:marBottom w:val="0"/>
      <w:divBdr>
        <w:top w:val="none" w:sz="0" w:space="0" w:color="auto"/>
        <w:left w:val="none" w:sz="0" w:space="0" w:color="auto"/>
        <w:bottom w:val="none" w:sz="0" w:space="0" w:color="auto"/>
        <w:right w:val="none" w:sz="0" w:space="0" w:color="auto"/>
      </w:divBdr>
    </w:div>
    <w:div w:id="1905066927">
      <w:bodyDiv w:val="1"/>
      <w:marLeft w:val="0"/>
      <w:marRight w:val="0"/>
      <w:marTop w:val="0"/>
      <w:marBottom w:val="0"/>
      <w:divBdr>
        <w:top w:val="none" w:sz="0" w:space="0" w:color="auto"/>
        <w:left w:val="none" w:sz="0" w:space="0" w:color="auto"/>
        <w:bottom w:val="none" w:sz="0" w:space="0" w:color="auto"/>
        <w:right w:val="none" w:sz="0" w:space="0" w:color="auto"/>
      </w:divBdr>
    </w:div>
    <w:div w:id="1912495351">
      <w:bodyDiv w:val="1"/>
      <w:marLeft w:val="0"/>
      <w:marRight w:val="0"/>
      <w:marTop w:val="0"/>
      <w:marBottom w:val="0"/>
      <w:divBdr>
        <w:top w:val="none" w:sz="0" w:space="0" w:color="auto"/>
        <w:left w:val="none" w:sz="0" w:space="0" w:color="auto"/>
        <w:bottom w:val="none" w:sz="0" w:space="0" w:color="auto"/>
        <w:right w:val="none" w:sz="0" w:space="0" w:color="auto"/>
      </w:divBdr>
    </w:div>
    <w:div w:id="1913662121">
      <w:bodyDiv w:val="1"/>
      <w:marLeft w:val="0"/>
      <w:marRight w:val="0"/>
      <w:marTop w:val="0"/>
      <w:marBottom w:val="0"/>
      <w:divBdr>
        <w:top w:val="none" w:sz="0" w:space="0" w:color="auto"/>
        <w:left w:val="none" w:sz="0" w:space="0" w:color="auto"/>
        <w:bottom w:val="none" w:sz="0" w:space="0" w:color="auto"/>
        <w:right w:val="none" w:sz="0" w:space="0" w:color="auto"/>
      </w:divBdr>
    </w:div>
    <w:div w:id="1924491310">
      <w:bodyDiv w:val="1"/>
      <w:marLeft w:val="0"/>
      <w:marRight w:val="0"/>
      <w:marTop w:val="0"/>
      <w:marBottom w:val="0"/>
      <w:divBdr>
        <w:top w:val="none" w:sz="0" w:space="0" w:color="auto"/>
        <w:left w:val="none" w:sz="0" w:space="0" w:color="auto"/>
        <w:bottom w:val="none" w:sz="0" w:space="0" w:color="auto"/>
        <w:right w:val="none" w:sz="0" w:space="0" w:color="auto"/>
      </w:divBdr>
    </w:div>
    <w:div w:id="1965967152">
      <w:bodyDiv w:val="1"/>
      <w:marLeft w:val="0"/>
      <w:marRight w:val="0"/>
      <w:marTop w:val="0"/>
      <w:marBottom w:val="0"/>
      <w:divBdr>
        <w:top w:val="none" w:sz="0" w:space="0" w:color="auto"/>
        <w:left w:val="none" w:sz="0" w:space="0" w:color="auto"/>
        <w:bottom w:val="none" w:sz="0" w:space="0" w:color="auto"/>
        <w:right w:val="none" w:sz="0" w:space="0" w:color="auto"/>
      </w:divBdr>
    </w:div>
    <w:div w:id="1995404819">
      <w:bodyDiv w:val="1"/>
      <w:marLeft w:val="0"/>
      <w:marRight w:val="0"/>
      <w:marTop w:val="0"/>
      <w:marBottom w:val="0"/>
      <w:divBdr>
        <w:top w:val="none" w:sz="0" w:space="0" w:color="auto"/>
        <w:left w:val="none" w:sz="0" w:space="0" w:color="auto"/>
        <w:bottom w:val="none" w:sz="0" w:space="0" w:color="auto"/>
        <w:right w:val="none" w:sz="0" w:space="0" w:color="auto"/>
      </w:divBdr>
    </w:div>
    <w:div w:id="2020891934">
      <w:bodyDiv w:val="1"/>
      <w:marLeft w:val="0"/>
      <w:marRight w:val="0"/>
      <w:marTop w:val="0"/>
      <w:marBottom w:val="0"/>
      <w:divBdr>
        <w:top w:val="none" w:sz="0" w:space="0" w:color="auto"/>
        <w:left w:val="none" w:sz="0" w:space="0" w:color="auto"/>
        <w:bottom w:val="none" w:sz="0" w:space="0" w:color="auto"/>
        <w:right w:val="none" w:sz="0" w:space="0" w:color="auto"/>
      </w:divBdr>
    </w:div>
    <w:div w:id="2025395157">
      <w:bodyDiv w:val="1"/>
      <w:marLeft w:val="0"/>
      <w:marRight w:val="0"/>
      <w:marTop w:val="0"/>
      <w:marBottom w:val="0"/>
      <w:divBdr>
        <w:top w:val="none" w:sz="0" w:space="0" w:color="auto"/>
        <w:left w:val="none" w:sz="0" w:space="0" w:color="auto"/>
        <w:bottom w:val="none" w:sz="0" w:space="0" w:color="auto"/>
        <w:right w:val="none" w:sz="0" w:space="0" w:color="auto"/>
      </w:divBdr>
    </w:div>
    <w:div w:id="2036343713">
      <w:bodyDiv w:val="1"/>
      <w:marLeft w:val="0"/>
      <w:marRight w:val="0"/>
      <w:marTop w:val="0"/>
      <w:marBottom w:val="0"/>
      <w:divBdr>
        <w:top w:val="none" w:sz="0" w:space="0" w:color="auto"/>
        <w:left w:val="none" w:sz="0" w:space="0" w:color="auto"/>
        <w:bottom w:val="none" w:sz="0" w:space="0" w:color="auto"/>
        <w:right w:val="none" w:sz="0" w:space="0" w:color="auto"/>
      </w:divBdr>
    </w:div>
    <w:div w:id="2065332629">
      <w:bodyDiv w:val="1"/>
      <w:marLeft w:val="0"/>
      <w:marRight w:val="0"/>
      <w:marTop w:val="0"/>
      <w:marBottom w:val="0"/>
      <w:divBdr>
        <w:top w:val="none" w:sz="0" w:space="0" w:color="auto"/>
        <w:left w:val="none" w:sz="0" w:space="0" w:color="auto"/>
        <w:bottom w:val="none" w:sz="0" w:space="0" w:color="auto"/>
        <w:right w:val="none" w:sz="0" w:space="0" w:color="auto"/>
      </w:divBdr>
    </w:div>
    <w:div w:id="2077434197">
      <w:bodyDiv w:val="1"/>
      <w:marLeft w:val="0"/>
      <w:marRight w:val="0"/>
      <w:marTop w:val="0"/>
      <w:marBottom w:val="0"/>
      <w:divBdr>
        <w:top w:val="none" w:sz="0" w:space="0" w:color="auto"/>
        <w:left w:val="none" w:sz="0" w:space="0" w:color="auto"/>
        <w:bottom w:val="none" w:sz="0" w:space="0" w:color="auto"/>
        <w:right w:val="none" w:sz="0" w:space="0" w:color="auto"/>
      </w:divBdr>
    </w:div>
    <w:div w:id="2084062876">
      <w:bodyDiv w:val="1"/>
      <w:marLeft w:val="0"/>
      <w:marRight w:val="0"/>
      <w:marTop w:val="0"/>
      <w:marBottom w:val="0"/>
      <w:divBdr>
        <w:top w:val="none" w:sz="0" w:space="0" w:color="auto"/>
        <w:left w:val="none" w:sz="0" w:space="0" w:color="auto"/>
        <w:bottom w:val="none" w:sz="0" w:space="0" w:color="auto"/>
        <w:right w:val="none" w:sz="0" w:space="0" w:color="auto"/>
      </w:divBdr>
    </w:div>
    <w:div w:id="2092700569">
      <w:bodyDiv w:val="1"/>
      <w:marLeft w:val="0"/>
      <w:marRight w:val="0"/>
      <w:marTop w:val="0"/>
      <w:marBottom w:val="0"/>
      <w:divBdr>
        <w:top w:val="none" w:sz="0" w:space="0" w:color="auto"/>
        <w:left w:val="none" w:sz="0" w:space="0" w:color="auto"/>
        <w:bottom w:val="none" w:sz="0" w:space="0" w:color="auto"/>
        <w:right w:val="none" w:sz="0" w:space="0" w:color="auto"/>
      </w:divBdr>
    </w:div>
    <w:div w:id="212056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dnoddau-gwella/codi-safonau-mewn-llythrennedd-a-rhifedd/" TargetMode="External"/><Relationship Id="rId13" Type="http://schemas.openxmlformats.org/officeDocument/2006/relationships/hyperlink" Target="https://www.nationalnumeracy.org.uk/news/trainee-teachers-lack-maths-confidence-and-skills"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kappanonline.org/inside-the-black-box-raising-standards-through-classroom-assessment/" TargetMode="External"/><Relationship Id="rId12" Type="http://schemas.openxmlformats.org/officeDocument/2006/relationships/hyperlink" Target="https://www.llyw.cymru/cynlluniau-newydd-i-godi-safonau-mewn-mathemateg" TargetMode="External"/><Relationship Id="rId17" Type="http://schemas.openxmlformats.org/officeDocument/2006/relationships/hyperlink" Target="https://whiteroseeducation.com/" TargetMode="External"/><Relationship Id="rId2" Type="http://schemas.openxmlformats.org/officeDocument/2006/relationships/settings" Target="settings.xml"/><Relationship Id="rId16" Type="http://schemas.openxmlformats.org/officeDocument/2006/relationships/hyperlink" Target="https://research.senedd.wales/research-articles/how-did-wales-perform-in-pisa-202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ranet.uwtsd.ac.uk/cy/adrannau/llyfrgell-ac-adnoddau-dysgu/sgiliau-academaidd-gwybodaeth/llawlyfrau-cyfeirnodi" TargetMode="External"/><Relationship Id="rId11" Type="http://schemas.openxmlformats.org/officeDocument/2006/relationships/hyperlink" Target="https://www.llyw.cymru/cynllun-mathemateg-rhifedd-2023-html" TargetMode="External"/><Relationship Id="rId5" Type="http://schemas.openxmlformats.org/officeDocument/2006/relationships/endnotes" Target="endnotes.xml"/><Relationship Id="rId15" Type="http://schemas.openxmlformats.org/officeDocument/2006/relationships/hyperlink" Target="https://www.ncetm.org.uk/features/improving-children-s-confidence-in-maths-starts-with-parents/" TargetMode="External"/><Relationship Id="rId10" Type="http://schemas.openxmlformats.org/officeDocument/2006/relationships/hyperlink" Target="https://hwb.gov.wales/cwricwlwm-i-gymru/fframweithiau-sgiliau-trawsgwricwlaidd/"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hwb.gov.wales/cwricwlwm-i-gymru/mathemateg-a-rhifedd" TargetMode="External"/><Relationship Id="rId14" Type="http://schemas.openxmlformats.org/officeDocument/2006/relationships/hyperlink" Target="https://www.ncetm.org.uk/classroom-resources/cs-school-sees-better-results-through-teaching-for-mast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6672</TotalTime>
  <Pages>6</Pages>
  <Words>2262</Words>
  <Characters>12896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Abbigail</dc:creator>
  <cp:keywords/>
  <dc:description/>
  <cp:lastModifiedBy>Caitlin Abbigail</cp:lastModifiedBy>
  <cp:revision>204</cp:revision>
  <dcterms:created xsi:type="dcterms:W3CDTF">2025-05-02T08:39:00Z</dcterms:created>
  <dcterms:modified xsi:type="dcterms:W3CDTF">2025-05-15T14:05:00Z</dcterms:modified>
</cp:coreProperties>
</file>