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4F7D" w:rsidRDefault="00514F7D" w:rsidP="005757A8">
      <w:pPr>
        <w:rPr>
          <w:b/>
          <w:sz w:val="24"/>
          <w:szCs w:val="24"/>
          <w:u w:val="single"/>
        </w:rPr>
      </w:pPr>
    </w:p>
    <w:p w:rsidR="0044388C" w:rsidRDefault="0044388C" w:rsidP="00D327FD">
      <w:pPr>
        <w:jc w:val="center"/>
        <w:rPr>
          <w:b/>
          <w:sz w:val="24"/>
          <w:szCs w:val="24"/>
          <w:u w:val="single"/>
        </w:rPr>
      </w:pPr>
      <w:r>
        <w:rPr>
          <w:b/>
          <w:sz w:val="24"/>
          <w:szCs w:val="24"/>
          <w:u w:val="single"/>
        </w:rPr>
        <w:t>Vestal Virgins – Religious freedom and Gender in Late Antiquity</w:t>
      </w:r>
    </w:p>
    <w:p w:rsidR="00D327FD" w:rsidRPr="00D327FD" w:rsidRDefault="00D327FD" w:rsidP="00D327FD">
      <w:pPr>
        <w:spacing w:line="360" w:lineRule="auto"/>
        <w:jc w:val="center"/>
        <w:rPr>
          <w:b/>
          <w:sz w:val="24"/>
          <w:szCs w:val="24"/>
          <w:u w:val="single"/>
        </w:rPr>
      </w:pPr>
    </w:p>
    <w:p w:rsidR="0081332C" w:rsidRPr="00A03EAD" w:rsidRDefault="00D327FD" w:rsidP="00D327FD">
      <w:pPr>
        <w:spacing w:line="360" w:lineRule="auto"/>
        <w:jc w:val="both"/>
        <w:rPr>
          <w:rFonts w:ascii="Times New Roman" w:hAnsi="Times New Roman" w:cs="Times New Roman"/>
          <w:sz w:val="24"/>
          <w:szCs w:val="24"/>
        </w:rPr>
      </w:pPr>
      <w:r w:rsidRPr="00A03EAD">
        <w:rPr>
          <w:rFonts w:ascii="Times New Roman" w:hAnsi="Times New Roman" w:cs="Times New Roman"/>
          <w:sz w:val="24"/>
          <w:szCs w:val="24"/>
        </w:rPr>
        <w:t>My research paper will focus on the community within Ancient Rome and how women lived within the society. As James Rives highlights in Chapter four of his book “Religion in the Roman Empire that a fundamental social distinction which separates ancient roman society from modern western society is that women were inferior to their male counterparts and that men in society were naturally assumed to be superior.</w:t>
      </w:r>
      <w:r w:rsidR="002C74EC" w:rsidRPr="00A03EAD">
        <w:rPr>
          <w:rFonts w:ascii="Times New Roman" w:hAnsi="Times New Roman" w:cs="Times New Roman"/>
          <w:sz w:val="24"/>
          <w:szCs w:val="24"/>
        </w:rPr>
        <w:t>”</w:t>
      </w:r>
      <w:r w:rsidRPr="00A03EAD">
        <w:rPr>
          <w:rFonts w:ascii="Times New Roman" w:hAnsi="Times New Roman" w:cs="Times New Roman"/>
          <w:sz w:val="24"/>
          <w:szCs w:val="24"/>
        </w:rPr>
        <w:t xml:space="preserve"> It is therefore important to discuss as to why women had little control and were barred from participation in political life and even restricted in managing their own affairs for the simple fact that they were women, something that they </w:t>
      </w:r>
      <w:r w:rsidR="005F2C20" w:rsidRPr="00A03EAD">
        <w:rPr>
          <w:rFonts w:ascii="Times New Roman" w:hAnsi="Times New Roman" w:cs="Times New Roman"/>
          <w:sz w:val="24"/>
          <w:szCs w:val="24"/>
        </w:rPr>
        <w:t>themselves had no control over.</w:t>
      </w:r>
      <w:r w:rsidR="002C74EC" w:rsidRPr="00A03EAD">
        <w:rPr>
          <w:rFonts w:ascii="Times New Roman" w:hAnsi="Times New Roman" w:cs="Times New Roman"/>
          <w:sz w:val="24"/>
          <w:szCs w:val="24"/>
        </w:rPr>
        <w:t xml:space="preserve"> There</w:t>
      </w:r>
      <w:r w:rsidR="005F2C20" w:rsidRPr="00A03EAD">
        <w:rPr>
          <w:rFonts w:ascii="Times New Roman" w:hAnsi="Times New Roman" w:cs="Times New Roman"/>
          <w:sz w:val="24"/>
          <w:szCs w:val="24"/>
        </w:rPr>
        <w:t xml:space="preserve"> were exceptions</w:t>
      </w:r>
      <w:r w:rsidR="002C74EC" w:rsidRPr="00A03EAD">
        <w:rPr>
          <w:rFonts w:ascii="Times New Roman" w:hAnsi="Times New Roman" w:cs="Times New Roman"/>
          <w:sz w:val="24"/>
          <w:szCs w:val="24"/>
        </w:rPr>
        <w:t>:</w:t>
      </w:r>
      <w:r w:rsidR="005F2C20" w:rsidRPr="00A03EAD">
        <w:rPr>
          <w:rFonts w:ascii="Times New Roman" w:hAnsi="Times New Roman" w:cs="Times New Roman"/>
          <w:sz w:val="24"/>
          <w:szCs w:val="24"/>
        </w:rPr>
        <w:t xml:space="preserve"> women who possessed wealth and status could exempt themselves from their traditional roles as home mak</w:t>
      </w:r>
      <w:r w:rsidR="00595D92" w:rsidRPr="00A03EAD">
        <w:rPr>
          <w:rFonts w:ascii="Times New Roman" w:hAnsi="Times New Roman" w:cs="Times New Roman"/>
          <w:sz w:val="24"/>
          <w:szCs w:val="24"/>
        </w:rPr>
        <w:t>ers</w:t>
      </w:r>
      <w:r w:rsidR="002C74EC" w:rsidRPr="00A03EAD">
        <w:rPr>
          <w:rFonts w:ascii="Times New Roman" w:hAnsi="Times New Roman" w:cs="Times New Roman"/>
          <w:sz w:val="24"/>
          <w:szCs w:val="24"/>
        </w:rPr>
        <w:t xml:space="preserve"> and</w:t>
      </w:r>
      <w:r w:rsidR="00595D92" w:rsidRPr="00A03EAD">
        <w:rPr>
          <w:rFonts w:ascii="Times New Roman" w:hAnsi="Times New Roman" w:cs="Times New Roman"/>
          <w:sz w:val="24"/>
          <w:szCs w:val="24"/>
        </w:rPr>
        <w:t xml:space="preserve"> could become Vestal virgins. </w:t>
      </w:r>
      <w:r w:rsidR="002C74EC" w:rsidRPr="00A03EAD">
        <w:rPr>
          <w:rFonts w:ascii="Times New Roman" w:hAnsi="Times New Roman" w:cs="Times New Roman"/>
          <w:sz w:val="24"/>
          <w:szCs w:val="24"/>
        </w:rPr>
        <w:t xml:space="preserve">However, while the freedom from childbearing was a privilege afforded to Vestals, the freedom to become a Vestal was not granted. In other words, religious freedom for women was limited. </w:t>
      </w:r>
    </w:p>
    <w:p w:rsidR="005906D8" w:rsidRDefault="005906D8" w:rsidP="00D327FD">
      <w:pPr>
        <w:spacing w:line="360" w:lineRule="auto"/>
        <w:jc w:val="both"/>
        <w:rPr>
          <w:rFonts w:ascii="Times New Roman" w:hAnsi="Times New Roman" w:cs="Times New Roman"/>
          <w:sz w:val="24"/>
          <w:szCs w:val="24"/>
        </w:rPr>
      </w:pPr>
      <w:r w:rsidRPr="00A03EAD">
        <w:rPr>
          <w:rFonts w:ascii="Times New Roman" w:hAnsi="Times New Roman" w:cs="Times New Roman"/>
          <w:sz w:val="24"/>
          <w:szCs w:val="24"/>
        </w:rPr>
        <w:t>In my research paper I will explore the relationship between religious freedom and gender in Late Antiquity</w:t>
      </w:r>
      <w:r w:rsidR="002E4D58" w:rsidRPr="00A03EAD">
        <w:rPr>
          <w:rFonts w:ascii="Times New Roman" w:hAnsi="Times New Roman" w:cs="Times New Roman"/>
          <w:sz w:val="24"/>
          <w:szCs w:val="24"/>
        </w:rPr>
        <w:t xml:space="preserve"> and show how women’s role in society were limited. I will do this by approaching it through a historical contex</w:t>
      </w:r>
      <w:r w:rsidR="00A03EAD" w:rsidRPr="00A03EAD">
        <w:rPr>
          <w:rFonts w:ascii="Times New Roman" w:hAnsi="Times New Roman" w:cs="Times New Roman"/>
          <w:sz w:val="24"/>
          <w:szCs w:val="24"/>
        </w:rPr>
        <w:t>t; why were women treated the way that they were at the time, what were the social motivations that led to Vestals being treated the way that they were if they transgressed</w:t>
      </w:r>
      <w:r w:rsidR="00CA5AAD">
        <w:rPr>
          <w:rFonts w:ascii="Times New Roman" w:hAnsi="Times New Roman" w:cs="Times New Roman"/>
          <w:sz w:val="24"/>
          <w:szCs w:val="24"/>
        </w:rPr>
        <w:t xml:space="preserve"> in their roles as Priestesses.</w:t>
      </w:r>
      <w:r w:rsidR="00A03EAD" w:rsidRPr="00A03EAD">
        <w:rPr>
          <w:rFonts w:ascii="Times New Roman" w:hAnsi="Times New Roman" w:cs="Times New Roman"/>
          <w:sz w:val="24"/>
          <w:szCs w:val="24"/>
        </w:rPr>
        <w:t xml:space="preserve"> I will also look through it from a religious context; who were the vestals, why were they chosen, who chose them</w:t>
      </w:r>
      <w:r w:rsidR="00CA5AAD">
        <w:rPr>
          <w:rFonts w:ascii="Times New Roman" w:hAnsi="Times New Roman" w:cs="Times New Roman"/>
          <w:sz w:val="24"/>
          <w:szCs w:val="24"/>
        </w:rPr>
        <w:t>,</w:t>
      </w:r>
      <w:r w:rsidR="00A03EAD">
        <w:rPr>
          <w:rFonts w:ascii="Times New Roman" w:hAnsi="Times New Roman" w:cs="Times New Roman"/>
          <w:sz w:val="24"/>
          <w:szCs w:val="24"/>
        </w:rPr>
        <w:t xml:space="preserve"> what they’re roles in society were</w:t>
      </w:r>
      <w:r w:rsidR="00CA5AAD">
        <w:rPr>
          <w:rFonts w:ascii="Times New Roman" w:hAnsi="Times New Roman" w:cs="Times New Roman"/>
          <w:sz w:val="24"/>
          <w:szCs w:val="24"/>
        </w:rPr>
        <w:t xml:space="preserve"> and how they represented Roman society.</w:t>
      </w:r>
      <w:r w:rsidR="00A03EAD">
        <w:rPr>
          <w:rFonts w:ascii="Times New Roman" w:hAnsi="Times New Roman" w:cs="Times New Roman"/>
          <w:sz w:val="24"/>
          <w:szCs w:val="24"/>
        </w:rPr>
        <w:t xml:space="preserve"> In </w:t>
      </w:r>
      <w:r w:rsidR="00EF3189">
        <w:rPr>
          <w:rFonts w:ascii="Times New Roman" w:hAnsi="Times New Roman" w:cs="Times New Roman"/>
          <w:sz w:val="24"/>
          <w:szCs w:val="24"/>
        </w:rPr>
        <w:t>addition,</w:t>
      </w:r>
      <w:r w:rsidR="00A03EAD">
        <w:rPr>
          <w:rFonts w:ascii="Times New Roman" w:hAnsi="Times New Roman" w:cs="Times New Roman"/>
          <w:sz w:val="24"/>
          <w:szCs w:val="24"/>
        </w:rPr>
        <w:t xml:space="preserve"> I will also explore Feminist theory/theology which will assist in the issue of gender and religion</w:t>
      </w:r>
      <w:r w:rsidR="00CA5AAD">
        <w:rPr>
          <w:rFonts w:ascii="Times New Roman" w:hAnsi="Times New Roman" w:cs="Times New Roman"/>
          <w:sz w:val="24"/>
          <w:szCs w:val="24"/>
        </w:rPr>
        <w:t xml:space="preserve"> and how women have been treated in different religious sectors.</w:t>
      </w:r>
    </w:p>
    <w:p w:rsidR="00EF3189" w:rsidRPr="00A03EAD" w:rsidRDefault="00EF3189" w:rsidP="00D327FD">
      <w:pPr>
        <w:spacing w:line="360" w:lineRule="auto"/>
        <w:jc w:val="both"/>
        <w:rPr>
          <w:rFonts w:ascii="Times New Roman" w:hAnsi="Times New Roman" w:cs="Times New Roman"/>
          <w:sz w:val="24"/>
          <w:szCs w:val="24"/>
        </w:rPr>
      </w:pPr>
    </w:p>
    <w:p w:rsidR="0044388C" w:rsidRPr="00D904BF" w:rsidRDefault="00C04FA6" w:rsidP="00D327FD">
      <w:pPr>
        <w:spacing w:line="360" w:lineRule="auto"/>
        <w:jc w:val="both"/>
        <w:rPr>
          <w:rFonts w:ascii="Times New Roman" w:hAnsi="Times New Roman" w:cs="Times New Roman"/>
          <w:b/>
          <w:i/>
          <w:sz w:val="24"/>
          <w:szCs w:val="24"/>
          <w:u w:val="single"/>
        </w:rPr>
      </w:pPr>
      <w:r w:rsidRPr="00D904BF">
        <w:rPr>
          <w:rFonts w:ascii="Times New Roman" w:hAnsi="Times New Roman" w:cs="Times New Roman"/>
          <w:b/>
          <w:i/>
          <w:sz w:val="24"/>
          <w:szCs w:val="24"/>
          <w:u w:val="single"/>
        </w:rPr>
        <w:t>Who were the Vestal Virgins?</w:t>
      </w:r>
    </w:p>
    <w:p w:rsidR="0081332C" w:rsidRDefault="0081332C" w:rsidP="00D327FD">
      <w:pPr>
        <w:spacing w:line="360" w:lineRule="auto"/>
        <w:jc w:val="both"/>
        <w:rPr>
          <w:rFonts w:ascii="Times New Roman" w:hAnsi="Times New Roman" w:cs="Times New Roman"/>
          <w:sz w:val="24"/>
          <w:szCs w:val="24"/>
        </w:rPr>
      </w:pPr>
      <w:r w:rsidRPr="00A03EAD">
        <w:rPr>
          <w:rFonts w:ascii="Times New Roman" w:hAnsi="Times New Roman" w:cs="Times New Roman"/>
          <w:sz w:val="24"/>
          <w:szCs w:val="24"/>
        </w:rPr>
        <w:t>The Vestal Virgins in Graeco-Roman society were</w:t>
      </w:r>
      <w:r w:rsidR="00025269" w:rsidRPr="00A03EAD">
        <w:rPr>
          <w:rFonts w:ascii="Times New Roman" w:hAnsi="Times New Roman" w:cs="Times New Roman"/>
          <w:sz w:val="24"/>
          <w:szCs w:val="24"/>
        </w:rPr>
        <w:t xml:space="preserve"> the </w:t>
      </w:r>
      <w:r w:rsidR="008426BD" w:rsidRPr="00A03EAD">
        <w:rPr>
          <w:rFonts w:ascii="Times New Roman" w:hAnsi="Times New Roman" w:cs="Times New Roman"/>
          <w:sz w:val="24"/>
          <w:szCs w:val="24"/>
        </w:rPr>
        <w:t>Priestesses to the Goddess Vesta</w:t>
      </w:r>
      <w:r w:rsidR="00391B63">
        <w:rPr>
          <w:rFonts w:ascii="Times New Roman" w:hAnsi="Times New Roman" w:cs="Times New Roman"/>
          <w:sz w:val="24"/>
          <w:szCs w:val="24"/>
        </w:rPr>
        <w:t>. The virgins</w:t>
      </w:r>
      <w:r w:rsidR="00F61FD2">
        <w:rPr>
          <w:rFonts w:ascii="Times New Roman" w:hAnsi="Times New Roman" w:cs="Times New Roman"/>
          <w:sz w:val="24"/>
          <w:szCs w:val="24"/>
        </w:rPr>
        <w:t xml:space="preserve"> were six women ranging in the age from early childhood, they had to be no less than six and no more than ten years of age</w:t>
      </w:r>
      <w:r w:rsidR="00373AEB">
        <w:rPr>
          <w:rFonts w:ascii="Times New Roman" w:hAnsi="Times New Roman" w:cs="Times New Roman"/>
          <w:sz w:val="24"/>
          <w:szCs w:val="24"/>
        </w:rPr>
        <w:t>. The six women are chosen by a High Priest</w:t>
      </w:r>
      <w:r w:rsidR="000939D5">
        <w:rPr>
          <w:rFonts w:ascii="Times New Roman" w:hAnsi="Times New Roman" w:cs="Times New Roman"/>
          <w:sz w:val="24"/>
          <w:szCs w:val="24"/>
        </w:rPr>
        <w:t xml:space="preserve">, the women chosen came from aristocratic and wealthy families which was a requirement for their appointment, the women also had to had to be free of any handicap whether it be a speech, </w:t>
      </w:r>
      <w:r w:rsidR="000939D5">
        <w:rPr>
          <w:rFonts w:ascii="Times New Roman" w:hAnsi="Times New Roman" w:cs="Times New Roman"/>
          <w:sz w:val="24"/>
          <w:szCs w:val="24"/>
        </w:rPr>
        <w:lastRenderedPageBreak/>
        <w:t xml:space="preserve">hearing or physical defect. In </w:t>
      </w:r>
      <w:r w:rsidR="004D7838">
        <w:rPr>
          <w:rFonts w:ascii="Times New Roman" w:hAnsi="Times New Roman" w:cs="Times New Roman"/>
          <w:sz w:val="24"/>
          <w:szCs w:val="24"/>
        </w:rPr>
        <w:t>addition,</w:t>
      </w:r>
      <w:r w:rsidR="000939D5">
        <w:rPr>
          <w:rFonts w:ascii="Times New Roman" w:hAnsi="Times New Roman" w:cs="Times New Roman"/>
          <w:sz w:val="24"/>
          <w:szCs w:val="24"/>
        </w:rPr>
        <w:t xml:space="preserve"> the chosen vestal</w:t>
      </w:r>
      <w:r w:rsidR="00540A2E">
        <w:rPr>
          <w:rFonts w:ascii="Times New Roman" w:hAnsi="Times New Roman" w:cs="Times New Roman"/>
          <w:sz w:val="24"/>
          <w:szCs w:val="24"/>
        </w:rPr>
        <w:t xml:space="preserve"> was to have both a mother and a father alive</w:t>
      </w:r>
      <w:r w:rsidR="000939D5">
        <w:rPr>
          <w:rFonts w:ascii="Times New Roman" w:hAnsi="Times New Roman" w:cs="Times New Roman"/>
          <w:sz w:val="24"/>
          <w:szCs w:val="24"/>
        </w:rPr>
        <w:t xml:space="preserve"> </w:t>
      </w:r>
      <w:r w:rsidR="00540A2E">
        <w:rPr>
          <w:rFonts w:ascii="Times New Roman" w:hAnsi="Times New Roman" w:cs="Times New Roman"/>
          <w:sz w:val="24"/>
          <w:szCs w:val="24"/>
        </w:rPr>
        <w:t>i</w:t>
      </w:r>
      <w:r w:rsidR="000939D5">
        <w:rPr>
          <w:rFonts w:ascii="Times New Roman" w:hAnsi="Times New Roman" w:cs="Times New Roman"/>
          <w:sz w:val="24"/>
          <w:szCs w:val="24"/>
        </w:rPr>
        <w:t>n order to fit the requirements to be chosen as a Vestal Virgin</w:t>
      </w:r>
      <w:r w:rsidR="000939D5">
        <w:rPr>
          <w:rStyle w:val="FootnoteReference"/>
          <w:rFonts w:ascii="Times New Roman" w:hAnsi="Times New Roman" w:cs="Times New Roman"/>
          <w:sz w:val="24"/>
          <w:szCs w:val="24"/>
        </w:rPr>
        <w:footnoteReference w:id="1"/>
      </w:r>
      <w:r w:rsidR="004D7838">
        <w:rPr>
          <w:rFonts w:ascii="Times New Roman" w:hAnsi="Times New Roman" w:cs="Times New Roman"/>
          <w:sz w:val="24"/>
          <w:szCs w:val="24"/>
        </w:rPr>
        <w:t>.</w:t>
      </w:r>
      <w:r w:rsidR="00D13CDB">
        <w:rPr>
          <w:rFonts w:ascii="Times New Roman" w:hAnsi="Times New Roman" w:cs="Times New Roman"/>
          <w:sz w:val="24"/>
          <w:szCs w:val="24"/>
        </w:rPr>
        <w:t xml:space="preserve"> Newly selected Vestal Virgins were committed to serving a period of thirty years as Priestesses to the Goddess Vesta</w:t>
      </w:r>
      <w:r w:rsidR="000821CC">
        <w:rPr>
          <w:rFonts w:ascii="Times New Roman" w:hAnsi="Times New Roman" w:cs="Times New Roman"/>
          <w:sz w:val="24"/>
          <w:szCs w:val="24"/>
        </w:rPr>
        <w:t xml:space="preserve">, during their service the vestal virgins were required to remain </w:t>
      </w:r>
      <w:r w:rsidR="002F3A62">
        <w:rPr>
          <w:rFonts w:ascii="Times New Roman" w:hAnsi="Times New Roman" w:cs="Times New Roman"/>
          <w:sz w:val="24"/>
          <w:szCs w:val="24"/>
        </w:rPr>
        <w:t>unmarried and unchaste</w:t>
      </w:r>
      <w:r w:rsidR="00540A2E">
        <w:rPr>
          <w:rFonts w:ascii="Times New Roman" w:hAnsi="Times New Roman" w:cs="Times New Roman"/>
          <w:sz w:val="24"/>
          <w:szCs w:val="24"/>
        </w:rPr>
        <w:t xml:space="preserve"> but could marry once their service is completed while also given the choice to continue serving the Goddess Vesta until their death.</w:t>
      </w:r>
      <w:r w:rsidR="007C6CB4">
        <w:rPr>
          <w:rFonts w:ascii="Times New Roman" w:hAnsi="Times New Roman" w:cs="Times New Roman"/>
          <w:sz w:val="24"/>
          <w:szCs w:val="24"/>
        </w:rPr>
        <w:t xml:space="preserve"> </w:t>
      </w:r>
    </w:p>
    <w:p w:rsidR="007C6CB4" w:rsidRDefault="007C6CB4" w:rsidP="00D327FD">
      <w:pPr>
        <w:spacing w:line="360" w:lineRule="auto"/>
        <w:jc w:val="both"/>
        <w:rPr>
          <w:rFonts w:ascii="Times New Roman" w:hAnsi="Times New Roman" w:cs="Times New Roman"/>
          <w:b/>
          <w:sz w:val="24"/>
          <w:szCs w:val="24"/>
          <w:u w:val="single"/>
        </w:rPr>
      </w:pPr>
    </w:p>
    <w:p w:rsidR="007C6CB4" w:rsidRPr="00153317" w:rsidRDefault="009A1647" w:rsidP="00D327FD">
      <w:pPr>
        <w:spacing w:line="360" w:lineRule="auto"/>
        <w:jc w:val="both"/>
        <w:rPr>
          <w:rFonts w:ascii="Times New Roman" w:hAnsi="Times New Roman" w:cs="Times New Roman"/>
          <w:b/>
          <w:i/>
          <w:sz w:val="24"/>
          <w:szCs w:val="24"/>
          <w:u w:val="single"/>
        </w:rPr>
      </w:pPr>
      <w:r w:rsidRPr="00153317">
        <w:rPr>
          <w:rFonts w:ascii="Times New Roman" w:hAnsi="Times New Roman" w:cs="Times New Roman"/>
          <w:b/>
          <w:i/>
          <w:sz w:val="24"/>
          <w:szCs w:val="24"/>
          <w:u w:val="single"/>
        </w:rPr>
        <w:t>Duties of the Vestal Virgins and their everyday life</w:t>
      </w:r>
    </w:p>
    <w:p w:rsidR="007C6CB4" w:rsidRDefault="002B68C0" w:rsidP="00D327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newly selected Vestal Virgins were to serve </w:t>
      </w:r>
      <w:r w:rsidR="009A1647">
        <w:rPr>
          <w:rFonts w:ascii="Times New Roman" w:hAnsi="Times New Roman" w:cs="Times New Roman"/>
          <w:sz w:val="24"/>
          <w:szCs w:val="24"/>
        </w:rPr>
        <w:t xml:space="preserve">the Goddess Vesta in her temple away from their families. The Goddess Vesta who was the goddess of hearth did not have a statue that represented her, in place of a statue was a fire. </w:t>
      </w:r>
      <w:r w:rsidR="0091580D">
        <w:rPr>
          <w:rFonts w:ascii="Times New Roman" w:hAnsi="Times New Roman" w:cs="Times New Roman"/>
          <w:sz w:val="24"/>
          <w:szCs w:val="24"/>
        </w:rPr>
        <w:t>The duties that the Vestal Virgins upheld included preparing for the Vestalia</w:t>
      </w:r>
      <w:r w:rsidR="00F03EF6">
        <w:rPr>
          <w:rFonts w:ascii="Times New Roman" w:hAnsi="Times New Roman" w:cs="Times New Roman"/>
          <w:sz w:val="24"/>
          <w:szCs w:val="24"/>
        </w:rPr>
        <w:t>, this was an annual ritual to honour their patron the Goddess Vesta. The ritual took place every June 7-15 where the doors of the Temple of Vesta would be opened to the families of Rome who then brought offerings to the Goddess</w:t>
      </w:r>
      <w:r w:rsidR="00F03EF6">
        <w:rPr>
          <w:rStyle w:val="FootnoteReference"/>
          <w:rFonts w:ascii="Times New Roman" w:hAnsi="Times New Roman" w:cs="Times New Roman"/>
          <w:sz w:val="24"/>
          <w:szCs w:val="24"/>
        </w:rPr>
        <w:footnoteReference w:id="2"/>
      </w:r>
      <w:r w:rsidR="00F03EF6">
        <w:rPr>
          <w:rFonts w:ascii="Times New Roman" w:hAnsi="Times New Roman" w:cs="Times New Roman"/>
          <w:sz w:val="24"/>
          <w:szCs w:val="24"/>
        </w:rPr>
        <w:t>.</w:t>
      </w:r>
      <w:r w:rsidR="0091580D">
        <w:rPr>
          <w:rFonts w:ascii="Times New Roman" w:hAnsi="Times New Roman" w:cs="Times New Roman"/>
          <w:sz w:val="24"/>
          <w:szCs w:val="24"/>
        </w:rPr>
        <w:t xml:space="preserve"> </w:t>
      </w:r>
      <w:r w:rsidR="008E1FC5">
        <w:rPr>
          <w:rFonts w:ascii="Times New Roman" w:hAnsi="Times New Roman" w:cs="Times New Roman"/>
          <w:sz w:val="24"/>
          <w:szCs w:val="24"/>
        </w:rPr>
        <w:t xml:space="preserve">During the first ten years of a Vestals service they were required to learn to perform the offering of sacrifices and performing other rites </w:t>
      </w:r>
      <w:r w:rsidR="00CB2255">
        <w:rPr>
          <w:rFonts w:ascii="Times New Roman" w:hAnsi="Times New Roman" w:cs="Times New Roman"/>
          <w:sz w:val="24"/>
          <w:szCs w:val="24"/>
        </w:rPr>
        <w:t>ordained by law. The second of the ten years of their service the Vestals were to perform the sacrifices and the last ten years of their thirty years the Vestals were to take on the role of teacher and teach what they have learned onto the upcoming new Vestal Virgins</w:t>
      </w:r>
      <w:r w:rsidR="0075088D">
        <w:rPr>
          <w:rStyle w:val="FootnoteReference"/>
          <w:rFonts w:ascii="Times New Roman" w:hAnsi="Times New Roman" w:cs="Times New Roman"/>
          <w:sz w:val="24"/>
          <w:szCs w:val="24"/>
        </w:rPr>
        <w:footnoteReference w:id="3"/>
      </w:r>
      <w:r w:rsidR="0075088D">
        <w:rPr>
          <w:rFonts w:ascii="Times New Roman" w:hAnsi="Times New Roman" w:cs="Times New Roman"/>
          <w:sz w:val="24"/>
          <w:szCs w:val="24"/>
        </w:rPr>
        <w:t xml:space="preserve">. Due </w:t>
      </w:r>
      <w:r w:rsidR="00AA1DFC">
        <w:rPr>
          <w:rFonts w:ascii="Times New Roman" w:hAnsi="Times New Roman" w:cs="Times New Roman"/>
          <w:sz w:val="24"/>
          <w:szCs w:val="24"/>
        </w:rPr>
        <w:t xml:space="preserve">to the personal and social sacrifices that were made by the Vestal Virgins they were </w:t>
      </w:r>
      <w:r w:rsidR="005E567A">
        <w:rPr>
          <w:rFonts w:ascii="Times New Roman" w:hAnsi="Times New Roman" w:cs="Times New Roman"/>
          <w:sz w:val="24"/>
          <w:szCs w:val="24"/>
        </w:rPr>
        <w:t>given high honours and special privileges</w:t>
      </w:r>
      <w:r w:rsidR="00451E94">
        <w:rPr>
          <w:rFonts w:ascii="Times New Roman" w:hAnsi="Times New Roman" w:cs="Times New Roman"/>
          <w:sz w:val="24"/>
          <w:szCs w:val="24"/>
        </w:rPr>
        <w:t xml:space="preserve">, they were liberated from the role of the majority of Roman women who were restricted to being a homemaker and subject to their husbands. </w:t>
      </w:r>
      <w:r w:rsidR="00CC46C4">
        <w:rPr>
          <w:rFonts w:ascii="Times New Roman" w:hAnsi="Times New Roman" w:cs="Times New Roman"/>
          <w:sz w:val="24"/>
          <w:szCs w:val="24"/>
        </w:rPr>
        <w:t>However,</w:t>
      </w:r>
      <w:r w:rsidR="00451E94">
        <w:rPr>
          <w:rFonts w:ascii="Times New Roman" w:hAnsi="Times New Roman" w:cs="Times New Roman"/>
          <w:sz w:val="24"/>
          <w:szCs w:val="24"/>
        </w:rPr>
        <w:t xml:space="preserve"> despite enjoying the freedom from traditional roles of women the cost of this freedom was very severe. Should </w:t>
      </w:r>
      <w:r w:rsidR="00CC46C4">
        <w:rPr>
          <w:rFonts w:ascii="Times New Roman" w:hAnsi="Times New Roman" w:cs="Times New Roman"/>
          <w:sz w:val="24"/>
          <w:szCs w:val="24"/>
        </w:rPr>
        <w:t>the Vestal transgress by losing their virginity the punishment that they faced was execution by live interment</w:t>
      </w:r>
      <w:r w:rsidR="00741033">
        <w:rPr>
          <w:rFonts w:ascii="Times New Roman" w:hAnsi="Times New Roman" w:cs="Times New Roman"/>
          <w:sz w:val="24"/>
          <w:szCs w:val="24"/>
        </w:rPr>
        <w:t xml:space="preserve">. The former virgin would be led to a </w:t>
      </w:r>
      <w:r w:rsidR="00110845">
        <w:rPr>
          <w:rFonts w:ascii="Times New Roman" w:hAnsi="Times New Roman" w:cs="Times New Roman"/>
          <w:sz w:val="24"/>
          <w:szCs w:val="24"/>
        </w:rPr>
        <w:t>tomb where they would be lowered and food that would sustain her for a couple of days, once lowered the former virgin was not to be seen again</w:t>
      </w:r>
      <w:r w:rsidR="00110845">
        <w:rPr>
          <w:rStyle w:val="FootnoteReference"/>
          <w:rFonts w:ascii="Times New Roman" w:hAnsi="Times New Roman" w:cs="Times New Roman"/>
          <w:sz w:val="24"/>
          <w:szCs w:val="24"/>
        </w:rPr>
        <w:footnoteReference w:id="4"/>
      </w:r>
      <w:r w:rsidR="00110845">
        <w:rPr>
          <w:rFonts w:ascii="Times New Roman" w:hAnsi="Times New Roman" w:cs="Times New Roman"/>
          <w:sz w:val="24"/>
          <w:szCs w:val="24"/>
        </w:rPr>
        <w:t xml:space="preserve">. </w:t>
      </w:r>
      <w:r w:rsidR="00EA1E41">
        <w:rPr>
          <w:rFonts w:ascii="Times New Roman" w:hAnsi="Times New Roman" w:cs="Times New Roman"/>
          <w:sz w:val="24"/>
          <w:szCs w:val="24"/>
        </w:rPr>
        <w:t>This paint</w:t>
      </w:r>
      <w:r w:rsidR="00110845">
        <w:rPr>
          <w:rFonts w:ascii="Times New Roman" w:hAnsi="Times New Roman" w:cs="Times New Roman"/>
          <w:sz w:val="24"/>
          <w:szCs w:val="24"/>
        </w:rPr>
        <w:t xml:space="preserve"> a picture of the social environment that the Vestal </w:t>
      </w:r>
      <w:r w:rsidR="0078561D">
        <w:rPr>
          <w:rFonts w:ascii="Times New Roman" w:hAnsi="Times New Roman" w:cs="Times New Roman"/>
          <w:sz w:val="24"/>
          <w:szCs w:val="24"/>
        </w:rPr>
        <w:t xml:space="preserve">Virgins lived in, while the Vestals did enjoy certain advantages </w:t>
      </w:r>
      <w:r w:rsidR="0078561D">
        <w:rPr>
          <w:rFonts w:ascii="Times New Roman" w:hAnsi="Times New Roman" w:cs="Times New Roman"/>
          <w:sz w:val="24"/>
          <w:szCs w:val="24"/>
        </w:rPr>
        <w:lastRenderedPageBreak/>
        <w:t>that came with serving the Goddess Vesta it also came at the cost of severe punishments should they waver in their duties. In fact, it was because the Vestal Virgins were so highly regarded within society that the punishments they endured were extremely severe, the liberty from traditional women’s roles was almost like a “double edged sword”.</w:t>
      </w:r>
    </w:p>
    <w:p w:rsidR="00153317" w:rsidRDefault="00153317" w:rsidP="00D327FD">
      <w:pPr>
        <w:spacing w:line="360" w:lineRule="auto"/>
        <w:jc w:val="both"/>
        <w:rPr>
          <w:rFonts w:ascii="Times New Roman" w:hAnsi="Times New Roman" w:cs="Times New Roman"/>
          <w:b/>
          <w:i/>
          <w:sz w:val="24"/>
          <w:szCs w:val="24"/>
          <w:u w:val="single"/>
        </w:rPr>
      </w:pPr>
      <w:r w:rsidRPr="00153317">
        <w:rPr>
          <w:rFonts w:ascii="Times New Roman" w:hAnsi="Times New Roman" w:cs="Times New Roman"/>
          <w:b/>
          <w:i/>
          <w:sz w:val="24"/>
          <w:szCs w:val="24"/>
          <w:u w:val="single"/>
        </w:rPr>
        <w:t>Historical context – Women in Late Antiquity</w:t>
      </w:r>
    </w:p>
    <w:p w:rsidR="00153317" w:rsidRDefault="00153317" w:rsidP="00D327FD">
      <w:pPr>
        <w:spacing w:line="360" w:lineRule="auto"/>
        <w:jc w:val="both"/>
        <w:rPr>
          <w:rFonts w:ascii="Times New Roman" w:hAnsi="Times New Roman" w:cs="Times New Roman"/>
          <w:sz w:val="24"/>
          <w:szCs w:val="24"/>
        </w:rPr>
      </w:pPr>
      <w:r>
        <w:rPr>
          <w:rFonts w:ascii="Times New Roman" w:hAnsi="Times New Roman" w:cs="Times New Roman"/>
          <w:sz w:val="24"/>
          <w:szCs w:val="24"/>
        </w:rPr>
        <w:t>In this section I will explore women in Late Antiquity from a Historical context</w:t>
      </w:r>
      <w:r w:rsidR="009647C1">
        <w:rPr>
          <w:rFonts w:ascii="Times New Roman" w:hAnsi="Times New Roman" w:cs="Times New Roman"/>
          <w:sz w:val="24"/>
          <w:szCs w:val="24"/>
        </w:rPr>
        <w:t xml:space="preserve">. Why were the Vestal Virgins and women in general treated the way they were? What were the social conditions that dictated how Vestals were treated, the advantages they enjoyed while serving and the punishments they endured when they wavered. </w:t>
      </w:r>
    </w:p>
    <w:p w:rsidR="00355CD0" w:rsidRDefault="00355CD0" w:rsidP="00D327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briefly aforementioned </w:t>
      </w:r>
      <w:r w:rsidR="00D36D1E">
        <w:rPr>
          <w:rFonts w:ascii="Times New Roman" w:hAnsi="Times New Roman" w:cs="Times New Roman"/>
          <w:sz w:val="24"/>
          <w:szCs w:val="24"/>
        </w:rPr>
        <w:t>the majority of Roman women in Graeco-Roman society</w:t>
      </w:r>
      <w:r w:rsidR="00A60C71">
        <w:rPr>
          <w:rFonts w:ascii="Times New Roman" w:hAnsi="Times New Roman" w:cs="Times New Roman"/>
          <w:sz w:val="24"/>
          <w:szCs w:val="24"/>
        </w:rPr>
        <w:t xml:space="preserve"> was very much</w:t>
      </w:r>
      <w:r w:rsidR="00DA409D">
        <w:rPr>
          <w:rFonts w:ascii="Times New Roman" w:hAnsi="Times New Roman" w:cs="Times New Roman"/>
          <w:sz w:val="24"/>
          <w:szCs w:val="24"/>
        </w:rPr>
        <w:t xml:space="preserve"> a homemaker as a woman’s social reputation were based on the management of her household</w:t>
      </w:r>
      <w:r w:rsidR="00DA409D">
        <w:rPr>
          <w:rStyle w:val="FootnoteReference"/>
          <w:rFonts w:ascii="Times New Roman" w:hAnsi="Times New Roman" w:cs="Times New Roman"/>
          <w:sz w:val="24"/>
          <w:szCs w:val="24"/>
        </w:rPr>
        <w:footnoteReference w:id="5"/>
      </w:r>
      <w:r w:rsidR="00DA409D">
        <w:rPr>
          <w:rFonts w:ascii="Times New Roman" w:hAnsi="Times New Roman" w:cs="Times New Roman"/>
          <w:sz w:val="24"/>
          <w:szCs w:val="24"/>
        </w:rPr>
        <w:t xml:space="preserve">. Women worked to provide shelter, food with little time and money for leisure activities, a woman’s work has very much valued as it ensured that a household would survive. Rich women in the Graeco-Roman World </w:t>
      </w:r>
      <w:r w:rsidR="004D64CF">
        <w:rPr>
          <w:rFonts w:ascii="Times New Roman" w:hAnsi="Times New Roman" w:cs="Times New Roman"/>
          <w:sz w:val="24"/>
          <w:szCs w:val="24"/>
        </w:rPr>
        <w:t>were able to have an education therefore excluding them from what the majority of Roman women experienced, they were able to own their own money and property</w:t>
      </w:r>
      <w:r w:rsidR="004D64CF">
        <w:rPr>
          <w:rStyle w:val="FootnoteReference"/>
          <w:rFonts w:ascii="Times New Roman" w:hAnsi="Times New Roman" w:cs="Times New Roman"/>
          <w:sz w:val="24"/>
          <w:szCs w:val="24"/>
        </w:rPr>
        <w:footnoteReference w:id="6"/>
      </w:r>
      <w:r w:rsidR="004D64CF">
        <w:rPr>
          <w:rFonts w:ascii="Times New Roman" w:hAnsi="Times New Roman" w:cs="Times New Roman"/>
          <w:sz w:val="24"/>
          <w:szCs w:val="24"/>
        </w:rPr>
        <w:t>. Just like the Vestal Virgins rich women in the Graeco-Roman society were able to escape the hardships of the traditional child bearing role that women endured.</w:t>
      </w:r>
    </w:p>
    <w:p w:rsidR="00CE3EFC" w:rsidRDefault="00B364C0" w:rsidP="00D327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Women in Graeco-Roman society were </w:t>
      </w:r>
      <w:r w:rsidR="008E6A89">
        <w:rPr>
          <w:rFonts w:ascii="Times New Roman" w:hAnsi="Times New Roman" w:cs="Times New Roman"/>
          <w:sz w:val="24"/>
          <w:szCs w:val="24"/>
        </w:rPr>
        <w:t>under a Roman family law named “</w:t>
      </w:r>
      <w:r w:rsidR="008E6A89">
        <w:rPr>
          <w:rFonts w:ascii="Times New Roman" w:hAnsi="Times New Roman" w:cs="Times New Roman"/>
          <w:i/>
          <w:sz w:val="24"/>
          <w:szCs w:val="24"/>
        </w:rPr>
        <w:t xml:space="preserve">Partia Potestas” </w:t>
      </w:r>
      <w:r w:rsidR="008E6A89">
        <w:rPr>
          <w:rFonts w:ascii="Times New Roman" w:hAnsi="Times New Roman" w:cs="Times New Roman"/>
          <w:sz w:val="24"/>
          <w:szCs w:val="24"/>
        </w:rPr>
        <w:t>(“Power of a father”)</w:t>
      </w:r>
      <w:r w:rsidR="00D904BF">
        <w:rPr>
          <w:rFonts w:ascii="Times New Roman" w:hAnsi="Times New Roman" w:cs="Times New Roman"/>
          <w:sz w:val="24"/>
          <w:szCs w:val="24"/>
        </w:rPr>
        <w:t xml:space="preserve"> under this law women were only emancipated from their fathers when they marry and fall into the “Manus” which is the husband equivalent to the “Patria Protestas”</w:t>
      </w:r>
      <w:r w:rsidR="00F4540B">
        <w:rPr>
          <w:rFonts w:ascii="Times New Roman" w:hAnsi="Times New Roman" w:cs="Times New Roman"/>
          <w:sz w:val="24"/>
          <w:szCs w:val="24"/>
        </w:rPr>
        <w:t>. As women were inferior to their male counter parts as demonstrated by this law gives a foresight as to why women in Graeco-Roman society had very limited religious freedom</w:t>
      </w:r>
      <w:r w:rsidR="00A53A13">
        <w:rPr>
          <w:rFonts w:ascii="Times New Roman" w:hAnsi="Times New Roman" w:cs="Times New Roman"/>
          <w:sz w:val="24"/>
          <w:szCs w:val="24"/>
        </w:rPr>
        <w:t>. By virtue of being chosen as a Vestal Virgin it severed the ties with her family including “Patria Protestas”</w:t>
      </w:r>
      <w:r w:rsidR="00162FF2">
        <w:rPr>
          <w:rFonts w:ascii="Times New Roman" w:hAnsi="Times New Roman" w:cs="Times New Roman"/>
          <w:sz w:val="24"/>
          <w:szCs w:val="24"/>
        </w:rPr>
        <w:t xml:space="preserve"> granting liberty for a woman</w:t>
      </w:r>
      <w:r w:rsidR="0075153F">
        <w:rPr>
          <w:rFonts w:ascii="Times New Roman" w:hAnsi="Times New Roman" w:cs="Times New Roman"/>
          <w:sz w:val="24"/>
          <w:szCs w:val="24"/>
        </w:rPr>
        <w:t xml:space="preserve">. This is significant as the maternal and paternal bonds between a </w:t>
      </w:r>
      <w:r w:rsidR="00B9352B">
        <w:rPr>
          <w:rFonts w:ascii="Times New Roman" w:hAnsi="Times New Roman" w:cs="Times New Roman"/>
          <w:sz w:val="24"/>
          <w:szCs w:val="24"/>
        </w:rPr>
        <w:t>parent’s</w:t>
      </w:r>
      <w:r w:rsidR="0075153F">
        <w:rPr>
          <w:rFonts w:ascii="Times New Roman" w:hAnsi="Times New Roman" w:cs="Times New Roman"/>
          <w:sz w:val="24"/>
          <w:szCs w:val="24"/>
        </w:rPr>
        <w:t xml:space="preserve"> relationship with their children were mutually ex</w:t>
      </w:r>
      <w:r w:rsidR="001F39C9">
        <w:rPr>
          <w:rFonts w:ascii="Times New Roman" w:hAnsi="Times New Roman" w:cs="Times New Roman"/>
          <w:sz w:val="24"/>
          <w:szCs w:val="24"/>
        </w:rPr>
        <w:t>clusive</w:t>
      </w:r>
      <w:r w:rsidR="006C2392">
        <w:rPr>
          <w:rFonts w:ascii="Times New Roman" w:hAnsi="Times New Roman" w:cs="Times New Roman"/>
          <w:sz w:val="24"/>
          <w:szCs w:val="24"/>
        </w:rPr>
        <w:t>, as the Paternal bond took precedents o</w:t>
      </w:r>
      <w:r w:rsidR="00B9352B">
        <w:rPr>
          <w:rFonts w:ascii="Times New Roman" w:hAnsi="Times New Roman" w:cs="Times New Roman"/>
          <w:sz w:val="24"/>
          <w:szCs w:val="24"/>
        </w:rPr>
        <w:t>ver the Maternal bond as the Father had the power of Roman law behind him</w:t>
      </w:r>
      <w:r w:rsidR="00B9352B">
        <w:rPr>
          <w:rStyle w:val="FootnoteReference"/>
          <w:rFonts w:ascii="Times New Roman" w:hAnsi="Times New Roman" w:cs="Times New Roman"/>
          <w:sz w:val="24"/>
          <w:szCs w:val="24"/>
        </w:rPr>
        <w:footnoteReference w:id="7"/>
      </w:r>
      <w:r w:rsidR="00B9352B">
        <w:rPr>
          <w:rFonts w:ascii="Times New Roman" w:hAnsi="Times New Roman" w:cs="Times New Roman"/>
          <w:sz w:val="24"/>
          <w:szCs w:val="24"/>
        </w:rPr>
        <w:t xml:space="preserve">. Once again this demonstrates the limited role of women within </w:t>
      </w:r>
      <w:r w:rsidR="00B9352B">
        <w:rPr>
          <w:rFonts w:ascii="Times New Roman" w:hAnsi="Times New Roman" w:cs="Times New Roman"/>
          <w:sz w:val="24"/>
          <w:szCs w:val="24"/>
        </w:rPr>
        <w:lastRenderedPageBreak/>
        <w:t xml:space="preserve">Graeco-Roman society as they were seen as </w:t>
      </w:r>
      <w:r w:rsidR="00E1189D">
        <w:rPr>
          <w:rFonts w:ascii="Times New Roman" w:hAnsi="Times New Roman" w:cs="Times New Roman"/>
          <w:sz w:val="24"/>
          <w:szCs w:val="24"/>
        </w:rPr>
        <w:t>second-class</w:t>
      </w:r>
      <w:r w:rsidR="00B9352B">
        <w:rPr>
          <w:rFonts w:ascii="Times New Roman" w:hAnsi="Times New Roman" w:cs="Times New Roman"/>
          <w:sz w:val="24"/>
          <w:szCs w:val="24"/>
        </w:rPr>
        <w:t xml:space="preserve"> citizens even when it regards their relationship and authority with their children.</w:t>
      </w:r>
    </w:p>
    <w:p w:rsidR="002A0C69" w:rsidRDefault="00235085" w:rsidP="00D327FD">
      <w:pPr>
        <w:spacing w:line="360" w:lineRule="auto"/>
        <w:jc w:val="both"/>
        <w:rPr>
          <w:rFonts w:ascii="Times New Roman" w:hAnsi="Times New Roman" w:cs="Times New Roman"/>
          <w:sz w:val="24"/>
          <w:szCs w:val="24"/>
        </w:rPr>
      </w:pPr>
      <w:r>
        <w:rPr>
          <w:rFonts w:ascii="Times New Roman" w:hAnsi="Times New Roman" w:cs="Times New Roman"/>
          <w:sz w:val="24"/>
          <w:szCs w:val="24"/>
        </w:rPr>
        <w:t>While being a Vestal Virgin granted women freedom, the Vestals became a representative of Graeco-Roman society, a vestals virginity was indispensable for the political well-being of Rome. The Vestal not only lived for themselves but they now represented their community, the fact that this was not shows that eve</w:t>
      </w:r>
      <w:r w:rsidR="00814A0C">
        <w:rPr>
          <w:rFonts w:ascii="Times New Roman" w:hAnsi="Times New Roman" w:cs="Times New Roman"/>
          <w:sz w:val="24"/>
          <w:szCs w:val="24"/>
        </w:rPr>
        <w:t>n when women were freed from traditional roles they were never truly freed from religion as one transgression would end in their execution. Another way in which Vestals were limited in society: should they be accused of being unchaste they were often found guilty purely on the basis of suspicion of the loss of virginity for which they faced live interment</w:t>
      </w:r>
      <w:r w:rsidR="00EF24A2">
        <w:rPr>
          <w:rFonts w:ascii="Times New Roman" w:hAnsi="Times New Roman" w:cs="Times New Roman"/>
          <w:sz w:val="24"/>
          <w:szCs w:val="24"/>
        </w:rPr>
        <w:t>.</w:t>
      </w:r>
      <w:r w:rsidR="002A0934">
        <w:rPr>
          <w:rFonts w:ascii="Times New Roman" w:hAnsi="Times New Roman" w:cs="Times New Roman"/>
          <w:sz w:val="24"/>
          <w:szCs w:val="24"/>
        </w:rPr>
        <w:t xml:space="preserve"> The accusations of Vestals being unchaste was often used when in times of political instability in Rome, Ariadne Staples states in her book “From Good Goddess to Vestal Virgin, Sex and Category in Roman Religion” “The trials of the two Vestals Opimia and Floronia in 216 BC followed the near annihilation of the Roman army by Hannibal at Cannae”</w:t>
      </w:r>
      <w:r w:rsidR="002A0934">
        <w:rPr>
          <w:rStyle w:val="FootnoteReference"/>
          <w:rFonts w:ascii="Times New Roman" w:hAnsi="Times New Roman" w:cs="Times New Roman"/>
          <w:sz w:val="24"/>
          <w:szCs w:val="24"/>
        </w:rPr>
        <w:footnoteReference w:id="8"/>
      </w:r>
      <w:r w:rsidR="002A0934">
        <w:rPr>
          <w:rFonts w:ascii="Times New Roman" w:hAnsi="Times New Roman" w:cs="Times New Roman"/>
          <w:sz w:val="24"/>
          <w:szCs w:val="24"/>
        </w:rPr>
        <w:t xml:space="preserve"> </w:t>
      </w:r>
      <w:r w:rsidR="00EE7EBB">
        <w:rPr>
          <w:rFonts w:ascii="Times New Roman" w:hAnsi="Times New Roman" w:cs="Times New Roman"/>
          <w:sz w:val="24"/>
          <w:szCs w:val="24"/>
        </w:rPr>
        <w:t>would indicate that accusations against the Vestal Virgins were used as a scapegoat tactic</w:t>
      </w:r>
      <w:r w:rsidR="00A42755">
        <w:rPr>
          <w:rFonts w:ascii="Times New Roman" w:hAnsi="Times New Roman" w:cs="Times New Roman"/>
          <w:sz w:val="24"/>
          <w:szCs w:val="24"/>
        </w:rPr>
        <w:t>.</w:t>
      </w:r>
    </w:p>
    <w:p w:rsidR="00E96FCF" w:rsidRPr="000E1D40" w:rsidRDefault="002A0C69" w:rsidP="00E96FCF">
      <w:pPr>
        <w:spacing w:line="360" w:lineRule="auto"/>
        <w:jc w:val="center"/>
        <w:rPr>
          <w:rFonts w:ascii="Times New Roman" w:hAnsi="Times New Roman" w:cs="Times New Roman"/>
          <w:b/>
          <w:sz w:val="24"/>
          <w:szCs w:val="24"/>
        </w:rPr>
      </w:pPr>
      <w:r w:rsidRPr="000E1D40">
        <w:rPr>
          <w:rFonts w:ascii="Times New Roman" w:hAnsi="Times New Roman" w:cs="Times New Roman"/>
          <w:b/>
          <w:sz w:val="24"/>
          <w:szCs w:val="24"/>
        </w:rPr>
        <w:t xml:space="preserve">“The Sexuality of the Vestals was </w:t>
      </w:r>
      <w:r w:rsidR="00876B9B" w:rsidRPr="000E1D40">
        <w:rPr>
          <w:rFonts w:ascii="Times New Roman" w:hAnsi="Times New Roman" w:cs="Times New Roman"/>
          <w:b/>
          <w:sz w:val="24"/>
          <w:szCs w:val="24"/>
        </w:rPr>
        <w:t>inseparable</w:t>
      </w:r>
      <w:r w:rsidR="0022705D" w:rsidRPr="000E1D40">
        <w:rPr>
          <w:rFonts w:ascii="Times New Roman" w:hAnsi="Times New Roman" w:cs="Times New Roman"/>
          <w:b/>
          <w:sz w:val="24"/>
          <w:szCs w:val="24"/>
        </w:rPr>
        <w:t xml:space="preserve"> fr</w:t>
      </w:r>
      <w:r w:rsidR="00876B9B" w:rsidRPr="000E1D40">
        <w:rPr>
          <w:rFonts w:ascii="Times New Roman" w:hAnsi="Times New Roman" w:cs="Times New Roman"/>
          <w:b/>
          <w:sz w:val="24"/>
          <w:szCs w:val="24"/>
        </w:rPr>
        <w:t>om the welfare of the state. If the state was in trouble the spectacle of the burial of an unchaste Vestal would restore hope for its recovery. If the State was peaceful and prosperous the Vestals were clearly chaste”</w:t>
      </w:r>
      <w:r w:rsidR="00876B9B" w:rsidRPr="000E1D40">
        <w:rPr>
          <w:rStyle w:val="FootnoteReference"/>
          <w:rFonts w:ascii="Times New Roman" w:hAnsi="Times New Roman" w:cs="Times New Roman"/>
          <w:b/>
          <w:sz w:val="24"/>
          <w:szCs w:val="24"/>
        </w:rPr>
        <w:footnoteReference w:id="9"/>
      </w:r>
      <w:r w:rsidR="00E96FCF" w:rsidRPr="000E1D40">
        <w:rPr>
          <w:rFonts w:ascii="Times New Roman" w:hAnsi="Times New Roman" w:cs="Times New Roman"/>
          <w:b/>
          <w:sz w:val="24"/>
          <w:szCs w:val="24"/>
        </w:rPr>
        <w:t>.</w:t>
      </w:r>
    </w:p>
    <w:p w:rsidR="00235085" w:rsidRDefault="00E96FCF" w:rsidP="00D327FD">
      <w:pPr>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00EE7EBB">
        <w:rPr>
          <w:rFonts w:ascii="Times New Roman" w:hAnsi="Times New Roman" w:cs="Times New Roman"/>
          <w:sz w:val="24"/>
          <w:szCs w:val="24"/>
        </w:rPr>
        <w:t xml:space="preserve"> </w:t>
      </w:r>
      <w:r>
        <w:rPr>
          <w:rFonts w:ascii="Times New Roman" w:hAnsi="Times New Roman" w:cs="Times New Roman"/>
          <w:sz w:val="24"/>
          <w:szCs w:val="24"/>
        </w:rPr>
        <w:t xml:space="preserve">passage from Ariadne Staple further reinforces that religious freedom for women in Graeco-Roman society was limited </w:t>
      </w:r>
      <w:r w:rsidR="000E1D40">
        <w:rPr>
          <w:rFonts w:ascii="Times New Roman" w:hAnsi="Times New Roman" w:cs="Times New Roman"/>
          <w:sz w:val="24"/>
          <w:szCs w:val="24"/>
        </w:rPr>
        <w:t>as they could easily be put to death on the basis of political instability. It also shines gives some historical context as to why Vestals were treated the way they were as political instability could easily be used to justify a Vestals execution.</w:t>
      </w:r>
    </w:p>
    <w:p w:rsidR="000E1D40" w:rsidRDefault="000E1D40" w:rsidP="00D327FD">
      <w:pPr>
        <w:spacing w:line="360" w:lineRule="auto"/>
        <w:jc w:val="both"/>
        <w:rPr>
          <w:rFonts w:ascii="Times New Roman" w:hAnsi="Times New Roman" w:cs="Times New Roman"/>
          <w:sz w:val="24"/>
          <w:szCs w:val="24"/>
        </w:rPr>
      </w:pPr>
    </w:p>
    <w:p w:rsidR="003A157D" w:rsidRDefault="003A157D" w:rsidP="00D327FD">
      <w:pPr>
        <w:spacing w:line="360" w:lineRule="auto"/>
        <w:jc w:val="both"/>
        <w:rPr>
          <w:rFonts w:ascii="Times New Roman" w:hAnsi="Times New Roman" w:cs="Times New Roman"/>
          <w:b/>
          <w:i/>
          <w:sz w:val="24"/>
          <w:szCs w:val="24"/>
          <w:u w:val="single"/>
        </w:rPr>
      </w:pPr>
      <w:r w:rsidRPr="003A157D">
        <w:rPr>
          <w:rFonts w:ascii="Times New Roman" w:hAnsi="Times New Roman" w:cs="Times New Roman"/>
          <w:b/>
          <w:i/>
          <w:sz w:val="24"/>
          <w:szCs w:val="24"/>
          <w:u w:val="single"/>
        </w:rPr>
        <w:t>Feminist theology</w:t>
      </w:r>
    </w:p>
    <w:p w:rsidR="003A157D" w:rsidRDefault="008423FF" w:rsidP="00D327FD">
      <w:pPr>
        <w:spacing w:line="360" w:lineRule="auto"/>
        <w:jc w:val="both"/>
        <w:rPr>
          <w:rFonts w:ascii="Times New Roman" w:hAnsi="Times New Roman" w:cs="Times New Roman"/>
          <w:sz w:val="24"/>
          <w:szCs w:val="24"/>
        </w:rPr>
      </w:pPr>
      <w:r>
        <w:rPr>
          <w:rFonts w:ascii="Times New Roman" w:hAnsi="Times New Roman" w:cs="Times New Roman"/>
          <w:sz w:val="24"/>
          <w:szCs w:val="24"/>
        </w:rPr>
        <w:t>Finally,</w:t>
      </w:r>
      <w:r w:rsidR="002B6D25">
        <w:rPr>
          <w:rFonts w:ascii="Times New Roman" w:hAnsi="Times New Roman" w:cs="Times New Roman"/>
          <w:sz w:val="24"/>
          <w:szCs w:val="24"/>
        </w:rPr>
        <w:t xml:space="preserve"> I will cover </w:t>
      </w:r>
      <w:r w:rsidR="004E65F4">
        <w:rPr>
          <w:rFonts w:ascii="Times New Roman" w:hAnsi="Times New Roman" w:cs="Times New Roman"/>
          <w:sz w:val="24"/>
          <w:szCs w:val="24"/>
        </w:rPr>
        <w:t xml:space="preserve">feminist theology </w:t>
      </w:r>
      <w:r>
        <w:rPr>
          <w:rFonts w:ascii="Times New Roman" w:hAnsi="Times New Roman" w:cs="Times New Roman"/>
          <w:sz w:val="24"/>
          <w:szCs w:val="24"/>
        </w:rPr>
        <w:t>to show to issues between</w:t>
      </w:r>
      <w:r w:rsidR="00E07FAE">
        <w:rPr>
          <w:rFonts w:ascii="Times New Roman" w:hAnsi="Times New Roman" w:cs="Times New Roman"/>
          <w:sz w:val="24"/>
          <w:szCs w:val="24"/>
        </w:rPr>
        <w:t xml:space="preserve"> the relationship of gender</w:t>
      </w:r>
      <w:r>
        <w:rPr>
          <w:rFonts w:ascii="Times New Roman" w:hAnsi="Times New Roman" w:cs="Times New Roman"/>
          <w:sz w:val="24"/>
          <w:szCs w:val="24"/>
        </w:rPr>
        <w:t xml:space="preserve"> and religion. Religion has predominantly seen through a male’s point of view and it assumes that the male view is the default</w:t>
      </w:r>
      <w:r w:rsidR="00F03961">
        <w:rPr>
          <w:rFonts w:ascii="Times New Roman" w:hAnsi="Times New Roman" w:cs="Times New Roman"/>
          <w:sz w:val="24"/>
          <w:szCs w:val="24"/>
        </w:rPr>
        <w:t xml:space="preserve"> and women have most often been portrayed as inferior to that of their male counterparts.</w:t>
      </w:r>
    </w:p>
    <w:p w:rsidR="008423FF" w:rsidRDefault="008423FF" w:rsidP="00D327F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One issue between gender and religion is the agency and autonomy that women lack. Autonomy as Julie Clague describes in the book “An A to Z of Feminist Theology” “Autonomy places emphasis </w:t>
      </w:r>
      <w:r w:rsidR="0072018A">
        <w:rPr>
          <w:rFonts w:ascii="Times New Roman" w:hAnsi="Times New Roman" w:cs="Times New Roman"/>
          <w:sz w:val="24"/>
          <w:szCs w:val="24"/>
        </w:rPr>
        <w:t xml:space="preserve">on </w:t>
      </w:r>
      <w:r w:rsidR="002140A9">
        <w:rPr>
          <w:rFonts w:ascii="Times New Roman" w:hAnsi="Times New Roman" w:cs="Times New Roman"/>
          <w:sz w:val="24"/>
          <w:szCs w:val="24"/>
        </w:rPr>
        <w:t>the person as an individual subject. The autonomous individual is free to make choices and act according to the dictates of an informed conscience, rather than rely on or show obedience to the decisions of others</w:t>
      </w:r>
      <w:r w:rsidR="002140A9">
        <w:rPr>
          <w:rStyle w:val="FootnoteReference"/>
          <w:rFonts w:ascii="Times New Roman" w:hAnsi="Times New Roman" w:cs="Times New Roman"/>
          <w:sz w:val="24"/>
          <w:szCs w:val="24"/>
        </w:rPr>
        <w:footnoteReference w:id="10"/>
      </w:r>
      <w:r w:rsidR="002140A9">
        <w:rPr>
          <w:rFonts w:ascii="Times New Roman" w:hAnsi="Times New Roman" w:cs="Times New Roman"/>
          <w:sz w:val="24"/>
          <w:szCs w:val="24"/>
        </w:rPr>
        <w:t xml:space="preserve">.” Autonomy today is enjoyed by the majority of women in the first world, however this was not the case for the majority of women living in Graeco-Roman </w:t>
      </w:r>
      <w:r w:rsidR="005E041A">
        <w:rPr>
          <w:rFonts w:ascii="Times New Roman" w:hAnsi="Times New Roman" w:cs="Times New Roman"/>
          <w:sz w:val="24"/>
          <w:szCs w:val="24"/>
        </w:rPr>
        <w:t xml:space="preserve">unless they were chosen to become Vestal Virgins – </w:t>
      </w:r>
    </w:p>
    <w:p w:rsidR="005E041A" w:rsidRDefault="005E041A" w:rsidP="00D327FD">
      <w:pPr>
        <w:spacing w:line="360" w:lineRule="auto"/>
        <w:jc w:val="both"/>
        <w:rPr>
          <w:rFonts w:ascii="Times New Roman" w:hAnsi="Times New Roman" w:cs="Times New Roman"/>
          <w:sz w:val="24"/>
          <w:szCs w:val="24"/>
        </w:rPr>
      </w:pPr>
      <w:r>
        <w:rPr>
          <w:rFonts w:ascii="Times New Roman" w:hAnsi="Times New Roman" w:cs="Times New Roman"/>
          <w:sz w:val="24"/>
          <w:szCs w:val="24"/>
        </w:rPr>
        <w:t>“As soon as a Vestal has been chosen, escorted to the House of Vesta</w:t>
      </w:r>
      <w:r w:rsidR="007400DB">
        <w:rPr>
          <w:rFonts w:ascii="Times New Roman" w:hAnsi="Times New Roman" w:cs="Times New Roman"/>
          <w:sz w:val="24"/>
          <w:szCs w:val="24"/>
        </w:rPr>
        <w:t>, and handed over to the pontifices, she immediately leaves the control of her father, without a ceremony of manumission or loss of civil rights, and she acquires the right to make a will</w:t>
      </w:r>
      <w:r w:rsidR="007400DB">
        <w:rPr>
          <w:rStyle w:val="FootnoteReference"/>
          <w:rFonts w:ascii="Times New Roman" w:hAnsi="Times New Roman" w:cs="Times New Roman"/>
          <w:sz w:val="24"/>
          <w:szCs w:val="24"/>
        </w:rPr>
        <w:footnoteReference w:id="11"/>
      </w:r>
      <w:r w:rsidR="007400DB">
        <w:rPr>
          <w:rFonts w:ascii="Times New Roman" w:hAnsi="Times New Roman" w:cs="Times New Roman"/>
          <w:sz w:val="24"/>
          <w:szCs w:val="24"/>
        </w:rPr>
        <w:t>”</w:t>
      </w:r>
    </w:p>
    <w:p w:rsidR="004D14CD" w:rsidRDefault="004D14CD" w:rsidP="00D327FD">
      <w:pPr>
        <w:spacing w:line="360" w:lineRule="auto"/>
        <w:jc w:val="both"/>
        <w:rPr>
          <w:rFonts w:ascii="Times New Roman" w:hAnsi="Times New Roman" w:cs="Times New Roman"/>
          <w:sz w:val="24"/>
          <w:szCs w:val="24"/>
        </w:rPr>
      </w:pPr>
      <w:r>
        <w:rPr>
          <w:rFonts w:ascii="Times New Roman" w:hAnsi="Times New Roman" w:cs="Times New Roman"/>
          <w:sz w:val="24"/>
          <w:szCs w:val="24"/>
        </w:rPr>
        <w:t>Becoming a Vestal Virgin allowed freedom albeit still suffering consequences should they waver from their duties as a Vestal. Nevertheless, it liberated women from their families, in particularly their Fathers from “Partia Potestas” which kept women under the legal care of their Fathers.</w:t>
      </w:r>
    </w:p>
    <w:p w:rsidR="004D14CD" w:rsidRDefault="004D14CD" w:rsidP="00D327FD">
      <w:pPr>
        <w:spacing w:line="360" w:lineRule="auto"/>
        <w:jc w:val="both"/>
        <w:rPr>
          <w:rFonts w:ascii="Times New Roman" w:hAnsi="Times New Roman" w:cs="Times New Roman"/>
          <w:sz w:val="24"/>
          <w:szCs w:val="24"/>
        </w:rPr>
      </w:pPr>
      <w:r>
        <w:rPr>
          <w:rFonts w:ascii="Times New Roman" w:hAnsi="Times New Roman" w:cs="Times New Roman"/>
          <w:sz w:val="24"/>
          <w:szCs w:val="24"/>
        </w:rPr>
        <w:t>Another issue between gender and religion is that of virginity. In a commentary by Sarah Jane Boss in the book “An A to Z of feminist theology”, it sta</w:t>
      </w:r>
      <w:r w:rsidR="005D4DC2">
        <w:rPr>
          <w:rFonts w:ascii="Times New Roman" w:hAnsi="Times New Roman" w:cs="Times New Roman"/>
          <w:sz w:val="24"/>
          <w:szCs w:val="24"/>
        </w:rPr>
        <w:t>tes the “Female virginity has also been associated with power of other kinds.” This could be linked to the Vestal Virgins as they’re duties were linked with miracles, for example letting the flame of Vesta extinguish was an indication of a Vestal losing their virginity and therefore causing catastrophe on Rome as a result of the extinguished flame</w:t>
      </w:r>
      <w:r w:rsidR="005D4DC2">
        <w:rPr>
          <w:rStyle w:val="FootnoteReference"/>
          <w:rFonts w:ascii="Times New Roman" w:hAnsi="Times New Roman" w:cs="Times New Roman"/>
          <w:sz w:val="24"/>
          <w:szCs w:val="24"/>
        </w:rPr>
        <w:footnoteReference w:id="12"/>
      </w:r>
      <w:r w:rsidR="005D4DC2">
        <w:rPr>
          <w:rFonts w:ascii="Times New Roman" w:hAnsi="Times New Roman" w:cs="Times New Roman"/>
          <w:sz w:val="24"/>
          <w:szCs w:val="24"/>
        </w:rPr>
        <w:t>.</w:t>
      </w:r>
    </w:p>
    <w:p w:rsidR="005D4DC2" w:rsidRDefault="005D4DC2" w:rsidP="00D327FD">
      <w:pPr>
        <w:spacing w:line="360" w:lineRule="auto"/>
        <w:jc w:val="both"/>
        <w:rPr>
          <w:rFonts w:ascii="Times New Roman" w:hAnsi="Times New Roman" w:cs="Times New Roman"/>
          <w:sz w:val="24"/>
          <w:szCs w:val="24"/>
        </w:rPr>
      </w:pPr>
    </w:p>
    <w:p w:rsidR="005D4DC2" w:rsidRPr="003E1727" w:rsidRDefault="003E1727" w:rsidP="00D327FD">
      <w:pPr>
        <w:spacing w:line="360" w:lineRule="auto"/>
        <w:jc w:val="both"/>
        <w:rPr>
          <w:rFonts w:ascii="Times New Roman" w:hAnsi="Times New Roman" w:cs="Times New Roman"/>
          <w:b/>
          <w:i/>
          <w:sz w:val="24"/>
          <w:szCs w:val="24"/>
          <w:u w:val="single"/>
        </w:rPr>
      </w:pPr>
      <w:r w:rsidRPr="003E1727">
        <w:rPr>
          <w:rFonts w:ascii="Times New Roman" w:hAnsi="Times New Roman" w:cs="Times New Roman"/>
          <w:b/>
          <w:i/>
          <w:sz w:val="24"/>
          <w:szCs w:val="24"/>
          <w:u w:val="single"/>
        </w:rPr>
        <w:t>Conclusion</w:t>
      </w:r>
    </w:p>
    <w:p w:rsidR="00235085" w:rsidRPr="008E6A89" w:rsidRDefault="006B7FF0" w:rsidP="00D327FD">
      <w:pPr>
        <w:spacing w:line="360" w:lineRule="auto"/>
        <w:jc w:val="both"/>
        <w:rPr>
          <w:rFonts w:ascii="Times New Roman" w:hAnsi="Times New Roman" w:cs="Times New Roman"/>
          <w:sz w:val="24"/>
          <w:szCs w:val="24"/>
        </w:rPr>
      </w:pPr>
      <w:r>
        <w:rPr>
          <w:rFonts w:ascii="Times New Roman" w:hAnsi="Times New Roman" w:cs="Times New Roman"/>
          <w:sz w:val="24"/>
          <w:szCs w:val="24"/>
        </w:rPr>
        <w:t>While the majority of women in Graeco-Roman society were very much restricted to their traditional roles as a homemaker,</w:t>
      </w:r>
      <w:r w:rsidR="00BD3BD0">
        <w:rPr>
          <w:rFonts w:ascii="Times New Roman" w:hAnsi="Times New Roman" w:cs="Times New Roman"/>
          <w:sz w:val="24"/>
          <w:szCs w:val="24"/>
        </w:rPr>
        <w:t xml:space="preserve"> women from higher aristocratic families who were free from any disabilities had to opportunity to become</w:t>
      </w:r>
      <w:r>
        <w:rPr>
          <w:rFonts w:ascii="Times New Roman" w:hAnsi="Times New Roman" w:cs="Times New Roman"/>
          <w:sz w:val="24"/>
          <w:szCs w:val="24"/>
        </w:rPr>
        <w:t xml:space="preserve"> </w:t>
      </w:r>
      <w:r w:rsidR="00BD3BD0">
        <w:rPr>
          <w:rFonts w:ascii="Times New Roman" w:hAnsi="Times New Roman" w:cs="Times New Roman"/>
          <w:sz w:val="24"/>
          <w:szCs w:val="24"/>
        </w:rPr>
        <w:t>a</w:t>
      </w:r>
      <w:r>
        <w:rPr>
          <w:rFonts w:ascii="Times New Roman" w:hAnsi="Times New Roman" w:cs="Times New Roman"/>
          <w:sz w:val="24"/>
          <w:szCs w:val="24"/>
        </w:rPr>
        <w:t xml:space="preserve"> Vestal Virgin</w:t>
      </w:r>
      <w:r w:rsidR="00BD3BD0">
        <w:rPr>
          <w:rFonts w:ascii="Times New Roman" w:hAnsi="Times New Roman" w:cs="Times New Roman"/>
          <w:sz w:val="24"/>
          <w:szCs w:val="24"/>
        </w:rPr>
        <w:t xml:space="preserve"> therefore exempting themselves from traditional roles and enjoy the freedom of not being under legal control of their male counterparts</w:t>
      </w:r>
      <w:r>
        <w:rPr>
          <w:rFonts w:ascii="Times New Roman" w:hAnsi="Times New Roman" w:cs="Times New Roman"/>
          <w:sz w:val="24"/>
          <w:szCs w:val="24"/>
        </w:rPr>
        <w:t xml:space="preserve">. However, while the Vestal Virgins did enjoy some degree of liberty from </w:t>
      </w:r>
      <w:r>
        <w:rPr>
          <w:rFonts w:ascii="Times New Roman" w:hAnsi="Times New Roman" w:cs="Times New Roman"/>
          <w:sz w:val="24"/>
          <w:szCs w:val="24"/>
        </w:rPr>
        <w:lastRenderedPageBreak/>
        <w:t>childbearing and homemaking, the</w:t>
      </w:r>
      <w:r w:rsidR="00BD3BD0">
        <w:rPr>
          <w:rFonts w:ascii="Times New Roman" w:hAnsi="Times New Roman" w:cs="Times New Roman"/>
          <w:sz w:val="24"/>
          <w:szCs w:val="24"/>
        </w:rPr>
        <w:t xml:space="preserve"> extreme</w:t>
      </w:r>
      <w:r>
        <w:rPr>
          <w:rFonts w:ascii="Times New Roman" w:hAnsi="Times New Roman" w:cs="Times New Roman"/>
          <w:sz w:val="24"/>
          <w:szCs w:val="24"/>
        </w:rPr>
        <w:t xml:space="preserve"> punishments that they would face should they transgress during their thirty-year service to the Goddess Vesta were extremely severe</w:t>
      </w:r>
      <w:r w:rsidR="00BD3BD0">
        <w:rPr>
          <w:rFonts w:ascii="Times New Roman" w:hAnsi="Times New Roman" w:cs="Times New Roman"/>
          <w:sz w:val="24"/>
          <w:szCs w:val="24"/>
        </w:rPr>
        <w:t>, punishments included premature burial</w:t>
      </w:r>
      <w:r>
        <w:rPr>
          <w:rFonts w:ascii="Times New Roman" w:hAnsi="Times New Roman" w:cs="Times New Roman"/>
          <w:sz w:val="24"/>
          <w:szCs w:val="24"/>
        </w:rPr>
        <w:t>. The Vestals not only represented themselves as Priestesses</w:t>
      </w:r>
      <w:r w:rsidR="003F63FC">
        <w:rPr>
          <w:rFonts w:ascii="Times New Roman" w:hAnsi="Times New Roman" w:cs="Times New Roman"/>
          <w:sz w:val="24"/>
          <w:szCs w:val="24"/>
        </w:rPr>
        <w:t xml:space="preserve"> of the Goddess Vesta</w:t>
      </w:r>
      <w:r>
        <w:rPr>
          <w:rFonts w:ascii="Times New Roman" w:hAnsi="Times New Roman" w:cs="Times New Roman"/>
          <w:sz w:val="24"/>
          <w:szCs w:val="24"/>
        </w:rPr>
        <w:t xml:space="preserve"> but all of Rome as they’re deaths could be justified purely based on accusations of the loss of virginity and </w:t>
      </w:r>
      <w:r w:rsidR="003F63FC">
        <w:rPr>
          <w:rFonts w:ascii="Times New Roman" w:hAnsi="Times New Roman" w:cs="Times New Roman"/>
          <w:sz w:val="24"/>
          <w:szCs w:val="24"/>
        </w:rPr>
        <w:t>in order to</w:t>
      </w:r>
      <w:r>
        <w:rPr>
          <w:rFonts w:ascii="Times New Roman" w:hAnsi="Times New Roman" w:cs="Times New Roman"/>
          <w:sz w:val="24"/>
          <w:szCs w:val="24"/>
        </w:rPr>
        <w:t xml:space="preserve"> quell political instability. </w:t>
      </w:r>
      <w:r w:rsidR="00D67A23">
        <w:rPr>
          <w:rFonts w:ascii="Times New Roman" w:hAnsi="Times New Roman" w:cs="Times New Roman"/>
          <w:sz w:val="24"/>
          <w:szCs w:val="24"/>
        </w:rPr>
        <w:t xml:space="preserve">The </w:t>
      </w:r>
      <w:r w:rsidR="00600E01">
        <w:rPr>
          <w:rFonts w:ascii="Times New Roman" w:hAnsi="Times New Roman" w:cs="Times New Roman"/>
          <w:sz w:val="24"/>
          <w:szCs w:val="24"/>
        </w:rPr>
        <w:t>phrase commonly</w:t>
      </w:r>
      <w:r w:rsidR="003F63FC">
        <w:rPr>
          <w:rFonts w:ascii="Times New Roman" w:hAnsi="Times New Roman" w:cs="Times New Roman"/>
          <w:sz w:val="24"/>
          <w:szCs w:val="24"/>
        </w:rPr>
        <w:t xml:space="preserve"> used in the present “Your</w:t>
      </w:r>
      <w:r w:rsidR="00D67A23">
        <w:rPr>
          <w:rFonts w:ascii="Times New Roman" w:hAnsi="Times New Roman" w:cs="Times New Roman"/>
          <w:sz w:val="24"/>
          <w:szCs w:val="24"/>
        </w:rPr>
        <w:t xml:space="preserve"> body is your temple” was perfectly suited for the Vestal </w:t>
      </w:r>
      <w:r w:rsidR="003F63FC">
        <w:rPr>
          <w:rFonts w:ascii="Times New Roman" w:hAnsi="Times New Roman" w:cs="Times New Roman"/>
          <w:sz w:val="24"/>
          <w:szCs w:val="24"/>
        </w:rPr>
        <w:t xml:space="preserve">Virgins </w:t>
      </w:r>
      <w:r w:rsidR="00D67A23">
        <w:rPr>
          <w:rFonts w:ascii="Times New Roman" w:hAnsi="Times New Roman" w:cs="Times New Roman"/>
          <w:sz w:val="24"/>
          <w:szCs w:val="24"/>
        </w:rPr>
        <w:t>but a more fitting saying to describe them would be “Your body is our temple”</w:t>
      </w:r>
      <w:r w:rsidR="00CD61A1">
        <w:rPr>
          <w:rFonts w:ascii="Times New Roman" w:hAnsi="Times New Roman" w:cs="Times New Roman"/>
          <w:sz w:val="24"/>
          <w:szCs w:val="24"/>
        </w:rPr>
        <w:t xml:space="preserve"> as a Vestal’s virginity was an indispensable aspect for the political well-being of Rome.</w:t>
      </w:r>
    </w:p>
    <w:p w:rsidR="00A03EAD" w:rsidRDefault="00A03EAD"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Default="000A6B66" w:rsidP="00A03EAD">
      <w:pPr>
        <w:spacing w:line="360" w:lineRule="auto"/>
        <w:jc w:val="both"/>
        <w:rPr>
          <w:rFonts w:ascii="Times New Roman" w:hAnsi="Times New Roman" w:cs="Times New Roman"/>
          <w:sz w:val="24"/>
          <w:szCs w:val="24"/>
          <w:u w:val="single"/>
        </w:rPr>
      </w:pPr>
    </w:p>
    <w:p w:rsidR="000A6B66" w:rsidRPr="00400FB6" w:rsidRDefault="000A6B66" w:rsidP="00A03EAD">
      <w:pPr>
        <w:spacing w:line="360" w:lineRule="auto"/>
        <w:jc w:val="both"/>
        <w:rPr>
          <w:rFonts w:ascii="Times New Roman" w:hAnsi="Times New Roman" w:cs="Times New Roman"/>
          <w:i/>
          <w:sz w:val="24"/>
          <w:szCs w:val="24"/>
          <w:u w:val="single"/>
        </w:rPr>
      </w:pPr>
      <w:r w:rsidRPr="00400FB6">
        <w:rPr>
          <w:rFonts w:ascii="Times New Roman" w:hAnsi="Times New Roman" w:cs="Times New Roman"/>
          <w:i/>
          <w:sz w:val="24"/>
          <w:szCs w:val="24"/>
          <w:u w:val="single"/>
        </w:rPr>
        <w:lastRenderedPageBreak/>
        <w:t>Bibliography</w:t>
      </w:r>
    </w:p>
    <w:p w:rsidR="00DE5DB0" w:rsidRDefault="00DE5DB0" w:rsidP="00A03EAD">
      <w:pPr>
        <w:spacing w:line="360" w:lineRule="auto"/>
        <w:jc w:val="both"/>
        <w:rPr>
          <w:rFonts w:ascii="Times New Roman" w:hAnsi="Times New Roman" w:cs="Times New Roman"/>
          <w:i/>
          <w:sz w:val="24"/>
          <w:szCs w:val="24"/>
        </w:rPr>
      </w:pPr>
      <w:r>
        <w:rPr>
          <w:rFonts w:ascii="Times New Roman" w:hAnsi="Times New Roman" w:cs="Times New Roman"/>
          <w:i/>
          <w:sz w:val="24"/>
          <w:szCs w:val="24"/>
        </w:rPr>
        <w:t>An A to Z of Feminist Theology. Edited by Lisa Isherwood &amp; Dorothea McEwan. Sheffield Academy Press, 1996</w:t>
      </w:r>
    </w:p>
    <w:p w:rsidR="00763D8A" w:rsidRDefault="00763D8A" w:rsidP="00A03EAD">
      <w:pPr>
        <w:spacing w:line="360" w:lineRule="auto"/>
        <w:jc w:val="both"/>
        <w:rPr>
          <w:rFonts w:ascii="Times New Roman" w:hAnsi="Times New Roman" w:cs="Times New Roman"/>
          <w:i/>
          <w:sz w:val="24"/>
          <w:szCs w:val="24"/>
        </w:rPr>
      </w:pPr>
      <w:r>
        <w:rPr>
          <w:rFonts w:ascii="Times New Roman" w:hAnsi="Times New Roman" w:cs="Times New Roman"/>
          <w:i/>
          <w:sz w:val="24"/>
          <w:szCs w:val="24"/>
        </w:rPr>
        <w:t>Feminist Theology. Edited by Ann Loades. SPCK, 1990</w:t>
      </w:r>
    </w:p>
    <w:p w:rsidR="00DA0BAA" w:rsidRPr="00DE5DB0" w:rsidRDefault="00DA0BAA" w:rsidP="00A03EAD">
      <w:pPr>
        <w:spacing w:line="360" w:lineRule="auto"/>
        <w:jc w:val="both"/>
        <w:rPr>
          <w:rFonts w:ascii="Times New Roman" w:hAnsi="Times New Roman" w:cs="Times New Roman"/>
          <w:i/>
          <w:sz w:val="24"/>
          <w:szCs w:val="24"/>
        </w:rPr>
      </w:pPr>
      <w:r w:rsidRPr="00DE5DB0">
        <w:rPr>
          <w:rFonts w:ascii="Times New Roman" w:hAnsi="Times New Roman" w:cs="Times New Roman"/>
          <w:i/>
          <w:sz w:val="24"/>
          <w:szCs w:val="24"/>
        </w:rPr>
        <w:t>From Good Goddess</w:t>
      </w:r>
      <w:r w:rsidR="00DE5DB0" w:rsidRPr="00DE5DB0">
        <w:rPr>
          <w:rFonts w:ascii="Times New Roman" w:hAnsi="Times New Roman" w:cs="Times New Roman"/>
          <w:i/>
          <w:sz w:val="24"/>
          <w:szCs w:val="24"/>
        </w:rPr>
        <w:t xml:space="preserve"> to Vestal Virgins; Sex and Category in Roman Religion. Ariadne Staples. Routledge London and New York 1998</w:t>
      </w:r>
      <w:r w:rsidR="00A03EAD" w:rsidRPr="00DE5DB0">
        <w:rPr>
          <w:rFonts w:ascii="Times New Roman" w:hAnsi="Times New Roman" w:cs="Times New Roman"/>
          <w:i/>
          <w:sz w:val="24"/>
          <w:szCs w:val="24"/>
        </w:rPr>
        <w:t xml:space="preserve"> </w:t>
      </w:r>
    </w:p>
    <w:p w:rsidR="00600E01" w:rsidRDefault="00600E01" w:rsidP="00A03EAD">
      <w:pPr>
        <w:spacing w:line="360" w:lineRule="auto"/>
        <w:jc w:val="both"/>
        <w:rPr>
          <w:rFonts w:ascii="Times New Roman" w:hAnsi="Times New Roman" w:cs="Times New Roman"/>
          <w:i/>
          <w:sz w:val="24"/>
          <w:szCs w:val="24"/>
        </w:rPr>
      </w:pPr>
      <w:r>
        <w:rPr>
          <w:rFonts w:ascii="Times New Roman" w:hAnsi="Times New Roman" w:cs="Times New Roman"/>
          <w:i/>
          <w:sz w:val="24"/>
          <w:szCs w:val="24"/>
        </w:rPr>
        <w:t>Roman Religion, A Sourcebook. Valerie M. Warrior. Focus Publishing, R. Pullins Company, Newburyport MA, 2002</w:t>
      </w:r>
    </w:p>
    <w:p w:rsidR="00763D8A" w:rsidRDefault="007D16AD" w:rsidP="00A03EAD">
      <w:pPr>
        <w:spacing w:line="360" w:lineRule="auto"/>
        <w:jc w:val="both"/>
        <w:rPr>
          <w:rFonts w:ascii="Times New Roman" w:hAnsi="Times New Roman" w:cs="Times New Roman"/>
          <w:i/>
          <w:sz w:val="24"/>
          <w:szCs w:val="24"/>
        </w:rPr>
      </w:pPr>
      <w:hyperlink r:id="rId7" w:history="1">
        <w:r w:rsidRPr="00780F14">
          <w:rPr>
            <w:rStyle w:val="Hyperlink"/>
            <w:rFonts w:ascii="Times New Roman" w:hAnsi="Times New Roman" w:cs="Times New Roman"/>
            <w:sz w:val="24"/>
            <w:szCs w:val="24"/>
          </w:rPr>
          <w:t>https://www.bibleodyssey.org:443/en/people/related-articles/womens-work-in-the-grecoroman-world</w:t>
        </w:r>
      </w:hyperlink>
      <w:r>
        <w:rPr>
          <w:rFonts w:ascii="Times New Roman" w:hAnsi="Times New Roman" w:cs="Times New Roman"/>
          <w:i/>
          <w:sz w:val="24"/>
          <w:szCs w:val="24"/>
        </w:rPr>
        <w:t xml:space="preserve"> - “Women’s work</w:t>
      </w:r>
      <w:r w:rsidR="00AD6171">
        <w:rPr>
          <w:rFonts w:ascii="Times New Roman" w:hAnsi="Times New Roman" w:cs="Times New Roman"/>
          <w:i/>
          <w:sz w:val="24"/>
          <w:szCs w:val="24"/>
        </w:rPr>
        <w:t xml:space="preserve"> in the Graeco-Roman world” by Lynn H. Cohick</w:t>
      </w:r>
    </w:p>
    <w:p w:rsidR="00AD6171" w:rsidRDefault="00AD6171" w:rsidP="00A03EAD">
      <w:pPr>
        <w:spacing w:line="360" w:lineRule="auto"/>
        <w:jc w:val="both"/>
        <w:rPr>
          <w:rFonts w:ascii="Times New Roman" w:hAnsi="Times New Roman" w:cs="Times New Roman"/>
          <w:i/>
          <w:sz w:val="24"/>
          <w:szCs w:val="24"/>
        </w:rPr>
      </w:pPr>
      <w:hyperlink r:id="rId8" w:history="1">
        <w:r w:rsidRPr="00780F14">
          <w:rPr>
            <w:rStyle w:val="Hyperlink"/>
            <w:rFonts w:ascii="Times New Roman" w:hAnsi="Times New Roman" w:cs="Times New Roman"/>
            <w:sz w:val="24"/>
            <w:szCs w:val="24"/>
          </w:rPr>
          <w:t>https://www.ancient.eu/Vestal_Virgin/</w:t>
        </w:r>
      </w:hyperlink>
      <w:r>
        <w:rPr>
          <w:rFonts w:ascii="Times New Roman" w:hAnsi="Times New Roman" w:cs="Times New Roman"/>
          <w:i/>
          <w:sz w:val="24"/>
          <w:szCs w:val="24"/>
        </w:rPr>
        <w:t xml:space="preserve"> - “Vestal Virgins” by Joshua J. Mark </w:t>
      </w:r>
    </w:p>
    <w:p w:rsidR="00925B3B" w:rsidRDefault="00925B3B" w:rsidP="00A03EAD">
      <w:pPr>
        <w:spacing w:line="360" w:lineRule="auto"/>
        <w:jc w:val="both"/>
        <w:rPr>
          <w:rFonts w:ascii="Times New Roman" w:hAnsi="Times New Roman" w:cs="Times New Roman"/>
          <w:i/>
          <w:sz w:val="24"/>
          <w:szCs w:val="24"/>
        </w:rPr>
      </w:pPr>
      <w:hyperlink r:id="rId9" w:history="1">
        <w:r w:rsidRPr="00780F14">
          <w:rPr>
            <w:rStyle w:val="Hyperlink"/>
            <w:rFonts w:ascii="Times New Roman" w:hAnsi="Times New Roman" w:cs="Times New Roman"/>
            <w:sz w:val="24"/>
            <w:szCs w:val="24"/>
          </w:rPr>
          <w:t>http://enrichmentjournal.ag.org/201004/201004_000_christian_women.cfm</w:t>
        </w:r>
      </w:hyperlink>
      <w:r>
        <w:rPr>
          <w:rFonts w:ascii="Times New Roman" w:hAnsi="Times New Roman" w:cs="Times New Roman"/>
          <w:i/>
          <w:sz w:val="24"/>
          <w:szCs w:val="24"/>
        </w:rPr>
        <w:t xml:space="preserve"> -“The Place of Women in the Graeco-Roman world” by Svetlana Renee Rapazov</w:t>
      </w:r>
      <w:bookmarkStart w:id="1" w:name="_GoBack"/>
      <w:bookmarkEnd w:id="1"/>
    </w:p>
    <w:p w:rsidR="00DE5DB0" w:rsidRDefault="00DE5DB0" w:rsidP="00A03EAD">
      <w:pPr>
        <w:spacing w:line="360" w:lineRule="auto"/>
        <w:jc w:val="both"/>
        <w:rPr>
          <w:rFonts w:ascii="Times New Roman" w:hAnsi="Times New Roman" w:cs="Times New Roman"/>
          <w:i/>
          <w:sz w:val="24"/>
          <w:szCs w:val="24"/>
        </w:rPr>
      </w:pPr>
    </w:p>
    <w:p w:rsidR="00600E01" w:rsidRPr="00600E01" w:rsidRDefault="00600E01" w:rsidP="00A03EAD">
      <w:pPr>
        <w:spacing w:line="360" w:lineRule="auto"/>
        <w:jc w:val="both"/>
        <w:rPr>
          <w:rFonts w:ascii="Times New Roman" w:hAnsi="Times New Roman" w:cs="Times New Roman"/>
          <w:i/>
          <w:sz w:val="24"/>
          <w:szCs w:val="24"/>
        </w:rPr>
      </w:pPr>
    </w:p>
    <w:p w:rsidR="00BF3F93" w:rsidRPr="00A03EAD" w:rsidRDefault="00BF3F93" w:rsidP="00D327FD">
      <w:pPr>
        <w:spacing w:line="360" w:lineRule="auto"/>
        <w:jc w:val="both"/>
        <w:rPr>
          <w:rFonts w:ascii="Times New Roman" w:hAnsi="Times New Roman" w:cs="Times New Roman"/>
          <w:sz w:val="24"/>
          <w:szCs w:val="24"/>
        </w:rPr>
      </w:pPr>
    </w:p>
    <w:sectPr w:rsidR="00BF3F93" w:rsidRPr="00A03EA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7D70" w:rsidRDefault="00667D70" w:rsidP="004F530B">
      <w:pPr>
        <w:spacing w:after="0" w:line="240" w:lineRule="auto"/>
      </w:pPr>
      <w:r>
        <w:separator/>
      </w:r>
    </w:p>
  </w:endnote>
  <w:endnote w:type="continuationSeparator" w:id="0">
    <w:p w:rsidR="00667D70" w:rsidRDefault="00667D70" w:rsidP="004F5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7D70" w:rsidRDefault="00667D70" w:rsidP="004F530B">
      <w:pPr>
        <w:spacing w:after="0" w:line="240" w:lineRule="auto"/>
      </w:pPr>
      <w:r>
        <w:separator/>
      </w:r>
    </w:p>
  </w:footnote>
  <w:footnote w:type="continuationSeparator" w:id="0">
    <w:p w:rsidR="00667D70" w:rsidRDefault="00667D70" w:rsidP="004F530B">
      <w:pPr>
        <w:spacing w:after="0" w:line="240" w:lineRule="auto"/>
      </w:pPr>
      <w:r>
        <w:continuationSeparator/>
      </w:r>
    </w:p>
  </w:footnote>
  <w:footnote w:id="1">
    <w:p w:rsidR="000939D5" w:rsidRDefault="000939D5">
      <w:pPr>
        <w:pStyle w:val="FootnoteText"/>
      </w:pPr>
      <w:r>
        <w:rPr>
          <w:rStyle w:val="FootnoteReference"/>
        </w:rPr>
        <w:footnoteRef/>
      </w:r>
      <w:r>
        <w:t xml:space="preserve"> </w:t>
      </w:r>
      <w:bookmarkStart w:id="0" w:name="_Hlk500658829"/>
      <w:r>
        <w:t>Roman Religion, A Sourcebook, Valerie M. Warrior – AULUS GELLIUS, ATTIC NIGHTS 1.12.1-3, 5, 10, 13-14 P.54</w:t>
      </w:r>
    </w:p>
    <w:bookmarkEnd w:id="0"/>
  </w:footnote>
  <w:footnote w:id="2">
    <w:p w:rsidR="00F03EF6" w:rsidRDefault="00F03EF6">
      <w:pPr>
        <w:pStyle w:val="FootnoteText"/>
      </w:pPr>
      <w:r>
        <w:rPr>
          <w:rStyle w:val="FootnoteReference"/>
        </w:rPr>
        <w:footnoteRef/>
      </w:r>
      <w:r>
        <w:t xml:space="preserve"> </w:t>
      </w:r>
      <w:r w:rsidR="008E1FC5" w:rsidRPr="008E1FC5">
        <w:t>writer873, . "Vestal Virgins of Rome: The Price of Civic Duty and Privilege." Ancient History Encyclopaedia. Ancient History Encyclopaedia, 18 Jan 2012. Web. 10 Dec 2017.</w:t>
      </w:r>
    </w:p>
  </w:footnote>
  <w:footnote w:id="3">
    <w:p w:rsidR="0075088D" w:rsidRDefault="0075088D">
      <w:pPr>
        <w:pStyle w:val="FootnoteText"/>
      </w:pPr>
      <w:r>
        <w:rPr>
          <w:rStyle w:val="FootnoteReference"/>
        </w:rPr>
        <w:footnoteRef/>
      </w:r>
      <w:r>
        <w:t xml:space="preserve"> Roman Religion, A Sourcebook, Valerie M. Warrior – Dionysus Of Halicarnassus, Antiquities 2.67. P 54-55</w:t>
      </w:r>
    </w:p>
  </w:footnote>
  <w:footnote w:id="4">
    <w:p w:rsidR="00110845" w:rsidRDefault="00110845">
      <w:pPr>
        <w:pStyle w:val="FootnoteText"/>
      </w:pPr>
      <w:r>
        <w:rPr>
          <w:rStyle w:val="FootnoteReference"/>
        </w:rPr>
        <w:footnoteRef/>
      </w:r>
      <w:r>
        <w:t xml:space="preserve"> Mark, Joshua J. “Vestal Virgin.” Ancient History Encyclopaedia. Ancient History Encyclopaedia, 02 Sep 2009. Web. 10.Dec 2017  </w:t>
      </w:r>
    </w:p>
  </w:footnote>
  <w:footnote w:id="5">
    <w:p w:rsidR="00DA409D" w:rsidRDefault="00DA409D">
      <w:pPr>
        <w:pStyle w:val="FootnoteText"/>
      </w:pPr>
      <w:r>
        <w:rPr>
          <w:rStyle w:val="FootnoteReference"/>
        </w:rPr>
        <w:footnoteRef/>
      </w:r>
      <w:r>
        <w:t xml:space="preserve"> Lynn H. Cohick, “Women’s Work in the Greco-Roman World</w:t>
      </w:r>
      <w:proofErr w:type="gramStart"/>
      <w:r>
        <w:t>”</w:t>
      </w:r>
      <w:r w:rsidRPr="00DA409D">
        <w:t xml:space="preserve"> ,</w:t>
      </w:r>
      <w:proofErr w:type="gramEnd"/>
      <w:r w:rsidRPr="00DA409D">
        <w:t xml:space="preserve"> n.p. [cited 10 Dec 2017]. Online: https://www.bibleodyssey.org:443/en/people/related-articles/womens-work-in-the-grecoroman-world</w:t>
      </w:r>
    </w:p>
  </w:footnote>
  <w:footnote w:id="6">
    <w:p w:rsidR="004D64CF" w:rsidRDefault="004D64CF">
      <w:pPr>
        <w:pStyle w:val="FootnoteText"/>
      </w:pPr>
      <w:r>
        <w:rPr>
          <w:rStyle w:val="FootnoteReference"/>
        </w:rPr>
        <w:footnoteRef/>
      </w:r>
      <w:r>
        <w:t xml:space="preserve"> </w:t>
      </w:r>
      <w:r w:rsidRPr="004D64CF">
        <w:t>Lynn H. Cohick, “Women’s Work in the Greco-Roman World</w:t>
      </w:r>
      <w:proofErr w:type="gramStart"/>
      <w:r w:rsidRPr="004D64CF">
        <w:t>” ,</w:t>
      </w:r>
      <w:proofErr w:type="gramEnd"/>
      <w:r w:rsidRPr="004D64CF">
        <w:t xml:space="preserve"> n.p. [cited 10 Dec 2017]. Online: https://www.bibleodyssey.org:443/en/people/related-articles/womens-work-in-the-grecoroman-world</w:t>
      </w:r>
    </w:p>
  </w:footnote>
  <w:footnote w:id="7">
    <w:p w:rsidR="00B9352B" w:rsidRDefault="00B9352B">
      <w:pPr>
        <w:pStyle w:val="FootnoteText"/>
      </w:pPr>
      <w:r>
        <w:rPr>
          <w:rStyle w:val="FootnoteReference"/>
        </w:rPr>
        <w:footnoteRef/>
      </w:r>
      <w:r>
        <w:t xml:space="preserve"> From Good Goddess to Vestal Virgin; Sex and Category in Roman Religion. Ariadne Staples. Routledge 1998</w:t>
      </w:r>
      <w:r w:rsidR="00814A0C">
        <w:t xml:space="preserve"> P 140</w:t>
      </w:r>
    </w:p>
  </w:footnote>
  <w:footnote w:id="8">
    <w:p w:rsidR="002A0934" w:rsidRDefault="002A0934">
      <w:pPr>
        <w:pStyle w:val="FootnoteText"/>
      </w:pPr>
      <w:r>
        <w:rPr>
          <w:rStyle w:val="FootnoteReference"/>
        </w:rPr>
        <w:footnoteRef/>
      </w:r>
      <w:r>
        <w:t xml:space="preserve"> </w:t>
      </w:r>
      <w:r w:rsidRPr="002A0934">
        <w:t>From Good Goddess to Vestal Virgin; Sex and Category in Roman Religion. Ariadne Staples. Routledge 1998</w:t>
      </w:r>
      <w:r>
        <w:t xml:space="preserve"> P 136</w:t>
      </w:r>
    </w:p>
  </w:footnote>
  <w:footnote w:id="9">
    <w:p w:rsidR="00876B9B" w:rsidRDefault="00876B9B">
      <w:pPr>
        <w:pStyle w:val="FootnoteText"/>
      </w:pPr>
      <w:r>
        <w:rPr>
          <w:rStyle w:val="FootnoteReference"/>
        </w:rPr>
        <w:footnoteRef/>
      </w:r>
      <w:r>
        <w:t xml:space="preserve"> From Good Goddess to Vestal Virgin; Sex and Category in Roman Religion. Ariadne Staples. Routledge 1998 P 137</w:t>
      </w:r>
    </w:p>
  </w:footnote>
  <w:footnote w:id="10">
    <w:p w:rsidR="002140A9" w:rsidRDefault="002140A9">
      <w:pPr>
        <w:pStyle w:val="FootnoteText"/>
      </w:pPr>
      <w:r>
        <w:rPr>
          <w:rStyle w:val="FootnoteReference"/>
        </w:rPr>
        <w:footnoteRef/>
      </w:r>
      <w:r>
        <w:t xml:space="preserve"> Julie Clague, AUTONOMY – An A to Z of Feminist Theology edited by Lisa Isherwood and Dorothea McEwan. Sheffield Academic Press 1996 P 14</w:t>
      </w:r>
    </w:p>
  </w:footnote>
  <w:footnote w:id="11">
    <w:p w:rsidR="007400DB" w:rsidRDefault="007400DB">
      <w:pPr>
        <w:pStyle w:val="FootnoteText"/>
      </w:pPr>
      <w:r>
        <w:rPr>
          <w:rStyle w:val="FootnoteReference"/>
        </w:rPr>
        <w:footnoteRef/>
      </w:r>
      <w:r>
        <w:t xml:space="preserve"> </w:t>
      </w:r>
      <w:r w:rsidRPr="007400DB">
        <w:t>Roman Religion, A Sourcebook, Valerie M. Warrior – AULUS GELLIUS, ATTIC NIGHTS 1.12.1-3, 5, 10, 13-14 P.54</w:t>
      </w:r>
    </w:p>
  </w:footnote>
  <w:footnote w:id="12">
    <w:p w:rsidR="005D4DC2" w:rsidRDefault="005D4DC2">
      <w:pPr>
        <w:pStyle w:val="FootnoteText"/>
      </w:pPr>
      <w:r>
        <w:rPr>
          <w:rStyle w:val="FootnoteReference"/>
        </w:rPr>
        <w:footnoteRef/>
      </w:r>
      <w:r>
        <w:t xml:space="preserve"> Roman Religion, A Sourcebook, Valerie M. Warrior – Dionysus of Halicarnassus, Antiquities 2.67 P55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530B" w:rsidRDefault="004F530B">
    <w:pPr>
      <w:pStyle w:val="Header"/>
    </w:pPr>
    <w:r>
      <w:t>Lex Del Rosario</w:t>
    </w:r>
  </w:p>
  <w:p w:rsidR="004F530B" w:rsidRDefault="004F53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7FD"/>
    <w:rsid w:val="00025269"/>
    <w:rsid w:val="000821CC"/>
    <w:rsid w:val="000939D5"/>
    <w:rsid w:val="000953E9"/>
    <w:rsid w:val="000A6B66"/>
    <w:rsid w:val="000E1D40"/>
    <w:rsid w:val="00110845"/>
    <w:rsid w:val="00153317"/>
    <w:rsid w:val="0015588E"/>
    <w:rsid w:val="00162FF2"/>
    <w:rsid w:val="001F39C9"/>
    <w:rsid w:val="002140A9"/>
    <w:rsid w:val="0022705D"/>
    <w:rsid w:val="00235085"/>
    <w:rsid w:val="00245E0E"/>
    <w:rsid w:val="002A0934"/>
    <w:rsid w:val="002A0C69"/>
    <w:rsid w:val="002B54F4"/>
    <w:rsid w:val="002B68C0"/>
    <w:rsid w:val="002B6D25"/>
    <w:rsid w:val="002C74EC"/>
    <w:rsid w:val="002E4D58"/>
    <w:rsid w:val="002F3A62"/>
    <w:rsid w:val="00355CD0"/>
    <w:rsid w:val="00373AEB"/>
    <w:rsid w:val="00391B63"/>
    <w:rsid w:val="003A157D"/>
    <w:rsid w:val="003E1727"/>
    <w:rsid w:val="003F63FC"/>
    <w:rsid w:val="00400FB6"/>
    <w:rsid w:val="00424C91"/>
    <w:rsid w:val="004271C9"/>
    <w:rsid w:val="0044388C"/>
    <w:rsid w:val="00451E94"/>
    <w:rsid w:val="00494E2A"/>
    <w:rsid w:val="004D14CD"/>
    <w:rsid w:val="004D64CF"/>
    <w:rsid w:val="004D7838"/>
    <w:rsid w:val="004E65F4"/>
    <w:rsid w:val="004E6A26"/>
    <w:rsid w:val="004F530B"/>
    <w:rsid w:val="00514F7D"/>
    <w:rsid w:val="00540A2E"/>
    <w:rsid w:val="005627D6"/>
    <w:rsid w:val="005757A8"/>
    <w:rsid w:val="005906D8"/>
    <w:rsid w:val="00595D92"/>
    <w:rsid w:val="005D4DC2"/>
    <w:rsid w:val="005E041A"/>
    <w:rsid w:val="005E567A"/>
    <w:rsid w:val="005F2C20"/>
    <w:rsid w:val="00600E01"/>
    <w:rsid w:val="00667D70"/>
    <w:rsid w:val="006B7FF0"/>
    <w:rsid w:val="006C2392"/>
    <w:rsid w:val="006F7402"/>
    <w:rsid w:val="0072018A"/>
    <w:rsid w:val="007400DB"/>
    <w:rsid w:val="00741033"/>
    <w:rsid w:val="0075088D"/>
    <w:rsid w:val="0075153F"/>
    <w:rsid w:val="007614B4"/>
    <w:rsid w:val="00763D8A"/>
    <w:rsid w:val="0078561D"/>
    <w:rsid w:val="007C6CB4"/>
    <w:rsid w:val="007D16AD"/>
    <w:rsid w:val="0081332C"/>
    <w:rsid w:val="00814A0C"/>
    <w:rsid w:val="008423FF"/>
    <w:rsid w:val="008426BD"/>
    <w:rsid w:val="00873A7D"/>
    <w:rsid w:val="00876B9B"/>
    <w:rsid w:val="008E1FC5"/>
    <w:rsid w:val="008E6A89"/>
    <w:rsid w:val="00903E2E"/>
    <w:rsid w:val="0091580D"/>
    <w:rsid w:val="00925B3B"/>
    <w:rsid w:val="00926521"/>
    <w:rsid w:val="009647C1"/>
    <w:rsid w:val="0099267D"/>
    <w:rsid w:val="009A1647"/>
    <w:rsid w:val="00A03EAD"/>
    <w:rsid w:val="00A42755"/>
    <w:rsid w:val="00A51DC5"/>
    <w:rsid w:val="00A53A13"/>
    <w:rsid w:val="00A60C71"/>
    <w:rsid w:val="00A949C6"/>
    <w:rsid w:val="00AA057B"/>
    <w:rsid w:val="00AA1DFC"/>
    <w:rsid w:val="00AA5C4C"/>
    <w:rsid w:val="00AD6171"/>
    <w:rsid w:val="00AE10FA"/>
    <w:rsid w:val="00AE44E9"/>
    <w:rsid w:val="00B364C0"/>
    <w:rsid w:val="00B65E09"/>
    <w:rsid w:val="00B83D6C"/>
    <w:rsid w:val="00B9352B"/>
    <w:rsid w:val="00B959AB"/>
    <w:rsid w:val="00BD3BD0"/>
    <w:rsid w:val="00BF3F93"/>
    <w:rsid w:val="00C04FA6"/>
    <w:rsid w:val="00CA5AAD"/>
    <w:rsid w:val="00CB2255"/>
    <w:rsid w:val="00CC46C4"/>
    <w:rsid w:val="00CD61A1"/>
    <w:rsid w:val="00CE3EFC"/>
    <w:rsid w:val="00D13CDB"/>
    <w:rsid w:val="00D327FD"/>
    <w:rsid w:val="00D36D1E"/>
    <w:rsid w:val="00D67A23"/>
    <w:rsid w:val="00D828D0"/>
    <w:rsid w:val="00D904BF"/>
    <w:rsid w:val="00DA0BAA"/>
    <w:rsid w:val="00DA409D"/>
    <w:rsid w:val="00DE5DB0"/>
    <w:rsid w:val="00E07FAE"/>
    <w:rsid w:val="00E1189D"/>
    <w:rsid w:val="00E646A8"/>
    <w:rsid w:val="00E726DA"/>
    <w:rsid w:val="00E96FCF"/>
    <w:rsid w:val="00EA1E41"/>
    <w:rsid w:val="00EE7EBB"/>
    <w:rsid w:val="00EF24A2"/>
    <w:rsid w:val="00EF3189"/>
    <w:rsid w:val="00F036D1"/>
    <w:rsid w:val="00F03961"/>
    <w:rsid w:val="00F03EF6"/>
    <w:rsid w:val="00F4540B"/>
    <w:rsid w:val="00F54F48"/>
    <w:rsid w:val="00F61FD2"/>
    <w:rsid w:val="00F90BA6"/>
    <w:rsid w:val="00F91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5A4A8"/>
  <w15:docId w15:val="{2D164870-6A65-4D6D-9F74-EE1C98983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5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30B"/>
  </w:style>
  <w:style w:type="paragraph" w:styleId="Footer">
    <w:name w:val="footer"/>
    <w:basedOn w:val="Normal"/>
    <w:link w:val="FooterChar"/>
    <w:uiPriority w:val="99"/>
    <w:unhideWhenUsed/>
    <w:rsid w:val="004F5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30B"/>
  </w:style>
  <w:style w:type="paragraph" w:styleId="FootnoteText">
    <w:name w:val="footnote text"/>
    <w:basedOn w:val="Normal"/>
    <w:link w:val="FootnoteTextChar"/>
    <w:uiPriority w:val="99"/>
    <w:semiHidden/>
    <w:unhideWhenUsed/>
    <w:rsid w:val="000939D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39D5"/>
    <w:rPr>
      <w:sz w:val="20"/>
      <w:szCs w:val="20"/>
    </w:rPr>
  </w:style>
  <w:style w:type="character" w:styleId="FootnoteReference">
    <w:name w:val="footnote reference"/>
    <w:basedOn w:val="DefaultParagraphFont"/>
    <w:uiPriority w:val="99"/>
    <w:semiHidden/>
    <w:unhideWhenUsed/>
    <w:rsid w:val="000939D5"/>
    <w:rPr>
      <w:vertAlign w:val="superscript"/>
    </w:rPr>
  </w:style>
  <w:style w:type="character" w:styleId="Hyperlink">
    <w:name w:val="Hyperlink"/>
    <w:basedOn w:val="DefaultParagraphFont"/>
    <w:uiPriority w:val="99"/>
    <w:unhideWhenUsed/>
    <w:rsid w:val="007D16AD"/>
    <w:rPr>
      <w:color w:val="0563C1" w:themeColor="hyperlink"/>
      <w:u w:val="single"/>
    </w:rPr>
  </w:style>
  <w:style w:type="character" w:styleId="UnresolvedMention">
    <w:name w:val="Unresolved Mention"/>
    <w:basedOn w:val="DefaultParagraphFont"/>
    <w:uiPriority w:val="99"/>
    <w:semiHidden/>
    <w:unhideWhenUsed/>
    <w:rsid w:val="007D16A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Vestal_Virgin/" TargetMode="External"/><Relationship Id="rId3" Type="http://schemas.openxmlformats.org/officeDocument/2006/relationships/settings" Target="settings.xml"/><Relationship Id="rId7" Type="http://schemas.openxmlformats.org/officeDocument/2006/relationships/hyperlink" Target="https://www.bibleodyssey.org:443/en/people/related-articles/womens-work-in-the-grecoroman-worl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enrichmentjournal.ag.org/201004/201004_000_christian_women.cf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271F17-F577-4F4C-B1BB-3B42E5AEF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1173</TotalTime>
  <Pages>7</Pages>
  <Words>1958</Words>
  <Characters>11164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87</cp:revision>
  <dcterms:created xsi:type="dcterms:W3CDTF">2017-12-07T15:54:00Z</dcterms:created>
  <dcterms:modified xsi:type="dcterms:W3CDTF">2017-12-11T23:37:00Z</dcterms:modified>
</cp:coreProperties>
</file>