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016E3" w:rsidP="79370DD1" w:rsidRDefault="004016E3" w14:paraId="5E5787A5" w14:textId="77777777"/>
    <w:p w:rsidR="5F1B0767" w:rsidP="79370DD1" w:rsidRDefault="5F1B0767" w14:paraId="44CC62A7" w14:textId="3143F012"/>
    <w:p w:rsidR="0B7A12E6" w:rsidP="0B7A12E6" w:rsidRDefault="0B7A12E6" w14:paraId="2251E1C2" w14:textId="6CF46823"/>
    <w:p w:rsidR="0B7A12E6" w:rsidP="0B7A12E6" w:rsidRDefault="0B7A12E6" w14:paraId="2B8986ED" w14:textId="4D192E5F"/>
    <w:p w:rsidR="0B7A12E6" w:rsidP="0B7A12E6" w:rsidRDefault="0B7A12E6" w14:paraId="3CE6B308" w14:textId="70B265B5"/>
    <w:p w:rsidR="5BC8F436" w:rsidP="79370DD1" w:rsidRDefault="3D817B9C" w14:paraId="77EAF6D5" w14:textId="4E3458FE">
      <w:pPr>
        <w:pStyle w:val="Title"/>
        <w:spacing w:line="360" w:lineRule="auto"/>
        <w:jc w:val="center"/>
        <w:rPr>
          <w:rFonts w:ascii="Arial" w:hAnsi="Arial" w:eastAsia="Arial" w:cs="Arial"/>
          <w:sz w:val="22"/>
          <w:szCs w:val="22"/>
        </w:rPr>
      </w:pPr>
      <w:r w:rsidRPr="79370DD1">
        <w:rPr>
          <w:rFonts w:ascii="Arial" w:hAnsi="Arial" w:eastAsia="Arial" w:cs="Arial"/>
          <w:sz w:val="22"/>
          <w:szCs w:val="22"/>
        </w:rPr>
        <w:t>Placement-Managing Food &amp; Beverage Operations</w:t>
      </w:r>
    </w:p>
    <w:p w:rsidR="6CF31F38" w:rsidP="79370DD1" w:rsidRDefault="05AAECBD" w14:paraId="041B4378" w14:textId="51F925DA">
      <w:pPr>
        <w:spacing w:line="360" w:lineRule="auto"/>
        <w:jc w:val="center"/>
        <w:rPr>
          <w:rFonts w:ascii="Arial" w:hAnsi="Arial" w:eastAsia="Arial" w:cs="Arial"/>
          <w:sz w:val="22"/>
          <w:szCs w:val="22"/>
        </w:rPr>
      </w:pPr>
      <w:r w:rsidRPr="79370DD1">
        <w:rPr>
          <w:rFonts w:ascii="Arial" w:hAnsi="Arial" w:eastAsia="Arial" w:cs="Arial"/>
          <w:sz w:val="22"/>
          <w:szCs w:val="22"/>
        </w:rPr>
        <w:t>BMIH6002</w:t>
      </w:r>
    </w:p>
    <w:p w:rsidR="6CF31F38" w:rsidP="79370DD1" w:rsidRDefault="05AAECBD" w14:paraId="4D3A2B33" w14:textId="3D720A49">
      <w:pPr>
        <w:spacing w:line="360" w:lineRule="auto"/>
        <w:jc w:val="center"/>
        <w:rPr>
          <w:rFonts w:ascii="Arial" w:hAnsi="Arial" w:eastAsia="Arial" w:cs="Arial"/>
          <w:sz w:val="22"/>
          <w:szCs w:val="22"/>
        </w:rPr>
      </w:pPr>
      <w:r w:rsidRPr="79370DD1">
        <w:rPr>
          <w:rFonts w:ascii="Arial" w:hAnsi="Arial" w:eastAsia="Arial" w:cs="Arial"/>
          <w:sz w:val="22"/>
          <w:szCs w:val="22"/>
        </w:rPr>
        <w:t xml:space="preserve">Student </w:t>
      </w:r>
      <w:r w:rsidRPr="79370DD1" w:rsidR="79A00FEA">
        <w:rPr>
          <w:rFonts w:ascii="Arial" w:hAnsi="Arial" w:eastAsia="Arial" w:cs="Arial"/>
          <w:sz w:val="22"/>
          <w:szCs w:val="22"/>
        </w:rPr>
        <w:t>n</w:t>
      </w:r>
      <w:r w:rsidRPr="79370DD1">
        <w:rPr>
          <w:rFonts w:ascii="Arial" w:hAnsi="Arial" w:eastAsia="Arial" w:cs="Arial"/>
          <w:sz w:val="22"/>
          <w:szCs w:val="22"/>
        </w:rPr>
        <w:t>ame: Diana Andrusko</w:t>
      </w:r>
    </w:p>
    <w:p w:rsidR="6CF31F38" w:rsidP="79370DD1" w:rsidRDefault="05AAECBD" w14:paraId="1B92EFDD" w14:textId="4AB6EACD">
      <w:pPr>
        <w:spacing w:line="360" w:lineRule="auto"/>
        <w:jc w:val="center"/>
        <w:rPr>
          <w:rFonts w:ascii="Arial" w:hAnsi="Arial" w:eastAsia="Arial" w:cs="Arial"/>
          <w:sz w:val="22"/>
          <w:szCs w:val="22"/>
        </w:rPr>
      </w:pPr>
      <w:r w:rsidRPr="79370DD1">
        <w:rPr>
          <w:rFonts w:ascii="Arial" w:hAnsi="Arial" w:eastAsia="Arial" w:cs="Arial"/>
          <w:sz w:val="22"/>
          <w:szCs w:val="22"/>
        </w:rPr>
        <w:t>Student ID: 2025664</w:t>
      </w:r>
    </w:p>
    <w:p w:rsidR="5F1B0767" w:rsidP="79370DD1" w:rsidRDefault="5F1B0767" w14:paraId="139DFACE" w14:textId="0A92D9BE">
      <w:pPr>
        <w:spacing w:line="360" w:lineRule="auto"/>
        <w:jc w:val="center"/>
        <w:rPr>
          <w:rFonts w:ascii="Arial" w:hAnsi="Arial" w:eastAsia="Arial" w:cs="Arial"/>
          <w:sz w:val="22"/>
          <w:szCs w:val="22"/>
        </w:rPr>
      </w:pPr>
    </w:p>
    <w:p w:rsidR="5F1B0767" w:rsidP="79370DD1" w:rsidRDefault="5F1B0767" w14:paraId="1605ED04" w14:textId="4F01A7FC">
      <w:pPr>
        <w:spacing w:line="360" w:lineRule="auto"/>
        <w:jc w:val="center"/>
        <w:rPr>
          <w:rFonts w:ascii="Arial" w:hAnsi="Arial" w:eastAsia="Arial" w:cs="Arial"/>
          <w:sz w:val="22"/>
          <w:szCs w:val="22"/>
        </w:rPr>
      </w:pPr>
    </w:p>
    <w:p w:rsidR="6CF31F38" w:rsidP="79370DD1" w:rsidRDefault="05AAECBD" w14:paraId="7EF85A98" w14:textId="71B49646">
      <w:pPr>
        <w:spacing w:line="360" w:lineRule="auto"/>
        <w:jc w:val="center"/>
        <w:rPr>
          <w:rFonts w:ascii="Arial" w:hAnsi="Arial" w:eastAsia="Arial" w:cs="Arial"/>
          <w:sz w:val="22"/>
          <w:szCs w:val="22"/>
        </w:rPr>
      </w:pPr>
      <w:r w:rsidRPr="79370DD1">
        <w:rPr>
          <w:rFonts w:ascii="Arial" w:hAnsi="Arial" w:eastAsia="Arial" w:cs="Arial"/>
          <w:sz w:val="22"/>
          <w:szCs w:val="22"/>
        </w:rPr>
        <w:t xml:space="preserve">Lecturer name: </w:t>
      </w:r>
      <w:r w:rsidRPr="79370DD1">
        <w:rPr>
          <w:rFonts w:ascii="Arial" w:hAnsi="Arial" w:eastAsia="Arial" w:cs="Arial"/>
          <w:color w:val="000000" w:themeColor="text1"/>
          <w:sz w:val="22"/>
          <w:szCs w:val="22"/>
        </w:rPr>
        <w:t xml:space="preserve">Lisa-Marie </w:t>
      </w:r>
      <w:proofErr w:type="spellStart"/>
      <w:r w:rsidRPr="79370DD1">
        <w:rPr>
          <w:rFonts w:ascii="Arial" w:hAnsi="Arial" w:eastAsia="Arial" w:cs="Arial"/>
          <w:color w:val="000000" w:themeColor="text1"/>
          <w:sz w:val="22"/>
          <w:szCs w:val="22"/>
        </w:rPr>
        <w:t>Bassler</w:t>
      </w:r>
      <w:proofErr w:type="spellEnd"/>
    </w:p>
    <w:p w:rsidR="0EABAD77" w:rsidP="79370DD1" w:rsidRDefault="2A0491D9" w14:paraId="04580109" w14:textId="6893892D">
      <w:pPr>
        <w:spacing w:line="360" w:lineRule="auto"/>
        <w:jc w:val="center"/>
        <w:rPr>
          <w:rFonts w:ascii="Arial" w:hAnsi="Arial" w:eastAsia="Arial" w:cs="Arial"/>
          <w:color w:val="000000" w:themeColor="text1"/>
          <w:sz w:val="22"/>
          <w:szCs w:val="22"/>
        </w:rPr>
      </w:pPr>
      <w:r w:rsidRPr="6819E0B8" w:rsidR="2A0491D9">
        <w:rPr>
          <w:rFonts w:ascii="Arial" w:hAnsi="Arial" w:eastAsia="Arial" w:cs="Arial"/>
          <w:color w:val="000000" w:themeColor="text1" w:themeTint="FF" w:themeShade="FF"/>
          <w:sz w:val="22"/>
          <w:szCs w:val="22"/>
        </w:rPr>
        <w:t xml:space="preserve">Date: </w:t>
      </w:r>
      <w:r w:rsidRPr="6819E0B8" w:rsidR="7A2069DD">
        <w:rPr>
          <w:rFonts w:ascii="Arial" w:hAnsi="Arial" w:eastAsia="Arial" w:cs="Arial"/>
          <w:color w:val="000000" w:themeColor="text1" w:themeTint="FF" w:themeShade="FF"/>
          <w:sz w:val="22"/>
          <w:szCs w:val="22"/>
        </w:rPr>
        <w:t>10</w:t>
      </w:r>
      <w:r w:rsidRPr="6819E0B8" w:rsidR="1BBD8C74">
        <w:rPr>
          <w:rFonts w:ascii="Arial" w:hAnsi="Arial" w:eastAsia="Arial" w:cs="Arial"/>
          <w:color w:val="000000" w:themeColor="text1" w:themeTint="FF" w:themeShade="FF"/>
          <w:sz w:val="22"/>
          <w:szCs w:val="22"/>
        </w:rPr>
        <w:t xml:space="preserve">. </w:t>
      </w:r>
      <w:r w:rsidRPr="6819E0B8" w:rsidR="2A0491D9">
        <w:rPr>
          <w:rFonts w:ascii="Arial" w:hAnsi="Arial" w:eastAsia="Arial" w:cs="Arial"/>
          <w:color w:val="000000" w:themeColor="text1" w:themeTint="FF" w:themeShade="FF"/>
          <w:sz w:val="22"/>
          <w:szCs w:val="22"/>
        </w:rPr>
        <w:t>November 2023</w:t>
      </w:r>
      <w:r w:rsidRPr="6819E0B8" w:rsidR="675FFAED">
        <w:rPr>
          <w:rFonts w:ascii="Arial" w:hAnsi="Arial" w:eastAsia="Arial" w:cs="Arial"/>
          <w:color w:val="000000" w:themeColor="text1" w:themeTint="FF" w:themeShade="FF"/>
          <w:sz w:val="22"/>
          <w:szCs w:val="22"/>
        </w:rPr>
        <w:t>.</w:t>
      </w:r>
    </w:p>
    <w:p w:rsidR="4DD6D228" w:rsidP="79370DD1" w:rsidRDefault="4DD6D228" w14:paraId="779D4F83" w14:textId="2ABDE5FF">
      <w:pPr>
        <w:spacing w:line="360" w:lineRule="auto"/>
        <w:jc w:val="center"/>
        <w:rPr>
          <w:rFonts w:ascii="Arial" w:hAnsi="Arial" w:eastAsia="Arial" w:cs="Arial"/>
          <w:sz w:val="22"/>
          <w:szCs w:val="22"/>
        </w:rPr>
      </w:pPr>
    </w:p>
    <w:p w:rsidR="4DD6D228" w:rsidP="79370DD1" w:rsidRDefault="4DD6D228" w14:paraId="31091B17" w14:textId="3EE9AB86"/>
    <w:p w:rsidR="4DD6D228" w:rsidP="79370DD1" w:rsidRDefault="4DD6D228" w14:paraId="443F1D38" w14:textId="171BC4CA"/>
    <w:p w:rsidR="4DD6D228" w:rsidP="79370DD1" w:rsidRDefault="4DD6D228" w14:paraId="31EBCD9E" w14:textId="23440336"/>
    <w:p w:rsidR="79370DD1" w:rsidP="79370DD1" w:rsidRDefault="79370DD1" w14:paraId="6ECC741B" w14:textId="435B1F5E"/>
    <w:p w:rsidR="79370DD1" w:rsidP="79370DD1" w:rsidRDefault="79370DD1" w14:paraId="0E83F7BE" w14:textId="73181174"/>
    <w:p w:rsidR="79370DD1" w:rsidP="79370DD1" w:rsidRDefault="79370DD1" w14:paraId="040F7D4C" w14:textId="6D12042C"/>
    <w:p w:rsidR="79370DD1" w:rsidP="79370DD1" w:rsidRDefault="79370DD1" w14:paraId="7A947B3F" w14:textId="77F93C42"/>
    <w:p w:rsidR="0B7A12E6" w:rsidP="0B7A12E6" w:rsidRDefault="0B7A12E6" w14:paraId="1ED07679" w14:textId="7612B3BF"/>
    <w:p w:rsidR="0B880886" w:rsidP="0B880886" w:rsidRDefault="0B880886" w14:paraId="0A504CD4" w14:textId="139F53FE"/>
    <w:p w:rsidR="0B880886" w:rsidP="0B880886" w:rsidRDefault="0B880886" w14:paraId="5A0D9321" w14:textId="6B29E60D"/>
    <w:p w:rsidR="0B880886" w:rsidP="0B880886" w:rsidRDefault="0B880886" w14:paraId="2ED85B6C" w14:textId="03707B36"/>
    <w:p w:rsidR="0B880886" w:rsidP="0B880886" w:rsidRDefault="0B880886" w14:paraId="33627283" w14:textId="1F1BDDC9"/>
    <w:p w:rsidR="0B7A12E6" w:rsidP="0B7A12E6" w:rsidRDefault="0B7A12E6" w14:paraId="1B8DC68D" w14:textId="3FFB29FC"/>
    <w:sdt>
      <w:sdtPr>
        <w:id w:val="42254792"/>
        <w:docPartObj>
          <w:docPartGallery w:val="Table of Contents"/>
          <w:docPartUnique/>
        </w:docPartObj>
      </w:sdtPr>
      <w:sdtContent>
        <w:p w:rsidR="79370DD1" w:rsidP="79370DD1" w:rsidRDefault="00000000" w14:paraId="73D13C01" w14:textId="6C66479B">
          <w:pPr>
            <w:pStyle w:val="TOC1"/>
            <w:tabs>
              <w:tab w:val="right" w:leader="dot" w:pos="9015"/>
            </w:tabs>
            <w:rPr>
              <w:rStyle w:val="Hyperlink"/>
            </w:rPr>
          </w:pPr>
          <w:r>
            <w:fldChar w:fldCharType="begin"/>
          </w:r>
          <w:r>
            <w:instrText xml:space="preserve">TOC \o \z \u \h</w:instrText>
          </w:r>
          <w:r>
            <w:fldChar w:fldCharType="separate"/>
          </w:r>
          <w:hyperlink w:anchor="_Toc1478410560">
            <w:r w:rsidRPr="6819E0B8" w:rsidR="6819E0B8">
              <w:rPr>
                <w:rStyle w:val="Hyperlink"/>
              </w:rPr>
              <w:t>Introduction</w:t>
            </w:r>
            <w:r>
              <w:tab/>
            </w:r>
            <w:r>
              <w:fldChar w:fldCharType="begin"/>
            </w:r>
            <w:r>
              <w:instrText xml:space="preserve">PAGEREF _Toc1478410560 \h</w:instrText>
            </w:r>
            <w:r>
              <w:fldChar w:fldCharType="separate"/>
            </w:r>
            <w:r w:rsidRPr="6819E0B8" w:rsidR="6819E0B8">
              <w:rPr>
                <w:rStyle w:val="Hyperlink"/>
              </w:rPr>
              <w:t>2</w:t>
            </w:r>
            <w:r>
              <w:fldChar w:fldCharType="end"/>
            </w:r>
          </w:hyperlink>
        </w:p>
        <w:p w:rsidR="79370DD1" w:rsidP="79370DD1" w:rsidRDefault="00000000" w14:paraId="457B37F4" w14:textId="08059112">
          <w:pPr>
            <w:pStyle w:val="TOC1"/>
            <w:tabs>
              <w:tab w:val="right" w:leader="dot" w:pos="9015"/>
            </w:tabs>
            <w:rPr>
              <w:rStyle w:val="Hyperlink"/>
            </w:rPr>
          </w:pPr>
          <w:hyperlink w:anchor="_Toc1324525561">
            <w:r w:rsidRPr="6819E0B8" w:rsidR="6819E0B8">
              <w:rPr>
                <w:rStyle w:val="Hyperlink"/>
              </w:rPr>
              <w:t>Concrete Experience</w:t>
            </w:r>
            <w:r>
              <w:tab/>
            </w:r>
            <w:r>
              <w:fldChar w:fldCharType="begin"/>
            </w:r>
            <w:r>
              <w:instrText xml:space="preserve">PAGEREF _Toc1324525561 \h</w:instrText>
            </w:r>
            <w:r>
              <w:fldChar w:fldCharType="separate"/>
            </w:r>
            <w:r w:rsidRPr="6819E0B8" w:rsidR="6819E0B8">
              <w:rPr>
                <w:rStyle w:val="Hyperlink"/>
              </w:rPr>
              <w:t>3</w:t>
            </w:r>
            <w:r>
              <w:fldChar w:fldCharType="end"/>
            </w:r>
          </w:hyperlink>
        </w:p>
        <w:p w:rsidR="79370DD1" w:rsidP="79370DD1" w:rsidRDefault="00000000" w14:paraId="71041D78" w14:textId="4E41C769">
          <w:pPr>
            <w:pStyle w:val="TOC1"/>
            <w:tabs>
              <w:tab w:val="right" w:leader="dot" w:pos="9015"/>
            </w:tabs>
            <w:rPr>
              <w:rStyle w:val="Hyperlink"/>
            </w:rPr>
          </w:pPr>
          <w:hyperlink w:anchor="_Toc2019266299">
            <w:r w:rsidRPr="6819E0B8" w:rsidR="6819E0B8">
              <w:rPr>
                <w:rStyle w:val="Hyperlink"/>
              </w:rPr>
              <w:t>Reflective Observations</w:t>
            </w:r>
            <w:r>
              <w:tab/>
            </w:r>
            <w:r>
              <w:fldChar w:fldCharType="begin"/>
            </w:r>
            <w:r>
              <w:instrText xml:space="preserve">PAGEREF _Toc2019266299 \h</w:instrText>
            </w:r>
            <w:r>
              <w:fldChar w:fldCharType="separate"/>
            </w:r>
            <w:r w:rsidRPr="6819E0B8" w:rsidR="6819E0B8">
              <w:rPr>
                <w:rStyle w:val="Hyperlink"/>
              </w:rPr>
              <w:t>5</w:t>
            </w:r>
            <w:r>
              <w:fldChar w:fldCharType="end"/>
            </w:r>
          </w:hyperlink>
        </w:p>
        <w:p w:rsidR="79370DD1" w:rsidP="79370DD1" w:rsidRDefault="00000000" w14:paraId="49BACEDF" w14:textId="7729A25D">
          <w:pPr>
            <w:pStyle w:val="TOC1"/>
            <w:tabs>
              <w:tab w:val="right" w:leader="dot" w:pos="9015"/>
            </w:tabs>
            <w:rPr>
              <w:rStyle w:val="Hyperlink"/>
            </w:rPr>
          </w:pPr>
          <w:hyperlink w:anchor="_Toc2136199079">
            <w:r w:rsidRPr="6819E0B8" w:rsidR="6819E0B8">
              <w:rPr>
                <w:rStyle w:val="Hyperlink"/>
              </w:rPr>
              <w:t>Abstract Conceptualisation</w:t>
            </w:r>
            <w:r>
              <w:tab/>
            </w:r>
            <w:r>
              <w:fldChar w:fldCharType="begin"/>
            </w:r>
            <w:r>
              <w:instrText xml:space="preserve">PAGEREF _Toc2136199079 \h</w:instrText>
            </w:r>
            <w:r>
              <w:fldChar w:fldCharType="separate"/>
            </w:r>
            <w:r w:rsidRPr="6819E0B8" w:rsidR="6819E0B8">
              <w:rPr>
                <w:rStyle w:val="Hyperlink"/>
              </w:rPr>
              <w:t>9</w:t>
            </w:r>
            <w:r>
              <w:fldChar w:fldCharType="end"/>
            </w:r>
          </w:hyperlink>
        </w:p>
        <w:p w:rsidR="79370DD1" w:rsidP="79370DD1" w:rsidRDefault="00000000" w14:paraId="531DF195" w14:textId="08C5492A">
          <w:pPr>
            <w:pStyle w:val="TOC1"/>
            <w:tabs>
              <w:tab w:val="right" w:leader="dot" w:pos="9015"/>
            </w:tabs>
            <w:rPr>
              <w:rStyle w:val="Hyperlink"/>
            </w:rPr>
          </w:pPr>
          <w:hyperlink w:anchor="_Toc899579040">
            <w:r w:rsidRPr="6819E0B8" w:rsidR="6819E0B8">
              <w:rPr>
                <w:rStyle w:val="Hyperlink"/>
              </w:rPr>
              <w:t>Active Experimentation</w:t>
            </w:r>
            <w:r>
              <w:tab/>
            </w:r>
            <w:r>
              <w:fldChar w:fldCharType="begin"/>
            </w:r>
            <w:r>
              <w:instrText xml:space="preserve">PAGEREF _Toc899579040 \h</w:instrText>
            </w:r>
            <w:r>
              <w:fldChar w:fldCharType="separate"/>
            </w:r>
            <w:r w:rsidRPr="6819E0B8" w:rsidR="6819E0B8">
              <w:rPr>
                <w:rStyle w:val="Hyperlink"/>
              </w:rPr>
              <w:t>9</w:t>
            </w:r>
            <w:r>
              <w:fldChar w:fldCharType="end"/>
            </w:r>
          </w:hyperlink>
        </w:p>
        <w:p w:rsidR="79370DD1" w:rsidP="79370DD1" w:rsidRDefault="00000000" w14:paraId="1A69669A" w14:textId="51F83B3C">
          <w:pPr>
            <w:pStyle w:val="TOC1"/>
            <w:tabs>
              <w:tab w:val="right" w:leader="dot" w:pos="9015"/>
            </w:tabs>
            <w:rPr>
              <w:rStyle w:val="Hyperlink"/>
            </w:rPr>
          </w:pPr>
          <w:hyperlink w:anchor="_Toc757422426">
            <w:r w:rsidRPr="6819E0B8" w:rsidR="6819E0B8">
              <w:rPr>
                <w:rStyle w:val="Hyperlink"/>
              </w:rPr>
              <w:t>Conclusion</w:t>
            </w:r>
            <w:r>
              <w:tab/>
            </w:r>
            <w:r>
              <w:fldChar w:fldCharType="begin"/>
            </w:r>
            <w:r>
              <w:instrText xml:space="preserve">PAGEREF _Toc757422426 \h</w:instrText>
            </w:r>
            <w:r>
              <w:fldChar w:fldCharType="separate"/>
            </w:r>
            <w:r w:rsidRPr="6819E0B8" w:rsidR="6819E0B8">
              <w:rPr>
                <w:rStyle w:val="Hyperlink"/>
              </w:rPr>
              <w:t>10</w:t>
            </w:r>
            <w:r>
              <w:fldChar w:fldCharType="end"/>
            </w:r>
          </w:hyperlink>
        </w:p>
        <w:p w:rsidR="79370DD1" w:rsidP="79370DD1" w:rsidRDefault="00000000" w14:paraId="58FEF3A4" w14:textId="30DF6AA7">
          <w:pPr>
            <w:pStyle w:val="TOC1"/>
            <w:tabs>
              <w:tab w:val="right" w:leader="dot" w:pos="9015"/>
            </w:tabs>
            <w:rPr>
              <w:rStyle w:val="Hyperlink"/>
            </w:rPr>
          </w:pPr>
          <w:hyperlink w:anchor="_Toc1537843428">
            <w:r w:rsidRPr="6819E0B8" w:rsidR="6819E0B8">
              <w:rPr>
                <w:rStyle w:val="Hyperlink"/>
              </w:rPr>
              <w:t>Reference</w:t>
            </w:r>
            <w:r>
              <w:tab/>
            </w:r>
            <w:r>
              <w:fldChar w:fldCharType="begin"/>
            </w:r>
            <w:r>
              <w:instrText xml:space="preserve">PAGEREF _Toc1537843428 \h</w:instrText>
            </w:r>
            <w:r>
              <w:fldChar w:fldCharType="separate"/>
            </w:r>
            <w:r w:rsidRPr="6819E0B8" w:rsidR="6819E0B8">
              <w:rPr>
                <w:rStyle w:val="Hyperlink"/>
              </w:rPr>
              <w:t>11</w:t>
            </w:r>
            <w:r>
              <w:fldChar w:fldCharType="end"/>
            </w:r>
          </w:hyperlink>
          <w:r>
            <w:fldChar w:fldCharType="end"/>
          </w:r>
        </w:p>
      </w:sdtContent>
    </w:sdt>
    <w:p w:rsidR="79370DD1" w:rsidP="79370DD1" w:rsidRDefault="79370DD1" w14:paraId="35BE8114" w14:textId="2E4BDD51"/>
    <w:p w:rsidR="79370DD1" w:rsidP="0B880886" w:rsidRDefault="79370DD1" w14:paraId="37468A02" w14:textId="60775C16"/>
    <w:p w:rsidR="79370DD1" w:rsidP="0B880886" w:rsidRDefault="1C5822B3" w14:paraId="1ECFCD38" w14:textId="0728C4C2">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Appendices</w:t>
      </w:r>
    </w:p>
    <w:p w:rsidR="79370DD1" w:rsidP="0B880886" w:rsidRDefault="1C5822B3" w14:paraId="69A980E5" w14:textId="471B7764">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1</w:t>
      </w:r>
      <w:r w:rsidR="79370DD1">
        <w:tab/>
      </w:r>
      <w:r w:rsidRPr="0B880886">
        <w:rPr>
          <w:rFonts w:ascii="Arial" w:hAnsi="Arial" w:eastAsia="Arial" w:cs="Arial"/>
          <w:color w:val="000000" w:themeColor="text1"/>
          <w:sz w:val="22"/>
          <w:szCs w:val="22"/>
        </w:rPr>
        <w:t>Page 3</w:t>
      </w:r>
    </w:p>
    <w:p w:rsidR="79370DD1" w:rsidP="0B880886" w:rsidRDefault="1C5822B3" w14:paraId="5967A0DD" w14:textId="573DAD87">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2</w:t>
      </w:r>
      <w:r w:rsidR="79370DD1">
        <w:tab/>
      </w:r>
      <w:r w:rsidRPr="0B880886">
        <w:rPr>
          <w:rFonts w:ascii="Arial" w:hAnsi="Arial" w:eastAsia="Arial" w:cs="Arial"/>
          <w:color w:val="000000" w:themeColor="text1"/>
          <w:sz w:val="22"/>
          <w:szCs w:val="22"/>
        </w:rPr>
        <w:t xml:space="preserve">Page </w:t>
      </w:r>
      <w:r w:rsidRPr="0B880886" w:rsidR="765EAFA5">
        <w:rPr>
          <w:rFonts w:ascii="Arial" w:hAnsi="Arial" w:eastAsia="Arial" w:cs="Arial"/>
          <w:color w:val="000000" w:themeColor="text1"/>
          <w:sz w:val="22"/>
          <w:szCs w:val="22"/>
        </w:rPr>
        <w:t>4</w:t>
      </w:r>
    </w:p>
    <w:p w:rsidR="79370DD1" w:rsidP="0B880886" w:rsidRDefault="1C5822B3" w14:paraId="39033396" w14:textId="400A1486">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3</w:t>
      </w:r>
      <w:r w:rsidR="79370DD1">
        <w:tab/>
      </w:r>
      <w:r w:rsidRPr="0B880886">
        <w:rPr>
          <w:rFonts w:ascii="Arial" w:hAnsi="Arial" w:eastAsia="Arial" w:cs="Arial"/>
          <w:color w:val="000000" w:themeColor="text1"/>
          <w:sz w:val="22"/>
          <w:szCs w:val="22"/>
        </w:rPr>
        <w:t xml:space="preserve">Page </w:t>
      </w:r>
      <w:r w:rsidRPr="0B880886" w:rsidR="7537E441">
        <w:rPr>
          <w:rFonts w:ascii="Arial" w:hAnsi="Arial" w:eastAsia="Arial" w:cs="Arial"/>
          <w:color w:val="000000" w:themeColor="text1"/>
          <w:sz w:val="22"/>
          <w:szCs w:val="22"/>
        </w:rPr>
        <w:t>5</w:t>
      </w:r>
    </w:p>
    <w:p w:rsidR="79370DD1" w:rsidP="0B880886" w:rsidRDefault="1C5822B3" w14:paraId="1F83434F" w14:textId="3349F8F4">
      <w:pPr>
        <w:rPr>
          <w:rFonts w:ascii="Arial" w:hAnsi="Arial" w:eastAsia="Arial" w:cs="Arial"/>
          <w:color w:val="000000" w:themeColor="text1"/>
          <w:sz w:val="22"/>
          <w:szCs w:val="22"/>
        </w:rPr>
      </w:pPr>
      <w:r w:rsidRPr="0B880886">
        <w:rPr>
          <w:rFonts w:ascii="Arial" w:hAnsi="Arial" w:eastAsia="Arial" w:cs="Arial"/>
          <w:color w:val="000000" w:themeColor="text1"/>
          <w:sz w:val="22"/>
          <w:szCs w:val="22"/>
        </w:rPr>
        <w:t>Appendix 4</w:t>
      </w:r>
      <w:r w:rsidR="79370DD1">
        <w:tab/>
      </w:r>
      <w:r w:rsidRPr="0B880886">
        <w:rPr>
          <w:rFonts w:ascii="Arial" w:hAnsi="Arial" w:eastAsia="Arial" w:cs="Arial"/>
          <w:color w:val="000000" w:themeColor="text1"/>
          <w:sz w:val="22"/>
          <w:szCs w:val="22"/>
        </w:rPr>
        <w:t xml:space="preserve">Page </w:t>
      </w:r>
      <w:r w:rsidRPr="0B880886" w:rsidR="7BFDA9CF">
        <w:rPr>
          <w:rFonts w:ascii="Arial" w:hAnsi="Arial" w:eastAsia="Arial" w:cs="Arial"/>
          <w:color w:val="000000" w:themeColor="text1"/>
          <w:sz w:val="22"/>
          <w:szCs w:val="22"/>
        </w:rPr>
        <w:t>6</w:t>
      </w:r>
    </w:p>
    <w:p w:rsidR="79370DD1" w:rsidP="0B880886" w:rsidRDefault="1C5822B3" w14:paraId="5D7B5EDD" w14:textId="02F2226F">
      <w:pPr>
        <w:rPr>
          <w:rFonts w:ascii="Arial" w:hAnsi="Arial" w:eastAsia="Arial" w:cs="Arial"/>
          <w:color w:val="000000" w:themeColor="text1"/>
          <w:sz w:val="22"/>
          <w:szCs w:val="22"/>
        </w:rPr>
      </w:pPr>
      <w:r w:rsidRPr="6819E0B8" w:rsidR="6E37FB62">
        <w:rPr>
          <w:rFonts w:ascii="Arial" w:hAnsi="Arial" w:eastAsia="Arial" w:cs="Arial"/>
          <w:color w:val="000000" w:themeColor="text1" w:themeTint="FF" w:themeShade="FF"/>
          <w:sz w:val="22"/>
          <w:szCs w:val="22"/>
        </w:rPr>
        <w:t>Appendix 5</w:t>
      </w:r>
      <w:r>
        <w:tab/>
      </w:r>
      <w:r w:rsidRPr="6819E0B8" w:rsidR="6E37FB62">
        <w:rPr>
          <w:rFonts w:ascii="Arial" w:hAnsi="Arial" w:eastAsia="Arial" w:cs="Arial"/>
          <w:color w:val="000000" w:themeColor="text1" w:themeTint="FF" w:themeShade="FF"/>
          <w:sz w:val="22"/>
          <w:szCs w:val="22"/>
        </w:rPr>
        <w:t xml:space="preserve">Page </w:t>
      </w:r>
      <w:r w:rsidRPr="6819E0B8" w:rsidR="43BCC7E1">
        <w:rPr>
          <w:rFonts w:ascii="Arial" w:hAnsi="Arial" w:eastAsia="Arial" w:cs="Arial"/>
          <w:color w:val="000000" w:themeColor="text1" w:themeTint="FF" w:themeShade="FF"/>
          <w:sz w:val="22"/>
          <w:szCs w:val="22"/>
        </w:rPr>
        <w:t>7</w:t>
      </w:r>
    </w:p>
    <w:p w:rsidR="79370DD1" w:rsidP="0B880886" w:rsidRDefault="2DE931E9" w14:paraId="10562A7E" w14:textId="3010185E">
      <w:pPr>
        <w:rPr>
          <w:rFonts w:ascii="Arial" w:hAnsi="Arial" w:eastAsia="Arial" w:cs="Arial"/>
          <w:color w:val="000000" w:themeColor="text1"/>
          <w:sz w:val="22"/>
          <w:szCs w:val="22"/>
        </w:rPr>
      </w:pPr>
      <w:r w:rsidRPr="6819E0B8" w:rsidR="00FFF604">
        <w:rPr>
          <w:rFonts w:ascii="Arial" w:hAnsi="Arial" w:eastAsia="Arial" w:cs="Arial"/>
          <w:color w:val="000000" w:themeColor="text1" w:themeTint="FF" w:themeShade="FF"/>
          <w:sz w:val="22"/>
          <w:szCs w:val="22"/>
        </w:rPr>
        <w:t>Appendix 6</w:t>
      </w:r>
      <w:r>
        <w:tab/>
      </w:r>
      <w:r w:rsidRPr="6819E0B8" w:rsidR="00FFF604">
        <w:rPr>
          <w:rFonts w:ascii="Arial" w:hAnsi="Arial" w:eastAsia="Arial" w:cs="Arial"/>
          <w:color w:val="000000" w:themeColor="text1" w:themeTint="FF" w:themeShade="FF"/>
          <w:sz w:val="22"/>
          <w:szCs w:val="22"/>
        </w:rPr>
        <w:t xml:space="preserve">Page </w:t>
      </w:r>
      <w:r w:rsidRPr="6819E0B8" w:rsidR="7CEED2E2">
        <w:rPr>
          <w:rFonts w:ascii="Arial" w:hAnsi="Arial" w:eastAsia="Arial" w:cs="Arial"/>
          <w:color w:val="000000" w:themeColor="text1" w:themeTint="FF" w:themeShade="FF"/>
          <w:sz w:val="22"/>
          <w:szCs w:val="22"/>
        </w:rPr>
        <w:t>8</w:t>
      </w:r>
    </w:p>
    <w:p w:rsidR="79370DD1" w:rsidP="0B880886" w:rsidRDefault="2DE931E9" w14:paraId="1EC08F01" w14:textId="2994E4C2">
      <w:pPr>
        <w:rPr>
          <w:rFonts w:ascii="Arial" w:hAnsi="Arial" w:eastAsia="Arial" w:cs="Arial"/>
          <w:color w:val="000000" w:themeColor="text1"/>
          <w:sz w:val="22"/>
          <w:szCs w:val="22"/>
        </w:rPr>
      </w:pPr>
      <w:r w:rsidRPr="6819E0B8" w:rsidR="00FFF604">
        <w:rPr>
          <w:rFonts w:ascii="Arial" w:hAnsi="Arial" w:eastAsia="Arial" w:cs="Arial"/>
          <w:color w:val="000000" w:themeColor="text1" w:themeTint="FF" w:themeShade="FF"/>
          <w:sz w:val="22"/>
          <w:szCs w:val="22"/>
        </w:rPr>
        <w:t>Appendix 7</w:t>
      </w:r>
      <w:r>
        <w:tab/>
      </w:r>
      <w:r w:rsidRPr="6819E0B8" w:rsidR="00FFF604">
        <w:rPr>
          <w:rFonts w:ascii="Arial" w:hAnsi="Arial" w:eastAsia="Arial" w:cs="Arial"/>
          <w:color w:val="000000" w:themeColor="text1" w:themeTint="FF" w:themeShade="FF"/>
          <w:sz w:val="22"/>
          <w:szCs w:val="22"/>
        </w:rPr>
        <w:t xml:space="preserve">Page </w:t>
      </w:r>
      <w:r w:rsidRPr="6819E0B8" w:rsidR="3BD688DF">
        <w:rPr>
          <w:rFonts w:ascii="Arial" w:hAnsi="Arial" w:eastAsia="Arial" w:cs="Arial"/>
          <w:color w:val="000000" w:themeColor="text1" w:themeTint="FF" w:themeShade="FF"/>
          <w:sz w:val="22"/>
          <w:szCs w:val="22"/>
        </w:rPr>
        <w:t>9</w:t>
      </w:r>
    </w:p>
    <w:p w:rsidR="79370DD1" w:rsidP="0B880886" w:rsidRDefault="2DE931E9" w14:paraId="03004916" w14:textId="40611DCA">
      <w:pPr>
        <w:rPr>
          <w:rFonts w:ascii="Arial" w:hAnsi="Arial" w:eastAsia="Arial" w:cs="Arial"/>
          <w:color w:val="000000" w:themeColor="text1"/>
          <w:sz w:val="22"/>
          <w:szCs w:val="22"/>
        </w:rPr>
      </w:pPr>
      <w:r w:rsidRPr="6819E0B8" w:rsidR="00FFF604">
        <w:rPr>
          <w:rFonts w:ascii="Arial" w:hAnsi="Arial" w:eastAsia="Arial" w:cs="Arial"/>
          <w:color w:val="000000" w:themeColor="text1" w:themeTint="FF" w:themeShade="FF"/>
          <w:sz w:val="22"/>
          <w:szCs w:val="22"/>
        </w:rPr>
        <w:t>Appendix 8</w:t>
      </w:r>
      <w:r>
        <w:tab/>
      </w:r>
      <w:r w:rsidRPr="6819E0B8" w:rsidR="00FFF604">
        <w:rPr>
          <w:rFonts w:ascii="Arial" w:hAnsi="Arial" w:eastAsia="Arial" w:cs="Arial"/>
          <w:color w:val="000000" w:themeColor="text1" w:themeTint="FF" w:themeShade="FF"/>
          <w:sz w:val="22"/>
          <w:szCs w:val="22"/>
        </w:rPr>
        <w:t xml:space="preserve">Page </w:t>
      </w:r>
      <w:r w:rsidRPr="6819E0B8" w:rsidR="78255BDD">
        <w:rPr>
          <w:rFonts w:ascii="Arial" w:hAnsi="Arial" w:eastAsia="Arial" w:cs="Arial"/>
          <w:color w:val="000000" w:themeColor="text1" w:themeTint="FF" w:themeShade="FF"/>
          <w:sz w:val="22"/>
          <w:szCs w:val="22"/>
        </w:rPr>
        <w:t>10</w:t>
      </w:r>
    </w:p>
    <w:p w:rsidR="79370DD1" w:rsidP="0B880886" w:rsidRDefault="79370DD1" w14:paraId="06D54943" w14:textId="01723F20">
      <w:pPr>
        <w:rPr>
          <w:rFonts w:ascii="Arial" w:hAnsi="Arial" w:eastAsia="Arial" w:cs="Arial"/>
          <w:color w:val="000000" w:themeColor="text1"/>
          <w:sz w:val="22"/>
          <w:szCs w:val="22"/>
        </w:rPr>
      </w:pPr>
    </w:p>
    <w:p w:rsidR="79370DD1" w:rsidP="0B880886" w:rsidRDefault="79370DD1" w14:paraId="24777B2E" w14:textId="768E3833">
      <w:pPr>
        <w:rPr>
          <w:rFonts w:ascii="Arial" w:hAnsi="Arial" w:eastAsia="Arial" w:cs="Arial"/>
          <w:color w:val="000000" w:themeColor="text1"/>
          <w:sz w:val="22"/>
          <w:szCs w:val="22"/>
        </w:rPr>
      </w:pPr>
    </w:p>
    <w:p w:rsidR="79370DD1" w:rsidP="79370DD1" w:rsidRDefault="79370DD1" w14:paraId="3D989F43" w14:textId="56AC53EF"/>
    <w:p w:rsidR="79370DD1" w:rsidP="79370DD1" w:rsidRDefault="79370DD1" w14:paraId="3BD1EB6D" w14:textId="4A321246"/>
    <w:p w:rsidR="79370DD1" w:rsidP="79370DD1" w:rsidRDefault="79370DD1" w14:paraId="5399121D" w14:textId="4715165F"/>
    <w:p w:rsidR="79370DD1" w:rsidP="79370DD1" w:rsidRDefault="79370DD1" w14:paraId="5E346BBB" w14:textId="438E7BE4"/>
    <w:p w:rsidR="4DD6D228" w:rsidP="79370DD1" w:rsidRDefault="4DD6D228" w14:paraId="2C09AE5D" w14:textId="5FA1267C"/>
    <w:p w:rsidR="65AC7D1E" w:rsidP="79370DD1" w:rsidRDefault="56AA9238" w14:paraId="0636EAC5" w14:textId="370FA8D5" w14:noSpellErr="1">
      <w:pPr>
        <w:pStyle w:val="Heading1"/>
        <w:rPr>
          <w:rFonts w:ascii="Arial" w:hAnsi="Arial" w:eastAsia="Arial" w:cs="Arial"/>
          <w:sz w:val="32"/>
          <w:szCs w:val="32"/>
        </w:rPr>
      </w:pPr>
      <w:bookmarkStart w:name="_Toc1478410560" w:id="1782935001"/>
      <w:r w:rsidR="79303B25">
        <w:rPr/>
        <w:t>Introduction</w:t>
      </w:r>
      <w:bookmarkEnd w:id="1782935001"/>
    </w:p>
    <w:p w:rsidR="128F44BA" w:rsidP="0B880886" w:rsidRDefault="128F44BA" w14:paraId="6FF37450" w14:textId="266866C2">
      <w:pPr>
        <w:spacing w:line="360" w:lineRule="auto"/>
        <w:jc w:val="both"/>
        <w:rPr>
          <w:rFonts w:ascii="Arial" w:hAnsi="Arial" w:eastAsia="Arial" w:cs="Arial"/>
          <w:sz w:val="22"/>
          <w:szCs w:val="22"/>
        </w:rPr>
      </w:pPr>
      <w:r w:rsidRPr="0B880886">
        <w:rPr>
          <w:rFonts w:ascii="Arial" w:hAnsi="Arial" w:eastAsia="Arial" w:cs="Arial"/>
          <w:sz w:val="22"/>
          <w:szCs w:val="22"/>
        </w:rPr>
        <w:t xml:space="preserve">During my time at the Marriott Waltham Abbey, I worked in the food and beverage department, where I gained invaluable experience in the operation of a high-end establishment. </w:t>
      </w:r>
      <w:r w:rsidRPr="0B880886" w:rsidR="51FBC8A1">
        <w:rPr>
          <w:rFonts w:ascii="Arial" w:hAnsi="Arial" w:eastAsia="Arial" w:cs="Arial"/>
          <w:sz w:val="22"/>
          <w:szCs w:val="22"/>
        </w:rPr>
        <w:t xml:space="preserve">With this experience, I not only enriched myself professionally, but also expanded my knowledge and skills in the hospitality industry. By actively participating in these activities, I was able to gain first-hand experiences that I later analysed using the </w:t>
      </w:r>
      <w:proofErr w:type="spellStart"/>
      <w:r w:rsidRPr="0B880886" w:rsidR="51FBC8A1">
        <w:rPr>
          <w:rFonts w:ascii="Arial" w:hAnsi="Arial" w:eastAsia="Arial" w:cs="Arial"/>
          <w:sz w:val="22"/>
          <w:szCs w:val="22"/>
        </w:rPr>
        <w:t>Kolb</w:t>
      </w:r>
      <w:proofErr w:type="spellEnd"/>
      <w:r w:rsidRPr="0B880886" w:rsidR="51FBC8A1">
        <w:rPr>
          <w:rFonts w:ascii="Arial" w:hAnsi="Arial" w:eastAsia="Arial" w:cs="Arial"/>
          <w:sz w:val="22"/>
          <w:szCs w:val="22"/>
        </w:rPr>
        <w:t xml:space="preserve"> </w:t>
      </w:r>
      <w:r w:rsidRPr="0B880886" w:rsidR="4CCC6258">
        <w:rPr>
          <w:rFonts w:ascii="Arial" w:hAnsi="Arial" w:eastAsia="Arial" w:cs="Arial"/>
          <w:sz w:val="22"/>
          <w:szCs w:val="22"/>
        </w:rPr>
        <w:t>Experiential learning cycle</w:t>
      </w:r>
      <w:r w:rsidRPr="0B880886" w:rsidR="51FBC8A1">
        <w:rPr>
          <w:rFonts w:ascii="Arial" w:hAnsi="Arial" w:eastAsia="Arial" w:cs="Arial"/>
          <w:sz w:val="22"/>
          <w:szCs w:val="22"/>
        </w:rPr>
        <w:t xml:space="preserve"> </w:t>
      </w:r>
      <w:r w:rsidRPr="0B880886" w:rsidR="2BC9D702">
        <w:rPr>
          <w:rFonts w:ascii="Arial" w:hAnsi="Arial" w:eastAsia="Arial" w:cs="Arial"/>
          <w:sz w:val="22"/>
          <w:szCs w:val="22"/>
        </w:rPr>
        <w:t>m</w:t>
      </w:r>
      <w:r w:rsidRPr="0B880886" w:rsidR="51FBC8A1">
        <w:rPr>
          <w:rFonts w:ascii="Arial" w:hAnsi="Arial" w:eastAsia="Arial" w:cs="Arial"/>
          <w:sz w:val="22"/>
          <w:szCs w:val="22"/>
        </w:rPr>
        <w:t>odel. The Marriott hotel chain has a reputation for exceptional service and guest satisfaction,</w:t>
      </w:r>
      <w:r w:rsidRPr="0B880886" w:rsidR="5847E8CF">
        <w:rPr>
          <w:rFonts w:ascii="Arial" w:hAnsi="Arial" w:eastAsia="Arial" w:cs="Arial"/>
          <w:sz w:val="22"/>
          <w:szCs w:val="22"/>
        </w:rPr>
        <w:t xml:space="preserve"> Thomas (2023),</w:t>
      </w:r>
      <w:r w:rsidRPr="0B880886" w:rsidR="51FBC8A1">
        <w:rPr>
          <w:rFonts w:ascii="Arial" w:hAnsi="Arial" w:eastAsia="Arial" w:cs="Arial"/>
          <w:sz w:val="22"/>
          <w:szCs w:val="22"/>
        </w:rPr>
        <w:t xml:space="preserve"> so it was very exciting for me to be in this area. </w:t>
      </w:r>
      <w:r w:rsidRPr="0B880886" w:rsidR="0CC84375">
        <w:rPr>
          <w:rFonts w:ascii="Arial" w:hAnsi="Arial" w:eastAsia="Arial" w:cs="Arial"/>
          <w:sz w:val="22"/>
          <w:szCs w:val="22"/>
        </w:rPr>
        <w:t>The experience not only enriched me professionally, but also gave me a greater comprehension of hospitality and the importance of exceptional service and meeting customer needs.</w:t>
      </w:r>
    </w:p>
    <w:p w:rsidR="58D63921" w:rsidP="79370DD1" w:rsidRDefault="09C30F2D" w14:paraId="407278E6" w14:textId="68181A25">
      <w:pPr>
        <w:spacing w:line="360" w:lineRule="auto"/>
        <w:ind w:left="720"/>
        <w:jc w:val="both"/>
        <w:rPr>
          <w:rFonts w:ascii="Arial" w:hAnsi="Arial" w:eastAsia="Arial" w:cs="Arial"/>
          <w:sz w:val="22"/>
          <w:szCs w:val="22"/>
        </w:rPr>
      </w:pPr>
      <w:r w:rsidRPr="79370DD1">
        <w:rPr>
          <w:rFonts w:ascii="Arial" w:hAnsi="Arial" w:eastAsia="Arial" w:cs="Arial"/>
          <w:sz w:val="22"/>
          <w:szCs w:val="22"/>
        </w:rPr>
        <w:t>“</w:t>
      </w:r>
      <w:r w:rsidRPr="79370DD1" w:rsidR="66EE498E">
        <w:rPr>
          <w:rFonts w:ascii="Arial" w:hAnsi="Arial" w:eastAsia="Arial" w:cs="Arial"/>
          <w:sz w:val="22"/>
          <w:szCs w:val="22"/>
        </w:rPr>
        <w:t>A ‘customer’ is the recipient and often also a provider (co-producer) in a service process. Thus</w:t>
      </w:r>
      <w:r w:rsidRPr="0B880886" w:rsidR="305E163D">
        <w:rPr>
          <w:rFonts w:ascii="Arial" w:hAnsi="Arial" w:eastAsia="Arial" w:cs="Arial"/>
          <w:sz w:val="22"/>
          <w:szCs w:val="22"/>
        </w:rPr>
        <w:t>,</w:t>
      </w:r>
      <w:r w:rsidRPr="79370DD1" w:rsidR="66EE498E">
        <w:rPr>
          <w:rFonts w:ascii="Arial" w:hAnsi="Arial" w:eastAsia="Arial" w:cs="Arial"/>
          <w:sz w:val="22"/>
          <w:szCs w:val="22"/>
        </w:rPr>
        <w:t xml:space="preserve"> we use the word ‘customer’ to refer to all the individuals, units or even organisations to whom, and often with whom, an individual, unit or organisation provides service what to satisfy the customer's needs</w:t>
      </w:r>
      <w:r w:rsidRPr="79370DD1" w:rsidR="4C5BD4EE">
        <w:rPr>
          <w:rFonts w:ascii="Arial" w:hAnsi="Arial" w:eastAsia="Arial" w:cs="Arial"/>
          <w:sz w:val="22"/>
          <w:szCs w:val="22"/>
        </w:rPr>
        <w:t>.”</w:t>
      </w:r>
      <w:r w:rsidRPr="79370DD1" w:rsidR="792E6A55">
        <w:rPr>
          <w:rFonts w:ascii="Arial" w:hAnsi="Arial" w:eastAsia="Arial" w:cs="Arial"/>
          <w:sz w:val="22"/>
          <w:szCs w:val="22"/>
        </w:rPr>
        <w:t xml:space="preserve"> (Johnston, 2012, p</w:t>
      </w:r>
      <w:r w:rsidRPr="79370DD1" w:rsidR="0FE49647">
        <w:rPr>
          <w:rFonts w:ascii="Arial" w:hAnsi="Arial" w:eastAsia="Arial" w:cs="Arial"/>
          <w:sz w:val="22"/>
          <w:szCs w:val="22"/>
        </w:rPr>
        <w:t>.</w:t>
      </w:r>
      <w:r w:rsidRPr="79370DD1" w:rsidR="792E6A55">
        <w:rPr>
          <w:rFonts w:ascii="Arial" w:hAnsi="Arial" w:eastAsia="Arial" w:cs="Arial"/>
          <w:sz w:val="22"/>
          <w:szCs w:val="22"/>
        </w:rPr>
        <w:t xml:space="preserve"> </w:t>
      </w:r>
      <w:r w:rsidRPr="79370DD1" w:rsidR="7E530C04">
        <w:rPr>
          <w:rFonts w:ascii="Arial" w:hAnsi="Arial" w:eastAsia="Arial" w:cs="Arial"/>
          <w:sz w:val="22"/>
          <w:szCs w:val="22"/>
        </w:rPr>
        <w:t>69</w:t>
      </w:r>
      <w:r w:rsidRPr="79370DD1" w:rsidR="6947FB82">
        <w:rPr>
          <w:rFonts w:ascii="Arial" w:hAnsi="Arial" w:eastAsia="Arial" w:cs="Arial"/>
          <w:sz w:val="22"/>
          <w:szCs w:val="22"/>
        </w:rPr>
        <w:t>).</w:t>
      </w:r>
    </w:p>
    <w:p w:rsidR="57182770" w:rsidP="0B880886" w:rsidRDefault="57182770" w14:paraId="3955174D" w14:textId="2EBD0840">
      <w:pPr>
        <w:spacing w:line="360" w:lineRule="auto"/>
        <w:jc w:val="both"/>
        <w:rPr>
          <w:rFonts w:ascii="Arial" w:hAnsi="Arial" w:eastAsia="Arial" w:cs="Arial"/>
          <w:sz w:val="22"/>
          <w:szCs w:val="22"/>
        </w:rPr>
      </w:pPr>
      <w:r w:rsidRPr="0B880886">
        <w:rPr>
          <w:rFonts w:ascii="Arial" w:hAnsi="Arial" w:eastAsia="Arial" w:cs="Arial"/>
          <w:sz w:val="22"/>
          <w:szCs w:val="22"/>
        </w:rPr>
        <w:t>Loyalty and customer happiness are essential to a company's long-term success. A disgruntled client can go to a rival that provides better deals, more alternatives for products, and better interactions with customer service</w:t>
      </w:r>
      <w:r w:rsidRPr="0B880886" w:rsidR="30AF6142">
        <w:rPr>
          <w:rFonts w:ascii="Arial" w:hAnsi="Arial" w:eastAsia="Arial" w:cs="Arial"/>
          <w:sz w:val="22"/>
          <w:szCs w:val="22"/>
        </w:rPr>
        <w:t xml:space="preserve">, </w:t>
      </w:r>
      <w:r w:rsidRPr="0B880886" w:rsidR="02B7972C">
        <w:rPr>
          <w:rFonts w:ascii="Arial" w:hAnsi="Arial" w:eastAsia="Arial" w:cs="Arial"/>
          <w:sz w:val="22"/>
          <w:szCs w:val="22"/>
        </w:rPr>
        <w:t xml:space="preserve">Sophia </w:t>
      </w:r>
      <w:proofErr w:type="spellStart"/>
      <w:r w:rsidRPr="0B880886" w:rsidR="30AF6142">
        <w:rPr>
          <w:rFonts w:ascii="Arial" w:hAnsi="Arial" w:eastAsia="Arial" w:cs="Arial"/>
          <w:sz w:val="22"/>
          <w:szCs w:val="22"/>
        </w:rPr>
        <w:t>Bernazzani</w:t>
      </w:r>
      <w:proofErr w:type="spellEnd"/>
      <w:r w:rsidRPr="0B880886" w:rsidR="390E14D2">
        <w:rPr>
          <w:rFonts w:ascii="Arial" w:hAnsi="Arial" w:eastAsia="Arial" w:cs="Arial"/>
          <w:sz w:val="22"/>
          <w:szCs w:val="22"/>
        </w:rPr>
        <w:t>, (2022).</w:t>
      </w:r>
      <w:r w:rsidRPr="0B880886" w:rsidR="1030A103">
        <w:rPr>
          <w:rFonts w:ascii="Arial" w:hAnsi="Arial" w:eastAsia="Arial" w:cs="Arial"/>
          <w:sz w:val="22"/>
          <w:szCs w:val="22"/>
        </w:rPr>
        <w:t xml:space="preserve"> </w:t>
      </w:r>
      <w:r w:rsidRPr="0B880886" w:rsidR="040EAF7E">
        <w:rPr>
          <w:rFonts w:ascii="Arial" w:hAnsi="Arial" w:eastAsia="Arial" w:cs="Arial"/>
          <w:sz w:val="22"/>
          <w:szCs w:val="22"/>
        </w:rPr>
        <w:t>My goal was to learn how to communicate more effectively and provide better quality services.</w:t>
      </w:r>
    </w:p>
    <w:p w:rsidR="4E881AC8" w:rsidP="79370DD1" w:rsidRDefault="6F4D750A" w14:paraId="795C5D28" w14:textId="24361092">
      <w:pPr>
        <w:spacing w:line="360" w:lineRule="auto"/>
        <w:ind w:left="720"/>
        <w:jc w:val="both"/>
        <w:rPr>
          <w:rFonts w:ascii="Arial" w:hAnsi="Arial" w:eastAsia="Arial" w:cs="Arial"/>
          <w:sz w:val="22"/>
          <w:szCs w:val="22"/>
        </w:rPr>
      </w:pPr>
      <w:r w:rsidRPr="79370DD1">
        <w:rPr>
          <w:rFonts w:ascii="Arial" w:hAnsi="Arial" w:eastAsia="Arial" w:cs="Arial"/>
          <w:sz w:val="22"/>
          <w:szCs w:val="22"/>
        </w:rPr>
        <w:t xml:space="preserve">“Many skills develop and improve as a result of practice, and a work placement presents an ideal opportunity to hone skills”. </w:t>
      </w:r>
      <w:r w:rsidRPr="79370DD1" w:rsidR="536D4F01">
        <w:rPr>
          <w:rFonts w:ascii="Arial" w:hAnsi="Arial" w:eastAsia="Arial" w:cs="Arial"/>
          <w:sz w:val="22"/>
          <w:szCs w:val="22"/>
        </w:rPr>
        <w:t>(</w:t>
      </w:r>
      <w:proofErr w:type="spellStart"/>
      <w:r w:rsidRPr="79370DD1" w:rsidR="5DF1C2BB">
        <w:rPr>
          <w:rFonts w:ascii="Arial" w:hAnsi="Arial" w:eastAsia="Arial" w:cs="Arial"/>
          <w:sz w:val="22"/>
          <w:szCs w:val="22"/>
        </w:rPr>
        <w:t>Fanthome</w:t>
      </w:r>
      <w:proofErr w:type="spellEnd"/>
      <w:r w:rsidRPr="79370DD1" w:rsidR="5DF1C2BB">
        <w:rPr>
          <w:rFonts w:ascii="Arial" w:hAnsi="Arial" w:eastAsia="Arial" w:cs="Arial"/>
          <w:sz w:val="22"/>
          <w:szCs w:val="22"/>
        </w:rPr>
        <w:t>, 2004, p.</w:t>
      </w:r>
      <w:r w:rsidRPr="79370DD1">
        <w:rPr>
          <w:rFonts w:ascii="Arial" w:hAnsi="Arial" w:eastAsia="Arial" w:cs="Arial"/>
          <w:sz w:val="22"/>
          <w:szCs w:val="22"/>
        </w:rPr>
        <w:t>55</w:t>
      </w:r>
      <w:r w:rsidRPr="79370DD1" w:rsidR="587038A8">
        <w:rPr>
          <w:rFonts w:ascii="Arial" w:hAnsi="Arial" w:eastAsia="Arial" w:cs="Arial"/>
          <w:sz w:val="22"/>
          <w:szCs w:val="22"/>
        </w:rPr>
        <w:t>)</w:t>
      </w:r>
    </w:p>
    <w:p w:rsidR="52007286" w:rsidP="0B7A12E6" w:rsidRDefault="60692846" w14:paraId="54140B9C" w14:textId="7B09C2CE">
      <w:pPr>
        <w:spacing w:line="360" w:lineRule="auto"/>
        <w:jc w:val="center"/>
      </w:pPr>
      <w:r>
        <w:rPr>
          <w:noProof/>
        </w:rPr>
        <w:drawing>
          <wp:inline distT="0" distB="0" distL="0" distR="0" wp14:anchorId="11AB015D" wp14:editId="34E30701">
            <wp:extent cx="3664981" cy="2673497"/>
            <wp:effectExtent l="0" t="0" r="0" b="0"/>
            <wp:docPr id="1968763654" name="Picture 1968763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664981" cy="2673497"/>
                    </a:xfrm>
                    <a:prstGeom prst="rect">
                      <a:avLst/>
                    </a:prstGeom>
                  </pic:spPr>
                </pic:pic>
              </a:graphicData>
            </a:graphic>
          </wp:inline>
        </w:drawing>
      </w:r>
    </w:p>
    <w:p w:rsidRPr="009226B4" w:rsidR="52007286" w:rsidP="0B7A12E6" w:rsidRDefault="4DFB557F" w14:paraId="3984C83F" w14:textId="2E433CFA">
      <w:pPr>
        <w:spacing w:line="360" w:lineRule="auto"/>
        <w:jc w:val="right"/>
        <w:rPr>
          <w:rFonts w:ascii="Arial" w:hAnsi="Arial" w:cs="Arial"/>
        </w:rPr>
      </w:pPr>
      <w:r w:rsidRPr="009226B4">
        <w:rPr>
          <w:rFonts w:ascii="Arial" w:hAnsi="Arial" w:cs="Arial"/>
          <w:sz w:val="22"/>
          <w:szCs w:val="22"/>
        </w:rPr>
        <w:t xml:space="preserve">Figure1, </w:t>
      </w:r>
      <w:r w:rsidRPr="009226B4" w:rsidR="1C088E51">
        <w:rPr>
          <w:rFonts w:ascii="Arial" w:hAnsi="Arial" w:cs="Arial"/>
          <w:sz w:val="22"/>
          <w:szCs w:val="22"/>
        </w:rPr>
        <w:t>Robinson (2022)</w:t>
      </w:r>
    </w:p>
    <w:p w:rsidR="52007286" w:rsidP="79370DD1" w:rsidRDefault="71F0AD46" w14:paraId="676DC0D6" w14:textId="7C25789D" w14:noSpellErr="1">
      <w:pPr>
        <w:pStyle w:val="Heading1"/>
        <w:rPr>
          <w:rFonts w:ascii="Arial" w:hAnsi="Arial" w:eastAsia="Arial" w:cs="Arial"/>
          <w:sz w:val="32"/>
          <w:szCs w:val="32"/>
        </w:rPr>
      </w:pPr>
      <w:bookmarkStart w:name="_Toc1324525561" w:id="1265629664"/>
      <w:r w:rsidR="774C9C1D">
        <w:rPr/>
        <w:t>Concrete Experience</w:t>
      </w:r>
      <w:bookmarkEnd w:id="1265629664"/>
      <w:r w:rsidR="3F532F68">
        <w:rPr/>
        <w:t xml:space="preserve"> </w:t>
      </w:r>
    </w:p>
    <w:p w:rsidR="52007286" w:rsidP="79370DD1" w:rsidRDefault="394500D8" w14:paraId="27466688" w14:textId="2CF8A10D">
      <w:pPr>
        <w:spacing w:line="360" w:lineRule="auto"/>
        <w:jc w:val="both"/>
        <w:rPr>
          <w:rFonts w:ascii="Arial" w:hAnsi="Arial" w:eastAsia="Arial" w:cs="Arial"/>
          <w:sz w:val="18"/>
          <w:szCs w:val="18"/>
        </w:rPr>
      </w:pPr>
      <w:r w:rsidRPr="6819E0B8" w:rsidR="1824EC3A">
        <w:rPr>
          <w:rFonts w:ascii="Arial" w:hAnsi="Arial" w:eastAsia="Arial" w:cs="Arial"/>
          <w:sz w:val="22"/>
          <w:szCs w:val="22"/>
        </w:rPr>
        <w:t xml:space="preserve">During my </w:t>
      </w:r>
      <w:r w:rsidRPr="6819E0B8" w:rsidR="729627A3">
        <w:rPr>
          <w:rFonts w:ascii="Arial" w:hAnsi="Arial" w:eastAsia="Arial" w:cs="Arial"/>
          <w:sz w:val="22"/>
          <w:szCs w:val="22"/>
        </w:rPr>
        <w:t xml:space="preserve">period </w:t>
      </w:r>
      <w:r w:rsidRPr="6819E0B8" w:rsidR="1824EC3A">
        <w:rPr>
          <w:rFonts w:ascii="Arial" w:hAnsi="Arial" w:eastAsia="Arial" w:cs="Arial"/>
          <w:sz w:val="22"/>
          <w:szCs w:val="22"/>
        </w:rPr>
        <w:t xml:space="preserve">at the Food &amp; Beverage, I performed a variety of duties, including handling customer requests, taking orders, and ensuring the restaurant ran smoothly, </w:t>
      </w:r>
      <w:r w:rsidRPr="6819E0B8" w:rsidR="1824EC3A">
        <w:rPr>
          <w:rFonts w:ascii="Arial" w:hAnsi="Arial" w:eastAsia="Arial" w:cs="Arial"/>
          <w:sz w:val="22"/>
          <w:szCs w:val="22"/>
        </w:rPr>
        <w:t>assistance</w:t>
      </w:r>
      <w:r w:rsidRPr="6819E0B8" w:rsidR="1824EC3A">
        <w:rPr>
          <w:rFonts w:ascii="Arial" w:hAnsi="Arial" w:eastAsia="Arial" w:cs="Arial"/>
          <w:sz w:val="22"/>
          <w:szCs w:val="22"/>
        </w:rPr>
        <w:t xml:space="preserve"> in conducting </w:t>
      </w:r>
      <w:r w:rsidRPr="6819E0B8" w:rsidR="3A499FBC">
        <w:rPr>
          <w:rFonts w:ascii="Arial" w:hAnsi="Arial" w:eastAsia="Arial" w:cs="Arial"/>
          <w:sz w:val="22"/>
          <w:szCs w:val="22"/>
        </w:rPr>
        <w:t xml:space="preserve">help in </w:t>
      </w:r>
      <w:r w:rsidRPr="6819E0B8" w:rsidR="1824EC3A">
        <w:rPr>
          <w:rFonts w:ascii="Arial" w:hAnsi="Arial" w:eastAsia="Arial" w:cs="Arial"/>
          <w:sz w:val="22"/>
          <w:szCs w:val="22"/>
        </w:rPr>
        <w:t xml:space="preserve">conferences. I was able to work with a different culture, which gave me great motivation. Marriott Waltham Abbey's commitment to diversity and inclusivity extends beyond fostering positive working relationship, (Marriott International, 2021). “The perfect way to find out about an </w:t>
      </w:r>
      <w:r w:rsidRPr="6819E0B8" w:rsidR="1824EC3A">
        <w:rPr>
          <w:rFonts w:ascii="Arial" w:hAnsi="Arial" w:eastAsia="Arial" w:cs="Arial"/>
          <w:sz w:val="22"/>
          <w:szCs w:val="22"/>
        </w:rPr>
        <w:t>organization’s</w:t>
      </w:r>
      <w:r w:rsidRPr="6819E0B8" w:rsidR="1824EC3A">
        <w:rPr>
          <w:rFonts w:ascii="Arial" w:hAnsi="Arial" w:eastAsia="Arial" w:cs="Arial"/>
          <w:sz w:val="22"/>
          <w:szCs w:val="22"/>
        </w:rPr>
        <w:t xml:space="preserve"> culture is to speak to its employees” (Haag, 2017, p.57). Communication with employees had a completely positive effect on me.</w:t>
      </w:r>
      <w:r w:rsidRPr="6819E0B8" w:rsidR="7A48370D">
        <w:rPr>
          <w:rFonts w:ascii="Arial" w:hAnsi="Arial" w:eastAsia="Arial" w:cs="Arial"/>
          <w:sz w:val="22"/>
          <w:szCs w:val="22"/>
        </w:rPr>
        <w:t xml:space="preserve"> </w:t>
      </w:r>
      <w:r w:rsidRPr="6819E0B8" w:rsidR="1824EC3A">
        <w:rPr>
          <w:rFonts w:ascii="Arial" w:hAnsi="Arial" w:eastAsia="Arial" w:cs="Arial"/>
          <w:sz w:val="22"/>
          <w:szCs w:val="22"/>
        </w:rPr>
        <w:t xml:space="preserve">I immersed myself in the tasks assigned to me in the food and beverage department, experiencing both the challenges and the benefits.  </w:t>
      </w:r>
    </w:p>
    <w:p w:rsidR="52007286" w:rsidP="79370DD1" w:rsidRDefault="394500D8" w14:paraId="2BAA9929" w14:textId="6B6DCD1C">
      <w:pPr>
        <w:spacing w:line="360" w:lineRule="auto"/>
        <w:ind w:left="720"/>
        <w:jc w:val="both"/>
        <w:rPr>
          <w:rFonts w:ascii="Arial" w:hAnsi="Arial" w:eastAsia="Arial" w:cs="Arial"/>
          <w:sz w:val="22"/>
          <w:szCs w:val="22"/>
        </w:rPr>
      </w:pPr>
      <w:r w:rsidRPr="79370DD1">
        <w:rPr>
          <w:rFonts w:ascii="Arial" w:hAnsi="Arial" w:eastAsia="Arial" w:cs="Arial"/>
          <w:sz w:val="22"/>
          <w:szCs w:val="22"/>
        </w:rPr>
        <w:t>“The potential for learning exists in many aspects of the working environment and it may be useful to consider the various elements and how well they apply to your particular situation”. (</w:t>
      </w:r>
      <w:proofErr w:type="spellStart"/>
      <w:r w:rsidRPr="79370DD1">
        <w:rPr>
          <w:rFonts w:ascii="Arial" w:hAnsi="Arial" w:eastAsia="Arial" w:cs="Arial"/>
          <w:sz w:val="22"/>
          <w:szCs w:val="22"/>
        </w:rPr>
        <w:t>Fanthome</w:t>
      </w:r>
      <w:proofErr w:type="spellEnd"/>
      <w:r w:rsidRPr="79370DD1">
        <w:rPr>
          <w:rFonts w:ascii="Arial" w:hAnsi="Arial" w:eastAsia="Arial" w:cs="Arial"/>
          <w:sz w:val="22"/>
          <w:szCs w:val="22"/>
        </w:rPr>
        <w:t>, 2004, p.51)</w:t>
      </w:r>
    </w:p>
    <w:p w:rsidR="52007286" w:rsidP="6819E0B8" w:rsidRDefault="799F1B6D" w14:paraId="6836C62F" w14:textId="7006D86F">
      <w:pPr>
        <w:spacing w:line="360" w:lineRule="auto"/>
        <w:jc w:val="both"/>
      </w:pPr>
      <w:r w:rsidRPr="6819E0B8" w:rsidR="4437E2D1">
        <w:rPr>
          <w:rFonts w:ascii="Arial" w:hAnsi="Arial" w:eastAsia="Arial" w:cs="Arial"/>
          <w:sz w:val="22"/>
          <w:szCs w:val="22"/>
        </w:rPr>
        <w:t>E</w:t>
      </w:r>
      <w:r w:rsidRPr="6819E0B8" w:rsidR="1824EC3A">
        <w:rPr>
          <w:rFonts w:ascii="Arial" w:hAnsi="Arial" w:eastAsia="Arial" w:cs="Arial"/>
          <w:sz w:val="22"/>
          <w:szCs w:val="22"/>
        </w:rPr>
        <w:t xml:space="preserve">xample, order taking, serving, bar service. I had experience in the bar section, which I could expand with more knowledge. Example, professional cocktails making. In the restaurant section, recording of reservations in the system in the restaurant area, professional service, which was shown by supervisors Elena, </w:t>
      </w:r>
      <w:r w:rsidRPr="6819E0B8" w:rsidR="5EDC0199">
        <w:rPr>
          <w:rFonts w:ascii="Arial" w:hAnsi="Arial" w:eastAsia="Arial" w:cs="Arial"/>
          <w:sz w:val="22"/>
          <w:szCs w:val="22"/>
        </w:rPr>
        <w:t>Daniela</w:t>
      </w:r>
      <w:r w:rsidRPr="6819E0B8" w:rsidR="1824EC3A">
        <w:rPr>
          <w:rFonts w:ascii="Arial" w:hAnsi="Arial" w:eastAsia="Arial" w:cs="Arial"/>
          <w:sz w:val="22"/>
          <w:szCs w:val="22"/>
        </w:rPr>
        <w:t xml:space="preserve"> and Javier. Helping with kitchen work, washing </w:t>
      </w:r>
      <w:r w:rsidRPr="6819E0B8" w:rsidR="1824EC3A">
        <w:rPr>
          <w:rFonts w:ascii="Arial" w:hAnsi="Arial" w:eastAsia="Arial" w:cs="Arial"/>
          <w:sz w:val="22"/>
          <w:szCs w:val="22"/>
        </w:rPr>
        <w:t>dishes</w:t>
      </w:r>
      <w:r w:rsidRPr="6819E0B8" w:rsidR="1824EC3A">
        <w:rPr>
          <w:rFonts w:ascii="Arial" w:hAnsi="Arial" w:eastAsia="Arial" w:cs="Arial"/>
          <w:sz w:val="22"/>
          <w:szCs w:val="22"/>
        </w:rPr>
        <w:t xml:space="preserve"> and preparing food was a challenge because I had never worked in a kitchen before, but I was able to </w:t>
      </w:r>
      <w:r w:rsidRPr="6819E0B8" w:rsidR="1824EC3A">
        <w:rPr>
          <w:rFonts w:ascii="Arial" w:hAnsi="Arial" w:eastAsia="Arial" w:cs="Arial"/>
          <w:sz w:val="22"/>
          <w:szCs w:val="22"/>
        </w:rPr>
        <w:t>observe</w:t>
      </w:r>
      <w:r w:rsidRPr="6819E0B8" w:rsidR="1824EC3A">
        <w:rPr>
          <w:rFonts w:ascii="Arial" w:hAnsi="Arial" w:eastAsia="Arial" w:cs="Arial"/>
          <w:sz w:val="22"/>
          <w:szCs w:val="22"/>
        </w:rPr>
        <w:t xml:space="preserve"> the receipt of goods and the storage of incoming goods according to FIFO (first in first out).</w:t>
      </w:r>
    </w:p>
    <w:p w:rsidR="52007286" w:rsidP="79370DD1" w:rsidRDefault="799F1B6D" w14:paraId="7905FF33" w14:textId="2F8717D6">
      <w:pPr>
        <w:spacing w:line="360" w:lineRule="auto"/>
        <w:jc w:val="center"/>
      </w:pPr>
      <w:r w:rsidRPr="6819E0B8" w:rsidR="1824EC3A">
        <w:rPr>
          <w:rFonts w:ascii="Arial" w:hAnsi="Arial" w:eastAsia="Arial" w:cs="Arial"/>
          <w:sz w:val="22"/>
          <w:szCs w:val="22"/>
        </w:rPr>
        <w:t xml:space="preserve"> </w:t>
      </w:r>
      <w:r w:rsidR="799F1B6D">
        <w:drawing>
          <wp:inline wp14:editId="5D0417F9" wp14:anchorId="51BF4E0A">
            <wp:extent cx="3659011" cy="2469833"/>
            <wp:effectExtent l="0" t="0" r="0" b="0"/>
            <wp:docPr id="496436241" name="Picture 496436241" title=""/>
            <wp:cNvGraphicFramePr>
              <a:graphicFrameLocks noChangeAspect="1"/>
            </wp:cNvGraphicFramePr>
            <a:graphic>
              <a:graphicData uri="http://schemas.openxmlformats.org/drawingml/2006/picture">
                <pic:pic>
                  <pic:nvPicPr>
                    <pic:cNvPr id="0" name="Picture 496436241"/>
                    <pic:cNvPicPr/>
                  </pic:nvPicPr>
                  <pic:blipFill>
                    <a:blip r:embed="R0d705edc0771413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59011" cy="2469833"/>
                    </a:xfrm>
                    <a:prstGeom prst="rect">
                      <a:avLst/>
                    </a:prstGeom>
                  </pic:spPr>
                </pic:pic>
              </a:graphicData>
            </a:graphic>
          </wp:inline>
        </w:drawing>
      </w:r>
    </w:p>
    <w:p w:rsidR="52007286" w:rsidP="0B7A12E6" w:rsidRDefault="64CC6F97" w14:paraId="6ABF89AB" w14:textId="691862AB">
      <w:pPr>
        <w:spacing w:line="360" w:lineRule="auto"/>
        <w:jc w:val="right"/>
        <w:rPr>
          <w:rFonts w:ascii="Arial" w:hAnsi="Arial" w:eastAsia="Arial" w:cs="Arial"/>
          <w:sz w:val="22"/>
          <w:szCs w:val="22"/>
        </w:rPr>
      </w:pPr>
      <w:r w:rsidRPr="6819E0B8" w:rsidR="64CC6F97">
        <w:rPr>
          <w:rFonts w:ascii="Arial" w:hAnsi="Arial" w:eastAsia="Arial" w:cs="Arial"/>
          <w:sz w:val="22"/>
          <w:szCs w:val="22"/>
        </w:rPr>
        <w:t>Figure2, Kenton (2023)</w:t>
      </w:r>
    </w:p>
    <w:p w:rsidR="52007286" w:rsidP="79370DD1" w:rsidRDefault="3F532F68" w14:paraId="2030FCFC" w14:textId="41F57C81">
      <w:pPr>
        <w:spacing w:line="360" w:lineRule="auto"/>
        <w:jc w:val="both"/>
        <w:rPr>
          <w:rFonts w:ascii="Arial" w:hAnsi="Arial" w:eastAsia="Arial" w:cs="Arial"/>
          <w:sz w:val="20"/>
          <w:szCs w:val="20"/>
        </w:rPr>
      </w:pPr>
      <w:r w:rsidRPr="6819E0B8" w:rsidR="3C8B1360">
        <w:rPr>
          <w:rFonts w:ascii="Arial" w:hAnsi="Arial" w:eastAsia="Arial" w:cs="Arial"/>
          <w:sz w:val="22"/>
          <w:szCs w:val="22"/>
        </w:rPr>
        <w:t xml:space="preserve">Every member of a successful kitchen crew contributes significantly to both creating great cuisine, Demetriou (2023). “Staff conduct should </w:t>
      </w:r>
      <w:r w:rsidRPr="6819E0B8" w:rsidR="3C8B1360">
        <w:rPr>
          <w:rFonts w:ascii="Arial" w:hAnsi="Arial" w:eastAsia="Arial" w:cs="Arial"/>
          <w:sz w:val="22"/>
          <w:szCs w:val="22"/>
        </w:rPr>
        <w:t>be impeccable at all times</w:t>
      </w:r>
      <w:r w:rsidRPr="6819E0B8" w:rsidR="3C8B1360">
        <w:rPr>
          <w:rFonts w:ascii="Arial" w:hAnsi="Arial" w:eastAsia="Arial" w:cs="Arial"/>
          <w:sz w:val="22"/>
          <w:szCs w:val="22"/>
        </w:rPr>
        <w:t>, especially in front of customers” (Cousins and Weekes, 2020, p.27</w:t>
      </w:r>
      <w:r w:rsidRPr="6819E0B8" w:rsidR="3C8B1360">
        <w:rPr>
          <w:rFonts w:ascii="Arial" w:hAnsi="Arial" w:eastAsia="Arial" w:cs="Arial"/>
          <w:sz w:val="22"/>
          <w:szCs w:val="22"/>
        </w:rPr>
        <w:t>). The</w:t>
      </w:r>
      <w:r w:rsidRPr="6819E0B8" w:rsidR="3F532F68">
        <w:rPr>
          <w:rFonts w:ascii="Arial" w:hAnsi="Arial" w:eastAsia="Arial" w:cs="Arial"/>
          <w:sz w:val="22"/>
          <w:szCs w:val="22"/>
        </w:rPr>
        <w:t xml:space="preserve"> kitchen has its own small garden in the hotel area where some of the vegetables are grown, thereby protecting the environment. </w:t>
      </w:r>
      <w:r w:rsidR="3F532F68">
        <w:rPr/>
        <w:t xml:space="preserve"> </w:t>
      </w:r>
    </w:p>
    <w:p w:rsidR="52007286" w:rsidP="19FB8089" w:rsidRDefault="3A4B415C" w14:paraId="7EF74CCA" w14:textId="4A77B2C8">
      <w:pPr>
        <w:spacing w:line="360" w:lineRule="auto"/>
        <w:jc w:val="center"/>
        <w:rPr>
          <w:rFonts w:ascii="Arial" w:hAnsi="Arial" w:eastAsia="Arial" w:cs="Arial"/>
          <w:sz w:val="20"/>
          <w:szCs w:val="20"/>
        </w:rPr>
      </w:pPr>
      <w:r>
        <w:rPr>
          <w:noProof/>
        </w:rPr>
        <w:lastRenderedPageBreak/>
        <w:drawing>
          <wp:inline distT="0" distB="0" distL="0" distR="0" wp14:anchorId="2DE2251D" wp14:editId="1E84CCF6">
            <wp:extent cx="4653073" cy="4492228"/>
            <wp:effectExtent l="0" t="0" r="0" b="0"/>
            <wp:docPr id="2008948663" name="Picture 2008948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5411742"/>
                    <pic:cNvPicPr/>
                  </pic:nvPicPr>
                  <pic:blipFill>
                    <a:blip r:embed="rId9">
                      <a:extLst>
                        <a:ext uri="{28A0092B-C50C-407E-A947-70E740481C1C}">
                          <a14:useLocalDpi xmlns:a14="http://schemas.microsoft.com/office/drawing/2010/main" val="0"/>
                        </a:ext>
                      </a:extLst>
                    </a:blip>
                    <a:stretch>
                      <a:fillRect/>
                    </a:stretch>
                  </pic:blipFill>
                  <pic:spPr>
                    <a:xfrm>
                      <a:off x="0" y="0"/>
                      <a:ext cx="4653073" cy="4492228"/>
                    </a:xfrm>
                    <a:prstGeom prst="rect">
                      <a:avLst/>
                    </a:prstGeom>
                  </pic:spPr>
                </pic:pic>
              </a:graphicData>
            </a:graphic>
          </wp:inline>
        </w:drawing>
      </w:r>
      <w:r w:rsidRPr="79370DD1" w:rsidR="3F532F68">
        <w:rPr>
          <w:rFonts w:ascii="Arial" w:hAnsi="Arial" w:eastAsia="Arial" w:cs="Arial"/>
          <w:sz w:val="22"/>
          <w:szCs w:val="22"/>
        </w:rPr>
        <w:t xml:space="preserve"> </w:t>
      </w:r>
    </w:p>
    <w:p w:rsidR="52007286" w:rsidP="0B7A12E6" w:rsidRDefault="3F532F68" w14:paraId="61F97686" w14:textId="3F386C7F">
      <w:pPr>
        <w:spacing w:line="360" w:lineRule="auto"/>
        <w:jc w:val="right"/>
        <w:rPr>
          <w:rFonts w:ascii="Arial" w:hAnsi="Arial" w:eastAsia="Arial" w:cs="Arial"/>
          <w:sz w:val="20"/>
          <w:szCs w:val="20"/>
        </w:rPr>
      </w:pPr>
      <w:r w:rsidRPr="79370DD1">
        <w:rPr>
          <w:rFonts w:ascii="Arial" w:hAnsi="Arial" w:eastAsia="Arial" w:cs="Arial"/>
          <w:sz w:val="22"/>
          <w:szCs w:val="22"/>
        </w:rPr>
        <w:t>Figure</w:t>
      </w:r>
      <w:r w:rsidRPr="79370DD1" w:rsidR="2AEA3FDF">
        <w:rPr>
          <w:rFonts w:ascii="Arial" w:hAnsi="Arial" w:eastAsia="Arial" w:cs="Arial"/>
          <w:sz w:val="22"/>
          <w:szCs w:val="22"/>
        </w:rPr>
        <w:t>3</w:t>
      </w:r>
      <w:r w:rsidRPr="0B880886" w:rsidR="216B2FE1">
        <w:rPr>
          <w:rFonts w:ascii="Arial" w:hAnsi="Arial" w:eastAsia="Arial" w:cs="Arial"/>
          <w:sz w:val="22"/>
          <w:szCs w:val="22"/>
        </w:rPr>
        <w:t>,</w:t>
      </w:r>
      <w:r w:rsidRPr="79370DD1">
        <w:rPr>
          <w:rFonts w:ascii="Arial" w:hAnsi="Arial" w:eastAsia="Arial" w:cs="Arial"/>
          <w:sz w:val="22"/>
          <w:szCs w:val="22"/>
        </w:rPr>
        <w:t xml:space="preserve"> Marriott Business Council UK Provinces’ Post </w:t>
      </w:r>
      <w:r w:rsidRPr="0B880886" w:rsidR="4858A8E5">
        <w:rPr>
          <w:rFonts w:ascii="Arial" w:hAnsi="Arial" w:eastAsia="Arial" w:cs="Arial"/>
          <w:sz w:val="22"/>
          <w:szCs w:val="22"/>
        </w:rPr>
        <w:t>(2023)</w:t>
      </w:r>
    </w:p>
    <w:p w:rsidR="15E588CB" w:rsidP="79370DD1" w:rsidRDefault="4E93DD20" w14:paraId="2307D0CE" w14:textId="73992C80" w14:noSpellErr="1">
      <w:pPr>
        <w:pStyle w:val="Heading1"/>
        <w:rPr>
          <w:rFonts w:ascii="Arial" w:hAnsi="Arial" w:eastAsia="Arial" w:cs="Arial"/>
          <w:sz w:val="36"/>
          <w:szCs w:val="36"/>
        </w:rPr>
      </w:pPr>
      <w:bookmarkStart w:name="_Toc2019266299" w:id="1419830479"/>
      <w:r w:rsidR="70E5285B">
        <w:rPr/>
        <w:t>Reflective Observations</w:t>
      </w:r>
      <w:bookmarkEnd w:id="1419830479"/>
    </w:p>
    <w:p w:rsidR="2ACC84EB" w:rsidP="79370DD1" w:rsidRDefault="26940ADF" w14:paraId="11876412" w14:textId="5CA948FB">
      <w:pPr>
        <w:spacing w:line="360" w:lineRule="auto"/>
        <w:jc w:val="both"/>
        <w:rPr>
          <w:rFonts w:ascii="Arial" w:hAnsi="Arial" w:eastAsia="Arial" w:cs="Arial"/>
        </w:rPr>
      </w:pPr>
      <w:r w:rsidRPr="79370DD1">
        <w:rPr>
          <w:rFonts w:ascii="Arial" w:hAnsi="Arial" w:eastAsia="Arial" w:cs="Arial"/>
          <w:sz w:val="22"/>
          <w:szCs w:val="22"/>
        </w:rPr>
        <w:t>The hotel's general manager oversees organising, supervising, and coordinating all tasks required for the establishment's seamless running</w:t>
      </w:r>
      <w:r w:rsidRPr="79370DD1" w:rsidR="6C1ECCD5">
        <w:rPr>
          <w:rFonts w:ascii="Arial" w:hAnsi="Arial" w:eastAsia="Arial" w:cs="Arial"/>
          <w:sz w:val="22"/>
          <w:szCs w:val="22"/>
        </w:rPr>
        <w:t>, (Team, 2023)</w:t>
      </w:r>
      <w:r w:rsidR="6C1ECCD5">
        <w:t>.</w:t>
      </w:r>
    </w:p>
    <w:p w:rsidR="15EB07CC" w:rsidP="0B7A12E6" w:rsidRDefault="15EB07CC" w14:paraId="698D4638" w14:textId="6B782AF1">
      <w:pPr>
        <w:spacing w:line="360" w:lineRule="auto"/>
        <w:jc w:val="center"/>
      </w:pPr>
      <w:r>
        <w:rPr>
          <w:noProof/>
        </w:rPr>
        <w:lastRenderedPageBreak/>
        <w:drawing>
          <wp:inline distT="0" distB="0" distL="0" distR="0" wp14:anchorId="75921332" wp14:editId="0ABA53C8">
            <wp:extent cx="4227566" cy="2725144"/>
            <wp:effectExtent l="0" t="0" r="0" b="0"/>
            <wp:docPr id="413064764" name="Picture 413064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227566" cy="2725144"/>
                    </a:xfrm>
                    <a:prstGeom prst="rect">
                      <a:avLst/>
                    </a:prstGeom>
                  </pic:spPr>
                </pic:pic>
              </a:graphicData>
            </a:graphic>
          </wp:inline>
        </w:drawing>
      </w:r>
    </w:p>
    <w:p w:rsidR="2ACC84EB" w:rsidP="79370DD1" w:rsidRDefault="0D4CEA49" w14:paraId="7407E6B9" w14:textId="4ECE127F">
      <w:pPr>
        <w:jc w:val="right"/>
        <w:rPr>
          <w:rFonts w:ascii="Arial" w:hAnsi="Arial" w:eastAsia="Arial" w:cs="Arial"/>
        </w:rPr>
      </w:pPr>
      <w:r w:rsidRPr="6819E0B8" w:rsidR="0D4CEA49">
        <w:rPr>
          <w:rFonts w:ascii="Arial" w:hAnsi="Arial" w:eastAsia="Arial" w:cs="Arial"/>
          <w:sz w:val="22"/>
          <w:szCs w:val="22"/>
        </w:rPr>
        <w:t>Figure4</w:t>
      </w:r>
      <w:r w:rsidRPr="6819E0B8" w:rsidR="16290D70">
        <w:rPr>
          <w:rFonts w:ascii="Arial" w:hAnsi="Arial" w:eastAsia="Arial" w:cs="Arial"/>
          <w:sz w:val="22"/>
          <w:szCs w:val="22"/>
        </w:rPr>
        <w:t>,</w:t>
      </w:r>
      <w:r w:rsidRPr="6819E0B8" w:rsidR="0D4CEA49">
        <w:rPr>
          <w:rFonts w:ascii="Arial" w:hAnsi="Arial" w:eastAsia="Arial" w:cs="Arial"/>
          <w:sz w:val="22"/>
          <w:szCs w:val="22"/>
        </w:rPr>
        <w:t xml:space="preserve"> (</w:t>
      </w:r>
      <w:r w:rsidRPr="6819E0B8" w:rsidR="26940ADF">
        <w:rPr>
          <w:rFonts w:ascii="Arial" w:hAnsi="Arial" w:eastAsia="Arial" w:cs="Arial"/>
          <w:sz w:val="22"/>
          <w:szCs w:val="22"/>
        </w:rPr>
        <w:t>Rutherford, 20</w:t>
      </w:r>
      <w:r w:rsidRPr="6819E0B8" w:rsidR="24A8926B">
        <w:rPr>
          <w:rFonts w:ascii="Arial" w:hAnsi="Arial" w:eastAsia="Arial" w:cs="Arial"/>
          <w:sz w:val="22"/>
          <w:szCs w:val="22"/>
        </w:rPr>
        <w:t>07,</w:t>
      </w:r>
      <w:r w:rsidRPr="6819E0B8" w:rsidR="26940ADF">
        <w:rPr>
          <w:rFonts w:ascii="Arial" w:hAnsi="Arial" w:eastAsia="Arial" w:cs="Arial"/>
          <w:sz w:val="22"/>
          <w:szCs w:val="22"/>
        </w:rPr>
        <w:t xml:space="preserve"> </w:t>
      </w:r>
      <w:r w:rsidRPr="6819E0B8" w:rsidR="4CE3BABA">
        <w:rPr>
          <w:rFonts w:ascii="Arial" w:hAnsi="Arial" w:eastAsia="Arial" w:cs="Arial"/>
          <w:sz w:val="22"/>
          <w:szCs w:val="22"/>
        </w:rPr>
        <w:t>p.</w:t>
      </w:r>
      <w:r w:rsidRPr="6819E0B8" w:rsidR="26940ADF">
        <w:rPr>
          <w:rFonts w:ascii="Arial" w:hAnsi="Arial" w:eastAsia="Arial" w:cs="Arial"/>
          <w:sz w:val="22"/>
          <w:szCs w:val="22"/>
        </w:rPr>
        <w:t>70</w:t>
      </w:r>
      <w:r w:rsidRPr="6819E0B8" w:rsidR="213F2D7E">
        <w:rPr>
          <w:rFonts w:ascii="Arial" w:hAnsi="Arial" w:eastAsia="Arial" w:cs="Arial"/>
          <w:sz w:val="22"/>
          <w:szCs w:val="22"/>
        </w:rPr>
        <w:t>)</w:t>
      </w:r>
    </w:p>
    <w:p w:rsidR="6819E0B8" w:rsidP="6819E0B8" w:rsidRDefault="6819E0B8" w14:paraId="175D2409" w14:textId="51688A58">
      <w:pPr>
        <w:pStyle w:val="Normal"/>
        <w:jc w:val="right"/>
        <w:rPr>
          <w:rFonts w:ascii="Arial" w:hAnsi="Arial" w:eastAsia="Arial" w:cs="Arial"/>
          <w:sz w:val="22"/>
          <w:szCs w:val="22"/>
        </w:rPr>
      </w:pPr>
    </w:p>
    <w:p w:rsidR="2ACC84EB" w:rsidP="6819E0B8" w:rsidRDefault="390CA12F" w14:paraId="2A5A3E03" w14:textId="6E40A842">
      <w:pPr>
        <w:pStyle w:val="Normal"/>
        <w:spacing w:line="360" w:lineRule="auto"/>
        <w:jc w:val="both"/>
        <w:rPr>
          <w:rFonts w:ascii="Arial" w:hAnsi="Arial" w:eastAsia="Arial" w:cs="Arial"/>
          <w:sz w:val="22"/>
          <w:szCs w:val="22"/>
        </w:rPr>
      </w:pPr>
      <w:r w:rsidRPr="6819E0B8" w:rsidR="390CA12F">
        <w:rPr>
          <w:rFonts w:ascii="Arial" w:hAnsi="Arial" w:eastAsia="Arial" w:cs="Arial"/>
          <w:sz w:val="22"/>
          <w:szCs w:val="22"/>
        </w:rPr>
        <w:t xml:space="preserve">One problem I </w:t>
      </w:r>
      <w:r w:rsidRPr="6819E0B8" w:rsidR="390CA12F">
        <w:rPr>
          <w:rFonts w:ascii="Arial" w:hAnsi="Arial" w:eastAsia="Arial" w:cs="Arial"/>
          <w:sz w:val="22"/>
          <w:szCs w:val="22"/>
        </w:rPr>
        <w:t>encountered</w:t>
      </w:r>
      <w:r w:rsidRPr="6819E0B8" w:rsidR="390CA12F">
        <w:rPr>
          <w:rFonts w:ascii="Arial" w:hAnsi="Arial" w:eastAsia="Arial" w:cs="Arial"/>
          <w:sz w:val="22"/>
          <w:szCs w:val="22"/>
        </w:rPr>
        <w:t xml:space="preserve"> was communication within the team. Due to the fast-paced environment, effective communication with colleagues was key to smooth operations and </w:t>
      </w:r>
      <w:r w:rsidRPr="6819E0B8" w:rsidR="390CA12F">
        <w:rPr>
          <w:rFonts w:ascii="Arial" w:hAnsi="Arial" w:eastAsia="Arial" w:cs="Arial"/>
          <w:sz w:val="22"/>
          <w:szCs w:val="22"/>
        </w:rPr>
        <w:t>timely</w:t>
      </w:r>
      <w:r w:rsidRPr="6819E0B8" w:rsidR="390CA12F">
        <w:rPr>
          <w:rFonts w:ascii="Arial" w:hAnsi="Arial" w:eastAsia="Arial" w:cs="Arial"/>
          <w:sz w:val="22"/>
          <w:szCs w:val="22"/>
        </w:rPr>
        <w:t xml:space="preserve"> service. </w:t>
      </w:r>
      <w:r w:rsidRPr="6819E0B8" w:rsidR="4CE44614">
        <w:rPr>
          <w:rFonts w:ascii="Arial" w:hAnsi="Arial" w:eastAsia="Arial" w:cs="Arial"/>
          <w:sz w:val="22"/>
          <w:szCs w:val="22"/>
        </w:rPr>
        <w:t>However, there have been instances where misunderstandings have caused delays in her care or confusion among staff due to lack of communication between the two departments, Front Desk and Food &amp; Beverage.</w:t>
      </w:r>
      <w:r w:rsidRPr="6819E0B8" w:rsidR="390CA12F">
        <w:rPr>
          <w:rFonts w:ascii="Arial" w:hAnsi="Arial" w:eastAsia="Arial" w:cs="Arial"/>
          <w:sz w:val="22"/>
          <w:szCs w:val="22"/>
        </w:rPr>
        <w:t xml:space="preserve"> Product, a significant problem revealed during my experience was the lack of lunch service in the hotel's restaurant. While breakfast and dinner were served, lunch was not provided in the restaurant. </w:t>
      </w:r>
      <w:r w:rsidRPr="6819E0B8" w:rsidR="3D24BE27">
        <w:rPr>
          <w:rFonts w:ascii="Arial" w:hAnsi="Arial" w:eastAsia="Arial" w:cs="Arial"/>
          <w:sz w:val="22"/>
          <w:szCs w:val="22"/>
        </w:rPr>
        <w:t>Example</w:t>
      </w:r>
      <w:r w:rsidRPr="6819E0B8" w:rsidR="4D993E7B">
        <w:rPr>
          <w:rFonts w:ascii="Arial" w:hAnsi="Arial" w:eastAsia="Arial" w:cs="Arial"/>
          <w:sz w:val="22"/>
          <w:szCs w:val="22"/>
        </w:rPr>
        <w:t>, there was a reservation in the hotel restaurant at lunch time for a group. In this case, the lunch buffet is available. Several guests from the hotel thought that they were having lunch in the restaurant, but unfortunately, they left disappointed because we could not serve them</w:t>
      </w:r>
      <w:r w:rsidRPr="6819E0B8" w:rsidR="77D62E3A">
        <w:rPr>
          <w:rFonts w:ascii="Arial" w:hAnsi="Arial" w:eastAsia="Arial" w:cs="Arial"/>
          <w:sz w:val="22"/>
          <w:szCs w:val="22"/>
        </w:rPr>
        <w:t>.</w:t>
      </w:r>
      <w:r w:rsidRPr="6819E0B8" w:rsidR="327A1584">
        <w:rPr>
          <w:rFonts w:ascii="Arial" w:hAnsi="Arial" w:eastAsia="Arial" w:cs="Arial"/>
          <w:sz w:val="22"/>
          <w:szCs w:val="22"/>
        </w:rPr>
        <w:t xml:space="preserve"> Although you could eat in the bar, the menu was the same as at dinner time.</w:t>
      </w:r>
    </w:p>
    <w:p w:rsidR="2ACC84EB" w:rsidP="6819E0B8" w:rsidRDefault="390CA12F" w14:paraId="52BC588B" w14:textId="2E3A2645">
      <w:pPr>
        <w:pStyle w:val="Normal"/>
        <w:spacing w:line="360" w:lineRule="auto"/>
        <w:jc w:val="both"/>
        <w:rPr>
          <w:rFonts w:ascii="Arial" w:hAnsi="Arial" w:eastAsia="Arial" w:cs="Arial"/>
          <w:sz w:val="22"/>
          <w:szCs w:val="22"/>
        </w:rPr>
      </w:pPr>
    </w:p>
    <w:p w:rsidR="2ACC84EB" w:rsidP="79370DD1" w:rsidRDefault="632C34EE" w14:paraId="55103CD4" w14:textId="61CCE2E7">
      <w:pPr>
        <w:spacing w:line="360" w:lineRule="auto"/>
        <w:jc w:val="center"/>
        <w:rPr>
          <w:rFonts w:ascii="Arial" w:hAnsi="Arial" w:eastAsia="Arial" w:cs="Arial"/>
        </w:rPr>
      </w:pPr>
      <w:r w:rsidR="632C34EE">
        <w:drawing>
          <wp:inline wp14:editId="20838254" wp14:anchorId="336EE1CA">
            <wp:extent cx="5114924" cy="3836194"/>
            <wp:effectExtent l="0" t="0" r="0" b="0"/>
            <wp:docPr id="1914357174" name="Picture 1914357174" title=""/>
            <wp:cNvGraphicFramePr>
              <a:graphicFrameLocks noChangeAspect="1"/>
            </wp:cNvGraphicFramePr>
            <a:graphic>
              <a:graphicData uri="http://schemas.openxmlformats.org/drawingml/2006/picture">
                <pic:pic>
                  <pic:nvPicPr>
                    <pic:cNvPr id="0" name="Picture 1914357174"/>
                    <pic:cNvPicPr/>
                  </pic:nvPicPr>
                  <pic:blipFill>
                    <a:blip r:embed="Rd37e3e9ea75447b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14924" cy="3836194"/>
                    </a:xfrm>
                    <a:prstGeom prst="rect">
                      <a:avLst/>
                    </a:prstGeom>
                  </pic:spPr>
                </pic:pic>
              </a:graphicData>
            </a:graphic>
          </wp:inline>
        </w:drawing>
      </w:r>
    </w:p>
    <w:p w:rsidR="2ACC84EB" w:rsidP="79370DD1" w:rsidRDefault="2265C214" w14:paraId="14702F25" w14:textId="390D036B">
      <w:pPr>
        <w:spacing w:line="360" w:lineRule="auto"/>
        <w:jc w:val="right"/>
        <w:rPr>
          <w:rFonts w:ascii="Arial" w:hAnsi="Arial" w:eastAsia="Arial" w:cs="Arial"/>
        </w:rPr>
      </w:pPr>
      <w:r w:rsidRPr="0B880886">
        <w:rPr>
          <w:rFonts w:ascii="Arial" w:hAnsi="Arial" w:eastAsia="Arial" w:cs="Arial"/>
          <w:sz w:val="22"/>
          <w:szCs w:val="22"/>
        </w:rPr>
        <w:t>Figure5 By learner, Waltham Abbey Bar Area</w:t>
      </w:r>
    </w:p>
    <w:p w:rsidR="0AAEA0F8" w:rsidP="6819E0B8" w:rsidRDefault="0AAEA0F8" w14:paraId="3AC40C25" w14:noSpellErr="1" w14:textId="2114E273">
      <w:pPr>
        <w:pStyle w:val="Normal"/>
        <w:spacing w:line="360" w:lineRule="auto"/>
        <w:jc w:val="center"/>
        <w:rPr>
          <w:rFonts w:ascii="Arial" w:hAnsi="Arial" w:eastAsia="Arial" w:cs="Arial"/>
        </w:rPr>
      </w:pPr>
      <w:r w:rsidR="466E7CD4">
        <w:drawing>
          <wp:inline wp14:editId="1033D5BB" wp14:anchorId="278DB448">
            <wp:extent cx="4812983" cy="6526076"/>
            <wp:effectExtent l="0" t="0" r="0" b="0"/>
            <wp:docPr id="1501620244" name="Picture 1501620244" title=""/>
            <wp:cNvGraphicFramePr>
              <a:graphicFrameLocks noChangeAspect="1"/>
            </wp:cNvGraphicFramePr>
            <a:graphic>
              <a:graphicData uri="http://schemas.openxmlformats.org/drawingml/2006/picture">
                <pic:pic>
                  <pic:nvPicPr>
                    <pic:cNvPr id="0" name="Picture 1501620244"/>
                    <pic:cNvPicPr/>
                  </pic:nvPicPr>
                  <pic:blipFill>
                    <a:blip r:embed="R8a77859c9250449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812983" cy="6526076"/>
                    </a:xfrm>
                    <a:prstGeom prst="rect">
                      <a:avLst/>
                    </a:prstGeom>
                  </pic:spPr>
                </pic:pic>
              </a:graphicData>
            </a:graphic>
          </wp:inline>
        </w:drawing>
      </w:r>
    </w:p>
    <w:p w:rsidR="1E37D279" w:rsidP="79370DD1" w:rsidRDefault="7C4BDDFB" w14:paraId="1A257675" w14:textId="112D18B7">
      <w:pPr>
        <w:spacing w:line="360" w:lineRule="auto"/>
        <w:jc w:val="right"/>
        <w:rPr>
          <w:rFonts w:ascii="Arial" w:hAnsi="Arial" w:eastAsia="Arial" w:cs="Arial"/>
        </w:rPr>
      </w:pPr>
      <w:r w:rsidRPr="0B7A12E6">
        <w:rPr>
          <w:rFonts w:ascii="Arial" w:hAnsi="Arial" w:eastAsia="Arial" w:cs="Arial"/>
          <w:sz w:val="22"/>
          <w:szCs w:val="22"/>
        </w:rPr>
        <w:t>Figure6 By learner, Cast Iron Menu</w:t>
      </w:r>
    </w:p>
    <w:p w:rsidR="4836DA9E" w:rsidP="0B7A12E6" w:rsidRDefault="4836DA9E" w14:paraId="0E79829B" w14:textId="4E9A173E">
      <w:pPr>
        <w:spacing w:line="360" w:lineRule="auto"/>
        <w:jc w:val="both"/>
        <w:rPr>
          <w:rFonts w:ascii="Arial" w:hAnsi="Arial" w:eastAsia="Arial" w:cs="Arial"/>
          <w:sz w:val="22"/>
          <w:szCs w:val="22"/>
        </w:rPr>
      </w:pPr>
      <w:r w:rsidRPr="0B7A12E6">
        <w:rPr>
          <w:rFonts w:ascii="Arial" w:hAnsi="Arial" w:eastAsia="Arial" w:cs="Arial"/>
          <w:sz w:val="22"/>
          <w:szCs w:val="22"/>
        </w:rPr>
        <w:t>This became one-sided for those guests who stayed in the hotel for several days. This problem not only affected the overall guest experience but could also represent a lost revenue opportunity for the hotel.</w:t>
      </w:r>
    </w:p>
    <w:p w:rsidR="7023D89D" w:rsidP="79370DD1" w:rsidRDefault="6F1B8EA3" w14:paraId="1301AECE" w14:textId="37889FE6">
      <w:pPr>
        <w:spacing w:line="360" w:lineRule="auto"/>
        <w:ind w:left="720"/>
        <w:jc w:val="both"/>
        <w:rPr>
          <w:rFonts w:ascii="Arial" w:hAnsi="Arial" w:eastAsia="Arial" w:cs="Arial"/>
          <w:sz w:val="22"/>
          <w:szCs w:val="22"/>
        </w:rPr>
      </w:pPr>
      <w:r w:rsidRPr="79370DD1">
        <w:rPr>
          <w:rFonts w:ascii="Arial" w:hAnsi="Arial" w:eastAsia="Arial" w:cs="Arial"/>
          <w:sz w:val="22"/>
          <w:szCs w:val="22"/>
        </w:rPr>
        <w:t>“In simple terms, satisfaction is the result of customers’ overall assessment of their perceptions of the service (the service process, their experiences and outcomes such as the quality of the ‘products’</w:t>
      </w:r>
      <w:r w:rsidRPr="0B7A12E6" w:rsidR="77515711">
        <w:rPr>
          <w:rFonts w:ascii="Arial" w:hAnsi="Arial" w:eastAsia="Arial" w:cs="Arial"/>
          <w:sz w:val="22"/>
          <w:szCs w:val="22"/>
        </w:rPr>
        <w:t>.</w:t>
      </w:r>
      <w:r w:rsidRPr="0B7A12E6">
        <w:rPr>
          <w:rFonts w:ascii="Arial" w:hAnsi="Arial" w:eastAsia="Arial" w:cs="Arial"/>
          <w:sz w:val="22"/>
          <w:szCs w:val="22"/>
        </w:rPr>
        <w:t>”</w:t>
      </w:r>
      <w:r w:rsidRPr="79370DD1">
        <w:rPr>
          <w:rFonts w:ascii="Arial" w:hAnsi="Arial" w:eastAsia="Arial" w:cs="Arial"/>
          <w:sz w:val="22"/>
          <w:szCs w:val="22"/>
        </w:rPr>
        <w:t xml:space="preserve"> </w:t>
      </w:r>
      <w:r w:rsidRPr="79370DD1" w:rsidR="0C7BC384">
        <w:rPr>
          <w:rFonts w:ascii="Arial" w:hAnsi="Arial" w:eastAsia="Arial" w:cs="Arial"/>
          <w:sz w:val="22"/>
          <w:szCs w:val="22"/>
        </w:rPr>
        <w:t>(</w:t>
      </w:r>
      <w:r w:rsidRPr="79370DD1" w:rsidR="1146B1C3">
        <w:rPr>
          <w:rFonts w:ascii="Arial" w:hAnsi="Arial" w:eastAsia="Arial" w:cs="Arial"/>
          <w:sz w:val="22"/>
          <w:szCs w:val="22"/>
        </w:rPr>
        <w:t xml:space="preserve">Johnston, 2012, </w:t>
      </w:r>
      <w:r w:rsidRPr="79370DD1">
        <w:rPr>
          <w:rFonts w:ascii="Arial" w:hAnsi="Arial" w:eastAsia="Arial" w:cs="Arial"/>
          <w:sz w:val="22"/>
          <w:szCs w:val="22"/>
        </w:rPr>
        <w:t>p</w:t>
      </w:r>
      <w:r w:rsidRPr="79370DD1" w:rsidR="4A85B643">
        <w:rPr>
          <w:rFonts w:ascii="Arial" w:hAnsi="Arial" w:eastAsia="Arial" w:cs="Arial"/>
          <w:sz w:val="22"/>
          <w:szCs w:val="22"/>
        </w:rPr>
        <w:t>.</w:t>
      </w:r>
      <w:r w:rsidRPr="79370DD1">
        <w:rPr>
          <w:rFonts w:ascii="Arial" w:hAnsi="Arial" w:eastAsia="Arial" w:cs="Arial"/>
          <w:sz w:val="22"/>
          <w:szCs w:val="22"/>
        </w:rPr>
        <w:t>102</w:t>
      </w:r>
      <w:r w:rsidRPr="79370DD1" w:rsidR="15546ABF">
        <w:rPr>
          <w:rFonts w:ascii="Arial" w:hAnsi="Arial" w:eastAsia="Arial" w:cs="Arial"/>
          <w:sz w:val="22"/>
          <w:szCs w:val="22"/>
        </w:rPr>
        <w:t>)</w:t>
      </w:r>
    </w:p>
    <w:p w:rsidR="7023D89D" w:rsidP="52007286" w:rsidRDefault="7023D89D" w14:paraId="54065825" w14:textId="04CC8E1E">
      <w:pPr>
        <w:spacing w:line="360" w:lineRule="auto"/>
        <w:jc w:val="center"/>
        <w:rPr>
          <w:rFonts w:ascii="Arial" w:hAnsi="Arial" w:eastAsia="Arial" w:cs="Arial"/>
        </w:rPr>
      </w:pPr>
      <w:r>
        <w:rPr>
          <w:noProof/>
        </w:rPr>
        <w:lastRenderedPageBreak/>
        <w:drawing>
          <wp:inline distT="0" distB="0" distL="0" distR="0" wp14:anchorId="01097C3B" wp14:editId="61B9EE67">
            <wp:extent cx="5081278" cy="1471454"/>
            <wp:effectExtent l="0" t="0" r="0" b="0"/>
            <wp:docPr id="1011820415" name="Picture 1011820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18204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81278" cy="1471454"/>
                    </a:xfrm>
                    <a:prstGeom prst="rect">
                      <a:avLst/>
                    </a:prstGeom>
                  </pic:spPr>
                </pic:pic>
              </a:graphicData>
            </a:graphic>
          </wp:inline>
        </w:drawing>
      </w:r>
    </w:p>
    <w:p w:rsidR="52007286" w:rsidP="79370DD1" w:rsidRDefault="36A315C7" w14:paraId="71DEDF88" w14:textId="55B79150">
      <w:pPr>
        <w:spacing w:line="360" w:lineRule="auto"/>
        <w:jc w:val="right"/>
        <w:rPr>
          <w:rFonts w:ascii="Arial" w:hAnsi="Arial" w:eastAsia="Arial" w:cs="Arial"/>
          <w:sz w:val="22"/>
          <w:szCs w:val="22"/>
        </w:rPr>
      </w:pPr>
      <w:r w:rsidRPr="0B7A12E6">
        <w:rPr>
          <w:rFonts w:ascii="Arial" w:hAnsi="Arial" w:eastAsia="Arial" w:cs="Arial"/>
          <w:sz w:val="22"/>
          <w:szCs w:val="22"/>
        </w:rPr>
        <w:t>Figure</w:t>
      </w:r>
      <w:r w:rsidRPr="0B7A12E6" w:rsidR="587221EF">
        <w:rPr>
          <w:rFonts w:ascii="Arial" w:hAnsi="Arial" w:eastAsia="Arial" w:cs="Arial"/>
          <w:sz w:val="22"/>
          <w:szCs w:val="22"/>
        </w:rPr>
        <w:t>7</w:t>
      </w:r>
      <w:r w:rsidRPr="0B7A12E6">
        <w:rPr>
          <w:rFonts w:ascii="Arial" w:hAnsi="Arial" w:eastAsia="Arial" w:cs="Arial"/>
          <w:sz w:val="22"/>
          <w:szCs w:val="22"/>
        </w:rPr>
        <w:t xml:space="preserve">, </w:t>
      </w:r>
      <w:r w:rsidRPr="0B7A12E6" w:rsidR="280F5B6C">
        <w:rPr>
          <w:rFonts w:ascii="Arial" w:hAnsi="Arial" w:eastAsia="Arial" w:cs="Arial"/>
          <w:sz w:val="22"/>
          <w:szCs w:val="22"/>
        </w:rPr>
        <w:t>(Johnston, 2012, p.102)</w:t>
      </w:r>
    </w:p>
    <w:p w:rsidR="196BB028" w:rsidP="6819E0B8" w:rsidRDefault="196BB028" w14:paraId="0D13797C" w14:textId="42D08D45">
      <w:pPr>
        <w:spacing w:line="360" w:lineRule="auto"/>
        <w:jc w:val="both"/>
        <w:rPr>
          <w:rFonts w:ascii="Arial" w:hAnsi="Arial" w:eastAsia="Arial" w:cs="Arial"/>
          <w:sz w:val="22"/>
          <w:szCs w:val="22"/>
        </w:rPr>
      </w:pPr>
      <w:r>
        <w:br/>
      </w:r>
      <w:r w:rsidRPr="6819E0B8" w:rsidR="5FE82CAF">
        <w:rPr>
          <w:rFonts w:ascii="Arial" w:hAnsi="Arial" w:eastAsia="Arial" w:cs="Arial"/>
          <w:sz w:val="22"/>
          <w:szCs w:val="22"/>
        </w:rPr>
        <w:t xml:space="preserve">I understood the importance of teamwork and the crucial role of communication in a fast-paced environment. Work is more successful when team members consciously prioritise the interests and objectives of the group, </w:t>
      </w:r>
      <w:r w:rsidRPr="6819E0B8" w:rsidR="5FE82CAF">
        <w:rPr>
          <w:rFonts w:ascii="Arial" w:hAnsi="Arial" w:eastAsia="Arial" w:cs="Arial"/>
          <w:sz w:val="22"/>
          <w:szCs w:val="22"/>
        </w:rPr>
        <w:t>Herrity</w:t>
      </w:r>
      <w:r w:rsidRPr="6819E0B8" w:rsidR="5FE82CAF">
        <w:rPr>
          <w:rFonts w:ascii="Arial" w:hAnsi="Arial" w:eastAsia="Arial" w:cs="Arial"/>
          <w:sz w:val="22"/>
          <w:szCs w:val="22"/>
        </w:rPr>
        <w:t xml:space="preserve"> (2022).  I thought that it would be easy to communicate in the restaurant because I had restaurant experience, but I had to </w:t>
      </w:r>
      <w:r w:rsidRPr="6819E0B8" w:rsidR="35318B22">
        <w:rPr>
          <w:rFonts w:ascii="Arial" w:hAnsi="Arial" w:eastAsia="Arial" w:cs="Arial"/>
          <w:sz w:val="22"/>
          <w:szCs w:val="22"/>
        </w:rPr>
        <w:t>realise</w:t>
      </w:r>
      <w:r w:rsidRPr="6819E0B8" w:rsidR="5FE82CAF">
        <w:rPr>
          <w:rFonts w:ascii="Arial" w:hAnsi="Arial" w:eastAsia="Arial" w:cs="Arial"/>
          <w:sz w:val="22"/>
          <w:szCs w:val="22"/>
        </w:rPr>
        <w:t xml:space="preserve"> that the Marriott embraces a completely different clientele than those experienced in my previous workplaces. </w:t>
      </w:r>
      <w:r w:rsidRPr="6819E0B8" w:rsidR="11CC881D">
        <w:rPr>
          <w:rFonts w:ascii="Arial" w:hAnsi="Arial" w:eastAsia="Arial" w:cs="Arial"/>
          <w:sz w:val="22"/>
          <w:szCs w:val="22"/>
        </w:rPr>
        <w:t>That is</w:t>
      </w:r>
      <w:r w:rsidRPr="6819E0B8" w:rsidR="5FE82CAF">
        <w:rPr>
          <w:rFonts w:ascii="Arial" w:hAnsi="Arial" w:eastAsia="Arial" w:cs="Arial"/>
          <w:sz w:val="22"/>
          <w:szCs w:val="22"/>
        </w:rPr>
        <w:t xml:space="preserve"> why I asked for help to communicate correctly and serve the food more professionally. </w:t>
      </w:r>
      <w:r w:rsidRPr="6819E0B8" w:rsidR="3ED3DCEA">
        <w:rPr>
          <w:rFonts w:ascii="Arial" w:hAnsi="Arial" w:eastAsia="Arial" w:cs="Arial"/>
          <w:sz w:val="22"/>
          <w:szCs w:val="22"/>
        </w:rPr>
        <w:t>So,</w:t>
      </w:r>
      <w:r w:rsidRPr="6819E0B8" w:rsidR="34D2AE3B">
        <w:rPr>
          <w:rFonts w:ascii="Arial" w:hAnsi="Arial" w:eastAsia="Arial" w:cs="Arial"/>
          <w:sz w:val="22"/>
          <w:szCs w:val="22"/>
        </w:rPr>
        <w:t xml:space="preserve"> I </w:t>
      </w:r>
      <w:r w:rsidRPr="6819E0B8" w:rsidR="3EAEA48A">
        <w:rPr>
          <w:rFonts w:ascii="Arial" w:hAnsi="Arial" w:eastAsia="Arial" w:cs="Arial"/>
          <w:sz w:val="22"/>
          <w:szCs w:val="22"/>
        </w:rPr>
        <w:t>had</w:t>
      </w:r>
      <w:r w:rsidRPr="6819E0B8" w:rsidR="34D2AE3B">
        <w:rPr>
          <w:rFonts w:ascii="Arial" w:hAnsi="Arial" w:eastAsia="Arial" w:cs="Arial"/>
          <w:sz w:val="22"/>
          <w:szCs w:val="22"/>
        </w:rPr>
        <w:t xml:space="preserve"> to develop those skills.</w:t>
      </w:r>
    </w:p>
    <w:p w:rsidR="181026A0" w:rsidP="79370DD1" w:rsidRDefault="360F2CF3" w14:paraId="0BF88E60" w14:textId="00B52837" w14:noSpellErr="1">
      <w:pPr>
        <w:pStyle w:val="Heading1"/>
      </w:pPr>
      <w:bookmarkStart w:name="_Toc2136199079" w:id="449609059"/>
      <w:r w:rsidR="360F2CF3">
        <w:rPr/>
        <w:t>Abstract Conceptualisation</w:t>
      </w:r>
      <w:bookmarkEnd w:id="449609059"/>
    </w:p>
    <w:p w:rsidR="31971779" w:rsidP="0B880886" w:rsidRDefault="31971779" w14:paraId="2DAE93C6" w14:textId="2AFDBFC0">
      <w:pPr>
        <w:spacing w:line="360" w:lineRule="auto"/>
        <w:jc w:val="both"/>
        <w:rPr>
          <w:rFonts w:ascii="Arial" w:hAnsi="Arial" w:eastAsia="Arial" w:cs="Arial"/>
          <w:sz w:val="22"/>
          <w:szCs w:val="22"/>
        </w:rPr>
      </w:pPr>
      <w:r w:rsidRPr="0B880886">
        <w:rPr>
          <w:rFonts w:ascii="Arial" w:hAnsi="Arial" w:eastAsia="Arial" w:cs="Arial"/>
          <w:sz w:val="22"/>
          <w:szCs w:val="22"/>
        </w:rPr>
        <w:t>The hospitality industry presents unique challenges, from maintaining elevated levels of guest satisfaction to managing a diverse workforce. SMART goals, hotel manager can navigate these obstacles in a clearer and more focused way, Shen (2023). For example: Restaurant services for lunch. Over the next six months, the Manager will work to improve comfort and service throughout the hotel. To make sure that the visitors feel good and want to come back. I also recommend expanding the presence of the social media sites. By advertising with the new menu, the goal is to increase the occupancy of the hotel by 10% compared to last year. Based on information from the Delta Marriott Financial Manager, the restaurant's profitability in 2022 was 26.6%. Overall, it was 29.4% in the food and beverage category. The total turnover in 2022 was £700,000. In 2023, until October, it was 18.3% in the restaurant and 28% in the food and beverage department. The income so far is 500.50 thousand pounds. So, the Smart goal is to increase revenue by £70,000, which is possible with the new menu.</w:t>
      </w:r>
      <w:r w:rsidRPr="0B880886" w:rsidR="7739AC8F">
        <w:rPr>
          <w:rFonts w:ascii="Arial" w:hAnsi="Arial" w:eastAsia="Arial" w:cs="Arial"/>
          <w:sz w:val="22"/>
          <w:szCs w:val="22"/>
        </w:rPr>
        <w:t xml:space="preserve"> So, this year, the goal is £770,000 revenue in the food and beverage department.</w:t>
      </w:r>
    </w:p>
    <w:p w:rsidR="52007286" w:rsidP="79370DD1" w:rsidRDefault="02F46C05" w14:paraId="27AD080C" w14:textId="53BB948C" w14:noSpellErr="1">
      <w:pPr>
        <w:pStyle w:val="Heading1"/>
      </w:pPr>
      <w:bookmarkStart w:name="_Toc899579040" w:id="879345463"/>
      <w:r w:rsidR="5C36D928">
        <w:rPr/>
        <w:t>Active Experimentation</w:t>
      </w:r>
      <w:bookmarkEnd w:id="879345463"/>
    </w:p>
    <w:p w:rsidR="29641C55" w:rsidP="79370DD1" w:rsidRDefault="29641C55" w14:paraId="2E70B513" w14:textId="799EF886">
      <w:pPr>
        <w:spacing w:line="360" w:lineRule="auto"/>
        <w:jc w:val="both"/>
        <w:rPr>
          <w:rFonts w:ascii="Arial" w:hAnsi="Arial" w:eastAsia="Arial" w:cs="Arial"/>
          <w:sz w:val="22"/>
          <w:szCs w:val="22"/>
        </w:rPr>
      </w:pPr>
      <w:r w:rsidRPr="79370DD1">
        <w:rPr>
          <w:rFonts w:ascii="Arial" w:hAnsi="Arial" w:eastAsia="Arial" w:cs="Arial"/>
          <w:sz w:val="22"/>
          <w:szCs w:val="22"/>
        </w:rPr>
        <w:t xml:space="preserve">Using the knowledge gained from analysing my experience, </w:t>
      </w:r>
      <w:r w:rsidRPr="0B880886" w:rsidR="6811B663">
        <w:rPr>
          <w:rFonts w:ascii="Arial" w:hAnsi="Arial" w:eastAsia="Arial" w:cs="Arial"/>
          <w:sz w:val="22"/>
          <w:szCs w:val="22"/>
        </w:rPr>
        <w:t>innovative</w:t>
      </w:r>
      <w:r w:rsidRPr="79370DD1">
        <w:rPr>
          <w:rFonts w:ascii="Arial" w:hAnsi="Arial" w:eastAsia="Arial" w:cs="Arial"/>
          <w:sz w:val="22"/>
          <w:szCs w:val="22"/>
        </w:rPr>
        <w:t xml:space="preserve"> approaches and strategies could be introduced to test effectiveness, such as a new light lunch menu. </w:t>
      </w:r>
    </w:p>
    <w:p w:rsidR="29641C55" w:rsidP="79370DD1" w:rsidRDefault="29641C55" w14:paraId="2DAADB1D" w14:textId="3573F6BD">
      <w:pPr>
        <w:spacing w:line="360" w:lineRule="auto"/>
        <w:jc w:val="right"/>
        <w:rPr>
          <w:rFonts w:ascii="Arial" w:hAnsi="Arial" w:eastAsia="Arial" w:cs="Arial"/>
        </w:rPr>
      </w:pPr>
      <w:r>
        <w:rPr>
          <w:noProof/>
        </w:rPr>
        <w:drawing>
          <wp:inline distT="0" distB="0" distL="0" distR="0" wp14:anchorId="5CAC7733" wp14:editId="1E7D41B2">
            <wp:extent cx="6459292" cy="3821746"/>
            <wp:effectExtent l="0" t="0" r="0" b="0"/>
            <wp:docPr id="413222993" name="Picture 413222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459292" cy="3821746"/>
                    </a:xfrm>
                    <a:prstGeom prst="rect">
                      <a:avLst/>
                    </a:prstGeom>
                  </pic:spPr>
                </pic:pic>
              </a:graphicData>
            </a:graphic>
          </wp:inline>
        </w:drawing>
      </w:r>
      <w:r w:rsidRPr="79370DD1">
        <w:rPr>
          <w:rFonts w:ascii="Arial" w:hAnsi="Arial" w:eastAsia="Arial" w:cs="Arial"/>
          <w:sz w:val="22"/>
          <w:szCs w:val="22"/>
        </w:rPr>
        <w:t>Figure</w:t>
      </w:r>
      <w:r w:rsidRPr="79370DD1" w:rsidR="6F75AE90">
        <w:rPr>
          <w:rFonts w:ascii="Arial" w:hAnsi="Arial" w:eastAsia="Arial" w:cs="Arial"/>
          <w:sz w:val="22"/>
          <w:szCs w:val="22"/>
        </w:rPr>
        <w:t>8</w:t>
      </w:r>
      <w:r w:rsidRPr="79370DD1">
        <w:rPr>
          <w:rFonts w:ascii="Arial" w:hAnsi="Arial" w:eastAsia="Arial" w:cs="Arial"/>
          <w:sz w:val="22"/>
          <w:szCs w:val="22"/>
        </w:rPr>
        <w:t xml:space="preserve"> By learner, Cast Iron Menu</w:t>
      </w:r>
    </w:p>
    <w:p w:rsidR="350B7774" w:rsidP="79370DD1" w:rsidRDefault="350B7774" w14:paraId="762DDC2E" w14:textId="77164110">
      <w:pPr>
        <w:spacing w:line="360" w:lineRule="auto"/>
        <w:ind w:left="720"/>
        <w:jc w:val="both"/>
        <w:rPr>
          <w:rFonts w:ascii="Arial" w:hAnsi="Arial" w:eastAsia="Arial" w:cs="Arial"/>
          <w:sz w:val="22"/>
          <w:szCs w:val="22"/>
        </w:rPr>
      </w:pPr>
      <w:r w:rsidRPr="79370DD1">
        <w:rPr>
          <w:rFonts w:ascii="Arial" w:hAnsi="Arial" w:eastAsia="Arial" w:cs="Arial"/>
          <w:sz w:val="22"/>
          <w:szCs w:val="22"/>
        </w:rPr>
        <w:t xml:space="preserve">“The design and layout of the menu may have an influence on sales via the customer’s choice and propensity to order additional items whilst dining in the </w:t>
      </w:r>
      <w:r w:rsidRPr="79370DD1" w:rsidR="1087DC44">
        <w:rPr>
          <w:rFonts w:ascii="Arial" w:hAnsi="Arial" w:eastAsia="Arial" w:cs="Arial"/>
          <w:sz w:val="22"/>
          <w:szCs w:val="22"/>
        </w:rPr>
        <w:t>restaurant</w:t>
      </w:r>
      <w:r w:rsidRPr="79370DD1" w:rsidR="0C57B22B">
        <w:rPr>
          <w:rFonts w:ascii="Arial" w:hAnsi="Arial" w:eastAsia="Arial" w:cs="Arial"/>
          <w:sz w:val="22"/>
          <w:szCs w:val="22"/>
        </w:rPr>
        <w:t xml:space="preserve">.” </w:t>
      </w:r>
      <w:r w:rsidRPr="79370DD1" w:rsidR="1087DC44">
        <w:rPr>
          <w:rFonts w:ascii="Arial" w:hAnsi="Arial" w:eastAsia="Arial" w:cs="Arial"/>
          <w:sz w:val="22"/>
          <w:szCs w:val="22"/>
        </w:rPr>
        <w:t>(Wood, 2013, p</w:t>
      </w:r>
      <w:r w:rsidRPr="79370DD1">
        <w:rPr>
          <w:rFonts w:ascii="Arial" w:hAnsi="Arial" w:eastAsia="Arial" w:cs="Arial"/>
          <w:sz w:val="22"/>
          <w:szCs w:val="22"/>
        </w:rPr>
        <w:t>32</w:t>
      </w:r>
      <w:r w:rsidRPr="79370DD1" w:rsidR="1C8BB5FC">
        <w:rPr>
          <w:rFonts w:ascii="Arial" w:hAnsi="Arial" w:eastAsia="Arial" w:cs="Arial"/>
          <w:sz w:val="22"/>
          <w:szCs w:val="22"/>
        </w:rPr>
        <w:t>)</w:t>
      </w:r>
    </w:p>
    <w:p w:rsidR="29641C55" w:rsidP="79370DD1" w:rsidRDefault="29641C55" w14:paraId="5C68C179" w14:textId="361A171B">
      <w:pPr>
        <w:spacing w:line="360" w:lineRule="auto"/>
        <w:jc w:val="both"/>
        <w:rPr>
          <w:rFonts w:ascii="Arial" w:hAnsi="Arial" w:eastAsia="Arial" w:cs="Arial"/>
          <w:sz w:val="22"/>
          <w:szCs w:val="22"/>
        </w:rPr>
      </w:pPr>
      <w:r w:rsidRPr="79370DD1">
        <w:rPr>
          <w:rFonts w:ascii="Arial" w:hAnsi="Arial" w:eastAsia="Arial" w:cs="Arial"/>
          <w:sz w:val="22"/>
          <w:szCs w:val="22"/>
        </w:rPr>
        <w:t>In collaboration with my colleagues, I used effective communication techniques to enhance teamwork and simplify customer service procedures. This phase allowed me to refine my skills and adapt to different scenarios, which ultimately improved my overall performance in the role.</w:t>
      </w:r>
    </w:p>
    <w:p w:rsidR="79370DD1" w:rsidP="0B7A12E6" w:rsidRDefault="4ED1FD7C" w14:paraId="555B9E54" w14:textId="67939BBD">
      <w:pPr>
        <w:spacing w:line="360" w:lineRule="auto"/>
        <w:ind w:left="720"/>
        <w:jc w:val="both"/>
        <w:rPr>
          <w:rFonts w:ascii="Arial" w:hAnsi="Arial" w:eastAsia="Arial" w:cs="Arial"/>
          <w:sz w:val="20"/>
          <w:szCs w:val="20"/>
        </w:rPr>
      </w:pPr>
      <w:r w:rsidRPr="79370DD1">
        <w:rPr>
          <w:rFonts w:ascii="Arial" w:hAnsi="Arial" w:eastAsia="Arial" w:cs="Arial"/>
          <w:sz w:val="22"/>
          <w:szCs w:val="22"/>
        </w:rPr>
        <w:t xml:space="preserve">“The key for success in this area is to have a clear understanding of production management so as to reduce waste and spoilage, create dynamic menus that drive business”.  </w:t>
      </w:r>
      <w:r w:rsidRPr="79370DD1" w:rsidR="7561EF25">
        <w:rPr>
          <w:rFonts w:ascii="Arial" w:hAnsi="Arial" w:eastAsia="Arial" w:cs="Arial"/>
          <w:sz w:val="22"/>
          <w:szCs w:val="22"/>
        </w:rPr>
        <w:t>(</w:t>
      </w:r>
      <w:r w:rsidRPr="79370DD1">
        <w:rPr>
          <w:rFonts w:ascii="Arial" w:hAnsi="Arial" w:eastAsia="Arial" w:cs="Arial"/>
          <w:sz w:val="22"/>
          <w:szCs w:val="22"/>
        </w:rPr>
        <w:t xml:space="preserve">Rutherford, </w:t>
      </w:r>
      <w:r w:rsidRPr="79370DD1" w:rsidR="4632333F">
        <w:rPr>
          <w:rFonts w:ascii="Arial" w:hAnsi="Arial" w:eastAsia="Arial" w:cs="Arial"/>
          <w:sz w:val="22"/>
          <w:szCs w:val="22"/>
        </w:rPr>
        <w:t>2007, p.</w:t>
      </w:r>
      <w:r w:rsidRPr="79370DD1">
        <w:rPr>
          <w:rFonts w:ascii="Arial" w:hAnsi="Arial" w:eastAsia="Arial" w:cs="Arial"/>
          <w:sz w:val="22"/>
          <w:szCs w:val="22"/>
        </w:rPr>
        <w:t>246</w:t>
      </w:r>
      <w:r w:rsidRPr="79370DD1" w:rsidR="1F5B6FCA">
        <w:rPr>
          <w:rFonts w:ascii="Arial" w:hAnsi="Arial" w:eastAsia="Arial" w:cs="Arial"/>
          <w:sz w:val="22"/>
          <w:szCs w:val="22"/>
        </w:rPr>
        <w:t>)</w:t>
      </w:r>
    </w:p>
    <w:p w:rsidR="0B7A12E6" w:rsidP="0B7A12E6" w:rsidRDefault="0B7A12E6" w14:paraId="197DCF53" w14:textId="459C9BD5">
      <w:pPr>
        <w:spacing w:line="360" w:lineRule="auto"/>
        <w:ind w:left="720"/>
        <w:jc w:val="both"/>
        <w:rPr>
          <w:rFonts w:ascii="Arial" w:hAnsi="Arial" w:eastAsia="Arial" w:cs="Arial"/>
          <w:sz w:val="22"/>
          <w:szCs w:val="22"/>
        </w:rPr>
      </w:pPr>
    </w:p>
    <w:p w:rsidR="2014E624" w:rsidP="79370DD1" w:rsidRDefault="2014E624" w14:paraId="4A9E15EB" w14:textId="5E5D2BB7" w14:noSpellErr="1">
      <w:pPr>
        <w:pStyle w:val="Heading1"/>
        <w:rPr>
          <w:rFonts w:ascii="Arial" w:hAnsi="Arial" w:eastAsia="Arial" w:cs="Arial"/>
          <w:sz w:val="36"/>
          <w:szCs w:val="36"/>
        </w:rPr>
      </w:pPr>
      <w:bookmarkStart w:name="_Toc757422426" w:id="80593467"/>
      <w:r w:rsidR="37EE3400">
        <w:rPr/>
        <w:t>Conclusion</w:t>
      </w:r>
      <w:bookmarkEnd w:id="80593467"/>
    </w:p>
    <w:p w:rsidR="45B2D279" w:rsidP="0B880886" w:rsidRDefault="45B2D279" w14:paraId="4C362BC1" w14:textId="3B6A3DB9">
      <w:pPr>
        <w:spacing w:line="360" w:lineRule="auto"/>
        <w:jc w:val="both"/>
        <w:rPr>
          <w:rFonts w:ascii="Arial" w:hAnsi="Arial" w:eastAsia="Arial" w:cs="Arial"/>
          <w:sz w:val="22"/>
          <w:szCs w:val="22"/>
        </w:rPr>
      </w:pPr>
      <w:r w:rsidRPr="0B880886">
        <w:rPr>
          <w:rFonts w:ascii="Arial" w:hAnsi="Arial" w:eastAsia="Arial" w:cs="Arial"/>
          <w:sz w:val="22"/>
          <w:szCs w:val="22"/>
        </w:rPr>
        <w:t xml:space="preserve">My experience working in the food and beverage department at the Marriott Waltham Abbey has provided me with an invaluable opportunity to apply the </w:t>
      </w:r>
      <w:proofErr w:type="spellStart"/>
      <w:r w:rsidR="00056219">
        <w:rPr>
          <w:rFonts w:ascii="Arial" w:hAnsi="Arial" w:eastAsia="Arial" w:cs="Arial"/>
          <w:sz w:val="22"/>
          <w:szCs w:val="22"/>
        </w:rPr>
        <w:t>Kolb’s</w:t>
      </w:r>
      <w:proofErr w:type="spellEnd"/>
      <w:r w:rsidRPr="0B880886">
        <w:rPr>
          <w:rFonts w:ascii="Arial" w:hAnsi="Arial" w:eastAsia="Arial" w:cs="Arial"/>
          <w:sz w:val="22"/>
          <w:szCs w:val="22"/>
        </w:rPr>
        <w:t xml:space="preserve"> Reflective Model to enhance learning and development.</w:t>
      </w:r>
      <w:r w:rsidRPr="0B880886" w:rsidR="606242C0">
        <w:rPr>
          <w:rFonts w:ascii="Arial" w:hAnsi="Arial" w:eastAsia="Arial" w:cs="Arial"/>
          <w:sz w:val="22"/>
          <w:szCs w:val="22"/>
        </w:rPr>
        <w:t xml:space="preserve"> Discussed issues can serve as areas for improvement in the hotel's food and beverage operations, ensuring customer satisfaction and </w:t>
      </w:r>
      <w:r w:rsidRPr="0B880886" w:rsidR="007B1C25">
        <w:rPr>
          <w:rFonts w:ascii="Arial" w:hAnsi="Arial" w:eastAsia="Arial" w:cs="Arial"/>
          <w:sz w:val="22"/>
          <w:szCs w:val="22"/>
        </w:rPr>
        <w:t>maximising</w:t>
      </w:r>
      <w:r w:rsidRPr="0B880886" w:rsidR="606242C0">
        <w:rPr>
          <w:rFonts w:ascii="Arial" w:hAnsi="Arial" w:eastAsia="Arial" w:cs="Arial"/>
          <w:sz w:val="22"/>
          <w:szCs w:val="22"/>
        </w:rPr>
        <w:t xml:space="preserve"> revenue potential.</w:t>
      </w:r>
      <w:r w:rsidRPr="0B880886">
        <w:rPr>
          <w:rFonts w:ascii="Arial" w:hAnsi="Arial" w:eastAsia="Arial" w:cs="Arial"/>
          <w:sz w:val="22"/>
          <w:szCs w:val="22"/>
        </w:rPr>
        <w:t xml:space="preserve"> </w:t>
      </w:r>
      <w:r w:rsidRPr="0B880886" w:rsidR="1C7435AD">
        <w:rPr>
          <w:rFonts w:ascii="Arial" w:hAnsi="Arial" w:eastAsia="Arial" w:cs="Arial"/>
          <w:sz w:val="22"/>
          <w:szCs w:val="22"/>
        </w:rPr>
        <w:t xml:space="preserve">By gaining concrete experiences, reflecting on my observations, </w:t>
      </w:r>
      <w:r w:rsidRPr="0B880886" w:rsidR="007B1C25">
        <w:rPr>
          <w:rFonts w:ascii="Arial" w:hAnsi="Arial" w:eastAsia="Arial" w:cs="Arial"/>
          <w:sz w:val="22"/>
          <w:szCs w:val="22"/>
        </w:rPr>
        <w:t>conceptualising</w:t>
      </w:r>
      <w:r w:rsidRPr="0B880886" w:rsidR="1C7435AD">
        <w:rPr>
          <w:rFonts w:ascii="Arial" w:hAnsi="Arial" w:eastAsia="Arial" w:cs="Arial"/>
          <w:sz w:val="22"/>
          <w:szCs w:val="22"/>
        </w:rPr>
        <w:t xml:space="preserve"> new knowledge and actively experimenting with different strategies, I was able to develop basic skills and insights in the food and beverage department of the hospitality industry.</w:t>
      </w:r>
      <w:r w:rsidRPr="0B880886" w:rsidR="7BB7ED6D">
        <w:rPr>
          <w:rFonts w:ascii="Arial" w:hAnsi="Arial" w:eastAsia="Arial" w:cs="Arial"/>
          <w:sz w:val="22"/>
          <w:szCs w:val="22"/>
        </w:rPr>
        <w:t xml:space="preserve"> This</w:t>
      </w:r>
      <w:r w:rsidRPr="0B880886">
        <w:rPr>
          <w:rFonts w:ascii="Arial" w:hAnsi="Arial" w:eastAsia="Arial" w:cs="Arial"/>
          <w:sz w:val="22"/>
          <w:szCs w:val="22"/>
        </w:rPr>
        <w:t xml:space="preserve"> experience gave me unique insight into the industry's requirements and sharpened my interpersonal and communication skills and my customer service skills.</w:t>
      </w:r>
      <w:r w:rsidRPr="0B880886" w:rsidR="4E36E3D8">
        <w:rPr>
          <w:rFonts w:ascii="Arial" w:hAnsi="Arial" w:eastAsia="Arial" w:cs="Arial"/>
          <w:sz w:val="22"/>
          <w:szCs w:val="22"/>
        </w:rPr>
        <w:t xml:space="preserve"> </w:t>
      </w:r>
      <w:r w:rsidRPr="0B880886">
        <w:rPr>
          <w:rFonts w:ascii="Arial" w:hAnsi="Arial" w:eastAsia="Arial" w:cs="Arial"/>
          <w:sz w:val="22"/>
          <w:szCs w:val="22"/>
        </w:rPr>
        <w:t xml:space="preserve"> </w:t>
      </w:r>
    </w:p>
    <w:p w:rsidR="52007286" w:rsidP="79370DD1" w:rsidRDefault="52007286" w14:paraId="13612C66" w14:textId="74FA3522"/>
    <w:p w:rsidR="79370DD1" w:rsidP="79370DD1" w:rsidRDefault="79370DD1" w14:paraId="0882BA89" w14:textId="16B0E4AE"/>
    <w:p w:rsidR="79370DD1" w:rsidP="79370DD1" w:rsidRDefault="79370DD1" w14:paraId="53CEFBC5" w14:textId="5B83154C"/>
    <w:p w:rsidR="79370DD1" w:rsidP="79370DD1" w:rsidRDefault="79370DD1" w14:paraId="0610A851" w14:textId="1143ED52"/>
    <w:p w:rsidR="79370DD1" w:rsidP="79370DD1" w:rsidRDefault="79370DD1" w14:paraId="09B7A582" w14:textId="6A013F86"/>
    <w:p w:rsidR="79370DD1" w:rsidP="79370DD1" w:rsidRDefault="79370DD1" w14:paraId="07EF232A" w14:textId="40146380"/>
    <w:p w:rsidR="79370DD1" w:rsidP="79370DD1" w:rsidRDefault="79370DD1" w14:paraId="4E30C529" w14:textId="3B8AEB1B"/>
    <w:p w:rsidR="0B7A12E6" w:rsidP="0B7A12E6" w:rsidRDefault="0B7A12E6" w14:paraId="06F34BB0" w14:textId="17B40C7C"/>
    <w:p w:rsidR="0B7A12E6" w:rsidP="0B7A12E6" w:rsidRDefault="0B7A12E6" w14:paraId="2F928304" w14:textId="0D0409EC"/>
    <w:p w:rsidR="0B7A12E6" w:rsidP="0B7A12E6" w:rsidRDefault="0B7A12E6" w14:paraId="67CF3E97" w14:textId="3FC17410"/>
    <w:p w:rsidR="0B7A12E6" w:rsidP="0B7A12E6" w:rsidRDefault="0B7A12E6" w14:paraId="65BB3F10" w14:textId="7FF483EA"/>
    <w:p w:rsidR="0B7A12E6" w:rsidP="0B7A12E6" w:rsidRDefault="0B7A12E6" w14:paraId="42C0C022" w14:textId="14749E2A"/>
    <w:p w:rsidR="0B7A12E6" w:rsidP="0B7A12E6" w:rsidRDefault="0B7A12E6" w14:paraId="34B3987C" w14:textId="73087A59"/>
    <w:p w:rsidR="0B7A12E6" w:rsidP="0B7A12E6" w:rsidRDefault="0B7A12E6" w14:paraId="7C0296A9" w14:textId="299BD2F7"/>
    <w:p w:rsidR="0B7A12E6" w:rsidP="0B7A12E6" w:rsidRDefault="0B7A12E6" w14:paraId="4F45FD76" w14:textId="295DC81E"/>
    <w:p w:rsidR="0B7A12E6" w:rsidP="0B7A12E6" w:rsidRDefault="0B7A12E6" w14:paraId="56611C28" w14:textId="4006DC72"/>
    <w:p w:rsidR="0B880886" w:rsidP="0B880886" w:rsidRDefault="0B880886" w14:paraId="11E2ED92" w14:textId="4C2A85C6"/>
    <w:p w:rsidR="52007286" w:rsidP="79370DD1" w:rsidRDefault="188324B5" w14:paraId="7DAA6CE0" w14:textId="011B3D4C" w14:noSpellErr="1">
      <w:pPr>
        <w:pStyle w:val="Heading1"/>
      </w:pPr>
      <w:bookmarkStart w:name="_Toc1537843428" w:id="1078951998"/>
      <w:r w:rsidR="0F4FB76A">
        <w:rPr/>
        <w:t>Reference</w:t>
      </w:r>
      <w:bookmarkEnd w:id="1078951998"/>
    </w:p>
    <w:p w:rsidR="52007286" w:rsidP="6819E0B8" w:rsidRDefault="52007286" w14:paraId="1C4E9466" w14:textId="7E3BA814">
      <w:pPr>
        <w:pStyle w:val="Normal"/>
      </w:pPr>
    </w:p>
    <w:p w:rsidR="247C1927" w:rsidP="6819E0B8" w:rsidRDefault="247C1927" w14:paraId="091B59B4" w14:textId="7A4BEEA0">
      <w:pPr>
        <w:jc w:val="both"/>
      </w:pPr>
      <w:r w:rsidRPr="6819E0B8" w:rsidR="247C1927">
        <w:rPr>
          <w:rFonts w:ascii="Arial" w:hAnsi="Arial" w:eastAsia="Arial" w:cs="Arial"/>
          <w:noProof w:val="0"/>
          <w:sz w:val="22"/>
          <w:szCs w:val="22"/>
          <w:lang w:val="en-GB"/>
        </w:rPr>
        <w:t xml:space="preserve">Cousins, John., &amp; Weekes, Suzanne. (2020). </w:t>
      </w:r>
      <w:r w:rsidRPr="6819E0B8" w:rsidR="247C1927">
        <w:rPr>
          <w:rFonts w:ascii="Arial" w:hAnsi="Arial" w:eastAsia="Arial" w:cs="Arial"/>
          <w:i w:val="1"/>
          <w:iCs w:val="1"/>
          <w:noProof w:val="0"/>
          <w:sz w:val="22"/>
          <w:szCs w:val="22"/>
          <w:lang w:val="en-GB"/>
        </w:rPr>
        <w:t>Food and beverage service</w:t>
      </w:r>
      <w:r w:rsidRPr="6819E0B8" w:rsidR="247C1927">
        <w:rPr>
          <w:rFonts w:ascii="Arial" w:hAnsi="Arial" w:eastAsia="Arial" w:cs="Arial"/>
          <w:noProof w:val="0"/>
          <w:sz w:val="22"/>
          <w:szCs w:val="22"/>
          <w:lang w:val="en-GB"/>
        </w:rPr>
        <w:t xml:space="preserve"> (10th edition). Hodder Education Group. (</w:t>
      </w:r>
      <w:r w:rsidRPr="6819E0B8" w:rsidR="247C1927">
        <w:rPr>
          <w:rFonts w:ascii="Arial" w:hAnsi="Arial" w:eastAsia="Arial" w:cs="Arial"/>
          <w:noProof w:val="0"/>
          <w:sz w:val="22"/>
          <w:szCs w:val="22"/>
          <w:lang w:val="en-GB"/>
        </w:rPr>
        <w:t>Accepted</w:t>
      </w:r>
      <w:r w:rsidRPr="6819E0B8" w:rsidR="247C1927">
        <w:rPr>
          <w:rFonts w:ascii="Arial" w:hAnsi="Arial" w:eastAsia="Arial" w:cs="Arial"/>
          <w:noProof w:val="0"/>
          <w:sz w:val="22"/>
          <w:szCs w:val="22"/>
          <w:lang w:val="en-GB"/>
        </w:rPr>
        <w:t>: 9 November 2023).</w:t>
      </w:r>
    </w:p>
    <w:p w:rsidR="52007286" w:rsidP="0B880886" w:rsidRDefault="002F240F" w14:paraId="685F72E7" w14:textId="49668568">
      <w:pPr>
        <w:spacing w:line="360" w:lineRule="auto"/>
        <w:jc w:val="both"/>
        <w:rPr>
          <w:rFonts w:ascii="Arial" w:hAnsi="Arial" w:eastAsia="Arial" w:cs="Arial"/>
          <w:sz w:val="22"/>
          <w:szCs w:val="22"/>
        </w:rPr>
      </w:pPr>
      <w:proofErr w:type="spellStart"/>
      <w:r w:rsidRPr="0B880886">
        <w:rPr>
          <w:rFonts w:ascii="Arial" w:hAnsi="Arial" w:eastAsia="Arial" w:cs="Arial"/>
          <w:sz w:val="22"/>
          <w:szCs w:val="22"/>
        </w:rPr>
        <w:t>Fanthome</w:t>
      </w:r>
      <w:proofErr w:type="spellEnd"/>
      <w:r w:rsidRPr="0B880886">
        <w:rPr>
          <w:rFonts w:ascii="Arial" w:hAnsi="Arial" w:eastAsia="Arial" w:cs="Arial"/>
          <w:sz w:val="22"/>
          <w:szCs w:val="22"/>
        </w:rPr>
        <w:t xml:space="preserve">, Christine. (2004) </w:t>
      </w:r>
      <w:r w:rsidRPr="0B880886">
        <w:rPr>
          <w:rFonts w:ascii="Arial" w:hAnsi="Arial" w:eastAsia="Arial" w:cs="Arial"/>
          <w:i/>
          <w:iCs/>
          <w:sz w:val="22"/>
          <w:szCs w:val="22"/>
        </w:rPr>
        <w:t>Work Placements - A Survival Guide for Students</w:t>
      </w:r>
      <w:r w:rsidRPr="0B880886">
        <w:rPr>
          <w:rFonts w:ascii="Arial" w:hAnsi="Arial" w:eastAsia="Arial" w:cs="Arial"/>
          <w:sz w:val="22"/>
          <w:szCs w:val="22"/>
        </w:rPr>
        <w:t xml:space="preserve"> [electronic resource</w:t>
      </w:r>
      <w:r w:rsidRPr="0B880886" w:rsidR="65E62F6D">
        <w:rPr>
          <w:rFonts w:ascii="Arial" w:hAnsi="Arial" w:eastAsia="Arial" w:cs="Arial"/>
          <w:sz w:val="22"/>
          <w:szCs w:val="22"/>
        </w:rPr>
        <w:t>].</w:t>
      </w:r>
      <w:r w:rsidRPr="0B880886">
        <w:rPr>
          <w:rFonts w:ascii="Arial" w:hAnsi="Arial" w:eastAsia="Arial" w:cs="Arial"/>
          <w:sz w:val="22"/>
          <w:szCs w:val="22"/>
        </w:rPr>
        <w:t xml:space="preserve"> 1st ed. 2004. </w:t>
      </w:r>
      <w:bookmarkStart w:name="_Int_lDnPbvFK" w:id="7"/>
      <w:r w:rsidRPr="0B880886" w:rsidR="4C271F34">
        <w:rPr>
          <w:rFonts w:ascii="Arial" w:hAnsi="Arial" w:eastAsia="Arial" w:cs="Arial"/>
          <w:sz w:val="22"/>
          <w:szCs w:val="22"/>
        </w:rPr>
        <w:t>London:</w:t>
      </w:r>
      <w:r w:rsidRPr="0B880886">
        <w:rPr>
          <w:rFonts w:ascii="Arial" w:hAnsi="Arial" w:eastAsia="Arial" w:cs="Arial"/>
          <w:sz w:val="22"/>
          <w:szCs w:val="22"/>
        </w:rPr>
        <w:t>,</w:t>
      </w:r>
      <w:bookmarkEnd w:id="7"/>
      <w:r w:rsidRPr="0B880886">
        <w:rPr>
          <w:rFonts w:ascii="Arial" w:hAnsi="Arial" w:eastAsia="Arial" w:cs="Arial"/>
          <w:sz w:val="22"/>
          <w:szCs w:val="22"/>
        </w:rPr>
        <w:t xml:space="preserve"> Macmillan Education </w:t>
      </w:r>
      <w:r w:rsidRPr="0B880886" w:rsidR="6130DB3C">
        <w:rPr>
          <w:rFonts w:ascii="Arial" w:hAnsi="Arial" w:eastAsia="Arial" w:cs="Arial"/>
          <w:sz w:val="22"/>
          <w:szCs w:val="22"/>
        </w:rPr>
        <w:t>UK;</w:t>
      </w:r>
      <w:r w:rsidRPr="0B880886">
        <w:rPr>
          <w:rFonts w:ascii="Arial" w:hAnsi="Arial" w:eastAsia="Arial" w:cs="Arial"/>
          <w:sz w:val="22"/>
          <w:szCs w:val="22"/>
        </w:rPr>
        <w:t xml:space="preserve"> Imprint Red Globe Press.</w:t>
      </w:r>
      <w:r w:rsidRPr="0B880886" w:rsidR="599F3265">
        <w:rPr>
          <w:rFonts w:ascii="Arial" w:hAnsi="Arial" w:eastAsia="Arial" w:cs="Arial"/>
          <w:sz w:val="22"/>
          <w:szCs w:val="22"/>
        </w:rPr>
        <w:t xml:space="preserve"> (5 November 2023).</w:t>
      </w:r>
    </w:p>
    <w:p w:rsidR="52007286" w:rsidP="0B880886" w:rsidRDefault="565A7FFC" w14:paraId="7BBABACB" w14:textId="0B21B14C">
      <w:pPr>
        <w:spacing w:line="360" w:lineRule="auto"/>
        <w:jc w:val="both"/>
        <w:rPr>
          <w:rFonts w:ascii="Arial" w:hAnsi="Arial" w:eastAsia="Arial" w:cs="Arial"/>
          <w:sz w:val="22"/>
          <w:szCs w:val="22"/>
        </w:rPr>
      </w:pPr>
      <w:r w:rsidRPr="0B880886">
        <w:rPr>
          <w:rFonts w:ascii="Arial" w:hAnsi="Arial" w:eastAsia="Arial" w:cs="Arial"/>
          <w:sz w:val="22"/>
          <w:szCs w:val="22"/>
        </w:rPr>
        <w:t xml:space="preserve">Haag, E. (2013). </w:t>
      </w:r>
      <w:r w:rsidRPr="0B880886">
        <w:rPr>
          <w:rFonts w:ascii="Arial" w:hAnsi="Arial" w:eastAsia="Arial" w:cs="Arial"/>
          <w:i/>
          <w:iCs/>
          <w:sz w:val="22"/>
          <w:szCs w:val="22"/>
        </w:rPr>
        <w:t xml:space="preserve">Internship </w:t>
      </w:r>
      <w:r w:rsidRPr="0B880886" w:rsidR="26AE7C91">
        <w:rPr>
          <w:rFonts w:ascii="Arial" w:hAnsi="Arial" w:eastAsia="Arial" w:cs="Arial"/>
          <w:i/>
          <w:iCs/>
          <w:sz w:val="22"/>
          <w:szCs w:val="22"/>
        </w:rPr>
        <w:t>guide:</w:t>
      </w:r>
      <w:r w:rsidRPr="0B880886">
        <w:rPr>
          <w:rFonts w:ascii="Arial" w:hAnsi="Arial" w:eastAsia="Arial" w:cs="Arial"/>
          <w:i/>
          <w:iCs/>
          <w:sz w:val="22"/>
          <w:szCs w:val="22"/>
        </w:rPr>
        <w:t xml:space="preserve"> work placements step by </w:t>
      </w:r>
      <w:r w:rsidRPr="0B880886" w:rsidR="3BBF452D">
        <w:rPr>
          <w:rFonts w:ascii="Arial" w:hAnsi="Arial" w:eastAsia="Arial" w:cs="Arial"/>
          <w:i/>
          <w:iCs/>
          <w:sz w:val="22"/>
          <w:szCs w:val="22"/>
        </w:rPr>
        <w:t>step (</w:t>
      </w:r>
      <w:r w:rsidRPr="0B880886">
        <w:rPr>
          <w:rFonts w:ascii="Arial" w:hAnsi="Arial" w:eastAsia="Arial" w:cs="Arial"/>
          <w:sz w:val="22"/>
          <w:szCs w:val="22"/>
        </w:rPr>
        <w:t>Esther Haag author, Ed.). Eleven International Publishing.</w:t>
      </w:r>
      <w:r w:rsidRPr="0B880886" w:rsidR="1268BC11">
        <w:rPr>
          <w:rFonts w:ascii="Arial" w:hAnsi="Arial" w:eastAsia="Arial" w:cs="Arial"/>
          <w:sz w:val="22"/>
          <w:szCs w:val="22"/>
        </w:rPr>
        <w:t xml:space="preserve"> (Accessed: 5 November 2023)</w:t>
      </w:r>
      <w:r w:rsidRPr="0B880886" w:rsidR="6237CC44">
        <w:rPr>
          <w:rFonts w:ascii="Arial" w:hAnsi="Arial" w:eastAsia="Arial" w:cs="Arial"/>
          <w:sz w:val="22"/>
          <w:szCs w:val="22"/>
        </w:rPr>
        <w:t>.</w:t>
      </w:r>
    </w:p>
    <w:p w:rsidR="79370DD1" w:rsidP="0B880886" w:rsidRDefault="6237CC44" w14:paraId="132517C0" w14:textId="08D038CF">
      <w:pPr>
        <w:spacing w:line="360" w:lineRule="auto"/>
        <w:jc w:val="both"/>
        <w:rPr>
          <w:rFonts w:ascii="Arial" w:hAnsi="Arial" w:eastAsia="Arial" w:cs="Arial"/>
          <w:sz w:val="22"/>
          <w:szCs w:val="22"/>
        </w:rPr>
      </w:pPr>
      <w:r w:rsidRPr="0B880886">
        <w:rPr>
          <w:rFonts w:ascii="Arial" w:hAnsi="Arial" w:eastAsia="Arial" w:cs="Arial"/>
          <w:sz w:val="22"/>
          <w:szCs w:val="22"/>
        </w:rPr>
        <w:t xml:space="preserve">Jennifer </w:t>
      </w:r>
      <w:proofErr w:type="spellStart"/>
      <w:r w:rsidRPr="0B880886">
        <w:rPr>
          <w:rFonts w:ascii="Arial" w:hAnsi="Arial" w:eastAsia="Arial" w:cs="Arial"/>
          <w:sz w:val="22"/>
          <w:szCs w:val="22"/>
        </w:rPr>
        <w:t>Herrity</w:t>
      </w:r>
      <w:proofErr w:type="spellEnd"/>
      <w:r w:rsidRPr="0B880886">
        <w:rPr>
          <w:rFonts w:ascii="Arial" w:hAnsi="Arial" w:eastAsia="Arial" w:cs="Arial"/>
          <w:sz w:val="22"/>
          <w:szCs w:val="22"/>
        </w:rPr>
        <w:t xml:space="preserve"> (2023) 1</w:t>
      </w:r>
      <w:r w:rsidRPr="0B880886">
        <w:rPr>
          <w:rFonts w:ascii="Arial" w:hAnsi="Arial" w:eastAsia="Arial" w:cs="Arial"/>
          <w:i/>
          <w:iCs/>
          <w:sz w:val="22"/>
          <w:szCs w:val="22"/>
        </w:rPr>
        <w:t>2 Reasons Why Teamwork Is Important in the Workplace.</w:t>
      </w:r>
      <w:r w:rsidRPr="0B880886">
        <w:rPr>
          <w:rFonts w:ascii="Arial" w:hAnsi="Arial" w:eastAsia="Arial" w:cs="Arial"/>
          <w:sz w:val="22"/>
          <w:szCs w:val="22"/>
        </w:rPr>
        <w:t xml:space="preserve"> Available at: https://www.indeed.com/career-advice/career-development/teamwork-important </w:t>
      </w:r>
      <w:r w:rsidRPr="0B880886" w:rsidR="396EA6C2">
        <w:rPr>
          <w:rFonts w:ascii="Arial" w:hAnsi="Arial" w:eastAsia="Arial" w:cs="Arial"/>
          <w:sz w:val="22"/>
          <w:szCs w:val="22"/>
        </w:rPr>
        <w:t xml:space="preserve">(Accessed: 6 November 2023). </w:t>
      </w:r>
    </w:p>
    <w:p w:rsidR="79370DD1" w:rsidP="0B880886" w:rsidRDefault="3280C3F0" w14:paraId="115FD9E4" w14:textId="109D9D8B">
      <w:pPr>
        <w:spacing w:line="360" w:lineRule="auto"/>
        <w:jc w:val="both"/>
        <w:rPr>
          <w:rFonts w:ascii="Arial" w:hAnsi="Arial" w:eastAsia="Arial" w:cs="Arial"/>
          <w:sz w:val="22"/>
          <w:szCs w:val="22"/>
        </w:rPr>
      </w:pPr>
      <w:r w:rsidRPr="0B880886">
        <w:rPr>
          <w:rFonts w:ascii="Arial" w:hAnsi="Arial" w:eastAsia="Arial" w:cs="Arial"/>
          <w:sz w:val="22"/>
          <w:szCs w:val="22"/>
        </w:rPr>
        <w:t xml:space="preserve">Jessica Robinson (2022) </w:t>
      </w:r>
      <w:r w:rsidRPr="0B880886">
        <w:rPr>
          <w:rFonts w:ascii="Arial" w:hAnsi="Arial" w:eastAsia="Arial" w:cs="Arial"/>
          <w:i/>
          <w:iCs/>
          <w:sz w:val="22"/>
          <w:szCs w:val="22"/>
        </w:rPr>
        <w:t xml:space="preserve">Master Experiential Learning with </w:t>
      </w:r>
      <w:proofErr w:type="spellStart"/>
      <w:r w:rsidRPr="0B880886">
        <w:rPr>
          <w:rFonts w:ascii="Arial" w:hAnsi="Arial" w:eastAsia="Arial" w:cs="Arial"/>
          <w:i/>
          <w:iCs/>
          <w:sz w:val="22"/>
          <w:szCs w:val="22"/>
        </w:rPr>
        <w:t>Kolb’s</w:t>
      </w:r>
      <w:proofErr w:type="spellEnd"/>
      <w:r w:rsidRPr="0B880886">
        <w:rPr>
          <w:rFonts w:ascii="Arial" w:hAnsi="Arial" w:eastAsia="Arial" w:cs="Arial"/>
          <w:i/>
          <w:iCs/>
          <w:sz w:val="22"/>
          <w:szCs w:val="22"/>
        </w:rPr>
        <w:t xml:space="preserve"> Reflective Cycle.</w:t>
      </w:r>
      <w:r w:rsidRPr="0B880886">
        <w:rPr>
          <w:rFonts w:ascii="Arial" w:hAnsi="Arial" w:eastAsia="Arial" w:cs="Arial"/>
          <w:sz w:val="22"/>
          <w:szCs w:val="22"/>
        </w:rPr>
        <w:t xml:space="preserve"> Available</w:t>
      </w:r>
      <w:r w:rsidRPr="0B880886" w:rsidR="6ABF12BD">
        <w:rPr>
          <w:rFonts w:ascii="Arial" w:hAnsi="Arial" w:eastAsia="Arial" w:cs="Arial"/>
          <w:sz w:val="22"/>
          <w:szCs w:val="22"/>
        </w:rPr>
        <w:t xml:space="preserve"> at:</w:t>
      </w:r>
      <w:r w:rsidRPr="0B880886" w:rsidR="28E67135">
        <w:rPr>
          <w:rFonts w:ascii="Arial" w:hAnsi="Arial" w:eastAsia="Arial" w:cs="Arial"/>
          <w:sz w:val="22"/>
          <w:szCs w:val="22"/>
        </w:rPr>
        <w:t xml:space="preserve"> </w:t>
      </w:r>
      <w:r w:rsidRPr="0B880886" w:rsidR="6F02FB6E">
        <w:rPr>
          <w:rFonts w:ascii="Arial" w:hAnsi="Arial" w:eastAsia="Arial" w:cs="Arial"/>
          <w:sz w:val="22"/>
          <w:szCs w:val="22"/>
        </w:rPr>
        <w:t>https://crowjack.com/blog/strategy/reflection-models/kolb-reflective-cycle (</w:t>
      </w:r>
      <w:r w:rsidRPr="0B880886" w:rsidR="557E0030">
        <w:rPr>
          <w:rFonts w:ascii="Arial" w:hAnsi="Arial" w:eastAsia="Arial" w:cs="Arial"/>
          <w:sz w:val="22"/>
          <w:szCs w:val="22"/>
        </w:rPr>
        <w:t>Accessed: 1 November 2023).</w:t>
      </w:r>
    </w:p>
    <w:p w:rsidR="6AA41E30" w:rsidP="52007286" w:rsidRDefault="0A810573" w14:paraId="25A39A45" w14:textId="35E9ED65">
      <w:pPr>
        <w:spacing w:line="360" w:lineRule="auto"/>
        <w:jc w:val="both"/>
        <w:rPr>
          <w:rFonts w:ascii="Arial" w:hAnsi="Arial" w:eastAsia="Arial" w:cs="Arial"/>
          <w:sz w:val="22"/>
          <w:szCs w:val="22"/>
        </w:rPr>
      </w:pPr>
      <w:r w:rsidRPr="0B880886">
        <w:rPr>
          <w:rFonts w:ascii="Arial" w:hAnsi="Arial" w:eastAsia="Arial" w:cs="Arial"/>
          <w:sz w:val="22"/>
          <w:szCs w:val="22"/>
        </w:rPr>
        <w:t xml:space="preserve">Johnston, R. (2012) </w:t>
      </w:r>
      <w:r w:rsidRPr="0B880886">
        <w:rPr>
          <w:rFonts w:ascii="Arial" w:hAnsi="Arial" w:eastAsia="Arial" w:cs="Arial"/>
          <w:i/>
          <w:sz w:val="22"/>
          <w:szCs w:val="22"/>
        </w:rPr>
        <w:t xml:space="preserve">Service operations management: improving service delivery. Fourth edition. </w:t>
      </w:r>
      <w:r w:rsidRPr="0B880886">
        <w:rPr>
          <w:rFonts w:ascii="Arial" w:hAnsi="Arial" w:eastAsia="Arial" w:cs="Arial"/>
          <w:sz w:val="22"/>
          <w:szCs w:val="22"/>
        </w:rPr>
        <w:t xml:space="preserve">Harlow, Essex, England; New York, United </w:t>
      </w:r>
      <w:bookmarkStart w:name="_Int_ctpFBLCC" w:id="8"/>
      <w:r w:rsidRPr="0B880886">
        <w:rPr>
          <w:rFonts w:ascii="Arial" w:hAnsi="Arial" w:eastAsia="Arial" w:cs="Arial"/>
          <w:sz w:val="22"/>
          <w:szCs w:val="22"/>
        </w:rPr>
        <w:t>States:;</w:t>
      </w:r>
      <w:bookmarkEnd w:id="8"/>
      <w:r w:rsidRPr="0B880886">
        <w:rPr>
          <w:rFonts w:ascii="Arial" w:hAnsi="Arial" w:eastAsia="Arial" w:cs="Arial"/>
          <w:sz w:val="22"/>
          <w:szCs w:val="22"/>
        </w:rPr>
        <w:t xml:space="preserve"> Harlow, Essex, England; New York, United </w:t>
      </w:r>
      <w:bookmarkStart w:name="_Int_c53puoyr" w:id="9"/>
      <w:r w:rsidRPr="0B880886">
        <w:rPr>
          <w:rFonts w:ascii="Arial" w:hAnsi="Arial" w:eastAsia="Arial" w:cs="Arial"/>
          <w:sz w:val="22"/>
          <w:szCs w:val="22"/>
        </w:rPr>
        <w:t>States:,</w:t>
      </w:r>
      <w:bookmarkEnd w:id="9"/>
      <w:r w:rsidRPr="0B880886">
        <w:rPr>
          <w:rFonts w:ascii="Arial" w:hAnsi="Arial" w:eastAsia="Arial" w:cs="Arial"/>
          <w:sz w:val="22"/>
          <w:szCs w:val="22"/>
        </w:rPr>
        <w:t xml:space="preserve"> Pearson.</w:t>
      </w:r>
      <w:r w:rsidRPr="0B880886" w:rsidR="62B4CE08">
        <w:rPr>
          <w:rFonts w:ascii="Arial" w:hAnsi="Arial" w:eastAsia="Arial" w:cs="Arial"/>
          <w:sz w:val="22"/>
          <w:szCs w:val="22"/>
        </w:rPr>
        <w:t xml:space="preserve"> (Accessed: 5 November 2023).</w:t>
      </w:r>
    </w:p>
    <w:p w:rsidR="79370DD1" w:rsidP="0B880886" w:rsidRDefault="7960CDBC" w14:paraId="3E32AB3F" w14:textId="2791EFB5">
      <w:pPr>
        <w:spacing w:line="360" w:lineRule="auto"/>
        <w:jc w:val="both"/>
        <w:rPr>
          <w:rFonts w:ascii="Arial" w:hAnsi="Arial" w:eastAsia="Arial" w:cs="Arial"/>
          <w:sz w:val="22"/>
          <w:szCs w:val="22"/>
        </w:rPr>
      </w:pPr>
      <w:r w:rsidRPr="0B880886">
        <w:rPr>
          <w:rFonts w:ascii="Arial" w:hAnsi="Arial" w:eastAsia="Arial" w:cs="Arial"/>
          <w:sz w:val="22"/>
          <w:szCs w:val="22"/>
        </w:rPr>
        <w:t>Marriott Business Council UK Provinces’ Post</w:t>
      </w:r>
      <w:r w:rsidRPr="0B880886" w:rsidR="5EEC111F">
        <w:rPr>
          <w:rFonts w:ascii="Arial" w:hAnsi="Arial" w:eastAsia="Arial" w:cs="Arial"/>
          <w:sz w:val="22"/>
          <w:szCs w:val="22"/>
        </w:rPr>
        <w:t xml:space="preserve"> (2023) </w:t>
      </w:r>
      <w:r w:rsidRPr="0B880886" w:rsidR="034F7013">
        <w:rPr>
          <w:rFonts w:ascii="Arial" w:hAnsi="Arial" w:eastAsia="Arial" w:cs="Arial"/>
          <w:sz w:val="22"/>
          <w:szCs w:val="22"/>
        </w:rPr>
        <w:t xml:space="preserve">[LinkedIn]. Available at: https://www.linkedin.com/posts/marriott-business-council-north-uk_sustainability-growyourown-gardening-activity-7112423996951781377-RqKG (Accessed: </w:t>
      </w:r>
      <w:r w:rsidRPr="0B880886" w:rsidR="35CC7F15">
        <w:rPr>
          <w:rFonts w:ascii="Arial" w:hAnsi="Arial" w:eastAsia="Arial" w:cs="Arial"/>
          <w:sz w:val="22"/>
          <w:szCs w:val="22"/>
        </w:rPr>
        <w:t xml:space="preserve">3 November 2023). </w:t>
      </w:r>
    </w:p>
    <w:p w:rsidR="79370DD1" w:rsidP="0B880886" w:rsidRDefault="71BB2EA9" w14:paraId="60E7CE4F" w14:textId="13E0F861">
      <w:pPr>
        <w:spacing w:line="360" w:lineRule="auto"/>
        <w:jc w:val="both"/>
        <w:rPr>
          <w:rFonts w:ascii="Arial" w:hAnsi="Arial" w:eastAsia="Arial" w:cs="Arial"/>
          <w:sz w:val="22"/>
          <w:szCs w:val="22"/>
        </w:rPr>
      </w:pPr>
      <w:r w:rsidRPr="0B880886">
        <w:rPr>
          <w:rFonts w:ascii="Arial" w:hAnsi="Arial" w:eastAsia="Arial" w:cs="Arial"/>
          <w:sz w:val="22"/>
          <w:szCs w:val="22"/>
        </w:rPr>
        <w:t xml:space="preserve">Marriott International (2021) </w:t>
      </w:r>
      <w:r w:rsidRPr="0B880886">
        <w:rPr>
          <w:rFonts w:ascii="Arial" w:hAnsi="Arial" w:eastAsia="Arial" w:cs="Arial"/>
          <w:i/>
          <w:iCs/>
          <w:sz w:val="22"/>
          <w:szCs w:val="22"/>
        </w:rPr>
        <w:t>Marriott International Named to DiversityInc Hall of Fame.</w:t>
      </w:r>
      <w:r w:rsidRPr="0B880886">
        <w:rPr>
          <w:rFonts w:ascii="Arial" w:hAnsi="Arial" w:eastAsia="Arial" w:cs="Arial"/>
          <w:sz w:val="22"/>
          <w:szCs w:val="22"/>
        </w:rPr>
        <w:t xml:space="preserve"> Available at: https://news.marriott.com/news/2021/05/07/marriott-international-named-to-diversityinc-hall-of-fame#:~:text=Marriott%20has%20consistently%20championed%20diversity%2C%20equity%20and%20inclusion,Rights%20Campaign’s%20Corporate%20Equality%20Index%20for%20many%20years.</w:t>
      </w:r>
      <w:r w:rsidRPr="0B880886" w:rsidR="44C4A69C">
        <w:rPr>
          <w:rFonts w:ascii="Arial" w:hAnsi="Arial" w:eastAsia="Arial" w:cs="Arial"/>
          <w:sz w:val="22"/>
          <w:szCs w:val="22"/>
        </w:rPr>
        <w:t xml:space="preserve"> (Accessed: 3 November 2023). </w:t>
      </w:r>
    </w:p>
    <w:p w:rsidR="79370DD1" w:rsidP="0B880886" w:rsidRDefault="17C6EE31" w14:paraId="36A7DAF0" w14:textId="5D722FB3">
      <w:pPr>
        <w:spacing w:line="360" w:lineRule="auto"/>
        <w:jc w:val="both"/>
        <w:rPr>
          <w:rFonts w:ascii="Arial" w:hAnsi="Arial" w:eastAsia="Arial" w:cs="Arial"/>
          <w:sz w:val="22"/>
          <w:szCs w:val="22"/>
        </w:rPr>
      </w:pPr>
      <w:r w:rsidRPr="0B880886">
        <w:rPr>
          <w:rFonts w:ascii="Arial" w:hAnsi="Arial" w:eastAsia="Arial" w:cs="Arial"/>
          <w:sz w:val="22"/>
          <w:szCs w:val="22"/>
        </w:rPr>
        <w:t xml:space="preserve">Sara Thomas (2023) </w:t>
      </w:r>
      <w:r w:rsidRPr="0B880886">
        <w:rPr>
          <w:rFonts w:ascii="Arial" w:hAnsi="Arial" w:eastAsia="Arial" w:cs="Arial"/>
          <w:i/>
          <w:iCs/>
          <w:sz w:val="22"/>
          <w:szCs w:val="22"/>
        </w:rPr>
        <w:t xml:space="preserve">Is Marriott </w:t>
      </w:r>
      <w:bookmarkStart w:name="_Int_1cRaVJVN" w:id="10"/>
      <w:r w:rsidRPr="0B880886">
        <w:rPr>
          <w:rFonts w:ascii="Arial" w:hAnsi="Arial" w:eastAsia="Arial" w:cs="Arial"/>
          <w:i/>
          <w:iCs/>
          <w:sz w:val="22"/>
          <w:szCs w:val="22"/>
        </w:rPr>
        <w:t>A</w:t>
      </w:r>
      <w:bookmarkEnd w:id="10"/>
      <w:r w:rsidRPr="0B880886">
        <w:rPr>
          <w:rFonts w:ascii="Arial" w:hAnsi="Arial" w:eastAsia="Arial" w:cs="Arial"/>
          <w:i/>
          <w:iCs/>
          <w:sz w:val="22"/>
          <w:szCs w:val="22"/>
        </w:rPr>
        <w:t xml:space="preserve"> Good Hotel? A Comprehensive Review </w:t>
      </w:r>
      <w:bookmarkStart w:name="_Int_mnhhwqip" w:id="11"/>
      <w:r w:rsidRPr="0B880886">
        <w:rPr>
          <w:rFonts w:ascii="Arial" w:hAnsi="Arial" w:eastAsia="Arial" w:cs="Arial"/>
          <w:i/>
          <w:iCs/>
          <w:sz w:val="22"/>
          <w:szCs w:val="22"/>
        </w:rPr>
        <w:t>Of</w:t>
      </w:r>
      <w:bookmarkEnd w:id="11"/>
      <w:r w:rsidRPr="0B880886">
        <w:rPr>
          <w:rFonts w:ascii="Arial" w:hAnsi="Arial" w:eastAsia="Arial" w:cs="Arial"/>
          <w:i/>
          <w:iCs/>
          <w:sz w:val="22"/>
          <w:szCs w:val="22"/>
        </w:rPr>
        <w:t xml:space="preserve"> Marriott’S Services, Accommodations, And Amenities.</w:t>
      </w:r>
      <w:r w:rsidRPr="0B880886">
        <w:rPr>
          <w:rFonts w:ascii="Arial" w:hAnsi="Arial" w:eastAsia="Arial" w:cs="Arial"/>
          <w:sz w:val="22"/>
          <w:szCs w:val="22"/>
        </w:rPr>
        <w:t xml:space="preserve"> Available at: https://hotelchantelle.com/is-marriott-a-good-hotel/#:~:text=Marriott%20has%20a%20solid%20reputation%20in%20the%20hotel,highest</w:t>
      </w:r>
      <w:r w:rsidRPr="0B880886">
        <w:rPr>
          <w:rFonts w:ascii="Arial" w:hAnsi="Arial" w:eastAsia="Arial" w:cs="Arial"/>
          <w:sz w:val="22"/>
          <w:szCs w:val="22"/>
        </w:rPr>
        <w:lastRenderedPageBreak/>
        <w:t xml:space="preserve">%20in%20guest%20satisfaction%20among%20upper-upscale%20hotel%20chains. </w:t>
      </w:r>
      <w:r w:rsidRPr="0B880886" w:rsidR="1BF450BC">
        <w:rPr>
          <w:rFonts w:ascii="Arial" w:hAnsi="Arial" w:eastAsia="Arial" w:cs="Arial"/>
          <w:sz w:val="22"/>
          <w:szCs w:val="22"/>
        </w:rPr>
        <w:t>(Accessed: 2 November 2023).</w:t>
      </w:r>
    </w:p>
    <w:p w:rsidR="79370DD1" w:rsidP="0B880886" w:rsidRDefault="73CDA5A4" w14:paraId="2CDADC75" w14:textId="538DB87E">
      <w:pPr>
        <w:spacing w:line="360" w:lineRule="auto"/>
        <w:jc w:val="both"/>
        <w:rPr>
          <w:rFonts w:ascii="Arial" w:hAnsi="Arial" w:eastAsia="Arial" w:cs="Arial"/>
          <w:sz w:val="22"/>
          <w:szCs w:val="22"/>
        </w:rPr>
      </w:pPr>
      <w:r w:rsidRPr="6819E0B8" w:rsidR="1343B50B">
        <w:rPr>
          <w:rFonts w:ascii="Arial" w:hAnsi="Arial" w:eastAsia="Arial" w:cs="Arial"/>
          <w:sz w:val="22"/>
          <w:szCs w:val="22"/>
        </w:rPr>
        <w:t xml:space="preserve">Sophia </w:t>
      </w:r>
      <w:r w:rsidRPr="6819E0B8" w:rsidR="1343B50B">
        <w:rPr>
          <w:rFonts w:ascii="Arial" w:hAnsi="Arial" w:eastAsia="Arial" w:cs="Arial"/>
          <w:sz w:val="22"/>
          <w:szCs w:val="22"/>
        </w:rPr>
        <w:t>Bernazzani</w:t>
      </w:r>
      <w:r w:rsidRPr="6819E0B8" w:rsidR="1343B50B">
        <w:rPr>
          <w:rFonts w:ascii="Arial" w:hAnsi="Arial" w:eastAsia="Arial" w:cs="Arial"/>
          <w:sz w:val="22"/>
          <w:szCs w:val="22"/>
        </w:rPr>
        <w:t xml:space="preserve"> (2022)</w:t>
      </w:r>
      <w:r w:rsidRPr="6819E0B8" w:rsidR="1343B50B">
        <w:rPr>
          <w:rFonts w:ascii="Arial" w:hAnsi="Arial" w:eastAsia="Arial" w:cs="Arial"/>
          <w:i w:val="1"/>
          <w:iCs w:val="1"/>
          <w:sz w:val="22"/>
          <w:szCs w:val="22"/>
        </w:rPr>
        <w:t xml:space="preserve"> </w:t>
      </w:r>
      <w:r w:rsidRPr="6819E0B8" w:rsidR="564089C5">
        <w:rPr>
          <w:rFonts w:ascii="Arial" w:hAnsi="Arial" w:eastAsia="Arial" w:cs="Arial"/>
          <w:i w:val="1"/>
          <w:iCs w:val="1"/>
          <w:sz w:val="22"/>
          <w:szCs w:val="22"/>
        </w:rPr>
        <w:t xml:space="preserve">What Is Customer Satisfaction? 5 Reasons </w:t>
      </w:r>
      <w:r w:rsidRPr="6819E0B8" w:rsidR="564089C5">
        <w:rPr>
          <w:rFonts w:ascii="Arial" w:hAnsi="Arial" w:eastAsia="Arial" w:cs="Arial"/>
          <w:i w:val="1"/>
          <w:iCs w:val="1"/>
          <w:sz w:val="22"/>
          <w:szCs w:val="22"/>
        </w:rPr>
        <w:t>It’s</w:t>
      </w:r>
      <w:r w:rsidRPr="6819E0B8" w:rsidR="564089C5">
        <w:rPr>
          <w:rFonts w:ascii="Arial" w:hAnsi="Arial" w:eastAsia="Arial" w:cs="Arial"/>
          <w:i w:val="1"/>
          <w:iCs w:val="1"/>
          <w:sz w:val="22"/>
          <w:szCs w:val="22"/>
        </w:rPr>
        <w:t xml:space="preserve"> Important in Service.</w:t>
      </w:r>
      <w:r w:rsidRPr="6819E0B8" w:rsidR="564089C5">
        <w:rPr>
          <w:rFonts w:ascii="Arial" w:hAnsi="Arial" w:eastAsia="Arial" w:cs="Arial"/>
          <w:sz w:val="22"/>
          <w:szCs w:val="22"/>
        </w:rPr>
        <w:t xml:space="preserve"> [blog]. 18 May. Available at: </w:t>
      </w:r>
      <w:r w:rsidRPr="6819E0B8" w:rsidR="527AD57F">
        <w:rPr>
          <w:rFonts w:ascii="Arial" w:hAnsi="Arial" w:eastAsia="Arial" w:cs="Arial"/>
          <w:sz w:val="22"/>
          <w:szCs w:val="22"/>
        </w:rPr>
        <w:t>https://blog.hubspot.com/service/what-is-customer-satisfaction</w:t>
      </w:r>
      <w:r w:rsidRPr="6819E0B8" w:rsidR="071812F0">
        <w:rPr>
          <w:rFonts w:ascii="Arial" w:hAnsi="Arial" w:eastAsia="Arial" w:cs="Arial"/>
          <w:sz w:val="22"/>
          <w:szCs w:val="22"/>
        </w:rPr>
        <w:t xml:space="preserve"> (Accessed: 2 November 2023). </w:t>
      </w:r>
    </w:p>
    <w:p w:rsidR="31D19D91" w:rsidP="0B880886" w:rsidRDefault="31D19D91" w14:paraId="7686816F" w14:textId="01059CD0">
      <w:pPr>
        <w:spacing w:line="360" w:lineRule="auto"/>
        <w:jc w:val="both"/>
        <w:rPr>
          <w:rFonts w:ascii="Arial" w:hAnsi="Arial" w:eastAsia="Arial" w:cs="Arial"/>
          <w:sz w:val="22"/>
          <w:szCs w:val="22"/>
        </w:rPr>
      </w:pPr>
      <w:r w:rsidRPr="6819E0B8" w:rsidR="24EAE1D1">
        <w:rPr>
          <w:rFonts w:ascii="Arial" w:hAnsi="Arial" w:eastAsia="Arial" w:cs="Arial"/>
          <w:sz w:val="22"/>
          <w:szCs w:val="22"/>
        </w:rPr>
        <w:t xml:space="preserve">Team (2023) </w:t>
      </w:r>
      <w:r w:rsidRPr="6819E0B8" w:rsidR="24EAE1D1">
        <w:rPr>
          <w:rFonts w:ascii="Arial" w:hAnsi="Arial" w:eastAsia="Arial" w:cs="Arial"/>
          <w:i w:val="1"/>
          <w:iCs w:val="1"/>
          <w:sz w:val="22"/>
          <w:szCs w:val="22"/>
        </w:rPr>
        <w:t>Hotel General Manager Job Description, Key Duties and Responsibilities.</w:t>
      </w:r>
      <w:r w:rsidRPr="6819E0B8" w:rsidR="24EAE1D1">
        <w:rPr>
          <w:rFonts w:ascii="Arial" w:hAnsi="Arial" w:eastAsia="Arial" w:cs="Arial"/>
          <w:sz w:val="22"/>
          <w:szCs w:val="22"/>
        </w:rPr>
        <w:t xml:space="preserve"> Available at: </w:t>
      </w:r>
      <w:r w:rsidRPr="6819E0B8" w:rsidR="560DB9F4">
        <w:rPr>
          <w:rFonts w:ascii="Arial" w:hAnsi="Arial" w:eastAsia="Arial" w:cs="Arial"/>
          <w:sz w:val="22"/>
          <w:szCs w:val="22"/>
        </w:rPr>
        <w:t xml:space="preserve">https://jobdescriptionandresumeexamples.com/hotel-general-manager-job-description-key-duties-and-responsibilities/#:~:text=Here%20are%20major%20responsibilities%2C%20tasks%2C%20and%20duties%20that,hotel%2C%20including%20activities%20of%20all%20departments%20More%20items (Accessed: 8 November 2023). </w:t>
      </w:r>
    </w:p>
    <w:p w:rsidR="4B48B6C7" w:rsidP="6819E0B8" w:rsidRDefault="4B48B6C7" w14:paraId="7A1CA951" w14:textId="1AE520D5">
      <w:pPr>
        <w:pStyle w:val="Normal"/>
        <w:spacing w:line="360" w:lineRule="auto"/>
        <w:jc w:val="both"/>
        <w:rPr>
          <w:rFonts w:ascii="Arial" w:hAnsi="Arial" w:eastAsia="Arial" w:cs="Arial"/>
          <w:sz w:val="22"/>
          <w:szCs w:val="22"/>
        </w:rPr>
      </w:pPr>
      <w:r w:rsidRPr="6819E0B8" w:rsidR="4B48B6C7">
        <w:rPr>
          <w:rFonts w:ascii="Arial" w:hAnsi="Arial" w:eastAsia="Arial" w:cs="Arial"/>
          <w:sz w:val="22"/>
          <w:szCs w:val="22"/>
        </w:rPr>
        <w:t xml:space="preserve">Tillie Demetriou (2023) </w:t>
      </w:r>
      <w:r w:rsidRPr="6819E0B8" w:rsidR="4B48B6C7">
        <w:rPr>
          <w:rFonts w:ascii="Arial" w:hAnsi="Arial" w:eastAsia="Arial" w:cs="Arial"/>
          <w:i w:val="1"/>
          <w:iCs w:val="1"/>
          <w:sz w:val="22"/>
          <w:szCs w:val="22"/>
        </w:rPr>
        <w:t>Learn about the duties and responsibilities of kitchen staff, including food preparation, dishwashing, inventory management &amp; more!</w:t>
      </w:r>
      <w:r w:rsidRPr="6819E0B8" w:rsidR="4B48B6C7">
        <w:rPr>
          <w:rFonts w:ascii="Arial" w:hAnsi="Arial" w:eastAsia="Arial" w:cs="Arial"/>
          <w:sz w:val="22"/>
          <w:szCs w:val="22"/>
        </w:rPr>
        <w:t xml:space="preserve"> Available at: https://www.eposnow.com/uk/resources/kitchen-staff-duties-and-responsibilities/ </w:t>
      </w:r>
      <w:r w:rsidRPr="6819E0B8" w:rsidR="1926194D">
        <w:rPr>
          <w:rFonts w:ascii="Arial" w:hAnsi="Arial" w:eastAsia="Arial" w:cs="Arial"/>
          <w:sz w:val="22"/>
          <w:szCs w:val="22"/>
        </w:rPr>
        <w:t>(Accessed: 9 November 2023).</w:t>
      </w:r>
    </w:p>
    <w:p w:rsidR="79370DD1" w:rsidP="0B880886" w:rsidRDefault="1506A1E3" w14:paraId="0B72CE75" w14:textId="50E2E4BC">
      <w:pPr>
        <w:spacing w:line="360" w:lineRule="auto"/>
        <w:jc w:val="both"/>
        <w:rPr>
          <w:rFonts w:ascii="Arial" w:hAnsi="Arial" w:eastAsia="Arial" w:cs="Arial"/>
          <w:sz w:val="22"/>
          <w:szCs w:val="22"/>
        </w:rPr>
      </w:pPr>
      <w:r w:rsidRPr="19FB8089">
        <w:rPr>
          <w:rFonts w:ascii="Arial" w:hAnsi="Arial" w:eastAsia="Arial" w:cs="Arial"/>
          <w:sz w:val="22"/>
          <w:szCs w:val="22"/>
        </w:rPr>
        <w:t xml:space="preserve">Rutherford, D. G., &amp; O\’Fallon, M. J. (2007). </w:t>
      </w:r>
      <w:r w:rsidRPr="19FB8089">
        <w:rPr>
          <w:rFonts w:ascii="Arial" w:hAnsi="Arial" w:eastAsia="Arial" w:cs="Arial"/>
          <w:i/>
          <w:iCs/>
          <w:sz w:val="22"/>
          <w:szCs w:val="22"/>
        </w:rPr>
        <w:t>Hotel management and operations</w:t>
      </w:r>
      <w:r w:rsidRPr="19FB8089">
        <w:rPr>
          <w:rFonts w:ascii="Arial" w:hAnsi="Arial" w:eastAsia="Arial" w:cs="Arial"/>
          <w:sz w:val="22"/>
          <w:szCs w:val="22"/>
        </w:rPr>
        <w:t xml:space="preserve"> (4th ed.). Wiley.</w:t>
      </w:r>
      <w:r w:rsidRPr="0B880886" w:rsidR="3EBF88BB">
        <w:rPr>
          <w:rFonts w:ascii="Arial" w:hAnsi="Arial" w:eastAsia="Arial" w:cs="Arial"/>
          <w:sz w:val="22"/>
          <w:szCs w:val="22"/>
        </w:rPr>
        <w:t xml:space="preserve"> (Accessed: 7 November 2023). </w:t>
      </w:r>
    </w:p>
    <w:p w:rsidR="31DC2DC9" w:rsidP="0B880886" w:rsidRDefault="6759B6C1" w14:paraId="1E391C26" w14:textId="40BE6406">
      <w:pPr>
        <w:spacing w:line="360" w:lineRule="auto"/>
        <w:jc w:val="both"/>
        <w:rPr>
          <w:rFonts w:ascii="Arial" w:hAnsi="Arial" w:eastAsia="Arial" w:cs="Arial"/>
          <w:sz w:val="22"/>
          <w:szCs w:val="22"/>
        </w:rPr>
      </w:pPr>
      <w:proofErr w:type="spellStart"/>
      <w:r w:rsidRPr="0B880886">
        <w:rPr>
          <w:rFonts w:ascii="Arial" w:hAnsi="Arial" w:eastAsia="Arial" w:cs="Arial"/>
          <w:sz w:val="22"/>
          <w:szCs w:val="22"/>
        </w:rPr>
        <w:t>Rei</w:t>
      </w:r>
      <w:proofErr w:type="spellEnd"/>
      <w:r w:rsidRPr="0B880886">
        <w:rPr>
          <w:rFonts w:ascii="Arial" w:hAnsi="Arial" w:eastAsia="Arial" w:cs="Arial"/>
          <w:sz w:val="22"/>
          <w:szCs w:val="22"/>
        </w:rPr>
        <w:t xml:space="preserve"> Shen (2023) </w:t>
      </w:r>
      <w:r w:rsidRPr="0B880886">
        <w:rPr>
          <w:rFonts w:ascii="Arial" w:hAnsi="Arial" w:eastAsia="Arial" w:cs="Arial"/>
          <w:i/>
          <w:iCs/>
          <w:sz w:val="22"/>
          <w:szCs w:val="22"/>
        </w:rPr>
        <w:t>13 SMART Goals Examples for Hotel Managers.</w:t>
      </w:r>
      <w:r w:rsidRPr="0B880886">
        <w:rPr>
          <w:rFonts w:ascii="Arial" w:hAnsi="Arial" w:eastAsia="Arial" w:cs="Arial"/>
          <w:sz w:val="22"/>
          <w:szCs w:val="22"/>
        </w:rPr>
        <w:t xml:space="preserve"> Available at: </w:t>
      </w:r>
      <w:r w:rsidRPr="0B880886" w:rsidR="32479699">
        <w:rPr>
          <w:rFonts w:ascii="Arial" w:hAnsi="Arial" w:eastAsia="Arial" w:cs="Arial"/>
          <w:sz w:val="22"/>
          <w:szCs w:val="22"/>
        </w:rPr>
        <w:t>https://successindepth.com/smart-goals-for-hotel-managers/#:~:text=13%20SMART%20Goals%20Examples%20for%20Hotel%20Managers%201,8%208.%20Improve%20Internal%20Communication%20...%20More%20items (Accessed: 7 November 2023).</w:t>
      </w:r>
    </w:p>
    <w:p w:rsidR="31DC2DC9" w:rsidP="0B880886" w:rsidRDefault="3D196451" w14:paraId="3BCCDC91" w14:textId="4744586A">
      <w:pPr>
        <w:spacing w:line="360" w:lineRule="auto"/>
        <w:jc w:val="both"/>
        <w:rPr>
          <w:rFonts w:ascii="Arial" w:hAnsi="Arial" w:eastAsia="Arial" w:cs="Arial"/>
          <w:sz w:val="22"/>
          <w:szCs w:val="22"/>
        </w:rPr>
      </w:pPr>
      <w:r w:rsidRPr="0B880886">
        <w:rPr>
          <w:rFonts w:ascii="Arial" w:hAnsi="Arial" w:eastAsia="Arial" w:cs="Arial"/>
          <w:sz w:val="22"/>
          <w:szCs w:val="22"/>
        </w:rPr>
        <w:t xml:space="preserve">Will Kenton (2023) FIFO: </w:t>
      </w:r>
      <w:r w:rsidRPr="0B880886">
        <w:rPr>
          <w:rFonts w:ascii="Arial" w:hAnsi="Arial" w:eastAsia="Arial" w:cs="Arial"/>
          <w:i/>
          <w:iCs/>
          <w:sz w:val="22"/>
          <w:szCs w:val="22"/>
        </w:rPr>
        <w:t>What the First In, First Out Method Is and How to Use It.</w:t>
      </w:r>
      <w:r w:rsidRPr="0B880886">
        <w:rPr>
          <w:rFonts w:ascii="Arial" w:hAnsi="Arial" w:eastAsia="Arial" w:cs="Arial"/>
          <w:sz w:val="22"/>
          <w:szCs w:val="22"/>
        </w:rPr>
        <w:t xml:space="preserve"> Available at: https://www.investopedia.com/terms/f/fifo.asp (</w:t>
      </w:r>
      <w:r w:rsidRPr="0B880886" w:rsidR="2F1B67F4">
        <w:rPr>
          <w:rFonts w:ascii="Arial" w:hAnsi="Arial" w:eastAsia="Arial" w:cs="Arial"/>
          <w:sz w:val="22"/>
          <w:szCs w:val="22"/>
        </w:rPr>
        <w:t xml:space="preserve">Accessed: 7 November 2023). </w:t>
      </w:r>
    </w:p>
    <w:p w:rsidR="31DC2DC9" w:rsidP="0B7A12E6" w:rsidRDefault="31DC2DC9" w14:paraId="56C3E7D5" w14:textId="52671B42">
      <w:pPr>
        <w:spacing w:line="360" w:lineRule="auto"/>
        <w:jc w:val="both"/>
        <w:rPr>
          <w:rFonts w:ascii="Arial" w:hAnsi="Arial" w:eastAsia="Arial" w:cs="Arial"/>
          <w:sz w:val="22"/>
          <w:szCs w:val="22"/>
        </w:rPr>
      </w:pPr>
      <w:r w:rsidRPr="0B880886">
        <w:rPr>
          <w:rFonts w:ascii="Arial" w:hAnsi="Arial" w:eastAsia="Arial" w:cs="Arial"/>
          <w:sz w:val="22"/>
          <w:szCs w:val="22"/>
        </w:rPr>
        <w:t xml:space="preserve">Wood, R. C. (Ed.). (2013). </w:t>
      </w:r>
      <w:r w:rsidRPr="0B880886">
        <w:rPr>
          <w:rFonts w:ascii="Arial" w:hAnsi="Arial" w:eastAsia="Arial" w:cs="Arial"/>
          <w:i/>
          <w:sz w:val="22"/>
          <w:szCs w:val="22"/>
        </w:rPr>
        <w:t>Key concepts in hospitality management</w:t>
      </w:r>
      <w:r w:rsidRPr="0B880886">
        <w:rPr>
          <w:rFonts w:ascii="Arial" w:hAnsi="Arial" w:eastAsia="Arial" w:cs="Arial"/>
          <w:sz w:val="22"/>
          <w:szCs w:val="22"/>
        </w:rPr>
        <w:t>. SAGE Publications Ltd.</w:t>
      </w:r>
      <w:r w:rsidRPr="0B880886" w:rsidR="3101753F">
        <w:rPr>
          <w:rFonts w:ascii="Arial" w:hAnsi="Arial" w:eastAsia="Arial" w:cs="Arial"/>
          <w:sz w:val="22"/>
          <w:szCs w:val="22"/>
        </w:rPr>
        <w:t xml:space="preserve"> (Accessed: 1 November 2023).</w:t>
      </w:r>
      <w:r>
        <w:br/>
      </w:r>
    </w:p>
    <w:p w:rsidR="79370DD1" w:rsidP="0B7A12E6" w:rsidRDefault="79370DD1" w14:paraId="5BCF35F2" w14:textId="7569B66B">
      <w:pPr>
        <w:spacing w:line="360" w:lineRule="auto"/>
        <w:jc w:val="both"/>
        <w:rPr>
          <w:rFonts w:ascii="Arial" w:hAnsi="Arial" w:eastAsia="Arial" w:cs="Arial"/>
          <w:sz w:val="22"/>
          <w:szCs w:val="22"/>
        </w:rPr>
      </w:pPr>
    </w:p>
    <w:p w:rsidR="79370DD1" w:rsidP="0B7A12E6" w:rsidRDefault="79370DD1" w14:paraId="7A39E6DF" w14:textId="4A131B24">
      <w:pPr>
        <w:spacing w:line="360" w:lineRule="auto"/>
        <w:jc w:val="both"/>
        <w:rPr>
          <w:rFonts w:ascii="Arial" w:hAnsi="Arial" w:eastAsia="Arial" w:cs="Arial"/>
          <w:sz w:val="22"/>
          <w:szCs w:val="22"/>
        </w:rPr>
      </w:pPr>
    </w:p>
    <w:p w:rsidR="6819E0B8" w:rsidP="6819E0B8" w:rsidRDefault="6819E0B8" w14:paraId="5529A6C5" w14:textId="145E3F9D">
      <w:pPr>
        <w:pStyle w:val="Normal"/>
        <w:spacing w:line="360" w:lineRule="auto"/>
        <w:jc w:val="both"/>
        <w:rPr>
          <w:rFonts w:ascii="Arial" w:hAnsi="Arial" w:eastAsia="Arial" w:cs="Arial"/>
          <w:sz w:val="22"/>
          <w:szCs w:val="22"/>
        </w:rPr>
      </w:pPr>
    </w:p>
    <w:p w:rsidR="79370DD1" w:rsidP="79370DD1" w:rsidRDefault="79370DD1" w14:paraId="77187BD2" w14:textId="41E71795">
      <w:pPr>
        <w:spacing w:line="360" w:lineRule="auto"/>
      </w:pPr>
    </w:p>
    <w:p w:rsidR="31DC2DC9" w:rsidP="79370DD1" w:rsidRDefault="31DC2DC9" w14:paraId="32A8754C" w14:textId="278E4EBC">
      <w:pPr>
        <w:spacing w:line="360" w:lineRule="auto"/>
      </w:pPr>
      <w:r>
        <w:br/>
      </w:r>
    </w:p>
    <w:sectPr w:rsidR="31DC2DC9">
      <w:headerReference w:type="default" r:id="rId15"/>
      <w:footerReference w:type="default" r:id="rId1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58F3" w:rsidP="007B1C25" w:rsidRDefault="00C458F3" w14:paraId="4A086965" w14:textId="77777777">
      <w:pPr>
        <w:spacing w:after="0" w:line="240" w:lineRule="auto"/>
      </w:pPr>
      <w:r>
        <w:separator/>
      </w:r>
    </w:p>
  </w:endnote>
  <w:endnote w:type="continuationSeparator" w:id="0">
    <w:p w:rsidR="00C458F3" w:rsidP="007B1C25" w:rsidRDefault="00C458F3" w14:paraId="47018507" w14:textId="77777777">
      <w:pPr>
        <w:spacing w:after="0" w:line="240" w:lineRule="auto"/>
      </w:pPr>
      <w:r>
        <w:continuationSeparator/>
      </w:r>
    </w:p>
  </w:endnote>
  <w:endnote w:type="continuationNotice" w:id="1">
    <w:p w:rsidR="00C458F3" w:rsidRDefault="00C458F3" w14:paraId="1BED6269"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 w:name="Avenir Next LT Pro Light">
    <w:panose1 w:val="020B0304020202020204"/>
    <w:charset w:val="4D"/>
    <w:family w:val="swiss"/>
    <w:pitch w:val="variable"/>
    <w:sig w:usb0="A00000EF" w:usb1="5000204B"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B880886" w:rsidTr="0B880886" w14:paraId="3D6C5FA8" w14:textId="77777777">
      <w:trPr>
        <w:trHeight w:val="300"/>
      </w:trPr>
      <w:tc>
        <w:tcPr>
          <w:tcW w:w="3005" w:type="dxa"/>
        </w:tcPr>
        <w:p w:rsidR="0B880886" w:rsidP="0B880886" w:rsidRDefault="0B880886" w14:paraId="1EC179C3" w14:textId="2AE1F013">
          <w:pPr>
            <w:pStyle w:val="Header"/>
            <w:ind w:left="-115"/>
          </w:pPr>
        </w:p>
      </w:tc>
      <w:tc>
        <w:tcPr>
          <w:tcW w:w="3005" w:type="dxa"/>
        </w:tcPr>
        <w:p w:rsidR="0B880886" w:rsidP="0B880886" w:rsidRDefault="0B880886" w14:paraId="3E9B5639" w14:textId="34654E92">
          <w:pPr>
            <w:pStyle w:val="Header"/>
            <w:jc w:val="center"/>
          </w:pPr>
          <w:r>
            <w:fldChar w:fldCharType="begin"/>
          </w:r>
          <w:r>
            <w:instrText>PAGE</w:instrText>
          </w:r>
          <w:r w:rsidR="00000000">
            <w:fldChar w:fldCharType="separate"/>
          </w:r>
          <w:r w:rsidR="007B1C25">
            <w:rPr>
              <w:noProof/>
            </w:rPr>
            <w:t>1</w:t>
          </w:r>
          <w:r>
            <w:fldChar w:fldCharType="end"/>
          </w:r>
        </w:p>
      </w:tc>
      <w:tc>
        <w:tcPr>
          <w:tcW w:w="3005" w:type="dxa"/>
        </w:tcPr>
        <w:p w:rsidR="0B880886" w:rsidP="0B880886" w:rsidRDefault="0B880886" w14:paraId="00071FB5" w14:textId="57503532">
          <w:pPr>
            <w:pStyle w:val="Header"/>
            <w:ind w:right="-115"/>
            <w:jc w:val="right"/>
          </w:pPr>
        </w:p>
      </w:tc>
    </w:tr>
  </w:tbl>
  <w:p w:rsidR="007B1C25" w:rsidRDefault="007B1C25" w14:paraId="3A7606B2" w14:textId="603CF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58F3" w:rsidP="007B1C25" w:rsidRDefault="00C458F3" w14:paraId="1BED6AB7" w14:textId="77777777">
      <w:pPr>
        <w:spacing w:after="0" w:line="240" w:lineRule="auto"/>
      </w:pPr>
      <w:r>
        <w:separator/>
      </w:r>
    </w:p>
  </w:footnote>
  <w:footnote w:type="continuationSeparator" w:id="0">
    <w:p w:rsidR="00C458F3" w:rsidP="007B1C25" w:rsidRDefault="00C458F3" w14:paraId="398D1438" w14:textId="77777777">
      <w:pPr>
        <w:spacing w:after="0" w:line="240" w:lineRule="auto"/>
      </w:pPr>
      <w:r>
        <w:continuationSeparator/>
      </w:r>
    </w:p>
  </w:footnote>
  <w:footnote w:type="continuationNotice" w:id="1">
    <w:p w:rsidR="00C458F3" w:rsidRDefault="00C458F3" w14:paraId="5996F8A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B880886" w:rsidTr="0B880886" w14:paraId="19863850" w14:textId="77777777">
      <w:trPr>
        <w:trHeight w:val="300"/>
      </w:trPr>
      <w:tc>
        <w:tcPr>
          <w:tcW w:w="3005" w:type="dxa"/>
        </w:tcPr>
        <w:p w:rsidR="0B880886" w:rsidP="0B880886" w:rsidRDefault="0B880886" w14:paraId="09FED23E" w14:textId="45D1B5AB">
          <w:pPr>
            <w:pStyle w:val="Header"/>
            <w:ind w:left="-115"/>
          </w:pPr>
        </w:p>
      </w:tc>
      <w:tc>
        <w:tcPr>
          <w:tcW w:w="3005" w:type="dxa"/>
        </w:tcPr>
        <w:p w:rsidR="0B880886" w:rsidP="0B880886" w:rsidRDefault="0B880886" w14:paraId="74009112" w14:textId="747C2D71">
          <w:pPr>
            <w:pStyle w:val="Header"/>
            <w:jc w:val="center"/>
          </w:pPr>
        </w:p>
      </w:tc>
      <w:tc>
        <w:tcPr>
          <w:tcW w:w="3005" w:type="dxa"/>
        </w:tcPr>
        <w:p w:rsidR="0B880886" w:rsidP="0B880886" w:rsidRDefault="0B880886" w14:paraId="5ACFEB94" w14:textId="3A7A2B08">
          <w:pPr>
            <w:pStyle w:val="Header"/>
            <w:ind w:right="-115"/>
            <w:jc w:val="right"/>
          </w:pPr>
        </w:p>
      </w:tc>
    </w:tr>
  </w:tbl>
  <w:p w:rsidR="007B1C25" w:rsidRDefault="007B1C25" w14:paraId="6D12E0F3" w14:textId="2C6714E0">
    <w:pPr>
      <w:pStyle w:val="Header"/>
    </w:pPr>
  </w:p>
</w:hdr>
</file>

<file path=word/intelligence2.xml><?xml version="1.0" encoding="utf-8"?>
<int2:intelligence xmlns:int2="http://schemas.microsoft.com/office/intelligence/2020/intelligence" xmlns:oel="http://schemas.microsoft.com/office/2019/extlst">
  <int2:observations>
    <int2:textHash int2:hashCode="YQxMe4xSwRchGC" int2:id="bpqVnHER">
      <int2:state int2:type="AugLoop_Text_Critique" int2:value="Rejected"/>
    </int2:textHash>
    <int2:textHash int2:hashCode="YIF0IbttR3vXdZ" int2:id="nUhDGk0l">
      <int2:state int2:type="AugLoop_Text_Critique" int2:value="Rejected"/>
    </int2:textHash>
    <int2:textHash int2:hashCode="iFzcWUFDLlLOue" int2:id="q1hnTPCZ">
      <int2:state int2:type="AugLoop_Text_Critique" int2:value="Rejected"/>
    </int2:textHash>
    <int2:textHash int2:hashCode="MKN3YI+YItSAJb" int2:id="rJMc6peg">
      <int2:state int2:type="AugLoop_Text_Critique" int2:value="Rejected"/>
    </int2:textHash>
    <int2:bookmark int2:bookmarkName="_Int_5blhXjz5" int2:invalidationBookmarkName="" int2:hashCode="sERgFQ91cH2oPr" int2:id="mkP3CRHJ">
      <int2:state int2:type="AugLoop_Text_Critique" int2:value="Rejected"/>
    </int2:bookmark>
    <int2:bookmark int2:bookmarkName="_Int_mnhhwqip" int2:invalidationBookmarkName="" int2:hashCode="t1EvORGpWNU7+L" int2:id="0CGC5jxH">
      <int2:state int2:type="AugLoop_Text_Critique" int2:value="Rejected"/>
    </int2:bookmark>
    <int2:bookmark int2:bookmarkName="_Int_c53puoyr" int2:invalidationBookmarkName="" int2:hashCode="SvoAtd5nTi2Y1O" int2:id="7wBSTbjp">
      <int2:state int2:type="AugLoop_Text_Critique" int2:value="Rejected"/>
    </int2:bookmark>
    <int2:bookmark int2:bookmarkName="_Int_1cRaVJVN" int2:invalidationBookmarkName="" int2:hashCode="bc1M4j2I4u6VaL" int2:id="9LarznLf">
      <int2:state int2:type="AugLoop_Text_Critique" int2:value="Rejected"/>
    </int2:bookmark>
    <int2:bookmark int2:bookmarkName="_Int_ctpFBLCC" int2:invalidationBookmarkName="" int2:hashCode="zdYTVIww7Y0DHa" int2:id="KAw5FsRd">
      <int2:state int2:type="AugLoop_Text_Critique" int2:value="Rejected"/>
    </int2:bookmark>
    <int2:bookmark int2:bookmarkName="_Int_lDnPbvFK" int2:invalidationBookmarkName="" int2:hashCode="nH20MyP9FQ4/98" int2:id="smiLWxKr">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1F2A46"/>
    <w:rsid w:val="00000000"/>
    <w:rsid w:val="000237F9"/>
    <w:rsid w:val="00056219"/>
    <w:rsid w:val="002F240F"/>
    <w:rsid w:val="003850F7"/>
    <w:rsid w:val="004016E3"/>
    <w:rsid w:val="00586F3B"/>
    <w:rsid w:val="005E4034"/>
    <w:rsid w:val="00742CF8"/>
    <w:rsid w:val="0077772D"/>
    <w:rsid w:val="007B1C25"/>
    <w:rsid w:val="009226B4"/>
    <w:rsid w:val="00BC3492"/>
    <w:rsid w:val="00BC696A"/>
    <w:rsid w:val="00C232CA"/>
    <w:rsid w:val="00C458F3"/>
    <w:rsid w:val="00C911F3"/>
    <w:rsid w:val="00D9009A"/>
    <w:rsid w:val="00E166DC"/>
    <w:rsid w:val="00EC5928"/>
    <w:rsid w:val="00FFF604"/>
    <w:rsid w:val="0120447E"/>
    <w:rsid w:val="013303BB"/>
    <w:rsid w:val="015C082D"/>
    <w:rsid w:val="01DCA20D"/>
    <w:rsid w:val="01F06A98"/>
    <w:rsid w:val="0239966D"/>
    <w:rsid w:val="0272659D"/>
    <w:rsid w:val="027CC7EF"/>
    <w:rsid w:val="02B7972C"/>
    <w:rsid w:val="02D4BD57"/>
    <w:rsid w:val="02F00D4C"/>
    <w:rsid w:val="02F46C05"/>
    <w:rsid w:val="032558F7"/>
    <w:rsid w:val="0328B55D"/>
    <w:rsid w:val="034F7013"/>
    <w:rsid w:val="03E18865"/>
    <w:rsid w:val="040EAF7E"/>
    <w:rsid w:val="044D6ED3"/>
    <w:rsid w:val="0465ABEB"/>
    <w:rsid w:val="046A2A67"/>
    <w:rsid w:val="04AEBFE5"/>
    <w:rsid w:val="04FF203F"/>
    <w:rsid w:val="0503AFBA"/>
    <w:rsid w:val="0563F48D"/>
    <w:rsid w:val="05AAECBD"/>
    <w:rsid w:val="06037020"/>
    <w:rsid w:val="065A5994"/>
    <w:rsid w:val="06736DD7"/>
    <w:rsid w:val="06EC6B91"/>
    <w:rsid w:val="071559AC"/>
    <w:rsid w:val="071812F0"/>
    <w:rsid w:val="07579DC2"/>
    <w:rsid w:val="0793F9E0"/>
    <w:rsid w:val="082E6201"/>
    <w:rsid w:val="0841DC1A"/>
    <w:rsid w:val="0876743B"/>
    <w:rsid w:val="0889D631"/>
    <w:rsid w:val="08C12376"/>
    <w:rsid w:val="099B4744"/>
    <w:rsid w:val="09C30F2D"/>
    <w:rsid w:val="0A22B692"/>
    <w:rsid w:val="0A4A757A"/>
    <w:rsid w:val="0A810573"/>
    <w:rsid w:val="0AAEA0F8"/>
    <w:rsid w:val="0AB6D7B6"/>
    <w:rsid w:val="0AEA7703"/>
    <w:rsid w:val="0B0EFE57"/>
    <w:rsid w:val="0B1B2149"/>
    <w:rsid w:val="0B4EABB5"/>
    <w:rsid w:val="0B60D63B"/>
    <w:rsid w:val="0B741EB0"/>
    <w:rsid w:val="0B7A12E6"/>
    <w:rsid w:val="0B880886"/>
    <w:rsid w:val="0BAE14FD"/>
    <w:rsid w:val="0C1D86A1"/>
    <w:rsid w:val="0C2CA236"/>
    <w:rsid w:val="0C57B22B"/>
    <w:rsid w:val="0C5FA3F5"/>
    <w:rsid w:val="0C6023B6"/>
    <w:rsid w:val="0C7BC384"/>
    <w:rsid w:val="0CAACEB8"/>
    <w:rsid w:val="0CAF5EEA"/>
    <w:rsid w:val="0CC84375"/>
    <w:rsid w:val="0CD3112F"/>
    <w:rsid w:val="0D293844"/>
    <w:rsid w:val="0D2BCF2D"/>
    <w:rsid w:val="0D35DF9E"/>
    <w:rsid w:val="0D4CEA49"/>
    <w:rsid w:val="0D7F0BB4"/>
    <w:rsid w:val="0DBC0EE5"/>
    <w:rsid w:val="0DDB5D65"/>
    <w:rsid w:val="0E018A4E"/>
    <w:rsid w:val="0E021864"/>
    <w:rsid w:val="0E6EB867"/>
    <w:rsid w:val="0E6F3929"/>
    <w:rsid w:val="0E8E6016"/>
    <w:rsid w:val="0E983B3A"/>
    <w:rsid w:val="0EA3E766"/>
    <w:rsid w:val="0EABAD77"/>
    <w:rsid w:val="0ED10BA3"/>
    <w:rsid w:val="0EF994C5"/>
    <w:rsid w:val="0F331B18"/>
    <w:rsid w:val="0F4FB76A"/>
    <w:rsid w:val="0F5DE59B"/>
    <w:rsid w:val="0F6FF6D5"/>
    <w:rsid w:val="0F7914C5"/>
    <w:rsid w:val="0F94803E"/>
    <w:rsid w:val="0F9C0B0F"/>
    <w:rsid w:val="0FA2F3DB"/>
    <w:rsid w:val="0FE49647"/>
    <w:rsid w:val="0FF63E2B"/>
    <w:rsid w:val="1030A103"/>
    <w:rsid w:val="1051BFCA"/>
    <w:rsid w:val="1087DC44"/>
    <w:rsid w:val="10B8CF75"/>
    <w:rsid w:val="1146B1C3"/>
    <w:rsid w:val="11CC881D"/>
    <w:rsid w:val="11F4DF9E"/>
    <w:rsid w:val="1210EFC1"/>
    <w:rsid w:val="1243322E"/>
    <w:rsid w:val="1268BC11"/>
    <w:rsid w:val="12742DDD"/>
    <w:rsid w:val="128F44BA"/>
    <w:rsid w:val="12E56E30"/>
    <w:rsid w:val="1308D8F9"/>
    <w:rsid w:val="13134A1F"/>
    <w:rsid w:val="1343B50B"/>
    <w:rsid w:val="140177D0"/>
    <w:rsid w:val="14162461"/>
    <w:rsid w:val="1435EC7D"/>
    <w:rsid w:val="14517576"/>
    <w:rsid w:val="1457D6FA"/>
    <w:rsid w:val="14B43E41"/>
    <w:rsid w:val="14E12A9B"/>
    <w:rsid w:val="14EF63B5"/>
    <w:rsid w:val="1506A1E3"/>
    <w:rsid w:val="15113D62"/>
    <w:rsid w:val="1515EB54"/>
    <w:rsid w:val="15546ABF"/>
    <w:rsid w:val="1566CBD7"/>
    <w:rsid w:val="1566E9DA"/>
    <w:rsid w:val="1571B233"/>
    <w:rsid w:val="157A6249"/>
    <w:rsid w:val="15E588CB"/>
    <w:rsid w:val="15EB07CC"/>
    <w:rsid w:val="16210EF1"/>
    <w:rsid w:val="16290D70"/>
    <w:rsid w:val="16CB209D"/>
    <w:rsid w:val="16D82391"/>
    <w:rsid w:val="171727F2"/>
    <w:rsid w:val="1749444F"/>
    <w:rsid w:val="175FEB06"/>
    <w:rsid w:val="17A7638D"/>
    <w:rsid w:val="17C6EE31"/>
    <w:rsid w:val="17FF218A"/>
    <w:rsid w:val="181026A0"/>
    <w:rsid w:val="1824EC3A"/>
    <w:rsid w:val="1856A546"/>
    <w:rsid w:val="188324B5"/>
    <w:rsid w:val="189A6760"/>
    <w:rsid w:val="1926194D"/>
    <w:rsid w:val="193F8756"/>
    <w:rsid w:val="196BB028"/>
    <w:rsid w:val="19FB8089"/>
    <w:rsid w:val="1A02A678"/>
    <w:rsid w:val="1A11D2FF"/>
    <w:rsid w:val="1B43FF44"/>
    <w:rsid w:val="1B98DE39"/>
    <w:rsid w:val="1BAB7933"/>
    <w:rsid w:val="1BBD8C74"/>
    <w:rsid w:val="1BF450BC"/>
    <w:rsid w:val="1BF8C3BF"/>
    <w:rsid w:val="1C01E7C6"/>
    <w:rsid w:val="1C088E51"/>
    <w:rsid w:val="1C3911D7"/>
    <w:rsid w:val="1C5822B3"/>
    <w:rsid w:val="1C7435AD"/>
    <w:rsid w:val="1C814755"/>
    <w:rsid w:val="1C89EF85"/>
    <w:rsid w:val="1C8BB5FC"/>
    <w:rsid w:val="1D474994"/>
    <w:rsid w:val="1D64E699"/>
    <w:rsid w:val="1DCA8598"/>
    <w:rsid w:val="1DFD361B"/>
    <w:rsid w:val="1E37D279"/>
    <w:rsid w:val="1E4C6B75"/>
    <w:rsid w:val="1E567523"/>
    <w:rsid w:val="1E5C84F6"/>
    <w:rsid w:val="1E6588F7"/>
    <w:rsid w:val="1E9A6F86"/>
    <w:rsid w:val="1EAB6EDD"/>
    <w:rsid w:val="1EE319F5"/>
    <w:rsid w:val="1EE54422"/>
    <w:rsid w:val="1EFECDE6"/>
    <w:rsid w:val="1F09FA28"/>
    <w:rsid w:val="1F46608B"/>
    <w:rsid w:val="1F5B6FCA"/>
    <w:rsid w:val="1F86128F"/>
    <w:rsid w:val="1FC12BCA"/>
    <w:rsid w:val="20053971"/>
    <w:rsid w:val="2014E624"/>
    <w:rsid w:val="20BD2D47"/>
    <w:rsid w:val="212ABF43"/>
    <w:rsid w:val="213F2D7E"/>
    <w:rsid w:val="216B2FE1"/>
    <w:rsid w:val="21D18203"/>
    <w:rsid w:val="2212A851"/>
    <w:rsid w:val="2264EDA9"/>
    <w:rsid w:val="2265C214"/>
    <w:rsid w:val="22A57F7B"/>
    <w:rsid w:val="22B7D35D"/>
    <w:rsid w:val="2306B43B"/>
    <w:rsid w:val="23285A4E"/>
    <w:rsid w:val="236F4732"/>
    <w:rsid w:val="237F7501"/>
    <w:rsid w:val="23B68B18"/>
    <w:rsid w:val="23C5B9D1"/>
    <w:rsid w:val="242A1705"/>
    <w:rsid w:val="247C1927"/>
    <w:rsid w:val="24A8926B"/>
    <w:rsid w:val="24BBACF9"/>
    <w:rsid w:val="24C31AC2"/>
    <w:rsid w:val="24CF8CB0"/>
    <w:rsid w:val="24D83FFA"/>
    <w:rsid w:val="24EAE1D1"/>
    <w:rsid w:val="2531590F"/>
    <w:rsid w:val="256D422C"/>
    <w:rsid w:val="257ED5DC"/>
    <w:rsid w:val="25841B27"/>
    <w:rsid w:val="25ED0957"/>
    <w:rsid w:val="25F3B842"/>
    <w:rsid w:val="2624978B"/>
    <w:rsid w:val="26940ADF"/>
    <w:rsid w:val="26AE7C91"/>
    <w:rsid w:val="26C2ECAE"/>
    <w:rsid w:val="26C66552"/>
    <w:rsid w:val="26D8EF72"/>
    <w:rsid w:val="26DF8DAF"/>
    <w:rsid w:val="26F7449B"/>
    <w:rsid w:val="2719194A"/>
    <w:rsid w:val="274FFD87"/>
    <w:rsid w:val="27600A90"/>
    <w:rsid w:val="27AED41A"/>
    <w:rsid w:val="27AF0DCE"/>
    <w:rsid w:val="27C067EC"/>
    <w:rsid w:val="27D3C06A"/>
    <w:rsid w:val="27E88F6C"/>
    <w:rsid w:val="27EFF77B"/>
    <w:rsid w:val="280F5B6C"/>
    <w:rsid w:val="2814D066"/>
    <w:rsid w:val="286235B3"/>
    <w:rsid w:val="2864991B"/>
    <w:rsid w:val="2872B24F"/>
    <w:rsid w:val="28830F22"/>
    <w:rsid w:val="28C6B4CA"/>
    <w:rsid w:val="28E67135"/>
    <w:rsid w:val="293B880C"/>
    <w:rsid w:val="294B7981"/>
    <w:rsid w:val="29641C55"/>
    <w:rsid w:val="29EEACF0"/>
    <w:rsid w:val="2A0491D9"/>
    <w:rsid w:val="2A284508"/>
    <w:rsid w:val="2A496E13"/>
    <w:rsid w:val="2A69F399"/>
    <w:rsid w:val="2AB41099"/>
    <w:rsid w:val="2ABB40F7"/>
    <w:rsid w:val="2ACC84EB"/>
    <w:rsid w:val="2AEA3FDF"/>
    <w:rsid w:val="2AF99802"/>
    <w:rsid w:val="2BC9D702"/>
    <w:rsid w:val="2BE419F9"/>
    <w:rsid w:val="2C610FE0"/>
    <w:rsid w:val="2CDA622D"/>
    <w:rsid w:val="2CFD4FDD"/>
    <w:rsid w:val="2D0CFAB6"/>
    <w:rsid w:val="2D810ED5"/>
    <w:rsid w:val="2DA9DE3E"/>
    <w:rsid w:val="2DCC3A73"/>
    <w:rsid w:val="2DE931E9"/>
    <w:rsid w:val="2E3EE3A0"/>
    <w:rsid w:val="2E605F0A"/>
    <w:rsid w:val="2EB7F7A1"/>
    <w:rsid w:val="2ED3DA9F"/>
    <w:rsid w:val="2F1B67F4"/>
    <w:rsid w:val="2FC6CF5C"/>
    <w:rsid w:val="30453D34"/>
    <w:rsid w:val="3057741C"/>
    <w:rsid w:val="305E163D"/>
    <w:rsid w:val="309D61C9"/>
    <w:rsid w:val="30AF6142"/>
    <w:rsid w:val="3101753F"/>
    <w:rsid w:val="315B806D"/>
    <w:rsid w:val="31971779"/>
    <w:rsid w:val="31ADD350"/>
    <w:rsid w:val="31B26465"/>
    <w:rsid w:val="31D19D91"/>
    <w:rsid w:val="31DC2DC9"/>
    <w:rsid w:val="31FB320F"/>
    <w:rsid w:val="322C7B2A"/>
    <w:rsid w:val="32479699"/>
    <w:rsid w:val="325F3D48"/>
    <w:rsid w:val="32728AD6"/>
    <w:rsid w:val="327A1584"/>
    <w:rsid w:val="3280C3F0"/>
    <w:rsid w:val="329066CD"/>
    <w:rsid w:val="32F6BCF8"/>
    <w:rsid w:val="330B7917"/>
    <w:rsid w:val="3315889F"/>
    <w:rsid w:val="334BD568"/>
    <w:rsid w:val="33C40D9D"/>
    <w:rsid w:val="33D727FC"/>
    <w:rsid w:val="33E4B6DA"/>
    <w:rsid w:val="33FA4E74"/>
    <w:rsid w:val="341DFB65"/>
    <w:rsid w:val="344E0600"/>
    <w:rsid w:val="349A79EF"/>
    <w:rsid w:val="34B8A866"/>
    <w:rsid w:val="34D2AE3B"/>
    <w:rsid w:val="34F8C251"/>
    <w:rsid w:val="350B7774"/>
    <w:rsid w:val="3529F3C6"/>
    <w:rsid w:val="35318B22"/>
    <w:rsid w:val="355462B7"/>
    <w:rsid w:val="3580873B"/>
    <w:rsid w:val="3586F34F"/>
    <w:rsid w:val="35CC7F15"/>
    <w:rsid w:val="35E2D079"/>
    <w:rsid w:val="35E76053"/>
    <w:rsid w:val="35F63C43"/>
    <w:rsid w:val="35FC3E4F"/>
    <w:rsid w:val="360F2CF3"/>
    <w:rsid w:val="361C7009"/>
    <w:rsid w:val="368E4EAB"/>
    <w:rsid w:val="36A315C7"/>
    <w:rsid w:val="36C3B0F7"/>
    <w:rsid w:val="36C5B7E1"/>
    <w:rsid w:val="36D70ABB"/>
    <w:rsid w:val="36F6BF93"/>
    <w:rsid w:val="370EC8BE"/>
    <w:rsid w:val="371C579C"/>
    <w:rsid w:val="373E983A"/>
    <w:rsid w:val="3768D1E0"/>
    <w:rsid w:val="3790617A"/>
    <w:rsid w:val="37B0D046"/>
    <w:rsid w:val="37EE3400"/>
    <w:rsid w:val="37F04928"/>
    <w:rsid w:val="380D45FA"/>
    <w:rsid w:val="3832C097"/>
    <w:rsid w:val="3843444C"/>
    <w:rsid w:val="387B570F"/>
    <w:rsid w:val="38804703"/>
    <w:rsid w:val="38B827FD"/>
    <w:rsid w:val="38F73A0A"/>
    <w:rsid w:val="390CA12F"/>
    <w:rsid w:val="390E14D2"/>
    <w:rsid w:val="394500D8"/>
    <w:rsid w:val="3958A57A"/>
    <w:rsid w:val="396EA6C2"/>
    <w:rsid w:val="39A84A53"/>
    <w:rsid w:val="39B8E535"/>
    <w:rsid w:val="39BE8416"/>
    <w:rsid w:val="3A0EAB7D"/>
    <w:rsid w:val="3A172770"/>
    <w:rsid w:val="3A189EC0"/>
    <w:rsid w:val="3A1E9677"/>
    <w:rsid w:val="3A499FBC"/>
    <w:rsid w:val="3A4B415C"/>
    <w:rsid w:val="3AC06EC5"/>
    <w:rsid w:val="3AF7F5A6"/>
    <w:rsid w:val="3AFB21AF"/>
    <w:rsid w:val="3B043E4B"/>
    <w:rsid w:val="3BBF452D"/>
    <w:rsid w:val="3BC972E6"/>
    <w:rsid w:val="3BD688DF"/>
    <w:rsid w:val="3BDA5BA2"/>
    <w:rsid w:val="3BE239E1"/>
    <w:rsid w:val="3C2E92DE"/>
    <w:rsid w:val="3C8B1360"/>
    <w:rsid w:val="3C97D886"/>
    <w:rsid w:val="3CA4F2F7"/>
    <w:rsid w:val="3D196451"/>
    <w:rsid w:val="3D24BE27"/>
    <w:rsid w:val="3D367FAD"/>
    <w:rsid w:val="3D5795F3"/>
    <w:rsid w:val="3D817B9C"/>
    <w:rsid w:val="3D84976F"/>
    <w:rsid w:val="3D90BAD1"/>
    <w:rsid w:val="3E00378F"/>
    <w:rsid w:val="3E5BB382"/>
    <w:rsid w:val="3E5C54F6"/>
    <w:rsid w:val="3E93BD6A"/>
    <w:rsid w:val="3E966BA8"/>
    <w:rsid w:val="3EA5AEE5"/>
    <w:rsid w:val="3EAEA48A"/>
    <w:rsid w:val="3EBC0E41"/>
    <w:rsid w:val="3EBF88BB"/>
    <w:rsid w:val="3EC203D7"/>
    <w:rsid w:val="3ED3DCEA"/>
    <w:rsid w:val="3F1491C5"/>
    <w:rsid w:val="3F2C8B32"/>
    <w:rsid w:val="3F3C514C"/>
    <w:rsid w:val="3F532F68"/>
    <w:rsid w:val="3F94CE5E"/>
    <w:rsid w:val="4029781F"/>
    <w:rsid w:val="408B58E8"/>
    <w:rsid w:val="40919B87"/>
    <w:rsid w:val="409A8B64"/>
    <w:rsid w:val="40D8A8E4"/>
    <w:rsid w:val="40EF1E00"/>
    <w:rsid w:val="4135EFD1"/>
    <w:rsid w:val="4244F62D"/>
    <w:rsid w:val="426A3B2B"/>
    <w:rsid w:val="42D8C00E"/>
    <w:rsid w:val="42DA4EE8"/>
    <w:rsid w:val="430D6CB2"/>
    <w:rsid w:val="433E9876"/>
    <w:rsid w:val="43B58DC3"/>
    <w:rsid w:val="43BCC7E1"/>
    <w:rsid w:val="43BF0F96"/>
    <w:rsid w:val="440FC26F"/>
    <w:rsid w:val="4415C5F7"/>
    <w:rsid w:val="4437E2D1"/>
    <w:rsid w:val="44453B40"/>
    <w:rsid w:val="444DF4A7"/>
    <w:rsid w:val="4474906F"/>
    <w:rsid w:val="44C4A69C"/>
    <w:rsid w:val="4523932D"/>
    <w:rsid w:val="452A4348"/>
    <w:rsid w:val="45371B86"/>
    <w:rsid w:val="459C4958"/>
    <w:rsid w:val="45B2D279"/>
    <w:rsid w:val="45E9C508"/>
    <w:rsid w:val="462E4A2A"/>
    <w:rsid w:val="4632333F"/>
    <w:rsid w:val="466E7CD4"/>
    <w:rsid w:val="46F20AD4"/>
    <w:rsid w:val="471717B0"/>
    <w:rsid w:val="47253C55"/>
    <w:rsid w:val="47421BEA"/>
    <w:rsid w:val="47530C49"/>
    <w:rsid w:val="47754383"/>
    <w:rsid w:val="477B5C56"/>
    <w:rsid w:val="47AC0FAC"/>
    <w:rsid w:val="47B70D8A"/>
    <w:rsid w:val="47EE5D5F"/>
    <w:rsid w:val="47FD61AD"/>
    <w:rsid w:val="48226E6E"/>
    <w:rsid w:val="4836DA9E"/>
    <w:rsid w:val="483DF5CB"/>
    <w:rsid w:val="4858A8E5"/>
    <w:rsid w:val="4874018F"/>
    <w:rsid w:val="488980FC"/>
    <w:rsid w:val="48960FCA"/>
    <w:rsid w:val="48CA0B35"/>
    <w:rsid w:val="4932862C"/>
    <w:rsid w:val="4A027ACC"/>
    <w:rsid w:val="4A25BF7F"/>
    <w:rsid w:val="4A4EB872"/>
    <w:rsid w:val="4A59661C"/>
    <w:rsid w:val="4A85B643"/>
    <w:rsid w:val="4ADD306F"/>
    <w:rsid w:val="4AEE2349"/>
    <w:rsid w:val="4AF55CDB"/>
    <w:rsid w:val="4B1FF1D8"/>
    <w:rsid w:val="4B45FB3A"/>
    <w:rsid w:val="4B48B6C7"/>
    <w:rsid w:val="4BA30569"/>
    <w:rsid w:val="4BB25BDB"/>
    <w:rsid w:val="4BC5AB8A"/>
    <w:rsid w:val="4BDB1A70"/>
    <w:rsid w:val="4BE72A77"/>
    <w:rsid w:val="4C1D4C07"/>
    <w:rsid w:val="4C271F34"/>
    <w:rsid w:val="4C519AC5"/>
    <w:rsid w:val="4C5BD4EE"/>
    <w:rsid w:val="4CCC6258"/>
    <w:rsid w:val="4CE3BABA"/>
    <w:rsid w:val="4CE44614"/>
    <w:rsid w:val="4CE6E406"/>
    <w:rsid w:val="4D993E7B"/>
    <w:rsid w:val="4DD6D228"/>
    <w:rsid w:val="4DFB557F"/>
    <w:rsid w:val="4E220F2C"/>
    <w:rsid w:val="4E36E3D8"/>
    <w:rsid w:val="4E881AC8"/>
    <w:rsid w:val="4E93DD20"/>
    <w:rsid w:val="4E9A0919"/>
    <w:rsid w:val="4EA505E8"/>
    <w:rsid w:val="4ED1FD7C"/>
    <w:rsid w:val="4EE78E20"/>
    <w:rsid w:val="4EFC335F"/>
    <w:rsid w:val="4F0C9801"/>
    <w:rsid w:val="4F2042EE"/>
    <w:rsid w:val="4F279C82"/>
    <w:rsid w:val="4F3A7B93"/>
    <w:rsid w:val="4F6D77AD"/>
    <w:rsid w:val="4FA9BC2F"/>
    <w:rsid w:val="500A379C"/>
    <w:rsid w:val="500D5751"/>
    <w:rsid w:val="5052760D"/>
    <w:rsid w:val="506ED4BF"/>
    <w:rsid w:val="507D5925"/>
    <w:rsid w:val="50AAF490"/>
    <w:rsid w:val="50B6EEA3"/>
    <w:rsid w:val="511655A7"/>
    <w:rsid w:val="51452888"/>
    <w:rsid w:val="515CD44D"/>
    <w:rsid w:val="51A607FD"/>
    <w:rsid w:val="51B07BD1"/>
    <w:rsid w:val="51FBC8A1"/>
    <w:rsid w:val="52007286"/>
    <w:rsid w:val="521C4E97"/>
    <w:rsid w:val="526B2C72"/>
    <w:rsid w:val="526F8CB5"/>
    <w:rsid w:val="527AD57F"/>
    <w:rsid w:val="528FD754"/>
    <w:rsid w:val="52DD69A0"/>
    <w:rsid w:val="534EDCEA"/>
    <w:rsid w:val="536D4F01"/>
    <w:rsid w:val="540F73F8"/>
    <w:rsid w:val="543E24FC"/>
    <w:rsid w:val="5444D012"/>
    <w:rsid w:val="544E82EF"/>
    <w:rsid w:val="5460B5BF"/>
    <w:rsid w:val="547F2287"/>
    <w:rsid w:val="5493A845"/>
    <w:rsid w:val="54B103B6"/>
    <w:rsid w:val="54B9FF98"/>
    <w:rsid w:val="54F66545"/>
    <w:rsid w:val="557E0030"/>
    <w:rsid w:val="558ACC53"/>
    <w:rsid w:val="560DB9F4"/>
    <w:rsid w:val="564089C5"/>
    <w:rsid w:val="565A7FFC"/>
    <w:rsid w:val="566E4108"/>
    <w:rsid w:val="568328D3"/>
    <w:rsid w:val="56AA64BB"/>
    <w:rsid w:val="56AA9238"/>
    <w:rsid w:val="57172925"/>
    <w:rsid w:val="57182770"/>
    <w:rsid w:val="57901423"/>
    <w:rsid w:val="57AF2BE2"/>
    <w:rsid w:val="57E0054C"/>
    <w:rsid w:val="57F19B6B"/>
    <w:rsid w:val="581F2A46"/>
    <w:rsid w:val="583BAB4D"/>
    <w:rsid w:val="5847E8CF"/>
    <w:rsid w:val="587038A8"/>
    <w:rsid w:val="587221EF"/>
    <w:rsid w:val="588F7C26"/>
    <w:rsid w:val="58D63921"/>
    <w:rsid w:val="597503D5"/>
    <w:rsid w:val="599ABF86"/>
    <w:rsid w:val="599F3265"/>
    <w:rsid w:val="59C42BD8"/>
    <w:rsid w:val="5A2190CE"/>
    <w:rsid w:val="5A2B4C87"/>
    <w:rsid w:val="5A6AC489"/>
    <w:rsid w:val="5B48A82D"/>
    <w:rsid w:val="5B6A618E"/>
    <w:rsid w:val="5B9C8668"/>
    <w:rsid w:val="5B9D83A9"/>
    <w:rsid w:val="5BC00BCC"/>
    <w:rsid w:val="5BC8F436"/>
    <w:rsid w:val="5C24F1E3"/>
    <w:rsid w:val="5C29C24D"/>
    <w:rsid w:val="5C36D928"/>
    <w:rsid w:val="5CBD8814"/>
    <w:rsid w:val="5CC23438"/>
    <w:rsid w:val="5D01DBD1"/>
    <w:rsid w:val="5D42B3D0"/>
    <w:rsid w:val="5D7FDDD2"/>
    <w:rsid w:val="5D868858"/>
    <w:rsid w:val="5DCA1A08"/>
    <w:rsid w:val="5DF1C2BB"/>
    <w:rsid w:val="5DF2F99B"/>
    <w:rsid w:val="5DF9BFE0"/>
    <w:rsid w:val="5E1E1CE5"/>
    <w:rsid w:val="5E8E3AB8"/>
    <w:rsid w:val="5EDC0199"/>
    <w:rsid w:val="5EEB76AE"/>
    <w:rsid w:val="5EEC111F"/>
    <w:rsid w:val="5F17E73D"/>
    <w:rsid w:val="5F1B0767"/>
    <w:rsid w:val="5F380886"/>
    <w:rsid w:val="5F75D933"/>
    <w:rsid w:val="5F87610B"/>
    <w:rsid w:val="5F9755F3"/>
    <w:rsid w:val="5FBE8A67"/>
    <w:rsid w:val="5FC9AD56"/>
    <w:rsid w:val="5FD01FCA"/>
    <w:rsid w:val="5FE82CAF"/>
    <w:rsid w:val="601516A8"/>
    <w:rsid w:val="60158FF4"/>
    <w:rsid w:val="602A0B19"/>
    <w:rsid w:val="605A2FC9"/>
    <w:rsid w:val="606242C0"/>
    <w:rsid w:val="60692846"/>
    <w:rsid w:val="6130DB3C"/>
    <w:rsid w:val="61464EAA"/>
    <w:rsid w:val="61923B12"/>
    <w:rsid w:val="6209A379"/>
    <w:rsid w:val="6237CC44"/>
    <w:rsid w:val="628073E7"/>
    <w:rsid w:val="62B4CE08"/>
    <w:rsid w:val="62DF2A7A"/>
    <w:rsid w:val="62DFCD28"/>
    <w:rsid w:val="62E215F1"/>
    <w:rsid w:val="62E37629"/>
    <w:rsid w:val="632C34EE"/>
    <w:rsid w:val="63386A86"/>
    <w:rsid w:val="63BF455C"/>
    <w:rsid w:val="63D7CA17"/>
    <w:rsid w:val="6405F6C9"/>
    <w:rsid w:val="6465C8DD"/>
    <w:rsid w:val="647F468A"/>
    <w:rsid w:val="64829A0C"/>
    <w:rsid w:val="64A16285"/>
    <w:rsid w:val="64A5AC55"/>
    <w:rsid w:val="64CC6F97"/>
    <w:rsid w:val="65298A84"/>
    <w:rsid w:val="6552C56C"/>
    <w:rsid w:val="65682EA6"/>
    <w:rsid w:val="659E5C41"/>
    <w:rsid w:val="65A62D22"/>
    <w:rsid w:val="65AC7D1E"/>
    <w:rsid w:val="65DF9DFC"/>
    <w:rsid w:val="65E62F6D"/>
    <w:rsid w:val="66602DD4"/>
    <w:rsid w:val="66E3BDB9"/>
    <w:rsid w:val="66EE498E"/>
    <w:rsid w:val="672B0940"/>
    <w:rsid w:val="6753E50A"/>
    <w:rsid w:val="6759B6C1"/>
    <w:rsid w:val="675FFAED"/>
    <w:rsid w:val="67D7EC79"/>
    <w:rsid w:val="6811B663"/>
    <w:rsid w:val="6819E0B8"/>
    <w:rsid w:val="6874DB6F"/>
    <w:rsid w:val="687C6DBE"/>
    <w:rsid w:val="6881B728"/>
    <w:rsid w:val="6881D821"/>
    <w:rsid w:val="68C92DAD"/>
    <w:rsid w:val="68D68D0E"/>
    <w:rsid w:val="693CA68E"/>
    <w:rsid w:val="69439D31"/>
    <w:rsid w:val="6947FB82"/>
    <w:rsid w:val="697216BA"/>
    <w:rsid w:val="6997CE96"/>
    <w:rsid w:val="69B6643C"/>
    <w:rsid w:val="69C2627B"/>
    <w:rsid w:val="69D0ED5F"/>
    <w:rsid w:val="69D94B8C"/>
    <w:rsid w:val="69E4D70D"/>
    <w:rsid w:val="6A0FEC5E"/>
    <w:rsid w:val="6AA41E30"/>
    <w:rsid w:val="6ABF12BD"/>
    <w:rsid w:val="6AE2A140"/>
    <w:rsid w:val="6B5B4E9C"/>
    <w:rsid w:val="6C1ECCD5"/>
    <w:rsid w:val="6CCF6F58"/>
    <w:rsid w:val="6CF31F38"/>
    <w:rsid w:val="6D2777FA"/>
    <w:rsid w:val="6DC37950"/>
    <w:rsid w:val="6DCD503E"/>
    <w:rsid w:val="6E0584FF"/>
    <w:rsid w:val="6E0DDC0D"/>
    <w:rsid w:val="6E17FC9D"/>
    <w:rsid w:val="6E37FB62"/>
    <w:rsid w:val="6E5A6F96"/>
    <w:rsid w:val="6E70EDAB"/>
    <w:rsid w:val="6E71CC34"/>
    <w:rsid w:val="6EC3485B"/>
    <w:rsid w:val="6F02FB6E"/>
    <w:rsid w:val="6F1B8EA3"/>
    <w:rsid w:val="6F4D750A"/>
    <w:rsid w:val="6F5C2108"/>
    <w:rsid w:val="6F75AE90"/>
    <w:rsid w:val="6F83A3B6"/>
    <w:rsid w:val="6FB3A191"/>
    <w:rsid w:val="7007101A"/>
    <w:rsid w:val="7023D89D"/>
    <w:rsid w:val="709EBD6E"/>
    <w:rsid w:val="70D39965"/>
    <w:rsid w:val="70DD1274"/>
    <w:rsid w:val="70E5285B"/>
    <w:rsid w:val="70EA646B"/>
    <w:rsid w:val="7100516E"/>
    <w:rsid w:val="711D50A9"/>
    <w:rsid w:val="714F71F2"/>
    <w:rsid w:val="71A86D59"/>
    <w:rsid w:val="71AA9254"/>
    <w:rsid w:val="71BB2EA9"/>
    <w:rsid w:val="71BCCD77"/>
    <w:rsid w:val="71F0AD46"/>
    <w:rsid w:val="720DCF1E"/>
    <w:rsid w:val="72396CD0"/>
    <w:rsid w:val="7291979D"/>
    <w:rsid w:val="729627A3"/>
    <w:rsid w:val="72BB4934"/>
    <w:rsid w:val="730D7F33"/>
    <w:rsid w:val="7325AFA3"/>
    <w:rsid w:val="7349104D"/>
    <w:rsid w:val="73990CF5"/>
    <w:rsid w:val="73CDA5A4"/>
    <w:rsid w:val="7400D709"/>
    <w:rsid w:val="740EFF2F"/>
    <w:rsid w:val="741A6D80"/>
    <w:rsid w:val="741EC9D3"/>
    <w:rsid w:val="74598A83"/>
    <w:rsid w:val="746B9298"/>
    <w:rsid w:val="748CDA2C"/>
    <w:rsid w:val="74E0B4B6"/>
    <w:rsid w:val="74ED78A8"/>
    <w:rsid w:val="74EE496C"/>
    <w:rsid w:val="753289DF"/>
    <w:rsid w:val="7537E441"/>
    <w:rsid w:val="754ACED3"/>
    <w:rsid w:val="7561EF25"/>
    <w:rsid w:val="7563C9C5"/>
    <w:rsid w:val="7583AFED"/>
    <w:rsid w:val="75966581"/>
    <w:rsid w:val="75BA9A34"/>
    <w:rsid w:val="76222985"/>
    <w:rsid w:val="7626DFD1"/>
    <w:rsid w:val="76495EC9"/>
    <w:rsid w:val="765EAFA5"/>
    <w:rsid w:val="76CE2AAA"/>
    <w:rsid w:val="770EB882"/>
    <w:rsid w:val="772EC77E"/>
    <w:rsid w:val="7739AC8F"/>
    <w:rsid w:val="774C9C1D"/>
    <w:rsid w:val="77515711"/>
    <w:rsid w:val="77566A95"/>
    <w:rsid w:val="779B3D70"/>
    <w:rsid w:val="77A46234"/>
    <w:rsid w:val="77BACBB6"/>
    <w:rsid w:val="77C42260"/>
    <w:rsid w:val="77D62E3A"/>
    <w:rsid w:val="77ECD9F8"/>
    <w:rsid w:val="7808015A"/>
    <w:rsid w:val="78255BDD"/>
    <w:rsid w:val="789E5926"/>
    <w:rsid w:val="78B5BD8B"/>
    <w:rsid w:val="7904BD4C"/>
    <w:rsid w:val="792E6A55"/>
    <w:rsid w:val="79303B25"/>
    <w:rsid w:val="79340872"/>
    <w:rsid w:val="79370DD1"/>
    <w:rsid w:val="7960CDBC"/>
    <w:rsid w:val="799F1B6D"/>
    <w:rsid w:val="79A00FEA"/>
    <w:rsid w:val="79DC1961"/>
    <w:rsid w:val="7A0421C4"/>
    <w:rsid w:val="7A19F654"/>
    <w:rsid w:val="7A2069DD"/>
    <w:rsid w:val="7A48370D"/>
    <w:rsid w:val="7A9D4CC7"/>
    <w:rsid w:val="7AB5F5F6"/>
    <w:rsid w:val="7AC923E5"/>
    <w:rsid w:val="7AEFB13E"/>
    <w:rsid w:val="7B24DDEE"/>
    <w:rsid w:val="7B818257"/>
    <w:rsid w:val="7BB7ED6D"/>
    <w:rsid w:val="7BCA4B89"/>
    <w:rsid w:val="7BDCC788"/>
    <w:rsid w:val="7BFDA9CF"/>
    <w:rsid w:val="7C064FA3"/>
    <w:rsid w:val="7C328C6A"/>
    <w:rsid w:val="7C34889E"/>
    <w:rsid w:val="7C35CE7B"/>
    <w:rsid w:val="7C4BDDFB"/>
    <w:rsid w:val="7C6C7E5B"/>
    <w:rsid w:val="7C7F41D2"/>
    <w:rsid w:val="7CB6247C"/>
    <w:rsid w:val="7CEED2E2"/>
    <w:rsid w:val="7D112EE3"/>
    <w:rsid w:val="7D5080E4"/>
    <w:rsid w:val="7DAEE724"/>
    <w:rsid w:val="7DB55D60"/>
    <w:rsid w:val="7DBBBE54"/>
    <w:rsid w:val="7DC98DE0"/>
    <w:rsid w:val="7DD6F835"/>
    <w:rsid w:val="7E1AD30B"/>
    <w:rsid w:val="7E33A318"/>
    <w:rsid w:val="7E530C04"/>
    <w:rsid w:val="7EDDACFA"/>
    <w:rsid w:val="7EFC1C47"/>
    <w:rsid w:val="7F2B5145"/>
    <w:rsid w:val="7F35CF83"/>
    <w:rsid w:val="7F5DE242"/>
    <w:rsid w:val="7FDB9926"/>
    <w:rsid w:val="7FE08875"/>
    <w:rsid w:val="7FEDD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F2A46"/>
  <w15:chartTrackingRefBased/>
  <w15:docId w15:val="{A517F871-1884-45F3-A9C0-A19EEB3A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9370DD1"/>
    <w:pPr>
      <w:spacing w:after="240"/>
    </w:pPr>
    <w:rPr>
      <w:rFonts w:ascii="Avenir Next LT Pro"/>
      <w:sz w:val="24"/>
      <w:szCs w:val="24"/>
    </w:rPr>
  </w:style>
  <w:style w:type="paragraph" w:styleId="Heading1">
    <w:name w:val="heading 1"/>
    <w:basedOn w:val="Normal"/>
    <w:next w:val="Normal"/>
    <w:link w:val="Heading1Char"/>
    <w:uiPriority w:val="9"/>
    <w:qFormat/>
    <w:rsid w:val="79370DD1"/>
    <w:pPr>
      <w:keepNext/>
      <w:keepLines/>
      <w:spacing w:before="480" w:after="80"/>
      <w:outlineLvl w:val="0"/>
    </w:pPr>
    <w:rPr>
      <w:color w:val="4472C4" w:themeColor="accent1"/>
      <w:sz w:val="42"/>
      <w:szCs w:val="42"/>
    </w:rPr>
  </w:style>
  <w:style w:type="paragraph" w:styleId="Heading2">
    <w:name w:val="heading 2"/>
    <w:basedOn w:val="Normal"/>
    <w:next w:val="Normal"/>
    <w:link w:val="Heading2Char"/>
    <w:uiPriority w:val="9"/>
    <w:unhideWhenUsed/>
    <w:qFormat/>
    <w:rsid w:val="79370DD1"/>
    <w:pPr>
      <w:keepNext/>
      <w:keepLines/>
      <w:spacing w:before="240" w:after="80"/>
      <w:outlineLvl w:val="1"/>
    </w:pPr>
    <w:rPr>
      <w:color w:val="4472C4" w:themeColor="accent1"/>
      <w:sz w:val="32"/>
      <w:szCs w:val="32"/>
    </w:rPr>
  </w:style>
  <w:style w:type="paragraph" w:styleId="Heading3">
    <w:name w:val="heading 3"/>
    <w:basedOn w:val="Normal"/>
    <w:next w:val="Normal"/>
    <w:link w:val="Heading3Char"/>
    <w:uiPriority w:val="9"/>
    <w:unhideWhenUsed/>
    <w:qFormat/>
    <w:rsid w:val="79370DD1"/>
    <w:pPr>
      <w:keepNext/>
      <w:keepLines/>
      <w:spacing w:before="240" w:after="80"/>
      <w:outlineLvl w:val="2"/>
    </w:pPr>
    <w:rPr>
      <w:color w:val="4472C4" w:themeColor="accent1"/>
      <w:sz w:val="30"/>
      <w:szCs w:val="30"/>
    </w:rPr>
  </w:style>
  <w:style w:type="paragraph" w:styleId="Heading4">
    <w:name w:val="heading 4"/>
    <w:basedOn w:val="Normal"/>
    <w:next w:val="Normal"/>
    <w:link w:val="Heading4Char"/>
    <w:uiPriority w:val="9"/>
    <w:unhideWhenUsed/>
    <w:qFormat/>
    <w:rsid w:val="79370DD1"/>
    <w:pPr>
      <w:keepNext/>
      <w:keepLines/>
      <w:spacing w:before="240" w:after="80"/>
      <w:outlineLvl w:val="3"/>
    </w:pPr>
    <w:rPr>
      <w:color w:val="4472C4" w:themeColor="accent1"/>
      <w:sz w:val="29"/>
      <w:szCs w:val="29"/>
    </w:rPr>
  </w:style>
  <w:style w:type="paragraph" w:styleId="Heading5">
    <w:name w:val="heading 5"/>
    <w:basedOn w:val="Normal"/>
    <w:next w:val="Normal"/>
    <w:link w:val="Heading5Char"/>
    <w:uiPriority w:val="9"/>
    <w:unhideWhenUsed/>
    <w:qFormat/>
    <w:rsid w:val="79370DD1"/>
    <w:pPr>
      <w:keepNext/>
      <w:keepLines/>
      <w:spacing w:before="240" w:after="80"/>
      <w:outlineLvl w:val="4"/>
    </w:pPr>
    <w:rPr>
      <w:color w:val="4472C4" w:themeColor="accent1"/>
      <w:sz w:val="28"/>
      <w:szCs w:val="28"/>
    </w:rPr>
  </w:style>
  <w:style w:type="paragraph" w:styleId="Heading6">
    <w:name w:val="heading 6"/>
    <w:basedOn w:val="Normal"/>
    <w:next w:val="Normal"/>
    <w:link w:val="Heading6Char"/>
    <w:uiPriority w:val="9"/>
    <w:unhideWhenUsed/>
    <w:qFormat/>
    <w:rsid w:val="79370DD1"/>
    <w:pPr>
      <w:keepNext/>
      <w:keepLines/>
      <w:spacing w:before="240" w:after="80"/>
      <w:outlineLvl w:val="5"/>
    </w:pPr>
    <w:rPr>
      <w:color w:val="4472C4" w:themeColor="accent1"/>
      <w:sz w:val="27"/>
      <w:szCs w:val="27"/>
    </w:rPr>
  </w:style>
  <w:style w:type="paragraph" w:styleId="Heading7">
    <w:name w:val="heading 7"/>
    <w:basedOn w:val="Normal"/>
    <w:next w:val="Normal"/>
    <w:link w:val="Heading7Char"/>
    <w:uiPriority w:val="9"/>
    <w:unhideWhenUsed/>
    <w:qFormat/>
    <w:rsid w:val="79370DD1"/>
    <w:pPr>
      <w:keepNext/>
      <w:keepLines/>
      <w:spacing w:before="240" w:after="80"/>
      <w:outlineLvl w:val="6"/>
    </w:pPr>
    <w:rPr>
      <w:color w:val="4472C4" w:themeColor="accent1"/>
      <w:sz w:val="26"/>
      <w:szCs w:val="26"/>
    </w:rPr>
  </w:style>
  <w:style w:type="paragraph" w:styleId="Heading8">
    <w:name w:val="heading 8"/>
    <w:basedOn w:val="Normal"/>
    <w:next w:val="Normal"/>
    <w:link w:val="Heading8Char"/>
    <w:uiPriority w:val="9"/>
    <w:unhideWhenUsed/>
    <w:qFormat/>
    <w:rsid w:val="79370DD1"/>
    <w:pPr>
      <w:keepNext/>
      <w:keepLines/>
      <w:spacing w:before="240" w:after="80"/>
      <w:outlineLvl w:val="7"/>
    </w:pPr>
    <w:rPr>
      <w:color w:val="4472C4" w:themeColor="accent1"/>
      <w:sz w:val="25"/>
      <w:szCs w:val="25"/>
    </w:rPr>
  </w:style>
  <w:style w:type="paragraph" w:styleId="Heading9">
    <w:name w:val="heading 9"/>
    <w:basedOn w:val="Normal"/>
    <w:next w:val="Normal"/>
    <w:link w:val="Heading9Char"/>
    <w:uiPriority w:val="9"/>
    <w:unhideWhenUsed/>
    <w:qFormat/>
    <w:rsid w:val="79370DD1"/>
    <w:pPr>
      <w:keepNext/>
      <w:keepLines/>
      <w:spacing w:before="240" w:after="80"/>
      <w:outlineLvl w:val="8"/>
    </w:pPr>
    <w:rPr>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232CA"/>
    <w:rPr>
      <w:color w:val="0563C1" w:themeColor="hyperlink"/>
      <w:u w:val="single"/>
    </w:rPr>
  </w:style>
  <w:style w:type="paragraph" w:styleId="Title">
    <w:name w:val="Title"/>
    <w:basedOn w:val="Normal"/>
    <w:next w:val="Normal"/>
    <w:link w:val="TitleChar"/>
    <w:uiPriority w:val="10"/>
    <w:qFormat/>
    <w:rsid w:val="79370DD1"/>
    <w:pPr>
      <w:spacing w:after="160"/>
    </w:pPr>
    <w:rPr>
      <w:rFonts w:ascii="Avenir Next LT Pro Light"/>
      <w:color w:val="262626" w:themeColor="text1" w:themeTint="D9"/>
      <w:sz w:val="72"/>
      <w:szCs w:val="72"/>
    </w:rPr>
  </w:style>
  <w:style w:type="paragraph" w:styleId="Subtitle">
    <w:name w:val="Subtitle"/>
    <w:basedOn w:val="Normal"/>
    <w:next w:val="Normal"/>
    <w:link w:val="SubtitleChar"/>
    <w:uiPriority w:val="11"/>
    <w:qFormat/>
    <w:rsid w:val="79370DD1"/>
    <w:pPr>
      <w:spacing w:after="480"/>
    </w:pPr>
    <w:rPr>
      <w:color w:val="4472C4" w:themeColor="accent1"/>
      <w:sz w:val="48"/>
      <w:szCs w:val="48"/>
    </w:rPr>
  </w:style>
  <w:style w:type="paragraph" w:styleId="Quote">
    <w:name w:val="Quote"/>
    <w:basedOn w:val="Normal"/>
    <w:next w:val="Normal"/>
    <w:link w:val="QuoteChar"/>
    <w:uiPriority w:val="29"/>
    <w:qFormat/>
    <w:rsid w:val="79370DD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9370DD1"/>
    <w:pPr>
      <w:spacing w:before="360" w:after="360"/>
      <w:ind w:left="864" w:right="864"/>
      <w:jc w:val="center"/>
    </w:pPr>
    <w:rPr>
      <w:i/>
      <w:iCs/>
      <w:color w:val="4472C4" w:themeColor="accent1"/>
    </w:rPr>
  </w:style>
  <w:style w:type="paragraph" w:styleId="ListParagraph">
    <w:name w:val="List Paragraph"/>
    <w:basedOn w:val="Normal"/>
    <w:uiPriority w:val="34"/>
    <w:qFormat/>
    <w:rsid w:val="79370DD1"/>
    <w:pPr>
      <w:ind w:hanging="360"/>
      <w:contextualSpacing/>
    </w:pPr>
  </w:style>
  <w:style w:type="character" w:styleId="Heading1Char" w:customStyle="1">
    <w:name w:val="Heading 1 Char"/>
    <w:basedOn w:val="DefaultParagraphFont"/>
    <w:link w:val="Heading1"/>
    <w:uiPriority w:val="9"/>
    <w:rsid w:val="79370DD1"/>
    <w:rPr>
      <w:rFonts w:ascii="Avenir Next LT Pro"/>
      <w:b w:val="0"/>
      <w:bCs w:val="0"/>
      <w:i w:val="0"/>
      <w:iCs w:val="0"/>
      <w:color w:val="4472C4" w:themeColor="accent1"/>
      <w:sz w:val="42"/>
      <w:szCs w:val="42"/>
      <w:u w:val="none"/>
    </w:rPr>
  </w:style>
  <w:style w:type="character" w:styleId="Heading2Char" w:customStyle="1">
    <w:name w:val="Heading 2 Char"/>
    <w:basedOn w:val="DefaultParagraphFont"/>
    <w:link w:val="Heading2"/>
    <w:uiPriority w:val="9"/>
    <w:rsid w:val="79370DD1"/>
    <w:rPr>
      <w:rFonts w:ascii="Avenir Next LT Pro"/>
      <w:b w:val="0"/>
      <w:bCs w:val="0"/>
      <w:i w:val="0"/>
      <w:iCs w:val="0"/>
      <w:color w:val="4472C4" w:themeColor="accent1"/>
      <w:sz w:val="32"/>
      <w:szCs w:val="32"/>
      <w:u w:val="none"/>
    </w:rPr>
  </w:style>
  <w:style w:type="character" w:styleId="Heading3Char" w:customStyle="1">
    <w:name w:val="Heading 3 Char"/>
    <w:basedOn w:val="DefaultParagraphFont"/>
    <w:link w:val="Heading3"/>
    <w:uiPriority w:val="9"/>
    <w:rsid w:val="79370DD1"/>
    <w:rPr>
      <w:rFonts w:ascii="Avenir Next LT Pro"/>
      <w:b w:val="0"/>
      <w:bCs w:val="0"/>
      <w:i w:val="0"/>
      <w:iCs w:val="0"/>
      <w:color w:val="4472C4" w:themeColor="accent1"/>
      <w:sz w:val="30"/>
      <w:szCs w:val="30"/>
      <w:u w:val="none"/>
    </w:rPr>
  </w:style>
  <w:style w:type="character" w:styleId="Heading4Char" w:customStyle="1">
    <w:name w:val="Heading 4 Char"/>
    <w:basedOn w:val="DefaultParagraphFont"/>
    <w:link w:val="Heading4"/>
    <w:uiPriority w:val="9"/>
    <w:rsid w:val="79370DD1"/>
    <w:rPr>
      <w:rFonts w:ascii="Avenir Next LT Pro"/>
      <w:b w:val="0"/>
      <w:bCs w:val="0"/>
      <w:i w:val="0"/>
      <w:iCs w:val="0"/>
      <w:color w:val="4472C4" w:themeColor="accent1"/>
      <w:sz w:val="29"/>
      <w:szCs w:val="29"/>
      <w:u w:val="none"/>
    </w:rPr>
  </w:style>
  <w:style w:type="character" w:styleId="Heading5Char" w:customStyle="1">
    <w:name w:val="Heading 5 Char"/>
    <w:basedOn w:val="DefaultParagraphFont"/>
    <w:link w:val="Heading5"/>
    <w:uiPriority w:val="9"/>
    <w:rsid w:val="79370DD1"/>
    <w:rPr>
      <w:rFonts w:ascii="Avenir Next LT Pro"/>
      <w:b w:val="0"/>
      <w:bCs w:val="0"/>
      <w:i w:val="0"/>
      <w:iCs w:val="0"/>
      <w:color w:val="4472C4" w:themeColor="accent1"/>
      <w:sz w:val="28"/>
      <w:szCs w:val="28"/>
      <w:u w:val="none"/>
    </w:rPr>
  </w:style>
  <w:style w:type="character" w:styleId="Heading6Char" w:customStyle="1">
    <w:name w:val="Heading 6 Char"/>
    <w:basedOn w:val="DefaultParagraphFont"/>
    <w:link w:val="Heading6"/>
    <w:uiPriority w:val="9"/>
    <w:rsid w:val="79370DD1"/>
    <w:rPr>
      <w:rFonts w:ascii="Avenir Next LT Pro"/>
      <w:b w:val="0"/>
      <w:bCs w:val="0"/>
      <w:i w:val="0"/>
      <w:iCs w:val="0"/>
      <w:color w:val="4472C4" w:themeColor="accent1"/>
      <w:sz w:val="27"/>
      <w:szCs w:val="27"/>
      <w:u w:val="none"/>
    </w:rPr>
  </w:style>
  <w:style w:type="character" w:styleId="Heading7Char" w:customStyle="1">
    <w:name w:val="Heading 7 Char"/>
    <w:basedOn w:val="DefaultParagraphFont"/>
    <w:link w:val="Heading7"/>
    <w:uiPriority w:val="9"/>
    <w:rsid w:val="79370DD1"/>
    <w:rPr>
      <w:rFonts w:ascii="Avenir Next LT Pro"/>
      <w:b w:val="0"/>
      <w:bCs w:val="0"/>
      <w:i w:val="0"/>
      <w:iCs w:val="0"/>
      <w:color w:val="4472C4" w:themeColor="accent1"/>
      <w:sz w:val="26"/>
      <w:szCs w:val="26"/>
      <w:u w:val="none"/>
    </w:rPr>
  </w:style>
  <w:style w:type="character" w:styleId="Heading8Char" w:customStyle="1">
    <w:name w:val="Heading 8 Char"/>
    <w:basedOn w:val="DefaultParagraphFont"/>
    <w:link w:val="Heading8"/>
    <w:uiPriority w:val="9"/>
    <w:rsid w:val="79370DD1"/>
    <w:rPr>
      <w:rFonts w:ascii="Avenir Next LT Pro"/>
      <w:b w:val="0"/>
      <w:bCs w:val="0"/>
      <w:i w:val="0"/>
      <w:iCs w:val="0"/>
      <w:color w:val="4472C4" w:themeColor="accent1"/>
      <w:sz w:val="25"/>
      <w:szCs w:val="25"/>
      <w:u w:val="none"/>
    </w:rPr>
  </w:style>
  <w:style w:type="character" w:styleId="Heading9Char" w:customStyle="1">
    <w:name w:val="Heading 9 Char"/>
    <w:basedOn w:val="DefaultParagraphFont"/>
    <w:link w:val="Heading9"/>
    <w:uiPriority w:val="9"/>
    <w:rsid w:val="79370DD1"/>
    <w:rPr>
      <w:rFonts w:ascii="Avenir Next LT Pro"/>
      <w:b w:val="0"/>
      <w:bCs w:val="0"/>
      <w:i w:val="0"/>
      <w:iCs w:val="0"/>
      <w:color w:val="4472C4" w:themeColor="accent1"/>
      <w:sz w:val="24"/>
      <w:szCs w:val="24"/>
      <w:u w:val="none"/>
    </w:rPr>
  </w:style>
  <w:style w:type="character" w:styleId="TitleChar" w:customStyle="1">
    <w:name w:val="Title Char"/>
    <w:basedOn w:val="DefaultParagraphFont"/>
    <w:link w:val="Title"/>
    <w:uiPriority w:val="10"/>
    <w:rsid w:val="79370DD1"/>
    <w:rPr>
      <w:rFonts w:ascii="Avenir Next LT Pro Light"/>
      <w:b w:val="0"/>
      <w:bCs w:val="0"/>
      <w:i w:val="0"/>
      <w:iCs w:val="0"/>
      <w:color w:val="262626" w:themeColor="text1" w:themeTint="D9"/>
      <w:sz w:val="72"/>
      <w:szCs w:val="72"/>
      <w:u w:val="none"/>
    </w:rPr>
  </w:style>
  <w:style w:type="character" w:styleId="SubtitleChar" w:customStyle="1">
    <w:name w:val="Subtitle Char"/>
    <w:basedOn w:val="DefaultParagraphFont"/>
    <w:link w:val="Subtitle"/>
    <w:uiPriority w:val="11"/>
    <w:rsid w:val="79370DD1"/>
    <w:rPr>
      <w:rFonts w:ascii="Avenir Next LT Pro"/>
      <w:b w:val="0"/>
      <w:bCs w:val="0"/>
      <w:i w:val="0"/>
      <w:iCs w:val="0"/>
      <w:color w:val="4472C4" w:themeColor="accent1"/>
      <w:sz w:val="48"/>
      <w:szCs w:val="48"/>
      <w:u w:val="none"/>
    </w:rPr>
  </w:style>
  <w:style w:type="character" w:styleId="QuoteChar" w:customStyle="1">
    <w:name w:val="Quote Char"/>
    <w:basedOn w:val="DefaultParagraphFont"/>
    <w:link w:val="Quote"/>
    <w:uiPriority w:val="29"/>
    <w:rsid w:val="79370DD1"/>
    <w:rPr>
      <w:rFonts w:ascii="Avenir Next LT Pro"/>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79370DD1"/>
    <w:rPr>
      <w:rFonts w:ascii="Avenir Next LT Pro"/>
      <w:b w:val="0"/>
      <w:bCs w:val="0"/>
      <w:i/>
      <w:iCs/>
      <w:color w:val="4472C4" w:themeColor="accent1"/>
      <w:sz w:val="24"/>
      <w:szCs w:val="24"/>
      <w:u w:val="none"/>
    </w:rPr>
  </w:style>
  <w:style w:type="paragraph" w:styleId="TOC1">
    <w:name w:val="toc 1"/>
    <w:basedOn w:val="Normal"/>
    <w:next w:val="Normal"/>
    <w:uiPriority w:val="39"/>
    <w:unhideWhenUsed/>
    <w:rsid w:val="79370DD1"/>
    <w:pPr>
      <w:spacing w:after="100"/>
    </w:pPr>
  </w:style>
  <w:style w:type="paragraph" w:styleId="TOC2">
    <w:name w:val="toc 2"/>
    <w:basedOn w:val="Normal"/>
    <w:next w:val="Normal"/>
    <w:uiPriority w:val="39"/>
    <w:unhideWhenUsed/>
    <w:rsid w:val="79370DD1"/>
    <w:pPr>
      <w:spacing w:after="100"/>
      <w:ind w:left="220"/>
    </w:pPr>
  </w:style>
  <w:style w:type="paragraph" w:styleId="TOC3">
    <w:name w:val="toc 3"/>
    <w:basedOn w:val="Normal"/>
    <w:next w:val="Normal"/>
    <w:uiPriority w:val="39"/>
    <w:unhideWhenUsed/>
    <w:rsid w:val="79370DD1"/>
    <w:pPr>
      <w:spacing w:after="100"/>
      <w:ind w:left="440"/>
    </w:pPr>
  </w:style>
  <w:style w:type="paragraph" w:styleId="TOC4">
    <w:name w:val="toc 4"/>
    <w:basedOn w:val="Normal"/>
    <w:next w:val="Normal"/>
    <w:uiPriority w:val="39"/>
    <w:unhideWhenUsed/>
    <w:rsid w:val="79370DD1"/>
    <w:pPr>
      <w:spacing w:after="100"/>
      <w:ind w:left="660"/>
    </w:pPr>
  </w:style>
  <w:style w:type="paragraph" w:styleId="TOC5">
    <w:name w:val="toc 5"/>
    <w:basedOn w:val="Normal"/>
    <w:next w:val="Normal"/>
    <w:uiPriority w:val="39"/>
    <w:unhideWhenUsed/>
    <w:rsid w:val="79370DD1"/>
    <w:pPr>
      <w:spacing w:after="100"/>
      <w:ind w:left="880"/>
    </w:pPr>
  </w:style>
  <w:style w:type="paragraph" w:styleId="TOC6">
    <w:name w:val="toc 6"/>
    <w:basedOn w:val="Normal"/>
    <w:next w:val="Normal"/>
    <w:uiPriority w:val="39"/>
    <w:unhideWhenUsed/>
    <w:rsid w:val="79370DD1"/>
    <w:pPr>
      <w:spacing w:after="100"/>
      <w:ind w:left="1100"/>
    </w:pPr>
  </w:style>
  <w:style w:type="paragraph" w:styleId="TOC7">
    <w:name w:val="toc 7"/>
    <w:basedOn w:val="Normal"/>
    <w:next w:val="Normal"/>
    <w:uiPriority w:val="39"/>
    <w:unhideWhenUsed/>
    <w:rsid w:val="79370DD1"/>
    <w:pPr>
      <w:spacing w:after="100"/>
      <w:ind w:left="1320"/>
    </w:pPr>
  </w:style>
  <w:style w:type="paragraph" w:styleId="TOC8">
    <w:name w:val="toc 8"/>
    <w:basedOn w:val="Normal"/>
    <w:next w:val="Normal"/>
    <w:uiPriority w:val="39"/>
    <w:unhideWhenUsed/>
    <w:rsid w:val="79370DD1"/>
    <w:pPr>
      <w:spacing w:after="100"/>
      <w:ind w:left="1540"/>
    </w:pPr>
  </w:style>
  <w:style w:type="paragraph" w:styleId="TOC9">
    <w:name w:val="toc 9"/>
    <w:basedOn w:val="Normal"/>
    <w:next w:val="Normal"/>
    <w:uiPriority w:val="39"/>
    <w:unhideWhenUsed/>
    <w:rsid w:val="79370DD1"/>
    <w:pPr>
      <w:spacing w:after="100"/>
      <w:ind w:left="1760"/>
    </w:pPr>
  </w:style>
  <w:style w:type="paragraph" w:styleId="EndnoteText">
    <w:name w:val="endnote text"/>
    <w:basedOn w:val="Normal"/>
    <w:link w:val="EndnoteTextChar"/>
    <w:uiPriority w:val="99"/>
    <w:semiHidden/>
    <w:unhideWhenUsed/>
    <w:rsid w:val="79370DD1"/>
    <w:pPr>
      <w:spacing w:after="0"/>
    </w:pPr>
    <w:rPr>
      <w:sz w:val="20"/>
      <w:szCs w:val="20"/>
    </w:rPr>
  </w:style>
  <w:style w:type="character" w:styleId="EndnoteTextChar" w:customStyle="1">
    <w:name w:val="Endnote Text Char"/>
    <w:basedOn w:val="DefaultParagraphFont"/>
    <w:link w:val="EndnoteText"/>
    <w:uiPriority w:val="99"/>
    <w:semiHidden/>
    <w:rsid w:val="79370DD1"/>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79370DD1"/>
    <w:pPr>
      <w:tabs>
        <w:tab w:val="center" w:pos="4680"/>
        <w:tab w:val="right" w:pos="9360"/>
      </w:tabs>
      <w:spacing w:after="0"/>
    </w:pPr>
  </w:style>
  <w:style w:type="character" w:styleId="FooterChar" w:customStyle="1">
    <w:name w:val="Footer Char"/>
    <w:basedOn w:val="DefaultParagraphFont"/>
    <w:link w:val="Footer"/>
    <w:uiPriority w:val="99"/>
    <w:rsid w:val="79370DD1"/>
    <w:rPr>
      <w:rFonts w:ascii="Avenir Next L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79370DD1"/>
    <w:pPr>
      <w:spacing w:after="0"/>
    </w:pPr>
    <w:rPr>
      <w:sz w:val="20"/>
      <w:szCs w:val="20"/>
    </w:rPr>
  </w:style>
  <w:style w:type="character" w:styleId="FootnoteTextChar" w:customStyle="1">
    <w:name w:val="Footnote Text Char"/>
    <w:basedOn w:val="DefaultParagraphFont"/>
    <w:link w:val="FootnoteText"/>
    <w:uiPriority w:val="99"/>
    <w:semiHidden/>
    <w:rsid w:val="79370DD1"/>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79370DD1"/>
    <w:pPr>
      <w:tabs>
        <w:tab w:val="center" w:pos="4680"/>
        <w:tab w:val="right" w:pos="9360"/>
      </w:tabs>
      <w:spacing w:after="0"/>
    </w:pPr>
  </w:style>
  <w:style w:type="character" w:styleId="HeaderChar" w:customStyle="1">
    <w:name w:val="Header Char"/>
    <w:basedOn w:val="DefaultParagraphFont"/>
    <w:link w:val="Header"/>
    <w:uiPriority w:val="99"/>
    <w:rsid w:val="79370DD1"/>
    <w:rPr>
      <w:rFonts w:ascii="Avenir Next LT Pro"/>
      <w:b w:val="0"/>
      <w:bCs w:val="0"/>
      <w:i w:val="0"/>
      <w:iCs w:val="0"/>
      <w:color w:val="auto"/>
      <w:sz w:val="24"/>
      <w:szCs w:val="24"/>
      <w:u w:val="none"/>
    </w:rPr>
  </w:style>
  <w:style w:type="table" w:styleId="TableGrid">
    <w:name w:val="Table Grid"/>
    <w:basedOn w:val="TableNormal"/>
    <w:uiPriority w:val="59"/>
    <w:rsid w:val="007B1C2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jpe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image" Target="media/image4.png"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jpg" Id="rId14" /><Relationship Type="http://schemas.openxmlformats.org/officeDocument/2006/relationships/image" Target="/media/image5.png" Id="R0d705edc0771413c" /><Relationship Type="http://schemas.openxmlformats.org/officeDocument/2006/relationships/image" Target="/media/image5.jpg" Id="Rd37e3e9ea75447be" /><Relationship Type="http://schemas.openxmlformats.org/officeDocument/2006/relationships/image" Target="/media/image6.jpg" Id="R8a77859c92504496" /><Relationship Type="http://schemas.openxmlformats.org/officeDocument/2006/relationships/glossaryDocument" Target="glossary/document.xml" Id="Rf3cf603db42c465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225f4a4-139c-4665-8b49-7ba59667a0fd}"/>
      </w:docPartPr>
      <w:docPartBody>
        <w:p w14:paraId="64F2009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Andrusko (2025664)</dc:creator>
  <keywords/>
  <dc:description/>
  <lastModifiedBy>Diana Andrusko (2025664)</lastModifiedBy>
  <revision>16</revision>
  <dcterms:created xsi:type="dcterms:W3CDTF">2023-11-01T00:51:00.0000000Z</dcterms:created>
  <dcterms:modified xsi:type="dcterms:W3CDTF">2023-11-10T00:26:45.4102435Z</dcterms:modified>
</coreProperties>
</file>