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B3376" w14:textId="77777777" w:rsidR="00BF77EB" w:rsidRDefault="00BF77EB" w:rsidP="00BF77EB">
      <w:pPr>
        <w:spacing w:after="160" w:line="259" w:lineRule="auto"/>
        <w:jc w:val="center"/>
      </w:pPr>
      <w:r>
        <w:rPr>
          <w:noProof/>
        </w:rPr>
        <w:drawing>
          <wp:inline distT="0" distB="0" distL="0" distR="0" wp14:anchorId="1230021B" wp14:editId="3412E615">
            <wp:extent cx="5719445" cy="28555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9445" cy="2855595"/>
                    </a:xfrm>
                    <a:prstGeom prst="rect">
                      <a:avLst/>
                    </a:prstGeom>
                    <a:noFill/>
                    <a:ln>
                      <a:noFill/>
                    </a:ln>
                  </pic:spPr>
                </pic:pic>
              </a:graphicData>
            </a:graphic>
          </wp:inline>
        </w:drawing>
      </w:r>
    </w:p>
    <w:p w14:paraId="24513495" w14:textId="6510C302" w:rsidR="00BF77EB" w:rsidRPr="00BF77EB" w:rsidRDefault="00BF77EB" w:rsidP="00BF77EB">
      <w:pPr>
        <w:spacing w:after="160" w:line="259" w:lineRule="auto"/>
        <w:jc w:val="center"/>
        <w:rPr>
          <w:sz w:val="44"/>
          <w:szCs w:val="40"/>
        </w:rPr>
      </w:pPr>
      <w:r w:rsidRPr="00BF77EB">
        <w:rPr>
          <w:b/>
          <w:bCs/>
          <w:sz w:val="44"/>
          <w:szCs w:val="40"/>
        </w:rPr>
        <w:t>How do Students use Technology to Collaborate at UWTSD</w:t>
      </w:r>
    </w:p>
    <w:p w14:paraId="3725F902" w14:textId="2EB3526A" w:rsidR="00BF77EB" w:rsidRDefault="00BF77EB" w:rsidP="00BF77EB">
      <w:pPr>
        <w:spacing w:after="160" w:line="259" w:lineRule="auto"/>
        <w:jc w:val="center"/>
      </w:pPr>
      <w:r>
        <w:t xml:space="preserve">Student Name: </w:t>
      </w:r>
      <w:r w:rsidR="008B3142">
        <w:t>Farzana Munir</w:t>
      </w:r>
    </w:p>
    <w:p w14:paraId="0F925A24" w14:textId="7BED3DF2" w:rsidR="00BF77EB" w:rsidRPr="006956E7" w:rsidRDefault="006956E7" w:rsidP="006956E7">
      <w:pPr>
        <w:divId w:val="627317388"/>
        <w:rPr>
          <w:rFonts w:ascii="Times New Roman" w:eastAsia="Times New Roman" w:hAnsi="Times New Roman" w:cs="Times New Roman"/>
          <w:szCs w:val="24"/>
          <w:lang w:eastAsia="en-GB" w:bidi="ar-SA"/>
        </w:rPr>
      </w:pPr>
      <w:r>
        <w:t xml:space="preserve">               </w:t>
      </w:r>
      <w:r w:rsidR="00BF77EB">
        <w:t>Student Number:</w:t>
      </w:r>
      <w:r w:rsidRPr="006956E7">
        <w:rPr>
          <w:rFonts w:ascii="Arial" w:eastAsia="Times New Roman" w:hAnsi="Arial" w:cs="Arial"/>
          <w:color w:val="212121"/>
          <w:sz w:val="22"/>
          <w:lang w:eastAsia="en-GB" w:bidi="ar-SA"/>
        </w:rPr>
        <w:t xml:space="preserve"> 213250</w:t>
      </w:r>
      <w:r>
        <w:rPr>
          <w:rFonts w:ascii="Arial" w:eastAsia="Times New Roman" w:hAnsi="Arial" w:cs="Arial"/>
          <w:color w:val="212121"/>
          <w:sz w:val="22"/>
          <w:lang w:eastAsia="en-GB" w:bidi="ar-SA"/>
        </w:rPr>
        <w:t>2</w:t>
      </w:r>
    </w:p>
    <w:p w14:paraId="2146A0AE" w14:textId="3D057563" w:rsidR="00BF77EB" w:rsidRDefault="00BF77EB" w:rsidP="00BF77EB">
      <w:pPr>
        <w:spacing w:after="160" w:line="259" w:lineRule="auto"/>
        <w:jc w:val="center"/>
      </w:pPr>
      <w:r>
        <w:t>Module Code: BMSW4003</w:t>
      </w:r>
    </w:p>
    <w:p w14:paraId="42CE9FC2" w14:textId="557A7819" w:rsidR="00BF77EB" w:rsidRDefault="00BF77EB" w:rsidP="00BF77EB">
      <w:pPr>
        <w:spacing w:after="160" w:line="259" w:lineRule="auto"/>
        <w:jc w:val="center"/>
        <w:rPr>
          <w:rFonts w:ascii="Arial" w:hAnsi="Arial" w:cs="Arial"/>
          <w:color w:val="222222"/>
          <w:shd w:val="clear" w:color="auto" w:fill="FFFFFF"/>
        </w:rPr>
      </w:pPr>
      <w:r>
        <w:t xml:space="preserve">Module: </w:t>
      </w:r>
      <w:r>
        <w:rPr>
          <w:rFonts w:ascii="Arial" w:hAnsi="Arial" w:cs="Arial"/>
          <w:color w:val="222222"/>
          <w:shd w:val="clear" w:color="auto" w:fill="FFFFFF"/>
        </w:rPr>
        <w:t>Digital Skills and Research Methods</w:t>
      </w:r>
    </w:p>
    <w:p w14:paraId="37FA1C2F" w14:textId="41BAEFF5" w:rsidR="002E7D62" w:rsidRDefault="00167FA0" w:rsidP="00BF77EB">
      <w:pPr>
        <w:spacing w:after="160" w:line="259" w:lineRule="auto"/>
        <w:jc w:val="center"/>
      </w:pPr>
      <w:r>
        <w:rPr>
          <w:rFonts w:ascii="Arial" w:hAnsi="Arial" w:cs="Arial"/>
          <w:color w:val="222222"/>
          <w:shd w:val="clear" w:color="auto" w:fill="FFFFFF"/>
        </w:rPr>
        <w:t xml:space="preserve">Assignment title: report – research report </w:t>
      </w:r>
    </w:p>
    <w:p w14:paraId="53C6C7FF" w14:textId="67B147EF" w:rsidR="0026333E" w:rsidRDefault="00BF77EB" w:rsidP="00BF77EB">
      <w:pPr>
        <w:spacing w:after="160" w:line="259" w:lineRule="auto"/>
        <w:jc w:val="center"/>
      </w:pPr>
      <w:r>
        <w:t>L</w:t>
      </w:r>
      <w:r w:rsidRPr="00BF77EB">
        <w:t xml:space="preserve">ecturer’s </w:t>
      </w:r>
      <w:r>
        <w:t>N</w:t>
      </w:r>
      <w:r w:rsidRPr="00BF77EB">
        <w:t>ame</w:t>
      </w:r>
      <w:r>
        <w:t>:</w:t>
      </w:r>
      <w:r w:rsidR="00135437">
        <w:t xml:space="preserve">  </w:t>
      </w:r>
      <w:r w:rsidR="00143875">
        <w:t xml:space="preserve"> </w:t>
      </w:r>
      <w:r w:rsidR="00C60D26">
        <w:t xml:space="preserve">Dr </w:t>
      </w:r>
      <w:proofErr w:type="spellStart"/>
      <w:r w:rsidR="00C60D26">
        <w:t>Oluwaseun</w:t>
      </w:r>
      <w:proofErr w:type="spellEnd"/>
      <w:r w:rsidR="00C60D26">
        <w:t xml:space="preserve"> </w:t>
      </w:r>
      <w:proofErr w:type="spellStart"/>
      <w:r w:rsidR="00C60D26">
        <w:t>Adegbite</w:t>
      </w:r>
      <w:proofErr w:type="spellEnd"/>
      <w:r w:rsidR="00C60D26">
        <w:t xml:space="preserve"> </w:t>
      </w:r>
      <w:proofErr w:type="spellStart"/>
      <w:r w:rsidR="00C60D26">
        <w:t>Olu</w:t>
      </w:r>
      <w:proofErr w:type="spellEnd"/>
      <w:r w:rsidR="0026333E">
        <w:br w:type="page"/>
      </w:r>
    </w:p>
    <w:sdt>
      <w:sdtPr>
        <w:rPr>
          <w:rFonts w:asciiTheme="minorBidi" w:eastAsiaTheme="minorEastAsia" w:hAnsiTheme="minorBidi" w:cstheme="minorBidi"/>
          <w:color w:val="auto"/>
          <w:sz w:val="24"/>
          <w:szCs w:val="22"/>
          <w:lang w:val="en-GB" w:eastAsia="zh-CN" w:bidi="bn-IN"/>
        </w:rPr>
        <w:id w:val="-1947225128"/>
        <w:docPartObj>
          <w:docPartGallery w:val="Table of Contents"/>
          <w:docPartUnique/>
        </w:docPartObj>
      </w:sdtPr>
      <w:sdtEndPr>
        <w:rPr>
          <w:b/>
          <w:bCs/>
          <w:noProof/>
        </w:rPr>
      </w:sdtEndPr>
      <w:sdtContent>
        <w:p w14:paraId="0B3AF58A" w14:textId="3B968335" w:rsidR="00BF77EB" w:rsidRDefault="00BF77EB">
          <w:pPr>
            <w:pStyle w:val="TOCHeading"/>
          </w:pPr>
          <w:r>
            <w:t>Contents</w:t>
          </w:r>
        </w:p>
        <w:p w14:paraId="05422EA3" w14:textId="0B170B25" w:rsidR="00D93F19" w:rsidRDefault="00BF77EB">
          <w:pPr>
            <w:pStyle w:val="TOC1"/>
            <w:tabs>
              <w:tab w:val="right" w:leader="dot" w:pos="9350"/>
            </w:tabs>
            <w:rPr>
              <w:rFonts w:asciiTheme="minorHAnsi" w:hAnsiTheme="minorHAnsi"/>
              <w:noProof/>
              <w:sz w:val="22"/>
              <w:szCs w:val="28"/>
              <w:lang w:eastAsia="en-GB" w:bidi="bn-BD"/>
            </w:rPr>
          </w:pPr>
          <w:r>
            <w:fldChar w:fldCharType="begin"/>
          </w:r>
          <w:r>
            <w:instrText xml:space="preserve"> TOC \o "1-3" \h \z \u </w:instrText>
          </w:r>
          <w:r>
            <w:fldChar w:fldCharType="separate"/>
          </w:r>
          <w:hyperlink w:anchor="_Toc110266314" w:history="1">
            <w:r w:rsidR="00D93F19" w:rsidRPr="00A8306C">
              <w:rPr>
                <w:rStyle w:val="Hyperlink"/>
                <w:noProof/>
              </w:rPr>
              <w:t>Introduction</w:t>
            </w:r>
            <w:r w:rsidR="00D93F19">
              <w:rPr>
                <w:noProof/>
                <w:webHidden/>
              </w:rPr>
              <w:tab/>
            </w:r>
            <w:r w:rsidR="00D93F19">
              <w:rPr>
                <w:noProof/>
                <w:webHidden/>
              </w:rPr>
              <w:fldChar w:fldCharType="begin"/>
            </w:r>
            <w:r w:rsidR="00D93F19">
              <w:rPr>
                <w:noProof/>
                <w:webHidden/>
              </w:rPr>
              <w:instrText xml:space="preserve"> PAGEREF _Toc110266314 \h </w:instrText>
            </w:r>
            <w:r w:rsidR="00D93F19">
              <w:rPr>
                <w:noProof/>
                <w:webHidden/>
              </w:rPr>
            </w:r>
            <w:r w:rsidR="00D93F19">
              <w:rPr>
                <w:noProof/>
                <w:webHidden/>
              </w:rPr>
              <w:fldChar w:fldCharType="separate"/>
            </w:r>
            <w:r w:rsidR="00D93F19">
              <w:rPr>
                <w:noProof/>
                <w:webHidden/>
              </w:rPr>
              <w:t>3</w:t>
            </w:r>
            <w:r w:rsidR="00D93F19">
              <w:rPr>
                <w:noProof/>
                <w:webHidden/>
              </w:rPr>
              <w:fldChar w:fldCharType="end"/>
            </w:r>
          </w:hyperlink>
        </w:p>
        <w:p w14:paraId="5703DBA3" w14:textId="15810680" w:rsidR="00D93F19" w:rsidRDefault="0075121E">
          <w:pPr>
            <w:pStyle w:val="TOC1"/>
            <w:tabs>
              <w:tab w:val="right" w:leader="dot" w:pos="9350"/>
            </w:tabs>
            <w:rPr>
              <w:rFonts w:asciiTheme="minorHAnsi" w:hAnsiTheme="minorHAnsi"/>
              <w:noProof/>
              <w:sz w:val="22"/>
              <w:szCs w:val="28"/>
              <w:lang w:eastAsia="en-GB" w:bidi="bn-BD"/>
            </w:rPr>
          </w:pPr>
          <w:hyperlink w:anchor="_Toc110266315" w:history="1">
            <w:r w:rsidR="00D93F19" w:rsidRPr="00A8306C">
              <w:rPr>
                <w:rStyle w:val="Hyperlink"/>
                <w:noProof/>
              </w:rPr>
              <w:t>Research design</w:t>
            </w:r>
            <w:r w:rsidR="00D93F19">
              <w:rPr>
                <w:noProof/>
                <w:webHidden/>
              </w:rPr>
              <w:tab/>
            </w:r>
            <w:r w:rsidR="00D93F19">
              <w:rPr>
                <w:noProof/>
                <w:webHidden/>
              </w:rPr>
              <w:fldChar w:fldCharType="begin"/>
            </w:r>
            <w:r w:rsidR="00D93F19">
              <w:rPr>
                <w:noProof/>
                <w:webHidden/>
              </w:rPr>
              <w:instrText xml:space="preserve"> PAGEREF _Toc110266315 \h </w:instrText>
            </w:r>
            <w:r w:rsidR="00D93F19">
              <w:rPr>
                <w:noProof/>
                <w:webHidden/>
              </w:rPr>
            </w:r>
            <w:r w:rsidR="00D93F19">
              <w:rPr>
                <w:noProof/>
                <w:webHidden/>
              </w:rPr>
              <w:fldChar w:fldCharType="separate"/>
            </w:r>
            <w:r w:rsidR="00D93F19">
              <w:rPr>
                <w:noProof/>
                <w:webHidden/>
              </w:rPr>
              <w:t>4</w:t>
            </w:r>
            <w:r w:rsidR="00D93F19">
              <w:rPr>
                <w:noProof/>
                <w:webHidden/>
              </w:rPr>
              <w:fldChar w:fldCharType="end"/>
            </w:r>
          </w:hyperlink>
        </w:p>
        <w:p w14:paraId="4A0DCD70" w14:textId="1EA87AE2" w:rsidR="00D93F19" w:rsidRDefault="0075121E">
          <w:pPr>
            <w:pStyle w:val="TOC2"/>
            <w:tabs>
              <w:tab w:val="right" w:leader="dot" w:pos="9350"/>
            </w:tabs>
            <w:rPr>
              <w:rFonts w:asciiTheme="minorHAnsi" w:hAnsiTheme="minorHAnsi"/>
              <w:noProof/>
              <w:sz w:val="22"/>
              <w:szCs w:val="28"/>
              <w:lang w:eastAsia="en-GB" w:bidi="bn-BD"/>
            </w:rPr>
          </w:pPr>
          <w:hyperlink w:anchor="_Toc110266316" w:history="1">
            <w:r w:rsidR="00D93F19" w:rsidRPr="00A8306C">
              <w:rPr>
                <w:rStyle w:val="Hyperlink"/>
                <w:noProof/>
              </w:rPr>
              <w:t>research question</w:t>
            </w:r>
            <w:r w:rsidR="00D93F19">
              <w:rPr>
                <w:noProof/>
                <w:webHidden/>
              </w:rPr>
              <w:tab/>
            </w:r>
            <w:r w:rsidR="00D93F19">
              <w:rPr>
                <w:noProof/>
                <w:webHidden/>
              </w:rPr>
              <w:fldChar w:fldCharType="begin"/>
            </w:r>
            <w:r w:rsidR="00D93F19">
              <w:rPr>
                <w:noProof/>
                <w:webHidden/>
              </w:rPr>
              <w:instrText xml:space="preserve"> PAGEREF _Toc110266316 \h </w:instrText>
            </w:r>
            <w:r w:rsidR="00D93F19">
              <w:rPr>
                <w:noProof/>
                <w:webHidden/>
              </w:rPr>
            </w:r>
            <w:r w:rsidR="00D93F19">
              <w:rPr>
                <w:noProof/>
                <w:webHidden/>
              </w:rPr>
              <w:fldChar w:fldCharType="separate"/>
            </w:r>
            <w:r w:rsidR="00D93F19">
              <w:rPr>
                <w:noProof/>
                <w:webHidden/>
              </w:rPr>
              <w:t>5</w:t>
            </w:r>
            <w:r w:rsidR="00D93F19">
              <w:rPr>
                <w:noProof/>
                <w:webHidden/>
              </w:rPr>
              <w:fldChar w:fldCharType="end"/>
            </w:r>
          </w:hyperlink>
        </w:p>
        <w:p w14:paraId="0E8F17A2" w14:textId="10BD5E04" w:rsidR="00D93F19" w:rsidRDefault="0075121E">
          <w:pPr>
            <w:pStyle w:val="TOC2"/>
            <w:tabs>
              <w:tab w:val="right" w:leader="dot" w:pos="9350"/>
            </w:tabs>
            <w:rPr>
              <w:rFonts w:asciiTheme="minorHAnsi" w:hAnsiTheme="minorHAnsi"/>
              <w:noProof/>
              <w:sz w:val="22"/>
              <w:szCs w:val="28"/>
              <w:lang w:eastAsia="en-GB" w:bidi="bn-BD"/>
            </w:rPr>
          </w:pPr>
          <w:hyperlink w:anchor="_Toc110266317" w:history="1">
            <w:r w:rsidR="00D93F19" w:rsidRPr="00A8306C">
              <w:rPr>
                <w:rStyle w:val="Hyperlink"/>
                <w:noProof/>
              </w:rPr>
              <w:t>Methods</w:t>
            </w:r>
            <w:r w:rsidR="00D93F19">
              <w:rPr>
                <w:noProof/>
                <w:webHidden/>
              </w:rPr>
              <w:tab/>
            </w:r>
            <w:r w:rsidR="00D93F19">
              <w:rPr>
                <w:noProof/>
                <w:webHidden/>
              </w:rPr>
              <w:fldChar w:fldCharType="begin"/>
            </w:r>
            <w:r w:rsidR="00D93F19">
              <w:rPr>
                <w:noProof/>
                <w:webHidden/>
              </w:rPr>
              <w:instrText xml:space="preserve"> PAGEREF _Toc110266317 \h </w:instrText>
            </w:r>
            <w:r w:rsidR="00D93F19">
              <w:rPr>
                <w:noProof/>
                <w:webHidden/>
              </w:rPr>
            </w:r>
            <w:r w:rsidR="00D93F19">
              <w:rPr>
                <w:noProof/>
                <w:webHidden/>
              </w:rPr>
              <w:fldChar w:fldCharType="separate"/>
            </w:r>
            <w:r w:rsidR="00D93F19">
              <w:rPr>
                <w:noProof/>
                <w:webHidden/>
              </w:rPr>
              <w:t>5</w:t>
            </w:r>
            <w:r w:rsidR="00D93F19">
              <w:rPr>
                <w:noProof/>
                <w:webHidden/>
              </w:rPr>
              <w:fldChar w:fldCharType="end"/>
            </w:r>
          </w:hyperlink>
        </w:p>
        <w:p w14:paraId="228A6271" w14:textId="1B070EBA" w:rsidR="00D93F19" w:rsidRDefault="0075121E">
          <w:pPr>
            <w:pStyle w:val="TOC1"/>
            <w:tabs>
              <w:tab w:val="right" w:leader="dot" w:pos="9350"/>
            </w:tabs>
            <w:rPr>
              <w:rFonts w:asciiTheme="minorHAnsi" w:hAnsiTheme="minorHAnsi"/>
              <w:noProof/>
              <w:sz w:val="22"/>
              <w:szCs w:val="28"/>
              <w:lang w:eastAsia="en-GB" w:bidi="bn-BD"/>
            </w:rPr>
          </w:pPr>
          <w:hyperlink w:anchor="_Toc110266318" w:history="1">
            <w:r w:rsidR="00D93F19" w:rsidRPr="00A8306C">
              <w:rPr>
                <w:rStyle w:val="Hyperlink"/>
                <w:noProof/>
              </w:rPr>
              <w:t>Gantt chart</w:t>
            </w:r>
            <w:r w:rsidR="00D93F19">
              <w:rPr>
                <w:noProof/>
                <w:webHidden/>
              </w:rPr>
              <w:tab/>
            </w:r>
            <w:r w:rsidR="00D93F19">
              <w:rPr>
                <w:noProof/>
                <w:webHidden/>
              </w:rPr>
              <w:fldChar w:fldCharType="begin"/>
            </w:r>
            <w:r w:rsidR="00D93F19">
              <w:rPr>
                <w:noProof/>
                <w:webHidden/>
              </w:rPr>
              <w:instrText xml:space="preserve"> PAGEREF _Toc110266318 \h </w:instrText>
            </w:r>
            <w:r w:rsidR="00D93F19">
              <w:rPr>
                <w:noProof/>
                <w:webHidden/>
              </w:rPr>
            </w:r>
            <w:r w:rsidR="00D93F19">
              <w:rPr>
                <w:noProof/>
                <w:webHidden/>
              </w:rPr>
              <w:fldChar w:fldCharType="separate"/>
            </w:r>
            <w:r w:rsidR="00D93F19">
              <w:rPr>
                <w:noProof/>
                <w:webHidden/>
              </w:rPr>
              <w:t>6</w:t>
            </w:r>
            <w:r w:rsidR="00D93F19">
              <w:rPr>
                <w:noProof/>
                <w:webHidden/>
              </w:rPr>
              <w:fldChar w:fldCharType="end"/>
            </w:r>
          </w:hyperlink>
        </w:p>
        <w:p w14:paraId="31EF528E" w14:textId="18C294DC" w:rsidR="00D93F19" w:rsidRDefault="0075121E">
          <w:pPr>
            <w:pStyle w:val="TOC2"/>
            <w:tabs>
              <w:tab w:val="right" w:leader="dot" w:pos="9350"/>
            </w:tabs>
            <w:rPr>
              <w:rFonts w:asciiTheme="minorHAnsi" w:hAnsiTheme="minorHAnsi"/>
              <w:noProof/>
              <w:sz w:val="22"/>
              <w:szCs w:val="28"/>
              <w:lang w:eastAsia="en-GB" w:bidi="bn-BD"/>
            </w:rPr>
          </w:pPr>
          <w:hyperlink w:anchor="_Toc110266319" w:history="1">
            <w:r w:rsidR="00D93F19" w:rsidRPr="00A8306C">
              <w:rPr>
                <w:rStyle w:val="Hyperlink"/>
                <w:noProof/>
              </w:rPr>
              <w:t>Ethical considerations</w:t>
            </w:r>
            <w:r w:rsidR="00D93F19">
              <w:rPr>
                <w:noProof/>
                <w:webHidden/>
              </w:rPr>
              <w:tab/>
            </w:r>
            <w:r w:rsidR="00D93F19">
              <w:rPr>
                <w:noProof/>
                <w:webHidden/>
              </w:rPr>
              <w:fldChar w:fldCharType="begin"/>
            </w:r>
            <w:r w:rsidR="00D93F19">
              <w:rPr>
                <w:noProof/>
                <w:webHidden/>
              </w:rPr>
              <w:instrText xml:space="preserve"> PAGEREF _Toc110266319 \h </w:instrText>
            </w:r>
            <w:r w:rsidR="00D93F19">
              <w:rPr>
                <w:noProof/>
                <w:webHidden/>
              </w:rPr>
            </w:r>
            <w:r w:rsidR="00D93F19">
              <w:rPr>
                <w:noProof/>
                <w:webHidden/>
              </w:rPr>
              <w:fldChar w:fldCharType="separate"/>
            </w:r>
            <w:r w:rsidR="00D93F19">
              <w:rPr>
                <w:noProof/>
                <w:webHidden/>
              </w:rPr>
              <w:t>7</w:t>
            </w:r>
            <w:r w:rsidR="00D93F19">
              <w:rPr>
                <w:noProof/>
                <w:webHidden/>
              </w:rPr>
              <w:fldChar w:fldCharType="end"/>
            </w:r>
          </w:hyperlink>
        </w:p>
        <w:p w14:paraId="453EF2B1" w14:textId="6981D505" w:rsidR="00D93F19" w:rsidRDefault="0075121E">
          <w:pPr>
            <w:pStyle w:val="TOC1"/>
            <w:tabs>
              <w:tab w:val="right" w:leader="dot" w:pos="9350"/>
            </w:tabs>
            <w:rPr>
              <w:rFonts w:asciiTheme="minorHAnsi" w:hAnsiTheme="minorHAnsi"/>
              <w:noProof/>
              <w:sz w:val="22"/>
              <w:szCs w:val="28"/>
              <w:lang w:eastAsia="en-GB" w:bidi="bn-BD"/>
            </w:rPr>
          </w:pPr>
          <w:hyperlink w:anchor="_Toc110266320" w:history="1">
            <w:r w:rsidR="00D93F19" w:rsidRPr="00A8306C">
              <w:rPr>
                <w:rStyle w:val="Hyperlink"/>
                <w:noProof/>
              </w:rPr>
              <w:t>Results</w:t>
            </w:r>
            <w:r w:rsidR="00D93F19">
              <w:rPr>
                <w:noProof/>
                <w:webHidden/>
              </w:rPr>
              <w:tab/>
            </w:r>
            <w:r w:rsidR="00D93F19">
              <w:rPr>
                <w:noProof/>
                <w:webHidden/>
              </w:rPr>
              <w:fldChar w:fldCharType="begin"/>
            </w:r>
            <w:r w:rsidR="00D93F19">
              <w:rPr>
                <w:noProof/>
                <w:webHidden/>
              </w:rPr>
              <w:instrText xml:space="preserve"> PAGEREF _Toc110266320 \h </w:instrText>
            </w:r>
            <w:r w:rsidR="00D93F19">
              <w:rPr>
                <w:noProof/>
                <w:webHidden/>
              </w:rPr>
            </w:r>
            <w:r w:rsidR="00D93F19">
              <w:rPr>
                <w:noProof/>
                <w:webHidden/>
              </w:rPr>
              <w:fldChar w:fldCharType="separate"/>
            </w:r>
            <w:r w:rsidR="00D93F19">
              <w:rPr>
                <w:noProof/>
                <w:webHidden/>
              </w:rPr>
              <w:t>8</w:t>
            </w:r>
            <w:r w:rsidR="00D93F19">
              <w:rPr>
                <w:noProof/>
                <w:webHidden/>
              </w:rPr>
              <w:fldChar w:fldCharType="end"/>
            </w:r>
          </w:hyperlink>
        </w:p>
        <w:p w14:paraId="1AF159BA" w14:textId="45A2B776" w:rsidR="00D93F19" w:rsidRDefault="0075121E">
          <w:pPr>
            <w:pStyle w:val="TOC1"/>
            <w:tabs>
              <w:tab w:val="right" w:leader="dot" w:pos="9350"/>
            </w:tabs>
            <w:rPr>
              <w:rFonts w:asciiTheme="minorHAnsi" w:hAnsiTheme="minorHAnsi"/>
              <w:noProof/>
              <w:sz w:val="22"/>
              <w:szCs w:val="28"/>
              <w:lang w:eastAsia="en-GB" w:bidi="bn-BD"/>
            </w:rPr>
          </w:pPr>
          <w:hyperlink w:anchor="_Toc110266321" w:history="1">
            <w:r w:rsidR="00D93F19" w:rsidRPr="00A8306C">
              <w:rPr>
                <w:rStyle w:val="Hyperlink"/>
                <w:noProof/>
              </w:rPr>
              <w:t>Chart: Usage of digital tools</w:t>
            </w:r>
            <w:r w:rsidR="00D93F19">
              <w:rPr>
                <w:noProof/>
                <w:webHidden/>
              </w:rPr>
              <w:tab/>
            </w:r>
            <w:r w:rsidR="00D93F19">
              <w:rPr>
                <w:noProof/>
                <w:webHidden/>
              </w:rPr>
              <w:fldChar w:fldCharType="begin"/>
            </w:r>
            <w:r w:rsidR="00D93F19">
              <w:rPr>
                <w:noProof/>
                <w:webHidden/>
              </w:rPr>
              <w:instrText xml:space="preserve"> PAGEREF _Toc110266321 \h </w:instrText>
            </w:r>
            <w:r w:rsidR="00D93F19">
              <w:rPr>
                <w:noProof/>
                <w:webHidden/>
              </w:rPr>
            </w:r>
            <w:r w:rsidR="00D93F19">
              <w:rPr>
                <w:noProof/>
                <w:webHidden/>
              </w:rPr>
              <w:fldChar w:fldCharType="separate"/>
            </w:r>
            <w:r w:rsidR="00D93F19">
              <w:rPr>
                <w:noProof/>
                <w:webHidden/>
              </w:rPr>
              <w:t>8</w:t>
            </w:r>
            <w:r w:rsidR="00D93F19">
              <w:rPr>
                <w:noProof/>
                <w:webHidden/>
              </w:rPr>
              <w:fldChar w:fldCharType="end"/>
            </w:r>
          </w:hyperlink>
        </w:p>
        <w:p w14:paraId="380BFDDA" w14:textId="38779E5F" w:rsidR="00D93F19" w:rsidRDefault="0075121E">
          <w:pPr>
            <w:pStyle w:val="TOC1"/>
            <w:tabs>
              <w:tab w:val="right" w:leader="dot" w:pos="9350"/>
            </w:tabs>
            <w:rPr>
              <w:rFonts w:asciiTheme="minorHAnsi" w:hAnsiTheme="minorHAnsi"/>
              <w:noProof/>
              <w:sz w:val="22"/>
              <w:szCs w:val="28"/>
              <w:lang w:eastAsia="en-GB" w:bidi="bn-BD"/>
            </w:rPr>
          </w:pPr>
          <w:hyperlink w:anchor="_Toc110266322" w:history="1">
            <w:r w:rsidR="00D93F19" w:rsidRPr="00A8306C">
              <w:rPr>
                <w:rStyle w:val="Hyperlink"/>
                <w:noProof/>
              </w:rPr>
              <w:t>Discussion</w:t>
            </w:r>
            <w:r w:rsidR="00D93F19">
              <w:rPr>
                <w:noProof/>
                <w:webHidden/>
              </w:rPr>
              <w:tab/>
            </w:r>
            <w:r w:rsidR="00D93F19">
              <w:rPr>
                <w:noProof/>
                <w:webHidden/>
              </w:rPr>
              <w:fldChar w:fldCharType="begin"/>
            </w:r>
            <w:r w:rsidR="00D93F19">
              <w:rPr>
                <w:noProof/>
                <w:webHidden/>
              </w:rPr>
              <w:instrText xml:space="preserve"> PAGEREF _Toc110266322 \h </w:instrText>
            </w:r>
            <w:r w:rsidR="00D93F19">
              <w:rPr>
                <w:noProof/>
                <w:webHidden/>
              </w:rPr>
            </w:r>
            <w:r w:rsidR="00D93F19">
              <w:rPr>
                <w:noProof/>
                <w:webHidden/>
              </w:rPr>
              <w:fldChar w:fldCharType="separate"/>
            </w:r>
            <w:r w:rsidR="00D93F19">
              <w:rPr>
                <w:noProof/>
                <w:webHidden/>
              </w:rPr>
              <w:t>11</w:t>
            </w:r>
            <w:r w:rsidR="00D93F19">
              <w:rPr>
                <w:noProof/>
                <w:webHidden/>
              </w:rPr>
              <w:fldChar w:fldCharType="end"/>
            </w:r>
          </w:hyperlink>
        </w:p>
        <w:p w14:paraId="3F166066" w14:textId="2AE86F20" w:rsidR="00D93F19" w:rsidRDefault="0075121E">
          <w:pPr>
            <w:pStyle w:val="TOC1"/>
            <w:tabs>
              <w:tab w:val="right" w:leader="dot" w:pos="9350"/>
            </w:tabs>
            <w:rPr>
              <w:rFonts w:asciiTheme="minorHAnsi" w:hAnsiTheme="minorHAnsi"/>
              <w:noProof/>
              <w:sz w:val="22"/>
              <w:szCs w:val="28"/>
              <w:lang w:eastAsia="en-GB" w:bidi="bn-BD"/>
            </w:rPr>
          </w:pPr>
          <w:hyperlink w:anchor="_Toc110266323" w:history="1">
            <w:r w:rsidR="00D93F19" w:rsidRPr="00A8306C">
              <w:rPr>
                <w:rStyle w:val="Hyperlink"/>
                <w:noProof/>
              </w:rPr>
              <w:t>Conclusion</w:t>
            </w:r>
            <w:r w:rsidR="00D93F19">
              <w:rPr>
                <w:noProof/>
                <w:webHidden/>
              </w:rPr>
              <w:tab/>
            </w:r>
            <w:r w:rsidR="00D93F19">
              <w:rPr>
                <w:noProof/>
                <w:webHidden/>
              </w:rPr>
              <w:fldChar w:fldCharType="begin"/>
            </w:r>
            <w:r w:rsidR="00D93F19">
              <w:rPr>
                <w:noProof/>
                <w:webHidden/>
              </w:rPr>
              <w:instrText xml:space="preserve"> PAGEREF _Toc110266323 \h </w:instrText>
            </w:r>
            <w:r w:rsidR="00D93F19">
              <w:rPr>
                <w:noProof/>
                <w:webHidden/>
              </w:rPr>
            </w:r>
            <w:r w:rsidR="00D93F19">
              <w:rPr>
                <w:noProof/>
                <w:webHidden/>
              </w:rPr>
              <w:fldChar w:fldCharType="separate"/>
            </w:r>
            <w:r w:rsidR="00D93F19">
              <w:rPr>
                <w:noProof/>
                <w:webHidden/>
              </w:rPr>
              <w:t>12</w:t>
            </w:r>
            <w:r w:rsidR="00D93F19">
              <w:rPr>
                <w:noProof/>
                <w:webHidden/>
              </w:rPr>
              <w:fldChar w:fldCharType="end"/>
            </w:r>
          </w:hyperlink>
        </w:p>
        <w:p w14:paraId="587CF87A" w14:textId="4B83AF9C" w:rsidR="00D93F19" w:rsidRDefault="0075121E">
          <w:pPr>
            <w:pStyle w:val="TOC1"/>
            <w:tabs>
              <w:tab w:val="right" w:leader="dot" w:pos="9350"/>
            </w:tabs>
            <w:rPr>
              <w:rFonts w:asciiTheme="minorHAnsi" w:hAnsiTheme="minorHAnsi"/>
              <w:noProof/>
              <w:sz w:val="22"/>
              <w:szCs w:val="28"/>
              <w:lang w:eastAsia="en-GB" w:bidi="bn-BD"/>
            </w:rPr>
          </w:pPr>
          <w:hyperlink w:anchor="_Toc110266324" w:history="1">
            <w:r w:rsidR="00D93F19" w:rsidRPr="00A8306C">
              <w:rPr>
                <w:rStyle w:val="Hyperlink"/>
                <w:noProof/>
              </w:rPr>
              <w:t>Reference List</w:t>
            </w:r>
            <w:r w:rsidR="00D93F19">
              <w:rPr>
                <w:noProof/>
                <w:webHidden/>
              </w:rPr>
              <w:tab/>
            </w:r>
            <w:r w:rsidR="00D93F19">
              <w:rPr>
                <w:noProof/>
                <w:webHidden/>
              </w:rPr>
              <w:fldChar w:fldCharType="begin"/>
            </w:r>
            <w:r w:rsidR="00D93F19">
              <w:rPr>
                <w:noProof/>
                <w:webHidden/>
              </w:rPr>
              <w:instrText xml:space="preserve"> PAGEREF _Toc110266324 \h </w:instrText>
            </w:r>
            <w:r w:rsidR="00D93F19">
              <w:rPr>
                <w:noProof/>
                <w:webHidden/>
              </w:rPr>
            </w:r>
            <w:r w:rsidR="00D93F19">
              <w:rPr>
                <w:noProof/>
                <w:webHidden/>
              </w:rPr>
              <w:fldChar w:fldCharType="separate"/>
            </w:r>
            <w:r w:rsidR="00D93F19">
              <w:rPr>
                <w:noProof/>
                <w:webHidden/>
              </w:rPr>
              <w:t>13</w:t>
            </w:r>
            <w:r w:rsidR="00D93F19">
              <w:rPr>
                <w:noProof/>
                <w:webHidden/>
              </w:rPr>
              <w:fldChar w:fldCharType="end"/>
            </w:r>
          </w:hyperlink>
        </w:p>
        <w:p w14:paraId="4D554ED7" w14:textId="516241CC" w:rsidR="00D93F19" w:rsidRDefault="0075121E">
          <w:pPr>
            <w:pStyle w:val="TOC1"/>
            <w:tabs>
              <w:tab w:val="right" w:leader="dot" w:pos="9350"/>
            </w:tabs>
            <w:rPr>
              <w:rFonts w:asciiTheme="minorHAnsi" w:hAnsiTheme="minorHAnsi"/>
              <w:noProof/>
              <w:sz w:val="22"/>
              <w:szCs w:val="28"/>
              <w:lang w:eastAsia="en-GB" w:bidi="bn-BD"/>
            </w:rPr>
          </w:pPr>
          <w:hyperlink w:anchor="_Toc110266325" w:history="1">
            <w:r w:rsidR="00D93F19" w:rsidRPr="00A8306C">
              <w:rPr>
                <w:rStyle w:val="Hyperlink"/>
                <w:noProof/>
              </w:rPr>
              <w:t>Appendix 1</w:t>
            </w:r>
            <w:r w:rsidR="00D93F19">
              <w:rPr>
                <w:noProof/>
                <w:webHidden/>
              </w:rPr>
              <w:tab/>
            </w:r>
            <w:r w:rsidR="00D93F19">
              <w:rPr>
                <w:noProof/>
                <w:webHidden/>
              </w:rPr>
              <w:fldChar w:fldCharType="begin"/>
            </w:r>
            <w:r w:rsidR="00D93F19">
              <w:rPr>
                <w:noProof/>
                <w:webHidden/>
              </w:rPr>
              <w:instrText xml:space="preserve"> PAGEREF _Toc110266325 \h </w:instrText>
            </w:r>
            <w:r w:rsidR="00D93F19">
              <w:rPr>
                <w:noProof/>
                <w:webHidden/>
              </w:rPr>
            </w:r>
            <w:r w:rsidR="00D93F19">
              <w:rPr>
                <w:noProof/>
                <w:webHidden/>
              </w:rPr>
              <w:fldChar w:fldCharType="separate"/>
            </w:r>
            <w:r w:rsidR="00D93F19">
              <w:rPr>
                <w:noProof/>
                <w:webHidden/>
              </w:rPr>
              <w:t>14</w:t>
            </w:r>
            <w:r w:rsidR="00D93F19">
              <w:rPr>
                <w:noProof/>
                <w:webHidden/>
              </w:rPr>
              <w:fldChar w:fldCharType="end"/>
            </w:r>
          </w:hyperlink>
        </w:p>
        <w:p w14:paraId="6FEA5FE9" w14:textId="6D2A27B5" w:rsidR="00BF77EB" w:rsidRDefault="00BF77EB">
          <w:r>
            <w:rPr>
              <w:b/>
              <w:bCs/>
              <w:noProof/>
            </w:rPr>
            <w:fldChar w:fldCharType="end"/>
          </w:r>
        </w:p>
      </w:sdtContent>
    </w:sdt>
    <w:p w14:paraId="13D2346F" w14:textId="77777777" w:rsidR="0026333E" w:rsidRDefault="0026333E">
      <w:pPr>
        <w:spacing w:after="160" w:line="259" w:lineRule="auto"/>
        <w:jc w:val="left"/>
      </w:pPr>
      <w:r>
        <w:br w:type="page"/>
      </w:r>
    </w:p>
    <w:p w14:paraId="5B592539" w14:textId="07324748" w:rsidR="0026333E" w:rsidRDefault="0026333E" w:rsidP="009A0A27">
      <w:pPr>
        <w:pStyle w:val="Heading1"/>
      </w:pPr>
      <w:bookmarkStart w:id="0" w:name="_Toc110266314"/>
      <w:r>
        <w:t>Introduction</w:t>
      </w:r>
      <w:bookmarkEnd w:id="0"/>
      <w:r>
        <w:t xml:space="preserve"> </w:t>
      </w:r>
    </w:p>
    <w:p w14:paraId="4344E214" w14:textId="75DFA204" w:rsidR="0026333E" w:rsidRDefault="0079601A" w:rsidP="009A0A27">
      <w:r w:rsidRPr="0079601A">
        <w:t xml:space="preserve">"Digital skills" are the ability to utilise </w:t>
      </w:r>
      <w:r>
        <w:t xml:space="preserve">the </w:t>
      </w:r>
      <w:r w:rsidRPr="0079601A">
        <w:t xml:space="preserve">digital technology effectively, acquire data from several sources, and utilise it effectively. </w:t>
      </w:r>
      <w:r w:rsidR="008B0F23">
        <w:t xml:space="preserve">It includes: </w:t>
      </w:r>
      <w:r w:rsidRPr="0079601A">
        <w:t>Digital data gathering, analysis, development, and sharin</w:t>
      </w:r>
      <w:r w:rsidR="00261D9E">
        <w:t xml:space="preserve">g. </w:t>
      </w:r>
      <w:r w:rsidRPr="0079601A">
        <w:t>Most research uses primary and secondary sources. Primary data are real events or occurrences, while secondary data are supposition</w:t>
      </w:r>
      <w:r>
        <w:t>s</w:t>
      </w:r>
      <w:r w:rsidRPr="0079601A">
        <w:t xml:space="preserve"> or inferences. Questionnaires focus groups, and surveys may be employed. "Secondary data" refers to information from another source. Internet research, business documents, and news pieces are examples. This study focuses on professional digital technology usage.</w:t>
      </w:r>
      <w:r w:rsidR="0026333E">
        <w:br w:type="page"/>
      </w:r>
    </w:p>
    <w:p w14:paraId="71B5DF41" w14:textId="77777777" w:rsidR="001007B1" w:rsidRDefault="0026333E" w:rsidP="001007B1">
      <w:pPr>
        <w:pStyle w:val="Heading1"/>
      </w:pPr>
      <w:bookmarkStart w:id="1" w:name="_Toc110266315"/>
      <w:r>
        <w:t>Research design</w:t>
      </w:r>
      <w:bookmarkEnd w:id="1"/>
      <w:r>
        <w:t xml:space="preserve"> </w:t>
      </w:r>
    </w:p>
    <w:p w14:paraId="4154B3F6" w14:textId="6AF2E3A8" w:rsidR="001007B1" w:rsidRDefault="0079601A" w:rsidP="001007B1">
      <w:r w:rsidRPr="0079601A">
        <w:t xml:space="preserve">Technology has made workers more productive and efficient. Computers, smartphones, and tablets may help modern employees execute their jobs more quickly and accurately. Technological advances have also improved working conditions and office quality. In this age of digital technology, organisations that eliminate paper from the office relieve their staff </w:t>
      </w:r>
      <w:r>
        <w:t xml:space="preserve">of </w:t>
      </w:r>
      <w:r w:rsidRPr="0079601A">
        <w:t>mountains of paperwork.</w:t>
      </w:r>
      <w:r>
        <w:t xml:space="preserve"> </w:t>
      </w:r>
      <w:r w:rsidR="001007B1">
        <w:t>It is also simple to generate digital information and documents, distribute them, keep them updated, and maintain a copy of them</w:t>
      </w:r>
      <w:r w:rsidR="00324FBA">
        <w:t xml:space="preserve"> </w:t>
      </w:r>
      <w:r w:rsidR="00324FBA" w:rsidRPr="00324FBA">
        <w:t>(Kirk, 2019)</w:t>
      </w:r>
      <w:r w:rsidR="001007B1">
        <w:t>. Cloud computing, for instance, enables people working for two distinct organisations located on different continents to instantly exchange information with one another. Because of the Internet and other means of electronic communication, it is no longer required for workers to be physically present in the same workplace in order to collaborate on projects and carry out their duties. Companies are able to produce and handle massive volumes of data with very little effort because of contemporary technology's assistance. The elimination of as many potential sources of error as feasible is one of the primary focuses of experimental research, and one of its primary aims is to achieve this goal</w:t>
      </w:r>
      <w:r w:rsidR="00324FBA">
        <w:t xml:space="preserve"> </w:t>
      </w:r>
      <w:r w:rsidR="00324FBA" w:rsidRPr="00324FBA">
        <w:t>(Lee and Friedman, 2018)</w:t>
      </w:r>
      <w:r w:rsidR="001007B1">
        <w:t>. The following are some of the most significant components:</w:t>
      </w:r>
    </w:p>
    <w:p w14:paraId="6988B98F" w14:textId="0564DAF4" w:rsidR="001007B1" w:rsidRDefault="001007B1" w:rsidP="001007B1">
      <w:r>
        <w:t>1.  Comprehensive description of the objectives of the activity and the reasons for doing it.</w:t>
      </w:r>
    </w:p>
    <w:p w14:paraId="3D4390F2" w14:textId="03149C12" w:rsidR="001007B1" w:rsidRDefault="001007B1" w:rsidP="001007B1">
      <w:r>
        <w:t>2. Techniques for the collection of scientific data and its subsequent analysis</w:t>
      </w:r>
      <w:r w:rsidR="00324FBA">
        <w:t>.</w:t>
      </w:r>
    </w:p>
    <w:p w14:paraId="641C6044" w14:textId="2856100B" w:rsidR="001007B1" w:rsidRDefault="001007B1" w:rsidP="001007B1">
      <w:r>
        <w:t>3. The approach that was used in analysing the data that was gathered; was the blueprint for the study</w:t>
      </w:r>
      <w:r w:rsidR="00D920A8">
        <w:t xml:space="preserve"> </w:t>
      </w:r>
      <w:r w:rsidR="00D920A8" w:rsidRPr="00D920A8">
        <w:t>(Maddux, 2017)</w:t>
      </w:r>
      <w:r>
        <w:t>.</w:t>
      </w:r>
    </w:p>
    <w:p w14:paraId="2FA5EE11" w14:textId="3F1875A5" w:rsidR="001007B1" w:rsidRDefault="001007B1" w:rsidP="001007B1">
      <w:r>
        <w:t>4. Concerns that can be raised with regard to the methodology used in the study</w:t>
      </w:r>
      <w:r w:rsidR="00324FBA">
        <w:t>.</w:t>
      </w:r>
    </w:p>
    <w:p w14:paraId="0BAAC218" w14:textId="48B411B7" w:rsidR="001007B1" w:rsidRDefault="001007B1" w:rsidP="001007B1">
      <w:r>
        <w:t>5. Distinct settings for academic pursuits</w:t>
      </w:r>
      <w:r w:rsidR="00324FBA">
        <w:t>.</w:t>
      </w:r>
    </w:p>
    <w:p w14:paraId="41FB0968" w14:textId="248CA2AB" w:rsidR="001007B1" w:rsidRDefault="001007B1" w:rsidP="001007B1">
      <w:r>
        <w:t>6. Create a timeframe for the investigation.</w:t>
      </w:r>
    </w:p>
    <w:p w14:paraId="64358423" w14:textId="54A3313A" w:rsidR="001007B1" w:rsidRDefault="005E414B" w:rsidP="001007B1">
      <w:pPr>
        <w:pStyle w:val="Heading2"/>
      </w:pPr>
      <w:bookmarkStart w:id="2" w:name="_Toc110266316"/>
      <w:r>
        <w:t>R</w:t>
      </w:r>
      <w:r w:rsidR="001007B1">
        <w:t>esearch question</w:t>
      </w:r>
      <w:bookmarkEnd w:id="2"/>
      <w:r w:rsidR="001007B1">
        <w:t xml:space="preserve"> </w:t>
      </w:r>
    </w:p>
    <w:p w14:paraId="3BC27097" w14:textId="0926D170" w:rsidR="001007B1" w:rsidRDefault="005034D5" w:rsidP="001007B1">
      <w:r w:rsidRPr="005034D5">
        <w:t>Any study may focus on one or more areas of investigation. Scientists make major findings via careful investigation. Almost all academic effort begins with topic selection. Why Study? This question will guide the next steps. The study's topic determines the method, tactics, and results. If enough study is done and the right inquiry route is taken, new knowledge may be obtained</w:t>
      </w:r>
      <w:r w:rsidR="00D920A8">
        <w:t xml:space="preserve"> </w:t>
      </w:r>
      <w:r w:rsidR="00D920A8" w:rsidRPr="00D920A8">
        <w:t xml:space="preserve">(Wilson and </w:t>
      </w:r>
      <w:proofErr w:type="spellStart"/>
      <w:r w:rsidR="00D920A8" w:rsidRPr="00D920A8">
        <w:t>Gruzd</w:t>
      </w:r>
      <w:proofErr w:type="spellEnd"/>
      <w:r w:rsidR="00D920A8" w:rsidRPr="00D920A8">
        <w:t>, 2020)</w:t>
      </w:r>
      <w:r w:rsidRPr="005034D5">
        <w:t>. This means the study questions will determine the workplace technologies, and data analysis will be needed to identify the best technology.</w:t>
      </w:r>
      <w:r w:rsidR="001007B1">
        <w:t xml:space="preserve"> So, the questions will be:</w:t>
      </w:r>
    </w:p>
    <w:p w14:paraId="5174BEF1" w14:textId="06D27721" w:rsidR="001007B1" w:rsidRDefault="00095538" w:rsidP="001007B1">
      <w:pPr>
        <w:pStyle w:val="ListParagraph"/>
        <w:numPr>
          <w:ilvl w:val="0"/>
          <w:numId w:val="1"/>
        </w:numPr>
      </w:pPr>
      <w:r w:rsidRPr="00095538">
        <w:t xml:space="preserve">Which </w:t>
      </w:r>
      <w:r>
        <w:t>digital tools</w:t>
      </w:r>
      <w:r w:rsidRPr="00095538">
        <w:t xml:space="preserve"> do students at UWT</w:t>
      </w:r>
      <w:r>
        <w:t>SD</w:t>
      </w:r>
      <w:r w:rsidRPr="00095538">
        <w:t xml:space="preserve"> tend to use the most while working on group assignments together online?</w:t>
      </w:r>
    </w:p>
    <w:p w14:paraId="5330D706" w14:textId="0556CC32" w:rsidR="00FE178C" w:rsidRDefault="00FE178C" w:rsidP="001007B1">
      <w:pPr>
        <w:pStyle w:val="ListParagraph"/>
        <w:numPr>
          <w:ilvl w:val="0"/>
          <w:numId w:val="1"/>
        </w:numPr>
      </w:pPr>
      <w:r>
        <w:t>How many of them use these tools?</w:t>
      </w:r>
    </w:p>
    <w:p w14:paraId="5B6A6AD8" w14:textId="2E1C3DF7" w:rsidR="00095538" w:rsidRDefault="00095538" w:rsidP="001007B1">
      <w:pPr>
        <w:pStyle w:val="ListParagraph"/>
        <w:numPr>
          <w:ilvl w:val="0"/>
          <w:numId w:val="1"/>
        </w:numPr>
      </w:pPr>
      <w:r>
        <w:t>Why do students prefer these tools?</w:t>
      </w:r>
    </w:p>
    <w:p w14:paraId="44112895" w14:textId="31A4DB63" w:rsidR="001007B1" w:rsidRDefault="001007B1" w:rsidP="001007B1">
      <w:pPr>
        <w:pStyle w:val="Heading2"/>
      </w:pPr>
      <w:bookmarkStart w:id="3" w:name="_Toc110266317"/>
      <w:r>
        <w:t>Methods</w:t>
      </w:r>
      <w:bookmarkEnd w:id="3"/>
    </w:p>
    <w:p w14:paraId="20C282E9" w14:textId="61263413" w:rsidR="003E4EBA" w:rsidRDefault="005034D5" w:rsidP="001007B1">
      <w:r w:rsidRPr="005034D5">
        <w:t xml:space="preserve">The major goal of this pilot project is to investigate potential avenues for interdisciplinary cooperation among academics. The goal of this mixed-methods research project was to identify the most popular forms of collaboration technology used by UWTSD faculty and students. Both quantitative (a web-based survey) and qualitative (in-person interviews) approaches were used in this study (semi-structured interviews). For their part, mixed methods' benefits stem from the fact that they draw on a broad range of information collection techniques. Taking more than one tack has many positive outcomes. More credibility is given to the results when both quantitative and qualitative methods are used. </w:t>
      </w:r>
      <w:r>
        <w:t>T</w:t>
      </w:r>
      <w:r w:rsidRPr="005034D5">
        <w:t xml:space="preserve">he reason </w:t>
      </w:r>
      <w:r>
        <w:t xml:space="preserve">is </w:t>
      </w:r>
      <w:r w:rsidRPr="005034D5">
        <w:t>that the results of qualitative or quantitative studies may be implemented in a wider range of theoretical and practical situations</w:t>
      </w:r>
      <w:r w:rsidR="0072345B">
        <w:t xml:space="preserve"> </w:t>
      </w:r>
      <w:r w:rsidR="0072345B" w:rsidRPr="0072345B">
        <w:t>(Hoy and Adams, 2021)</w:t>
      </w:r>
      <w:r w:rsidRPr="005034D5">
        <w:t>. It's possible to get information that is both unique to and supplementary to quantitative and qualitative research methods. In the end, it's possible that one strategy's success will build on that of another.</w:t>
      </w:r>
      <w:r>
        <w:t xml:space="preserve"> </w:t>
      </w:r>
      <w:r w:rsidR="003E4EBA">
        <w:t>The following stapes are followed for this research:</w:t>
      </w:r>
    </w:p>
    <w:p w14:paraId="1352A6B3" w14:textId="3ED06EC6" w:rsidR="003E4EBA" w:rsidRDefault="003E4EBA" w:rsidP="003E4EBA">
      <w:pPr>
        <w:pStyle w:val="ListParagraph"/>
        <w:numPr>
          <w:ilvl w:val="0"/>
          <w:numId w:val="6"/>
        </w:numPr>
      </w:pPr>
      <w:r>
        <w:t>evaluating potential replacement applications for existing resources.</w:t>
      </w:r>
    </w:p>
    <w:p w14:paraId="64C5FD03" w14:textId="022DE26D" w:rsidR="003E4EBA" w:rsidRDefault="003E4EBA" w:rsidP="003E4EBA">
      <w:pPr>
        <w:pStyle w:val="ListParagraph"/>
        <w:numPr>
          <w:ilvl w:val="0"/>
          <w:numId w:val="6"/>
        </w:numPr>
      </w:pPr>
      <w:r>
        <w:t>maintaining all resources that are accessible.</w:t>
      </w:r>
    </w:p>
    <w:p w14:paraId="778C717E" w14:textId="4E917F60" w:rsidR="003E4EBA" w:rsidRDefault="003E4EBA" w:rsidP="003E4EBA">
      <w:pPr>
        <w:pStyle w:val="ListParagraph"/>
        <w:numPr>
          <w:ilvl w:val="0"/>
          <w:numId w:val="6"/>
        </w:numPr>
      </w:pPr>
      <w:r>
        <w:t>Using primary or supplemental survey methodologies.</w:t>
      </w:r>
    </w:p>
    <w:p w14:paraId="08F66B93" w14:textId="5D368728" w:rsidR="003E4EBA" w:rsidRDefault="003E4EBA" w:rsidP="003E4EBA">
      <w:pPr>
        <w:pStyle w:val="ListParagraph"/>
        <w:numPr>
          <w:ilvl w:val="0"/>
          <w:numId w:val="6"/>
        </w:numPr>
      </w:pPr>
      <w:r>
        <w:t>Engaging in a debate about the topic with the other members of the group.</w:t>
      </w:r>
    </w:p>
    <w:p w14:paraId="6D0E99CF" w14:textId="77777777" w:rsidR="003E4EBA" w:rsidRDefault="003E4EBA" w:rsidP="003E4EBA">
      <w:pPr>
        <w:pStyle w:val="ListParagraph"/>
        <w:numPr>
          <w:ilvl w:val="0"/>
          <w:numId w:val="6"/>
        </w:numPr>
      </w:pPr>
      <w:r>
        <w:t>Determine whether or not the result is correct.</w:t>
      </w:r>
    </w:p>
    <w:p w14:paraId="0EE78E54" w14:textId="77777777" w:rsidR="003E4EBA" w:rsidRDefault="003E4EBA" w:rsidP="003E4EBA">
      <w:pPr>
        <w:pStyle w:val="ListParagraph"/>
        <w:numPr>
          <w:ilvl w:val="0"/>
          <w:numId w:val="6"/>
        </w:numPr>
      </w:pPr>
      <w:r>
        <w:t>During the time just before the publishing, check to see that all of the duties have been finished.</w:t>
      </w:r>
    </w:p>
    <w:p w14:paraId="4D127348" w14:textId="2C5C18A2" w:rsidR="003E4EBA" w:rsidRDefault="003E4EBA" w:rsidP="003E4EBA">
      <w:pPr>
        <w:pStyle w:val="ListParagraph"/>
        <w:numPr>
          <w:ilvl w:val="0"/>
          <w:numId w:val="6"/>
        </w:numPr>
      </w:pPr>
      <w:r w:rsidRPr="003E4EBA">
        <w:t>Publish the findings of the study to the public</w:t>
      </w:r>
      <w:r>
        <w:t>.</w:t>
      </w:r>
    </w:p>
    <w:tbl>
      <w:tblPr>
        <w:tblStyle w:val="TableGrid"/>
        <w:tblW w:w="0" w:type="auto"/>
        <w:tblLook w:val="04A0" w:firstRow="1" w:lastRow="0" w:firstColumn="1" w:lastColumn="0" w:noHBand="0" w:noVBand="1"/>
      </w:tblPr>
      <w:tblGrid>
        <w:gridCol w:w="1197"/>
        <w:gridCol w:w="1197"/>
        <w:gridCol w:w="1197"/>
        <w:gridCol w:w="1197"/>
        <w:gridCol w:w="1197"/>
        <w:gridCol w:w="1197"/>
        <w:gridCol w:w="1197"/>
        <w:gridCol w:w="1197"/>
      </w:tblGrid>
      <w:tr w:rsidR="00FE178C" w14:paraId="092DA11E" w14:textId="77777777" w:rsidTr="00FE178C">
        <w:tc>
          <w:tcPr>
            <w:tcW w:w="1197" w:type="dxa"/>
          </w:tcPr>
          <w:p w14:paraId="163BC60B" w14:textId="69D5604B" w:rsidR="00FE178C" w:rsidRDefault="00FE178C" w:rsidP="00FE178C"/>
        </w:tc>
        <w:tc>
          <w:tcPr>
            <w:tcW w:w="1197" w:type="dxa"/>
          </w:tcPr>
          <w:p w14:paraId="0E293F15" w14:textId="299B4908" w:rsidR="00FE178C" w:rsidRDefault="00FE178C" w:rsidP="00FE178C">
            <w:r>
              <w:t>1</w:t>
            </w:r>
            <w:r w:rsidRPr="00FE178C">
              <w:rPr>
                <w:vertAlign w:val="superscript"/>
              </w:rPr>
              <w:t>st</w:t>
            </w:r>
            <w:r>
              <w:t xml:space="preserve"> week</w:t>
            </w:r>
          </w:p>
        </w:tc>
        <w:tc>
          <w:tcPr>
            <w:tcW w:w="1197" w:type="dxa"/>
          </w:tcPr>
          <w:p w14:paraId="5F65CD1D" w14:textId="7B0FEDE1" w:rsidR="00FE178C" w:rsidRDefault="00FE178C" w:rsidP="00FE178C">
            <w:r>
              <w:t>2</w:t>
            </w:r>
            <w:r w:rsidRPr="00FE178C">
              <w:rPr>
                <w:vertAlign w:val="superscript"/>
              </w:rPr>
              <w:t>nd</w:t>
            </w:r>
            <w:r>
              <w:t xml:space="preserve"> week</w:t>
            </w:r>
          </w:p>
        </w:tc>
        <w:tc>
          <w:tcPr>
            <w:tcW w:w="1197" w:type="dxa"/>
          </w:tcPr>
          <w:p w14:paraId="5F7AAC1F" w14:textId="3CB5CCA2" w:rsidR="00FE178C" w:rsidRDefault="00FE178C" w:rsidP="00FE178C">
            <w:r>
              <w:t>3</w:t>
            </w:r>
            <w:r w:rsidRPr="00FE178C">
              <w:rPr>
                <w:vertAlign w:val="superscript"/>
              </w:rPr>
              <w:t>rd</w:t>
            </w:r>
            <w:r>
              <w:t xml:space="preserve"> week</w:t>
            </w:r>
          </w:p>
        </w:tc>
        <w:tc>
          <w:tcPr>
            <w:tcW w:w="1197" w:type="dxa"/>
          </w:tcPr>
          <w:p w14:paraId="002A1242" w14:textId="6493940D" w:rsidR="00FE178C" w:rsidRDefault="00FE178C" w:rsidP="00FE178C">
            <w:r>
              <w:t>4</w:t>
            </w:r>
            <w:r w:rsidRPr="00FE178C">
              <w:rPr>
                <w:vertAlign w:val="superscript"/>
              </w:rPr>
              <w:t>th</w:t>
            </w:r>
            <w:r>
              <w:t xml:space="preserve"> week</w:t>
            </w:r>
          </w:p>
        </w:tc>
        <w:tc>
          <w:tcPr>
            <w:tcW w:w="1197" w:type="dxa"/>
          </w:tcPr>
          <w:p w14:paraId="690B1E27" w14:textId="7DA43364" w:rsidR="00FE178C" w:rsidRDefault="00FE178C" w:rsidP="00FE178C">
            <w:r>
              <w:t>5</w:t>
            </w:r>
            <w:r w:rsidRPr="00FE178C">
              <w:rPr>
                <w:vertAlign w:val="superscript"/>
              </w:rPr>
              <w:t>th</w:t>
            </w:r>
            <w:r>
              <w:t xml:space="preserve"> week</w:t>
            </w:r>
          </w:p>
        </w:tc>
        <w:tc>
          <w:tcPr>
            <w:tcW w:w="1197" w:type="dxa"/>
          </w:tcPr>
          <w:p w14:paraId="6A90B681" w14:textId="41ACCA4B" w:rsidR="00FE178C" w:rsidRDefault="00FE178C" w:rsidP="00FE178C">
            <w:r>
              <w:t>6</w:t>
            </w:r>
            <w:r w:rsidRPr="00FE178C">
              <w:rPr>
                <w:vertAlign w:val="superscript"/>
              </w:rPr>
              <w:t>th</w:t>
            </w:r>
            <w:r>
              <w:t xml:space="preserve"> week</w:t>
            </w:r>
          </w:p>
        </w:tc>
        <w:tc>
          <w:tcPr>
            <w:tcW w:w="1197" w:type="dxa"/>
          </w:tcPr>
          <w:p w14:paraId="4CB65026" w14:textId="21EBAF72" w:rsidR="00FE178C" w:rsidRDefault="00FE178C" w:rsidP="00FE178C">
            <w:r>
              <w:t>7</w:t>
            </w:r>
            <w:r w:rsidRPr="00FE178C">
              <w:rPr>
                <w:vertAlign w:val="superscript"/>
              </w:rPr>
              <w:t>th</w:t>
            </w:r>
            <w:r>
              <w:t xml:space="preserve"> week</w:t>
            </w:r>
          </w:p>
        </w:tc>
      </w:tr>
      <w:tr w:rsidR="00FE178C" w14:paraId="7762E602" w14:textId="77777777" w:rsidTr="00FE178C">
        <w:tc>
          <w:tcPr>
            <w:tcW w:w="1197" w:type="dxa"/>
          </w:tcPr>
          <w:p w14:paraId="1333E13B" w14:textId="598A1752" w:rsidR="00FE178C" w:rsidRDefault="00FE178C" w:rsidP="00FE178C">
            <w:r>
              <w:t>Task 1</w:t>
            </w:r>
          </w:p>
        </w:tc>
        <w:tc>
          <w:tcPr>
            <w:tcW w:w="1197" w:type="dxa"/>
            <w:shd w:val="clear" w:color="auto" w:fill="8DB3E2" w:themeFill="text2" w:themeFillTint="66"/>
          </w:tcPr>
          <w:p w14:paraId="48545E3D" w14:textId="77777777" w:rsidR="00FE178C" w:rsidRDefault="00FE178C" w:rsidP="00FE178C"/>
        </w:tc>
        <w:tc>
          <w:tcPr>
            <w:tcW w:w="1197" w:type="dxa"/>
            <w:shd w:val="clear" w:color="auto" w:fill="auto"/>
          </w:tcPr>
          <w:p w14:paraId="67B020C6" w14:textId="77777777" w:rsidR="00FE178C" w:rsidRDefault="00FE178C" w:rsidP="00FE178C"/>
        </w:tc>
        <w:tc>
          <w:tcPr>
            <w:tcW w:w="1197" w:type="dxa"/>
          </w:tcPr>
          <w:p w14:paraId="6AE64B3B" w14:textId="77777777" w:rsidR="00FE178C" w:rsidRDefault="00FE178C" w:rsidP="00FE178C"/>
        </w:tc>
        <w:tc>
          <w:tcPr>
            <w:tcW w:w="1197" w:type="dxa"/>
          </w:tcPr>
          <w:p w14:paraId="1FE10794" w14:textId="77777777" w:rsidR="00FE178C" w:rsidRDefault="00FE178C" w:rsidP="00FE178C"/>
        </w:tc>
        <w:tc>
          <w:tcPr>
            <w:tcW w:w="1197" w:type="dxa"/>
          </w:tcPr>
          <w:p w14:paraId="16EC7709" w14:textId="77777777" w:rsidR="00FE178C" w:rsidRDefault="00FE178C" w:rsidP="00FE178C"/>
        </w:tc>
        <w:tc>
          <w:tcPr>
            <w:tcW w:w="1197" w:type="dxa"/>
          </w:tcPr>
          <w:p w14:paraId="089F4593" w14:textId="77777777" w:rsidR="00FE178C" w:rsidRDefault="00FE178C" w:rsidP="00FE178C"/>
        </w:tc>
        <w:tc>
          <w:tcPr>
            <w:tcW w:w="1197" w:type="dxa"/>
          </w:tcPr>
          <w:p w14:paraId="613CDFCF" w14:textId="77777777" w:rsidR="00FE178C" w:rsidRDefault="00FE178C" w:rsidP="00FE178C"/>
        </w:tc>
      </w:tr>
      <w:tr w:rsidR="00FE178C" w14:paraId="50382B25" w14:textId="77777777" w:rsidTr="00FE178C">
        <w:tc>
          <w:tcPr>
            <w:tcW w:w="1197" w:type="dxa"/>
          </w:tcPr>
          <w:p w14:paraId="5F1BA5AD" w14:textId="21AD7976" w:rsidR="00FE178C" w:rsidRDefault="00FE178C" w:rsidP="00FE178C">
            <w:r>
              <w:t>Task 2</w:t>
            </w:r>
          </w:p>
        </w:tc>
        <w:tc>
          <w:tcPr>
            <w:tcW w:w="1197" w:type="dxa"/>
            <w:shd w:val="clear" w:color="auto" w:fill="943634" w:themeFill="accent2" w:themeFillShade="BF"/>
          </w:tcPr>
          <w:p w14:paraId="42AFD210" w14:textId="77777777" w:rsidR="00FE178C" w:rsidRDefault="00FE178C" w:rsidP="00FE178C"/>
        </w:tc>
        <w:tc>
          <w:tcPr>
            <w:tcW w:w="1197" w:type="dxa"/>
            <w:shd w:val="clear" w:color="auto" w:fill="943634" w:themeFill="accent2" w:themeFillShade="BF"/>
          </w:tcPr>
          <w:p w14:paraId="6E1A7F16" w14:textId="77777777" w:rsidR="00FE178C" w:rsidRDefault="00FE178C" w:rsidP="00FE178C"/>
        </w:tc>
        <w:tc>
          <w:tcPr>
            <w:tcW w:w="1197" w:type="dxa"/>
            <w:shd w:val="clear" w:color="auto" w:fill="auto"/>
          </w:tcPr>
          <w:p w14:paraId="098A4F94" w14:textId="77777777" w:rsidR="00FE178C" w:rsidRDefault="00FE178C" w:rsidP="00FE178C"/>
        </w:tc>
        <w:tc>
          <w:tcPr>
            <w:tcW w:w="1197" w:type="dxa"/>
          </w:tcPr>
          <w:p w14:paraId="1A1B997D" w14:textId="77777777" w:rsidR="00FE178C" w:rsidRDefault="00FE178C" w:rsidP="00FE178C"/>
        </w:tc>
        <w:tc>
          <w:tcPr>
            <w:tcW w:w="1197" w:type="dxa"/>
          </w:tcPr>
          <w:p w14:paraId="2FDC1725" w14:textId="77777777" w:rsidR="00FE178C" w:rsidRDefault="00FE178C" w:rsidP="00FE178C"/>
        </w:tc>
        <w:tc>
          <w:tcPr>
            <w:tcW w:w="1197" w:type="dxa"/>
          </w:tcPr>
          <w:p w14:paraId="2970ABE7" w14:textId="77777777" w:rsidR="00FE178C" w:rsidRDefault="00FE178C" w:rsidP="00FE178C"/>
        </w:tc>
        <w:tc>
          <w:tcPr>
            <w:tcW w:w="1197" w:type="dxa"/>
          </w:tcPr>
          <w:p w14:paraId="627F7F01" w14:textId="77777777" w:rsidR="00FE178C" w:rsidRDefault="00FE178C" w:rsidP="00FE178C"/>
        </w:tc>
      </w:tr>
      <w:tr w:rsidR="00FE178C" w14:paraId="24FF8C26" w14:textId="77777777" w:rsidTr="00FE178C">
        <w:tc>
          <w:tcPr>
            <w:tcW w:w="1197" w:type="dxa"/>
          </w:tcPr>
          <w:p w14:paraId="73F37959" w14:textId="17196116" w:rsidR="00FE178C" w:rsidRDefault="00FE178C" w:rsidP="00FE178C">
            <w:r>
              <w:t>Task 3</w:t>
            </w:r>
          </w:p>
        </w:tc>
        <w:tc>
          <w:tcPr>
            <w:tcW w:w="1197" w:type="dxa"/>
          </w:tcPr>
          <w:p w14:paraId="5E834204" w14:textId="77777777" w:rsidR="00FE178C" w:rsidRDefault="00FE178C" w:rsidP="00FE178C"/>
        </w:tc>
        <w:tc>
          <w:tcPr>
            <w:tcW w:w="1197" w:type="dxa"/>
          </w:tcPr>
          <w:p w14:paraId="6C8888DD" w14:textId="77777777" w:rsidR="00FE178C" w:rsidRDefault="00FE178C" w:rsidP="00FE178C"/>
        </w:tc>
        <w:tc>
          <w:tcPr>
            <w:tcW w:w="1197" w:type="dxa"/>
            <w:shd w:val="clear" w:color="auto" w:fill="FFFF00"/>
          </w:tcPr>
          <w:p w14:paraId="4CF77853" w14:textId="77777777" w:rsidR="00FE178C" w:rsidRDefault="00FE178C" w:rsidP="00FE178C"/>
        </w:tc>
        <w:tc>
          <w:tcPr>
            <w:tcW w:w="1197" w:type="dxa"/>
            <w:shd w:val="clear" w:color="auto" w:fill="FFFF00"/>
          </w:tcPr>
          <w:p w14:paraId="4CCFF3AD" w14:textId="77777777" w:rsidR="00FE178C" w:rsidRDefault="00FE178C" w:rsidP="00FE178C"/>
        </w:tc>
        <w:tc>
          <w:tcPr>
            <w:tcW w:w="1197" w:type="dxa"/>
          </w:tcPr>
          <w:p w14:paraId="60C4006C" w14:textId="77777777" w:rsidR="00FE178C" w:rsidRDefault="00FE178C" w:rsidP="00FE178C"/>
        </w:tc>
        <w:tc>
          <w:tcPr>
            <w:tcW w:w="1197" w:type="dxa"/>
          </w:tcPr>
          <w:p w14:paraId="5A512180" w14:textId="77777777" w:rsidR="00FE178C" w:rsidRDefault="00FE178C" w:rsidP="00FE178C"/>
        </w:tc>
        <w:tc>
          <w:tcPr>
            <w:tcW w:w="1197" w:type="dxa"/>
          </w:tcPr>
          <w:p w14:paraId="757F0569" w14:textId="77777777" w:rsidR="00FE178C" w:rsidRDefault="00FE178C" w:rsidP="00FE178C"/>
        </w:tc>
      </w:tr>
      <w:tr w:rsidR="00FE178C" w14:paraId="217E38DC" w14:textId="77777777" w:rsidTr="00FE178C">
        <w:tc>
          <w:tcPr>
            <w:tcW w:w="1197" w:type="dxa"/>
          </w:tcPr>
          <w:p w14:paraId="357C1FD6" w14:textId="43AE4BD4" w:rsidR="00FE178C" w:rsidRDefault="00FE178C" w:rsidP="00FE178C">
            <w:r>
              <w:t>Task 4</w:t>
            </w:r>
          </w:p>
        </w:tc>
        <w:tc>
          <w:tcPr>
            <w:tcW w:w="1197" w:type="dxa"/>
          </w:tcPr>
          <w:p w14:paraId="75DE2CEE" w14:textId="77777777" w:rsidR="00FE178C" w:rsidRDefault="00FE178C" w:rsidP="00FE178C"/>
        </w:tc>
        <w:tc>
          <w:tcPr>
            <w:tcW w:w="1197" w:type="dxa"/>
          </w:tcPr>
          <w:p w14:paraId="676EAA1C" w14:textId="77777777" w:rsidR="00FE178C" w:rsidRDefault="00FE178C" w:rsidP="00FE178C"/>
        </w:tc>
        <w:tc>
          <w:tcPr>
            <w:tcW w:w="1197" w:type="dxa"/>
          </w:tcPr>
          <w:p w14:paraId="1B80D38F" w14:textId="77777777" w:rsidR="00FE178C" w:rsidRDefault="00FE178C" w:rsidP="00FE178C"/>
        </w:tc>
        <w:tc>
          <w:tcPr>
            <w:tcW w:w="1197" w:type="dxa"/>
          </w:tcPr>
          <w:p w14:paraId="3840D131" w14:textId="77777777" w:rsidR="00FE178C" w:rsidRDefault="00FE178C" w:rsidP="00FE178C"/>
        </w:tc>
        <w:tc>
          <w:tcPr>
            <w:tcW w:w="1197" w:type="dxa"/>
            <w:shd w:val="clear" w:color="auto" w:fill="92D050"/>
          </w:tcPr>
          <w:p w14:paraId="29A62024" w14:textId="77777777" w:rsidR="00FE178C" w:rsidRDefault="00FE178C" w:rsidP="00FE178C"/>
        </w:tc>
        <w:tc>
          <w:tcPr>
            <w:tcW w:w="1197" w:type="dxa"/>
          </w:tcPr>
          <w:p w14:paraId="652BC8A9" w14:textId="77777777" w:rsidR="00FE178C" w:rsidRDefault="00FE178C" w:rsidP="00FE178C"/>
        </w:tc>
        <w:tc>
          <w:tcPr>
            <w:tcW w:w="1197" w:type="dxa"/>
          </w:tcPr>
          <w:p w14:paraId="5BBDF574" w14:textId="77777777" w:rsidR="00FE178C" w:rsidRDefault="00FE178C" w:rsidP="00FE178C"/>
        </w:tc>
      </w:tr>
      <w:tr w:rsidR="00FE178C" w14:paraId="127F6AF3" w14:textId="77777777" w:rsidTr="00FE178C">
        <w:tc>
          <w:tcPr>
            <w:tcW w:w="1197" w:type="dxa"/>
          </w:tcPr>
          <w:p w14:paraId="17D33F8E" w14:textId="109FDEC2" w:rsidR="00FE178C" w:rsidRDefault="00FE178C" w:rsidP="00FE178C">
            <w:r>
              <w:t>Task 5</w:t>
            </w:r>
          </w:p>
        </w:tc>
        <w:tc>
          <w:tcPr>
            <w:tcW w:w="1197" w:type="dxa"/>
          </w:tcPr>
          <w:p w14:paraId="1E39DBF7" w14:textId="77777777" w:rsidR="00FE178C" w:rsidRDefault="00FE178C" w:rsidP="00FE178C"/>
        </w:tc>
        <w:tc>
          <w:tcPr>
            <w:tcW w:w="1197" w:type="dxa"/>
          </w:tcPr>
          <w:p w14:paraId="2CB8611B" w14:textId="77777777" w:rsidR="00FE178C" w:rsidRDefault="00FE178C" w:rsidP="00FE178C"/>
        </w:tc>
        <w:tc>
          <w:tcPr>
            <w:tcW w:w="1197" w:type="dxa"/>
          </w:tcPr>
          <w:p w14:paraId="38722280" w14:textId="77777777" w:rsidR="00FE178C" w:rsidRDefault="00FE178C" w:rsidP="00FE178C"/>
        </w:tc>
        <w:tc>
          <w:tcPr>
            <w:tcW w:w="1197" w:type="dxa"/>
          </w:tcPr>
          <w:p w14:paraId="0DA24C3D" w14:textId="77777777" w:rsidR="00FE178C" w:rsidRDefault="00FE178C" w:rsidP="00FE178C"/>
        </w:tc>
        <w:tc>
          <w:tcPr>
            <w:tcW w:w="1197" w:type="dxa"/>
            <w:shd w:val="clear" w:color="auto" w:fill="002060"/>
          </w:tcPr>
          <w:p w14:paraId="26537B6E" w14:textId="77777777" w:rsidR="00FE178C" w:rsidRDefault="00FE178C" w:rsidP="00FE178C"/>
        </w:tc>
        <w:tc>
          <w:tcPr>
            <w:tcW w:w="1197" w:type="dxa"/>
            <w:shd w:val="clear" w:color="auto" w:fill="auto"/>
          </w:tcPr>
          <w:p w14:paraId="6BB2F86F" w14:textId="77777777" w:rsidR="00FE178C" w:rsidRDefault="00FE178C" w:rsidP="00FE178C"/>
        </w:tc>
        <w:tc>
          <w:tcPr>
            <w:tcW w:w="1197" w:type="dxa"/>
          </w:tcPr>
          <w:p w14:paraId="4BF1B37C" w14:textId="77777777" w:rsidR="00FE178C" w:rsidRDefault="00FE178C" w:rsidP="00FE178C"/>
        </w:tc>
      </w:tr>
      <w:tr w:rsidR="00FE178C" w14:paraId="2EBFB888" w14:textId="77777777" w:rsidTr="00FE178C">
        <w:tc>
          <w:tcPr>
            <w:tcW w:w="1197" w:type="dxa"/>
          </w:tcPr>
          <w:p w14:paraId="07CC94EC" w14:textId="60316AAD" w:rsidR="00FE178C" w:rsidRDefault="00FE178C" w:rsidP="00FE178C">
            <w:r>
              <w:t>Task 6</w:t>
            </w:r>
          </w:p>
        </w:tc>
        <w:tc>
          <w:tcPr>
            <w:tcW w:w="1197" w:type="dxa"/>
          </w:tcPr>
          <w:p w14:paraId="4E79DB5B" w14:textId="77777777" w:rsidR="00FE178C" w:rsidRDefault="00FE178C" w:rsidP="00FE178C"/>
        </w:tc>
        <w:tc>
          <w:tcPr>
            <w:tcW w:w="1197" w:type="dxa"/>
          </w:tcPr>
          <w:p w14:paraId="33E0FFAF" w14:textId="77777777" w:rsidR="00FE178C" w:rsidRDefault="00FE178C" w:rsidP="00FE178C"/>
        </w:tc>
        <w:tc>
          <w:tcPr>
            <w:tcW w:w="1197" w:type="dxa"/>
          </w:tcPr>
          <w:p w14:paraId="59BDBD4E" w14:textId="77777777" w:rsidR="00FE178C" w:rsidRDefault="00FE178C" w:rsidP="00FE178C"/>
        </w:tc>
        <w:tc>
          <w:tcPr>
            <w:tcW w:w="1197" w:type="dxa"/>
          </w:tcPr>
          <w:p w14:paraId="5F144648" w14:textId="77777777" w:rsidR="00FE178C" w:rsidRDefault="00FE178C" w:rsidP="00FE178C"/>
        </w:tc>
        <w:tc>
          <w:tcPr>
            <w:tcW w:w="1197" w:type="dxa"/>
          </w:tcPr>
          <w:p w14:paraId="27D9160B" w14:textId="77777777" w:rsidR="00FE178C" w:rsidRDefault="00FE178C" w:rsidP="00FE178C"/>
        </w:tc>
        <w:tc>
          <w:tcPr>
            <w:tcW w:w="1197" w:type="dxa"/>
            <w:shd w:val="clear" w:color="auto" w:fill="FFC000"/>
          </w:tcPr>
          <w:p w14:paraId="4E2F6E53" w14:textId="77777777" w:rsidR="00FE178C" w:rsidRDefault="00FE178C" w:rsidP="00FE178C"/>
        </w:tc>
        <w:tc>
          <w:tcPr>
            <w:tcW w:w="1197" w:type="dxa"/>
          </w:tcPr>
          <w:p w14:paraId="0CA84730" w14:textId="77777777" w:rsidR="00FE178C" w:rsidRDefault="00FE178C" w:rsidP="00FE178C"/>
        </w:tc>
      </w:tr>
      <w:tr w:rsidR="00FE178C" w14:paraId="51A92C10" w14:textId="77777777" w:rsidTr="00FE178C">
        <w:tc>
          <w:tcPr>
            <w:tcW w:w="1197" w:type="dxa"/>
          </w:tcPr>
          <w:p w14:paraId="7043871F" w14:textId="62D66382" w:rsidR="00FE178C" w:rsidRDefault="00FE178C" w:rsidP="00FE178C">
            <w:r>
              <w:t>Task 7</w:t>
            </w:r>
          </w:p>
        </w:tc>
        <w:tc>
          <w:tcPr>
            <w:tcW w:w="1197" w:type="dxa"/>
          </w:tcPr>
          <w:p w14:paraId="69A3B1BC" w14:textId="77777777" w:rsidR="00FE178C" w:rsidRDefault="00FE178C" w:rsidP="00FE178C"/>
        </w:tc>
        <w:tc>
          <w:tcPr>
            <w:tcW w:w="1197" w:type="dxa"/>
          </w:tcPr>
          <w:p w14:paraId="47E674B4" w14:textId="77777777" w:rsidR="00FE178C" w:rsidRDefault="00FE178C" w:rsidP="00FE178C"/>
        </w:tc>
        <w:tc>
          <w:tcPr>
            <w:tcW w:w="1197" w:type="dxa"/>
          </w:tcPr>
          <w:p w14:paraId="6F17FD72" w14:textId="77777777" w:rsidR="00FE178C" w:rsidRDefault="00FE178C" w:rsidP="00FE178C"/>
        </w:tc>
        <w:tc>
          <w:tcPr>
            <w:tcW w:w="1197" w:type="dxa"/>
          </w:tcPr>
          <w:p w14:paraId="0662F960" w14:textId="77777777" w:rsidR="00FE178C" w:rsidRDefault="00FE178C" w:rsidP="00FE178C"/>
        </w:tc>
        <w:tc>
          <w:tcPr>
            <w:tcW w:w="1197" w:type="dxa"/>
          </w:tcPr>
          <w:p w14:paraId="1E058E33" w14:textId="77777777" w:rsidR="00FE178C" w:rsidRDefault="00FE178C" w:rsidP="00FE178C"/>
        </w:tc>
        <w:tc>
          <w:tcPr>
            <w:tcW w:w="1197" w:type="dxa"/>
          </w:tcPr>
          <w:p w14:paraId="562D0874" w14:textId="77777777" w:rsidR="00FE178C" w:rsidRDefault="00FE178C" w:rsidP="00FE178C"/>
        </w:tc>
        <w:tc>
          <w:tcPr>
            <w:tcW w:w="1197" w:type="dxa"/>
            <w:shd w:val="clear" w:color="auto" w:fill="7030A0"/>
          </w:tcPr>
          <w:p w14:paraId="18AA2063" w14:textId="77777777" w:rsidR="00FE178C" w:rsidRDefault="00FE178C" w:rsidP="00FE178C"/>
        </w:tc>
      </w:tr>
    </w:tbl>
    <w:p w14:paraId="6429DAF0" w14:textId="2D93F1FB" w:rsidR="00FE178C" w:rsidRDefault="00FE178C" w:rsidP="00FE178C">
      <w:pPr>
        <w:pStyle w:val="Heading1"/>
        <w:jc w:val="center"/>
      </w:pPr>
      <w:bookmarkStart w:id="4" w:name="_Toc110266318"/>
      <w:r>
        <w:t>Gantt chart</w:t>
      </w:r>
      <w:bookmarkEnd w:id="4"/>
    </w:p>
    <w:p w14:paraId="1FB6F20B" w14:textId="2F1A81CA" w:rsidR="00FE178C" w:rsidRDefault="00FE178C" w:rsidP="0072345B">
      <w:pPr>
        <w:jc w:val="center"/>
      </w:pPr>
      <w:r>
        <w:t>Source: Author</w:t>
      </w:r>
    </w:p>
    <w:p w14:paraId="33C69BA7" w14:textId="54BFE7A3" w:rsidR="003E4EBA" w:rsidRDefault="003E4EBA" w:rsidP="003E4EBA">
      <w:r w:rsidRPr="003E4EBA">
        <w:t>Textual data and interview transcripts are the main types of data that are used to get qualitative research results</w:t>
      </w:r>
      <w:r w:rsidR="0072345B">
        <w:t xml:space="preserve"> </w:t>
      </w:r>
      <w:r w:rsidR="0072345B" w:rsidRPr="0072345B">
        <w:t>(Silverman, 2021)</w:t>
      </w:r>
      <w:r w:rsidRPr="003E4EBA">
        <w:t>. The plan might make it easier to come up with a detailed explanation of the study's results and to figure out what certain visual or nonverbal clues mean. Most qualitative data comes from in-depth interviews, focus groups, and participant observation. Both primary and secondary sources of information were used to put together these results. The main way that data is collected is through interviews, one-on-one conversations, surveys, and the distribution of questionnaires. Secondary data collection includes things like going through archives and doing analysis. In this case, both kinds of approaches have been used.</w:t>
      </w:r>
    </w:p>
    <w:p w14:paraId="6D5CDCC0" w14:textId="25BD91BA" w:rsidR="001007B1" w:rsidRDefault="001007B1" w:rsidP="001007B1">
      <w:pPr>
        <w:pStyle w:val="Heading2"/>
      </w:pPr>
      <w:bookmarkStart w:id="5" w:name="_Toc110266319"/>
      <w:r>
        <w:t>Ethical considerations</w:t>
      </w:r>
      <w:bookmarkEnd w:id="5"/>
      <w:r>
        <w:t xml:space="preserve"> </w:t>
      </w:r>
    </w:p>
    <w:p w14:paraId="748C4091" w14:textId="62C5A659" w:rsidR="001007B1" w:rsidRDefault="001007B1" w:rsidP="001007B1">
      <w:r w:rsidRPr="001007B1">
        <w:t>Concerns about ethics demand that individuals while interacting with one another, adhere to a predetermined set of guiding principles and values. Concerns about ethics prevent individuals from engaging in behaviours that are harmful to other individuals or to society as a whole</w:t>
      </w:r>
      <w:r w:rsidR="0072345B">
        <w:t xml:space="preserve"> </w:t>
      </w:r>
      <w:r w:rsidR="0072345B" w:rsidRPr="0072345B">
        <w:t>(Cheney, 2019)</w:t>
      </w:r>
      <w:r w:rsidRPr="001007B1">
        <w:t>. As a consequence of this, less dishonesty will be tolerated, both in persons and businesses.</w:t>
      </w:r>
      <w:r>
        <w:t xml:space="preserve"> In this research:</w:t>
      </w:r>
    </w:p>
    <w:p w14:paraId="1FB7DD5E" w14:textId="149EC20C" w:rsidR="00095538" w:rsidRDefault="00095538" w:rsidP="00095538">
      <w:pPr>
        <w:pStyle w:val="ListParagraph"/>
        <w:numPr>
          <w:ilvl w:val="0"/>
          <w:numId w:val="5"/>
        </w:numPr>
      </w:pPr>
      <w:r>
        <w:t xml:space="preserve">Permissions </w:t>
      </w:r>
      <w:r w:rsidR="003E4EBA">
        <w:t>are</w:t>
      </w:r>
      <w:r>
        <w:t xml:space="preserve"> sought from each and every individual who took part in this study.</w:t>
      </w:r>
    </w:p>
    <w:p w14:paraId="6BB42042" w14:textId="41B01D4E" w:rsidR="00095538" w:rsidRDefault="00095538" w:rsidP="00095538">
      <w:pPr>
        <w:pStyle w:val="ListParagraph"/>
        <w:numPr>
          <w:ilvl w:val="0"/>
          <w:numId w:val="5"/>
        </w:numPr>
      </w:pPr>
      <w:r>
        <w:t xml:space="preserve">No one who participates </w:t>
      </w:r>
      <w:r w:rsidR="003E4EBA">
        <w:t>is</w:t>
      </w:r>
      <w:r>
        <w:t xml:space="preserve"> younger than 18 years old.</w:t>
      </w:r>
    </w:p>
    <w:p w14:paraId="78467E42" w14:textId="54996677" w:rsidR="00095538" w:rsidRDefault="00095538" w:rsidP="00095538">
      <w:pPr>
        <w:pStyle w:val="ListParagraph"/>
        <w:numPr>
          <w:ilvl w:val="0"/>
          <w:numId w:val="5"/>
        </w:numPr>
      </w:pPr>
      <w:r>
        <w:t xml:space="preserve">Each and every piece of information gathered throughout this study </w:t>
      </w:r>
      <w:r w:rsidR="003E4EBA">
        <w:t>is</w:t>
      </w:r>
      <w:r>
        <w:t xml:space="preserve"> kept confidential.</w:t>
      </w:r>
    </w:p>
    <w:p w14:paraId="4366949A" w14:textId="2DA38B69" w:rsidR="00095538" w:rsidRDefault="00095538" w:rsidP="00095538">
      <w:pPr>
        <w:pStyle w:val="ListParagraph"/>
        <w:numPr>
          <w:ilvl w:val="0"/>
          <w:numId w:val="5"/>
        </w:numPr>
      </w:pPr>
      <w:r>
        <w:t xml:space="preserve">The ability to withdraw any and all of one's information </w:t>
      </w:r>
      <w:r w:rsidR="003E4EBA">
        <w:t>is</w:t>
      </w:r>
      <w:r>
        <w:t xml:space="preserve"> available to each and every participant.</w:t>
      </w:r>
    </w:p>
    <w:p w14:paraId="515F9DB4" w14:textId="0EBAC486" w:rsidR="00095538" w:rsidRDefault="00095538" w:rsidP="00095538">
      <w:pPr>
        <w:pStyle w:val="ListParagraph"/>
        <w:numPr>
          <w:ilvl w:val="0"/>
          <w:numId w:val="5"/>
        </w:numPr>
      </w:pPr>
      <w:r>
        <w:t xml:space="preserve">During the course of this study, the appropriate precautions </w:t>
      </w:r>
      <w:r w:rsidR="003E4EBA">
        <w:t>are</w:t>
      </w:r>
      <w:r>
        <w:t xml:space="preserve"> taken to protect the well-being of the individuals doing it.</w:t>
      </w:r>
    </w:p>
    <w:p w14:paraId="790228E8" w14:textId="024C86BE" w:rsidR="005034D5" w:rsidRDefault="00095538" w:rsidP="005034D5">
      <w:pPr>
        <w:pStyle w:val="ListParagraph"/>
        <w:numPr>
          <w:ilvl w:val="0"/>
          <w:numId w:val="5"/>
        </w:numPr>
      </w:pPr>
      <w:r>
        <w:t xml:space="preserve">Each and every piece of data </w:t>
      </w:r>
      <w:r w:rsidR="003E4EBA">
        <w:t xml:space="preserve">has </w:t>
      </w:r>
      <w:r>
        <w:t>undergo</w:t>
      </w:r>
      <w:r w:rsidR="003E4EBA">
        <w:t>ne</w:t>
      </w:r>
      <w:r>
        <w:t xml:space="preserve"> meticulous analysis, and the results will be published</w:t>
      </w:r>
      <w:r w:rsidR="0072345B">
        <w:t xml:space="preserve"> </w:t>
      </w:r>
      <w:r w:rsidR="0072345B" w:rsidRPr="0072345B">
        <w:t>(</w:t>
      </w:r>
      <w:proofErr w:type="spellStart"/>
      <w:r w:rsidR="0072345B" w:rsidRPr="0072345B">
        <w:t>Glattke</w:t>
      </w:r>
      <w:proofErr w:type="spellEnd"/>
      <w:r w:rsidR="0072345B" w:rsidRPr="0072345B">
        <w:t>, 2021)</w:t>
      </w:r>
      <w:r>
        <w:t>.</w:t>
      </w:r>
    </w:p>
    <w:p w14:paraId="0415EADF" w14:textId="77777777" w:rsidR="005034D5" w:rsidRDefault="005034D5">
      <w:pPr>
        <w:spacing w:after="160" w:line="259" w:lineRule="auto"/>
        <w:jc w:val="left"/>
      </w:pPr>
      <w:r>
        <w:br w:type="page"/>
      </w:r>
    </w:p>
    <w:p w14:paraId="22273386" w14:textId="45D649A7" w:rsidR="0026333E" w:rsidRDefault="0026333E" w:rsidP="0022151E">
      <w:pPr>
        <w:pStyle w:val="Heading1"/>
      </w:pPr>
      <w:bookmarkStart w:id="6" w:name="_Toc110266320"/>
      <w:r>
        <w:t>Results</w:t>
      </w:r>
      <w:bookmarkEnd w:id="6"/>
      <w:r>
        <w:t xml:space="preserve"> </w:t>
      </w:r>
    </w:p>
    <w:p w14:paraId="0DCAE127" w14:textId="6640859A" w:rsidR="000C2722" w:rsidRDefault="00FE178C" w:rsidP="00FE178C">
      <w:pPr>
        <w:jc w:val="center"/>
      </w:pPr>
      <w:r>
        <w:rPr>
          <w:noProof/>
        </w:rPr>
        <w:drawing>
          <wp:inline distT="0" distB="0" distL="0" distR="0" wp14:anchorId="54525DA7" wp14:editId="04B8D871">
            <wp:extent cx="6429375" cy="2628900"/>
            <wp:effectExtent l="0" t="0" r="9525" b="0"/>
            <wp:docPr id="1" name="Chart 1">
              <a:extLst xmlns:a="http://schemas.openxmlformats.org/drawingml/2006/main">
                <a:ext uri="{FF2B5EF4-FFF2-40B4-BE49-F238E27FC236}">
                  <a16:creationId xmlns:a16="http://schemas.microsoft.com/office/drawing/2014/main" id="{B694389A-B89F-41E5-A193-0963EEA135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81B5D38" w14:textId="77777777" w:rsidR="00A92116" w:rsidRPr="00A92116" w:rsidRDefault="00A92116" w:rsidP="00A92116">
      <w:pPr>
        <w:pStyle w:val="Heading1"/>
        <w:jc w:val="center"/>
        <w:rPr>
          <w:rFonts w:eastAsiaTheme="minorEastAsia"/>
        </w:rPr>
      </w:pPr>
      <w:bookmarkStart w:id="7" w:name="_Toc110266321"/>
      <w:r>
        <w:t xml:space="preserve">Chart: </w:t>
      </w:r>
      <w:r w:rsidRPr="00A92116">
        <w:t>Usage of digital tools</w:t>
      </w:r>
      <w:bookmarkEnd w:id="7"/>
    </w:p>
    <w:p w14:paraId="3AB7137C" w14:textId="77777777" w:rsidR="00A92116" w:rsidRDefault="00A92116" w:rsidP="0072345B">
      <w:pPr>
        <w:jc w:val="center"/>
        <w:rPr>
          <w:lang w:val="en-US"/>
        </w:rPr>
      </w:pPr>
      <w:r w:rsidRPr="006F5D58">
        <w:rPr>
          <w:lang w:val="en-US"/>
        </w:rPr>
        <w:t>Source: Author</w:t>
      </w:r>
    </w:p>
    <w:p w14:paraId="6A71413E" w14:textId="272FF1CE" w:rsidR="00A92116" w:rsidRPr="000C2722" w:rsidRDefault="00A92116" w:rsidP="000C2722"/>
    <w:p w14:paraId="22AEFC7B" w14:textId="59CA6155" w:rsidR="0026333E" w:rsidRDefault="0079601A">
      <w:r w:rsidRPr="0079601A">
        <w:t xml:space="preserve">Data analytics uses qualitative and quantitative primary and secondary sources. This data management system was modified to modernise everything. </w:t>
      </w:r>
    </w:p>
    <w:p w14:paraId="12ADB534" w14:textId="78D1554A" w:rsidR="00FE178C" w:rsidRDefault="00FE178C" w:rsidP="00FE178C">
      <w:r>
        <w:t>For working and studying there is no substitute for modern electronic devices. For continuous connectivity PDA or personal digital assistant is necessary. People generally use smartphones, telephones, computers, tablets etc. Also, the internet is one of the important systems that help everyone to get information</w:t>
      </w:r>
      <w:r w:rsidR="00D920A8">
        <w:t xml:space="preserve"> </w:t>
      </w:r>
      <w:r w:rsidR="00D920A8" w:rsidRPr="00D920A8">
        <w:t>(Floyd, 2018)</w:t>
      </w:r>
      <w:r>
        <w:t xml:space="preserve">. Again without these devices, digital works are almost unthinkable. The number of programmes intended exclusively for workers has increased. With Wave's payroll software, </w:t>
      </w:r>
      <w:r w:rsidR="00D920A8">
        <w:t>one</w:t>
      </w:r>
      <w:r>
        <w:t xml:space="preserve"> can see and manage, among other things, pay stubs, banking, and tax information</w:t>
      </w:r>
      <w:r w:rsidR="00D920A8">
        <w:t xml:space="preserve"> </w:t>
      </w:r>
      <w:r w:rsidR="00D920A8" w:rsidRPr="00D920A8">
        <w:t>(</w:t>
      </w:r>
      <w:proofErr w:type="spellStart"/>
      <w:r w:rsidR="00D920A8" w:rsidRPr="00D920A8">
        <w:t>Sudarsono</w:t>
      </w:r>
      <w:proofErr w:type="spellEnd"/>
      <w:r w:rsidR="00D920A8" w:rsidRPr="00D920A8">
        <w:t>, 2020)</w:t>
      </w:r>
      <w:r>
        <w:t>. Many firms now offer mobile-friendly versions of their intranet sites, which has enhanced staff communication and cooperation. An increase in software that prioritises the needs of employees. Among other capabilities, the Wave payroll software enables users to see and manage pay stubs, banking, and tax form information. With the proliferation of mobile versions of intranet sites, employees may cooperate and share information more effectively.</w:t>
      </w:r>
    </w:p>
    <w:p w14:paraId="2D0D46C9" w14:textId="38B0F369" w:rsidR="00FE178C" w:rsidRDefault="00FE178C" w:rsidP="00FE178C">
      <w:r>
        <w:t>"Internet of Things" connects common objects to the internet (IoT). The Internet of Things studies how helmets, appliances, and automobiles can communicate. These technologies boost job speed and data accuracy</w:t>
      </w:r>
      <w:r w:rsidR="00D920A8">
        <w:t xml:space="preserve"> </w:t>
      </w:r>
      <w:r w:rsidR="00D920A8" w:rsidRPr="00D920A8">
        <w:t>(Klaus Elk and De, 2019)</w:t>
      </w:r>
      <w:r>
        <w:t xml:space="preserve">. </w:t>
      </w:r>
      <w:r w:rsidR="00D920A8">
        <w:t>With this technology,</w:t>
      </w:r>
      <w:r>
        <w:t xml:space="preserve"> </w:t>
      </w:r>
      <w:r w:rsidR="00D920A8">
        <w:t>one</w:t>
      </w:r>
      <w:r>
        <w:t xml:space="preserve"> could instruct the coffee machine to start brewing from Slack. Internet of Things will connect more workplace equipment. If IoT could monitor where people are in the building, which conference rooms are free, etc., employees may spend less time seeking unoccupied offices or colleagues.</w:t>
      </w:r>
    </w:p>
    <w:p w14:paraId="79EDEC82" w14:textId="5A14D28E" w:rsidR="00FE178C" w:rsidRDefault="00FE178C" w:rsidP="00FE178C">
      <w:r w:rsidRPr="000C2722">
        <w:t>Online collaboration helps people "work in the same room at the same time" even if they're not together</w:t>
      </w:r>
      <w:r w:rsidR="00D920A8">
        <w:t xml:space="preserve"> </w:t>
      </w:r>
      <w:r w:rsidR="00D920A8" w:rsidRPr="00D920A8">
        <w:t>(</w:t>
      </w:r>
      <w:proofErr w:type="spellStart"/>
      <w:r w:rsidR="00D920A8" w:rsidRPr="00D920A8">
        <w:t>Mansor</w:t>
      </w:r>
      <w:proofErr w:type="spellEnd"/>
      <w:r w:rsidR="00D920A8" w:rsidRPr="00D920A8">
        <w:t>, 2020)</w:t>
      </w:r>
      <w:r w:rsidRPr="000C2722">
        <w:t>. Internet technologies like PowerPoint presentations and word processor sheets allow remote workers to collaborate in real</w:t>
      </w:r>
      <w:r>
        <w:t>-</w:t>
      </w:r>
      <w:r w:rsidRPr="000C2722">
        <w:t xml:space="preserve">time. In today's internet- and technology-based culture, online collaboration tools may be utilised to communicate. </w:t>
      </w:r>
      <w:r w:rsidR="00D920A8">
        <w:t>One</w:t>
      </w:r>
      <w:r w:rsidRPr="000C2722">
        <w:t xml:space="preserve"> may also regard it as a cooperative effort to create Web content. Using Brief, online collaborators may increase the quality of their work</w:t>
      </w:r>
      <w:r w:rsidRPr="0079601A">
        <w:t>.</w:t>
      </w:r>
      <w:r w:rsidR="00D920A8">
        <w:t xml:space="preserve"> </w:t>
      </w:r>
      <w:r>
        <w:t>App developers usually incorporate data analytics. Data analysis reveals the overall picture and the details (for consumers and workers). Even non-data scientists may benefit from analytics. The programme may highlight employee talents. If leaders know their team members' abilities and interests, they can better manage them. A wider perspective helps individuals detect knowledge gaps. As analytics technologies improve, corporate executives must leverage data everywhere. Data centralization reduces chaos</w:t>
      </w:r>
      <w:r w:rsidR="00D920A8">
        <w:t xml:space="preserve"> </w:t>
      </w:r>
      <w:r w:rsidR="00D920A8" w:rsidRPr="00D920A8">
        <w:t xml:space="preserve">(Hair, Black and </w:t>
      </w:r>
      <w:proofErr w:type="spellStart"/>
      <w:r w:rsidR="00D920A8" w:rsidRPr="00D920A8">
        <w:t>Babin</w:t>
      </w:r>
      <w:proofErr w:type="spellEnd"/>
      <w:r w:rsidR="00D920A8" w:rsidRPr="00D920A8">
        <w:t>, 2019)</w:t>
      </w:r>
      <w:r>
        <w:t>. Newer technology may reduce the cost of data conversion.</w:t>
      </w:r>
    </w:p>
    <w:p w14:paraId="2401D761" w14:textId="1E38ABAB" w:rsidR="00FE178C" w:rsidRPr="00124353" w:rsidRDefault="00FE178C" w:rsidP="00FE178C">
      <w:pPr>
        <w:rPr>
          <w:rFonts w:eastAsia="Times New Roman"/>
          <w:lang w:eastAsia="en-GB" w:bidi="bn-BD"/>
        </w:rPr>
      </w:pPr>
      <w:r>
        <w:t xml:space="preserve">From the result, it is clear that almost all the students of UWTSD use some kind of device. So, they are well connected with digital information systems. After that, the chart shows that 33% of the students use </w:t>
      </w:r>
      <w:r w:rsidRPr="00124353">
        <w:rPr>
          <w:rFonts w:eastAsia="Times New Roman"/>
          <w:lang w:val="en-US" w:eastAsia="en-GB" w:bidi="bn-BD"/>
        </w:rPr>
        <w:t>Employee-Oriented Software</w:t>
      </w:r>
      <w:r>
        <w:rPr>
          <w:rFonts w:eastAsia="Times New Roman"/>
          <w:lang w:val="en-US" w:eastAsia="en-GB" w:bidi="bn-BD"/>
        </w:rPr>
        <w:t xml:space="preserve">. Most of the students who do part-time jobs and need to communicate with the banks, usually use this type of software. Only 17% of the students use IoT. 88% of the students use different collaborative tools. They use these tools for communicating with the classes, to their workplaces. It also helps them to work in a place that is far from their residences. For data analysis, 57% of the students use </w:t>
      </w:r>
      <w:r w:rsidR="006426E0">
        <w:rPr>
          <w:rFonts w:eastAsia="Times New Roman"/>
          <w:lang w:val="en-US" w:eastAsia="en-GB" w:bidi="bn-BD"/>
        </w:rPr>
        <w:t>this type of</w:t>
      </w:r>
      <w:r>
        <w:rPr>
          <w:rFonts w:eastAsia="Times New Roman"/>
          <w:lang w:val="en-US" w:eastAsia="en-GB" w:bidi="bn-BD"/>
        </w:rPr>
        <w:t xml:space="preserve"> software.</w:t>
      </w:r>
      <w:r w:rsidR="006426E0">
        <w:rPr>
          <w:rFonts w:eastAsia="Times New Roman"/>
          <w:lang w:val="en-US" w:eastAsia="en-GB" w:bidi="bn-BD"/>
        </w:rPr>
        <w:t xml:space="preserve"> 18% of the students also use many other digital tools such as image processing software, different communicati</w:t>
      </w:r>
      <w:r w:rsidR="00947287">
        <w:rPr>
          <w:rFonts w:eastAsia="Times New Roman"/>
          <w:lang w:val="en-US" w:eastAsia="en-GB" w:bidi="bn-BD"/>
        </w:rPr>
        <w:t>on</w:t>
      </w:r>
      <w:r w:rsidR="006426E0">
        <w:rPr>
          <w:rFonts w:eastAsia="Times New Roman"/>
          <w:lang w:val="en-US" w:eastAsia="en-GB" w:bidi="bn-BD"/>
        </w:rPr>
        <w:t xml:space="preserve"> platforms etc.</w:t>
      </w:r>
    </w:p>
    <w:p w14:paraId="4D0A6CEE" w14:textId="77777777" w:rsidR="00FE178C" w:rsidRDefault="00FE178C" w:rsidP="00FE178C"/>
    <w:p w14:paraId="4404EE8B" w14:textId="77777777" w:rsidR="00FE178C" w:rsidRDefault="00FE178C"/>
    <w:p w14:paraId="2DDAAE04" w14:textId="77777777" w:rsidR="0079601A" w:rsidRDefault="0079601A">
      <w:pPr>
        <w:spacing w:after="160" w:line="259" w:lineRule="auto"/>
        <w:jc w:val="left"/>
        <w:rPr>
          <w:rFonts w:eastAsiaTheme="majorEastAsia" w:cstheme="majorBidi"/>
          <w:b/>
          <w:sz w:val="32"/>
          <w:szCs w:val="32"/>
        </w:rPr>
      </w:pPr>
      <w:r>
        <w:br w:type="page"/>
      </w:r>
    </w:p>
    <w:p w14:paraId="23EC342C" w14:textId="0F438F3C" w:rsidR="0026333E" w:rsidRDefault="0026333E" w:rsidP="0079601A">
      <w:pPr>
        <w:pStyle w:val="Heading1"/>
      </w:pPr>
      <w:bookmarkStart w:id="8" w:name="_Toc110266322"/>
      <w:r>
        <w:t>Discussion</w:t>
      </w:r>
      <w:bookmarkEnd w:id="8"/>
      <w:r>
        <w:t xml:space="preserve"> </w:t>
      </w:r>
    </w:p>
    <w:p w14:paraId="354323B0" w14:textId="1EF7CC75" w:rsidR="0026333E" w:rsidRDefault="00975EF6" w:rsidP="00124353">
      <w:r w:rsidRPr="00975EF6">
        <w:t xml:space="preserve">According to the findings, it is possible to draw the conclusion that the students have a good connection with the various digital platforms. Additionally, they make use of a variety of services in accordance with their requirements. Some of them make use of employee-based software that provides assistance to an individual in the management of his or her financial concerns. Also may assist a student in keeping up with his or her work (if he </w:t>
      </w:r>
      <w:r>
        <w:t xml:space="preserve">or </w:t>
      </w:r>
      <w:r w:rsidRPr="00975EF6">
        <w:t xml:space="preserve">has any). Because it makes it easier for them to maintain tabs on their academic material, a significant proportion of them make extensive use of collaborative technologies. According to the findings of the study, it is abundantly obvious that electric gadgets constitute the most often used digital instruments. A significant number of students </w:t>
      </w:r>
      <w:r>
        <w:t>m</w:t>
      </w:r>
      <w:r w:rsidRPr="00975EF6">
        <w:t>ake use of the collaboration tools, which, in comparison to software, provide more adaptability and effectiveness in terms of managing academic concerns</w:t>
      </w:r>
      <w:r w:rsidR="0022151E">
        <w:t xml:space="preserve">. </w:t>
      </w:r>
    </w:p>
    <w:p w14:paraId="3DBFF4FA" w14:textId="77777777" w:rsidR="0026333E" w:rsidRDefault="0026333E">
      <w:pPr>
        <w:spacing w:after="160" w:line="259" w:lineRule="auto"/>
        <w:jc w:val="left"/>
      </w:pPr>
      <w:r>
        <w:br w:type="page"/>
      </w:r>
    </w:p>
    <w:p w14:paraId="6DFB005E" w14:textId="3D60984F" w:rsidR="0026333E" w:rsidRDefault="0026333E" w:rsidP="00AB41B4">
      <w:pPr>
        <w:pStyle w:val="Heading1"/>
      </w:pPr>
      <w:bookmarkStart w:id="9" w:name="_Toc110266323"/>
      <w:r>
        <w:t>Conclusion</w:t>
      </w:r>
      <w:bookmarkEnd w:id="9"/>
      <w:r>
        <w:t xml:space="preserve"> </w:t>
      </w:r>
    </w:p>
    <w:p w14:paraId="227C0A1E" w14:textId="2A7956CF" w:rsidR="0026333E" w:rsidRDefault="00975EF6">
      <w:r>
        <w:t>From the research, it is clear that the student of UWTSD uses electronic devices in a large number. The reason behind it is that the students need a large amount of information in order to maintain their social, academic and working life. These modern devices can help them to get that information. Besides the students also uses many online and offline platforms that help them to maintain the necessary information. Such as Many software can help them in their working places, Some online platforms help them to communicate with their friends. But most of the students use collaboration platforms. The reason behind it is that they get their academic information from collaborative tools like google classroom, MS Team etc. So, For getting efficiency, these digital tools are necessary and the students are using these tools according to the expectation.</w:t>
      </w:r>
    </w:p>
    <w:p w14:paraId="32CEAD14" w14:textId="77777777" w:rsidR="0026333E" w:rsidRDefault="0026333E">
      <w:pPr>
        <w:spacing w:after="160" w:line="259" w:lineRule="auto"/>
        <w:jc w:val="left"/>
      </w:pPr>
      <w:r>
        <w:br w:type="page"/>
      </w:r>
    </w:p>
    <w:p w14:paraId="305A4A03" w14:textId="0825F257" w:rsidR="0026333E" w:rsidRDefault="0026333E" w:rsidP="00FE178C">
      <w:pPr>
        <w:pStyle w:val="Heading1"/>
      </w:pPr>
      <w:bookmarkStart w:id="10" w:name="_Toc110266324"/>
      <w:r>
        <w:t>Reference List</w:t>
      </w:r>
      <w:bookmarkEnd w:id="10"/>
      <w:r>
        <w:t xml:space="preserve"> </w:t>
      </w:r>
    </w:p>
    <w:p w14:paraId="4F0AF5C7" w14:textId="77777777" w:rsidR="000A4A4A" w:rsidRPr="000A4A4A" w:rsidRDefault="000A4A4A" w:rsidP="000A4A4A">
      <w:pPr>
        <w:jc w:val="left"/>
        <w:rPr>
          <w:rFonts w:eastAsia="Times New Roman"/>
          <w:lang w:eastAsia="en-GB" w:bidi="bn-BD"/>
        </w:rPr>
      </w:pPr>
      <w:r w:rsidRPr="000A4A4A">
        <w:rPr>
          <w:rFonts w:eastAsia="Times New Roman"/>
          <w:lang w:eastAsia="en-GB" w:bidi="bn-BD"/>
        </w:rPr>
        <w:t xml:space="preserve">Cheney, D. (2019). </w:t>
      </w:r>
      <w:r w:rsidRPr="000A4A4A">
        <w:rPr>
          <w:rFonts w:eastAsia="Times New Roman"/>
          <w:i/>
          <w:iCs/>
          <w:lang w:eastAsia="en-GB" w:bidi="bn-BD"/>
        </w:rPr>
        <w:t>Ethical issues in research</w:t>
      </w:r>
      <w:r w:rsidRPr="000A4A4A">
        <w:rPr>
          <w:rFonts w:eastAsia="Times New Roman"/>
          <w:lang w:eastAsia="en-GB" w:bidi="bn-BD"/>
        </w:rPr>
        <w:t>. Frederick, Md.: University Pub. Group.</w:t>
      </w:r>
    </w:p>
    <w:p w14:paraId="7283A2CB" w14:textId="77777777" w:rsidR="000A4A4A" w:rsidRPr="000A4A4A" w:rsidRDefault="000A4A4A" w:rsidP="000A4A4A">
      <w:pPr>
        <w:jc w:val="left"/>
        <w:rPr>
          <w:rFonts w:eastAsia="Times New Roman"/>
          <w:lang w:eastAsia="en-GB" w:bidi="bn-BD"/>
        </w:rPr>
      </w:pPr>
      <w:r w:rsidRPr="000A4A4A">
        <w:rPr>
          <w:rFonts w:eastAsia="Times New Roman"/>
          <w:lang w:eastAsia="en-GB" w:bidi="bn-BD"/>
        </w:rPr>
        <w:t xml:space="preserve">Floyd, T.L. (2018). </w:t>
      </w:r>
      <w:r w:rsidRPr="000A4A4A">
        <w:rPr>
          <w:rFonts w:eastAsia="Times New Roman"/>
          <w:i/>
          <w:iCs/>
          <w:lang w:eastAsia="en-GB" w:bidi="bn-BD"/>
        </w:rPr>
        <w:t>Electronic devices</w:t>
      </w:r>
      <w:r w:rsidRPr="000A4A4A">
        <w:rPr>
          <w:rFonts w:eastAsia="Times New Roman"/>
          <w:lang w:eastAsia="en-GB" w:bidi="bn-BD"/>
        </w:rPr>
        <w:t>. Ny, Ny: Pearson.</w:t>
      </w:r>
    </w:p>
    <w:p w14:paraId="3F092BE0" w14:textId="77777777" w:rsidR="000A4A4A" w:rsidRPr="000A4A4A" w:rsidRDefault="000A4A4A" w:rsidP="000A4A4A">
      <w:pPr>
        <w:jc w:val="left"/>
        <w:rPr>
          <w:rFonts w:eastAsia="Times New Roman"/>
          <w:lang w:eastAsia="en-GB" w:bidi="bn-BD"/>
        </w:rPr>
      </w:pPr>
      <w:proofErr w:type="spellStart"/>
      <w:r w:rsidRPr="000A4A4A">
        <w:rPr>
          <w:rFonts w:eastAsia="Times New Roman"/>
          <w:lang w:eastAsia="en-GB" w:bidi="bn-BD"/>
        </w:rPr>
        <w:t>Glattke</w:t>
      </w:r>
      <w:proofErr w:type="spellEnd"/>
      <w:r w:rsidRPr="000A4A4A">
        <w:rPr>
          <w:rFonts w:eastAsia="Times New Roman"/>
          <w:lang w:eastAsia="en-GB" w:bidi="bn-BD"/>
        </w:rPr>
        <w:t xml:space="preserve">, T.J. (2021). International Research Collaborations: Ethical and Regulatory Considerations. </w:t>
      </w:r>
      <w:r w:rsidRPr="000A4A4A">
        <w:rPr>
          <w:rFonts w:eastAsia="Times New Roman"/>
          <w:i/>
          <w:iCs/>
          <w:lang w:eastAsia="en-GB" w:bidi="bn-BD"/>
        </w:rPr>
        <w:t>The ASHA Leader</w:t>
      </w:r>
      <w:r w:rsidRPr="000A4A4A">
        <w:rPr>
          <w:rFonts w:eastAsia="Times New Roman"/>
          <w:lang w:eastAsia="en-GB" w:bidi="bn-BD"/>
        </w:rPr>
        <w:t>, 12(17), pp.19–21. doi:10.1044/leader.wb1.12172007.19.</w:t>
      </w:r>
    </w:p>
    <w:p w14:paraId="5DE4FA07" w14:textId="77777777" w:rsidR="000A4A4A" w:rsidRPr="000A4A4A" w:rsidRDefault="000A4A4A" w:rsidP="000A4A4A">
      <w:pPr>
        <w:jc w:val="left"/>
        <w:rPr>
          <w:rFonts w:eastAsia="Times New Roman"/>
          <w:lang w:eastAsia="en-GB" w:bidi="bn-BD"/>
        </w:rPr>
      </w:pPr>
      <w:r w:rsidRPr="000A4A4A">
        <w:rPr>
          <w:rFonts w:eastAsia="Times New Roman"/>
          <w:lang w:eastAsia="en-GB" w:bidi="bn-BD"/>
        </w:rPr>
        <w:t xml:space="preserve">Hair, J.F., Black, W.C. and </w:t>
      </w:r>
      <w:proofErr w:type="spellStart"/>
      <w:r w:rsidRPr="000A4A4A">
        <w:rPr>
          <w:rFonts w:eastAsia="Times New Roman"/>
          <w:lang w:eastAsia="en-GB" w:bidi="bn-BD"/>
        </w:rPr>
        <w:t>Babin</w:t>
      </w:r>
      <w:proofErr w:type="spellEnd"/>
      <w:r w:rsidRPr="000A4A4A">
        <w:rPr>
          <w:rFonts w:eastAsia="Times New Roman"/>
          <w:lang w:eastAsia="en-GB" w:bidi="bn-BD"/>
        </w:rPr>
        <w:t xml:space="preserve">, B.J. (2019). </w:t>
      </w:r>
      <w:r w:rsidRPr="000A4A4A">
        <w:rPr>
          <w:rFonts w:eastAsia="Times New Roman"/>
          <w:i/>
          <w:iCs/>
          <w:lang w:eastAsia="en-GB" w:bidi="bn-BD"/>
        </w:rPr>
        <w:t>Multivariate data analysis</w:t>
      </w:r>
      <w:r w:rsidRPr="000A4A4A">
        <w:rPr>
          <w:rFonts w:eastAsia="Times New Roman"/>
          <w:lang w:eastAsia="en-GB" w:bidi="bn-BD"/>
        </w:rPr>
        <w:t xml:space="preserve">. Andover, Hampshire, United Kingdom: </w:t>
      </w:r>
      <w:proofErr w:type="spellStart"/>
      <w:r w:rsidRPr="000A4A4A">
        <w:rPr>
          <w:rFonts w:eastAsia="Times New Roman"/>
          <w:lang w:eastAsia="en-GB" w:bidi="bn-BD"/>
        </w:rPr>
        <w:t>Cengage</w:t>
      </w:r>
      <w:proofErr w:type="spellEnd"/>
      <w:r w:rsidRPr="000A4A4A">
        <w:rPr>
          <w:rFonts w:eastAsia="Times New Roman"/>
          <w:lang w:eastAsia="en-GB" w:bidi="bn-BD"/>
        </w:rPr>
        <w:t xml:space="preserve"> Learning </w:t>
      </w:r>
      <w:proofErr w:type="spellStart"/>
      <w:r w:rsidRPr="000A4A4A">
        <w:rPr>
          <w:rFonts w:eastAsia="Times New Roman"/>
          <w:lang w:eastAsia="en-GB" w:bidi="bn-BD"/>
        </w:rPr>
        <w:t>Emea</w:t>
      </w:r>
      <w:proofErr w:type="spellEnd"/>
      <w:r w:rsidRPr="000A4A4A">
        <w:rPr>
          <w:rFonts w:eastAsia="Times New Roman"/>
          <w:lang w:eastAsia="en-GB" w:bidi="bn-BD"/>
        </w:rPr>
        <w:t>. Copyright.</w:t>
      </w:r>
    </w:p>
    <w:p w14:paraId="3458CD96" w14:textId="77777777" w:rsidR="000A4A4A" w:rsidRPr="000A4A4A" w:rsidRDefault="000A4A4A" w:rsidP="000A4A4A">
      <w:pPr>
        <w:jc w:val="left"/>
        <w:rPr>
          <w:rFonts w:eastAsia="Times New Roman"/>
          <w:lang w:eastAsia="en-GB" w:bidi="bn-BD"/>
        </w:rPr>
      </w:pPr>
      <w:r w:rsidRPr="000A4A4A">
        <w:rPr>
          <w:rFonts w:eastAsia="Times New Roman"/>
          <w:lang w:eastAsia="en-GB" w:bidi="bn-BD"/>
        </w:rPr>
        <w:t xml:space="preserve">Hoy, W.K. and Adams, C.M. (2021). </w:t>
      </w:r>
      <w:r w:rsidRPr="000A4A4A">
        <w:rPr>
          <w:rFonts w:eastAsia="Times New Roman"/>
          <w:i/>
          <w:iCs/>
          <w:lang w:eastAsia="en-GB" w:bidi="bn-BD"/>
        </w:rPr>
        <w:t>Quantitative research in education : a primer</w:t>
      </w:r>
      <w:r w:rsidRPr="000A4A4A">
        <w:rPr>
          <w:rFonts w:eastAsia="Times New Roman"/>
          <w:lang w:eastAsia="en-GB" w:bidi="bn-BD"/>
        </w:rPr>
        <w:t>. Los Angeles, California: Sage.</w:t>
      </w:r>
    </w:p>
    <w:p w14:paraId="4DD3D4AC" w14:textId="77777777" w:rsidR="000A4A4A" w:rsidRPr="000A4A4A" w:rsidRDefault="000A4A4A" w:rsidP="000A4A4A">
      <w:pPr>
        <w:jc w:val="left"/>
        <w:rPr>
          <w:rFonts w:eastAsia="Times New Roman"/>
          <w:lang w:eastAsia="en-GB" w:bidi="bn-BD"/>
        </w:rPr>
      </w:pPr>
      <w:r w:rsidRPr="000A4A4A">
        <w:rPr>
          <w:rFonts w:eastAsia="Times New Roman"/>
          <w:lang w:eastAsia="en-GB" w:bidi="bn-BD"/>
        </w:rPr>
        <w:t xml:space="preserve">Kirk, A. (2019). </w:t>
      </w:r>
      <w:r w:rsidRPr="000A4A4A">
        <w:rPr>
          <w:rFonts w:eastAsia="Times New Roman"/>
          <w:i/>
          <w:iCs/>
          <w:lang w:eastAsia="en-GB" w:bidi="bn-BD"/>
        </w:rPr>
        <w:t>Information technology</w:t>
      </w:r>
      <w:r w:rsidRPr="000A4A4A">
        <w:rPr>
          <w:rFonts w:eastAsia="Times New Roman"/>
          <w:lang w:eastAsia="en-GB" w:bidi="bn-BD"/>
        </w:rPr>
        <w:t>. New York: Ferguson.</w:t>
      </w:r>
    </w:p>
    <w:p w14:paraId="5292BAE0" w14:textId="77777777" w:rsidR="000A4A4A" w:rsidRPr="000A4A4A" w:rsidRDefault="000A4A4A" w:rsidP="000A4A4A">
      <w:pPr>
        <w:jc w:val="left"/>
        <w:rPr>
          <w:rFonts w:eastAsia="Times New Roman"/>
          <w:lang w:eastAsia="en-GB" w:bidi="bn-BD"/>
        </w:rPr>
      </w:pPr>
      <w:r w:rsidRPr="000A4A4A">
        <w:rPr>
          <w:rFonts w:eastAsia="Times New Roman"/>
          <w:lang w:eastAsia="en-GB" w:bidi="bn-BD"/>
        </w:rPr>
        <w:t xml:space="preserve">Klaus Elk and De, W. (2019). </w:t>
      </w:r>
      <w:r w:rsidRPr="000A4A4A">
        <w:rPr>
          <w:rFonts w:eastAsia="Times New Roman"/>
          <w:i/>
          <w:iCs/>
          <w:lang w:eastAsia="en-GB" w:bidi="bn-BD"/>
        </w:rPr>
        <w:t>Embedded Software for the IoT</w:t>
      </w:r>
      <w:r w:rsidRPr="000A4A4A">
        <w:rPr>
          <w:rFonts w:eastAsia="Times New Roman"/>
          <w:lang w:eastAsia="en-GB" w:bidi="bn-BD"/>
        </w:rPr>
        <w:t>. Boston De Gruyter.</w:t>
      </w:r>
    </w:p>
    <w:p w14:paraId="62180EE5" w14:textId="77777777" w:rsidR="000A4A4A" w:rsidRPr="000A4A4A" w:rsidRDefault="000A4A4A" w:rsidP="000A4A4A">
      <w:pPr>
        <w:jc w:val="left"/>
        <w:rPr>
          <w:rFonts w:eastAsia="Times New Roman"/>
          <w:lang w:eastAsia="en-GB" w:bidi="bn-BD"/>
        </w:rPr>
      </w:pPr>
      <w:r w:rsidRPr="000A4A4A">
        <w:rPr>
          <w:rFonts w:eastAsia="Times New Roman"/>
          <w:lang w:eastAsia="en-GB" w:bidi="bn-BD"/>
        </w:rPr>
        <w:t xml:space="preserve">Lee, J. and Friedman, A.M. (2018). </w:t>
      </w:r>
      <w:r w:rsidRPr="000A4A4A">
        <w:rPr>
          <w:rFonts w:eastAsia="Times New Roman"/>
          <w:i/>
          <w:iCs/>
          <w:lang w:eastAsia="en-GB" w:bidi="bn-BD"/>
        </w:rPr>
        <w:t>Research on technology in social studies education</w:t>
      </w:r>
      <w:r w:rsidRPr="000A4A4A">
        <w:rPr>
          <w:rFonts w:eastAsia="Times New Roman"/>
          <w:lang w:eastAsia="en-GB" w:bidi="bn-BD"/>
        </w:rPr>
        <w:t>. Charlotte, Nc: Information Age Pub.</w:t>
      </w:r>
    </w:p>
    <w:p w14:paraId="50005A21" w14:textId="77777777" w:rsidR="000A4A4A" w:rsidRPr="000A4A4A" w:rsidRDefault="000A4A4A" w:rsidP="000A4A4A">
      <w:pPr>
        <w:jc w:val="left"/>
        <w:rPr>
          <w:rFonts w:eastAsia="Times New Roman"/>
          <w:lang w:eastAsia="en-GB" w:bidi="bn-BD"/>
        </w:rPr>
      </w:pPr>
      <w:r w:rsidRPr="000A4A4A">
        <w:rPr>
          <w:rFonts w:eastAsia="Times New Roman"/>
          <w:lang w:eastAsia="en-GB" w:bidi="bn-BD"/>
        </w:rPr>
        <w:t xml:space="preserve">Maddux, C.D. (2017). </w:t>
      </w:r>
      <w:r w:rsidRPr="000A4A4A">
        <w:rPr>
          <w:rFonts w:eastAsia="Times New Roman"/>
          <w:i/>
          <w:iCs/>
          <w:lang w:eastAsia="en-GB" w:bidi="bn-BD"/>
        </w:rPr>
        <w:t>Information technology in educational research and statistics</w:t>
      </w:r>
      <w:r w:rsidRPr="000A4A4A">
        <w:rPr>
          <w:rFonts w:eastAsia="Times New Roman"/>
          <w:lang w:eastAsia="en-GB" w:bidi="bn-BD"/>
        </w:rPr>
        <w:t>. New York: Haworth Press.</w:t>
      </w:r>
    </w:p>
    <w:p w14:paraId="388E9641" w14:textId="77777777" w:rsidR="000A4A4A" w:rsidRPr="000A4A4A" w:rsidRDefault="000A4A4A" w:rsidP="000A4A4A">
      <w:pPr>
        <w:jc w:val="left"/>
        <w:rPr>
          <w:rFonts w:eastAsia="Times New Roman"/>
          <w:lang w:eastAsia="en-GB" w:bidi="bn-BD"/>
        </w:rPr>
      </w:pPr>
      <w:proofErr w:type="spellStart"/>
      <w:r w:rsidRPr="000A4A4A">
        <w:rPr>
          <w:rFonts w:eastAsia="Times New Roman"/>
          <w:lang w:eastAsia="en-GB" w:bidi="bn-BD"/>
        </w:rPr>
        <w:t>Mansor</w:t>
      </w:r>
      <w:proofErr w:type="spellEnd"/>
      <w:r w:rsidRPr="000A4A4A">
        <w:rPr>
          <w:rFonts w:eastAsia="Times New Roman"/>
          <w:lang w:eastAsia="en-GB" w:bidi="bn-BD"/>
        </w:rPr>
        <w:t xml:space="preserve">, N. (2020). </w:t>
      </w:r>
      <w:r w:rsidRPr="000A4A4A">
        <w:rPr>
          <w:rFonts w:eastAsia="Times New Roman"/>
          <w:i/>
          <w:iCs/>
          <w:lang w:eastAsia="en-GB" w:bidi="bn-BD"/>
        </w:rPr>
        <w:t>Online collaboration</w:t>
      </w:r>
      <w:r w:rsidRPr="000A4A4A">
        <w:rPr>
          <w:rFonts w:eastAsia="Times New Roman"/>
          <w:lang w:eastAsia="en-GB" w:bidi="bn-BD"/>
        </w:rPr>
        <w:t xml:space="preserve">. Kuala Terengganu: </w:t>
      </w:r>
      <w:proofErr w:type="spellStart"/>
      <w:r w:rsidRPr="000A4A4A">
        <w:rPr>
          <w:rFonts w:eastAsia="Times New Roman"/>
          <w:lang w:eastAsia="en-GB" w:bidi="bn-BD"/>
        </w:rPr>
        <w:t>Penerbit</w:t>
      </w:r>
      <w:proofErr w:type="spellEnd"/>
      <w:r w:rsidRPr="000A4A4A">
        <w:rPr>
          <w:rFonts w:eastAsia="Times New Roman"/>
          <w:lang w:eastAsia="en-GB" w:bidi="bn-BD"/>
        </w:rPr>
        <w:t xml:space="preserve"> </w:t>
      </w:r>
      <w:proofErr w:type="spellStart"/>
      <w:r w:rsidRPr="000A4A4A">
        <w:rPr>
          <w:rFonts w:eastAsia="Times New Roman"/>
          <w:lang w:eastAsia="en-GB" w:bidi="bn-BD"/>
        </w:rPr>
        <w:t>Universiti</w:t>
      </w:r>
      <w:proofErr w:type="spellEnd"/>
      <w:r w:rsidRPr="000A4A4A">
        <w:rPr>
          <w:rFonts w:eastAsia="Times New Roman"/>
          <w:lang w:eastAsia="en-GB" w:bidi="bn-BD"/>
        </w:rPr>
        <w:t xml:space="preserve"> Malaysia Terengganu.</w:t>
      </w:r>
    </w:p>
    <w:p w14:paraId="51271587" w14:textId="77777777" w:rsidR="000A4A4A" w:rsidRPr="000A4A4A" w:rsidRDefault="000A4A4A" w:rsidP="000A4A4A">
      <w:pPr>
        <w:jc w:val="left"/>
        <w:rPr>
          <w:rFonts w:eastAsia="Times New Roman"/>
          <w:lang w:eastAsia="en-GB" w:bidi="bn-BD"/>
        </w:rPr>
      </w:pPr>
      <w:r w:rsidRPr="000A4A4A">
        <w:rPr>
          <w:rFonts w:eastAsia="Times New Roman"/>
          <w:lang w:eastAsia="en-GB" w:bidi="bn-BD"/>
        </w:rPr>
        <w:t xml:space="preserve">Silverman, D. (2021). </w:t>
      </w:r>
      <w:r w:rsidRPr="000A4A4A">
        <w:rPr>
          <w:rFonts w:eastAsia="Times New Roman"/>
          <w:i/>
          <w:iCs/>
          <w:lang w:eastAsia="en-GB" w:bidi="bn-BD"/>
        </w:rPr>
        <w:t>Qualitative research</w:t>
      </w:r>
      <w:r w:rsidRPr="000A4A4A">
        <w:rPr>
          <w:rFonts w:eastAsia="Times New Roman"/>
          <w:lang w:eastAsia="en-GB" w:bidi="bn-BD"/>
        </w:rPr>
        <w:t>. Los Angeles: Sage.</w:t>
      </w:r>
    </w:p>
    <w:p w14:paraId="6371B4AE" w14:textId="77777777" w:rsidR="000A4A4A" w:rsidRPr="000A4A4A" w:rsidRDefault="000A4A4A" w:rsidP="000A4A4A">
      <w:pPr>
        <w:jc w:val="left"/>
        <w:rPr>
          <w:rFonts w:eastAsia="Times New Roman"/>
          <w:lang w:eastAsia="en-GB" w:bidi="bn-BD"/>
        </w:rPr>
      </w:pPr>
      <w:proofErr w:type="spellStart"/>
      <w:r w:rsidRPr="000A4A4A">
        <w:rPr>
          <w:rFonts w:eastAsia="Times New Roman"/>
          <w:lang w:eastAsia="en-GB" w:bidi="bn-BD"/>
        </w:rPr>
        <w:t>Sudarsono</w:t>
      </w:r>
      <w:proofErr w:type="spellEnd"/>
      <w:r w:rsidRPr="000A4A4A">
        <w:rPr>
          <w:rFonts w:eastAsia="Times New Roman"/>
          <w:lang w:eastAsia="en-GB" w:bidi="bn-BD"/>
        </w:rPr>
        <w:t xml:space="preserve">, B.G. (2020). Adopting SCRUM Framework in a Software Development of Payroll Information System. </w:t>
      </w:r>
      <w:r w:rsidRPr="000A4A4A">
        <w:rPr>
          <w:rFonts w:eastAsia="Times New Roman"/>
          <w:i/>
          <w:iCs/>
          <w:lang w:eastAsia="en-GB" w:bidi="bn-BD"/>
        </w:rPr>
        <w:t>International Journal of Advanced Trends in Computer Science and Engineering</w:t>
      </w:r>
      <w:r w:rsidRPr="000A4A4A">
        <w:rPr>
          <w:rFonts w:eastAsia="Times New Roman"/>
          <w:lang w:eastAsia="en-GB" w:bidi="bn-BD"/>
        </w:rPr>
        <w:t xml:space="preserve">, 9(3), pp.2604–2611. </w:t>
      </w:r>
      <w:proofErr w:type="spellStart"/>
      <w:r w:rsidRPr="000A4A4A">
        <w:rPr>
          <w:rFonts w:eastAsia="Times New Roman"/>
          <w:lang w:eastAsia="en-GB" w:bidi="bn-BD"/>
        </w:rPr>
        <w:t>doi:10.30534</w:t>
      </w:r>
      <w:proofErr w:type="spellEnd"/>
      <w:r w:rsidRPr="000A4A4A">
        <w:rPr>
          <w:rFonts w:eastAsia="Times New Roman"/>
          <w:lang w:eastAsia="en-GB" w:bidi="bn-BD"/>
        </w:rPr>
        <w:t>/</w:t>
      </w:r>
      <w:proofErr w:type="spellStart"/>
      <w:r w:rsidRPr="000A4A4A">
        <w:rPr>
          <w:rFonts w:eastAsia="Times New Roman"/>
          <w:lang w:eastAsia="en-GB" w:bidi="bn-BD"/>
        </w:rPr>
        <w:t>ijatcse</w:t>
      </w:r>
      <w:proofErr w:type="spellEnd"/>
      <w:r w:rsidRPr="000A4A4A">
        <w:rPr>
          <w:rFonts w:eastAsia="Times New Roman"/>
          <w:lang w:eastAsia="en-GB" w:bidi="bn-BD"/>
        </w:rPr>
        <w:t>/2020/17932020.</w:t>
      </w:r>
    </w:p>
    <w:p w14:paraId="531C549D" w14:textId="0B6A082E" w:rsidR="0026333E" w:rsidRPr="000A4A4A" w:rsidRDefault="000A4A4A" w:rsidP="000A4A4A">
      <w:pPr>
        <w:jc w:val="left"/>
        <w:rPr>
          <w:rFonts w:eastAsia="Times New Roman"/>
          <w:lang w:eastAsia="en-GB" w:bidi="bn-BD"/>
        </w:rPr>
      </w:pPr>
      <w:r w:rsidRPr="000A4A4A">
        <w:rPr>
          <w:rFonts w:eastAsia="Times New Roman"/>
          <w:lang w:eastAsia="en-GB" w:bidi="bn-BD"/>
        </w:rPr>
        <w:t xml:space="preserve">Wilson, L. and </w:t>
      </w:r>
      <w:proofErr w:type="spellStart"/>
      <w:r w:rsidRPr="000A4A4A">
        <w:rPr>
          <w:rFonts w:eastAsia="Times New Roman"/>
          <w:lang w:eastAsia="en-GB" w:bidi="bn-BD"/>
        </w:rPr>
        <w:t>Gruzd</w:t>
      </w:r>
      <w:proofErr w:type="spellEnd"/>
      <w:r w:rsidRPr="000A4A4A">
        <w:rPr>
          <w:rFonts w:eastAsia="Times New Roman"/>
          <w:lang w:eastAsia="en-GB" w:bidi="bn-BD"/>
        </w:rPr>
        <w:t xml:space="preserve">, A. (2020). MOOCs - international information and education phenomenon? </w:t>
      </w:r>
      <w:r w:rsidRPr="000A4A4A">
        <w:rPr>
          <w:rFonts w:eastAsia="Times New Roman"/>
          <w:i/>
          <w:iCs/>
          <w:lang w:eastAsia="en-GB" w:bidi="bn-BD"/>
        </w:rPr>
        <w:t>Bulletin of the Association for Information Science and Technology</w:t>
      </w:r>
      <w:r w:rsidRPr="000A4A4A">
        <w:rPr>
          <w:rFonts w:eastAsia="Times New Roman"/>
          <w:lang w:eastAsia="en-GB" w:bidi="bn-BD"/>
        </w:rPr>
        <w:t>, 40(5), pp.35–40. doi:10.1002/bult.2014.1720400510.</w:t>
      </w:r>
      <w:r w:rsidR="0026333E">
        <w:br w:type="page"/>
      </w:r>
    </w:p>
    <w:p w14:paraId="14039214" w14:textId="082A912E" w:rsidR="00D71E04" w:rsidRDefault="0026333E" w:rsidP="00FE178C">
      <w:pPr>
        <w:pStyle w:val="Heading1"/>
      </w:pPr>
      <w:bookmarkStart w:id="11" w:name="_Toc110266325"/>
      <w:r>
        <w:t>Appendix</w:t>
      </w:r>
      <w:r w:rsidR="00FE178C">
        <w:t xml:space="preserve"> 1</w:t>
      </w:r>
      <w:bookmarkEnd w:id="11"/>
    </w:p>
    <w:p w14:paraId="70133819" w14:textId="44B5BC34" w:rsidR="00FE178C" w:rsidRDefault="007737EB" w:rsidP="00FE178C">
      <w:r>
        <w:rPr>
          <w:noProof/>
        </w:rPr>
        <mc:AlternateContent>
          <mc:Choice Requires="wps">
            <w:drawing>
              <wp:anchor distT="0" distB="0" distL="114300" distR="114300" simplePos="0" relativeHeight="251661312" behindDoc="0" locked="0" layoutInCell="1" allowOverlap="1" wp14:anchorId="0B01E6D8" wp14:editId="23FFE822">
                <wp:simplePos x="0" y="0"/>
                <wp:positionH relativeFrom="column">
                  <wp:posOffset>-94891</wp:posOffset>
                </wp:positionH>
                <wp:positionV relativeFrom="paragraph">
                  <wp:posOffset>356846</wp:posOffset>
                </wp:positionV>
                <wp:extent cx="6210456" cy="1311215"/>
                <wp:effectExtent l="0" t="0" r="19050" b="22860"/>
                <wp:wrapNone/>
                <wp:docPr id="4" name="Rectangle 4"/>
                <wp:cNvGraphicFramePr/>
                <a:graphic xmlns:a="http://schemas.openxmlformats.org/drawingml/2006/main">
                  <a:graphicData uri="http://schemas.microsoft.com/office/word/2010/wordprocessingShape">
                    <wps:wsp>
                      <wps:cNvSpPr/>
                      <wps:spPr>
                        <a:xfrm>
                          <a:off x="0" y="0"/>
                          <a:ext cx="6210456" cy="13112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090A866" id="Rectangle 4" o:spid="_x0000_s1026" style="position:absolute;margin-left:-7.45pt;margin-top:28.1pt;width:489pt;height:103.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" filled="f" strokecolor="black [3213]" strokeweight="2pt"/>
            </w:pict>
          </mc:Fallback>
        </mc:AlternateContent>
      </w:r>
      <w:r w:rsidR="00FE178C">
        <w:t>These questions are prepared for the participants in this research.</w:t>
      </w:r>
    </w:p>
    <w:p w14:paraId="44716C78" w14:textId="4B70357F" w:rsidR="00FE178C" w:rsidRPr="00FE178C" w:rsidRDefault="00FE178C" w:rsidP="00FE178C">
      <w:pPr>
        <w:rPr>
          <w:b/>
          <w:bCs/>
        </w:rPr>
      </w:pPr>
      <w:r w:rsidRPr="00FE178C">
        <w:rPr>
          <w:b/>
          <w:bCs/>
        </w:rPr>
        <w:t>Name:……………………………………………………………………………………………</w:t>
      </w:r>
    </w:p>
    <w:p w14:paraId="0F9B9447" w14:textId="1D226458" w:rsidR="00FE178C" w:rsidRPr="00FE178C" w:rsidRDefault="00FE178C" w:rsidP="00FE178C">
      <w:pPr>
        <w:rPr>
          <w:b/>
          <w:bCs/>
        </w:rPr>
      </w:pPr>
      <w:r w:rsidRPr="00FE178C">
        <w:rPr>
          <w:b/>
          <w:bCs/>
        </w:rPr>
        <w:t>Address:………………………………………………………………………………………………………………………………………………………………………………………………</w:t>
      </w:r>
      <w:r>
        <w:rPr>
          <w:b/>
          <w:bCs/>
        </w:rPr>
        <w:t>.</w:t>
      </w:r>
    </w:p>
    <w:p w14:paraId="343EA652" w14:textId="7A30229D" w:rsidR="00FE178C" w:rsidRPr="00FE178C" w:rsidRDefault="00FE178C" w:rsidP="00FE178C">
      <w:pPr>
        <w:rPr>
          <w:b/>
          <w:bCs/>
        </w:rPr>
      </w:pPr>
      <w:r w:rsidRPr="00FE178C">
        <w:rPr>
          <w:b/>
          <w:bCs/>
        </w:rPr>
        <w:t>E</w:t>
      </w:r>
      <w:r>
        <w:rPr>
          <w:b/>
          <w:bCs/>
        </w:rPr>
        <w:t>-</w:t>
      </w:r>
      <w:r w:rsidRPr="00FE178C">
        <w:rPr>
          <w:b/>
          <w:bCs/>
        </w:rPr>
        <w:t>mail:……………………………………………………………………………………………..</w:t>
      </w:r>
    </w:p>
    <w:p w14:paraId="0B8ABA9F" w14:textId="638EE7E9" w:rsidR="00FE178C" w:rsidRDefault="007737EB" w:rsidP="00FE178C">
      <w:r>
        <w:rPr>
          <w:noProof/>
        </w:rPr>
        <mc:AlternateContent>
          <mc:Choice Requires="wps">
            <w:drawing>
              <wp:anchor distT="0" distB="0" distL="114300" distR="114300" simplePos="0" relativeHeight="251659264" behindDoc="0" locked="0" layoutInCell="1" allowOverlap="1" wp14:anchorId="7C63CF53" wp14:editId="0E959740">
                <wp:simplePos x="0" y="0"/>
                <wp:positionH relativeFrom="column">
                  <wp:posOffset>-112144</wp:posOffset>
                </wp:positionH>
                <wp:positionV relativeFrom="paragraph">
                  <wp:posOffset>69898</wp:posOffset>
                </wp:positionV>
                <wp:extent cx="6228271" cy="6003985"/>
                <wp:effectExtent l="0" t="0" r="20320" b="15875"/>
                <wp:wrapNone/>
                <wp:docPr id="2" name="Rectangle 2"/>
                <wp:cNvGraphicFramePr/>
                <a:graphic xmlns:a="http://schemas.openxmlformats.org/drawingml/2006/main">
                  <a:graphicData uri="http://schemas.microsoft.com/office/word/2010/wordprocessingShape">
                    <wps:wsp>
                      <wps:cNvSpPr/>
                      <wps:spPr>
                        <a:xfrm>
                          <a:off x="0" y="0"/>
                          <a:ext cx="6228271" cy="600398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3C2DC89" id="Rectangle 2" o:spid="_x0000_s1026" style="position:absolute;margin-left:-8.85pt;margin-top:5.5pt;width:490.4pt;height:472.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" filled="f" strokecolor="black [3213]" strokeweight="2pt"/>
            </w:pict>
          </mc:Fallback>
        </mc:AlternateContent>
      </w:r>
    </w:p>
    <w:p w14:paraId="4EC67E39" w14:textId="77777777" w:rsidR="00FE178C" w:rsidRDefault="00FE178C" w:rsidP="00FE178C">
      <w:pPr>
        <w:jc w:val="center"/>
        <w:rPr>
          <w:b/>
          <w:bCs/>
        </w:rPr>
      </w:pPr>
      <w:r w:rsidRPr="00FE178C">
        <w:rPr>
          <w:b/>
          <w:bCs/>
        </w:rPr>
        <w:t xml:space="preserve">Questionnaires for surveys </w:t>
      </w:r>
    </w:p>
    <w:p w14:paraId="3AAE2DFA" w14:textId="2AC12573" w:rsidR="00FE178C" w:rsidRPr="00FE178C" w:rsidRDefault="00FE178C" w:rsidP="00FE178C">
      <w:pPr>
        <w:jc w:val="center"/>
        <w:rPr>
          <w:b/>
          <w:bCs/>
        </w:rPr>
      </w:pPr>
      <w:r w:rsidRPr="00FE178C">
        <w:rPr>
          <w:b/>
          <w:bCs/>
        </w:rPr>
        <w:t>Please answer these questions as you seem proper. Do not write any identical signs anywhere. Your information will be kept confidential. Try to not overwrite. If there any question about it, contact to us.</w:t>
      </w:r>
    </w:p>
    <w:p w14:paraId="1888B284" w14:textId="77777777" w:rsidR="00FE178C" w:rsidRPr="00FE178C" w:rsidRDefault="00FE178C" w:rsidP="00FE178C">
      <w:pPr>
        <w:rPr>
          <w:b/>
          <w:bCs/>
        </w:rPr>
      </w:pPr>
      <w:r w:rsidRPr="00FE178C">
        <w:rPr>
          <w:b/>
          <w:bCs/>
        </w:rPr>
        <w:t>1. Do you have any electronic devices?</w:t>
      </w:r>
    </w:p>
    <w:p w14:paraId="1D275CF0" w14:textId="54CE94D3" w:rsidR="00FE178C" w:rsidRDefault="00FE178C" w:rsidP="00FE178C">
      <w:r>
        <w:t>Ans:</w:t>
      </w:r>
    </w:p>
    <w:p w14:paraId="04C20507" w14:textId="1AEC2FAC" w:rsidR="00FE178C" w:rsidRPr="00FE178C" w:rsidRDefault="00FE178C" w:rsidP="00FE178C">
      <w:pPr>
        <w:rPr>
          <w:b/>
          <w:bCs/>
        </w:rPr>
      </w:pPr>
      <w:r w:rsidRPr="00FE178C">
        <w:rPr>
          <w:b/>
          <w:bCs/>
        </w:rPr>
        <w:t>2. What kind of technologies do you use in your daily work? Write as much as you can</w:t>
      </w:r>
      <w:r>
        <w:t xml:space="preserve"> </w:t>
      </w:r>
      <w:r w:rsidRPr="00FE178C">
        <w:rPr>
          <w:b/>
          <w:bCs/>
        </w:rPr>
        <w:t>recall.</w:t>
      </w:r>
    </w:p>
    <w:p w14:paraId="0C2197A0" w14:textId="635300E3" w:rsidR="00FE178C" w:rsidRDefault="00FE178C" w:rsidP="00FE178C">
      <w:r>
        <w:t xml:space="preserve">Ans: </w:t>
      </w:r>
    </w:p>
    <w:p w14:paraId="1604DA57" w14:textId="77777777" w:rsidR="00FE178C" w:rsidRDefault="00FE178C" w:rsidP="00FE178C"/>
    <w:p w14:paraId="0C58683E" w14:textId="16D61FFC" w:rsidR="00FE178C" w:rsidRPr="00FE178C" w:rsidRDefault="00FE178C" w:rsidP="00FE178C">
      <w:pPr>
        <w:rPr>
          <w:b/>
          <w:bCs/>
        </w:rPr>
      </w:pPr>
      <w:r w:rsidRPr="00FE178C">
        <w:rPr>
          <w:b/>
          <w:bCs/>
        </w:rPr>
        <w:t>3. Which one of them is the most used?</w:t>
      </w:r>
    </w:p>
    <w:p w14:paraId="4BD0F7F0" w14:textId="460F073B" w:rsidR="00FE178C" w:rsidRDefault="00FE178C" w:rsidP="00FE178C">
      <w:r>
        <w:t xml:space="preserve">Ans: </w:t>
      </w:r>
    </w:p>
    <w:p w14:paraId="49953035" w14:textId="2C3B96D6" w:rsidR="00FE178C" w:rsidRDefault="00FE178C" w:rsidP="00FE178C"/>
    <w:p w14:paraId="05164B50" w14:textId="09B87AB5" w:rsidR="00FE178C" w:rsidRPr="00FE178C" w:rsidRDefault="00FE178C" w:rsidP="00FE178C">
      <w:pPr>
        <w:rPr>
          <w:b/>
          <w:bCs/>
        </w:rPr>
      </w:pPr>
      <w:r w:rsidRPr="00FE178C">
        <w:rPr>
          <w:b/>
          <w:bCs/>
        </w:rPr>
        <w:t>4. Why do you use it?</w:t>
      </w:r>
    </w:p>
    <w:p w14:paraId="05483904" w14:textId="2F0CBFED" w:rsidR="00FE178C" w:rsidRDefault="00FE178C" w:rsidP="00FE178C">
      <w:r>
        <w:t>Ans:</w:t>
      </w:r>
    </w:p>
    <w:p w14:paraId="172BC3C9" w14:textId="77777777" w:rsidR="00FE178C" w:rsidRDefault="00FE178C" w:rsidP="00FE178C"/>
    <w:p w14:paraId="31F8B0CF" w14:textId="2E11D086" w:rsidR="00FE178C" w:rsidRPr="00FE178C" w:rsidRDefault="007737EB" w:rsidP="00FE178C">
      <w:pPr>
        <w:rPr>
          <w:b/>
          <w:bCs/>
        </w:rPr>
      </w:pPr>
      <w:r>
        <w:rPr>
          <w:b/>
          <w:bCs/>
          <w:noProof/>
        </w:rPr>
        <mc:AlternateContent>
          <mc:Choice Requires="wps">
            <w:drawing>
              <wp:anchor distT="0" distB="0" distL="114300" distR="114300" simplePos="0" relativeHeight="251660288" behindDoc="0" locked="0" layoutInCell="1" allowOverlap="1" wp14:anchorId="7C796018" wp14:editId="6CD314FE">
                <wp:simplePos x="0" y="0"/>
                <wp:positionH relativeFrom="column">
                  <wp:posOffset>-77638</wp:posOffset>
                </wp:positionH>
                <wp:positionV relativeFrom="paragraph">
                  <wp:posOffset>-112144</wp:posOffset>
                </wp:positionV>
                <wp:extent cx="6159261" cy="8307237"/>
                <wp:effectExtent l="0" t="0" r="13335" b="17780"/>
                <wp:wrapNone/>
                <wp:docPr id="3" name="Rectangle 3"/>
                <wp:cNvGraphicFramePr/>
                <a:graphic xmlns:a="http://schemas.openxmlformats.org/drawingml/2006/main">
                  <a:graphicData uri="http://schemas.microsoft.com/office/word/2010/wordprocessingShape">
                    <wps:wsp>
                      <wps:cNvSpPr/>
                      <wps:spPr>
                        <a:xfrm>
                          <a:off x="0" y="0"/>
                          <a:ext cx="6159261" cy="8307237"/>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1B0235" id="Rectangle 3" o:spid="_x0000_s1026" style="position:absolute;margin-left:-6.1pt;margin-top:-8.85pt;width:485pt;height:654.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" filled="f" strokecolor="black [3213]" strokeweight="2pt"/>
            </w:pict>
          </mc:Fallback>
        </mc:AlternateContent>
      </w:r>
      <w:r w:rsidR="00FE178C" w:rsidRPr="00FE178C">
        <w:rPr>
          <w:b/>
          <w:bCs/>
        </w:rPr>
        <w:t>4. Is that technology able to solve the problems that it was meant to be?</w:t>
      </w:r>
    </w:p>
    <w:p w14:paraId="3FE1A852" w14:textId="77777777" w:rsidR="00FE178C" w:rsidRDefault="00FE178C" w:rsidP="00FE178C">
      <w:r>
        <w:t xml:space="preserve">Ans: </w:t>
      </w:r>
    </w:p>
    <w:p w14:paraId="21593AAE" w14:textId="0F499F94" w:rsidR="00FE178C" w:rsidRPr="00FE178C" w:rsidRDefault="00FE178C" w:rsidP="00FE178C">
      <w:pPr>
        <w:rPr>
          <w:b/>
          <w:bCs/>
        </w:rPr>
      </w:pPr>
      <w:r w:rsidRPr="00FE178C">
        <w:rPr>
          <w:b/>
          <w:bCs/>
        </w:rPr>
        <w:t>5. Are you satisfied with the tool?</w:t>
      </w:r>
    </w:p>
    <w:p w14:paraId="4CAFF237" w14:textId="77777777" w:rsidR="00FE178C" w:rsidRDefault="00FE178C" w:rsidP="00FE178C">
      <w:r>
        <w:t xml:space="preserve">Ans: </w:t>
      </w:r>
    </w:p>
    <w:p w14:paraId="11CBE3B8" w14:textId="20A08CF7" w:rsidR="00FE178C" w:rsidRPr="00FE178C" w:rsidRDefault="00FE178C" w:rsidP="00FE178C">
      <w:pPr>
        <w:rPr>
          <w:b/>
          <w:bCs/>
        </w:rPr>
      </w:pPr>
      <w:r w:rsidRPr="00FE178C">
        <w:rPr>
          <w:b/>
          <w:bCs/>
        </w:rPr>
        <w:t>6. Want any further changes?</w:t>
      </w:r>
    </w:p>
    <w:p w14:paraId="0C0CBA51" w14:textId="77777777" w:rsidR="00FE178C" w:rsidRDefault="00FE178C" w:rsidP="00FE178C">
      <w:r>
        <w:t xml:space="preserve">Ans: </w:t>
      </w:r>
    </w:p>
    <w:p w14:paraId="52C1A251" w14:textId="7875B5E1" w:rsidR="00FE178C" w:rsidRPr="00FE178C" w:rsidRDefault="00FE178C" w:rsidP="00FE178C">
      <w:pPr>
        <w:rPr>
          <w:b/>
          <w:bCs/>
        </w:rPr>
      </w:pPr>
      <w:r w:rsidRPr="00FE178C">
        <w:rPr>
          <w:b/>
          <w:bCs/>
        </w:rPr>
        <w:t>7. To develop the tool, what can be done? Say something about your opinion.</w:t>
      </w:r>
    </w:p>
    <w:p w14:paraId="0A637406" w14:textId="77777777" w:rsidR="00FE178C" w:rsidRDefault="00FE178C" w:rsidP="00FE178C">
      <w:r>
        <w:t xml:space="preserve">Ans: </w:t>
      </w:r>
    </w:p>
    <w:p w14:paraId="15445F2C" w14:textId="77777777" w:rsidR="00FE178C" w:rsidRDefault="00FE178C" w:rsidP="00FE178C"/>
    <w:p w14:paraId="78F8B3BB" w14:textId="6C911310" w:rsidR="00FE178C" w:rsidRPr="00FE178C" w:rsidRDefault="00FE178C" w:rsidP="00FE178C">
      <w:pPr>
        <w:rPr>
          <w:b/>
          <w:bCs/>
        </w:rPr>
      </w:pPr>
      <w:r w:rsidRPr="00FE178C">
        <w:rPr>
          <w:b/>
          <w:bCs/>
        </w:rPr>
        <w:t>8. Do you think that this is an important part of the organization? If yes, then explain why.</w:t>
      </w:r>
    </w:p>
    <w:p w14:paraId="273DECD5" w14:textId="34226BA1" w:rsidR="00FE178C" w:rsidRDefault="00FE178C" w:rsidP="00FE178C">
      <w:r>
        <w:t xml:space="preserve">Ans: </w:t>
      </w:r>
    </w:p>
    <w:p w14:paraId="1873EB2A" w14:textId="6B836EB9" w:rsidR="00FE178C" w:rsidRPr="00FE178C" w:rsidRDefault="00FE178C" w:rsidP="00FE178C">
      <w:pPr>
        <w:spacing w:after="160" w:line="259" w:lineRule="auto"/>
        <w:jc w:val="left"/>
      </w:pPr>
    </w:p>
    <w:sectPr w:rsidR="00FE178C" w:rsidRPr="00FE178C" w:rsidSect="00E75B13">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22F20" w14:textId="77777777" w:rsidR="00FC0D5D" w:rsidRDefault="00FC0D5D" w:rsidP="009A0A27">
      <w:pPr>
        <w:spacing w:after="0" w:line="240" w:lineRule="auto"/>
      </w:pPr>
      <w:r>
        <w:separator/>
      </w:r>
    </w:p>
  </w:endnote>
  <w:endnote w:type="continuationSeparator" w:id="0">
    <w:p w14:paraId="76E23969" w14:textId="77777777" w:rsidR="00FC0D5D" w:rsidRDefault="00FC0D5D" w:rsidP="009A0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Calibri"/>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altName w:val="Baskerville"/>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0CC79" w14:textId="77777777" w:rsidR="009A0A27" w:rsidRDefault="009A0A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0362794"/>
      <w:docPartObj>
        <w:docPartGallery w:val="Page Numbers (Bottom of Page)"/>
        <w:docPartUnique/>
      </w:docPartObj>
    </w:sdtPr>
    <w:sdtEndPr>
      <w:rPr>
        <w:noProof/>
      </w:rPr>
    </w:sdtEndPr>
    <w:sdtContent>
      <w:p w14:paraId="2189AE39" w14:textId="6807644B" w:rsidR="009A0A27" w:rsidRDefault="009A0A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16446B" w14:textId="77777777" w:rsidR="009A0A27" w:rsidRDefault="009A0A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2BF16" w14:textId="77777777" w:rsidR="009A0A27" w:rsidRDefault="009A0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750B1" w14:textId="77777777" w:rsidR="00FC0D5D" w:rsidRDefault="00FC0D5D" w:rsidP="009A0A27">
      <w:pPr>
        <w:spacing w:after="0" w:line="240" w:lineRule="auto"/>
      </w:pPr>
      <w:r>
        <w:separator/>
      </w:r>
    </w:p>
  </w:footnote>
  <w:footnote w:type="continuationSeparator" w:id="0">
    <w:p w14:paraId="76F30F27" w14:textId="77777777" w:rsidR="00FC0D5D" w:rsidRDefault="00FC0D5D" w:rsidP="009A0A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C0916" w14:textId="77777777" w:rsidR="009A0A27" w:rsidRDefault="009A0A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1F481" w14:textId="77777777" w:rsidR="009A0A27" w:rsidRDefault="009A0A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EE795" w14:textId="77777777" w:rsidR="009A0A27" w:rsidRDefault="009A0A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30B7"/>
    <w:multiLevelType w:val="hybridMultilevel"/>
    <w:tmpl w:val="2A741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00E1C"/>
    <w:multiLevelType w:val="hybridMultilevel"/>
    <w:tmpl w:val="DED2D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6418F"/>
    <w:multiLevelType w:val="hybridMultilevel"/>
    <w:tmpl w:val="CEC60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EB69C5"/>
    <w:multiLevelType w:val="hybridMultilevel"/>
    <w:tmpl w:val="DB3AD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E3558"/>
    <w:multiLevelType w:val="hybridMultilevel"/>
    <w:tmpl w:val="3C40B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F5381D"/>
    <w:multiLevelType w:val="hybridMultilevel"/>
    <w:tmpl w:val="F7680BE8"/>
    <w:lvl w:ilvl="0" w:tplc="5444134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E07578"/>
    <w:multiLevelType w:val="hybridMultilevel"/>
    <w:tmpl w:val="DC94B0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B04B44"/>
    <w:multiLevelType w:val="hybridMultilevel"/>
    <w:tmpl w:val="DC94B0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900FA7"/>
    <w:multiLevelType w:val="hybridMultilevel"/>
    <w:tmpl w:val="75D26702"/>
    <w:lvl w:ilvl="0" w:tplc="5444134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6F4ED9"/>
    <w:multiLevelType w:val="hybridMultilevel"/>
    <w:tmpl w:val="679E7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820395">
    <w:abstractNumId w:val="1"/>
  </w:num>
  <w:num w:numId="2" w16cid:durableId="633602208">
    <w:abstractNumId w:val="4"/>
  </w:num>
  <w:num w:numId="3" w16cid:durableId="1937396737">
    <w:abstractNumId w:val="0"/>
  </w:num>
  <w:num w:numId="4" w16cid:durableId="702246369">
    <w:abstractNumId w:val="5"/>
  </w:num>
  <w:num w:numId="5" w16cid:durableId="382481399">
    <w:abstractNumId w:val="8"/>
  </w:num>
  <w:num w:numId="6" w16cid:durableId="1778717398">
    <w:abstractNumId w:val="3"/>
  </w:num>
  <w:num w:numId="7" w16cid:durableId="1030031693">
    <w:abstractNumId w:val="9"/>
  </w:num>
  <w:num w:numId="8" w16cid:durableId="2002732078">
    <w:abstractNumId w:val="7"/>
  </w:num>
  <w:num w:numId="9" w16cid:durableId="1114057094">
    <w:abstractNumId w:val="2"/>
  </w:num>
  <w:num w:numId="10" w16cid:durableId="3984837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hideSpellingErrors/>
  <w:hideGrammaticalError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3NzQwNLQ0szQytTRT0lEKTi0uzszPAykwrgUAgUIjCCwAAAA="/>
  </w:docVars>
  <w:rsids>
    <w:rsidRoot w:val="00070FA3"/>
    <w:rsid w:val="00016A5F"/>
    <w:rsid w:val="000307E5"/>
    <w:rsid w:val="00030EE5"/>
    <w:rsid w:val="00034A67"/>
    <w:rsid w:val="00034DB3"/>
    <w:rsid w:val="00040476"/>
    <w:rsid w:val="000469B7"/>
    <w:rsid w:val="000575D7"/>
    <w:rsid w:val="00070FA3"/>
    <w:rsid w:val="00087EEC"/>
    <w:rsid w:val="00091E9B"/>
    <w:rsid w:val="00095538"/>
    <w:rsid w:val="000A354A"/>
    <w:rsid w:val="000A4A4A"/>
    <w:rsid w:val="000A605F"/>
    <w:rsid w:val="000C2722"/>
    <w:rsid w:val="000C5803"/>
    <w:rsid w:val="000F28DC"/>
    <w:rsid w:val="000F6E06"/>
    <w:rsid w:val="001007B1"/>
    <w:rsid w:val="00105501"/>
    <w:rsid w:val="001132E0"/>
    <w:rsid w:val="00121C12"/>
    <w:rsid w:val="00124353"/>
    <w:rsid w:val="00135437"/>
    <w:rsid w:val="00143875"/>
    <w:rsid w:val="0015305E"/>
    <w:rsid w:val="00160856"/>
    <w:rsid w:val="00167FA0"/>
    <w:rsid w:val="0017579E"/>
    <w:rsid w:val="0017606B"/>
    <w:rsid w:val="001811AB"/>
    <w:rsid w:val="001830D6"/>
    <w:rsid w:val="00191761"/>
    <w:rsid w:val="001917C8"/>
    <w:rsid w:val="00202B9A"/>
    <w:rsid w:val="00204192"/>
    <w:rsid w:val="00215A0E"/>
    <w:rsid w:val="0022151E"/>
    <w:rsid w:val="00255C8B"/>
    <w:rsid w:val="0025739C"/>
    <w:rsid w:val="002578B3"/>
    <w:rsid w:val="00261D9E"/>
    <w:rsid w:val="0026333E"/>
    <w:rsid w:val="00265FA0"/>
    <w:rsid w:val="00272A75"/>
    <w:rsid w:val="00282CDC"/>
    <w:rsid w:val="00292655"/>
    <w:rsid w:val="002A39E5"/>
    <w:rsid w:val="002A6DE9"/>
    <w:rsid w:val="002D2262"/>
    <w:rsid w:val="002D25B0"/>
    <w:rsid w:val="002E2807"/>
    <w:rsid w:val="002E7D62"/>
    <w:rsid w:val="002F21FD"/>
    <w:rsid w:val="002F79DA"/>
    <w:rsid w:val="0031167A"/>
    <w:rsid w:val="00324FBA"/>
    <w:rsid w:val="0034074D"/>
    <w:rsid w:val="00342D54"/>
    <w:rsid w:val="00354DC9"/>
    <w:rsid w:val="00360342"/>
    <w:rsid w:val="0036331E"/>
    <w:rsid w:val="00370EF1"/>
    <w:rsid w:val="00374F38"/>
    <w:rsid w:val="00392127"/>
    <w:rsid w:val="003928F8"/>
    <w:rsid w:val="003A2177"/>
    <w:rsid w:val="003E4EBA"/>
    <w:rsid w:val="003F7359"/>
    <w:rsid w:val="00411F3F"/>
    <w:rsid w:val="0043446A"/>
    <w:rsid w:val="00444447"/>
    <w:rsid w:val="00453AFA"/>
    <w:rsid w:val="004720E4"/>
    <w:rsid w:val="00474F84"/>
    <w:rsid w:val="004B411D"/>
    <w:rsid w:val="004C4C41"/>
    <w:rsid w:val="005026B2"/>
    <w:rsid w:val="005034D5"/>
    <w:rsid w:val="00516097"/>
    <w:rsid w:val="0052653C"/>
    <w:rsid w:val="00543B46"/>
    <w:rsid w:val="0056124B"/>
    <w:rsid w:val="00582F22"/>
    <w:rsid w:val="005B0304"/>
    <w:rsid w:val="005B56E1"/>
    <w:rsid w:val="005B76D6"/>
    <w:rsid w:val="005C5683"/>
    <w:rsid w:val="005C64EF"/>
    <w:rsid w:val="005D7F7A"/>
    <w:rsid w:val="005E414B"/>
    <w:rsid w:val="005F05FE"/>
    <w:rsid w:val="006000BF"/>
    <w:rsid w:val="00605A78"/>
    <w:rsid w:val="0061110B"/>
    <w:rsid w:val="00630D2F"/>
    <w:rsid w:val="006407CE"/>
    <w:rsid w:val="006426E0"/>
    <w:rsid w:val="00647076"/>
    <w:rsid w:val="0065595E"/>
    <w:rsid w:val="0067223D"/>
    <w:rsid w:val="006817FB"/>
    <w:rsid w:val="00686D92"/>
    <w:rsid w:val="006956E7"/>
    <w:rsid w:val="00695BDA"/>
    <w:rsid w:val="006A1AD1"/>
    <w:rsid w:val="006B66F8"/>
    <w:rsid w:val="006C38AC"/>
    <w:rsid w:val="006D7652"/>
    <w:rsid w:val="006E177E"/>
    <w:rsid w:val="006E2DCF"/>
    <w:rsid w:val="0072345B"/>
    <w:rsid w:val="0072686E"/>
    <w:rsid w:val="007275C3"/>
    <w:rsid w:val="007323DE"/>
    <w:rsid w:val="00743A74"/>
    <w:rsid w:val="00747B2C"/>
    <w:rsid w:val="00756815"/>
    <w:rsid w:val="00765958"/>
    <w:rsid w:val="007737EB"/>
    <w:rsid w:val="00780BAD"/>
    <w:rsid w:val="00780F72"/>
    <w:rsid w:val="0078595E"/>
    <w:rsid w:val="0079601A"/>
    <w:rsid w:val="007B3984"/>
    <w:rsid w:val="007D0383"/>
    <w:rsid w:val="007D0C9D"/>
    <w:rsid w:val="007D7BC8"/>
    <w:rsid w:val="007E6BBC"/>
    <w:rsid w:val="007F22E4"/>
    <w:rsid w:val="00802921"/>
    <w:rsid w:val="008109C7"/>
    <w:rsid w:val="00833E4D"/>
    <w:rsid w:val="00840427"/>
    <w:rsid w:val="00862830"/>
    <w:rsid w:val="008906BB"/>
    <w:rsid w:val="00895576"/>
    <w:rsid w:val="008B0F23"/>
    <w:rsid w:val="008B3142"/>
    <w:rsid w:val="008C35BD"/>
    <w:rsid w:val="008D4BD1"/>
    <w:rsid w:val="008E13DF"/>
    <w:rsid w:val="009204EC"/>
    <w:rsid w:val="0093402F"/>
    <w:rsid w:val="00934DEA"/>
    <w:rsid w:val="00947287"/>
    <w:rsid w:val="00957D45"/>
    <w:rsid w:val="00975EF6"/>
    <w:rsid w:val="009829DC"/>
    <w:rsid w:val="00997892"/>
    <w:rsid w:val="009A0A27"/>
    <w:rsid w:val="009B1298"/>
    <w:rsid w:val="009B7305"/>
    <w:rsid w:val="009B7EF2"/>
    <w:rsid w:val="009D186D"/>
    <w:rsid w:val="009E2C56"/>
    <w:rsid w:val="009F282F"/>
    <w:rsid w:val="00A051B0"/>
    <w:rsid w:val="00A346AA"/>
    <w:rsid w:val="00A407B1"/>
    <w:rsid w:val="00A41400"/>
    <w:rsid w:val="00A44DA1"/>
    <w:rsid w:val="00A92116"/>
    <w:rsid w:val="00A9327D"/>
    <w:rsid w:val="00AA76B6"/>
    <w:rsid w:val="00AB41B4"/>
    <w:rsid w:val="00AF2F6F"/>
    <w:rsid w:val="00B36807"/>
    <w:rsid w:val="00B463AE"/>
    <w:rsid w:val="00B6504C"/>
    <w:rsid w:val="00B65994"/>
    <w:rsid w:val="00B6793F"/>
    <w:rsid w:val="00B832B3"/>
    <w:rsid w:val="00BA0427"/>
    <w:rsid w:val="00BA0FCF"/>
    <w:rsid w:val="00BB2268"/>
    <w:rsid w:val="00BB75AD"/>
    <w:rsid w:val="00BC26D2"/>
    <w:rsid w:val="00BC4B4A"/>
    <w:rsid w:val="00BC659B"/>
    <w:rsid w:val="00BD4234"/>
    <w:rsid w:val="00BF12A4"/>
    <w:rsid w:val="00BF77EB"/>
    <w:rsid w:val="00C21110"/>
    <w:rsid w:val="00C2381A"/>
    <w:rsid w:val="00C23C26"/>
    <w:rsid w:val="00C46C37"/>
    <w:rsid w:val="00C60D26"/>
    <w:rsid w:val="00C618A0"/>
    <w:rsid w:val="00C756B8"/>
    <w:rsid w:val="00C95F51"/>
    <w:rsid w:val="00CB14C9"/>
    <w:rsid w:val="00CB335E"/>
    <w:rsid w:val="00CB6603"/>
    <w:rsid w:val="00CC2AD7"/>
    <w:rsid w:val="00CC617A"/>
    <w:rsid w:val="00CE08C4"/>
    <w:rsid w:val="00CE0F2F"/>
    <w:rsid w:val="00CE4AAC"/>
    <w:rsid w:val="00CE4C7D"/>
    <w:rsid w:val="00D11FAB"/>
    <w:rsid w:val="00D12ACC"/>
    <w:rsid w:val="00D15D30"/>
    <w:rsid w:val="00D67D70"/>
    <w:rsid w:val="00D866C8"/>
    <w:rsid w:val="00D86ACF"/>
    <w:rsid w:val="00D90BFC"/>
    <w:rsid w:val="00D91545"/>
    <w:rsid w:val="00D920A8"/>
    <w:rsid w:val="00D93F19"/>
    <w:rsid w:val="00D94000"/>
    <w:rsid w:val="00D94687"/>
    <w:rsid w:val="00D96880"/>
    <w:rsid w:val="00DD095B"/>
    <w:rsid w:val="00DF25EE"/>
    <w:rsid w:val="00E0629D"/>
    <w:rsid w:val="00E1572E"/>
    <w:rsid w:val="00E166E0"/>
    <w:rsid w:val="00E20160"/>
    <w:rsid w:val="00E3232D"/>
    <w:rsid w:val="00E37A70"/>
    <w:rsid w:val="00E44B57"/>
    <w:rsid w:val="00E44B9D"/>
    <w:rsid w:val="00E7469D"/>
    <w:rsid w:val="00E75B13"/>
    <w:rsid w:val="00E85F92"/>
    <w:rsid w:val="00E9052D"/>
    <w:rsid w:val="00E93F43"/>
    <w:rsid w:val="00EA0920"/>
    <w:rsid w:val="00EA2CAC"/>
    <w:rsid w:val="00EA665F"/>
    <w:rsid w:val="00EA7A6B"/>
    <w:rsid w:val="00EB1428"/>
    <w:rsid w:val="00EC0969"/>
    <w:rsid w:val="00EF224B"/>
    <w:rsid w:val="00F21C27"/>
    <w:rsid w:val="00F257BA"/>
    <w:rsid w:val="00F63F2A"/>
    <w:rsid w:val="00F663D4"/>
    <w:rsid w:val="00F70539"/>
    <w:rsid w:val="00F70C5E"/>
    <w:rsid w:val="00F7219B"/>
    <w:rsid w:val="00F90307"/>
    <w:rsid w:val="00FB5190"/>
    <w:rsid w:val="00FC0D5D"/>
    <w:rsid w:val="00FD51BE"/>
    <w:rsid w:val="00FD704F"/>
    <w:rsid w:val="00FE178C"/>
    <w:rsid w:val="00FE2D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1E804"/>
  <w15:chartTrackingRefBased/>
  <w15:docId w15:val="{3D246848-ED15-42FD-974C-3D43B4E2C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A27"/>
    <w:pPr>
      <w:spacing w:after="200" w:line="360" w:lineRule="auto"/>
      <w:jc w:val="both"/>
    </w:pPr>
    <w:rPr>
      <w:rFonts w:asciiTheme="minorBidi" w:eastAsiaTheme="minorEastAsia" w:hAnsiTheme="minorBidi"/>
      <w:sz w:val="24"/>
      <w:lang w:eastAsia="zh-CN" w:bidi="bn-IN"/>
    </w:rPr>
  </w:style>
  <w:style w:type="paragraph" w:styleId="Heading1">
    <w:name w:val="heading 1"/>
    <w:basedOn w:val="Normal"/>
    <w:next w:val="Normal"/>
    <w:link w:val="Heading1Char"/>
    <w:autoRedefine/>
    <w:uiPriority w:val="9"/>
    <w:qFormat/>
    <w:rsid w:val="009A0A2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202B9A"/>
    <w:pPr>
      <w:keepNext/>
      <w:keepLines/>
      <w:spacing w:before="40" w:after="0"/>
      <w:outlineLvl w:val="1"/>
    </w:pPr>
    <w:rPr>
      <w:rFonts w:eastAsiaTheme="majorEastAsia" w:cstheme="majorBidi"/>
      <w:b/>
      <w:sz w:val="28"/>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A27"/>
    <w:rPr>
      <w:rFonts w:asciiTheme="minorBidi" w:eastAsiaTheme="majorEastAsia" w:hAnsiTheme="minorBidi" w:cstheme="majorBidi"/>
      <w:b/>
      <w:sz w:val="32"/>
      <w:szCs w:val="32"/>
      <w:lang w:eastAsia="zh-CN" w:bidi="bn-IN"/>
    </w:rPr>
  </w:style>
  <w:style w:type="character" w:customStyle="1" w:styleId="Heading2Char">
    <w:name w:val="Heading 2 Char"/>
    <w:basedOn w:val="DefaultParagraphFont"/>
    <w:link w:val="Heading2"/>
    <w:uiPriority w:val="9"/>
    <w:rsid w:val="00202B9A"/>
    <w:rPr>
      <w:rFonts w:ascii="Times New Roman" w:eastAsiaTheme="majorEastAsia" w:hAnsi="Times New Roman" w:cstheme="majorBidi"/>
      <w:b/>
      <w:sz w:val="28"/>
      <w:szCs w:val="26"/>
      <w:lang w:val="en-US"/>
    </w:rPr>
  </w:style>
  <w:style w:type="paragraph" w:styleId="Header">
    <w:name w:val="header"/>
    <w:basedOn w:val="Normal"/>
    <w:link w:val="HeaderChar"/>
    <w:uiPriority w:val="99"/>
    <w:unhideWhenUsed/>
    <w:rsid w:val="009A0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A27"/>
    <w:rPr>
      <w:rFonts w:ascii="Times New Roman" w:eastAsiaTheme="minorEastAsia" w:hAnsi="Times New Roman"/>
      <w:sz w:val="24"/>
      <w:lang w:eastAsia="zh-CN" w:bidi="bn-IN"/>
    </w:rPr>
  </w:style>
  <w:style w:type="paragraph" w:styleId="Footer">
    <w:name w:val="footer"/>
    <w:basedOn w:val="Normal"/>
    <w:link w:val="FooterChar"/>
    <w:uiPriority w:val="99"/>
    <w:unhideWhenUsed/>
    <w:rsid w:val="009A0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A27"/>
    <w:rPr>
      <w:rFonts w:ascii="Times New Roman" w:eastAsiaTheme="minorEastAsia" w:hAnsi="Times New Roman"/>
      <w:sz w:val="24"/>
      <w:lang w:eastAsia="zh-CN" w:bidi="bn-IN"/>
    </w:rPr>
  </w:style>
  <w:style w:type="paragraph" w:styleId="ListParagraph">
    <w:name w:val="List Paragraph"/>
    <w:basedOn w:val="Normal"/>
    <w:uiPriority w:val="34"/>
    <w:qFormat/>
    <w:rsid w:val="001007B1"/>
    <w:pPr>
      <w:ind w:left="720"/>
      <w:contextualSpacing/>
    </w:pPr>
  </w:style>
  <w:style w:type="paragraph" w:styleId="NormalWeb">
    <w:name w:val="Normal (Web)"/>
    <w:basedOn w:val="Normal"/>
    <w:uiPriority w:val="99"/>
    <w:semiHidden/>
    <w:unhideWhenUsed/>
    <w:rsid w:val="00A92116"/>
    <w:pPr>
      <w:spacing w:before="100" w:beforeAutospacing="1" w:after="100" w:afterAutospacing="1" w:line="240" w:lineRule="auto"/>
      <w:jc w:val="left"/>
    </w:pPr>
    <w:rPr>
      <w:rFonts w:ascii="Times New Roman" w:eastAsia="Times New Roman" w:hAnsi="Times New Roman" w:cs="Times New Roman"/>
      <w:szCs w:val="24"/>
      <w:lang w:eastAsia="en-GB" w:bidi="bn-BD"/>
    </w:rPr>
  </w:style>
  <w:style w:type="table" w:styleId="TableGrid">
    <w:name w:val="Table Grid"/>
    <w:basedOn w:val="TableNormal"/>
    <w:uiPriority w:val="59"/>
    <w:rsid w:val="00FE17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F77EB"/>
    <w:pPr>
      <w:spacing w:line="259" w:lineRule="auto"/>
      <w:jc w:val="left"/>
      <w:outlineLvl w:val="9"/>
    </w:pPr>
    <w:rPr>
      <w:rFonts w:asciiTheme="majorHAnsi" w:hAnsiTheme="majorHAnsi"/>
      <w:b w:val="0"/>
      <w:color w:val="365F91" w:themeColor="accent1" w:themeShade="BF"/>
      <w:lang w:val="en-US" w:eastAsia="en-US" w:bidi="ar-SA"/>
    </w:rPr>
  </w:style>
  <w:style w:type="paragraph" w:styleId="TOC1">
    <w:name w:val="toc 1"/>
    <w:basedOn w:val="Normal"/>
    <w:next w:val="Normal"/>
    <w:autoRedefine/>
    <w:uiPriority w:val="39"/>
    <w:unhideWhenUsed/>
    <w:rsid w:val="00BF77EB"/>
    <w:pPr>
      <w:spacing w:after="100"/>
    </w:pPr>
  </w:style>
  <w:style w:type="paragraph" w:styleId="TOC2">
    <w:name w:val="toc 2"/>
    <w:basedOn w:val="Normal"/>
    <w:next w:val="Normal"/>
    <w:autoRedefine/>
    <w:uiPriority w:val="39"/>
    <w:unhideWhenUsed/>
    <w:rsid w:val="00BF77EB"/>
    <w:pPr>
      <w:spacing w:after="100"/>
      <w:ind w:left="240"/>
    </w:pPr>
  </w:style>
  <w:style w:type="character" w:styleId="Hyperlink">
    <w:name w:val="Hyperlink"/>
    <w:basedOn w:val="DefaultParagraphFont"/>
    <w:uiPriority w:val="99"/>
    <w:unhideWhenUsed/>
    <w:rsid w:val="00BF77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557366">
      <w:bodyDiv w:val="1"/>
      <w:marLeft w:val="0"/>
      <w:marRight w:val="0"/>
      <w:marTop w:val="0"/>
      <w:marBottom w:val="0"/>
      <w:divBdr>
        <w:top w:val="none" w:sz="0" w:space="0" w:color="auto"/>
        <w:left w:val="none" w:sz="0" w:space="0" w:color="auto"/>
        <w:bottom w:val="none" w:sz="0" w:space="0" w:color="auto"/>
        <w:right w:val="none" w:sz="0" w:space="0" w:color="auto"/>
      </w:divBdr>
    </w:div>
    <w:div w:id="435295182">
      <w:bodyDiv w:val="1"/>
      <w:marLeft w:val="0"/>
      <w:marRight w:val="0"/>
      <w:marTop w:val="0"/>
      <w:marBottom w:val="0"/>
      <w:divBdr>
        <w:top w:val="none" w:sz="0" w:space="0" w:color="auto"/>
        <w:left w:val="none" w:sz="0" w:space="0" w:color="auto"/>
        <w:bottom w:val="none" w:sz="0" w:space="0" w:color="auto"/>
        <w:right w:val="none" w:sz="0" w:space="0" w:color="auto"/>
      </w:divBdr>
    </w:div>
    <w:div w:id="627317388">
      <w:bodyDiv w:val="1"/>
      <w:marLeft w:val="0"/>
      <w:marRight w:val="0"/>
      <w:marTop w:val="0"/>
      <w:marBottom w:val="0"/>
      <w:divBdr>
        <w:top w:val="none" w:sz="0" w:space="0" w:color="auto"/>
        <w:left w:val="none" w:sz="0" w:space="0" w:color="auto"/>
        <w:bottom w:val="none" w:sz="0" w:space="0" w:color="auto"/>
        <w:right w:val="none" w:sz="0" w:space="0" w:color="auto"/>
      </w:divBdr>
    </w:div>
    <w:div w:id="849370065">
      <w:bodyDiv w:val="1"/>
      <w:marLeft w:val="0"/>
      <w:marRight w:val="0"/>
      <w:marTop w:val="0"/>
      <w:marBottom w:val="0"/>
      <w:divBdr>
        <w:top w:val="none" w:sz="0" w:space="0" w:color="auto"/>
        <w:left w:val="none" w:sz="0" w:space="0" w:color="auto"/>
        <w:bottom w:val="none" w:sz="0" w:space="0" w:color="auto"/>
        <w:right w:val="none" w:sz="0" w:space="0" w:color="auto"/>
      </w:divBdr>
    </w:div>
    <w:div w:id="1673875603">
      <w:bodyDiv w:val="1"/>
      <w:marLeft w:val="0"/>
      <w:marRight w:val="0"/>
      <w:marTop w:val="0"/>
      <w:marBottom w:val="0"/>
      <w:divBdr>
        <w:top w:val="none" w:sz="0" w:space="0" w:color="auto"/>
        <w:left w:val="none" w:sz="0" w:space="0" w:color="auto"/>
        <w:bottom w:val="none" w:sz="0" w:space="0" w:color="auto"/>
        <w:right w:val="none" w:sz="0" w:space="0" w:color="auto"/>
      </w:divBdr>
      <w:divsChild>
        <w:div w:id="10818737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eader" Target="header3.xml"/></Relationships>
</file>

<file path=word/charts/_rels/chart1.xml.rels><?xml version="1.0" encoding="UTF-8" standalone="yes"?>
<Relationships xmlns="http://schemas.openxmlformats.org/package/2006/relationships"><Relationship Id="rId3" Type="http://schemas.openxmlformats.org/officeDocument/2006/relationships/oleObject" Target="file:///H:\work\assignment\works\gap\august\1%20august\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Sheet1!$A$1:$A$6</c:f>
              <c:strCache>
                <c:ptCount val="6"/>
                <c:pt idx="0">
                  <c:v>Electronic devices</c:v>
                </c:pt>
                <c:pt idx="1">
                  <c:v>Employee-Oriented, User-Friendly Software</c:v>
                </c:pt>
                <c:pt idx="2">
                  <c:v> "Internet of Things" (IoT)</c:v>
                </c:pt>
                <c:pt idx="3">
                  <c:v>Collaborative Tools</c:v>
                </c:pt>
                <c:pt idx="4">
                  <c:v>Data-analysis</c:v>
                </c:pt>
                <c:pt idx="5">
                  <c:v>others</c:v>
                </c:pt>
              </c:strCache>
            </c:strRef>
          </c:cat>
          <c:val>
            <c:numRef>
              <c:f>Sheet1!$B$1:$B$6</c:f>
              <c:numCache>
                <c:formatCode>0%</c:formatCode>
                <c:ptCount val="6"/>
                <c:pt idx="0">
                  <c:v>1</c:v>
                </c:pt>
                <c:pt idx="1">
                  <c:v>0.33</c:v>
                </c:pt>
                <c:pt idx="2">
                  <c:v>0.17</c:v>
                </c:pt>
                <c:pt idx="3">
                  <c:v>0.88</c:v>
                </c:pt>
                <c:pt idx="4">
                  <c:v>0.56999999999999995</c:v>
                </c:pt>
                <c:pt idx="5">
                  <c:v>0.16</c:v>
                </c:pt>
              </c:numCache>
            </c:numRef>
          </c:val>
          <c:extLst>
            <c:ext xmlns:c16="http://schemas.microsoft.com/office/drawing/2014/chart" uri="{C3380CC4-5D6E-409C-BE32-E72D297353CC}">
              <c16:uniqueId val="{00000000-6C7E-4105-8461-5F4D0C3EB0A0}"/>
            </c:ext>
          </c:extLst>
        </c:ser>
        <c:dLbls>
          <c:dLblPos val="inEnd"/>
          <c:showLegendKey val="0"/>
          <c:showVal val="1"/>
          <c:showCatName val="0"/>
          <c:showSerName val="0"/>
          <c:showPercent val="0"/>
          <c:showBubbleSize val="0"/>
        </c:dLbls>
        <c:gapWidth val="315"/>
        <c:overlap val="-40"/>
        <c:axId val="491760112"/>
        <c:axId val="491759128"/>
      </c:barChart>
      <c:catAx>
        <c:axId val="49176011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1759128"/>
        <c:crosses val="autoZero"/>
        <c:auto val="1"/>
        <c:lblAlgn val="ctr"/>
        <c:lblOffset val="100"/>
        <c:noMultiLvlLbl val="0"/>
      </c:catAx>
      <c:valAx>
        <c:axId val="49175912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1760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F28181-C855-48FE-8BBC-5E04FD9819D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2411</Words>
  <Characters>13745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2022-08-06T22:50:00Z</dcterms:created>
  <dcterms:modified xsi:type="dcterms:W3CDTF">2022-08-06T22:50:00Z</dcterms:modified>
</cp:coreProperties>
</file>