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66000" w:rsidRPr="00566000" w:rsidRDefault="00CE203C" w:rsidP="00566000">
      <w:pPr>
        <w:spacing w:after="150" w:line="240" w:lineRule="auto"/>
        <w:ind w:right="375"/>
        <w:rPr>
          <w:rFonts w:ascii="Arial" w:eastAsia="Times New Roman" w:hAnsi="Arial" w:cs="Arial"/>
          <w:color w:val="797979"/>
          <w:sz w:val="17"/>
          <w:szCs w:val="17"/>
          <w:lang w:eastAsia="en-GB"/>
        </w:rPr>
      </w:pPr>
      <w:r>
        <w:fldChar w:fldCharType="begin"/>
      </w:r>
      <w:r>
        <w:instrText xml:space="preserve"> HYPERLINK "http://www.walesonline.co.uk/business-in-wales/business-news/2009/06/06/" \o "Find all articles published on Jun 6 2009 to the Business News section" </w:instrText>
      </w:r>
      <w:r>
        <w:fldChar w:fldCharType="separate"/>
      </w:r>
      <w:r w:rsidR="00566000" w:rsidRPr="00566000">
        <w:rPr>
          <w:rFonts w:ascii="Arial" w:eastAsia="Times New Roman" w:hAnsi="Arial" w:cs="Arial"/>
          <w:color w:val="005689"/>
          <w:sz w:val="17"/>
          <w:lang w:eastAsia="en-GB"/>
        </w:rPr>
        <w:t>Jun 6 2009</w:t>
      </w:r>
      <w:r>
        <w:rPr>
          <w:rFonts w:ascii="Arial" w:eastAsia="Times New Roman" w:hAnsi="Arial" w:cs="Arial"/>
          <w:color w:val="005689"/>
          <w:sz w:val="17"/>
          <w:lang w:eastAsia="en-GB"/>
        </w:rPr>
        <w:fldChar w:fldCharType="end"/>
      </w:r>
      <w:r w:rsidR="00566000" w:rsidRPr="00566000">
        <w:rPr>
          <w:rFonts w:ascii="Arial" w:eastAsia="Times New Roman" w:hAnsi="Arial" w:cs="Arial"/>
          <w:color w:val="797979"/>
          <w:sz w:val="17"/>
          <w:szCs w:val="17"/>
          <w:lang w:eastAsia="en-GB"/>
        </w:rPr>
        <w:t xml:space="preserve"> by Robert Llewellyn-Jones, Western Mail </w:t>
      </w:r>
    </w:p>
    <w:p w:rsidR="00566000" w:rsidRPr="000C4F64" w:rsidRDefault="00566000" w:rsidP="00566000">
      <w:pPr>
        <w:spacing w:after="150" w:line="240" w:lineRule="auto"/>
        <w:ind w:right="375"/>
        <w:jc w:val="both"/>
        <w:rPr>
          <w:rFonts w:eastAsia="Times New Roman" w:cs="Arial"/>
          <w:color w:val="333333"/>
          <w:sz w:val="24"/>
          <w:szCs w:val="24"/>
          <w:lang w:eastAsia="en-GB"/>
        </w:rPr>
      </w:pPr>
      <w:r w:rsidRPr="000C4F64">
        <w:rPr>
          <w:rFonts w:eastAsia="Times New Roman" w:cs="Arial"/>
          <w:color w:val="333333"/>
          <w:sz w:val="24"/>
          <w:szCs w:val="24"/>
          <w:lang w:eastAsia="en-GB"/>
        </w:rPr>
        <w:t xml:space="preserve">WALL and roofing systems manufacturer Euroclad is looking to secure lucrative contracts to </w:t>
      </w:r>
      <w:r w:rsidR="007E120A" w:rsidRPr="000C4F64">
        <w:rPr>
          <w:rFonts w:eastAsia="Times New Roman" w:cs="Arial"/>
          <w:color w:val="333333"/>
          <w:sz w:val="24"/>
          <w:szCs w:val="24"/>
          <w:lang w:eastAsia="en-GB"/>
        </w:rPr>
        <w:t>(1) _____</w:t>
      </w:r>
      <w:r w:rsidRPr="000C4F64">
        <w:rPr>
          <w:rFonts w:eastAsia="Times New Roman" w:cs="Arial"/>
          <w:color w:val="333333"/>
          <w:sz w:val="24"/>
          <w:szCs w:val="24"/>
          <w:lang w:eastAsia="en-GB"/>
        </w:rPr>
        <w:t xml:space="preserve"> materials for construction work for the London 2012 Olympics. The firm, based in Cardiff, is one of the UK’s leading manufacturers of steel and aluminium roof cladding, and sees the Olympics as an </w:t>
      </w:r>
      <w:r w:rsidR="00140688" w:rsidRPr="000C4F64">
        <w:rPr>
          <w:rFonts w:eastAsia="Times New Roman" w:cs="Arial"/>
          <w:color w:val="333333"/>
          <w:sz w:val="24"/>
          <w:szCs w:val="24"/>
          <w:lang w:eastAsia="en-GB"/>
        </w:rPr>
        <w:t xml:space="preserve">(2) _________ </w:t>
      </w:r>
      <w:r w:rsidRPr="000C4F64">
        <w:rPr>
          <w:rFonts w:eastAsia="Times New Roman" w:cs="Arial"/>
          <w:color w:val="333333"/>
          <w:sz w:val="24"/>
          <w:szCs w:val="24"/>
          <w:lang w:eastAsia="en-GB"/>
        </w:rPr>
        <w:t>for growth and a potential source of new revenue amid a difficult economic period.</w:t>
      </w:r>
    </w:p>
    <w:p w:rsidR="00566000" w:rsidRPr="000C4F64" w:rsidRDefault="00566000" w:rsidP="00566000">
      <w:pPr>
        <w:spacing w:after="150" w:line="240" w:lineRule="auto"/>
        <w:ind w:right="375"/>
        <w:jc w:val="both"/>
        <w:rPr>
          <w:rFonts w:eastAsia="Times New Roman" w:cs="Arial"/>
          <w:color w:val="333333"/>
          <w:sz w:val="24"/>
          <w:szCs w:val="24"/>
          <w:lang w:eastAsia="en-GB"/>
        </w:rPr>
      </w:pPr>
      <w:r w:rsidRPr="000C4F64">
        <w:rPr>
          <w:rFonts w:eastAsia="Times New Roman" w:cs="Arial"/>
          <w:color w:val="333333"/>
          <w:sz w:val="24"/>
          <w:szCs w:val="24"/>
          <w:lang w:eastAsia="en-GB"/>
        </w:rPr>
        <w:t xml:space="preserve">It is working hard to ensure it emerges from the recession in a strong </w:t>
      </w:r>
      <w:r w:rsidR="00B047FE" w:rsidRPr="000C4F64">
        <w:rPr>
          <w:rFonts w:eastAsia="Times New Roman" w:cs="Arial"/>
          <w:color w:val="333333"/>
          <w:sz w:val="24"/>
          <w:szCs w:val="24"/>
          <w:lang w:eastAsia="en-GB"/>
        </w:rPr>
        <w:t>(3) _______</w:t>
      </w:r>
      <w:r w:rsidRPr="000C4F64">
        <w:rPr>
          <w:rFonts w:eastAsia="Times New Roman" w:cs="Arial"/>
          <w:color w:val="333333"/>
          <w:sz w:val="24"/>
          <w:szCs w:val="24"/>
          <w:lang w:eastAsia="en-GB"/>
        </w:rPr>
        <w:t xml:space="preserve"> to continue the kind of growth it has seen since it was established in 1981. In the 27 years it has been in business, Euroclad has grown into a multi-million-pound business with a turnover this year expected to be in the </w:t>
      </w:r>
      <w:r w:rsidR="00CA1FE3" w:rsidRPr="000C4F64">
        <w:rPr>
          <w:rFonts w:eastAsia="Times New Roman" w:cs="Arial"/>
          <w:color w:val="333333"/>
          <w:sz w:val="24"/>
          <w:szCs w:val="24"/>
          <w:lang w:eastAsia="en-GB"/>
        </w:rPr>
        <w:t>(4) ______</w:t>
      </w:r>
      <w:r w:rsidRPr="000C4F64">
        <w:rPr>
          <w:rFonts w:eastAsia="Times New Roman" w:cs="Arial"/>
          <w:color w:val="333333"/>
          <w:sz w:val="24"/>
          <w:szCs w:val="24"/>
          <w:lang w:eastAsia="en-GB"/>
        </w:rPr>
        <w:t xml:space="preserve">of £36m. Business development manager Jonathan Dore explained: “Euroclad did well through the 1980s, which was a time of growth markets in the UK with the demise of asbestos. “Then came the early 1990s and recession when we had to reduce our </w:t>
      </w:r>
      <w:r w:rsidR="005E490B" w:rsidRPr="000C4F64">
        <w:rPr>
          <w:rFonts w:eastAsia="Times New Roman" w:cs="Arial"/>
          <w:color w:val="333333"/>
          <w:sz w:val="24"/>
          <w:szCs w:val="24"/>
          <w:lang w:eastAsia="en-GB"/>
        </w:rPr>
        <w:t>(5) __________</w:t>
      </w:r>
      <w:r w:rsidRPr="000C4F64">
        <w:rPr>
          <w:rFonts w:eastAsia="Times New Roman" w:cs="Arial"/>
          <w:color w:val="333333"/>
          <w:sz w:val="24"/>
          <w:szCs w:val="24"/>
          <w:lang w:eastAsia="en-GB"/>
        </w:rPr>
        <w:t>and spend time in a recovery mode. It wasn’t until the middle of the decade that there was confidence in the market to start growing again.”</w:t>
      </w:r>
    </w:p>
    <w:p w:rsidR="00566000" w:rsidRPr="000C4F64" w:rsidRDefault="00566000" w:rsidP="00566000">
      <w:pPr>
        <w:spacing w:after="150" w:line="240" w:lineRule="auto"/>
        <w:ind w:right="375"/>
        <w:jc w:val="both"/>
        <w:rPr>
          <w:rFonts w:eastAsia="Times New Roman" w:cs="Arial"/>
          <w:color w:val="333333"/>
          <w:sz w:val="24"/>
          <w:szCs w:val="24"/>
          <w:lang w:eastAsia="en-GB"/>
        </w:rPr>
      </w:pPr>
      <w:r w:rsidRPr="000C4F64">
        <w:rPr>
          <w:rFonts w:eastAsia="Times New Roman" w:cs="Arial"/>
          <w:color w:val="333333"/>
          <w:sz w:val="24"/>
          <w:szCs w:val="24"/>
          <w:lang w:eastAsia="en-GB"/>
        </w:rPr>
        <w:t xml:space="preserve">Major investment and the launch of a new product </w:t>
      </w:r>
      <w:r w:rsidR="00A934FB" w:rsidRPr="000C4F64">
        <w:rPr>
          <w:rFonts w:eastAsia="Times New Roman" w:cs="Arial"/>
          <w:color w:val="333333"/>
          <w:sz w:val="24"/>
          <w:szCs w:val="24"/>
          <w:lang w:eastAsia="en-GB"/>
        </w:rPr>
        <w:t>(6) ________</w:t>
      </w:r>
      <w:r w:rsidRPr="000C4F64">
        <w:rPr>
          <w:rFonts w:eastAsia="Times New Roman" w:cs="Arial"/>
          <w:color w:val="333333"/>
          <w:sz w:val="24"/>
          <w:szCs w:val="24"/>
          <w:lang w:eastAsia="en-GB"/>
        </w:rPr>
        <w:t xml:space="preserve">, using different materials in addition to aluminium and steel systems and the provision of full building packages, were springboards to the firm’s present success. In 2001 the company </w:t>
      </w:r>
      <w:r w:rsidR="007272B4" w:rsidRPr="000C4F64">
        <w:rPr>
          <w:rFonts w:eastAsia="Times New Roman" w:cs="Arial"/>
          <w:color w:val="333333"/>
          <w:sz w:val="24"/>
          <w:szCs w:val="24"/>
          <w:lang w:eastAsia="en-GB"/>
        </w:rPr>
        <w:t>(7) ________</w:t>
      </w:r>
      <w:r w:rsidRPr="000C4F64">
        <w:rPr>
          <w:rFonts w:eastAsia="Times New Roman" w:cs="Arial"/>
          <w:color w:val="333333"/>
          <w:sz w:val="24"/>
          <w:szCs w:val="24"/>
          <w:lang w:eastAsia="en-GB"/>
        </w:rPr>
        <w:t>the assets of roofing and cladding supplier Quedron and with that came the UK licence to distribute Japanese rain screen products which added a significant string to their corporate bow.</w:t>
      </w:r>
    </w:p>
    <w:p w:rsidR="00566000" w:rsidRPr="000C4F64" w:rsidRDefault="00566000" w:rsidP="00566000">
      <w:pPr>
        <w:spacing w:after="150" w:line="240" w:lineRule="auto"/>
        <w:ind w:right="375"/>
        <w:jc w:val="both"/>
        <w:rPr>
          <w:rFonts w:eastAsia="Times New Roman" w:cs="Arial"/>
          <w:color w:val="333333"/>
          <w:sz w:val="24"/>
          <w:szCs w:val="24"/>
          <w:lang w:eastAsia="en-GB"/>
        </w:rPr>
      </w:pPr>
      <w:r w:rsidRPr="000C4F64">
        <w:rPr>
          <w:rFonts w:eastAsia="Times New Roman" w:cs="Arial"/>
          <w:color w:val="333333"/>
          <w:sz w:val="24"/>
          <w:szCs w:val="24"/>
          <w:lang w:eastAsia="en-GB"/>
        </w:rPr>
        <w:t xml:space="preserve">Mr Dore said: “This is high calibre material and meant we could expand into new commercial and </w:t>
      </w:r>
      <w:r w:rsidR="00895CC1" w:rsidRPr="000C4F64">
        <w:rPr>
          <w:rFonts w:eastAsia="Times New Roman" w:cs="Arial"/>
          <w:color w:val="333333"/>
          <w:sz w:val="24"/>
          <w:szCs w:val="24"/>
          <w:lang w:eastAsia="en-GB"/>
        </w:rPr>
        <w:t>(8</w:t>
      </w:r>
      <w:proofErr w:type="gramStart"/>
      <w:r w:rsidR="00895CC1" w:rsidRPr="000C4F64">
        <w:rPr>
          <w:rFonts w:eastAsia="Times New Roman" w:cs="Arial"/>
          <w:color w:val="333333"/>
          <w:sz w:val="24"/>
          <w:szCs w:val="24"/>
          <w:lang w:eastAsia="en-GB"/>
        </w:rPr>
        <w:t>)_</w:t>
      </w:r>
      <w:proofErr w:type="gramEnd"/>
      <w:r w:rsidR="00895CC1" w:rsidRPr="000C4F64">
        <w:rPr>
          <w:rFonts w:eastAsia="Times New Roman" w:cs="Arial"/>
          <w:color w:val="333333"/>
          <w:sz w:val="24"/>
          <w:szCs w:val="24"/>
          <w:lang w:eastAsia="en-GB"/>
        </w:rPr>
        <w:t xml:space="preserve">_________ </w:t>
      </w:r>
      <w:r w:rsidRPr="000C4F64">
        <w:rPr>
          <w:rFonts w:eastAsia="Times New Roman" w:cs="Arial"/>
          <w:color w:val="333333"/>
          <w:sz w:val="24"/>
          <w:szCs w:val="24"/>
          <w:lang w:eastAsia="en-GB"/>
        </w:rPr>
        <w:t xml:space="preserve">markets. In the last 10 years we have seen great changes in this industry in terms of its technical approach. Now we have to provide </w:t>
      </w:r>
      <w:r w:rsidR="00F12DE7" w:rsidRPr="000C4F64">
        <w:rPr>
          <w:rFonts w:eastAsia="Times New Roman" w:cs="Arial"/>
          <w:color w:val="333333"/>
          <w:sz w:val="24"/>
          <w:szCs w:val="24"/>
          <w:lang w:eastAsia="en-GB"/>
        </w:rPr>
        <w:t>(9) __________</w:t>
      </w:r>
      <w:r w:rsidRPr="000C4F64">
        <w:rPr>
          <w:rFonts w:eastAsia="Times New Roman" w:cs="Arial"/>
          <w:color w:val="333333"/>
          <w:sz w:val="24"/>
          <w:szCs w:val="24"/>
          <w:lang w:eastAsia="en-GB"/>
        </w:rPr>
        <w:t xml:space="preserve">very different to those of the 1980s, when it was all screws. Now the emphasis is on building regulations, thermal performance and systems where our research and </w:t>
      </w:r>
      <w:r w:rsidR="008F3EE5" w:rsidRPr="000C4F64">
        <w:rPr>
          <w:rFonts w:eastAsia="Times New Roman" w:cs="Arial"/>
          <w:color w:val="333333"/>
          <w:sz w:val="24"/>
          <w:szCs w:val="24"/>
          <w:lang w:eastAsia="en-GB"/>
        </w:rPr>
        <w:t>(10) ____________</w:t>
      </w:r>
      <w:r w:rsidRPr="000C4F64">
        <w:rPr>
          <w:rFonts w:eastAsia="Times New Roman" w:cs="Arial"/>
          <w:color w:val="333333"/>
          <w:sz w:val="24"/>
          <w:szCs w:val="24"/>
          <w:lang w:eastAsia="en-GB"/>
        </w:rPr>
        <w:t>team has to model the thermal properties of the systems then measure the carbon footprint and gauge what the saving will be.”</w:t>
      </w:r>
    </w:p>
    <w:p w:rsidR="00566000" w:rsidRPr="000C4F64" w:rsidRDefault="00566000" w:rsidP="00566000">
      <w:pPr>
        <w:spacing w:after="150" w:line="240" w:lineRule="auto"/>
        <w:ind w:right="375"/>
        <w:jc w:val="both"/>
        <w:rPr>
          <w:rFonts w:eastAsia="Times New Roman" w:cs="Arial"/>
          <w:color w:val="333333"/>
          <w:sz w:val="24"/>
          <w:szCs w:val="24"/>
          <w:lang w:eastAsia="en-GB"/>
        </w:rPr>
      </w:pPr>
      <w:r w:rsidRPr="000C4F64">
        <w:rPr>
          <w:rFonts w:eastAsia="Times New Roman" w:cs="Arial"/>
          <w:color w:val="333333"/>
          <w:sz w:val="24"/>
          <w:szCs w:val="24"/>
          <w:lang w:eastAsia="en-GB"/>
        </w:rPr>
        <w:t>Euroclad is also investing in research and development to ensure it is ready for future demand and changes in the construction industry.</w:t>
      </w:r>
    </w:p>
    <w:p w:rsidR="00DA7706" w:rsidRDefault="00DA7706" w:rsidP="00F211C9">
      <w:pPr>
        <w:pStyle w:val="NoSpacing"/>
        <w:rPr>
          <w:b/>
          <w:sz w:val="32"/>
          <w:szCs w:val="32"/>
        </w:rPr>
      </w:pPr>
    </w:p>
    <w:p w:rsidR="000C4F64" w:rsidRPr="000C4F64" w:rsidRDefault="000C4F64" w:rsidP="00F211C9">
      <w:pPr>
        <w:pStyle w:val="NoSpacing"/>
        <w:rPr>
          <w:b/>
          <w:sz w:val="28"/>
          <w:szCs w:val="28"/>
        </w:rPr>
      </w:pPr>
      <w:r w:rsidRPr="000C4F64">
        <w:rPr>
          <w:b/>
          <w:sz w:val="28"/>
          <w:szCs w:val="28"/>
        </w:rPr>
        <w:t>Write the correct answers below:</w:t>
      </w:r>
    </w:p>
    <w:p w:rsidR="000C4F64" w:rsidRPr="000C4F64" w:rsidRDefault="000C4F64" w:rsidP="00F211C9">
      <w:pPr>
        <w:pStyle w:val="NoSpacing"/>
        <w:rPr>
          <w:b/>
          <w:sz w:val="28"/>
          <w:szCs w:val="28"/>
        </w:rPr>
      </w:pPr>
      <w:r w:rsidRPr="000C4F64">
        <w:rPr>
          <w:b/>
          <w:sz w:val="28"/>
          <w:szCs w:val="28"/>
        </w:rPr>
        <w:t>1</w:t>
      </w:r>
      <w:r w:rsidRPr="000C4F64">
        <w:rPr>
          <w:b/>
          <w:sz w:val="28"/>
          <w:szCs w:val="28"/>
        </w:rPr>
        <w:tab/>
      </w:r>
      <w:r w:rsidRPr="000C4F64">
        <w:rPr>
          <w:b/>
          <w:sz w:val="28"/>
          <w:szCs w:val="28"/>
        </w:rPr>
        <w:tab/>
      </w:r>
      <w:r w:rsidRPr="000C4F64">
        <w:rPr>
          <w:b/>
          <w:sz w:val="28"/>
          <w:szCs w:val="28"/>
        </w:rPr>
        <w:tab/>
      </w:r>
      <w:r w:rsidRPr="000C4F64">
        <w:rPr>
          <w:b/>
          <w:sz w:val="28"/>
          <w:szCs w:val="28"/>
        </w:rPr>
        <w:tab/>
      </w:r>
      <w:r w:rsidRPr="000C4F64">
        <w:rPr>
          <w:b/>
          <w:sz w:val="28"/>
          <w:szCs w:val="28"/>
        </w:rPr>
        <w:tab/>
        <w:t>4</w:t>
      </w:r>
      <w:r w:rsidRPr="000C4F64">
        <w:rPr>
          <w:b/>
          <w:sz w:val="28"/>
          <w:szCs w:val="28"/>
        </w:rPr>
        <w:tab/>
      </w:r>
      <w:r w:rsidRPr="000C4F64">
        <w:rPr>
          <w:b/>
          <w:sz w:val="28"/>
          <w:szCs w:val="28"/>
        </w:rPr>
        <w:tab/>
      </w:r>
      <w:r w:rsidRPr="000C4F64">
        <w:rPr>
          <w:b/>
          <w:sz w:val="28"/>
          <w:szCs w:val="28"/>
        </w:rPr>
        <w:tab/>
      </w:r>
      <w:r w:rsidRPr="000C4F64">
        <w:rPr>
          <w:b/>
          <w:sz w:val="28"/>
          <w:szCs w:val="28"/>
        </w:rPr>
        <w:tab/>
        <w:t>7</w:t>
      </w:r>
    </w:p>
    <w:p w:rsidR="005D5713" w:rsidRDefault="005D5713" w:rsidP="00F211C9">
      <w:pPr>
        <w:pStyle w:val="NoSpacing"/>
        <w:rPr>
          <w:b/>
          <w:sz w:val="28"/>
          <w:szCs w:val="28"/>
        </w:rPr>
      </w:pPr>
    </w:p>
    <w:p w:rsidR="000C4F64" w:rsidRPr="000C4F64" w:rsidRDefault="000C4F64" w:rsidP="00F211C9">
      <w:pPr>
        <w:pStyle w:val="NoSpacing"/>
        <w:rPr>
          <w:b/>
          <w:sz w:val="28"/>
          <w:szCs w:val="28"/>
        </w:rPr>
      </w:pPr>
      <w:r w:rsidRPr="000C4F64">
        <w:rPr>
          <w:b/>
          <w:sz w:val="28"/>
          <w:szCs w:val="28"/>
        </w:rPr>
        <w:t>2</w:t>
      </w:r>
      <w:r w:rsidRPr="000C4F64">
        <w:rPr>
          <w:b/>
          <w:sz w:val="28"/>
          <w:szCs w:val="28"/>
        </w:rPr>
        <w:tab/>
      </w:r>
      <w:r w:rsidRPr="000C4F64">
        <w:rPr>
          <w:b/>
          <w:sz w:val="28"/>
          <w:szCs w:val="28"/>
        </w:rPr>
        <w:tab/>
      </w:r>
      <w:r w:rsidRPr="000C4F64">
        <w:rPr>
          <w:b/>
          <w:sz w:val="28"/>
          <w:szCs w:val="28"/>
        </w:rPr>
        <w:tab/>
      </w:r>
      <w:r w:rsidRPr="000C4F64">
        <w:rPr>
          <w:b/>
          <w:sz w:val="28"/>
          <w:szCs w:val="28"/>
        </w:rPr>
        <w:tab/>
      </w:r>
      <w:r w:rsidRPr="000C4F64">
        <w:rPr>
          <w:b/>
          <w:sz w:val="28"/>
          <w:szCs w:val="28"/>
        </w:rPr>
        <w:tab/>
        <w:t>5</w:t>
      </w:r>
      <w:r w:rsidRPr="000C4F64">
        <w:rPr>
          <w:b/>
          <w:sz w:val="28"/>
          <w:szCs w:val="28"/>
        </w:rPr>
        <w:tab/>
      </w:r>
      <w:r w:rsidRPr="000C4F64">
        <w:rPr>
          <w:b/>
          <w:sz w:val="28"/>
          <w:szCs w:val="28"/>
        </w:rPr>
        <w:tab/>
      </w:r>
      <w:r w:rsidRPr="000C4F64">
        <w:rPr>
          <w:b/>
          <w:sz w:val="28"/>
          <w:szCs w:val="28"/>
        </w:rPr>
        <w:tab/>
      </w:r>
      <w:r w:rsidRPr="000C4F64">
        <w:rPr>
          <w:b/>
          <w:sz w:val="28"/>
          <w:szCs w:val="28"/>
        </w:rPr>
        <w:tab/>
        <w:t>8</w:t>
      </w:r>
    </w:p>
    <w:p w:rsidR="005D5713" w:rsidRDefault="005D5713" w:rsidP="00F211C9">
      <w:pPr>
        <w:pStyle w:val="NoSpacing"/>
        <w:rPr>
          <w:b/>
          <w:sz w:val="28"/>
          <w:szCs w:val="28"/>
        </w:rPr>
      </w:pPr>
    </w:p>
    <w:p w:rsidR="000C4F64" w:rsidRPr="000C4F64" w:rsidRDefault="000C4F64" w:rsidP="00F211C9">
      <w:pPr>
        <w:pStyle w:val="NoSpacing"/>
        <w:rPr>
          <w:b/>
          <w:sz w:val="28"/>
          <w:szCs w:val="28"/>
        </w:rPr>
      </w:pPr>
      <w:r w:rsidRPr="000C4F64">
        <w:rPr>
          <w:b/>
          <w:sz w:val="28"/>
          <w:szCs w:val="28"/>
        </w:rPr>
        <w:t>3</w:t>
      </w:r>
      <w:r w:rsidRPr="000C4F64">
        <w:rPr>
          <w:b/>
          <w:sz w:val="28"/>
          <w:szCs w:val="28"/>
        </w:rPr>
        <w:tab/>
      </w:r>
      <w:r w:rsidRPr="000C4F64">
        <w:rPr>
          <w:b/>
          <w:sz w:val="28"/>
          <w:szCs w:val="28"/>
        </w:rPr>
        <w:tab/>
      </w:r>
      <w:r w:rsidRPr="000C4F64">
        <w:rPr>
          <w:b/>
          <w:sz w:val="28"/>
          <w:szCs w:val="28"/>
        </w:rPr>
        <w:tab/>
      </w:r>
      <w:r w:rsidRPr="000C4F64">
        <w:rPr>
          <w:b/>
          <w:sz w:val="28"/>
          <w:szCs w:val="28"/>
        </w:rPr>
        <w:tab/>
      </w:r>
      <w:r w:rsidRPr="000C4F64">
        <w:rPr>
          <w:b/>
          <w:sz w:val="28"/>
          <w:szCs w:val="28"/>
        </w:rPr>
        <w:tab/>
        <w:t>6</w:t>
      </w:r>
      <w:r w:rsidRPr="000C4F64">
        <w:rPr>
          <w:b/>
          <w:sz w:val="28"/>
          <w:szCs w:val="28"/>
        </w:rPr>
        <w:tab/>
      </w:r>
      <w:r w:rsidRPr="000C4F64">
        <w:rPr>
          <w:b/>
          <w:sz w:val="28"/>
          <w:szCs w:val="28"/>
        </w:rPr>
        <w:tab/>
      </w:r>
      <w:r w:rsidRPr="000C4F64">
        <w:rPr>
          <w:b/>
          <w:sz w:val="28"/>
          <w:szCs w:val="28"/>
        </w:rPr>
        <w:tab/>
      </w:r>
      <w:r w:rsidRPr="000C4F64">
        <w:rPr>
          <w:b/>
          <w:sz w:val="28"/>
          <w:szCs w:val="28"/>
        </w:rPr>
        <w:tab/>
        <w:t>9</w:t>
      </w:r>
    </w:p>
    <w:p w:rsidR="005D5713" w:rsidRDefault="000C4F64" w:rsidP="00F211C9">
      <w:pPr>
        <w:pStyle w:val="NoSpacing"/>
        <w:rPr>
          <w:b/>
          <w:sz w:val="28"/>
          <w:szCs w:val="28"/>
        </w:rPr>
      </w:pPr>
      <w:r w:rsidRPr="000C4F64">
        <w:rPr>
          <w:b/>
          <w:sz w:val="28"/>
          <w:szCs w:val="28"/>
        </w:rPr>
        <w:tab/>
      </w:r>
      <w:r w:rsidRPr="000C4F64">
        <w:rPr>
          <w:b/>
          <w:sz w:val="28"/>
          <w:szCs w:val="28"/>
        </w:rPr>
        <w:tab/>
      </w:r>
      <w:r w:rsidRPr="000C4F64">
        <w:rPr>
          <w:b/>
          <w:sz w:val="28"/>
          <w:szCs w:val="28"/>
        </w:rPr>
        <w:tab/>
      </w:r>
      <w:r w:rsidRPr="000C4F64">
        <w:rPr>
          <w:b/>
          <w:sz w:val="28"/>
          <w:szCs w:val="28"/>
        </w:rPr>
        <w:tab/>
      </w:r>
      <w:r w:rsidRPr="000C4F64">
        <w:rPr>
          <w:b/>
          <w:sz w:val="28"/>
          <w:szCs w:val="28"/>
        </w:rPr>
        <w:tab/>
      </w:r>
      <w:r w:rsidRPr="000C4F64">
        <w:rPr>
          <w:b/>
          <w:sz w:val="28"/>
          <w:szCs w:val="28"/>
        </w:rPr>
        <w:tab/>
      </w:r>
      <w:r w:rsidRPr="000C4F64">
        <w:rPr>
          <w:b/>
          <w:sz w:val="28"/>
          <w:szCs w:val="28"/>
        </w:rPr>
        <w:tab/>
      </w:r>
      <w:r w:rsidRPr="000C4F64">
        <w:rPr>
          <w:b/>
          <w:sz w:val="28"/>
          <w:szCs w:val="28"/>
        </w:rPr>
        <w:tab/>
      </w:r>
      <w:r w:rsidRPr="000C4F64">
        <w:rPr>
          <w:b/>
          <w:sz w:val="28"/>
          <w:szCs w:val="28"/>
        </w:rPr>
        <w:tab/>
      </w:r>
    </w:p>
    <w:p w:rsidR="000C4F64" w:rsidRPr="000C4F64" w:rsidRDefault="000C4F64" w:rsidP="005D5713">
      <w:pPr>
        <w:pStyle w:val="NoSpacing"/>
        <w:ind w:left="5760" w:firstLine="720"/>
        <w:rPr>
          <w:b/>
          <w:sz w:val="28"/>
          <w:szCs w:val="28"/>
        </w:rPr>
      </w:pPr>
      <w:bookmarkStart w:id="0" w:name="_GoBack"/>
      <w:bookmarkEnd w:id="0"/>
      <w:r w:rsidRPr="000C4F64">
        <w:rPr>
          <w:b/>
          <w:sz w:val="28"/>
          <w:szCs w:val="28"/>
        </w:rPr>
        <w:t>10</w:t>
      </w:r>
    </w:p>
    <w:p w:rsidR="000C4F64" w:rsidRDefault="000C4F64" w:rsidP="00F211C9">
      <w:pPr>
        <w:pStyle w:val="NoSpacing"/>
        <w:rPr>
          <w:b/>
          <w:sz w:val="32"/>
          <w:szCs w:val="32"/>
        </w:rPr>
      </w:pPr>
    </w:p>
    <w:p w:rsidR="000C4F64" w:rsidRDefault="000C4F64" w:rsidP="00F211C9">
      <w:pPr>
        <w:pStyle w:val="NoSpacing"/>
        <w:rPr>
          <w:b/>
          <w:sz w:val="32"/>
          <w:szCs w:val="32"/>
        </w:rPr>
      </w:pPr>
    </w:p>
    <w:p w:rsidR="000C4F64" w:rsidRDefault="000C4F64" w:rsidP="00F211C9">
      <w:pPr>
        <w:pStyle w:val="NoSpacing"/>
        <w:rPr>
          <w:b/>
          <w:sz w:val="32"/>
          <w:szCs w:val="32"/>
        </w:rPr>
      </w:pPr>
    </w:p>
    <w:p w:rsidR="000C4F64" w:rsidRDefault="000C4F64" w:rsidP="00F211C9">
      <w:pPr>
        <w:pStyle w:val="NoSpacing"/>
        <w:rPr>
          <w:b/>
          <w:sz w:val="32"/>
          <w:szCs w:val="32"/>
        </w:rPr>
      </w:pPr>
    </w:p>
    <w:p w:rsidR="007E120A" w:rsidRPr="00F211C9" w:rsidRDefault="007E120A" w:rsidP="00F211C9">
      <w:pPr>
        <w:pStyle w:val="NoSpacing"/>
        <w:rPr>
          <w:b/>
          <w:sz w:val="32"/>
          <w:szCs w:val="32"/>
        </w:rPr>
      </w:pPr>
      <w:r w:rsidRPr="00F211C9">
        <w:rPr>
          <w:b/>
          <w:sz w:val="32"/>
          <w:szCs w:val="32"/>
        </w:rPr>
        <w:t>KEY</w:t>
      </w:r>
    </w:p>
    <w:p w:rsidR="007E120A" w:rsidRPr="00F211C9" w:rsidRDefault="007E120A" w:rsidP="00F211C9">
      <w:pPr>
        <w:pStyle w:val="NoSpacing"/>
        <w:rPr>
          <w:rFonts w:eastAsia="Times New Roman" w:cs="Arial"/>
          <w:b/>
          <w:color w:val="333333"/>
          <w:sz w:val="32"/>
          <w:szCs w:val="32"/>
          <w:lang w:eastAsia="en-GB"/>
        </w:rPr>
      </w:pPr>
      <w:r w:rsidRPr="00F211C9">
        <w:rPr>
          <w:rFonts w:eastAsia="Times New Roman" w:cs="Arial"/>
          <w:b/>
          <w:color w:val="333333"/>
          <w:sz w:val="32"/>
          <w:szCs w:val="32"/>
          <w:lang w:eastAsia="en-GB"/>
        </w:rPr>
        <w:t xml:space="preserve">(1) </w:t>
      </w:r>
      <w:r w:rsidR="008F3EE5">
        <w:rPr>
          <w:rFonts w:eastAsia="Times New Roman" w:cs="Arial"/>
          <w:b/>
          <w:color w:val="333333"/>
          <w:sz w:val="32"/>
          <w:szCs w:val="32"/>
          <w:lang w:eastAsia="en-GB"/>
        </w:rPr>
        <w:tab/>
      </w:r>
      <w:r w:rsidR="00F211C9" w:rsidRPr="00F211C9">
        <w:rPr>
          <w:rFonts w:eastAsia="Times New Roman" w:cs="Arial"/>
          <w:b/>
          <w:color w:val="333333"/>
          <w:sz w:val="32"/>
          <w:szCs w:val="32"/>
          <w:lang w:eastAsia="en-GB"/>
        </w:rPr>
        <w:t>Supply</w:t>
      </w:r>
    </w:p>
    <w:p w:rsidR="00140688" w:rsidRDefault="00140688" w:rsidP="00F211C9">
      <w:pPr>
        <w:pStyle w:val="NoSpacing"/>
        <w:rPr>
          <w:b/>
          <w:sz w:val="32"/>
          <w:szCs w:val="32"/>
        </w:rPr>
      </w:pPr>
      <w:r w:rsidRPr="00F211C9">
        <w:rPr>
          <w:b/>
          <w:sz w:val="32"/>
          <w:szCs w:val="32"/>
        </w:rPr>
        <w:t>(2</w:t>
      </w:r>
      <w:r w:rsidR="00F211C9" w:rsidRPr="00F211C9">
        <w:rPr>
          <w:b/>
          <w:sz w:val="32"/>
          <w:szCs w:val="32"/>
        </w:rPr>
        <w:t xml:space="preserve">) </w:t>
      </w:r>
      <w:r w:rsidR="008F3EE5">
        <w:rPr>
          <w:b/>
          <w:sz w:val="32"/>
          <w:szCs w:val="32"/>
        </w:rPr>
        <w:tab/>
      </w:r>
      <w:r w:rsidR="00F211C9">
        <w:rPr>
          <w:b/>
          <w:sz w:val="32"/>
          <w:szCs w:val="32"/>
        </w:rPr>
        <w:t>O</w:t>
      </w:r>
      <w:r w:rsidR="00F211C9" w:rsidRPr="00F211C9">
        <w:rPr>
          <w:b/>
          <w:sz w:val="32"/>
          <w:szCs w:val="32"/>
        </w:rPr>
        <w:t>pportunity</w:t>
      </w:r>
    </w:p>
    <w:p w:rsidR="00507B7D" w:rsidRPr="00B047FE" w:rsidRDefault="00507B7D" w:rsidP="00F211C9">
      <w:pPr>
        <w:pStyle w:val="NoSpacing"/>
        <w:rPr>
          <w:b/>
          <w:sz w:val="32"/>
          <w:szCs w:val="32"/>
        </w:rPr>
      </w:pPr>
      <w:r>
        <w:rPr>
          <w:b/>
          <w:sz w:val="32"/>
          <w:szCs w:val="32"/>
        </w:rPr>
        <w:t>(3)</w:t>
      </w:r>
      <w:r w:rsidR="00B047FE" w:rsidRPr="00B047FE">
        <w:rPr>
          <w:rFonts w:eastAsia="Times New Roman" w:cs="Arial"/>
          <w:color w:val="333333"/>
          <w:sz w:val="24"/>
          <w:szCs w:val="24"/>
          <w:lang w:eastAsia="en-GB"/>
        </w:rPr>
        <w:t xml:space="preserve"> </w:t>
      </w:r>
      <w:r w:rsidR="008F3EE5">
        <w:rPr>
          <w:rFonts w:eastAsia="Times New Roman" w:cs="Arial"/>
          <w:color w:val="333333"/>
          <w:sz w:val="24"/>
          <w:szCs w:val="24"/>
          <w:lang w:eastAsia="en-GB"/>
        </w:rPr>
        <w:tab/>
      </w:r>
      <w:r w:rsidR="00B047FE">
        <w:rPr>
          <w:rFonts w:eastAsia="Times New Roman" w:cs="Arial"/>
          <w:b/>
          <w:color w:val="333333"/>
          <w:sz w:val="32"/>
          <w:szCs w:val="32"/>
          <w:lang w:eastAsia="en-GB"/>
        </w:rPr>
        <w:t>Po</w:t>
      </w:r>
      <w:r w:rsidR="00B047FE" w:rsidRPr="00B047FE">
        <w:rPr>
          <w:rFonts w:eastAsia="Times New Roman" w:cs="Arial"/>
          <w:b/>
          <w:color w:val="333333"/>
          <w:sz w:val="32"/>
          <w:szCs w:val="32"/>
          <w:lang w:eastAsia="en-GB"/>
        </w:rPr>
        <w:t>sition</w:t>
      </w:r>
    </w:p>
    <w:p w:rsidR="00507B7D" w:rsidRDefault="00507B7D" w:rsidP="00F211C9">
      <w:pPr>
        <w:pStyle w:val="NoSpacing"/>
        <w:rPr>
          <w:b/>
          <w:sz w:val="32"/>
          <w:szCs w:val="32"/>
        </w:rPr>
      </w:pPr>
      <w:r>
        <w:rPr>
          <w:b/>
          <w:sz w:val="32"/>
          <w:szCs w:val="32"/>
        </w:rPr>
        <w:t>(4)</w:t>
      </w:r>
      <w:r w:rsidR="00CA1FE3">
        <w:rPr>
          <w:b/>
          <w:sz w:val="32"/>
          <w:szCs w:val="32"/>
        </w:rPr>
        <w:t xml:space="preserve"> </w:t>
      </w:r>
      <w:r w:rsidR="008F3EE5">
        <w:rPr>
          <w:b/>
          <w:sz w:val="32"/>
          <w:szCs w:val="32"/>
        </w:rPr>
        <w:tab/>
      </w:r>
      <w:r w:rsidR="00CA1FE3">
        <w:rPr>
          <w:b/>
          <w:sz w:val="32"/>
          <w:szCs w:val="32"/>
        </w:rPr>
        <w:t>Region</w:t>
      </w:r>
    </w:p>
    <w:p w:rsidR="00507B7D" w:rsidRDefault="00507B7D" w:rsidP="00F211C9">
      <w:pPr>
        <w:pStyle w:val="NoSpacing"/>
        <w:rPr>
          <w:b/>
          <w:sz w:val="32"/>
          <w:szCs w:val="32"/>
        </w:rPr>
      </w:pPr>
      <w:r>
        <w:rPr>
          <w:b/>
          <w:sz w:val="32"/>
          <w:szCs w:val="32"/>
        </w:rPr>
        <w:t>(5)</w:t>
      </w:r>
      <w:r w:rsidR="005E490B">
        <w:rPr>
          <w:b/>
          <w:sz w:val="32"/>
          <w:szCs w:val="32"/>
        </w:rPr>
        <w:t xml:space="preserve"> </w:t>
      </w:r>
      <w:r w:rsidR="008F3EE5">
        <w:rPr>
          <w:b/>
          <w:sz w:val="32"/>
          <w:szCs w:val="32"/>
        </w:rPr>
        <w:tab/>
      </w:r>
      <w:r w:rsidR="005E490B">
        <w:rPr>
          <w:b/>
          <w:sz w:val="32"/>
          <w:szCs w:val="32"/>
        </w:rPr>
        <w:t>Workforce</w:t>
      </w:r>
    </w:p>
    <w:p w:rsidR="00507B7D" w:rsidRDefault="00507B7D" w:rsidP="00F211C9">
      <w:pPr>
        <w:pStyle w:val="NoSpacing"/>
        <w:rPr>
          <w:b/>
          <w:sz w:val="32"/>
          <w:szCs w:val="32"/>
        </w:rPr>
      </w:pPr>
      <w:r>
        <w:rPr>
          <w:b/>
          <w:sz w:val="32"/>
          <w:szCs w:val="32"/>
        </w:rPr>
        <w:t>(6)</w:t>
      </w:r>
      <w:r w:rsidR="00A934FB">
        <w:rPr>
          <w:b/>
          <w:sz w:val="32"/>
          <w:szCs w:val="32"/>
        </w:rPr>
        <w:t xml:space="preserve"> </w:t>
      </w:r>
      <w:r w:rsidR="008F3EE5">
        <w:rPr>
          <w:b/>
          <w:sz w:val="32"/>
          <w:szCs w:val="32"/>
        </w:rPr>
        <w:tab/>
      </w:r>
      <w:r w:rsidR="00A934FB">
        <w:rPr>
          <w:b/>
          <w:sz w:val="32"/>
          <w:szCs w:val="32"/>
        </w:rPr>
        <w:t>Range</w:t>
      </w:r>
    </w:p>
    <w:p w:rsidR="00507B7D" w:rsidRDefault="00507B7D" w:rsidP="00F211C9">
      <w:pPr>
        <w:pStyle w:val="NoSpacing"/>
        <w:rPr>
          <w:b/>
          <w:sz w:val="32"/>
          <w:szCs w:val="32"/>
        </w:rPr>
      </w:pPr>
      <w:r>
        <w:rPr>
          <w:b/>
          <w:sz w:val="32"/>
          <w:szCs w:val="32"/>
        </w:rPr>
        <w:t>(7)</w:t>
      </w:r>
      <w:r w:rsidR="007272B4">
        <w:rPr>
          <w:b/>
          <w:sz w:val="32"/>
          <w:szCs w:val="32"/>
        </w:rPr>
        <w:t xml:space="preserve"> </w:t>
      </w:r>
      <w:r w:rsidR="008F3EE5">
        <w:rPr>
          <w:b/>
          <w:sz w:val="32"/>
          <w:szCs w:val="32"/>
        </w:rPr>
        <w:tab/>
      </w:r>
      <w:r w:rsidR="007272B4">
        <w:rPr>
          <w:b/>
          <w:sz w:val="32"/>
          <w:szCs w:val="32"/>
        </w:rPr>
        <w:t>Acquired</w:t>
      </w:r>
    </w:p>
    <w:p w:rsidR="00507B7D" w:rsidRDefault="00507B7D" w:rsidP="00F211C9">
      <w:pPr>
        <w:pStyle w:val="NoSpacing"/>
        <w:rPr>
          <w:b/>
          <w:sz w:val="32"/>
          <w:szCs w:val="32"/>
        </w:rPr>
      </w:pPr>
      <w:r>
        <w:rPr>
          <w:b/>
          <w:sz w:val="32"/>
          <w:szCs w:val="32"/>
        </w:rPr>
        <w:t>(8)</w:t>
      </w:r>
      <w:r w:rsidR="00895CC1">
        <w:rPr>
          <w:b/>
          <w:sz w:val="32"/>
          <w:szCs w:val="32"/>
        </w:rPr>
        <w:t xml:space="preserve"> </w:t>
      </w:r>
      <w:r w:rsidR="008F3EE5">
        <w:rPr>
          <w:b/>
          <w:sz w:val="32"/>
          <w:szCs w:val="32"/>
        </w:rPr>
        <w:tab/>
      </w:r>
      <w:r w:rsidR="00895CC1">
        <w:rPr>
          <w:b/>
          <w:sz w:val="32"/>
          <w:szCs w:val="32"/>
        </w:rPr>
        <w:t>Residential</w:t>
      </w:r>
    </w:p>
    <w:p w:rsidR="00507B7D" w:rsidRDefault="00507B7D" w:rsidP="00F211C9">
      <w:pPr>
        <w:pStyle w:val="NoSpacing"/>
        <w:rPr>
          <w:b/>
          <w:sz w:val="32"/>
          <w:szCs w:val="32"/>
        </w:rPr>
      </w:pPr>
      <w:r>
        <w:rPr>
          <w:b/>
          <w:sz w:val="32"/>
          <w:szCs w:val="32"/>
        </w:rPr>
        <w:t>(9)</w:t>
      </w:r>
      <w:r w:rsidR="00F12DE7">
        <w:rPr>
          <w:b/>
          <w:sz w:val="32"/>
          <w:szCs w:val="32"/>
        </w:rPr>
        <w:t xml:space="preserve"> </w:t>
      </w:r>
      <w:r w:rsidR="008F3EE5">
        <w:rPr>
          <w:b/>
          <w:sz w:val="32"/>
          <w:szCs w:val="32"/>
        </w:rPr>
        <w:t xml:space="preserve">  </w:t>
      </w:r>
      <w:r w:rsidR="008F3EE5">
        <w:rPr>
          <w:b/>
          <w:sz w:val="32"/>
          <w:szCs w:val="32"/>
        </w:rPr>
        <w:tab/>
      </w:r>
      <w:r w:rsidR="00F12DE7">
        <w:rPr>
          <w:b/>
          <w:sz w:val="32"/>
          <w:szCs w:val="32"/>
        </w:rPr>
        <w:t>Solutions</w:t>
      </w:r>
    </w:p>
    <w:p w:rsidR="00507B7D" w:rsidRPr="00F211C9" w:rsidRDefault="00507B7D" w:rsidP="00F211C9">
      <w:pPr>
        <w:pStyle w:val="NoSpacing"/>
        <w:rPr>
          <w:b/>
          <w:sz w:val="32"/>
          <w:szCs w:val="32"/>
        </w:rPr>
      </w:pPr>
      <w:r>
        <w:rPr>
          <w:b/>
          <w:sz w:val="32"/>
          <w:szCs w:val="32"/>
        </w:rPr>
        <w:t>(10)</w:t>
      </w:r>
      <w:r w:rsidR="008F3EE5">
        <w:rPr>
          <w:b/>
          <w:sz w:val="32"/>
          <w:szCs w:val="32"/>
        </w:rPr>
        <w:t xml:space="preserve"> </w:t>
      </w:r>
      <w:r w:rsidR="008F3EE5">
        <w:rPr>
          <w:b/>
          <w:sz w:val="32"/>
          <w:szCs w:val="32"/>
        </w:rPr>
        <w:tab/>
        <w:t>Development</w:t>
      </w:r>
    </w:p>
    <w:sectPr w:rsidR="00507B7D" w:rsidRPr="00F211C9" w:rsidSect="005A6A33">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E203C" w:rsidRDefault="00CE203C" w:rsidP="006A5B41">
      <w:pPr>
        <w:spacing w:after="0" w:line="240" w:lineRule="auto"/>
      </w:pPr>
      <w:r>
        <w:separator/>
      </w:r>
    </w:p>
  </w:endnote>
  <w:endnote w:type="continuationSeparator" w:id="0">
    <w:p w:rsidR="00CE203C" w:rsidRDefault="00CE203C" w:rsidP="006A5B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E203C" w:rsidRDefault="00CE203C" w:rsidP="006A5B41">
      <w:pPr>
        <w:spacing w:after="0" w:line="240" w:lineRule="auto"/>
      </w:pPr>
      <w:r>
        <w:separator/>
      </w:r>
    </w:p>
  </w:footnote>
  <w:footnote w:type="continuationSeparator" w:id="0">
    <w:p w:rsidR="00CE203C" w:rsidRDefault="00CE203C" w:rsidP="006A5B4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A5B41" w:rsidRDefault="006A5B41" w:rsidP="006A5B41">
    <w:pPr>
      <w:spacing w:before="100" w:beforeAutospacing="1" w:after="75" w:line="240" w:lineRule="auto"/>
      <w:ind w:right="375"/>
      <w:outlineLvl w:val="0"/>
    </w:pPr>
    <w:r w:rsidRPr="00566000">
      <w:rPr>
        <w:rFonts w:ascii="Arial" w:eastAsia="Times New Roman" w:hAnsi="Arial" w:cs="Arial"/>
        <w:b/>
        <w:bCs/>
        <w:color w:val="333333"/>
        <w:kern w:val="36"/>
        <w:sz w:val="36"/>
        <w:szCs w:val="36"/>
        <w:lang w:eastAsia="en-GB"/>
      </w:rPr>
      <w:t xml:space="preserve">Euroclad bids for Olympics contracts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6000"/>
    <w:rsid w:val="000C4F64"/>
    <w:rsid w:val="00140688"/>
    <w:rsid w:val="002E1A5C"/>
    <w:rsid w:val="0049450E"/>
    <w:rsid w:val="00507B7D"/>
    <w:rsid w:val="00566000"/>
    <w:rsid w:val="005A6A33"/>
    <w:rsid w:val="005D5713"/>
    <w:rsid w:val="005E490B"/>
    <w:rsid w:val="00634783"/>
    <w:rsid w:val="006A5B41"/>
    <w:rsid w:val="007272B4"/>
    <w:rsid w:val="007E120A"/>
    <w:rsid w:val="00831F22"/>
    <w:rsid w:val="00895CC1"/>
    <w:rsid w:val="008F3EE5"/>
    <w:rsid w:val="00A934FB"/>
    <w:rsid w:val="00B047FE"/>
    <w:rsid w:val="00CA1FE3"/>
    <w:rsid w:val="00CA46AB"/>
    <w:rsid w:val="00CE203C"/>
    <w:rsid w:val="00DA7706"/>
    <w:rsid w:val="00DF55B1"/>
    <w:rsid w:val="00F12DE7"/>
    <w:rsid w:val="00F211C9"/>
    <w:rsid w:val="00F265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534BB57-A45D-4E8C-BE42-D0B22AF6A6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6A33"/>
  </w:style>
  <w:style w:type="paragraph" w:styleId="Heading1">
    <w:name w:val="heading 1"/>
    <w:basedOn w:val="Normal"/>
    <w:link w:val="Heading1Char"/>
    <w:uiPriority w:val="9"/>
    <w:qFormat/>
    <w:rsid w:val="00566000"/>
    <w:pPr>
      <w:spacing w:before="100" w:beforeAutospacing="1" w:after="75" w:line="240" w:lineRule="auto"/>
      <w:ind w:right="75"/>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6000"/>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semiHidden/>
    <w:unhideWhenUsed/>
    <w:rsid w:val="00566000"/>
    <w:rPr>
      <w:strike w:val="0"/>
      <w:dstrike w:val="0"/>
      <w:color w:val="005689"/>
      <w:u w:val="none"/>
      <w:effect w:val="none"/>
    </w:rPr>
  </w:style>
  <w:style w:type="paragraph" w:styleId="NormalWeb">
    <w:name w:val="Normal (Web)"/>
    <w:basedOn w:val="Normal"/>
    <w:uiPriority w:val="99"/>
    <w:semiHidden/>
    <w:unhideWhenUsed/>
    <w:rsid w:val="00566000"/>
    <w:pPr>
      <w:spacing w:after="150" w:line="240" w:lineRule="auto"/>
      <w:ind w:right="75"/>
    </w:pPr>
    <w:rPr>
      <w:rFonts w:ascii="Times New Roman" w:eastAsia="Times New Roman" w:hAnsi="Times New Roman" w:cs="Times New Roman"/>
      <w:sz w:val="24"/>
      <w:szCs w:val="24"/>
      <w:lang w:eastAsia="en-GB"/>
    </w:rPr>
  </w:style>
  <w:style w:type="paragraph" w:customStyle="1" w:styleId="article-date">
    <w:name w:val="article-date"/>
    <w:basedOn w:val="Normal"/>
    <w:rsid w:val="00566000"/>
    <w:pPr>
      <w:spacing w:after="150" w:line="240" w:lineRule="auto"/>
      <w:ind w:right="75"/>
    </w:pPr>
    <w:rPr>
      <w:rFonts w:ascii="Times New Roman" w:eastAsia="Times New Roman" w:hAnsi="Times New Roman" w:cs="Times New Roman"/>
      <w:color w:val="797979"/>
      <w:lang w:eastAsia="en-GB"/>
    </w:rPr>
  </w:style>
  <w:style w:type="paragraph" w:styleId="ListParagraph">
    <w:name w:val="List Paragraph"/>
    <w:basedOn w:val="Normal"/>
    <w:uiPriority w:val="34"/>
    <w:qFormat/>
    <w:rsid w:val="007E120A"/>
    <w:pPr>
      <w:ind w:left="720"/>
      <w:contextualSpacing/>
    </w:pPr>
  </w:style>
  <w:style w:type="paragraph" w:styleId="NoSpacing">
    <w:name w:val="No Spacing"/>
    <w:uiPriority w:val="1"/>
    <w:qFormat/>
    <w:rsid w:val="00F211C9"/>
    <w:pPr>
      <w:spacing w:after="0" w:line="240" w:lineRule="auto"/>
    </w:pPr>
  </w:style>
  <w:style w:type="paragraph" w:styleId="Header">
    <w:name w:val="header"/>
    <w:basedOn w:val="Normal"/>
    <w:link w:val="HeaderChar"/>
    <w:uiPriority w:val="99"/>
    <w:unhideWhenUsed/>
    <w:rsid w:val="006A5B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5B41"/>
  </w:style>
  <w:style w:type="paragraph" w:styleId="Footer">
    <w:name w:val="footer"/>
    <w:basedOn w:val="Normal"/>
    <w:link w:val="FooterChar"/>
    <w:uiPriority w:val="99"/>
    <w:unhideWhenUsed/>
    <w:rsid w:val="006A5B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5B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93287974">
      <w:bodyDiv w:val="1"/>
      <w:marLeft w:val="0"/>
      <w:marRight w:val="0"/>
      <w:marTop w:val="108"/>
      <w:marBottom w:val="108"/>
      <w:divBdr>
        <w:top w:val="none" w:sz="0" w:space="0" w:color="auto"/>
        <w:left w:val="none" w:sz="0" w:space="0" w:color="auto"/>
        <w:bottom w:val="none" w:sz="0" w:space="0" w:color="auto"/>
        <w:right w:val="none" w:sz="0" w:space="0" w:color="auto"/>
      </w:divBdr>
      <w:divsChild>
        <w:div w:id="499005313">
          <w:marLeft w:val="0"/>
          <w:marRight w:val="0"/>
          <w:marTop w:val="0"/>
          <w:marBottom w:val="0"/>
          <w:divBdr>
            <w:top w:val="none" w:sz="0" w:space="0" w:color="auto"/>
            <w:left w:val="none" w:sz="0" w:space="0" w:color="auto"/>
            <w:bottom w:val="none" w:sz="0" w:space="0" w:color="auto"/>
            <w:right w:val="none" w:sz="0" w:space="0" w:color="auto"/>
          </w:divBdr>
          <w:divsChild>
            <w:div w:id="1370957190">
              <w:marLeft w:val="0"/>
              <w:marRight w:val="75"/>
              <w:marTop w:val="0"/>
              <w:marBottom w:val="0"/>
              <w:divBdr>
                <w:top w:val="none" w:sz="0" w:space="0" w:color="auto"/>
                <w:left w:val="none" w:sz="0" w:space="0" w:color="auto"/>
                <w:bottom w:val="none" w:sz="0" w:space="0" w:color="auto"/>
                <w:right w:val="none" w:sz="0" w:space="0" w:color="auto"/>
              </w:divBdr>
              <w:divsChild>
                <w:div w:id="563296182">
                  <w:marLeft w:val="0"/>
                  <w:marRight w:val="75"/>
                  <w:marTop w:val="0"/>
                  <w:marBottom w:val="0"/>
                  <w:divBdr>
                    <w:top w:val="none" w:sz="0" w:space="0" w:color="auto"/>
                    <w:left w:val="none" w:sz="0" w:space="0" w:color="auto"/>
                    <w:bottom w:val="none" w:sz="0" w:space="0" w:color="auto"/>
                    <w:right w:val="none" w:sz="0" w:space="0" w:color="auto"/>
                  </w:divBdr>
                  <w:divsChild>
                    <w:div w:id="1955600900">
                      <w:marLeft w:val="0"/>
                      <w:marRight w:val="75"/>
                      <w:marTop w:val="0"/>
                      <w:marBottom w:val="0"/>
                      <w:divBdr>
                        <w:top w:val="none" w:sz="0" w:space="0" w:color="auto"/>
                        <w:left w:val="none" w:sz="0" w:space="0" w:color="auto"/>
                        <w:bottom w:val="none" w:sz="0" w:space="0" w:color="auto"/>
                        <w:right w:val="none" w:sz="0" w:space="0" w:color="auto"/>
                      </w:divBdr>
                      <w:divsChild>
                        <w:div w:id="102651583">
                          <w:marLeft w:val="0"/>
                          <w:marRight w:val="75"/>
                          <w:marTop w:val="0"/>
                          <w:marBottom w:val="0"/>
                          <w:divBdr>
                            <w:top w:val="none" w:sz="0" w:space="0" w:color="auto"/>
                            <w:left w:val="none" w:sz="0" w:space="0" w:color="auto"/>
                            <w:bottom w:val="none" w:sz="0" w:space="0" w:color="auto"/>
                            <w:right w:val="none" w:sz="0" w:space="0" w:color="auto"/>
                          </w:divBdr>
                          <w:divsChild>
                            <w:div w:id="2017727046">
                              <w:marLeft w:val="0"/>
                              <w:marRight w:val="0"/>
                              <w:marTop w:val="0"/>
                              <w:marBottom w:val="0"/>
                              <w:divBdr>
                                <w:top w:val="none" w:sz="0" w:space="0" w:color="auto"/>
                                <w:left w:val="none" w:sz="0" w:space="0" w:color="auto"/>
                                <w:bottom w:val="none" w:sz="0" w:space="0" w:color="auto"/>
                                <w:right w:val="none" w:sz="0" w:space="0" w:color="auto"/>
                              </w:divBdr>
                              <w:divsChild>
                                <w:div w:id="1666586959">
                                  <w:marLeft w:val="0"/>
                                  <w:marRight w:val="0"/>
                                  <w:marTop w:val="0"/>
                                  <w:marBottom w:val="0"/>
                                  <w:divBdr>
                                    <w:top w:val="none" w:sz="0" w:space="0" w:color="auto"/>
                                    <w:left w:val="none" w:sz="0" w:space="0" w:color="auto"/>
                                    <w:bottom w:val="none" w:sz="0" w:space="0" w:color="auto"/>
                                    <w:right w:val="none" w:sz="0" w:space="0" w:color="auto"/>
                                  </w:divBdr>
                                  <w:divsChild>
                                    <w:div w:id="1666129641">
                                      <w:marLeft w:val="0"/>
                                      <w:marRight w:val="0"/>
                                      <w:marTop w:val="0"/>
                                      <w:marBottom w:val="0"/>
                                      <w:divBdr>
                                        <w:top w:val="none" w:sz="0" w:space="0" w:color="auto"/>
                                        <w:left w:val="none" w:sz="0" w:space="0" w:color="auto"/>
                                        <w:bottom w:val="none" w:sz="0" w:space="0" w:color="auto"/>
                                        <w:right w:val="none" w:sz="0" w:space="0" w:color="auto"/>
                                      </w:divBdr>
                                      <w:divsChild>
                                        <w:div w:id="23020982">
                                          <w:marLeft w:val="0"/>
                                          <w:marRight w:val="0"/>
                                          <w:marTop w:val="0"/>
                                          <w:marBottom w:val="0"/>
                                          <w:divBdr>
                                            <w:top w:val="none" w:sz="0" w:space="0" w:color="auto"/>
                                            <w:left w:val="none" w:sz="0" w:space="0" w:color="auto"/>
                                            <w:bottom w:val="none" w:sz="0" w:space="0" w:color="auto"/>
                                            <w:right w:val="none" w:sz="0" w:space="0" w:color="auto"/>
                                          </w:divBdr>
                                          <w:divsChild>
                                            <w:div w:id="834683648">
                                              <w:marLeft w:val="0"/>
                                              <w:marRight w:val="0"/>
                                              <w:marTop w:val="0"/>
                                              <w:marBottom w:val="0"/>
                                              <w:divBdr>
                                                <w:top w:val="none" w:sz="0" w:space="0" w:color="auto"/>
                                                <w:left w:val="none" w:sz="0" w:space="0" w:color="auto"/>
                                                <w:bottom w:val="none" w:sz="0" w:space="0" w:color="auto"/>
                                                <w:right w:val="none" w:sz="0" w:space="0" w:color="auto"/>
                                              </w:divBdr>
                                              <w:divsChild>
                                                <w:div w:id="647128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2</Pages>
  <Words>404</Words>
  <Characters>2305</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Swansea Metropolitan University</Company>
  <LinksUpToDate>false</LinksUpToDate>
  <CharactersWithSpaces>2704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ss-dw</dc:creator>
  <cp:keywords/>
  <dc:description/>
  <cp:lastModifiedBy>David Charles Williams (International Centre)</cp:lastModifiedBy>
  <cp:revision>21</cp:revision>
  <dcterms:created xsi:type="dcterms:W3CDTF">2017-09-05T12:39:00Z</dcterms:created>
  <dcterms:modified xsi:type="dcterms:W3CDTF">2017-09-05T12:51:00Z</dcterms:modified>
</cp:coreProperties>
</file>