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A82A8E" w14:textId="77777777" w:rsidR="00D46F99" w:rsidRDefault="00D46F99" w:rsidP="00D46F99">
      <w:pPr>
        <w:jc w:val="center"/>
      </w:pPr>
    </w:p>
    <w:p w14:paraId="2008D302" w14:textId="77777777" w:rsidR="00D46F99" w:rsidRDefault="00D46F99" w:rsidP="00D46F99">
      <w:pPr>
        <w:jc w:val="center"/>
      </w:pPr>
    </w:p>
    <w:p w14:paraId="2D9D0DF6" w14:textId="77777777" w:rsidR="00D46F99" w:rsidRDefault="00D46F99" w:rsidP="00D46F99">
      <w:pPr>
        <w:jc w:val="center"/>
      </w:pPr>
    </w:p>
    <w:p w14:paraId="4FBF6357" w14:textId="75B93512" w:rsidR="00D46F99" w:rsidRDefault="00D46F99" w:rsidP="00D46F99">
      <w:pPr>
        <w:jc w:val="center"/>
      </w:pPr>
      <w:r>
        <w:t>Title: Blaena</w:t>
      </w:r>
      <w:r w:rsidR="00B31928">
        <w:t>v</w:t>
      </w:r>
      <w:r>
        <w:t>on</w:t>
      </w:r>
    </w:p>
    <w:p w14:paraId="7C52D57F" w14:textId="2001311A" w:rsidR="00D46F99" w:rsidRDefault="00D46F99" w:rsidP="00D46F99">
      <w:pPr>
        <w:jc w:val="center"/>
      </w:pPr>
      <w:r>
        <w:t>Assignment Name: Blaena</w:t>
      </w:r>
      <w:r w:rsidR="00B31928">
        <w:t>v</w:t>
      </w:r>
      <w:r>
        <w:t>on Field Report- Part 1</w:t>
      </w:r>
    </w:p>
    <w:p w14:paraId="10D561A0" w14:textId="77777777" w:rsidR="00D46F99" w:rsidRDefault="00D46F99" w:rsidP="00D46F99">
      <w:pPr>
        <w:jc w:val="center"/>
      </w:pPr>
      <w:r>
        <w:t>Student Name: Daniel Ramsey</w:t>
      </w:r>
    </w:p>
    <w:p w14:paraId="650EED99" w14:textId="10AD0089" w:rsidR="00D46F99" w:rsidRDefault="00D46F99" w:rsidP="00D46F99">
      <w:pPr>
        <w:jc w:val="center"/>
      </w:pPr>
      <w:r>
        <w:t>Course Name and Number: Distinctiveness and Regeneration BMSP4005</w:t>
      </w:r>
    </w:p>
    <w:p w14:paraId="08BDE273" w14:textId="1F314FC6" w:rsidR="00D46F99" w:rsidRDefault="00D46F99" w:rsidP="00D46F99">
      <w:pPr>
        <w:jc w:val="center"/>
      </w:pPr>
      <w:r>
        <w:t>Lecturer: Anthony Burns</w:t>
      </w:r>
    </w:p>
    <w:p w14:paraId="77A4FD69" w14:textId="7AC7F085" w:rsidR="00D46F99" w:rsidRDefault="00D46F99" w:rsidP="00D46F99">
      <w:pPr>
        <w:jc w:val="center"/>
      </w:pPr>
      <w:r>
        <w:t>Date: 13</w:t>
      </w:r>
      <w:r w:rsidRPr="00D46F99">
        <w:rPr>
          <w:vertAlign w:val="superscript"/>
        </w:rPr>
        <w:t>th</w:t>
      </w:r>
      <w:r>
        <w:t xml:space="preserve"> Mar</w:t>
      </w:r>
      <w:r w:rsidR="00840373">
        <w:t>ch</w:t>
      </w:r>
      <w:r>
        <w:t xml:space="preserve"> 2018</w:t>
      </w:r>
    </w:p>
    <w:p w14:paraId="63632A95" w14:textId="2D922CFF" w:rsidR="00840373" w:rsidRDefault="00840373" w:rsidP="00D46F99">
      <w:pPr>
        <w:jc w:val="center"/>
      </w:pPr>
    </w:p>
    <w:p w14:paraId="01324F05" w14:textId="36BECE1E" w:rsidR="00AA42E2" w:rsidRDefault="00E729F5" w:rsidP="00FD63F9">
      <w:pPr>
        <w:spacing w:line="259" w:lineRule="auto"/>
        <w:jc w:val="center"/>
      </w:pPr>
      <w:r>
        <w:rPr>
          <w:noProof/>
        </w:rPr>
        <w:drawing>
          <wp:inline distT="0" distB="0" distL="0" distR="0" wp14:anchorId="27B27D61" wp14:editId="3DF20025">
            <wp:extent cx="4234790" cy="4223397"/>
            <wp:effectExtent l="43497" t="32703" r="38418" b="38417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47854" cy="4236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300000" rev="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14:paraId="030759DB" w14:textId="17F0F03F" w:rsidR="005E707F" w:rsidRDefault="001E5BAF" w:rsidP="004751CF">
      <w:pPr>
        <w:pStyle w:val="Heading1"/>
      </w:pPr>
      <w:r>
        <w:lastRenderedPageBreak/>
        <w:tab/>
      </w:r>
      <w:r w:rsidR="00C34B00">
        <w:t>Abstract</w:t>
      </w:r>
    </w:p>
    <w:p w14:paraId="11423A4B" w14:textId="1A2EDEE4" w:rsidR="0048487A" w:rsidRDefault="00AA42E2" w:rsidP="005C7F83">
      <w:pPr>
        <w:ind w:firstLine="720"/>
        <w:rPr>
          <w:noProof/>
        </w:rPr>
      </w:pPr>
      <w:r>
        <w:t>As the scenery changed from built up areas to open landscape, it’s hard to believe that this vast plethora of marshland was once home to a bustling</w:t>
      </w:r>
      <w:r w:rsidR="00726F5C">
        <w:t xml:space="preserve"> </w:t>
      </w:r>
      <w:r>
        <w:t xml:space="preserve">industry. </w:t>
      </w:r>
      <w:r w:rsidR="003D489D">
        <w:t>An industry whose export</w:t>
      </w:r>
      <w:r w:rsidR="00772EF0">
        <w:t>ation capabilities were the greatest in the world</w:t>
      </w:r>
      <w:r w:rsidR="004C4D5E">
        <w:t xml:space="preserve"> </w:t>
      </w:r>
      <w:sdt>
        <w:sdtPr>
          <w:id w:val="-2062944173"/>
          <w:citation/>
        </w:sdtPr>
        <w:sdtEndPr/>
        <w:sdtContent>
          <w:r w:rsidR="004C4D5E">
            <w:fldChar w:fldCharType="begin"/>
          </w:r>
          <w:r w:rsidR="007A6A62">
            <w:instrText xml:space="preserve">CITATION WEM05 \l 2057 </w:instrText>
          </w:r>
          <w:r w:rsidR="004C4D5E">
            <w:fldChar w:fldCharType="separate"/>
          </w:r>
          <w:r w:rsidR="000A2430">
            <w:rPr>
              <w:noProof/>
            </w:rPr>
            <w:t>(Minchinton, 2005)</w:t>
          </w:r>
          <w:r w:rsidR="004C4D5E">
            <w:fldChar w:fldCharType="end"/>
          </w:r>
        </w:sdtContent>
      </w:sdt>
      <w:r w:rsidR="004C4D5E">
        <w:t xml:space="preserve">. </w:t>
      </w:r>
      <w:r>
        <w:t>An industry that originated in these small</w:t>
      </w:r>
      <w:r w:rsidR="005C170E">
        <w:t xml:space="preserve"> </w:t>
      </w:r>
      <w:r>
        <w:t xml:space="preserve"> Welsh towns</w:t>
      </w:r>
      <w:r w:rsidR="005C170E">
        <w:t>,</w:t>
      </w:r>
      <w:r>
        <w:t xml:space="preserve"> collectively known as the valleys, and within these valleys,</w:t>
      </w:r>
      <w:r w:rsidR="004D64B5">
        <w:t xml:space="preserve"> what our </w:t>
      </w:r>
      <w:r w:rsidR="00A30DD1">
        <w:t>very informative guide</w:t>
      </w:r>
      <w:r w:rsidR="00280938">
        <w:t xml:space="preserve"> Ruth</w:t>
      </w:r>
      <w:r w:rsidR="00A30DD1">
        <w:t xml:space="preserve"> describes as</w:t>
      </w:r>
      <w:r>
        <w:t xml:space="preserve"> </w:t>
      </w:r>
      <w:r w:rsidR="00BE3D27">
        <w:t>“</w:t>
      </w:r>
      <w:r>
        <w:t>the heart of the industrial revol</w:t>
      </w:r>
      <w:r w:rsidR="001627D9">
        <w:t>ution</w:t>
      </w:r>
      <w:r w:rsidR="00BE3D27">
        <w:t>”</w:t>
      </w:r>
      <w:sdt>
        <w:sdtPr>
          <w:id w:val="-491407695"/>
          <w:citation/>
        </w:sdtPr>
        <w:sdtEndPr/>
        <w:sdtContent>
          <w:r w:rsidR="00BE3D27">
            <w:fldChar w:fldCharType="begin"/>
          </w:r>
          <w:r w:rsidR="00BE3D27">
            <w:instrText xml:space="preserve"> CITATION Rut18 \l 2057 </w:instrText>
          </w:r>
          <w:r w:rsidR="00BE3D27">
            <w:fldChar w:fldCharType="separate"/>
          </w:r>
          <w:r w:rsidR="000A2430">
            <w:rPr>
              <w:noProof/>
            </w:rPr>
            <w:t xml:space="preserve"> (Taylor-Davies, 2018)</w:t>
          </w:r>
          <w:r w:rsidR="00BE3D27">
            <w:fldChar w:fldCharType="end"/>
          </w:r>
        </w:sdtContent>
      </w:sdt>
      <w:r w:rsidR="00A56274">
        <w:t xml:space="preserve"> as illustrated by</w:t>
      </w:r>
      <w:r w:rsidR="00DA3767">
        <w:t xml:space="preserve"> </w:t>
      </w:r>
      <w:proofErr w:type="spellStart"/>
      <w:r w:rsidR="00F62976">
        <w:t>Minchinton</w:t>
      </w:r>
      <w:proofErr w:type="spellEnd"/>
      <w:r w:rsidR="00F62976">
        <w:t xml:space="preserve"> (2005)</w:t>
      </w:r>
      <w:r w:rsidR="001627D9">
        <w:t xml:space="preserve"> </w:t>
      </w:r>
      <w:r w:rsidR="006655F5">
        <w:t>“The development of industry in South Wales was to be based on its raw materials. Most important is coal”.</w:t>
      </w:r>
      <w:r w:rsidR="00F26035" w:rsidRPr="00F26035">
        <w:t xml:space="preserve"> </w:t>
      </w:r>
      <w:r w:rsidR="00573C97">
        <w:t>This is a reflective paper on my experiences</w:t>
      </w:r>
      <w:r w:rsidR="00842FE3">
        <w:t xml:space="preserve"> and personal insight</w:t>
      </w:r>
      <w:r w:rsidR="00573C97">
        <w:t xml:space="preserve"> of</w:t>
      </w:r>
      <w:r w:rsidR="00842FE3">
        <w:t xml:space="preserve"> our field</w:t>
      </w:r>
      <w:r w:rsidR="00573C97">
        <w:t xml:space="preserve"> trip to Blaenavon </w:t>
      </w:r>
      <w:r w:rsidR="00F55356">
        <w:t>I</w:t>
      </w:r>
      <w:r w:rsidR="00573C97">
        <w:t>ronworks</w:t>
      </w:r>
      <w:r w:rsidR="00055D8C">
        <w:t xml:space="preserve">, </w:t>
      </w:r>
      <w:r w:rsidR="00A1509D">
        <w:t>the location at the forefront of the Industrial Revolution</w:t>
      </w:r>
      <w:r w:rsidR="00316AF5">
        <w:t xml:space="preserve"> </w:t>
      </w:r>
      <w:sdt>
        <w:sdtPr>
          <w:id w:val="-17624274"/>
          <w:citation/>
        </w:sdtPr>
        <w:sdtEndPr/>
        <w:sdtContent>
          <w:r w:rsidR="007B5634">
            <w:fldChar w:fldCharType="begin"/>
          </w:r>
          <w:r w:rsidR="007B5634">
            <w:instrText xml:space="preserve"> CITATION gra09 \l 2057 </w:instrText>
          </w:r>
          <w:r w:rsidR="007B5634">
            <w:fldChar w:fldCharType="separate"/>
          </w:r>
          <w:r w:rsidR="000A2430">
            <w:rPr>
              <w:noProof/>
            </w:rPr>
            <w:t>(gratuit, 2009)</w:t>
          </w:r>
          <w:r w:rsidR="007B5634">
            <w:fldChar w:fldCharType="end"/>
          </w:r>
        </w:sdtContent>
      </w:sdt>
      <w:r w:rsidR="00CB27FE">
        <w:t>.</w:t>
      </w:r>
    </w:p>
    <w:p w14:paraId="4184C5F9" w14:textId="37B7DA60" w:rsidR="00AA42E2" w:rsidRDefault="00F26035" w:rsidP="005C7F83">
      <w:pPr>
        <w:ind w:firstLine="720"/>
      </w:pPr>
      <w:r>
        <w:rPr>
          <w:noProof/>
        </w:rPr>
        <w:drawing>
          <wp:inline distT="0" distB="0" distL="0" distR="0" wp14:anchorId="516829F6" wp14:editId="1CCEBBDC">
            <wp:extent cx="5591175" cy="419338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716" cy="4201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2DDF6A" w14:textId="5D929F9D" w:rsidR="00AB487D" w:rsidRDefault="00AB487D" w:rsidP="00AA42E2">
      <w:pPr>
        <w:spacing w:line="259" w:lineRule="auto"/>
      </w:pPr>
    </w:p>
    <w:p w14:paraId="6A7F32B2" w14:textId="762D54D1" w:rsidR="007723EB" w:rsidRDefault="007723EB" w:rsidP="00AA42E2">
      <w:pPr>
        <w:spacing w:line="259" w:lineRule="auto"/>
      </w:pPr>
    </w:p>
    <w:p w14:paraId="2ADFF3FE" w14:textId="01CB2B36" w:rsidR="005E707F" w:rsidRDefault="005E707F" w:rsidP="00AA42E2">
      <w:pPr>
        <w:spacing w:line="259" w:lineRule="auto"/>
      </w:pPr>
    </w:p>
    <w:p w14:paraId="6B8E3B92" w14:textId="22529A77" w:rsidR="005E707F" w:rsidRDefault="005E707F" w:rsidP="00AA42E2">
      <w:pPr>
        <w:spacing w:line="259" w:lineRule="auto"/>
      </w:pPr>
    </w:p>
    <w:p w14:paraId="5E2BFB64" w14:textId="78F1DA20" w:rsidR="004751CF" w:rsidRDefault="00FD131F" w:rsidP="00B13B62">
      <w:pPr>
        <w:pStyle w:val="Heading2"/>
      </w:pPr>
      <w:r>
        <w:t>Arrival</w:t>
      </w:r>
    </w:p>
    <w:p w14:paraId="64C3484B" w14:textId="088714FD" w:rsidR="0089144E" w:rsidRDefault="00CB27FE" w:rsidP="002B6C09">
      <w:pPr>
        <w:ind w:firstLine="72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AE60DE8" wp14:editId="3E70EDBC">
            <wp:simplePos x="0" y="0"/>
            <wp:positionH relativeFrom="page">
              <wp:align>right</wp:align>
            </wp:positionH>
            <wp:positionV relativeFrom="paragraph">
              <wp:posOffset>196850</wp:posOffset>
            </wp:positionV>
            <wp:extent cx="3152775" cy="3105150"/>
            <wp:effectExtent l="171450" t="190500" r="180975" b="20955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3105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scene3d>
                      <a:camera prst="orthographicFront">
                        <a:rot lat="0" lon="300000" rev="1620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5D86">
        <w:t xml:space="preserve">As we arrived at our destination, </w:t>
      </w:r>
      <w:r w:rsidR="0015037F">
        <w:t>an em</w:t>
      </w:r>
      <w:r w:rsidR="00BB0B5F">
        <w:t>pty car</w:t>
      </w:r>
      <w:r w:rsidR="00A250C0">
        <w:t xml:space="preserve"> </w:t>
      </w:r>
      <w:r w:rsidR="00BB0B5F">
        <w:t>park greeted us.</w:t>
      </w:r>
      <w:r w:rsidR="00A250C0">
        <w:t xml:space="preserve"> </w:t>
      </w:r>
      <w:r w:rsidR="00CA6012">
        <w:t>A car park dominated by what I now know to be an old coal press</w:t>
      </w:r>
      <w:r w:rsidR="00185463">
        <w:t xml:space="preserve"> (pictured right). </w:t>
      </w:r>
      <w:r w:rsidR="00A250C0">
        <w:t xml:space="preserve">My initial thoughts were ones of </w:t>
      </w:r>
      <w:r w:rsidR="00BD336D">
        <w:t>confusion. For a World Heritage Site</w:t>
      </w:r>
      <w:r w:rsidR="006537FE">
        <w:t xml:space="preserve">, one that is </w:t>
      </w:r>
      <w:r w:rsidR="00D23572">
        <w:t>on par with the likes of The Taj Mahal and the Pyramids</w:t>
      </w:r>
      <w:sdt>
        <w:sdtPr>
          <w:id w:val="1879591614"/>
          <w:citation/>
        </w:sdtPr>
        <w:sdtEndPr/>
        <w:sdtContent>
          <w:r w:rsidR="00D23572">
            <w:fldChar w:fldCharType="begin"/>
          </w:r>
          <w:r w:rsidR="00D23572">
            <w:instrText xml:space="preserve"> CITATION Rut18 \l 2057 </w:instrText>
          </w:r>
          <w:r w:rsidR="00D23572">
            <w:fldChar w:fldCharType="separate"/>
          </w:r>
          <w:r w:rsidR="000A2430">
            <w:rPr>
              <w:noProof/>
            </w:rPr>
            <w:t xml:space="preserve"> (Taylor-Davies, 2018)</w:t>
          </w:r>
          <w:r w:rsidR="00D23572">
            <w:fldChar w:fldCharType="end"/>
          </w:r>
        </w:sdtContent>
      </w:sdt>
      <w:r w:rsidR="00D23572">
        <w:t xml:space="preserve">, </w:t>
      </w:r>
      <w:r w:rsidR="00B00813">
        <w:t xml:space="preserve">a site </w:t>
      </w:r>
      <w:r w:rsidR="00CD3F55">
        <w:t>who</w:t>
      </w:r>
      <w:r w:rsidR="00E45659">
        <w:t>’</w:t>
      </w:r>
      <w:r w:rsidR="00CD3F55">
        <w:t>s Industrial Landscape</w:t>
      </w:r>
      <w:r w:rsidR="00B00813">
        <w:t xml:space="preserve"> was recognised </w:t>
      </w:r>
      <w:r w:rsidR="00CD3F55">
        <w:t xml:space="preserve">by UNESCO </w:t>
      </w:r>
      <w:r w:rsidR="00543DCC">
        <w:t>in</w:t>
      </w:r>
      <w:r w:rsidR="00CD3F55">
        <w:t xml:space="preserve"> 2000</w:t>
      </w:r>
      <w:r w:rsidR="00CF0CAF">
        <w:t xml:space="preserve"> </w:t>
      </w:r>
      <w:sdt>
        <w:sdtPr>
          <w:id w:val="1822851792"/>
          <w:citation/>
        </w:sdtPr>
        <w:sdtEndPr/>
        <w:sdtContent>
          <w:r w:rsidR="00CF0CAF">
            <w:fldChar w:fldCharType="begin"/>
          </w:r>
          <w:r w:rsidR="00CF0CAF">
            <w:instrText xml:space="preserve"> CITATION WOR18 \l 2057 </w:instrText>
          </w:r>
          <w:r w:rsidR="00CF0CAF">
            <w:fldChar w:fldCharType="separate"/>
          </w:r>
          <w:r w:rsidR="000A2430">
            <w:rPr>
              <w:noProof/>
            </w:rPr>
            <w:t>(World Heritage Site Status, 2018)</w:t>
          </w:r>
          <w:r w:rsidR="00CF0CAF">
            <w:fldChar w:fldCharType="end"/>
          </w:r>
        </w:sdtContent>
      </w:sdt>
      <w:r w:rsidR="00CF0CAF">
        <w:t xml:space="preserve">, </w:t>
      </w:r>
      <w:r w:rsidR="00C325C9">
        <w:t xml:space="preserve">now seemed </w:t>
      </w:r>
      <w:r w:rsidR="00A70035">
        <w:t xml:space="preserve">forgotten. </w:t>
      </w:r>
      <w:r w:rsidR="00A64BF6">
        <w:t xml:space="preserve">Much of the </w:t>
      </w:r>
      <w:r w:rsidR="00CE3747">
        <w:t>surrounding landscape</w:t>
      </w:r>
      <w:r w:rsidR="0055358A">
        <w:t>, dumped on by industry</w:t>
      </w:r>
      <w:r w:rsidR="00FB0B13">
        <w:t>.</w:t>
      </w:r>
      <w:r w:rsidR="005B2335">
        <w:t xml:space="preserve"> </w:t>
      </w:r>
      <w:r w:rsidR="00DD400F">
        <w:t xml:space="preserve"> Where once there stood a fully operational viaduct, </w:t>
      </w:r>
      <w:r w:rsidR="0025683A">
        <w:t xml:space="preserve">years of excessive waste material dumping </w:t>
      </w:r>
      <w:r w:rsidR="006B63B7">
        <w:t>has removed</w:t>
      </w:r>
      <w:r w:rsidR="00D802D3">
        <w:t xml:space="preserve"> part of Blaenavon’s history and formed un-natural landscapes</w:t>
      </w:r>
      <w:sdt>
        <w:sdtPr>
          <w:id w:val="-1697923520"/>
          <w:citation/>
        </w:sdtPr>
        <w:sdtEndPr/>
        <w:sdtContent>
          <w:r w:rsidR="006B63B7">
            <w:fldChar w:fldCharType="begin"/>
          </w:r>
          <w:r w:rsidR="006B63B7">
            <w:instrText xml:space="preserve"> CITATION Rut18 \l 2057 </w:instrText>
          </w:r>
          <w:r w:rsidR="006B63B7">
            <w:fldChar w:fldCharType="separate"/>
          </w:r>
          <w:r w:rsidR="000A2430">
            <w:rPr>
              <w:noProof/>
            </w:rPr>
            <w:t xml:space="preserve"> (Taylor-Davies, 2018)</w:t>
          </w:r>
          <w:r w:rsidR="006B63B7">
            <w:fldChar w:fldCharType="end"/>
          </w:r>
        </w:sdtContent>
      </w:sdt>
      <w:r w:rsidR="006B63B7">
        <w:t xml:space="preserve">. </w:t>
      </w:r>
    </w:p>
    <w:p w14:paraId="461F9B95" w14:textId="521F4178" w:rsidR="00E613CF" w:rsidRDefault="00E613CF" w:rsidP="00E613CF">
      <w:pPr>
        <w:ind w:firstLine="720"/>
      </w:pPr>
      <w:r>
        <w:t xml:space="preserve">Adjacent to the car park </w:t>
      </w:r>
      <w:r w:rsidR="00851F1C">
        <w:t>are the</w:t>
      </w:r>
      <w:r>
        <w:t xml:space="preserve"> </w:t>
      </w:r>
      <w:r w:rsidR="00EF3AFA">
        <w:t>remains of the iron production lift</w:t>
      </w:r>
      <w:r w:rsidR="00AA5B3A">
        <w:t xml:space="preserve"> and the ruins of the multiple furnaces where the process </w:t>
      </w:r>
      <w:r w:rsidR="007B11EC">
        <w:t xml:space="preserve">of producing pig iron </w:t>
      </w:r>
      <w:r w:rsidR="00905CAA">
        <w:t xml:space="preserve">took place </w:t>
      </w:r>
      <w:sdt>
        <w:sdtPr>
          <w:id w:val="-431980328"/>
          <w:citation/>
        </w:sdtPr>
        <w:sdtEndPr/>
        <w:sdtContent>
          <w:r w:rsidR="00905CAA">
            <w:fldChar w:fldCharType="begin"/>
          </w:r>
          <w:r w:rsidR="00905CAA">
            <w:instrText xml:space="preserve"> CITATION Rut18 \l 2057 </w:instrText>
          </w:r>
          <w:r w:rsidR="00905CAA">
            <w:fldChar w:fldCharType="separate"/>
          </w:r>
          <w:r w:rsidR="000A2430">
            <w:rPr>
              <w:noProof/>
            </w:rPr>
            <w:t>(Taylor-Davies, 2018)</w:t>
          </w:r>
          <w:r w:rsidR="00905CAA">
            <w:fldChar w:fldCharType="end"/>
          </w:r>
        </w:sdtContent>
      </w:sdt>
      <w:r w:rsidR="00905CAA">
        <w:t xml:space="preserve">. </w:t>
      </w:r>
      <w:r w:rsidR="00876AFD">
        <w:t xml:space="preserve">Blaenavon was the first multi-furnace iron works and </w:t>
      </w:r>
      <w:r w:rsidR="009A45FC">
        <w:t>at its peak, 6 furnaces burnt at volcano</w:t>
      </w:r>
      <w:r w:rsidR="00BF1F1E">
        <w:t xml:space="preserve"> </w:t>
      </w:r>
      <w:r w:rsidR="009A45FC">
        <w:lastRenderedPageBreak/>
        <w:t>temperature</w:t>
      </w:r>
      <w:r w:rsidR="00F8624E">
        <w:t xml:space="preserve"> </w:t>
      </w:r>
      <w:sdt>
        <w:sdtPr>
          <w:id w:val="-1789499296"/>
          <w:citation/>
        </w:sdtPr>
        <w:sdtEndPr/>
        <w:sdtContent>
          <w:r w:rsidR="00DC4570">
            <w:fldChar w:fldCharType="begin"/>
          </w:r>
          <w:r w:rsidR="00DC4570">
            <w:instrText xml:space="preserve"> CITATION Rut18 \l 2057 </w:instrText>
          </w:r>
          <w:r w:rsidR="00DC4570">
            <w:fldChar w:fldCharType="separate"/>
          </w:r>
          <w:r w:rsidR="000A2430">
            <w:rPr>
              <w:noProof/>
            </w:rPr>
            <w:t>(Taylor-Davies, 2018)</w:t>
          </w:r>
          <w:r w:rsidR="00DC4570">
            <w:fldChar w:fldCharType="end"/>
          </w:r>
        </w:sdtContent>
      </w:sdt>
      <w:r w:rsidR="00DC4570">
        <w:t xml:space="preserve">. </w:t>
      </w:r>
      <w:r w:rsidR="00BF1F1E">
        <w:rPr>
          <w:noProof/>
        </w:rPr>
        <w:drawing>
          <wp:inline distT="0" distB="0" distL="0" distR="0" wp14:anchorId="67F31DAE" wp14:editId="7A646DC2">
            <wp:extent cx="4404209" cy="3067050"/>
            <wp:effectExtent l="0" t="723900" r="0" b="7239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9052" cy="3091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1620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14:paraId="4AAD87F2" w14:textId="78217ABF" w:rsidR="00B10799" w:rsidRDefault="00AF59C9" w:rsidP="00E613CF">
      <w:pPr>
        <w:ind w:firstLine="720"/>
      </w:pPr>
      <w:r>
        <w:t>Apace to the iron work product</w:t>
      </w:r>
      <w:r w:rsidR="00EC06B8">
        <w:t xml:space="preserve">ion site was a dainty row of houses known as </w:t>
      </w:r>
      <w:r w:rsidR="007A7B29">
        <w:t>“</w:t>
      </w:r>
      <w:r w:rsidR="00EC06B8">
        <w:t xml:space="preserve">Stacks Square”. </w:t>
      </w:r>
      <w:r w:rsidR="001E1AAC">
        <w:t>In the ori</w:t>
      </w:r>
      <w:r w:rsidR="00B701A9">
        <w:t xml:space="preserve">gin of production, </w:t>
      </w:r>
      <w:r w:rsidR="00DB58F9">
        <w:t xml:space="preserve">occupation of said houses </w:t>
      </w:r>
      <w:r w:rsidR="006E5078">
        <w:t xml:space="preserve">were for the </w:t>
      </w:r>
      <w:r w:rsidR="00D16D5F">
        <w:t>iron works key workers</w:t>
      </w:r>
      <w:sdt>
        <w:sdtPr>
          <w:id w:val="-737007628"/>
          <w:citation/>
        </w:sdtPr>
        <w:sdtEndPr/>
        <w:sdtContent>
          <w:r w:rsidR="009C481B">
            <w:fldChar w:fldCharType="begin"/>
          </w:r>
          <w:r w:rsidR="009C481B">
            <w:instrText xml:space="preserve"> CITATION Mar10 \l 2057 </w:instrText>
          </w:r>
          <w:r w:rsidR="009C481B">
            <w:fldChar w:fldCharType="separate"/>
          </w:r>
          <w:r w:rsidR="000A2430">
            <w:rPr>
              <w:noProof/>
            </w:rPr>
            <w:t xml:space="preserve"> (Beaudry &amp; Symonds, 2010)</w:t>
          </w:r>
          <w:r w:rsidR="009C481B">
            <w:fldChar w:fldCharType="end"/>
          </w:r>
        </w:sdtContent>
      </w:sdt>
      <w:r w:rsidR="009C481B">
        <w:t>.</w:t>
      </w:r>
      <w:r w:rsidR="00D16D5F">
        <w:t xml:space="preserve"> As time progressed</w:t>
      </w:r>
      <w:r w:rsidR="00547C4E">
        <w:t xml:space="preserve"> occupation of these house</w:t>
      </w:r>
      <w:r w:rsidR="00037BE3">
        <w:t>s</w:t>
      </w:r>
      <w:r w:rsidR="00547C4E">
        <w:t xml:space="preserve"> were relinquished to the poorer working demography with good reaso</w:t>
      </w:r>
      <w:r w:rsidR="00B84F8F">
        <w:t>n. I can only begin to imagine the pollution that secreted from the</w:t>
      </w:r>
      <w:r w:rsidR="001E517B">
        <w:t>se</w:t>
      </w:r>
      <w:r w:rsidR="00B84F8F">
        <w:t xml:space="preserve"> iron works. </w:t>
      </w:r>
      <w:r w:rsidR="004C4C49">
        <w:t>Pollution that would no doubt do</w:t>
      </w:r>
      <w:r w:rsidR="00CE0006">
        <w:t xml:space="preserve"> unimaginable</w:t>
      </w:r>
      <w:r w:rsidR="004C4C49">
        <w:t xml:space="preserve"> damage to </w:t>
      </w:r>
      <w:r w:rsidR="00CE0006">
        <w:t>one’s</w:t>
      </w:r>
      <w:r w:rsidR="004C4C49">
        <w:t xml:space="preserve"> health and greatly reduce life expectancy</w:t>
      </w:r>
      <w:r w:rsidR="004573DE">
        <w:t xml:space="preserve">. </w:t>
      </w:r>
    </w:p>
    <w:p w14:paraId="796CB498" w14:textId="40909119" w:rsidR="00560220" w:rsidRDefault="00FB3FE9" w:rsidP="00FB3FE9">
      <w:pPr>
        <w:pStyle w:val="Heading2"/>
      </w:pPr>
      <w:r>
        <w:t>The Journey Continues</w:t>
      </w:r>
    </w:p>
    <w:p w14:paraId="03859B29" w14:textId="14D653C3" w:rsidR="00CA37E7" w:rsidRDefault="00FB3FE9" w:rsidP="00FB3FE9">
      <w:r>
        <w:tab/>
      </w:r>
      <w:r w:rsidR="001E517B">
        <w:t xml:space="preserve">As we ventured down into the valley, </w:t>
      </w:r>
      <w:r w:rsidR="00324609">
        <w:t>t</w:t>
      </w:r>
      <w:r w:rsidR="004E7B7D">
        <w:t>he near derelict iron masters house</w:t>
      </w:r>
      <w:r w:rsidR="00DC20A7">
        <w:t xml:space="preserve"> </w:t>
      </w:r>
      <w:sdt>
        <w:sdtPr>
          <w:id w:val="283617147"/>
          <w:citation/>
        </w:sdtPr>
        <w:sdtEndPr/>
        <w:sdtContent>
          <w:r w:rsidR="00DC20A7">
            <w:fldChar w:fldCharType="begin"/>
          </w:r>
          <w:r w:rsidR="00DC20A7">
            <w:instrText xml:space="preserve"> CITATION Rut18 \l 2057 </w:instrText>
          </w:r>
          <w:r w:rsidR="00DC20A7">
            <w:fldChar w:fldCharType="separate"/>
          </w:r>
          <w:r w:rsidR="000A2430">
            <w:rPr>
              <w:noProof/>
            </w:rPr>
            <w:t>(Taylor-Davies, 2018)</w:t>
          </w:r>
          <w:r w:rsidR="00DC20A7">
            <w:fldChar w:fldCharType="end"/>
          </w:r>
        </w:sdtContent>
      </w:sdt>
      <w:r w:rsidR="00F86B16">
        <w:t xml:space="preserve">, known as Ty </w:t>
      </w:r>
      <w:proofErr w:type="spellStart"/>
      <w:r w:rsidR="00F86B16">
        <w:t>Mawr</w:t>
      </w:r>
      <w:proofErr w:type="spellEnd"/>
      <w:r w:rsidR="00180A0D">
        <w:t xml:space="preserve">, </w:t>
      </w:r>
      <w:r w:rsidR="004E7B7D">
        <w:t xml:space="preserve">dominated the </w:t>
      </w:r>
      <w:r w:rsidR="00324609">
        <w:t>rapidly declining road.</w:t>
      </w:r>
      <w:r w:rsidR="00D80B02">
        <w:t xml:space="preserve"> Built by the </w:t>
      </w:r>
      <w:r w:rsidR="006149B9">
        <w:t xml:space="preserve">young </w:t>
      </w:r>
      <w:r w:rsidR="00D80B02">
        <w:lastRenderedPageBreak/>
        <w:t xml:space="preserve">iron </w:t>
      </w:r>
      <w:r w:rsidR="006149B9">
        <w:t xml:space="preserve">master, Thomas Hopkins, to be </w:t>
      </w:r>
      <w:r w:rsidR="00291758">
        <w:t xml:space="preserve">expensive, elaborate and comfortable, </w:t>
      </w:r>
      <w:r w:rsidR="00233513">
        <w:t xml:space="preserve">it was in stark contrast to the inadequate housing that </w:t>
      </w:r>
      <w:r w:rsidR="00DB4A68">
        <w:t xml:space="preserve">were inhabited by the workers </w:t>
      </w:r>
      <w:sdt>
        <w:sdtPr>
          <w:id w:val="-563797545"/>
          <w:citation/>
        </w:sdtPr>
        <w:sdtEndPr/>
        <w:sdtContent>
          <w:r w:rsidR="00970A9B">
            <w:fldChar w:fldCharType="begin"/>
          </w:r>
          <w:r w:rsidR="00970A9B">
            <w:instrText xml:space="preserve"> CITATION Rut18 \l 2057 </w:instrText>
          </w:r>
          <w:r w:rsidR="00970A9B">
            <w:fldChar w:fldCharType="separate"/>
          </w:r>
          <w:r w:rsidR="000A2430">
            <w:rPr>
              <w:noProof/>
            </w:rPr>
            <w:t>(Taylor-Davies, 2018)</w:t>
          </w:r>
          <w:r w:rsidR="00970A9B">
            <w:fldChar w:fldCharType="end"/>
          </w:r>
        </w:sdtContent>
      </w:sdt>
      <w:r w:rsidR="00970A9B">
        <w:t xml:space="preserve">. </w:t>
      </w:r>
    </w:p>
    <w:p w14:paraId="5D3C95EB" w14:textId="44391D0E" w:rsidR="00CA37E7" w:rsidRDefault="00612B35" w:rsidP="00B91EC3">
      <w:pPr>
        <w:jc w:val="center"/>
      </w:pPr>
      <w:r>
        <w:rPr>
          <w:noProof/>
        </w:rPr>
        <w:drawing>
          <wp:inline distT="0" distB="0" distL="0" distR="0" wp14:anchorId="4A7F381E" wp14:editId="1AAD205E">
            <wp:extent cx="5238750" cy="392906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3789" cy="3932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99704" w14:textId="1DBEE86E" w:rsidR="00507FC3" w:rsidRDefault="00CA37E7" w:rsidP="001B5F28">
      <w:r>
        <w:t xml:space="preserve">In the not so distance, </w:t>
      </w:r>
      <w:r w:rsidR="00042760">
        <w:t xml:space="preserve">slight signs of </w:t>
      </w:r>
      <w:r w:rsidR="00293CD2">
        <w:t>the new age were apparent. Newly built flats/houses</w:t>
      </w:r>
      <w:r w:rsidR="00107DE5">
        <w:t xml:space="preserve"> and shop fronts would suggest </w:t>
      </w:r>
      <w:r w:rsidR="00C468C4">
        <w:t xml:space="preserve">a hive of activity </w:t>
      </w:r>
      <w:r w:rsidR="002F6BB2">
        <w:t xml:space="preserve">upon entering the town itself, </w:t>
      </w:r>
      <w:r w:rsidR="00F6634B">
        <w:t>h</w:t>
      </w:r>
      <w:r w:rsidR="002F6BB2">
        <w:t xml:space="preserve">owever, that was not the case. </w:t>
      </w:r>
      <w:r w:rsidR="000B5D24">
        <w:t>Blaenavon</w:t>
      </w:r>
      <w:r w:rsidR="009B3B76">
        <w:t xml:space="preserve">, </w:t>
      </w:r>
      <w:r w:rsidR="000B5D24">
        <w:t>in my eyes</w:t>
      </w:r>
      <w:r w:rsidR="00A745D2">
        <w:t>,</w:t>
      </w:r>
      <w:r w:rsidR="000B5D24">
        <w:t xml:space="preserve"> can </w:t>
      </w:r>
      <w:r w:rsidR="00A745D2">
        <w:t xml:space="preserve">be described as a ghost town. </w:t>
      </w:r>
      <w:r w:rsidR="00F7216D">
        <w:t xml:space="preserve">At its peak, </w:t>
      </w:r>
      <w:r w:rsidR="007A6387">
        <w:t>it was home to</w:t>
      </w:r>
      <w:r w:rsidR="000360B9">
        <w:t xml:space="preserve"> some </w:t>
      </w:r>
      <w:r w:rsidR="007A6387">
        <w:t xml:space="preserve">13,000 residents </w:t>
      </w:r>
      <w:sdt>
        <w:sdtPr>
          <w:id w:val="916900615"/>
          <w:citation/>
        </w:sdtPr>
        <w:sdtEndPr/>
        <w:sdtContent>
          <w:r w:rsidR="007A6387">
            <w:fldChar w:fldCharType="begin"/>
          </w:r>
          <w:r w:rsidR="007A6387">
            <w:instrText xml:space="preserve"> CITATION Rut18 \l 2057 </w:instrText>
          </w:r>
          <w:r w:rsidR="007A6387">
            <w:fldChar w:fldCharType="separate"/>
          </w:r>
          <w:r w:rsidR="000A2430">
            <w:rPr>
              <w:noProof/>
            </w:rPr>
            <w:t>(Taylor-Davies, 2018)</w:t>
          </w:r>
          <w:r w:rsidR="007A6387">
            <w:fldChar w:fldCharType="end"/>
          </w:r>
        </w:sdtContent>
      </w:sdt>
      <w:r w:rsidR="00BD410D">
        <w:t xml:space="preserve"> but it’s hard to imagine the hustle and bustle and hive of activity that </w:t>
      </w:r>
      <w:r w:rsidR="00E46FFD">
        <w:t xml:space="preserve">once </w:t>
      </w:r>
      <w:r w:rsidR="00BD410D">
        <w:t xml:space="preserve">took place. </w:t>
      </w:r>
      <w:r w:rsidR="00375565">
        <w:t>Looking around, many churches capture the eyeline</w:t>
      </w:r>
      <w:r w:rsidR="00AD791E">
        <w:t xml:space="preserve"> which suggests the Blaenavon of old held religion in high regards. Our guide </w:t>
      </w:r>
      <w:r w:rsidR="001414A1">
        <w:t>informed us that at the height of the revolution, there were 18 places of wor</w:t>
      </w:r>
      <w:r w:rsidR="00B70B40">
        <w:t>ship</w:t>
      </w:r>
      <w:r w:rsidR="00B3062C">
        <w:t xml:space="preserve">, </w:t>
      </w:r>
      <w:proofErr w:type="gramStart"/>
      <w:r w:rsidR="00594E25">
        <w:t>all</w:t>
      </w:r>
      <w:r w:rsidR="00F00441">
        <w:t xml:space="preserve"> of</w:t>
      </w:r>
      <w:proofErr w:type="gramEnd"/>
      <w:r w:rsidR="00B3062C">
        <w:t xml:space="preserve"> equal importance</w:t>
      </w:r>
      <w:sdt>
        <w:sdtPr>
          <w:id w:val="-1600021807"/>
          <w:citation/>
        </w:sdtPr>
        <w:sdtEndPr/>
        <w:sdtContent>
          <w:r w:rsidR="003A523F">
            <w:fldChar w:fldCharType="begin"/>
          </w:r>
          <w:r w:rsidR="003A523F">
            <w:instrText xml:space="preserve"> CITATION Rut18 \l 2057 </w:instrText>
          </w:r>
          <w:r w:rsidR="003A523F">
            <w:fldChar w:fldCharType="separate"/>
          </w:r>
          <w:r w:rsidR="000A2430">
            <w:rPr>
              <w:noProof/>
            </w:rPr>
            <w:t xml:space="preserve"> (Taylor-Davies, 2018)</w:t>
          </w:r>
          <w:r w:rsidR="003A523F">
            <w:fldChar w:fldCharType="end"/>
          </w:r>
        </w:sdtContent>
      </w:sdt>
      <w:r w:rsidR="009641F5">
        <w:t>. B</w:t>
      </w:r>
      <w:r w:rsidR="00B3062C">
        <w:t>ut none</w:t>
      </w:r>
      <w:r w:rsidR="00F3623B">
        <w:t xml:space="preserve"> more significant than</w:t>
      </w:r>
      <w:r w:rsidR="00EF21AF">
        <w:t xml:space="preserve"> St Peters</w:t>
      </w:r>
      <w:r w:rsidR="009A7813">
        <w:t xml:space="preserve"> church</w:t>
      </w:r>
      <w:r w:rsidR="00636543">
        <w:t xml:space="preserve">, built by Samuel </w:t>
      </w:r>
      <w:r w:rsidR="00602C82">
        <w:t>Hopkins</w:t>
      </w:r>
      <w:r w:rsidR="00EF2376">
        <w:t xml:space="preserve"> and Thomas H</w:t>
      </w:r>
      <w:r w:rsidR="00602C82">
        <w:t>ill</w:t>
      </w:r>
      <w:r w:rsidR="00EF2376">
        <w:t xml:space="preserve"> in</w:t>
      </w:r>
      <w:r w:rsidR="00602C82">
        <w:t xml:space="preserve"> </w:t>
      </w:r>
      <w:r w:rsidR="00EC312A">
        <w:t>1804</w:t>
      </w:r>
      <w:r w:rsidR="009A7813">
        <w:t xml:space="preserve"> and </w:t>
      </w:r>
      <w:r w:rsidR="00F3623B">
        <w:t xml:space="preserve">the </w:t>
      </w:r>
      <w:r w:rsidR="0070752C">
        <w:t>final resting place of Samuel H</w:t>
      </w:r>
      <w:r w:rsidR="004F421F">
        <w:t xml:space="preserve">opkins and </w:t>
      </w:r>
      <w:r w:rsidR="004534F7">
        <w:t>Thomas</w:t>
      </w:r>
      <w:r w:rsidR="004F421F">
        <w:t xml:space="preserve"> Hill</w:t>
      </w:r>
      <w:r w:rsidR="009641F5">
        <w:t xml:space="preserve"> II</w:t>
      </w:r>
      <w:sdt>
        <w:sdtPr>
          <w:id w:val="-1805759825"/>
          <w:citation/>
        </w:sdtPr>
        <w:sdtEndPr/>
        <w:sdtContent>
          <w:r w:rsidR="00D62666">
            <w:fldChar w:fldCharType="begin"/>
          </w:r>
          <w:r w:rsidR="00D62666">
            <w:instrText xml:space="preserve"> CITATION Nat16 \l 2057 </w:instrText>
          </w:r>
          <w:r w:rsidR="00D62666">
            <w:fldChar w:fldCharType="separate"/>
          </w:r>
          <w:r w:rsidR="000A2430">
            <w:rPr>
              <w:noProof/>
            </w:rPr>
            <w:t xml:space="preserve"> (Matthews, 2016)</w:t>
          </w:r>
          <w:r w:rsidR="00D62666">
            <w:fldChar w:fldCharType="end"/>
          </w:r>
        </w:sdtContent>
      </w:sdt>
      <w:r w:rsidR="00CA62EB">
        <w:t>. E</w:t>
      </w:r>
      <w:r w:rsidR="00730CDF">
        <w:t>a</w:t>
      </w:r>
      <w:r w:rsidR="00CA62EB">
        <w:t xml:space="preserve">ch </w:t>
      </w:r>
      <w:r w:rsidR="00730CDF">
        <w:t>tomb</w:t>
      </w:r>
      <w:r w:rsidR="00CA62EB">
        <w:t xml:space="preserve"> is testament the </w:t>
      </w:r>
      <w:r w:rsidR="00B31BF6">
        <w:t>craftsmanship of days gone by</w:t>
      </w:r>
      <w:r w:rsidR="00D16A51">
        <w:t xml:space="preserve"> with lids made from cast-iron</w:t>
      </w:r>
      <w:sdt>
        <w:sdtPr>
          <w:id w:val="-590939994"/>
          <w:citation/>
        </w:sdtPr>
        <w:sdtEndPr/>
        <w:sdtContent>
          <w:r w:rsidR="00D62666">
            <w:fldChar w:fldCharType="begin"/>
          </w:r>
          <w:r w:rsidR="00D62666">
            <w:instrText xml:space="preserve"> CITATION Rut18 \l 2057 </w:instrText>
          </w:r>
          <w:r w:rsidR="00D62666">
            <w:fldChar w:fldCharType="separate"/>
          </w:r>
          <w:r w:rsidR="000A2430">
            <w:rPr>
              <w:noProof/>
            </w:rPr>
            <w:t xml:space="preserve"> (Taylor-Davies, 2018)</w:t>
          </w:r>
          <w:r w:rsidR="00D62666">
            <w:fldChar w:fldCharType="end"/>
          </w:r>
        </w:sdtContent>
      </w:sdt>
      <w:r w:rsidR="00D62666">
        <w:t>.</w:t>
      </w:r>
    </w:p>
    <w:p w14:paraId="500BE8F0" w14:textId="5C4A6CF0" w:rsidR="009A7813" w:rsidRDefault="009A7813" w:rsidP="009A7813">
      <w:pPr>
        <w:jc w:val="center"/>
      </w:pPr>
      <w:r>
        <w:rPr>
          <w:noProof/>
        </w:rPr>
        <w:lastRenderedPageBreak/>
        <w:drawing>
          <wp:inline distT="0" distB="0" distL="0" distR="0" wp14:anchorId="2E422D2C" wp14:editId="4594986D">
            <wp:extent cx="4352925" cy="3578407"/>
            <wp:effectExtent l="0" t="0" r="0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023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1493" cy="358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8269DF" w14:textId="77777777" w:rsidR="00BB2FEC" w:rsidRDefault="00BB2FEC" w:rsidP="001B5F28"/>
    <w:p w14:paraId="4EBE43E5" w14:textId="03D4B615" w:rsidR="002A386D" w:rsidRDefault="003B7A36" w:rsidP="001B5F28">
      <w:r>
        <w:rPr>
          <w:noProof/>
        </w:rPr>
        <w:drawing>
          <wp:anchor distT="0" distB="0" distL="114300" distR="114300" simplePos="0" relativeHeight="251659264" behindDoc="1" locked="0" layoutInCell="1" allowOverlap="1" wp14:anchorId="67C17E57" wp14:editId="12E767CE">
            <wp:simplePos x="0" y="0"/>
            <wp:positionH relativeFrom="column">
              <wp:posOffset>2921000</wp:posOffset>
            </wp:positionH>
            <wp:positionV relativeFrom="paragraph">
              <wp:posOffset>527685</wp:posOffset>
            </wp:positionV>
            <wp:extent cx="2841625" cy="3592195"/>
            <wp:effectExtent l="5715" t="0" r="2540" b="2540"/>
            <wp:wrapTight wrapText="bothSides">
              <wp:wrapPolygon edited="0">
                <wp:start x="43" y="21634"/>
                <wp:lineTo x="21475" y="21634"/>
                <wp:lineTo x="21475" y="99"/>
                <wp:lineTo x="43" y="99"/>
                <wp:lineTo x="43" y="21634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026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841625" cy="3592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642811">
        <w:t xml:space="preserve">Our next stop was the Heritage Museum. From outside, a very unassuming building, </w:t>
      </w:r>
      <w:r w:rsidR="00406615">
        <w:t xml:space="preserve">but inside, Blaenavon’s history was laid out for all to see. </w:t>
      </w:r>
      <w:r w:rsidR="000A4E9A">
        <w:t xml:space="preserve">Many interesting artefacts </w:t>
      </w:r>
      <w:r w:rsidR="00A4314A">
        <w:t>and</w:t>
      </w:r>
      <w:r w:rsidR="00087095">
        <w:t xml:space="preserve"> </w:t>
      </w:r>
      <w:r w:rsidR="00A4314A">
        <w:t xml:space="preserve">games </w:t>
      </w:r>
      <w:r w:rsidR="00087095">
        <w:t xml:space="preserve">of days gone by </w:t>
      </w:r>
      <w:r w:rsidR="00A4314A">
        <w:t xml:space="preserve">were laid out </w:t>
      </w:r>
      <w:r w:rsidR="002142EF">
        <w:t xml:space="preserve">to keep visitors occupied. </w:t>
      </w:r>
      <w:r w:rsidR="003E7F3C">
        <w:t xml:space="preserve">The highlight </w:t>
      </w:r>
      <w:r w:rsidR="00F37B3C">
        <w:t xml:space="preserve">in my eyes was the timeline that adorned the </w:t>
      </w:r>
      <w:r w:rsidR="00C40804">
        <w:t xml:space="preserve">walls. </w:t>
      </w:r>
      <w:r w:rsidR="005D6C3C">
        <w:t>The full history of Bla</w:t>
      </w:r>
      <w:r w:rsidR="004F4A0C">
        <w:t xml:space="preserve">enavon dating from 1568, </w:t>
      </w:r>
      <w:r w:rsidR="00641ABD">
        <w:t xml:space="preserve">where the initial iron making process began, to 1997, when the first steps were taken to </w:t>
      </w:r>
      <w:r w:rsidR="00C33720">
        <w:t xml:space="preserve">make Blaenavon a heritage site. </w:t>
      </w:r>
    </w:p>
    <w:p w14:paraId="30EC57DE" w14:textId="27FB64EE" w:rsidR="003B7A36" w:rsidRPr="001B5F28" w:rsidRDefault="003B7A36" w:rsidP="001B5F28"/>
    <w:p w14:paraId="0EE58629" w14:textId="77777777" w:rsidR="00050A5C" w:rsidRPr="00050A5C" w:rsidRDefault="00050A5C" w:rsidP="00050A5C"/>
    <w:p w14:paraId="0B1CF60F" w14:textId="074C9D05" w:rsidR="009D365B" w:rsidRDefault="009D365B" w:rsidP="00AA42E2">
      <w:pPr>
        <w:spacing w:line="259" w:lineRule="auto"/>
      </w:pPr>
    </w:p>
    <w:p w14:paraId="21308AC1" w14:textId="1B6FB7D6" w:rsidR="00167953" w:rsidRDefault="005D5EC0" w:rsidP="005D5EC0">
      <w:pPr>
        <w:pStyle w:val="Heading2"/>
      </w:pPr>
      <w:r>
        <w:lastRenderedPageBreak/>
        <w:t>The Big Pit</w:t>
      </w:r>
    </w:p>
    <w:p w14:paraId="27EC4FBB" w14:textId="678F9416" w:rsidR="004534F7" w:rsidRPr="004534F7" w:rsidRDefault="00C93048" w:rsidP="00470490">
      <w:pPr>
        <w:jc w:val="center"/>
      </w:pPr>
      <w:r>
        <w:rPr>
          <w:noProof/>
        </w:rPr>
        <w:drawing>
          <wp:inline distT="0" distB="0" distL="0" distR="0" wp14:anchorId="01AB9BAC" wp14:editId="6EF2014A">
            <wp:extent cx="5115935" cy="4976492"/>
            <wp:effectExtent l="0" t="6350" r="254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130689" cy="499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4FAC6B" w14:textId="28C2D913" w:rsidR="000357B8" w:rsidRDefault="005D5EC0" w:rsidP="005D5EC0">
      <w:r>
        <w:tab/>
      </w:r>
      <w:r w:rsidR="00332ADA">
        <w:t xml:space="preserve">Our visit to Blaenavon culminated in the </w:t>
      </w:r>
      <w:r w:rsidR="00001DBC">
        <w:t>Big Pit adventure. Where the magic happened</w:t>
      </w:r>
      <w:r w:rsidR="00D27126">
        <w:t xml:space="preserve">, </w:t>
      </w:r>
      <w:r w:rsidR="00046FD0">
        <w:t>w</w:t>
      </w:r>
      <w:r w:rsidR="00FA59F9">
        <w:t xml:space="preserve">here </w:t>
      </w:r>
      <w:r w:rsidR="00847D07">
        <w:t>countless</w:t>
      </w:r>
      <w:r w:rsidR="00FA59F9">
        <w:t xml:space="preserve"> m</w:t>
      </w:r>
      <w:r w:rsidR="00847D07">
        <w:t>en sacrificed their lives to extract what is known as</w:t>
      </w:r>
      <w:r w:rsidR="00934B8A">
        <w:t xml:space="preserve"> </w:t>
      </w:r>
      <w:r w:rsidR="00631F7D">
        <w:t>“black gold”</w:t>
      </w:r>
      <w:r w:rsidR="00847D07">
        <w:t xml:space="preserve"> </w:t>
      </w:r>
      <w:sdt>
        <w:sdtPr>
          <w:id w:val="-987626699"/>
          <w:citation/>
        </w:sdtPr>
        <w:sdtEndPr/>
        <w:sdtContent>
          <w:r w:rsidR="003336B3">
            <w:fldChar w:fldCharType="begin"/>
          </w:r>
          <w:r w:rsidR="003336B3">
            <w:instrText xml:space="preserve"> CITATION Ant18 \l 2057 </w:instrText>
          </w:r>
          <w:r w:rsidR="003336B3">
            <w:fldChar w:fldCharType="separate"/>
          </w:r>
          <w:r w:rsidR="000A2430">
            <w:rPr>
              <w:noProof/>
            </w:rPr>
            <w:t>(Burns, 2018)</w:t>
          </w:r>
          <w:r w:rsidR="003336B3">
            <w:fldChar w:fldCharType="end"/>
          </w:r>
        </w:sdtContent>
      </w:sdt>
      <w:r w:rsidR="00786F7A">
        <w:t>.</w:t>
      </w:r>
      <w:r w:rsidR="00977F29">
        <w:t xml:space="preserve"> Upo</w:t>
      </w:r>
      <w:r w:rsidR="00203D7A">
        <w:t>n arrival, we were informed of a breakage in the mechanical sy</w:t>
      </w:r>
      <w:r w:rsidR="00FD7FD0">
        <w:t xml:space="preserve">stem which prevented the group from fulfilling our main aim of experiencing the mine itself. </w:t>
      </w:r>
      <w:r w:rsidR="00FB5F08">
        <w:t>Despite</w:t>
      </w:r>
      <w:r w:rsidR="00BD0DF2">
        <w:t xml:space="preserve"> this setback, </w:t>
      </w:r>
      <w:r w:rsidR="006D552F">
        <w:t xml:space="preserve">a sense of excitement filled the group as we progressed. </w:t>
      </w:r>
      <w:r w:rsidR="00A81F8F">
        <w:t>S</w:t>
      </w:r>
      <w:r w:rsidR="00FB5F08">
        <w:t xml:space="preserve">mall groups formed to explore </w:t>
      </w:r>
      <w:r w:rsidR="00B212A3">
        <w:t xml:space="preserve">various areas of the compound. </w:t>
      </w:r>
    </w:p>
    <w:p w14:paraId="23ED46DD" w14:textId="4E2D0F9F" w:rsidR="003E5944" w:rsidRDefault="000106DF" w:rsidP="00692586">
      <w:pPr>
        <w:ind w:firstLine="720"/>
      </w:pPr>
      <w:r>
        <w:t>The Big Pit, to me, seemed a fascinating place</w:t>
      </w:r>
      <w:r w:rsidR="00DA0F8E">
        <w:t xml:space="preserve">. Each display </w:t>
      </w:r>
      <w:r w:rsidR="00A11CA3">
        <w:t xml:space="preserve">with its own </w:t>
      </w:r>
      <w:r w:rsidR="00B97131">
        <w:t>engaging</w:t>
      </w:r>
      <w:r w:rsidR="000A3CBD">
        <w:t xml:space="preserve"> </w:t>
      </w:r>
      <w:r w:rsidR="00A11CA3">
        <w:t xml:space="preserve">story to tell. </w:t>
      </w:r>
      <w:r w:rsidR="005D75BA">
        <w:t>Each forming the history and status of this town.</w:t>
      </w:r>
      <w:r w:rsidR="00C70681">
        <w:t xml:space="preserve"> </w:t>
      </w:r>
      <w:r w:rsidR="00B3112A">
        <w:t xml:space="preserve">To further enhance our experience, we </w:t>
      </w:r>
      <w:r w:rsidR="00F414D7">
        <w:t>entered</w:t>
      </w:r>
      <w:r w:rsidR="00B3112A">
        <w:t xml:space="preserve"> a virtual tour of the mine</w:t>
      </w:r>
      <w:r w:rsidR="00F414D7">
        <w:t>. An actor</w:t>
      </w:r>
      <w:r w:rsidR="00104E44">
        <w:t xml:space="preserve">, </w:t>
      </w:r>
      <w:r w:rsidR="00F414D7">
        <w:t>who was cast as an ex miner</w:t>
      </w:r>
      <w:r w:rsidR="00104E44">
        <w:t>,</w:t>
      </w:r>
      <w:r w:rsidR="00F414D7">
        <w:t xml:space="preserve"> </w:t>
      </w:r>
      <w:r w:rsidR="00104E44">
        <w:t xml:space="preserve">took </w:t>
      </w:r>
      <w:r w:rsidR="00104E44">
        <w:lastRenderedPageBreak/>
        <w:t xml:space="preserve">us on a very informative </w:t>
      </w:r>
      <w:r w:rsidR="00180A2B">
        <w:t xml:space="preserve">tour of the evolution of the mining machines. </w:t>
      </w:r>
      <w:r w:rsidR="008D6780">
        <w:t xml:space="preserve">He explained how, in the </w:t>
      </w:r>
      <w:r w:rsidR="00070102">
        <w:t>beginning, holes were bore into the rock which were then filled with dynamite</w:t>
      </w:r>
      <w:r w:rsidR="00922E00">
        <w:t xml:space="preserve">, triggered, which in turn </w:t>
      </w:r>
      <w:r w:rsidR="00A2307E">
        <w:t>advanced the digging a</w:t>
      </w:r>
      <w:r w:rsidR="00434127">
        <w:t>nd</w:t>
      </w:r>
      <w:r w:rsidR="00A2307E">
        <w:t xml:space="preserve"> exposed the coal. I found </w:t>
      </w:r>
      <w:r w:rsidR="00BE3D80">
        <w:t xml:space="preserve">the working conditions </w:t>
      </w:r>
      <w:r w:rsidR="001A722A">
        <w:t>of these miners quite alarming. Cramped conditions</w:t>
      </w:r>
      <w:r w:rsidR="00376B52">
        <w:t xml:space="preserve">, </w:t>
      </w:r>
      <w:r w:rsidR="002C302C">
        <w:t>l</w:t>
      </w:r>
      <w:r w:rsidR="00376B52">
        <w:t xml:space="preserve">ittle or no lighting and the constant threat of explosion were normality. </w:t>
      </w:r>
      <w:r w:rsidR="00D63C36">
        <w:t>Through these dark times,</w:t>
      </w:r>
      <w:r w:rsidR="00873CE4">
        <w:t xml:space="preserve"> </w:t>
      </w:r>
      <w:r w:rsidR="00D16885">
        <w:t xml:space="preserve">the </w:t>
      </w:r>
      <w:r w:rsidR="0097331A">
        <w:t>virtual speaker informed us that one fundamental thing kept these gentlemen going</w:t>
      </w:r>
      <w:r w:rsidR="00787709">
        <w:t xml:space="preserve">. Comradery. </w:t>
      </w:r>
      <w:r w:rsidR="00AE516B">
        <w:t>It was apparent t</w:t>
      </w:r>
      <w:r w:rsidR="008F289C">
        <w:t>hat these close, cramped conditions bought these men closer</w:t>
      </w:r>
      <w:r w:rsidR="00DA1A2A">
        <w:t>.</w:t>
      </w:r>
      <w:r w:rsidR="008F289C">
        <w:t xml:space="preserve"> </w:t>
      </w:r>
      <w:r w:rsidR="00DA1A2A">
        <w:t>R</w:t>
      </w:r>
      <w:r w:rsidR="008F289C">
        <w:t xml:space="preserve">elying on each other for safety </w:t>
      </w:r>
      <w:r w:rsidR="00692586">
        <w:t xml:space="preserve">and well-being. The band of brother hood </w:t>
      </w:r>
      <w:r w:rsidR="00307835">
        <w:t>seemingly formed by these men is admirable to see.</w:t>
      </w:r>
      <w:r w:rsidR="0065339C">
        <w:t xml:space="preserve"> Through poor working conditions</w:t>
      </w:r>
      <w:r w:rsidR="007B0210">
        <w:t>,</w:t>
      </w:r>
      <w:r w:rsidR="003E5944">
        <w:t xml:space="preserve"> came great friendship.</w:t>
      </w:r>
    </w:p>
    <w:p w14:paraId="17F7C271" w14:textId="644688AA" w:rsidR="00CB483A" w:rsidRDefault="000171BE" w:rsidP="00EA5A42">
      <w:pPr>
        <w:pStyle w:val="Heading2"/>
      </w:pPr>
      <w:r>
        <w:t>After Thought</w:t>
      </w:r>
    </w:p>
    <w:p w14:paraId="7B2BEB5C" w14:textId="303F3916" w:rsidR="00B85C5F" w:rsidRDefault="000171BE" w:rsidP="000171BE">
      <w:r>
        <w:tab/>
      </w:r>
      <w:r w:rsidR="002905F2">
        <w:t xml:space="preserve">My time in Blaenavon and The Big Pit was both insightful and </w:t>
      </w:r>
      <w:r w:rsidR="00D31EA4">
        <w:t xml:space="preserve">informative. </w:t>
      </w:r>
      <w:r w:rsidR="00D30F6F">
        <w:t xml:space="preserve">Blaenavon </w:t>
      </w:r>
      <w:r w:rsidR="00D3283B">
        <w:t>is</w:t>
      </w:r>
      <w:r w:rsidR="00D30F6F">
        <w:t xml:space="preserve"> steeped in rich history</w:t>
      </w:r>
      <w:r w:rsidR="002F10F8">
        <w:t xml:space="preserve">. </w:t>
      </w:r>
      <w:r w:rsidR="00D3283B">
        <w:t>To be attributed with being at</w:t>
      </w:r>
      <w:r w:rsidR="00A52DDB">
        <w:t xml:space="preserve"> the for</w:t>
      </w:r>
      <w:r w:rsidR="00FD48F3">
        <w:t>e</w:t>
      </w:r>
      <w:r w:rsidR="00A52DDB">
        <w:t>front of the industrial revolution</w:t>
      </w:r>
      <w:r w:rsidR="00FD48F3">
        <w:t>, it is testament to what this small town has achieved</w:t>
      </w:r>
      <w:r w:rsidR="0080100C">
        <w:t>. However</w:t>
      </w:r>
      <w:r w:rsidR="00FB047D">
        <w:t>, s</w:t>
      </w:r>
      <w:r w:rsidR="00FF70E4">
        <w:t>omehow,</w:t>
      </w:r>
      <w:r w:rsidR="00FB047D">
        <w:t xml:space="preserve"> I</w:t>
      </w:r>
      <w:r w:rsidR="00FF70E4">
        <w:t xml:space="preserve"> feel that something is missing. </w:t>
      </w:r>
      <w:r w:rsidR="00B92F99">
        <w:t>The once bustling hive of activity seems to ha</w:t>
      </w:r>
      <w:r w:rsidR="00D21EC3">
        <w:t>ve</w:t>
      </w:r>
      <w:r w:rsidR="00B92F99">
        <w:t xml:space="preserve"> disappeared</w:t>
      </w:r>
      <w:r w:rsidR="007C1957">
        <w:t xml:space="preserve"> </w:t>
      </w:r>
      <w:r w:rsidR="0080100C">
        <w:t>and, in its place,</w:t>
      </w:r>
      <w:r w:rsidR="007C1957">
        <w:t xml:space="preserve"> an </w:t>
      </w:r>
      <w:r w:rsidR="00FB047D">
        <w:t>eerie</w:t>
      </w:r>
      <w:r w:rsidR="007C1957">
        <w:t xml:space="preserve"> shell of a former </w:t>
      </w:r>
      <w:r w:rsidR="00A841F2">
        <w:t xml:space="preserve">working town. </w:t>
      </w:r>
      <w:r w:rsidR="00547DA9">
        <w:t xml:space="preserve">The exhibits and displays that remain give you a </w:t>
      </w:r>
      <w:r w:rsidR="00EE408C">
        <w:t xml:space="preserve">percipient </w:t>
      </w:r>
      <w:r w:rsidR="00E72E4C">
        <w:t>view into the lives and inner workings of this now sleepy former mining town</w:t>
      </w:r>
      <w:r w:rsidR="00F830FB">
        <w:t xml:space="preserve"> but it still begs the question</w:t>
      </w:r>
      <w:r w:rsidR="00625ABA">
        <w:t>.</w:t>
      </w:r>
      <w:r w:rsidR="00173A3D">
        <w:t xml:space="preserve"> </w:t>
      </w:r>
      <w:r w:rsidR="00625ABA">
        <w:t>What can be done to restore this town to its former glory?</w:t>
      </w:r>
    </w:p>
    <w:p w14:paraId="23FBA46D" w14:textId="77777777" w:rsidR="00FE7EE6" w:rsidRPr="000171BE" w:rsidRDefault="00FE7EE6" w:rsidP="000171BE"/>
    <w:p w14:paraId="37A7B641" w14:textId="77777777" w:rsidR="00F34FB1" w:rsidRDefault="00F34FB1" w:rsidP="00787709">
      <w:pPr>
        <w:ind w:firstLine="720"/>
      </w:pPr>
    </w:p>
    <w:p w14:paraId="511FA803" w14:textId="42321B2C" w:rsidR="005D5EC0" w:rsidRDefault="00D63C36" w:rsidP="000357B8">
      <w:pPr>
        <w:ind w:firstLine="720"/>
      </w:pPr>
      <w:r>
        <w:t xml:space="preserve"> </w:t>
      </w:r>
    </w:p>
    <w:p w14:paraId="2B973955" w14:textId="7F311206" w:rsidR="007B280C" w:rsidRDefault="007B280C">
      <w:pPr>
        <w:spacing w:line="259" w:lineRule="auto"/>
      </w:pPr>
      <w:r>
        <w:br w:type="page"/>
      </w:r>
    </w:p>
    <w:sdt>
      <w:sdtPr>
        <w:id w:val="1111169079"/>
        <w:docPartObj>
          <w:docPartGallery w:val="Bibliographies"/>
          <w:docPartUnique/>
        </w:docPartObj>
      </w:sdtPr>
      <w:sdtEndPr>
        <w:rPr>
          <w:rFonts w:eastAsiaTheme="minorHAnsi" w:cstheme="minorBidi"/>
          <w:b w:val="0"/>
          <w:szCs w:val="22"/>
        </w:rPr>
      </w:sdtEndPr>
      <w:sdtContent>
        <w:p w14:paraId="3B3A8194" w14:textId="2BA2D6F8" w:rsidR="000A3CBD" w:rsidRDefault="000A3CBD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4D2552BD" w14:textId="77777777" w:rsidR="000A3CBD" w:rsidRDefault="000A3CBD" w:rsidP="000A3CBD">
              <w:pPr>
                <w:pStyle w:val="Bibliography"/>
                <w:ind w:left="720" w:hanging="720"/>
                <w:rPr>
                  <w:noProof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Beaudry, M., &amp; Symonds, J. (Eds.). (2010). </w:t>
              </w:r>
              <w:r>
                <w:rPr>
                  <w:i/>
                  <w:iCs/>
                  <w:noProof/>
                </w:rPr>
                <w:t>Interpreting the Early Modern World: Transatlantic Perspectives</w:t>
              </w:r>
              <w:r>
                <w:rPr>
                  <w:noProof/>
                </w:rPr>
                <w:t xml:space="preserve"> (illustrated ed.). Springer Science &amp; Business Media.</w:t>
              </w:r>
            </w:p>
            <w:p w14:paraId="2BE3F501" w14:textId="77777777" w:rsidR="000A3CBD" w:rsidRDefault="000A3CBD" w:rsidP="000A3CB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Burns, A. (2018, February). Coal Formation Lecture. Carmarthen, Wales.</w:t>
              </w:r>
            </w:p>
            <w:p w14:paraId="633AE0C2" w14:textId="77777777" w:rsidR="000A3CBD" w:rsidRDefault="000A3CBD" w:rsidP="000A3CB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gratuit. (2009). </w:t>
              </w:r>
              <w:r>
                <w:rPr>
                  <w:i/>
                  <w:iCs/>
                  <w:noProof/>
                </w:rPr>
                <w:t>World Heritage Cultural Landscapes: A Handbook for Conservation and Management.</w:t>
              </w:r>
              <w:r>
                <w:rPr>
                  <w:noProof/>
                </w:rPr>
                <w:t xml:space="preserve"> UNESCO.</w:t>
              </w:r>
            </w:p>
            <w:p w14:paraId="64CD518F" w14:textId="77777777" w:rsidR="000A3CBD" w:rsidRDefault="000A3CBD" w:rsidP="000A3CB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Matthews, N. (2016). </w:t>
              </w:r>
              <w:r>
                <w:rPr>
                  <w:i/>
                  <w:iCs/>
                  <w:noProof/>
                </w:rPr>
                <w:t>The Hidden Heritage of St. Peter’s Churchyard</w:t>
              </w:r>
              <w:r>
                <w:rPr>
                  <w:noProof/>
                </w:rPr>
                <w:t>. Retrieved from Blaenavon's Heritage: https://blaenavon.wordpress.com/2015/12/06/the-hidden-heritage-of-st-peters-churchyard/</w:t>
              </w:r>
            </w:p>
            <w:p w14:paraId="33BEC80C" w14:textId="77777777" w:rsidR="000A3CBD" w:rsidRDefault="000A3CBD" w:rsidP="000A3CB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Minchinton, W. E. (Ed.). (2005). </w:t>
              </w:r>
              <w:r>
                <w:rPr>
                  <w:i/>
                  <w:iCs/>
                  <w:noProof/>
                </w:rPr>
                <w:t>Industrial South Wales 1750-1914: Essays in Welsh Economic History</w:t>
              </w:r>
              <w:r>
                <w:rPr>
                  <w:noProof/>
                </w:rPr>
                <w:t xml:space="preserve"> (Reprint ed.). Taylor &amp; Francis. Retrieved from https://books.google.co.uk/books?id=hXD_AQAAQBAJ&amp;pg=PR7&amp;dq=Industrial+South+Wales+1750-1914:+Essays+in+Welsh+Economic+History&amp;hl=en&amp;sa=X&amp;ved=0ahUKEwiqmou2mtvZAhUVM8AKHdf3A8MQ6AEIJzAA#v=onepage&amp;q=Industrial%20South%20Wales%201750-1914%3A%20Essays%20in%20We</w:t>
              </w:r>
            </w:p>
            <w:p w14:paraId="390D39D2" w14:textId="77777777" w:rsidR="000A3CBD" w:rsidRDefault="000A3CBD" w:rsidP="000A3CB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Taylor-Davies, R. (2018, February 6). Blaenavon Field Trip Guide. Blaenavon, South Wales, Wales.</w:t>
              </w:r>
            </w:p>
            <w:p w14:paraId="4B6FEF60" w14:textId="77777777" w:rsidR="000A3CBD" w:rsidRDefault="000A3CBD" w:rsidP="000A3CB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>World Heritage Site Status</w:t>
              </w:r>
              <w:r>
                <w:rPr>
                  <w:noProof/>
                </w:rPr>
                <w:t>. (2018). Retrieved from Blaenavon World Heritage Site: http://www.visitblaenavon.co.uk/en/WorldHeritageSite/WorldHeritageSite.aspx</w:t>
              </w:r>
            </w:p>
            <w:p w14:paraId="4E89E79A" w14:textId="2F7B6372" w:rsidR="000A3CBD" w:rsidRDefault="000A3CBD" w:rsidP="000A3CBD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2590E1D" w14:textId="52D2D192" w:rsidR="00840373" w:rsidRPr="00840373" w:rsidRDefault="00740F0D" w:rsidP="00BD3AC7">
      <w:pPr>
        <w:spacing w:line="259" w:lineRule="auto"/>
      </w:pPr>
      <w:bookmarkStart w:id="0" w:name="_GoBack"/>
      <w:bookmarkEnd w:id="0"/>
      <w:r>
        <w:br w:type="page"/>
      </w:r>
    </w:p>
    <w:p w14:paraId="3E4E87D4" w14:textId="44F7B80E" w:rsidR="00840373" w:rsidRDefault="00840373">
      <w:pPr>
        <w:spacing w:line="259" w:lineRule="auto"/>
      </w:pPr>
      <w:r>
        <w:lastRenderedPageBreak/>
        <w:br w:type="page"/>
      </w:r>
    </w:p>
    <w:p w14:paraId="6E5CD869" w14:textId="77777777" w:rsidR="00593740" w:rsidRDefault="00593740" w:rsidP="00D46F99"/>
    <w:sectPr w:rsidR="00593740" w:rsidSect="00840373">
      <w:headerReference w:type="default" r:id="rId15"/>
      <w:headerReference w:type="first" r:id="rId16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CA9269" w14:textId="77777777" w:rsidR="005C5355" w:rsidRDefault="005C5355" w:rsidP="00D46F99">
      <w:pPr>
        <w:spacing w:after="0" w:line="240" w:lineRule="auto"/>
      </w:pPr>
      <w:r>
        <w:separator/>
      </w:r>
    </w:p>
  </w:endnote>
  <w:endnote w:type="continuationSeparator" w:id="0">
    <w:p w14:paraId="43B16AE6" w14:textId="77777777" w:rsidR="005C5355" w:rsidRDefault="005C5355" w:rsidP="00D46F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C36982" w14:textId="77777777" w:rsidR="005C5355" w:rsidRDefault="005C5355" w:rsidP="00D46F99">
      <w:pPr>
        <w:spacing w:after="0" w:line="240" w:lineRule="auto"/>
      </w:pPr>
      <w:r>
        <w:separator/>
      </w:r>
    </w:p>
  </w:footnote>
  <w:footnote w:type="continuationSeparator" w:id="0">
    <w:p w14:paraId="23A17AEA" w14:textId="77777777" w:rsidR="005C5355" w:rsidRDefault="005C5355" w:rsidP="00D46F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773006" w14:textId="5C1F855E" w:rsidR="003C20FF" w:rsidRDefault="003C20FF">
    <w:pPr>
      <w:pStyle w:val="Header"/>
      <w:jc w:val="right"/>
    </w:pPr>
    <w:r>
      <w:t>Blaena</w:t>
    </w:r>
    <w:r w:rsidR="00B31928">
      <w:t>v</w:t>
    </w:r>
    <w:r>
      <w:t>on</w:t>
    </w:r>
    <w:r w:rsidR="00AA42E2">
      <w:t xml:space="preserve">: </w:t>
    </w:r>
    <w:r>
      <w:t xml:space="preserve">Field Report </w:t>
    </w:r>
    <w:r>
      <w:tab/>
    </w:r>
    <w:r>
      <w:tab/>
    </w:r>
    <w:sdt>
      <w:sdtPr>
        <w:id w:val="181025100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7953">
          <w:rPr>
            <w:noProof/>
          </w:rPr>
          <w:t>9</w:t>
        </w:r>
        <w:r>
          <w:rPr>
            <w:noProof/>
          </w:rPr>
          <w:fldChar w:fldCharType="end"/>
        </w:r>
      </w:sdtContent>
    </w:sdt>
  </w:p>
  <w:p w14:paraId="01033237" w14:textId="77777777" w:rsidR="003C20FF" w:rsidRDefault="003C20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574975" w14:textId="08E4C811" w:rsidR="003C20FF" w:rsidRDefault="003C20FF">
    <w:pPr>
      <w:pStyle w:val="Header"/>
      <w:jc w:val="right"/>
    </w:pPr>
    <w:r>
      <w:t>Running Head: Blaenavon Field Report</w:t>
    </w:r>
    <w:r>
      <w:tab/>
    </w:r>
    <w:r>
      <w:tab/>
    </w:r>
    <w:sdt>
      <w:sdtPr>
        <w:id w:val="-1584829319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91EC3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6FB0FC0D" w14:textId="77777777" w:rsidR="003C20FF" w:rsidRDefault="003C20F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F99"/>
    <w:rsid w:val="00001DBC"/>
    <w:rsid w:val="000106DF"/>
    <w:rsid w:val="000171BE"/>
    <w:rsid w:val="000357B8"/>
    <w:rsid w:val="000360B9"/>
    <w:rsid w:val="00037BE3"/>
    <w:rsid w:val="00042760"/>
    <w:rsid w:val="00046FD0"/>
    <w:rsid w:val="00050A5C"/>
    <w:rsid w:val="00050E51"/>
    <w:rsid w:val="00055D8C"/>
    <w:rsid w:val="00064ACD"/>
    <w:rsid w:val="00070102"/>
    <w:rsid w:val="00087095"/>
    <w:rsid w:val="00090262"/>
    <w:rsid w:val="000A2430"/>
    <w:rsid w:val="000A3CBD"/>
    <w:rsid w:val="000A495D"/>
    <w:rsid w:val="000A4E9A"/>
    <w:rsid w:val="000A77B5"/>
    <w:rsid w:val="000B5D24"/>
    <w:rsid w:val="000E7A1F"/>
    <w:rsid w:val="000F1018"/>
    <w:rsid w:val="000F66F2"/>
    <w:rsid w:val="001036AF"/>
    <w:rsid w:val="001039D3"/>
    <w:rsid w:val="00104E44"/>
    <w:rsid w:val="00107DE5"/>
    <w:rsid w:val="00114DEF"/>
    <w:rsid w:val="0012485C"/>
    <w:rsid w:val="001414A1"/>
    <w:rsid w:val="0015037F"/>
    <w:rsid w:val="00151E8A"/>
    <w:rsid w:val="001627D9"/>
    <w:rsid w:val="001653A6"/>
    <w:rsid w:val="00165E69"/>
    <w:rsid w:val="00167953"/>
    <w:rsid w:val="00173488"/>
    <w:rsid w:val="00173A3D"/>
    <w:rsid w:val="00180A0D"/>
    <w:rsid w:val="00180A2B"/>
    <w:rsid w:val="00185463"/>
    <w:rsid w:val="001A722A"/>
    <w:rsid w:val="001B5F28"/>
    <w:rsid w:val="001D0EF5"/>
    <w:rsid w:val="001D2695"/>
    <w:rsid w:val="001D3C3B"/>
    <w:rsid w:val="001E09E7"/>
    <w:rsid w:val="001E1AAC"/>
    <w:rsid w:val="001E517B"/>
    <w:rsid w:val="001E5BAF"/>
    <w:rsid w:val="001F3DBD"/>
    <w:rsid w:val="00203D7A"/>
    <w:rsid w:val="002142EF"/>
    <w:rsid w:val="00225723"/>
    <w:rsid w:val="00233513"/>
    <w:rsid w:val="0025683A"/>
    <w:rsid w:val="00274261"/>
    <w:rsid w:val="00280938"/>
    <w:rsid w:val="00280A13"/>
    <w:rsid w:val="002905F2"/>
    <w:rsid w:val="00291758"/>
    <w:rsid w:val="00293CD2"/>
    <w:rsid w:val="0029557E"/>
    <w:rsid w:val="002A360A"/>
    <w:rsid w:val="002A386D"/>
    <w:rsid w:val="002B6C09"/>
    <w:rsid w:val="002C0C00"/>
    <w:rsid w:val="002C302C"/>
    <w:rsid w:val="002F10F8"/>
    <w:rsid w:val="002F6BB2"/>
    <w:rsid w:val="00307835"/>
    <w:rsid w:val="003107CC"/>
    <w:rsid w:val="00316AF5"/>
    <w:rsid w:val="003239A8"/>
    <w:rsid w:val="00324609"/>
    <w:rsid w:val="00332ADA"/>
    <w:rsid w:val="00333638"/>
    <w:rsid w:val="003336B3"/>
    <w:rsid w:val="003421D1"/>
    <w:rsid w:val="00375565"/>
    <w:rsid w:val="00375BC8"/>
    <w:rsid w:val="00376B52"/>
    <w:rsid w:val="003A523F"/>
    <w:rsid w:val="003B6B86"/>
    <w:rsid w:val="003B7A36"/>
    <w:rsid w:val="003C20FF"/>
    <w:rsid w:val="003C7BE8"/>
    <w:rsid w:val="003D1247"/>
    <w:rsid w:val="003D489D"/>
    <w:rsid w:val="003E5944"/>
    <w:rsid w:val="003E7F3C"/>
    <w:rsid w:val="00406615"/>
    <w:rsid w:val="00412822"/>
    <w:rsid w:val="00434127"/>
    <w:rsid w:val="0045300F"/>
    <w:rsid w:val="004534F7"/>
    <w:rsid w:val="004573DE"/>
    <w:rsid w:val="004627F3"/>
    <w:rsid w:val="00470490"/>
    <w:rsid w:val="004751CF"/>
    <w:rsid w:val="0048457C"/>
    <w:rsid w:val="0048487A"/>
    <w:rsid w:val="00494315"/>
    <w:rsid w:val="004A7D69"/>
    <w:rsid w:val="004B2F86"/>
    <w:rsid w:val="004C4C49"/>
    <w:rsid w:val="004C4D5E"/>
    <w:rsid w:val="004D244D"/>
    <w:rsid w:val="004D64B5"/>
    <w:rsid w:val="004E7B7D"/>
    <w:rsid w:val="004F1276"/>
    <w:rsid w:val="004F421F"/>
    <w:rsid w:val="004F4A0C"/>
    <w:rsid w:val="004F5D86"/>
    <w:rsid w:val="00507FC3"/>
    <w:rsid w:val="00532BAC"/>
    <w:rsid w:val="00543DCC"/>
    <w:rsid w:val="0054406A"/>
    <w:rsid w:val="00547C4E"/>
    <w:rsid w:val="00547DA9"/>
    <w:rsid w:val="0055358A"/>
    <w:rsid w:val="00560220"/>
    <w:rsid w:val="00573C97"/>
    <w:rsid w:val="00587166"/>
    <w:rsid w:val="00593740"/>
    <w:rsid w:val="00594E25"/>
    <w:rsid w:val="005A0B14"/>
    <w:rsid w:val="005B2335"/>
    <w:rsid w:val="005B5F11"/>
    <w:rsid w:val="005B7711"/>
    <w:rsid w:val="005C170E"/>
    <w:rsid w:val="005C5355"/>
    <w:rsid w:val="005C7F83"/>
    <w:rsid w:val="005D4F3F"/>
    <w:rsid w:val="005D5EC0"/>
    <w:rsid w:val="005D6C3C"/>
    <w:rsid w:val="005D75BA"/>
    <w:rsid w:val="005E707F"/>
    <w:rsid w:val="005F1C1F"/>
    <w:rsid w:val="00602C82"/>
    <w:rsid w:val="00611D1D"/>
    <w:rsid w:val="00612B35"/>
    <w:rsid w:val="006149B9"/>
    <w:rsid w:val="00617703"/>
    <w:rsid w:val="00621625"/>
    <w:rsid w:val="00621C29"/>
    <w:rsid w:val="00625ABA"/>
    <w:rsid w:val="00630817"/>
    <w:rsid w:val="00631F7D"/>
    <w:rsid w:val="00636543"/>
    <w:rsid w:val="00641ABD"/>
    <w:rsid w:val="00642192"/>
    <w:rsid w:val="00642811"/>
    <w:rsid w:val="0065339C"/>
    <w:rsid w:val="006537FE"/>
    <w:rsid w:val="0066291B"/>
    <w:rsid w:val="006655F5"/>
    <w:rsid w:val="00682263"/>
    <w:rsid w:val="00685E8B"/>
    <w:rsid w:val="00691544"/>
    <w:rsid w:val="00692586"/>
    <w:rsid w:val="006B63B7"/>
    <w:rsid w:val="006D552F"/>
    <w:rsid w:val="006E1F58"/>
    <w:rsid w:val="006E5078"/>
    <w:rsid w:val="0070752C"/>
    <w:rsid w:val="00717780"/>
    <w:rsid w:val="00726F5C"/>
    <w:rsid w:val="00730CDF"/>
    <w:rsid w:val="00735871"/>
    <w:rsid w:val="00735C52"/>
    <w:rsid w:val="00740F0D"/>
    <w:rsid w:val="00742BF1"/>
    <w:rsid w:val="007723EB"/>
    <w:rsid w:val="00772EF0"/>
    <w:rsid w:val="00786F7A"/>
    <w:rsid w:val="00787709"/>
    <w:rsid w:val="007A6387"/>
    <w:rsid w:val="007A6A62"/>
    <w:rsid w:val="007A7B29"/>
    <w:rsid w:val="007B0210"/>
    <w:rsid w:val="007B11EC"/>
    <w:rsid w:val="007B280C"/>
    <w:rsid w:val="007B5634"/>
    <w:rsid w:val="007B75C8"/>
    <w:rsid w:val="007C1957"/>
    <w:rsid w:val="007E1C33"/>
    <w:rsid w:val="007F3FC3"/>
    <w:rsid w:val="0080100C"/>
    <w:rsid w:val="0081433C"/>
    <w:rsid w:val="008375C1"/>
    <w:rsid w:val="00840373"/>
    <w:rsid w:val="00842FE3"/>
    <w:rsid w:val="00847D07"/>
    <w:rsid w:val="00851F1C"/>
    <w:rsid w:val="00852853"/>
    <w:rsid w:val="00852933"/>
    <w:rsid w:val="008545B8"/>
    <w:rsid w:val="00873CE4"/>
    <w:rsid w:val="00876AFD"/>
    <w:rsid w:val="00881305"/>
    <w:rsid w:val="0089144E"/>
    <w:rsid w:val="008A2097"/>
    <w:rsid w:val="008B07E5"/>
    <w:rsid w:val="008D6780"/>
    <w:rsid w:val="008F289C"/>
    <w:rsid w:val="009025E9"/>
    <w:rsid w:val="0090434D"/>
    <w:rsid w:val="00905CAA"/>
    <w:rsid w:val="00922E00"/>
    <w:rsid w:val="00934B8A"/>
    <w:rsid w:val="009641F5"/>
    <w:rsid w:val="00964A89"/>
    <w:rsid w:val="00970A9B"/>
    <w:rsid w:val="0097331A"/>
    <w:rsid w:val="00977F29"/>
    <w:rsid w:val="00981939"/>
    <w:rsid w:val="0098763C"/>
    <w:rsid w:val="00993B36"/>
    <w:rsid w:val="009A45FC"/>
    <w:rsid w:val="009A7813"/>
    <w:rsid w:val="009B0CB7"/>
    <w:rsid w:val="009B3B76"/>
    <w:rsid w:val="009B3F1C"/>
    <w:rsid w:val="009C481B"/>
    <w:rsid w:val="009D365B"/>
    <w:rsid w:val="009D6608"/>
    <w:rsid w:val="009F7C67"/>
    <w:rsid w:val="00A0118A"/>
    <w:rsid w:val="00A11CA3"/>
    <w:rsid w:val="00A1509D"/>
    <w:rsid w:val="00A2307E"/>
    <w:rsid w:val="00A250C0"/>
    <w:rsid w:val="00A30DD1"/>
    <w:rsid w:val="00A4314A"/>
    <w:rsid w:val="00A52DDB"/>
    <w:rsid w:val="00A56274"/>
    <w:rsid w:val="00A5672A"/>
    <w:rsid w:val="00A571DF"/>
    <w:rsid w:val="00A64BF6"/>
    <w:rsid w:val="00A70035"/>
    <w:rsid w:val="00A745D2"/>
    <w:rsid w:val="00A81F8F"/>
    <w:rsid w:val="00A841F2"/>
    <w:rsid w:val="00A847B0"/>
    <w:rsid w:val="00AA42E2"/>
    <w:rsid w:val="00AA4C3D"/>
    <w:rsid w:val="00AA5B3A"/>
    <w:rsid w:val="00AB487D"/>
    <w:rsid w:val="00AD791E"/>
    <w:rsid w:val="00AE516B"/>
    <w:rsid w:val="00AF4795"/>
    <w:rsid w:val="00AF57AC"/>
    <w:rsid w:val="00AF59C9"/>
    <w:rsid w:val="00B00813"/>
    <w:rsid w:val="00B040E7"/>
    <w:rsid w:val="00B06438"/>
    <w:rsid w:val="00B10799"/>
    <w:rsid w:val="00B13B62"/>
    <w:rsid w:val="00B212A3"/>
    <w:rsid w:val="00B3062C"/>
    <w:rsid w:val="00B3112A"/>
    <w:rsid w:val="00B31928"/>
    <w:rsid w:val="00B31BF6"/>
    <w:rsid w:val="00B32E99"/>
    <w:rsid w:val="00B62F09"/>
    <w:rsid w:val="00B701A9"/>
    <w:rsid w:val="00B70B40"/>
    <w:rsid w:val="00B8276C"/>
    <w:rsid w:val="00B84F8F"/>
    <w:rsid w:val="00B85C5F"/>
    <w:rsid w:val="00B91EC3"/>
    <w:rsid w:val="00B92F99"/>
    <w:rsid w:val="00B97131"/>
    <w:rsid w:val="00BB0B5F"/>
    <w:rsid w:val="00BB2FEC"/>
    <w:rsid w:val="00BC54C5"/>
    <w:rsid w:val="00BD0DF2"/>
    <w:rsid w:val="00BD336D"/>
    <w:rsid w:val="00BD3AC7"/>
    <w:rsid w:val="00BD410D"/>
    <w:rsid w:val="00BE3D27"/>
    <w:rsid w:val="00BE3D80"/>
    <w:rsid w:val="00BF1F1E"/>
    <w:rsid w:val="00C17ACA"/>
    <w:rsid w:val="00C25ADE"/>
    <w:rsid w:val="00C325C9"/>
    <w:rsid w:val="00C33720"/>
    <w:rsid w:val="00C343FB"/>
    <w:rsid w:val="00C34B00"/>
    <w:rsid w:val="00C40804"/>
    <w:rsid w:val="00C468C4"/>
    <w:rsid w:val="00C50313"/>
    <w:rsid w:val="00C70681"/>
    <w:rsid w:val="00C93048"/>
    <w:rsid w:val="00CA37E7"/>
    <w:rsid w:val="00CA6012"/>
    <w:rsid w:val="00CA62EB"/>
    <w:rsid w:val="00CB27FE"/>
    <w:rsid w:val="00CB483A"/>
    <w:rsid w:val="00CD3F55"/>
    <w:rsid w:val="00CE0006"/>
    <w:rsid w:val="00CE0013"/>
    <w:rsid w:val="00CE3747"/>
    <w:rsid w:val="00CF0CAF"/>
    <w:rsid w:val="00CF7FCA"/>
    <w:rsid w:val="00D02D20"/>
    <w:rsid w:val="00D11026"/>
    <w:rsid w:val="00D16885"/>
    <w:rsid w:val="00D16A51"/>
    <w:rsid w:val="00D16D5F"/>
    <w:rsid w:val="00D21EC3"/>
    <w:rsid w:val="00D23572"/>
    <w:rsid w:val="00D24FD6"/>
    <w:rsid w:val="00D27126"/>
    <w:rsid w:val="00D30F6F"/>
    <w:rsid w:val="00D31EA4"/>
    <w:rsid w:val="00D3283B"/>
    <w:rsid w:val="00D46F99"/>
    <w:rsid w:val="00D62666"/>
    <w:rsid w:val="00D63C36"/>
    <w:rsid w:val="00D71B91"/>
    <w:rsid w:val="00D802D3"/>
    <w:rsid w:val="00D80B02"/>
    <w:rsid w:val="00D812DF"/>
    <w:rsid w:val="00D823B5"/>
    <w:rsid w:val="00DA0F8E"/>
    <w:rsid w:val="00DA1A2A"/>
    <w:rsid w:val="00DA3767"/>
    <w:rsid w:val="00DA390A"/>
    <w:rsid w:val="00DB4A68"/>
    <w:rsid w:val="00DB58F9"/>
    <w:rsid w:val="00DC167D"/>
    <w:rsid w:val="00DC20A7"/>
    <w:rsid w:val="00DC2F46"/>
    <w:rsid w:val="00DC4570"/>
    <w:rsid w:val="00DD1EFF"/>
    <w:rsid w:val="00DD400F"/>
    <w:rsid w:val="00DD4A83"/>
    <w:rsid w:val="00DE36F8"/>
    <w:rsid w:val="00E07172"/>
    <w:rsid w:val="00E16CB3"/>
    <w:rsid w:val="00E31875"/>
    <w:rsid w:val="00E45659"/>
    <w:rsid w:val="00E46FFD"/>
    <w:rsid w:val="00E613CF"/>
    <w:rsid w:val="00E729F5"/>
    <w:rsid w:val="00E72E4C"/>
    <w:rsid w:val="00EA5A42"/>
    <w:rsid w:val="00EA6D53"/>
    <w:rsid w:val="00EC06B8"/>
    <w:rsid w:val="00EC312A"/>
    <w:rsid w:val="00EE408C"/>
    <w:rsid w:val="00EF21AF"/>
    <w:rsid w:val="00EF2376"/>
    <w:rsid w:val="00EF3AFA"/>
    <w:rsid w:val="00F00441"/>
    <w:rsid w:val="00F03DE5"/>
    <w:rsid w:val="00F06E5D"/>
    <w:rsid w:val="00F1297E"/>
    <w:rsid w:val="00F17FDF"/>
    <w:rsid w:val="00F26035"/>
    <w:rsid w:val="00F34FB1"/>
    <w:rsid w:val="00F3623B"/>
    <w:rsid w:val="00F37B3C"/>
    <w:rsid w:val="00F414D7"/>
    <w:rsid w:val="00F55356"/>
    <w:rsid w:val="00F62976"/>
    <w:rsid w:val="00F629A6"/>
    <w:rsid w:val="00F6634B"/>
    <w:rsid w:val="00F67EC3"/>
    <w:rsid w:val="00F70B41"/>
    <w:rsid w:val="00F7216D"/>
    <w:rsid w:val="00F830FB"/>
    <w:rsid w:val="00F8624E"/>
    <w:rsid w:val="00F86B16"/>
    <w:rsid w:val="00FA59F9"/>
    <w:rsid w:val="00FB047D"/>
    <w:rsid w:val="00FB0B13"/>
    <w:rsid w:val="00FB2641"/>
    <w:rsid w:val="00FB3FE9"/>
    <w:rsid w:val="00FB5F08"/>
    <w:rsid w:val="00FD131F"/>
    <w:rsid w:val="00FD48F3"/>
    <w:rsid w:val="00FD63F9"/>
    <w:rsid w:val="00FD7FD0"/>
    <w:rsid w:val="00FE7EE6"/>
    <w:rsid w:val="00FF2E36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24487D"/>
  <w15:chartTrackingRefBased/>
  <w15:docId w15:val="{08D11309-5010-4E60-B93D-B2F124881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46F99"/>
    <w:pPr>
      <w:spacing w:line="48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E36F8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E36F8"/>
    <w:pPr>
      <w:keepNext/>
      <w:keepLines/>
      <w:spacing w:before="40" w:after="0"/>
      <w:outlineLvl w:val="1"/>
    </w:pPr>
    <w:rPr>
      <w:rFonts w:eastAsiaTheme="majorEastAsia" w:cstheme="majorBidi"/>
      <w:b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46F9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E36F8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DE36F8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E36F8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46F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46F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6F99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D46F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6F99"/>
    <w:rPr>
      <w:rFonts w:ascii="Times New Roman" w:hAnsi="Times New Roman"/>
      <w:sz w:val="24"/>
    </w:rPr>
  </w:style>
  <w:style w:type="paragraph" w:styleId="Bibliography">
    <w:name w:val="Bibliography"/>
    <w:basedOn w:val="Normal"/>
    <w:next w:val="Normal"/>
    <w:uiPriority w:val="37"/>
    <w:unhideWhenUsed/>
    <w:rsid w:val="000A3C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2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1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0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Rut18</b:Tag>
    <b:SourceType>Misc</b:SourceType>
    <b:Guid>{09F1AA00-7BE4-4C66-BA43-0483D26FA90B}</b:Guid>
    <b:Author>
      <b:Author>
        <b:NameList>
          <b:Person>
            <b:Last>Taylor-Davies</b:Last>
            <b:First>Ruth</b:First>
          </b:Person>
        </b:NameList>
      </b:Author>
    </b:Author>
    <b:Title>Blaenavon Field Trip Guide</b:Title>
    <b:Year>2018</b:Year>
    <b:Month>February</b:Month>
    <b:Day>6</b:Day>
    <b:City>Blaenavon</b:City>
    <b:StateProvince>South Wales</b:StateProvince>
    <b:CountryRegion>Wales</b:CountryRegion>
    <b:RefOrder>2</b:RefOrder>
  </b:Source>
  <b:Source>
    <b:Tag>WEM05</b:Tag>
    <b:SourceType>Book</b:SourceType>
    <b:Guid>{6B774BAA-DE47-4DDA-96BA-AB0AED1ED30C}</b:Guid>
    <b:Title>Industrial South Wales 1750-1914: Essays in Welsh Economic History</b:Title>
    <b:Year>2005</b:Year>
    <b:Pages>9</b:Pages>
    <b:Publisher>Taylor &amp; Francis</b:Publisher>
    <b:Author>
      <b:Editor>
        <b:NameList>
          <b:Person>
            <b:Last>Minchinton</b:Last>
            <b:First>W.</b:First>
            <b:Middle>E.</b:Middle>
          </b:Person>
        </b:NameList>
      </b:Editor>
    </b:Author>
    <b:Edition>Reprint</b:Edition>
    <b:URL>https://books.google.co.uk/books?id=hXD_AQAAQBAJ&amp;pg=PR7&amp;dq=Industrial+South+Wales+1750-1914:+Essays+in+Welsh+Economic+History&amp;hl=en&amp;sa=X&amp;ved=0ahUKEwiqmou2mtvZAhUVM8AKHdf3A8MQ6AEIJzAA#v=onepage&amp;q=Industrial%20South%20Wales%201750-1914%3A%20Essays%20in%20We</b:URL>
    <b:RefOrder>1</b:RefOrder>
  </b:Source>
  <b:Source>
    <b:Tag>WOR18</b:Tag>
    <b:SourceType>InternetSite</b:SourceType>
    <b:Guid>{B7BFFBC5-7A72-4A62-ADE8-8F66BE98C1F5}</b:Guid>
    <b:Title>World Heritage Site Status</b:Title>
    <b:Year>2018</b:Year>
    <b:InternetSiteTitle>Blaenavon World Heritage Site</b:InternetSiteTitle>
    <b:URL>http://www.visitblaenavon.co.uk/en/WorldHeritageSite/WorldHeritageSite.aspx</b:URL>
    <b:RefOrder>4</b:RefOrder>
  </b:Source>
  <b:Source>
    <b:Tag>gra09</b:Tag>
    <b:SourceType>Book</b:SourceType>
    <b:Guid>{5A2E42C7-9296-4F27-B088-BF536F025634}</b:Guid>
    <b:Title>World Heritage Cultural Landscapes: A Handbook for Conservation and Management</b:Title>
    <b:Year>2009</b:Year>
    <b:Author>
      <b:Author>
        <b:NameList>
          <b:Person>
            <b:Last>gratuit</b:Last>
          </b:Person>
        </b:NameList>
      </b:Author>
    </b:Author>
    <b:Publisher>UNESCO</b:Publisher>
    <b:RefOrder>3</b:RefOrder>
  </b:Source>
  <b:Source>
    <b:Tag>Mar10</b:Tag>
    <b:SourceType>Book</b:SourceType>
    <b:Guid>{4C3EE265-5341-4C26-8298-2B15270D12FB}</b:Guid>
    <b:Title>Interpreting the Early Modern World: Transatlantic Perspectives</b:Title>
    <b:Year>2010</b:Year>
    <b:Publisher>Springer Science &amp; Business Media</b:Publisher>
    <b:Author>
      <b:Editor>
        <b:NameList>
          <b:Person>
            <b:Last>Beaudry</b:Last>
            <b:First>Mary C.</b:First>
          </b:Person>
          <b:Person>
            <b:Last>Symonds</b:Last>
            <b:First>James</b:First>
          </b:Person>
        </b:NameList>
      </b:Editor>
    </b:Author>
    <b:Edition>illustrated</b:Edition>
    <b:RefOrder>5</b:RefOrder>
  </b:Source>
  <b:Source>
    <b:Tag>Nat16</b:Tag>
    <b:SourceType>InternetSite</b:SourceType>
    <b:Guid>{F9279BE5-22B9-4065-9118-41E1DA2B76C5}</b:Guid>
    <b:Author>
      <b:Author>
        <b:NameList>
          <b:Person>
            <b:Last>Matthews</b:Last>
            <b:First>Nathan</b:First>
          </b:Person>
        </b:NameList>
      </b:Author>
    </b:Author>
    <b:Title>The Hidden Heritage of St. Peter’s Churchyard</b:Title>
    <b:InternetSiteTitle>Blaenavon's Heritage</b:InternetSiteTitle>
    <b:Year>2016</b:Year>
    <b:URL>https://blaenavon.wordpress.com/2015/12/06/the-hidden-heritage-of-st-peters-churchyard/</b:URL>
    <b:RefOrder>6</b:RefOrder>
  </b:Source>
  <b:Source>
    <b:Tag>Ant18</b:Tag>
    <b:SourceType>Misc</b:SourceType>
    <b:Guid>{470CA233-8F09-4430-A6A1-6232178B5204}</b:Guid>
    <b:Title>Coal Formation Lecture</b:Title>
    <b:Year>2018</b:Year>
    <b:Month>February</b:Month>
    <b:Author>
      <b:Author>
        <b:NameList>
          <b:Person>
            <b:Last>Burns</b:Last>
            <b:First>Anthony</b:First>
          </b:Person>
        </b:NameList>
      </b:Author>
    </b:Author>
    <b:City>Carmarthen</b:City>
    <b:CountryRegion>Wales</b:CountryRegion>
    <b:RefOrder>7</b:RefOrder>
  </b:Source>
</b:Sources>
</file>

<file path=customXml/itemProps1.xml><?xml version="1.0" encoding="utf-8"?>
<ds:datastoreItem xmlns:ds="http://schemas.openxmlformats.org/officeDocument/2006/customXml" ds:itemID="{3E3E2A99-5C86-426D-B9AA-30B01934D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17431</TotalTime>
  <Pages>11</Pages>
  <Words>1236</Words>
  <Characters>7048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ramsey</dc:creator>
  <cp:keywords/>
  <dc:description/>
  <cp:lastModifiedBy>daniel ramsey</cp:lastModifiedBy>
  <cp:revision>373</cp:revision>
  <dcterms:created xsi:type="dcterms:W3CDTF">2018-02-27T09:51:00Z</dcterms:created>
  <dcterms:modified xsi:type="dcterms:W3CDTF">2018-03-12T19:36:00Z</dcterms:modified>
</cp:coreProperties>
</file>