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040" w:rsidRDefault="00F05595" w:rsidP="268F1D3B">
      <w:pPr>
        <w:ind w:left="2880"/>
        <w:rPr>
          <w:b/>
          <w:bCs/>
          <w:sz w:val="36"/>
          <w:szCs w:val="36"/>
          <w:u w:val="single"/>
        </w:rPr>
      </w:pPr>
      <w:r w:rsidRPr="268F1D3B">
        <w:rPr>
          <w:b/>
          <w:bCs/>
          <w:sz w:val="36"/>
          <w:szCs w:val="36"/>
          <w:u w:val="single"/>
        </w:rPr>
        <w:t xml:space="preserve">Circular </w:t>
      </w:r>
      <w:r w:rsidR="0077504E">
        <w:rPr>
          <w:b/>
          <w:bCs/>
          <w:sz w:val="36"/>
          <w:szCs w:val="36"/>
          <w:u w:val="single"/>
        </w:rPr>
        <w:t>E</w:t>
      </w:r>
      <w:r w:rsidRPr="268F1D3B">
        <w:rPr>
          <w:b/>
          <w:bCs/>
          <w:sz w:val="36"/>
          <w:szCs w:val="36"/>
          <w:u w:val="single"/>
        </w:rPr>
        <w:t>conomy</w:t>
      </w:r>
    </w:p>
    <w:p w:rsidR="268F1D3B" w:rsidRDefault="00F05595" w:rsidP="002F51FF">
      <w:pPr>
        <w:ind w:left="3600"/>
        <w:rPr>
          <w:b/>
          <w:bCs/>
          <w:sz w:val="36"/>
          <w:szCs w:val="36"/>
          <w:u w:val="single"/>
        </w:rPr>
      </w:pPr>
      <w:r w:rsidRPr="268F1D3B">
        <w:rPr>
          <w:b/>
          <w:bCs/>
          <w:sz w:val="36"/>
          <w:szCs w:val="36"/>
          <w:u w:val="single"/>
        </w:rPr>
        <w:t>Alex Bell</w:t>
      </w:r>
    </w:p>
    <w:p w:rsidR="268F1D3B" w:rsidRPr="002F51FF" w:rsidRDefault="00F05595" w:rsidP="268F1D3B">
      <w:pPr>
        <w:rPr>
          <w:b/>
          <w:bCs/>
          <w:sz w:val="28"/>
          <w:szCs w:val="28"/>
          <w:u w:val="single"/>
        </w:rPr>
      </w:pPr>
      <w:r w:rsidRPr="002F51FF">
        <w:rPr>
          <w:b/>
          <w:bCs/>
          <w:sz w:val="28"/>
          <w:szCs w:val="28"/>
          <w:u w:val="single"/>
        </w:rPr>
        <w:t>Contents</w:t>
      </w:r>
    </w:p>
    <w:p w:rsidR="268F1D3B" w:rsidRDefault="00F05595" w:rsidP="268F1D3B">
      <w:pPr>
        <w:pStyle w:val="ListParagraph"/>
        <w:numPr>
          <w:ilvl w:val="0"/>
          <w:numId w:val="5"/>
        </w:numPr>
        <w:rPr>
          <w:rFonts w:eastAsiaTheme="minorEastAsia"/>
        </w:rPr>
      </w:pPr>
      <w:r w:rsidRPr="268F1D3B">
        <w:t>Executive summary</w:t>
      </w:r>
    </w:p>
    <w:p w:rsidR="268F1D3B" w:rsidRDefault="00F05595" w:rsidP="268F1D3B">
      <w:pPr>
        <w:pStyle w:val="ListParagraph"/>
        <w:numPr>
          <w:ilvl w:val="0"/>
          <w:numId w:val="5"/>
        </w:numPr>
        <w:rPr>
          <w:rFonts w:eastAsiaTheme="minorEastAsia"/>
        </w:rPr>
      </w:pPr>
      <w:r w:rsidRPr="268F1D3B">
        <w:t>Introduction</w:t>
      </w:r>
    </w:p>
    <w:p w:rsidR="268F1D3B" w:rsidRDefault="00F05595" w:rsidP="268F1D3B">
      <w:pPr>
        <w:pStyle w:val="ListParagraph"/>
        <w:numPr>
          <w:ilvl w:val="0"/>
          <w:numId w:val="5"/>
        </w:numPr>
        <w:rPr>
          <w:rFonts w:eastAsiaTheme="minorEastAsia"/>
        </w:rPr>
      </w:pPr>
      <w:r w:rsidRPr="268F1D3B">
        <w:t>What is the circular economy</w:t>
      </w:r>
    </w:p>
    <w:p w:rsidR="268F1D3B" w:rsidRDefault="00F05595" w:rsidP="268F1D3B">
      <w:pPr>
        <w:pStyle w:val="ListParagraph"/>
        <w:numPr>
          <w:ilvl w:val="0"/>
          <w:numId w:val="5"/>
        </w:numPr>
        <w:rPr>
          <w:rFonts w:eastAsiaTheme="minorEastAsia"/>
        </w:rPr>
      </w:pPr>
      <w:r w:rsidRPr="268F1D3B">
        <w:t>What is a linear economy</w:t>
      </w:r>
    </w:p>
    <w:p w:rsidR="268F1D3B" w:rsidRDefault="00F05595" w:rsidP="268F1D3B">
      <w:pPr>
        <w:pStyle w:val="ListParagraph"/>
        <w:numPr>
          <w:ilvl w:val="0"/>
          <w:numId w:val="5"/>
        </w:numPr>
        <w:rPr>
          <w:rFonts w:eastAsiaTheme="minorEastAsia"/>
        </w:rPr>
      </w:pPr>
      <w:r w:rsidRPr="268F1D3B">
        <w:t>The value hills</w:t>
      </w:r>
    </w:p>
    <w:p w:rsidR="268F1D3B" w:rsidRDefault="00F05595" w:rsidP="268F1D3B">
      <w:pPr>
        <w:pStyle w:val="ListParagraph"/>
        <w:numPr>
          <w:ilvl w:val="0"/>
          <w:numId w:val="5"/>
        </w:numPr>
        <w:rPr>
          <w:rFonts w:eastAsiaTheme="minorEastAsia"/>
        </w:rPr>
      </w:pPr>
      <w:r w:rsidRPr="268F1D3B">
        <w:t xml:space="preserve"> brewing and the circular economy </w:t>
      </w:r>
    </w:p>
    <w:p w:rsidR="268F1D3B" w:rsidRDefault="00F05595" w:rsidP="268F1D3B">
      <w:pPr>
        <w:pStyle w:val="ListParagraph"/>
        <w:numPr>
          <w:ilvl w:val="0"/>
          <w:numId w:val="5"/>
        </w:numPr>
        <w:rPr>
          <w:rFonts w:eastAsiaTheme="minorEastAsia"/>
        </w:rPr>
      </w:pPr>
      <w:r w:rsidRPr="268F1D3B">
        <w:t xml:space="preserve"> Bluestone brewery </w:t>
      </w:r>
    </w:p>
    <w:p w:rsidR="268F1D3B" w:rsidRDefault="00F05595" w:rsidP="268F1D3B">
      <w:pPr>
        <w:pStyle w:val="ListParagraph"/>
        <w:numPr>
          <w:ilvl w:val="0"/>
          <w:numId w:val="5"/>
        </w:numPr>
      </w:pPr>
      <w:r w:rsidRPr="268F1D3B">
        <w:t xml:space="preserve">Challenges </w:t>
      </w:r>
    </w:p>
    <w:p w:rsidR="268F1D3B" w:rsidRDefault="00F05595" w:rsidP="268F1D3B">
      <w:pPr>
        <w:pStyle w:val="ListParagraph"/>
        <w:numPr>
          <w:ilvl w:val="0"/>
          <w:numId w:val="5"/>
        </w:numPr>
      </w:pPr>
      <w:r w:rsidRPr="268F1D3B">
        <w:t xml:space="preserve">Conclusion </w:t>
      </w:r>
    </w:p>
    <w:p w:rsidR="268F1D3B" w:rsidRDefault="00F05595" w:rsidP="268F1D3B">
      <w:pPr>
        <w:pStyle w:val="ListParagraph"/>
        <w:numPr>
          <w:ilvl w:val="0"/>
          <w:numId w:val="5"/>
        </w:numPr>
      </w:pPr>
      <w:r w:rsidRPr="268F1D3B">
        <w:t>References</w:t>
      </w:r>
    </w:p>
    <w:p w:rsidR="268F1D3B" w:rsidRDefault="268F1D3B" w:rsidP="268F1D3B"/>
    <w:p w:rsidR="268F1D3B" w:rsidRPr="002F51FF" w:rsidRDefault="00F05595" w:rsidP="00F961C7">
      <w:pPr>
        <w:spacing w:line="360" w:lineRule="auto"/>
        <w:rPr>
          <w:b/>
          <w:bCs/>
          <w:sz w:val="28"/>
          <w:szCs w:val="28"/>
          <w:u w:val="single"/>
        </w:rPr>
      </w:pPr>
      <w:r w:rsidRPr="002F51FF">
        <w:rPr>
          <w:b/>
          <w:bCs/>
          <w:sz w:val="28"/>
          <w:szCs w:val="28"/>
          <w:u w:val="single"/>
        </w:rPr>
        <w:t>Executive summary</w:t>
      </w:r>
    </w:p>
    <w:p w:rsidR="268F1D3B" w:rsidRPr="001456F4" w:rsidRDefault="00F05595" w:rsidP="00F961C7">
      <w:pPr>
        <w:spacing w:line="360" w:lineRule="auto"/>
        <w:rPr>
          <w:sz w:val="24"/>
          <w:szCs w:val="24"/>
        </w:rPr>
      </w:pPr>
      <w:r w:rsidRPr="001456F4">
        <w:rPr>
          <w:sz w:val="24"/>
          <w:szCs w:val="24"/>
        </w:rPr>
        <w:t xml:space="preserve">This report gives insight into the circular economy and how </w:t>
      </w:r>
      <w:r w:rsidR="00A81714" w:rsidRPr="001456F4">
        <w:rPr>
          <w:sz w:val="24"/>
          <w:szCs w:val="24"/>
        </w:rPr>
        <w:t>it</w:t>
      </w:r>
      <w:r w:rsidR="00E4334C" w:rsidRPr="001456F4">
        <w:rPr>
          <w:sz w:val="24"/>
          <w:szCs w:val="24"/>
        </w:rPr>
        <w:t xml:space="preserve"> reduces</w:t>
      </w:r>
      <w:r w:rsidRPr="001456F4">
        <w:rPr>
          <w:sz w:val="24"/>
          <w:szCs w:val="24"/>
        </w:rPr>
        <w:t xml:space="preserve"> waste</w:t>
      </w:r>
      <w:r w:rsidR="000D259C" w:rsidRPr="001456F4">
        <w:rPr>
          <w:sz w:val="24"/>
          <w:szCs w:val="24"/>
        </w:rPr>
        <w:t xml:space="preserve"> and therefore helps the sustainability of the planet</w:t>
      </w:r>
      <w:r w:rsidR="00A81714" w:rsidRPr="001456F4">
        <w:rPr>
          <w:sz w:val="24"/>
          <w:szCs w:val="24"/>
        </w:rPr>
        <w:t>.</w:t>
      </w:r>
      <w:r w:rsidR="00664D7C" w:rsidRPr="001456F4">
        <w:rPr>
          <w:sz w:val="24"/>
          <w:szCs w:val="24"/>
        </w:rPr>
        <w:t xml:space="preserve"> The </w:t>
      </w:r>
      <w:r w:rsidRPr="001456F4">
        <w:rPr>
          <w:sz w:val="24"/>
          <w:szCs w:val="24"/>
        </w:rPr>
        <w:t>linear economy is having a harmful effect from all these years of mass waste in landfill</w:t>
      </w:r>
      <w:r w:rsidR="00C75B95" w:rsidRPr="001456F4">
        <w:rPr>
          <w:sz w:val="24"/>
          <w:szCs w:val="24"/>
        </w:rPr>
        <w:t>s</w:t>
      </w:r>
      <w:r w:rsidRPr="001456F4">
        <w:rPr>
          <w:sz w:val="24"/>
          <w:szCs w:val="24"/>
        </w:rPr>
        <w:t xml:space="preserve"> from different business</w:t>
      </w:r>
      <w:r w:rsidR="005A07C0" w:rsidRPr="001456F4">
        <w:rPr>
          <w:sz w:val="24"/>
          <w:szCs w:val="24"/>
        </w:rPr>
        <w:t>es. Many</w:t>
      </w:r>
      <w:r w:rsidRPr="001456F4">
        <w:rPr>
          <w:sz w:val="24"/>
          <w:szCs w:val="24"/>
        </w:rPr>
        <w:t xml:space="preserve"> products are not made to last, which creates a build-up of waste</w:t>
      </w:r>
      <w:r w:rsidR="003B1889" w:rsidRPr="001456F4">
        <w:rPr>
          <w:sz w:val="24"/>
          <w:szCs w:val="24"/>
        </w:rPr>
        <w:t>; however,</w:t>
      </w:r>
      <w:r w:rsidRPr="001456F4">
        <w:rPr>
          <w:sz w:val="24"/>
          <w:szCs w:val="24"/>
        </w:rPr>
        <w:t xml:space="preserve"> with the circular economy, this </w:t>
      </w:r>
      <w:r w:rsidR="0005579D" w:rsidRPr="001456F4">
        <w:rPr>
          <w:sz w:val="24"/>
          <w:szCs w:val="24"/>
        </w:rPr>
        <w:t>can be</w:t>
      </w:r>
      <w:r w:rsidRPr="001456F4">
        <w:rPr>
          <w:sz w:val="24"/>
          <w:szCs w:val="24"/>
        </w:rPr>
        <w:t xml:space="preserve"> </w:t>
      </w:r>
      <w:r w:rsidR="001456F4" w:rsidRPr="001456F4">
        <w:rPr>
          <w:sz w:val="24"/>
          <w:szCs w:val="24"/>
        </w:rPr>
        <w:t>reduced. An</w:t>
      </w:r>
      <w:r w:rsidR="006136D1" w:rsidRPr="001456F4">
        <w:rPr>
          <w:sz w:val="24"/>
          <w:szCs w:val="24"/>
        </w:rPr>
        <w:t xml:space="preserve"> example</w:t>
      </w:r>
      <w:r w:rsidRPr="001456F4">
        <w:rPr>
          <w:sz w:val="24"/>
          <w:szCs w:val="24"/>
        </w:rPr>
        <w:t xml:space="preserve"> of a circular</w:t>
      </w:r>
      <w:r w:rsidR="006136D1" w:rsidRPr="001456F4">
        <w:rPr>
          <w:sz w:val="24"/>
          <w:szCs w:val="24"/>
        </w:rPr>
        <w:t xml:space="preserve"> economy</w:t>
      </w:r>
      <w:r w:rsidR="006C1CBE" w:rsidRPr="001456F4">
        <w:rPr>
          <w:sz w:val="24"/>
          <w:szCs w:val="24"/>
        </w:rPr>
        <w:t xml:space="preserve"> to be discussed </w:t>
      </w:r>
      <w:r w:rsidR="001456F4" w:rsidRPr="001456F4">
        <w:rPr>
          <w:sz w:val="24"/>
          <w:szCs w:val="24"/>
        </w:rPr>
        <w:t>is Bluestone</w:t>
      </w:r>
      <w:r w:rsidRPr="001456F4">
        <w:rPr>
          <w:sz w:val="24"/>
          <w:szCs w:val="24"/>
        </w:rPr>
        <w:t xml:space="preserve"> </w:t>
      </w:r>
      <w:r w:rsidR="006C1CBE" w:rsidRPr="001456F4">
        <w:rPr>
          <w:sz w:val="24"/>
          <w:szCs w:val="24"/>
        </w:rPr>
        <w:t>B</w:t>
      </w:r>
      <w:r w:rsidRPr="001456F4">
        <w:rPr>
          <w:sz w:val="24"/>
          <w:szCs w:val="24"/>
        </w:rPr>
        <w:t>rewery</w:t>
      </w:r>
      <w:r w:rsidR="006C1CBE" w:rsidRPr="001456F4">
        <w:rPr>
          <w:sz w:val="24"/>
          <w:szCs w:val="24"/>
        </w:rPr>
        <w:t>.</w:t>
      </w:r>
      <w:r w:rsidR="00091B87" w:rsidRPr="001456F4">
        <w:rPr>
          <w:sz w:val="24"/>
          <w:szCs w:val="24"/>
        </w:rPr>
        <w:t>It is a</w:t>
      </w:r>
      <w:r w:rsidR="00193C0D" w:rsidRPr="001456F4">
        <w:rPr>
          <w:sz w:val="24"/>
          <w:szCs w:val="24"/>
        </w:rPr>
        <w:t xml:space="preserve"> micro-brewery</w:t>
      </w:r>
      <w:r w:rsidRPr="001456F4">
        <w:rPr>
          <w:sz w:val="24"/>
          <w:szCs w:val="24"/>
        </w:rPr>
        <w:t xml:space="preserve"> located in</w:t>
      </w:r>
      <w:r w:rsidR="00193C0D" w:rsidRPr="001456F4">
        <w:rPr>
          <w:sz w:val="24"/>
          <w:szCs w:val="24"/>
        </w:rPr>
        <w:t xml:space="preserve"> West</w:t>
      </w:r>
      <w:r w:rsidRPr="001456F4">
        <w:rPr>
          <w:sz w:val="24"/>
          <w:szCs w:val="24"/>
        </w:rPr>
        <w:t xml:space="preserve"> Wales</w:t>
      </w:r>
      <w:r w:rsidR="00193C0D" w:rsidRPr="001456F4">
        <w:rPr>
          <w:sz w:val="24"/>
          <w:szCs w:val="24"/>
        </w:rPr>
        <w:t>.</w:t>
      </w:r>
      <w:r w:rsidR="008F3F37" w:rsidRPr="001456F4">
        <w:rPr>
          <w:sz w:val="24"/>
          <w:szCs w:val="24"/>
        </w:rPr>
        <w:t xml:space="preserve"> It tries to</w:t>
      </w:r>
      <w:r w:rsidRPr="001456F4">
        <w:rPr>
          <w:sz w:val="24"/>
          <w:szCs w:val="24"/>
        </w:rPr>
        <w:t xml:space="preserve"> reuse</w:t>
      </w:r>
      <w:r w:rsidR="008F3F37" w:rsidRPr="001456F4">
        <w:rPr>
          <w:sz w:val="24"/>
          <w:szCs w:val="24"/>
        </w:rPr>
        <w:t xml:space="preserve"> and recycle</w:t>
      </w:r>
      <w:r w:rsidR="00B053CE" w:rsidRPr="001456F4">
        <w:rPr>
          <w:sz w:val="24"/>
          <w:szCs w:val="24"/>
        </w:rPr>
        <w:t xml:space="preserve"> all of the </w:t>
      </w:r>
      <w:r w:rsidR="00EC2AF3" w:rsidRPr="001456F4">
        <w:rPr>
          <w:sz w:val="24"/>
          <w:szCs w:val="24"/>
        </w:rPr>
        <w:t>by-products</w:t>
      </w:r>
      <w:r w:rsidR="00B053CE" w:rsidRPr="001456F4">
        <w:rPr>
          <w:sz w:val="24"/>
          <w:szCs w:val="24"/>
        </w:rPr>
        <w:t xml:space="preserve"> and packaging used </w:t>
      </w:r>
      <w:r w:rsidR="00EC2AF3" w:rsidRPr="001456F4">
        <w:rPr>
          <w:sz w:val="24"/>
          <w:szCs w:val="24"/>
        </w:rPr>
        <w:t>during the brewing process.</w:t>
      </w:r>
      <w:r w:rsidR="004B099E" w:rsidRPr="001456F4">
        <w:rPr>
          <w:sz w:val="24"/>
          <w:szCs w:val="24"/>
        </w:rPr>
        <w:t xml:space="preserve"> B</w:t>
      </w:r>
      <w:r w:rsidRPr="001456F4">
        <w:rPr>
          <w:sz w:val="24"/>
          <w:szCs w:val="24"/>
        </w:rPr>
        <w:t xml:space="preserve">y doing this </w:t>
      </w:r>
      <w:r w:rsidR="008E35A4" w:rsidRPr="001456F4">
        <w:rPr>
          <w:sz w:val="24"/>
          <w:szCs w:val="24"/>
        </w:rPr>
        <w:t>reduces</w:t>
      </w:r>
      <w:r w:rsidRPr="001456F4">
        <w:rPr>
          <w:sz w:val="24"/>
          <w:szCs w:val="24"/>
        </w:rPr>
        <w:t xml:space="preserve"> waste and reduce</w:t>
      </w:r>
      <w:r w:rsidR="00F61A88" w:rsidRPr="001456F4">
        <w:rPr>
          <w:sz w:val="24"/>
          <w:szCs w:val="24"/>
        </w:rPr>
        <w:t>s</w:t>
      </w:r>
      <w:r w:rsidRPr="001456F4">
        <w:rPr>
          <w:sz w:val="24"/>
          <w:szCs w:val="24"/>
        </w:rPr>
        <w:t xml:space="preserve"> their carbon footprint</w:t>
      </w:r>
      <w:r w:rsidR="00F61A88" w:rsidRPr="001456F4">
        <w:rPr>
          <w:sz w:val="24"/>
          <w:szCs w:val="24"/>
        </w:rPr>
        <w:t xml:space="preserve">. It also helps their </w:t>
      </w:r>
      <w:r w:rsidR="00DD0D44" w:rsidRPr="001456F4">
        <w:rPr>
          <w:sz w:val="24"/>
          <w:szCs w:val="24"/>
        </w:rPr>
        <w:t>profit line. However,</w:t>
      </w:r>
      <w:r w:rsidRPr="001456F4">
        <w:rPr>
          <w:sz w:val="24"/>
          <w:szCs w:val="24"/>
        </w:rPr>
        <w:t xml:space="preserve"> this micro-brewery has some challenges like all business</w:t>
      </w:r>
      <w:r w:rsidR="008E35A4" w:rsidRPr="001456F4">
        <w:rPr>
          <w:sz w:val="24"/>
          <w:szCs w:val="24"/>
        </w:rPr>
        <w:t>es</w:t>
      </w:r>
      <w:r w:rsidRPr="001456F4">
        <w:rPr>
          <w:sz w:val="24"/>
          <w:szCs w:val="24"/>
        </w:rPr>
        <w:t xml:space="preserve">.   </w:t>
      </w:r>
    </w:p>
    <w:p w:rsidR="268F1D3B" w:rsidRPr="002F51FF" w:rsidRDefault="00F05595" w:rsidP="00F961C7">
      <w:pPr>
        <w:spacing w:line="360" w:lineRule="auto"/>
        <w:rPr>
          <w:b/>
          <w:bCs/>
          <w:sz w:val="28"/>
          <w:szCs w:val="28"/>
          <w:u w:val="single"/>
        </w:rPr>
      </w:pPr>
      <w:r w:rsidRPr="002F51FF">
        <w:rPr>
          <w:b/>
          <w:bCs/>
          <w:sz w:val="28"/>
          <w:szCs w:val="28"/>
          <w:u w:val="single"/>
        </w:rPr>
        <w:t>Intr</w:t>
      </w:r>
      <w:r w:rsidRPr="002F51FF">
        <w:rPr>
          <w:b/>
          <w:bCs/>
          <w:sz w:val="28"/>
          <w:szCs w:val="28"/>
          <w:u w:val="single"/>
        </w:rPr>
        <w:t>oduction</w:t>
      </w:r>
    </w:p>
    <w:p w:rsidR="268F1D3B" w:rsidRPr="001456F4" w:rsidRDefault="00F05595" w:rsidP="00F961C7">
      <w:pPr>
        <w:spacing w:line="360" w:lineRule="auto"/>
        <w:rPr>
          <w:sz w:val="24"/>
          <w:szCs w:val="24"/>
        </w:rPr>
      </w:pPr>
      <w:r w:rsidRPr="001456F4">
        <w:rPr>
          <w:sz w:val="24"/>
          <w:szCs w:val="24"/>
        </w:rPr>
        <w:t>During this assignment</w:t>
      </w:r>
      <w:r w:rsidR="008E35A4" w:rsidRPr="001456F4">
        <w:rPr>
          <w:sz w:val="24"/>
          <w:szCs w:val="24"/>
        </w:rPr>
        <w:t>,</w:t>
      </w:r>
      <w:r w:rsidR="009B0628" w:rsidRPr="001456F4">
        <w:rPr>
          <w:sz w:val="24"/>
          <w:szCs w:val="24"/>
        </w:rPr>
        <w:t xml:space="preserve"> an investigation of the</w:t>
      </w:r>
      <w:r w:rsidRPr="001456F4">
        <w:rPr>
          <w:sz w:val="24"/>
          <w:szCs w:val="24"/>
        </w:rPr>
        <w:t xml:space="preserve"> circular economy</w:t>
      </w:r>
      <w:r w:rsidR="009B0628" w:rsidRPr="001456F4">
        <w:rPr>
          <w:sz w:val="24"/>
          <w:szCs w:val="24"/>
        </w:rPr>
        <w:t xml:space="preserve"> will be made</w:t>
      </w:r>
      <w:r w:rsidR="00EA062B" w:rsidRPr="001456F4">
        <w:rPr>
          <w:sz w:val="24"/>
          <w:szCs w:val="24"/>
        </w:rPr>
        <w:t>.</w:t>
      </w:r>
      <w:r w:rsidR="00452336" w:rsidRPr="001456F4">
        <w:rPr>
          <w:sz w:val="24"/>
          <w:szCs w:val="24"/>
        </w:rPr>
        <w:t xml:space="preserve"> It will establish</w:t>
      </w:r>
      <w:r w:rsidRPr="001456F4">
        <w:rPr>
          <w:sz w:val="24"/>
          <w:szCs w:val="24"/>
        </w:rPr>
        <w:t xml:space="preserve"> how </w:t>
      </w:r>
      <w:r w:rsidR="003E0B16" w:rsidRPr="001456F4">
        <w:rPr>
          <w:sz w:val="24"/>
          <w:szCs w:val="24"/>
        </w:rPr>
        <w:t xml:space="preserve">all </w:t>
      </w:r>
      <w:r w:rsidRPr="001456F4">
        <w:rPr>
          <w:sz w:val="24"/>
          <w:szCs w:val="24"/>
        </w:rPr>
        <w:t>business</w:t>
      </w:r>
      <w:r w:rsidR="00452336" w:rsidRPr="001456F4">
        <w:rPr>
          <w:sz w:val="24"/>
          <w:szCs w:val="24"/>
        </w:rPr>
        <w:t>es</w:t>
      </w:r>
      <w:r w:rsidRPr="001456F4">
        <w:rPr>
          <w:sz w:val="24"/>
          <w:szCs w:val="24"/>
        </w:rPr>
        <w:t xml:space="preserve"> should be thinking about becoming more circular</w:t>
      </w:r>
      <w:r w:rsidR="003E0B16" w:rsidRPr="001456F4">
        <w:rPr>
          <w:sz w:val="24"/>
          <w:szCs w:val="24"/>
        </w:rPr>
        <w:t>.</w:t>
      </w:r>
      <w:r w:rsidR="006E6545" w:rsidRPr="001456F4">
        <w:rPr>
          <w:sz w:val="24"/>
          <w:szCs w:val="24"/>
        </w:rPr>
        <w:t xml:space="preserve"> It will highlight the</w:t>
      </w:r>
      <w:r w:rsidRPr="001456F4">
        <w:rPr>
          <w:sz w:val="24"/>
          <w:szCs w:val="24"/>
        </w:rPr>
        <w:t xml:space="preserve"> positive effects it can have on business growth</w:t>
      </w:r>
      <w:r w:rsidR="002E7469" w:rsidRPr="001456F4">
        <w:rPr>
          <w:sz w:val="24"/>
          <w:szCs w:val="24"/>
        </w:rPr>
        <w:t xml:space="preserve"> and </w:t>
      </w:r>
      <w:r w:rsidR="00A91BFE" w:rsidRPr="001456F4">
        <w:rPr>
          <w:sz w:val="24"/>
          <w:szCs w:val="24"/>
        </w:rPr>
        <w:t>money-saving. IT will demonstrate</w:t>
      </w:r>
      <w:r w:rsidRPr="001456F4">
        <w:rPr>
          <w:sz w:val="24"/>
          <w:szCs w:val="24"/>
        </w:rPr>
        <w:t xml:space="preserve"> the importance of</w:t>
      </w:r>
      <w:r w:rsidR="006F66B7" w:rsidRPr="001456F4">
        <w:rPr>
          <w:sz w:val="24"/>
          <w:szCs w:val="24"/>
        </w:rPr>
        <w:t xml:space="preserve"> the</w:t>
      </w:r>
      <w:r w:rsidRPr="001456F4">
        <w:rPr>
          <w:sz w:val="24"/>
          <w:szCs w:val="24"/>
        </w:rPr>
        <w:t xml:space="preserve"> circular economy and how businesses can achieve this</w:t>
      </w:r>
      <w:r w:rsidR="006F66B7" w:rsidRPr="001456F4">
        <w:rPr>
          <w:sz w:val="24"/>
          <w:szCs w:val="24"/>
        </w:rPr>
        <w:t>.</w:t>
      </w:r>
      <w:r w:rsidR="001134FA" w:rsidRPr="001456F4">
        <w:rPr>
          <w:sz w:val="24"/>
          <w:szCs w:val="24"/>
        </w:rPr>
        <w:t xml:space="preserve"> Blu</w:t>
      </w:r>
      <w:r w:rsidRPr="001456F4">
        <w:rPr>
          <w:sz w:val="24"/>
          <w:szCs w:val="24"/>
        </w:rPr>
        <w:t xml:space="preserve">estone </w:t>
      </w:r>
      <w:r w:rsidR="001134FA" w:rsidRPr="001456F4">
        <w:rPr>
          <w:sz w:val="24"/>
          <w:szCs w:val="24"/>
        </w:rPr>
        <w:t>B</w:t>
      </w:r>
      <w:r w:rsidRPr="001456F4">
        <w:rPr>
          <w:sz w:val="24"/>
          <w:szCs w:val="24"/>
        </w:rPr>
        <w:t xml:space="preserve">rewery </w:t>
      </w:r>
      <w:r w:rsidR="00640268" w:rsidRPr="001456F4">
        <w:rPr>
          <w:sz w:val="24"/>
          <w:szCs w:val="24"/>
        </w:rPr>
        <w:t>will be used as the</w:t>
      </w:r>
      <w:r w:rsidRPr="001456F4">
        <w:rPr>
          <w:sz w:val="24"/>
          <w:szCs w:val="24"/>
        </w:rPr>
        <w:t xml:space="preserve"> example of a </w:t>
      </w:r>
      <w:r w:rsidR="00640268" w:rsidRPr="001456F4">
        <w:rPr>
          <w:sz w:val="24"/>
          <w:szCs w:val="24"/>
        </w:rPr>
        <w:t xml:space="preserve">company that employs </w:t>
      </w:r>
      <w:r w:rsidR="00277CB0" w:rsidRPr="001456F4">
        <w:rPr>
          <w:sz w:val="24"/>
          <w:szCs w:val="24"/>
        </w:rPr>
        <w:t>the circular economy.</w:t>
      </w:r>
      <w:r w:rsidR="00B706A5" w:rsidRPr="001456F4">
        <w:rPr>
          <w:sz w:val="24"/>
          <w:szCs w:val="24"/>
        </w:rPr>
        <w:t xml:space="preserve"> It will highlight </w:t>
      </w:r>
      <w:r w:rsidR="00CC174C" w:rsidRPr="001456F4">
        <w:rPr>
          <w:sz w:val="24"/>
          <w:szCs w:val="24"/>
        </w:rPr>
        <w:t>how the brewery tries to be sustainable.</w:t>
      </w:r>
      <w:r w:rsidR="00497136" w:rsidRPr="001456F4">
        <w:rPr>
          <w:sz w:val="24"/>
          <w:szCs w:val="24"/>
        </w:rPr>
        <w:t xml:space="preserve"> It highlights </w:t>
      </w:r>
      <w:r w:rsidRPr="001456F4">
        <w:rPr>
          <w:sz w:val="24"/>
          <w:szCs w:val="24"/>
        </w:rPr>
        <w:t xml:space="preserve">how much thought has gone into this </w:t>
      </w:r>
      <w:r w:rsidR="00B43DCD" w:rsidRPr="001456F4">
        <w:rPr>
          <w:sz w:val="24"/>
          <w:szCs w:val="24"/>
        </w:rPr>
        <w:t>micro-brewery</w:t>
      </w:r>
      <w:r w:rsidRPr="001456F4">
        <w:rPr>
          <w:sz w:val="24"/>
          <w:szCs w:val="24"/>
        </w:rPr>
        <w:t xml:space="preserve"> to make it more green and economical</w:t>
      </w:r>
      <w:r w:rsidR="008F4298" w:rsidRPr="001456F4">
        <w:rPr>
          <w:sz w:val="24"/>
          <w:szCs w:val="24"/>
        </w:rPr>
        <w:t xml:space="preserve">. A </w:t>
      </w:r>
      <w:r w:rsidR="00EE7008" w:rsidRPr="001456F4">
        <w:rPr>
          <w:sz w:val="24"/>
          <w:szCs w:val="24"/>
        </w:rPr>
        <w:t>SWOT</w:t>
      </w:r>
      <w:r w:rsidR="008F4298" w:rsidRPr="001456F4">
        <w:rPr>
          <w:sz w:val="24"/>
          <w:szCs w:val="24"/>
        </w:rPr>
        <w:t xml:space="preserve"> </w:t>
      </w:r>
      <w:r w:rsidR="008F4298" w:rsidRPr="001456F4">
        <w:rPr>
          <w:sz w:val="24"/>
          <w:szCs w:val="24"/>
        </w:rPr>
        <w:lastRenderedPageBreak/>
        <w:t>analysis</w:t>
      </w:r>
      <w:r w:rsidRPr="001456F4">
        <w:rPr>
          <w:sz w:val="24"/>
          <w:szCs w:val="24"/>
        </w:rPr>
        <w:t xml:space="preserve"> of the </w:t>
      </w:r>
      <w:r w:rsidR="001456F4" w:rsidRPr="001456F4">
        <w:rPr>
          <w:sz w:val="24"/>
          <w:szCs w:val="24"/>
        </w:rPr>
        <w:t>brewery will</w:t>
      </w:r>
      <w:r w:rsidRPr="001456F4">
        <w:rPr>
          <w:sz w:val="24"/>
          <w:szCs w:val="24"/>
        </w:rPr>
        <w:t xml:space="preserve"> be completed to provide their strengths, weaknesses, opportunities and threats</w:t>
      </w:r>
      <w:r w:rsidR="00AF0C69" w:rsidRPr="001456F4">
        <w:rPr>
          <w:sz w:val="24"/>
          <w:szCs w:val="24"/>
        </w:rPr>
        <w:t>.</w:t>
      </w:r>
      <w:r w:rsidR="00202319" w:rsidRPr="001456F4">
        <w:rPr>
          <w:sz w:val="24"/>
          <w:szCs w:val="24"/>
        </w:rPr>
        <w:t xml:space="preserve"> T</w:t>
      </w:r>
      <w:r w:rsidRPr="001456F4">
        <w:rPr>
          <w:sz w:val="24"/>
          <w:szCs w:val="24"/>
        </w:rPr>
        <w:t xml:space="preserve">his analysis </w:t>
      </w:r>
      <w:r w:rsidR="008B0D26" w:rsidRPr="001456F4">
        <w:rPr>
          <w:sz w:val="24"/>
          <w:szCs w:val="24"/>
        </w:rPr>
        <w:t>will also be used to</w:t>
      </w:r>
      <w:r w:rsidRPr="001456F4">
        <w:rPr>
          <w:sz w:val="24"/>
          <w:szCs w:val="24"/>
        </w:rPr>
        <w:t xml:space="preserve"> </w:t>
      </w:r>
      <w:r w:rsidR="00B43DCD" w:rsidRPr="001456F4">
        <w:rPr>
          <w:sz w:val="24"/>
          <w:szCs w:val="24"/>
        </w:rPr>
        <w:t xml:space="preserve">determine </w:t>
      </w:r>
      <w:r w:rsidRPr="001456F4">
        <w:rPr>
          <w:sz w:val="24"/>
          <w:szCs w:val="24"/>
        </w:rPr>
        <w:t xml:space="preserve">what challenges </w:t>
      </w:r>
      <w:r w:rsidR="00B43DCD" w:rsidRPr="001456F4">
        <w:rPr>
          <w:sz w:val="24"/>
          <w:szCs w:val="24"/>
        </w:rPr>
        <w:t>B</w:t>
      </w:r>
      <w:r w:rsidRPr="001456F4">
        <w:rPr>
          <w:sz w:val="24"/>
          <w:szCs w:val="24"/>
        </w:rPr>
        <w:t xml:space="preserve">luestone </w:t>
      </w:r>
      <w:r w:rsidR="00B43DCD" w:rsidRPr="001456F4">
        <w:rPr>
          <w:sz w:val="24"/>
          <w:szCs w:val="24"/>
        </w:rPr>
        <w:t>B</w:t>
      </w:r>
      <w:r w:rsidRPr="001456F4">
        <w:rPr>
          <w:sz w:val="24"/>
          <w:szCs w:val="24"/>
        </w:rPr>
        <w:t>rewery could face in the future.</w:t>
      </w:r>
    </w:p>
    <w:p w:rsidR="268F1D3B" w:rsidRPr="002F51FF" w:rsidRDefault="00F05595" w:rsidP="268F1D3B">
      <w:pPr>
        <w:rPr>
          <w:b/>
          <w:bCs/>
          <w:sz w:val="28"/>
          <w:szCs w:val="28"/>
          <w:u w:val="single"/>
        </w:rPr>
      </w:pPr>
      <w:r w:rsidRPr="002F51FF">
        <w:rPr>
          <w:b/>
          <w:bCs/>
          <w:sz w:val="28"/>
          <w:szCs w:val="28"/>
          <w:u w:val="single"/>
        </w:rPr>
        <w:t>What is the circular economy?</w:t>
      </w:r>
    </w:p>
    <w:p w:rsidR="268F1D3B" w:rsidRDefault="00F05595" w:rsidP="268F1D3B">
      <w:pPr>
        <w:ind w:left="720"/>
      </w:pPr>
      <w:r>
        <w:rPr>
          <w:noProof/>
          <w:lang w:eastAsia="en-GB"/>
        </w:rPr>
        <w:drawing>
          <wp:inline distT="0" distB="0" distL="0" distR="0">
            <wp:extent cx="3876675" cy="2705596"/>
            <wp:effectExtent l="0" t="0" r="0" b="0"/>
            <wp:docPr id="1644741699" name="Picture 164474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41699" name=""/>
                    <pic:cNvPicPr/>
                  </pic:nvPicPr>
                  <pic:blipFill>
                    <a:blip r:embed="rId7"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a:xfrm>
                      <a:off x="0" y="0"/>
                      <a:ext cx="3876675" cy="2705596"/>
                    </a:xfrm>
                    <a:prstGeom prst="rect">
                      <a:avLst/>
                    </a:prstGeom>
                  </pic:spPr>
                </pic:pic>
              </a:graphicData>
            </a:graphic>
          </wp:inline>
        </w:drawing>
      </w:r>
    </w:p>
    <w:p w:rsidR="268F1D3B" w:rsidRDefault="00F05595" w:rsidP="00F961C7">
      <w:pPr>
        <w:spacing w:line="360" w:lineRule="auto"/>
        <w:ind w:left="720"/>
      </w:pPr>
      <w:r>
        <w:t>(Figure1 ( Bing images, 2021)</w:t>
      </w:r>
    </w:p>
    <w:p w:rsidR="268F1D3B" w:rsidRPr="001456F4" w:rsidRDefault="00F05595" w:rsidP="00F961C7">
      <w:pPr>
        <w:spacing w:line="360" w:lineRule="auto"/>
        <w:rPr>
          <w:sz w:val="24"/>
          <w:szCs w:val="24"/>
        </w:rPr>
      </w:pPr>
      <w:r w:rsidRPr="001456F4">
        <w:rPr>
          <w:sz w:val="24"/>
          <w:szCs w:val="24"/>
        </w:rPr>
        <w:t>The circular economy is a production and consumption paradigm that encourages people to share, lease, reuse, repair, refurbis</w:t>
      </w:r>
      <w:r w:rsidRPr="001456F4">
        <w:rPr>
          <w:sz w:val="24"/>
          <w:szCs w:val="24"/>
        </w:rPr>
        <w:t>h, and recycle existing materials and products for as long as feasible. The product's life cycle can be extended in this way (</w:t>
      </w:r>
      <w:r w:rsidR="006831C6" w:rsidRPr="001456F4">
        <w:rPr>
          <w:sz w:val="24"/>
          <w:szCs w:val="24"/>
        </w:rPr>
        <w:t>Guillot</w:t>
      </w:r>
      <w:r w:rsidR="00647214" w:rsidRPr="001456F4">
        <w:rPr>
          <w:sz w:val="24"/>
          <w:szCs w:val="24"/>
        </w:rPr>
        <w:t>. J</w:t>
      </w:r>
      <w:r w:rsidRPr="001456F4">
        <w:rPr>
          <w:sz w:val="24"/>
          <w:szCs w:val="24"/>
        </w:rPr>
        <w:t>, 2022)</w:t>
      </w:r>
      <w:r w:rsidR="002C62D5" w:rsidRPr="001456F4">
        <w:rPr>
          <w:sz w:val="24"/>
          <w:szCs w:val="24"/>
        </w:rPr>
        <w:t>.</w:t>
      </w:r>
    </w:p>
    <w:p w:rsidR="268F1D3B" w:rsidRPr="001456F4" w:rsidRDefault="00F05595" w:rsidP="00F961C7">
      <w:pPr>
        <w:spacing w:line="360" w:lineRule="auto"/>
        <w:rPr>
          <w:rFonts w:eastAsia="Calibri" w:cstheme="minorHAnsi"/>
          <w:color w:val="000000" w:themeColor="text1"/>
          <w:sz w:val="24"/>
          <w:szCs w:val="24"/>
        </w:rPr>
      </w:pPr>
      <w:r w:rsidRPr="001456F4">
        <w:rPr>
          <w:sz w:val="24"/>
          <w:szCs w:val="24"/>
        </w:rPr>
        <w:t xml:space="preserve">This means eliminating waste to the absolute minimum. When a product reaches the end of its useful life, its materials are reused as much as possible. These can be put to good use </w:t>
      </w:r>
      <w:r w:rsidR="00647214" w:rsidRPr="001456F4">
        <w:rPr>
          <w:sz w:val="24"/>
          <w:szCs w:val="24"/>
        </w:rPr>
        <w:t>repeatedly</w:t>
      </w:r>
      <w:r w:rsidRPr="001456F4">
        <w:rPr>
          <w:sz w:val="24"/>
          <w:szCs w:val="24"/>
        </w:rPr>
        <w:t>, resulting in increased value</w:t>
      </w:r>
      <w:r w:rsidRPr="001456F4">
        <w:rPr>
          <w:rFonts w:ascii="Calibri" w:eastAsia="Calibri" w:hAnsi="Calibri" w:cs="Calibri"/>
          <w:color w:val="000000" w:themeColor="text1"/>
          <w:sz w:val="24"/>
          <w:szCs w:val="24"/>
        </w:rPr>
        <w:t xml:space="preserve"> (</w:t>
      </w:r>
      <w:r w:rsidR="00647214" w:rsidRPr="001456F4">
        <w:rPr>
          <w:rFonts w:ascii="Calibri" w:eastAsia="Calibri" w:hAnsi="Calibri" w:cs="Calibri"/>
          <w:color w:val="000000" w:themeColor="text1"/>
          <w:sz w:val="24"/>
          <w:szCs w:val="24"/>
        </w:rPr>
        <w:t>Guillot. J</w:t>
      </w:r>
      <w:r w:rsidRPr="001456F4">
        <w:rPr>
          <w:rFonts w:ascii="Calibri" w:eastAsia="Calibri" w:hAnsi="Calibri" w:cs="Calibri"/>
          <w:color w:val="000000" w:themeColor="text1"/>
          <w:sz w:val="24"/>
          <w:szCs w:val="24"/>
        </w:rPr>
        <w:t>, 2022)</w:t>
      </w:r>
      <w:r w:rsidR="001F42C2" w:rsidRPr="001456F4">
        <w:rPr>
          <w:rFonts w:ascii="Calibri" w:eastAsia="Calibri" w:hAnsi="Calibri" w:cs="Calibri"/>
          <w:color w:val="000000" w:themeColor="text1"/>
          <w:sz w:val="24"/>
          <w:szCs w:val="24"/>
        </w:rPr>
        <w:t>.</w:t>
      </w:r>
      <w:r w:rsidRPr="001456F4">
        <w:rPr>
          <w:sz w:val="24"/>
          <w:szCs w:val="24"/>
        </w:rPr>
        <w:t xml:space="preserve">The circular economy (CE) is a concept </w:t>
      </w:r>
      <w:r w:rsidR="001B2B9D" w:rsidRPr="001456F4">
        <w:rPr>
          <w:sz w:val="24"/>
          <w:szCs w:val="24"/>
        </w:rPr>
        <w:t>encouraged</w:t>
      </w:r>
      <w:r w:rsidRPr="001456F4">
        <w:rPr>
          <w:sz w:val="24"/>
          <w:szCs w:val="24"/>
        </w:rPr>
        <w:t xml:space="preserve"> by the EU, </w:t>
      </w:r>
      <w:r w:rsidR="00EC067C" w:rsidRPr="001456F4">
        <w:rPr>
          <w:sz w:val="24"/>
          <w:szCs w:val="24"/>
        </w:rPr>
        <w:t xml:space="preserve">and </w:t>
      </w:r>
      <w:r w:rsidRPr="001456F4">
        <w:rPr>
          <w:sz w:val="24"/>
          <w:szCs w:val="24"/>
        </w:rPr>
        <w:t>various national governments and enterprises around the world, including China, Japan, the United Kingdom, France, Canada, the Netherlands, Sweden, and Finland. According to a recent assessme</w:t>
      </w:r>
      <w:r w:rsidRPr="001456F4">
        <w:rPr>
          <w:sz w:val="24"/>
          <w:szCs w:val="24"/>
        </w:rPr>
        <w:t xml:space="preserve">nt by the European Commission, circular economy-style economic transitions might generate 600 billion euros in annual </w:t>
      </w:r>
      <w:r w:rsidR="00935922" w:rsidRPr="001456F4">
        <w:rPr>
          <w:sz w:val="24"/>
          <w:szCs w:val="24"/>
        </w:rPr>
        <w:t>financial</w:t>
      </w:r>
      <w:r w:rsidRPr="001456F4">
        <w:rPr>
          <w:sz w:val="24"/>
          <w:szCs w:val="24"/>
        </w:rPr>
        <w:t xml:space="preserve"> gains for the EU manufacturing sector</w:t>
      </w:r>
      <w:r w:rsidRPr="001456F4">
        <w:rPr>
          <w:sz w:val="24"/>
          <w:szCs w:val="24"/>
        </w:rPr>
        <w:t xml:space="preserve"> </w:t>
      </w:r>
      <w:r w:rsidRPr="001456F4">
        <w:rPr>
          <w:rFonts w:cstheme="minorHAnsi"/>
          <w:sz w:val="24"/>
          <w:szCs w:val="24"/>
          <w:u w:val="single"/>
        </w:rPr>
        <w:t>(</w:t>
      </w:r>
      <w:r w:rsidRPr="001456F4">
        <w:rPr>
          <w:rFonts w:eastAsia="Arial" w:cstheme="minorHAnsi"/>
          <w:color w:val="222222"/>
          <w:sz w:val="24"/>
          <w:szCs w:val="24"/>
          <w:u w:val="single"/>
        </w:rPr>
        <w:t>Kirchherr, J., Reike. D. &amp;Hekkert,</w:t>
      </w:r>
      <w:r w:rsidRPr="001456F4">
        <w:rPr>
          <w:rFonts w:ascii="Arial" w:eastAsia="Arial" w:hAnsi="Arial" w:cs="Arial"/>
          <w:color w:val="222222"/>
          <w:sz w:val="24"/>
          <w:szCs w:val="24"/>
          <w:u w:val="single"/>
        </w:rPr>
        <w:t xml:space="preserve"> </w:t>
      </w:r>
      <w:r w:rsidRPr="001456F4">
        <w:rPr>
          <w:rFonts w:eastAsia="Arial" w:cstheme="minorHAnsi"/>
          <w:color w:val="222222"/>
          <w:sz w:val="24"/>
          <w:szCs w:val="24"/>
          <w:u w:val="single"/>
        </w:rPr>
        <w:t>M,2017)</w:t>
      </w:r>
    </w:p>
    <w:p w:rsidR="268F1D3B" w:rsidRPr="001456F4" w:rsidRDefault="00F05595" w:rsidP="00F961C7">
      <w:pPr>
        <w:spacing w:line="360" w:lineRule="auto"/>
        <w:rPr>
          <w:rFonts w:eastAsia="Calibri" w:cstheme="minorHAnsi"/>
          <w:color w:val="000000" w:themeColor="text1"/>
          <w:sz w:val="24"/>
          <w:szCs w:val="24"/>
        </w:rPr>
      </w:pPr>
      <w:r w:rsidRPr="001456F4">
        <w:rPr>
          <w:color w:val="222222"/>
          <w:sz w:val="24"/>
          <w:szCs w:val="24"/>
        </w:rPr>
        <w:t xml:space="preserve">The circular economy is expected to generate </w:t>
      </w:r>
      <w:r w:rsidRPr="001456F4">
        <w:rPr>
          <w:color w:val="222222"/>
          <w:sz w:val="24"/>
          <w:szCs w:val="24"/>
        </w:rPr>
        <w:t>yearly gains of 2.5 billion euros for Finland's national economy. The global economy would profit by $1 trillion each year. In 2008, China became the first country in the world to pass a circular economy law. The circular economy is advocated as a method o</w:t>
      </w:r>
      <w:r w:rsidRPr="001456F4">
        <w:rPr>
          <w:color w:val="222222"/>
          <w:sz w:val="24"/>
          <w:szCs w:val="24"/>
        </w:rPr>
        <w:t xml:space="preserve">f economic development compatible with long-term </w:t>
      </w:r>
      <w:r w:rsidRPr="001456F4">
        <w:rPr>
          <w:rFonts w:cstheme="minorHAnsi"/>
          <w:color w:val="222222"/>
          <w:sz w:val="24"/>
          <w:szCs w:val="24"/>
        </w:rPr>
        <w:lastRenderedPageBreak/>
        <w:t xml:space="preserve">environmental and economic development. The modern economic system's present and traditional linear extract-produce-use-dump material and energy flow model is unsustainable. </w:t>
      </w:r>
      <w:r w:rsidRPr="001456F4">
        <w:rPr>
          <w:rFonts w:cstheme="minorHAnsi"/>
          <w:sz w:val="24"/>
          <w:szCs w:val="24"/>
        </w:rPr>
        <w:t>(</w:t>
      </w:r>
      <w:r w:rsidRPr="001456F4">
        <w:rPr>
          <w:rFonts w:eastAsia="Arial" w:cstheme="minorHAnsi"/>
          <w:color w:val="222222"/>
          <w:sz w:val="24"/>
          <w:szCs w:val="24"/>
        </w:rPr>
        <w:t>Kirchherr, J., Reike. D. &amp;Hekker</w:t>
      </w:r>
      <w:r w:rsidRPr="001456F4">
        <w:rPr>
          <w:rFonts w:eastAsia="Arial" w:cstheme="minorHAnsi"/>
          <w:color w:val="222222"/>
          <w:sz w:val="24"/>
          <w:szCs w:val="24"/>
        </w:rPr>
        <w:t>t, M</w:t>
      </w:r>
      <w:r w:rsidR="001456F4" w:rsidRPr="001456F4">
        <w:rPr>
          <w:rFonts w:eastAsia="Arial" w:cstheme="minorHAnsi"/>
          <w:color w:val="222222"/>
          <w:sz w:val="24"/>
          <w:szCs w:val="24"/>
        </w:rPr>
        <w:t>, 2017</w:t>
      </w:r>
      <w:r w:rsidRPr="001456F4">
        <w:rPr>
          <w:rFonts w:eastAsia="Arial" w:cstheme="minorHAnsi"/>
          <w:color w:val="222222"/>
          <w:sz w:val="24"/>
          <w:szCs w:val="24"/>
        </w:rPr>
        <w:t>)</w:t>
      </w:r>
    </w:p>
    <w:p w:rsidR="268F1D3B" w:rsidRPr="001456F4" w:rsidRDefault="00F05595" w:rsidP="00F961C7">
      <w:pPr>
        <w:spacing w:line="360" w:lineRule="auto"/>
        <w:rPr>
          <w:rFonts w:eastAsia="Arial" w:cstheme="minorHAnsi"/>
          <w:color w:val="222222"/>
          <w:sz w:val="24"/>
          <w:szCs w:val="24"/>
        </w:rPr>
      </w:pPr>
      <w:r w:rsidRPr="001456F4">
        <w:rPr>
          <w:rFonts w:eastAsia="Arial" w:cstheme="minorHAnsi"/>
          <w:color w:val="222222"/>
          <w:sz w:val="24"/>
          <w:szCs w:val="24"/>
        </w:rPr>
        <w:t xml:space="preserve">As </w:t>
      </w:r>
      <w:r w:rsidR="00625B33" w:rsidRPr="001456F4">
        <w:rPr>
          <w:rFonts w:eastAsia="Arial" w:cstheme="minorHAnsi"/>
          <w:color w:val="222222"/>
          <w:sz w:val="24"/>
          <w:szCs w:val="24"/>
        </w:rPr>
        <w:t xml:space="preserve">one </w:t>
      </w:r>
      <w:r w:rsidRPr="001456F4">
        <w:rPr>
          <w:rFonts w:eastAsia="Arial" w:cstheme="minorHAnsi"/>
          <w:color w:val="222222"/>
          <w:sz w:val="24"/>
          <w:szCs w:val="24"/>
        </w:rPr>
        <w:t>look</w:t>
      </w:r>
      <w:r w:rsidR="00E12386" w:rsidRPr="001456F4">
        <w:rPr>
          <w:rFonts w:eastAsia="Arial" w:cstheme="minorHAnsi"/>
          <w:color w:val="222222"/>
          <w:sz w:val="24"/>
          <w:szCs w:val="24"/>
        </w:rPr>
        <w:t>s</w:t>
      </w:r>
      <w:r w:rsidRPr="001456F4">
        <w:rPr>
          <w:rFonts w:eastAsia="Arial" w:cstheme="minorHAnsi"/>
          <w:color w:val="222222"/>
          <w:sz w:val="24"/>
          <w:szCs w:val="24"/>
        </w:rPr>
        <w:t xml:space="preserve"> at the circular economy, </w:t>
      </w:r>
      <w:r w:rsidR="00E12386" w:rsidRPr="001456F4">
        <w:rPr>
          <w:rFonts w:eastAsia="Arial" w:cstheme="minorHAnsi"/>
          <w:color w:val="222222"/>
          <w:sz w:val="24"/>
          <w:szCs w:val="24"/>
        </w:rPr>
        <w:t>one</w:t>
      </w:r>
      <w:r w:rsidRPr="001456F4">
        <w:rPr>
          <w:rFonts w:eastAsia="Arial" w:cstheme="minorHAnsi"/>
          <w:color w:val="222222"/>
          <w:sz w:val="24"/>
          <w:szCs w:val="24"/>
        </w:rPr>
        <w:t xml:space="preserve"> can see that i</w:t>
      </w:r>
      <w:r w:rsidR="00E12386" w:rsidRPr="001456F4">
        <w:rPr>
          <w:rFonts w:eastAsia="Arial" w:cstheme="minorHAnsi"/>
          <w:color w:val="222222"/>
          <w:sz w:val="24"/>
          <w:szCs w:val="24"/>
        </w:rPr>
        <w:t>t</w:t>
      </w:r>
      <w:r w:rsidRPr="001456F4">
        <w:rPr>
          <w:rFonts w:eastAsia="Arial" w:cstheme="minorHAnsi"/>
          <w:color w:val="222222"/>
          <w:sz w:val="24"/>
          <w:szCs w:val="24"/>
        </w:rPr>
        <w:t xml:space="preserve"> saves money, reduces waste in our</w:t>
      </w:r>
      <w:r w:rsidRPr="268F1D3B">
        <w:rPr>
          <w:rFonts w:ascii="Arial" w:eastAsia="Arial" w:hAnsi="Arial" w:cs="Arial"/>
          <w:color w:val="222222"/>
          <w:sz w:val="20"/>
          <w:szCs w:val="20"/>
        </w:rPr>
        <w:t xml:space="preserve"> </w:t>
      </w:r>
      <w:r w:rsidRPr="001456F4">
        <w:rPr>
          <w:rFonts w:eastAsia="Arial" w:cstheme="minorHAnsi"/>
          <w:color w:val="222222"/>
          <w:sz w:val="24"/>
          <w:szCs w:val="24"/>
        </w:rPr>
        <w:t>communities, creates a green effect, and serves a purpose compared to the linear economy.</w:t>
      </w:r>
    </w:p>
    <w:p w:rsidR="268F1D3B" w:rsidRPr="002F51FF" w:rsidRDefault="00F05595" w:rsidP="00F961C7">
      <w:pPr>
        <w:spacing w:line="360" w:lineRule="auto"/>
        <w:rPr>
          <w:rFonts w:ascii="Arial" w:eastAsia="Arial" w:hAnsi="Arial" w:cs="Arial"/>
          <w:b/>
          <w:bCs/>
          <w:color w:val="222222"/>
          <w:sz w:val="28"/>
          <w:szCs w:val="28"/>
          <w:u w:val="single"/>
        </w:rPr>
      </w:pPr>
      <w:r w:rsidRPr="002F51FF">
        <w:rPr>
          <w:rFonts w:ascii="Arial" w:eastAsia="Arial" w:hAnsi="Arial" w:cs="Arial"/>
          <w:b/>
          <w:bCs/>
          <w:color w:val="222222"/>
          <w:sz w:val="28"/>
          <w:szCs w:val="28"/>
          <w:u w:val="single"/>
        </w:rPr>
        <w:t>What is the linear economy?</w:t>
      </w:r>
    </w:p>
    <w:p w:rsidR="268F1D3B" w:rsidRDefault="00F05595" w:rsidP="268F1D3B">
      <w:r>
        <w:rPr>
          <w:noProof/>
          <w:lang w:eastAsia="en-GB"/>
        </w:rPr>
        <w:drawing>
          <wp:inline distT="0" distB="0" distL="0" distR="0">
            <wp:extent cx="4572000" cy="1647825"/>
            <wp:effectExtent l="0" t="0" r="0" b="0"/>
            <wp:docPr id="672452576" name="Picture 67245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52576" name=""/>
                    <pic:cNvPicPr/>
                  </pic:nvPicPr>
                  <pic:blipFill>
                    <a:blip r:embed="rId8"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a:xfrm>
                      <a:off x="0" y="0"/>
                      <a:ext cx="4572000" cy="1647825"/>
                    </a:xfrm>
                    <a:prstGeom prst="rect">
                      <a:avLst/>
                    </a:prstGeom>
                  </pic:spPr>
                </pic:pic>
              </a:graphicData>
            </a:graphic>
          </wp:inline>
        </w:drawing>
      </w:r>
    </w:p>
    <w:p w:rsidR="268F1D3B" w:rsidRDefault="00F05595" w:rsidP="00F961C7">
      <w:pPr>
        <w:spacing w:line="360" w:lineRule="auto"/>
      </w:pPr>
      <w:r>
        <w:t>(</w:t>
      </w:r>
      <w:r w:rsidR="002F51FF">
        <w:t>F</w:t>
      </w:r>
      <w:r>
        <w:t xml:space="preserve">igure2, Bing images,2020) </w:t>
      </w:r>
    </w:p>
    <w:p w:rsidR="268F1D3B" w:rsidRPr="001456F4" w:rsidRDefault="00F05595" w:rsidP="00F961C7">
      <w:pPr>
        <w:spacing w:line="360" w:lineRule="auto"/>
        <w:rPr>
          <w:sz w:val="24"/>
          <w:szCs w:val="24"/>
        </w:rPr>
      </w:pPr>
      <w:r w:rsidRPr="001456F4">
        <w:rPr>
          <w:sz w:val="24"/>
          <w:szCs w:val="24"/>
        </w:rPr>
        <w:t xml:space="preserve">The </w:t>
      </w:r>
      <w:r w:rsidRPr="001456F4">
        <w:rPr>
          <w:sz w:val="24"/>
          <w:szCs w:val="24"/>
        </w:rPr>
        <w:t>linear economy has an end goal of waste upon waste</w:t>
      </w:r>
      <w:r w:rsidR="00157AE8" w:rsidRPr="001456F4">
        <w:rPr>
          <w:sz w:val="24"/>
          <w:szCs w:val="24"/>
        </w:rPr>
        <w:t>. T</w:t>
      </w:r>
      <w:r w:rsidRPr="001456F4">
        <w:rPr>
          <w:sz w:val="24"/>
          <w:szCs w:val="24"/>
        </w:rPr>
        <w:t>his is what our economy does now</w:t>
      </w:r>
      <w:r w:rsidR="00157AE8" w:rsidRPr="001456F4">
        <w:rPr>
          <w:sz w:val="24"/>
          <w:szCs w:val="24"/>
        </w:rPr>
        <w:t>,</w:t>
      </w:r>
      <w:r w:rsidRPr="001456F4">
        <w:rPr>
          <w:sz w:val="24"/>
          <w:szCs w:val="24"/>
        </w:rPr>
        <w:t xml:space="preserve"> and how harmful it is for our society is why we must change and become more sustainable. The current economic system is based on the historically unequal distribution of</w:t>
      </w:r>
      <w:r w:rsidRPr="001456F4">
        <w:rPr>
          <w:sz w:val="24"/>
          <w:szCs w:val="24"/>
        </w:rPr>
        <w:t xml:space="preserve"> wealth across geographic regions. The industrial nations have had an excess of material resources and energy since </w:t>
      </w:r>
      <w:r w:rsidR="00063425" w:rsidRPr="001456F4">
        <w:rPr>
          <w:sz w:val="24"/>
          <w:szCs w:val="24"/>
        </w:rPr>
        <w:t>consumerism</w:t>
      </w:r>
      <w:r w:rsidRPr="001456F4">
        <w:rPr>
          <w:sz w:val="24"/>
          <w:szCs w:val="24"/>
        </w:rPr>
        <w:t xml:space="preserve"> ha</w:t>
      </w:r>
      <w:r w:rsidR="00063425" w:rsidRPr="001456F4">
        <w:rPr>
          <w:sz w:val="24"/>
          <w:szCs w:val="24"/>
        </w:rPr>
        <w:t>s</w:t>
      </w:r>
      <w:r w:rsidRPr="001456F4">
        <w:rPr>
          <w:sz w:val="24"/>
          <w:szCs w:val="24"/>
        </w:rPr>
        <w:t xml:space="preserve"> been concentrated in the most developed </w:t>
      </w:r>
      <w:r w:rsidR="009C6E36" w:rsidRPr="001456F4">
        <w:rPr>
          <w:sz w:val="24"/>
          <w:szCs w:val="24"/>
        </w:rPr>
        <w:t>areas</w:t>
      </w:r>
      <w:r w:rsidRPr="001456F4">
        <w:rPr>
          <w:sz w:val="24"/>
          <w:szCs w:val="24"/>
        </w:rPr>
        <w:t xml:space="preserve"> (i.e., western cultures)</w:t>
      </w:r>
      <w:r w:rsidR="009C6E36" w:rsidRPr="001456F4">
        <w:rPr>
          <w:sz w:val="24"/>
          <w:szCs w:val="24"/>
        </w:rPr>
        <w:t>.</w:t>
      </w:r>
      <w:r w:rsidR="00187CF7" w:rsidRPr="001456F4">
        <w:rPr>
          <w:sz w:val="24"/>
          <w:szCs w:val="24"/>
        </w:rPr>
        <w:t xml:space="preserve"> Raw</w:t>
      </w:r>
      <w:r w:rsidRPr="001456F4">
        <w:rPr>
          <w:sz w:val="24"/>
          <w:szCs w:val="24"/>
        </w:rPr>
        <w:t xml:space="preserve"> materials have been sourced progressively </w:t>
      </w:r>
      <w:r w:rsidR="001336DA" w:rsidRPr="001456F4">
        <w:rPr>
          <w:sz w:val="24"/>
          <w:szCs w:val="24"/>
        </w:rPr>
        <w:t>globally</w:t>
      </w:r>
      <w:r w:rsidRPr="001456F4">
        <w:rPr>
          <w:sz w:val="24"/>
          <w:szCs w:val="24"/>
        </w:rPr>
        <w:t>. The</w:t>
      </w:r>
      <w:r w:rsidR="005B7DCD" w:rsidRPr="001456F4">
        <w:rPr>
          <w:sz w:val="24"/>
          <w:szCs w:val="24"/>
        </w:rPr>
        <w:t xml:space="preserve"> raw</w:t>
      </w:r>
      <w:r w:rsidRPr="001456F4">
        <w:rPr>
          <w:sz w:val="24"/>
          <w:szCs w:val="24"/>
        </w:rPr>
        <w:t xml:space="preserve"> materials were inexpensive in this arrangement compared to the expense of human labour. As a result, producers have been encouraged to adopt business strategies that rely on substantial material consumption and cost-cutting (S. Furkan, 2017)</w:t>
      </w:r>
      <w:r w:rsidR="00D72ADC" w:rsidRPr="001456F4">
        <w:rPr>
          <w:sz w:val="24"/>
          <w:szCs w:val="24"/>
        </w:rPr>
        <w:t>.</w:t>
      </w:r>
      <w:r w:rsidRPr="001456F4">
        <w:rPr>
          <w:sz w:val="24"/>
          <w:szCs w:val="24"/>
        </w:rPr>
        <w:t xml:space="preserve"> T</w:t>
      </w:r>
      <w:r w:rsidRPr="001456F4">
        <w:rPr>
          <w:sz w:val="24"/>
          <w:szCs w:val="24"/>
        </w:rPr>
        <w:t>he inevitable</w:t>
      </w:r>
      <w:r w:rsidR="0062538A" w:rsidRPr="001456F4">
        <w:rPr>
          <w:sz w:val="24"/>
          <w:szCs w:val="24"/>
        </w:rPr>
        <w:t xml:space="preserve"> consequence</w:t>
      </w:r>
      <w:r w:rsidRPr="001456F4">
        <w:rPr>
          <w:sz w:val="24"/>
          <w:szCs w:val="24"/>
        </w:rPr>
        <w:t xml:space="preserve"> of low-cost materials and high-cost labour is a widespread disregard for recycling, reusing, and placing a high value on waste. The regulatory accounting and scal</w:t>
      </w:r>
      <w:r w:rsidR="009B5B25" w:rsidRPr="001456F4">
        <w:rPr>
          <w:sz w:val="24"/>
          <w:szCs w:val="24"/>
        </w:rPr>
        <w:t>e</w:t>
      </w:r>
      <w:r w:rsidRPr="001456F4">
        <w:rPr>
          <w:sz w:val="24"/>
          <w:szCs w:val="24"/>
        </w:rPr>
        <w:t xml:space="preserve"> rules were also supportive of this scheme, as they have not issued</w:t>
      </w:r>
      <w:r w:rsidRPr="001456F4">
        <w:rPr>
          <w:sz w:val="24"/>
          <w:szCs w:val="24"/>
        </w:rPr>
        <w:t xml:space="preserve"> a protocol to charge producers for externalities; therefore, producers are less likely to examine the environmental consequences of their operations (</w:t>
      </w:r>
      <w:r w:rsidR="00162CCF" w:rsidRPr="001456F4">
        <w:rPr>
          <w:sz w:val="24"/>
          <w:szCs w:val="24"/>
        </w:rPr>
        <w:t>Furkan</w:t>
      </w:r>
      <w:r w:rsidRPr="001456F4">
        <w:rPr>
          <w:sz w:val="24"/>
          <w:szCs w:val="24"/>
        </w:rPr>
        <w:t>,</w:t>
      </w:r>
      <w:r w:rsidR="002C07F3" w:rsidRPr="001456F4">
        <w:rPr>
          <w:sz w:val="24"/>
          <w:szCs w:val="24"/>
        </w:rPr>
        <w:t>S.</w:t>
      </w:r>
      <w:r w:rsidRPr="001456F4">
        <w:rPr>
          <w:sz w:val="24"/>
          <w:szCs w:val="24"/>
        </w:rPr>
        <w:t>2017). The linear economy has a straight-line game</w:t>
      </w:r>
      <w:r w:rsidR="00B41C0A" w:rsidRPr="001456F4">
        <w:rPr>
          <w:sz w:val="24"/>
          <w:szCs w:val="24"/>
        </w:rPr>
        <w:t>,</w:t>
      </w:r>
      <w:r w:rsidRPr="001456F4">
        <w:rPr>
          <w:sz w:val="24"/>
          <w:szCs w:val="24"/>
        </w:rPr>
        <w:t xml:space="preserve"> and if we continue to go in this direction, we will create </w:t>
      </w:r>
      <w:r w:rsidR="00A01F21" w:rsidRPr="001456F4">
        <w:rPr>
          <w:sz w:val="24"/>
          <w:szCs w:val="24"/>
        </w:rPr>
        <w:t>permanent</w:t>
      </w:r>
      <w:r w:rsidRPr="001456F4">
        <w:rPr>
          <w:sz w:val="24"/>
          <w:szCs w:val="24"/>
        </w:rPr>
        <w:t xml:space="preserve"> damage to our environment</w:t>
      </w:r>
      <w:r w:rsidR="00A01F21" w:rsidRPr="001456F4">
        <w:rPr>
          <w:sz w:val="24"/>
          <w:szCs w:val="24"/>
        </w:rPr>
        <w:t>,</w:t>
      </w:r>
      <w:r w:rsidRPr="001456F4">
        <w:rPr>
          <w:sz w:val="24"/>
          <w:szCs w:val="24"/>
        </w:rPr>
        <w:t xml:space="preserve"> which will not have a chance to be reversed.</w:t>
      </w:r>
    </w:p>
    <w:p w:rsidR="268F1D3B" w:rsidRPr="002F51FF" w:rsidRDefault="00F05595" w:rsidP="268F1D3B">
      <w:pPr>
        <w:rPr>
          <w:b/>
          <w:bCs/>
          <w:sz w:val="28"/>
          <w:szCs w:val="28"/>
          <w:u w:val="single"/>
        </w:rPr>
      </w:pPr>
      <w:r w:rsidRPr="002F51FF">
        <w:rPr>
          <w:b/>
          <w:bCs/>
          <w:sz w:val="28"/>
          <w:szCs w:val="28"/>
          <w:u w:val="single"/>
        </w:rPr>
        <w:lastRenderedPageBreak/>
        <w:t xml:space="preserve">The </w:t>
      </w:r>
      <w:r w:rsidR="001456F4">
        <w:rPr>
          <w:b/>
          <w:bCs/>
          <w:sz w:val="28"/>
          <w:szCs w:val="28"/>
          <w:u w:val="single"/>
        </w:rPr>
        <w:t>V</w:t>
      </w:r>
      <w:r w:rsidRPr="002F51FF">
        <w:rPr>
          <w:b/>
          <w:bCs/>
          <w:sz w:val="28"/>
          <w:szCs w:val="28"/>
          <w:u w:val="single"/>
        </w:rPr>
        <w:t xml:space="preserve">alue </w:t>
      </w:r>
      <w:r w:rsidR="001456F4">
        <w:rPr>
          <w:b/>
          <w:bCs/>
          <w:sz w:val="28"/>
          <w:szCs w:val="28"/>
          <w:u w:val="single"/>
        </w:rPr>
        <w:t>H</w:t>
      </w:r>
      <w:r w:rsidRPr="002F51FF">
        <w:rPr>
          <w:b/>
          <w:bCs/>
          <w:sz w:val="28"/>
          <w:szCs w:val="28"/>
          <w:u w:val="single"/>
        </w:rPr>
        <w:t>ill</w:t>
      </w:r>
    </w:p>
    <w:p w:rsidR="268F1D3B" w:rsidRDefault="268F1D3B" w:rsidP="268F1D3B"/>
    <w:p w:rsidR="268F1D3B" w:rsidRDefault="00F05595" w:rsidP="268F1D3B">
      <w:r>
        <w:rPr>
          <w:noProof/>
          <w:lang w:eastAsia="en-GB"/>
        </w:rPr>
        <w:drawing>
          <wp:inline distT="0" distB="0" distL="0" distR="0">
            <wp:extent cx="4572000" cy="1638300"/>
            <wp:effectExtent l="0" t="0" r="0" b="0"/>
            <wp:docPr id="151696708" name="Picture 151696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96708" name=""/>
                    <pic:cNvPicPr/>
                  </pic:nvPicPr>
                  <pic:blipFill>
                    <a:blip r:embed="rId9" cstate="print">
                      <a:extLst>
                        <a:ext uri="{28A0092B-C50C-407E-A947-70E740481C1C}">
                          <a14:useLocalDpi xmlns:a14="http://schemas.microsoft.com/office/drawing/2010/main" xmlns:w="http://schemas.openxmlformats.org/wordprocessingml/2006/main" xmlns:w10="urn:schemas-microsoft-com:office:word" xmlns:v="urn:schemas-microsoft-com:vml" xmlns:o="urn:schemas-microsoft-com:office:office" xmlns="" val="0"/>
                        </a:ext>
                      </a:extLst>
                    </a:blip>
                    <a:stretch>
                      <a:fillRect/>
                    </a:stretch>
                  </pic:blipFill>
                  <pic:spPr>
                    <a:xfrm>
                      <a:off x="0" y="0"/>
                      <a:ext cx="4572000" cy="1638300"/>
                    </a:xfrm>
                    <a:prstGeom prst="rect">
                      <a:avLst/>
                    </a:prstGeom>
                  </pic:spPr>
                </pic:pic>
              </a:graphicData>
            </a:graphic>
          </wp:inline>
        </w:drawing>
      </w:r>
    </w:p>
    <w:p w:rsidR="268F1D3B" w:rsidRPr="001456F4" w:rsidRDefault="00F05595" w:rsidP="00906B09">
      <w:pPr>
        <w:spacing w:line="360" w:lineRule="auto"/>
        <w:rPr>
          <w:rFonts w:cstheme="minorHAnsi"/>
          <w:sz w:val="24"/>
          <w:szCs w:val="24"/>
        </w:rPr>
      </w:pPr>
      <w:r w:rsidRPr="001456F4">
        <w:rPr>
          <w:rFonts w:cstheme="minorHAnsi"/>
          <w:sz w:val="24"/>
          <w:szCs w:val="24"/>
        </w:rPr>
        <w:t xml:space="preserve">Figure 3 </w:t>
      </w:r>
      <w:r w:rsidR="008F5933" w:rsidRPr="001456F4">
        <w:rPr>
          <w:rFonts w:cstheme="minorHAnsi"/>
          <w:sz w:val="24"/>
          <w:szCs w:val="24"/>
        </w:rPr>
        <w:t>(</w:t>
      </w:r>
      <w:r w:rsidRPr="001456F4">
        <w:rPr>
          <w:rFonts w:cstheme="minorHAnsi"/>
          <w:sz w:val="24"/>
          <w:szCs w:val="24"/>
        </w:rPr>
        <w:t>Bing images</w:t>
      </w:r>
      <w:r w:rsidR="008F5933" w:rsidRPr="001456F4">
        <w:rPr>
          <w:rFonts w:cstheme="minorHAnsi"/>
          <w:sz w:val="24"/>
          <w:szCs w:val="24"/>
        </w:rPr>
        <w:t>,2021</w:t>
      </w:r>
      <w:r w:rsidRPr="001456F4">
        <w:rPr>
          <w:rFonts w:cstheme="minorHAnsi"/>
          <w:sz w:val="24"/>
          <w:szCs w:val="24"/>
        </w:rPr>
        <w:t xml:space="preserve">) shows the linear economy and circular economy in the </w:t>
      </w:r>
      <w:r w:rsidR="009735BF" w:rsidRPr="001456F4">
        <w:rPr>
          <w:rFonts w:cstheme="minorHAnsi"/>
          <w:sz w:val="24"/>
          <w:szCs w:val="24"/>
        </w:rPr>
        <w:t>V</w:t>
      </w:r>
      <w:r w:rsidRPr="001456F4">
        <w:rPr>
          <w:rFonts w:cstheme="minorHAnsi"/>
          <w:sz w:val="24"/>
          <w:szCs w:val="24"/>
        </w:rPr>
        <w:t xml:space="preserve">alue </w:t>
      </w:r>
      <w:r w:rsidR="009735BF" w:rsidRPr="001456F4">
        <w:rPr>
          <w:rFonts w:cstheme="minorHAnsi"/>
          <w:sz w:val="24"/>
          <w:szCs w:val="24"/>
        </w:rPr>
        <w:t>H</w:t>
      </w:r>
      <w:r w:rsidRPr="001456F4">
        <w:rPr>
          <w:rFonts w:cstheme="minorHAnsi"/>
          <w:sz w:val="24"/>
          <w:szCs w:val="24"/>
        </w:rPr>
        <w:t>ill</w:t>
      </w:r>
      <w:r w:rsidR="008F5933" w:rsidRPr="001456F4">
        <w:rPr>
          <w:rFonts w:cstheme="minorHAnsi"/>
          <w:sz w:val="24"/>
          <w:szCs w:val="24"/>
        </w:rPr>
        <w:t>.</w:t>
      </w:r>
      <w:r w:rsidR="009735BF" w:rsidRPr="001456F4">
        <w:rPr>
          <w:rFonts w:cstheme="minorHAnsi"/>
          <w:sz w:val="24"/>
          <w:szCs w:val="24"/>
        </w:rPr>
        <w:t xml:space="preserve"> T</w:t>
      </w:r>
      <w:r w:rsidRPr="001456F4">
        <w:rPr>
          <w:rFonts w:cstheme="minorHAnsi"/>
          <w:sz w:val="24"/>
          <w:szCs w:val="24"/>
        </w:rPr>
        <w:t>hi</w:t>
      </w:r>
      <w:r w:rsidRPr="001456F4">
        <w:rPr>
          <w:rFonts w:cstheme="minorHAnsi"/>
          <w:sz w:val="24"/>
          <w:szCs w:val="24"/>
        </w:rPr>
        <w:t xml:space="preserve">s </w:t>
      </w:r>
      <w:r w:rsidR="00231DE6" w:rsidRPr="001456F4">
        <w:rPr>
          <w:rFonts w:cstheme="minorHAnsi"/>
          <w:sz w:val="24"/>
          <w:szCs w:val="24"/>
        </w:rPr>
        <w:t>strategy</w:t>
      </w:r>
      <w:r w:rsidRPr="001456F4">
        <w:rPr>
          <w:rFonts w:cstheme="minorHAnsi"/>
          <w:sz w:val="24"/>
          <w:szCs w:val="24"/>
        </w:rPr>
        <w:t xml:space="preserve"> gives a clear outline of how each economic method works.</w:t>
      </w:r>
    </w:p>
    <w:p w:rsidR="268F1D3B" w:rsidRPr="001456F4" w:rsidRDefault="00F05595" w:rsidP="00906B09">
      <w:pPr>
        <w:spacing w:line="360" w:lineRule="auto"/>
        <w:rPr>
          <w:rFonts w:eastAsia="Arial" w:cstheme="minorHAnsi"/>
          <w:sz w:val="24"/>
          <w:szCs w:val="24"/>
        </w:rPr>
      </w:pPr>
      <w:r w:rsidRPr="001456F4">
        <w:rPr>
          <w:rFonts w:cstheme="minorHAnsi"/>
          <w:sz w:val="24"/>
          <w:szCs w:val="24"/>
        </w:rPr>
        <w:t xml:space="preserve"> The Value Hill suggests a classification based on a product's lifespan phases pre-, in-, and post-use. This enables organisations to determine their location on the Value Hill and identif</w:t>
      </w:r>
      <w:r w:rsidRPr="001456F4">
        <w:rPr>
          <w:rFonts w:cstheme="minorHAnsi"/>
          <w:sz w:val="24"/>
          <w:szCs w:val="24"/>
        </w:rPr>
        <w:t>y potential circular initiatives as well as missing partners in their circular network (</w:t>
      </w:r>
      <w:r w:rsidRPr="001456F4">
        <w:rPr>
          <w:rFonts w:eastAsia="Arial" w:cstheme="minorHAnsi"/>
          <w:color w:val="222222"/>
          <w:sz w:val="24"/>
          <w:szCs w:val="24"/>
        </w:rPr>
        <w:t>Achterberg, E., Hinfelaar, J., &amp;Bocken, N. 2016).</w:t>
      </w:r>
    </w:p>
    <w:p w:rsidR="268F1D3B" w:rsidRPr="001456F4" w:rsidRDefault="00F05595" w:rsidP="00906B09">
      <w:pPr>
        <w:spacing w:line="360" w:lineRule="auto"/>
        <w:rPr>
          <w:rFonts w:eastAsia="Arial" w:cstheme="minorHAnsi"/>
          <w:sz w:val="24"/>
          <w:szCs w:val="24"/>
        </w:rPr>
      </w:pPr>
      <w:r w:rsidRPr="001456F4">
        <w:rPr>
          <w:rFonts w:cstheme="minorHAnsi"/>
          <w:sz w:val="24"/>
          <w:szCs w:val="24"/>
        </w:rPr>
        <w:t xml:space="preserve">Business models are typically sales-driven; therefore, profits are derived primarily from </w:t>
      </w:r>
      <w:r w:rsidR="005A661A" w:rsidRPr="001456F4">
        <w:rPr>
          <w:rFonts w:cstheme="minorHAnsi"/>
          <w:sz w:val="24"/>
          <w:szCs w:val="24"/>
        </w:rPr>
        <w:t>selling</w:t>
      </w:r>
      <w:r w:rsidRPr="001456F4">
        <w:rPr>
          <w:rFonts w:cstheme="minorHAnsi"/>
          <w:sz w:val="24"/>
          <w:szCs w:val="24"/>
        </w:rPr>
        <w:t xml:space="preserve"> as</w:t>
      </w:r>
      <w:r w:rsidR="005A661A" w:rsidRPr="001456F4">
        <w:rPr>
          <w:rFonts w:cstheme="minorHAnsi"/>
          <w:sz w:val="24"/>
          <w:szCs w:val="24"/>
        </w:rPr>
        <w:t xml:space="preserve"> many products as</w:t>
      </w:r>
      <w:r w:rsidRPr="001456F4">
        <w:rPr>
          <w:rFonts w:cstheme="minorHAnsi"/>
          <w:sz w:val="24"/>
          <w:szCs w:val="24"/>
        </w:rPr>
        <w:t xml:space="preserve"> </w:t>
      </w:r>
      <w:r w:rsidRPr="001456F4">
        <w:rPr>
          <w:rFonts w:cstheme="minorHAnsi"/>
          <w:sz w:val="24"/>
          <w:szCs w:val="24"/>
        </w:rPr>
        <w:t xml:space="preserve">feasible. This offers an incentive for manufacturers to design items with a short life cycle in order to keep selling new ones. The value gained in the production process is swiftly destroyed when outdated products end up in landfills or are </w:t>
      </w:r>
      <w:r w:rsidR="00016913" w:rsidRPr="001456F4">
        <w:rPr>
          <w:rFonts w:cstheme="minorHAnsi"/>
          <w:sz w:val="24"/>
          <w:szCs w:val="24"/>
        </w:rPr>
        <w:t>incinerated</w:t>
      </w:r>
      <w:r w:rsidRPr="001456F4">
        <w:rPr>
          <w:rFonts w:cstheme="minorHAnsi"/>
          <w:sz w:val="24"/>
          <w:szCs w:val="24"/>
        </w:rPr>
        <w:t>. I</w:t>
      </w:r>
      <w:r w:rsidRPr="001456F4">
        <w:rPr>
          <w:rFonts w:cstheme="minorHAnsi"/>
          <w:sz w:val="24"/>
          <w:szCs w:val="24"/>
        </w:rPr>
        <w:t xml:space="preserve">n the Value Hill </w:t>
      </w:r>
      <w:r w:rsidR="007E3D13" w:rsidRPr="001456F4">
        <w:rPr>
          <w:rFonts w:cstheme="minorHAnsi"/>
          <w:sz w:val="24"/>
          <w:szCs w:val="24"/>
        </w:rPr>
        <w:t>above</w:t>
      </w:r>
      <w:r w:rsidRPr="001456F4">
        <w:rPr>
          <w:rFonts w:cstheme="minorHAnsi"/>
          <w:sz w:val="24"/>
          <w:szCs w:val="24"/>
        </w:rPr>
        <w:t xml:space="preserve">, the entire lifespan is depicted. As a product is produced (the left side uphill slope), value is added, and as the product reaches the top of the hill, the product's value is at its peak. However, after a relatively </w:t>
      </w:r>
      <w:r w:rsidR="00AF170A" w:rsidRPr="001456F4">
        <w:rPr>
          <w:rFonts w:cstheme="minorHAnsi"/>
          <w:sz w:val="24"/>
          <w:szCs w:val="24"/>
        </w:rPr>
        <w:t>short</w:t>
      </w:r>
      <w:r w:rsidRPr="001456F4">
        <w:rPr>
          <w:rFonts w:cstheme="minorHAnsi"/>
          <w:sz w:val="24"/>
          <w:szCs w:val="24"/>
        </w:rPr>
        <w:t xml:space="preserve"> lifecycle,</w:t>
      </w:r>
      <w:r w:rsidRPr="001456F4">
        <w:rPr>
          <w:rFonts w:cstheme="minorHAnsi"/>
          <w:sz w:val="24"/>
          <w:szCs w:val="24"/>
        </w:rPr>
        <w:t xml:space="preserve"> the product's value is swiftly depleted, and value rapidly declines (</w:t>
      </w:r>
      <w:r w:rsidRPr="001456F4">
        <w:rPr>
          <w:rFonts w:eastAsia="Arial" w:cstheme="minorHAnsi"/>
          <w:color w:val="222222"/>
          <w:sz w:val="24"/>
          <w:szCs w:val="24"/>
        </w:rPr>
        <w:t>Achterberg, E., Hinfelaar, J., &amp;Bocken, N. 2016).</w:t>
      </w:r>
    </w:p>
    <w:p w:rsidR="268F1D3B" w:rsidRPr="001456F4" w:rsidRDefault="00F05595" w:rsidP="00906B09">
      <w:pPr>
        <w:spacing w:line="360" w:lineRule="auto"/>
        <w:rPr>
          <w:rFonts w:eastAsia="Arial" w:cstheme="minorHAnsi"/>
          <w:sz w:val="24"/>
          <w:szCs w:val="24"/>
        </w:rPr>
      </w:pPr>
      <w:r w:rsidRPr="001456F4">
        <w:rPr>
          <w:rFonts w:cstheme="minorHAnsi"/>
          <w:sz w:val="24"/>
          <w:szCs w:val="24"/>
        </w:rPr>
        <w:t>Additional or new business models that have yet to be established can readily be added to the Value Hill framework. It classifies circul</w:t>
      </w:r>
      <w:r w:rsidRPr="001456F4">
        <w:rPr>
          <w:rFonts w:cstheme="minorHAnsi"/>
          <w:sz w:val="24"/>
          <w:szCs w:val="24"/>
        </w:rPr>
        <w:t>ar business models based on their position in the value chain and their business activities. As a result, it provides entrepreneurs with an easy-to-use tool for positioning themselves and exploring gaps and possibilities in their circular value network. (</w:t>
      </w:r>
      <w:r w:rsidRPr="001456F4">
        <w:rPr>
          <w:rFonts w:eastAsia="Arial" w:cstheme="minorHAnsi"/>
          <w:color w:val="222222"/>
          <w:sz w:val="24"/>
          <w:szCs w:val="24"/>
        </w:rPr>
        <w:t>A</w:t>
      </w:r>
      <w:r w:rsidRPr="001456F4">
        <w:rPr>
          <w:rFonts w:eastAsia="Arial" w:cstheme="minorHAnsi"/>
          <w:color w:val="222222"/>
          <w:sz w:val="24"/>
          <w:szCs w:val="24"/>
        </w:rPr>
        <w:t>chterberg, E., Hinfelaar, J., &amp;Bocken, N. 2016).</w:t>
      </w:r>
    </w:p>
    <w:p w:rsidR="268F1D3B" w:rsidRPr="001456F4" w:rsidRDefault="00F05595" w:rsidP="00906B09">
      <w:pPr>
        <w:spacing w:line="360" w:lineRule="auto"/>
        <w:rPr>
          <w:rFonts w:cstheme="minorHAnsi"/>
          <w:sz w:val="24"/>
          <w:szCs w:val="24"/>
        </w:rPr>
      </w:pPr>
      <w:r w:rsidRPr="001456F4">
        <w:rPr>
          <w:rFonts w:cstheme="minorHAnsi"/>
          <w:sz w:val="24"/>
          <w:szCs w:val="24"/>
        </w:rPr>
        <w:t>Business</w:t>
      </w:r>
      <w:r w:rsidR="007C1DB2" w:rsidRPr="001456F4">
        <w:rPr>
          <w:rFonts w:cstheme="minorHAnsi"/>
          <w:sz w:val="24"/>
          <w:szCs w:val="24"/>
        </w:rPr>
        <w:t>es</w:t>
      </w:r>
      <w:r w:rsidRPr="001456F4">
        <w:rPr>
          <w:rFonts w:cstheme="minorHAnsi"/>
          <w:sz w:val="24"/>
          <w:szCs w:val="24"/>
        </w:rPr>
        <w:t xml:space="preserve"> should be </w:t>
      </w:r>
      <w:r w:rsidR="007C1DB2" w:rsidRPr="001456F4">
        <w:rPr>
          <w:rFonts w:cstheme="minorHAnsi"/>
          <w:sz w:val="24"/>
          <w:szCs w:val="24"/>
        </w:rPr>
        <w:t>seeking</w:t>
      </w:r>
      <w:r w:rsidRPr="001456F4">
        <w:rPr>
          <w:rFonts w:cstheme="minorHAnsi"/>
          <w:sz w:val="24"/>
          <w:szCs w:val="24"/>
        </w:rPr>
        <w:t xml:space="preserve"> new strategies to becom</w:t>
      </w:r>
      <w:r w:rsidR="0056199B" w:rsidRPr="001456F4">
        <w:rPr>
          <w:rFonts w:cstheme="minorHAnsi"/>
          <w:sz w:val="24"/>
          <w:szCs w:val="24"/>
        </w:rPr>
        <w:t>e</w:t>
      </w:r>
      <w:r w:rsidRPr="001456F4">
        <w:rPr>
          <w:rFonts w:cstheme="minorHAnsi"/>
          <w:sz w:val="24"/>
          <w:szCs w:val="24"/>
        </w:rPr>
        <w:t xml:space="preserve"> more sustainable and reduc</w:t>
      </w:r>
      <w:r w:rsidR="0056199B" w:rsidRPr="001456F4">
        <w:rPr>
          <w:rFonts w:cstheme="minorHAnsi"/>
          <w:sz w:val="24"/>
          <w:szCs w:val="24"/>
        </w:rPr>
        <w:t>e</w:t>
      </w:r>
      <w:r w:rsidRPr="001456F4">
        <w:rPr>
          <w:rFonts w:cstheme="minorHAnsi"/>
          <w:sz w:val="24"/>
          <w:szCs w:val="24"/>
        </w:rPr>
        <w:t xml:space="preserve"> business costs</w:t>
      </w:r>
      <w:r w:rsidR="0056199B" w:rsidRPr="001456F4">
        <w:rPr>
          <w:rFonts w:cstheme="minorHAnsi"/>
          <w:sz w:val="24"/>
          <w:szCs w:val="24"/>
        </w:rPr>
        <w:t>.</w:t>
      </w:r>
      <w:r w:rsidR="00CE3679" w:rsidRPr="001456F4">
        <w:rPr>
          <w:rFonts w:cstheme="minorHAnsi"/>
          <w:sz w:val="24"/>
          <w:szCs w:val="24"/>
        </w:rPr>
        <w:t xml:space="preserve"> These businesses</w:t>
      </w:r>
      <w:r w:rsidRPr="001456F4">
        <w:rPr>
          <w:rFonts w:cstheme="minorHAnsi"/>
          <w:sz w:val="24"/>
          <w:szCs w:val="24"/>
        </w:rPr>
        <w:t xml:space="preserve"> still provide great products for their consumers</w:t>
      </w:r>
      <w:r w:rsidR="006E5060" w:rsidRPr="001456F4">
        <w:rPr>
          <w:rFonts w:cstheme="minorHAnsi"/>
          <w:sz w:val="24"/>
          <w:szCs w:val="24"/>
        </w:rPr>
        <w:t>.</w:t>
      </w:r>
      <w:r w:rsidR="00666223" w:rsidRPr="001456F4">
        <w:rPr>
          <w:rFonts w:cstheme="minorHAnsi"/>
          <w:sz w:val="24"/>
          <w:szCs w:val="24"/>
        </w:rPr>
        <w:t xml:space="preserve"> B</w:t>
      </w:r>
      <w:r w:rsidRPr="001456F4">
        <w:rPr>
          <w:rFonts w:cstheme="minorHAnsi"/>
          <w:sz w:val="24"/>
          <w:szCs w:val="24"/>
        </w:rPr>
        <w:t>rewer</w:t>
      </w:r>
      <w:r w:rsidR="00666223" w:rsidRPr="001456F4">
        <w:rPr>
          <w:rFonts w:cstheme="minorHAnsi"/>
          <w:sz w:val="24"/>
          <w:szCs w:val="24"/>
        </w:rPr>
        <w:t>ies</w:t>
      </w:r>
      <w:r w:rsidRPr="001456F4">
        <w:rPr>
          <w:rFonts w:cstheme="minorHAnsi"/>
          <w:sz w:val="24"/>
          <w:szCs w:val="24"/>
        </w:rPr>
        <w:t xml:space="preserve"> </w:t>
      </w:r>
      <w:r w:rsidRPr="001456F4">
        <w:rPr>
          <w:rFonts w:cstheme="minorHAnsi"/>
          <w:sz w:val="24"/>
          <w:szCs w:val="24"/>
        </w:rPr>
        <w:lastRenderedPageBreak/>
        <w:t xml:space="preserve">have taken on board the circular economy </w:t>
      </w:r>
      <w:r w:rsidR="00666223" w:rsidRPr="001456F4">
        <w:rPr>
          <w:rFonts w:cstheme="minorHAnsi"/>
          <w:sz w:val="24"/>
          <w:szCs w:val="24"/>
        </w:rPr>
        <w:t>by</w:t>
      </w:r>
      <w:r w:rsidRPr="001456F4">
        <w:rPr>
          <w:rFonts w:cstheme="minorHAnsi"/>
          <w:sz w:val="24"/>
          <w:szCs w:val="24"/>
        </w:rPr>
        <w:t xml:space="preserve"> creating a sustainable cycle that reduces waste and protects the environment</w:t>
      </w:r>
      <w:r w:rsidR="00166F5A" w:rsidRPr="001456F4">
        <w:rPr>
          <w:rFonts w:cstheme="minorHAnsi"/>
          <w:sz w:val="24"/>
          <w:szCs w:val="24"/>
        </w:rPr>
        <w:t>.</w:t>
      </w:r>
    </w:p>
    <w:p w:rsidR="268F1D3B" w:rsidRPr="002F51FF" w:rsidRDefault="00F05595" w:rsidP="00906B09">
      <w:pPr>
        <w:spacing w:line="360" w:lineRule="auto"/>
        <w:rPr>
          <w:b/>
          <w:bCs/>
          <w:sz w:val="28"/>
          <w:szCs w:val="28"/>
          <w:u w:val="single"/>
        </w:rPr>
      </w:pPr>
      <w:r w:rsidRPr="002F51FF">
        <w:rPr>
          <w:b/>
          <w:bCs/>
          <w:sz w:val="28"/>
          <w:szCs w:val="28"/>
          <w:u w:val="single"/>
        </w:rPr>
        <w:t>Brewing and the circular economy</w:t>
      </w:r>
    </w:p>
    <w:p w:rsidR="268F1D3B" w:rsidRPr="001456F4" w:rsidRDefault="00F05595" w:rsidP="00906B09">
      <w:pPr>
        <w:spacing w:line="360" w:lineRule="auto"/>
        <w:rPr>
          <w:rFonts w:cstheme="minorHAnsi"/>
          <w:sz w:val="24"/>
          <w:szCs w:val="24"/>
        </w:rPr>
      </w:pPr>
      <w:r w:rsidRPr="001456F4">
        <w:rPr>
          <w:rFonts w:cstheme="minorHAnsi"/>
          <w:sz w:val="24"/>
          <w:szCs w:val="24"/>
        </w:rPr>
        <w:t>Breweries can accumulate a lot of mass waste. There is a lot to think about to reduce their carbon f</w:t>
      </w:r>
      <w:r w:rsidRPr="001456F4">
        <w:rPr>
          <w:rFonts w:cstheme="minorHAnsi"/>
          <w:sz w:val="24"/>
          <w:szCs w:val="24"/>
        </w:rPr>
        <w:t>ootprint, but by doing so, they will reduce emissions by a massive percentage; many businesses struggle as there is no initial government guidance to follow when they want to incorporate the circular economy.</w:t>
      </w:r>
    </w:p>
    <w:p w:rsidR="268F1D3B" w:rsidRPr="001456F4" w:rsidRDefault="00F05595" w:rsidP="00906B09">
      <w:pPr>
        <w:spacing w:line="360" w:lineRule="auto"/>
        <w:rPr>
          <w:rFonts w:eastAsia="Arial" w:cstheme="minorHAnsi"/>
          <w:color w:val="222222"/>
          <w:sz w:val="24"/>
          <w:szCs w:val="24"/>
        </w:rPr>
      </w:pPr>
      <w:r w:rsidRPr="001456F4">
        <w:rPr>
          <w:rFonts w:cstheme="minorHAnsi"/>
          <w:sz w:val="24"/>
          <w:szCs w:val="24"/>
        </w:rPr>
        <w:t>The main brewery wastes created and packaging m</w:t>
      </w:r>
      <w:r w:rsidRPr="001456F4">
        <w:rPr>
          <w:rFonts w:cstheme="minorHAnsi"/>
          <w:sz w:val="24"/>
          <w:szCs w:val="24"/>
        </w:rPr>
        <w:t>aterials used, as well as their range of composition and yields were identified by examining the beer brewing process. It would be necessary to replace one-way containers with lighter, reusable, or recycled ones in order to reduce the contribution of packa</w:t>
      </w:r>
      <w:r w:rsidRPr="001456F4">
        <w:rPr>
          <w:rFonts w:cstheme="minorHAnsi"/>
          <w:sz w:val="24"/>
          <w:szCs w:val="24"/>
        </w:rPr>
        <w:t>ging material to the carbon footprint of beer. Even when the contribution of the beer consumption phase was considered, no conclusive option for a less environmentally friendly beer packaging format could be found. (</w:t>
      </w:r>
      <w:r w:rsidRPr="001456F4">
        <w:rPr>
          <w:rFonts w:eastAsia="Arial" w:cstheme="minorHAnsi"/>
          <w:color w:val="222222"/>
          <w:sz w:val="24"/>
          <w:szCs w:val="24"/>
        </w:rPr>
        <w:t>Cimini, A. &amp;Moresi, M., 2021)</w:t>
      </w:r>
    </w:p>
    <w:p w:rsidR="268F1D3B" w:rsidRPr="001456F4" w:rsidRDefault="00F05595" w:rsidP="00906B09">
      <w:pPr>
        <w:spacing w:line="360" w:lineRule="auto"/>
        <w:rPr>
          <w:rFonts w:eastAsia="Arial" w:cstheme="minorHAnsi"/>
          <w:color w:val="222222"/>
          <w:sz w:val="24"/>
          <w:szCs w:val="24"/>
        </w:rPr>
      </w:pPr>
      <w:r w:rsidRPr="001456F4">
        <w:rPr>
          <w:rFonts w:eastAsiaTheme="minorEastAsia" w:cstheme="minorHAnsi"/>
          <w:color w:val="222222"/>
          <w:sz w:val="24"/>
          <w:szCs w:val="24"/>
        </w:rPr>
        <w:t>Food and a</w:t>
      </w:r>
      <w:r w:rsidRPr="001456F4">
        <w:rPr>
          <w:rFonts w:eastAsiaTheme="minorEastAsia" w:cstheme="minorHAnsi"/>
          <w:color w:val="222222"/>
          <w:sz w:val="24"/>
          <w:szCs w:val="24"/>
        </w:rPr>
        <w:t>griculture have been given specific emphasis under the foundation's three circular economy concepts. Each of the following sections has been expanded upon in one of their most recent publications, Filling in the blanks. Climate change and the circular econ</w:t>
      </w:r>
      <w:r w:rsidRPr="001456F4">
        <w:rPr>
          <w:rFonts w:eastAsiaTheme="minorEastAsia" w:cstheme="minorHAnsi"/>
          <w:color w:val="222222"/>
          <w:sz w:val="24"/>
          <w:szCs w:val="24"/>
        </w:rPr>
        <w:t>omy (</w:t>
      </w:r>
      <w:r w:rsidRPr="001456F4">
        <w:rPr>
          <w:rFonts w:eastAsia="Arial" w:cstheme="minorHAnsi"/>
          <w:color w:val="222222"/>
          <w:sz w:val="24"/>
          <w:szCs w:val="24"/>
        </w:rPr>
        <w:t>Lemaire, A.,2020).</w:t>
      </w:r>
    </w:p>
    <w:p w:rsidR="268F1D3B" w:rsidRPr="001456F4" w:rsidRDefault="00F05595" w:rsidP="00906B09">
      <w:pPr>
        <w:spacing w:line="360" w:lineRule="auto"/>
        <w:rPr>
          <w:rFonts w:eastAsia="Arial" w:cstheme="minorHAnsi"/>
          <w:color w:val="222222"/>
          <w:sz w:val="24"/>
          <w:szCs w:val="24"/>
        </w:rPr>
      </w:pPr>
      <w:r w:rsidRPr="001456F4">
        <w:rPr>
          <w:rFonts w:eastAsiaTheme="minorEastAsia" w:cstheme="minorHAnsi"/>
          <w:color w:val="222222"/>
          <w:sz w:val="24"/>
          <w:szCs w:val="24"/>
        </w:rPr>
        <w:t>The first premise focuses on reducing food waste, which can be accomplished by better matching supply to changing demand. Digitalisation and policy efforts that support it help to speed up the process. This modification has the pote</w:t>
      </w:r>
      <w:r w:rsidRPr="001456F4">
        <w:rPr>
          <w:rFonts w:eastAsiaTheme="minorEastAsia" w:cstheme="minorHAnsi"/>
          <w:color w:val="222222"/>
          <w:sz w:val="24"/>
          <w:szCs w:val="24"/>
        </w:rPr>
        <w:t>ntial to contribute to a 50% decrease in edible food waste by 2030, as well as a 1.4 tonne CO2e reduction in annual emissions across the food value chain</w:t>
      </w:r>
      <w:r w:rsidRPr="001456F4">
        <w:rPr>
          <w:rFonts w:eastAsiaTheme="minorEastAsia" w:cstheme="minorHAnsi"/>
          <w:color w:val="222222"/>
          <w:sz w:val="24"/>
          <w:szCs w:val="24"/>
        </w:rPr>
        <w:t xml:space="preserve"> (</w:t>
      </w:r>
      <w:r w:rsidRPr="001456F4">
        <w:rPr>
          <w:rFonts w:eastAsia="Arial" w:cstheme="minorHAnsi"/>
          <w:color w:val="222222"/>
          <w:sz w:val="24"/>
          <w:szCs w:val="24"/>
        </w:rPr>
        <w:t>Lemaire, A.,2020)</w:t>
      </w:r>
      <w:r w:rsidR="001456F4" w:rsidRPr="001456F4">
        <w:rPr>
          <w:rFonts w:eastAsia="Arial" w:cstheme="minorHAnsi"/>
          <w:color w:val="222222"/>
          <w:sz w:val="24"/>
          <w:szCs w:val="24"/>
        </w:rPr>
        <w:t>.</w:t>
      </w:r>
    </w:p>
    <w:p w:rsidR="268F1D3B" w:rsidRPr="001456F4" w:rsidRDefault="00F05595" w:rsidP="00906B09">
      <w:pPr>
        <w:spacing w:line="360" w:lineRule="auto"/>
        <w:rPr>
          <w:rFonts w:eastAsia="Arial" w:cstheme="minorHAnsi"/>
          <w:color w:val="222222"/>
          <w:sz w:val="24"/>
          <w:szCs w:val="24"/>
        </w:rPr>
      </w:pPr>
      <w:r w:rsidRPr="001456F4">
        <w:rPr>
          <w:rFonts w:eastAsiaTheme="minorEastAsia" w:cstheme="minorHAnsi"/>
          <w:color w:val="222222"/>
          <w:sz w:val="24"/>
          <w:szCs w:val="24"/>
        </w:rPr>
        <w:t xml:space="preserve">The second principle's goal is to see this as feedstock for other sections of the </w:t>
      </w:r>
      <w:r w:rsidRPr="001456F4">
        <w:rPr>
          <w:rFonts w:eastAsiaTheme="minorEastAsia" w:cstheme="minorHAnsi"/>
          <w:color w:val="222222"/>
          <w:sz w:val="24"/>
          <w:szCs w:val="24"/>
        </w:rPr>
        <w:t>economy, rather than waste. Products may be made, natural fertiliser can be used, and even anaerobic digestion can be employed to recover energy. In 2050, by-products and green waste composting might produce 0.3 billion tonnes of CO2e each year</w:t>
      </w:r>
      <w:r w:rsidRPr="001456F4">
        <w:rPr>
          <w:rFonts w:eastAsiaTheme="minorEastAsia" w:cstheme="minorHAnsi"/>
          <w:color w:val="222222"/>
          <w:sz w:val="24"/>
          <w:szCs w:val="24"/>
        </w:rPr>
        <w:t xml:space="preserve"> (</w:t>
      </w:r>
      <w:r w:rsidRPr="001456F4">
        <w:rPr>
          <w:rFonts w:eastAsia="Arial" w:cstheme="minorHAnsi"/>
          <w:color w:val="222222"/>
          <w:sz w:val="24"/>
          <w:szCs w:val="24"/>
        </w:rPr>
        <w:t xml:space="preserve">Lemaire, </w:t>
      </w:r>
      <w:r w:rsidRPr="001456F4">
        <w:rPr>
          <w:rFonts w:eastAsia="Arial" w:cstheme="minorHAnsi"/>
          <w:color w:val="222222"/>
          <w:sz w:val="24"/>
          <w:szCs w:val="24"/>
        </w:rPr>
        <w:t>A.,2020)</w:t>
      </w:r>
      <w:r w:rsidR="001456F4" w:rsidRPr="001456F4">
        <w:rPr>
          <w:rFonts w:eastAsia="Arial" w:cstheme="minorHAnsi"/>
          <w:color w:val="222222"/>
          <w:sz w:val="24"/>
          <w:szCs w:val="24"/>
        </w:rPr>
        <w:t>.</w:t>
      </w:r>
    </w:p>
    <w:p w:rsidR="268F1D3B" w:rsidRPr="001456F4" w:rsidRDefault="00F05595" w:rsidP="00906B09">
      <w:pPr>
        <w:spacing w:line="360" w:lineRule="auto"/>
        <w:rPr>
          <w:rFonts w:eastAsia="Arial" w:cstheme="minorHAnsi"/>
          <w:color w:val="222222"/>
          <w:sz w:val="24"/>
          <w:szCs w:val="24"/>
        </w:rPr>
      </w:pPr>
      <w:r w:rsidRPr="001456F4">
        <w:rPr>
          <w:rFonts w:eastAsiaTheme="minorEastAsia" w:cstheme="minorHAnsi"/>
          <w:color w:val="222222"/>
          <w:sz w:val="24"/>
          <w:szCs w:val="24"/>
        </w:rPr>
        <w:t xml:space="preserve">The third premise is about renewing natural systems, and it represents the best chance to make the food system a significant player in climate change solutions. Carbon sequestration, </w:t>
      </w:r>
      <w:r w:rsidRPr="001456F4">
        <w:rPr>
          <w:rFonts w:eastAsiaTheme="minorEastAsia" w:cstheme="minorHAnsi"/>
          <w:color w:val="222222"/>
          <w:sz w:val="24"/>
          <w:szCs w:val="24"/>
        </w:rPr>
        <w:lastRenderedPageBreak/>
        <w:t>improved water retention, and the use of fewer synthetic fertili</w:t>
      </w:r>
      <w:r w:rsidRPr="001456F4">
        <w:rPr>
          <w:rFonts w:eastAsiaTheme="minorEastAsia" w:cstheme="minorHAnsi"/>
          <w:color w:val="222222"/>
          <w:sz w:val="24"/>
          <w:szCs w:val="24"/>
        </w:rPr>
        <w:t>sers could all be benefits of regenerative agriculture. The annual CO2e emissions from managed grazing1 and regenerative cropland2 are expected to be 1.4 billion and 2.5 billion tonnes, respectively</w:t>
      </w:r>
      <w:r w:rsidRPr="001456F4">
        <w:rPr>
          <w:rFonts w:eastAsiaTheme="minorEastAsia" w:cstheme="minorHAnsi"/>
          <w:color w:val="222222"/>
          <w:sz w:val="24"/>
          <w:szCs w:val="24"/>
        </w:rPr>
        <w:t xml:space="preserve"> (</w:t>
      </w:r>
      <w:r w:rsidRPr="001456F4">
        <w:rPr>
          <w:rFonts w:eastAsia="Arial" w:cstheme="minorHAnsi"/>
          <w:color w:val="222222"/>
          <w:sz w:val="24"/>
          <w:szCs w:val="24"/>
        </w:rPr>
        <w:t>Lemaire, A.</w:t>
      </w:r>
      <w:r w:rsidR="001456F4" w:rsidRPr="001456F4">
        <w:rPr>
          <w:rFonts w:eastAsia="Arial" w:cstheme="minorHAnsi"/>
          <w:color w:val="222222"/>
          <w:sz w:val="24"/>
          <w:szCs w:val="24"/>
        </w:rPr>
        <w:t>, 2020</w:t>
      </w:r>
      <w:r w:rsidRPr="001456F4">
        <w:rPr>
          <w:rFonts w:eastAsia="Arial" w:cstheme="minorHAnsi"/>
          <w:color w:val="222222"/>
          <w:sz w:val="24"/>
          <w:szCs w:val="24"/>
        </w:rPr>
        <w:t>)</w:t>
      </w:r>
      <w:r w:rsidR="001456F4" w:rsidRPr="001456F4">
        <w:rPr>
          <w:rFonts w:eastAsia="Arial" w:cstheme="minorHAnsi"/>
          <w:color w:val="222222"/>
          <w:sz w:val="24"/>
          <w:szCs w:val="24"/>
        </w:rPr>
        <w:t>.</w:t>
      </w:r>
    </w:p>
    <w:p w:rsidR="268F1D3B" w:rsidRPr="001456F4" w:rsidRDefault="00F05595" w:rsidP="00906B09">
      <w:pPr>
        <w:spacing w:line="360" w:lineRule="auto"/>
        <w:rPr>
          <w:rFonts w:eastAsia="Arial" w:cstheme="minorHAnsi"/>
          <w:color w:val="222222"/>
          <w:sz w:val="24"/>
          <w:szCs w:val="24"/>
        </w:rPr>
      </w:pPr>
      <w:r w:rsidRPr="001456F4">
        <w:rPr>
          <w:rFonts w:eastAsiaTheme="minorEastAsia" w:cstheme="minorHAnsi"/>
          <w:color w:val="222222"/>
          <w:sz w:val="24"/>
          <w:szCs w:val="24"/>
        </w:rPr>
        <w:t>For the brewing industry, there are m</w:t>
      </w:r>
      <w:r w:rsidRPr="001456F4">
        <w:rPr>
          <w:rFonts w:eastAsiaTheme="minorEastAsia" w:cstheme="minorHAnsi"/>
          <w:color w:val="222222"/>
          <w:sz w:val="24"/>
          <w:szCs w:val="24"/>
        </w:rPr>
        <w:t>any options for them to reduce their carbon footprint and contribute to the circular economy by becoming more sustainable</w:t>
      </w:r>
      <w:r w:rsidR="001456F4" w:rsidRPr="001456F4">
        <w:rPr>
          <w:rFonts w:eastAsiaTheme="minorEastAsia" w:cstheme="minorHAnsi"/>
          <w:color w:val="222222"/>
          <w:sz w:val="24"/>
          <w:szCs w:val="24"/>
        </w:rPr>
        <w:t>, At</w:t>
      </w:r>
      <w:r w:rsidRPr="001456F4">
        <w:rPr>
          <w:rFonts w:eastAsiaTheme="minorEastAsia" w:cstheme="minorHAnsi"/>
          <w:color w:val="222222"/>
          <w:sz w:val="24"/>
          <w:szCs w:val="24"/>
        </w:rPr>
        <w:t xml:space="preserve"> Bluestone Brewery, nothing goes to waste, and everything has a second or third purpose (</w:t>
      </w:r>
      <w:r w:rsidRPr="001456F4">
        <w:rPr>
          <w:rFonts w:eastAsia="Arial" w:cstheme="minorHAnsi"/>
          <w:color w:val="222222"/>
          <w:sz w:val="24"/>
          <w:szCs w:val="24"/>
        </w:rPr>
        <w:t>Lemaire, A., 2020).</w:t>
      </w:r>
    </w:p>
    <w:p w:rsidR="268F1D3B" w:rsidRPr="002F51FF" w:rsidRDefault="00F05595" w:rsidP="00906B09">
      <w:pPr>
        <w:spacing w:line="360" w:lineRule="auto"/>
        <w:rPr>
          <w:b/>
          <w:bCs/>
          <w:sz w:val="28"/>
          <w:szCs w:val="28"/>
          <w:u w:val="single"/>
        </w:rPr>
      </w:pPr>
      <w:r w:rsidRPr="002F51FF">
        <w:rPr>
          <w:b/>
          <w:bCs/>
          <w:sz w:val="28"/>
          <w:szCs w:val="28"/>
          <w:u w:val="single"/>
        </w:rPr>
        <w:t>Bluestone Brewery</w:t>
      </w:r>
    </w:p>
    <w:p w:rsidR="268F1D3B" w:rsidRPr="001456F4" w:rsidRDefault="00F05595" w:rsidP="00906B09">
      <w:pPr>
        <w:spacing w:line="360" w:lineRule="auto"/>
        <w:rPr>
          <w:sz w:val="24"/>
          <w:szCs w:val="24"/>
        </w:rPr>
      </w:pPr>
      <w:r w:rsidRPr="001456F4">
        <w:rPr>
          <w:sz w:val="24"/>
          <w:szCs w:val="24"/>
        </w:rPr>
        <w:t>Blu</w:t>
      </w:r>
      <w:r w:rsidRPr="001456F4">
        <w:rPr>
          <w:sz w:val="24"/>
          <w:szCs w:val="24"/>
        </w:rPr>
        <w:t>estone Brewing is a family-owned and operated brewery located in rural North Pembrokeshire, Wales. Simon and Amy, a father and daughter partnership, founded the company in 2013. The Brewery has grown from strength to strength in our first four years, and i</w:t>
      </w:r>
      <w:r w:rsidRPr="001456F4">
        <w:rPr>
          <w:sz w:val="24"/>
          <w:szCs w:val="24"/>
        </w:rPr>
        <w:t>t's been incredible to see their dream come true. They now have four great taste stars throughout our entire range, as well as honours from the Society of Independent Brewers. (Welsh country, 2021)</w:t>
      </w:r>
    </w:p>
    <w:p w:rsidR="268F1D3B" w:rsidRPr="001456F4" w:rsidRDefault="00F05595" w:rsidP="0084512A">
      <w:pPr>
        <w:spacing w:line="360" w:lineRule="auto"/>
        <w:rPr>
          <w:sz w:val="24"/>
          <w:szCs w:val="24"/>
        </w:rPr>
      </w:pPr>
      <w:r w:rsidRPr="001456F4">
        <w:rPr>
          <w:sz w:val="24"/>
          <w:szCs w:val="24"/>
        </w:rPr>
        <w:t>They have a selection of 12 different beers that change wi</w:t>
      </w:r>
      <w:r w:rsidRPr="001456F4">
        <w:rPr>
          <w:sz w:val="24"/>
          <w:szCs w:val="24"/>
        </w:rPr>
        <w:t xml:space="preserve">th the seasons. They supply pubs, restaurants, and shops throughout Wales, as well as wholesale to the rest of the United Kingdom. On the farm, they have their own music arena where they host amazing live music nights throughout the summer (Welsh Country, </w:t>
      </w:r>
      <w:r w:rsidRPr="001456F4">
        <w:rPr>
          <w:sz w:val="24"/>
          <w:szCs w:val="24"/>
        </w:rPr>
        <w:t>2021).</w:t>
      </w:r>
    </w:p>
    <w:p w:rsidR="268F1D3B" w:rsidRPr="001456F4" w:rsidRDefault="00F05595" w:rsidP="0084512A">
      <w:pPr>
        <w:spacing w:line="360" w:lineRule="auto"/>
        <w:rPr>
          <w:sz w:val="24"/>
          <w:szCs w:val="24"/>
        </w:rPr>
      </w:pPr>
      <w:r w:rsidRPr="001456F4">
        <w:rPr>
          <w:sz w:val="24"/>
          <w:szCs w:val="24"/>
        </w:rPr>
        <w:t xml:space="preserve">The water they utilise to make their Rock-Solid Ales is a Bluestone exclusive. The water comes from the Preseli Mountains' core and is collected in a well on their property at the foot of the slopes. This spring water is so pure and clear that it </w:t>
      </w:r>
      <w:r w:rsidRPr="001456F4">
        <w:rPr>
          <w:sz w:val="24"/>
          <w:szCs w:val="24"/>
        </w:rPr>
        <w:t>goes straight from the well into our beers without being filtered or treated with chemicals. They think that because beer is 98 per cent water, the distinctive quality of Bluestone water provides their beer with a distinct, pure, and substantial flavour th</w:t>
      </w:r>
      <w:r w:rsidRPr="001456F4">
        <w:rPr>
          <w:sz w:val="24"/>
          <w:szCs w:val="24"/>
        </w:rPr>
        <w:t>at you won't find anywhere else! In addition, they take pleasure in being an environmentally conscious company, with solar panels, a reed bed filtration system, and a heat exchange system in place. Any leftover hops and grain are fed to the farm's cattle (</w:t>
      </w:r>
      <w:r w:rsidRPr="001456F4">
        <w:rPr>
          <w:sz w:val="24"/>
          <w:szCs w:val="24"/>
        </w:rPr>
        <w:t>Welsh Country 2021).</w:t>
      </w:r>
    </w:p>
    <w:p w:rsidR="268F1D3B" w:rsidRPr="001456F4" w:rsidRDefault="00F05595" w:rsidP="0084512A">
      <w:pPr>
        <w:spacing w:line="360" w:lineRule="auto"/>
        <w:rPr>
          <w:sz w:val="24"/>
          <w:szCs w:val="24"/>
        </w:rPr>
      </w:pPr>
      <w:r w:rsidRPr="001456F4">
        <w:rPr>
          <w:sz w:val="24"/>
          <w:szCs w:val="24"/>
        </w:rPr>
        <w:lastRenderedPageBreak/>
        <w:t>Like many small businesses, Bluestone Brewing Co is continuously seeking methods to lessen its carbon footprint. The Brewery has earned multiple honours for its efforts in sustainable production throughout the years, and they are still</w:t>
      </w:r>
      <w:r w:rsidRPr="001456F4">
        <w:rPr>
          <w:sz w:val="24"/>
          <w:szCs w:val="24"/>
        </w:rPr>
        <w:t xml:space="preserve"> working to achieve a carbon-neutral firm. Their efforts have ranged from reed bed filtration systems for wastewater, tree planting, 100 per cent renewable electricity sourcing, compost toilets, and building with salvaged materials, but perhaps the most am</w:t>
      </w:r>
      <w:r w:rsidRPr="001456F4">
        <w:rPr>
          <w:sz w:val="24"/>
          <w:szCs w:val="24"/>
        </w:rPr>
        <w:t>bitious project to date is their collaboration with Swansea University to capture CO2 naturally produced by yeast in the brewing process and turn it into valuable biomass. If the project is successful, it is hoped that the approach can be replicated by oth</w:t>
      </w:r>
      <w:r w:rsidRPr="001456F4">
        <w:rPr>
          <w:sz w:val="24"/>
          <w:szCs w:val="24"/>
        </w:rPr>
        <w:t>er small-scale CO2 producers. (Welsh country, 2021)</w:t>
      </w:r>
    </w:p>
    <w:p w:rsidR="268F1D3B" w:rsidRPr="001456F4" w:rsidRDefault="00F05595" w:rsidP="0084512A">
      <w:pPr>
        <w:spacing w:line="360" w:lineRule="auto"/>
        <w:rPr>
          <w:sz w:val="24"/>
          <w:szCs w:val="24"/>
        </w:rPr>
      </w:pPr>
      <w:r w:rsidRPr="001456F4">
        <w:rPr>
          <w:sz w:val="24"/>
          <w:szCs w:val="24"/>
        </w:rPr>
        <w:t xml:space="preserve">Bluestone Brewery is a unique mini brewery located in </w:t>
      </w:r>
      <w:r w:rsidR="001456F4" w:rsidRPr="001456F4">
        <w:rPr>
          <w:sz w:val="24"/>
          <w:szCs w:val="24"/>
        </w:rPr>
        <w:t>west Wales</w:t>
      </w:r>
      <w:r w:rsidRPr="001456F4">
        <w:rPr>
          <w:sz w:val="24"/>
          <w:szCs w:val="24"/>
        </w:rPr>
        <w:t>. Everything has been thought and planned to become greener. There is no waste as far as this Brewery goes. They provide excellent products</w:t>
      </w:r>
      <w:r w:rsidRPr="001456F4">
        <w:rPr>
          <w:sz w:val="24"/>
          <w:szCs w:val="24"/>
        </w:rPr>
        <w:t xml:space="preserve"> to its consumers from it, with a family-run atmosphere and the summer festival feel. Nothing is lost but more is gained.</w:t>
      </w:r>
    </w:p>
    <w:p w:rsidR="268F1D3B" w:rsidRPr="001456F4" w:rsidRDefault="00F05595" w:rsidP="0084512A">
      <w:pPr>
        <w:spacing w:line="360" w:lineRule="auto"/>
        <w:rPr>
          <w:b/>
          <w:bCs/>
          <w:sz w:val="24"/>
          <w:szCs w:val="24"/>
          <w:u w:val="single"/>
        </w:rPr>
      </w:pPr>
      <w:r w:rsidRPr="001456F4">
        <w:rPr>
          <w:b/>
          <w:bCs/>
          <w:sz w:val="24"/>
          <w:szCs w:val="24"/>
          <w:u w:val="single"/>
        </w:rPr>
        <w:t>Challenges</w:t>
      </w:r>
    </w:p>
    <w:p w:rsidR="268F1D3B" w:rsidRPr="001456F4" w:rsidRDefault="00F05595" w:rsidP="0084512A">
      <w:pPr>
        <w:spacing w:line="360" w:lineRule="auto"/>
        <w:rPr>
          <w:sz w:val="24"/>
          <w:szCs w:val="24"/>
          <w:u w:val="single"/>
        </w:rPr>
      </w:pPr>
      <w:r w:rsidRPr="001456F4">
        <w:rPr>
          <w:sz w:val="24"/>
          <w:szCs w:val="24"/>
        </w:rPr>
        <w:t xml:space="preserve">Bluestone brewery has many strengths, weaknesses, opportunities and threats like most businesses, the main characteristics </w:t>
      </w:r>
      <w:r w:rsidRPr="001456F4">
        <w:rPr>
          <w:sz w:val="24"/>
          <w:szCs w:val="24"/>
        </w:rPr>
        <w:t>of this are:</w:t>
      </w:r>
    </w:p>
    <w:tbl>
      <w:tblPr>
        <w:tblStyle w:val="TableGrid"/>
        <w:tblW w:w="0" w:type="auto"/>
        <w:tblLayout w:type="fixed"/>
        <w:tblLook w:val="06A0"/>
      </w:tblPr>
      <w:tblGrid>
        <w:gridCol w:w="4508"/>
        <w:gridCol w:w="4508"/>
      </w:tblGrid>
      <w:tr w:rsidR="00385338" w:rsidTr="268F1D3B">
        <w:trPr>
          <w:trHeight w:val="3075"/>
        </w:trPr>
        <w:tc>
          <w:tcPr>
            <w:tcW w:w="4508" w:type="dxa"/>
            <w:shd w:val="clear" w:color="auto" w:fill="1E8BCD"/>
          </w:tcPr>
          <w:p w:rsidR="268F1D3B" w:rsidRDefault="00F05595" w:rsidP="268F1D3B">
            <w:r>
              <w:t xml:space="preserve">Strengths </w:t>
            </w:r>
          </w:p>
          <w:p w:rsidR="268F1D3B" w:rsidRDefault="00F05595" w:rsidP="268F1D3B">
            <w:pPr>
              <w:pStyle w:val="ListParagraph"/>
              <w:numPr>
                <w:ilvl w:val="0"/>
                <w:numId w:val="4"/>
              </w:numPr>
              <w:rPr>
                <w:rFonts w:eastAsiaTheme="minorEastAsia"/>
              </w:rPr>
            </w:pPr>
            <w:r>
              <w:t xml:space="preserve">Very sustainable, no waste </w:t>
            </w:r>
          </w:p>
          <w:p w:rsidR="268F1D3B" w:rsidRDefault="00F05595" w:rsidP="268F1D3B">
            <w:pPr>
              <w:pStyle w:val="ListParagraph"/>
              <w:numPr>
                <w:ilvl w:val="0"/>
                <w:numId w:val="4"/>
              </w:numPr>
            </w:pPr>
            <w:r>
              <w:t>Good communication with consumers, suppliers, and community</w:t>
            </w:r>
          </w:p>
          <w:p w:rsidR="268F1D3B" w:rsidRDefault="00F05595" w:rsidP="268F1D3B">
            <w:pPr>
              <w:pStyle w:val="ListParagraph"/>
              <w:numPr>
                <w:ilvl w:val="0"/>
                <w:numId w:val="4"/>
              </w:numPr>
            </w:pPr>
            <w:r>
              <w:t>Locally made beer in different flavours</w:t>
            </w:r>
          </w:p>
          <w:p w:rsidR="268F1D3B" w:rsidRDefault="00F05595" w:rsidP="268F1D3B">
            <w:pPr>
              <w:pStyle w:val="ListParagraph"/>
              <w:numPr>
                <w:ilvl w:val="0"/>
                <w:numId w:val="4"/>
              </w:numPr>
            </w:pPr>
            <w:r>
              <w:t>Local consumers</w:t>
            </w:r>
          </w:p>
        </w:tc>
        <w:tc>
          <w:tcPr>
            <w:tcW w:w="4508" w:type="dxa"/>
            <w:shd w:val="clear" w:color="auto" w:fill="F4B083" w:themeFill="accent2" w:themeFillTint="99"/>
          </w:tcPr>
          <w:p w:rsidR="268F1D3B" w:rsidRDefault="00F05595" w:rsidP="268F1D3B">
            <w:r>
              <w:t xml:space="preserve">Weakness </w:t>
            </w:r>
          </w:p>
          <w:p w:rsidR="268F1D3B" w:rsidRDefault="00F05595" w:rsidP="268F1D3B">
            <w:pPr>
              <w:pStyle w:val="ListParagraph"/>
              <w:numPr>
                <w:ilvl w:val="0"/>
                <w:numId w:val="3"/>
              </w:numPr>
              <w:rPr>
                <w:rFonts w:eastAsiaTheme="minorEastAsia"/>
              </w:rPr>
            </w:pPr>
            <w:r>
              <w:t xml:space="preserve">Due to the use of electronic vehicles, it is difficult to distribute products further out. </w:t>
            </w:r>
          </w:p>
          <w:p w:rsidR="268F1D3B" w:rsidRDefault="00F05595" w:rsidP="268F1D3B">
            <w:pPr>
              <w:pStyle w:val="ListParagraph"/>
              <w:numPr>
                <w:ilvl w:val="0"/>
                <w:numId w:val="3"/>
              </w:numPr>
            </w:pPr>
            <w:r>
              <w:t xml:space="preserve">Lack of use of advertisement and social media use </w:t>
            </w:r>
          </w:p>
        </w:tc>
      </w:tr>
      <w:tr w:rsidR="00385338" w:rsidTr="268F1D3B">
        <w:trPr>
          <w:trHeight w:val="2670"/>
        </w:trPr>
        <w:tc>
          <w:tcPr>
            <w:tcW w:w="4508" w:type="dxa"/>
            <w:shd w:val="clear" w:color="auto" w:fill="00B050"/>
          </w:tcPr>
          <w:p w:rsidR="268F1D3B" w:rsidRDefault="00F05595" w:rsidP="268F1D3B">
            <w:r>
              <w:t xml:space="preserve">Opportunities </w:t>
            </w:r>
          </w:p>
          <w:p w:rsidR="268F1D3B" w:rsidRDefault="00F05595" w:rsidP="268F1D3B">
            <w:pPr>
              <w:pStyle w:val="ListParagraph"/>
              <w:numPr>
                <w:ilvl w:val="0"/>
                <w:numId w:val="2"/>
              </w:numPr>
              <w:rPr>
                <w:rFonts w:eastAsiaTheme="minorEastAsia"/>
              </w:rPr>
            </w:pPr>
            <w:r>
              <w:t xml:space="preserve">To find other economical ways to distribute products further, to gain a more extensive customer base. </w:t>
            </w:r>
          </w:p>
          <w:p w:rsidR="268F1D3B" w:rsidRDefault="00F05595" w:rsidP="268F1D3B">
            <w:pPr>
              <w:pStyle w:val="ListParagraph"/>
              <w:numPr>
                <w:ilvl w:val="0"/>
                <w:numId w:val="2"/>
              </w:numPr>
            </w:pPr>
            <w:r>
              <w:t xml:space="preserve">Target the use of social media to widen the knowledge of the business </w:t>
            </w:r>
          </w:p>
          <w:p w:rsidR="268F1D3B" w:rsidRDefault="00F05595" w:rsidP="268F1D3B">
            <w:pPr>
              <w:pStyle w:val="ListParagraph"/>
              <w:numPr>
                <w:ilvl w:val="0"/>
                <w:numId w:val="2"/>
              </w:numPr>
            </w:pPr>
            <w:r>
              <w:t xml:space="preserve">Advertise their products to gain a more extensive customer base </w:t>
            </w:r>
          </w:p>
        </w:tc>
        <w:tc>
          <w:tcPr>
            <w:tcW w:w="4508" w:type="dxa"/>
            <w:shd w:val="clear" w:color="auto" w:fill="FF0000"/>
          </w:tcPr>
          <w:p w:rsidR="268F1D3B" w:rsidRDefault="00F05595" w:rsidP="268F1D3B">
            <w:r>
              <w:t xml:space="preserve">Threats </w:t>
            </w:r>
          </w:p>
          <w:p w:rsidR="268F1D3B" w:rsidRDefault="00F05595" w:rsidP="268F1D3B">
            <w:pPr>
              <w:pStyle w:val="ListParagraph"/>
              <w:numPr>
                <w:ilvl w:val="0"/>
                <w:numId w:val="1"/>
              </w:numPr>
              <w:rPr>
                <w:rFonts w:eastAsiaTheme="minorEastAsia"/>
              </w:rPr>
            </w:pPr>
            <w:r>
              <w:t>Change i</w:t>
            </w:r>
            <w:r>
              <w:t xml:space="preserve">n brewing policies </w:t>
            </w:r>
          </w:p>
          <w:p w:rsidR="268F1D3B" w:rsidRDefault="00F05595" w:rsidP="268F1D3B">
            <w:pPr>
              <w:pStyle w:val="ListParagraph"/>
              <w:numPr>
                <w:ilvl w:val="0"/>
                <w:numId w:val="1"/>
              </w:numPr>
            </w:pPr>
            <w:r>
              <w:t>Economy changes</w:t>
            </w:r>
          </w:p>
          <w:p w:rsidR="268F1D3B" w:rsidRDefault="00F05595" w:rsidP="268F1D3B">
            <w:pPr>
              <w:pStyle w:val="ListParagraph"/>
              <w:numPr>
                <w:ilvl w:val="0"/>
                <w:numId w:val="1"/>
              </w:numPr>
            </w:pPr>
            <w:r>
              <w:t xml:space="preserve">Pandemic </w:t>
            </w:r>
          </w:p>
          <w:p w:rsidR="268F1D3B" w:rsidRDefault="00F05595" w:rsidP="268F1D3B">
            <w:pPr>
              <w:pStyle w:val="ListParagraph"/>
              <w:numPr>
                <w:ilvl w:val="0"/>
                <w:numId w:val="1"/>
              </w:numPr>
            </w:pPr>
            <w:r>
              <w:t>Change in government policies</w:t>
            </w:r>
          </w:p>
        </w:tc>
      </w:tr>
    </w:tbl>
    <w:p w:rsidR="268F1D3B" w:rsidRDefault="268F1D3B" w:rsidP="268F1D3B"/>
    <w:p w:rsidR="268F1D3B" w:rsidRPr="001456F4" w:rsidRDefault="00F05595" w:rsidP="0084512A">
      <w:pPr>
        <w:spacing w:line="360" w:lineRule="auto"/>
        <w:rPr>
          <w:sz w:val="24"/>
          <w:szCs w:val="24"/>
        </w:rPr>
      </w:pPr>
      <w:r w:rsidRPr="001456F4">
        <w:rPr>
          <w:sz w:val="24"/>
          <w:szCs w:val="24"/>
        </w:rPr>
        <w:lastRenderedPageBreak/>
        <w:t>As we can see from the swot analysis of a microbrewery like Bluestone, there are many advantages and disadvantages they face. Still, they have a great number of strengths, especi</w:t>
      </w:r>
      <w:r w:rsidRPr="001456F4">
        <w:rPr>
          <w:sz w:val="24"/>
          <w:szCs w:val="24"/>
        </w:rPr>
        <w:t>ally being sustainable, reducing waste in all ways possible, even using electric cars to deliver their products to reduce emissions. Still, the unfortunate thing is that these electronic vehicles cannot make the large journeys the organisation needs to dis</w:t>
      </w:r>
      <w:r w:rsidRPr="001456F4">
        <w:rPr>
          <w:sz w:val="24"/>
          <w:szCs w:val="24"/>
        </w:rPr>
        <w:t xml:space="preserve">tribute their products. </w:t>
      </w:r>
    </w:p>
    <w:p w:rsidR="268F1D3B" w:rsidRPr="001456F4" w:rsidRDefault="00F05595" w:rsidP="0084512A">
      <w:pPr>
        <w:spacing w:line="360" w:lineRule="auto"/>
        <w:rPr>
          <w:sz w:val="24"/>
          <w:szCs w:val="24"/>
        </w:rPr>
      </w:pPr>
      <w:r w:rsidRPr="001456F4">
        <w:rPr>
          <w:sz w:val="24"/>
          <w:szCs w:val="24"/>
        </w:rPr>
        <w:t>There are several opportunities, but the main ones are for them to be able to distribute their products further for more recognition of their hard work, use social media for advertising their events to draw attention to the busines</w:t>
      </w:r>
      <w:r w:rsidRPr="001456F4">
        <w:rPr>
          <w:sz w:val="24"/>
          <w:szCs w:val="24"/>
        </w:rPr>
        <w:t xml:space="preserve">s and attract more </w:t>
      </w:r>
      <w:r w:rsidR="001456F4" w:rsidRPr="001456F4">
        <w:rPr>
          <w:sz w:val="24"/>
          <w:szCs w:val="24"/>
        </w:rPr>
        <w:t>customers</w:t>
      </w:r>
      <w:r w:rsidRPr="001456F4">
        <w:rPr>
          <w:sz w:val="24"/>
          <w:szCs w:val="24"/>
        </w:rPr>
        <w:t>. The threat</w:t>
      </w:r>
      <w:r w:rsidRPr="001456F4">
        <w:rPr>
          <w:sz w:val="24"/>
          <w:szCs w:val="24"/>
        </w:rPr>
        <w:t xml:space="preserve"> that can affect a microbrewery like Bluestone is economic changes that can reduce their intake. Pandemics can force closure which we have seen during the covid 19 pandemic, which reduces intake, and a change in gover</w:t>
      </w:r>
      <w:r w:rsidRPr="001456F4">
        <w:rPr>
          <w:sz w:val="24"/>
          <w:szCs w:val="24"/>
        </w:rPr>
        <w:t>ning policies will also impact a business-like bluestone brewery.</w:t>
      </w:r>
    </w:p>
    <w:p w:rsidR="268F1D3B" w:rsidRPr="001456F4" w:rsidRDefault="00F05595" w:rsidP="0084512A">
      <w:pPr>
        <w:spacing w:line="360" w:lineRule="auto"/>
        <w:rPr>
          <w:sz w:val="24"/>
          <w:szCs w:val="24"/>
        </w:rPr>
      </w:pPr>
      <w:r w:rsidRPr="001456F4">
        <w:rPr>
          <w:sz w:val="24"/>
          <w:szCs w:val="24"/>
        </w:rPr>
        <w:t>There are many challenges the organisation may face, but their main ones are the distribution of their products because of the location of the venue, and the vehicle transportation minimises</w:t>
      </w:r>
      <w:r w:rsidRPr="001456F4">
        <w:rPr>
          <w:sz w:val="24"/>
          <w:szCs w:val="24"/>
        </w:rPr>
        <w:t xml:space="preserve"> the number of miles out they can deliver to, and their use of social media platforms keeps them hidden from a wider population as they could become an attraction for many people from many places this will widen their community.</w:t>
      </w:r>
    </w:p>
    <w:p w:rsidR="00E00A36" w:rsidRPr="001456F4" w:rsidRDefault="00E00A36" w:rsidP="0084512A">
      <w:pPr>
        <w:spacing w:line="360" w:lineRule="auto"/>
        <w:rPr>
          <w:sz w:val="24"/>
          <w:szCs w:val="24"/>
        </w:rPr>
      </w:pPr>
    </w:p>
    <w:p w:rsidR="00E00A36" w:rsidRPr="001456F4" w:rsidRDefault="00E00A36" w:rsidP="0084512A">
      <w:pPr>
        <w:spacing w:line="360" w:lineRule="auto"/>
        <w:rPr>
          <w:sz w:val="24"/>
          <w:szCs w:val="24"/>
        </w:rPr>
      </w:pPr>
    </w:p>
    <w:p w:rsidR="268F1D3B" w:rsidRPr="001456F4" w:rsidRDefault="00F05595" w:rsidP="0084512A">
      <w:pPr>
        <w:spacing w:line="360" w:lineRule="auto"/>
        <w:rPr>
          <w:b/>
          <w:bCs/>
          <w:sz w:val="24"/>
          <w:szCs w:val="24"/>
          <w:u w:val="single"/>
        </w:rPr>
      </w:pPr>
      <w:r w:rsidRPr="001456F4">
        <w:rPr>
          <w:b/>
          <w:bCs/>
          <w:sz w:val="24"/>
          <w:szCs w:val="24"/>
          <w:u w:val="single"/>
        </w:rPr>
        <w:t>Conclusion</w:t>
      </w:r>
    </w:p>
    <w:p w:rsidR="268F1D3B" w:rsidRPr="001456F4" w:rsidRDefault="00F05595" w:rsidP="0084512A">
      <w:pPr>
        <w:spacing w:line="360" w:lineRule="auto"/>
        <w:rPr>
          <w:b/>
          <w:bCs/>
          <w:sz w:val="24"/>
          <w:szCs w:val="24"/>
        </w:rPr>
      </w:pPr>
      <w:r w:rsidRPr="001456F4">
        <w:rPr>
          <w:sz w:val="24"/>
          <w:szCs w:val="24"/>
        </w:rPr>
        <w:t xml:space="preserve">To conclude, </w:t>
      </w:r>
      <w:r w:rsidRPr="001456F4">
        <w:rPr>
          <w:sz w:val="24"/>
          <w:szCs w:val="24"/>
        </w:rPr>
        <w:t>the circular economy is becoming more recognised in business in recent years</w:t>
      </w:r>
      <w:r w:rsidR="001456F4" w:rsidRPr="001456F4">
        <w:rPr>
          <w:sz w:val="24"/>
          <w:szCs w:val="24"/>
        </w:rPr>
        <w:t>.</w:t>
      </w:r>
      <w:r w:rsidRPr="001456F4">
        <w:rPr>
          <w:sz w:val="24"/>
          <w:szCs w:val="24"/>
        </w:rPr>
        <w:t xml:space="preserve"> </w:t>
      </w:r>
      <w:r w:rsidR="001456F4" w:rsidRPr="001456F4">
        <w:rPr>
          <w:sz w:val="24"/>
          <w:szCs w:val="24"/>
        </w:rPr>
        <w:t>T</w:t>
      </w:r>
      <w:r w:rsidRPr="001456F4">
        <w:rPr>
          <w:sz w:val="24"/>
          <w:szCs w:val="24"/>
        </w:rPr>
        <w:t>he change is becoming more apparent due to the effect mass waste is having on our planet with global warming and more catastrophise happening with bush fires and ice being melte</w:t>
      </w:r>
      <w:r w:rsidRPr="001456F4">
        <w:rPr>
          <w:sz w:val="24"/>
          <w:szCs w:val="24"/>
        </w:rPr>
        <w:t>d away in different parts of the world</w:t>
      </w:r>
      <w:r w:rsidR="001456F4" w:rsidRPr="001456F4">
        <w:rPr>
          <w:sz w:val="24"/>
          <w:szCs w:val="24"/>
        </w:rPr>
        <w:t>. B</w:t>
      </w:r>
      <w:r w:rsidRPr="001456F4">
        <w:rPr>
          <w:sz w:val="24"/>
          <w:szCs w:val="24"/>
        </w:rPr>
        <w:t xml:space="preserve">usiness has a responsibility to reduce their waste and start protecting our planet. Bluestone </w:t>
      </w:r>
      <w:r w:rsidR="001456F4" w:rsidRPr="001456F4">
        <w:rPr>
          <w:sz w:val="24"/>
          <w:szCs w:val="24"/>
        </w:rPr>
        <w:t>B</w:t>
      </w:r>
      <w:r w:rsidRPr="001456F4">
        <w:rPr>
          <w:sz w:val="24"/>
          <w:szCs w:val="24"/>
        </w:rPr>
        <w:t>rewery has done just that with their no waste policy everything is used or recycled or used as a replacement for somethi</w:t>
      </w:r>
      <w:r w:rsidRPr="001456F4">
        <w:rPr>
          <w:sz w:val="24"/>
          <w:szCs w:val="24"/>
        </w:rPr>
        <w:t>ng else, everything is locally used and distributed to reduce any harmful waste.</w:t>
      </w:r>
    </w:p>
    <w:p w:rsidR="00E00A36" w:rsidRPr="001456F4" w:rsidRDefault="00E00A36" w:rsidP="268F1D3B">
      <w:pPr>
        <w:rPr>
          <w:b/>
          <w:bCs/>
          <w:sz w:val="24"/>
          <w:szCs w:val="24"/>
          <w:u w:val="single"/>
        </w:rPr>
      </w:pPr>
    </w:p>
    <w:p w:rsidR="00E00A36" w:rsidRDefault="00E00A36" w:rsidP="268F1D3B">
      <w:pPr>
        <w:rPr>
          <w:b/>
          <w:bCs/>
          <w:sz w:val="28"/>
          <w:szCs w:val="28"/>
          <w:u w:val="single"/>
        </w:rPr>
      </w:pPr>
    </w:p>
    <w:p w:rsidR="268F1D3B" w:rsidRDefault="00F05595" w:rsidP="001456F4">
      <w:pPr>
        <w:jc w:val="center"/>
        <w:rPr>
          <w:b/>
          <w:bCs/>
          <w:sz w:val="28"/>
          <w:szCs w:val="28"/>
          <w:u w:val="single"/>
        </w:rPr>
      </w:pPr>
      <w:r w:rsidRPr="002F51FF">
        <w:rPr>
          <w:b/>
          <w:bCs/>
          <w:sz w:val="28"/>
          <w:szCs w:val="28"/>
          <w:u w:val="single"/>
        </w:rPr>
        <w:t>References</w:t>
      </w:r>
    </w:p>
    <w:p w:rsidR="00E00A36" w:rsidRPr="002F51FF" w:rsidRDefault="00E00A36" w:rsidP="00E00A36">
      <w:pPr>
        <w:jc w:val="center"/>
        <w:rPr>
          <w:rFonts w:ascii="Open Sans" w:eastAsia="Open Sans" w:hAnsi="Open Sans" w:cs="Open Sans"/>
          <w:color w:val="000000" w:themeColor="text1"/>
          <w:sz w:val="28"/>
          <w:szCs w:val="28"/>
        </w:rPr>
      </w:pPr>
    </w:p>
    <w:p w:rsidR="268F1D3B" w:rsidRDefault="00F05595" w:rsidP="268F1D3B">
      <w:pPr>
        <w:rPr>
          <w:rFonts w:ascii="Open Sans" w:eastAsia="Open Sans" w:hAnsi="Open Sans" w:cs="Open Sans"/>
          <w:color w:val="000000" w:themeColor="text1"/>
          <w:sz w:val="19"/>
          <w:szCs w:val="19"/>
        </w:rPr>
      </w:pPr>
      <w:r w:rsidRPr="268F1D3B">
        <w:rPr>
          <w:rFonts w:ascii="Open Sans" w:eastAsia="Open Sans" w:hAnsi="Open Sans" w:cs="Open Sans"/>
          <w:color w:val="000000" w:themeColor="text1"/>
          <w:sz w:val="19"/>
          <w:szCs w:val="19"/>
        </w:rPr>
        <w:t>J. Guillot , 2022. (online) Europarl.Europa.eu. Available at: &lt;https://www.europarl.europa.eu/pdfs/news/expert/2015/12/story/20151201STO05603/</w:t>
      </w:r>
      <w:r w:rsidRPr="268F1D3B">
        <w:rPr>
          <w:rFonts w:ascii="Open Sans" w:eastAsia="Open Sans" w:hAnsi="Open Sans" w:cs="Open Sans"/>
          <w:color w:val="000000" w:themeColor="text1"/>
          <w:sz w:val="19"/>
          <w:szCs w:val="19"/>
        </w:rPr>
        <w:t>20151201STO05603_en.pdf&gt; (Accessed 4 March 2022).</w:t>
      </w:r>
    </w:p>
    <w:p w:rsidR="268F1D3B" w:rsidRDefault="00F05595" w:rsidP="268F1D3B">
      <w:pPr>
        <w:rPr>
          <w:rFonts w:ascii="Arial" w:eastAsia="Arial" w:hAnsi="Arial" w:cs="Arial"/>
          <w:color w:val="222222"/>
          <w:sz w:val="20"/>
          <w:szCs w:val="20"/>
        </w:rPr>
      </w:pPr>
      <w:r w:rsidRPr="268F1D3B">
        <w:rPr>
          <w:rFonts w:ascii="Arial" w:eastAsia="Arial" w:hAnsi="Arial" w:cs="Arial"/>
          <w:color w:val="222222"/>
          <w:sz w:val="20"/>
          <w:szCs w:val="20"/>
        </w:rPr>
        <w:t xml:space="preserve">Kirchherr, J., Reike, D. &amp;Hekkert, M., (2017). Conceptualising the circular economy: An analysis of 114 definitions. </w:t>
      </w:r>
      <w:r w:rsidRPr="268F1D3B">
        <w:rPr>
          <w:rFonts w:ascii="Arial" w:eastAsia="Arial" w:hAnsi="Arial" w:cs="Arial"/>
          <w:i/>
          <w:iCs/>
          <w:color w:val="222222"/>
          <w:sz w:val="20"/>
          <w:szCs w:val="20"/>
        </w:rPr>
        <w:t>Resources, conservation and recycling</w:t>
      </w:r>
      <w:r w:rsidRPr="268F1D3B">
        <w:rPr>
          <w:rFonts w:ascii="Arial" w:eastAsia="Arial" w:hAnsi="Arial" w:cs="Arial"/>
          <w:color w:val="222222"/>
          <w:sz w:val="20"/>
          <w:szCs w:val="20"/>
        </w:rPr>
        <w:t>, </w:t>
      </w:r>
      <w:r w:rsidRPr="268F1D3B">
        <w:rPr>
          <w:rFonts w:ascii="Arial" w:eastAsia="Arial" w:hAnsi="Arial" w:cs="Arial"/>
          <w:i/>
          <w:iCs/>
          <w:color w:val="222222"/>
          <w:sz w:val="20"/>
          <w:szCs w:val="20"/>
        </w:rPr>
        <w:t>127</w:t>
      </w:r>
      <w:r w:rsidRPr="268F1D3B">
        <w:rPr>
          <w:rFonts w:ascii="Arial" w:eastAsia="Arial" w:hAnsi="Arial" w:cs="Arial"/>
          <w:color w:val="222222"/>
          <w:sz w:val="20"/>
          <w:szCs w:val="20"/>
        </w:rPr>
        <w:t>, 221-232.</w:t>
      </w:r>
    </w:p>
    <w:p w:rsidR="268F1D3B" w:rsidRDefault="00F05595" w:rsidP="268F1D3B">
      <w:pPr>
        <w:rPr>
          <w:rFonts w:ascii="Arial" w:eastAsia="Arial" w:hAnsi="Arial" w:cs="Arial"/>
          <w:color w:val="222222"/>
          <w:sz w:val="20"/>
          <w:szCs w:val="20"/>
        </w:rPr>
      </w:pPr>
      <w:r w:rsidRPr="268F1D3B">
        <w:rPr>
          <w:rFonts w:ascii="Arial" w:eastAsia="Arial" w:hAnsi="Arial" w:cs="Arial"/>
          <w:color w:val="222222"/>
          <w:sz w:val="20"/>
          <w:szCs w:val="20"/>
        </w:rPr>
        <w:t xml:space="preserve">S, Furkan. (2017). Linear Economy </w:t>
      </w:r>
      <w:r w:rsidRPr="268F1D3B">
        <w:rPr>
          <w:rFonts w:ascii="Arial" w:eastAsia="Arial" w:hAnsi="Arial" w:cs="Arial"/>
          <w:color w:val="222222"/>
          <w:sz w:val="20"/>
          <w:szCs w:val="20"/>
        </w:rPr>
        <w:t>Versus Circular Economy: A Comparative and Analyzer Study for Optimisation of Economy for Sustainability. Visegrad Journal on Bioeconomy and Sustainable Development. 6. 10.1515/vjbsd-2017-0005.</w:t>
      </w:r>
    </w:p>
    <w:p w:rsidR="268F1D3B" w:rsidRDefault="00F05595" w:rsidP="268F1D3B">
      <w:pPr>
        <w:rPr>
          <w:rFonts w:ascii="Arial" w:eastAsia="Arial" w:hAnsi="Arial" w:cs="Arial"/>
          <w:color w:val="222222"/>
          <w:sz w:val="20"/>
          <w:szCs w:val="20"/>
        </w:rPr>
      </w:pPr>
      <w:r w:rsidRPr="268F1D3B">
        <w:rPr>
          <w:rFonts w:ascii="Arial" w:eastAsia="Arial" w:hAnsi="Arial" w:cs="Arial"/>
          <w:color w:val="222222"/>
          <w:sz w:val="20"/>
          <w:szCs w:val="20"/>
        </w:rPr>
        <w:t>Achterberg, E., Hinfelaar, J., &amp;</w:t>
      </w:r>
      <w:r w:rsidRPr="268F1D3B">
        <w:rPr>
          <w:rFonts w:ascii="Arial" w:eastAsia="Arial" w:hAnsi="Arial" w:cs="Arial"/>
          <w:color w:val="222222"/>
          <w:sz w:val="20"/>
          <w:szCs w:val="20"/>
        </w:rPr>
        <w:t xml:space="preserve">Bocken, N. (2016, September). MASTER CIRCULAR BUSINESS WITH THE VALUE HILL. Circular economy.Europa.Eu. Retrieved March 3, 2022, from </w:t>
      </w:r>
      <w:hyperlink r:id="rId10" w:history="1">
        <w:r w:rsidRPr="268F1D3B">
          <w:rPr>
            <w:rStyle w:val="Hyperlink"/>
            <w:rFonts w:ascii="Arial" w:eastAsia="Arial" w:hAnsi="Arial" w:cs="Arial"/>
            <w:sz w:val="20"/>
            <w:szCs w:val="20"/>
          </w:rPr>
          <w:t>https://circulareconomy.europa.eu/platform/sites/default/files/master_circular_business_with_the_value_hill.pdf</w:t>
        </w:r>
      </w:hyperlink>
    </w:p>
    <w:p w:rsidR="268F1D3B" w:rsidRDefault="00F05595" w:rsidP="268F1D3B">
      <w:pPr>
        <w:rPr>
          <w:rFonts w:ascii="Arial" w:eastAsia="Arial" w:hAnsi="Arial" w:cs="Arial"/>
          <w:color w:val="222222"/>
          <w:sz w:val="20"/>
          <w:szCs w:val="20"/>
        </w:rPr>
      </w:pPr>
      <w:r w:rsidRPr="268F1D3B">
        <w:rPr>
          <w:rFonts w:ascii="Arial" w:eastAsia="Arial" w:hAnsi="Arial" w:cs="Arial"/>
          <w:color w:val="222222"/>
          <w:sz w:val="20"/>
          <w:szCs w:val="20"/>
        </w:rPr>
        <w:t>Cimini, A. &amp;Moresi, M., (2021). Circular economy in the brewing chain. </w:t>
      </w:r>
      <w:r w:rsidRPr="268F1D3B">
        <w:rPr>
          <w:rFonts w:ascii="Arial" w:eastAsia="Arial" w:hAnsi="Arial" w:cs="Arial"/>
          <w:i/>
          <w:iCs/>
          <w:color w:val="222222"/>
          <w:sz w:val="20"/>
          <w:szCs w:val="20"/>
        </w:rPr>
        <w:t>Italian Journal of Food Science</w:t>
      </w:r>
      <w:r w:rsidRPr="268F1D3B">
        <w:rPr>
          <w:rFonts w:ascii="Arial" w:eastAsia="Arial" w:hAnsi="Arial" w:cs="Arial"/>
          <w:color w:val="222222"/>
          <w:sz w:val="20"/>
          <w:szCs w:val="20"/>
        </w:rPr>
        <w:t>, </w:t>
      </w:r>
      <w:r w:rsidRPr="268F1D3B">
        <w:rPr>
          <w:rFonts w:ascii="Arial" w:eastAsia="Arial" w:hAnsi="Arial" w:cs="Arial"/>
          <w:i/>
          <w:iCs/>
          <w:color w:val="222222"/>
          <w:sz w:val="20"/>
          <w:szCs w:val="20"/>
        </w:rPr>
        <w:t>33</w:t>
      </w:r>
      <w:r w:rsidRPr="268F1D3B">
        <w:rPr>
          <w:rFonts w:ascii="Arial" w:eastAsia="Arial" w:hAnsi="Arial" w:cs="Arial"/>
          <w:color w:val="222222"/>
          <w:sz w:val="20"/>
          <w:szCs w:val="20"/>
        </w:rPr>
        <w:t>(3), 47-69.</w:t>
      </w:r>
    </w:p>
    <w:p w:rsidR="268F1D3B" w:rsidRDefault="00F05595" w:rsidP="268F1D3B">
      <w:pPr>
        <w:rPr>
          <w:rFonts w:ascii="Calibri" w:eastAsia="Calibri" w:hAnsi="Calibri" w:cs="Calibri"/>
          <w:color w:val="000000" w:themeColor="text1"/>
        </w:rPr>
      </w:pPr>
      <w:r w:rsidRPr="268F1D3B">
        <w:rPr>
          <w:rFonts w:ascii="Arial" w:eastAsia="Arial" w:hAnsi="Arial" w:cs="Arial"/>
          <w:color w:val="222222"/>
          <w:sz w:val="20"/>
          <w:szCs w:val="20"/>
        </w:rPr>
        <w:t>Lemaire, A., (2020). "</w:t>
      </w:r>
      <w:r w:rsidRPr="268F1D3B">
        <w:rPr>
          <w:rFonts w:ascii="Arial" w:eastAsia="Arial" w:hAnsi="Arial" w:cs="Arial"/>
          <w:color w:val="222222"/>
          <w:sz w:val="20"/>
          <w:szCs w:val="20"/>
        </w:rPr>
        <w:t xml:space="preserve"> Circular economy: Best practices and future perspectives for the beer brewing industry. </w:t>
      </w:r>
      <w:r w:rsidRPr="268F1D3B">
        <w:rPr>
          <w:rFonts w:ascii="Calibri" w:eastAsia="Calibri" w:hAnsi="Calibri" w:cs="Calibri"/>
          <w:i/>
          <w:iCs/>
          <w:color w:val="000000" w:themeColor="text1"/>
        </w:rPr>
        <w:t>Louvain School of Management. Université catholique de Louvain</w:t>
      </w:r>
      <w:r w:rsidRPr="268F1D3B">
        <w:rPr>
          <w:rFonts w:ascii="Calibri" w:eastAsia="Calibri" w:hAnsi="Calibri" w:cs="Calibri"/>
          <w:color w:val="000000" w:themeColor="text1"/>
        </w:rPr>
        <w:t>, 2020.</w:t>
      </w:r>
    </w:p>
    <w:p w:rsidR="268F1D3B" w:rsidRDefault="00F05595" w:rsidP="268F1D3B">
      <w:r w:rsidRPr="268F1D3B">
        <w:rPr>
          <w:rFonts w:ascii="Arial" w:eastAsia="Arial" w:hAnsi="Arial" w:cs="Arial"/>
          <w:sz w:val="20"/>
          <w:szCs w:val="20"/>
        </w:rPr>
        <w:t xml:space="preserve">Welsh country, 2021 </w:t>
      </w:r>
      <w:hyperlink r:id="rId11" w:history="1">
        <w:r w:rsidRPr="268F1D3B">
          <w:rPr>
            <w:rStyle w:val="Hyperlink"/>
            <w:rFonts w:ascii="Arial" w:eastAsia="Arial" w:hAnsi="Arial" w:cs="Arial"/>
            <w:sz w:val="20"/>
            <w:szCs w:val="20"/>
          </w:rPr>
          <w:t xml:space="preserve">Bluestone </w:t>
        </w:r>
        <w:r w:rsidRPr="268F1D3B">
          <w:rPr>
            <w:rStyle w:val="Hyperlink"/>
            <w:rFonts w:ascii="Arial" w:eastAsia="Arial" w:hAnsi="Arial" w:cs="Arial"/>
            <w:sz w:val="20"/>
            <w:szCs w:val="20"/>
          </w:rPr>
          <w:t>Brewing - Welsh Country</w:t>
        </w:r>
      </w:hyperlink>
    </w:p>
    <w:p w:rsidR="268F1D3B" w:rsidRDefault="00F05595" w:rsidP="268F1D3B">
      <w:r w:rsidRPr="268F1D3B">
        <w:t xml:space="preserve">Bing images, 2021 </w:t>
      </w:r>
      <w:hyperlink r:id="rId12" w:history="1">
        <w:r w:rsidRPr="268F1D3B">
          <w:rPr>
            <w:rStyle w:val="Hyperlink"/>
          </w:rPr>
          <w:t>https://thecsrarena.com/wp-content/uploads/2021/04/ce8.png</w:t>
        </w:r>
      </w:hyperlink>
    </w:p>
    <w:p w:rsidR="268F1D3B" w:rsidRDefault="00F05595" w:rsidP="268F1D3B">
      <w:r w:rsidRPr="268F1D3B">
        <w:t xml:space="preserve">Bing images, 2020 </w:t>
      </w:r>
      <w:hyperlink r:id="rId13" w:history="1">
        <w:r w:rsidRPr="268F1D3B">
          <w:rPr>
            <w:rStyle w:val="Hyperlink"/>
          </w:rPr>
          <w:t>https://th.bing.com/th/id/R.32e3695033fcfad5ec5585c85</w:t>
        </w:r>
        <w:r w:rsidRPr="268F1D3B">
          <w:rPr>
            <w:rStyle w:val="Hyperlink"/>
          </w:rPr>
          <w:t>e6fa262?rik=ZACdB0sEyOZIAw&amp;riu=http%3a%2f%2fzerowasteyukon.ca%2fwp-content%2fuploads%2f2019%2f06%2flinear-economy-graphic.png&amp;ehk=cJWo7mgIAGYT%2bXTnDRjLOyv0bPlh8s2ZxN1mqf8PSto%3d&amp;risl=&amp;pid=ImgRaw&amp;r=0</w:t>
        </w:r>
      </w:hyperlink>
    </w:p>
    <w:p w:rsidR="268F1D3B" w:rsidRDefault="00F05595" w:rsidP="268F1D3B">
      <w:pPr>
        <w:rPr>
          <w:rFonts w:ascii="Open Sans" w:eastAsia="Open Sans" w:hAnsi="Open Sans" w:cs="Open Sans"/>
          <w:color w:val="000000" w:themeColor="text1"/>
          <w:sz w:val="19"/>
          <w:szCs w:val="19"/>
        </w:rPr>
      </w:pPr>
      <w:r w:rsidRPr="268F1D3B">
        <w:rPr>
          <w:rFonts w:ascii="Open Sans" w:eastAsia="Open Sans" w:hAnsi="Open Sans" w:cs="Open Sans"/>
          <w:color w:val="000000" w:themeColor="text1"/>
          <w:sz w:val="19"/>
          <w:szCs w:val="19"/>
        </w:rPr>
        <w:t xml:space="preserve">Bing images, </w:t>
      </w:r>
      <w:hyperlink r:id="rId14" w:history="1">
        <w:r w:rsidRPr="268F1D3B">
          <w:rPr>
            <w:rStyle w:val="Hyperlink"/>
            <w:rFonts w:ascii="Open Sans" w:eastAsia="Open Sans" w:hAnsi="Open Sans" w:cs="Open Sans"/>
            <w:sz w:val="19"/>
            <w:szCs w:val="19"/>
          </w:rPr>
          <w:t>https://assets.website-files.com/5d26d80e8836af2d12ed1269/5dbc3e36788895a9fcd82f4c_linear-circular-hills-e1474545163614.png</w:t>
        </w:r>
      </w:hyperlink>
    </w:p>
    <w:p w:rsidR="268F1D3B" w:rsidRDefault="268F1D3B" w:rsidP="268F1D3B">
      <w:pPr>
        <w:rPr>
          <w:rFonts w:ascii="Open Sans" w:eastAsia="Open Sans" w:hAnsi="Open Sans" w:cs="Open Sans"/>
          <w:color w:val="000000" w:themeColor="text1"/>
          <w:sz w:val="19"/>
          <w:szCs w:val="19"/>
        </w:rPr>
      </w:pPr>
    </w:p>
    <w:sectPr w:rsidR="268F1D3B" w:rsidSect="00656A5F">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595" w:rsidRDefault="00F05595" w:rsidP="00385338">
      <w:pPr>
        <w:spacing w:after="0" w:line="240" w:lineRule="auto"/>
      </w:pPr>
      <w:r>
        <w:separator/>
      </w:r>
    </w:p>
  </w:endnote>
  <w:endnote w:type="continuationSeparator" w:id="1">
    <w:p w:rsidR="00F05595" w:rsidRDefault="00F05595" w:rsidP="003853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00000001"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4156959"/>
      <w:docPartObj>
        <w:docPartGallery w:val="Page Numbers (Bottom of Page)"/>
        <w:docPartUnique/>
      </w:docPartObj>
    </w:sdtPr>
    <w:sdtEndPr>
      <w:rPr>
        <w:noProof/>
      </w:rPr>
    </w:sdtEndPr>
    <w:sdtContent>
      <w:p w:rsidR="00650782" w:rsidRDefault="00385338">
        <w:pPr>
          <w:pStyle w:val="Footer"/>
          <w:jc w:val="center"/>
        </w:pPr>
        <w:r>
          <w:fldChar w:fldCharType="begin"/>
        </w:r>
        <w:r w:rsidR="00F05595">
          <w:instrText xml:space="preserve"> PAGE   \* MERGEFORMAT </w:instrText>
        </w:r>
        <w:r>
          <w:fldChar w:fldCharType="separate"/>
        </w:r>
        <w:r w:rsidR="001456F4">
          <w:rPr>
            <w:noProof/>
          </w:rPr>
          <w:t>1</w:t>
        </w:r>
        <w:r>
          <w:rPr>
            <w:noProof/>
          </w:rPr>
          <w:fldChar w:fldCharType="end"/>
        </w:r>
      </w:p>
    </w:sdtContent>
  </w:sdt>
  <w:p w:rsidR="00651EED" w:rsidRDefault="00651E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595" w:rsidRDefault="00F05595" w:rsidP="00385338">
      <w:pPr>
        <w:spacing w:after="0" w:line="240" w:lineRule="auto"/>
      </w:pPr>
      <w:r>
        <w:separator/>
      </w:r>
    </w:p>
  </w:footnote>
  <w:footnote w:type="continuationSeparator" w:id="1">
    <w:p w:rsidR="00F05595" w:rsidRDefault="00F05595" w:rsidP="0038533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15E" w:rsidRDefault="00F05595">
    <w:pPr>
      <w:pStyle w:val="Header"/>
    </w:pPr>
    <w:r>
      <w:t xml:space="preserve">Ebony Goddard </w:t>
    </w:r>
    <w:r>
      <w:ptab w:relativeTo="margin" w:alignment="center" w:leader="none"/>
    </w:r>
    <w:r>
      <w:t xml:space="preserve">BMSP6001  </w:t>
    </w:r>
    <w:r>
      <w:ptab w:relativeTo="margin" w:alignment="right" w:leader="none"/>
    </w:r>
    <w:r>
      <w:t>1910397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817"/>
    <w:multiLevelType w:val="hybridMultilevel"/>
    <w:tmpl w:val="35D249D6"/>
    <w:lvl w:ilvl="0" w:tplc="8AA689F4">
      <w:start w:val="1"/>
      <w:numFmt w:val="decimal"/>
      <w:lvlText w:val="%1."/>
      <w:lvlJc w:val="left"/>
      <w:pPr>
        <w:ind w:left="720" w:hanging="360"/>
      </w:pPr>
    </w:lvl>
    <w:lvl w:ilvl="1" w:tplc="F0EE6896">
      <w:start w:val="1"/>
      <w:numFmt w:val="lowerLetter"/>
      <w:lvlText w:val="%2."/>
      <w:lvlJc w:val="left"/>
      <w:pPr>
        <w:ind w:left="1440" w:hanging="360"/>
      </w:pPr>
    </w:lvl>
    <w:lvl w:ilvl="2" w:tplc="BEE29FE4">
      <w:start w:val="1"/>
      <w:numFmt w:val="lowerRoman"/>
      <w:lvlText w:val="%3."/>
      <w:lvlJc w:val="right"/>
      <w:pPr>
        <w:ind w:left="2160" w:hanging="180"/>
      </w:pPr>
    </w:lvl>
    <w:lvl w:ilvl="3" w:tplc="63448A64">
      <w:start w:val="1"/>
      <w:numFmt w:val="decimal"/>
      <w:lvlText w:val="%4."/>
      <w:lvlJc w:val="left"/>
      <w:pPr>
        <w:ind w:left="2880" w:hanging="360"/>
      </w:pPr>
    </w:lvl>
    <w:lvl w:ilvl="4" w:tplc="8B560B38">
      <w:start w:val="1"/>
      <w:numFmt w:val="lowerLetter"/>
      <w:lvlText w:val="%5."/>
      <w:lvlJc w:val="left"/>
      <w:pPr>
        <w:ind w:left="3600" w:hanging="360"/>
      </w:pPr>
    </w:lvl>
    <w:lvl w:ilvl="5" w:tplc="AB5C823A">
      <w:start w:val="1"/>
      <w:numFmt w:val="lowerRoman"/>
      <w:lvlText w:val="%6."/>
      <w:lvlJc w:val="right"/>
      <w:pPr>
        <w:ind w:left="4320" w:hanging="180"/>
      </w:pPr>
    </w:lvl>
    <w:lvl w:ilvl="6" w:tplc="67300CE2">
      <w:start w:val="1"/>
      <w:numFmt w:val="decimal"/>
      <w:lvlText w:val="%7."/>
      <w:lvlJc w:val="left"/>
      <w:pPr>
        <w:ind w:left="5040" w:hanging="360"/>
      </w:pPr>
    </w:lvl>
    <w:lvl w:ilvl="7" w:tplc="B792D722">
      <w:start w:val="1"/>
      <w:numFmt w:val="lowerLetter"/>
      <w:lvlText w:val="%8."/>
      <w:lvlJc w:val="left"/>
      <w:pPr>
        <w:ind w:left="5760" w:hanging="360"/>
      </w:pPr>
    </w:lvl>
    <w:lvl w:ilvl="8" w:tplc="AA2AA496">
      <w:start w:val="1"/>
      <w:numFmt w:val="lowerRoman"/>
      <w:lvlText w:val="%9."/>
      <w:lvlJc w:val="right"/>
      <w:pPr>
        <w:ind w:left="6480" w:hanging="180"/>
      </w:pPr>
    </w:lvl>
  </w:abstractNum>
  <w:abstractNum w:abstractNumId="1">
    <w:nsid w:val="0A3014B1"/>
    <w:multiLevelType w:val="hybridMultilevel"/>
    <w:tmpl w:val="F626D7C2"/>
    <w:lvl w:ilvl="0" w:tplc="4C7A5B76">
      <w:start w:val="1"/>
      <w:numFmt w:val="decimal"/>
      <w:lvlText w:val="%1."/>
      <w:lvlJc w:val="left"/>
      <w:pPr>
        <w:ind w:left="720" w:hanging="360"/>
      </w:pPr>
    </w:lvl>
    <w:lvl w:ilvl="1" w:tplc="34D664D0">
      <w:start w:val="1"/>
      <w:numFmt w:val="lowerLetter"/>
      <w:lvlText w:val="%2."/>
      <w:lvlJc w:val="left"/>
      <w:pPr>
        <w:ind w:left="1440" w:hanging="360"/>
      </w:pPr>
    </w:lvl>
    <w:lvl w:ilvl="2" w:tplc="DD56B004">
      <w:start w:val="1"/>
      <w:numFmt w:val="lowerRoman"/>
      <w:lvlText w:val="%3."/>
      <w:lvlJc w:val="right"/>
      <w:pPr>
        <w:ind w:left="2160" w:hanging="180"/>
      </w:pPr>
    </w:lvl>
    <w:lvl w:ilvl="3" w:tplc="16BA518E">
      <w:start w:val="1"/>
      <w:numFmt w:val="decimal"/>
      <w:lvlText w:val="%4."/>
      <w:lvlJc w:val="left"/>
      <w:pPr>
        <w:ind w:left="2880" w:hanging="360"/>
      </w:pPr>
    </w:lvl>
    <w:lvl w:ilvl="4" w:tplc="3C6414C0">
      <w:start w:val="1"/>
      <w:numFmt w:val="lowerLetter"/>
      <w:lvlText w:val="%5."/>
      <w:lvlJc w:val="left"/>
      <w:pPr>
        <w:ind w:left="3600" w:hanging="360"/>
      </w:pPr>
    </w:lvl>
    <w:lvl w:ilvl="5" w:tplc="8506A7D2">
      <w:start w:val="1"/>
      <w:numFmt w:val="lowerRoman"/>
      <w:lvlText w:val="%6."/>
      <w:lvlJc w:val="right"/>
      <w:pPr>
        <w:ind w:left="4320" w:hanging="180"/>
      </w:pPr>
    </w:lvl>
    <w:lvl w:ilvl="6" w:tplc="BFAEFD28">
      <w:start w:val="1"/>
      <w:numFmt w:val="decimal"/>
      <w:lvlText w:val="%7."/>
      <w:lvlJc w:val="left"/>
      <w:pPr>
        <w:ind w:left="5040" w:hanging="360"/>
      </w:pPr>
    </w:lvl>
    <w:lvl w:ilvl="7" w:tplc="7110D026">
      <w:start w:val="1"/>
      <w:numFmt w:val="lowerLetter"/>
      <w:lvlText w:val="%8."/>
      <w:lvlJc w:val="left"/>
      <w:pPr>
        <w:ind w:left="5760" w:hanging="360"/>
      </w:pPr>
    </w:lvl>
    <w:lvl w:ilvl="8" w:tplc="DDAA625C">
      <w:start w:val="1"/>
      <w:numFmt w:val="lowerRoman"/>
      <w:lvlText w:val="%9."/>
      <w:lvlJc w:val="right"/>
      <w:pPr>
        <w:ind w:left="6480" w:hanging="180"/>
      </w:pPr>
    </w:lvl>
  </w:abstractNum>
  <w:abstractNum w:abstractNumId="2">
    <w:nsid w:val="1885672C"/>
    <w:multiLevelType w:val="hybridMultilevel"/>
    <w:tmpl w:val="9FC84CD4"/>
    <w:lvl w:ilvl="0" w:tplc="CD6EAE46">
      <w:start w:val="1"/>
      <w:numFmt w:val="bullet"/>
      <w:lvlText w:val=""/>
      <w:lvlJc w:val="left"/>
      <w:pPr>
        <w:ind w:left="720" w:hanging="360"/>
      </w:pPr>
      <w:rPr>
        <w:rFonts w:ascii="Symbol" w:hAnsi="Symbol" w:hint="default"/>
      </w:rPr>
    </w:lvl>
    <w:lvl w:ilvl="1" w:tplc="1EC4C41A">
      <w:start w:val="1"/>
      <w:numFmt w:val="bullet"/>
      <w:lvlText w:val="o"/>
      <w:lvlJc w:val="left"/>
      <w:pPr>
        <w:ind w:left="1440" w:hanging="360"/>
      </w:pPr>
      <w:rPr>
        <w:rFonts w:ascii="Courier New" w:hAnsi="Courier New" w:hint="default"/>
      </w:rPr>
    </w:lvl>
    <w:lvl w:ilvl="2" w:tplc="8C644B66">
      <w:start w:val="1"/>
      <w:numFmt w:val="bullet"/>
      <w:lvlText w:val=""/>
      <w:lvlJc w:val="left"/>
      <w:pPr>
        <w:ind w:left="2160" w:hanging="360"/>
      </w:pPr>
      <w:rPr>
        <w:rFonts w:ascii="Wingdings" w:hAnsi="Wingdings" w:hint="default"/>
      </w:rPr>
    </w:lvl>
    <w:lvl w:ilvl="3" w:tplc="F3107326">
      <w:start w:val="1"/>
      <w:numFmt w:val="bullet"/>
      <w:lvlText w:val=""/>
      <w:lvlJc w:val="left"/>
      <w:pPr>
        <w:ind w:left="2880" w:hanging="360"/>
      </w:pPr>
      <w:rPr>
        <w:rFonts w:ascii="Symbol" w:hAnsi="Symbol" w:hint="default"/>
      </w:rPr>
    </w:lvl>
    <w:lvl w:ilvl="4" w:tplc="09460276">
      <w:start w:val="1"/>
      <w:numFmt w:val="bullet"/>
      <w:lvlText w:val="o"/>
      <w:lvlJc w:val="left"/>
      <w:pPr>
        <w:ind w:left="3600" w:hanging="360"/>
      </w:pPr>
      <w:rPr>
        <w:rFonts w:ascii="Courier New" w:hAnsi="Courier New" w:hint="default"/>
      </w:rPr>
    </w:lvl>
    <w:lvl w:ilvl="5" w:tplc="DC762676">
      <w:start w:val="1"/>
      <w:numFmt w:val="bullet"/>
      <w:lvlText w:val=""/>
      <w:lvlJc w:val="left"/>
      <w:pPr>
        <w:ind w:left="4320" w:hanging="360"/>
      </w:pPr>
      <w:rPr>
        <w:rFonts w:ascii="Wingdings" w:hAnsi="Wingdings" w:hint="default"/>
      </w:rPr>
    </w:lvl>
    <w:lvl w:ilvl="6" w:tplc="09B24F4A">
      <w:start w:val="1"/>
      <w:numFmt w:val="bullet"/>
      <w:lvlText w:val=""/>
      <w:lvlJc w:val="left"/>
      <w:pPr>
        <w:ind w:left="5040" w:hanging="360"/>
      </w:pPr>
      <w:rPr>
        <w:rFonts w:ascii="Symbol" w:hAnsi="Symbol" w:hint="default"/>
      </w:rPr>
    </w:lvl>
    <w:lvl w:ilvl="7" w:tplc="35AA14EA">
      <w:start w:val="1"/>
      <w:numFmt w:val="bullet"/>
      <w:lvlText w:val="o"/>
      <w:lvlJc w:val="left"/>
      <w:pPr>
        <w:ind w:left="5760" w:hanging="360"/>
      </w:pPr>
      <w:rPr>
        <w:rFonts w:ascii="Courier New" w:hAnsi="Courier New" w:hint="default"/>
      </w:rPr>
    </w:lvl>
    <w:lvl w:ilvl="8" w:tplc="B08A1B62">
      <w:start w:val="1"/>
      <w:numFmt w:val="bullet"/>
      <w:lvlText w:val=""/>
      <w:lvlJc w:val="left"/>
      <w:pPr>
        <w:ind w:left="6480" w:hanging="360"/>
      </w:pPr>
      <w:rPr>
        <w:rFonts w:ascii="Wingdings" w:hAnsi="Wingdings" w:hint="default"/>
      </w:rPr>
    </w:lvl>
  </w:abstractNum>
  <w:abstractNum w:abstractNumId="3">
    <w:nsid w:val="19615268"/>
    <w:multiLevelType w:val="hybridMultilevel"/>
    <w:tmpl w:val="4964D426"/>
    <w:lvl w:ilvl="0" w:tplc="68726B2E">
      <w:start w:val="1"/>
      <w:numFmt w:val="decimal"/>
      <w:lvlText w:val="%1."/>
      <w:lvlJc w:val="left"/>
      <w:pPr>
        <w:ind w:left="720" w:hanging="360"/>
      </w:pPr>
    </w:lvl>
    <w:lvl w:ilvl="1" w:tplc="2C96E276">
      <w:start w:val="1"/>
      <w:numFmt w:val="lowerLetter"/>
      <w:lvlText w:val="%2."/>
      <w:lvlJc w:val="left"/>
      <w:pPr>
        <w:ind w:left="1440" w:hanging="360"/>
      </w:pPr>
    </w:lvl>
    <w:lvl w:ilvl="2" w:tplc="44969910">
      <w:start w:val="1"/>
      <w:numFmt w:val="lowerRoman"/>
      <w:lvlText w:val="%3."/>
      <w:lvlJc w:val="right"/>
      <w:pPr>
        <w:ind w:left="2160" w:hanging="180"/>
      </w:pPr>
    </w:lvl>
    <w:lvl w:ilvl="3" w:tplc="AAC6F76A">
      <w:start w:val="1"/>
      <w:numFmt w:val="decimal"/>
      <w:lvlText w:val="%4."/>
      <w:lvlJc w:val="left"/>
      <w:pPr>
        <w:ind w:left="2880" w:hanging="360"/>
      </w:pPr>
    </w:lvl>
    <w:lvl w:ilvl="4" w:tplc="365A7E54">
      <w:start w:val="1"/>
      <w:numFmt w:val="lowerLetter"/>
      <w:lvlText w:val="%5."/>
      <w:lvlJc w:val="left"/>
      <w:pPr>
        <w:ind w:left="3600" w:hanging="360"/>
      </w:pPr>
    </w:lvl>
    <w:lvl w:ilvl="5" w:tplc="E7AC3BE0">
      <w:start w:val="1"/>
      <w:numFmt w:val="lowerRoman"/>
      <w:lvlText w:val="%6."/>
      <w:lvlJc w:val="right"/>
      <w:pPr>
        <w:ind w:left="4320" w:hanging="180"/>
      </w:pPr>
    </w:lvl>
    <w:lvl w:ilvl="6" w:tplc="7DE05656">
      <w:start w:val="1"/>
      <w:numFmt w:val="decimal"/>
      <w:lvlText w:val="%7."/>
      <w:lvlJc w:val="left"/>
      <w:pPr>
        <w:ind w:left="5040" w:hanging="360"/>
      </w:pPr>
    </w:lvl>
    <w:lvl w:ilvl="7" w:tplc="88709D44">
      <w:start w:val="1"/>
      <w:numFmt w:val="lowerLetter"/>
      <w:lvlText w:val="%8."/>
      <w:lvlJc w:val="left"/>
      <w:pPr>
        <w:ind w:left="5760" w:hanging="360"/>
      </w:pPr>
    </w:lvl>
    <w:lvl w:ilvl="8" w:tplc="A8042C8E">
      <w:start w:val="1"/>
      <w:numFmt w:val="lowerRoman"/>
      <w:lvlText w:val="%9."/>
      <w:lvlJc w:val="right"/>
      <w:pPr>
        <w:ind w:left="6480" w:hanging="180"/>
      </w:pPr>
    </w:lvl>
  </w:abstractNum>
  <w:abstractNum w:abstractNumId="4">
    <w:nsid w:val="2F435E61"/>
    <w:multiLevelType w:val="hybridMultilevel"/>
    <w:tmpl w:val="F198D46A"/>
    <w:lvl w:ilvl="0" w:tplc="B66CFDC4">
      <w:start w:val="1"/>
      <w:numFmt w:val="decimal"/>
      <w:lvlText w:val="%1."/>
      <w:lvlJc w:val="left"/>
      <w:pPr>
        <w:ind w:left="720" w:hanging="360"/>
      </w:pPr>
    </w:lvl>
    <w:lvl w:ilvl="1" w:tplc="DA16420E">
      <w:start w:val="1"/>
      <w:numFmt w:val="lowerLetter"/>
      <w:lvlText w:val="%2."/>
      <w:lvlJc w:val="left"/>
      <w:pPr>
        <w:ind w:left="1440" w:hanging="360"/>
      </w:pPr>
    </w:lvl>
    <w:lvl w:ilvl="2" w:tplc="90464CA6">
      <w:start w:val="1"/>
      <w:numFmt w:val="lowerRoman"/>
      <w:lvlText w:val="%3."/>
      <w:lvlJc w:val="right"/>
      <w:pPr>
        <w:ind w:left="2160" w:hanging="180"/>
      </w:pPr>
    </w:lvl>
    <w:lvl w:ilvl="3" w:tplc="E33E481A">
      <w:start w:val="1"/>
      <w:numFmt w:val="decimal"/>
      <w:lvlText w:val="%4."/>
      <w:lvlJc w:val="left"/>
      <w:pPr>
        <w:ind w:left="2880" w:hanging="360"/>
      </w:pPr>
    </w:lvl>
    <w:lvl w:ilvl="4" w:tplc="85322E2C">
      <w:start w:val="1"/>
      <w:numFmt w:val="lowerLetter"/>
      <w:lvlText w:val="%5."/>
      <w:lvlJc w:val="left"/>
      <w:pPr>
        <w:ind w:left="3600" w:hanging="360"/>
      </w:pPr>
    </w:lvl>
    <w:lvl w:ilvl="5" w:tplc="DC9CCA7E">
      <w:start w:val="1"/>
      <w:numFmt w:val="lowerRoman"/>
      <w:lvlText w:val="%6."/>
      <w:lvlJc w:val="right"/>
      <w:pPr>
        <w:ind w:left="4320" w:hanging="180"/>
      </w:pPr>
    </w:lvl>
    <w:lvl w:ilvl="6" w:tplc="ECAC4040">
      <w:start w:val="1"/>
      <w:numFmt w:val="decimal"/>
      <w:lvlText w:val="%7."/>
      <w:lvlJc w:val="left"/>
      <w:pPr>
        <w:ind w:left="5040" w:hanging="360"/>
      </w:pPr>
    </w:lvl>
    <w:lvl w:ilvl="7" w:tplc="2348D110">
      <w:start w:val="1"/>
      <w:numFmt w:val="lowerLetter"/>
      <w:lvlText w:val="%8."/>
      <w:lvlJc w:val="left"/>
      <w:pPr>
        <w:ind w:left="5760" w:hanging="360"/>
      </w:pPr>
    </w:lvl>
    <w:lvl w:ilvl="8" w:tplc="E22AFC98">
      <w:start w:val="1"/>
      <w:numFmt w:val="lowerRoman"/>
      <w:lvlText w:val="%9."/>
      <w:lvlJc w:val="right"/>
      <w:pPr>
        <w:ind w:left="6480" w:hanging="180"/>
      </w:pPr>
    </w:lvl>
  </w:abstractNum>
  <w:abstractNum w:abstractNumId="5">
    <w:nsid w:val="3C816C7D"/>
    <w:multiLevelType w:val="hybridMultilevel"/>
    <w:tmpl w:val="681EA166"/>
    <w:lvl w:ilvl="0" w:tplc="183CFC74">
      <w:start w:val="1"/>
      <w:numFmt w:val="bullet"/>
      <w:lvlText w:val=""/>
      <w:lvlJc w:val="left"/>
      <w:pPr>
        <w:ind w:left="720" w:hanging="360"/>
      </w:pPr>
      <w:rPr>
        <w:rFonts w:ascii="Symbol" w:hAnsi="Symbol" w:hint="default"/>
      </w:rPr>
    </w:lvl>
    <w:lvl w:ilvl="1" w:tplc="73DC2032">
      <w:start w:val="1"/>
      <w:numFmt w:val="bullet"/>
      <w:lvlText w:val="o"/>
      <w:lvlJc w:val="left"/>
      <w:pPr>
        <w:ind w:left="1440" w:hanging="360"/>
      </w:pPr>
      <w:rPr>
        <w:rFonts w:ascii="Courier New" w:hAnsi="Courier New" w:hint="default"/>
      </w:rPr>
    </w:lvl>
    <w:lvl w:ilvl="2" w:tplc="69428EE4">
      <w:start w:val="1"/>
      <w:numFmt w:val="bullet"/>
      <w:lvlText w:val=""/>
      <w:lvlJc w:val="left"/>
      <w:pPr>
        <w:ind w:left="2160" w:hanging="360"/>
      </w:pPr>
      <w:rPr>
        <w:rFonts w:ascii="Wingdings" w:hAnsi="Wingdings" w:hint="default"/>
      </w:rPr>
    </w:lvl>
    <w:lvl w:ilvl="3" w:tplc="65A022C8">
      <w:start w:val="1"/>
      <w:numFmt w:val="bullet"/>
      <w:lvlText w:val=""/>
      <w:lvlJc w:val="left"/>
      <w:pPr>
        <w:ind w:left="2880" w:hanging="360"/>
      </w:pPr>
      <w:rPr>
        <w:rFonts w:ascii="Symbol" w:hAnsi="Symbol" w:hint="default"/>
      </w:rPr>
    </w:lvl>
    <w:lvl w:ilvl="4" w:tplc="B9822E66">
      <w:start w:val="1"/>
      <w:numFmt w:val="bullet"/>
      <w:lvlText w:val="o"/>
      <w:lvlJc w:val="left"/>
      <w:pPr>
        <w:ind w:left="3600" w:hanging="360"/>
      </w:pPr>
      <w:rPr>
        <w:rFonts w:ascii="Courier New" w:hAnsi="Courier New" w:hint="default"/>
      </w:rPr>
    </w:lvl>
    <w:lvl w:ilvl="5" w:tplc="6776AA0E">
      <w:start w:val="1"/>
      <w:numFmt w:val="bullet"/>
      <w:lvlText w:val=""/>
      <w:lvlJc w:val="left"/>
      <w:pPr>
        <w:ind w:left="4320" w:hanging="360"/>
      </w:pPr>
      <w:rPr>
        <w:rFonts w:ascii="Wingdings" w:hAnsi="Wingdings" w:hint="default"/>
      </w:rPr>
    </w:lvl>
    <w:lvl w:ilvl="6" w:tplc="865C0F56">
      <w:start w:val="1"/>
      <w:numFmt w:val="bullet"/>
      <w:lvlText w:val=""/>
      <w:lvlJc w:val="left"/>
      <w:pPr>
        <w:ind w:left="5040" w:hanging="360"/>
      </w:pPr>
      <w:rPr>
        <w:rFonts w:ascii="Symbol" w:hAnsi="Symbol" w:hint="default"/>
      </w:rPr>
    </w:lvl>
    <w:lvl w:ilvl="7" w:tplc="A41A053E">
      <w:start w:val="1"/>
      <w:numFmt w:val="bullet"/>
      <w:lvlText w:val="o"/>
      <w:lvlJc w:val="left"/>
      <w:pPr>
        <w:ind w:left="5760" w:hanging="360"/>
      </w:pPr>
      <w:rPr>
        <w:rFonts w:ascii="Courier New" w:hAnsi="Courier New" w:hint="default"/>
      </w:rPr>
    </w:lvl>
    <w:lvl w:ilvl="8" w:tplc="5618720E">
      <w:start w:val="1"/>
      <w:numFmt w:val="bullet"/>
      <w:lvlText w:val=""/>
      <w:lvlJc w:val="left"/>
      <w:pPr>
        <w:ind w:left="6480" w:hanging="360"/>
      </w:pPr>
      <w:rPr>
        <w:rFonts w:ascii="Wingdings" w:hAnsi="Wingdings" w:hint="default"/>
      </w:rPr>
    </w:lvl>
  </w:abstractNum>
  <w:abstractNum w:abstractNumId="6">
    <w:nsid w:val="48B47116"/>
    <w:multiLevelType w:val="hybridMultilevel"/>
    <w:tmpl w:val="59488B26"/>
    <w:lvl w:ilvl="0" w:tplc="4DE0EAEC">
      <w:start w:val="1"/>
      <w:numFmt w:val="decimal"/>
      <w:lvlText w:val="%1."/>
      <w:lvlJc w:val="left"/>
      <w:pPr>
        <w:ind w:left="720" w:hanging="360"/>
      </w:pPr>
    </w:lvl>
    <w:lvl w:ilvl="1" w:tplc="13121986">
      <w:start w:val="1"/>
      <w:numFmt w:val="lowerLetter"/>
      <w:lvlText w:val="%2."/>
      <w:lvlJc w:val="left"/>
      <w:pPr>
        <w:ind w:left="1440" w:hanging="360"/>
      </w:pPr>
    </w:lvl>
    <w:lvl w:ilvl="2" w:tplc="7C461E36">
      <w:start w:val="1"/>
      <w:numFmt w:val="lowerRoman"/>
      <w:lvlText w:val="%3."/>
      <w:lvlJc w:val="right"/>
      <w:pPr>
        <w:ind w:left="2160" w:hanging="180"/>
      </w:pPr>
    </w:lvl>
    <w:lvl w:ilvl="3" w:tplc="52A4ACFE">
      <w:start w:val="1"/>
      <w:numFmt w:val="decimal"/>
      <w:lvlText w:val="%4."/>
      <w:lvlJc w:val="left"/>
      <w:pPr>
        <w:ind w:left="2880" w:hanging="360"/>
      </w:pPr>
    </w:lvl>
    <w:lvl w:ilvl="4" w:tplc="09A42488">
      <w:start w:val="1"/>
      <w:numFmt w:val="lowerLetter"/>
      <w:lvlText w:val="%5."/>
      <w:lvlJc w:val="left"/>
      <w:pPr>
        <w:ind w:left="3600" w:hanging="360"/>
      </w:pPr>
    </w:lvl>
    <w:lvl w:ilvl="5" w:tplc="E2821952">
      <w:start w:val="1"/>
      <w:numFmt w:val="lowerRoman"/>
      <w:lvlText w:val="%6."/>
      <w:lvlJc w:val="right"/>
      <w:pPr>
        <w:ind w:left="4320" w:hanging="180"/>
      </w:pPr>
    </w:lvl>
    <w:lvl w:ilvl="6" w:tplc="CC9AEC30">
      <w:start w:val="1"/>
      <w:numFmt w:val="decimal"/>
      <w:lvlText w:val="%7."/>
      <w:lvlJc w:val="left"/>
      <w:pPr>
        <w:ind w:left="5040" w:hanging="360"/>
      </w:pPr>
    </w:lvl>
    <w:lvl w:ilvl="7" w:tplc="71FE83F6">
      <w:start w:val="1"/>
      <w:numFmt w:val="lowerLetter"/>
      <w:lvlText w:val="%8."/>
      <w:lvlJc w:val="left"/>
      <w:pPr>
        <w:ind w:left="5760" w:hanging="360"/>
      </w:pPr>
    </w:lvl>
    <w:lvl w:ilvl="8" w:tplc="102226F8">
      <w:start w:val="1"/>
      <w:numFmt w:val="lowerRoman"/>
      <w:lvlText w:val="%9."/>
      <w:lvlJc w:val="right"/>
      <w:pPr>
        <w:ind w:left="6480" w:hanging="180"/>
      </w:pPr>
    </w:lvl>
  </w:abstractNum>
  <w:abstractNum w:abstractNumId="7">
    <w:nsid w:val="48FD6791"/>
    <w:multiLevelType w:val="hybridMultilevel"/>
    <w:tmpl w:val="EEBC324A"/>
    <w:lvl w:ilvl="0" w:tplc="6F1869AC">
      <w:start w:val="1"/>
      <w:numFmt w:val="bullet"/>
      <w:lvlText w:val=""/>
      <w:lvlJc w:val="left"/>
      <w:pPr>
        <w:ind w:left="720" w:hanging="360"/>
      </w:pPr>
      <w:rPr>
        <w:rFonts w:ascii="Symbol" w:hAnsi="Symbol" w:hint="default"/>
      </w:rPr>
    </w:lvl>
    <w:lvl w:ilvl="1" w:tplc="8AE29742">
      <w:start w:val="1"/>
      <w:numFmt w:val="bullet"/>
      <w:lvlText w:val="o"/>
      <w:lvlJc w:val="left"/>
      <w:pPr>
        <w:ind w:left="1440" w:hanging="360"/>
      </w:pPr>
      <w:rPr>
        <w:rFonts w:ascii="Courier New" w:hAnsi="Courier New" w:hint="default"/>
      </w:rPr>
    </w:lvl>
    <w:lvl w:ilvl="2" w:tplc="48AC4688">
      <w:start w:val="1"/>
      <w:numFmt w:val="bullet"/>
      <w:lvlText w:val=""/>
      <w:lvlJc w:val="left"/>
      <w:pPr>
        <w:ind w:left="2160" w:hanging="360"/>
      </w:pPr>
      <w:rPr>
        <w:rFonts w:ascii="Wingdings" w:hAnsi="Wingdings" w:hint="default"/>
      </w:rPr>
    </w:lvl>
    <w:lvl w:ilvl="3" w:tplc="57EC6CEA">
      <w:start w:val="1"/>
      <w:numFmt w:val="bullet"/>
      <w:lvlText w:val=""/>
      <w:lvlJc w:val="left"/>
      <w:pPr>
        <w:ind w:left="2880" w:hanging="360"/>
      </w:pPr>
      <w:rPr>
        <w:rFonts w:ascii="Symbol" w:hAnsi="Symbol" w:hint="default"/>
      </w:rPr>
    </w:lvl>
    <w:lvl w:ilvl="4" w:tplc="C1C2E794">
      <w:start w:val="1"/>
      <w:numFmt w:val="bullet"/>
      <w:lvlText w:val="o"/>
      <w:lvlJc w:val="left"/>
      <w:pPr>
        <w:ind w:left="3600" w:hanging="360"/>
      </w:pPr>
      <w:rPr>
        <w:rFonts w:ascii="Courier New" w:hAnsi="Courier New" w:hint="default"/>
      </w:rPr>
    </w:lvl>
    <w:lvl w:ilvl="5" w:tplc="D97CE7AE">
      <w:start w:val="1"/>
      <w:numFmt w:val="bullet"/>
      <w:lvlText w:val=""/>
      <w:lvlJc w:val="left"/>
      <w:pPr>
        <w:ind w:left="4320" w:hanging="360"/>
      </w:pPr>
      <w:rPr>
        <w:rFonts w:ascii="Wingdings" w:hAnsi="Wingdings" w:hint="default"/>
      </w:rPr>
    </w:lvl>
    <w:lvl w:ilvl="6" w:tplc="979CA4E2">
      <w:start w:val="1"/>
      <w:numFmt w:val="bullet"/>
      <w:lvlText w:val=""/>
      <w:lvlJc w:val="left"/>
      <w:pPr>
        <w:ind w:left="5040" w:hanging="360"/>
      </w:pPr>
      <w:rPr>
        <w:rFonts w:ascii="Symbol" w:hAnsi="Symbol" w:hint="default"/>
      </w:rPr>
    </w:lvl>
    <w:lvl w:ilvl="7" w:tplc="F9BC62D0">
      <w:start w:val="1"/>
      <w:numFmt w:val="bullet"/>
      <w:lvlText w:val="o"/>
      <w:lvlJc w:val="left"/>
      <w:pPr>
        <w:ind w:left="5760" w:hanging="360"/>
      </w:pPr>
      <w:rPr>
        <w:rFonts w:ascii="Courier New" w:hAnsi="Courier New" w:hint="default"/>
      </w:rPr>
    </w:lvl>
    <w:lvl w:ilvl="8" w:tplc="512A18D0">
      <w:start w:val="1"/>
      <w:numFmt w:val="bullet"/>
      <w:lvlText w:val=""/>
      <w:lvlJc w:val="left"/>
      <w:pPr>
        <w:ind w:left="6480" w:hanging="360"/>
      </w:pPr>
      <w:rPr>
        <w:rFonts w:ascii="Wingdings" w:hAnsi="Wingdings" w:hint="default"/>
      </w:rPr>
    </w:lvl>
  </w:abstractNum>
  <w:abstractNum w:abstractNumId="8">
    <w:nsid w:val="4EEB4C34"/>
    <w:multiLevelType w:val="hybridMultilevel"/>
    <w:tmpl w:val="4D2ABB5A"/>
    <w:lvl w:ilvl="0" w:tplc="6A2A4840">
      <w:start w:val="1"/>
      <w:numFmt w:val="bullet"/>
      <w:lvlText w:val=""/>
      <w:lvlJc w:val="left"/>
      <w:pPr>
        <w:ind w:left="720" w:hanging="360"/>
      </w:pPr>
      <w:rPr>
        <w:rFonts w:ascii="Symbol" w:hAnsi="Symbol" w:hint="default"/>
      </w:rPr>
    </w:lvl>
    <w:lvl w:ilvl="1" w:tplc="43FC9518">
      <w:start w:val="1"/>
      <w:numFmt w:val="bullet"/>
      <w:lvlText w:val="o"/>
      <w:lvlJc w:val="left"/>
      <w:pPr>
        <w:ind w:left="1440" w:hanging="360"/>
      </w:pPr>
      <w:rPr>
        <w:rFonts w:ascii="Courier New" w:hAnsi="Courier New" w:hint="default"/>
      </w:rPr>
    </w:lvl>
    <w:lvl w:ilvl="2" w:tplc="372E70EA">
      <w:start w:val="1"/>
      <w:numFmt w:val="bullet"/>
      <w:lvlText w:val=""/>
      <w:lvlJc w:val="left"/>
      <w:pPr>
        <w:ind w:left="2160" w:hanging="360"/>
      </w:pPr>
      <w:rPr>
        <w:rFonts w:ascii="Wingdings" w:hAnsi="Wingdings" w:hint="default"/>
      </w:rPr>
    </w:lvl>
    <w:lvl w:ilvl="3" w:tplc="495EE8B8">
      <w:start w:val="1"/>
      <w:numFmt w:val="bullet"/>
      <w:lvlText w:val=""/>
      <w:lvlJc w:val="left"/>
      <w:pPr>
        <w:ind w:left="2880" w:hanging="360"/>
      </w:pPr>
      <w:rPr>
        <w:rFonts w:ascii="Symbol" w:hAnsi="Symbol" w:hint="default"/>
      </w:rPr>
    </w:lvl>
    <w:lvl w:ilvl="4" w:tplc="8A2AF95A">
      <w:start w:val="1"/>
      <w:numFmt w:val="bullet"/>
      <w:lvlText w:val="o"/>
      <w:lvlJc w:val="left"/>
      <w:pPr>
        <w:ind w:left="3600" w:hanging="360"/>
      </w:pPr>
      <w:rPr>
        <w:rFonts w:ascii="Courier New" w:hAnsi="Courier New" w:hint="default"/>
      </w:rPr>
    </w:lvl>
    <w:lvl w:ilvl="5" w:tplc="92123AE2">
      <w:start w:val="1"/>
      <w:numFmt w:val="bullet"/>
      <w:lvlText w:val=""/>
      <w:lvlJc w:val="left"/>
      <w:pPr>
        <w:ind w:left="4320" w:hanging="360"/>
      </w:pPr>
      <w:rPr>
        <w:rFonts w:ascii="Wingdings" w:hAnsi="Wingdings" w:hint="default"/>
      </w:rPr>
    </w:lvl>
    <w:lvl w:ilvl="6" w:tplc="57F24BE0">
      <w:start w:val="1"/>
      <w:numFmt w:val="bullet"/>
      <w:lvlText w:val=""/>
      <w:lvlJc w:val="left"/>
      <w:pPr>
        <w:ind w:left="5040" w:hanging="360"/>
      </w:pPr>
      <w:rPr>
        <w:rFonts w:ascii="Symbol" w:hAnsi="Symbol" w:hint="default"/>
      </w:rPr>
    </w:lvl>
    <w:lvl w:ilvl="7" w:tplc="5A364F82">
      <w:start w:val="1"/>
      <w:numFmt w:val="bullet"/>
      <w:lvlText w:val="o"/>
      <w:lvlJc w:val="left"/>
      <w:pPr>
        <w:ind w:left="5760" w:hanging="360"/>
      </w:pPr>
      <w:rPr>
        <w:rFonts w:ascii="Courier New" w:hAnsi="Courier New" w:hint="default"/>
      </w:rPr>
    </w:lvl>
    <w:lvl w:ilvl="8" w:tplc="88C6A64C">
      <w:start w:val="1"/>
      <w:numFmt w:val="bullet"/>
      <w:lvlText w:val=""/>
      <w:lvlJc w:val="left"/>
      <w:pPr>
        <w:ind w:left="6480" w:hanging="360"/>
      </w:pPr>
      <w:rPr>
        <w:rFonts w:ascii="Wingdings" w:hAnsi="Wingdings" w:hint="default"/>
      </w:rPr>
    </w:lvl>
  </w:abstractNum>
  <w:abstractNum w:abstractNumId="9">
    <w:nsid w:val="789F4F2B"/>
    <w:multiLevelType w:val="hybridMultilevel"/>
    <w:tmpl w:val="EEEED29A"/>
    <w:lvl w:ilvl="0" w:tplc="A12CAC74">
      <w:start w:val="1"/>
      <w:numFmt w:val="bullet"/>
      <w:lvlText w:val=""/>
      <w:lvlJc w:val="left"/>
      <w:pPr>
        <w:ind w:left="720" w:hanging="360"/>
      </w:pPr>
      <w:rPr>
        <w:rFonts w:ascii="Symbol" w:hAnsi="Symbol" w:hint="default"/>
      </w:rPr>
    </w:lvl>
    <w:lvl w:ilvl="1" w:tplc="7BAE6808">
      <w:start w:val="1"/>
      <w:numFmt w:val="bullet"/>
      <w:lvlText w:val="o"/>
      <w:lvlJc w:val="left"/>
      <w:pPr>
        <w:ind w:left="1440" w:hanging="360"/>
      </w:pPr>
      <w:rPr>
        <w:rFonts w:ascii="Courier New" w:hAnsi="Courier New" w:hint="default"/>
      </w:rPr>
    </w:lvl>
    <w:lvl w:ilvl="2" w:tplc="6E201E76">
      <w:start w:val="1"/>
      <w:numFmt w:val="bullet"/>
      <w:lvlText w:val=""/>
      <w:lvlJc w:val="left"/>
      <w:pPr>
        <w:ind w:left="2160" w:hanging="360"/>
      </w:pPr>
      <w:rPr>
        <w:rFonts w:ascii="Wingdings" w:hAnsi="Wingdings" w:hint="default"/>
      </w:rPr>
    </w:lvl>
    <w:lvl w:ilvl="3" w:tplc="1068B420">
      <w:start w:val="1"/>
      <w:numFmt w:val="bullet"/>
      <w:lvlText w:val=""/>
      <w:lvlJc w:val="left"/>
      <w:pPr>
        <w:ind w:left="2880" w:hanging="360"/>
      </w:pPr>
      <w:rPr>
        <w:rFonts w:ascii="Symbol" w:hAnsi="Symbol" w:hint="default"/>
      </w:rPr>
    </w:lvl>
    <w:lvl w:ilvl="4" w:tplc="A2CCED0C">
      <w:start w:val="1"/>
      <w:numFmt w:val="bullet"/>
      <w:lvlText w:val="o"/>
      <w:lvlJc w:val="left"/>
      <w:pPr>
        <w:ind w:left="3600" w:hanging="360"/>
      </w:pPr>
      <w:rPr>
        <w:rFonts w:ascii="Courier New" w:hAnsi="Courier New" w:hint="default"/>
      </w:rPr>
    </w:lvl>
    <w:lvl w:ilvl="5" w:tplc="6442B45A">
      <w:start w:val="1"/>
      <w:numFmt w:val="bullet"/>
      <w:lvlText w:val=""/>
      <w:lvlJc w:val="left"/>
      <w:pPr>
        <w:ind w:left="4320" w:hanging="360"/>
      </w:pPr>
      <w:rPr>
        <w:rFonts w:ascii="Wingdings" w:hAnsi="Wingdings" w:hint="default"/>
      </w:rPr>
    </w:lvl>
    <w:lvl w:ilvl="6" w:tplc="69DA2642">
      <w:start w:val="1"/>
      <w:numFmt w:val="bullet"/>
      <w:lvlText w:val=""/>
      <w:lvlJc w:val="left"/>
      <w:pPr>
        <w:ind w:left="5040" w:hanging="360"/>
      </w:pPr>
      <w:rPr>
        <w:rFonts w:ascii="Symbol" w:hAnsi="Symbol" w:hint="default"/>
      </w:rPr>
    </w:lvl>
    <w:lvl w:ilvl="7" w:tplc="0B923DD8">
      <w:start w:val="1"/>
      <w:numFmt w:val="bullet"/>
      <w:lvlText w:val="o"/>
      <w:lvlJc w:val="left"/>
      <w:pPr>
        <w:ind w:left="5760" w:hanging="360"/>
      </w:pPr>
      <w:rPr>
        <w:rFonts w:ascii="Courier New" w:hAnsi="Courier New" w:hint="default"/>
      </w:rPr>
    </w:lvl>
    <w:lvl w:ilvl="8" w:tplc="0276A32E">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5"/>
  </w:num>
  <w:num w:numId="4">
    <w:abstractNumId w:val="8"/>
  </w:num>
  <w:num w:numId="5">
    <w:abstractNumId w:val="4"/>
  </w:num>
  <w:num w:numId="6">
    <w:abstractNumId w:val="6"/>
  </w:num>
  <w:num w:numId="7">
    <w:abstractNumId w:val="1"/>
  </w:num>
  <w:num w:numId="8">
    <w:abstractNumId w:val="0"/>
  </w:num>
  <w:num w:numId="9">
    <w:abstractNumId w:val="9"/>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7FA6AA9D"/>
    <w:rsid w:val="00016913"/>
    <w:rsid w:val="0005579D"/>
    <w:rsid w:val="00063425"/>
    <w:rsid w:val="00091B87"/>
    <w:rsid w:val="000D259C"/>
    <w:rsid w:val="00106635"/>
    <w:rsid w:val="001134FA"/>
    <w:rsid w:val="001336DA"/>
    <w:rsid w:val="001456F4"/>
    <w:rsid w:val="00157AE8"/>
    <w:rsid w:val="00162CCF"/>
    <w:rsid w:val="00166F5A"/>
    <w:rsid w:val="00187CF7"/>
    <w:rsid w:val="00193C0D"/>
    <w:rsid w:val="001B2B9D"/>
    <w:rsid w:val="001D5B17"/>
    <w:rsid w:val="001F42C2"/>
    <w:rsid w:val="00202319"/>
    <w:rsid w:val="0021638B"/>
    <w:rsid w:val="00231DE6"/>
    <w:rsid w:val="0026297B"/>
    <w:rsid w:val="00277CB0"/>
    <w:rsid w:val="002B2CC7"/>
    <w:rsid w:val="002C07F3"/>
    <w:rsid w:val="002C62D5"/>
    <w:rsid w:val="002E7469"/>
    <w:rsid w:val="002F51FF"/>
    <w:rsid w:val="00385338"/>
    <w:rsid w:val="003B1889"/>
    <w:rsid w:val="003E0B16"/>
    <w:rsid w:val="00402F66"/>
    <w:rsid w:val="00452336"/>
    <w:rsid w:val="00497136"/>
    <w:rsid w:val="004B099E"/>
    <w:rsid w:val="004B515E"/>
    <w:rsid w:val="00537DDA"/>
    <w:rsid w:val="0056199B"/>
    <w:rsid w:val="00585040"/>
    <w:rsid w:val="005A07C0"/>
    <w:rsid w:val="005A661A"/>
    <w:rsid w:val="005B7DCD"/>
    <w:rsid w:val="006136D1"/>
    <w:rsid w:val="0062538A"/>
    <w:rsid w:val="00625B33"/>
    <w:rsid w:val="00640268"/>
    <w:rsid w:val="00647214"/>
    <w:rsid w:val="00650782"/>
    <w:rsid w:val="00651EED"/>
    <w:rsid w:val="00656A5F"/>
    <w:rsid w:val="00664D7C"/>
    <w:rsid w:val="00666223"/>
    <w:rsid w:val="006831C6"/>
    <w:rsid w:val="006C1CBE"/>
    <w:rsid w:val="006E5060"/>
    <w:rsid w:val="006E6545"/>
    <w:rsid w:val="006F66B7"/>
    <w:rsid w:val="0077504E"/>
    <w:rsid w:val="007C1DB2"/>
    <w:rsid w:val="007E3D13"/>
    <w:rsid w:val="007E73E7"/>
    <w:rsid w:val="0084512A"/>
    <w:rsid w:val="0085549C"/>
    <w:rsid w:val="008B0D26"/>
    <w:rsid w:val="008D1AA5"/>
    <w:rsid w:val="008E35A4"/>
    <w:rsid w:val="008F3F37"/>
    <w:rsid w:val="008F4298"/>
    <w:rsid w:val="008F5933"/>
    <w:rsid w:val="00906B09"/>
    <w:rsid w:val="00935922"/>
    <w:rsid w:val="00972EBB"/>
    <w:rsid w:val="009735BF"/>
    <w:rsid w:val="009B0628"/>
    <w:rsid w:val="009B5B25"/>
    <w:rsid w:val="009C6E36"/>
    <w:rsid w:val="00A01F21"/>
    <w:rsid w:val="00A81714"/>
    <w:rsid w:val="00A91BFE"/>
    <w:rsid w:val="00AD6368"/>
    <w:rsid w:val="00AF0C69"/>
    <w:rsid w:val="00AF170A"/>
    <w:rsid w:val="00B053CE"/>
    <w:rsid w:val="00B241A5"/>
    <w:rsid w:val="00B41C0A"/>
    <w:rsid w:val="00B43DCD"/>
    <w:rsid w:val="00B706A5"/>
    <w:rsid w:val="00C1416C"/>
    <w:rsid w:val="00C47335"/>
    <w:rsid w:val="00C5748B"/>
    <w:rsid w:val="00C75B95"/>
    <w:rsid w:val="00CC174C"/>
    <w:rsid w:val="00CE3679"/>
    <w:rsid w:val="00D3F69F"/>
    <w:rsid w:val="00D72ADC"/>
    <w:rsid w:val="00DD0D44"/>
    <w:rsid w:val="00DD6F4C"/>
    <w:rsid w:val="00DD91D2"/>
    <w:rsid w:val="00E00A36"/>
    <w:rsid w:val="00E12386"/>
    <w:rsid w:val="00E4334C"/>
    <w:rsid w:val="00EA062B"/>
    <w:rsid w:val="00EB3B0B"/>
    <w:rsid w:val="00EC067C"/>
    <w:rsid w:val="00EC2AF3"/>
    <w:rsid w:val="00EE7008"/>
    <w:rsid w:val="00F05595"/>
    <w:rsid w:val="00F61A88"/>
    <w:rsid w:val="00F95D73"/>
    <w:rsid w:val="00F961C7"/>
    <w:rsid w:val="00FC12E0"/>
    <w:rsid w:val="00FF1F5F"/>
    <w:rsid w:val="0165A45B"/>
    <w:rsid w:val="01FD9E6C"/>
    <w:rsid w:val="023771F2"/>
    <w:rsid w:val="026FC700"/>
    <w:rsid w:val="03EC6AB0"/>
    <w:rsid w:val="03F8413C"/>
    <w:rsid w:val="03FA2867"/>
    <w:rsid w:val="049CA212"/>
    <w:rsid w:val="04FFC424"/>
    <w:rsid w:val="05906505"/>
    <w:rsid w:val="0742BBBC"/>
    <w:rsid w:val="078769F2"/>
    <w:rsid w:val="078DF5B7"/>
    <w:rsid w:val="07D442D4"/>
    <w:rsid w:val="08AEA0FC"/>
    <w:rsid w:val="09205BDE"/>
    <w:rsid w:val="09814E0C"/>
    <w:rsid w:val="0B29CA92"/>
    <w:rsid w:val="0C0B40A7"/>
    <w:rsid w:val="0DFD3212"/>
    <w:rsid w:val="0F4DEA8A"/>
    <w:rsid w:val="0F7CD9CF"/>
    <w:rsid w:val="0F990273"/>
    <w:rsid w:val="0F9FA949"/>
    <w:rsid w:val="0FB62C08"/>
    <w:rsid w:val="0FDF54B9"/>
    <w:rsid w:val="0FF87D16"/>
    <w:rsid w:val="10E45283"/>
    <w:rsid w:val="1175B732"/>
    <w:rsid w:val="117B251A"/>
    <w:rsid w:val="118312A0"/>
    <w:rsid w:val="1184DD25"/>
    <w:rsid w:val="11C54B25"/>
    <w:rsid w:val="125662BB"/>
    <w:rsid w:val="13735E0F"/>
    <w:rsid w:val="14BC7DE7"/>
    <w:rsid w:val="1585367E"/>
    <w:rsid w:val="15B222ED"/>
    <w:rsid w:val="164E963D"/>
    <w:rsid w:val="17A57B42"/>
    <w:rsid w:val="17A81590"/>
    <w:rsid w:val="189E6310"/>
    <w:rsid w:val="18C5A43F"/>
    <w:rsid w:val="18CCEEBA"/>
    <w:rsid w:val="18D09B52"/>
    <w:rsid w:val="1A68BF1B"/>
    <w:rsid w:val="1AA28568"/>
    <w:rsid w:val="1E14BCC6"/>
    <w:rsid w:val="1E1C5AD5"/>
    <w:rsid w:val="1F0DA494"/>
    <w:rsid w:val="1F3C303E"/>
    <w:rsid w:val="1F77CE49"/>
    <w:rsid w:val="2006B35A"/>
    <w:rsid w:val="2181D892"/>
    <w:rsid w:val="2199366A"/>
    <w:rsid w:val="2341748C"/>
    <w:rsid w:val="236278A4"/>
    <w:rsid w:val="24116BE6"/>
    <w:rsid w:val="246E506C"/>
    <w:rsid w:val="24E21203"/>
    <w:rsid w:val="25EDAA47"/>
    <w:rsid w:val="267EC1DD"/>
    <w:rsid w:val="268F1D3B"/>
    <w:rsid w:val="28F8CED4"/>
    <w:rsid w:val="2904AC93"/>
    <w:rsid w:val="292C6E46"/>
    <w:rsid w:val="29C6B782"/>
    <w:rsid w:val="2A7598B6"/>
    <w:rsid w:val="2B515387"/>
    <w:rsid w:val="2BED8E86"/>
    <w:rsid w:val="2C3C4D55"/>
    <w:rsid w:val="2D1222D1"/>
    <w:rsid w:val="2E77E48A"/>
    <w:rsid w:val="2E88F449"/>
    <w:rsid w:val="2F525408"/>
    <w:rsid w:val="2FFE62F4"/>
    <w:rsid w:val="3047D5AA"/>
    <w:rsid w:val="30B6CA2B"/>
    <w:rsid w:val="31E3A60B"/>
    <w:rsid w:val="32AC6A78"/>
    <w:rsid w:val="34232324"/>
    <w:rsid w:val="34E6FAF6"/>
    <w:rsid w:val="34E871E7"/>
    <w:rsid w:val="35119A98"/>
    <w:rsid w:val="351B46CD"/>
    <w:rsid w:val="3624B79E"/>
    <w:rsid w:val="37460815"/>
    <w:rsid w:val="38F9364E"/>
    <w:rsid w:val="395C5860"/>
    <w:rsid w:val="3ABE8E44"/>
    <w:rsid w:val="3AF828C1"/>
    <w:rsid w:val="3B941AC4"/>
    <w:rsid w:val="3C3F0B7C"/>
    <w:rsid w:val="3C5A5EA5"/>
    <w:rsid w:val="3D21F7FC"/>
    <w:rsid w:val="3FE7D761"/>
    <w:rsid w:val="3FEB6D8B"/>
    <w:rsid w:val="4025139B"/>
    <w:rsid w:val="40F4D7E1"/>
    <w:rsid w:val="41044833"/>
    <w:rsid w:val="4115830A"/>
    <w:rsid w:val="43230E4D"/>
    <w:rsid w:val="439B511A"/>
    <w:rsid w:val="439C4D39"/>
    <w:rsid w:val="447222B5"/>
    <w:rsid w:val="44FDFE39"/>
    <w:rsid w:val="452356EE"/>
    <w:rsid w:val="45795626"/>
    <w:rsid w:val="46D3EDFB"/>
    <w:rsid w:val="477389B7"/>
    <w:rsid w:val="48278629"/>
    <w:rsid w:val="48DFED60"/>
    <w:rsid w:val="49217468"/>
    <w:rsid w:val="49A3A791"/>
    <w:rsid w:val="49C3568A"/>
    <w:rsid w:val="49C3719B"/>
    <w:rsid w:val="49F1E234"/>
    <w:rsid w:val="4C46FADA"/>
    <w:rsid w:val="4C5835B1"/>
    <w:rsid w:val="4C7B46B1"/>
    <w:rsid w:val="4D84B782"/>
    <w:rsid w:val="4EA4E07F"/>
    <w:rsid w:val="4EB47669"/>
    <w:rsid w:val="4ECEA0A8"/>
    <w:rsid w:val="4EE8A87E"/>
    <w:rsid w:val="4F8FD673"/>
    <w:rsid w:val="4FA8FED0"/>
    <w:rsid w:val="4FBCC2E2"/>
    <w:rsid w:val="50784C1E"/>
    <w:rsid w:val="521D9209"/>
    <w:rsid w:val="52B63C5E"/>
    <w:rsid w:val="54634796"/>
    <w:rsid w:val="54AEFD1B"/>
    <w:rsid w:val="553494DB"/>
    <w:rsid w:val="554A512B"/>
    <w:rsid w:val="555532CB"/>
    <w:rsid w:val="5576CD60"/>
    <w:rsid w:val="55E8DE34"/>
    <w:rsid w:val="560741EB"/>
    <w:rsid w:val="57129DC1"/>
    <w:rsid w:val="57B998A2"/>
    <w:rsid w:val="599738C4"/>
    <w:rsid w:val="5A0805FE"/>
    <w:rsid w:val="5B8AAE02"/>
    <w:rsid w:val="5B8C7887"/>
    <w:rsid w:val="5D50E197"/>
    <w:rsid w:val="5D68B6E8"/>
    <w:rsid w:val="5E6AA9E7"/>
    <w:rsid w:val="5ED3899B"/>
    <w:rsid w:val="5EDB7721"/>
    <w:rsid w:val="6030FA65"/>
    <w:rsid w:val="61558EB0"/>
    <w:rsid w:val="621317E3"/>
    <w:rsid w:val="62AE38DF"/>
    <w:rsid w:val="62CC6028"/>
    <w:rsid w:val="62F15F11"/>
    <w:rsid w:val="6364A9B0"/>
    <w:rsid w:val="63A6FABE"/>
    <w:rsid w:val="63CC36CD"/>
    <w:rsid w:val="642788FA"/>
    <w:rsid w:val="645AF730"/>
    <w:rsid w:val="654AB8A5"/>
    <w:rsid w:val="657AEC0A"/>
    <w:rsid w:val="67C1239C"/>
    <w:rsid w:val="6943CBA0"/>
    <w:rsid w:val="6960A095"/>
    <w:rsid w:val="69737A53"/>
    <w:rsid w:val="697D91ED"/>
    <w:rsid w:val="6A2F649F"/>
    <w:rsid w:val="6A304418"/>
    <w:rsid w:val="6B8973F4"/>
    <w:rsid w:val="6C9ADCA0"/>
    <w:rsid w:val="6D4DDD04"/>
    <w:rsid w:val="6F1A14ED"/>
    <w:rsid w:val="6FB30D24"/>
    <w:rsid w:val="6FECD371"/>
    <w:rsid w:val="708D6B4C"/>
    <w:rsid w:val="7096B89D"/>
    <w:rsid w:val="7173A000"/>
    <w:rsid w:val="71C33A6E"/>
    <w:rsid w:val="723288FE"/>
    <w:rsid w:val="750FE040"/>
    <w:rsid w:val="7705FA21"/>
    <w:rsid w:val="77A0203C"/>
    <w:rsid w:val="786FE482"/>
    <w:rsid w:val="78908FAB"/>
    <w:rsid w:val="789D14D5"/>
    <w:rsid w:val="7A9E1AEE"/>
    <w:rsid w:val="7AF5BFCB"/>
    <w:rsid w:val="7BC90FE6"/>
    <w:rsid w:val="7EDF2606"/>
    <w:rsid w:val="7EFFD12F"/>
    <w:rsid w:val="7F00B0A8"/>
    <w:rsid w:val="7F18F98C"/>
    <w:rsid w:val="7F3C0A8C"/>
    <w:rsid w:val="7F9D1E78"/>
    <w:rsid w:val="7FA6AA9D"/>
    <w:rsid w:val="7FC930EE"/>
    <w:rsid w:val="7FEEC70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A5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6A5F"/>
    <w:pPr>
      <w:ind w:left="720"/>
      <w:contextualSpacing/>
    </w:p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unhideWhenUsed/>
    <w:rsid w:val="00656A5F"/>
    <w:rPr>
      <w:color w:val="0563C1" w:themeColor="hyperlink"/>
      <w:u w:val="single"/>
    </w:rPr>
  </w:style>
  <w:style w:type="paragraph" w:styleId="Header">
    <w:name w:val="header"/>
    <w:basedOn w:val="Normal"/>
    <w:link w:val="HeaderChar"/>
    <w:uiPriority w:val="99"/>
    <w:unhideWhenUsed/>
    <w:rsid w:val="00651E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EED"/>
  </w:style>
  <w:style w:type="paragraph" w:styleId="Footer">
    <w:name w:val="footer"/>
    <w:basedOn w:val="Normal"/>
    <w:link w:val="FooterChar"/>
    <w:uiPriority w:val="99"/>
    <w:unhideWhenUsed/>
    <w:rsid w:val="00651E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EED"/>
  </w:style>
  <w:style w:type="paragraph" w:styleId="BalloonText">
    <w:name w:val="Balloon Text"/>
    <w:basedOn w:val="Normal"/>
    <w:link w:val="BalloonTextChar"/>
    <w:uiPriority w:val="99"/>
    <w:semiHidden/>
    <w:unhideWhenUsed/>
    <w:rsid w:val="00EB3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3B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h.bing.com/th/id/R.32e3695033fcfad5ec5585c85e6fa262?rik=ZACdB0sEyOZIAw&amp;riu=http%3a%2f%2fzerowasteyukon.ca%2fwp-content%2fuploads%2f2019%2f06%2flinear-economy-graphic.png&amp;ehk=cJWo7mgIAGYT%2bXTnDRjLOyv0bPlh8s2ZxN1mqf8PSto%3d&amp;risl=&amp;pid=ImgRaw&amp;r=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hecsrarena.com/wp-content/uploads/2021/04/ce8.png"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elshcountry.co.uk/bluestone-brewing/"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irculareconomy.europa.eu/platform/sites/default/files/master_circular_business_with_the_value_hill.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assets.website-files.com/5d26d80e8836af2d12ed1269/5dbc3e36788895a9fcd82f4c_linear-circular-hills-e1474545163614.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2640</Words>
  <Characters>15050</Characters>
  <Application>Microsoft Office Word</Application>
  <DocSecurity>0</DocSecurity>
  <Lines>125</Lines>
  <Paragraphs>35</Paragraphs>
  <ScaleCrop>false</ScaleCrop>
  <Company/>
  <LinksUpToDate>false</LinksUpToDate>
  <CharactersWithSpaces>17655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Ebony Goddard (1910397)</dc:creator>
  <cp:lastModifiedBy>Windows User</cp:lastModifiedBy>
  <cp:revision>2</cp:revision>
  <dcterms:created xsi:type="dcterms:W3CDTF">2022-03-06T14:03:00Z</dcterms:created>
  <dcterms:modified xsi:type="dcterms:W3CDTF">2022-03-06T14:03:00Z</dcterms:modified>
</cp:coreProperties>
</file>