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00"/>
        <w:jc w:val="center"/>
        <w:rPr>
          <w:rFonts w:cs="Arial"/>
          <w:b/>
          <w:sz w:val="22"/>
          <w:szCs w:val="22"/>
        </w:rPr>
      </w:pPr>
      <w:r>
        <w:rPr>
          <w:rFonts w:cs="Arial"/>
          <w:b/>
          <w:sz w:val="22"/>
          <w:szCs w:val="22"/>
        </w:rPr>
        <w:t>PG1 - FULL RESEARCH PROPOSAL</w:t>
      </w:r>
    </w:p>
    <w:p>
      <w:pPr>
        <w:rPr>
          <w:rFonts w:cs="Arial"/>
          <w:b/>
          <w:sz w:val="22"/>
          <w:szCs w:val="22"/>
        </w:rPr>
      </w:pPr>
    </w:p>
    <w:tbl>
      <w:tblPr>
        <w:tblStyle w:val="21"/>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6" w:type="dxa"/>
          </w:tcPr>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cs="Arial"/>
                <w:sz w:val="22"/>
                <w:szCs w:val="22"/>
              </w:rPr>
            </w:pPr>
            <w:r>
              <w:rPr>
                <w:rFonts w:cs="Arial"/>
                <w:sz w:val="22"/>
                <w:szCs w:val="22"/>
              </w:rPr>
              <w:t xml:space="preserve">This form is to be completed by both the student and supervisory team within </w:t>
            </w:r>
            <w:r>
              <w:rPr>
                <w:rFonts w:cs="Arial"/>
                <w:b/>
                <w:sz w:val="22"/>
                <w:szCs w:val="22"/>
              </w:rPr>
              <w:t>THREE</w:t>
            </w:r>
            <w:r>
              <w:rPr>
                <w:rFonts w:cs="Arial"/>
                <w:sz w:val="22"/>
                <w:szCs w:val="22"/>
              </w:rPr>
              <w:t xml:space="preserve"> months for full-time students and </w:t>
            </w:r>
            <w:r>
              <w:rPr>
                <w:rFonts w:cs="Arial"/>
                <w:b/>
                <w:sz w:val="22"/>
                <w:szCs w:val="22"/>
              </w:rPr>
              <w:t xml:space="preserve">SIX </w:t>
            </w:r>
            <w:r>
              <w:rPr>
                <w:rFonts w:cs="Arial"/>
                <w:sz w:val="22"/>
                <w:szCs w:val="22"/>
              </w:rPr>
              <w:t xml:space="preserve">months for part time students, after the commencement of the research degree or Part Two. </w:t>
            </w:r>
            <w:r>
              <w:rPr>
                <w:rFonts w:cs="Arial"/>
                <w:bCs/>
                <w:sz w:val="22"/>
                <w:szCs w:val="22"/>
              </w:rPr>
              <w:t xml:space="preserve">Return the completed form to the </w:t>
            </w:r>
            <w:r>
              <w:rPr>
                <w:rFonts w:cs="Arial"/>
                <w:b/>
                <w:bCs/>
                <w:sz w:val="22"/>
                <w:szCs w:val="22"/>
              </w:rPr>
              <w:t xml:space="preserve">Academic Office </w:t>
            </w:r>
            <w:r>
              <w:fldChar w:fldCharType="begin"/>
            </w:r>
            <w:r>
              <w:instrText xml:space="preserve"> HYPERLINK "mailto:pgresearch@uwtsd.ac.uk" </w:instrText>
            </w:r>
            <w:r>
              <w:fldChar w:fldCharType="separate"/>
            </w:r>
            <w:r>
              <w:rPr>
                <w:rStyle w:val="17"/>
                <w:rFonts w:cs="Arial"/>
                <w:sz w:val="22"/>
                <w:szCs w:val="22"/>
              </w:rPr>
              <w:t>pgresearch@uwtsd.ac.uk</w:t>
            </w:r>
            <w:r>
              <w:rPr>
                <w:rStyle w:val="17"/>
                <w:rFonts w:cs="Arial"/>
                <w:sz w:val="22"/>
                <w:szCs w:val="22"/>
              </w:rPr>
              <w:fldChar w:fldCharType="end"/>
            </w:r>
            <w:r>
              <w:rPr>
                <w:rFonts w:cs="Arial"/>
                <w:b/>
                <w:bCs/>
                <w:sz w:val="22"/>
                <w:szCs w:val="22"/>
              </w:rPr>
              <w:t xml:space="preserve">. </w:t>
            </w:r>
          </w:p>
        </w:tc>
      </w:tr>
    </w:tbl>
    <w:p>
      <w:pPr>
        <w:rPr>
          <w:rFonts w:cs="Arial"/>
          <w:b/>
          <w:sz w:val="22"/>
          <w:szCs w:val="22"/>
        </w:rPr>
      </w:pPr>
    </w:p>
    <w:p>
      <w:pPr>
        <w:spacing w:before="240"/>
        <w:rPr>
          <w:rFonts w:cs="Arial"/>
          <w:b/>
          <w:sz w:val="22"/>
          <w:szCs w:val="22"/>
        </w:rPr>
      </w:pPr>
      <w:r>
        <w:rPr>
          <w:rFonts w:cs="Arial"/>
          <w:b/>
          <w:sz w:val="22"/>
          <w:szCs w:val="22"/>
        </w:rPr>
        <w:t xml:space="preserve">Student Details </w:t>
      </w:r>
    </w:p>
    <w:tbl>
      <w:tblPr>
        <w:tblStyle w:val="20"/>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5"/>
        <w:gridCol w:w="2056"/>
        <w:gridCol w:w="2835"/>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gridSpan w:val="2"/>
            <w:shd w:val="clear" w:color="auto" w:fill="F1F1F1" w:themeFill="background1" w:themeFillShade="F2"/>
          </w:tcPr>
          <w:p>
            <w:pPr>
              <w:tabs>
                <w:tab w:val="center" w:pos="2202"/>
              </w:tabs>
              <w:rPr>
                <w:rFonts w:cs="Arial"/>
                <w:sz w:val="22"/>
                <w:szCs w:val="22"/>
              </w:rPr>
            </w:pPr>
            <w:r>
              <w:rPr>
                <w:rFonts w:cs="Arial"/>
                <w:sz w:val="22"/>
                <w:szCs w:val="22"/>
              </w:rPr>
              <w:t>Student Family / Surname:</w:t>
            </w:r>
          </w:p>
          <w:p>
            <w:pPr>
              <w:rPr>
                <w:rFonts w:cs="Arial"/>
                <w:sz w:val="22"/>
                <w:szCs w:val="22"/>
              </w:rPr>
            </w:pPr>
          </w:p>
        </w:tc>
        <w:tc>
          <w:tcPr>
            <w:tcW w:w="5670" w:type="dxa"/>
            <w:gridSpan w:val="2"/>
            <w:shd w:val="clear" w:color="auto" w:fill="auto"/>
          </w:tcPr>
          <w:p>
            <w:pPr>
              <w:rPr>
                <w:rFonts w:cs="Arial"/>
                <w:sz w:val="22"/>
                <w:szCs w:val="22"/>
                <w:lang w:val="en-US" w:eastAsia="zh-TW"/>
              </w:rPr>
            </w:pPr>
            <w:r>
              <w:rPr>
                <w:rFonts w:hint="eastAsia" w:cs="Arial"/>
                <w:sz w:val="22"/>
                <w:szCs w:val="22"/>
                <w:lang w:val="en-US" w:eastAsia="zh-TW"/>
              </w:rPr>
              <w:t>Lee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gridSpan w:val="2"/>
            <w:shd w:val="clear" w:color="auto" w:fill="F1F1F1" w:themeFill="background1" w:themeFillShade="F2"/>
          </w:tcPr>
          <w:p>
            <w:pPr>
              <w:rPr>
                <w:rFonts w:cs="Arial"/>
                <w:sz w:val="22"/>
                <w:szCs w:val="22"/>
              </w:rPr>
            </w:pPr>
            <w:r>
              <w:rPr>
                <w:rFonts w:cs="Arial"/>
                <w:sz w:val="22"/>
                <w:szCs w:val="22"/>
              </w:rPr>
              <w:t>Student Given / First name:</w:t>
            </w:r>
          </w:p>
          <w:p>
            <w:pPr>
              <w:rPr>
                <w:rFonts w:cs="Arial"/>
                <w:sz w:val="22"/>
                <w:szCs w:val="22"/>
              </w:rPr>
            </w:pPr>
          </w:p>
        </w:tc>
        <w:tc>
          <w:tcPr>
            <w:tcW w:w="5670" w:type="dxa"/>
            <w:gridSpan w:val="2"/>
            <w:shd w:val="clear" w:color="auto" w:fill="auto"/>
          </w:tcPr>
          <w:p>
            <w:pPr>
              <w:rPr>
                <w:rFonts w:cs="Arial"/>
                <w:sz w:val="22"/>
                <w:szCs w:val="22"/>
                <w:lang w:val="en-US" w:eastAsia="zh-TW"/>
              </w:rPr>
            </w:pPr>
            <w:r>
              <w:rPr>
                <w:rFonts w:hint="eastAsia" w:cs="Arial"/>
                <w:sz w:val="22"/>
                <w:szCs w:val="22"/>
                <w:lang w:val="en-US" w:eastAsia="zh-TW"/>
              </w:rPr>
              <w:t>Kar Wai Alvin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gridSpan w:val="2"/>
            <w:shd w:val="clear" w:color="auto" w:fill="F1F1F1" w:themeFill="background1" w:themeFillShade="F2"/>
          </w:tcPr>
          <w:p>
            <w:pPr>
              <w:rPr>
                <w:rFonts w:cs="Arial"/>
                <w:sz w:val="22"/>
                <w:szCs w:val="22"/>
              </w:rPr>
            </w:pPr>
            <w:r>
              <w:rPr>
                <w:rFonts w:cs="Arial"/>
                <w:sz w:val="22"/>
                <w:szCs w:val="22"/>
              </w:rPr>
              <w:t>Student Number</w:t>
            </w:r>
          </w:p>
          <w:p>
            <w:pPr>
              <w:tabs>
                <w:tab w:val="center" w:pos="2202"/>
              </w:tabs>
              <w:rPr>
                <w:rFonts w:cs="Arial"/>
                <w:sz w:val="22"/>
                <w:szCs w:val="22"/>
              </w:rPr>
            </w:pPr>
          </w:p>
        </w:tc>
        <w:tc>
          <w:tcPr>
            <w:tcW w:w="5670" w:type="dxa"/>
            <w:gridSpan w:val="2"/>
            <w:shd w:val="clear" w:color="auto" w:fill="auto"/>
          </w:tcPr>
          <w:p>
            <w:pPr>
              <w:rPr>
                <w:rFonts w:cs="Arial"/>
                <w:sz w:val="22"/>
                <w:szCs w:val="22"/>
                <w:lang w:val="en-US" w:eastAsia="zh-TW"/>
              </w:rPr>
            </w:pPr>
            <w:r>
              <w:rPr>
                <w:rFonts w:hint="eastAsia" w:cs="Arial"/>
                <w:sz w:val="22"/>
                <w:szCs w:val="22"/>
                <w:lang w:val="en-US" w:eastAsia="zh-TW"/>
              </w:rPr>
              <w:t>1818500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4111" w:type="dxa"/>
            <w:gridSpan w:val="2"/>
            <w:shd w:val="clear" w:color="auto" w:fill="F1F1F1" w:themeFill="background1" w:themeFillShade="F2"/>
          </w:tcPr>
          <w:p>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Institute</w:t>
            </w:r>
          </w:p>
        </w:tc>
        <w:tc>
          <w:tcPr>
            <w:tcW w:w="5670" w:type="dxa"/>
            <w:gridSpan w:val="2"/>
            <w:shd w:val="clear" w:color="auto" w:fill="auto"/>
          </w:tcPr>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4111" w:type="dxa"/>
            <w:gridSpan w:val="2"/>
            <w:shd w:val="clear" w:color="auto" w:fill="F1F1F1" w:themeFill="background1" w:themeFillShade="F2"/>
          </w:tcPr>
          <w:p>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Partner Institute (if appropriate)</w:t>
            </w:r>
          </w:p>
        </w:tc>
        <w:tc>
          <w:tcPr>
            <w:tcW w:w="5670" w:type="dxa"/>
            <w:gridSpan w:val="2"/>
            <w:shd w:val="clear" w:color="auto" w:fill="auto"/>
          </w:tcPr>
          <w:p>
            <w:pPr>
              <w:rPr>
                <w:rFonts w:cs="Arial"/>
                <w:sz w:val="22"/>
                <w:szCs w:val="22"/>
              </w:rPr>
            </w:pPr>
            <w:r>
              <w:rPr>
                <w:rFonts w:cs="Arial"/>
                <w:sz w:val="22"/>
                <w:szCs w:val="22"/>
              </w:rPr>
              <w:t>HKMA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5" w:type="dxa"/>
            <w:shd w:val="clear" w:color="auto" w:fill="F1F1F1" w:themeFill="background1" w:themeFillShade="F2"/>
          </w:tcPr>
          <w:p>
            <w:pPr>
              <w:rPr>
                <w:rFonts w:cs="Arial"/>
                <w:sz w:val="22"/>
                <w:szCs w:val="22"/>
              </w:rPr>
            </w:pPr>
            <w:r>
              <w:rPr>
                <w:rFonts w:cs="Arial"/>
                <w:sz w:val="22"/>
                <w:szCs w:val="22"/>
              </w:rPr>
              <w:t>Start Date</w:t>
            </w:r>
          </w:p>
        </w:tc>
        <w:tc>
          <w:tcPr>
            <w:tcW w:w="2056" w:type="dxa"/>
            <w:shd w:val="clear" w:color="auto" w:fill="FFFFFF" w:themeFill="background1"/>
          </w:tcPr>
          <w:p>
            <w:pPr>
              <w:rPr>
                <w:rFonts w:cs="Arial"/>
                <w:sz w:val="22"/>
                <w:szCs w:val="22"/>
                <w:lang w:val="en-US" w:eastAsia="zh-TW"/>
              </w:rPr>
            </w:pPr>
            <w:r>
              <w:rPr>
                <w:rFonts w:hint="eastAsia" w:cs="Arial"/>
                <w:sz w:val="22"/>
                <w:szCs w:val="22"/>
                <w:lang w:val="en-US" w:eastAsia="zh-TW"/>
              </w:rPr>
              <w:t>May 2019</w:t>
            </w:r>
          </w:p>
        </w:tc>
        <w:tc>
          <w:tcPr>
            <w:tcW w:w="2835" w:type="dxa"/>
            <w:shd w:val="clear" w:color="auto" w:fill="F1F1F1" w:themeFill="background1" w:themeFillShade="F2"/>
          </w:tcPr>
          <w:p>
            <w:pPr>
              <w:rPr>
                <w:rFonts w:cs="Arial"/>
                <w:sz w:val="22"/>
                <w:szCs w:val="22"/>
              </w:rPr>
            </w:pPr>
          </w:p>
        </w:tc>
        <w:tc>
          <w:tcPr>
            <w:tcW w:w="2835" w:type="dxa"/>
            <w:shd w:val="clear" w:color="auto" w:fill="auto"/>
          </w:tcPr>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gridSpan w:val="2"/>
            <w:shd w:val="clear" w:color="auto" w:fill="F1F1F1" w:themeFill="background1" w:themeFillShade="F2"/>
          </w:tcPr>
          <w:p>
            <w:pPr>
              <w:rPr>
                <w:rFonts w:cs="Arial"/>
                <w:sz w:val="22"/>
                <w:szCs w:val="22"/>
              </w:rPr>
            </w:pPr>
            <w:r>
              <w:rPr>
                <w:rFonts w:cs="Arial"/>
                <w:sz w:val="22"/>
                <w:szCs w:val="22"/>
              </w:rPr>
              <w:t>Mode of Study</w:t>
            </w:r>
          </w:p>
          <w:p>
            <w:pPr>
              <w:rPr>
                <w:rFonts w:cs="Arial"/>
                <w:sz w:val="22"/>
                <w:szCs w:val="22"/>
              </w:rPr>
            </w:pPr>
          </w:p>
        </w:tc>
        <w:tc>
          <w:tcPr>
            <w:tcW w:w="2835" w:type="dxa"/>
            <w:shd w:val="clear" w:color="auto" w:fill="auto"/>
          </w:tcPr>
          <w:p>
            <w:pPr>
              <w:rPr>
                <w:rFonts w:cs="Arial"/>
                <w:sz w:val="22"/>
                <w:szCs w:val="22"/>
              </w:rPr>
            </w:pPr>
            <w:r>
              <w:rPr>
                <w:rFonts w:cs="Arial"/>
                <w:sz w:val="22"/>
                <w:szCs w:val="22"/>
              </w:rPr>
              <w:t xml:space="preserve">Part time   </w:t>
            </w:r>
            <w:sdt>
              <w:sdtPr>
                <w:rPr>
                  <w:rFonts w:cs="Arial"/>
                  <w:sz w:val="22"/>
                  <w:szCs w:val="22"/>
                </w:rPr>
                <w:id w:val="714779916"/>
                <w14:checkbox>
                  <w14:checked w14:val="0"/>
                  <w14:checkedState w14:val="2612" w14:font="MS Gothic"/>
                  <w14:uncheckedState w14:val="2610" w14:font="MS Gothic"/>
                </w14:checkbox>
              </w:sdtPr>
              <w:sdtEndPr>
                <w:rPr>
                  <w:rFonts w:cs="Arial"/>
                  <w:sz w:val="22"/>
                  <w:szCs w:val="22"/>
                </w:rPr>
              </w:sdtEndPr>
              <w:sdtContent>
                <w:r>
                  <w:rPr>
                    <w:rFonts w:hint="eastAsia" w:ascii="MS Gothic" w:hAnsi="MS Gothic" w:eastAsia="MS Gothic" w:cs="Arial"/>
                    <w:sz w:val="22"/>
                    <w:szCs w:val="22"/>
                  </w:rPr>
                  <w:t>☐</w:t>
                </w:r>
              </w:sdtContent>
            </w:sdt>
          </w:p>
        </w:tc>
        <w:tc>
          <w:tcPr>
            <w:tcW w:w="2835" w:type="dxa"/>
            <w:shd w:val="clear" w:color="auto" w:fill="auto"/>
          </w:tcPr>
          <w:p>
            <w:pPr>
              <w:rPr>
                <w:rFonts w:cs="Arial"/>
                <w:sz w:val="22"/>
                <w:szCs w:val="22"/>
              </w:rPr>
            </w:pPr>
            <w:r>
              <w:rPr>
                <w:rFonts w:cs="Arial"/>
                <w:sz w:val="22"/>
                <w:szCs w:val="22"/>
              </w:rPr>
              <w:t xml:space="preserve">Full time   </w:t>
            </w:r>
            <w:sdt>
              <w:sdtPr>
                <w:rPr>
                  <w:rFonts w:cs="Arial"/>
                  <w:sz w:val="22"/>
                  <w:szCs w:val="22"/>
                </w:rPr>
                <w:id w:val="324639206"/>
                <w14:checkbox>
                  <w14:checked w14:val="1"/>
                  <w14:checkedState w14:val="2612" w14:font="MS Gothic"/>
                  <w14:uncheckedState w14:val="2610" w14:font="MS Gothic"/>
                </w14:checkbox>
              </w:sdtPr>
              <w:sdtEndPr>
                <w:rPr>
                  <w:rFonts w:cs="Arial"/>
                  <w:sz w:val="22"/>
                  <w:szCs w:val="22"/>
                </w:rPr>
              </w:sdtEndPr>
              <w:sdtContent>
                <w:r>
                  <w:rPr>
                    <w:rFonts w:hint="eastAsia" w:ascii="MS Gothic" w:hAnsi="MS Gothic" w:eastAsia="MS Gothic" w:cs="Arial"/>
                    <w:sz w:val="22"/>
                    <w:szCs w:val="22"/>
                  </w:rPr>
                  <w:t>☒</w:t>
                </w:r>
              </w:sdtContent>
            </w:sdt>
          </w:p>
        </w:tc>
      </w:tr>
    </w:tbl>
    <w:tbl>
      <w:tblPr>
        <w:tblStyle w:val="21"/>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1660"/>
        <w:gridCol w:w="1648"/>
        <w:gridCol w:w="1662"/>
        <w:gridCol w:w="1629"/>
        <w:gridCol w:w="1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shd w:val="clear" w:color="auto" w:fill="F1F1F1" w:themeFill="background1" w:themeFillShade="F2"/>
          </w:tcPr>
          <w:p>
            <w:pPr>
              <w:rPr>
                <w:rFonts w:cs="Arial"/>
                <w:sz w:val="22"/>
                <w:szCs w:val="22"/>
              </w:rPr>
            </w:pPr>
            <w:r>
              <w:rPr>
                <w:rFonts w:cs="Arial"/>
                <w:sz w:val="22"/>
                <w:szCs w:val="22"/>
              </w:rPr>
              <w:t>PhD</w:t>
            </w:r>
          </w:p>
          <w:p>
            <w:pPr>
              <w:rPr>
                <w:rFonts w:cs="Arial"/>
                <w:sz w:val="22"/>
                <w:szCs w:val="22"/>
              </w:rPr>
            </w:pPr>
            <w:r>
              <w:rPr>
                <w:rFonts w:cs="Arial"/>
                <w:sz w:val="22"/>
                <w:szCs w:val="22"/>
              </w:rPr>
              <w:t>by Research</w:t>
            </w:r>
          </w:p>
        </w:tc>
        <w:tc>
          <w:tcPr>
            <w:tcW w:w="1660" w:type="dxa"/>
            <w:shd w:val="clear" w:color="auto" w:fill="F1F1F1" w:themeFill="background1" w:themeFillShade="F2"/>
          </w:tcPr>
          <w:p>
            <w:pPr>
              <w:rPr>
                <w:rFonts w:cs="Arial"/>
                <w:sz w:val="22"/>
                <w:szCs w:val="22"/>
              </w:rPr>
            </w:pPr>
            <w:r>
              <w:rPr>
                <w:rFonts w:cs="Arial"/>
                <w:sz w:val="22"/>
                <w:szCs w:val="22"/>
              </w:rPr>
              <w:t xml:space="preserve">PhD </w:t>
            </w:r>
          </w:p>
          <w:p>
            <w:pPr>
              <w:rPr>
                <w:rFonts w:cs="Arial"/>
                <w:sz w:val="22"/>
                <w:szCs w:val="22"/>
              </w:rPr>
            </w:pPr>
            <w:r>
              <w:rPr>
                <w:rFonts w:cs="Arial"/>
                <w:sz w:val="22"/>
                <w:szCs w:val="22"/>
              </w:rPr>
              <w:t>Practice Based</w:t>
            </w:r>
          </w:p>
        </w:tc>
        <w:tc>
          <w:tcPr>
            <w:tcW w:w="1648" w:type="dxa"/>
            <w:shd w:val="clear" w:color="auto" w:fill="F1F1F1" w:themeFill="background1" w:themeFillShade="F2"/>
          </w:tcPr>
          <w:p>
            <w:pPr>
              <w:rPr>
                <w:rFonts w:cs="Arial"/>
                <w:sz w:val="22"/>
                <w:szCs w:val="22"/>
              </w:rPr>
            </w:pPr>
            <w:r>
              <w:rPr>
                <w:rFonts w:cs="Arial"/>
                <w:sz w:val="22"/>
                <w:szCs w:val="22"/>
              </w:rPr>
              <w:t xml:space="preserve">PhD by </w:t>
            </w:r>
          </w:p>
          <w:p>
            <w:pPr>
              <w:rPr>
                <w:rFonts w:cs="Arial"/>
                <w:sz w:val="22"/>
                <w:szCs w:val="22"/>
              </w:rPr>
            </w:pPr>
            <w:r>
              <w:rPr>
                <w:rFonts w:cs="Arial"/>
                <w:sz w:val="22"/>
                <w:szCs w:val="22"/>
              </w:rPr>
              <w:t>Published Works</w:t>
            </w:r>
          </w:p>
        </w:tc>
        <w:tc>
          <w:tcPr>
            <w:tcW w:w="1662" w:type="dxa"/>
            <w:shd w:val="clear" w:color="auto" w:fill="F1F1F1" w:themeFill="background1" w:themeFillShade="F2"/>
          </w:tcPr>
          <w:p>
            <w:pPr>
              <w:rPr>
                <w:rFonts w:cs="Arial"/>
                <w:sz w:val="22"/>
                <w:szCs w:val="22"/>
              </w:rPr>
            </w:pPr>
            <w:r>
              <w:rPr>
                <w:rFonts w:cs="Arial"/>
                <w:sz w:val="22"/>
                <w:szCs w:val="22"/>
              </w:rPr>
              <w:t>Professional Doctorate</w:t>
            </w:r>
          </w:p>
          <w:p>
            <w:pPr>
              <w:rPr>
                <w:rFonts w:cs="Arial"/>
                <w:sz w:val="22"/>
                <w:szCs w:val="22"/>
              </w:rPr>
            </w:pPr>
            <w:r>
              <w:rPr>
                <w:rFonts w:cs="Arial"/>
                <w:szCs w:val="22"/>
              </w:rPr>
              <w:t>(including DBA, DProf, Ed D)</w:t>
            </w:r>
          </w:p>
        </w:tc>
        <w:tc>
          <w:tcPr>
            <w:tcW w:w="1629" w:type="dxa"/>
            <w:shd w:val="clear" w:color="auto" w:fill="F1F1F1" w:themeFill="background1" w:themeFillShade="F2"/>
          </w:tcPr>
          <w:p>
            <w:pPr>
              <w:rPr>
                <w:rFonts w:cs="Arial"/>
                <w:sz w:val="22"/>
                <w:szCs w:val="22"/>
              </w:rPr>
            </w:pPr>
            <w:r>
              <w:rPr>
                <w:rFonts w:cs="Arial"/>
                <w:sz w:val="22"/>
                <w:szCs w:val="22"/>
              </w:rPr>
              <w:t>MPhil by Research</w:t>
            </w:r>
          </w:p>
          <w:p>
            <w:pPr>
              <w:rPr>
                <w:rFonts w:cs="Arial"/>
                <w:sz w:val="22"/>
                <w:szCs w:val="22"/>
              </w:rPr>
            </w:pPr>
          </w:p>
        </w:tc>
        <w:tc>
          <w:tcPr>
            <w:tcW w:w="1525" w:type="dxa"/>
            <w:shd w:val="clear" w:color="auto" w:fill="F1F1F1" w:themeFill="background1" w:themeFillShade="F2"/>
          </w:tcPr>
          <w:p>
            <w:pPr>
              <w:rPr>
                <w:rFonts w:cs="Arial"/>
                <w:sz w:val="22"/>
                <w:szCs w:val="22"/>
              </w:rPr>
            </w:pPr>
            <w:r>
              <w:rPr>
                <w:rFonts w:cs="Arial"/>
                <w:sz w:val="22"/>
                <w:szCs w:val="22"/>
              </w:rPr>
              <w:t>MPhil</w:t>
            </w:r>
          </w:p>
          <w:p>
            <w:pPr>
              <w:rPr>
                <w:rFonts w:cs="Arial"/>
                <w:sz w:val="22"/>
                <w:szCs w:val="22"/>
              </w:rPr>
            </w:pPr>
            <w:r>
              <w:rPr>
                <w:rFonts w:cs="Arial"/>
                <w:sz w:val="22"/>
                <w:szCs w:val="22"/>
              </w:rPr>
              <w:t xml:space="preserve">Practice Based </w:t>
            </w:r>
          </w:p>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tcPr>
          <w:sdt>
            <w:sdtPr>
              <w:rPr>
                <w:rFonts w:cs="Arial"/>
                <w:sz w:val="22"/>
                <w:szCs w:val="22"/>
              </w:rPr>
              <w:id w:val="-614514286"/>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EndPr>
            <w:rPr>
              <w:rFonts w:cs="Arial"/>
              <w:sz w:val="22"/>
              <w:szCs w:val="22"/>
            </w:rPr>
          </w:sdtEndPr>
          <w:sdtContent>
            <w:tc>
              <w:tcPr>
                <w:tcW w:w="1660"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rPr>
              <w:rFonts w:cs="Arial"/>
              <w:sz w:val="22"/>
              <w:szCs w:val="22"/>
            </w:rPr>
          </w:sdtEndPr>
          <w:sdtContent>
            <w:tc>
              <w:tcPr>
                <w:tcW w:w="1648"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65786334"/>
            <w14:checkbox>
              <w14:checked w14:val="0"/>
              <w14:checkedState w14:val="2612" w14:font="MS Gothic"/>
              <w14:uncheckedState w14:val="2610" w14:font="MS Gothic"/>
            </w14:checkbox>
          </w:sdtPr>
          <w:sdtEndPr>
            <w:rPr>
              <w:rFonts w:cs="Arial"/>
              <w:sz w:val="22"/>
              <w:szCs w:val="22"/>
            </w:rPr>
          </w:sdtEndPr>
          <w:sdtContent>
            <w:tc>
              <w:tcPr>
                <w:tcW w:w="1662"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EndPr>
            <w:rPr>
              <w:rFonts w:cs="Arial"/>
              <w:sz w:val="22"/>
              <w:szCs w:val="22"/>
            </w:rPr>
          </w:sdtEndPr>
          <w:sdtContent>
            <w:tc>
              <w:tcPr>
                <w:tcW w:w="1629"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rPr>
              <w:rFonts w:cs="Arial"/>
              <w:sz w:val="22"/>
              <w:szCs w:val="22"/>
            </w:rPr>
          </w:sdtEndPr>
          <w:sdtContent>
            <w:tc>
              <w:tcPr>
                <w:tcW w:w="1525" w:type="dxa"/>
              </w:tcPr>
              <w:p>
                <w:pPr>
                  <w:jc w:val="center"/>
                  <w:rPr>
                    <w:rFonts w:cs="Arial"/>
                    <w:sz w:val="22"/>
                    <w:szCs w:val="22"/>
                  </w:rPr>
                </w:pPr>
                <w:r>
                  <w:rPr>
                    <w:rFonts w:ascii="MS Gothic" w:hAnsi="MS Gothic" w:eastAsia="MS Gothic" w:cs="Arial"/>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shd w:val="clear" w:color="auto" w:fill="D8D8D8" w:themeFill="background1" w:themeFillShade="D9"/>
          </w:tcPr>
          <w:p>
            <w:pPr>
              <w:jc w:val="center"/>
              <w:rPr>
                <w:rFonts w:cs="Arial"/>
                <w:sz w:val="22"/>
                <w:szCs w:val="22"/>
              </w:rPr>
            </w:pPr>
            <w:r>
              <w:rPr>
                <w:rFonts w:cs="Arial"/>
                <w:sz w:val="22"/>
                <w:szCs w:val="22"/>
              </w:rPr>
              <w:t>MA by Research</w:t>
            </w:r>
          </w:p>
        </w:tc>
        <w:tc>
          <w:tcPr>
            <w:tcW w:w="1660" w:type="dxa"/>
            <w:shd w:val="clear" w:color="auto" w:fill="D8D8D8" w:themeFill="background1" w:themeFillShade="D9"/>
          </w:tcPr>
          <w:p>
            <w:pPr>
              <w:jc w:val="center"/>
              <w:rPr>
                <w:rFonts w:cs="Arial"/>
                <w:sz w:val="22"/>
                <w:szCs w:val="22"/>
              </w:rPr>
            </w:pPr>
            <w:r>
              <w:rPr>
                <w:rFonts w:cs="Arial"/>
                <w:sz w:val="22"/>
                <w:szCs w:val="22"/>
              </w:rPr>
              <w:t>MSc by Research</w:t>
            </w:r>
          </w:p>
        </w:tc>
        <w:tc>
          <w:tcPr>
            <w:tcW w:w="1648" w:type="dxa"/>
            <w:shd w:val="clear" w:color="auto" w:fill="D8D8D8" w:themeFill="background1" w:themeFillShade="D9"/>
          </w:tcPr>
          <w:p>
            <w:pPr>
              <w:jc w:val="center"/>
              <w:rPr>
                <w:rFonts w:cs="Arial"/>
                <w:sz w:val="22"/>
                <w:szCs w:val="22"/>
              </w:rPr>
            </w:pPr>
            <w:r>
              <w:rPr>
                <w:rFonts w:cs="Arial"/>
                <w:sz w:val="22"/>
                <w:szCs w:val="22"/>
              </w:rPr>
              <w:t>MRes</w:t>
            </w:r>
          </w:p>
        </w:tc>
        <w:tc>
          <w:tcPr>
            <w:tcW w:w="1662" w:type="dxa"/>
            <w:shd w:val="clear" w:color="auto" w:fill="D8D8D8" w:themeFill="background1" w:themeFillShade="D9"/>
          </w:tcPr>
          <w:p>
            <w:pPr>
              <w:jc w:val="center"/>
              <w:rPr>
                <w:rFonts w:cs="Arial"/>
                <w:sz w:val="22"/>
                <w:szCs w:val="22"/>
              </w:rPr>
            </w:pPr>
            <w:r>
              <w:rPr>
                <w:rFonts w:cs="Arial"/>
                <w:sz w:val="22"/>
                <w:szCs w:val="22"/>
              </w:rPr>
              <w:t>MBA</w:t>
            </w:r>
          </w:p>
        </w:tc>
        <w:tc>
          <w:tcPr>
            <w:tcW w:w="1629" w:type="dxa"/>
            <w:shd w:val="clear" w:color="auto" w:fill="D8D8D8" w:themeFill="background1" w:themeFillShade="D9"/>
          </w:tcPr>
          <w:p>
            <w:pPr>
              <w:jc w:val="center"/>
              <w:rPr>
                <w:rFonts w:cs="Arial"/>
                <w:sz w:val="22"/>
                <w:szCs w:val="22"/>
              </w:rPr>
            </w:pPr>
          </w:p>
        </w:tc>
        <w:tc>
          <w:tcPr>
            <w:tcW w:w="1525" w:type="dxa"/>
            <w:shd w:val="clear" w:color="auto" w:fill="D8D8D8" w:themeFill="background1" w:themeFillShade="D9"/>
          </w:tcPr>
          <w:p>
            <w:pPr>
              <w:jc w:val="cente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tcPr>
          <w:sdt>
            <w:sdtPr>
              <w:rPr>
                <w:rFonts w:cs="Arial"/>
                <w:sz w:val="22"/>
                <w:szCs w:val="22"/>
              </w:rPr>
              <w:id w:val="-159323972"/>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hint="eastAsia" w:ascii="MS Gothic" w:hAnsi="MS Gothic" w:eastAsia="MS Gothic" w:cs="Arial"/>
                    <w:sz w:val="22"/>
                    <w:szCs w:val="22"/>
                  </w:rPr>
                  <w:t>☐</w:t>
                </w:r>
              </w:p>
            </w:sdtContent>
          </w:sdt>
          <w:p>
            <w:pPr>
              <w:jc w:val="center"/>
              <w:rPr>
                <w:rFonts w:cs="Arial"/>
                <w:sz w:val="22"/>
                <w:szCs w:val="22"/>
              </w:rPr>
            </w:pPr>
          </w:p>
        </w:tc>
        <w:tc>
          <w:tcPr>
            <w:tcW w:w="1662" w:type="dxa"/>
          </w:tcPr>
          <w:sdt>
            <w:sdtPr>
              <w:rPr>
                <w:rFonts w:cs="Arial"/>
                <w:sz w:val="22"/>
                <w:szCs w:val="22"/>
              </w:rPr>
              <w:id w:val="-1729139985"/>
              <w14:checkbox>
                <w14:checked w14:val="1"/>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hint="eastAsia" w:ascii="MS Gothic" w:hAnsi="MS Gothic" w:eastAsia="MS Gothic" w:cs="Arial"/>
                    <w:sz w:val="22"/>
                    <w:szCs w:val="22"/>
                  </w:rPr>
                  <w:t>☒</w:t>
                </w:r>
              </w:p>
            </w:sdtContent>
          </w:sdt>
          <w:p>
            <w:pPr>
              <w:jc w:val="center"/>
              <w:rPr>
                <w:rFonts w:cs="Arial"/>
                <w:sz w:val="22"/>
                <w:szCs w:val="22"/>
              </w:rPr>
            </w:pPr>
          </w:p>
        </w:tc>
        <w:tc>
          <w:tcPr>
            <w:tcW w:w="1629" w:type="dxa"/>
          </w:tcPr>
          <w:p>
            <w:pPr>
              <w:jc w:val="center"/>
              <w:rPr>
                <w:rFonts w:cs="Arial"/>
                <w:sz w:val="22"/>
                <w:szCs w:val="22"/>
              </w:rPr>
            </w:pPr>
          </w:p>
        </w:tc>
        <w:tc>
          <w:tcPr>
            <w:tcW w:w="1525" w:type="dxa"/>
          </w:tcPr>
          <w:p>
            <w:pPr>
              <w:jc w:val="center"/>
              <w:rPr>
                <w:rFonts w:cs="Arial"/>
                <w:sz w:val="22"/>
                <w:szCs w:val="22"/>
              </w:rPr>
            </w:pPr>
          </w:p>
        </w:tc>
      </w:tr>
    </w:tbl>
    <w:p>
      <w:pPr>
        <w:ind w:left="180" w:hanging="270"/>
        <w:rPr>
          <w:rFonts w:cs="Arial"/>
          <w:b/>
          <w:sz w:val="22"/>
          <w:szCs w:val="22"/>
        </w:rPr>
      </w:pPr>
    </w:p>
    <w:p>
      <w:pPr>
        <w:rPr>
          <w:rFonts w:cs="Arial"/>
          <w:sz w:val="22"/>
          <w:szCs w:val="22"/>
        </w:rPr>
      </w:pPr>
    </w:p>
    <w:p>
      <w:pPr>
        <w:ind w:left="-142"/>
        <w:rPr>
          <w:rFonts w:cs="Arial"/>
          <w:bCs/>
          <w:sz w:val="22"/>
          <w:szCs w:val="22"/>
        </w:rPr>
      </w:pPr>
      <w:r>
        <w:rPr>
          <w:rFonts w:cs="Arial"/>
          <w:b/>
          <w:bCs/>
          <w:sz w:val="22"/>
          <w:szCs w:val="22"/>
        </w:rPr>
        <w:t>Proposed Research</w:t>
      </w:r>
    </w:p>
    <w:p>
      <w:pPr>
        <w:rPr>
          <w:rFonts w:cs="Arial"/>
          <w:sz w:val="22"/>
          <w:szCs w:val="22"/>
        </w:rPr>
      </w:pPr>
    </w:p>
    <w:tbl>
      <w:tblPr>
        <w:tblStyle w:val="20"/>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ascii="Times New Roman" w:hAnsi="Times New Roman"/>
                <w:sz w:val="22"/>
                <w:szCs w:val="22"/>
              </w:rPr>
            </w:pPr>
            <w:r>
              <w:rPr>
                <w:rFonts w:ascii="Times New Roman" w:hAnsi="Times New Roman"/>
                <w:sz w:val="22"/>
                <w:szCs w:val="22"/>
              </w:rPr>
              <w:t>Current Proposed Title (20 / 30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pPr>
              <w:rPr>
                <w:rFonts w:ascii="Times New Roman" w:hAnsi="Times New Roman" w:eastAsia="PMingLiU"/>
                <w:sz w:val="22"/>
                <w:szCs w:val="22"/>
                <w:lang w:val="en-US" w:eastAsia="zh-TW"/>
              </w:rPr>
            </w:pPr>
            <w:r>
              <w:rPr>
                <w:rFonts w:ascii="Times New Roman" w:hAnsi="Times New Roman" w:eastAsia="PMingLiU"/>
                <w:sz w:val="22"/>
                <w:szCs w:val="22"/>
                <w:lang w:val="en-US" w:eastAsia="zh-TW"/>
              </w:rPr>
              <w:t>Analyse the influence of online community marketing, trust of brand and word of mouth of medical beauty products on intention of purchase, a case study of Hong Kong chained clinics.</w:t>
            </w:r>
          </w:p>
          <w:p>
            <w:pPr>
              <w:rPr>
                <w:rFonts w:ascii="Times New Roman" w:hAnsi="Times New Roman"/>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ascii="Times New Roman" w:hAnsi="Times New Roman"/>
                <w:sz w:val="22"/>
                <w:szCs w:val="22"/>
              </w:rPr>
            </w:pPr>
            <w:r>
              <w:rPr>
                <w:rFonts w:ascii="Times New Roman" w:hAnsi="Times New Roman"/>
                <w:sz w:val="22"/>
                <w:szCs w:val="22"/>
              </w:rPr>
              <w:t xml:space="preserve"> </w:t>
            </w:r>
          </w:p>
          <w:p>
            <w:pPr>
              <w:rPr>
                <w:rFonts w:ascii="Times New Roman" w:hAnsi="Times New Roman"/>
                <w:sz w:val="22"/>
                <w:szCs w:val="22"/>
              </w:rPr>
            </w:pPr>
            <w:r>
              <w:rPr>
                <w:rFonts w:ascii="Times New Roman" w:hAnsi="Times New Roman"/>
                <w:sz w:val="22"/>
                <w:szCs w:val="22"/>
              </w:rPr>
              <w:t>Background &amp; Context (approx. 500 words)</w:t>
            </w:r>
          </w:p>
          <w:p>
            <w:pPr>
              <w:rPr>
                <w:rFonts w:ascii="Times New Roman" w:hAnsi="Times New Roman"/>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pPr>
              <w:rPr>
                <w:rFonts w:ascii="Times New Roman" w:hAnsi="Times New Roman"/>
                <w:sz w:val="22"/>
                <w:szCs w:val="22"/>
              </w:rPr>
            </w:pPr>
          </w:p>
          <w:p>
            <w:pPr>
              <w:rPr>
                <w:rFonts w:ascii="Times New Roman" w:hAnsi="Times New Roman" w:eastAsia="PMingLiU"/>
                <w:sz w:val="22"/>
                <w:szCs w:val="22"/>
                <w:lang w:val="en-US" w:eastAsia="zh-TW"/>
              </w:rPr>
            </w:pPr>
            <w:r>
              <w:rPr>
                <w:rFonts w:ascii="Times New Roman" w:hAnsi="Times New Roman" w:eastAsia="PMingLiU"/>
                <w:sz w:val="22"/>
                <w:szCs w:val="22"/>
                <w:lang w:val="en-US" w:eastAsia="zh-TW"/>
              </w:rPr>
              <w:t xml:space="preserve">This research mainly explores how manufacturers of aesthetic and medical product use online marketing to provide services. Online marketing can increase their reputation and trust of brand to increase customer’s willingness to purchase the medical beauty products. </w:t>
            </w:r>
          </w:p>
          <w:p>
            <w:pPr>
              <w:rPr>
                <w:rFonts w:ascii="Times New Roman" w:hAnsi="Times New Roman" w:eastAsia="PMingLiU"/>
                <w:sz w:val="22"/>
                <w:szCs w:val="22"/>
                <w:lang w:val="en-US" w:eastAsia="zh-TW"/>
              </w:rPr>
            </w:pPr>
          </w:p>
          <w:p>
            <w:pPr>
              <w:rPr>
                <w:rFonts w:ascii="Times New Roman" w:hAnsi="Times New Roman" w:eastAsia="PMingLiU"/>
                <w:sz w:val="22"/>
                <w:szCs w:val="22"/>
                <w:lang w:val="en-US" w:eastAsia="zh-TW"/>
              </w:rPr>
            </w:pPr>
            <w:r>
              <w:rPr>
                <w:rFonts w:ascii="Times New Roman" w:hAnsi="Times New Roman" w:eastAsia="PMingLiU"/>
                <w:sz w:val="22"/>
                <w:szCs w:val="22"/>
                <w:lang w:val="en-US" w:eastAsia="zh-TW"/>
              </w:rPr>
              <w:t>In recent years, after the First World War and the Second World War, from the poverty of the people in general to everyone need not to suffer from starving, from living in a crowded flat to hoping a better quality of life, we can see there is a trend we are living better than the people living in Hong Kong in the past. Hong Kong has experienced economic miracles, from industrialization to transformation to service oriented city, we reached the developed country wealthy in 1980s. After the return of Hong Kong to China in year 1997, Hong Kong experienced economic downturn from year 1997 to year 2003, after SARS epidemic, with the Chinese policy freedom walk, Hong Kong has experienced economic growth again from year 2003 to year 2019, until we suffer from novel coronavirus epidemic since Jan 2020. We expect the economy will have downturn since year 2020 due to China economy cooldown and shut down the freedom walk since 08 Feb 2020. Nevertheless, despite this roller coaster style ups and downs of Hong Kong economy, the industry of medical aesthetics continue to grow since year 2003.</w:t>
            </w:r>
          </w:p>
          <w:p>
            <w:pPr>
              <w:rPr>
                <w:rFonts w:ascii="Times New Roman" w:hAnsi="Times New Roman" w:eastAsia="PMingLiU"/>
                <w:sz w:val="22"/>
                <w:szCs w:val="22"/>
                <w:lang w:val="en-US" w:eastAsia="zh-TW"/>
              </w:rPr>
            </w:pPr>
            <w:r>
              <w:rPr>
                <w:rFonts w:ascii="Times New Roman" w:hAnsi="Times New Roman" w:eastAsia="PMingLiU"/>
                <w:sz w:val="22"/>
                <w:szCs w:val="22"/>
                <w:lang w:val="en-US" w:eastAsia="zh-TW"/>
              </w:rPr>
              <w:t>This research is significant and important because there were not many researches analyzing the intention to purchase of medical beauty products. Furthermore, Hong Kong market is a unique market that favours Hong Kong doctors to sell medical beauty products. Online community marketing is obviously important in this area. Nevertheless, there is research gap in the current literature of online community marketing that relates to beauty products.</w:t>
            </w:r>
          </w:p>
          <w:p>
            <w:pPr>
              <w:rPr>
                <w:rFonts w:ascii="Times New Roman" w:hAnsi="Times New Roman" w:eastAsia="PMingLiU"/>
                <w:sz w:val="22"/>
                <w:szCs w:val="22"/>
                <w:lang w:val="en-US" w:eastAsia="zh-TW"/>
              </w:rPr>
            </w:pPr>
          </w:p>
          <w:p>
            <w:pPr>
              <w:rPr>
                <w:rFonts w:ascii="Times New Roman" w:hAnsi="Times New Roman" w:eastAsia="PMingLiU"/>
                <w:sz w:val="22"/>
                <w:szCs w:val="22"/>
                <w:lang w:val="en-US" w:eastAsia="zh-TW"/>
              </w:rPr>
            </w:pPr>
          </w:p>
          <w:p>
            <w:pPr>
              <w:pStyle w:val="27"/>
              <w:autoSpaceDE w:val="0"/>
              <w:autoSpaceDN w:val="0"/>
              <w:adjustRightInd w:val="0"/>
              <w:contextualSpacing/>
              <w:rPr>
                <w:rFonts w:ascii="Times New Roman" w:hAnsi="Times New Roman"/>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ascii="Times New Roman" w:hAnsi="Times New Roman"/>
                <w:sz w:val="22"/>
                <w:szCs w:val="22"/>
              </w:rPr>
            </w:pPr>
          </w:p>
          <w:p>
            <w:pPr>
              <w:rPr>
                <w:rFonts w:ascii="Times New Roman" w:hAnsi="Times New Roman"/>
                <w:sz w:val="22"/>
                <w:szCs w:val="22"/>
              </w:rPr>
            </w:pPr>
            <w:r>
              <w:rPr>
                <w:rFonts w:ascii="Times New Roman" w:hAnsi="Times New Roman"/>
                <w:sz w:val="22"/>
                <w:szCs w:val="22"/>
              </w:rPr>
              <w:t>Aims and Objectives (approx.. 250 –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pPr>
              <w:rPr>
                <w:rFonts w:ascii="Times New Roman" w:hAnsi="Times New Roman"/>
                <w:sz w:val="22"/>
                <w:szCs w:val="22"/>
              </w:rPr>
            </w:pPr>
          </w:p>
          <w:p>
            <w:pPr>
              <w:rPr>
                <w:rFonts w:ascii="Times New Roman" w:hAnsi="Times New Roman"/>
                <w:sz w:val="22"/>
                <w:szCs w:val="22"/>
                <w:lang w:val="en-US" w:eastAsia="zh-TW"/>
              </w:rPr>
            </w:pPr>
            <w:r>
              <w:rPr>
                <w:rFonts w:ascii="Times New Roman" w:hAnsi="Times New Roman"/>
                <w:sz w:val="22"/>
                <w:szCs w:val="22"/>
                <w:lang w:val="en-US" w:eastAsia="zh-TW"/>
              </w:rPr>
              <w:t>Aims and objectives:</w:t>
            </w:r>
          </w:p>
          <w:p>
            <w:pPr>
              <w:rPr>
                <w:rFonts w:ascii="Times New Roman" w:hAnsi="Times New Roman"/>
                <w:sz w:val="22"/>
                <w:szCs w:val="22"/>
                <w:lang w:val="en-US" w:eastAsia="zh-TW"/>
              </w:rPr>
            </w:pPr>
            <w:r>
              <w:rPr>
                <w:rFonts w:ascii="Times New Roman" w:hAnsi="Times New Roman"/>
                <w:sz w:val="22"/>
                <w:szCs w:val="22"/>
                <w:lang w:val="en-US" w:eastAsia="zh-TW"/>
              </w:rPr>
              <w:t>The aims of this study are to identify factors and examine how these factors lead to increase intention to purchase of medical beauty products.</w:t>
            </w:r>
          </w:p>
          <w:p>
            <w:pPr>
              <w:rPr>
                <w:rFonts w:ascii="Times New Roman" w:hAnsi="Times New Roman"/>
                <w:sz w:val="22"/>
                <w:szCs w:val="22"/>
                <w:lang w:val="en-US" w:eastAsia="zh-TW"/>
              </w:rPr>
            </w:pPr>
          </w:p>
          <w:p>
            <w:pPr>
              <w:rPr>
                <w:rFonts w:ascii="Times New Roman" w:hAnsi="Times New Roman" w:eastAsia="PMingLiU"/>
                <w:sz w:val="22"/>
                <w:szCs w:val="22"/>
                <w:lang w:val="en-US" w:eastAsia="zh-TW"/>
              </w:rPr>
            </w:pPr>
            <w:r>
              <w:rPr>
                <w:rFonts w:ascii="Times New Roman" w:hAnsi="Times New Roman" w:eastAsia="PMingLiU"/>
                <w:sz w:val="22"/>
                <w:szCs w:val="22"/>
                <w:lang w:val="en-US" w:eastAsia="zh-TW"/>
              </w:rPr>
              <w:t>Based on the aforementioned background and motivation, this research explores in a chained clinic, how online community marketing, trust of brand, word of mouth affects the customers’ willingness to purchase the medical beauty products. The objectives of this study include:</w:t>
            </w:r>
          </w:p>
          <w:p>
            <w:pPr>
              <w:rPr>
                <w:rFonts w:ascii="Times New Roman" w:hAnsi="Times New Roman" w:eastAsia="PMingLiU"/>
                <w:sz w:val="22"/>
                <w:szCs w:val="22"/>
                <w:lang w:val="en-US" w:eastAsia="zh-TW"/>
              </w:rPr>
            </w:pPr>
          </w:p>
          <w:p>
            <w:pPr>
              <w:numPr>
                <w:ilvl w:val="0"/>
                <w:numId w:val="1"/>
              </w:numPr>
              <w:rPr>
                <w:rFonts w:ascii="Times New Roman" w:hAnsi="Times New Roman" w:eastAsia="PMingLiU"/>
                <w:sz w:val="22"/>
                <w:szCs w:val="22"/>
                <w:lang w:val="en-US" w:eastAsia="zh-TW"/>
              </w:rPr>
            </w:pPr>
            <w:r>
              <w:rPr>
                <w:rFonts w:ascii="Times New Roman" w:hAnsi="Times New Roman" w:eastAsia="PMingLiU"/>
                <w:sz w:val="22"/>
                <w:szCs w:val="22"/>
                <w:lang w:val="en-US" w:eastAsia="zh-TW"/>
              </w:rPr>
              <w:t>Understand the impact of online community marketing on trust of brand.</w:t>
            </w:r>
          </w:p>
          <w:p>
            <w:pPr>
              <w:numPr>
                <w:ilvl w:val="0"/>
                <w:numId w:val="1"/>
              </w:numPr>
              <w:rPr>
                <w:rFonts w:ascii="Times New Roman" w:hAnsi="Times New Roman" w:eastAsia="PMingLiU"/>
                <w:sz w:val="22"/>
                <w:szCs w:val="22"/>
                <w:lang w:val="en-US" w:eastAsia="zh-TW"/>
              </w:rPr>
            </w:pPr>
            <w:r>
              <w:rPr>
                <w:rFonts w:ascii="Times New Roman" w:hAnsi="Times New Roman" w:eastAsia="PMingLiU"/>
                <w:sz w:val="22"/>
                <w:szCs w:val="22"/>
                <w:lang w:val="en-US" w:eastAsia="zh-TW"/>
              </w:rPr>
              <w:t>Understand the impact of trust of brand on word of mouth.</w:t>
            </w:r>
          </w:p>
          <w:p>
            <w:pPr>
              <w:numPr>
                <w:ilvl w:val="0"/>
                <w:numId w:val="1"/>
              </w:numPr>
              <w:rPr>
                <w:rFonts w:ascii="Times New Roman" w:hAnsi="Times New Roman" w:eastAsia="PMingLiU"/>
                <w:sz w:val="22"/>
                <w:szCs w:val="22"/>
                <w:lang w:val="en-US" w:eastAsia="zh-TW"/>
              </w:rPr>
            </w:pPr>
            <w:r>
              <w:rPr>
                <w:rFonts w:ascii="Times New Roman" w:hAnsi="Times New Roman" w:eastAsia="PMingLiU"/>
                <w:sz w:val="22"/>
                <w:szCs w:val="22"/>
                <w:lang w:val="en-US" w:eastAsia="zh-TW"/>
              </w:rPr>
              <w:t>Understand the impact of online community marketing on intention to purchase.</w:t>
            </w:r>
          </w:p>
          <w:p>
            <w:pPr>
              <w:numPr>
                <w:ilvl w:val="0"/>
                <w:numId w:val="1"/>
              </w:numPr>
              <w:rPr>
                <w:rFonts w:ascii="Times New Roman" w:hAnsi="Times New Roman" w:eastAsia="PMingLiU"/>
                <w:sz w:val="22"/>
                <w:szCs w:val="22"/>
                <w:lang w:val="en-US" w:eastAsia="zh-TW"/>
              </w:rPr>
            </w:pPr>
            <w:r>
              <w:rPr>
                <w:rFonts w:ascii="Times New Roman" w:hAnsi="Times New Roman" w:eastAsia="PMingLiU"/>
                <w:sz w:val="22"/>
                <w:szCs w:val="22"/>
                <w:lang w:val="en-US" w:eastAsia="zh-TW"/>
              </w:rPr>
              <w:t>Understand the impact of trust of brand on intention to purchase.</w:t>
            </w:r>
          </w:p>
          <w:p>
            <w:pPr>
              <w:numPr>
                <w:ilvl w:val="0"/>
                <w:numId w:val="1"/>
              </w:numPr>
              <w:rPr>
                <w:rFonts w:ascii="Times New Roman" w:hAnsi="Times New Roman" w:eastAsia="PMingLiU"/>
                <w:sz w:val="22"/>
                <w:szCs w:val="22"/>
                <w:lang w:val="en-US" w:eastAsia="zh-TW"/>
              </w:rPr>
            </w:pPr>
            <w:r>
              <w:rPr>
                <w:rFonts w:ascii="Times New Roman" w:hAnsi="Times New Roman" w:eastAsia="PMingLiU"/>
                <w:sz w:val="22"/>
                <w:szCs w:val="22"/>
                <w:lang w:val="en-US" w:eastAsia="zh-TW"/>
              </w:rPr>
              <w:t>Understand the impact of word of mouth on trust of brand.</w:t>
            </w:r>
          </w:p>
          <w:p>
            <w:pPr>
              <w:numPr>
                <w:ilvl w:val="0"/>
                <w:numId w:val="1"/>
              </w:numPr>
              <w:rPr>
                <w:rFonts w:ascii="Times New Roman" w:hAnsi="Times New Roman" w:eastAsia="PMingLiU"/>
                <w:sz w:val="22"/>
                <w:szCs w:val="22"/>
                <w:lang w:val="en-US" w:eastAsia="zh-TW"/>
              </w:rPr>
            </w:pPr>
            <w:r>
              <w:rPr>
                <w:rFonts w:ascii="Times New Roman" w:hAnsi="Times New Roman" w:eastAsia="PMingLiU"/>
                <w:sz w:val="22"/>
                <w:szCs w:val="22"/>
                <w:lang w:val="en-US" w:eastAsia="zh-TW"/>
              </w:rPr>
              <w:t>Understand the impact of online community marketing on word of mouth.</w:t>
            </w: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r>
              <w:rPr>
                <w:rFonts w:ascii="Times New Roman" w:hAnsi="Times New Roman" w:eastAsia="PMingLiU"/>
                <w:sz w:val="24"/>
                <w:szCs w:val="24"/>
                <w:lang w:val="en-US" w:eastAsia="zh-TW"/>
              </w:rPr>
              <w:t>Figure 1 shows the flow of this research</w:t>
            </w:r>
          </w:p>
          <w:p/>
          <w:p>
            <w:r>
              <w:rPr>
                <w:lang w:val="en-US" w:eastAsia="zh-TW"/>
              </w:rPr>
              <mc:AlternateContent>
                <mc:Choice Requires="wps">
                  <w:drawing>
                    <wp:anchor distT="0" distB="0" distL="114300" distR="114300" simplePos="0" relativeHeight="251691008" behindDoc="0" locked="0" layoutInCell="1" allowOverlap="1">
                      <wp:simplePos x="0" y="0"/>
                      <wp:positionH relativeFrom="column">
                        <wp:posOffset>2542540</wp:posOffset>
                      </wp:positionH>
                      <wp:positionV relativeFrom="paragraph">
                        <wp:posOffset>5272405</wp:posOffset>
                      </wp:positionV>
                      <wp:extent cx="264795" cy="138430"/>
                      <wp:effectExtent l="26035" t="6350" r="26670" b="7620"/>
                      <wp:wrapNone/>
                      <wp:docPr id="22" name="Down Arrow 20"/>
                      <wp:cNvGraphicFramePr/>
                      <a:graphic xmlns:a="http://schemas.openxmlformats.org/drawingml/2006/main">
                        <a:graphicData uri="http://schemas.microsoft.com/office/word/2010/wordprocessingShape">
                          <wps:wsp>
                            <wps:cNvSpPr/>
                            <wps:spPr>
                              <a:xfrm>
                                <a:off x="0" y="0"/>
                                <a:ext cx="264795" cy="1384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Down Arrow 20" o:spid="_x0000_s1026" o:spt="67" type="#_x0000_t67" style="position:absolute;left:0pt;margin-left:200.2pt;margin-top:415.15pt;height:10.9pt;width:20.85pt;z-index:251691008;v-text-anchor:middle;mso-width-relative:page;mso-height-relative:page;" fillcolor="#4F81BD [3204]" filled="t" stroked="t" coordsize="21600,21600" o:gfxdata="UEsDBAoAAAAAAIdO4kAAAAAAAAAAAAAAAAAEAAAAZHJzL1BLAwQUAAAACACHTuJA/8LMJ9cAAAAL&#10;AQAADwAAAGRycy9kb3ducmV2LnhtbE2PTU7DMBBG90jcwRokdtROk9IS4lQIwQFIK0F3bjwkEfY4&#10;it203J5hBbv5efrmTbW9eCdmnOIQSEO2UCCQ2mAH6jTsd693GxAxGbLGBUIN3xhhW19fVaa04Uxv&#10;ODepExxCsTQa+pTGUsrY9uhNXIQRiXefYfImcTt10k7mzOHeyaVS99KbgfhCb0Z87rH9ak5eg4tr&#10;dxjmVbPvXj4edvlET817rvXtTaYeQSS8pD8YfvVZHWp2OoYT2SichkKpglENm1zlIJgoimUG4siT&#10;FReyruT/H+ofUEsDBBQAAAAIAIdO4kBWxfmAVQIAALoEAAAOAAAAZHJzL2Uyb0RvYy54bWytVE1v&#10;GjEQvVfqf7B8LwtkSQjKElEQVaWoiZRUPRuvza5ke9yxYUl/fcdeEkjTU1UOZsbz8WaeZ/bm9mAN&#10;2ysMLbiKjwZDzpSTULduW/HvT+tPU85CFK4WBpyq+LMK/Hb+8cNN52dqDA2YWiGjJC7MOl/xJkY/&#10;K4ogG2VFGIBXjowa0IpIKm6LGkVH2a0pxsPhZdEB1h5BqhDodtUb+Tzn11rJeK91UJGZilNtMZ+Y&#10;z006i/mNmG1R+KaVxzLEP1RhResI9DXVSkTBdti+S2VbiRBAx4EEW4DWrVS5B+pmNPyjm8dGeJV7&#10;IXKCf6Up/L+08tv+AVlbV3w85swJS2+0gs6xBSJ0bJwZ6nyYkeOjf0DiK2mBxNTuQaNN/9QIO2RW&#10;n19ZVYfIJF2OL8ur6wlnkkyji2l5kXMWp2CPIX5RYFkSKl4TfEbPhIr9XYiESv4vfgkwgGnrdWtM&#10;VnC7WRpke0GvXK6no8+r9LAU8sbNONZROZNySJMgBU2bNiKSaD31H9yWM2G2NMYyYsZ+Ex3OQS6m&#10;k9V00Ts1olY99GRIvxfk3v19FamLlQhNH5IhjiHGkfeJ3SRtoH6m90HoBzd4uW4p/k6E+CCQJpU6&#10;oe2L93RoA9QeHCXOGsBff7tP/jRAZOWso8mn1n/uBCrOzFdHo3U9Ksu0KlkpJ1c0AwzPLZtzi9vZ&#10;JRDtI9pzL7OY/KN5ETWC/UFLukioZBJOEnZP8lFZxn4jac2lWiyyG62HF/HOPXqZkqdndrDYRdBt&#10;HocTO0fSaEEy2cdlTht4rmev0ydn/h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D/wswn1wAAAAsB&#10;AAAPAAAAAAAAAAEAIAAAACIAAABkcnMvZG93bnJldi54bWxQSwECFAAUAAAACACHTuJAVsX5gFUC&#10;AAC6BAAADgAAAAAAAAABACAAAAAmAQAAZHJzL2Uyb0RvYy54bWxQSwUGAAAAAAYABgBZAQAA7QUA&#10;AAAA&#10;" adj="10800,5400">
                      <v:fill on="t" focussize="0,0"/>
                      <v:stroke weight="2pt" color="#385D8A [3204]" joinstyle="round"/>
                      <v:imagedata o:title=""/>
                      <o:lock v:ext="edit" aspectratio="f"/>
                    </v:shape>
                  </w:pict>
                </mc:Fallback>
              </mc:AlternateContent>
            </w:r>
            <w:r>
              <w:rPr>
                <w:lang w:val="en-US" w:eastAsia="zh-TW"/>
              </w:rPr>
              <mc:AlternateContent>
                <mc:Choice Requires="wps">
                  <w:drawing>
                    <wp:anchor distT="0" distB="0" distL="114300" distR="114300" simplePos="0" relativeHeight="251688960" behindDoc="0" locked="0" layoutInCell="1" allowOverlap="1">
                      <wp:simplePos x="0" y="0"/>
                      <wp:positionH relativeFrom="column">
                        <wp:posOffset>2529840</wp:posOffset>
                      </wp:positionH>
                      <wp:positionV relativeFrom="paragraph">
                        <wp:posOffset>3427730</wp:posOffset>
                      </wp:positionV>
                      <wp:extent cx="264795" cy="138430"/>
                      <wp:effectExtent l="26035" t="6350" r="26670" b="7620"/>
                      <wp:wrapNone/>
                      <wp:docPr id="23" name="Down Arrow 18"/>
                      <wp:cNvGraphicFramePr/>
                      <a:graphic xmlns:a="http://schemas.openxmlformats.org/drawingml/2006/main">
                        <a:graphicData uri="http://schemas.microsoft.com/office/word/2010/wordprocessingShape">
                          <wps:wsp>
                            <wps:cNvSpPr/>
                            <wps:spPr>
                              <a:xfrm>
                                <a:off x="0" y="0"/>
                                <a:ext cx="264795" cy="1384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Down Arrow 18" o:spid="_x0000_s1026" o:spt="67" type="#_x0000_t67" style="position:absolute;left:0pt;margin-left:199.2pt;margin-top:269.9pt;height:10.9pt;width:20.85pt;z-index:251688960;v-text-anchor:middle;mso-width-relative:page;mso-height-relative:page;" fillcolor="#4F81BD [3204]" filled="t" stroked="t" coordsize="21600,21600" o:gfxdata="UEsDBAoAAAAAAIdO4kAAAAAAAAAAAAAAAAAEAAAAZHJzL1BLAwQUAAAACACHTuJANDoX2NgAAAAL&#10;AQAADwAAAGRycy9kb3ducmV2LnhtbE2PTU7DMBBG90jcwRokdtQOSUObxqkQggOQVgJ2buwmEfY4&#10;st203J5hRXfz8/TNm3p7cZbNJsTRo4RsIYAZ7LwesZew3709rIDFpFAr69FI+DERts3tTa0q7c/4&#10;buY29YxCMFZKwpDSVHEeu8E4FRd+Mki7ow9OJWpDz3VQZwp3lj8KUXKnRqQLg5rMy2C67/bkJNj4&#10;ZL/Gednu+9fP9S4P+Nx+5FLe32ViAyyZS/qH4U+f1KEhp4M/oY7MSsjXq4JQCUuqgBFRFCIDdqBJ&#10;mZXAm5pf/9D8AlBLAwQUAAAACACHTuJAzWQal1YCAAC6BAAADgAAAGRycy9lMm9Eb2MueG1srVRN&#10;b9swDL0P2H8QdF8cJ06bBnWKLEGGAcVaoB12VmQpNiCLGqXE6X79KNlt03WnYTkopPjxyCfS1zen&#10;1rCjQt+ALXk+GnOmrISqsfuSf3/cfppz5oOwlTBgVcmflOc3y48frju3UBOowVQKGSWxftG5ktch&#10;uEWWeVmrVvgROGXJqAFbEUjFfVah6Ch7a7LJeHyRdYCVQ5DKe7rd9Ea+TPm1VjLcae1VYKbkVFtI&#10;J6ZzF89seS0WexSubuRQhviHKlrRWAJ9SbURQbADNu9StY1E8KDDSEKbgdaNVKkH6iYf/9HNQy2c&#10;Sr0QOd690OT/X1r57XiPrKlKPplyZkVLb7SBzrIVInQsn0eGOucX5Pjg7nHQPImx3ZPGNv5TI+yU&#10;WH16YVWdApN0ObkoLq9mnEky5dN5MU2sZ6/BDn34oqBlUSh5RfAJPREqjrc+ECr5P/tFQA+mqbaN&#10;MUnB/W5tkB0FvXKxneefN7FsCnnjZizrqJxZMaZJkIKmTRsRSGwd9e/tnjNh9jTGMmDCfhPtz0Gm&#10;89lmvuqdalGpHno2pt8zcu/+vorYxUb4ug9JEEOIseQdue7ZjdIOqid6H4R+cL2T24bib4UP9wJp&#10;UqkT2r5wR4c2QO3BIHFWA/762330pwEiK2cdTT61/vMgUHFmvloarau8KOKqJKWYXU5IwXPL7txi&#10;D+0aiPac9tzJJEb/YJ5FjdD+oCVdRVQyCSsJuyd5UNah30hac6lWq+RG6+FEuLUPTsbk8ZktrA4B&#10;dJPG4ZWdgTRakET2sMxxA8/15PX6yVn+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DQ6F9jYAAAA&#10;CwEAAA8AAAAAAAAAAQAgAAAAIgAAAGRycy9kb3ducmV2LnhtbFBLAQIUABQAAAAIAIdO4kDNZBqX&#10;VgIAALoEAAAOAAAAAAAAAAEAIAAAACcBAABkcnMvZTJvRG9jLnhtbFBLBQYAAAAABgAGAFkBAADv&#10;BQAAAAA=&#10;" adj="10800,5400">
                      <v:fill on="t" focussize="0,0"/>
                      <v:stroke weight="2pt" color="#385D8A [3204]" joinstyle="round"/>
                      <v:imagedata o:title=""/>
                      <o:lock v:ext="edit" aspectratio="f"/>
                    </v:shape>
                  </w:pict>
                </mc:Fallback>
              </mc:AlternateContent>
            </w:r>
            <w:r>
              <w:rPr>
                <w:lang w:val="en-US" w:eastAsia="zh-TW"/>
              </w:rPr>
              <mc:AlternateContent>
                <mc:Choice Requires="wps">
                  <w:drawing>
                    <wp:anchor distT="0" distB="0" distL="114300" distR="114300" simplePos="0" relativeHeight="251687936" behindDoc="0" locked="0" layoutInCell="1" allowOverlap="1">
                      <wp:simplePos x="0" y="0"/>
                      <wp:positionH relativeFrom="column">
                        <wp:posOffset>2511425</wp:posOffset>
                      </wp:positionH>
                      <wp:positionV relativeFrom="paragraph">
                        <wp:posOffset>2451100</wp:posOffset>
                      </wp:positionV>
                      <wp:extent cx="264795" cy="176530"/>
                      <wp:effectExtent l="20955" t="6350" r="31750" b="7620"/>
                      <wp:wrapNone/>
                      <wp:docPr id="24" name="Down Arrow 17"/>
                      <wp:cNvGraphicFramePr/>
                      <a:graphic xmlns:a="http://schemas.openxmlformats.org/drawingml/2006/main">
                        <a:graphicData uri="http://schemas.microsoft.com/office/word/2010/wordprocessingShape">
                          <wps:wsp>
                            <wps:cNvSpPr/>
                            <wps:spPr>
                              <a:xfrm>
                                <a:off x="0" y="0"/>
                                <a:ext cx="264795" cy="1765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Down Arrow 17" o:spid="_x0000_s1026" o:spt="67" type="#_x0000_t67" style="position:absolute;left:0pt;margin-left:197.75pt;margin-top:193pt;height:13.9pt;width:20.85pt;z-index:251687936;v-text-anchor:middle;mso-width-relative:page;mso-height-relative:page;" fillcolor="#4F81BD [3204]" filled="t" stroked="t" coordsize="21600,21600" o:gfxdata="UEsDBAoAAAAAAIdO4kAAAAAAAAAAAAAAAAAEAAAAZHJzL1BLAwQUAAAACACHTuJAOXNYytgAAAAL&#10;AQAADwAAAGRycy9kb3ducmV2LnhtbE2PwU7DMBBE70j8g7VI3KiTmrRpGqdCCD6AtBJwc2M3ibDX&#10;ke2m5e9ZTnCb0T7NztS7q7NsNiGOHiXkiwyYwc7rEXsJh/3rQwksJoVaWY9GwreJsGtub2pVaX/B&#10;NzO3qWcUgrFSEoaUporz2A3Gqbjwk0G6nXxwKpENPddBXSjcWb7MshV3akT6MKjJPA+m+2rPToKN&#10;a/s5zkV76F8+NnsR8Kl9F1Le3+XZFlgy1/QHw299qg4NdTr6M+rIrASxKQpCSZQrGkXEo1gvgR1J&#10;5KIE3tT8/4bmB1BLAwQUAAAACACHTuJAwpx/YVYCAAC6BAAADgAAAGRycy9lMm9Eb2MueG1srVRN&#10;b9swDL0P2H8QdF8dp06TBnGKLEGGAcVaoB12VmQ5NiCJGqXE6X79KNlt03WnYTkopPjxyCfSi5uT&#10;0eyo0LdgS55fjDhTVkLV2n3Jvz9uP80480HYSmiwquRPyvOb5ccPi87N1Rga0JVCRkmsn3eu5E0I&#10;bp5lXjbKCH8BTlky1oBGBFJxn1UoOspudDYeja6yDrByCFJ5T7eb3siXKX9dKxnu6tqrwHTJqbaQ&#10;TkznLp7ZciHmexSuaeVQhviHKoxoLYG+pNqIINgB23epTCsRPNThQoLJoK5bqVIP1E0++qObh0Y4&#10;lXohcrx7ocn/v7Ty2/EeWVuVfFxwZoWhN9pAZ9kKETqWTyNDnfNzcnxw9zhonsTY7qlGE/+pEXZK&#10;rD69sKpOgUm6HF8V0+sJZ5JM+fRqcplYz16DHfrwRYFhUSh5RfAJPREqjrc+ECr5P/tFQA+6rbat&#10;1knB/W6tkR0FvXKxneWfN7FsCnnjpi3rqJxJMaJJkIKmrdYikGgc9e/tnjOh9zTGMmDCfhPtz0Eu&#10;Z5PNbNU7NaJSPfRkRL9n5N79fRWxi43wTR+SIIYQbck7ct2zG6UdVE/0Pgj94Honty3F3wof7gXS&#10;pFIntH3hjo5aA7UHg8RZA/jrb/fRnwaIrJx1NPnU+s+DQMWZ/mpptK7zooirkpRiMh2TgueW3bnF&#10;HswaiPac9tzJJEb/oJ/FGsH8oCVdRVQyCSsJuyd5UNah30hac6lWq+RG6+FEuLUPTsbk8ZktrA4B&#10;6jaNwys7A2m0IInsYZnjBp7ryev1k7P8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DlzWMrYAAAA&#10;CwEAAA8AAAAAAAAAAQAgAAAAIgAAAGRycy9kb3ducmV2LnhtbFBLAQIUABQAAAAIAIdO4kDCnH9h&#10;VgIAALoEAAAOAAAAAAAAAAEAIAAAACcBAABkcnMvZTJvRG9jLnhtbFBLBQYAAAAABgAGAFkBAADv&#10;BQAAAAA=&#10;" adj="10800,5400">
                      <v:fill on="t" focussize="0,0"/>
                      <v:stroke weight="2pt" color="#385D8A [3204]" joinstyle="round"/>
                      <v:imagedata o:title=""/>
                      <o:lock v:ext="edit" aspectratio="f"/>
                    </v:shape>
                  </w:pict>
                </mc:Fallback>
              </mc:AlternateContent>
            </w:r>
            <w:r>
              <w:rPr>
                <w:lang w:val="en-US" w:eastAsia="zh-TW"/>
              </w:rPr>
              <mc:AlternateContent>
                <mc:Choice Requires="wps">
                  <w:drawing>
                    <wp:anchor distT="0" distB="0" distL="114300" distR="114300" simplePos="0" relativeHeight="251689984" behindDoc="0" locked="0" layoutInCell="1" allowOverlap="1">
                      <wp:simplePos x="0" y="0"/>
                      <wp:positionH relativeFrom="column">
                        <wp:posOffset>2527300</wp:posOffset>
                      </wp:positionH>
                      <wp:positionV relativeFrom="paragraph">
                        <wp:posOffset>4316095</wp:posOffset>
                      </wp:positionV>
                      <wp:extent cx="264795" cy="138430"/>
                      <wp:effectExtent l="26035" t="6350" r="26670" b="7620"/>
                      <wp:wrapNone/>
                      <wp:docPr id="25" name="Down Arrow 19"/>
                      <wp:cNvGraphicFramePr/>
                      <a:graphic xmlns:a="http://schemas.openxmlformats.org/drawingml/2006/main">
                        <a:graphicData uri="http://schemas.microsoft.com/office/word/2010/wordprocessingShape">
                          <wps:wsp>
                            <wps:cNvSpPr/>
                            <wps:spPr>
                              <a:xfrm>
                                <a:off x="0" y="0"/>
                                <a:ext cx="264795" cy="1384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Down Arrow 19" o:spid="_x0000_s1026" o:spt="67" type="#_x0000_t67" style="position:absolute;left:0pt;margin-left:199pt;margin-top:339.85pt;height:10.9pt;width:20.85pt;z-index:251689984;v-text-anchor:middle;mso-width-relative:page;mso-height-relative:page;" fillcolor="#4F81BD [3204]" filled="t" stroked="t" coordsize="21600,21600" o:gfxdata="UEsDBAoAAAAAAIdO4kAAAAAAAAAAAAAAAAAEAAAAZHJzL1BLAwQUAAAACACHTuJA6v9D2dkAAAAL&#10;AQAADwAAAGRycy9kb3ducmV2LnhtbE2PwU7DMBBE70j8g7VI3KgdQpsmzaZCCD6AtBJwc2M3ibDX&#10;ke2m5e9xT3Cb1Yxm39TbizVs1j6MjhCyhQCmqXNqpB5hv3t7WAMLUZKSxpFG+NEBts3tTS0r5c70&#10;ruc29iyVUKgkwhDjVHEeukFbGRZu0pS8o/NWxnT6nisvz6ncGv4oxIpbOVL6MMhJvwy6+25PFsGE&#10;wnyN87Ld96+f5S739Nx+5Ij3d5nYAIv6Ev/CcMVP6NAkpoM7kQrMIOTlOm2JCKuiLIClxFN+FQeE&#10;QmRL4E3N/29ofgFQSwMEFAAAAAgAh07iQGuoxhhVAgAAugQAAA4AAABkcnMvZTJvRG9jLnhtbK1U&#10;wW7bMAy9D9g/CLqvjlOnTYM6RdYgw4BiLdANOyuyFBuQRI1S4nRfP0p223TbaVgOCilSfHpPpK9v&#10;jtawg8LQgat5eTbhTDkJTed2Nf/2dfNhzlmIwjXCgFM1f1KB3yzfv7vu/UJNoQXTKGRUxIVF72ve&#10;xugXRRFkq6wIZ+CVo6AGtCKSi7uiQdFTdWuK6WRyUfSAjUeQKgTaXQ9Bvsz1tVYy3msdVGSm5nS3&#10;mFfM6zatxfJaLHYofNvJ8RriH25hRecI9KXUWkTB9tj9Ucp2EiGAjmcSbAFad1JlDsSmnPzG5rEV&#10;XmUuJE7wLzKF/1dWfjk8IOuamk9nnDlh6Y3W0Du2QoSelVdJod6HBSU++gccvUBmonvUaNM/EWHH&#10;rOrTi6rqGJmkzelFdXlFxSWFyvN5dZ5VL14PewzxkwLLklHzhuAzehZUHO5CJFTKf85LgAFM12w6&#10;Y7KDu+2tQXYQ9MrVZl5+XKdr05E3acaxPvGsJtQJUlC3aSMimdYT/+B2nAmzozaWETP2m9PhFOR8&#10;PlvPV0NSKxo1QM8m9HtGHtL/vEVisRahHY5kiPGIcZSdtB7UTdYWmid6H4ShcYOXm47O34kQHwRS&#10;pxITmr54T4s2QPRgtDhrAX/+bT/lUwNRlLOeOp+o/9gLVJyZz45a66qsqjQq2alml1Ny8DSyPY24&#10;vb0Fkr2kOfcymyk/mmdTI9jvNKSrhEoh4SRhDyKPzm0cJpLGXKrVKqfReHgR79yjl6l4emYHq30E&#10;3eV2eFVnFI0GJIs9DnOawFM/Z71+cpa/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Or/Q9nZAAAA&#10;CwEAAA8AAAAAAAAAAQAgAAAAIgAAAGRycy9kb3ducmV2LnhtbFBLAQIUABQAAAAIAIdO4kBrqMYY&#10;VQIAALoEAAAOAAAAAAAAAAEAIAAAACgBAABkcnMvZTJvRG9jLnhtbFBLBQYAAAAABgAGAFkBAADv&#10;BQAAAAA=&#10;" adj="10800,5400">
                      <v:fill on="t" focussize="0,0"/>
                      <v:stroke weight="2pt" color="#385D8A [3204]" joinstyle="round"/>
                      <v:imagedata o:title=""/>
                      <o:lock v:ext="edit" aspectratio="f"/>
                    </v:shape>
                  </w:pict>
                </mc:Fallback>
              </mc:AlternateContent>
            </w:r>
            <w:r>
              <w:rPr>
                <w:lang w:val="en-US" w:eastAsia="zh-TW"/>
              </w:rPr>
              <mc:AlternateContent>
                <mc:Choice Requires="wps">
                  <w:drawing>
                    <wp:anchor distT="0" distB="0" distL="114300" distR="114300" simplePos="0" relativeHeight="251686912" behindDoc="0" locked="0" layoutInCell="1" allowOverlap="1">
                      <wp:simplePos x="0" y="0"/>
                      <wp:positionH relativeFrom="column">
                        <wp:posOffset>2504440</wp:posOffset>
                      </wp:positionH>
                      <wp:positionV relativeFrom="paragraph">
                        <wp:posOffset>1503680</wp:posOffset>
                      </wp:positionV>
                      <wp:extent cx="264795" cy="176530"/>
                      <wp:effectExtent l="20955" t="6350" r="31750" b="7620"/>
                      <wp:wrapNone/>
                      <wp:docPr id="26" name="Down Arrow 16"/>
                      <wp:cNvGraphicFramePr/>
                      <a:graphic xmlns:a="http://schemas.openxmlformats.org/drawingml/2006/main">
                        <a:graphicData uri="http://schemas.microsoft.com/office/word/2010/wordprocessingShape">
                          <wps:wsp>
                            <wps:cNvSpPr/>
                            <wps:spPr>
                              <a:xfrm>
                                <a:off x="0" y="0"/>
                                <a:ext cx="264795" cy="1765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Down Arrow 16" o:spid="_x0000_s1026" o:spt="67" type="#_x0000_t67" style="position:absolute;left:0pt;margin-left:197.2pt;margin-top:118.4pt;height:13.9pt;width:20.85pt;z-index:251686912;v-text-anchor:middle;mso-width-relative:page;mso-height-relative:page;" fillcolor="#4F81BD [3204]" filled="t" stroked="t" coordsize="21600,21600" o:gfxdata="UEsDBAoAAAAAAIdO4kAAAAAAAAAAAAAAAAAEAAAAZHJzL1BLAwQUAAAACACHTuJAWCW8atgAAAAL&#10;AQAADwAAAGRycy9kb3ducmV2LnhtbE2PQU7DMBBF90jcwRokdtRJHQwNcSqE4ACklYCdG5skwh5H&#10;tpuW2zOsYDkzT3/eb7Zn79hiY5oCKihXBTCLfTATDgr2u5ebe2ApazTaBbQKvm2CbXt50ejahBO+&#10;2qXLA6MQTLVWMOY815ynfrRep1WYLdLtM0SvM41x4CbqE4V7x9dFIbnXE9KHUc/2abT9V3f0Cly6&#10;cx/Tctvth+f3zU5EfOzehFLXV2XxACzbc/6D4Vef1KElp0M4oknMKRCbqiJUwVpI6kBEJWQJ7EAb&#10;WUngbcP/d2h/AFBLAwQUAAAACACHTuJAzBWNXFYCAAC6BAAADgAAAGRycy9lMm9Eb2MueG1srVRN&#10;b9swDL0P2H8QdF8dp0maBnWKrEGGAcVaoB12VmQpNiCJGqXE6X79KNlt03WnYTkopPjxyCfSV9dH&#10;a9hBYWjBVbw8G3GmnIS6dbuKf3/cfJpzFqJwtTDgVMWfVODXy48frjq/UGNowNQKGSVxYdH5ijcx&#10;+kVRBNkoK8IZeOXIqAGtiKTirqhRdJTdmmI8Gs2KDrD2CFKFQLfr3siXOb/WSsY7rYOKzFScaov5&#10;xHxu01ksr8Rih8I3rRzKEP9QhRWtI9CXVGsRBdtj+y6VbSVCAB3PJNgCtG6lyj1QN+Xoj24eGuFV&#10;7oXICf6FpvD/0spvh3tkbV3x8YwzJyy90Ro6x1aI0LFylhjqfFiQ44O/x0ELJKZ2jxpt+qdG2DGz&#10;+vTCqjpGJulyPJtcXE45k2QqL2bT88x68RrsMcQvCixLQsVrgs/omVBxuA2RUMn/2S8BBjBtvWmN&#10;yQrutjcG2UHQK0828/LzOpVNIW/cjGMdlTOdjGgSpKBp00ZEEq2n/oPbcSbMjsZYRszYb6LDKcj5&#10;fLqer3qnRtSqh56O6PeM3Lu/ryJ1sRah6UMyxBBiHHknrnt2k7SF+oneB6Ef3ODlpqX4WxHivUCa&#10;VOqEti/e0aENUHswSJw1gL/+dp/8aYDIyllHk0+t/9wLVJyZr45G67KcTNKqZGUyvRiTgqeW7anF&#10;7e0NEO0l7bmXWUz+0TyLGsH+oCVdJVQyCScJuyd5UG5iv5G05lKtVtmN1sOLeOsevEzJ0zM7WO0j&#10;6DaPwys7A2m0IJnsYZnTBp7q2ev1k7P8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FglvGrYAAAA&#10;CwEAAA8AAAAAAAAAAQAgAAAAIgAAAGRycy9kb3ducmV2LnhtbFBLAQIUABQAAAAIAIdO4kDMFY1c&#10;VgIAALoEAAAOAAAAAAAAAAEAIAAAACcBAABkcnMvZTJvRG9jLnhtbFBLBQYAAAAABgAGAFkBAADv&#10;BQAAAAA=&#10;" adj="10800,5400">
                      <v:fill on="t" focussize="0,0"/>
                      <v:stroke weight="2pt" color="#385D8A [3204]" joinstyle="round"/>
                      <v:imagedata o:title=""/>
                      <o:lock v:ext="edit" aspectratio="f"/>
                    </v:shape>
                  </w:pict>
                </mc:Fallback>
              </mc:AlternateContent>
            </w:r>
            <w:r>
              <w:rPr>
                <w:lang w:val="en-US" w:eastAsia="zh-TW"/>
              </w:rPr>
              <mc:AlternateContent>
                <mc:Choice Requires="wps">
                  <w:drawing>
                    <wp:anchor distT="0" distB="0" distL="114300" distR="114300" simplePos="0" relativeHeight="251685888" behindDoc="0" locked="0" layoutInCell="1" allowOverlap="1">
                      <wp:simplePos x="0" y="0"/>
                      <wp:positionH relativeFrom="column">
                        <wp:posOffset>2501265</wp:posOffset>
                      </wp:positionH>
                      <wp:positionV relativeFrom="paragraph">
                        <wp:posOffset>478790</wp:posOffset>
                      </wp:positionV>
                      <wp:extent cx="264795" cy="176530"/>
                      <wp:effectExtent l="20955" t="6350" r="31750" b="7620"/>
                      <wp:wrapNone/>
                      <wp:docPr id="27" name="Down Arrow 14"/>
                      <wp:cNvGraphicFramePr/>
                      <a:graphic xmlns:a="http://schemas.openxmlformats.org/drawingml/2006/main">
                        <a:graphicData uri="http://schemas.microsoft.com/office/word/2010/wordprocessingShape">
                          <wps:wsp>
                            <wps:cNvSpPr/>
                            <wps:spPr>
                              <a:xfrm>
                                <a:off x="3688715" y="1454150"/>
                                <a:ext cx="264795" cy="1765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Down Arrow 14" o:spid="_x0000_s1026" o:spt="67" type="#_x0000_t67" style="position:absolute;left:0pt;margin-left:196.95pt;margin-top:37.7pt;height:13.9pt;width:20.85pt;z-index:251685888;v-text-anchor:middle;mso-width-relative:page;mso-height-relative:page;" fillcolor="#4F81BD [3204]" filled="t" stroked="t" coordsize="21600,21600" o:gfxdata="UEsDBAoAAAAAAIdO4kAAAAAAAAAAAAAAAAAEAAAAZHJzL1BLAwQUAAAACACHTuJACFfeadcAAAAK&#10;AQAADwAAAGRycy9kb3ducmV2LnhtbE2PQU7DMBBF90jcwRokdtRu3bQkxKkQggOQVgJ2bmySCHsc&#10;2W5abs+wguXoP/3/pt5dvGOzjWkMqGC5EMAsdsGM2Cs47F/u7oGlrNFoF9Aq+LYJds31Va0rE874&#10;auc294xKMFVawZDzVHGeusF6nRZhskjZZ4heZzpjz03UZyr3jq+E2HCvR6SFQU/2abDdV3vyClza&#10;uo9xLtpD//xe7mXEx/ZNKnV7sxQPwLK95D8YfvVJHRpyOoYTmsScAlnKklAF22INjIC1LDbAjkQK&#10;uQLe1Pz/C80PUEsDBBQAAAAIAIdO4kCZAoX8YQIAAMYEAAAOAAAAZHJzL2Uyb0RvYy54bWytVN9v&#10;2jAQfp+0/8Hy+xpCE6CooWJFTJOqtVI37dk4Nonk+LyzIXR//c5O2tJtT9N4MHfc5/vx+T6ub06d&#10;YUeFvgVb8fxiwpmyEurW7iv+7ev2w4IzH4SthQGrKv6kPL9ZvX933bulmkIDplbIKIn1y95VvAnB&#10;LbPMy0Z1wl+AU5aCGrATgVzcZzWKnrJ3JptOJrOsB6wdglTe06+bIchXKb/WSoZ7rb0KzFScegvp&#10;xHTu4pmtrsVyj8I1rRzbEP/QRSdaS0VfUm1EEOyA7R+pulYieNDhQkKXgdatVGkGmiaf/DbNYyOc&#10;SrMQOd690OT/X1r55fiArK0rPp1zZkVHb7SB3rI1IvQsLyJDvfNLAj66Bxw9T2Yc96Sxi980CDtV&#10;/HK2WMzzkrMn2oWiLPJyZFidApMEmM6K+RXFZQTMZ+VlimeviRz68ElBx6JR8ZpaSZ0kcsXxzgfq&#10;gPDPuFjcg2nrbWtMcnC/uzXIjoJevNgu8o+bOAJdeQMzlvXUTllMaCukoM3TRgQyO0dceLvnTJg9&#10;rbQMmGq/ue3Pi1wuys1iPYAaUauhdDmhz3PlAf5nF3GKjfDNcCWVGK8YS+jI+8B0tHZQP9FbIQxL&#10;7J3ctnT/TvjwIJC2liYhJYZ7OrQBGg9Gi7MG8Offfo94WiaKctaTCmj0HweBijPz2dKaXeVFEWWT&#10;nKKcT8nB88juPGIP3S0Q7Tlp3slkRnwwz6ZG6L6TYNexKoWElVR7IHl0bsOgTpK8VOt1gpFUnAh3&#10;9tHJmDw+s4X1IYBu0zq8sjOSRmJJZI/Cjmo89xPq9e9n9Q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AIV95p1wAAAAoBAAAPAAAAAAAAAAEAIAAAACIAAABkcnMvZG93bnJldi54bWxQSwECFAAUAAAA&#10;CACHTuJAmQKF/GECAADGBAAADgAAAAAAAAABACAAAAAmAQAAZHJzL2Uyb0RvYy54bWxQSwUGAAAA&#10;AAYABgBZAQAA+QUAAAAA&#10;" adj="10800,5400">
                      <v:fill on="t" focussize="0,0"/>
                      <v:stroke weight="2pt" color="#385D8A [3204]" joinstyle="round"/>
                      <v:imagedata o:title=""/>
                      <o:lock v:ext="edit" aspectratio="f"/>
                    </v:shape>
                  </w:pict>
                </mc:Fallback>
              </mc:AlternateContent>
            </w:r>
            <w:r>
              <w:rPr>
                <w:lang w:val="en-US" w:eastAsia="zh-TW"/>
              </w:rPr>
              <mc:AlternateContent>
                <mc:Choice Requires="wps">
                  <w:drawing>
                    <wp:anchor distT="0" distB="0" distL="114300" distR="114300" simplePos="0" relativeHeight="251681792" behindDoc="0" locked="0" layoutInCell="1" allowOverlap="1">
                      <wp:simplePos x="0" y="0"/>
                      <wp:positionH relativeFrom="column">
                        <wp:posOffset>492760</wp:posOffset>
                      </wp:positionH>
                      <wp:positionV relativeFrom="paragraph">
                        <wp:posOffset>5482590</wp:posOffset>
                      </wp:positionV>
                      <wp:extent cx="4581525" cy="627380"/>
                      <wp:effectExtent l="6350" t="6350" r="9525" b="13970"/>
                      <wp:wrapNone/>
                      <wp:docPr id="28" name="Rounded Rectangle 10"/>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ascii="Times New Roman" w:hAnsi="Times New Roman" w:eastAsia="PMingLiU"/>
                                      <w:sz w:val="24"/>
                                      <w:szCs w:val="24"/>
                                      <w:lang w:val="en-US" w:eastAsia="zh-TW"/>
                                    </w:rPr>
                                    <w:t>Research conclusions and recommendations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0" o:spid="_x0000_s1026" o:spt="2" style="position:absolute;left:0pt;margin-left:38.8pt;margin-top:431.7pt;height:49.4pt;width:360.75pt;z-index:251681792;v-text-anchor:middle;mso-width-relative:page;mso-height-relative:page;" fillcolor="#FFFFFF [3201]" filled="t" stroked="t" coordsize="21600,21600" arcsize="0.166666666666667" o:gfxdata="UEsDBAoAAAAAAIdO4kAAAAAAAAAAAAAAAAAEAAAAZHJzL1BLAwQUAAAACACHTuJAcellANsAAAAK&#10;AQAADwAAAGRycy9kb3ducmV2LnhtbE2Py07DMBBF90j8gzVI7KiTgOwmxOmiPBYsaClFYunGQxIR&#10;j6PYacrf465gObpH954pVyfbsyOOvnOkIF0kwJBqZzpqFOzfn26WwHzQZHTvCBX8oIdVdXlR6sK4&#10;md7wuAsNiyXkC62gDWEoOPd1i1b7hRuQYvblRqtDPMeGm1HPsdz2PEsSwa3uKC60esB1i/X3brIK&#10;Ni9e7B8H+7yWcvthptft5vNhVur6Kk3ugQU8hT8YzvpRHarodHATGc96BVKKSCpYits7YBGQeZ4C&#10;OyjIRZYBr0r+/4XqF1BLAwQUAAAACACHTuJAoYQgBFECAACsBAAADgAAAGRycy9lMm9Eb2MueG1s&#10;rVRNbxoxEL1X6n+wfC8LFEiCskQoEVUl1KAkVc/Ga++uZHvcsWGhv75jsyFJm1NVDmbGM56PN/P2&#10;+uZgDdsrDC24ko8GQ86Uk1C1ri7596fVp0vOQhSuEgacKvlRBX6z+PjhuvNzNYYGTKWQURAX5p0v&#10;eROjnxdFkI2yIgzAK0dGDWhFJBXrokLRUXRrivFwOCs6wMojSBUC3d6djHyR42utZLzXOqjITMmp&#10;tphPzOc2ncXiWsxrFL5pZV+G+IcqrGgdJT2HuhNRsB22f4WyrUQIoONAgi1A61aq3AN1Mxr+0c1j&#10;I7zKvRA4wZ9hCv8vrPy23yBrq5KPaVJOWJrRA+xcpSr2QOgJVxvFRhmozoc5+T/6DRJsSQskpq4P&#10;Gm36p37YIYN7PIOrDpFJupxML0fT8ZQzSbbZ+OLzZQ5avLz2GOIXBZYloeSYykg1ZGDFfh0ipSX/&#10;Z7+UMYBpq1VrTFaw3t4aZHtB017lXxowPXnjZhzrqN/pZEgbIQVtnTYikmg94RBczZkwNa2zjJhz&#10;v3kd3iS5uJpNZu8lSUXeidCciskRejfjqKQX9JIUD9tDD+kWqiNNBOG0qsHLVUuh1iLEjUDaTaqZ&#10;+Bbv6dAGqBHoJc4awF/v3Sd/WhmyctbRrlOTP3cCFWfmq6NluhpNJokcWZlML8ak4GvL9rXF7ewt&#10;EMAjYraXWUz+0TyLGsH+IFouU1YyCScp9wnOXrmNJw4SsaVaLrMbEcKLuHaPXqbgaaAOlrsIus2D&#10;T0Cd0OnxI0rk4fb0TZx7rWevl4/M4j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Bx6WUA2wAAAAoB&#10;AAAPAAAAAAAAAAEAIAAAACIAAABkcnMvZG93bnJldi54bWxQSwECFAAUAAAACACHTuJAoYQgBFEC&#10;AACsBAAADgAAAAAAAAABACAAAAAqAQAAZHJzL2Uyb0RvYy54bWxQSwUGAAAAAAYABgBZAQAA7QUA&#10;AAAA&#10;">
                      <v:fill on="t" focussize="0,0"/>
                      <v:stroke weight="2pt" color="#F79646 [3209]" joinstyle="round"/>
                      <v:imagedata o:title=""/>
                      <o:lock v:ext="edit" aspectratio="f"/>
                      <v:textbox>
                        <w:txbxContent>
                          <w:p>
                            <w:pPr>
                              <w:jc w:val="center"/>
                            </w:pPr>
                            <w:r>
                              <w:rPr>
                                <w:rFonts w:ascii="Times New Roman" w:hAnsi="Times New Roman" w:eastAsia="PMingLiU"/>
                                <w:sz w:val="24"/>
                                <w:szCs w:val="24"/>
                                <w:lang w:val="en-US" w:eastAsia="zh-TW"/>
                              </w:rPr>
                              <w:t>Research conclusions and recommendations</w:t>
                            </w:r>
                          </w:p>
                        </w:txbxContent>
                      </v:textbox>
                    </v:roundrect>
                  </w:pict>
                </mc:Fallback>
              </mc:AlternateContent>
            </w:r>
            <w:r>
              <w:rPr>
                <w:lang w:val="en-US" w:eastAsia="zh-TW"/>
              </w:rPr>
              <mc:AlternateContent>
                <mc:Choice Requires="wps">
                  <w:drawing>
                    <wp:anchor distT="0" distB="0" distL="114300" distR="114300" simplePos="0" relativeHeight="251682816" behindDoc="0" locked="0" layoutInCell="1" allowOverlap="1">
                      <wp:simplePos x="0" y="0"/>
                      <wp:positionH relativeFrom="column">
                        <wp:posOffset>479425</wp:posOffset>
                      </wp:positionH>
                      <wp:positionV relativeFrom="paragraph">
                        <wp:posOffset>4545330</wp:posOffset>
                      </wp:positionV>
                      <wp:extent cx="4581525" cy="627380"/>
                      <wp:effectExtent l="6350" t="6350" r="9525" b="13970"/>
                      <wp:wrapNone/>
                      <wp:docPr id="29" name="Rounded Rectangle 11"/>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ascii="Times New Roman" w:hAnsi="Times New Roman" w:eastAsia="PMingLiU"/>
                                      <w:sz w:val="24"/>
                                      <w:szCs w:val="24"/>
                                      <w:lang w:val="en-US" w:eastAsia="zh-TW"/>
                                    </w:rPr>
                                    <w:t>Analysis and interpretation of questionnaire statistical results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1" o:spid="_x0000_s1026" o:spt="2" style="position:absolute;left:0pt;margin-left:37.75pt;margin-top:357.9pt;height:49.4pt;width:360.75pt;z-index:251682816;v-text-anchor:middle;mso-width-relative:page;mso-height-relative:page;" fillcolor="#FFFFFF [3201]" filled="t" stroked="t" coordsize="21600,21600" arcsize="0.166666666666667" o:gfxdata="UEsDBAoAAAAAAIdO4kAAAAAAAAAAAAAAAAAEAAAAZHJzL1BLAwQUAAAACACHTuJAPnTk5NoAAAAK&#10;AQAADwAAAGRycy9kb3ducmV2LnhtbE2PTU/DMAyG70j8h8hI3FhaRJtRmu4wPg4c2BhD4pg1pq1o&#10;nKpJ1/HvMSc4WZYfvX7ecnVyvTjiGDpPGtJFAgKp9rajRsP+7fFqCSJEQ9b0nlDDNwZYVednpSms&#10;n+kVj7vYCA6hUBgNbYxDIWWoW3QmLPyAxLdPPzoTeR0baUczc7jr5XWS5NKZjvhDawZct1h/7San&#10;YfMc8v3D4J7WSm3f7fSy3Xzcz1pfXqTJHYiIp/gHw68+q0PFTgc/kQ2i16CyjEmeacYVGFC3issd&#10;NCzTmxxkVcr/FaofUEsDBBQAAAAIAIdO4kAk4+5cUgIAAKwEAAAOAAAAZHJzL2Uyb0RvYy54bWyt&#10;VEtv2zAMvg/YfxB0Xx1nSdoGdYqgRYYBxRq0HXZmZMk2IImapMTpfv0o2X1tPQ3LQSFFio+P/Hxx&#10;eTSaHaQPHdqKlycTzqQVWHe2qfj3h82nM85CBFuDRisr/igDv1x9/HDRu6WcYou6lp5REBuWvat4&#10;G6NbFkUQrTQQTtBJS0aF3kAk1TdF7aGn6EYX08lkUfToa+dRyBDo9now8lWOr5QU8VapICPTFafa&#10;Yj59PnfpLFYXsGw8uLYTYxnwD1UY6CwlfQ51DRHY3nd/hTKd8BhQxROBpkClOiFzD9RNOfmjm/sW&#10;nMy9EDjBPcMU/l9Y8e2w9ayrKz4958yCoRnd4d7WsmZ3hB7YRktWlgmo3oUl+d+7rR+1QGLq+qi8&#10;Sf/UDztmcB+fwZXHyARdzuZn5Xw650yQbTE9/XyW0S9eXjsf4heJhiWh4j6VkWrIwMLhJkRKS/5P&#10;filjQN3Vm07rrPhmd6U9OwBNe5N/qW568sZNW9ZTv/PZhDZCAG2d0hBJNI5wCLbhDHRD6yyiz7nf&#10;vA5vkpyeL2aL95KkIq8htEMxOcLopi2VlLAc0EtSPO6OI6Q7rB9pIh6HVQ1ObDoKdQMhbsHTblLN&#10;xLd4S4fSSI3gKHHWov/13n3yp5UhK2c97To1+XMPXnKmv1papvNyNkvkyMpsfjolxb+27F5b7N5c&#10;IQFcErOdyGLyj/pJVB7ND6LlOmUlE1hBuQc4R+UqDhwkYgu5Xmc3IoSDeGPvnUjB00AtrvcRVZcH&#10;n4Aa0BnxI0rk4Y70TZx7rWevl4/M6j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A+dOTk2gAAAAoB&#10;AAAPAAAAAAAAAAEAIAAAACIAAABkcnMvZG93bnJldi54bWxQSwECFAAUAAAACACHTuJAJOPuXFIC&#10;AACsBAAADgAAAAAAAAABACAAAAApAQAAZHJzL2Uyb0RvYy54bWxQSwUGAAAAAAYABgBZAQAA7QUA&#10;AAAA&#10;">
                      <v:fill on="t" focussize="0,0"/>
                      <v:stroke weight="2pt" color="#F79646 [3209]" joinstyle="round"/>
                      <v:imagedata o:title=""/>
                      <o:lock v:ext="edit" aspectratio="f"/>
                      <v:textbox>
                        <w:txbxContent>
                          <w:p>
                            <w:pPr>
                              <w:jc w:val="center"/>
                            </w:pPr>
                            <w:r>
                              <w:rPr>
                                <w:rFonts w:ascii="Times New Roman" w:hAnsi="Times New Roman" w:eastAsia="PMingLiU"/>
                                <w:sz w:val="24"/>
                                <w:szCs w:val="24"/>
                                <w:lang w:val="en-US" w:eastAsia="zh-TW"/>
                              </w:rPr>
                              <w:t>Analysis and interpretation of questionnaire statistical results</w:t>
                            </w:r>
                          </w:p>
                        </w:txbxContent>
                      </v:textbox>
                    </v:roundrect>
                  </w:pict>
                </mc:Fallback>
              </mc:AlternateContent>
            </w:r>
            <w:r>
              <w:rPr>
                <w:lang w:val="en-US" w:eastAsia="zh-TW"/>
              </w:rPr>
              <mc:AlternateContent>
                <mc:Choice Requires="wps">
                  <w:drawing>
                    <wp:anchor distT="0" distB="0" distL="114300" distR="114300" simplePos="0" relativeHeight="251683840" behindDoc="0" locked="0" layoutInCell="1" allowOverlap="1">
                      <wp:simplePos x="0" y="0"/>
                      <wp:positionH relativeFrom="column">
                        <wp:posOffset>472440</wp:posOffset>
                      </wp:positionH>
                      <wp:positionV relativeFrom="paragraph">
                        <wp:posOffset>3616325</wp:posOffset>
                      </wp:positionV>
                      <wp:extent cx="4581525" cy="627380"/>
                      <wp:effectExtent l="6350" t="6350" r="9525" b="13970"/>
                      <wp:wrapNone/>
                      <wp:docPr id="30" name="Rounded Rectangle 12"/>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ascii="Times New Roman" w:hAnsi="Times New Roman" w:eastAsia="PMingLiU"/>
                                      <w:sz w:val="24"/>
                                      <w:szCs w:val="24"/>
                                      <w:lang w:eastAsia="zh-TW"/>
                                    </w:rPr>
                                  </w:pPr>
                                  <w:r>
                                    <w:rPr>
                                      <w:rFonts w:ascii="Times New Roman" w:hAnsi="Times New Roman" w:eastAsia="PMingLiU"/>
                                      <w:sz w:val="24"/>
                                      <w:szCs w:val="24"/>
                                      <w:lang w:val="en-US" w:eastAsia="zh-TW"/>
                                    </w:rPr>
                                    <w:t>Conduct questionnaire surveys</w:t>
                                  </w:r>
                                </w:p>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2" o:spid="_x0000_s1026" o:spt="2" style="position:absolute;left:0pt;margin-left:37.2pt;margin-top:284.75pt;height:49.4pt;width:360.75pt;z-index:251683840;v-text-anchor:middle;mso-width-relative:page;mso-height-relative:page;" fillcolor="#FFFFFF [3201]" filled="t" stroked="t" coordsize="21600,21600" arcsize="0.166666666666667" o:gfxdata="UEsDBAoAAAAAAIdO4kAAAAAAAAAAAAAAAAAEAAAAZHJzL1BLAwQUAAAACACHTuJALvRKHtwAAAAK&#10;AQAADwAAAGRycy9kb3ducmV2LnhtbE2Py07DMBBF90j8gzVI7KhTaJImZNJFeSxYtKUUiaUbD0lE&#10;PI5ipyl/j1nBcnSP7j1TrM6mEycaXGsZYT6LQBBXVrdcIxzenm6WIJxXrFVnmRC+ycGqvLwoVK7t&#10;xK902vtahBJ2uUJovO9zKV3VkFFuZnvikH3awSgfzqGWelBTKDedvI2iRBrVclhoVE/rhqqv/WgQ&#10;ti8uOTz25nmdprt3PW5224+HCfH6ah7dg/B09n8w/OoHdSiD09GOrJ3oENLFIpAIcZLFIAKQZnEG&#10;4oiQJMs7kGUh/79Q/gBQSwMEFAAAAAgAh07iQER+coZSAgAArAQAAA4AAABkcnMvZTJvRG9jLnht&#10;bK1US2/bMAy+D9h/EHRfnbhJ2gZ1iqBFhgHFGrQbdlZkyTYgiRqlxOl+/SjZfW09DctBIUWKj4/8&#10;fHl1tIYdFIYOXMWnJxPOlJNQd66p+Pdvm0/nnIUoXC0MOFXxRxX41erjh8veL1UJLZhaIaMgLix7&#10;X/E2Rr8siiBbZUU4Aa8cGTWgFZFUbIoaRU/RrSnKyWRR9IC1R5AqBLq9GYx8leNrrWS80zqoyEzF&#10;qbaYT8znLp3F6lIsGxS+7eRYhviHKqzoHCV9DnUjomB77P4KZTuJEEDHEwm2AK07qXIP1M108kc3&#10;D63wKvdC4AT/DFP4f2Hl18MWWVdX/JTgccLSjO5h72pVs3tCT7jGKDYtE1C9D0vyf/BbHLVAYur6&#10;qNGmf+qHHTO4j8/gqmNkki5n8/PpvJxzJsm2KM9OzzP6xctrjyF+VmBZEiqOqYxUQwZWHG5DpLTk&#10;/+SXMgYwXb3pjMkKNrtrg+wgaNqb/Et105M3bsaxvuLlfDahlqWgrdNGRBKtJxyCazgTpqF1lhFz&#10;7jevw5skZxeL2eK9JKnIGxHaoZgcYXQzjkpKWA7oJSked8cR0h3UjzQRhGFVg5ebjkLdihC3Amk3&#10;qWbiW7yjQxugRmCUOGsBf713n/xpZcjKWU+7Tk3+3AtUnJkvjpbpYjqbJXJkZTY/K0nB15bda4vb&#10;22sggKfEbC+zmPyjeRI1gv1BtFynrGQSTlLuAc5RuY4DB4nYUq3X2Y0I4UW8dQ9epuBpoA7W+wi6&#10;y4NPQA3ojPgRJfJwR/omzr3Ws9fLR2b1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C70Sh7cAAAA&#10;CgEAAA8AAAAAAAAAAQAgAAAAIgAAAGRycy9kb3ducmV2LnhtbFBLAQIUABQAAAAIAIdO4kBEfnKG&#10;UgIAAKwEAAAOAAAAAAAAAAEAIAAAACsBAABkcnMvZTJvRG9jLnhtbFBLBQYAAAAABgAGAFkBAADv&#10;BQAAAAA=&#10;">
                      <v:fill on="t" focussize="0,0"/>
                      <v:stroke weight="2pt" color="#F79646 [3209]" joinstyle="round"/>
                      <v:imagedata o:title=""/>
                      <o:lock v:ext="edit" aspectratio="f"/>
                      <v:textbox>
                        <w:txbxContent>
                          <w:p>
                            <w:pPr>
                              <w:jc w:val="center"/>
                              <w:rPr>
                                <w:rFonts w:ascii="Times New Roman" w:hAnsi="Times New Roman" w:eastAsia="PMingLiU"/>
                                <w:sz w:val="24"/>
                                <w:szCs w:val="24"/>
                                <w:lang w:eastAsia="zh-TW"/>
                              </w:rPr>
                            </w:pPr>
                            <w:r>
                              <w:rPr>
                                <w:rFonts w:ascii="Times New Roman" w:hAnsi="Times New Roman" w:eastAsia="PMingLiU"/>
                                <w:sz w:val="24"/>
                                <w:szCs w:val="24"/>
                                <w:lang w:val="en-US" w:eastAsia="zh-TW"/>
                              </w:rPr>
                              <w:t>Conduct questionnaire surveys</w:t>
                            </w:r>
                          </w:p>
                          <w:p>
                            <w:pPr>
                              <w:jc w:val="center"/>
                            </w:pPr>
                          </w:p>
                        </w:txbxContent>
                      </v:textbox>
                    </v:roundrect>
                  </w:pict>
                </mc:Fallback>
              </mc:AlternateContent>
            </w:r>
            <w:r>
              <w:rPr>
                <w:lang w:val="en-US" w:eastAsia="zh-TW"/>
              </w:rPr>
              <mc:AlternateContent>
                <mc:Choice Requires="wps">
                  <w:drawing>
                    <wp:anchor distT="0" distB="0" distL="114300" distR="114300" simplePos="0" relativeHeight="251684864" behindDoc="0" locked="0" layoutInCell="1" allowOverlap="1">
                      <wp:simplePos x="0" y="0"/>
                      <wp:positionH relativeFrom="column">
                        <wp:posOffset>448945</wp:posOffset>
                      </wp:positionH>
                      <wp:positionV relativeFrom="paragraph">
                        <wp:posOffset>2688590</wp:posOffset>
                      </wp:positionV>
                      <wp:extent cx="4581525" cy="627380"/>
                      <wp:effectExtent l="6350" t="6350" r="9525" b="13970"/>
                      <wp:wrapNone/>
                      <wp:docPr id="31" name="Rounded Rectangle 13"/>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ascii="Times New Roman" w:hAnsi="Times New Roman" w:eastAsia="PMingLiU"/>
                                      <w:sz w:val="24"/>
                                      <w:szCs w:val="24"/>
                                      <w:lang w:val="en-US" w:eastAsia="zh-TW"/>
                                    </w:rPr>
                                    <w:t>Questionnaire design and pre-tests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3" o:spid="_x0000_s1026" o:spt="2" style="position:absolute;left:0pt;margin-left:35.35pt;margin-top:211.7pt;height:49.4pt;width:360.75pt;z-index:251684864;v-text-anchor:middle;mso-width-relative:page;mso-height-relative:page;" fillcolor="#FFFFFF [3201]" filled="t" stroked="t" coordsize="21600,21600" arcsize="0.166666666666667" o:gfxdata="UEsDBAoAAAAAAIdO4kAAAAAAAAAAAAAAAAAEAAAAZHJzL1BLAwQUAAAACACHTuJAD7YED9sAAAAK&#10;AQAADwAAAGRycy9kb3ducmV2LnhtbE2PPU/DMBCGdyT+g3VIbNSuKXUJuXQoHwNDW9oiMbqxSSLi&#10;cxQ7Tfn3mAm2O92j9543X55dy062D40nhOlEALNUetNQhXDYP98sgIWoyejWk0X4tgGWxeVFrjPj&#10;R3qzp12sWAqhkGmEOsYu4zyUtXU6THxnKd0+fe90TGtfcdPrMYW7lksh5tzphtKHWnd2Vdvyazc4&#10;hM1rmB+eOveyUmr7bob1dvPxOCJeX03FA7Boz/EPhl/9pA5Fcjr6gUxgLYISKpEIM3k7A5YAdS8l&#10;sCPCnUwDL3L+v0LxA1BLAwQUAAAACACHTuJAwRm83lECAACsBAAADgAAAGRycy9lMm9Eb2MueG1s&#10;rVRLb9swDL4P2H8QdF+dd9sgThG0yDCgWIN2w86MLNkGJFGTlDjdrx8lu6+tp2E5KKRIkR8/kl5d&#10;nYxmR+lDi7bk47MRZ9IKrFpbl/z7t+2nC85CBFuBRitL/igDv1p//LDq3FJOsEFdSc8oiA3LzpW8&#10;idEtiyKIRhoIZ+ikJaNCbyCS6uui8tBRdKOLyWi0KDr0lfMoZAh0e9Mb+TrHV0qKeKdUkJHpkhO2&#10;mE+fz306i/UKlrUH17RigAH/gMJAaynpc6gbiMAOvv0rlGmFx4Aqngk0BSrVCplroGrGoz+qeWjA&#10;yVwLkRPcM03h/4UVX487z9qq5NMxZxYM9egeD7aSFbsn9sDWWrLxNBHVubAk/we384MWSExVn5Q3&#10;6Z/qYadM7uMzufIUmaDL2fxiPJ/MORNkW0zOpxeZ/eLltfMhfpZoWBJK7hOMhCETC8fbECkt+T/5&#10;pYwBdVttW62z4uv9tfbsCNTtbf4l3PTkjZu2rCv5ZD4b0UQIoKlTGiKJxhEPwdacga5pnEX0Ofeb&#10;1+FNkvPLxWzxXpIE8gZC04PJEQY3bQlS4rJnL0nxtD8NlO6xeqSOeOxHNTixbSnULYS4A0+zSZhp&#10;3+IdHUojFYKDxFmD/td798mfRoasnHU061TkzwN4yZn+YmmYLsezWVqOrMzm5xNS/GvL/rXFHsw1&#10;EsE0L4Qui8k/6idReTQ/aC03KSuZwArK3dM5KNex30FabCE3m+xGC+Eg3toHJ1Lw1FCLm0NE1ebG&#10;J6J6dgb+aCVyc4f1TTv3Ws9eLx+Z9W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APtgQP2wAAAAoB&#10;AAAPAAAAAAAAAAEAIAAAACIAAABkcnMvZG93bnJldi54bWxQSwECFAAUAAAACACHTuJAwRm83lEC&#10;AACsBAAADgAAAAAAAAABACAAAAAqAQAAZHJzL2Uyb0RvYy54bWxQSwUGAAAAAAYABgBZAQAA7QUA&#10;AAAA&#10;">
                      <v:fill on="t" focussize="0,0"/>
                      <v:stroke weight="2pt" color="#F79646 [3209]" joinstyle="round"/>
                      <v:imagedata o:title=""/>
                      <o:lock v:ext="edit" aspectratio="f"/>
                      <v:textbox>
                        <w:txbxContent>
                          <w:p>
                            <w:pPr>
                              <w:jc w:val="center"/>
                            </w:pPr>
                            <w:r>
                              <w:rPr>
                                <w:rFonts w:ascii="Times New Roman" w:hAnsi="Times New Roman" w:eastAsia="PMingLiU"/>
                                <w:sz w:val="24"/>
                                <w:szCs w:val="24"/>
                                <w:lang w:val="en-US" w:eastAsia="zh-TW"/>
                              </w:rPr>
                              <w:t>Questionnaire design and pre-tests</w:t>
                            </w:r>
                          </w:p>
                        </w:txbxContent>
                      </v:textbox>
                    </v:roundrect>
                  </w:pict>
                </mc:Fallback>
              </mc:AlternateContent>
            </w:r>
            <w:r>
              <w:rPr>
                <w:lang w:val="en-US" w:eastAsia="zh-TW"/>
              </w:rPr>
              <mc:AlternateContent>
                <mc:Choice Requires="wps">
                  <w:drawing>
                    <wp:anchor distT="0" distB="0" distL="114300" distR="114300" simplePos="0" relativeHeight="251680768" behindDoc="0" locked="0" layoutInCell="1" allowOverlap="1">
                      <wp:simplePos x="0" y="0"/>
                      <wp:positionH relativeFrom="column">
                        <wp:posOffset>435610</wp:posOffset>
                      </wp:positionH>
                      <wp:positionV relativeFrom="paragraph">
                        <wp:posOffset>795655</wp:posOffset>
                      </wp:positionV>
                      <wp:extent cx="4581525" cy="627380"/>
                      <wp:effectExtent l="6350" t="6350" r="9525" b="13970"/>
                      <wp:wrapNone/>
                      <wp:docPr id="32" name="Rounded Rectangle 9"/>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ascii="Times New Roman" w:hAnsi="Times New Roman" w:eastAsia="PMingLiU"/>
                                      <w:sz w:val="24"/>
                                      <w:szCs w:val="24"/>
                                      <w:lang w:val="en-US" w:eastAsia="zh-TW"/>
                                    </w:rPr>
                                    <w:t>Related literature discussion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9" o:spid="_x0000_s1026" o:spt="2" style="position:absolute;left:0pt;margin-left:34.3pt;margin-top:62.65pt;height:49.4pt;width:360.75pt;z-index:251680768;v-text-anchor:middle;mso-width-relative:page;mso-height-relative:page;" fillcolor="#FFFFFF [3201]" filled="t" stroked="t" coordsize="21600,21600" arcsize="0.166666666666667" o:gfxdata="UEsDBAoAAAAAAIdO4kAAAAAAAAAAAAAAAAAEAAAAZHJzL1BLAwQUAAAACACHTuJAML4M5tsAAAAK&#10;AQAADwAAAGRycy9kb3ducmV2LnhtbE2Py07DMBBF90j8gzVI7KiTAEkJcboojwWLtvQhsXTjIYmI&#10;x1HsNOXvGVawnJmjO+cWi7PtxAkH3zpSEM8iEEiVMy3VCva7l5s5CB80Gd05QgXf6GFRXl4UOjdu&#10;onc8bUMtOIR8rhU0IfS5lL5q0Go/cz0S3z7dYHXgcailGfTE4baTSRSl0uqW+EOje1w2WH1tR6tg&#10;/ebT/XNvX5dZtjmYcbVZfzxNSl1fxdEjiIDn8AfDrz6rQ8lORzeS8aJTkM5TJnmf3N+CYCB7iGIQ&#10;RwVJcheDLAv5v0L5A1BLAwQUAAAACACHTuJAERBYP1ICAACrBAAADgAAAGRycy9lMm9Eb2MueG1s&#10;rVRLb9swDL4P2H8QdF+duEnaBnWKoEWGAcUatBt2ZmTJNiCJmqTE6X79KNl9bT0Ny0EhRYqPj/x8&#10;eXU0mh2kDx3aik9PJpxJK7DubFPx7982n845CxFsDRqtrPijDPxq9fHDZe+WssQWdS09oyA2LHtX&#10;8TZGtyyKIFppIJygk5aMCr2BSKpvitpDT9GNLsrJZFH06GvnUcgQ6PZmMPJVjq+UFPFOqSAj0xWn&#10;2mI+fT536SxWl7BsPLi2E2MZ8A9VGOgsJX0OdQMR2N53f4UynfAYUMUTgaZApTohcw/UzXTyRzcP&#10;LTiZeyFwgnuGKfy/sOLrYetZV1f8tOTMgqEZ3ePe1rJm94Qe2EZLdpFw6l1YkvuD2/pRCySmpo/K&#10;m/RP7bBjxvbxGVt5jEzQ5Wx+Pp2Xc84E2Rbl2el5Br94ee18iJ8lGpaEivtURSoh4wqH2xApLfk/&#10;+aWMAXVXbzqts+Kb3bX27AA07E3+pbrpyRs3bVlf8XI+m9BCCKClUxoiicYRDME2nIFuaJtF9Dn3&#10;m9fhTZKzi8Vs8V6SVOQNhHYoJkcY3bSlkhKWA3pJisfdcYR0h/UjDcTjsKnBiU1HoW4hxC14Wk2q&#10;megW7+hQGqkRHCXOWvS/3rtP/rQxZOWsp1WnJn/uwUvO9BdLu3Qxnc0SN7Iym5+VpPjXlt1ri92b&#10;aySAp0RsJ7KY/KN+EpVH84NYuU5ZyQRWUO4BzlG5jgMFiddCrtfZjfjgIN7aBydS8DRQi+t9RNXl&#10;wSegBnRG/IgRebgjexPlXuvZ6+Ubs/o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ML4M5tsAAAAK&#10;AQAADwAAAAAAAAABACAAAAAiAAAAZHJzL2Rvd25yZXYueG1sUEsBAhQAFAAAAAgAh07iQBEQWD9S&#10;AgAAqwQAAA4AAAAAAAAAAQAgAAAAKgEAAGRycy9lMm9Eb2MueG1sUEsFBgAAAAAGAAYAWQEAAO4F&#10;AAAAAA==&#10;">
                      <v:fill on="t" focussize="0,0"/>
                      <v:stroke weight="2pt" color="#F79646 [3209]" joinstyle="round"/>
                      <v:imagedata o:title=""/>
                      <o:lock v:ext="edit" aspectratio="f"/>
                      <v:textbox>
                        <w:txbxContent>
                          <w:p>
                            <w:pPr>
                              <w:jc w:val="center"/>
                            </w:pPr>
                            <w:r>
                              <w:rPr>
                                <w:rFonts w:ascii="Times New Roman" w:hAnsi="Times New Roman" w:eastAsia="PMingLiU"/>
                                <w:sz w:val="24"/>
                                <w:szCs w:val="24"/>
                                <w:lang w:val="en-US" w:eastAsia="zh-TW"/>
                              </w:rPr>
                              <w:t>Related literature discussion</w:t>
                            </w:r>
                          </w:p>
                        </w:txbxContent>
                      </v:textbox>
                    </v:roundrect>
                  </w:pict>
                </mc:Fallback>
              </mc:AlternateContent>
            </w:r>
            <w:r>
              <w:rPr>
                <w:lang w:val="en-US" w:eastAsia="zh-TW"/>
              </w:rPr>
              <mc:AlternateContent>
                <mc:Choice Requires="wps">
                  <w:drawing>
                    <wp:anchor distT="0" distB="0" distL="114300" distR="114300" simplePos="0" relativeHeight="251678720" behindDoc="0" locked="0" layoutInCell="1" allowOverlap="1">
                      <wp:simplePos x="0" y="0"/>
                      <wp:positionH relativeFrom="column">
                        <wp:posOffset>452120</wp:posOffset>
                      </wp:positionH>
                      <wp:positionV relativeFrom="paragraph">
                        <wp:posOffset>1757045</wp:posOffset>
                      </wp:positionV>
                      <wp:extent cx="4581525" cy="627380"/>
                      <wp:effectExtent l="6350" t="6350" r="9525" b="13970"/>
                      <wp:wrapNone/>
                      <wp:docPr id="33" name="Rounded Rectangle 1"/>
                      <wp:cNvGraphicFramePr/>
                      <a:graphic xmlns:a="http://schemas.openxmlformats.org/drawingml/2006/main">
                        <a:graphicData uri="http://schemas.microsoft.com/office/word/2010/wordprocessingShape">
                          <wps:wsp>
                            <wps:cNvSpPr/>
                            <wps:spPr>
                              <a:xfrm>
                                <a:off x="3131185" y="54356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ascii="Times New Roman" w:hAnsi="Times New Roman" w:eastAsia="PMingLiU"/>
                                      <w:sz w:val="24"/>
                                      <w:szCs w:val="24"/>
                                      <w:lang w:val="en-US" w:eastAsia="zh-TW"/>
                                    </w:rPr>
                                    <w:t>Establish research framework and hypotheses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 o:spid="_x0000_s1026" o:spt="2" style="position:absolute;left:0pt;margin-left:35.6pt;margin-top:138.35pt;height:49.4pt;width:360.75pt;z-index:251678720;v-text-anchor:middle;mso-width-relative:page;mso-height-relative:page;" fillcolor="#FFFFFF [3201]" filled="t" stroked="t" coordsize="21600,21600" arcsize="0.166666666666667" o:gfxdata="UEsDBAoAAAAAAIdO4kAAAAAAAAAAAAAAAAAEAAAAZHJzL1BLAwQUAAAACACHTuJAdcrVGNoAAAAK&#10;AQAADwAAAGRycy9kb3ducmV2LnhtbE2PTU/DMAyG70j8h8hI3FjaojVQ6u4wPg4c2BhD4pg1pq1o&#10;kqpJ1/HvMSe42fKj189brk62F0caQ+cdQrpIQJCrvelcg7B/e7y6ARGidkb33hHCNwVYVednpS6M&#10;n90rHXexERziQqER2hiHQspQt2R1WPiBHN8+/Wh15HVspBn1zOG2l1mS5NLqzvGHVg+0bqn+2k0W&#10;YfMc8v3DYJ/WSm3fzfSy3Xzcz4iXF2lyByLSKf7B8KvP6lCx08FPzgTRI6g0YxIhU7kCwYC6zXg4&#10;IFyr5RJkVcr/FaofUEsDBBQAAAAIAIdO4kCy/boIXAIAALYEAAAOAAAAZHJzL2Uyb0RvYy54bWyt&#10;VE1v2zAMvQ/YfxB0Xx0ndpoGcYogRYYBxRq0G3ZmZMk2oK9JSpzu14+S3a+tp2E5KKT5/Eg+kV5d&#10;n5UkJ+58Z3RF84sJJVwzU3e6qej3b7tPC0p8AF2DNJpX9JF7er3++GHV2yWfmtbImjuCJNove1vR&#10;NgS7zDLPWq7AXxjLNQaFcQoCuq7Jagc9siuZTSeTedYbV1tnGPcen94MQbpO/EJwFu6E8DwQWVGs&#10;LaTTpfMQz2y9gmXjwLYdG8uAf6hCQacx6TPVDQQgR9f9RaU65ow3IlwwozIjRMd46gG7ySd/dPPQ&#10;guWpFxTH22eZ/P+jZV9Pe0e6uqKzGSUaFN7RvTnqmtfkHtUD3UhO8qhTb/0S4Q9270bPoxmbPgun&#10;4j+2Q87IlM/yfFFS8ljRspiV81Fmfg6EYbwoF3k5xThDwHx6OVskQPZCZJ0Pn7lRJBoVdbGgWE2S&#10;GE63PmAFiH/CxeTeyK7edVImxzWHrXTkBHjvu/SLLeArb2BSk76i07KY4GwwwPkTEgKayqIiXjeU&#10;gGxwsFlwKfebt/2bJJdX82L+XpJY5A34digmMYwwqbGkKOsgZLTC+XAe1T2Y+hHvxplhaL1luw6p&#10;bsGHPTicUqwZNy/c4SGkwUbMaFHSGvfrvecRj8ODUUp6nHps8ucRHKdEftE4Vld5UcQ1SU5RXk7R&#10;ca8jh9cRfVRbgwLnuOOWJTPig3wyhTPqBy7oJmbFEGiGuQc5R2cbhm3EFWd8s0kwXA0L4VY/WBbJ&#10;44VqszkGI7p08VGoQZ1RP1yOdLnjIsfte+0n1MvnZv0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dcrVGNoAAAAKAQAADwAAAAAAAAABACAAAAAiAAAAZHJzL2Rvd25yZXYueG1sUEsBAhQAFAAAAAgA&#10;h07iQLL9ughcAgAAtgQAAA4AAAAAAAAAAQAgAAAAKQEAAGRycy9lMm9Eb2MueG1sUEsFBgAAAAAG&#10;AAYAWQEAAPcFAAAAAA==&#10;">
                      <v:fill on="t" focussize="0,0"/>
                      <v:stroke weight="2pt" color="#F79646 [3209]" joinstyle="round"/>
                      <v:imagedata o:title=""/>
                      <o:lock v:ext="edit" aspectratio="f"/>
                      <v:textbox>
                        <w:txbxContent>
                          <w:p>
                            <w:pPr>
                              <w:jc w:val="center"/>
                            </w:pPr>
                            <w:r>
                              <w:rPr>
                                <w:rFonts w:ascii="Times New Roman" w:hAnsi="Times New Roman" w:eastAsia="PMingLiU"/>
                                <w:sz w:val="24"/>
                                <w:szCs w:val="24"/>
                                <w:lang w:val="en-US" w:eastAsia="zh-TW"/>
                              </w:rPr>
                              <w:t>Establish research framework and hypotheses</w:t>
                            </w:r>
                          </w:p>
                        </w:txbxContent>
                      </v:textbox>
                    </v:roundrect>
                  </w:pict>
                </mc:Fallback>
              </mc:AlternateContent>
            </w:r>
            <w:r>
              <w:rPr>
                <w:lang w:val="en-US" w:eastAsia="zh-TW"/>
              </w:rPr>
              <mc:AlternateContent>
                <mc:Choice Requires="wps">
                  <w:drawing>
                    <wp:anchor distT="0" distB="0" distL="114300" distR="114300" simplePos="0" relativeHeight="251679744" behindDoc="0" locked="0" layoutInCell="1" allowOverlap="1">
                      <wp:simplePos x="0" y="0"/>
                      <wp:positionH relativeFrom="column">
                        <wp:posOffset>424180</wp:posOffset>
                      </wp:positionH>
                      <wp:positionV relativeFrom="paragraph">
                        <wp:posOffset>-229870</wp:posOffset>
                      </wp:positionV>
                      <wp:extent cx="4581525" cy="627380"/>
                      <wp:effectExtent l="6350" t="6350" r="9525" b="13970"/>
                      <wp:wrapNone/>
                      <wp:docPr id="34" name="Rounded Rectangle 8"/>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ascii="Times New Roman" w:hAnsi="Times New Roman" w:eastAsia="PMingLiU"/>
                                      <w:sz w:val="24"/>
                                      <w:szCs w:val="24"/>
                                      <w:lang w:val="en-US" w:eastAsia="zh-TW"/>
                                    </w:rPr>
                                    <w:t>Define research issues, explain motivation, purpose and process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8" o:spid="_x0000_s1026" o:spt="2" style="position:absolute;left:0pt;margin-left:33.4pt;margin-top:-18.1pt;height:49.4pt;width:360.75pt;z-index:251679744;v-text-anchor:middle;mso-width-relative:page;mso-height-relative:page;" fillcolor="#FFFFFF [3201]" filled="t" stroked="t" coordsize="21600,21600" arcsize="0.166666666666667" o:gfxdata="UEsDBAoAAAAAAIdO4kAAAAAAAAAAAAAAAAAEAAAAZHJzL1BLAwQUAAAACACHTuJArpJDxNkAAAAJ&#10;AQAADwAAAGRycy9kb3ducmV2LnhtbE2PzU7DMBCE70i8g7VI3FqnqeREIU4P5efAgZZSJI5uvCQR&#10;8TqKnaa8PcsJjqMZzXxTbi6uF2ccQ+dJw2qZgECqve2o0XB8e1zkIEI0ZE3vCTV8Y4BNdX1VmsL6&#10;mV7xfIiN4BIKhdHQxjgUUoa6RWfC0g9I7H360ZnIcmykHc3M5a6XaZIo6UxHvNCaAbct1l+HyWnY&#10;PQd1fBjc0zbL9u92etnvPu5nrW9vVskdiIiX+BeGX3xGh4qZTn4iG0SvQSkmjxoWa5WC4ECW52sQ&#10;J3ZSBbIq5f8H1Q9QSwMEFAAAAAgAh07iQNloYRNSAgAAqwQAAA4AAABkcnMvZTJvRG9jLnhtbK1U&#10;S2/bMAy+D9h/EHRfnaROmgZ1iqBFhgHFWrQbdmZkyTYgiZqkxOl+/SjZfW09DctBIUWKj4/8fHF5&#10;NJodpA8d2opPTyacSSuw7mxT8e/ftp+WnIUItgaNVlb8UQZ+uf744aJ3KznDFnUtPaMgNqx6V/E2&#10;RrcqiiBaaSCcoJOWjAq9gUiqb4raQ0/RjS5mk8mi6NHXzqOQIdDt9WDk6xxfKSnirVJBRqYrTrXF&#10;fPp87tJZrC9g1XhwbSfGMuAfqjDQWUr6HOoaIrC97/4KZTrhMaCKJwJNgUp1QuYeqJvp5I9uHlpw&#10;MvdC4AT3DFP4f2HF18OdZ11d8dOSMwuGZnSPe1vLmt0TemAbLdky4dS7sCL3B3fnRy2QmJo+Km/S&#10;P7XDjhnbx2ds5TEyQZflfDmdz+acCbItZmenywx+8fLa+RA/SzQsCRX3qYpUQsYVDjchUlryf/JL&#10;GQPqrt52WmfFN7sr7dkBaNjb/Et105M3btqyvuKzeTmhhRBAS6c0RBKNIxiCbTgD3dA2i+hz7jev&#10;w5skZ+eLcvFeklTkNYR2KCZHGN20pZISlgN6SYrH3XGEdIf1Iw3E47CpwYltR6FuIMQ78LSaVDPR&#10;Ld7SoTRSIzhKnLXof713n/xpY8jKWU+rTk3+3IOXnOkvlnbpfFqWiRtZKednM1L8a8vutcXuzRUS&#10;wFMithNZTP5RP4nKo/lBrNykrGQCKyj3AOeoXMWBgsRrITeb7EZ8cBBv7IMTKXgaqMXNPqLq8uAT&#10;UAM6I37EiDzckb2Jcq/17PXyjVn/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K6SQ8TZAAAACQEA&#10;AA8AAAAAAAAAAQAgAAAAIgAAAGRycy9kb3ducmV2LnhtbFBLAQIUABQAAAAIAIdO4kDZaGETUgIA&#10;AKsEAAAOAAAAAAAAAAEAIAAAACgBAABkcnMvZTJvRG9jLnhtbFBLBQYAAAAABgAGAFkBAADsBQAA&#10;AAA=&#10;">
                      <v:fill on="t" focussize="0,0"/>
                      <v:stroke weight="2pt" color="#F79646 [3209]" joinstyle="round"/>
                      <v:imagedata o:title=""/>
                      <o:lock v:ext="edit" aspectratio="f"/>
                      <v:textbox>
                        <w:txbxContent>
                          <w:p>
                            <w:pPr>
                              <w:jc w:val="center"/>
                            </w:pPr>
                            <w:r>
                              <w:rPr>
                                <w:rFonts w:ascii="Times New Roman" w:hAnsi="Times New Roman" w:eastAsia="PMingLiU"/>
                                <w:sz w:val="24"/>
                                <w:szCs w:val="24"/>
                                <w:lang w:val="en-US" w:eastAsia="zh-TW"/>
                              </w:rPr>
                              <w:t>Define research issues, explain motivation, purpose and process</w:t>
                            </w:r>
                          </w:p>
                        </w:txbxContent>
                      </v:textbox>
                    </v:roundrect>
                  </w:pict>
                </mc:Fallback>
              </mc:AlternateContent>
            </w:r>
          </w:p>
          <w:p>
            <w:pPr>
              <w:rPr>
                <w:rFonts w:ascii="Times New Roman" w:hAnsi="Times New Roman"/>
                <w:sz w:val="22"/>
                <w:szCs w:val="22"/>
                <w:lang w:eastAsia="zh-TW"/>
              </w:rPr>
            </w:pPr>
          </w:p>
          <w:p>
            <w:pPr>
              <w:rPr>
                <w:rFonts w:ascii="Times New Roman" w:hAnsi="Times New Roman"/>
                <w:sz w:val="22"/>
                <w:szCs w:val="22"/>
                <w:lang w:val="en-US" w:eastAsia="zh-TW"/>
              </w:rPr>
            </w:pPr>
          </w:p>
          <w:p>
            <w:pPr>
              <w:rPr>
                <w:rFonts w:ascii="Times New Roman" w:hAnsi="Times New Roman"/>
                <w:sz w:val="22"/>
                <w:szCs w:val="22"/>
              </w:rPr>
            </w:pPr>
          </w:p>
          <w:p>
            <w:pPr>
              <w:rPr>
                <w:rFonts w:ascii="Times New Roman" w:hAnsi="Times New Roman"/>
                <w:sz w:val="22"/>
                <w:szCs w:val="22"/>
              </w:rPr>
            </w:pPr>
          </w:p>
          <w:p>
            <w:pPr>
              <w:rPr>
                <w:rFonts w:ascii="Times New Roman" w:hAnsi="Times New Roman"/>
                <w:sz w:val="22"/>
                <w:szCs w:val="22"/>
              </w:rPr>
            </w:pPr>
          </w:p>
          <w:p>
            <w:pPr>
              <w:rPr>
                <w:rFonts w:ascii="Times New Roman" w:hAnsi="Times New Roman"/>
                <w:sz w:val="22"/>
                <w:szCs w:val="22"/>
              </w:rPr>
            </w:pPr>
          </w:p>
          <w:p>
            <w:pPr>
              <w:rPr>
                <w:rFonts w:ascii="Times New Roman" w:hAnsi="Times New Roman"/>
                <w:sz w:val="22"/>
                <w:szCs w:val="22"/>
              </w:rPr>
            </w:pPr>
          </w:p>
          <w:p>
            <w:pPr>
              <w:rPr>
                <w:rFonts w:ascii="Times New Roman" w:hAnsi="Times New Roman"/>
                <w:sz w:val="22"/>
                <w:szCs w:val="22"/>
              </w:rPr>
            </w:pPr>
          </w:p>
          <w:p>
            <w:pPr>
              <w:rPr>
                <w:rFonts w:ascii="Times New Roman" w:hAnsi="Times New Roman"/>
                <w:sz w:val="22"/>
                <w:szCs w:val="22"/>
              </w:rPr>
            </w:pPr>
          </w:p>
          <w:p>
            <w:pPr>
              <w:rPr>
                <w:rFonts w:ascii="Times New Roman" w:hAnsi="Times New Roman"/>
                <w:sz w:val="22"/>
                <w:szCs w:val="22"/>
              </w:rPr>
            </w:pPr>
          </w:p>
          <w:p>
            <w:pPr>
              <w:rPr>
                <w:rFonts w:ascii="Times New Roman" w:hAnsi="Times New Roman"/>
                <w:sz w:val="22"/>
                <w:szCs w:val="22"/>
              </w:rPr>
            </w:pPr>
          </w:p>
          <w:p>
            <w:pPr>
              <w:rPr>
                <w:rFonts w:ascii="Times New Roman" w:hAnsi="Times New Roman"/>
                <w:sz w:val="22"/>
                <w:szCs w:val="22"/>
              </w:rPr>
            </w:pPr>
          </w:p>
          <w:p>
            <w:pPr>
              <w:rPr>
                <w:rFonts w:ascii="Times New Roman" w:hAnsi="Times New Roman"/>
                <w:sz w:val="22"/>
                <w:szCs w:val="22"/>
              </w:rPr>
            </w:pPr>
          </w:p>
          <w:p>
            <w:pPr>
              <w:rPr>
                <w:rFonts w:ascii="Times New Roman" w:hAnsi="Times New Roman"/>
                <w:sz w:val="22"/>
                <w:szCs w:val="22"/>
              </w:rPr>
            </w:pPr>
          </w:p>
          <w:p>
            <w:pPr>
              <w:rPr>
                <w:rFonts w:ascii="Times New Roman" w:hAnsi="Times New Roman"/>
                <w:sz w:val="22"/>
                <w:szCs w:val="22"/>
              </w:rPr>
            </w:pPr>
          </w:p>
          <w:p>
            <w:pPr>
              <w:rPr>
                <w:rFonts w:ascii="Times New Roman" w:hAnsi="Times New Roman"/>
                <w:sz w:val="22"/>
                <w:szCs w:val="22"/>
              </w:rPr>
            </w:pPr>
          </w:p>
          <w:p>
            <w:pPr>
              <w:rPr>
                <w:rFonts w:ascii="Times New Roman" w:hAnsi="Times New Roman"/>
                <w:sz w:val="22"/>
                <w:szCs w:val="22"/>
              </w:rPr>
            </w:pPr>
          </w:p>
          <w:p>
            <w:pPr>
              <w:pStyle w:val="27"/>
              <w:numPr>
                <w:ilvl w:val="0"/>
                <w:numId w:val="2"/>
              </w:numPr>
              <w:autoSpaceDE w:val="0"/>
              <w:autoSpaceDN w:val="0"/>
              <w:adjustRightInd w:val="0"/>
              <w:contextualSpacing/>
              <w:rPr>
                <w:rFonts w:ascii="Times New Roman" w:hAnsi="Times New Roman"/>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ascii="Times New Roman" w:hAnsi="Times New Roman"/>
                <w:sz w:val="22"/>
                <w:szCs w:val="22"/>
              </w:rPr>
            </w:pPr>
          </w:p>
          <w:p>
            <w:pPr>
              <w:rPr>
                <w:rFonts w:ascii="Times New Roman" w:hAnsi="Times New Roman"/>
                <w:sz w:val="22"/>
                <w:szCs w:val="22"/>
              </w:rPr>
            </w:pPr>
          </w:p>
          <w:p>
            <w:pPr>
              <w:rPr>
                <w:rFonts w:ascii="Times New Roman" w:hAnsi="Times New Roman"/>
                <w:sz w:val="22"/>
                <w:szCs w:val="22"/>
              </w:rPr>
            </w:pPr>
            <w:r>
              <w:rPr>
                <w:rFonts w:ascii="Times New Roman" w:hAnsi="Times New Roman"/>
                <w:sz w:val="22"/>
                <w:szCs w:val="22"/>
              </w:rPr>
              <w:t xml:space="preserve">Proposed plan of work including timetable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tcPr>
          <w:p>
            <w:pPr>
              <w:rPr>
                <w:rFonts w:ascii="Times New Roman" w:hAnsi="Times New Roman"/>
                <w:sz w:val="22"/>
                <w:szCs w:val="22"/>
              </w:rPr>
            </w:pPr>
          </w:p>
          <w:p>
            <w:pPr>
              <w:rPr>
                <w:rFonts w:ascii="Times New Roman" w:hAnsi="Times New Roman"/>
                <w:sz w:val="22"/>
                <w:szCs w:val="22"/>
              </w:rPr>
            </w:pPr>
            <w:r>
              <w:rPr>
                <w:rFonts w:ascii="Times New Roman" w:hAnsi="Times New Roman"/>
                <w:sz w:val="22"/>
                <w:szCs w:val="22"/>
              </w:rPr>
              <w:t>In this section you will need to complete a proposed plan of your work explaining the timeline for key elements of the thesis. This can be set out as a table like below or as a gantt chart (for example)</w:t>
            </w:r>
          </w:p>
          <w:p>
            <w:pPr>
              <w:rPr>
                <w:rFonts w:ascii="Times New Roman" w:hAnsi="Times New Roman"/>
                <w:sz w:val="22"/>
                <w:szCs w:val="22"/>
              </w:rPr>
            </w:pPr>
          </w:p>
          <w:p>
            <w:pPr>
              <w:rPr>
                <w:rFonts w:ascii="Times New Roman" w:hAnsi="Times New Roman"/>
                <w:sz w:val="22"/>
                <w:szCs w:val="22"/>
              </w:rPr>
            </w:pP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7"/>
              <w:gridCol w:w="47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ascii="Times New Roman" w:hAnsi="Times New Roman"/>
                      <w:sz w:val="22"/>
                      <w:szCs w:val="22"/>
                    </w:rPr>
                  </w:pPr>
                  <w:r>
                    <w:rPr>
                      <w:rFonts w:ascii="Times New Roman" w:hAnsi="Times New Roman"/>
                      <w:sz w:val="22"/>
                      <w:szCs w:val="22"/>
                    </w:rPr>
                    <w:t>Planned Development (e.g. submission of form, completion of chapter, submission of thesis)</w:t>
                  </w:r>
                </w:p>
              </w:tc>
              <w:tc>
                <w:tcPr>
                  <w:tcW w:w="4778" w:type="dxa"/>
                </w:tcPr>
                <w:p>
                  <w:pPr>
                    <w:rPr>
                      <w:rFonts w:ascii="Times New Roman" w:hAnsi="Times New Roman"/>
                      <w:sz w:val="22"/>
                      <w:szCs w:val="22"/>
                    </w:rPr>
                  </w:pPr>
                  <w:r>
                    <w:rPr>
                      <w:rFonts w:ascii="Times New Roman" w:hAnsi="Times New Roman"/>
                      <w:sz w:val="22"/>
                      <w:szCs w:val="22"/>
                    </w:rPr>
                    <w:t>Target 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ascii="Times New Roman" w:hAnsi="Times New Roman"/>
                      <w:sz w:val="22"/>
                      <w:szCs w:val="22"/>
                      <w:lang w:val="en-US" w:eastAsia="zh-TW"/>
                    </w:rPr>
                  </w:pPr>
                  <w:r>
                    <w:rPr>
                      <w:rFonts w:ascii="Times New Roman" w:hAnsi="Times New Roman"/>
                      <w:sz w:val="22"/>
                      <w:szCs w:val="22"/>
                      <w:lang w:val="en-US" w:eastAsia="zh-TW"/>
                    </w:rPr>
                    <w:t>Submission of form</w:t>
                  </w:r>
                </w:p>
              </w:tc>
              <w:tc>
                <w:tcPr>
                  <w:tcW w:w="4778" w:type="dxa"/>
                </w:tcPr>
                <w:p>
                  <w:pPr>
                    <w:rPr>
                      <w:rFonts w:ascii="Times New Roman" w:hAnsi="Times New Roman"/>
                      <w:sz w:val="22"/>
                      <w:szCs w:val="22"/>
                      <w:lang w:val="en-US" w:eastAsia="zh-TW"/>
                    </w:rPr>
                  </w:pPr>
                  <w:r>
                    <w:rPr>
                      <w:rFonts w:ascii="Times New Roman" w:hAnsi="Times New Roman"/>
                      <w:sz w:val="22"/>
                      <w:szCs w:val="22"/>
                      <w:lang w:val="en-US" w:eastAsia="zh-TW"/>
                    </w:rPr>
                    <w:t>14 June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ascii="Times New Roman" w:hAnsi="Times New Roman"/>
                      <w:sz w:val="22"/>
                      <w:szCs w:val="22"/>
                      <w:lang w:val="en-US" w:eastAsia="zh-TW"/>
                    </w:rPr>
                  </w:pPr>
                  <w:r>
                    <w:rPr>
                      <w:rFonts w:ascii="Times New Roman" w:hAnsi="Times New Roman"/>
                      <w:sz w:val="22"/>
                      <w:szCs w:val="22"/>
                      <w:lang w:val="en-US" w:eastAsia="zh-TW"/>
                    </w:rPr>
                    <w:t>Completion of introduction chapter</w:t>
                  </w:r>
                </w:p>
              </w:tc>
              <w:tc>
                <w:tcPr>
                  <w:tcW w:w="4778" w:type="dxa"/>
                </w:tcPr>
                <w:p>
                  <w:pPr>
                    <w:rPr>
                      <w:rFonts w:ascii="Times New Roman" w:hAnsi="Times New Roman"/>
                      <w:sz w:val="22"/>
                      <w:szCs w:val="22"/>
                      <w:lang w:val="en-US" w:eastAsia="zh-TW"/>
                    </w:rPr>
                  </w:pPr>
                  <w:r>
                    <w:rPr>
                      <w:rFonts w:ascii="Times New Roman" w:hAnsi="Times New Roman"/>
                      <w:sz w:val="22"/>
                      <w:szCs w:val="22"/>
                      <w:lang w:val="en-US" w:eastAsia="zh-TW"/>
                    </w:rPr>
                    <w:t>21 June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ascii="Times New Roman" w:hAnsi="Times New Roman"/>
                      <w:sz w:val="22"/>
                      <w:szCs w:val="22"/>
                      <w:lang w:val="en-US" w:eastAsia="zh-TW"/>
                    </w:rPr>
                  </w:pPr>
                  <w:r>
                    <w:rPr>
                      <w:rFonts w:ascii="Times New Roman" w:hAnsi="Times New Roman"/>
                      <w:sz w:val="22"/>
                      <w:szCs w:val="22"/>
                      <w:lang w:val="en-US" w:eastAsia="zh-TW"/>
                    </w:rPr>
                    <w:t>Completion of Literature Review chapter</w:t>
                  </w:r>
                </w:p>
              </w:tc>
              <w:tc>
                <w:tcPr>
                  <w:tcW w:w="4778" w:type="dxa"/>
                </w:tcPr>
                <w:p>
                  <w:pPr>
                    <w:rPr>
                      <w:rFonts w:ascii="Times New Roman" w:hAnsi="Times New Roman"/>
                      <w:sz w:val="22"/>
                      <w:szCs w:val="22"/>
                      <w:lang w:val="en-US" w:eastAsia="zh-TW"/>
                    </w:rPr>
                  </w:pPr>
                  <w:r>
                    <w:rPr>
                      <w:rFonts w:ascii="Times New Roman" w:hAnsi="Times New Roman"/>
                      <w:sz w:val="22"/>
                      <w:szCs w:val="22"/>
                      <w:lang w:val="en-US" w:eastAsia="zh-TW"/>
                    </w:rPr>
                    <w:t>28 June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ascii="Times New Roman" w:hAnsi="Times New Roman"/>
                      <w:sz w:val="22"/>
                      <w:szCs w:val="22"/>
                      <w:lang w:val="en-US" w:eastAsia="zh-TW"/>
                    </w:rPr>
                  </w:pPr>
                  <w:r>
                    <w:rPr>
                      <w:rFonts w:ascii="Times New Roman" w:hAnsi="Times New Roman"/>
                      <w:sz w:val="22"/>
                      <w:szCs w:val="22"/>
                      <w:lang w:val="en-US" w:eastAsia="zh-TW"/>
                    </w:rPr>
                    <w:t>Completion of methodology chapter</w:t>
                  </w:r>
                </w:p>
              </w:tc>
              <w:tc>
                <w:tcPr>
                  <w:tcW w:w="4778" w:type="dxa"/>
                </w:tcPr>
                <w:p>
                  <w:pPr>
                    <w:rPr>
                      <w:rFonts w:ascii="Times New Roman" w:hAnsi="Times New Roman"/>
                      <w:sz w:val="22"/>
                      <w:szCs w:val="22"/>
                      <w:lang w:val="en-US" w:eastAsia="zh-TW"/>
                    </w:rPr>
                  </w:pPr>
                  <w:r>
                    <w:rPr>
                      <w:rFonts w:ascii="Times New Roman" w:hAnsi="Times New Roman"/>
                      <w:sz w:val="22"/>
                      <w:szCs w:val="22"/>
                      <w:lang w:val="en-US" w:eastAsia="zh-TW"/>
                    </w:rPr>
                    <w:t>14 July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ascii="Times New Roman" w:hAnsi="Times New Roman"/>
                      <w:sz w:val="22"/>
                      <w:szCs w:val="22"/>
                      <w:lang w:val="en-US" w:eastAsia="zh-TW"/>
                    </w:rPr>
                  </w:pPr>
                  <w:r>
                    <w:rPr>
                      <w:rFonts w:ascii="Times New Roman" w:hAnsi="Times New Roman"/>
                      <w:sz w:val="22"/>
                      <w:szCs w:val="22"/>
                      <w:lang w:val="en-US" w:eastAsia="zh-TW"/>
                    </w:rPr>
                    <w:t>Completion of Data analysis chapter</w:t>
                  </w:r>
                </w:p>
              </w:tc>
              <w:tc>
                <w:tcPr>
                  <w:tcW w:w="4778" w:type="dxa"/>
                </w:tcPr>
                <w:p>
                  <w:pPr>
                    <w:rPr>
                      <w:rFonts w:ascii="Times New Roman" w:hAnsi="Times New Roman"/>
                      <w:sz w:val="22"/>
                      <w:szCs w:val="22"/>
                      <w:lang w:val="en-US" w:eastAsia="zh-TW"/>
                    </w:rPr>
                  </w:pPr>
                  <w:r>
                    <w:rPr>
                      <w:rFonts w:ascii="Times New Roman" w:hAnsi="Times New Roman"/>
                      <w:sz w:val="22"/>
                      <w:szCs w:val="22"/>
                      <w:lang w:val="en-US" w:eastAsia="zh-TW"/>
                    </w:rPr>
                    <w:t>28 July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pPr>
                    <w:rPr>
                      <w:rFonts w:ascii="Times New Roman" w:hAnsi="Times New Roman"/>
                      <w:sz w:val="22"/>
                      <w:szCs w:val="22"/>
                      <w:lang w:val="en-US" w:eastAsia="zh-TW"/>
                    </w:rPr>
                  </w:pPr>
                  <w:r>
                    <w:rPr>
                      <w:rFonts w:ascii="Times New Roman" w:hAnsi="Times New Roman"/>
                      <w:sz w:val="22"/>
                      <w:szCs w:val="22"/>
                      <w:lang w:val="en-US" w:eastAsia="zh-TW"/>
                    </w:rPr>
                    <w:t>Completion of Discussion, Conclusion and Recommendation chapter</w:t>
                  </w:r>
                </w:p>
              </w:tc>
              <w:tc>
                <w:tcPr>
                  <w:tcW w:w="4778" w:type="dxa"/>
                </w:tcPr>
                <w:p>
                  <w:pPr>
                    <w:rPr>
                      <w:rFonts w:ascii="Times New Roman" w:hAnsi="Times New Roman"/>
                      <w:sz w:val="22"/>
                      <w:szCs w:val="22"/>
                      <w:lang w:val="en-US" w:eastAsia="zh-TW"/>
                    </w:rPr>
                  </w:pPr>
                  <w:r>
                    <w:rPr>
                      <w:rFonts w:ascii="Times New Roman" w:hAnsi="Times New Roman"/>
                      <w:sz w:val="22"/>
                      <w:szCs w:val="22"/>
                      <w:lang w:val="en-US" w:eastAsia="zh-TW"/>
                    </w:rPr>
                    <w:t>14 August 2020</w:t>
                  </w:r>
                </w:p>
              </w:tc>
            </w:tr>
          </w:tbl>
          <w:p>
            <w:pPr>
              <w:rPr>
                <w:rFonts w:ascii="Times New Roman" w:hAnsi="Times New Roman"/>
                <w:sz w:val="22"/>
                <w:szCs w:val="22"/>
              </w:rPr>
            </w:pPr>
          </w:p>
          <w:p>
            <w:pPr>
              <w:rPr>
                <w:rFonts w:ascii="Times New Roman" w:hAnsi="Times New Roman"/>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ascii="Times New Roman" w:hAnsi="Times New Roman"/>
                <w:sz w:val="22"/>
                <w:szCs w:val="22"/>
              </w:rPr>
            </w:pPr>
            <w:r>
              <w:rPr>
                <w:rFonts w:ascii="Times New Roman" w:hAnsi="Times New Roman"/>
                <w:sz w:val="22"/>
                <w:szCs w:val="22"/>
              </w:rPr>
              <w:t>Proposed methodology (approx.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pPr>
              <w:rPr>
                <w:rFonts w:ascii="Times New Roman" w:hAnsi="Times New Roman"/>
                <w:sz w:val="22"/>
                <w:szCs w:val="22"/>
              </w:rPr>
            </w:pPr>
            <w:r>
              <w:rPr>
                <w:rFonts w:ascii="Times New Roman" w:hAnsi="Times New Roman" w:eastAsia="CIDFont"/>
                <w:color w:val="000000"/>
                <w:sz w:val="22"/>
                <w:szCs w:val="22"/>
                <w:lang w:val="en-US" w:eastAsia="zh-CN" w:bidi="ar"/>
              </w:rPr>
              <w:t xml:space="preserve">For an improved understanding </w:t>
            </w:r>
            <w:r>
              <w:rPr>
                <w:rFonts w:ascii="Times New Roman" w:hAnsi="Times New Roman" w:eastAsia="PMingLiU"/>
                <w:color w:val="000000"/>
                <w:sz w:val="22"/>
                <w:szCs w:val="22"/>
                <w:lang w:val="en-US" w:eastAsia="zh-TW" w:bidi="ar"/>
              </w:rPr>
              <w:t xml:space="preserve">among online community marketing, trust of brand, word of mouth and intention to purchase of medical beauty products in chained clinics, </w:t>
            </w:r>
            <w:r>
              <w:rPr>
                <w:rFonts w:ascii="Times New Roman" w:hAnsi="Times New Roman" w:eastAsia="CIDFont"/>
                <w:color w:val="000000"/>
                <w:sz w:val="22"/>
                <w:szCs w:val="22"/>
                <w:lang w:val="en-US" w:eastAsia="zh-CN" w:bidi="ar"/>
              </w:rPr>
              <w:t>a two-stage approach will be adopted. The first stage, that is qualitative in nature, will involve focus group discussions. The aim of this part is to generate a meaningful sample of items for</w:t>
            </w:r>
            <w:r>
              <w:rPr>
                <w:rFonts w:ascii="Times New Roman" w:hAnsi="Times New Roman" w:eastAsia="PMingLiU"/>
                <w:color w:val="000000"/>
                <w:sz w:val="22"/>
                <w:szCs w:val="22"/>
                <w:lang w:val="en-US" w:eastAsia="zh-TW" w:bidi="ar"/>
              </w:rPr>
              <w:t xml:space="preserve"> factors affecting the intention to purchase in clinics.</w:t>
            </w:r>
            <w:r>
              <w:rPr>
                <w:rFonts w:ascii="Times New Roman" w:hAnsi="Times New Roman" w:eastAsia="CIDFont"/>
                <w:color w:val="000000"/>
                <w:sz w:val="22"/>
                <w:szCs w:val="22"/>
                <w:lang w:val="en-US" w:eastAsia="zh-CN" w:bidi="ar"/>
              </w:rPr>
              <w:t xml:space="preserve"> In the second stage, a mixed qualitative and quantitative method will be undertaken. P</w:t>
            </w:r>
            <w:r>
              <w:rPr>
                <w:rFonts w:ascii="Times New Roman" w:hAnsi="Times New Roman" w:eastAsia="PMingLiU"/>
                <w:color w:val="000000"/>
                <w:sz w:val="22"/>
                <w:szCs w:val="22"/>
                <w:lang w:val="en-US" w:eastAsia="zh-TW" w:bidi="ar"/>
              </w:rPr>
              <w:t>atient</w:t>
            </w:r>
            <w:r>
              <w:rPr>
                <w:rFonts w:ascii="Times New Roman" w:hAnsi="Times New Roman" w:eastAsia="CIDFont"/>
                <w:color w:val="000000"/>
                <w:sz w:val="22"/>
                <w:szCs w:val="22"/>
                <w:lang w:val="en-US" w:eastAsia="zh-CN" w:bidi="ar"/>
              </w:rPr>
              <w:t xml:space="preserve"> survey will be undertaken to validate the instrument and analyse the causal relationships in the research model. The procedures employed </w:t>
            </w:r>
          </w:p>
          <w:p>
            <w:pPr>
              <w:rPr>
                <w:rFonts w:ascii="Times New Roman" w:hAnsi="Times New Roman" w:eastAsia="CIDFont"/>
                <w:color w:val="000000"/>
                <w:sz w:val="22"/>
                <w:szCs w:val="22"/>
                <w:lang w:val="en-US" w:eastAsia="zh-CN" w:bidi="ar"/>
              </w:rPr>
            </w:pPr>
            <w:r>
              <w:rPr>
                <w:rFonts w:ascii="Times New Roman" w:hAnsi="Times New Roman" w:eastAsia="CIDFont"/>
                <w:color w:val="000000"/>
                <w:sz w:val="22"/>
                <w:szCs w:val="22"/>
                <w:lang w:val="en-US" w:eastAsia="zh-CN" w:bidi="ar"/>
              </w:rPr>
              <w:t xml:space="preserve">at each stage are described below: </w:t>
            </w:r>
          </w:p>
          <w:p>
            <w:pPr>
              <w:rPr>
                <w:rFonts w:ascii="Times New Roman" w:hAnsi="Times New Roman"/>
                <w:sz w:val="22"/>
                <w:szCs w:val="22"/>
              </w:rPr>
            </w:pPr>
            <w:r>
              <w:rPr>
                <w:rFonts w:ascii="Times New Roman" w:hAnsi="Times New Roman" w:eastAsia="CIDFont"/>
                <w:color w:val="000000"/>
                <w:sz w:val="22"/>
                <w:szCs w:val="22"/>
                <w:lang w:val="en-US" w:eastAsia="zh-CN" w:bidi="ar"/>
              </w:rPr>
              <w:t xml:space="preserve">Stage 1 </w:t>
            </w:r>
          </w:p>
          <w:p>
            <w:pPr>
              <w:rPr>
                <w:rFonts w:ascii="Times New Roman" w:hAnsi="Times New Roman"/>
                <w:sz w:val="22"/>
                <w:szCs w:val="22"/>
              </w:rPr>
            </w:pPr>
            <w:r>
              <w:rPr>
                <w:rFonts w:ascii="Times New Roman" w:hAnsi="Times New Roman" w:eastAsia="CIDFont"/>
                <w:color w:val="000000"/>
                <w:sz w:val="22"/>
                <w:szCs w:val="22"/>
                <w:lang w:val="en-US" w:eastAsia="zh-CN" w:bidi="ar"/>
              </w:rPr>
              <w:t xml:space="preserve">To ensure a valid and reliable instrument, the step-by-step approach for instrument development </w:t>
            </w:r>
          </w:p>
          <w:p>
            <w:pPr>
              <w:rPr>
                <w:rFonts w:ascii="Times New Roman" w:hAnsi="Times New Roman"/>
                <w:sz w:val="22"/>
                <w:szCs w:val="22"/>
              </w:rPr>
            </w:pPr>
            <w:r>
              <w:rPr>
                <w:rFonts w:ascii="Times New Roman" w:hAnsi="Times New Roman" w:eastAsia="CIDFont"/>
                <w:color w:val="000000"/>
                <w:sz w:val="22"/>
                <w:szCs w:val="22"/>
                <w:lang w:val="en-US" w:eastAsia="zh-CN" w:bidi="ar"/>
              </w:rPr>
              <w:t xml:space="preserve">that Churchill (1979) suggested will be adopted. First, the domain of each construct will be </w:t>
            </w:r>
          </w:p>
          <w:p>
            <w:pPr>
              <w:rPr>
                <w:rFonts w:ascii="Times New Roman" w:hAnsi="Times New Roman"/>
                <w:sz w:val="22"/>
                <w:szCs w:val="22"/>
              </w:rPr>
            </w:pPr>
            <w:r>
              <w:rPr>
                <w:rFonts w:ascii="Times New Roman" w:hAnsi="Times New Roman" w:eastAsia="CIDFont"/>
                <w:color w:val="000000"/>
                <w:sz w:val="22"/>
                <w:szCs w:val="22"/>
                <w:lang w:val="en-US" w:eastAsia="zh-CN" w:bidi="ar"/>
              </w:rPr>
              <w:t xml:space="preserve">specified based on a literature review. Second, relevant items that represent the domains of these </w:t>
            </w:r>
          </w:p>
          <w:p>
            <w:pPr>
              <w:rPr>
                <w:rFonts w:ascii="Times New Roman" w:hAnsi="Times New Roman"/>
                <w:sz w:val="22"/>
                <w:szCs w:val="22"/>
              </w:rPr>
            </w:pPr>
            <w:r>
              <w:rPr>
                <w:rFonts w:ascii="Times New Roman" w:hAnsi="Times New Roman" w:eastAsia="CIDFont"/>
                <w:color w:val="000000"/>
                <w:sz w:val="22"/>
                <w:szCs w:val="22"/>
                <w:lang w:val="en-US" w:eastAsia="zh-CN" w:bidi="ar"/>
              </w:rPr>
              <w:t xml:space="preserve">constructs will be derived from focus groups interviews. Third, the items’ face and content validity </w:t>
            </w:r>
          </w:p>
          <w:p>
            <w:pPr>
              <w:rPr>
                <w:rFonts w:ascii="Times New Roman" w:hAnsi="Times New Roman"/>
                <w:sz w:val="22"/>
                <w:szCs w:val="22"/>
              </w:rPr>
            </w:pPr>
            <w:r>
              <w:rPr>
                <w:rFonts w:ascii="Times New Roman" w:hAnsi="Times New Roman" w:eastAsia="CIDFont"/>
                <w:color w:val="000000"/>
                <w:sz w:val="22"/>
                <w:szCs w:val="22"/>
                <w:lang w:val="en-US" w:eastAsia="zh-CN" w:bidi="ar"/>
              </w:rPr>
              <w:t xml:space="preserve">will be assessed by a panel of experts. Finally, a pilot study will be undertaken to assess the </w:t>
            </w:r>
          </w:p>
          <w:p>
            <w:pPr>
              <w:rPr>
                <w:rFonts w:ascii="Times New Roman" w:hAnsi="Times New Roman" w:eastAsia="CIDFont"/>
                <w:color w:val="000000"/>
                <w:sz w:val="22"/>
                <w:szCs w:val="22"/>
                <w:lang w:val="en-US" w:eastAsia="zh-CN" w:bidi="ar"/>
              </w:rPr>
            </w:pPr>
            <w:r>
              <w:rPr>
                <w:rFonts w:ascii="Times New Roman" w:hAnsi="Times New Roman" w:eastAsia="CIDFont"/>
                <w:color w:val="000000"/>
                <w:sz w:val="22"/>
                <w:szCs w:val="22"/>
                <w:lang w:val="en-US" w:eastAsia="zh-CN" w:bidi="ar"/>
              </w:rPr>
              <w:t xml:space="preserve">reliability of the items. It is a rehearsal of my research study, allowing me to test my research approach with a small number of test participants before conducting my main study. It can improve my research design, before the research execution phase. Ten patients will be included in the pilot test. </w:t>
            </w:r>
          </w:p>
          <w:p>
            <w:pPr>
              <w:rPr>
                <w:rFonts w:ascii="Times New Roman" w:hAnsi="Times New Roman"/>
                <w:sz w:val="22"/>
                <w:szCs w:val="22"/>
              </w:rPr>
            </w:pPr>
            <w:r>
              <w:rPr>
                <w:rFonts w:ascii="Times New Roman" w:hAnsi="Times New Roman" w:eastAsia="CIDFont"/>
                <w:color w:val="000000"/>
                <w:sz w:val="22"/>
                <w:szCs w:val="22"/>
                <w:lang w:val="en-US" w:eastAsia="zh-CN" w:bidi="ar"/>
              </w:rPr>
              <w:t xml:space="preserve">The process will be repeated as necessary until a valid and reliable </w:t>
            </w:r>
          </w:p>
          <w:p>
            <w:pPr>
              <w:rPr>
                <w:rFonts w:ascii="Times New Roman" w:hAnsi="Times New Roman" w:eastAsia="CIDFont"/>
                <w:color w:val="000000"/>
                <w:sz w:val="22"/>
                <w:szCs w:val="22"/>
                <w:lang w:val="en-US" w:eastAsia="zh-CN" w:bidi="ar"/>
              </w:rPr>
            </w:pPr>
            <w:r>
              <w:rPr>
                <w:rFonts w:ascii="Times New Roman" w:hAnsi="Times New Roman" w:eastAsia="CIDFont"/>
                <w:color w:val="000000"/>
                <w:sz w:val="22"/>
                <w:szCs w:val="22"/>
                <w:lang w:val="en-US" w:eastAsia="zh-CN" w:bidi="ar"/>
              </w:rPr>
              <w:t xml:space="preserve">instrument is obtained. </w:t>
            </w:r>
          </w:p>
          <w:p>
            <w:pPr>
              <w:rPr>
                <w:rFonts w:ascii="Times New Roman" w:hAnsi="Times New Roman"/>
                <w:color w:val="000000"/>
                <w:sz w:val="22"/>
                <w:szCs w:val="22"/>
                <w:lang w:val="en-US" w:eastAsia="zh-TW" w:bidi="ar"/>
              </w:rPr>
            </w:pPr>
            <w:r>
              <w:rPr>
                <w:rFonts w:hint="eastAsia" w:ascii="Times New Roman" w:hAnsi="Times New Roman"/>
                <w:color w:val="000000"/>
                <w:sz w:val="22"/>
                <w:szCs w:val="22"/>
                <w:lang w:val="en-US" w:eastAsia="zh-TW" w:bidi="ar"/>
              </w:rPr>
              <w:t>F</w:t>
            </w:r>
            <w:r>
              <w:rPr>
                <w:rFonts w:ascii="Times New Roman" w:hAnsi="Times New Roman"/>
                <w:color w:val="000000"/>
                <w:sz w:val="22"/>
                <w:szCs w:val="22"/>
                <w:lang w:val="en-US" w:eastAsia="zh-TW" w:bidi="ar"/>
              </w:rPr>
              <w:t>ocus group interview questions (questions asking the doctors working in the chained clinics):</w:t>
            </w:r>
          </w:p>
          <w:p>
            <w:pPr>
              <w:pStyle w:val="27"/>
              <w:numPr>
                <w:ilvl w:val="0"/>
                <w:numId w:val="3"/>
              </w:numPr>
              <w:rPr>
                <w:rFonts w:ascii="Times New Roman" w:hAnsi="Times New Roman"/>
                <w:color w:val="000000"/>
                <w:sz w:val="22"/>
                <w:szCs w:val="22"/>
                <w:lang w:val="en-US" w:eastAsia="zh-TW" w:bidi="ar"/>
              </w:rPr>
            </w:pPr>
            <w:r>
              <w:rPr>
                <w:rFonts w:ascii="Times New Roman" w:hAnsi="Times New Roman"/>
                <w:color w:val="000000"/>
                <w:sz w:val="22"/>
                <w:szCs w:val="22"/>
                <w:lang w:val="en-US" w:eastAsia="zh-TW" w:bidi="ar"/>
              </w:rPr>
              <w:t>What is the current online community marketing your working chained clinic?</w:t>
            </w:r>
          </w:p>
          <w:p>
            <w:pPr>
              <w:pStyle w:val="27"/>
              <w:numPr>
                <w:ilvl w:val="0"/>
                <w:numId w:val="3"/>
              </w:numPr>
              <w:rPr>
                <w:rFonts w:ascii="Times New Roman" w:hAnsi="Times New Roman"/>
                <w:color w:val="000000"/>
                <w:sz w:val="22"/>
                <w:szCs w:val="22"/>
                <w:lang w:val="en-US" w:eastAsia="zh-TW" w:bidi="ar"/>
              </w:rPr>
            </w:pPr>
            <w:r>
              <w:rPr>
                <w:rFonts w:hint="eastAsia" w:ascii="Times New Roman" w:hAnsi="Times New Roman"/>
                <w:color w:val="000000"/>
                <w:sz w:val="22"/>
                <w:szCs w:val="22"/>
                <w:lang w:val="en-US" w:eastAsia="zh-TW" w:bidi="ar"/>
              </w:rPr>
              <w:t>To what extent do you think the current online community marketing is effective?</w:t>
            </w:r>
          </w:p>
          <w:p>
            <w:pPr>
              <w:pStyle w:val="27"/>
              <w:numPr>
                <w:ilvl w:val="0"/>
                <w:numId w:val="3"/>
              </w:numPr>
              <w:rPr>
                <w:rFonts w:ascii="Times New Roman" w:hAnsi="Times New Roman"/>
                <w:color w:val="000000"/>
                <w:sz w:val="22"/>
                <w:szCs w:val="22"/>
                <w:lang w:val="en-US" w:eastAsia="zh-TW" w:bidi="ar"/>
              </w:rPr>
            </w:pPr>
            <w:r>
              <w:rPr>
                <w:rFonts w:hint="eastAsia" w:ascii="Times New Roman" w:hAnsi="Times New Roman"/>
                <w:color w:val="000000"/>
                <w:sz w:val="22"/>
                <w:szCs w:val="22"/>
                <w:lang w:val="en-US" w:eastAsia="zh-TW" w:bidi="ar"/>
              </w:rPr>
              <w:t>H</w:t>
            </w:r>
            <w:r>
              <w:rPr>
                <w:rFonts w:ascii="Times New Roman" w:hAnsi="Times New Roman"/>
                <w:color w:val="000000"/>
                <w:sz w:val="22"/>
                <w:szCs w:val="22"/>
                <w:lang w:val="en-US" w:eastAsia="zh-TW" w:bidi="ar"/>
              </w:rPr>
              <w:t>ow the chained clinics communicate with the blogger and how they emphasize the characteristics of the medical beauty products?</w:t>
            </w:r>
          </w:p>
          <w:p>
            <w:pPr>
              <w:pStyle w:val="27"/>
              <w:numPr>
                <w:ilvl w:val="0"/>
                <w:numId w:val="3"/>
              </w:numPr>
              <w:rPr>
                <w:rFonts w:ascii="Times New Roman" w:hAnsi="Times New Roman"/>
                <w:color w:val="000000"/>
                <w:sz w:val="22"/>
                <w:szCs w:val="22"/>
                <w:lang w:val="en-US" w:eastAsia="zh-TW" w:bidi="ar"/>
              </w:rPr>
            </w:pPr>
            <w:r>
              <w:rPr>
                <w:rFonts w:hint="eastAsia" w:ascii="Times New Roman" w:hAnsi="Times New Roman"/>
                <w:color w:val="000000"/>
                <w:sz w:val="22"/>
                <w:szCs w:val="22"/>
                <w:lang w:val="en-US" w:eastAsia="zh-TW" w:bidi="ar"/>
              </w:rPr>
              <w:t>W</w:t>
            </w:r>
            <w:r>
              <w:rPr>
                <w:rFonts w:ascii="Times New Roman" w:hAnsi="Times New Roman"/>
                <w:color w:val="000000"/>
                <w:sz w:val="22"/>
                <w:szCs w:val="22"/>
                <w:lang w:val="en-US" w:eastAsia="zh-TW" w:bidi="ar"/>
              </w:rPr>
              <w:t>hat is the bottleneck of the current online community marketing?</w:t>
            </w:r>
          </w:p>
          <w:p>
            <w:pPr>
              <w:pStyle w:val="27"/>
              <w:numPr>
                <w:ilvl w:val="0"/>
                <w:numId w:val="3"/>
              </w:numPr>
              <w:rPr>
                <w:rFonts w:ascii="Times New Roman" w:hAnsi="Times New Roman"/>
                <w:color w:val="000000"/>
                <w:sz w:val="22"/>
                <w:szCs w:val="22"/>
                <w:lang w:val="en-US" w:eastAsia="zh-TW" w:bidi="ar"/>
              </w:rPr>
            </w:pPr>
            <w:r>
              <w:rPr>
                <w:rFonts w:hint="eastAsia" w:ascii="Times New Roman" w:hAnsi="Times New Roman"/>
                <w:color w:val="000000"/>
                <w:sz w:val="22"/>
                <w:szCs w:val="22"/>
                <w:lang w:val="en-US" w:eastAsia="zh-TW" w:bidi="ar"/>
              </w:rPr>
              <w:t>What chained clinics have been done to tackle this obstacle?</w:t>
            </w:r>
          </w:p>
          <w:p>
            <w:pPr>
              <w:pStyle w:val="27"/>
              <w:numPr>
                <w:ilvl w:val="0"/>
                <w:numId w:val="3"/>
              </w:numPr>
              <w:rPr>
                <w:rFonts w:ascii="Times New Roman" w:hAnsi="Times New Roman"/>
                <w:color w:val="000000"/>
                <w:sz w:val="22"/>
                <w:szCs w:val="22"/>
                <w:lang w:val="en-US" w:eastAsia="zh-TW" w:bidi="ar"/>
              </w:rPr>
            </w:pPr>
            <w:r>
              <w:rPr>
                <w:rFonts w:ascii="Times New Roman" w:hAnsi="Times New Roman"/>
                <w:color w:val="000000"/>
                <w:sz w:val="22"/>
                <w:szCs w:val="22"/>
                <w:lang w:val="en-US" w:eastAsia="zh-TW" w:bidi="ar"/>
              </w:rPr>
              <w:t>Please identify all factors that affect purchase intention of medical beauty products?</w:t>
            </w:r>
          </w:p>
          <w:p>
            <w:pPr>
              <w:rPr>
                <w:rFonts w:ascii="Times New Roman" w:hAnsi="Times New Roman" w:eastAsia="CIDFont"/>
                <w:color w:val="000000"/>
                <w:sz w:val="22"/>
                <w:szCs w:val="22"/>
                <w:lang w:val="en-US" w:eastAsia="zh-CN" w:bidi="ar"/>
              </w:rPr>
            </w:pPr>
          </w:p>
          <w:p>
            <w:pPr>
              <w:rPr>
                <w:rFonts w:ascii="Times New Roman" w:hAnsi="Times New Roman"/>
                <w:sz w:val="22"/>
                <w:szCs w:val="22"/>
              </w:rPr>
            </w:pPr>
            <w:r>
              <w:rPr>
                <w:rFonts w:ascii="Times New Roman" w:hAnsi="Times New Roman" w:eastAsia="CIDFont"/>
                <w:color w:val="000000"/>
                <w:sz w:val="22"/>
                <w:szCs w:val="22"/>
                <w:lang w:val="en-US" w:eastAsia="zh-CN" w:bidi="ar"/>
              </w:rPr>
              <w:t xml:space="preserve">Stage 2 </w:t>
            </w:r>
          </w:p>
          <w:p>
            <w:pPr>
              <w:rPr>
                <w:rFonts w:ascii="Times New Roman" w:hAnsi="Times New Roman"/>
                <w:sz w:val="22"/>
                <w:szCs w:val="22"/>
              </w:rPr>
            </w:pPr>
            <w:r>
              <w:rPr>
                <w:rFonts w:ascii="Times New Roman" w:hAnsi="Times New Roman" w:eastAsia="CIDFont"/>
                <w:color w:val="000000"/>
                <w:sz w:val="22"/>
                <w:szCs w:val="22"/>
                <w:lang w:val="en-US" w:eastAsia="zh-CN" w:bidi="ar"/>
              </w:rPr>
              <w:t xml:space="preserve">The goal of the second stage will be to validate the instrument and support or refute the </w:t>
            </w:r>
          </w:p>
          <w:p>
            <w:pPr>
              <w:rPr>
                <w:rFonts w:ascii="Times New Roman" w:hAnsi="Times New Roman"/>
                <w:sz w:val="22"/>
                <w:szCs w:val="22"/>
              </w:rPr>
            </w:pPr>
            <w:r>
              <w:rPr>
                <w:rFonts w:ascii="Times New Roman" w:hAnsi="Times New Roman" w:eastAsia="CIDFont"/>
                <w:color w:val="000000"/>
                <w:sz w:val="22"/>
                <w:szCs w:val="22"/>
                <w:lang w:val="en-US" w:eastAsia="zh-CN" w:bidi="ar"/>
              </w:rPr>
              <w:t xml:space="preserve">hypothesized relationships. Survey research will be conducted, using the questionnaire developed </w:t>
            </w:r>
          </w:p>
          <w:p>
            <w:pPr>
              <w:rPr>
                <w:rFonts w:ascii="Times New Roman" w:hAnsi="Times New Roman"/>
                <w:sz w:val="22"/>
                <w:szCs w:val="22"/>
              </w:rPr>
            </w:pPr>
            <w:r>
              <w:rPr>
                <w:rFonts w:ascii="Times New Roman" w:hAnsi="Times New Roman" w:eastAsia="CIDFont"/>
                <w:color w:val="000000"/>
                <w:sz w:val="22"/>
                <w:szCs w:val="22"/>
                <w:lang w:val="en-US" w:eastAsia="zh-CN" w:bidi="ar"/>
              </w:rPr>
              <w:t xml:space="preserve">in the first stage. </w:t>
            </w:r>
          </w:p>
          <w:p>
            <w:pPr>
              <w:rPr>
                <w:rFonts w:ascii="Times New Roman" w:hAnsi="Times New Roman" w:eastAsia="CIDFont"/>
                <w:color w:val="000000"/>
                <w:sz w:val="22"/>
                <w:szCs w:val="22"/>
                <w:lang w:val="en-US" w:eastAsia="zh-CN" w:bidi="ar"/>
              </w:rPr>
            </w:pPr>
            <w:r>
              <w:rPr>
                <w:rFonts w:ascii="Times New Roman" w:hAnsi="Times New Roman" w:eastAsia="CIDFont"/>
                <w:color w:val="000000"/>
                <w:sz w:val="22"/>
                <w:szCs w:val="22"/>
                <w:lang w:val="en-US" w:eastAsia="zh-CN" w:bidi="ar"/>
              </w:rPr>
              <w:t xml:space="preserve">Survey procedure – The sample for this study will consist of </w:t>
            </w:r>
            <w:r>
              <w:rPr>
                <w:rFonts w:ascii="Times New Roman" w:hAnsi="Times New Roman" w:eastAsia="PMingLiU"/>
                <w:color w:val="000000"/>
                <w:sz w:val="22"/>
                <w:szCs w:val="22"/>
                <w:lang w:val="en-US" w:eastAsia="zh-TW" w:bidi="ar"/>
              </w:rPr>
              <w:t>patients who visited my chained clinics and experienced the services provided by my clinics.</w:t>
            </w:r>
            <w:r>
              <w:rPr>
                <w:rFonts w:ascii="Times New Roman" w:hAnsi="Times New Roman" w:eastAsia="CIDFont"/>
                <w:color w:val="000000"/>
                <w:sz w:val="22"/>
                <w:szCs w:val="22"/>
                <w:lang w:val="en-US" w:eastAsia="zh-CN" w:bidi="ar"/>
              </w:rPr>
              <w:t xml:space="preserve"> The required data can be collected either through self-administered surveys or personal interviews. A self-administered survey will be used because personal interviews are too expensive and require many well-trained staff. The surveys will be given </w:t>
            </w:r>
            <w:r>
              <w:rPr>
                <w:rFonts w:ascii="Times New Roman" w:hAnsi="Times New Roman" w:eastAsia="PMingLiU"/>
                <w:color w:val="000000"/>
                <w:sz w:val="22"/>
                <w:szCs w:val="22"/>
                <w:lang w:val="en-US" w:eastAsia="zh-TW" w:bidi="ar"/>
              </w:rPr>
              <w:t>through whataspp</w:t>
            </w:r>
            <w:r>
              <w:rPr>
                <w:rFonts w:ascii="Times New Roman" w:hAnsi="Times New Roman" w:eastAsia="CIDFont"/>
                <w:color w:val="000000"/>
                <w:sz w:val="22"/>
                <w:szCs w:val="22"/>
                <w:lang w:val="en-US" w:eastAsia="zh-CN" w:bidi="ar"/>
              </w:rPr>
              <w:t xml:space="preserve">. </w:t>
            </w:r>
          </w:p>
          <w:p>
            <w:pPr>
              <w:rPr>
                <w:rFonts w:ascii="Times New Roman" w:hAnsi="Times New Roman" w:eastAsia="CIDFont"/>
                <w:color w:val="000000"/>
                <w:sz w:val="22"/>
                <w:szCs w:val="22"/>
                <w:lang w:val="en-US" w:eastAsia="zh-CN" w:bidi="ar"/>
              </w:rPr>
            </w:pPr>
            <w:r>
              <w:rPr>
                <w:rFonts w:ascii="Times New Roman" w:hAnsi="Times New Roman" w:eastAsia="CIDFont"/>
                <w:color w:val="000000"/>
                <w:sz w:val="22"/>
                <w:szCs w:val="22"/>
                <w:lang w:val="en-US" w:eastAsia="zh-CN" w:bidi="ar"/>
              </w:rPr>
              <w:t xml:space="preserve">Our patients are randomly assigned with their unique number and random sampling done by computer. I will distribute the questionnaire through whataspp. At least 200 samples will be collected which fulfilled the ethics requirement.  </w:t>
            </w:r>
          </w:p>
          <w:p>
            <w:pPr>
              <w:rPr>
                <w:rFonts w:ascii="Times New Roman" w:hAnsi="Times New Roman" w:eastAsia="CIDFont"/>
                <w:color w:val="000000"/>
                <w:sz w:val="22"/>
                <w:szCs w:val="22"/>
                <w:lang w:val="en-US" w:eastAsia="zh-CN" w:bidi="ar"/>
              </w:rPr>
            </w:pPr>
            <w:r>
              <w:rPr>
                <w:rFonts w:ascii="Times New Roman" w:hAnsi="Times New Roman" w:eastAsia="CIDFont"/>
                <w:color w:val="000000"/>
                <w:sz w:val="22"/>
                <w:szCs w:val="22"/>
                <w:lang w:val="en-US" w:eastAsia="zh-CN" w:bidi="ar"/>
              </w:rPr>
              <w:t xml:space="preserve">Pilot test- It is a rehearsal of my research study, allowing me to test my research approach with a small number of test participants before conducting my main study. It can improve my research design, before the research execution phase. Ten patients will be included in the pilot test. </w:t>
            </w:r>
          </w:p>
          <w:p>
            <w:pPr>
              <w:rPr>
                <w:rFonts w:ascii="Times New Roman" w:hAnsi="Times New Roman"/>
                <w:sz w:val="22"/>
                <w:szCs w:val="22"/>
              </w:rPr>
            </w:pPr>
            <w:r>
              <w:rPr>
                <w:rFonts w:ascii="Times New Roman" w:hAnsi="Times New Roman" w:eastAsia="CIDFont"/>
                <w:color w:val="000000"/>
                <w:sz w:val="22"/>
                <w:szCs w:val="22"/>
                <w:lang w:val="en-US" w:eastAsia="zh-CN" w:bidi="ar"/>
              </w:rPr>
              <w:t xml:space="preserve">Data analysis – In accordance with the objectives of the study, data will be analysed using the </w:t>
            </w:r>
          </w:p>
          <w:p>
            <w:pPr>
              <w:rPr>
                <w:rFonts w:ascii="Times New Roman" w:hAnsi="Times New Roman"/>
                <w:sz w:val="22"/>
                <w:szCs w:val="22"/>
              </w:rPr>
            </w:pPr>
            <w:r>
              <w:rPr>
                <w:rFonts w:ascii="Times New Roman" w:hAnsi="Times New Roman" w:eastAsia="CIDFont"/>
                <w:color w:val="000000"/>
                <w:sz w:val="22"/>
                <w:szCs w:val="22"/>
                <w:lang w:val="en-US" w:eastAsia="zh-CN" w:bidi="ar"/>
              </w:rPr>
              <w:t xml:space="preserve">Statistical Package for Social Science (SPSS). Frequency of distribution and means will be used </w:t>
            </w:r>
          </w:p>
          <w:p>
            <w:pPr>
              <w:rPr>
                <w:rFonts w:ascii="Times New Roman" w:hAnsi="Times New Roman"/>
                <w:sz w:val="22"/>
                <w:szCs w:val="22"/>
              </w:rPr>
            </w:pPr>
            <w:r>
              <w:rPr>
                <w:rFonts w:ascii="Times New Roman" w:hAnsi="Times New Roman" w:eastAsia="CIDFont"/>
                <w:color w:val="000000"/>
                <w:sz w:val="22"/>
                <w:szCs w:val="22"/>
                <w:lang w:val="en-US" w:eastAsia="zh-CN" w:bidi="ar"/>
              </w:rPr>
              <w:t xml:space="preserve">to describe </w:t>
            </w:r>
            <w:r>
              <w:rPr>
                <w:rFonts w:hint="eastAsia" w:ascii="Times New Roman" w:hAnsi="Times New Roman" w:eastAsia="PMingLiU"/>
                <w:color w:val="000000"/>
                <w:sz w:val="22"/>
                <w:szCs w:val="22"/>
                <w:lang w:val="en-US" w:eastAsia="zh-TW" w:bidi="ar"/>
              </w:rPr>
              <w:t>patient</w:t>
            </w:r>
            <w:r>
              <w:rPr>
                <w:rFonts w:ascii="Times New Roman" w:hAnsi="Times New Roman" w:eastAsia="PMingLiU"/>
                <w:color w:val="000000"/>
                <w:sz w:val="22"/>
                <w:szCs w:val="22"/>
                <w:lang w:val="en-US" w:eastAsia="zh-TW" w:bidi="ar"/>
              </w:rPr>
              <w:t>’</w:t>
            </w:r>
            <w:r>
              <w:rPr>
                <w:rFonts w:hint="eastAsia" w:ascii="Times New Roman" w:hAnsi="Times New Roman" w:eastAsia="PMingLiU"/>
                <w:color w:val="000000"/>
                <w:sz w:val="22"/>
                <w:szCs w:val="22"/>
                <w:lang w:val="en-US" w:eastAsia="zh-TW" w:bidi="ar"/>
              </w:rPr>
              <w:t>s</w:t>
            </w:r>
            <w:r>
              <w:rPr>
                <w:rFonts w:ascii="Times New Roman" w:hAnsi="Times New Roman" w:eastAsia="CIDFont"/>
                <w:color w:val="000000"/>
                <w:sz w:val="22"/>
                <w:szCs w:val="22"/>
                <w:lang w:val="en-US" w:eastAsia="zh-CN" w:bidi="ar"/>
              </w:rPr>
              <w:t xml:space="preserve"> performance and satisfaction. Exploratory factor analysis, Reliability, correlations and regression will be used to identify the key components or factors underlying </w:t>
            </w:r>
            <w:r>
              <w:rPr>
                <w:rFonts w:hint="eastAsia" w:ascii="Times New Roman" w:hAnsi="Times New Roman" w:eastAsia="PMingLiU"/>
                <w:color w:val="000000"/>
                <w:sz w:val="22"/>
                <w:szCs w:val="22"/>
                <w:lang w:val="en-US" w:eastAsia="zh-TW" w:bidi="ar"/>
              </w:rPr>
              <w:t>patients</w:t>
            </w:r>
            <w:r>
              <w:rPr>
                <w:rFonts w:ascii="Times New Roman" w:hAnsi="Times New Roman" w:eastAsia="PMingLiU"/>
                <w:color w:val="000000"/>
                <w:sz w:val="22"/>
                <w:szCs w:val="22"/>
                <w:lang w:val="en-US" w:eastAsia="zh-TW" w:bidi="ar"/>
              </w:rPr>
              <w:t>’</w:t>
            </w:r>
            <w:r>
              <w:rPr>
                <w:rFonts w:ascii="Times New Roman" w:hAnsi="Times New Roman" w:eastAsia="CIDFont"/>
                <w:color w:val="000000"/>
                <w:sz w:val="22"/>
                <w:szCs w:val="22"/>
                <w:lang w:val="en-US" w:eastAsia="zh-CN" w:bidi="ar"/>
              </w:rPr>
              <w:t xml:space="preserve"> responses.  </w:t>
            </w:r>
          </w:p>
          <w:p>
            <w:pPr>
              <w:rPr>
                <w:rFonts w:ascii="Times New Roman" w:hAnsi="Times New Roman" w:eastAsia="CIDFont"/>
                <w:color w:val="000000"/>
                <w:sz w:val="22"/>
                <w:szCs w:val="22"/>
                <w:lang w:eastAsia="zh-CN" w:bidi="ar"/>
              </w:rPr>
            </w:pPr>
          </w:p>
          <w:p>
            <w:pPr>
              <w:rPr>
                <w:rFonts w:hint="default" w:ascii="Times New Roman" w:hAnsi="Times New Roman"/>
                <w:color w:val="000000"/>
                <w:sz w:val="22"/>
                <w:szCs w:val="22"/>
                <w:lang w:val="en-US" w:eastAsia="zh-TW" w:bidi="ar"/>
              </w:rPr>
            </w:pPr>
            <w:r>
              <w:rPr>
                <w:rFonts w:ascii="Times New Roman" w:hAnsi="Times New Roman"/>
                <w:color w:val="000000"/>
                <w:sz w:val="22"/>
                <w:szCs w:val="22"/>
                <w:lang w:val="en-US" w:eastAsia="zh-TW" w:bidi="ar"/>
              </w:rPr>
              <w:t>Our locality is mainly Chinese, and our questionnaire is written in traditional Chinese to make sure they understand the questions.</w:t>
            </w:r>
            <w:r>
              <w:rPr>
                <w:rFonts w:hint="eastAsia" w:ascii="Times New Roman" w:hAnsi="Times New Roman"/>
                <w:color w:val="000000"/>
                <w:sz w:val="22"/>
                <w:szCs w:val="22"/>
                <w:lang w:val="en-US" w:eastAsia="zh-TW" w:bidi="ar"/>
              </w:rPr>
              <w:t xml:space="preserve"> The sample respondents are the patients randomly selected to answer this questionnaire, no matter they have bought any clinic medical beauty products or not.</w:t>
            </w:r>
          </w:p>
          <w:p>
            <w:pPr>
              <w:pStyle w:val="6"/>
              <w:spacing w:before="10"/>
              <w:rPr>
                <w:rFonts w:ascii="Times New Roman"/>
                <w:sz w:val="15"/>
              </w:rPr>
            </w:pPr>
          </w:p>
          <w:p>
            <w:pPr>
              <w:pStyle w:val="6"/>
              <w:spacing w:before="10"/>
              <w:rPr>
                <w:rFonts w:ascii="Times New Roman"/>
                <w:sz w:val="15"/>
              </w:rPr>
            </w:pPr>
          </w:p>
          <w:p>
            <w:pPr>
              <w:pStyle w:val="6"/>
              <w:spacing w:before="10"/>
              <w:rPr>
                <w:rFonts w:ascii="Times New Roman"/>
                <w:sz w:val="15"/>
              </w:rPr>
            </w:pPr>
          </w:p>
          <w:p>
            <w:pPr>
              <w:tabs>
                <w:tab w:val="left" w:pos="1419"/>
              </w:tabs>
              <w:spacing w:before="28"/>
              <w:ind w:left="338"/>
              <w:rPr>
                <w:b/>
                <w:sz w:val="36"/>
                <w:lang w:eastAsia="zh-TW"/>
              </w:rPr>
            </w:pPr>
            <w:bookmarkStart w:id="0" w:name="附錄_問卷"/>
            <w:bookmarkEnd w:id="0"/>
          </w:p>
          <w:p>
            <w:pPr>
              <w:tabs>
                <w:tab w:val="left" w:pos="1419"/>
              </w:tabs>
              <w:spacing w:before="28"/>
              <w:ind w:left="338"/>
              <w:rPr>
                <w:b/>
                <w:sz w:val="36"/>
                <w:lang w:eastAsia="zh-TW"/>
              </w:rPr>
            </w:pPr>
          </w:p>
          <w:p>
            <w:pPr>
              <w:tabs>
                <w:tab w:val="left" w:pos="1419"/>
              </w:tabs>
              <w:spacing w:before="28"/>
              <w:ind w:left="338"/>
              <w:rPr>
                <w:b/>
                <w:sz w:val="36"/>
                <w:lang w:eastAsia="zh-TW"/>
              </w:rPr>
            </w:pPr>
          </w:p>
          <w:p>
            <w:pPr>
              <w:tabs>
                <w:tab w:val="left" w:pos="1419"/>
              </w:tabs>
              <w:spacing w:before="28"/>
              <w:ind w:left="338"/>
              <w:rPr>
                <w:b/>
                <w:sz w:val="36"/>
                <w:lang w:val="en-US" w:eastAsia="zh-TW"/>
              </w:rPr>
            </w:pPr>
          </w:p>
          <w:p>
            <w:pPr>
              <w:tabs>
                <w:tab w:val="left" w:pos="1419"/>
              </w:tabs>
              <w:spacing w:before="28"/>
              <w:ind w:left="338"/>
              <w:rPr>
                <w:rFonts w:hint="default" w:ascii="Times New Roman" w:hAnsi="Times New Roman" w:cs="Times New Roman"/>
                <w:b/>
                <w:sz w:val="22"/>
                <w:szCs w:val="22"/>
                <w:lang w:eastAsia="zh-TW"/>
              </w:rPr>
            </w:pPr>
            <w:r>
              <w:rPr>
                <w:rFonts w:hint="default" w:ascii="Times New Roman" w:hAnsi="Times New Roman" w:cs="Times New Roman"/>
                <w:b/>
                <w:sz w:val="22"/>
                <w:szCs w:val="22"/>
                <w:lang w:eastAsia="zh-TW"/>
              </w:rPr>
              <w:t>問卷</w:t>
            </w:r>
          </w:p>
          <w:p>
            <w:pPr>
              <w:pStyle w:val="6"/>
              <w:rPr>
                <w:rFonts w:hint="default" w:ascii="Times New Roman" w:hAnsi="Times New Roman" w:cs="Times New Roman"/>
                <w:b w:val="0"/>
                <w:sz w:val="22"/>
                <w:szCs w:val="22"/>
                <w:lang w:eastAsia="zh-TW"/>
              </w:rPr>
            </w:pPr>
          </w:p>
          <w:p>
            <w:pPr>
              <w:pStyle w:val="6"/>
              <w:spacing w:before="5"/>
              <w:rPr>
                <w:rFonts w:hint="default" w:ascii="Times New Roman" w:hAnsi="Times New Roman" w:cs="Times New Roman"/>
                <w:b w:val="0"/>
                <w:sz w:val="22"/>
                <w:szCs w:val="22"/>
                <w:lang w:eastAsia="zh-TW"/>
              </w:rPr>
            </w:pPr>
            <w:r>
              <w:rPr>
                <w:rFonts w:hint="default" w:ascii="Times New Roman" w:hAnsi="Times New Roman" w:cs="Times New Roman"/>
                <w:sz w:val="22"/>
                <w:szCs w:val="22"/>
                <w:lang w:val="en-US" w:eastAsia="zh-TW"/>
              </w:rPr>
              <mc:AlternateContent>
                <mc:Choice Requires="wpg">
                  <w:drawing>
                    <wp:anchor distT="0" distB="0" distL="0" distR="0" simplePos="0" relativeHeight="251693056" behindDoc="1" locked="0" layoutInCell="1" allowOverlap="1">
                      <wp:simplePos x="0" y="0"/>
                      <wp:positionH relativeFrom="page">
                        <wp:posOffset>757555</wp:posOffset>
                      </wp:positionH>
                      <wp:positionV relativeFrom="paragraph">
                        <wp:posOffset>205105</wp:posOffset>
                      </wp:positionV>
                      <wp:extent cx="6410325" cy="2524125"/>
                      <wp:effectExtent l="0" t="635" r="3175" b="2540"/>
                      <wp:wrapTopAndBottom/>
                      <wp:docPr id="35" name="Group 2"/>
                      <wp:cNvGraphicFramePr/>
                      <a:graphic xmlns:a="http://schemas.openxmlformats.org/drawingml/2006/main">
                        <a:graphicData uri="http://schemas.microsoft.com/office/word/2010/wordprocessingGroup">
                          <wpg:wgp>
                            <wpg:cNvGrpSpPr/>
                            <wpg:grpSpPr>
                              <a:xfrm>
                                <a:off x="0" y="0"/>
                                <a:ext cx="6410325" cy="2524125"/>
                                <a:chOff x="1193" y="324"/>
                                <a:chExt cx="10095" cy="3975"/>
                              </a:xfrm>
                            </wpg:grpSpPr>
                            <wps:wsp>
                              <wps:cNvPr id="36" name="FreeForm 3"/>
                              <wps:cNvSpPr/>
                              <wps:spPr>
                                <a:xfrm>
                                  <a:off x="1193" y="323"/>
                                  <a:ext cx="10095" cy="3975"/>
                                </a:xfrm>
                                <a:custGeom>
                                  <a:avLst/>
                                  <a:gdLst/>
                                  <a:ahLst/>
                                  <a:cxnLst/>
                                  <a:rect l="0" t="0" r="0" b="0"/>
                                  <a:pathLst>
                                    <a:path w="10095" h="3975">
                                      <a:moveTo>
                                        <a:pt x="10095" y="0"/>
                                      </a:moveTo>
                                      <a:lnTo>
                                        <a:pt x="0" y="0"/>
                                      </a:lnTo>
                                      <a:lnTo>
                                        <a:pt x="0" y="3975"/>
                                      </a:lnTo>
                                      <a:lnTo>
                                        <a:pt x="10095" y="3975"/>
                                      </a:lnTo>
                                      <a:lnTo>
                                        <a:pt x="10095" y="3957"/>
                                      </a:lnTo>
                                      <a:lnTo>
                                        <a:pt x="18" y="3957"/>
                                      </a:lnTo>
                                      <a:lnTo>
                                        <a:pt x="18" y="18"/>
                                      </a:lnTo>
                                      <a:lnTo>
                                        <a:pt x="10095" y="18"/>
                                      </a:lnTo>
                                      <a:lnTo>
                                        <a:pt x="10095" y="0"/>
                                      </a:lnTo>
                                      <a:close/>
                                      <a:moveTo>
                                        <a:pt x="10095" y="18"/>
                                      </a:moveTo>
                                      <a:lnTo>
                                        <a:pt x="10077" y="18"/>
                                      </a:lnTo>
                                      <a:lnTo>
                                        <a:pt x="10077" y="3957"/>
                                      </a:lnTo>
                                      <a:lnTo>
                                        <a:pt x="10095" y="3957"/>
                                      </a:lnTo>
                                      <a:lnTo>
                                        <a:pt x="10095" y="18"/>
                                      </a:lnTo>
                                      <a:close/>
                                      <a:moveTo>
                                        <a:pt x="10059" y="36"/>
                                      </a:moveTo>
                                      <a:lnTo>
                                        <a:pt x="36" y="36"/>
                                      </a:lnTo>
                                      <a:lnTo>
                                        <a:pt x="36" y="3939"/>
                                      </a:lnTo>
                                      <a:lnTo>
                                        <a:pt x="10059" y="3939"/>
                                      </a:lnTo>
                                      <a:lnTo>
                                        <a:pt x="10059" y="3885"/>
                                      </a:lnTo>
                                      <a:lnTo>
                                        <a:pt x="90" y="3885"/>
                                      </a:lnTo>
                                      <a:lnTo>
                                        <a:pt x="90" y="90"/>
                                      </a:lnTo>
                                      <a:lnTo>
                                        <a:pt x="10005" y="90"/>
                                      </a:lnTo>
                                      <a:lnTo>
                                        <a:pt x="10059" y="45"/>
                                      </a:lnTo>
                                      <a:lnTo>
                                        <a:pt x="10059" y="36"/>
                                      </a:lnTo>
                                      <a:close/>
                                      <a:moveTo>
                                        <a:pt x="10059" y="45"/>
                                      </a:moveTo>
                                      <a:lnTo>
                                        <a:pt x="10005" y="90"/>
                                      </a:lnTo>
                                      <a:lnTo>
                                        <a:pt x="10005" y="3885"/>
                                      </a:lnTo>
                                      <a:lnTo>
                                        <a:pt x="10059" y="3885"/>
                                      </a:lnTo>
                                      <a:lnTo>
                                        <a:pt x="10059" y="45"/>
                                      </a:lnTo>
                                      <a:close/>
                                    </a:path>
                                  </a:pathLst>
                                </a:custGeom>
                                <a:solidFill>
                                  <a:srgbClr val="000000"/>
                                </a:solidFill>
                                <a:ln>
                                  <a:noFill/>
                                </a:ln>
                              </wps:spPr>
                              <wps:bodyPr upright="1"/>
                            </wps:wsp>
                            <wps:wsp>
                              <wps:cNvPr id="37" name="Text Box 4"/>
                              <wps:cNvSpPr txBox="1"/>
                              <wps:spPr>
                                <a:xfrm>
                                  <a:off x="1193" y="323"/>
                                  <a:ext cx="10095" cy="3975"/>
                                </a:xfrm>
                                <a:prstGeom prst="rect">
                                  <a:avLst/>
                                </a:prstGeom>
                                <a:noFill/>
                                <a:ln>
                                  <a:noFill/>
                                </a:ln>
                              </wps:spPr>
                              <wps:txbx>
                                <w:txbxContent>
                                  <w:p>
                                    <w:pPr>
                                      <w:spacing w:before="174"/>
                                      <w:ind w:left="233"/>
                                      <w:jc w:val="both"/>
                                      <w:rPr>
                                        <w:sz w:val="24"/>
                                        <w:lang w:eastAsia="zh-TW"/>
                                      </w:rPr>
                                    </w:pPr>
                                    <w:r>
                                      <w:rPr>
                                        <w:sz w:val="24"/>
                                        <w:lang w:eastAsia="zh-TW"/>
                                      </w:rPr>
                                      <w:t>親愛的網友或消費者 您好：</w:t>
                                    </w:r>
                                  </w:p>
                                  <w:p>
                                    <w:pPr>
                                      <w:spacing w:before="24" w:line="256" w:lineRule="auto"/>
                                      <w:ind w:left="233" w:right="259" w:firstLine="480"/>
                                      <w:jc w:val="both"/>
                                      <w:rPr>
                                        <w:sz w:val="24"/>
                                        <w:lang w:eastAsia="zh-TW"/>
                                      </w:rPr>
                                    </w:pPr>
                                    <w:r>
                                      <w:rPr>
                                        <w:sz w:val="24"/>
                                        <w:lang w:eastAsia="zh-TW"/>
                                      </w:rPr>
                                      <w:t>這是一份學術問卷，目的在於瞭解您使用醫</w:t>
                                    </w:r>
                                    <w:r>
                                      <w:rPr>
                                        <w:rFonts w:hint="eastAsia"/>
                                        <w:sz w:val="24"/>
                                        <w:lang w:eastAsia="zh-TW"/>
                                      </w:rPr>
                                      <w:t>美服務</w:t>
                                    </w:r>
                                    <w:r>
                                      <w:rPr>
                                        <w:sz w:val="24"/>
                                        <w:lang w:eastAsia="zh-TW"/>
                                      </w:rPr>
                                      <w:t>之消費行為。填答的結果非關對錯， 希望您真實表達自己的使用經驗和想法，所有的資料純粹只作研究使用，請您安心填答。謝謝您的幫忙！ 敬祝</w:t>
                                    </w:r>
                                  </w:p>
                                  <w:p>
                                    <w:pPr>
                                      <w:spacing w:before="3"/>
                                      <w:ind w:left="713"/>
                                      <w:rPr>
                                        <w:sz w:val="24"/>
                                        <w:lang w:eastAsia="zh-TW"/>
                                      </w:rPr>
                                    </w:pPr>
                                    <w:r>
                                      <w:rPr>
                                        <w:sz w:val="24"/>
                                        <w:lang w:eastAsia="zh-TW"/>
                                      </w:rPr>
                                      <w:t>身體健康，順心如意！</w:t>
                                    </w:r>
                                  </w:p>
                                  <w:p>
                                    <w:pPr>
                                      <w:spacing w:before="24"/>
                                      <w:ind w:left="5619"/>
                                      <w:rPr>
                                        <w:sz w:val="24"/>
                                        <w:lang w:val="en-US" w:eastAsia="zh-TW"/>
                                      </w:rPr>
                                    </w:pPr>
                                    <w:r>
                                      <w:rPr>
                                        <w:rFonts w:hint="eastAsia"/>
                                        <w:sz w:val="24"/>
                                        <w:lang w:val="en-US" w:eastAsia="zh-TW"/>
                                      </w:rPr>
                                      <w:t>威爾士三一聖大衛大學</w:t>
                                    </w:r>
                                  </w:p>
                                  <w:p>
                                    <w:pPr>
                                      <w:spacing w:before="24" w:line="256" w:lineRule="auto"/>
                                      <w:ind w:left="6754" w:right="633" w:hanging="1136"/>
                                      <w:rPr>
                                        <w:sz w:val="24"/>
                                        <w:lang w:eastAsia="zh-TW"/>
                                      </w:rPr>
                                    </w:pPr>
                                    <w:r>
                                      <w:rPr>
                                        <w:sz w:val="24"/>
                                        <w:lang w:eastAsia="zh-TW"/>
                                      </w:rPr>
                                      <w:t>專 題 生：</w:t>
                                    </w:r>
                                    <w:r>
                                      <w:rPr>
                                        <w:rFonts w:hint="eastAsia"/>
                                        <w:sz w:val="24"/>
                                        <w:lang w:eastAsia="zh-TW"/>
                                      </w:rPr>
                                      <w:t>李家韡</w:t>
                                    </w:r>
                                  </w:p>
                                  <w:p>
                                    <w:pPr>
                                      <w:spacing w:before="2"/>
                                      <w:ind w:left="5619"/>
                                      <w:rPr>
                                        <w:rFonts w:ascii="Times New Roman"/>
                                        <w:sz w:val="18"/>
                                        <w:lang w:val="en-US" w:eastAsia="zh-TW"/>
                                      </w:rPr>
                                    </w:pPr>
                                    <w:r>
                                      <w:rPr>
                                        <w:sz w:val="24"/>
                                        <w:lang w:eastAsia="zh-TW"/>
                                      </w:rPr>
                                      <w:t>聯絡電話：</w:t>
                                    </w:r>
                                    <w:r>
                                      <w:rPr>
                                        <w:rFonts w:hint="eastAsia"/>
                                        <w:sz w:val="24"/>
                                        <w:lang w:eastAsia="zh-TW"/>
                                      </w:rPr>
                                      <w:t>醫健綜合診所</w:t>
                                    </w:r>
                                    <w:r>
                                      <w:rPr>
                                        <w:rFonts w:hint="eastAsia"/>
                                        <w:sz w:val="24"/>
                                        <w:lang w:val="en-US" w:eastAsia="zh-TW"/>
                                      </w:rPr>
                                      <w:t xml:space="preserve"> 28990787</w:t>
                                    </w:r>
                                  </w:p>
                                </w:txbxContent>
                              </wps:txbx>
                              <wps:bodyPr lIns="0" tIns="0" rIns="0" bIns="0" upright="1"/>
                            </wps:wsp>
                          </wpg:wgp>
                        </a:graphicData>
                      </a:graphic>
                    </wp:anchor>
                  </w:drawing>
                </mc:Choice>
                <mc:Fallback>
                  <w:pict>
                    <v:group id="Group 2" o:spid="_x0000_s1026" o:spt="203" style="position:absolute;left:0pt;margin-left:59.65pt;margin-top:16.15pt;height:198.75pt;width:504.75pt;mso-position-horizontal-relative:page;mso-wrap-distance-bottom:0pt;mso-wrap-distance-top:0pt;z-index:-251623424;mso-width-relative:page;mso-height-relative:page;" coordorigin="1193,324" coordsize="10095,3975" o:gfxdata="UEsDBAoAAAAAAIdO4kAAAAAAAAAAAAAAAAAEAAAAZHJzL1BLAwQUAAAACACHTuJAdGbfpNoAAAAL&#10;AQAADwAAAGRycy9kb3ducmV2LnhtbE2PTUvDQBCG74L/YZmCN7vZRCVNsylS1FMR2gribZpMk9Ds&#10;bshuk/bfOz3paXiZh/cjX11MJ0YafOusBjWPQJAtXdXaWsPX/v0xBeED2go7Z0nDlTysivu7HLPK&#10;TXZL4y7Ugk2sz1BDE0KfSenLhgz6uevJ8u/oBoOB5VDLasCJzU0n4yh6kQZbywkN9rRuqDztzkbD&#10;x4TTa6Lexs3puL7+7J8/vzeKtH6YqWgJItAl/MFwq8/VoeBOB3e2lRcda7VIGNWQxHxvgIpTHnPQ&#10;8BQvUpBFLv9vKH4BUEsDBBQAAAAIAIdO4kB47SJHTgMAACILAAAOAAAAZHJzL2Uyb0RvYy54bWy9&#10;Vm1v2jAQ/j5p/8HK9zUJoRSiQqWto5o0bZXa/QCTOC9SElt2Cum/353jCxRWoN00PmDHfny+ex77&#10;ztc3XV2xtdCmlM3cCy8Cj4kmkWnZ5HPv1+Py09RjpuVNyivZiLn3LIx3s/j44XqjYjGShaxSoRkY&#10;aUy8UXOvaFsV+75JClFzcyGVaGAyk7rmLXzq3E8134D1uvJHQTDxN1KnSstEGAOjt/2kt7D2s0wk&#10;7c8sM6Jl1dwD31r7r+3/Cv/9xTWPc81VUSbODf4OL2peNrDpYOqWt5w96fLAVF0mWhqZtReJrH2Z&#10;ZWUibAwQTRjsRXOn5ZOyseTxJlcDTUDtHk/vNpv8WN9rVqZzL7r0WMNr0Mhuy0bIzUblMUDutHpQ&#10;99oN5P0XhttlusYWAmGdZfV5YFV0LUtgcDIOg2gE1hOYG12OxiF8WN6TAsTBdWE4izwG09FoTFNf&#10;3fIwCGZucTS7sit92thH/wZ3NgrOkNnSZP6OpoeCK2HZN8gB0TQhmpZaiCUcTBb1TFnUQJOJDTD2&#10;B452YrULeUxEHYuUx8mTae+EtHTz9XfT9kc3pR4vqJd0DXU1XICjR1/xFtehn9hlGxCjJ7wANZBv&#10;nKrlWjxKC2qtXj2EtAY9toiq2UXCndtB0Ry1ylrrMTvi0jS1Pcz5hadkew4IQu0h9PIK5QEXCUKt&#10;g0KCsibPw4XT49YGYs4G2hy0415SSSOstltO96MajG8he1EFwdWVDWyAEoDawaYDRrNTDAyxvQF6&#10;sP3R8C5nvRgTR/Jr4UVwCVE0wlFM1PaxEWoWzU6JRhu/ATqdUi6iXantd5+5Y30mDuBHj2kQBJAF&#10;IejTQBfM+Lh/cJ0o6n0az9FosP6aRmD/bI8dMDrF1Y7P50MHT0kfCg8uHeY8mxyGPAiDu5nWyKpM&#10;l2VVYfIzOl99qTRbc3xN2J8T7QWsahDcSFxGmsImWJ76moC9lUyfoaQ8KV3mBTxLQmvJlTAsvP+j&#10;lkGK6Ev+I9agz7Jjtvzi5lDxsJaxtoNh5x6O/+OqpnRf1Rh25h7WK1txqMKhRg7yglRM5y8GbAY9&#10;YLntVh1IgI47wqtvDbwL8ClIHU2dFXVeE8U+N+AhZk+MezTiS2/327qwfdou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BBQAAW0NvbnRlbnRf&#10;VHlwZXNdLnhtbFBLAQIUAAoAAAAAAIdO4kAAAAAAAAAAAAAAAAAGAAAAAAAAAAAAEAAAAKMEAABf&#10;cmVscy9QSwECFAAUAAAACACHTuJAihRmPNEAAACUAQAACwAAAAAAAAABACAAAADHBAAAX3JlbHMv&#10;LnJlbHNQSwECFAAKAAAAAACHTuJAAAAAAAAAAAAAAAAABAAAAAAAAAAAABAAAAAAAAAAZHJzL1BL&#10;AQIUABQAAAAIAIdO4kB0Zt+k2gAAAAsBAAAPAAAAAAAAAAEAIAAAACIAAABkcnMvZG93bnJldi54&#10;bWxQSwECFAAUAAAACACHTuJAeO0iR04DAAAiCwAADgAAAAAAAAABACAAAAApAQAAZHJzL2Uyb0Rv&#10;Yy54bWxQSwUGAAAAAAYABgBZAQAA6QYAAAAA&#10;">
                      <o:lock v:ext="edit" aspectratio="f"/>
                      <v:shape id="FreeForm 3" o:spid="_x0000_s1026" o:spt="100" style="position:absolute;left:1193;top:323;height:3975;width:10095;" fillcolor="#000000" filled="t" stroked="f" coordsize="10095,3975" o:gfxdata="UEsDBAoAAAAAAIdO4kAAAAAAAAAAAAAAAAAEAAAAZHJzL1BLAwQUAAAACACHTuJAbu66j74AAADb&#10;AAAADwAAAGRycy9kb3ducmV2LnhtbEWPT2vCQBTE70K/w/IK3swmVVOJrh5sFYu0oBXPj+wzCWbf&#10;ptn137d3C4LHYWZ+w0xmV1OLM7WusqwgiWIQxLnVFRcKdr+L3giE88gaa8uk4EYOZtOXzgQzbS+8&#10;ofPWFyJA2GWooPS+yaR0eUkGXWQb4uAdbGvQB9kWUrd4CXBTy7c4TqXBisNCiQ3NS8qP25NRsB9+&#10;FJt0/ZmY6u9r9z74Xhr5s1Sq+5rEYxCerv4ZfrRXWkE/hf8v4QfI6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u66j74A&#10;AADbAAAADwAAAAAAAAABACAAAAAiAAAAZHJzL2Rvd25yZXYueG1sUEsBAhQAFAAAAAgAh07iQDMv&#10;BZ47AAAAOQAAABAAAAAAAAAAAQAgAAAADQEAAGRycy9zaGFwZXhtbC54bWxQSwUGAAAAAAYABgBb&#10;AQAAtwMAAAAA&#10;" path="m10095,0l0,0,0,3975,10095,3975,10095,3957,18,3957,18,18,10095,18,10095,0xm10095,18l10077,18,10077,3957,10095,3957,10095,18xm10059,36l36,36,36,3939,10059,3939,10059,3885,90,3885,90,90,10005,90,10059,45,10059,36xm10059,45l10005,90,10005,3885,10059,3885,10059,45xe">
                        <v:fill on="t" focussize="0,0"/>
                        <v:stroke on="f"/>
                        <v:imagedata o:title=""/>
                        <o:lock v:ext="edit" aspectratio="f"/>
                      </v:shape>
                      <v:shape id="Text Box 4" o:spid="_x0000_s1026" o:spt="202" type="#_x0000_t202" style="position:absolute;left:1193;top:323;height:3975;width:10095;" filled="f" stroked="f" coordsize="21600,21600" o:gfxdata="UEsDBAoAAAAAAIdO4kAAAAAAAAAAAAAAAAAEAAAAZHJzL1BLAwQUAAAACACHTuJAzlY1rL4AAADb&#10;AAAADwAAAGRycy9kb3ducmV2LnhtbEWPT2sCMRTE7wW/Q3hCbzWxBaurUUQUCkLpuh48PjfP3eDm&#10;ZbtJ/fPtm0LB4zAzv2Fmi5trxIW6YD1rGA4UCOLSG8uVhn2xeRmDCBHZYOOZNNwpwGLee5phZvyV&#10;c7rsYiUShEOGGuoY20zKUNbkMAx8S5y8k+8cxiS7SpoOrwnuGvmq1Eg6tJwWamxpVVN53v04DcsD&#10;52v7/Xn8yk+5LYqJ4u3orPVzf6imICLd4iP83/4wGt7e4e9L+gFy/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lY1r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174"/>
                                <w:ind w:left="233"/>
                                <w:jc w:val="both"/>
                                <w:rPr>
                                  <w:sz w:val="24"/>
                                  <w:lang w:eastAsia="zh-TW"/>
                                </w:rPr>
                              </w:pPr>
                              <w:r>
                                <w:rPr>
                                  <w:sz w:val="24"/>
                                  <w:lang w:eastAsia="zh-TW"/>
                                </w:rPr>
                                <w:t>親愛的網友或消費者 您好：</w:t>
                              </w:r>
                            </w:p>
                            <w:p>
                              <w:pPr>
                                <w:spacing w:before="24" w:line="256" w:lineRule="auto"/>
                                <w:ind w:left="233" w:right="259" w:firstLine="480"/>
                                <w:jc w:val="both"/>
                                <w:rPr>
                                  <w:sz w:val="24"/>
                                  <w:lang w:eastAsia="zh-TW"/>
                                </w:rPr>
                              </w:pPr>
                              <w:r>
                                <w:rPr>
                                  <w:sz w:val="24"/>
                                  <w:lang w:eastAsia="zh-TW"/>
                                </w:rPr>
                                <w:t>這是一份學術問卷，目的在於瞭解您使用醫</w:t>
                              </w:r>
                              <w:r>
                                <w:rPr>
                                  <w:rFonts w:hint="eastAsia"/>
                                  <w:sz w:val="24"/>
                                  <w:lang w:eastAsia="zh-TW"/>
                                </w:rPr>
                                <w:t>美服務</w:t>
                              </w:r>
                              <w:r>
                                <w:rPr>
                                  <w:sz w:val="24"/>
                                  <w:lang w:eastAsia="zh-TW"/>
                                </w:rPr>
                                <w:t>之消費行為。填答的結果非關對錯， 希望您真實表達自己的使用經驗和想法，所有的資料純粹只作研究使用，請您安心填答。謝謝您的幫忙！ 敬祝</w:t>
                              </w:r>
                            </w:p>
                            <w:p>
                              <w:pPr>
                                <w:spacing w:before="3"/>
                                <w:ind w:left="713"/>
                                <w:rPr>
                                  <w:sz w:val="24"/>
                                  <w:lang w:eastAsia="zh-TW"/>
                                </w:rPr>
                              </w:pPr>
                              <w:r>
                                <w:rPr>
                                  <w:sz w:val="24"/>
                                  <w:lang w:eastAsia="zh-TW"/>
                                </w:rPr>
                                <w:t>身體健康，順心如意！</w:t>
                              </w:r>
                            </w:p>
                            <w:p>
                              <w:pPr>
                                <w:spacing w:before="24"/>
                                <w:ind w:left="5619"/>
                                <w:rPr>
                                  <w:sz w:val="24"/>
                                  <w:lang w:val="en-US" w:eastAsia="zh-TW"/>
                                </w:rPr>
                              </w:pPr>
                              <w:r>
                                <w:rPr>
                                  <w:rFonts w:hint="eastAsia"/>
                                  <w:sz w:val="24"/>
                                  <w:lang w:val="en-US" w:eastAsia="zh-TW"/>
                                </w:rPr>
                                <w:t>威爾士三一聖大衛大學</w:t>
                              </w:r>
                            </w:p>
                            <w:p>
                              <w:pPr>
                                <w:spacing w:before="24" w:line="256" w:lineRule="auto"/>
                                <w:ind w:left="6754" w:right="633" w:hanging="1136"/>
                                <w:rPr>
                                  <w:sz w:val="24"/>
                                  <w:lang w:eastAsia="zh-TW"/>
                                </w:rPr>
                              </w:pPr>
                              <w:r>
                                <w:rPr>
                                  <w:sz w:val="24"/>
                                  <w:lang w:eastAsia="zh-TW"/>
                                </w:rPr>
                                <w:t>專 題 生：</w:t>
                              </w:r>
                              <w:r>
                                <w:rPr>
                                  <w:rFonts w:hint="eastAsia"/>
                                  <w:sz w:val="24"/>
                                  <w:lang w:eastAsia="zh-TW"/>
                                </w:rPr>
                                <w:t>李家韡</w:t>
                              </w:r>
                            </w:p>
                            <w:p>
                              <w:pPr>
                                <w:spacing w:before="2"/>
                                <w:ind w:left="5619"/>
                                <w:rPr>
                                  <w:rFonts w:ascii="Times New Roman"/>
                                  <w:sz w:val="18"/>
                                  <w:lang w:val="en-US" w:eastAsia="zh-TW"/>
                                </w:rPr>
                              </w:pPr>
                              <w:r>
                                <w:rPr>
                                  <w:sz w:val="24"/>
                                  <w:lang w:eastAsia="zh-TW"/>
                                </w:rPr>
                                <w:t>聯絡電話：</w:t>
                              </w:r>
                              <w:r>
                                <w:rPr>
                                  <w:rFonts w:hint="eastAsia"/>
                                  <w:sz w:val="24"/>
                                  <w:lang w:eastAsia="zh-TW"/>
                                </w:rPr>
                                <w:t>醫健綜合診所</w:t>
                              </w:r>
                              <w:r>
                                <w:rPr>
                                  <w:rFonts w:hint="eastAsia"/>
                                  <w:sz w:val="24"/>
                                  <w:lang w:val="en-US" w:eastAsia="zh-TW"/>
                                </w:rPr>
                                <w:t xml:space="preserve"> 28990787</w:t>
                              </w:r>
                            </w:p>
                          </w:txbxContent>
                        </v:textbox>
                      </v:shape>
                      <w10:wrap type="topAndBottom"/>
                    </v:group>
                  </w:pict>
                </mc:Fallback>
              </mc:AlternateContent>
            </w:r>
          </w:p>
          <w:p>
            <w:pPr>
              <w:pStyle w:val="6"/>
              <w:spacing w:before="12" w:after="1"/>
              <w:rPr>
                <w:rFonts w:hint="default" w:ascii="Times New Roman" w:hAnsi="Times New Roman" w:cs="Times New Roman"/>
                <w:sz w:val="22"/>
                <w:szCs w:val="22"/>
              </w:rPr>
            </w:pPr>
          </w:p>
          <w:tbl>
            <w:tblPr>
              <w:tblStyle w:val="20"/>
              <w:tblW w:w="0" w:type="auto"/>
              <w:tblInd w:w="225" w:type="dxa"/>
              <w:tblLayout w:type="fixed"/>
              <w:tblCellMar>
                <w:top w:w="0" w:type="dxa"/>
                <w:left w:w="0" w:type="dxa"/>
                <w:bottom w:w="0" w:type="dxa"/>
                <w:right w:w="0" w:type="dxa"/>
              </w:tblCellMar>
            </w:tblPr>
            <w:tblGrid>
              <w:gridCol w:w="7132"/>
              <w:gridCol w:w="118"/>
              <w:gridCol w:w="464"/>
              <w:gridCol w:w="399"/>
              <w:gridCol w:w="399"/>
              <w:gridCol w:w="398"/>
              <w:gridCol w:w="240"/>
              <w:gridCol w:w="158"/>
            </w:tblGrid>
            <w:tr>
              <w:tblPrEx>
                <w:tblCellMar>
                  <w:top w:w="0" w:type="dxa"/>
                  <w:left w:w="0" w:type="dxa"/>
                  <w:bottom w:w="0" w:type="dxa"/>
                  <w:right w:w="0" w:type="dxa"/>
                </w:tblCellMar>
              </w:tblPrEx>
              <w:trPr>
                <w:trHeight w:val="1572" w:hRule="atLeast"/>
              </w:trPr>
              <w:tc>
                <w:tcPr>
                  <w:tcW w:w="7250" w:type="dxa"/>
                  <w:gridSpan w:val="2"/>
                  <w:tcBorders>
                    <w:top w:val="single" w:color="000000" w:sz="8" w:space="0"/>
                    <w:bottom w:val="single" w:color="000000" w:sz="4" w:space="0"/>
                  </w:tcBorders>
                </w:tcPr>
                <w:p>
                  <w:pPr>
                    <w:pStyle w:val="30"/>
                    <w:spacing w:before="10" w:line="240" w:lineRule="auto"/>
                    <w:jc w:val="left"/>
                    <w:rPr>
                      <w:rFonts w:hint="default" w:ascii="Times New Roman" w:hAnsi="Times New Roman" w:cs="Times New Roman"/>
                      <w:sz w:val="22"/>
                      <w:szCs w:val="22"/>
                    </w:rPr>
                  </w:pPr>
                </w:p>
                <w:p>
                  <w:pPr>
                    <w:pStyle w:val="30"/>
                    <w:spacing w:before="0" w:line="223" w:lineRule="auto"/>
                    <w:ind w:left="268" w:right="529"/>
                    <w:jc w:val="left"/>
                    <w:rPr>
                      <w:rFonts w:hint="default" w:ascii="Times New Roman" w:hAnsi="Times New Roman" w:cs="Times New Roman"/>
                      <w:sz w:val="22"/>
                      <w:szCs w:val="22"/>
                    </w:rPr>
                  </w:pPr>
                  <w:r>
                    <w:rPr>
                      <w:rFonts w:hint="default" w:ascii="Times New Roman" w:hAnsi="Times New Roman" w:cs="Times New Roman"/>
                      <w:spacing w:val="-6"/>
                      <w:sz w:val="22"/>
                      <w:szCs w:val="22"/>
                    </w:rPr>
                    <w:t>請根據自身實際情況，對下列問項進行勾選，程度為「非常同</w:t>
                  </w:r>
                  <w:r>
                    <w:rPr>
                      <w:rFonts w:hint="default" w:ascii="Times New Roman" w:hAnsi="Times New Roman" w:cs="Times New Roman"/>
                      <w:spacing w:val="-46"/>
                      <w:sz w:val="22"/>
                      <w:szCs w:val="22"/>
                    </w:rPr>
                    <w:t>意」、「同意」、「無意見」、「不同意」、「非常不同意」。</w:t>
                  </w:r>
                </w:p>
              </w:tc>
              <w:tc>
                <w:tcPr>
                  <w:tcW w:w="463" w:type="dxa"/>
                  <w:tcBorders>
                    <w:top w:val="single" w:color="000000" w:sz="8" w:space="0"/>
                    <w:bottom w:val="single" w:color="000000" w:sz="4" w:space="0"/>
                  </w:tcBorders>
                  <w:textDirection w:val="tbRl"/>
                </w:tcPr>
                <w:p>
                  <w:pPr>
                    <w:pStyle w:val="30"/>
                    <w:spacing w:before="0" w:line="293" w:lineRule="exact"/>
                    <w:ind w:left="57"/>
                    <w:jc w:val="left"/>
                    <w:rPr>
                      <w:rFonts w:hint="default" w:ascii="Times New Roman" w:hAnsi="Times New Roman" w:cs="Times New Roman"/>
                      <w:sz w:val="22"/>
                      <w:szCs w:val="22"/>
                    </w:rPr>
                  </w:pPr>
                  <w:r>
                    <w:rPr>
                      <w:rFonts w:hint="default" w:ascii="Times New Roman" w:hAnsi="Times New Roman" w:cs="Times New Roman"/>
                      <w:sz w:val="22"/>
                      <w:szCs w:val="22"/>
                    </w:rPr>
                    <w:t>非常不同意</w:t>
                  </w:r>
                </w:p>
              </w:tc>
              <w:tc>
                <w:tcPr>
                  <w:tcW w:w="398" w:type="dxa"/>
                  <w:tcBorders>
                    <w:top w:val="single" w:color="000000" w:sz="4" w:space="0"/>
                    <w:bottom w:val="single" w:color="000000" w:sz="4" w:space="0"/>
                  </w:tcBorders>
                  <w:textDirection w:val="tbRl"/>
                </w:tcPr>
                <w:p>
                  <w:pPr>
                    <w:pStyle w:val="30"/>
                    <w:tabs>
                      <w:tab w:val="left" w:pos="588"/>
                      <w:tab w:val="left" w:pos="1121"/>
                    </w:tabs>
                    <w:spacing w:before="0" w:line="293" w:lineRule="exact"/>
                    <w:ind w:left="57"/>
                    <w:jc w:val="left"/>
                    <w:rPr>
                      <w:rFonts w:hint="default" w:ascii="Times New Roman" w:hAnsi="Times New Roman" w:cs="Times New Roman"/>
                      <w:sz w:val="22"/>
                      <w:szCs w:val="22"/>
                    </w:rPr>
                  </w:pPr>
                  <w:r>
                    <w:rPr>
                      <w:rFonts w:hint="default" w:ascii="Times New Roman" w:hAnsi="Times New Roman" w:cs="Times New Roman"/>
                      <w:sz w:val="22"/>
                      <w:szCs w:val="22"/>
                    </w:rPr>
                    <w:t>不</w:t>
                  </w:r>
                  <w:r>
                    <w:rPr>
                      <w:rFonts w:hint="default" w:ascii="Times New Roman" w:hAnsi="Times New Roman" w:cs="Times New Roman"/>
                      <w:sz w:val="22"/>
                      <w:szCs w:val="22"/>
                    </w:rPr>
                    <w:tab/>
                  </w:r>
                  <w:r>
                    <w:rPr>
                      <w:rFonts w:hint="default" w:ascii="Times New Roman" w:hAnsi="Times New Roman" w:cs="Times New Roman"/>
                      <w:sz w:val="22"/>
                      <w:szCs w:val="22"/>
                    </w:rPr>
                    <w:t>同</w:t>
                  </w:r>
                  <w:r>
                    <w:rPr>
                      <w:rFonts w:hint="default" w:ascii="Times New Roman" w:hAnsi="Times New Roman" w:cs="Times New Roman"/>
                      <w:sz w:val="22"/>
                      <w:szCs w:val="22"/>
                    </w:rPr>
                    <w:tab/>
                  </w:r>
                  <w:r>
                    <w:rPr>
                      <w:rFonts w:hint="default" w:ascii="Times New Roman" w:hAnsi="Times New Roman" w:cs="Times New Roman"/>
                      <w:sz w:val="22"/>
                      <w:szCs w:val="22"/>
                    </w:rPr>
                    <w:t>意</w:t>
                  </w:r>
                </w:p>
              </w:tc>
              <w:tc>
                <w:tcPr>
                  <w:tcW w:w="398" w:type="dxa"/>
                  <w:tcBorders>
                    <w:top w:val="single" w:color="000000" w:sz="4" w:space="0"/>
                    <w:bottom w:val="single" w:color="000000" w:sz="4" w:space="0"/>
                  </w:tcBorders>
                  <w:textDirection w:val="tbRl"/>
                </w:tcPr>
                <w:p>
                  <w:pPr>
                    <w:pStyle w:val="30"/>
                    <w:tabs>
                      <w:tab w:val="left" w:pos="588"/>
                      <w:tab w:val="left" w:pos="1121"/>
                    </w:tabs>
                    <w:spacing w:before="0" w:line="291" w:lineRule="exact"/>
                    <w:ind w:left="57"/>
                    <w:jc w:val="left"/>
                    <w:rPr>
                      <w:rFonts w:hint="default" w:ascii="Times New Roman" w:hAnsi="Times New Roman" w:cs="Times New Roman"/>
                      <w:sz w:val="22"/>
                      <w:szCs w:val="22"/>
                    </w:rPr>
                  </w:pPr>
                  <w:r>
                    <w:rPr>
                      <w:rFonts w:hint="default" w:ascii="Times New Roman" w:hAnsi="Times New Roman" w:cs="Times New Roman"/>
                      <w:sz w:val="22"/>
                      <w:szCs w:val="22"/>
                    </w:rPr>
                    <w:t>無</w:t>
                  </w:r>
                  <w:r>
                    <w:rPr>
                      <w:rFonts w:hint="default" w:ascii="Times New Roman" w:hAnsi="Times New Roman" w:cs="Times New Roman"/>
                      <w:sz w:val="22"/>
                      <w:szCs w:val="22"/>
                    </w:rPr>
                    <w:tab/>
                  </w:r>
                  <w:r>
                    <w:rPr>
                      <w:rFonts w:hint="default" w:ascii="Times New Roman" w:hAnsi="Times New Roman" w:cs="Times New Roman"/>
                      <w:sz w:val="22"/>
                      <w:szCs w:val="22"/>
                    </w:rPr>
                    <w:t>意</w:t>
                  </w:r>
                  <w:r>
                    <w:rPr>
                      <w:rFonts w:hint="default" w:ascii="Times New Roman" w:hAnsi="Times New Roman" w:cs="Times New Roman"/>
                      <w:sz w:val="22"/>
                      <w:szCs w:val="22"/>
                    </w:rPr>
                    <w:tab/>
                  </w:r>
                  <w:r>
                    <w:rPr>
                      <w:rFonts w:hint="default" w:ascii="Times New Roman" w:hAnsi="Times New Roman" w:cs="Times New Roman"/>
                      <w:sz w:val="22"/>
                      <w:szCs w:val="22"/>
                    </w:rPr>
                    <w:t>見</w:t>
                  </w:r>
                </w:p>
              </w:tc>
              <w:tc>
                <w:tcPr>
                  <w:tcW w:w="397" w:type="dxa"/>
                  <w:tcBorders>
                    <w:top w:val="single" w:color="000000" w:sz="4" w:space="0"/>
                    <w:bottom w:val="single" w:color="000000" w:sz="4" w:space="0"/>
                  </w:tcBorders>
                  <w:textDirection w:val="tbRl"/>
                </w:tcPr>
                <w:p>
                  <w:pPr>
                    <w:pStyle w:val="30"/>
                    <w:tabs>
                      <w:tab w:val="left" w:pos="1121"/>
                    </w:tabs>
                    <w:spacing w:before="0" w:line="290" w:lineRule="exact"/>
                    <w:ind w:left="57"/>
                    <w:jc w:val="left"/>
                    <w:rPr>
                      <w:rFonts w:hint="default" w:ascii="Times New Roman" w:hAnsi="Times New Roman" w:cs="Times New Roman"/>
                      <w:sz w:val="22"/>
                      <w:szCs w:val="22"/>
                    </w:rPr>
                  </w:pPr>
                  <w:r>
                    <w:rPr>
                      <w:rFonts w:hint="default" w:ascii="Times New Roman" w:hAnsi="Times New Roman" w:cs="Times New Roman"/>
                      <w:sz w:val="22"/>
                      <w:szCs w:val="22"/>
                    </w:rPr>
                    <w:t>同</w:t>
                  </w:r>
                  <w:r>
                    <w:rPr>
                      <w:rFonts w:hint="default" w:ascii="Times New Roman" w:hAnsi="Times New Roman" w:cs="Times New Roman"/>
                      <w:sz w:val="22"/>
                      <w:szCs w:val="22"/>
                    </w:rPr>
                    <w:tab/>
                  </w:r>
                  <w:r>
                    <w:rPr>
                      <w:rFonts w:hint="default" w:ascii="Times New Roman" w:hAnsi="Times New Roman" w:cs="Times New Roman"/>
                      <w:sz w:val="22"/>
                      <w:szCs w:val="22"/>
                    </w:rPr>
                    <w:t>意</w:t>
                  </w:r>
                </w:p>
              </w:tc>
              <w:tc>
                <w:tcPr>
                  <w:tcW w:w="398" w:type="dxa"/>
                  <w:gridSpan w:val="2"/>
                  <w:tcBorders>
                    <w:top w:val="single" w:color="000000" w:sz="4" w:space="0"/>
                    <w:bottom w:val="single" w:color="000000" w:sz="4" w:space="0"/>
                  </w:tcBorders>
                  <w:textDirection w:val="tbRl"/>
                </w:tcPr>
                <w:p>
                  <w:pPr>
                    <w:pStyle w:val="30"/>
                    <w:spacing w:before="0" w:line="289" w:lineRule="exact"/>
                    <w:ind w:left="57"/>
                    <w:jc w:val="left"/>
                    <w:rPr>
                      <w:rFonts w:hint="default" w:ascii="Times New Roman" w:hAnsi="Times New Roman" w:cs="Times New Roman"/>
                      <w:sz w:val="22"/>
                      <w:szCs w:val="22"/>
                    </w:rPr>
                  </w:pPr>
                  <w:r>
                    <w:rPr>
                      <w:rFonts w:hint="default" w:ascii="Times New Roman" w:hAnsi="Times New Roman" w:cs="Times New Roman"/>
                      <w:sz w:val="22"/>
                      <w:szCs w:val="22"/>
                    </w:rPr>
                    <w:t>非 常 同 意</w:t>
                  </w:r>
                </w:p>
              </w:tc>
            </w:tr>
            <w:tr>
              <w:tblPrEx>
                <w:tblCellMar>
                  <w:top w:w="0" w:type="dxa"/>
                  <w:left w:w="0" w:type="dxa"/>
                  <w:bottom w:w="0" w:type="dxa"/>
                  <w:right w:w="0" w:type="dxa"/>
                </w:tblCellMar>
              </w:tblPrEx>
              <w:trPr>
                <w:trHeight w:val="360" w:hRule="atLeast"/>
              </w:trPr>
              <w:tc>
                <w:tcPr>
                  <w:tcW w:w="7250" w:type="dxa"/>
                  <w:gridSpan w:val="2"/>
                  <w:tcBorders>
                    <w:top w:val="double" w:color="000000" w:sz="0" w:space="0"/>
                  </w:tcBorders>
                  <w:shd w:val="clear" w:color="auto" w:fill="C0C0C0"/>
                </w:tcPr>
                <w:p>
                  <w:pPr>
                    <w:pStyle w:val="30"/>
                    <w:spacing w:before="13" w:line="327" w:lineRule="exact"/>
                    <w:ind w:left="28"/>
                    <w:jc w:val="left"/>
                    <w:rPr>
                      <w:rFonts w:hint="default" w:ascii="Times New Roman" w:hAnsi="Times New Roman" w:cs="Times New Roman"/>
                      <w:sz w:val="22"/>
                      <w:szCs w:val="22"/>
                    </w:rPr>
                  </w:pPr>
                  <w:r>
                    <w:rPr>
                      <w:rFonts w:hint="default" w:ascii="Times New Roman" w:hAnsi="Times New Roman" w:eastAsia="Times New Roman" w:cs="Times New Roman"/>
                      <w:sz w:val="22"/>
                      <w:szCs w:val="22"/>
                    </w:rPr>
                    <w:t xml:space="preserve">1. </w:t>
                  </w:r>
                  <w:r>
                    <w:rPr>
                      <w:rFonts w:hint="default" w:ascii="Times New Roman" w:hAnsi="Times New Roman" w:cs="Times New Roman"/>
                      <w:sz w:val="22"/>
                      <w:szCs w:val="22"/>
                    </w:rPr>
                    <w:t>我會</w:t>
                  </w:r>
                  <w:r>
                    <w:rPr>
                      <w:rFonts w:hint="default" w:ascii="Times New Roman" w:hAnsi="Times New Roman" w:cs="Times New Roman"/>
                      <w:b/>
                      <w:spacing w:val="-16"/>
                      <w:sz w:val="22"/>
                      <w:szCs w:val="22"/>
                    </w:rPr>
                    <w:t xml:space="preserve">參考在 </w:t>
                  </w:r>
                  <w:r>
                    <w:rPr>
                      <w:rFonts w:hint="default" w:ascii="Times New Roman" w:hAnsi="Times New Roman" w:eastAsia="Times New Roman" w:cs="Times New Roman"/>
                      <w:b/>
                      <w:sz w:val="22"/>
                      <w:szCs w:val="22"/>
                    </w:rPr>
                    <w:t xml:space="preserve">Facebook </w:t>
                  </w:r>
                  <w:r>
                    <w:rPr>
                      <w:rFonts w:hint="default" w:ascii="Times New Roman" w:hAnsi="Times New Roman" w:cs="Times New Roman"/>
                      <w:b/>
                      <w:spacing w:val="-7"/>
                      <w:sz w:val="22"/>
                      <w:szCs w:val="22"/>
                    </w:rPr>
                    <w:t>上朋友分享的訊息</w:t>
                  </w:r>
                  <w:r>
                    <w:rPr>
                      <w:rFonts w:hint="default" w:ascii="Times New Roman" w:hAnsi="Times New Roman" w:cs="Times New Roman"/>
                      <w:spacing w:val="-11"/>
                      <w:sz w:val="22"/>
                      <w:szCs w:val="22"/>
                    </w:rPr>
                    <w:t>，做為消費的判斷依據。</w:t>
                  </w:r>
                </w:p>
              </w:tc>
              <w:tc>
                <w:tcPr>
                  <w:tcW w:w="463" w:type="dxa"/>
                  <w:tcBorders>
                    <w:top w:val="double" w:color="000000" w:sz="0" w:space="0"/>
                  </w:tcBorders>
                  <w:shd w:val="clear" w:color="auto" w:fill="C0C0C0"/>
                </w:tcPr>
                <w:p>
                  <w:pPr>
                    <w:pStyle w:val="30"/>
                    <w:ind w:right="76"/>
                    <w:jc w:val="right"/>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Borders>
                    <w:top w:val="double" w:color="000000" w:sz="0" w:space="0"/>
                  </w:tcBorders>
                  <w:shd w:val="clear" w:color="auto" w:fill="C0C0C0"/>
                </w:tcPr>
                <w:p>
                  <w:pPr>
                    <w:pStyle w:val="30"/>
                    <w:ind w:left="1"/>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Borders>
                    <w:top w:val="double" w:color="000000" w:sz="0" w:space="0"/>
                  </w:tcBorders>
                  <w:shd w:val="clear" w:color="auto" w:fill="C0C0C0"/>
                </w:tcPr>
                <w:p>
                  <w:pPr>
                    <w:pStyle w:val="30"/>
                    <w:ind w:left="4"/>
                    <w:rPr>
                      <w:rFonts w:hint="default" w:ascii="Times New Roman" w:hAnsi="Times New Roman" w:cs="Times New Roman"/>
                      <w:sz w:val="22"/>
                      <w:szCs w:val="22"/>
                    </w:rPr>
                  </w:pPr>
                  <w:r>
                    <w:rPr>
                      <w:rFonts w:hint="default" w:ascii="Times New Roman" w:hAnsi="Times New Roman" w:cs="Times New Roman"/>
                      <w:sz w:val="22"/>
                      <w:szCs w:val="22"/>
                    </w:rPr>
                    <w:t>□</w:t>
                  </w:r>
                </w:p>
              </w:tc>
              <w:tc>
                <w:tcPr>
                  <w:tcW w:w="397" w:type="dxa"/>
                  <w:tcBorders>
                    <w:top w:val="double" w:color="000000" w:sz="0" w:space="0"/>
                  </w:tcBorders>
                  <w:shd w:val="clear" w:color="auto" w:fill="C0C0C0"/>
                </w:tcPr>
                <w:p>
                  <w:pPr>
                    <w:pStyle w:val="30"/>
                    <w:ind w:left="6"/>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gridSpan w:val="2"/>
                  <w:tcBorders>
                    <w:top w:val="double" w:color="000000" w:sz="0" w:space="0"/>
                  </w:tcBorders>
                  <w:shd w:val="clear" w:color="auto" w:fill="C0C0C0"/>
                </w:tcPr>
                <w:p>
                  <w:pPr>
                    <w:pStyle w:val="30"/>
                    <w:ind w:left="8"/>
                    <w:rPr>
                      <w:rFonts w:hint="default" w:ascii="Times New Roman" w:hAnsi="Times New Roman" w:cs="Times New Roman"/>
                      <w:sz w:val="22"/>
                      <w:szCs w:val="22"/>
                    </w:rPr>
                  </w:pPr>
                  <w:r>
                    <w:rPr>
                      <w:rFonts w:hint="default" w:ascii="Times New Roman" w:hAnsi="Times New Roman" w:cs="Times New Roman"/>
                      <w:sz w:val="22"/>
                      <w:szCs w:val="22"/>
                    </w:rPr>
                    <w:t>□</w:t>
                  </w:r>
                </w:p>
              </w:tc>
            </w:tr>
            <w:tr>
              <w:tblPrEx>
                <w:tblCellMar>
                  <w:top w:w="0" w:type="dxa"/>
                  <w:left w:w="0" w:type="dxa"/>
                  <w:bottom w:w="0" w:type="dxa"/>
                  <w:right w:w="0" w:type="dxa"/>
                </w:tblCellMar>
              </w:tblPrEx>
              <w:trPr>
                <w:trHeight w:val="360" w:hRule="atLeast"/>
              </w:trPr>
              <w:tc>
                <w:tcPr>
                  <w:tcW w:w="7250" w:type="dxa"/>
                  <w:gridSpan w:val="2"/>
                </w:tcPr>
                <w:p>
                  <w:pPr>
                    <w:pStyle w:val="30"/>
                    <w:ind w:left="28"/>
                    <w:jc w:val="left"/>
                    <w:rPr>
                      <w:rFonts w:hint="default" w:ascii="Times New Roman" w:hAnsi="Times New Roman" w:cs="Times New Roman"/>
                      <w:sz w:val="22"/>
                      <w:szCs w:val="22"/>
                    </w:rPr>
                  </w:pPr>
                  <w:r>
                    <w:rPr>
                      <w:rFonts w:hint="default" w:ascii="Times New Roman" w:hAnsi="Times New Roman" w:eastAsia="PMingLiU" w:cs="Times New Roman"/>
                      <w:sz w:val="22"/>
                      <w:szCs w:val="22"/>
                      <w:lang w:val="en-US"/>
                    </w:rPr>
                    <w:t>2</w:t>
                  </w:r>
                  <w:r>
                    <w:rPr>
                      <w:rFonts w:hint="default" w:ascii="Times New Roman" w:hAnsi="Times New Roman" w:eastAsia="Times New Roman" w:cs="Times New Roman"/>
                      <w:sz w:val="22"/>
                      <w:szCs w:val="22"/>
                    </w:rPr>
                    <w:t xml:space="preserve">. </w:t>
                  </w:r>
                  <w:r>
                    <w:rPr>
                      <w:rFonts w:hint="default" w:ascii="Times New Roman" w:hAnsi="Times New Roman" w:cs="Times New Roman"/>
                      <w:sz w:val="22"/>
                      <w:szCs w:val="22"/>
                    </w:rPr>
                    <w:t>我會因為</w:t>
                  </w:r>
                  <w:r>
                    <w:rPr>
                      <w:rFonts w:hint="default" w:ascii="Times New Roman" w:hAnsi="Times New Roman" w:eastAsia="PMingLiU" w:cs="Times New Roman"/>
                      <w:b/>
                      <w:sz w:val="22"/>
                      <w:szCs w:val="22"/>
                      <w:lang w:val="en-US"/>
                    </w:rPr>
                    <w:t>Blogger</w:t>
                  </w:r>
                  <w:r>
                    <w:rPr>
                      <w:rFonts w:hint="default" w:ascii="Times New Roman" w:hAnsi="Times New Roman" w:cs="Times New Roman"/>
                      <w:b/>
                      <w:sz w:val="22"/>
                      <w:szCs w:val="22"/>
                    </w:rPr>
                    <w:t>對醫美</w:t>
                  </w:r>
                  <w:r>
                    <w:rPr>
                      <w:rFonts w:hint="default" w:ascii="Times New Roman" w:hAnsi="Times New Roman" w:cs="Times New Roman"/>
                      <w:b/>
                      <w:bCs/>
                      <w:sz w:val="22"/>
                      <w:szCs w:val="22"/>
                    </w:rPr>
                    <w:t>產品</w:t>
                  </w:r>
                  <w:r>
                    <w:rPr>
                      <w:rFonts w:hint="default" w:ascii="Times New Roman" w:hAnsi="Times New Roman" w:cs="Times New Roman"/>
                      <w:b/>
                      <w:sz w:val="22"/>
                      <w:szCs w:val="22"/>
                    </w:rPr>
                    <w:t>的心得分享</w:t>
                  </w:r>
                  <w:r>
                    <w:rPr>
                      <w:rFonts w:hint="default" w:ascii="Times New Roman" w:hAnsi="Times New Roman" w:cs="Times New Roman"/>
                      <w:sz w:val="22"/>
                      <w:szCs w:val="22"/>
                    </w:rPr>
                    <w:t>，而更加關注此商店。</w:t>
                  </w:r>
                </w:p>
              </w:tc>
              <w:tc>
                <w:tcPr>
                  <w:tcW w:w="463" w:type="dxa"/>
                </w:tcPr>
                <w:p>
                  <w:pPr>
                    <w:pStyle w:val="30"/>
                    <w:ind w:right="76"/>
                    <w:jc w:val="right"/>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Pr>
                <w:p>
                  <w:pPr>
                    <w:pStyle w:val="30"/>
                    <w:ind w:left="1"/>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Pr>
                <w:p>
                  <w:pPr>
                    <w:pStyle w:val="30"/>
                    <w:ind w:left="4"/>
                    <w:rPr>
                      <w:rFonts w:hint="default" w:ascii="Times New Roman" w:hAnsi="Times New Roman" w:cs="Times New Roman"/>
                      <w:sz w:val="22"/>
                      <w:szCs w:val="22"/>
                    </w:rPr>
                  </w:pPr>
                  <w:r>
                    <w:rPr>
                      <w:rFonts w:hint="default" w:ascii="Times New Roman" w:hAnsi="Times New Roman" w:cs="Times New Roman"/>
                      <w:sz w:val="22"/>
                      <w:szCs w:val="22"/>
                    </w:rPr>
                    <w:t>□</w:t>
                  </w:r>
                </w:p>
              </w:tc>
              <w:tc>
                <w:tcPr>
                  <w:tcW w:w="397" w:type="dxa"/>
                </w:tcPr>
                <w:p>
                  <w:pPr>
                    <w:pStyle w:val="30"/>
                    <w:ind w:left="6"/>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gridSpan w:val="2"/>
                </w:tcPr>
                <w:p>
                  <w:pPr>
                    <w:pStyle w:val="30"/>
                    <w:ind w:left="8"/>
                    <w:rPr>
                      <w:rFonts w:hint="default" w:ascii="Times New Roman" w:hAnsi="Times New Roman" w:cs="Times New Roman"/>
                      <w:sz w:val="22"/>
                      <w:szCs w:val="22"/>
                    </w:rPr>
                  </w:pPr>
                  <w:r>
                    <w:rPr>
                      <w:rFonts w:hint="default" w:ascii="Times New Roman" w:hAnsi="Times New Roman" w:cs="Times New Roman"/>
                      <w:sz w:val="22"/>
                      <w:szCs w:val="22"/>
                    </w:rPr>
                    <w:t>□</w:t>
                  </w:r>
                </w:p>
              </w:tc>
            </w:tr>
            <w:tr>
              <w:tblPrEx>
                <w:tblCellMar>
                  <w:top w:w="0" w:type="dxa"/>
                  <w:left w:w="0" w:type="dxa"/>
                  <w:bottom w:w="0" w:type="dxa"/>
                  <w:right w:w="0" w:type="dxa"/>
                </w:tblCellMar>
              </w:tblPrEx>
              <w:trPr>
                <w:trHeight w:val="360" w:hRule="atLeast"/>
              </w:trPr>
              <w:tc>
                <w:tcPr>
                  <w:tcW w:w="7250" w:type="dxa"/>
                  <w:gridSpan w:val="2"/>
                  <w:shd w:val="clear" w:color="auto" w:fill="C0C0C0"/>
                </w:tcPr>
                <w:p>
                  <w:pPr>
                    <w:pStyle w:val="30"/>
                    <w:ind w:left="28"/>
                    <w:jc w:val="left"/>
                    <w:rPr>
                      <w:rFonts w:hint="default" w:ascii="Times New Roman" w:hAnsi="Times New Roman" w:cs="Times New Roman"/>
                      <w:sz w:val="22"/>
                      <w:szCs w:val="22"/>
                    </w:rPr>
                  </w:pPr>
                  <w:r>
                    <w:rPr>
                      <w:rFonts w:hint="default" w:ascii="Times New Roman" w:hAnsi="Times New Roman" w:eastAsia="PMingLiU" w:cs="Times New Roman"/>
                      <w:sz w:val="22"/>
                      <w:szCs w:val="22"/>
                      <w:lang w:val="en-US"/>
                    </w:rPr>
                    <w:t>3</w:t>
                  </w:r>
                  <w:r>
                    <w:rPr>
                      <w:rFonts w:hint="default" w:ascii="Times New Roman" w:hAnsi="Times New Roman" w:eastAsia="Times New Roman" w:cs="Times New Roman"/>
                      <w:sz w:val="22"/>
                      <w:szCs w:val="22"/>
                    </w:rPr>
                    <w:t xml:space="preserve">. </w:t>
                  </w:r>
                  <w:r>
                    <w:rPr>
                      <w:rFonts w:hint="default" w:ascii="Times New Roman" w:hAnsi="Times New Roman" w:cs="Times New Roman"/>
                      <w:sz w:val="22"/>
                      <w:szCs w:val="22"/>
                    </w:rPr>
                    <w:t>我會因為朋友在</w:t>
                  </w:r>
                  <w:r>
                    <w:rPr>
                      <w:rFonts w:hint="default" w:ascii="Times New Roman" w:hAnsi="Times New Roman" w:eastAsia="PMingLiU" w:cs="Times New Roman"/>
                      <w:b/>
                      <w:sz w:val="22"/>
                      <w:szCs w:val="22"/>
                      <w:lang w:val="en-US"/>
                    </w:rPr>
                    <w:t>online forum</w:t>
                  </w:r>
                  <w:r>
                    <w:rPr>
                      <w:rFonts w:hint="default" w:ascii="Times New Roman" w:hAnsi="Times New Roman" w:cs="Times New Roman"/>
                      <w:b/>
                      <w:sz w:val="22"/>
                      <w:szCs w:val="22"/>
                    </w:rPr>
                    <w:t>分享消費動態</w:t>
                  </w:r>
                  <w:r>
                    <w:rPr>
                      <w:rFonts w:hint="default" w:ascii="Times New Roman" w:hAnsi="Times New Roman" w:cs="Times New Roman"/>
                      <w:sz w:val="22"/>
                      <w:szCs w:val="22"/>
                    </w:rPr>
                    <w:t>而注意到相關商店。</w:t>
                  </w:r>
                </w:p>
              </w:tc>
              <w:tc>
                <w:tcPr>
                  <w:tcW w:w="463" w:type="dxa"/>
                  <w:shd w:val="clear" w:color="auto" w:fill="C0C0C0"/>
                </w:tcPr>
                <w:p>
                  <w:pPr>
                    <w:pStyle w:val="30"/>
                    <w:ind w:right="76"/>
                    <w:jc w:val="right"/>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shd w:val="clear" w:color="auto" w:fill="C0C0C0"/>
                </w:tcPr>
                <w:p>
                  <w:pPr>
                    <w:pStyle w:val="30"/>
                    <w:ind w:left="1"/>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shd w:val="clear" w:color="auto" w:fill="C0C0C0"/>
                </w:tcPr>
                <w:p>
                  <w:pPr>
                    <w:pStyle w:val="30"/>
                    <w:ind w:left="4"/>
                    <w:rPr>
                      <w:rFonts w:hint="default" w:ascii="Times New Roman" w:hAnsi="Times New Roman" w:cs="Times New Roman"/>
                      <w:sz w:val="22"/>
                      <w:szCs w:val="22"/>
                    </w:rPr>
                  </w:pPr>
                  <w:r>
                    <w:rPr>
                      <w:rFonts w:hint="default" w:ascii="Times New Roman" w:hAnsi="Times New Roman" w:cs="Times New Roman"/>
                      <w:sz w:val="22"/>
                      <w:szCs w:val="22"/>
                    </w:rPr>
                    <w:t>□</w:t>
                  </w:r>
                </w:p>
              </w:tc>
              <w:tc>
                <w:tcPr>
                  <w:tcW w:w="397" w:type="dxa"/>
                  <w:shd w:val="clear" w:color="auto" w:fill="C0C0C0"/>
                </w:tcPr>
                <w:p>
                  <w:pPr>
                    <w:pStyle w:val="30"/>
                    <w:ind w:left="6"/>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gridSpan w:val="2"/>
                  <w:shd w:val="clear" w:color="auto" w:fill="C0C0C0"/>
                </w:tcPr>
                <w:p>
                  <w:pPr>
                    <w:pStyle w:val="30"/>
                    <w:ind w:left="8"/>
                    <w:rPr>
                      <w:rFonts w:hint="default" w:ascii="Times New Roman" w:hAnsi="Times New Roman" w:cs="Times New Roman"/>
                      <w:sz w:val="22"/>
                      <w:szCs w:val="22"/>
                    </w:rPr>
                  </w:pPr>
                  <w:r>
                    <w:rPr>
                      <w:rFonts w:hint="default" w:ascii="Times New Roman" w:hAnsi="Times New Roman" w:cs="Times New Roman"/>
                      <w:sz w:val="22"/>
                      <w:szCs w:val="22"/>
                    </w:rPr>
                    <w:t>□</w:t>
                  </w:r>
                </w:p>
              </w:tc>
            </w:tr>
            <w:tr>
              <w:tblPrEx>
                <w:tblCellMar>
                  <w:top w:w="0" w:type="dxa"/>
                  <w:left w:w="0" w:type="dxa"/>
                  <w:bottom w:w="0" w:type="dxa"/>
                  <w:right w:w="0" w:type="dxa"/>
                </w:tblCellMar>
              </w:tblPrEx>
              <w:trPr>
                <w:trHeight w:val="360" w:hRule="atLeast"/>
              </w:trPr>
              <w:tc>
                <w:tcPr>
                  <w:tcW w:w="7250" w:type="dxa"/>
                  <w:gridSpan w:val="2"/>
                </w:tcPr>
                <w:p>
                  <w:pPr>
                    <w:pStyle w:val="30"/>
                    <w:ind w:left="28"/>
                    <w:jc w:val="left"/>
                    <w:rPr>
                      <w:rFonts w:hint="default" w:ascii="Times New Roman" w:hAnsi="Times New Roman" w:cs="Times New Roman"/>
                      <w:sz w:val="22"/>
                      <w:szCs w:val="22"/>
                    </w:rPr>
                  </w:pPr>
                  <w:r>
                    <w:rPr>
                      <w:rFonts w:hint="default" w:ascii="Times New Roman" w:hAnsi="Times New Roman" w:eastAsia="PMingLiU" w:cs="Times New Roman"/>
                      <w:sz w:val="22"/>
                      <w:szCs w:val="22"/>
                      <w:lang w:val="en-US"/>
                    </w:rPr>
                    <w:t>4</w:t>
                  </w:r>
                  <w:r>
                    <w:rPr>
                      <w:rFonts w:hint="default" w:ascii="Times New Roman" w:hAnsi="Times New Roman" w:eastAsia="Times New Roman" w:cs="Times New Roman"/>
                      <w:sz w:val="22"/>
                      <w:szCs w:val="22"/>
                    </w:rPr>
                    <w:t xml:space="preserve">. </w:t>
                  </w:r>
                  <w:r>
                    <w:rPr>
                      <w:rFonts w:hint="default" w:ascii="Times New Roman" w:hAnsi="Times New Roman" w:cs="Times New Roman"/>
                      <w:sz w:val="22"/>
                      <w:szCs w:val="22"/>
                    </w:rPr>
                    <w:t>當我得知</w:t>
                  </w:r>
                  <w:r>
                    <w:rPr>
                      <w:rFonts w:hint="default" w:ascii="Times New Roman" w:hAnsi="Times New Roman" w:cs="Times New Roman"/>
                      <w:b/>
                      <w:sz w:val="22"/>
                      <w:szCs w:val="22"/>
                    </w:rPr>
                    <w:t>朋友加入某粉絲團</w:t>
                  </w:r>
                  <w:r>
                    <w:rPr>
                      <w:rFonts w:hint="default" w:ascii="Times New Roman" w:hAnsi="Times New Roman" w:cs="Times New Roman"/>
                      <w:sz w:val="22"/>
                      <w:szCs w:val="22"/>
                    </w:rPr>
                    <w:t>，我會因而關注</w:t>
                  </w:r>
                  <w:r>
                    <w:rPr>
                      <w:rFonts w:hint="default" w:ascii="Times New Roman" w:hAnsi="Times New Roman" w:eastAsia="Times New Roman" w:cs="Times New Roman"/>
                      <w:sz w:val="22"/>
                      <w:szCs w:val="22"/>
                    </w:rPr>
                    <w:t>/</w:t>
                  </w:r>
                  <w:r>
                    <w:rPr>
                      <w:rFonts w:hint="default" w:ascii="Times New Roman" w:hAnsi="Times New Roman" w:cs="Times New Roman"/>
                      <w:sz w:val="22"/>
                      <w:szCs w:val="22"/>
                    </w:rPr>
                    <w:t>加入該粉絲團。</w:t>
                  </w:r>
                </w:p>
              </w:tc>
              <w:tc>
                <w:tcPr>
                  <w:tcW w:w="463" w:type="dxa"/>
                </w:tcPr>
                <w:p>
                  <w:pPr>
                    <w:pStyle w:val="30"/>
                    <w:ind w:right="76"/>
                    <w:jc w:val="right"/>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Pr>
                <w:p>
                  <w:pPr>
                    <w:pStyle w:val="30"/>
                    <w:ind w:left="1"/>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Pr>
                <w:p>
                  <w:pPr>
                    <w:pStyle w:val="30"/>
                    <w:ind w:left="4"/>
                    <w:rPr>
                      <w:rFonts w:hint="default" w:ascii="Times New Roman" w:hAnsi="Times New Roman" w:cs="Times New Roman"/>
                      <w:sz w:val="22"/>
                      <w:szCs w:val="22"/>
                    </w:rPr>
                  </w:pPr>
                  <w:r>
                    <w:rPr>
                      <w:rFonts w:hint="default" w:ascii="Times New Roman" w:hAnsi="Times New Roman" w:cs="Times New Roman"/>
                      <w:sz w:val="22"/>
                      <w:szCs w:val="22"/>
                    </w:rPr>
                    <w:t>□</w:t>
                  </w:r>
                </w:p>
              </w:tc>
              <w:tc>
                <w:tcPr>
                  <w:tcW w:w="397" w:type="dxa"/>
                </w:tcPr>
                <w:p>
                  <w:pPr>
                    <w:pStyle w:val="30"/>
                    <w:ind w:left="6"/>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gridSpan w:val="2"/>
                </w:tcPr>
                <w:p>
                  <w:pPr>
                    <w:pStyle w:val="30"/>
                    <w:ind w:left="8"/>
                    <w:rPr>
                      <w:rFonts w:hint="default" w:ascii="Times New Roman" w:hAnsi="Times New Roman" w:cs="Times New Roman"/>
                      <w:sz w:val="22"/>
                      <w:szCs w:val="22"/>
                    </w:rPr>
                  </w:pPr>
                  <w:r>
                    <w:rPr>
                      <w:rFonts w:hint="default" w:ascii="Times New Roman" w:hAnsi="Times New Roman" w:cs="Times New Roman"/>
                      <w:sz w:val="22"/>
                      <w:szCs w:val="22"/>
                    </w:rPr>
                    <w:t>□</w:t>
                  </w:r>
                </w:p>
              </w:tc>
            </w:tr>
            <w:tr>
              <w:tblPrEx>
                <w:tblCellMar>
                  <w:top w:w="0" w:type="dxa"/>
                  <w:left w:w="0" w:type="dxa"/>
                  <w:bottom w:w="0" w:type="dxa"/>
                  <w:right w:w="0" w:type="dxa"/>
                </w:tblCellMar>
              </w:tblPrEx>
              <w:trPr>
                <w:trHeight w:val="720" w:hRule="atLeast"/>
              </w:trPr>
              <w:tc>
                <w:tcPr>
                  <w:tcW w:w="7250" w:type="dxa"/>
                  <w:gridSpan w:val="2"/>
                  <w:shd w:val="clear" w:color="auto" w:fill="C0C0C0"/>
                </w:tcPr>
                <w:p>
                  <w:pPr>
                    <w:pStyle w:val="30"/>
                    <w:spacing w:line="240" w:lineRule="auto"/>
                    <w:ind w:left="28"/>
                    <w:jc w:val="left"/>
                    <w:rPr>
                      <w:rFonts w:hint="default" w:ascii="Times New Roman" w:hAnsi="Times New Roman" w:cs="Times New Roman"/>
                      <w:sz w:val="22"/>
                      <w:szCs w:val="22"/>
                    </w:rPr>
                  </w:pPr>
                  <w:r>
                    <w:rPr>
                      <w:rFonts w:hint="default" w:ascii="Times New Roman" w:hAnsi="Times New Roman" w:eastAsia="PMingLiU" w:cs="Times New Roman"/>
                      <w:sz w:val="22"/>
                      <w:szCs w:val="22"/>
                      <w:lang w:val="en-US"/>
                    </w:rPr>
                    <w:t>5</w:t>
                  </w:r>
                  <w:r>
                    <w:rPr>
                      <w:rFonts w:hint="default" w:ascii="Times New Roman" w:hAnsi="Times New Roman" w:eastAsia="Times New Roman" w:cs="Times New Roman"/>
                      <w:sz w:val="22"/>
                      <w:szCs w:val="22"/>
                    </w:rPr>
                    <w:t xml:space="preserve">. </w:t>
                  </w:r>
                  <w:r>
                    <w:rPr>
                      <w:rFonts w:hint="default" w:ascii="Times New Roman" w:hAnsi="Times New Roman" w:cs="Times New Roman"/>
                      <w:b/>
                      <w:sz w:val="22"/>
                      <w:szCs w:val="22"/>
                    </w:rPr>
                    <w:t>商品或品牌被按「讚」的次數越多</w:t>
                  </w:r>
                  <w:r>
                    <w:rPr>
                      <w:rFonts w:hint="default" w:ascii="Times New Roman" w:hAnsi="Times New Roman" w:cs="Times New Roman"/>
                      <w:sz w:val="22"/>
                      <w:szCs w:val="22"/>
                    </w:rPr>
                    <w:t>，我對此商品或品牌的信任</w:t>
                  </w:r>
                </w:p>
                <w:p>
                  <w:pPr>
                    <w:pStyle w:val="30"/>
                    <w:spacing w:before="24"/>
                    <w:ind w:left="386"/>
                    <w:jc w:val="left"/>
                    <w:rPr>
                      <w:rFonts w:hint="default" w:ascii="Times New Roman" w:hAnsi="Times New Roman" w:cs="Times New Roman"/>
                      <w:sz w:val="22"/>
                      <w:szCs w:val="22"/>
                    </w:rPr>
                  </w:pPr>
                  <w:r>
                    <w:rPr>
                      <w:rFonts w:hint="default" w:ascii="Times New Roman" w:hAnsi="Times New Roman" w:cs="Times New Roman"/>
                      <w:sz w:val="22"/>
                      <w:szCs w:val="22"/>
                    </w:rPr>
                    <w:t>感會越高。</w:t>
                  </w:r>
                </w:p>
              </w:tc>
              <w:tc>
                <w:tcPr>
                  <w:tcW w:w="463" w:type="dxa"/>
                  <w:shd w:val="clear" w:color="auto" w:fill="C0C0C0"/>
                </w:tcPr>
                <w:p>
                  <w:pPr>
                    <w:pStyle w:val="30"/>
                    <w:spacing w:before="192" w:line="240" w:lineRule="auto"/>
                    <w:ind w:right="76"/>
                    <w:jc w:val="right"/>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shd w:val="clear" w:color="auto" w:fill="C0C0C0"/>
                </w:tcPr>
                <w:p>
                  <w:pPr>
                    <w:pStyle w:val="30"/>
                    <w:spacing w:before="192" w:line="240" w:lineRule="auto"/>
                    <w:ind w:left="1"/>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shd w:val="clear" w:color="auto" w:fill="C0C0C0"/>
                </w:tcPr>
                <w:p>
                  <w:pPr>
                    <w:pStyle w:val="30"/>
                    <w:spacing w:before="192" w:line="240" w:lineRule="auto"/>
                    <w:ind w:left="4"/>
                    <w:rPr>
                      <w:rFonts w:hint="default" w:ascii="Times New Roman" w:hAnsi="Times New Roman" w:cs="Times New Roman"/>
                      <w:sz w:val="22"/>
                      <w:szCs w:val="22"/>
                    </w:rPr>
                  </w:pPr>
                  <w:r>
                    <w:rPr>
                      <w:rFonts w:hint="default" w:ascii="Times New Roman" w:hAnsi="Times New Roman" w:cs="Times New Roman"/>
                      <w:sz w:val="22"/>
                      <w:szCs w:val="22"/>
                    </w:rPr>
                    <w:t>□</w:t>
                  </w:r>
                </w:p>
              </w:tc>
              <w:tc>
                <w:tcPr>
                  <w:tcW w:w="397" w:type="dxa"/>
                  <w:shd w:val="clear" w:color="auto" w:fill="C0C0C0"/>
                </w:tcPr>
                <w:p>
                  <w:pPr>
                    <w:pStyle w:val="30"/>
                    <w:spacing w:before="192" w:line="240" w:lineRule="auto"/>
                    <w:ind w:left="6"/>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gridSpan w:val="2"/>
                  <w:shd w:val="clear" w:color="auto" w:fill="C0C0C0"/>
                </w:tcPr>
                <w:p>
                  <w:pPr>
                    <w:pStyle w:val="30"/>
                    <w:spacing w:before="192" w:line="240" w:lineRule="auto"/>
                    <w:ind w:left="8"/>
                    <w:rPr>
                      <w:rFonts w:hint="default" w:ascii="Times New Roman" w:hAnsi="Times New Roman" w:cs="Times New Roman"/>
                      <w:sz w:val="22"/>
                      <w:szCs w:val="22"/>
                    </w:rPr>
                  </w:pPr>
                  <w:r>
                    <w:rPr>
                      <w:rFonts w:hint="default" w:ascii="Times New Roman" w:hAnsi="Times New Roman" w:cs="Times New Roman"/>
                      <w:sz w:val="22"/>
                      <w:szCs w:val="22"/>
                    </w:rPr>
                    <w:t>□</w:t>
                  </w:r>
                </w:p>
              </w:tc>
            </w:tr>
            <w:tr>
              <w:tblPrEx>
                <w:tblCellMar>
                  <w:top w:w="0" w:type="dxa"/>
                  <w:left w:w="0" w:type="dxa"/>
                  <w:bottom w:w="0" w:type="dxa"/>
                  <w:right w:w="0" w:type="dxa"/>
                </w:tblCellMar>
              </w:tblPrEx>
              <w:trPr>
                <w:trHeight w:val="720" w:hRule="atLeast"/>
              </w:trPr>
              <w:tc>
                <w:tcPr>
                  <w:tcW w:w="7250" w:type="dxa"/>
                  <w:gridSpan w:val="2"/>
                </w:tcPr>
                <w:p>
                  <w:pPr>
                    <w:pStyle w:val="30"/>
                    <w:spacing w:line="240" w:lineRule="auto"/>
                    <w:ind w:left="28"/>
                    <w:jc w:val="left"/>
                    <w:rPr>
                      <w:rFonts w:hint="default" w:ascii="Times New Roman" w:hAnsi="Times New Roman" w:cs="Times New Roman"/>
                      <w:sz w:val="22"/>
                      <w:szCs w:val="22"/>
                    </w:rPr>
                  </w:pPr>
                  <w:r>
                    <w:rPr>
                      <w:rFonts w:hint="default" w:ascii="Times New Roman" w:hAnsi="Times New Roman" w:eastAsia="PMingLiU" w:cs="Times New Roman"/>
                      <w:sz w:val="22"/>
                      <w:szCs w:val="22"/>
                      <w:lang w:val="en-US"/>
                    </w:rPr>
                    <w:t>6</w:t>
                  </w:r>
                  <w:r>
                    <w:rPr>
                      <w:rFonts w:hint="default" w:ascii="Times New Roman" w:hAnsi="Times New Roman" w:eastAsia="Times New Roman" w:cs="Times New Roman"/>
                      <w:sz w:val="22"/>
                      <w:szCs w:val="22"/>
                    </w:rPr>
                    <w:t xml:space="preserve">. </w:t>
                  </w:r>
                  <w:r>
                    <w:rPr>
                      <w:rFonts w:hint="default" w:ascii="Times New Roman" w:hAnsi="Times New Roman" w:cs="Times New Roman"/>
                      <w:sz w:val="22"/>
                      <w:szCs w:val="22"/>
                    </w:rPr>
                    <w:t>我會</w:t>
                  </w:r>
                  <w:r>
                    <w:rPr>
                      <w:rFonts w:hint="default" w:ascii="Times New Roman" w:hAnsi="Times New Roman" w:cs="Times New Roman"/>
                      <w:b/>
                      <w:sz w:val="22"/>
                      <w:szCs w:val="22"/>
                    </w:rPr>
                    <w:t>關注粉絲專頁上所舉辦的活動</w:t>
                  </w:r>
                  <w:r>
                    <w:rPr>
                      <w:rFonts w:hint="default" w:ascii="Times New Roman" w:hAnsi="Times New Roman" w:cs="Times New Roman"/>
                      <w:sz w:val="22"/>
                      <w:szCs w:val="22"/>
                    </w:rPr>
                    <w:t>（如按讚享有折扣優惠或享</w:t>
                  </w:r>
                </w:p>
                <w:p>
                  <w:pPr>
                    <w:pStyle w:val="30"/>
                    <w:spacing w:before="24"/>
                    <w:ind w:left="386"/>
                    <w:jc w:val="left"/>
                    <w:rPr>
                      <w:rFonts w:hint="default" w:ascii="Times New Roman" w:hAnsi="Times New Roman" w:cs="Times New Roman"/>
                      <w:sz w:val="22"/>
                      <w:szCs w:val="22"/>
                    </w:rPr>
                  </w:pPr>
                  <w:r>
                    <w:rPr>
                      <w:rFonts w:hint="default" w:ascii="Times New Roman" w:hAnsi="Times New Roman" w:cs="Times New Roman"/>
                      <w:sz w:val="22"/>
                      <w:szCs w:val="22"/>
                    </w:rPr>
                    <w:t>有贈品</w:t>
                  </w:r>
                  <w:r>
                    <w:rPr>
                      <w:rFonts w:hint="default" w:ascii="Times New Roman" w:hAnsi="Times New Roman" w:cs="Times New Roman"/>
                      <w:spacing w:val="-120"/>
                      <w:sz w:val="22"/>
                      <w:szCs w:val="22"/>
                    </w:rPr>
                    <w:t>）</w:t>
                  </w:r>
                  <w:r>
                    <w:rPr>
                      <w:rFonts w:hint="default" w:ascii="Times New Roman" w:hAnsi="Times New Roman" w:cs="Times New Roman"/>
                      <w:sz w:val="22"/>
                      <w:szCs w:val="22"/>
                    </w:rPr>
                    <w:t>。</w:t>
                  </w:r>
                </w:p>
              </w:tc>
              <w:tc>
                <w:tcPr>
                  <w:tcW w:w="463" w:type="dxa"/>
                </w:tcPr>
                <w:p>
                  <w:pPr>
                    <w:pStyle w:val="30"/>
                    <w:spacing w:before="192" w:line="240" w:lineRule="auto"/>
                    <w:ind w:right="76"/>
                    <w:jc w:val="right"/>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Pr>
                <w:p>
                  <w:pPr>
                    <w:pStyle w:val="30"/>
                    <w:spacing w:before="192" w:line="240" w:lineRule="auto"/>
                    <w:ind w:left="1"/>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Pr>
                <w:p>
                  <w:pPr>
                    <w:pStyle w:val="30"/>
                    <w:spacing w:before="192" w:line="240" w:lineRule="auto"/>
                    <w:ind w:left="4"/>
                    <w:rPr>
                      <w:rFonts w:hint="default" w:ascii="Times New Roman" w:hAnsi="Times New Roman" w:cs="Times New Roman"/>
                      <w:sz w:val="22"/>
                      <w:szCs w:val="22"/>
                    </w:rPr>
                  </w:pPr>
                  <w:r>
                    <w:rPr>
                      <w:rFonts w:hint="default" w:ascii="Times New Roman" w:hAnsi="Times New Roman" w:cs="Times New Roman"/>
                      <w:sz w:val="22"/>
                      <w:szCs w:val="22"/>
                    </w:rPr>
                    <w:t>□</w:t>
                  </w:r>
                </w:p>
              </w:tc>
              <w:tc>
                <w:tcPr>
                  <w:tcW w:w="397" w:type="dxa"/>
                </w:tcPr>
                <w:p>
                  <w:pPr>
                    <w:pStyle w:val="30"/>
                    <w:spacing w:before="192" w:line="240" w:lineRule="auto"/>
                    <w:ind w:left="6"/>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gridSpan w:val="2"/>
                </w:tcPr>
                <w:p>
                  <w:pPr>
                    <w:pStyle w:val="30"/>
                    <w:spacing w:before="192" w:line="240" w:lineRule="auto"/>
                    <w:ind w:left="8"/>
                    <w:rPr>
                      <w:rFonts w:hint="default" w:ascii="Times New Roman" w:hAnsi="Times New Roman" w:cs="Times New Roman"/>
                      <w:sz w:val="22"/>
                      <w:szCs w:val="22"/>
                    </w:rPr>
                  </w:pPr>
                  <w:r>
                    <w:rPr>
                      <w:rFonts w:hint="default" w:ascii="Times New Roman" w:hAnsi="Times New Roman" w:cs="Times New Roman"/>
                      <w:sz w:val="22"/>
                      <w:szCs w:val="22"/>
                    </w:rPr>
                    <w:t>□</w:t>
                  </w:r>
                </w:p>
              </w:tc>
            </w:tr>
            <w:tr>
              <w:tblPrEx>
                <w:tblCellMar>
                  <w:top w:w="0" w:type="dxa"/>
                  <w:left w:w="0" w:type="dxa"/>
                  <w:bottom w:w="0" w:type="dxa"/>
                  <w:right w:w="0" w:type="dxa"/>
                </w:tblCellMar>
              </w:tblPrEx>
              <w:trPr>
                <w:trHeight w:val="360" w:hRule="atLeast"/>
              </w:trPr>
              <w:tc>
                <w:tcPr>
                  <w:tcW w:w="7250" w:type="dxa"/>
                  <w:gridSpan w:val="2"/>
                  <w:shd w:val="clear" w:color="auto" w:fill="C0C0C0"/>
                </w:tcPr>
                <w:p>
                  <w:pPr>
                    <w:pStyle w:val="30"/>
                    <w:ind w:left="28"/>
                    <w:jc w:val="left"/>
                    <w:rPr>
                      <w:rFonts w:hint="default" w:ascii="Times New Roman" w:hAnsi="Times New Roman" w:cs="Times New Roman"/>
                      <w:sz w:val="22"/>
                      <w:szCs w:val="22"/>
                    </w:rPr>
                  </w:pPr>
                  <w:r>
                    <w:rPr>
                      <w:rFonts w:hint="default" w:ascii="Times New Roman" w:hAnsi="Times New Roman" w:eastAsia="PMingLiU" w:cs="Times New Roman"/>
                      <w:sz w:val="22"/>
                      <w:szCs w:val="22"/>
                      <w:lang w:val="en-US"/>
                    </w:rPr>
                    <w:t>7</w:t>
                  </w:r>
                  <w:r>
                    <w:rPr>
                      <w:rFonts w:hint="default" w:ascii="Times New Roman" w:hAnsi="Times New Roman" w:eastAsia="Times New Roman" w:cs="Times New Roman"/>
                      <w:sz w:val="22"/>
                      <w:szCs w:val="22"/>
                    </w:rPr>
                    <w:t xml:space="preserve">. </w:t>
                  </w:r>
                  <w:r>
                    <w:rPr>
                      <w:rFonts w:hint="default" w:ascii="Times New Roman" w:hAnsi="Times New Roman" w:cs="Times New Roman"/>
                      <w:sz w:val="22"/>
                      <w:szCs w:val="22"/>
                    </w:rPr>
                    <w:t>我</w:t>
                  </w:r>
                  <w:r>
                    <w:rPr>
                      <w:rFonts w:hint="default" w:ascii="Times New Roman" w:hAnsi="Times New Roman" w:cs="Times New Roman"/>
                      <w:b/>
                      <w:sz w:val="22"/>
                      <w:szCs w:val="22"/>
                    </w:rPr>
                    <w:t>不會主動</w:t>
                  </w:r>
                  <w:r>
                    <w:rPr>
                      <w:rFonts w:hint="default" w:ascii="Times New Roman" w:hAnsi="Times New Roman" w:cs="Times New Roman"/>
                      <w:sz w:val="22"/>
                      <w:szCs w:val="22"/>
                    </w:rPr>
                    <w:t>瀏覽</w:t>
                  </w:r>
                  <w:r>
                    <w:rPr>
                      <w:rFonts w:hint="default" w:ascii="Times New Roman" w:hAnsi="Times New Roman" w:eastAsia="Times New Roman" w:cs="Times New Roman"/>
                      <w:b/>
                      <w:sz w:val="22"/>
                      <w:szCs w:val="22"/>
                    </w:rPr>
                    <w:t>Facebook</w:t>
                  </w:r>
                  <w:r>
                    <w:rPr>
                      <w:rFonts w:hint="default" w:ascii="Times New Roman" w:hAnsi="Times New Roman" w:cs="Times New Roman"/>
                      <w:sz w:val="22"/>
                      <w:szCs w:val="22"/>
                    </w:rPr>
                    <w:t>兩側的廣告訊息。</w:t>
                  </w:r>
                </w:p>
              </w:tc>
              <w:tc>
                <w:tcPr>
                  <w:tcW w:w="463" w:type="dxa"/>
                  <w:shd w:val="clear" w:color="auto" w:fill="C0C0C0"/>
                </w:tcPr>
                <w:p>
                  <w:pPr>
                    <w:pStyle w:val="30"/>
                    <w:ind w:right="76"/>
                    <w:jc w:val="right"/>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shd w:val="clear" w:color="auto" w:fill="C0C0C0"/>
                </w:tcPr>
                <w:p>
                  <w:pPr>
                    <w:pStyle w:val="30"/>
                    <w:ind w:left="1"/>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shd w:val="clear" w:color="auto" w:fill="C0C0C0"/>
                </w:tcPr>
                <w:p>
                  <w:pPr>
                    <w:pStyle w:val="30"/>
                    <w:ind w:left="4"/>
                    <w:rPr>
                      <w:rFonts w:hint="default" w:ascii="Times New Roman" w:hAnsi="Times New Roman" w:cs="Times New Roman"/>
                      <w:sz w:val="22"/>
                      <w:szCs w:val="22"/>
                    </w:rPr>
                  </w:pPr>
                  <w:r>
                    <w:rPr>
                      <w:rFonts w:hint="default" w:ascii="Times New Roman" w:hAnsi="Times New Roman" w:cs="Times New Roman"/>
                      <w:sz w:val="22"/>
                      <w:szCs w:val="22"/>
                    </w:rPr>
                    <w:t>□</w:t>
                  </w:r>
                </w:p>
              </w:tc>
              <w:tc>
                <w:tcPr>
                  <w:tcW w:w="397" w:type="dxa"/>
                  <w:shd w:val="clear" w:color="auto" w:fill="C0C0C0"/>
                </w:tcPr>
                <w:p>
                  <w:pPr>
                    <w:pStyle w:val="30"/>
                    <w:ind w:left="6"/>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gridSpan w:val="2"/>
                  <w:shd w:val="clear" w:color="auto" w:fill="C0C0C0"/>
                </w:tcPr>
                <w:p>
                  <w:pPr>
                    <w:pStyle w:val="30"/>
                    <w:ind w:left="8"/>
                    <w:rPr>
                      <w:rFonts w:hint="default" w:ascii="Times New Roman" w:hAnsi="Times New Roman" w:cs="Times New Roman"/>
                      <w:sz w:val="22"/>
                      <w:szCs w:val="22"/>
                    </w:rPr>
                  </w:pPr>
                  <w:r>
                    <w:rPr>
                      <w:rFonts w:hint="default" w:ascii="Times New Roman" w:hAnsi="Times New Roman" w:cs="Times New Roman"/>
                      <w:sz w:val="22"/>
                      <w:szCs w:val="22"/>
                    </w:rPr>
                    <w:t>□</w:t>
                  </w:r>
                </w:p>
              </w:tc>
            </w:tr>
            <w:tr>
              <w:tblPrEx>
                <w:tblCellMar>
                  <w:top w:w="0" w:type="dxa"/>
                  <w:left w:w="0" w:type="dxa"/>
                  <w:bottom w:w="0" w:type="dxa"/>
                  <w:right w:w="0" w:type="dxa"/>
                </w:tblCellMar>
              </w:tblPrEx>
              <w:trPr>
                <w:trHeight w:val="720" w:hRule="atLeast"/>
              </w:trPr>
              <w:tc>
                <w:tcPr>
                  <w:tcW w:w="7250" w:type="dxa"/>
                  <w:gridSpan w:val="2"/>
                </w:tcPr>
                <w:p>
                  <w:pPr>
                    <w:pStyle w:val="30"/>
                    <w:spacing w:line="240" w:lineRule="auto"/>
                    <w:ind w:left="28"/>
                    <w:jc w:val="left"/>
                    <w:rPr>
                      <w:rFonts w:hint="default" w:ascii="Times New Roman" w:hAnsi="Times New Roman" w:cs="Times New Roman"/>
                      <w:b/>
                      <w:sz w:val="22"/>
                      <w:szCs w:val="22"/>
                    </w:rPr>
                  </w:pPr>
                  <w:r>
                    <w:rPr>
                      <w:rFonts w:hint="default" w:ascii="Times New Roman" w:hAnsi="Times New Roman" w:eastAsia="PMingLiU" w:cs="Times New Roman"/>
                      <w:sz w:val="22"/>
                      <w:szCs w:val="22"/>
                      <w:lang w:val="en-US"/>
                    </w:rPr>
                    <w:t>8</w:t>
                  </w:r>
                  <w:r>
                    <w:rPr>
                      <w:rFonts w:hint="default" w:ascii="Times New Roman" w:hAnsi="Times New Roman" w:eastAsia="Times New Roman" w:cs="Times New Roman"/>
                      <w:sz w:val="22"/>
                      <w:szCs w:val="22"/>
                    </w:rPr>
                    <w:t xml:space="preserve">. </w:t>
                  </w:r>
                  <w:r>
                    <w:rPr>
                      <w:rFonts w:hint="default" w:ascii="Times New Roman" w:hAnsi="Times New Roman" w:cs="Times New Roman"/>
                      <w:sz w:val="22"/>
                      <w:szCs w:val="22"/>
                    </w:rPr>
                    <w:t>到商店消費時，如在智慧型手機上</w:t>
                  </w:r>
                  <w:r>
                    <w:rPr>
                      <w:rFonts w:hint="default" w:ascii="Times New Roman" w:hAnsi="Times New Roman" w:cs="Times New Roman"/>
                      <w:b/>
                      <w:sz w:val="22"/>
                      <w:szCs w:val="22"/>
                    </w:rPr>
                    <w:t>打卡</w:t>
                  </w:r>
                  <w:r>
                    <w:rPr>
                      <w:rFonts w:hint="default" w:ascii="Times New Roman" w:hAnsi="Times New Roman" w:cs="Times New Roman"/>
                      <w:sz w:val="22"/>
                      <w:szCs w:val="22"/>
                    </w:rPr>
                    <w:t>，即可</w:t>
                  </w:r>
                  <w:r>
                    <w:rPr>
                      <w:rFonts w:hint="default" w:ascii="Times New Roman" w:hAnsi="Times New Roman" w:cs="Times New Roman"/>
                      <w:b/>
                      <w:sz w:val="22"/>
                      <w:szCs w:val="22"/>
                    </w:rPr>
                    <w:t>享消費折扣</w:t>
                  </w:r>
                  <w:r>
                    <w:rPr>
                      <w:rFonts w:hint="default" w:ascii="Times New Roman" w:hAnsi="Times New Roman" w:cs="Times New Roman"/>
                      <w:sz w:val="22"/>
                      <w:szCs w:val="22"/>
                    </w:rPr>
                    <w:t>，會</w:t>
                  </w:r>
                  <w:r>
                    <w:rPr>
                      <w:rFonts w:hint="default" w:ascii="Times New Roman" w:hAnsi="Times New Roman" w:cs="Times New Roman"/>
                      <w:b/>
                      <w:sz w:val="22"/>
                      <w:szCs w:val="22"/>
                    </w:rPr>
                    <w:t>增</w:t>
                  </w:r>
                </w:p>
                <w:p>
                  <w:pPr>
                    <w:pStyle w:val="30"/>
                    <w:spacing w:before="24"/>
                    <w:ind w:left="386"/>
                    <w:jc w:val="left"/>
                    <w:rPr>
                      <w:rFonts w:hint="default" w:ascii="Times New Roman" w:hAnsi="Times New Roman" w:cs="Times New Roman"/>
                      <w:sz w:val="22"/>
                      <w:szCs w:val="22"/>
                    </w:rPr>
                  </w:pPr>
                  <w:r>
                    <w:rPr>
                      <w:rFonts w:hint="default" w:ascii="Times New Roman" w:hAnsi="Times New Roman" w:cs="Times New Roman"/>
                      <w:b/>
                      <w:sz w:val="22"/>
                      <w:szCs w:val="22"/>
                    </w:rPr>
                    <w:t>加我的消費意願</w:t>
                  </w:r>
                  <w:r>
                    <w:rPr>
                      <w:rFonts w:hint="default" w:ascii="Times New Roman" w:hAnsi="Times New Roman" w:cs="Times New Roman"/>
                      <w:sz w:val="22"/>
                      <w:szCs w:val="22"/>
                    </w:rPr>
                    <w:t>。</w:t>
                  </w:r>
                </w:p>
              </w:tc>
              <w:tc>
                <w:tcPr>
                  <w:tcW w:w="463" w:type="dxa"/>
                </w:tcPr>
                <w:p>
                  <w:pPr>
                    <w:pStyle w:val="30"/>
                    <w:spacing w:before="192" w:line="240" w:lineRule="auto"/>
                    <w:ind w:right="76"/>
                    <w:jc w:val="right"/>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Pr>
                <w:p>
                  <w:pPr>
                    <w:pStyle w:val="30"/>
                    <w:spacing w:before="192" w:line="240" w:lineRule="auto"/>
                    <w:ind w:left="1"/>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Pr>
                <w:p>
                  <w:pPr>
                    <w:pStyle w:val="30"/>
                    <w:spacing w:before="192" w:line="240" w:lineRule="auto"/>
                    <w:ind w:left="4"/>
                    <w:rPr>
                      <w:rFonts w:hint="default" w:ascii="Times New Roman" w:hAnsi="Times New Roman" w:cs="Times New Roman"/>
                      <w:sz w:val="22"/>
                      <w:szCs w:val="22"/>
                    </w:rPr>
                  </w:pPr>
                  <w:r>
                    <w:rPr>
                      <w:rFonts w:hint="default" w:ascii="Times New Roman" w:hAnsi="Times New Roman" w:cs="Times New Roman"/>
                      <w:sz w:val="22"/>
                      <w:szCs w:val="22"/>
                    </w:rPr>
                    <w:t>□</w:t>
                  </w:r>
                </w:p>
              </w:tc>
              <w:tc>
                <w:tcPr>
                  <w:tcW w:w="397" w:type="dxa"/>
                </w:tcPr>
                <w:p>
                  <w:pPr>
                    <w:pStyle w:val="30"/>
                    <w:spacing w:before="192" w:line="240" w:lineRule="auto"/>
                    <w:ind w:left="6"/>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gridSpan w:val="2"/>
                </w:tcPr>
                <w:p>
                  <w:pPr>
                    <w:pStyle w:val="30"/>
                    <w:spacing w:before="192" w:line="240" w:lineRule="auto"/>
                    <w:ind w:left="8"/>
                    <w:rPr>
                      <w:rFonts w:hint="default" w:ascii="Times New Roman" w:hAnsi="Times New Roman" w:cs="Times New Roman"/>
                      <w:sz w:val="22"/>
                      <w:szCs w:val="22"/>
                    </w:rPr>
                  </w:pPr>
                  <w:r>
                    <w:rPr>
                      <w:rFonts w:hint="default" w:ascii="Times New Roman" w:hAnsi="Times New Roman" w:cs="Times New Roman"/>
                      <w:sz w:val="22"/>
                      <w:szCs w:val="22"/>
                    </w:rPr>
                    <w:t>□</w:t>
                  </w:r>
                </w:p>
              </w:tc>
            </w:tr>
            <w:tr>
              <w:tblPrEx>
                <w:tblCellMar>
                  <w:top w:w="0" w:type="dxa"/>
                  <w:left w:w="0" w:type="dxa"/>
                  <w:bottom w:w="0" w:type="dxa"/>
                  <w:right w:w="0" w:type="dxa"/>
                </w:tblCellMar>
              </w:tblPrEx>
              <w:trPr>
                <w:trHeight w:val="720" w:hRule="atLeast"/>
              </w:trPr>
              <w:tc>
                <w:tcPr>
                  <w:tcW w:w="7250" w:type="dxa"/>
                  <w:gridSpan w:val="2"/>
                  <w:shd w:val="clear" w:color="auto" w:fill="C0C0C0"/>
                </w:tcPr>
                <w:p>
                  <w:pPr>
                    <w:pStyle w:val="30"/>
                    <w:spacing w:line="240" w:lineRule="auto"/>
                    <w:ind w:left="28"/>
                    <w:jc w:val="left"/>
                    <w:rPr>
                      <w:rFonts w:hint="default" w:ascii="Times New Roman" w:hAnsi="Times New Roman" w:cs="Times New Roman"/>
                      <w:sz w:val="22"/>
                      <w:szCs w:val="22"/>
                    </w:rPr>
                  </w:pPr>
                  <w:r>
                    <w:rPr>
                      <w:rFonts w:hint="default" w:ascii="Times New Roman" w:hAnsi="Times New Roman" w:eastAsia="PMingLiU" w:cs="Times New Roman"/>
                      <w:sz w:val="22"/>
                      <w:szCs w:val="22"/>
                      <w:lang w:val="en-US"/>
                    </w:rPr>
                    <w:t>9</w:t>
                  </w:r>
                  <w:r>
                    <w:rPr>
                      <w:rFonts w:hint="default" w:ascii="Times New Roman" w:hAnsi="Times New Roman" w:eastAsia="Times New Roman" w:cs="Times New Roman"/>
                      <w:sz w:val="22"/>
                      <w:szCs w:val="22"/>
                    </w:rPr>
                    <w:t xml:space="preserve">. </w:t>
                  </w:r>
                  <w:r>
                    <w:rPr>
                      <w:rFonts w:hint="default" w:ascii="Times New Roman" w:hAnsi="Times New Roman" w:cs="Times New Roman"/>
                      <w:sz w:val="22"/>
                      <w:szCs w:val="22"/>
                    </w:rPr>
                    <w:t>當臉書內的</w:t>
                  </w:r>
                  <w:r>
                    <w:rPr>
                      <w:rFonts w:hint="default" w:ascii="Times New Roman" w:hAnsi="Times New Roman" w:cs="Times New Roman"/>
                      <w:b/>
                      <w:sz w:val="22"/>
                      <w:szCs w:val="22"/>
                    </w:rPr>
                    <w:t>遊戲廠商與其他業者合作推出相關活動</w:t>
                  </w:r>
                  <w:r>
                    <w:rPr>
                      <w:rFonts w:hint="default" w:ascii="Times New Roman" w:hAnsi="Times New Roman" w:cs="Times New Roman"/>
                      <w:sz w:val="22"/>
                      <w:szCs w:val="22"/>
                    </w:rPr>
                    <w:t>會讓我有意</w:t>
                  </w:r>
                </w:p>
                <w:p>
                  <w:pPr>
                    <w:pStyle w:val="30"/>
                    <w:spacing w:before="24"/>
                    <w:ind w:left="386"/>
                    <w:jc w:val="left"/>
                    <w:rPr>
                      <w:rFonts w:hint="default" w:ascii="Times New Roman" w:hAnsi="Times New Roman" w:cs="Times New Roman"/>
                      <w:sz w:val="22"/>
                      <w:szCs w:val="22"/>
                    </w:rPr>
                  </w:pPr>
                  <w:r>
                    <w:rPr>
                      <w:rFonts w:hint="default" w:ascii="Times New Roman" w:hAnsi="Times New Roman" w:cs="Times New Roman"/>
                      <w:sz w:val="22"/>
                      <w:szCs w:val="22"/>
                    </w:rPr>
                    <w:t>願購買及使用。（例如：英雄聯盟與</w:t>
                  </w:r>
                  <w:r>
                    <w:rPr>
                      <w:rFonts w:hint="default" w:ascii="Times New Roman" w:hAnsi="Times New Roman" w:cs="Times New Roman"/>
                      <w:sz w:val="22"/>
                      <w:szCs w:val="22"/>
                      <w:lang w:val="en-US"/>
                    </w:rPr>
                    <w:t xml:space="preserve"> </w:t>
                  </w:r>
                  <w:r>
                    <w:rPr>
                      <w:rFonts w:hint="default" w:ascii="Times New Roman" w:hAnsi="Times New Roman" w:eastAsia="PMingLiU" w:cs="Times New Roman"/>
                      <w:b/>
                      <w:sz w:val="22"/>
                      <w:szCs w:val="22"/>
                      <w:lang w:val="en-US"/>
                    </w:rPr>
                    <w:t>Candy Crush</w:t>
                  </w:r>
                  <w:r>
                    <w:rPr>
                      <w:rFonts w:hint="default" w:ascii="Times New Roman" w:hAnsi="Times New Roman" w:cs="Times New Roman"/>
                      <w:sz w:val="22"/>
                      <w:szCs w:val="22"/>
                    </w:rPr>
                    <w:t>）</w:t>
                  </w:r>
                </w:p>
              </w:tc>
              <w:tc>
                <w:tcPr>
                  <w:tcW w:w="463" w:type="dxa"/>
                  <w:shd w:val="clear" w:color="auto" w:fill="C0C0C0"/>
                </w:tcPr>
                <w:p>
                  <w:pPr>
                    <w:pStyle w:val="30"/>
                    <w:spacing w:before="192" w:line="240" w:lineRule="auto"/>
                    <w:ind w:right="76"/>
                    <w:jc w:val="right"/>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shd w:val="clear" w:color="auto" w:fill="C0C0C0"/>
                </w:tcPr>
                <w:p>
                  <w:pPr>
                    <w:pStyle w:val="30"/>
                    <w:spacing w:before="192" w:line="240" w:lineRule="auto"/>
                    <w:ind w:left="1"/>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shd w:val="clear" w:color="auto" w:fill="C0C0C0"/>
                </w:tcPr>
                <w:p>
                  <w:pPr>
                    <w:pStyle w:val="30"/>
                    <w:spacing w:before="192" w:line="240" w:lineRule="auto"/>
                    <w:ind w:left="4"/>
                    <w:rPr>
                      <w:rFonts w:hint="default" w:ascii="Times New Roman" w:hAnsi="Times New Roman" w:cs="Times New Roman"/>
                      <w:sz w:val="22"/>
                      <w:szCs w:val="22"/>
                    </w:rPr>
                  </w:pPr>
                  <w:r>
                    <w:rPr>
                      <w:rFonts w:hint="default" w:ascii="Times New Roman" w:hAnsi="Times New Roman" w:cs="Times New Roman"/>
                      <w:sz w:val="22"/>
                      <w:szCs w:val="22"/>
                    </w:rPr>
                    <w:t>□</w:t>
                  </w:r>
                </w:p>
              </w:tc>
              <w:tc>
                <w:tcPr>
                  <w:tcW w:w="397" w:type="dxa"/>
                  <w:shd w:val="clear" w:color="auto" w:fill="C0C0C0"/>
                </w:tcPr>
                <w:p>
                  <w:pPr>
                    <w:pStyle w:val="30"/>
                    <w:spacing w:before="192" w:line="240" w:lineRule="auto"/>
                    <w:ind w:left="6"/>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gridSpan w:val="2"/>
                  <w:shd w:val="clear" w:color="auto" w:fill="C0C0C0"/>
                </w:tcPr>
                <w:p>
                  <w:pPr>
                    <w:pStyle w:val="30"/>
                    <w:spacing w:before="192" w:line="240" w:lineRule="auto"/>
                    <w:ind w:left="8"/>
                    <w:rPr>
                      <w:rFonts w:hint="default" w:ascii="Times New Roman" w:hAnsi="Times New Roman" w:cs="Times New Roman"/>
                      <w:sz w:val="22"/>
                      <w:szCs w:val="22"/>
                    </w:rPr>
                  </w:pPr>
                  <w:r>
                    <w:rPr>
                      <w:rFonts w:hint="default" w:ascii="Times New Roman" w:hAnsi="Times New Roman" w:cs="Times New Roman"/>
                      <w:sz w:val="22"/>
                      <w:szCs w:val="22"/>
                    </w:rPr>
                    <w:t>□</w:t>
                  </w:r>
                </w:p>
              </w:tc>
            </w:tr>
            <w:tr>
              <w:tblPrEx>
                <w:tblCellMar>
                  <w:top w:w="0" w:type="dxa"/>
                  <w:left w:w="0" w:type="dxa"/>
                  <w:bottom w:w="0" w:type="dxa"/>
                  <w:right w:w="0" w:type="dxa"/>
                </w:tblCellMar>
              </w:tblPrEx>
              <w:trPr>
                <w:trHeight w:val="359" w:hRule="atLeast"/>
              </w:trPr>
              <w:tc>
                <w:tcPr>
                  <w:tcW w:w="7250" w:type="dxa"/>
                  <w:gridSpan w:val="2"/>
                  <w:tcBorders>
                    <w:bottom w:val="double" w:color="000000" w:sz="0" w:space="0"/>
                  </w:tcBorders>
                </w:tcPr>
                <w:p>
                  <w:pPr>
                    <w:pStyle w:val="30"/>
                    <w:spacing w:line="327" w:lineRule="exact"/>
                    <w:ind w:left="28"/>
                    <w:jc w:val="left"/>
                    <w:rPr>
                      <w:rFonts w:hint="default" w:ascii="Times New Roman" w:hAnsi="Times New Roman" w:cs="Times New Roman"/>
                      <w:sz w:val="22"/>
                      <w:szCs w:val="22"/>
                    </w:rPr>
                  </w:pPr>
                  <w:r>
                    <w:rPr>
                      <w:rFonts w:hint="default" w:ascii="Times New Roman" w:hAnsi="Times New Roman" w:eastAsia="PMingLiU" w:cs="Times New Roman"/>
                      <w:sz w:val="22"/>
                      <w:szCs w:val="22"/>
                      <w:lang w:val="en-US"/>
                    </w:rPr>
                    <w:t>10</w:t>
                  </w:r>
                  <w:r>
                    <w:rPr>
                      <w:rFonts w:hint="default" w:ascii="Times New Roman" w:hAnsi="Times New Roman" w:eastAsia="Times New Roman" w:cs="Times New Roman"/>
                      <w:sz w:val="22"/>
                      <w:szCs w:val="22"/>
                    </w:rPr>
                    <w:t xml:space="preserve">. </w:t>
                  </w:r>
                  <w:r>
                    <w:rPr>
                      <w:rFonts w:hint="default" w:ascii="Times New Roman" w:hAnsi="Times New Roman" w:cs="Times New Roman"/>
                      <w:sz w:val="22"/>
                      <w:szCs w:val="22"/>
                    </w:rPr>
                    <w:t>我會因為自己或朋友被標示在圖片上而去</w:t>
                  </w:r>
                  <w:r>
                    <w:rPr>
                      <w:rFonts w:hint="default" w:ascii="Times New Roman" w:hAnsi="Times New Roman" w:cs="Times New Roman"/>
                      <w:b/>
                      <w:sz w:val="22"/>
                      <w:szCs w:val="22"/>
                    </w:rPr>
                    <w:t>查詢</w:t>
                  </w:r>
                  <w:r>
                    <w:rPr>
                      <w:rFonts w:hint="default" w:ascii="Times New Roman" w:hAnsi="Times New Roman" w:cs="Times New Roman"/>
                      <w:b/>
                      <w:bCs/>
                      <w:sz w:val="22"/>
                      <w:szCs w:val="22"/>
                    </w:rPr>
                    <w:t>商店</w:t>
                  </w:r>
                  <w:r>
                    <w:rPr>
                      <w:rFonts w:hint="default" w:ascii="Times New Roman" w:hAnsi="Times New Roman" w:cs="Times New Roman"/>
                      <w:b/>
                      <w:sz w:val="22"/>
                      <w:szCs w:val="22"/>
                    </w:rPr>
                    <w:t>資訊</w:t>
                  </w:r>
                  <w:r>
                    <w:rPr>
                      <w:rFonts w:hint="default" w:ascii="Times New Roman" w:hAnsi="Times New Roman" w:cs="Times New Roman"/>
                      <w:sz w:val="22"/>
                      <w:szCs w:val="22"/>
                    </w:rPr>
                    <w:t>。</w:t>
                  </w:r>
                </w:p>
              </w:tc>
              <w:tc>
                <w:tcPr>
                  <w:tcW w:w="463" w:type="dxa"/>
                  <w:tcBorders>
                    <w:bottom w:val="double" w:color="000000" w:sz="0" w:space="0"/>
                  </w:tcBorders>
                </w:tcPr>
                <w:p>
                  <w:pPr>
                    <w:pStyle w:val="30"/>
                    <w:spacing w:line="327" w:lineRule="exact"/>
                    <w:ind w:right="76"/>
                    <w:jc w:val="right"/>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Borders>
                    <w:bottom w:val="double" w:color="000000" w:sz="0" w:space="0"/>
                  </w:tcBorders>
                </w:tcPr>
                <w:p>
                  <w:pPr>
                    <w:pStyle w:val="30"/>
                    <w:spacing w:line="327" w:lineRule="exact"/>
                    <w:ind w:left="1"/>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Borders>
                    <w:bottom w:val="double" w:color="000000" w:sz="0" w:space="0"/>
                  </w:tcBorders>
                </w:tcPr>
                <w:p>
                  <w:pPr>
                    <w:pStyle w:val="30"/>
                    <w:spacing w:line="327" w:lineRule="exact"/>
                    <w:ind w:left="4"/>
                    <w:rPr>
                      <w:rFonts w:hint="default" w:ascii="Times New Roman" w:hAnsi="Times New Roman" w:cs="Times New Roman"/>
                      <w:sz w:val="22"/>
                      <w:szCs w:val="22"/>
                    </w:rPr>
                  </w:pPr>
                  <w:r>
                    <w:rPr>
                      <w:rFonts w:hint="default" w:ascii="Times New Roman" w:hAnsi="Times New Roman" w:cs="Times New Roman"/>
                      <w:sz w:val="22"/>
                      <w:szCs w:val="22"/>
                    </w:rPr>
                    <w:t>□</w:t>
                  </w:r>
                </w:p>
              </w:tc>
              <w:tc>
                <w:tcPr>
                  <w:tcW w:w="397" w:type="dxa"/>
                  <w:tcBorders>
                    <w:bottom w:val="double" w:color="000000" w:sz="0" w:space="0"/>
                  </w:tcBorders>
                </w:tcPr>
                <w:p>
                  <w:pPr>
                    <w:pStyle w:val="30"/>
                    <w:spacing w:line="327" w:lineRule="exact"/>
                    <w:ind w:left="6"/>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gridSpan w:val="2"/>
                  <w:tcBorders>
                    <w:bottom w:val="double" w:color="000000" w:sz="0" w:space="0"/>
                  </w:tcBorders>
                </w:tcPr>
                <w:p>
                  <w:pPr>
                    <w:pStyle w:val="30"/>
                    <w:spacing w:line="327" w:lineRule="exact"/>
                    <w:ind w:left="8"/>
                    <w:rPr>
                      <w:rFonts w:hint="default" w:ascii="Times New Roman" w:hAnsi="Times New Roman" w:cs="Times New Roman"/>
                      <w:sz w:val="22"/>
                      <w:szCs w:val="22"/>
                    </w:rPr>
                  </w:pPr>
                  <w:r>
                    <w:rPr>
                      <w:rFonts w:hint="default" w:ascii="Times New Roman" w:hAnsi="Times New Roman" w:cs="Times New Roman"/>
                      <w:sz w:val="22"/>
                      <w:szCs w:val="22"/>
                    </w:rPr>
                    <w:t>□</w:t>
                  </w:r>
                </w:p>
              </w:tc>
            </w:tr>
            <w:tr>
              <w:trPr>
                <w:trHeight w:val="360" w:hRule="atLeast"/>
              </w:trPr>
              <w:tc>
                <w:tcPr>
                  <w:tcW w:w="7250" w:type="dxa"/>
                  <w:gridSpan w:val="2"/>
                  <w:tcBorders>
                    <w:top w:val="double" w:color="000000" w:sz="0" w:space="0"/>
                  </w:tcBorders>
                  <w:shd w:val="clear" w:color="auto" w:fill="C0C0C0"/>
                </w:tcPr>
                <w:p>
                  <w:pPr>
                    <w:pStyle w:val="30"/>
                    <w:ind w:left="28"/>
                    <w:jc w:val="left"/>
                    <w:rPr>
                      <w:rFonts w:hint="default" w:ascii="Times New Roman" w:hAnsi="Times New Roman" w:cs="Times New Roman"/>
                      <w:sz w:val="22"/>
                      <w:szCs w:val="22"/>
                    </w:rPr>
                  </w:pPr>
                  <w:r>
                    <w:rPr>
                      <w:rFonts w:hint="default" w:ascii="Times New Roman" w:hAnsi="Times New Roman" w:eastAsia="PMingLiU" w:cs="Times New Roman"/>
                      <w:sz w:val="22"/>
                      <w:szCs w:val="22"/>
                      <w:lang w:val="en-US"/>
                    </w:rPr>
                    <w:t>11</w:t>
                  </w:r>
                  <w:r>
                    <w:rPr>
                      <w:rFonts w:hint="default" w:ascii="Times New Roman" w:hAnsi="Times New Roman" w:eastAsia="Times New Roman" w:cs="Times New Roman"/>
                      <w:sz w:val="22"/>
                      <w:szCs w:val="22"/>
                    </w:rPr>
                    <w:t xml:space="preserve">. </w:t>
                  </w:r>
                  <w:r>
                    <w:rPr>
                      <w:rFonts w:hint="default" w:ascii="Times New Roman" w:hAnsi="Times New Roman" w:cs="Times New Roman"/>
                      <w:sz w:val="22"/>
                      <w:szCs w:val="22"/>
                    </w:rPr>
                    <w:t>我</w:t>
                  </w:r>
                  <w:r>
                    <w:rPr>
                      <w:rFonts w:hint="default" w:ascii="Times New Roman" w:hAnsi="Times New Roman" w:cs="Times New Roman"/>
                      <w:b/>
                      <w:sz w:val="22"/>
                      <w:szCs w:val="22"/>
                    </w:rPr>
                    <w:t>時常與網友分享</w:t>
                  </w:r>
                  <w:r>
                    <w:rPr>
                      <w:rFonts w:hint="default" w:ascii="Times New Roman" w:hAnsi="Times New Roman" w:cs="Times New Roman"/>
                      <w:sz w:val="22"/>
                      <w:szCs w:val="22"/>
                    </w:rPr>
                    <w:t>產品的經驗。</w:t>
                  </w:r>
                </w:p>
              </w:tc>
              <w:tc>
                <w:tcPr>
                  <w:tcW w:w="463" w:type="dxa"/>
                  <w:tcBorders>
                    <w:top w:val="double" w:color="000000" w:sz="0" w:space="0"/>
                  </w:tcBorders>
                  <w:shd w:val="clear" w:color="auto" w:fill="C0C0C0"/>
                </w:tcPr>
                <w:p>
                  <w:pPr>
                    <w:pStyle w:val="30"/>
                    <w:ind w:right="76"/>
                    <w:jc w:val="right"/>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Borders>
                    <w:top w:val="double" w:color="000000" w:sz="0" w:space="0"/>
                  </w:tcBorders>
                  <w:shd w:val="clear" w:color="auto" w:fill="C0C0C0"/>
                </w:tcPr>
                <w:p>
                  <w:pPr>
                    <w:pStyle w:val="30"/>
                    <w:ind w:left="1"/>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Borders>
                    <w:top w:val="double" w:color="000000" w:sz="0" w:space="0"/>
                  </w:tcBorders>
                  <w:shd w:val="clear" w:color="auto" w:fill="C0C0C0"/>
                </w:tcPr>
                <w:p>
                  <w:pPr>
                    <w:pStyle w:val="30"/>
                    <w:ind w:left="4"/>
                    <w:rPr>
                      <w:rFonts w:hint="default" w:ascii="Times New Roman" w:hAnsi="Times New Roman" w:cs="Times New Roman"/>
                      <w:sz w:val="22"/>
                      <w:szCs w:val="22"/>
                    </w:rPr>
                  </w:pPr>
                  <w:r>
                    <w:rPr>
                      <w:rFonts w:hint="default" w:ascii="Times New Roman" w:hAnsi="Times New Roman" w:cs="Times New Roman"/>
                      <w:sz w:val="22"/>
                      <w:szCs w:val="22"/>
                    </w:rPr>
                    <w:t>□</w:t>
                  </w:r>
                </w:p>
              </w:tc>
              <w:tc>
                <w:tcPr>
                  <w:tcW w:w="397" w:type="dxa"/>
                  <w:tcBorders>
                    <w:top w:val="double" w:color="000000" w:sz="0" w:space="0"/>
                  </w:tcBorders>
                  <w:shd w:val="clear" w:color="auto" w:fill="C0C0C0"/>
                </w:tcPr>
                <w:p>
                  <w:pPr>
                    <w:pStyle w:val="30"/>
                    <w:ind w:left="6"/>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gridSpan w:val="2"/>
                  <w:tcBorders>
                    <w:top w:val="double" w:color="000000" w:sz="0" w:space="0"/>
                  </w:tcBorders>
                  <w:shd w:val="clear" w:color="auto" w:fill="C0C0C0"/>
                </w:tcPr>
                <w:p>
                  <w:pPr>
                    <w:pStyle w:val="30"/>
                    <w:ind w:left="8"/>
                    <w:rPr>
                      <w:rFonts w:hint="default" w:ascii="Times New Roman" w:hAnsi="Times New Roman" w:cs="Times New Roman"/>
                      <w:sz w:val="22"/>
                      <w:szCs w:val="22"/>
                    </w:rPr>
                  </w:pPr>
                  <w:r>
                    <w:rPr>
                      <w:rFonts w:hint="default" w:ascii="Times New Roman" w:hAnsi="Times New Roman" w:cs="Times New Roman"/>
                      <w:sz w:val="22"/>
                      <w:szCs w:val="22"/>
                    </w:rPr>
                    <w:t>□</w:t>
                  </w:r>
                </w:p>
              </w:tc>
            </w:tr>
            <w:tr>
              <w:tblPrEx>
                <w:tblCellMar>
                  <w:top w:w="0" w:type="dxa"/>
                  <w:left w:w="0" w:type="dxa"/>
                  <w:bottom w:w="0" w:type="dxa"/>
                  <w:right w:w="0" w:type="dxa"/>
                </w:tblCellMar>
              </w:tblPrEx>
              <w:trPr>
                <w:trHeight w:val="659" w:hRule="atLeast"/>
              </w:trPr>
              <w:tc>
                <w:tcPr>
                  <w:tcW w:w="7250" w:type="dxa"/>
                  <w:gridSpan w:val="2"/>
                </w:tcPr>
                <w:p>
                  <w:pPr>
                    <w:pStyle w:val="30"/>
                    <w:spacing w:line="240" w:lineRule="auto"/>
                    <w:ind w:left="28"/>
                    <w:jc w:val="left"/>
                    <w:rPr>
                      <w:rFonts w:hint="default" w:ascii="Times New Roman" w:hAnsi="Times New Roman" w:cs="Times New Roman"/>
                      <w:sz w:val="22"/>
                      <w:szCs w:val="22"/>
                    </w:rPr>
                  </w:pPr>
                  <w:r>
                    <w:rPr>
                      <w:rFonts w:hint="default" w:ascii="Times New Roman" w:hAnsi="Times New Roman" w:eastAsia="PMingLiU" w:cs="Times New Roman"/>
                      <w:sz w:val="22"/>
                      <w:szCs w:val="22"/>
                      <w:lang w:val="en-US"/>
                    </w:rPr>
                    <w:t>12</w:t>
                  </w:r>
                  <w:r>
                    <w:rPr>
                      <w:rFonts w:hint="default" w:ascii="Times New Roman" w:hAnsi="Times New Roman" w:eastAsia="Times New Roman" w:cs="Times New Roman"/>
                      <w:sz w:val="22"/>
                      <w:szCs w:val="22"/>
                    </w:rPr>
                    <w:t xml:space="preserve">. </w:t>
                  </w:r>
                  <w:r>
                    <w:rPr>
                      <w:rFonts w:hint="default" w:ascii="Times New Roman" w:hAnsi="Times New Roman" w:cs="Times New Roman"/>
                      <w:sz w:val="22"/>
                      <w:szCs w:val="22"/>
                    </w:rPr>
                    <w:t>在報章雜誌看到</w:t>
                  </w:r>
                  <w:r>
                    <w:rPr>
                      <w:rFonts w:hint="default" w:ascii="Times New Roman" w:hAnsi="Times New Roman" w:cs="Times New Roman"/>
                      <w:b/>
                      <w:sz w:val="22"/>
                      <w:szCs w:val="22"/>
                    </w:rPr>
                    <w:t>醫美</w:t>
                  </w:r>
                  <w:r>
                    <w:rPr>
                      <w:rFonts w:hint="default" w:ascii="Times New Roman" w:hAnsi="Times New Roman" w:cs="Times New Roman"/>
                      <w:b/>
                      <w:bCs/>
                      <w:sz w:val="22"/>
                      <w:szCs w:val="22"/>
                    </w:rPr>
                    <w:t>產品</w:t>
                  </w:r>
                  <w:r>
                    <w:rPr>
                      <w:rFonts w:hint="default" w:ascii="Times New Roman" w:hAnsi="Times New Roman" w:cs="Times New Roman"/>
                      <w:b/>
                      <w:sz w:val="22"/>
                      <w:szCs w:val="22"/>
                    </w:rPr>
                    <w:t>的正面文章</w:t>
                  </w:r>
                  <w:r>
                    <w:rPr>
                      <w:rFonts w:hint="default" w:ascii="Times New Roman" w:hAnsi="Times New Roman" w:cs="Times New Roman"/>
                      <w:sz w:val="22"/>
                      <w:szCs w:val="22"/>
                    </w:rPr>
                    <w:t>，會使我對醫美產品產生好感。</w:t>
                  </w:r>
                </w:p>
              </w:tc>
              <w:tc>
                <w:tcPr>
                  <w:tcW w:w="463" w:type="dxa"/>
                </w:tcPr>
                <w:p>
                  <w:pPr>
                    <w:pStyle w:val="30"/>
                    <w:spacing w:before="192" w:line="240" w:lineRule="auto"/>
                    <w:ind w:right="76"/>
                    <w:jc w:val="right"/>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Pr>
                <w:p>
                  <w:pPr>
                    <w:pStyle w:val="30"/>
                    <w:spacing w:before="192" w:line="240" w:lineRule="auto"/>
                    <w:ind w:left="1"/>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Pr>
                <w:p>
                  <w:pPr>
                    <w:pStyle w:val="30"/>
                    <w:spacing w:before="192" w:line="240" w:lineRule="auto"/>
                    <w:ind w:left="4"/>
                    <w:rPr>
                      <w:rFonts w:hint="default" w:ascii="Times New Roman" w:hAnsi="Times New Roman" w:cs="Times New Roman"/>
                      <w:sz w:val="22"/>
                      <w:szCs w:val="22"/>
                    </w:rPr>
                  </w:pPr>
                  <w:r>
                    <w:rPr>
                      <w:rFonts w:hint="default" w:ascii="Times New Roman" w:hAnsi="Times New Roman" w:cs="Times New Roman"/>
                      <w:sz w:val="22"/>
                      <w:szCs w:val="22"/>
                    </w:rPr>
                    <w:t>□</w:t>
                  </w:r>
                </w:p>
              </w:tc>
              <w:tc>
                <w:tcPr>
                  <w:tcW w:w="397" w:type="dxa"/>
                </w:tcPr>
                <w:p>
                  <w:pPr>
                    <w:pStyle w:val="30"/>
                    <w:spacing w:before="192" w:line="240" w:lineRule="auto"/>
                    <w:ind w:left="6"/>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gridSpan w:val="2"/>
                </w:tcPr>
                <w:p>
                  <w:pPr>
                    <w:pStyle w:val="30"/>
                    <w:spacing w:before="192" w:line="240" w:lineRule="auto"/>
                    <w:ind w:left="8"/>
                    <w:rPr>
                      <w:rFonts w:hint="default" w:ascii="Times New Roman" w:hAnsi="Times New Roman" w:cs="Times New Roman"/>
                      <w:sz w:val="22"/>
                      <w:szCs w:val="22"/>
                    </w:rPr>
                  </w:pPr>
                  <w:r>
                    <w:rPr>
                      <w:rFonts w:hint="default" w:ascii="Times New Roman" w:hAnsi="Times New Roman" w:cs="Times New Roman"/>
                      <w:sz w:val="22"/>
                      <w:szCs w:val="22"/>
                    </w:rPr>
                    <w:t>□</w:t>
                  </w:r>
                </w:p>
              </w:tc>
            </w:tr>
            <w:tr>
              <w:tblPrEx>
                <w:tblCellMar>
                  <w:top w:w="0" w:type="dxa"/>
                  <w:left w:w="0" w:type="dxa"/>
                  <w:bottom w:w="0" w:type="dxa"/>
                  <w:right w:w="0" w:type="dxa"/>
                </w:tblCellMar>
              </w:tblPrEx>
              <w:trPr>
                <w:gridAfter w:val="1"/>
                <w:wAfter w:w="154" w:type="dxa"/>
                <w:trHeight w:val="719" w:hRule="atLeast"/>
              </w:trPr>
              <w:tc>
                <w:tcPr>
                  <w:tcW w:w="7132" w:type="dxa"/>
                  <w:tcBorders>
                    <w:top w:val="single" w:color="000000" w:sz="4" w:space="0"/>
                    <w:bottom w:val="double" w:color="000000" w:sz="0" w:space="0"/>
                  </w:tcBorders>
                  <w:shd w:val="clear" w:color="auto" w:fill="C0C0C0"/>
                </w:tcPr>
                <w:p>
                  <w:pPr>
                    <w:pStyle w:val="30"/>
                    <w:spacing w:line="240" w:lineRule="auto"/>
                    <w:ind w:left="28"/>
                    <w:jc w:val="left"/>
                    <w:rPr>
                      <w:rFonts w:hint="default" w:ascii="Times New Roman" w:hAnsi="Times New Roman" w:cs="Times New Roman"/>
                      <w:sz w:val="22"/>
                      <w:szCs w:val="22"/>
                    </w:rPr>
                  </w:pPr>
                  <w:r>
                    <w:rPr>
                      <w:rFonts w:hint="default" w:ascii="Times New Roman" w:hAnsi="Times New Roman" w:eastAsia="PMingLiU" w:cs="Times New Roman"/>
                      <w:sz w:val="22"/>
                      <w:szCs w:val="22"/>
                      <w:lang w:val="en-US"/>
                    </w:rPr>
                    <w:t>13</w:t>
                  </w:r>
                  <w:r>
                    <w:rPr>
                      <w:rFonts w:hint="default" w:ascii="Times New Roman" w:hAnsi="Times New Roman" w:eastAsia="Times New Roman" w:cs="Times New Roman"/>
                      <w:sz w:val="22"/>
                      <w:szCs w:val="22"/>
                    </w:rPr>
                    <w:t xml:space="preserve">. </w:t>
                  </w:r>
                  <w:r>
                    <w:rPr>
                      <w:rFonts w:hint="default" w:ascii="Times New Roman" w:hAnsi="Times New Roman" w:cs="Times New Roman"/>
                      <w:sz w:val="22"/>
                      <w:szCs w:val="22"/>
                    </w:rPr>
                    <w:t>在網上他人對</w:t>
                  </w:r>
                  <w:r>
                    <w:rPr>
                      <w:rFonts w:hint="default" w:ascii="Times New Roman" w:hAnsi="Times New Roman" w:cs="Times New Roman"/>
                      <w:b/>
                      <w:sz w:val="22"/>
                      <w:szCs w:val="22"/>
                    </w:rPr>
                    <w:t>醫美</w:t>
                  </w:r>
                  <w:r>
                    <w:rPr>
                      <w:rFonts w:hint="default" w:ascii="Times New Roman" w:hAnsi="Times New Roman" w:cs="Times New Roman"/>
                      <w:b/>
                      <w:bCs/>
                      <w:sz w:val="22"/>
                      <w:szCs w:val="22"/>
                    </w:rPr>
                    <w:t>產品</w:t>
                  </w:r>
                  <w:r>
                    <w:rPr>
                      <w:rFonts w:hint="default" w:ascii="Times New Roman" w:hAnsi="Times New Roman" w:cs="Times New Roman"/>
                      <w:b/>
                      <w:sz w:val="22"/>
                      <w:szCs w:val="22"/>
                    </w:rPr>
                    <w:t>的正面評價</w:t>
                  </w:r>
                  <w:r>
                    <w:rPr>
                      <w:rFonts w:hint="default" w:ascii="Times New Roman" w:hAnsi="Times New Roman" w:cs="Times New Roman"/>
                      <w:sz w:val="22"/>
                      <w:szCs w:val="22"/>
                    </w:rPr>
                    <w:t>，會影響我的購買意</w:t>
                  </w:r>
                </w:p>
                <w:p>
                  <w:pPr>
                    <w:pStyle w:val="30"/>
                    <w:spacing w:before="24" w:line="327" w:lineRule="exact"/>
                    <w:ind w:left="386"/>
                    <w:jc w:val="left"/>
                    <w:rPr>
                      <w:rFonts w:hint="default" w:ascii="Times New Roman" w:hAnsi="Times New Roman" w:cs="Times New Roman"/>
                      <w:sz w:val="22"/>
                      <w:szCs w:val="22"/>
                    </w:rPr>
                  </w:pPr>
                  <w:r>
                    <w:rPr>
                      <w:rFonts w:hint="default" w:ascii="Times New Roman" w:hAnsi="Times New Roman" w:cs="Times New Roman"/>
                      <w:sz w:val="22"/>
                      <w:szCs w:val="22"/>
                    </w:rPr>
                    <w:t>願。</w:t>
                  </w:r>
                </w:p>
              </w:tc>
              <w:tc>
                <w:tcPr>
                  <w:tcW w:w="582" w:type="dxa"/>
                  <w:gridSpan w:val="2"/>
                  <w:tcBorders>
                    <w:top w:val="single" w:color="000000" w:sz="4" w:space="0"/>
                    <w:bottom w:val="double" w:color="000000" w:sz="0" w:space="0"/>
                  </w:tcBorders>
                  <w:shd w:val="clear" w:color="auto" w:fill="C0C0C0"/>
                </w:tcPr>
                <w:p>
                  <w:pPr>
                    <w:pStyle w:val="30"/>
                    <w:spacing w:before="192" w:line="240" w:lineRule="auto"/>
                    <w:ind w:right="77"/>
                    <w:jc w:val="right"/>
                    <w:rPr>
                      <w:rFonts w:hint="default" w:ascii="Times New Roman" w:hAnsi="Times New Roman" w:cs="Times New Roman"/>
                      <w:sz w:val="22"/>
                      <w:szCs w:val="22"/>
                    </w:rPr>
                  </w:pPr>
                  <w:r>
                    <w:rPr>
                      <w:rFonts w:hint="default" w:ascii="Times New Roman" w:hAnsi="Times New Roman" w:cs="Times New Roman"/>
                      <w:sz w:val="22"/>
                      <w:szCs w:val="22"/>
                    </w:rPr>
                    <w:t>□</w:t>
                  </w:r>
                </w:p>
              </w:tc>
              <w:tc>
                <w:tcPr>
                  <w:tcW w:w="399" w:type="dxa"/>
                  <w:tcBorders>
                    <w:top w:val="single" w:color="000000" w:sz="4" w:space="0"/>
                    <w:bottom w:val="double" w:color="000000" w:sz="0" w:space="0"/>
                  </w:tcBorders>
                  <w:shd w:val="clear" w:color="auto" w:fill="C0C0C0"/>
                </w:tcPr>
                <w:p>
                  <w:pPr>
                    <w:pStyle w:val="30"/>
                    <w:spacing w:before="192" w:line="240" w:lineRule="auto"/>
                    <w:ind w:right="1"/>
                    <w:rPr>
                      <w:rFonts w:hint="default" w:ascii="Times New Roman" w:hAnsi="Times New Roman" w:cs="Times New Roman"/>
                      <w:sz w:val="22"/>
                      <w:szCs w:val="22"/>
                    </w:rPr>
                  </w:pPr>
                  <w:r>
                    <w:rPr>
                      <w:rFonts w:hint="default" w:ascii="Times New Roman" w:hAnsi="Times New Roman" w:cs="Times New Roman"/>
                      <w:sz w:val="22"/>
                      <w:szCs w:val="22"/>
                    </w:rPr>
                    <w:t>□</w:t>
                  </w:r>
                </w:p>
              </w:tc>
              <w:tc>
                <w:tcPr>
                  <w:tcW w:w="399" w:type="dxa"/>
                  <w:tcBorders>
                    <w:top w:val="single" w:color="000000" w:sz="4" w:space="0"/>
                    <w:bottom w:val="double" w:color="000000" w:sz="0" w:space="0"/>
                  </w:tcBorders>
                  <w:shd w:val="clear" w:color="auto" w:fill="C0C0C0"/>
                </w:tcPr>
                <w:p>
                  <w:pPr>
                    <w:pStyle w:val="30"/>
                    <w:spacing w:before="192" w:line="240" w:lineRule="auto"/>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Borders>
                    <w:top w:val="single" w:color="000000" w:sz="4" w:space="0"/>
                    <w:bottom w:val="double" w:color="000000" w:sz="0" w:space="0"/>
                  </w:tcBorders>
                  <w:shd w:val="clear" w:color="auto" w:fill="C0C0C0"/>
                </w:tcPr>
                <w:p>
                  <w:pPr>
                    <w:pStyle w:val="30"/>
                    <w:spacing w:before="192" w:line="240" w:lineRule="auto"/>
                    <w:rPr>
                      <w:rFonts w:hint="default" w:ascii="Times New Roman" w:hAnsi="Times New Roman" w:cs="Times New Roman"/>
                      <w:sz w:val="22"/>
                      <w:szCs w:val="22"/>
                    </w:rPr>
                  </w:pPr>
                  <w:r>
                    <w:rPr>
                      <w:rFonts w:hint="default" w:ascii="Times New Roman" w:hAnsi="Times New Roman" w:cs="Times New Roman"/>
                      <w:sz w:val="22"/>
                      <w:szCs w:val="22"/>
                    </w:rPr>
                    <w:t>□</w:t>
                  </w:r>
                </w:p>
              </w:tc>
              <w:tc>
                <w:tcPr>
                  <w:tcW w:w="240" w:type="dxa"/>
                  <w:tcBorders>
                    <w:top w:val="single" w:color="000000" w:sz="4" w:space="0"/>
                    <w:bottom w:val="double" w:color="000000" w:sz="0" w:space="0"/>
                  </w:tcBorders>
                  <w:shd w:val="clear" w:color="auto" w:fill="C0C0C0"/>
                </w:tcPr>
                <w:p>
                  <w:pPr>
                    <w:pStyle w:val="30"/>
                    <w:spacing w:before="192" w:line="240" w:lineRule="auto"/>
                    <w:rPr>
                      <w:rFonts w:hint="default" w:ascii="Times New Roman" w:hAnsi="Times New Roman" w:cs="Times New Roman"/>
                      <w:sz w:val="22"/>
                      <w:szCs w:val="22"/>
                    </w:rPr>
                  </w:pPr>
                  <w:r>
                    <w:rPr>
                      <w:rFonts w:hint="default" w:ascii="Times New Roman" w:hAnsi="Times New Roman" w:cs="Times New Roman"/>
                      <w:sz w:val="22"/>
                      <w:szCs w:val="22"/>
                    </w:rPr>
                    <w:t>□</w:t>
                  </w:r>
                </w:p>
              </w:tc>
            </w:tr>
            <w:tr>
              <w:tblPrEx>
                <w:tblCellMar>
                  <w:top w:w="0" w:type="dxa"/>
                  <w:left w:w="0" w:type="dxa"/>
                  <w:bottom w:w="0" w:type="dxa"/>
                  <w:right w:w="0" w:type="dxa"/>
                </w:tblCellMar>
              </w:tblPrEx>
              <w:trPr>
                <w:gridAfter w:val="1"/>
                <w:wAfter w:w="154" w:type="dxa"/>
                <w:trHeight w:val="360" w:hRule="atLeast"/>
              </w:trPr>
              <w:tc>
                <w:tcPr>
                  <w:tcW w:w="7132" w:type="dxa"/>
                  <w:tcBorders>
                    <w:top w:val="double" w:color="000000" w:sz="0" w:space="0"/>
                  </w:tcBorders>
                </w:tcPr>
                <w:p>
                  <w:pPr>
                    <w:pStyle w:val="30"/>
                    <w:ind w:left="28"/>
                    <w:jc w:val="left"/>
                    <w:rPr>
                      <w:rFonts w:hint="default" w:ascii="Times New Roman" w:hAnsi="Times New Roman" w:cs="Times New Roman"/>
                      <w:b/>
                      <w:bCs/>
                      <w:sz w:val="22"/>
                      <w:szCs w:val="22"/>
                    </w:rPr>
                  </w:pPr>
                  <w:r>
                    <w:rPr>
                      <w:rFonts w:hint="default" w:ascii="Times New Roman" w:hAnsi="Times New Roman" w:eastAsia="PMingLiU" w:cs="Times New Roman"/>
                      <w:b/>
                      <w:bCs/>
                      <w:sz w:val="22"/>
                      <w:szCs w:val="22"/>
                      <w:lang w:val="en-US"/>
                    </w:rPr>
                    <w:t>14</w:t>
                  </w:r>
                  <w:r>
                    <w:rPr>
                      <w:rFonts w:hint="default" w:ascii="Times New Roman" w:hAnsi="Times New Roman" w:eastAsia="Times New Roman" w:cs="Times New Roman"/>
                      <w:b/>
                      <w:bCs/>
                      <w:sz w:val="22"/>
                      <w:szCs w:val="22"/>
                    </w:rPr>
                    <w:t xml:space="preserve">. </w:t>
                  </w:r>
                  <w:r>
                    <w:rPr>
                      <w:rFonts w:hint="default" w:ascii="Times New Roman" w:hAnsi="Times New Roman" w:cs="Times New Roman"/>
                      <w:b/>
                      <w:bCs/>
                      <w:sz w:val="22"/>
                      <w:szCs w:val="22"/>
                    </w:rPr>
                    <w:t>我認為醫美產品應有良好的信譽，並讓我感到信任。</w:t>
                  </w:r>
                </w:p>
              </w:tc>
              <w:tc>
                <w:tcPr>
                  <w:tcW w:w="582" w:type="dxa"/>
                  <w:gridSpan w:val="2"/>
                  <w:tcBorders>
                    <w:top w:val="double" w:color="000000" w:sz="0" w:space="0"/>
                  </w:tcBorders>
                </w:tcPr>
                <w:p>
                  <w:pPr>
                    <w:pStyle w:val="30"/>
                    <w:ind w:right="77"/>
                    <w:jc w:val="right"/>
                    <w:rPr>
                      <w:rFonts w:hint="default" w:ascii="Times New Roman" w:hAnsi="Times New Roman" w:cs="Times New Roman"/>
                      <w:sz w:val="22"/>
                      <w:szCs w:val="22"/>
                    </w:rPr>
                  </w:pPr>
                  <w:r>
                    <w:rPr>
                      <w:rFonts w:hint="default" w:ascii="Times New Roman" w:hAnsi="Times New Roman" w:cs="Times New Roman"/>
                      <w:sz w:val="22"/>
                      <w:szCs w:val="22"/>
                    </w:rPr>
                    <w:t>□</w:t>
                  </w:r>
                </w:p>
              </w:tc>
              <w:tc>
                <w:tcPr>
                  <w:tcW w:w="399" w:type="dxa"/>
                  <w:tcBorders>
                    <w:top w:val="double" w:color="000000" w:sz="0" w:space="0"/>
                  </w:tcBorders>
                </w:tcPr>
                <w:p>
                  <w:pPr>
                    <w:pStyle w:val="30"/>
                    <w:ind w:right="1"/>
                    <w:rPr>
                      <w:rFonts w:hint="default" w:ascii="Times New Roman" w:hAnsi="Times New Roman" w:cs="Times New Roman"/>
                      <w:sz w:val="22"/>
                      <w:szCs w:val="22"/>
                    </w:rPr>
                  </w:pPr>
                  <w:r>
                    <w:rPr>
                      <w:rFonts w:hint="default" w:ascii="Times New Roman" w:hAnsi="Times New Roman" w:cs="Times New Roman"/>
                      <w:sz w:val="22"/>
                      <w:szCs w:val="22"/>
                    </w:rPr>
                    <w:t>□</w:t>
                  </w:r>
                </w:p>
              </w:tc>
              <w:tc>
                <w:tcPr>
                  <w:tcW w:w="399" w:type="dxa"/>
                  <w:tcBorders>
                    <w:top w:val="double" w:color="000000" w:sz="0" w:space="0"/>
                  </w:tcBorders>
                </w:tcPr>
                <w:p>
                  <w:pPr>
                    <w:pStyle w:val="30"/>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Borders>
                    <w:top w:val="double" w:color="000000" w:sz="0" w:space="0"/>
                  </w:tcBorders>
                </w:tcPr>
                <w:p>
                  <w:pPr>
                    <w:pStyle w:val="30"/>
                    <w:rPr>
                      <w:rFonts w:hint="default" w:ascii="Times New Roman" w:hAnsi="Times New Roman" w:cs="Times New Roman"/>
                      <w:sz w:val="22"/>
                      <w:szCs w:val="22"/>
                    </w:rPr>
                  </w:pPr>
                  <w:r>
                    <w:rPr>
                      <w:rFonts w:hint="default" w:ascii="Times New Roman" w:hAnsi="Times New Roman" w:cs="Times New Roman"/>
                      <w:sz w:val="22"/>
                      <w:szCs w:val="22"/>
                    </w:rPr>
                    <w:t>□</w:t>
                  </w:r>
                </w:p>
              </w:tc>
              <w:tc>
                <w:tcPr>
                  <w:tcW w:w="240" w:type="dxa"/>
                  <w:tcBorders>
                    <w:top w:val="double" w:color="000000" w:sz="0" w:space="0"/>
                  </w:tcBorders>
                </w:tcPr>
                <w:p>
                  <w:pPr>
                    <w:pStyle w:val="30"/>
                    <w:rPr>
                      <w:rFonts w:hint="default" w:ascii="Times New Roman" w:hAnsi="Times New Roman" w:cs="Times New Roman"/>
                      <w:sz w:val="22"/>
                      <w:szCs w:val="22"/>
                    </w:rPr>
                  </w:pPr>
                  <w:r>
                    <w:rPr>
                      <w:rFonts w:hint="default" w:ascii="Times New Roman" w:hAnsi="Times New Roman" w:cs="Times New Roman"/>
                      <w:sz w:val="22"/>
                      <w:szCs w:val="22"/>
                    </w:rPr>
                    <w:t>□</w:t>
                  </w:r>
                </w:p>
              </w:tc>
            </w:tr>
            <w:tr>
              <w:tblPrEx>
                <w:tblCellMar>
                  <w:top w:w="0" w:type="dxa"/>
                  <w:left w:w="0" w:type="dxa"/>
                  <w:bottom w:w="0" w:type="dxa"/>
                  <w:right w:w="0" w:type="dxa"/>
                </w:tblCellMar>
              </w:tblPrEx>
              <w:trPr>
                <w:gridAfter w:val="1"/>
                <w:wAfter w:w="154" w:type="dxa"/>
                <w:trHeight w:val="360" w:hRule="atLeast"/>
              </w:trPr>
              <w:tc>
                <w:tcPr>
                  <w:tcW w:w="7132" w:type="dxa"/>
                  <w:shd w:val="clear" w:color="auto" w:fill="C0C0C0"/>
                </w:tcPr>
                <w:p>
                  <w:pPr>
                    <w:pStyle w:val="30"/>
                    <w:ind w:left="28"/>
                    <w:jc w:val="left"/>
                    <w:rPr>
                      <w:rFonts w:hint="default" w:ascii="Times New Roman" w:hAnsi="Times New Roman" w:cs="Times New Roman"/>
                      <w:b/>
                      <w:bCs/>
                      <w:sz w:val="22"/>
                      <w:szCs w:val="22"/>
                    </w:rPr>
                  </w:pPr>
                  <w:r>
                    <w:rPr>
                      <w:rFonts w:hint="default" w:ascii="Times New Roman" w:hAnsi="Times New Roman" w:eastAsia="PMingLiU" w:cs="Times New Roman"/>
                      <w:b/>
                      <w:bCs/>
                      <w:sz w:val="22"/>
                      <w:szCs w:val="22"/>
                      <w:lang w:val="en-US"/>
                    </w:rPr>
                    <w:t>15</w:t>
                  </w:r>
                  <w:r>
                    <w:rPr>
                      <w:rFonts w:hint="default" w:ascii="Times New Roman" w:hAnsi="Times New Roman" w:eastAsia="Times New Roman" w:cs="Times New Roman"/>
                      <w:b/>
                      <w:bCs/>
                      <w:sz w:val="22"/>
                      <w:szCs w:val="22"/>
                    </w:rPr>
                    <w:t xml:space="preserve">. </w:t>
                  </w:r>
                  <w:r>
                    <w:rPr>
                      <w:rFonts w:hint="default" w:ascii="Times New Roman" w:hAnsi="Times New Roman" w:cs="Times New Roman"/>
                      <w:b/>
                      <w:bCs/>
                      <w:sz w:val="22"/>
                      <w:szCs w:val="22"/>
                    </w:rPr>
                    <w:t>我認為醫美產品應有專業醫生背書或肯定的形象。</w:t>
                  </w:r>
                </w:p>
              </w:tc>
              <w:tc>
                <w:tcPr>
                  <w:tcW w:w="582" w:type="dxa"/>
                  <w:gridSpan w:val="2"/>
                  <w:shd w:val="clear" w:color="auto" w:fill="C0C0C0"/>
                </w:tcPr>
                <w:p>
                  <w:pPr>
                    <w:pStyle w:val="30"/>
                    <w:ind w:right="77"/>
                    <w:jc w:val="right"/>
                    <w:rPr>
                      <w:rFonts w:hint="default" w:ascii="Times New Roman" w:hAnsi="Times New Roman" w:cs="Times New Roman"/>
                      <w:sz w:val="22"/>
                      <w:szCs w:val="22"/>
                    </w:rPr>
                  </w:pPr>
                  <w:r>
                    <w:rPr>
                      <w:rFonts w:hint="default" w:ascii="Times New Roman" w:hAnsi="Times New Roman" w:cs="Times New Roman"/>
                      <w:sz w:val="22"/>
                      <w:szCs w:val="22"/>
                    </w:rPr>
                    <w:t>□</w:t>
                  </w:r>
                </w:p>
              </w:tc>
              <w:tc>
                <w:tcPr>
                  <w:tcW w:w="399" w:type="dxa"/>
                  <w:shd w:val="clear" w:color="auto" w:fill="C0C0C0"/>
                </w:tcPr>
                <w:p>
                  <w:pPr>
                    <w:pStyle w:val="30"/>
                    <w:ind w:right="1"/>
                    <w:rPr>
                      <w:rFonts w:hint="default" w:ascii="Times New Roman" w:hAnsi="Times New Roman" w:cs="Times New Roman"/>
                      <w:sz w:val="22"/>
                      <w:szCs w:val="22"/>
                    </w:rPr>
                  </w:pPr>
                  <w:r>
                    <w:rPr>
                      <w:rFonts w:hint="default" w:ascii="Times New Roman" w:hAnsi="Times New Roman" w:cs="Times New Roman"/>
                      <w:sz w:val="22"/>
                      <w:szCs w:val="22"/>
                    </w:rPr>
                    <w:t>□</w:t>
                  </w:r>
                </w:p>
              </w:tc>
              <w:tc>
                <w:tcPr>
                  <w:tcW w:w="399" w:type="dxa"/>
                  <w:shd w:val="clear" w:color="auto" w:fill="C0C0C0"/>
                </w:tcPr>
                <w:p>
                  <w:pPr>
                    <w:pStyle w:val="30"/>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shd w:val="clear" w:color="auto" w:fill="C0C0C0"/>
                </w:tcPr>
                <w:p>
                  <w:pPr>
                    <w:pStyle w:val="30"/>
                    <w:rPr>
                      <w:rFonts w:hint="default" w:ascii="Times New Roman" w:hAnsi="Times New Roman" w:cs="Times New Roman"/>
                      <w:sz w:val="22"/>
                      <w:szCs w:val="22"/>
                    </w:rPr>
                  </w:pPr>
                  <w:r>
                    <w:rPr>
                      <w:rFonts w:hint="default" w:ascii="Times New Roman" w:hAnsi="Times New Roman" w:cs="Times New Roman"/>
                      <w:sz w:val="22"/>
                      <w:szCs w:val="22"/>
                    </w:rPr>
                    <w:t>□</w:t>
                  </w:r>
                </w:p>
              </w:tc>
              <w:tc>
                <w:tcPr>
                  <w:tcW w:w="240" w:type="dxa"/>
                  <w:shd w:val="clear" w:color="auto" w:fill="C0C0C0"/>
                </w:tcPr>
                <w:p>
                  <w:pPr>
                    <w:pStyle w:val="30"/>
                    <w:rPr>
                      <w:rFonts w:hint="default" w:ascii="Times New Roman" w:hAnsi="Times New Roman" w:cs="Times New Roman"/>
                      <w:sz w:val="22"/>
                      <w:szCs w:val="22"/>
                    </w:rPr>
                  </w:pPr>
                  <w:r>
                    <w:rPr>
                      <w:rFonts w:hint="default" w:ascii="Times New Roman" w:hAnsi="Times New Roman" w:cs="Times New Roman"/>
                      <w:sz w:val="22"/>
                      <w:szCs w:val="22"/>
                    </w:rPr>
                    <w:t>□</w:t>
                  </w:r>
                </w:p>
              </w:tc>
            </w:tr>
            <w:tr>
              <w:tblPrEx>
                <w:tblCellMar>
                  <w:top w:w="0" w:type="dxa"/>
                  <w:left w:w="0" w:type="dxa"/>
                  <w:bottom w:w="0" w:type="dxa"/>
                  <w:right w:w="0" w:type="dxa"/>
                </w:tblCellMar>
              </w:tblPrEx>
              <w:trPr>
                <w:gridAfter w:val="1"/>
                <w:wAfter w:w="154" w:type="dxa"/>
                <w:trHeight w:val="359" w:hRule="atLeast"/>
              </w:trPr>
              <w:tc>
                <w:tcPr>
                  <w:tcW w:w="7132" w:type="dxa"/>
                  <w:tcBorders>
                    <w:bottom w:val="single" w:color="000000" w:sz="4" w:space="0"/>
                  </w:tcBorders>
                </w:tcPr>
                <w:p>
                  <w:pPr>
                    <w:pStyle w:val="30"/>
                    <w:ind w:left="28"/>
                    <w:jc w:val="left"/>
                    <w:rPr>
                      <w:rFonts w:hint="default" w:ascii="Times New Roman" w:hAnsi="Times New Roman" w:cs="Times New Roman"/>
                      <w:b/>
                      <w:bCs/>
                      <w:sz w:val="22"/>
                      <w:szCs w:val="22"/>
                    </w:rPr>
                  </w:pPr>
                  <w:r>
                    <w:rPr>
                      <w:rFonts w:hint="default" w:ascii="Times New Roman" w:hAnsi="Times New Roman" w:eastAsia="PMingLiU" w:cs="Times New Roman"/>
                      <w:b/>
                      <w:bCs/>
                      <w:sz w:val="22"/>
                      <w:szCs w:val="22"/>
                      <w:lang w:val="en-US"/>
                    </w:rPr>
                    <w:t>16</w:t>
                  </w:r>
                  <w:r>
                    <w:rPr>
                      <w:rFonts w:hint="default" w:ascii="Times New Roman" w:hAnsi="Times New Roman" w:eastAsia="Times New Roman" w:cs="Times New Roman"/>
                      <w:b/>
                      <w:bCs/>
                      <w:sz w:val="22"/>
                      <w:szCs w:val="22"/>
                    </w:rPr>
                    <w:t xml:space="preserve">. </w:t>
                  </w:r>
                  <w:r>
                    <w:rPr>
                      <w:rFonts w:hint="default" w:ascii="Times New Roman" w:hAnsi="Times New Roman" w:cs="Times New Roman"/>
                      <w:b/>
                      <w:bCs/>
                      <w:sz w:val="22"/>
                      <w:szCs w:val="22"/>
                    </w:rPr>
                    <w:t>我認為醫美產品應具有穩定的品質。</w:t>
                  </w:r>
                </w:p>
              </w:tc>
              <w:tc>
                <w:tcPr>
                  <w:tcW w:w="582" w:type="dxa"/>
                  <w:gridSpan w:val="2"/>
                  <w:tcBorders>
                    <w:bottom w:val="single" w:color="000000" w:sz="4" w:space="0"/>
                  </w:tcBorders>
                </w:tcPr>
                <w:p>
                  <w:pPr>
                    <w:pStyle w:val="30"/>
                    <w:ind w:right="77"/>
                    <w:jc w:val="right"/>
                    <w:rPr>
                      <w:rFonts w:hint="default" w:ascii="Times New Roman" w:hAnsi="Times New Roman" w:cs="Times New Roman"/>
                      <w:sz w:val="22"/>
                      <w:szCs w:val="22"/>
                    </w:rPr>
                  </w:pPr>
                  <w:r>
                    <w:rPr>
                      <w:rFonts w:hint="default" w:ascii="Times New Roman" w:hAnsi="Times New Roman" w:cs="Times New Roman"/>
                      <w:sz w:val="22"/>
                      <w:szCs w:val="22"/>
                    </w:rPr>
                    <w:t>□</w:t>
                  </w:r>
                </w:p>
              </w:tc>
              <w:tc>
                <w:tcPr>
                  <w:tcW w:w="399" w:type="dxa"/>
                  <w:tcBorders>
                    <w:bottom w:val="single" w:color="000000" w:sz="4" w:space="0"/>
                  </w:tcBorders>
                </w:tcPr>
                <w:p>
                  <w:pPr>
                    <w:pStyle w:val="30"/>
                    <w:ind w:right="1"/>
                    <w:rPr>
                      <w:rFonts w:hint="default" w:ascii="Times New Roman" w:hAnsi="Times New Roman" w:cs="Times New Roman"/>
                      <w:sz w:val="22"/>
                      <w:szCs w:val="22"/>
                    </w:rPr>
                  </w:pPr>
                  <w:r>
                    <w:rPr>
                      <w:rFonts w:hint="default" w:ascii="Times New Roman" w:hAnsi="Times New Roman" w:cs="Times New Roman"/>
                      <w:sz w:val="22"/>
                      <w:szCs w:val="22"/>
                    </w:rPr>
                    <w:t>□</w:t>
                  </w:r>
                </w:p>
              </w:tc>
              <w:tc>
                <w:tcPr>
                  <w:tcW w:w="399" w:type="dxa"/>
                  <w:tcBorders>
                    <w:bottom w:val="single" w:color="000000" w:sz="4" w:space="0"/>
                  </w:tcBorders>
                </w:tcPr>
                <w:p>
                  <w:pPr>
                    <w:pStyle w:val="30"/>
                    <w:rPr>
                      <w:rFonts w:hint="default" w:ascii="Times New Roman" w:hAnsi="Times New Roman" w:cs="Times New Roman"/>
                      <w:sz w:val="22"/>
                      <w:szCs w:val="22"/>
                    </w:rPr>
                  </w:pPr>
                  <w:r>
                    <w:rPr>
                      <w:rFonts w:hint="default" w:ascii="Times New Roman" w:hAnsi="Times New Roman" w:cs="Times New Roman"/>
                      <w:sz w:val="22"/>
                      <w:szCs w:val="22"/>
                    </w:rPr>
                    <w:t>□</w:t>
                  </w:r>
                </w:p>
              </w:tc>
              <w:tc>
                <w:tcPr>
                  <w:tcW w:w="398" w:type="dxa"/>
                  <w:tcBorders>
                    <w:bottom w:val="single" w:color="000000" w:sz="4" w:space="0"/>
                  </w:tcBorders>
                </w:tcPr>
                <w:p>
                  <w:pPr>
                    <w:pStyle w:val="30"/>
                    <w:rPr>
                      <w:rFonts w:hint="default" w:ascii="Times New Roman" w:hAnsi="Times New Roman" w:cs="Times New Roman"/>
                      <w:sz w:val="22"/>
                      <w:szCs w:val="22"/>
                    </w:rPr>
                  </w:pPr>
                  <w:r>
                    <w:rPr>
                      <w:rFonts w:hint="default" w:ascii="Times New Roman" w:hAnsi="Times New Roman" w:cs="Times New Roman"/>
                      <w:sz w:val="22"/>
                      <w:szCs w:val="22"/>
                    </w:rPr>
                    <w:t>□</w:t>
                  </w:r>
                </w:p>
              </w:tc>
              <w:tc>
                <w:tcPr>
                  <w:tcW w:w="240" w:type="dxa"/>
                  <w:tcBorders>
                    <w:bottom w:val="single" w:color="000000" w:sz="4" w:space="0"/>
                  </w:tcBorders>
                </w:tcPr>
                <w:p>
                  <w:pPr>
                    <w:pStyle w:val="30"/>
                    <w:rPr>
                      <w:rFonts w:hint="default" w:ascii="Times New Roman" w:hAnsi="Times New Roman" w:cs="Times New Roman"/>
                      <w:sz w:val="22"/>
                      <w:szCs w:val="22"/>
                    </w:rPr>
                  </w:pPr>
                  <w:r>
                    <w:rPr>
                      <w:rFonts w:hint="default" w:ascii="Times New Roman" w:hAnsi="Times New Roman" w:cs="Times New Roman"/>
                      <w:sz w:val="22"/>
                      <w:szCs w:val="22"/>
                    </w:rPr>
                    <w:t>□</w:t>
                  </w:r>
                </w:p>
              </w:tc>
            </w:tr>
          </w:tbl>
          <w:p>
            <w:pPr>
              <w:pStyle w:val="2"/>
              <w:ind w:left="1449" w:right="2027"/>
              <w:jc w:val="center"/>
              <w:rPr>
                <w:rFonts w:hint="default" w:ascii="Times New Roman" w:hAnsi="Times New Roman" w:cs="Times New Roman"/>
                <w:sz w:val="22"/>
                <w:szCs w:val="22"/>
                <w:lang w:eastAsia="zh-TW"/>
              </w:rPr>
            </w:pPr>
          </w:p>
          <w:p>
            <w:pPr>
              <w:pStyle w:val="6"/>
              <w:tabs>
                <w:tab w:val="left" w:pos="1658"/>
              </w:tabs>
              <w:ind w:left="338" w:right="-2710" w:rightChars="-1355"/>
              <w:rPr>
                <w:rFonts w:hint="default" w:ascii="Times New Roman" w:hAnsi="Times New Roman" w:cs="Times New Roman"/>
                <w:sz w:val="22"/>
                <w:szCs w:val="22"/>
                <w:lang w:eastAsia="zh-TW"/>
              </w:rPr>
            </w:pPr>
            <w:r>
              <w:rPr>
                <w:rFonts w:hint="default" w:ascii="Times New Roman" w:hAnsi="Times New Roman" w:eastAsia="Times New Roman" w:cs="Times New Roman"/>
                <w:sz w:val="22"/>
                <w:szCs w:val="22"/>
                <w:lang w:eastAsia="zh-TW"/>
              </w:rPr>
              <w:t xml:space="preserve">1.   </w:t>
            </w:r>
            <w:r>
              <w:rPr>
                <w:rFonts w:hint="default" w:ascii="Times New Roman" w:hAnsi="Times New Roman" w:cs="Times New Roman"/>
                <w:sz w:val="22"/>
                <w:szCs w:val="22"/>
                <w:lang w:eastAsia="zh-TW"/>
              </w:rPr>
              <w:t>年齡</w:t>
            </w:r>
            <w:r>
              <w:rPr>
                <w:rFonts w:hint="default" w:ascii="Times New Roman" w:hAnsi="Times New Roman" w:cs="Times New Roman"/>
                <w:sz w:val="22"/>
                <w:szCs w:val="22"/>
                <w:lang w:eastAsia="zh-TW"/>
              </w:rPr>
              <w:tab/>
            </w:r>
            <w:r>
              <w:rPr>
                <w:rFonts w:hint="default" w:ascii="Times New Roman" w:hAnsi="Times New Roman" w:cs="Times New Roman"/>
                <w:sz w:val="22"/>
                <w:szCs w:val="22"/>
                <w:lang w:eastAsia="zh-TW"/>
              </w:rPr>
              <w:t>：□</w:t>
            </w:r>
            <w:r>
              <w:rPr>
                <w:rFonts w:hint="default" w:ascii="Times New Roman" w:hAnsi="Times New Roman" w:eastAsia="Times New Roman" w:cs="Times New Roman"/>
                <w:sz w:val="22"/>
                <w:szCs w:val="22"/>
                <w:lang w:eastAsia="zh-TW"/>
              </w:rPr>
              <w:t>20</w:t>
            </w:r>
            <w:r>
              <w:rPr>
                <w:rFonts w:hint="default" w:ascii="Times New Roman" w:hAnsi="Times New Roman" w:cs="Times New Roman"/>
                <w:sz w:val="22"/>
                <w:szCs w:val="22"/>
                <w:lang w:eastAsia="zh-TW"/>
              </w:rPr>
              <w:t>歲或以下</w:t>
            </w:r>
            <w:r>
              <w:rPr>
                <w:rFonts w:hint="default" w:ascii="Times New Roman" w:hAnsi="Times New Roman" w:cs="Times New Roman"/>
                <w:spacing w:val="-1"/>
                <w:sz w:val="22"/>
                <w:szCs w:val="22"/>
                <w:lang w:eastAsia="zh-TW"/>
              </w:rPr>
              <w:t xml:space="preserve"> </w:t>
            </w:r>
            <w:r>
              <w:rPr>
                <w:rFonts w:hint="default" w:ascii="Times New Roman" w:hAnsi="Times New Roman" w:cs="Times New Roman"/>
                <w:sz w:val="22"/>
                <w:szCs w:val="22"/>
                <w:lang w:eastAsia="zh-TW"/>
              </w:rPr>
              <w:t>□</w:t>
            </w:r>
            <w:r>
              <w:rPr>
                <w:rFonts w:hint="default" w:ascii="Times New Roman" w:hAnsi="Times New Roman" w:eastAsia="Times New Roman" w:cs="Times New Roman"/>
                <w:sz w:val="22"/>
                <w:szCs w:val="22"/>
                <w:lang w:eastAsia="zh-TW"/>
              </w:rPr>
              <w:t xml:space="preserve">21 </w:t>
            </w:r>
            <w:r>
              <w:rPr>
                <w:rFonts w:hint="default" w:ascii="Times New Roman" w:hAnsi="Times New Roman" w:cs="Times New Roman"/>
                <w:sz w:val="22"/>
                <w:szCs w:val="22"/>
                <w:lang w:eastAsia="zh-TW"/>
              </w:rPr>
              <w:t>歲</w:t>
            </w:r>
            <w:r>
              <w:rPr>
                <w:rFonts w:hint="default" w:ascii="Times New Roman" w:hAnsi="Times New Roman" w:eastAsia="Times New Roman" w:cs="Times New Roman"/>
                <w:sz w:val="22"/>
                <w:szCs w:val="22"/>
                <w:lang w:eastAsia="zh-TW"/>
              </w:rPr>
              <w:t xml:space="preserve">-30 </w:t>
            </w:r>
            <w:r>
              <w:rPr>
                <w:rFonts w:hint="default" w:ascii="Times New Roman" w:hAnsi="Times New Roman" w:cs="Times New Roman"/>
                <w:sz w:val="22"/>
                <w:szCs w:val="22"/>
                <w:lang w:eastAsia="zh-TW"/>
              </w:rPr>
              <w:t>歲 □</w:t>
            </w:r>
            <w:r>
              <w:rPr>
                <w:rFonts w:hint="default" w:ascii="Times New Roman" w:hAnsi="Times New Roman" w:eastAsia="Times New Roman" w:cs="Times New Roman"/>
                <w:sz w:val="22"/>
                <w:szCs w:val="22"/>
                <w:lang w:eastAsia="zh-TW"/>
              </w:rPr>
              <w:t xml:space="preserve">31 </w:t>
            </w:r>
            <w:r>
              <w:rPr>
                <w:rFonts w:hint="default" w:ascii="Times New Roman" w:hAnsi="Times New Roman" w:cs="Times New Roman"/>
                <w:sz w:val="22"/>
                <w:szCs w:val="22"/>
                <w:lang w:eastAsia="zh-TW"/>
              </w:rPr>
              <w:t>歲</w:t>
            </w:r>
            <w:r>
              <w:rPr>
                <w:rFonts w:hint="default" w:ascii="Times New Roman" w:hAnsi="Times New Roman" w:eastAsia="Times New Roman" w:cs="Times New Roman"/>
                <w:sz w:val="22"/>
                <w:szCs w:val="22"/>
                <w:lang w:eastAsia="zh-TW"/>
              </w:rPr>
              <w:t>-40</w:t>
            </w:r>
            <w:r>
              <w:rPr>
                <w:rFonts w:hint="default" w:ascii="Times New Roman" w:hAnsi="Times New Roman" w:cs="Times New Roman"/>
                <w:sz w:val="22"/>
                <w:szCs w:val="22"/>
                <w:lang w:eastAsia="zh-TW"/>
              </w:rPr>
              <w:t>歲</w:t>
            </w:r>
            <w:r>
              <w:rPr>
                <w:rFonts w:hint="default" w:ascii="Times New Roman" w:hAnsi="Times New Roman" w:eastAsia="Times New Roman" w:cs="Times New Roman"/>
                <w:sz w:val="22"/>
                <w:szCs w:val="22"/>
                <w:lang w:eastAsia="zh-TW"/>
              </w:rPr>
              <w:t xml:space="preserve"> </w:t>
            </w:r>
            <w:r>
              <w:rPr>
                <w:rFonts w:hint="default" w:ascii="Times New Roman" w:hAnsi="Times New Roman" w:cs="Times New Roman"/>
                <w:sz w:val="22"/>
                <w:szCs w:val="22"/>
                <w:lang w:val="en-US" w:eastAsia="zh-TW"/>
              </w:rPr>
              <w:t xml:space="preserve">  </w:t>
            </w:r>
            <w:r>
              <w:rPr>
                <w:rFonts w:hint="default" w:ascii="Times New Roman" w:hAnsi="Times New Roman" w:cs="Times New Roman"/>
                <w:sz w:val="22"/>
                <w:szCs w:val="22"/>
                <w:lang w:eastAsia="zh-TW"/>
              </w:rPr>
              <w:t>□</w:t>
            </w:r>
            <w:r>
              <w:rPr>
                <w:rFonts w:hint="default" w:ascii="Times New Roman" w:hAnsi="Times New Roman" w:eastAsia="Times New Roman" w:cs="Times New Roman"/>
                <w:sz w:val="22"/>
                <w:szCs w:val="22"/>
                <w:lang w:eastAsia="zh-TW"/>
              </w:rPr>
              <w:t xml:space="preserve">41 </w:t>
            </w:r>
            <w:r>
              <w:rPr>
                <w:rFonts w:hint="default" w:ascii="Times New Roman" w:hAnsi="Times New Roman" w:cs="Times New Roman"/>
                <w:sz w:val="22"/>
                <w:szCs w:val="22"/>
                <w:lang w:eastAsia="zh-TW"/>
              </w:rPr>
              <w:t>歲</w:t>
            </w:r>
            <w:r>
              <w:rPr>
                <w:rFonts w:hint="default" w:ascii="Times New Roman" w:hAnsi="Times New Roman" w:eastAsia="Times New Roman" w:cs="Times New Roman"/>
                <w:sz w:val="22"/>
                <w:szCs w:val="22"/>
                <w:lang w:eastAsia="zh-TW"/>
              </w:rPr>
              <w:t xml:space="preserve">-50 </w:t>
            </w:r>
            <w:r>
              <w:rPr>
                <w:rFonts w:hint="default" w:ascii="Times New Roman" w:hAnsi="Times New Roman" w:cs="Times New Roman"/>
                <w:sz w:val="22"/>
                <w:szCs w:val="22"/>
                <w:lang w:eastAsia="zh-TW"/>
              </w:rPr>
              <w:t>歲</w:t>
            </w:r>
            <w:r>
              <w:rPr>
                <w:rFonts w:hint="default" w:ascii="Times New Roman" w:hAnsi="Times New Roman" w:cs="Times New Roman"/>
                <w:sz w:val="22"/>
                <w:szCs w:val="22"/>
                <w:lang w:val="en-US" w:eastAsia="zh-TW"/>
              </w:rPr>
              <w:t xml:space="preserve"> </w:t>
            </w:r>
            <w:r>
              <w:rPr>
                <w:rFonts w:hint="default" w:ascii="Times New Roman" w:hAnsi="Times New Roman" w:cs="Times New Roman"/>
                <w:sz w:val="22"/>
                <w:szCs w:val="22"/>
                <w:lang w:eastAsia="zh-TW"/>
              </w:rPr>
              <w:t>□</w:t>
            </w:r>
            <w:r>
              <w:rPr>
                <w:rFonts w:hint="default" w:ascii="Times New Roman" w:hAnsi="Times New Roman" w:eastAsia="Times New Roman" w:cs="Times New Roman"/>
                <w:sz w:val="22"/>
                <w:szCs w:val="22"/>
                <w:lang w:eastAsia="zh-TW"/>
              </w:rPr>
              <w:t xml:space="preserve">51 </w:t>
            </w:r>
            <w:r>
              <w:rPr>
                <w:rFonts w:hint="default" w:ascii="Times New Roman" w:hAnsi="Times New Roman" w:cs="Times New Roman"/>
                <w:sz w:val="22"/>
                <w:szCs w:val="22"/>
                <w:lang w:eastAsia="zh-TW"/>
              </w:rPr>
              <w:t>歲以上</w:t>
            </w:r>
          </w:p>
          <w:p>
            <w:pPr>
              <w:pStyle w:val="27"/>
              <w:widowControl w:val="0"/>
              <w:numPr>
                <w:ilvl w:val="0"/>
                <w:numId w:val="4"/>
              </w:numPr>
              <w:tabs>
                <w:tab w:val="left" w:pos="699"/>
              </w:tabs>
              <w:autoSpaceDE w:val="0"/>
              <w:autoSpaceDN w:val="0"/>
              <w:spacing w:before="64" w:after="0" w:line="240" w:lineRule="auto"/>
              <w:ind w:hanging="361"/>
              <w:rPr>
                <w:rFonts w:hint="default" w:ascii="Times New Roman" w:hAnsi="Times New Roman" w:cs="Times New Roman"/>
                <w:sz w:val="22"/>
                <w:szCs w:val="22"/>
                <w:lang w:eastAsia="zh-TW"/>
              </w:rPr>
            </w:pPr>
            <w:r>
              <w:rPr>
                <w:rFonts w:hint="default" w:ascii="Times New Roman" w:hAnsi="Times New Roman" w:cs="Times New Roman"/>
                <w:sz w:val="22"/>
                <w:szCs w:val="22"/>
                <w:lang w:eastAsia="zh-TW"/>
              </w:rPr>
              <w:t>婚姻狀況：□未婚 □已婚</w:t>
            </w:r>
          </w:p>
          <w:p>
            <w:pPr>
              <w:pStyle w:val="27"/>
              <w:widowControl w:val="0"/>
              <w:numPr>
                <w:ilvl w:val="0"/>
                <w:numId w:val="4"/>
              </w:numPr>
              <w:tabs>
                <w:tab w:val="left" w:pos="699"/>
                <w:tab w:val="left" w:pos="1658"/>
              </w:tabs>
              <w:autoSpaceDE w:val="0"/>
              <w:autoSpaceDN w:val="0"/>
              <w:spacing w:before="64" w:after="0" w:line="240" w:lineRule="auto"/>
              <w:ind w:hanging="361"/>
              <w:rPr>
                <w:rFonts w:hint="default" w:ascii="Times New Roman" w:hAnsi="Times New Roman" w:cs="Times New Roman"/>
                <w:sz w:val="22"/>
                <w:szCs w:val="22"/>
              </w:rPr>
            </w:pPr>
            <w:r>
              <w:rPr>
                <w:rFonts w:hint="default" w:ascii="Times New Roman" w:hAnsi="Times New Roman" w:cs="Times New Roman"/>
                <w:sz w:val="22"/>
                <w:szCs w:val="22"/>
              </w:rPr>
              <w:t>性別</w:t>
            </w:r>
            <w:r>
              <w:rPr>
                <w:rFonts w:hint="default" w:ascii="Times New Roman" w:hAnsi="Times New Roman" w:cs="Times New Roman"/>
                <w:sz w:val="22"/>
                <w:szCs w:val="22"/>
              </w:rPr>
              <w:tab/>
            </w:r>
            <w:r>
              <w:rPr>
                <w:rFonts w:hint="default" w:ascii="Times New Roman" w:hAnsi="Times New Roman" w:cs="Times New Roman"/>
                <w:sz w:val="22"/>
                <w:szCs w:val="22"/>
              </w:rPr>
              <w:t>：□男性 □女性</w:t>
            </w:r>
          </w:p>
          <w:p>
            <w:pPr>
              <w:pStyle w:val="6"/>
              <w:spacing w:before="65"/>
              <w:ind w:left="338"/>
              <w:rPr>
                <w:rFonts w:hint="default" w:ascii="Times New Roman" w:hAnsi="Times New Roman" w:cs="Times New Roman"/>
                <w:sz w:val="22"/>
                <w:szCs w:val="22"/>
              </w:rPr>
            </w:pPr>
            <w:r>
              <w:rPr>
                <w:rFonts w:hint="default" w:ascii="Times New Roman" w:hAnsi="Times New Roman" w:eastAsia="Times New Roman" w:cs="Times New Roman"/>
                <w:sz w:val="22"/>
                <w:szCs w:val="22"/>
              </w:rPr>
              <w:t>4.</w:t>
            </w:r>
            <w:r>
              <w:rPr>
                <w:rFonts w:hint="default" w:ascii="Times New Roman" w:hAnsi="Times New Roman" w:eastAsia="Times New Roman" w:cs="Times New Roman"/>
                <w:spacing w:val="59"/>
                <w:sz w:val="22"/>
                <w:szCs w:val="22"/>
              </w:rPr>
              <w:t xml:space="preserve"> </w:t>
            </w:r>
            <w:r>
              <w:rPr>
                <w:rFonts w:hint="default" w:ascii="Times New Roman" w:hAnsi="Times New Roman" w:cs="Times New Roman"/>
                <w:sz w:val="22"/>
                <w:szCs w:val="22"/>
              </w:rPr>
              <w:t>每月可支配所得： □</w:t>
            </w:r>
            <w:r>
              <w:rPr>
                <w:rFonts w:hint="default" w:ascii="Times New Roman" w:hAnsi="Times New Roman" w:eastAsia="Times New Roman" w:cs="Times New Roman"/>
                <w:sz w:val="22"/>
                <w:szCs w:val="22"/>
              </w:rPr>
              <w:t>1</w:t>
            </w:r>
            <w:r>
              <w:rPr>
                <w:rFonts w:hint="default" w:ascii="Times New Roman" w:hAnsi="Times New Roman" w:eastAsia="PMingLiU" w:cs="Times New Roman"/>
                <w:sz w:val="22"/>
                <w:szCs w:val="22"/>
                <w:lang w:val="en-US" w:eastAsia="zh-TW"/>
              </w:rPr>
              <w:t>5</w:t>
            </w:r>
            <w:r>
              <w:rPr>
                <w:rFonts w:hint="default" w:ascii="Times New Roman" w:hAnsi="Times New Roman" w:eastAsia="Times New Roman" w:cs="Times New Roman"/>
                <w:sz w:val="22"/>
                <w:szCs w:val="22"/>
              </w:rPr>
              <w:t xml:space="preserve">,000 </w:t>
            </w:r>
            <w:r>
              <w:rPr>
                <w:rFonts w:hint="default" w:ascii="Times New Roman" w:hAnsi="Times New Roman" w:cs="Times New Roman"/>
                <w:sz w:val="22"/>
                <w:szCs w:val="22"/>
                <w:lang w:eastAsia="zh-TW"/>
              </w:rPr>
              <w:t>港</w:t>
            </w:r>
            <w:r>
              <w:rPr>
                <w:rFonts w:hint="default" w:ascii="Times New Roman" w:hAnsi="Times New Roman" w:cs="Times New Roman"/>
                <w:sz w:val="22"/>
                <w:szCs w:val="22"/>
              </w:rPr>
              <w:t>元以下 □</w:t>
            </w:r>
            <w:r>
              <w:rPr>
                <w:rFonts w:hint="default" w:ascii="Times New Roman" w:hAnsi="Times New Roman" w:eastAsia="Times New Roman" w:cs="Times New Roman"/>
                <w:sz w:val="22"/>
                <w:szCs w:val="22"/>
              </w:rPr>
              <w:t>1</w:t>
            </w:r>
            <w:r>
              <w:rPr>
                <w:rFonts w:hint="default" w:ascii="Times New Roman" w:hAnsi="Times New Roman" w:eastAsia="PMingLiU" w:cs="Times New Roman"/>
                <w:sz w:val="22"/>
                <w:szCs w:val="22"/>
                <w:lang w:val="en-US" w:eastAsia="zh-TW"/>
              </w:rPr>
              <w:t>5</w:t>
            </w:r>
            <w:r>
              <w:rPr>
                <w:rFonts w:hint="default" w:ascii="Times New Roman" w:hAnsi="Times New Roman" w:eastAsia="Times New Roman" w:cs="Times New Roman"/>
                <w:sz w:val="22"/>
                <w:szCs w:val="22"/>
              </w:rPr>
              <w:t>0,00~</w:t>
            </w:r>
            <w:r>
              <w:rPr>
                <w:rFonts w:hint="default" w:ascii="Times New Roman" w:hAnsi="Times New Roman" w:eastAsia="PMingLiU" w:cs="Times New Roman"/>
                <w:sz w:val="22"/>
                <w:szCs w:val="22"/>
                <w:lang w:val="en-US" w:eastAsia="zh-TW"/>
              </w:rPr>
              <w:t>25</w:t>
            </w:r>
            <w:r>
              <w:rPr>
                <w:rFonts w:hint="default" w:ascii="Times New Roman" w:hAnsi="Times New Roman" w:eastAsia="Times New Roman" w:cs="Times New Roman"/>
                <w:sz w:val="22"/>
                <w:szCs w:val="22"/>
              </w:rPr>
              <w:t xml:space="preserve">,000 </w:t>
            </w:r>
            <w:r>
              <w:rPr>
                <w:rFonts w:hint="default" w:ascii="Times New Roman" w:hAnsi="Times New Roman" w:cs="Times New Roman"/>
                <w:sz w:val="22"/>
                <w:szCs w:val="22"/>
                <w:lang w:eastAsia="zh-TW"/>
              </w:rPr>
              <w:t>港</w:t>
            </w:r>
            <w:r>
              <w:rPr>
                <w:rFonts w:hint="default" w:ascii="Times New Roman" w:hAnsi="Times New Roman" w:cs="Times New Roman"/>
                <w:sz w:val="22"/>
                <w:szCs w:val="22"/>
              </w:rPr>
              <w:t>元 □</w:t>
            </w:r>
            <w:r>
              <w:rPr>
                <w:rFonts w:hint="default" w:ascii="Times New Roman" w:hAnsi="Times New Roman" w:cs="Times New Roman"/>
                <w:sz w:val="22"/>
                <w:szCs w:val="22"/>
                <w:lang w:val="en-US" w:eastAsia="zh-TW"/>
              </w:rPr>
              <w:t>25</w:t>
            </w:r>
            <w:r>
              <w:rPr>
                <w:rFonts w:hint="default" w:ascii="Times New Roman" w:hAnsi="Times New Roman" w:eastAsia="Times New Roman" w:cs="Times New Roman"/>
                <w:sz w:val="22"/>
                <w:szCs w:val="22"/>
              </w:rPr>
              <w:t>,001~</w:t>
            </w:r>
            <w:r>
              <w:rPr>
                <w:rFonts w:hint="default" w:ascii="Times New Roman" w:hAnsi="Times New Roman" w:eastAsia="PMingLiU" w:cs="Times New Roman"/>
                <w:sz w:val="22"/>
                <w:szCs w:val="22"/>
                <w:lang w:val="en-US" w:eastAsia="zh-TW"/>
              </w:rPr>
              <w:t>35</w:t>
            </w:r>
            <w:r>
              <w:rPr>
                <w:rFonts w:hint="default" w:ascii="Times New Roman" w:hAnsi="Times New Roman" w:eastAsia="Times New Roman" w:cs="Times New Roman"/>
                <w:sz w:val="22"/>
                <w:szCs w:val="22"/>
              </w:rPr>
              <w:t xml:space="preserve">,000 </w:t>
            </w:r>
            <w:r>
              <w:rPr>
                <w:rFonts w:hint="default" w:ascii="Times New Roman" w:hAnsi="Times New Roman" w:cs="Times New Roman"/>
                <w:sz w:val="22"/>
                <w:szCs w:val="22"/>
                <w:lang w:eastAsia="zh-TW"/>
              </w:rPr>
              <w:t>港</w:t>
            </w:r>
            <w:r>
              <w:rPr>
                <w:rFonts w:hint="default" w:ascii="Times New Roman" w:hAnsi="Times New Roman" w:cs="Times New Roman"/>
                <w:sz w:val="22"/>
                <w:szCs w:val="22"/>
              </w:rPr>
              <w:t>元</w:t>
            </w:r>
          </w:p>
          <w:p>
            <w:pPr>
              <w:pStyle w:val="6"/>
              <w:spacing w:before="64"/>
              <w:ind w:left="2738"/>
              <w:rPr>
                <w:rFonts w:hint="default" w:ascii="Times New Roman" w:hAnsi="Times New Roman" w:cs="Times New Roman"/>
                <w:sz w:val="22"/>
                <w:szCs w:val="22"/>
                <w:lang w:val="en-US"/>
              </w:rPr>
            </w:pPr>
            <w:r>
              <w:rPr>
                <w:rFonts w:hint="default" w:ascii="Times New Roman" w:hAnsi="Times New Roman" w:cs="Times New Roman"/>
                <w:sz w:val="22"/>
                <w:szCs w:val="22"/>
                <w:lang w:eastAsia="zh-TW"/>
              </w:rPr>
              <w:t>□</w:t>
            </w:r>
            <w:r>
              <w:rPr>
                <w:rFonts w:hint="default" w:ascii="Times New Roman" w:hAnsi="Times New Roman" w:eastAsia="PMingLiU" w:cs="Times New Roman"/>
                <w:sz w:val="22"/>
                <w:szCs w:val="22"/>
                <w:lang w:val="en-US" w:eastAsia="zh-TW"/>
              </w:rPr>
              <w:t>35</w:t>
            </w:r>
            <w:r>
              <w:rPr>
                <w:rFonts w:hint="default" w:ascii="Times New Roman" w:hAnsi="Times New Roman" w:eastAsia="Times New Roman" w:cs="Times New Roman"/>
                <w:sz w:val="22"/>
                <w:szCs w:val="22"/>
              </w:rPr>
              <w:t>,000 ~</w:t>
            </w:r>
            <w:r>
              <w:rPr>
                <w:rFonts w:hint="default" w:ascii="Times New Roman" w:hAnsi="Times New Roman" w:eastAsia="PMingLiU" w:cs="Times New Roman"/>
                <w:sz w:val="22"/>
                <w:szCs w:val="22"/>
                <w:lang w:val="en-US" w:eastAsia="zh-TW"/>
              </w:rPr>
              <w:t>45</w:t>
            </w:r>
            <w:r>
              <w:rPr>
                <w:rFonts w:hint="default" w:ascii="Times New Roman" w:hAnsi="Times New Roman" w:eastAsia="Times New Roman" w:cs="Times New Roman"/>
                <w:sz w:val="22"/>
                <w:szCs w:val="22"/>
              </w:rPr>
              <w:t>,000</w:t>
            </w:r>
            <w:r>
              <w:rPr>
                <w:rFonts w:hint="default" w:ascii="Times New Roman" w:hAnsi="Times New Roman" w:cs="Times New Roman"/>
                <w:sz w:val="22"/>
                <w:szCs w:val="22"/>
                <w:lang w:eastAsia="zh-TW"/>
              </w:rPr>
              <w:t>港</w:t>
            </w:r>
            <w:r>
              <w:rPr>
                <w:rFonts w:hint="default" w:ascii="Times New Roman" w:hAnsi="Times New Roman" w:cs="Times New Roman"/>
                <w:sz w:val="22"/>
                <w:szCs w:val="22"/>
              </w:rPr>
              <w:t>元</w:t>
            </w:r>
            <w:r>
              <w:rPr>
                <w:rFonts w:hint="default" w:ascii="Times New Roman" w:hAnsi="Times New Roman" w:cs="Times New Roman"/>
                <w:sz w:val="22"/>
                <w:szCs w:val="22"/>
                <w:lang w:val="en-US" w:eastAsia="zh-TW"/>
              </w:rPr>
              <w:t xml:space="preserve">  </w:t>
            </w:r>
            <w:r>
              <w:rPr>
                <w:rFonts w:hint="default" w:ascii="Times New Roman" w:hAnsi="Times New Roman" w:cs="Times New Roman"/>
                <w:sz w:val="22"/>
                <w:szCs w:val="22"/>
                <w:lang w:eastAsia="zh-TW"/>
              </w:rPr>
              <w:t>□</w:t>
            </w:r>
            <w:r>
              <w:rPr>
                <w:rFonts w:hint="default" w:ascii="Times New Roman" w:hAnsi="Times New Roman" w:eastAsia="PMingLiU" w:cs="Times New Roman"/>
                <w:sz w:val="22"/>
                <w:szCs w:val="22"/>
                <w:lang w:val="en-US" w:eastAsia="zh-TW"/>
              </w:rPr>
              <w:t>45</w:t>
            </w:r>
            <w:r>
              <w:rPr>
                <w:rFonts w:hint="default" w:ascii="Times New Roman" w:hAnsi="Times New Roman" w:eastAsia="Times New Roman" w:cs="Times New Roman"/>
                <w:sz w:val="22"/>
                <w:szCs w:val="22"/>
              </w:rPr>
              <w:t>,00</w:t>
            </w:r>
            <w:r>
              <w:rPr>
                <w:rFonts w:hint="default" w:ascii="Times New Roman" w:hAnsi="Times New Roman" w:eastAsia="PMingLiU" w:cs="Times New Roman"/>
                <w:sz w:val="22"/>
                <w:szCs w:val="22"/>
                <w:lang w:val="en-US" w:eastAsia="zh-TW"/>
              </w:rPr>
              <w:t>1</w:t>
            </w:r>
            <w:r>
              <w:rPr>
                <w:rFonts w:hint="default" w:ascii="Times New Roman" w:hAnsi="Times New Roman" w:cs="Times New Roman"/>
                <w:sz w:val="22"/>
                <w:szCs w:val="22"/>
                <w:lang w:eastAsia="zh-TW"/>
              </w:rPr>
              <w:t>港</w:t>
            </w:r>
            <w:r>
              <w:rPr>
                <w:rFonts w:hint="default" w:ascii="Times New Roman" w:hAnsi="Times New Roman" w:cs="Times New Roman"/>
                <w:sz w:val="22"/>
                <w:szCs w:val="22"/>
              </w:rPr>
              <w:t>元以上</w:t>
            </w:r>
          </w:p>
          <w:p>
            <w:pPr>
              <w:pStyle w:val="27"/>
              <w:widowControl w:val="0"/>
              <w:numPr>
                <w:ilvl w:val="0"/>
                <w:numId w:val="5"/>
              </w:numPr>
              <w:tabs>
                <w:tab w:val="left" w:pos="699"/>
                <w:tab w:val="left" w:pos="1658"/>
              </w:tabs>
              <w:autoSpaceDE w:val="0"/>
              <w:autoSpaceDN w:val="0"/>
              <w:spacing w:before="64" w:after="0" w:line="240" w:lineRule="auto"/>
              <w:ind w:hanging="361"/>
              <w:rPr>
                <w:rFonts w:hint="default" w:ascii="Times New Roman" w:hAnsi="Times New Roman" w:cs="Times New Roman"/>
                <w:sz w:val="22"/>
                <w:szCs w:val="22"/>
                <w:lang w:eastAsia="zh-TW"/>
              </w:rPr>
            </w:pPr>
            <w:r>
              <w:rPr>
                <w:rFonts w:hint="default" w:ascii="Times New Roman" w:hAnsi="Times New Roman" w:cs="Times New Roman"/>
                <w:sz w:val="22"/>
                <w:szCs w:val="22"/>
                <w:lang w:eastAsia="zh-TW"/>
              </w:rPr>
              <w:t>職業</w:t>
            </w:r>
            <w:r>
              <w:rPr>
                <w:rFonts w:hint="default" w:ascii="Times New Roman" w:hAnsi="Times New Roman" w:cs="Times New Roman"/>
                <w:sz w:val="22"/>
                <w:szCs w:val="22"/>
                <w:lang w:eastAsia="zh-TW"/>
              </w:rPr>
              <w:tab/>
            </w:r>
            <w:r>
              <w:rPr>
                <w:rFonts w:hint="default" w:ascii="Times New Roman" w:hAnsi="Times New Roman" w:cs="Times New Roman"/>
                <w:sz w:val="22"/>
                <w:szCs w:val="22"/>
                <w:lang w:eastAsia="zh-TW"/>
              </w:rPr>
              <w:t>：□學生 □家庭主婦 □服務業 □公務員 □自僱人仕</w:t>
            </w:r>
          </w:p>
          <w:p>
            <w:pPr>
              <w:pStyle w:val="6"/>
              <w:tabs>
                <w:tab w:val="left" w:pos="3578"/>
              </w:tabs>
              <w:spacing w:before="65"/>
              <w:ind w:left="1898"/>
              <w:rPr>
                <w:rFonts w:hint="default" w:ascii="Times New Roman" w:hAnsi="Times New Roman" w:eastAsia="Times New Roman" w:cs="Times New Roman"/>
                <w:sz w:val="22"/>
                <w:szCs w:val="22"/>
              </w:rPr>
            </w:pPr>
            <w:r>
              <w:rPr>
                <w:rFonts w:hint="default" w:ascii="Times New Roman" w:hAnsi="Times New Roman" w:cs="Times New Roman"/>
                <w:sz w:val="22"/>
                <w:szCs w:val="22"/>
              </w:rPr>
              <w:t>□其他</w:t>
            </w:r>
            <w:r>
              <w:rPr>
                <w:rFonts w:hint="default" w:ascii="Times New Roman" w:hAnsi="Times New Roman" w:eastAsia="Times New Roman" w:cs="Times New Roman"/>
                <w:sz w:val="22"/>
                <w:szCs w:val="22"/>
                <w:u w:val="single"/>
              </w:rPr>
              <w:t xml:space="preserve"> </w:t>
            </w:r>
            <w:r>
              <w:rPr>
                <w:rFonts w:hint="default" w:ascii="Times New Roman" w:hAnsi="Times New Roman" w:eastAsia="Times New Roman" w:cs="Times New Roman"/>
                <w:sz w:val="22"/>
                <w:szCs w:val="22"/>
                <w:u w:val="single"/>
              </w:rPr>
              <w:tab/>
            </w:r>
          </w:p>
          <w:p>
            <w:pPr>
              <w:pStyle w:val="27"/>
              <w:widowControl w:val="0"/>
              <w:numPr>
                <w:ilvl w:val="0"/>
                <w:numId w:val="5"/>
              </w:numPr>
              <w:tabs>
                <w:tab w:val="left" w:pos="699"/>
              </w:tabs>
              <w:autoSpaceDE w:val="0"/>
              <w:autoSpaceDN w:val="0"/>
              <w:spacing w:before="64" w:after="0" w:line="240" w:lineRule="auto"/>
              <w:ind w:hanging="361"/>
              <w:rPr>
                <w:rFonts w:hint="default" w:ascii="Times New Roman" w:hAnsi="Times New Roman" w:cs="Times New Roman"/>
                <w:sz w:val="22"/>
                <w:szCs w:val="22"/>
                <w:lang w:eastAsia="zh-TW"/>
              </w:rPr>
            </w:pPr>
            <w:r>
              <w:rPr>
                <w:rFonts w:hint="default" w:ascii="Times New Roman" w:hAnsi="Times New Roman" w:cs="Times New Roman"/>
                <w:sz w:val="22"/>
                <w:szCs w:val="22"/>
                <w:lang w:eastAsia="zh-TW"/>
              </w:rPr>
              <w:t>教育程度：□預科或</w:t>
            </w:r>
            <w:r>
              <w:rPr>
                <w:rFonts w:hint="default" w:ascii="Times New Roman" w:hAnsi="Times New Roman" w:cs="Times New Roman"/>
                <w:spacing w:val="-1"/>
                <w:sz w:val="22"/>
                <w:szCs w:val="22"/>
                <w:lang w:eastAsia="zh-TW"/>
              </w:rPr>
              <w:t>以下 □文憑</w:t>
            </w:r>
            <w:r>
              <w:rPr>
                <w:rFonts w:hint="default" w:ascii="Times New Roman" w:hAnsi="Times New Roman" w:cs="Times New Roman"/>
                <w:spacing w:val="-1"/>
                <w:sz w:val="22"/>
                <w:szCs w:val="22"/>
                <w:lang w:val="en-US" w:eastAsia="zh-TW"/>
              </w:rPr>
              <w:t>/證書課程</w:t>
            </w:r>
            <w:r>
              <w:rPr>
                <w:rFonts w:hint="default" w:ascii="Times New Roman" w:hAnsi="Times New Roman" w:cs="Times New Roman"/>
                <w:spacing w:val="-1"/>
                <w:sz w:val="22"/>
                <w:szCs w:val="22"/>
                <w:lang w:eastAsia="zh-TW"/>
              </w:rPr>
              <w:t xml:space="preserve"> □副學位</w:t>
            </w:r>
            <w:r>
              <w:rPr>
                <w:rFonts w:hint="default" w:ascii="Times New Roman" w:hAnsi="Times New Roman" w:cs="Times New Roman"/>
                <w:spacing w:val="-1"/>
                <w:sz w:val="22"/>
                <w:szCs w:val="22"/>
                <w:lang w:val="en-US" w:eastAsia="zh-TW"/>
              </w:rPr>
              <w:t>課程</w:t>
            </w:r>
            <w:r>
              <w:rPr>
                <w:rFonts w:hint="default" w:ascii="Times New Roman" w:hAnsi="Times New Roman" w:cs="Times New Roman"/>
                <w:spacing w:val="-1"/>
                <w:sz w:val="22"/>
                <w:szCs w:val="22"/>
                <w:lang w:eastAsia="zh-TW"/>
              </w:rPr>
              <w:t xml:space="preserve"> □學位</w:t>
            </w:r>
            <w:r>
              <w:rPr>
                <w:rFonts w:hint="default" w:ascii="Times New Roman" w:hAnsi="Times New Roman" w:cs="Times New Roman"/>
                <w:spacing w:val="-1"/>
                <w:sz w:val="22"/>
                <w:szCs w:val="22"/>
                <w:lang w:val="en-US" w:eastAsia="zh-TW"/>
              </w:rPr>
              <w:t>課程</w:t>
            </w:r>
          </w:p>
          <w:p>
            <w:pPr>
              <w:pStyle w:val="27"/>
              <w:widowControl w:val="0"/>
              <w:numPr>
                <w:ilvl w:val="0"/>
                <w:numId w:val="5"/>
              </w:numPr>
              <w:tabs>
                <w:tab w:val="left" w:pos="699"/>
                <w:tab w:val="left" w:pos="1658"/>
                <w:tab w:val="left" w:pos="3698"/>
              </w:tabs>
              <w:autoSpaceDE w:val="0"/>
              <w:autoSpaceDN w:val="0"/>
              <w:spacing w:before="64" w:after="0" w:line="240" w:lineRule="auto"/>
              <w:ind w:hanging="361"/>
              <w:rPr>
                <w:rFonts w:hint="default" w:ascii="Times New Roman" w:hAnsi="Times New Roman" w:cs="Times New Roman"/>
                <w:sz w:val="22"/>
                <w:szCs w:val="22"/>
                <w:lang w:eastAsia="zh-TW"/>
              </w:rPr>
            </w:pPr>
            <w:r>
              <w:rPr>
                <w:rFonts w:hint="default" w:ascii="Times New Roman" w:hAnsi="Times New Roman" w:cs="Times New Roman"/>
                <w:sz w:val="22"/>
                <w:szCs w:val="22"/>
                <w:lang w:eastAsia="zh-TW"/>
              </w:rPr>
              <w:t>居住地</w:t>
            </w:r>
            <w:r>
              <w:rPr>
                <w:rFonts w:hint="default" w:ascii="Times New Roman" w:hAnsi="Times New Roman" w:cs="Times New Roman"/>
                <w:sz w:val="22"/>
                <w:szCs w:val="22"/>
                <w:lang w:eastAsia="zh-TW"/>
              </w:rPr>
              <w:tab/>
            </w:r>
            <w:r>
              <w:rPr>
                <w:rFonts w:hint="default" w:ascii="Times New Roman" w:hAnsi="Times New Roman" w:cs="Times New Roman"/>
                <w:sz w:val="22"/>
                <w:szCs w:val="22"/>
                <w:lang w:eastAsia="zh-TW"/>
              </w:rPr>
              <w:t>：□香港島</w:t>
            </w:r>
            <w:r>
              <w:rPr>
                <w:rFonts w:hint="default" w:ascii="Times New Roman" w:hAnsi="Times New Roman" w:cs="Times New Roman"/>
                <w:sz w:val="22"/>
                <w:szCs w:val="22"/>
                <w:lang w:val="en-US" w:eastAsia="zh-TW"/>
              </w:rPr>
              <w:t xml:space="preserve">  </w:t>
            </w:r>
            <w:r>
              <w:rPr>
                <w:rFonts w:hint="default" w:ascii="Times New Roman" w:hAnsi="Times New Roman" w:cs="Times New Roman"/>
                <w:sz w:val="22"/>
                <w:szCs w:val="22"/>
                <w:lang w:eastAsia="zh-TW"/>
              </w:rPr>
              <w:t>□九龍 □新界</w:t>
            </w:r>
          </w:p>
          <w:p>
            <w:pPr>
              <w:pStyle w:val="27"/>
              <w:widowControl w:val="0"/>
              <w:numPr>
                <w:ilvl w:val="0"/>
                <w:numId w:val="5"/>
              </w:numPr>
              <w:tabs>
                <w:tab w:val="left" w:pos="699"/>
              </w:tabs>
              <w:autoSpaceDE w:val="0"/>
              <w:autoSpaceDN w:val="0"/>
              <w:spacing w:before="66" w:after="0" w:line="240" w:lineRule="auto"/>
              <w:ind w:hanging="361"/>
              <w:rPr>
                <w:rFonts w:hint="default" w:ascii="Times New Roman" w:hAnsi="Times New Roman" w:eastAsia="Times New Roman" w:cs="Times New Roman"/>
                <w:sz w:val="22"/>
                <w:szCs w:val="22"/>
                <w:lang w:eastAsia="zh-TW"/>
              </w:rPr>
            </w:pPr>
            <w:r>
              <w:rPr>
                <w:rFonts w:hint="default" w:ascii="Times New Roman" w:hAnsi="Times New Roman" w:cs="Times New Roman"/>
                <w:sz w:val="22"/>
                <w:szCs w:val="22"/>
                <w:lang w:eastAsia="zh-TW"/>
              </w:rPr>
              <w:t>請問你平均每周上網瀏覽時數</w:t>
            </w:r>
            <w:r>
              <w:rPr>
                <w:rFonts w:hint="default" w:ascii="Times New Roman" w:hAnsi="Times New Roman" w:eastAsia="Times New Roman" w:cs="Times New Roman"/>
                <w:sz w:val="22"/>
                <w:szCs w:val="22"/>
                <w:lang w:eastAsia="zh-TW"/>
              </w:rPr>
              <w:t>:</w:t>
            </w:r>
          </w:p>
          <w:p>
            <w:pPr>
              <w:pStyle w:val="6"/>
              <w:spacing w:before="64"/>
              <w:ind w:firstLine="881" w:firstLineChars="400"/>
              <w:rPr>
                <w:rFonts w:hint="default" w:ascii="Times New Roman" w:hAnsi="Times New Roman" w:cs="Times New Roman"/>
                <w:sz w:val="22"/>
                <w:szCs w:val="22"/>
                <w:lang w:eastAsia="zh-TW"/>
              </w:rPr>
            </w:pPr>
            <w:r>
              <w:rPr>
                <w:rFonts w:hint="default" w:ascii="Times New Roman" w:hAnsi="Times New Roman" w:cs="Times New Roman"/>
                <w:sz w:val="22"/>
                <w:szCs w:val="22"/>
                <w:lang w:eastAsia="zh-TW"/>
              </w:rPr>
              <w:t>□</w:t>
            </w:r>
            <w:r>
              <w:rPr>
                <w:rFonts w:hint="default" w:ascii="Times New Roman" w:hAnsi="Times New Roman" w:eastAsia="Times New Roman" w:cs="Times New Roman"/>
                <w:sz w:val="22"/>
                <w:szCs w:val="22"/>
                <w:lang w:eastAsia="zh-TW"/>
              </w:rPr>
              <w:t>0-1</w:t>
            </w:r>
            <w:r>
              <w:rPr>
                <w:rFonts w:hint="default" w:ascii="Times New Roman" w:hAnsi="Times New Roman" w:cs="Times New Roman"/>
                <w:sz w:val="22"/>
                <w:szCs w:val="22"/>
                <w:lang w:eastAsia="zh-TW"/>
              </w:rPr>
              <w:t>小時 □</w:t>
            </w:r>
            <w:r>
              <w:rPr>
                <w:rFonts w:hint="default" w:ascii="Times New Roman" w:hAnsi="Times New Roman" w:cs="Times New Roman"/>
                <w:sz w:val="22"/>
                <w:szCs w:val="22"/>
                <w:lang w:val="en-US" w:eastAsia="zh-TW"/>
              </w:rPr>
              <w:t xml:space="preserve"> </w:t>
            </w:r>
            <w:r>
              <w:rPr>
                <w:rFonts w:hint="default" w:ascii="Times New Roman" w:hAnsi="Times New Roman" w:eastAsia="Times New Roman" w:cs="Times New Roman"/>
                <w:sz w:val="22"/>
                <w:szCs w:val="22"/>
                <w:lang w:eastAsia="zh-TW"/>
              </w:rPr>
              <w:t>1-3</w:t>
            </w:r>
            <w:r>
              <w:rPr>
                <w:rFonts w:hint="default" w:ascii="Times New Roman" w:hAnsi="Times New Roman" w:cs="Times New Roman"/>
                <w:sz w:val="22"/>
                <w:szCs w:val="22"/>
                <w:lang w:eastAsia="zh-TW"/>
              </w:rPr>
              <w:t>小時 □</w:t>
            </w:r>
            <w:r>
              <w:rPr>
                <w:rFonts w:hint="default" w:ascii="Times New Roman" w:hAnsi="Times New Roman" w:cs="Times New Roman"/>
                <w:sz w:val="22"/>
                <w:szCs w:val="22"/>
                <w:lang w:val="en-US" w:eastAsia="zh-TW"/>
              </w:rPr>
              <w:t xml:space="preserve"> </w:t>
            </w:r>
            <w:r>
              <w:rPr>
                <w:rFonts w:hint="default" w:ascii="Times New Roman" w:hAnsi="Times New Roman" w:eastAsia="Times New Roman" w:cs="Times New Roman"/>
                <w:sz w:val="22"/>
                <w:szCs w:val="22"/>
                <w:lang w:eastAsia="zh-TW"/>
              </w:rPr>
              <w:t>3-5</w:t>
            </w:r>
            <w:r>
              <w:rPr>
                <w:rFonts w:hint="default" w:ascii="Times New Roman" w:hAnsi="Times New Roman" w:cs="Times New Roman"/>
                <w:sz w:val="22"/>
                <w:szCs w:val="22"/>
                <w:lang w:eastAsia="zh-TW"/>
              </w:rPr>
              <w:t>小時 □</w:t>
            </w:r>
            <w:r>
              <w:rPr>
                <w:rFonts w:hint="default" w:ascii="Times New Roman" w:hAnsi="Times New Roman" w:cs="Times New Roman"/>
                <w:sz w:val="22"/>
                <w:szCs w:val="22"/>
                <w:lang w:val="en-US" w:eastAsia="zh-TW"/>
              </w:rPr>
              <w:t xml:space="preserve"> </w:t>
            </w:r>
            <w:r>
              <w:rPr>
                <w:rFonts w:hint="default" w:ascii="Times New Roman" w:hAnsi="Times New Roman" w:eastAsia="Times New Roman" w:cs="Times New Roman"/>
                <w:sz w:val="22"/>
                <w:szCs w:val="22"/>
                <w:lang w:eastAsia="zh-TW"/>
              </w:rPr>
              <w:t>5-10</w:t>
            </w:r>
            <w:r>
              <w:rPr>
                <w:rFonts w:hint="default" w:ascii="Times New Roman" w:hAnsi="Times New Roman" w:cs="Times New Roman"/>
                <w:sz w:val="22"/>
                <w:szCs w:val="22"/>
                <w:lang w:eastAsia="zh-TW"/>
              </w:rPr>
              <w:t>小時</w:t>
            </w:r>
            <w:r>
              <w:rPr>
                <w:rFonts w:hint="default" w:ascii="Times New Roman" w:hAnsi="Times New Roman" w:cs="Times New Roman"/>
                <w:sz w:val="22"/>
                <w:szCs w:val="22"/>
                <w:lang w:val="en-US" w:eastAsia="zh-TW"/>
              </w:rPr>
              <w:t xml:space="preserve">  </w:t>
            </w:r>
            <w:r>
              <w:rPr>
                <w:rFonts w:hint="default" w:ascii="Times New Roman" w:hAnsi="Times New Roman" w:cs="Times New Roman"/>
                <w:sz w:val="22"/>
                <w:szCs w:val="22"/>
                <w:lang w:eastAsia="zh-TW"/>
              </w:rPr>
              <w:t>□</w:t>
            </w:r>
            <w:r>
              <w:rPr>
                <w:rFonts w:hint="default" w:ascii="Times New Roman" w:hAnsi="Times New Roman" w:eastAsia="Times New Roman" w:cs="Times New Roman"/>
                <w:sz w:val="22"/>
                <w:szCs w:val="22"/>
                <w:lang w:eastAsia="zh-TW"/>
              </w:rPr>
              <w:t xml:space="preserve">10 </w:t>
            </w:r>
            <w:r>
              <w:rPr>
                <w:rFonts w:hint="default" w:ascii="Times New Roman" w:hAnsi="Times New Roman" w:cs="Times New Roman"/>
                <w:sz w:val="22"/>
                <w:szCs w:val="22"/>
                <w:lang w:eastAsia="zh-TW"/>
              </w:rPr>
              <w:t>小時以上</w:t>
            </w:r>
          </w:p>
          <w:p>
            <w:pPr>
              <w:pStyle w:val="27"/>
              <w:widowControl w:val="0"/>
              <w:numPr>
                <w:ilvl w:val="0"/>
                <w:numId w:val="5"/>
              </w:numPr>
              <w:tabs>
                <w:tab w:val="left" w:pos="699"/>
              </w:tabs>
              <w:autoSpaceDE w:val="0"/>
              <w:autoSpaceDN w:val="0"/>
              <w:spacing w:before="115" w:after="0" w:line="240" w:lineRule="auto"/>
              <w:ind w:hanging="361"/>
              <w:rPr>
                <w:rFonts w:hint="default" w:ascii="Times New Roman" w:hAnsi="Times New Roman" w:cs="Times New Roman"/>
                <w:sz w:val="22"/>
                <w:szCs w:val="22"/>
                <w:lang w:eastAsia="zh-TW"/>
              </w:rPr>
            </w:pPr>
            <w:r>
              <w:rPr>
                <w:rFonts w:hint="default" w:ascii="Times New Roman" w:hAnsi="Times New Roman" w:cs="Times New Roman"/>
                <w:sz w:val="22"/>
                <w:szCs w:val="22"/>
                <w:lang w:eastAsia="zh-TW"/>
              </w:rPr>
              <w:t>請問您一年購買</w:t>
            </w:r>
            <w:r>
              <w:rPr>
                <w:rFonts w:hint="default" w:ascii="Times New Roman" w:hAnsi="Times New Roman" w:cs="Times New Roman"/>
                <w:b/>
                <w:sz w:val="22"/>
                <w:szCs w:val="22"/>
                <w:lang w:eastAsia="zh-TW"/>
              </w:rPr>
              <w:t>醫美</w:t>
            </w:r>
            <w:r>
              <w:rPr>
                <w:rFonts w:hint="default" w:ascii="Times New Roman" w:hAnsi="Times New Roman" w:cs="Times New Roman"/>
                <w:b/>
                <w:bCs/>
                <w:sz w:val="22"/>
                <w:szCs w:val="22"/>
              </w:rPr>
              <w:t>產品</w:t>
            </w:r>
            <w:r>
              <w:rPr>
                <w:rFonts w:hint="default" w:ascii="Times New Roman" w:hAnsi="Times New Roman" w:cs="Times New Roman"/>
                <w:sz w:val="22"/>
                <w:szCs w:val="22"/>
                <w:lang w:eastAsia="zh-TW"/>
              </w:rPr>
              <w:t>的金額為多少？</w:t>
            </w:r>
          </w:p>
          <w:tbl>
            <w:tblPr>
              <w:tblStyle w:val="20"/>
              <w:tblW w:w="0" w:type="auto"/>
              <w:tblInd w:w="655" w:type="dxa"/>
              <w:tblLayout w:type="fixed"/>
              <w:tblCellMar>
                <w:top w:w="0" w:type="dxa"/>
                <w:left w:w="0" w:type="dxa"/>
                <w:bottom w:w="0" w:type="dxa"/>
                <w:right w:w="0" w:type="dxa"/>
              </w:tblCellMar>
            </w:tblPr>
            <w:tblGrid>
              <w:gridCol w:w="1440"/>
              <w:gridCol w:w="965"/>
              <w:gridCol w:w="3016"/>
              <w:gridCol w:w="2585"/>
            </w:tblGrid>
            <w:tr>
              <w:tblPrEx>
                <w:tblCellMar>
                  <w:top w:w="0" w:type="dxa"/>
                  <w:left w:w="0" w:type="dxa"/>
                  <w:bottom w:w="0" w:type="dxa"/>
                  <w:right w:w="0" w:type="dxa"/>
                </w:tblCellMar>
              </w:tblPrEx>
              <w:trPr>
                <w:trHeight w:val="362" w:hRule="atLeast"/>
              </w:trPr>
              <w:tc>
                <w:tcPr>
                  <w:tcW w:w="1440" w:type="dxa"/>
                </w:tcPr>
                <w:p>
                  <w:pPr>
                    <w:pStyle w:val="30"/>
                    <w:spacing w:before="24" w:line="319" w:lineRule="exact"/>
                    <w:ind w:left="50"/>
                    <w:jc w:val="left"/>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en-US"/>
                    </w:rPr>
                    <w:t>5</w:t>
                  </w:r>
                  <w:r>
                    <w:rPr>
                      <w:rFonts w:hint="default" w:ascii="Times New Roman" w:hAnsi="Times New Roman" w:cs="Times New Roman"/>
                      <w:sz w:val="22"/>
                      <w:szCs w:val="22"/>
                    </w:rPr>
                    <w:t>,000 港元</w:t>
                  </w:r>
                </w:p>
              </w:tc>
              <w:tc>
                <w:tcPr>
                  <w:tcW w:w="965" w:type="dxa"/>
                </w:tcPr>
                <w:p>
                  <w:pPr>
                    <w:pStyle w:val="30"/>
                    <w:spacing w:before="24" w:line="319" w:lineRule="exact"/>
                    <w:ind w:left="57"/>
                    <w:jc w:val="left"/>
                    <w:rPr>
                      <w:rFonts w:hint="default" w:ascii="Times New Roman" w:hAnsi="Times New Roman" w:cs="Times New Roman"/>
                      <w:sz w:val="22"/>
                      <w:szCs w:val="22"/>
                    </w:rPr>
                  </w:pPr>
                  <w:r>
                    <w:rPr>
                      <w:rFonts w:hint="default" w:ascii="Times New Roman" w:hAnsi="Times New Roman" w:cs="Times New Roman"/>
                      <w:sz w:val="22"/>
                      <w:szCs w:val="22"/>
                    </w:rPr>
                    <w:t>以下</w:t>
                  </w:r>
                </w:p>
              </w:tc>
              <w:tc>
                <w:tcPr>
                  <w:tcW w:w="3016" w:type="dxa"/>
                </w:tcPr>
                <w:p>
                  <w:pPr>
                    <w:pStyle w:val="30"/>
                    <w:spacing w:before="24" w:line="319" w:lineRule="exact"/>
                    <w:jc w:val="left"/>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en-US"/>
                    </w:rPr>
                    <w:t>5</w:t>
                  </w:r>
                  <w:r>
                    <w:rPr>
                      <w:rFonts w:hint="default" w:ascii="Times New Roman" w:hAnsi="Times New Roman" w:cs="Times New Roman"/>
                      <w:sz w:val="22"/>
                      <w:szCs w:val="22"/>
                    </w:rPr>
                    <w:t>,00</w:t>
                  </w:r>
                  <w:r>
                    <w:rPr>
                      <w:rFonts w:hint="default" w:ascii="Times New Roman" w:hAnsi="Times New Roman" w:cs="Times New Roman"/>
                      <w:sz w:val="22"/>
                      <w:szCs w:val="22"/>
                      <w:lang w:val="en-US"/>
                    </w:rPr>
                    <w:t>1</w:t>
                  </w:r>
                  <w:r>
                    <w:rPr>
                      <w:rFonts w:hint="default" w:ascii="Times New Roman" w:hAnsi="Times New Roman" w:cs="Times New Roman"/>
                      <w:sz w:val="22"/>
                      <w:szCs w:val="22"/>
                    </w:rPr>
                    <w:t xml:space="preserve"> </w:t>
                  </w:r>
                  <w:r>
                    <w:rPr>
                      <w:rFonts w:hint="default" w:ascii="Times New Roman" w:hAnsi="Times New Roman" w:cs="Times New Roman"/>
                      <w:sz w:val="22"/>
                      <w:szCs w:val="22"/>
                      <w:lang w:val="en-US"/>
                    </w:rPr>
                    <w:t>-20000</w:t>
                  </w:r>
                  <w:r>
                    <w:rPr>
                      <w:rFonts w:hint="default" w:ascii="Times New Roman" w:hAnsi="Times New Roman" w:cs="Times New Roman"/>
                      <w:sz w:val="22"/>
                      <w:szCs w:val="22"/>
                    </w:rPr>
                    <w:t>港元</w:t>
                  </w:r>
                  <w:r>
                    <w:rPr>
                      <w:rFonts w:hint="default" w:ascii="Times New Roman" w:hAnsi="Times New Roman" w:eastAsia="Times New Roman" w:cs="Times New Roman"/>
                      <w:spacing w:val="55"/>
                      <w:sz w:val="22"/>
                      <w:szCs w:val="22"/>
                    </w:rPr>
                    <w:t xml:space="preserve"> </w:t>
                  </w:r>
                </w:p>
              </w:tc>
              <w:tc>
                <w:tcPr>
                  <w:tcW w:w="2585" w:type="dxa"/>
                </w:tcPr>
                <w:p>
                  <w:pPr>
                    <w:pStyle w:val="30"/>
                    <w:spacing w:before="24" w:line="319" w:lineRule="exact"/>
                    <w:jc w:val="left"/>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eastAsia="PMingLiU" w:cs="Times New Roman"/>
                      <w:sz w:val="22"/>
                      <w:szCs w:val="22"/>
                      <w:lang w:val="en-US"/>
                    </w:rPr>
                    <w:t>2</w:t>
                  </w:r>
                  <w:r>
                    <w:rPr>
                      <w:rFonts w:hint="default" w:ascii="Times New Roman" w:hAnsi="Times New Roman" w:eastAsia="Times New Roman" w:cs="Times New Roman"/>
                      <w:sz w:val="22"/>
                      <w:szCs w:val="22"/>
                    </w:rPr>
                    <w:t>0,00</w:t>
                  </w:r>
                  <w:r>
                    <w:rPr>
                      <w:rFonts w:hint="default" w:ascii="Times New Roman" w:hAnsi="Times New Roman" w:eastAsia="PMingLiU" w:cs="Times New Roman"/>
                      <w:sz w:val="22"/>
                      <w:szCs w:val="22"/>
                      <w:lang w:val="en-US"/>
                    </w:rPr>
                    <w:t>1-35000</w:t>
                  </w:r>
                  <w:r>
                    <w:rPr>
                      <w:rFonts w:hint="default" w:ascii="Times New Roman" w:hAnsi="Times New Roman" w:eastAsia="Times New Roman" w:cs="Times New Roman"/>
                      <w:sz w:val="22"/>
                      <w:szCs w:val="22"/>
                    </w:rPr>
                    <w:t xml:space="preserve"> </w:t>
                  </w:r>
                  <w:r>
                    <w:rPr>
                      <w:rFonts w:hint="default" w:ascii="Times New Roman" w:hAnsi="Times New Roman" w:cs="Times New Roman"/>
                      <w:sz w:val="22"/>
                      <w:szCs w:val="22"/>
                    </w:rPr>
                    <w:t>港元</w:t>
                  </w:r>
                </w:p>
              </w:tc>
            </w:tr>
            <w:tr>
              <w:tblPrEx>
                <w:tblCellMar>
                  <w:top w:w="0" w:type="dxa"/>
                  <w:left w:w="0" w:type="dxa"/>
                  <w:bottom w:w="0" w:type="dxa"/>
                  <w:right w:w="0" w:type="dxa"/>
                </w:tblCellMar>
              </w:tblPrEx>
              <w:trPr>
                <w:trHeight w:val="362" w:hRule="atLeast"/>
              </w:trPr>
              <w:tc>
                <w:tcPr>
                  <w:tcW w:w="1440" w:type="dxa"/>
                </w:tcPr>
                <w:p>
                  <w:pPr>
                    <w:pStyle w:val="30"/>
                    <w:spacing w:before="21" w:line="292" w:lineRule="exact"/>
                    <w:ind w:left="50"/>
                    <w:jc w:val="left"/>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eastAsia="PMingLiU" w:cs="Times New Roman"/>
                      <w:sz w:val="22"/>
                      <w:szCs w:val="22"/>
                      <w:lang w:val="en-US"/>
                    </w:rPr>
                    <w:t>35000</w:t>
                  </w:r>
                  <w:r>
                    <w:rPr>
                      <w:rFonts w:hint="default" w:ascii="Times New Roman" w:hAnsi="Times New Roman" w:eastAsia="Times New Roman" w:cs="Times New Roman"/>
                      <w:sz w:val="22"/>
                      <w:szCs w:val="22"/>
                    </w:rPr>
                    <w:t xml:space="preserve"> </w:t>
                  </w:r>
                  <w:r>
                    <w:rPr>
                      <w:rFonts w:hint="default" w:ascii="Times New Roman" w:hAnsi="Times New Roman" w:cs="Times New Roman"/>
                      <w:sz w:val="22"/>
                      <w:szCs w:val="22"/>
                    </w:rPr>
                    <w:t>港元</w:t>
                  </w:r>
                </w:p>
              </w:tc>
              <w:tc>
                <w:tcPr>
                  <w:tcW w:w="965" w:type="dxa"/>
                </w:tcPr>
                <w:p>
                  <w:pPr>
                    <w:pStyle w:val="30"/>
                    <w:spacing w:before="21" w:line="292" w:lineRule="exact"/>
                    <w:ind w:left="57"/>
                    <w:jc w:val="left"/>
                    <w:rPr>
                      <w:rFonts w:hint="default" w:ascii="Times New Roman" w:hAnsi="Times New Roman" w:cs="Times New Roman"/>
                      <w:sz w:val="22"/>
                      <w:szCs w:val="22"/>
                    </w:rPr>
                  </w:pPr>
                  <w:r>
                    <w:rPr>
                      <w:rFonts w:hint="default" w:ascii="Times New Roman" w:hAnsi="Times New Roman" w:cs="Times New Roman"/>
                      <w:sz w:val="22"/>
                      <w:szCs w:val="22"/>
                    </w:rPr>
                    <w:t>以上</w:t>
                  </w:r>
                </w:p>
              </w:tc>
              <w:tc>
                <w:tcPr>
                  <w:tcW w:w="3016" w:type="dxa"/>
                </w:tcPr>
                <w:p>
                  <w:pPr>
                    <w:pStyle w:val="30"/>
                    <w:spacing w:before="21" w:line="292" w:lineRule="exact"/>
                    <w:jc w:val="left"/>
                    <w:rPr>
                      <w:rFonts w:hint="default" w:ascii="Times New Roman" w:hAnsi="Times New Roman" w:cs="Times New Roman"/>
                      <w:sz w:val="22"/>
                      <w:szCs w:val="22"/>
                    </w:rPr>
                  </w:pPr>
                  <w:r>
                    <w:rPr>
                      <w:rFonts w:hint="default" w:ascii="Times New Roman" w:hAnsi="Times New Roman" w:cs="Times New Roman"/>
                      <w:sz w:val="22"/>
                      <w:szCs w:val="22"/>
                    </w:rPr>
                    <w:t>□沒有買過</w:t>
                  </w:r>
                </w:p>
              </w:tc>
              <w:tc>
                <w:tcPr>
                  <w:tcW w:w="2585" w:type="dxa"/>
                </w:tcPr>
                <w:p>
                  <w:pPr>
                    <w:pStyle w:val="30"/>
                    <w:spacing w:before="0" w:line="240" w:lineRule="auto"/>
                    <w:jc w:val="left"/>
                    <w:rPr>
                      <w:rFonts w:hint="default" w:ascii="Times New Roman" w:hAnsi="Times New Roman" w:cs="Times New Roman"/>
                      <w:sz w:val="22"/>
                      <w:szCs w:val="22"/>
                    </w:rPr>
                  </w:pPr>
                </w:p>
              </w:tc>
            </w:tr>
            <w:tr>
              <w:tblPrEx>
                <w:tblCellMar>
                  <w:top w:w="0" w:type="dxa"/>
                  <w:left w:w="0" w:type="dxa"/>
                  <w:bottom w:w="0" w:type="dxa"/>
                  <w:right w:w="0" w:type="dxa"/>
                </w:tblCellMar>
              </w:tblPrEx>
              <w:trPr>
                <w:trHeight w:val="362" w:hRule="atLeast"/>
              </w:trPr>
              <w:tc>
                <w:tcPr>
                  <w:tcW w:w="1440" w:type="dxa"/>
                </w:tcPr>
                <w:p>
                  <w:pPr>
                    <w:pStyle w:val="30"/>
                    <w:spacing w:before="21" w:line="292" w:lineRule="exact"/>
                    <w:ind w:left="50"/>
                    <w:jc w:val="left"/>
                    <w:rPr>
                      <w:rFonts w:hint="default" w:ascii="Times New Roman" w:hAnsi="Times New Roman" w:cs="Times New Roman"/>
                      <w:sz w:val="22"/>
                      <w:szCs w:val="22"/>
                    </w:rPr>
                  </w:pPr>
                </w:p>
              </w:tc>
              <w:tc>
                <w:tcPr>
                  <w:tcW w:w="965" w:type="dxa"/>
                </w:tcPr>
                <w:p>
                  <w:pPr>
                    <w:pStyle w:val="30"/>
                    <w:spacing w:before="21" w:line="292" w:lineRule="exact"/>
                    <w:ind w:left="57"/>
                    <w:jc w:val="left"/>
                    <w:rPr>
                      <w:rFonts w:hint="default" w:ascii="Times New Roman" w:hAnsi="Times New Roman" w:cs="Times New Roman"/>
                      <w:sz w:val="22"/>
                      <w:szCs w:val="22"/>
                    </w:rPr>
                  </w:pPr>
                </w:p>
              </w:tc>
              <w:tc>
                <w:tcPr>
                  <w:tcW w:w="3016" w:type="dxa"/>
                </w:tcPr>
                <w:p>
                  <w:pPr>
                    <w:pStyle w:val="30"/>
                    <w:spacing w:before="21" w:line="292" w:lineRule="exact"/>
                    <w:jc w:val="left"/>
                    <w:rPr>
                      <w:rFonts w:hint="default" w:ascii="Times New Roman" w:hAnsi="Times New Roman" w:cs="Times New Roman"/>
                      <w:sz w:val="22"/>
                      <w:szCs w:val="22"/>
                    </w:rPr>
                  </w:pPr>
                </w:p>
              </w:tc>
              <w:tc>
                <w:tcPr>
                  <w:tcW w:w="2585" w:type="dxa"/>
                </w:tcPr>
                <w:p>
                  <w:pPr>
                    <w:pStyle w:val="30"/>
                    <w:spacing w:before="0" w:line="240" w:lineRule="auto"/>
                    <w:jc w:val="left"/>
                    <w:rPr>
                      <w:rFonts w:hint="default" w:ascii="Times New Roman" w:hAnsi="Times New Roman" w:cs="Times New Roman"/>
                      <w:sz w:val="22"/>
                      <w:szCs w:val="22"/>
                    </w:rPr>
                  </w:pPr>
                </w:p>
              </w:tc>
            </w:tr>
          </w:tbl>
          <w:p>
            <w:pPr>
              <w:numPr>
                <w:ilvl w:val="0"/>
                <w:numId w:val="5"/>
              </w:numPr>
              <w:ind w:left="698" w:leftChars="0" w:hanging="361" w:firstLineChars="0"/>
              <w:rPr>
                <w:rFonts w:hint="default" w:ascii="Times New Roman" w:hAnsi="Times New Roman" w:cs="Times New Roman"/>
                <w:b w:val="0"/>
                <w:bCs w:val="0"/>
                <w:sz w:val="22"/>
                <w:szCs w:val="22"/>
                <w:lang w:val="en-US" w:eastAsia="zh-TW"/>
              </w:rPr>
            </w:pPr>
            <w:r>
              <w:rPr>
                <w:rFonts w:hint="default" w:ascii="Times New Roman" w:hAnsi="Times New Roman" w:cs="Times New Roman"/>
                <w:b w:val="0"/>
                <w:bCs w:val="0"/>
                <w:sz w:val="22"/>
                <w:szCs w:val="22"/>
                <w:lang w:val="en-US" w:eastAsia="zh-TW"/>
              </w:rPr>
              <w:t>請問您曾經在貴診所購賣那種</w:t>
            </w:r>
            <w:r>
              <w:rPr>
                <w:rFonts w:hint="default" w:ascii="Times New Roman" w:hAnsi="Times New Roman" w:cs="Times New Roman"/>
                <w:b w:val="0"/>
                <w:bCs w:val="0"/>
                <w:sz w:val="22"/>
                <w:szCs w:val="22"/>
              </w:rPr>
              <w:t>產品</w:t>
            </w:r>
            <w:r>
              <w:rPr>
                <w:rFonts w:hint="default" w:ascii="Times New Roman" w:hAnsi="Times New Roman" w:cs="Times New Roman"/>
                <w:b w:val="0"/>
                <w:bCs w:val="0"/>
                <w:sz w:val="22"/>
                <w:szCs w:val="22"/>
                <w:lang w:val="en-US" w:eastAsia="zh-TW"/>
              </w:rPr>
              <w:t>?</w:t>
            </w:r>
          </w:p>
          <w:p>
            <w:pPr>
              <w:pStyle w:val="6"/>
              <w:spacing w:before="64"/>
              <w:ind w:firstLine="880" w:firstLineChars="400"/>
              <w:rPr>
                <w:rFonts w:hint="default" w:ascii="Times New Roman" w:hAnsi="Times New Roman" w:eastAsia="PMingLiU" w:cs="Times New Roman"/>
                <w:b w:val="0"/>
                <w:bCs w:val="0"/>
                <w:sz w:val="22"/>
                <w:szCs w:val="22"/>
                <w:lang w:val="en-US" w:eastAsia="zh-TW"/>
              </w:rPr>
            </w:pPr>
            <w:r>
              <w:rPr>
                <w:rFonts w:hint="eastAsia" w:ascii="Times New Roman" w:hAnsi="Times New Roman" w:cs="Times New Roman"/>
                <w:b w:val="0"/>
                <w:bCs w:val="0"/>
                <w:sz w:val="22"/>
                <w:szCs w:val="22"/>
                <w:lang w:eastAsia="zh-TW"/>
              </w:rPr>
              <w:t>□</w:t>
            </w:r>
            <w:r>
              <w:rPr>
                <w:rFonts w:hint="eastAsia" w:ascii="Times New Roman" w:hAnsi="Times New Roman" w:cs="Times New Roman"/>
                <w:b w:val="0"/>
                <w:bCs w:val="0"/>
                <w:sz w:val="22"/>
                <w:szCs w:val="22"/>
                <w:lang w:val="en-US" w:eastAsia="zh-TW"/>
              </w:rPr>
              <w:t xml:space="preserve"> </w:t>
            </w:r>
            <w:r>
              <w:rPr>
                <w:rFonts w:hint="default" w:ascii="Times New Roman" w:hAnsi="Times New Roman" w:cs="Times New Roman"/>
                <w:b w:val="0"/>
                <w:bCs w:val="0"/>
                <w:sz w:val="22"/>
                <w:szCs w:val="22"/>
                <w:lang w:eastAsia="zh-TW"/>
              </w:rPr>
              <w:t xml:space="preserve">防曬霜 </w:t>
            </w:r>
            <w:r>
              <w:rPr>
                <w:rFonts w:hint="default" w:ascii="Times New Roman" w:hAnsi="Times New Roman" w:cs="Times New Roman"/>
                <w:b w:val="0"/>
                <w:bCs w:val="0"/>
                <w:sz w:val="22"/>
                <w:szCs w:val="22"/>
                <w:lang w:val="en-US" w:eastAsia="zh-TW"/>
              </w:rPr>
              <w:t xml:space="preserve">   </w:t>
            </w:r>
            <w:r>
              <w:rPr>
                <w:rFonts w:hint="eastAsia" w:ascii="Times New Roman" w:hAnsi="Times New Roman" w:cs="Times New Roman"/>
                <w:b w:val="0"/>
                <w:bCs w:val="0"/>
                <w:sz w:val="22"/>
                <w:szCs w:val="22"/>
                <w:lang w:val="en-US" w:eastAsia="zh-TW"/>
              </w:rPr>
              <w:t xml:space="preserve">  </w:t>
            </w:r>
            <w:r>
              <w:rPr>
                <w:rFonts w:hint="default" w:ascii="Times New Roman" w:hAnsi="Times New Roman" w:cs="Times New Roman"/>
                <w:b w:val="0"/>
                <w:bCs w:val="0"/>
                <w:sz w:val="22"/>
                <w:szCs w:val="22"/>
                <w:lang w:val="en-US" w:eastAsia="zh-TW"/>
              </w:rPr>
              <w:t xml:space="preserve"> </w:t>
            </w:r>
            <w:r>
              <w:rPr>
                <w:rFonts w:hint="eastAsia" w:ascii="Times New Roman" w:hAnsi="Times New Roman" w:cs="Times New Roman"/>
                <w:b w:val="0"/>
                <w:bCs w:val="0"/>
                <w:sz w:val="22"/>
                <w:szCs w:val="22"/>
                <w:lang w:eastAsia="zh-TW"/>
              </w:rPr>
              <w:t>□</w:t>
            </w:r>
            <w:r>
              <w:rPr>
                <w:rFonts w:hint="default" w:ascii="Times New Roman" w:hAnsi="Times New Roman" w:cs="Times New Roman"/>
                <w:b w:val="0"/>
                <w:bCs w:val="0"/>
                <w:sz w:val="22"/>
                <w:szCs w:val="22"/>
                <w:lang w:val="en-US" w:eastAsia="zh-TW"/>
              </w:rPr>
              <w:t xml:space="preserve"> 保濕面膜</w:t>
            </w:r>
            <w:r>
              <w:rPr>
                <w:rFonts w:hint="default" w:ascii="Times New Roman" w:hAnsi="Times New Roman" w:cs="Times New Roman"/>
                <w:b w:val="0"/>
                <w:bCs w:val="0"/>
                <w:sz w:val="22"/>
                <w:szCs w:val="22"/>
                <w:lang w:eastAsia="zh-TW"/>
              </w:rPr>
              <w:t xml:space="preserve"> </w:t>
            </w:r>
            <w:r>
              <w:rPr>
                <w:rFonts w:hint="default" w:ascii="Times New Roman" w:hAnsi="Times New Roman" w:cs="Times New Roman"/>
                <w:b w:val="0"/>
                <w:bCs w:val="0"/>
                <w:sz w:val="22"/>
                <w:szCs w:val="22"/>
                <w:lang w:val="en-US" w:eastAsia="zh-TW"/>
              </w:rPr>
              <w:t xml:space="preserve">     </w:t>
            </w:r>
            <w:r>
              <w:rPr>
                <w:rFonts w:hint="eastAsia" w:ascii="Times New Roman" w:hAnsi="Times New Roman" w:cs="Times New Roman"/>
                <w:b w:val="0"/>
                <w:bCs w:val="0"/>
                <w:sz w:val="22"/>
                <w:szCs w:val="22"/>
                <w:lang w:val="en-US" w:eastAsia="zh-TW"/>
              </w:rPr>
              <w:t xml:space="preserve">  </w:t>
            </w:r>
            <w:r>
              <w:rPr>
                <w:rFonts w:hint="eastAsia" w:ascii="Times New Roman" w:hAnsi="Times New Roman" w:cs="Times New Roman"/>
                <w:b w:val="0"/>
                <w:bCs w:val="0"/>
                <w:sz w:val="22"/>
                <w:szCs w:val="22"/>
                <w:lang w:eastAsia="zh-TW"/>
              </w:rPr>
              <w:t>□</w:t>
            </w:r>
            <w:r>
              <w:rPr>
                <w:rFonts w:hint="default" w:ascii="Times New Roman" w:hAnsi="Times New Roman" w:cs="Times New Roman"/>
                <w:b w:val="0"/>
                <w:bCs w:val="0"/>
                <w:sz w:val="22"/>
                <w:szCs w:val="22"/>
                <w:lang w:val="en-US" w:eastAsia="zh-TW"/>
              </w:rPr>
              <w:t xml:space="preserve"> 洗面乳</w:t>
            </w:r>
            <w:r>
              <w:rPr>
                <w:rFonts w:hint="default" w:ascii="Times New Roman" w:hAnsi="Times New Roman" w:cs="Times New Roman"/>
                <w:b w:val="0"/>
                <w:bCs w:val="0"/>
                <w:sz w:val="22"/>
                <w:szCs w:val="22"/>
                <w:lang w:eastAsia="zh-TW"/>
              </w:rPr>
              <w:t xml:space="preserve"> </w:t>
            </w:r>
            <w:r>
              <w:rPr>
                <w:rFonts w:hint="default" w:ascii="Times New Roman" w:hAnsi="Times New Roman" w:cs="Times New Roman"/>
                <w:b w:val="0"/>
                <w:bCs w:val="0"/>
                <w:sz w:val="22"/>
                <w:szCs w:val="22"/>
                <w:lang w:val="en-US" w:eastAsia="zh-TW"/>
              </w:rPr>
              <w:t xml:space="preserve">        </w:t>
            </w:r>
            <w:r>
              <w:rPr>
                <w:rFonts w:hint="eastAsia" w:ascii="Times New Roman" w:hAnsi="Times New Roman" w:cs="Times New Roman"/>
                <w:b w:val="0"/>
                <w:bCs w:val="0"/>
                <w:sz w:val="22"/>
                <w:szCs w:val="22"/>
                <w:lang w:eastAsia="zh-TW"/>
              </w:rPr>
              <w:t>□</w:t>
            </w:r>
            <w:r>
              <w:rPr>
                <w:rFonts w:hint="eastAsia" w:ascii="PMingLiU" w:hAnsi="PMingLiU" w:eastAsia="PMingLiU" w:cs="PMingLiU"/>
                <w:b w:val="0"/>
                <w:bCs w:val="0"/>
                <w:sz w:val="22"/>
                <w:szCs w:val="22"/>
                <w:lang w:val="en-US" w:eastAsia="zh-TW"/>
              </w:rPr>
              <w:t xml:space="preserve"> </w:t>
            </w:r>
            <w:r>
              <w:rPr>
                <w:rFonts w:hint="eastAsia" w:ascii="PMingLiU" w:hAnsi="PMingLiU" w:eastAsia="PMingLiU" w:cs="PMingLiU"/>
                <w:b w:val="0"/>
                <w:bCs w:val="0"/>
                <w:i w:val="0"/>
                <w:caps/>
                <w:color w:val="000000"/>
                <w:spacing w:val="19"/>
                <w:sz w:val="22"/>
                <w:szCs w:val="22"/>
                <w:u w:val="none"/>
                <w:shd w:val="clear" w:fill="FFFFFF"/>
              </w:rPr>
              <w:t>爽膚水</w:t>
            </w:r>
            <w:r>
              <w:rPr>
                <w:rFonts w:hint="eastAsia" w:ascii="PMingLiU" w:hAnsi="PMingLiU" w:eastAsia="PMingLiU" w:cs="PMingLiU"/>
                <w:b w:val="0"/>
                <w:bCs w:val="0"/>
                <w:sz w:val="22"/>
                <w:szCs w:val="22"/>
                <w:lang w:val="en-US" w:eastAsia="zh-TW"/>
              </w:rPr>
              <w:t xml:space="preserve">        </w:t>
            </w:r>
            <w:r>
              <w:rPr>
                <w:rFonts w:hint="eastAsia" w:ascii="Times New Roman" w:hAnsi="Times New Roman" w:cs="Times New Roman"/>
                <w:b w:val="0"/>
                <w:bCs w:val="0"/>
                <w:sz w:val="22"/>
                <w:szCs w:val="22"/>
                <w:lang w:eastAsia="zh-TW"/>
              </w:rPr>
              <w:t>□</w:t>
            </w:r>
            <w:r>
              <w:rPr>
                <w:rFonts w:hint="eastAsia" w:ascii="PMingLiU" w:hAnsi="PMingLiU" w:eastAsia="PMingLiU" w:cs="PMingLiU"/>
                <w:b w:val="0"/>
                <w:bCs w:val="0"/>
                <w:sz w:val="22"/>
                <w:szCs w:val="22"/>
                <w:lang w:val="en-US" w:eastAsia="zh-TW"/>
              </w:rPr>
              <w:t xml:space="preserve"> 以上皆没有</w:t>
            </w:r>
          </w:p>
          <w:p>
            <w:pPr>
              <w:numPr>
                <w:numId w:val="0"/>
              </w:numPr>
              <w:ind w:left="337" w:leftChars="0"/>
              <w:rPr>
                <w:rFonts w:hint="default"/>
                <w:lang w:val="en-US" w:eastAsia="zh-TW"/>
              </w:rPr>
            </w:pPr>
          </w:p>
          <w:p>
            <w:pPr>
              <w:numPr>
                <w:numId w:val="0"/>
              </w:numPr>
              <w:rPr>
                <w:rFonts w:hint="default"/>
                <w:lang w:val="en-US" w:eastAsia="zh-TW"/>
              </w:rPr>
            </w:pPr>
          </w:p>
          <w:p>
            <w:pPr>
              <w:pStyle w:val="2"/>
              <w:ind w:left="1449" w:right="2027"/>
              <w:jc w:val="center"/>
              <w:rPr>
                <w:lang w:eastAsia="zh-TW"/>
              </w:rPr>
            </w:pPr>
            <w:r>
              <w:rPr>
                <w:lang w:eastAsia="zh-TW"/>
              </w:rPr>
              <w:t>～本問卷結束</w:t>
            </w:r>
            <w:r>
              <w:rPr>
                <w:rFonts w:ascii="Times New Roman" w:eastAsia="Times New Roman"/>
                <w:lang w:eastAsia="zh-TW"/>
              </w:rPr>
              <w:t>-</w:t>
            </w:r>
            <w:r>
              <w:rPr>
                <w:lang w:eastAsia="zh-TW"/>
              </w:rPr>
              <w:t>感謝您的填寫，向您致以最誠摯之謝意～</w:t>
            </w: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r>
              <w:rPr>
                <w:rFonts w:ascii="Times New Roman" w:hAnsi="Times New Roman" w:eastAsia="CIDFont"/>
                <w:color w:val="000000"/>
                <w:sz w:val="22"/>
                <w:szCs w:val="22"/>
                <w:lang w:val="en-US" w:eastAsia="zh-CN" w:bidi="ar"/>
              </w:rPr>
              <w:t xml:space="preserve">Sample size – </w:t>
            </w:r>
            <w:r>
              <w:rPr>
                <w:rFonts w:hint="eastAsia" w:ascii="Times New Roman" w:hAnsi="Times New Roman" w:eastAsia="PMingLiU"/>
                <w:color w:val="000000"/>
                <w:sz w:val="22"/>
                <w:szCs w:val="22"/>
                <w:lang w:val="en-US" w:eastAsia="zh-TW" w:bidi="ar"/>
              </w:rPr>
              <w:t xml:space="preserve">This research will take 272 samples as a sufficient sample size. </w:t>
            </w:r>
            <w:r>
              <w:rPr>
                <w:rFonts w:ascii="Times New Roman" w:hAnsi="Times New Roman" w:eastAsia="CIDFont"/>
                <w:color w:val="000000"/>
                <w:sz w:val="22"/>
                <w:szCs w:val="22"/>
                <w:lang w:val="en-US" w:eastAsia="zh-CN" w:bidi="ar"/>
              </w:rPr>
              <w:t xml:space="preserve">Although there is no clear standard for how many subjects who should be surveyed in structural equation modelling, Joreskog (1993) proposed a rule of thumb based on the number of indicators that are included in the study. Specifically, when there are k indicators, the minimal sample size should be k (k+1)/2. The largest subscale in this study is expected to be composed of a maximum of </w:t>
            </w:r>
            <w:r>
              <w:rPr>
                <w:rFonts w:hint="eastAsia" w:ascii="Times New Roman" w:hAnsi="Times New Roman" w:eastAsia="PMingLiU"/>
                <w:color w:val="000000"/>
                <w:sz w:val="22"/>
                <w:szCs w:val="22"/>
                <w:lang w:val="en-US" w:eastAsia="zh-TW" w:bidi="ar"/>
              </w:rPr>
              <w:t>sixteen</w:t>
            </w:r>
            <w:r>
              <w:rPr>
                <w:rFonts w:ascii="Times New Roman" w:hAnsi="Times New Roman" w:eastAsia="CIDFont"/>
                <w:color w:val="000000"/>
                <w:sz w:val="22"/>
                <w:szCs w:val="22"/>
                <w:lang w:val="en-US" w:eastAsia="zh-CN" w:bidi="ar"/>
              </w:rPr>
              <w:t xml:space="preserve"> indicators; therefore, a sample of </w:t>
            </w:r>
            <w:r>
              <w:rPr>
                <w:rFonts w:hint="eastAsia" w:ascii="Times New Roman" w:hAnsi="Times New Roman" w:eastAsia="PMingLiU"/>
                <w:color w:val="000000"/>
                <w:sz w:val="22"/>
                <w:szCs w:val="22"/>
                <w:lang w:val="en-US" w:eastAsia="zh-TW" w:bidi="ar"/>
              </w:rPr>
              <w:t>136</w:t>
            </w:r>
            <w:r>
              <w:rPr>
                <w:rFonts w:ascii="Times New Roman" w:hAnsi="Times New Roman" w:eastAsia="CIDFont"/>
                <w:color w:val="000000"/>
                <w:sz w:val="22"/>
                <w:szCs w:val="22"/>
                <w:lang w:val="en-US" w:eastAsia="zh-CN" w:bidi="ar"/>
              </w:rPr>
              <w:t xml:space="preserve"> will be adequate using this criterion. Assuming the usual response rate to voluntary questionnaires of 50% (Kerlinger, 1973), about </w:t>
            </w:r>
            <w:r>
              <w:rPr>
                <w:rFonts w:hint="eastAsia" w:ascii="Times New Roman" w:hAnsi="Times New Roman" w:eastAsia="PMingLiU"/>
                <w:color w:val="FF0000"/>
                <w:sz w:val="22"/>
                <w:szCs w:val="22"/>
                <w:lang w:val="en-US" w:eastAsia="zh-TW" w:bidi="ar"/>
              </w:rPr>
              <w:t>272 patients</w:t>
            </w:r>
            <w:r>
              <w:rPr>
                <w:rFonts w:ascii="Times New Roman" w:hAnsi="Times New Roman" w:eastAsia="CIDFont"/>
                <w:color w:val="FF0000"/>
                <w:sz w:val="22"/>
                <w:szCs w:val="22"/>
                <w:lang w:val="en-US" w:eastAsia="zh-CN" w:bidi="ar"/>
              </w:rPr>
              <w:t xml:space="preserve"> </w:t>
            </w:r>
            <w:r>
              <w:rPr>
                <w:rFonts w:ascii="Times New Roman" w:hAnsi="Times New Roman" w:eastAsia="CIDFont"/>
                <w:color w:val="000000"/>
                <w:sz w:val="22"/>
                <w:szCs w:val="22"/>
                <w:lang w:val="en-US" w:eastAsia="zh-CN" w:bidi="ar"/>
              </w:rPr>
              <w:t xml:space="preserve">will be approached to derive a sufficient sample size. </w:t>
            </w:r>
          </w:p>
          <w:p>
            <w:pPr>
              <w:rPr>
                <w:rFonts w:ascii="Times New Roman" w:hAnsi="Times New Roman" w:eastAsia="CIDFont"/>
                <w:color w:val="000000"/>
                <w:sz w:val="22"/>
                <w:szCs w:val="22"/>
                <w:lang w:val="en-US" w:eastAsia="zh-CN" w:bidi="ar"/>
              </w:rPr>
            </w:pPr>
            <w:r>
              <w:rPr>
                <w:rFonts w:ascii="Times New Roman" w:hAnsi="Times New Roman" w:eastAsia="CIDFont"/>
                <w:color w:val="000000"/>
                <w:sz w:val="22"/>
                <w:szCs w:val="22"/>
                <w:lang w:val="en-US" w:eastAsia="zh-CN" w:bidi="ar"/>
              </w:rPr>
              <w:t>6 Hypothesis will be tested using the data collected. Below is the research structure:</w:t>
            </w: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pPr>
              <w:rPr>
                <w:rFonts w:ascii="Times New Roman" w:hAnsi="Times New Roman" w:eastAsia="PMingLiU"/>
                <w:sz w:val="24"/>
                <w:szCs w:val="24"/>
                <w:lang w:val="en-US" w:eastAsia="zh-TW"/>
              </w:rPr>
            </w:pPr>
          </w:p>
          <w:p>
            <w:r>
              <w:rPr>
                <w:rFonts w:ascii="Times New Roman" w:hAnsi="Times New Roman" w:eastAsia="PMingLiU"/>
                <w:sz w:val="24"/>
                <w:szCs w:val="24"/>
                <w:lang w:val="en-US" w:eastAsia="zh-TW"/>
              </w:rPr>
              <w:t>Figure 2</w:t>
            </w:r>
            <w:r>
              <w:rPr>
                <w:rFonts w:hint="eastAsia" w:ascii="Times New Roman" w:hAnsi="Times New Roman" w:eastAsia="PMingLiU"/>
                <w:sz w:val="24"/>
                <w:szCs w:val="24"/>
                <w:lang w:val="en-US" w:eastAsia="zh-TW"/>
              </w:rPr>
              <w:t xml:space="preserve"> Research structure</w:t>
            </w:r>
          </w:p>
          <w:p>
            <w:pPr>
              <w:rPr>
                <w:rFonts w:ascii="Times New Roman" w:hAnsi="Times New Roman" w:eastAsia="CIDFont"/>
                <w:color w:val="000000"/>
                <w:sz w:val="22"/>
                <w:szCs w:val="22"/>
                <w:lang w:val="en-US" w:eastAsia="zh-CN" w:bidi="ar"/>
              </w:rPr>
            </w:pPr>
            <w:r>
              <w:rPr>
                <w:lang w:val="en-US" w:eastAsia="zh-TW"/>
              </w:rPr>
              <mc:AlternateContent>
                <mc:Choice Requires="wps">
                  <w:drawing>
                    <wp:anchor distT="0" distB="0" distL="114300" distR="114300" simplePos="0" relativeHeight="251675648" behindDoc="0" locked="0" layoutInCell="1" allowOverlap="1">
                      <wp:simplePos x="0" y="0"/>
                      <wp:positionH relativeFrom="column">
                        <wp:posOffset>1983105</wp:posOffset>
                      </wp:positionH>
                      <wp:positionV relativeFrom="paragraph">
                        <wp:posOffset>2071370</wp:posOffset>
                      </wp:positionV>
                      <wp:extent cx="1109980" cy="254635"/>
                      <wp:effectExtent l="6350" t="6350" r="13970" b="18415"/>
                      <wp:wrapNone/>
                      <wp:docPr id="18" name="Rectangles 18"/>
                      <wp:cNvGraphicFramePr/>
                      <a:graphic xmlns:a="http://schemas.openxmlformats.org/drawingml/2006/main">
                        <a:graphicData uri="http://schemas.microsoft.com/office/word/2010/wordprocessingShape">
                          <wps:wsp>
                            <wps:cNvSpPr/>
                            <wps:spPr>
                              <a:xfrm>
                                <a:off x="0" y="0"/>
                                <a:ext cx="1109980" cy="254635"/>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 xml:space="preserve">Hypothesis 5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6.15pt;margin-top:163.1pt;height:20.05pt;width:87.4pt;z-index:251675648;v-text-anchor:middle;mso-width-relative:page;mso-height-relative:page;" fillcolor="#FFFFFF [3201]" filled="t" stroked="t" coordsize="21600,21600" o:gfxdata="UEsDBAoAAAAAAIdO4kAAAAAAAAAAAAAAAAAEAAAAZHJzL1BLAwQUAAAACACHTuJAwlU/ndkAAAAL&#10;AQAADwAAAGRycy9kb3ducmV2LnhtbE2PTUvEMBCG74L/IYzgzU0/pK616aKCBxGErorXbDOmZZtJ&#10;abJt/feOJ73Nx8M7z1S71Q1ixin0nhSkmwQEUutNT1bB+9vT1RZEiJqMHjyhgm8MsKvPzypdGr9Q&#10;g/M+WsEhFEqtoItxLKUMbYdOh40fkXj35SenI7eTlWbSC4e7QWZJUkine+ILnR7xscP2uD85BUvf&#10;fD7j7Ivx/nU92g/T3L7YB6UuL9LkDkTENf7B8KvP6lCz08GfyAQxKMjTLGeUi6zIQDBxvb1JQRx4&#10;UhQ5yLqS/3+ofwBQSwMEFAAAAAgAh07iQFH2hpREAgAAoAQAAA4AAABkcnMvZTJvRG9jLnhtbK1U&#10;3Y/aMAx/n7T/Icr7rsCAOxBwQpyYJqHdaWzas0mTtlK+5gQK++vnpL2v7Z6m9SG1Y/dn+2e7i9uz&#10;0ewkMTTOLvnwasCZtMKVja2W/Pu37YcbzkIEW4J2Vi75RQZ+u3r/btH6uRy52ulSIiMQG+atX/I6&#10;Rj8viiBqaSBcOS8tGZVDA5FUrIoSoSV0o4vRYDAtWoelRydkCHR71xn5KuMrJUW8VyrIyPSSU24x&#10;n5jPQzqL1QLmFYKvG9GnAf+QhYHGUtAnqDuIwI7Y/AVlGoEuOBWvhDOFU6oRMtdA1QwHf1Szr8HL&#10;XAuRE/wTTeH/wYovpwdkTUm9o05ZMNSjr8Qa2ErLwOiSGGp9mJPj3j9grwUSU7lnhSa9qRB2zqxe&#10;nliV58gEXQ6Hg9nshsgXZBtNxtOPkwRaPH/tMcRP0hmWhCVHip/JhNMuxM710SUFC0435bbROitY&#10;HTYa2Qmow9v89Oiv3LRlbY4+SIkATZrSEEk0nmoPtuIMdEUjLCLm2K++Dq+CXM+m4+lbQVKSdxDq&#10;LpmM0LtpSwUnGjvikhTPh3PP5sGVF+oCum48gxfbhqB2EOIDIM0j5Uw7Fu/pUNpRIa6XOKsd/nrr&#10;PvnTmJCVs5bmm4r8eQSUnOnPlgZoNhyP00JkZTy5HpGCLy2HlxZ7NBtHBA9pm73IYvKP+lFU6MwP&#10;WsV1ikomsIJid3T2yiZ2e0fLLOR6nd1oCTzEnd17kcBTQ61bH6NTTW58Iqpjp+eP1iCPTr+yac9e&#10;6tnr+cey+g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CVT+d2QAAAAsBAAAPAAAAAAAAAAEAIAAA&#10;ACIAAABkcnMvZG93bnJldi54bWxQSwECFAAUAAAACACHTuJAUfaGlEQCAACgBAAADgAAAAAAAAAB&#10;ACAAAAAoAQAAZHJzL2Uyb0RvYy54bWxQSwUGAAAAAAYABgBZAQAA3gU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 xml:space="preserve">Hypothesis 5 </w:t>
                            </w:r>
                          </w:p>
                        </w:txbxContent>
                      </v:textbox>
                    </v:rect>
                  </w:pict>
                </mc:Fallback>
              </mc:AlternateContent>
            </w:r>
            <w:r>
              <w:rPr>
                <w:lang w:val="en-US" w:eastAsia="zh-TW"/>
              </w:rPr>
              <mc:AlternateContent>
                <mc:Choice Requires="wps">
                  <w:drawing>
                    <wp:anchor distT="0" distB="0" distL="114300" distR="114300" simplePos="0" relativeHeight="251673600" behindDoc="0" locked="0" layoutInCell="1" allowOverlap="1">
                      <wp:simplePos x="0" y="0"/>
                      <wp:positionH relativeFrom="column">
                        <wp:posOffset>1956435</wp:posOffset>
                      </wp:positionH>
                      <wp:positionV relativeFrom="paragraph">
                        <wp:posOffset>4704080</wp:posOffset>
                      </wp:positionV>
                      <wp:extent cx="1109980" cy="265430"/>
                      <wp:effectExtent l="6350" t="6350" r="13970" b="7620"/>
                      <wp:wrapNone/>
                      <wp:docPr id="16" name="Rectangles 16"/>
                      <wp:cNvGraphicFramePr/>
                      <a:graphic xmlns:a="http://schemas.openxmlformats.org/drawingml/2006/main">
                        <a:graphicData uri="http://schemas.microsoft.com/office/word/2010/wordprocessingShape">
                          <wps:wsp>
                            <wps:cNvSpPr/>
                            <wps:spPr>
                              <a:xfrm>
                                <a:off x="0" y="0"/>
                                <a:ext cx="1109980" cy="265430"/>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 xml:space="preserve">Hypothesis 3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4.05pt;margin-top:370.4pt;height:20.9pt;width:87.4pt;z-index:251673600;v-text-anchor:middle;mso-width-relative:page;mso-height-relative:page;" fillcolor="#FFFFFF [3201]" filled="t" stroked="t" coordsize="21600,21600" o:gfxdata="UEsDBAoAAAAAAIdO4kAAAAAAAAAAAAAAAAAEAAAAZHJzL1BLAwQUAAAACACHTuJAsZwrh9oAAAAL&#10;AQAADwAAAGRycy9kb3ducmV2LnhtbE2PwU7DMAyG70i8Q2QkbixpmUrXNZ0AiQNCQuoA7Zo1Jq3W&#10;JFWTteXtMSd2tP3p9/eXu8X2bMIxdN5JSFYCGLrG684ZCZ8fL3c5sBCV06r3DiX8YIBddX1VqkL7&#10;2dU47aNhFOJCoSS0MQ4F56Fp0aqw8gM6un370apI42i4HtVM4bbnqRAZt6pz9KFVAz632Jz2Zyth&#10;7urDK04+Gx7fl5P50vXmzTxJeXuTiC2wiEv8h+FPn9ShIqejPzsdWC/hXuQJoRIe1oI6ELHO0w2w&#10;I23yNANelfyyQ/ULUEsDBBQAAAAIAIdO4kA46w+OSAIAAKAEAAAOAAAAZHJzL2Uyb0RvYy54bWyt&#10;VNuO2jAQfa/Uf7D83g1QYBcErBArqkqouyqt+mwcO4nkW21DoF/fYyd7bZ+q8mBmPOO5nJmTxe1Z&#10;K3ISPjTWLOnwakCJMNyWjamW9Pu37YcbSkJkpmTKGrGkFxHo7er9u0Xr5mJka6tK4QmCmDBv3ZLW&#10;Mbp5UQReC83ClXXCwCit1yxC9VVRetYiulbFaDCYFq31pfOWixBwe9cZ6SrHl1LweC9lEJGoJUVt&#10;MZ8+n4d0FqsFm1eeubrhfRnsH6rQrDFI+hTqjkVGjr75I5RuuLfBynjFrS6slA0XuQd0Mxy86WZf&#10;MydyLwAnuCeYwv8Ly7+cHjxpSsxuSolhGjP6CtSYqZQIBJdAqHVhDse9e/C9FiCmds/S6/SPRsg5&#10;o3p5QlWcI+G4HA4Hs9kNwOewjaaT8ccMe/H82vkQPwmrSRKW1CN/BpOddiEiI1wfXVKyYFVTbhul&#10;suKrw0Z5cmKY8Db/Usl48spNGdIi+2Q8SIUwbJpULELUDr0HU1HCVIUV5tHn3K9eh1dJrmfTccbl&#10;bZJU5B0LdVdMjtDXogxKSjB2wCUpng/nHs2DLS+YgrfdegbHtw1C7ViID8xjH1EzOBbvcUhl0Yjt&#10;JUpq63/97T75Y01gpaTFfqPJn0fmBSXqs8ECzYbjcSJEVsaT6xEU/9JyeGkxR72xAHgINjuexeQf&#10;1aMovdU/QMV1ygoTMxy5Ozh7ZRM73oHMXKzX2Q0kcCzuzN7xFDwN1Nj1MVrZ5MEnoDp0evxAgzzc&#10;nrKJZy/17PX8YVn9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LGcK4faAAAACwEAAA8AAAAAAAAA&#10;AQAgAAAAIgAAAGRycy9kb3ducmV2LnhtbFBLAQIUABQAAAAIAIdO4kA46w+OSAIAAKAEAAAOAAAA&#10;AAAAAAEAIAAAACkBAABkcnMvZTJvRG9jLnhtbFBLBQYAAAAABgAGAFkBAADjBQ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 xml:space="preserve">Hypothesis 3 </w:t>
                            </w:r>
                          </w:p>
                        </w:txbxContent>
                      </v:textbox>
                    </v:rect>
                  </w:pict>
                </mc:Fallback>
              </mc:AlternateContent>
            </w:r>
            <w:r>
              <w:rPr>
                <w:lang w:val="en-US" w:eastAsia="zh-TW"/>
              </w:rPr>
              <mc:AlternateContent>
                <mc:Choice Requires="wps">
                  <w:drawing>
                    <wp:anchor distT="0" distB="0" distL="114300" distR="114300" simplePos="0" relativeHeight="251663360" behindDoc="0" locked="0" layoutInCell="1" allowOverlap="1">
                      <wp:simplePos x="0" y="0"/>
                      <wp:positionH relativeFrom="column">
                        <wp:posOffset>1760220</wp:posOffset>
                      </wp:positionH>
                      <wp:positionV relativeFrom="paragraph">
                        <wp:posOffset>1414780</wp:posOffset>
                      </wp:positionV>
                      <wp:extent cx="1463040" cy="1537335"/>
                      <wp:effectExtent l="0" t="3175" r="10160" b="8890"/>
                      <wp:wrapNone/>
                      <wp:docPr id="6" name="Straight Arrow Connector 6"/>
                      <wp:cNvGraphicFramePr/>
                      <a:graphic xmlns:a="http://schemas.openxmlformats.org/drawingml/2006/main">
                        <a:graphicData uri="http://schemas.microsoft.com/office/word/2010/wordprocessingShape">
                          <wps:wsp>
                            <wps:cNvCnPr/>
                            <wps:spPr>
                              <a:xfrm flipV="1">
                                <a:off x="3029585" y="2997835"/>
                                <a:ext cx="1463040" cy="1537335"/>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38.6pt;margin-top:111.4pt;height:121.05pt;width:115.2pt;z-index:251663360;mso-width-relative:page;mso-height-relative:page;" filled="f" stroked="t" coordsize="21600,21600" o:gfxdata="UEsDBAoAAAAAAIdO4kAAAAAAAAAAAAAAAAAEAAAAZHJzL1BLAwQUAAAACACHTuJAp11AT9wAAAAL&#10;AQAADwAAAGRycy9kb3ducmV2LnhtbE2PTUvEMBCG74L/IYzgRdxk49pqbbqIqCjioXVxPWabsS02&#10;SUmyH/57x5PeZpiHd563XB7syHYY4uCdgvlMAEPXejO4TsHq7eH8ClhM2hk9eocKvjHCsjo+KnVh&#10;/N7VuGtSxyjExUIr6FOaCs5j26PVceYndHT79MHqRGvouAl6T+F25FKIjFs9OPrQ6wnvemy/mq1V&#10;UIfb+yf+uG5XL+tXc3bxLJuP+l2p05O5uAGW8JD+YPjVJ3WoyGnjt85ENiqQeS4JpUFK6kDEpcgz&#10;YBsFi2xxDbwq+f8O1Q9QSwMEFAAAAAgAh07iQGbL7n0NAgAA+wMAAA4AAABkcnMvZTJvRG9jLnht&#10;bK1TyW7bMBC9F+g/ELzXkvcFloPETnppUwNpex+TlESAG0jWsv++Q0pxutyKXsjhcObxvZnh9u6i&#10;FTkLH6Q1FR2PSkqEYZZL01T029enDytKQgTDQVkjKnoVgd7t3r/bdm4jJra1igtPEMSETecq2sbo&#10;NkURWCs0hJF1wuBlbb2GiEffFNxDh+haFZOyXBSd9dx5y0QI6D30l3SX8etasPilroOIRFUUucW8&#10;+rye0lrstrBpPLhWsoEG/AMLDdLgozeoA0QgP7z8C0pL5m2wdRwxqwtb15KJrAHVjMs/1Ly04ETW&#10;gsUJ7lam8P9g2fP56InkFV1QYkBji16iB9m0kdx7bzuyt8ZgGa0ni1StzoUNJu3N0Q+n4I4+Sb/U&#10;XpNaSfcdByEXA+WRS0Wn5WQ9X80puVZ0sl4vV9N5X3dxiYRhwHi2mJYzbA/DiPF8upz2EUUPmsCd&#10;D/GjsJoko6Jh4Hgj1z8I508hIi1MfE1IycY+SaVyq5UhXUXX8wnSYYADVyuIaGqHJQimoQRUg5PM&#10;os8SglWSp+yEE3xz2itPzoDTNLtfPj489EEtcNF71/OyHKYqQPxsee8el69+pDbAZJq/4SfOBwht&#10;n5Ov+kK1Avij4SReHTYIUl9o0qEFp0QJ5JusLDCCVG+hBj9d8uOryuCWutf3K1kny6+5jdmPE5YD&#10;h9+QRvjXc85++7O7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KddQE/cAAAACwEAAA8AAAAAAAAA&#10;AQAgAAAAIgAAAGRycy9kb3ducmV2LnhtbFBLAQIUABQAAAAIAIdO4kBmy+59DQIAAPsDAAAOAAAA&#10;AAAAAAEAIAAAACsBAABkcnMvZTJvRG9jLnhtbFBLBQYAAAAABgAGAFkBAACqBQAAAAA=&#10;">
                      <v:fill on="f" focussize="0,0"/>
                      <v:stroke color="#4A7EBB [3204]" joinstyle="round" startarrow="open"/>
                      <v:imagedata o:title=""/>
                      <o:lock v:ext="edit" aspectratio="f"/>
                    </v:shape>
                  </w:pict>
                </mc:Fallback>
              </mc:AlternateContent>
            </w:r>
            <w:r>
              <w:rPr>
                <w:lang w:val="en-US" w:eastAsia="zh-TW"/>
              </w:rPr>
              <mc:AlternateContent>
                <mc:Choice Requires="wps">
                  <w:drawing>
                    <wp:anchor distT="0" distB="0" distL="114300" distR="114300" simplePos="0" relativeHeight="251664384" behindDoc="0" locked="0" layoutInCell="1" allowOverlap="1">
                      <wp:simplePos x="0" y="0"/>
                      <wp:positionH relativeFrom="column">
                        <wp:posOffset>1790700</wp:posOffset>
                      </wp:positionH>
                      <wp:positionV relativeFrom="paragraph">
                        <wp:posOffset>3562985</wp:posOffset>
                      </wp:positionV>
                      <wp:extent cx="1449070" cy="3175"/>
                      <wp:effectExtent l="0" t="48895" r="11430" b="49530"/>
                      <wp:wrapNone/>
                      <wp:docPr id="7" name="Straight Arrow Connector 7"/>
                      <wp:cNvGraphicFramePr/>
                      <a:graphic xmlns:a="http://schemas.openxmlformats.org/drawingml/2006/main">
                        <a:graphicData uri="http://schemas.microsoft.com/office/word/2010/wordprocessingShape">
                          <wps:wsp>
                            <wps:cNvCnPr/>
                            <wps:spPr>
                              <a:xfrm>
                                <a:off x="0" y="0"/>
                                <a:ext cx="1449070" cy="3175"/>
                              </a:xfrm>
                              <a:prstGeom prst="straightConnector1">
                                <a:avLst/>
                              </a:prstGeom>
                              <a:ln>
                                <a:headEnd type="arrow" w="med" len="med"/>
                                <a:tailEnd type="none" w="med" len="med"/>
                              </a:ln>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w:pict>
                    <v:shape id="_x0000_s1026" o:spid="_x0000_s1026" o:spt="32" type="#_x0000_t32" style="position:absolute;left:0pt;margin-left:141pt;margin-top:280.55pt;height:0.25pt;width:114.1pt;z-index:251664384;mso-width-relative:page;mso-height-relative:page;" filled="f" stroked="t" coordsize="21600,21600" o:gfxdata="UEsDBAoAAAAAAIdO4kAAAAAAAAAAAAAAAAAEAAAAZHJzL1BLAwQUAAAACACHTuJAbfmcQdoAAAAL&#10;AQAADwAAAGRycy9kb3ducmV2LnhtbE2PwU7DMBBE70j8g7VIXBC1HdGoSuNUgISUA0hQ6N2NlyRg&#10;r0PsJoWvx3CB4+yMZt+Um6OzbMIx9J4UyIUAhtR401Or4OX57nIFLERNRltPqOATA2yq05NSF8bP&#10;9ITTNrYslVAotIIuxqHgPDQdOh0WfkBK3qsfnY5Jji03o55TubM8EyLnTveUPnR6wNsOm/ftwSl4&#10;u7r4eqjtR212U30vXT3fXMtHpc7PpFgDi3iMf2H4wU/oUCWmvT+QCcwqyFZZ2hIVLHMpgaXEUooM&#10;2P73kgOvSv5/Q/UNUEsDBBQAAAAIAIdO4kAxiQW19wEAAPQDAAAOAAAAZHJzL2Uyb0RvYy54bWyt&#10;U8uu2yAQ3VfqPyD2je00uWmsOFdR0ttNH5Fu+wETwDYSLwGNk7/vgH2TvlZVNzDMMIdzZobN40Ur&#10;chY+SGsaWs1KSoRhlkvTNfTb16c37ygJEQwHZY1o6FUE+rh9/WozuFrMbW8VF54giAn14Brax+jq&#10;ogisFxrCzDphMNharyHi0XcF9zAgulbFvCwfisF67rxlIgT0HsYg3Wb8thUsfmnbICJRDUVuMa8+&#10;r6e0FtsN1J0H10s20YB/YKFBGnz0BnWACOS7l39Aacm8DbaNM2Z1YdtWMpE1oJqq/E3Ncw9OZC1Y&#10;nOBuZQr/D5Z9Ph89kbyhK0oMaGzRc/Qguz6Snfd2IHtrDJbRerJK1RpcqDFpb45+OgV39En6pfU6&#10;7SiKXHKFr7cKi0skDJ3VYrEuV9gIhrG31WqZIIt7rvMhfhBWk2Q0NExUbhyqXGQ4fwxxTHxJSA8b&#10;+ySVQj/UypChoevlfIlPAc5VqyCiqR0qDaajBFSHA8uiz4jBKslTdkoOvjvtlSdnwKFZPOx2++V4&#10;qQcuRu96WZbT8ASInywf3VX54kdNE0zW9wt+4nyA0I85OTTOYS+AvzecxKvDPkAqP006tOCUKIF8&#10;k5UFRpDqftXg3/r7TeShDFJIbRsblayT5dfcv+zH0cokp2+QZvfnc86+f9bt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35nEHaAAAACwEAAA8AAAAAAAAAAQAgAAAAIgAAAGRycy9kb3ducmV2Lnht&#10;bFBLAQIUABQAAAAIAIdO4kAxiQW19wEAAPQDAAAOAAAAAAAAAAEAIAAAACkBAABkcnMvZTJvRG9j&#10;LnhtbFBLBQYAAAAABgAGAFkBAACSBQAAAAA=&#10;">
                      <v:fill on="f" focussize="0,0"/>
                      <v:stroke color="#46AAC5 [3208]" joinstyle="round" startarrow="open"/>
                      <v:imagedata o:title=""/>
                      <o:lock v:ext="edit" aspectratio="f"/>
                    </v:shape>
                  </w:pict>
                </mc:Fallback>
              </mc:AlternateContent>
            </w:r>
            <w:r>
              <w:rPr>
                <w:lang w:val="en-US" w:eastAsia="zh-TW"/>
              </w:rPr>
              <mc:AlternateContent>
                <mc:Choice Requires="wps">
                  <w:drawing>
                    <wp:anchor distT="0" distB="0" distL="114300" distR="114300" simplePos="0" relativeHeight="251674624" behindDoc="0" locked="0" layoutInCell="1" allowOverlap="1">
                      <wp:simplePos x="0" y="0"/>
                      <wp:positionH relativeFrom="column">
                        <wp:posOffset>1985645</wp:posOffset>
                      </wp:positionH>
                      <wp:positionV relativeFrom="paragraph">
                        <wp:posOffset>3447415</wp:posOffset>
                      </wp:positionV>
                      <wp:extent cx="1109980" cy="226695"/>
                      <wp:effectExtent l="6350" t="6350" r="13970" b="8255"/>
                      <wp:wrapNone/>
                      <wp:docPr id="17" name="Rectangles 17"/>
                      <wp:cNvGraphicFramePr/>
                      <a:graphic xmlns:a="http://schemas.openxmlformats.org/drawingml/2006/main">
                        <a:graphicData uri="http://schemas.microsoft.com/office/word/2010/wordprocessingShape">
                          <wps:wsp>
                            <wps:cNvSpPr/>
                            <wps:spPr>
                              <a:xfrm>
                                <a:off x="0" y="0"/>
                                <a:ext cx="1109980" cy="226695"/>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 xml:space="preserve">Hypothesis 4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6.35pt;margin-top:271.45pt;height:17.85pt;width:87.4pt;z-index:251674624;v-text-anchor:middle;mso-width-relative:page;mso-height-relative:page;" fillcolor="#FFFFFF [3201]" filled="t" stroked="t" coordsize="21600,21600" o:gfxdata="UEsDBAoAAAAAAIdO4kAAAAAAAAAAAAAAAAAEAAAAZHJzL1BLAwQUAAAACACHTuJAiuevgdsAAAAL&#10;AQAADwAAAGRycy9kb3ducmV2LnhtbE2PwU6EMBCG7ya+QzMm3twC7gKLlI2aeDAmJqxu9tqlYyFL&#10;W0K7gG/veNLjzHz55/vL3WJ6NuHoO2cFxKsIGNrGqc5qAZ8fL3c5MB+kVbJ3FgV8o4dddX1VykK5&#10;2dY47YNmFGJ9IQW0IQwF575p0Ui/cgNaun250chA46i5GuVM4abnSRSl3MjO0odWDvjcYnPeX4yA&#10;uauPrzi5dHh8X876oOrtm34S4vYmjh6ABVzCHwy/+qQOFTmd3MUqz3oB93GSESpgs062wIhY59kG&#10;2Ik2WZ4Cr0r+v0P1A1BLAwQUAAAACACHTuJAJWAsOkYCAACgBAAADgAAAGRycy9lMm9Eb2MueG1s&#10;rVRNb9swDL0P2H8QdF+dBEnaBE2KoEGGAcFaNBt2ZmTJNqCvUUqc7NePkt023Xoa5oNMivQj+Uj6&#10;9u5kNDtKDI2zCz68GnAmrXBlY6sF//5t8+mGsxDBlqCdlQt+loHfLT9+uG39XI5c7XQpkRGIDfPW&#10;L3gdo58XRRC1NBCunJeWjMqhgUgqVkWJ0BK60cVoMJgWrcPSoxMyBLpdd0a+zPhKSREflAoyMr3g&#10;lFvMJ+Zzn85ieQvzCsHXjejTgH/IwkBjKegL1BoisAM2f0GZRqALTsUr4UzhlGqEzDVQNcPBH9Xs&#10;avAy10LkBP9CU/h/sOLr8RFZU1LvrjmzYKhHT8Qa2ErLwOiSGGp9mJPjzj9irwUSU7knhSa9qRB2&#10;yqyeX1iVp8gEXQ6Hg9nshsgXZBuNptPZJIEWr197DPGzdIYlYcGR4mcy4bgNsXN9dknBgtNNuWm0&#10;zgpW+3uN7AjU4U1+evQ3btqylqJPxoOUCNCkKQ2RROOp9mArzkBXNMIiYo795uvwJsj1bDqevhck&#10;JbmGUHfJZITeTVsqONHYEZekeNqfejb3rjxTF9B14xm82DQEtYUQHwFpHiln2rH4QIfSjgpxvcRZ&#10;7fDXe/fJn8aErJy1NN9U5M8DoORMf7E0QLPheJwWIivjyfWIFLy07C8t9mDuHRE8pG32IovJP+pn&#10;UaEzP2gVVykqmcAKit3R2Sv3sds7WmYhV6vsRkvgIW7tzosEnhpq3eoQnWpy4xNRHTs9f7QGeXT6&#10;lU17dqlnr9cfy/I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iuevgdsAAAALAQAADwAAAAAAAAAB&#10;ACAAAAAiAAAAZHJzL2Rvd25yZXYueG1sUEsBAhQAFAAAAAgAh07iQCVgLDpGAgAAoAQAAA4AAAAA&#10;AAAAAQAgAAAAKgEAAGRycy9lMm9Eb2MueG1sUEsFBgAAAAAGAAYAWQEAAOIFA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 xml:space="preserve">Hypothesis 4 </w:t>
                            </w:r>
                          </w:p>
                        </w:txbxContent>
                      </v:textbox>
                    </v:rect>
                  </w:pict>
                </mc:Fallback>
              </mc:AlternateContent>
            </w:r>
            <w:r>
              <w:rPr>
                <w:lang w:val="en-US" w:eastAsia="zh-TW"/>
              </w:rPr>
              <mc:AlternateContent>
                <mc:Choice Requires="wps">
                  <w:drawing>
                    <wp:anchor distT="0" distB="0" distL="114300" distR="114300" simplePos="0" relativeHeight="251672576" behindDoc="0" locked="0" layoutInCell="1" allowOverlap="1">
                      <wp:simplePos x="0" y="0"/>
                      <wp:positionH relativeFrom="column">
                        <wp:posOffset>3569335</wp:posOffset>
                      </wp:positionH>
                      <wp:positionV relativeFrom="paragraph">
                        <wp:posOffset>2259330</wp:posOffset>
                      </wp:positionV>
                      <wp:extent cx="1109980" cy="248285"/>
                      <wp:effectExtent l="6350" t="6350" r="13970" b="12065"/>
                      <wp:wrapNone/>
                      <wp:docPr id="15" name="Rectangles 15"/>
                      <wp:cNvGraphicFramePr/>
                      <a:graphic xmlns:a="http://schemas.openxmlformats.org/drawingml/2006/main">
                        <a:graphicData uri="http://schemas.microsoft.com/office/word/2010/wordprocessingShape">
                          <wps:wsp>
                            <wps:cNvSpPr/>
                            <wps:spPr>
                              <a:xfrm>
                                <a:off x="0" y="0"/>
                                <a:ext cx="1109980" cy="248285"/>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 xml:space="preserve">Hypothesis 2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81.05pt;margin-top:177.9pt;height:19.55pt;width:87.4pt;z-index:251672576;v-text-anchor:middle;mso-width-relative:page;mso-height-relative:page;" fillcolor="#FFFFFF [3201]" filled="t" stroked="t" coordsize="21600,21600" o:gfxdata="UEsDBAoAAAAAAIdO4kAAAAAAAAAAAAAAAAAEAAAAZHJzL1BLAwQUAAAACACHTuJAEGoDxNoAAAAL&#10;AQAADwAAAGRycy9kb3ducmV2LnhtbE2PwU6DQBCG7ya+w2ZMvNmFVlCQpVETD8bEhNrG65YdgZSd&#10;JewW8O0dT3qcmS//fH+xXWwvJhx950hBvIpAINXOdNQo2H+83NyD8EGT0b0jVPCNHrbl5UWhc+Nm&#10;qnDahUZwCPlcK2hDGHIpfd2i1X7lBiS+fbnR6sDj2Egz6pnDbS/XUZRKqzviD60e8LnF+rQ7WwVz&#10;V32+4uTS4fF9OTUHU2VvzZNS11dx9AAi4BL+YPjVZ3Uo2enozmS86BUk6TpmVMEmSbgDE3ebNANx&#10;5E12m4EsC/m/Q/kDUEsDBBQAAAAIAIdO4kB6s00VRwIAAKAEAAAOAAAAZHJzL2Uyb0RvYy54bWyt&#10;VNtuGjEQfa/Uf7D83iwgIIACEQJRVUJNlLTqs/Hauyv5VtuwpF/fY+/mQpunqjyYGc94Lmfm7M3t&#10;WStyEj401izp8GpAiTDclo2plvT7t92nGSUhMlMyZY1Y0icR6O3q44eb1i3EyNZWlcITBDFh0bol&#10;rWN0i6IIvBaahSvrhIFRWq9ZhOqrovSsRXStitFgMC1a60vnLRch4HbbGekqx5dS8HgnZRCRqCVF&#10;bTGfPp+HdBarG7aoPHN1w/sy2D9UoVljkPQl1JZFRo6++SuUbri3wcp4xa0urJQNF7kHdDMc/NHN&#10;Y82cyL0AnOBeYAr/Lyz/err3pCkxuwklhmnM6AGoMVMpEQgugVDrwgKOj+7e91qAmNo9S6/TPxoh&#10;54zq0wuq4hwJx+VwOJjPZwCfwzYaz0azHLR4fe18iJ+F1SQJS+qRP4PJTvsQkRGuzy4pWbCqKXeN&#10;Ulnx1WGjPDkxTHiXf6lkPLlwU4a0yD4ZD1IhDJsmFYsQtUPvwVSUMFVhhXn0OffF63CR5Ho+HU/f&#10;S5KK3LJQd8XkCL2bMigpwdgBl6R4Ppx7NA+2fMIUvO3WMzi+axBqz0K8Zx77iJrBsXiHQyqLRmwv&#10;UVJb/+u9++SPNYGVkhb7jSZ/HpkXlKgvBgs0H47HiRBZGU+uR1D8W8vhrcUc9cYC4CHY7HgWk39U&#10;z6L0Vv8AFdcpK0zMcOTu4OyVTex4BzJzsV5nN5DAsbg3j46n4Gmgxq6P0comDz4B1aHT4wca5OH2&#10;lE08e6tnr9cPy+o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EGoDxNoAAAALAQAADwAAAAAAAAAB&#10;ACAAAAAiAAAAZHJzL2Rvd25yZXYueG1sUEsBAhQAFAAAAAgAh07iQHqzTRVHAgAAoAQAAA4AAAAA&#10;AAAAAQAgAAAAKQEAAGRycy9lMm9Eb2MueG1sUEsFBgAAAAAGAAYAWQEAAOIFA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 xml:space="preserve">Hypothesis 2 </w:t>
                            </w:r>
                          </w:p>
                        </w:txbxContent>
                      </v:textbox>
                    </v:rect>
                  </w:pict>
                </mc:Fallback>
              </mc:AlternateContent>
            </w:r>
            <w:r>
              <w:rPr>
                <w:lang w:val="en-US" w:eastAsia="zh-TW"/>
              </w:rPr>
              <mc:AlternateContent>
                <mc:Choice Requires="wps">
                  <w:drawing>
                    <wp:anchor distT="0" distB="0" distL="114300" distR="114300" simplePos="0" relativeHeight="251671552" behindDoc="0" locked="0" layoutInCell="1" allowOverlap="1">
                      <wp:simplePos x="0" y="0"/>
                      <wp:positionH relativeFrom="column">
                        <wp:posOffset>3549015</wp:posOffset>
                      </wp:positionH>
                      <wp:positionV relativeFrom="paragraph">
                        <wp:posOffset>4399915</wp:posOffset>
                      </wp:positionV>
                      <wp:extent cx="1109980" cy="260350"/>
                      <wp:effectExtent l="6350" t="6350" r="13970" b="12700"/>
                      <wp:wrapNone/>
                      <wp:docPr id="14" name="Rectangles 14"/>
                      <wp:cNvGraphicFramePr/>
                      <a:graphic xmlns:a="http://schemas.openxmlformats.org/drawingml/2006/main">
                        <a:graphicData uri="http://schemas.microsoft.com/office/word/2010/wordprocessingShape">
                          <wps:wsp>
                            <wps:cNvSpPr/>
                            <wps:spPr>
                              <a:xfrm>
                                <a:off x="1252220" y="2032635"/>
                                <a:ext cx="1109980" cy="260350"/>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 xml:space="preserve">Hypothesis 1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79.45pt;margin-top:346.45pt;height:20.5pt;width:87.4pt;z-index:251671552;v-text-anchor:middle;mso-width-relative:page;mso-height-relative:page;" fillcolor="#FFFFFF [3201]" filled="t" stroked="t" coordsize="21600,21600" o:gfxdata="UEsDBAoAAAAAAIdO4kAAAAAAAAAAAAAAAAAEAAAAZHJzL1BLAwQUAAAACACHTuJAAOrttNkAAAAL&#10;AQAADwAAAGRycy9kb3ducmV2LnhtbE2PwUrDQBCG74LvsIzgzW7a0rSJ2RQVPIggpCpet9lxE5qd&#10;DdltEt/e0Yve/mE+/vmm2M+uEyMOofWkYLlIQCDV3rRkFby9Pt7sQISoyejOEyr4wgD78vKi0Lnx&#10;E1U4HqIVXEIh1wqaGPtcylA36HRY+B6Jd59+cDryOFhpBj1xuevkKklS6XRLfKHRPT40WJ8OZ6dg&#10;aquPJxx92t+9zCf7bqrs2d4rdX21TG5BRJzjHww/+qwOJTsd/ZlMEJ2CzWaXMaogzVYcmNiu11sQ&#10;x9+QgSwL+f+H8htQSwMEFAAAAAgAh07iQNTgsfdUAgAArAQAAA4AAABkcnMvZTJvRG9jLnhtbK1U&#10;y27bMBC8F+g/ELw3kuVHYiNyYDhwUSBogqRFzzRFSgIokiVpy+nXd0gprzanoj7Qu+Jodnd2V5dX&#10;p06Ro3C+Nbqkk7OcEqG5qVpdl/T7t92nC0p8YLpiymhR0kfh6dX644fL3q5EYRqjKuEISLRf9bak&#10;TQh2lWWeN6Jj/sxYoXEpjetYgOvqrHKsB3unsiLPF1lvXGWd4cJ7PL0eLuk68UspeLiV0otAVEmR&#10;W0inS+c+ntn6kq1qx2zT8jEN9g9ZdKzVCPpMdc0CIwfX/kXVtdwZb2Q446bLjJQtF6kGVDPJ/6jm&#10;oWFWpFogjrfPMvn/R8u/Hu8caSv0bkaJZh16dA/VmK6V8AQPoVBv/QrAB3vnRs/DjOWepOviPwoh&#10;J3AU86IooPNjSYt8Wiym80FhcQqER8AkXy4vAOARscin89SC7IXJOh8+C9ORaJTUIZckLDve+IDo&#10;gD5BYmBvVFvtWqWS4+r9VjlyZOj2Lv1ieLzyBqY06RF9PstjIgxTJxULMDsLHbyuKWGqxjjz4FLs&#10;N2/7N0HOl4vZ4r0gMclr5pshmcQwwpRGSlHSQcRohdP+NCq7N9UjOuLMMKre8l0Lqhvmwx1zmE3k&#10;jH0LtzikMijEjBYljXG/3nse8RgZ3FLSY9ZR5M8Dc4IS9UVjmJaT2Qy0ITmz+XnsoHt9s399ow/d&#10;1kDgCTbb8mRGfFBPpnSm+4G13MSouGKaI/Yg5+hsw7CDWGwuNpsEw0JYFm70g+WRPDZUm80hGNmm&#10;xkehBnVG/bASqbnj+sade+0n1MtHZv0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AOrttNkAAAAL&#10;AQAADwAAAAAAAAABACAAAAAiAAAAZHJzL2Rvd25yZXYueG1sUEsBAhQAFAAAAAgAh07iQNTgsfdU&#10;AgAArAQAAA4AAAAAAAAAAQAgAAAAKAEAAGRycy9lMm9Eb2MueG1sUEsFBgAAAAAGAAYAWQEAAO4F&#10;A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 xml:space="preserve">Hypothesis 1 </w:t>
                            </w:r>
                          </w:p>
                        </w:txbxContent>
                      </v:textbox>
                    </v:rect>
                  </w:pict>
                </mc:Fallback>
              </mc:AlternateContent>
            </w:r>
            <w:r>
              <w:rPr>
                <w:lang w:val="en-US" w:eastAsia="zh-TW"/>
              </w:rPr>
              <mc:AlternateContent>
                <mc:Choice Requires="wps">
                  <w:drawing>
                    <wp:anchor distT="0" distB="0" distL="114300" distR="114300" simplePos="0" relativeHeight="251666432" behindDoc="0" locked="0" layoutInCell="1" allowOverlap="1">
                      <wp:simplePos x="0" y="0"/>
                      <wp:positionH relativeFrom="column">
                        <wp:posOffset>4124325</wp:posOffset>
                      </wp:positionH>
                      <wp:positionV relativeFrom="paragraph">
                        <wp:posOffset>1942465</wp:posOffset>
                      </wp:positionV>
                      <wp:extent cx="0" cy="960755"/>
                      <wp:effectExtent l="48895" t="0" r="52705" b="4445"/>
                      <wp:wrapNone/>
                      <wp:docPr id="9" name="Straight Arrow Connector 9"/>
                      <wp:cNvGraphicFramePr/>
                      <a:graphic xmlns:a="http://schemas.openxmlformats.org/drawingml/2006/main">
                        <a:graphicData uri="http://schemas.microsoft.com/office/word/2010/wordprocessingShape">
                          <wps:wsp>
                            <wps:cNvCnPr/>
                            <wps:spPr>
                              <a:xfrm>
                                <a:off x="0" y="0"/>
                                <a:ext cx="0" cy="960755"/>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324.75pt;margin-top:152.95pt;height:75.65pt;width:0pt;z-index:251666432;mso-width-relative:page;mso-height-relative:page;" filled="f" stroked="t" coordsize="21600,21600" o:gfxdata="UEsDBAoAAAAAAIdO4kAAAAAAAAAAAAAAAAAEAAAAZHJzL1BLAwQUAAAACACHTuJALXEbTdkAAAAL&#10;AQAADwAAAGRycy9kb3ducmV2LnhtbE2Pu07EMBBFeyT+wRokOtbePJZsyGSLlaCgQCJQQOeNhyQi&#10;Hkex98XXY0QB5cwc3Tm32pzsKA40+8ExwnKhQBC3zgzcIby+3N8UIHzQbPTomBDO5GFTX15UujTu&#10;yM90aEInYgj7UiP0IUyllL7tyWq/cBNxvH242eoQx7mTZtbHGG5HmSi1klYPHD/0eqJtT+1ns7cI&#10;xYMtsrRpRvP2+J7q5Gur7NMZ8fpqqe5ABDqFPxh+9KM61NFp5/ZsvBgRVtk6jyhCqvI1iEj8bnYI&#10;WX6bgKwr+b9D/Q1QSwMEFAAAAAgAh07iQM1OaZ3wAQAA3gMAAA4AAABkcnMvZTJvRG9jLnhtbK1T&#10;y27bMBC8F+g/ELw3ko06qQ3LQWInvfRhIO0HrElKIsAXlqxl/32XlGL3cSt6ocildnZndri+P1nD&#10;jgqj9q7hs5uaM+WEl9p1Df/+7fndB85iAifBeKcaflaR32/evlkPYaXmvvdGKmQE4uJqCA3vUwqr&#10;qoqiVxbijQ/K0WXr0UKiI3aVRBgI3ZpqXte31eBRBvRCxUjR3XjJNwW/bZVIX9s2qsRMw6m3VFYs&#10;6yGv1WYNqw4h9FpMbcA/dGFBOyp6gdpBAvYD9V9QVgv00bfpRnhb+bbVQhUOxGZW/8HmpYegChcS&#10;J4aLTPH/wYovxz0yLRu+5MyBpRG9JATd9Yk9IPqBbb1zJKNHtsxqDSGuKGnr9jidYthjpn5q0eYv&#10;kWKnovD5orA6JSbGoKDo8ra+WywyXHXNCxjTR+Uty5uGx6mNS/1ZERiOn2IaE18TclHnn7UxFIeV&#10;cWygEov5gjMB5KnWQKKtDcQyuo4zMB2ZVSQsiNEbLXN2To7YHbYG2RHIMO8f7p4eH8efepBqjC4X&#10;dT0ZJ0L67OUYntWvceI0wRR+v+HnnncQ+zGnXI0e7BXIJydZOgeaAWTpeeZhleTMKOo37wrBBNpc&#10;f3X0riYljaOCeUDjSPLu4OW5TKrEyUSlpcnw2aW/nkv29Vlu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tcRtN2QAAAAsBAAAPAAAAAAAAAAEAIAAAACIAAABkcnMvZG93bnJldi54bWxQSwECFAAU&#10;AAAACACHTuJAzU5pnfABAADeAwAADgAAAAAAAAABACAAAAAoAQAAZHJzL2Uyb0RvYy54bWxQSwUG&#10;AAAAAAYABgBZAQAAigUAAAAA&#10;">
                      <v:fill on="f" focussize="0,0"/>
                      <v:stroke color="#4A7EBB [3204]" joinstyle="round" startarrow="open"/>
                      <v:imagedata o:title=""/>
                      <o:lock v:ext="edit" aspectratio="f"/>
                    </v:shape>
                  </w:pict>
                </mc:Fallback>
              </mc:AlternateContent>
            </w:r>
            <w:r>
              <w:rPr>
                <w:lang w:val="en-US" w:eastAsia="zh-TW"/>
              </w:rPr>
              <mc:AlternateContent>
                <mc:Choice Requires="wps">
                  <w:drawing>
                    <wp:anchor distT="0" distB="0" distL="114300" distR="114300" simplePos="0" relativeHeight="251667456" behindDoc="0" locked="0" layoutInCell="1" allowOverlap="1">
                      <wp:simplePos x="0" y="0"/>
                      <wp:positionH relativeFrom="column">
                        <wp:posOffset>4104005</wp:posOffset>
                      </wp:positionH>
                      <wp:positionV relativeFrom="paragraph">
                        <wp:posOffset>4069715</wp:posOffset>
                      </wp:positionV>
                      <wp:extent cx="5080" cy="899795"/>
                      <wp:effectExtent l="44450" t="0" r="52070" b="1905"/>
                      <wp:wrapNone/>
                      <wp:docPr id="10" name="Straight Arrow Connector 10"/>
                      <wp:cNvGraphicFramePr/>
                      <a:graphic xmlns:a="http://schemas.openxmlformats.org/drawingml/2006/main">
                        <a:graphicData uri="http://schemas.microsoft.com/office/word/2010/wordprocessingShape">
                          <wps:wsp>
                            <wps:cNvCnPr/>
                            <wps:spPr>
                              <a:xfrm flipH="1">
                                <a:off x="0" y="0"/>
                                <a:ext cx="5080" cy="899795"/>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23.15pt;margin-top:320.45pt;height:70.85pt;width:0.4pt;z-index:251667456;mso-width-relative:page;mso-height-relative:page;" filled="f" stroked="t" coordsize="21600,21600" o:gfxdata="UEsDBAoAAAAAAIdO4kAAAAAAAAAAAAAAAAAEAAAAZHJzL1BLAwQUAAAACACHTuJAozQuaN0AAAAL&#10;AQAADwAAAGRycy9kb3ducmV2LnhtbE2Py07DMBBF90j8gzVIbFDrJK3cEuJUCAECIRZJK8rSjYck&#10;Ih5Htvvg73FXsJvRHN05t1idzMAO6HxvSUI6TYAhNVb31ErYrJ8mS2A+KNJqsIQSftDDqry8KFSu&#10;7ZEqPNShZTGEfK4kdCGMOee+6dAoP7UjUrx9WWdUiKtruXbqGMPNwLMkEdyonuKHTo340GHzXe+N&#10;hMrdP77w522zedu+65vZa1Z/Vh9SXl+lyR2wgKfwB8NZP6pDGZ12dk/as0GCmItZRM9DcgssEmK+&#10;SIHtJCyWmQBeFvx/h/IXUEsDBBQAAAAIAIdO4kBi9e4t/AEAAO0DAAAOAAAAZHJzL2Uyb0RvYy54&#10;bWytU8tu2zAQvBfoPxC815KNurEFy0FiJ+2hTQ2k/YA1HxIBvkCylv33XVKK08et6IUgl9zZmdnl&#10;5vZsNDmJEJWzLZ3PakqEZY4r27X0+7fHdytKYgLLQTsrWnoRkd5u377ZDL4RC9c7zUUgCGJjM/iW&#10;9in5pqoi64WBOHNeWLyULhhIeAxdxQMMiG50tajrD9XgAvfBMREjRvfjJd0WfCkFS1+ljCIR3VLk&#10;lsoaynrMa7XdQNMF8L1iEw34BxYGlMWiV6g9JCA/gvoLyigWXHQyzZgzlZNSMVE0oJp5/Yea5x68&#10;KFrQnOivNsX/B8ueTodAFMfeoT0WDPboOQVQXZ/IXQhuIDtnLfroAsEn6NfgY4NpO3sI0yn6Q8ji&#10;zzIYIrXynxCu2IECybm4fbm6Lc6JMAwu6xWWZHixWq9v1suMXY0gGcyHmD4KZ0jetDROpK5sxgJw&#10;+hzTmPiSkJOte1RaYxwabcnQ0vVyscRigCMmNSTcGo+io+0oAd3h7LIUCuXotOI5OyfH0B13OpAT&#10;4Py8v7t5uL8fH/XAxRhdL+t6mqMI6YvjY3hev8RR0wRT9P2GnznvIfZjTrkaR7IXwB8sJ+nisSOQ&#10;G0GzDiM4JVog37wrAhMo/frU4jebnNQWC+Zujf3Ju6Pjl9K2EseZKpSm+c9D++u5ZL/+0u1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ozQuaN0AAAALAQAADwAAAAAAAAABACAAAAAiAAAAZHJzL2Rv&#10;d25yZXYueG1sUEsBAhQAFAAAAAgAh07iQGL17i38AQAA7QMAAA4AAAAAAAAAAQAgAAAALAEAAGRy&#10;cy9lMm9Eb2MueG1sUEsFBgAAAAAGAAYAWQEAAJoFAAAAAA==&#10;">
                      <v:fill on="f" focussize="0,0"/>
                      <v:stroke color="#4A7EBB [3204]" joinstyle="round" startarrow="open"/>
                      <v:imagedata o:title=""/>
                      <o:lock v:ext="edit" aspectratio="f"/>
                    </v:shape>
                  </w:pict>
                </mc:Fallback>
              </mc:AlternateContent>
            </w:r>
            <w:r>
              <w:rPr>
                <w:lang w:val="en-US" w:eastAsia="zh-TW"/>
              </w:rPr>
              <mc:AlternateContent>
                <mc:Choice Requires="wps">
                  <w:drawing>
                    <wp:anchor distT="0" distB="0" distL="114300" distR="114300" simplePos="0" relativeHeight="251676672" behindDoc="0" locked="0" layoutInCell="1" allowOverlap="1">
                      <wp:simplePos x="0" y="0"/>
                      <wp:positionH relativeFrom="column">
                        <wp:posOffset>5067935</wp:posOffset>
                      </wp:positionH>
                      <wp:positionV relativeFrom="paragraph">
                        <wp:posOffset>3366135</wp:posOffset>
                      </wp:positionV>
                      <wp:extent cx="1109980" cy="254635"/>
                      <wp:effectExtent l="6350" t="6350" r="13970" b="18415"/>
                      <wp:wrapNone/>
                      <wp:docPr id="19" name="Rectangles 19"/>
                      <wp:cNvGraphicFramePr/>
                      <a:graphic xmlns:a="http://schemas.openxmlformats.org/drawingml/2006/main">
                        <a:graphicData uri="http://schemas.microsoft.com/office/word/2010/wordprocessingShape">
                          <wps:wsp>
                            <wps:cNvSpPr/>
                            <wps:spPr>
                              <a:xfrm>
                                <a:off x="0" y="0"/>
                                <a:ext cx="1109980" cy="254635"/>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 xml:space="preserve">Hypothesis 6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99.05pt;margin-top:265.05pt;height:20.05pt;width:87.4pt;z-index:251676672;v-text-anchor:middle;mso-width-relative:page;mso-height-relative:page;" fillcolor="#FFFFFF [3201]" filled="t" stroked="t" coordsize="21600,21600" o:gfxdata="UEsDBAoAAAAAAIdO4kAAAAAAAAAAAAAAAAAEAAAAZHJzL1BLAwQUAAAACACHTuJAF40HudoAAAAL&#10;AQAADwAAAGRycy9kb3ducmV2LnhtbE2PTUvEMBCG74L/IYzgzU1acbvtNl1U8CCC0FXZa7YZ07JN&#10;UppsW/+942m9zcfDO8+Uu8X2bMIxdN5JSFYCGLrG684ZCZ8fL3cbYCEqp1XvHUr4wQC76vqqVIX2&#10;s6tx2kfDKMSFQkloYxwKzkPTolVh5Qd0tPv2o1WR2tFwPaqZwm3PUyHW3KrO0YVWDfjcYnPan62E&#10;uasPrzj59fD4vpzMl67zN/Mk5e1NIrbAIi7xAsOfPqlDRU5Hf3Y6sF5Clm8SQiU83AsqiMizNAd2&#10;pEkmUuBVyf//UP0CUEsDBBQAAAAIAIdO4kD3AK89RAIAAKAEAAAOAAAAZHJzL2Uyb0RvYy54bWyt&#10;VN2P2jAMf5+0/yHK+67AgDsQcEKcmCah3Wls2rNJk7ZSvuYECvvr56S9r+2epvUhtWP3Z/tnu4vb&#10;s9HsJDE0zi758GrAmbTClY2tlvz7t+2HG85CBFuCdlYu+UUGfrt6/27R+rkcudrpUiIjEBvmrV/y&#10;OkY/L4ogamkgXDkvLRmVQwORVKyKEqEldKOL0WAwLVqHpUcnZAh0e9cZ+SrjKyVFvFcqyMj0klNu&#10;MZ+Yz0M6i9UC5hWCrxvRpwH/kIWBxlLQJ6g7iMCO2PwFZRqBLjgVr4QzhVOqETLXQNUMB39Us6/B&#10;y1wLkRP8E03h/8GKL6cHZE1JvZtxZsFQj74Sa2ArLQOjS2Ko9WFOjnv/gL0WSEzlnhWa9KZC2Dmz&#10;enliVZ4jE3Q5HA5msxsiX5BtNBlPP04SaPH8tccQP0lnWBKWHCl+JhNOuxA710eXFCw43ZTbRuus&#10;YHXYaGQnoA5v89Ojv3LTlrU5+iAlAjRpSkMk0XiqPdiKM9AVjbCImGO/+jq8CnI9m46nbwVJSd5B&#10;qLtkMkLvpi0VnGjsiEtSPB/OPZsHV16oC+i68QxebBuC2kGID4A0j5Qz7Vi8p0NpR4W4XuKsdvjr&#10;rfvkT2NCVs5amm8q8ucRUHKmP1saoNlwPE4LkZXx5HpECr60HF5a7NFsHBE8pG32IovJP+pHUaEz&#10;P2gV1ykqmcAKit3R2Sub2O0dLbOQ63V2oyXwEHd270UCTw21bn2MTjW58Ymojp2eP1qDPDr9yqY9&#10;e6lnr+cfy+o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F40HudoAAAALAQAADwAAAAAAAAABACAA&#10;AAAiAAAAZHJzL2Rvd25yZXYueG1sUEsBAhQAFAAAAAgAh07iQPcArz1EAgAAoAQAAA4AAAAAAAAA&#10;AQAgAAAAKQEAAGRycy9lMm9Eb2MueG1sUEsFBgAAAAAGAAYAWQEAAN8FA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 xml:space="preserve">Hypothesis 6 </w:t>
                            </w:r>
                          </w:p>
                        </w:txbxContent>
                      </v:textbox>
                    </v:rect>
                  </w:pict>
                </mc:Fallback>
              </mc:AlternateContent>
            </w:r>
            <w:r>
              <w:rPr>
                <w:lang w:val="en-US" w:eastAsia="zh-TW"/>
              </w:rPr>
              <mc:AlternateContent>
                <mc:Choice Requires="wps">
                  <w:drawing>
                    <wp:anchor distT="0" distB="0" distL="114300" distR="114300" simplePos="0" relativeHeight="251670528" behindDoc="0" locked="0" layoutInCell="1" allowOverlap="1">
                      <wp:simplePos x="0" y="0"/>
                      <wp:positionH relativeFrom="column">
                        <wp:posOffset>5597525</wp:posOffset>
                      </wp:positionH>
                      <wp:positionV relativeFrom="paragraph">
                        <wp:posOffset>1425575</wp:posOffset>
                      </wp:positionV>
                      <wp:extent cx="27940" cy="4084320"/>
                      <wp:effectExtent l="4445" t="0" r="5715" b="5080"/>
                      <wp:wrapNone/>
                      <wp:docPr id="13" name="Straight Connector 13"/>
                      <wp:cNvGraphicFramePr/>
                      <a:graphic xmlns:a="http://schemas.openxmlformats.org/drawingml/2006/main">
                        <a:graphicData uri="http://schemas.microsoft.com/office/word/2010/wordprocessingShape">
                          <wps:wsp>
                            <wps:cNvCnPr/>
                            <wps:spPr>
                              <a:xfrm>
                                <a:off x="6740525" y="2980055"/>
                                <a:ext cx="27940" cy="40843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440.75pt;margin-top:112.25pt;height:321.6pt;width:2.2pt;z-index:251670528;mso-width-relative:page;mso-height-relative:page;" filled="f" stroked="t" coordsize="21600,21600" o:gfxdata="UEsDBAoAAAAAAIdO4kAAAAAAAAAAAAAAAAAEAAAAZHJzL1BLAwQUAAAACACHTuJAcyA1RtsAAAAL&#10;AQAADwAAAGRycy9kb3ducmV2LnhtbE2Py07DMBBF90j8gzVI7KiTiDQmjVOJSq3YIEGLunbjaRyI&#10;7Sh2H+TrGVawu6M5unOmWl5tz844hs47CeksAYau8bpzrYSP3fpBAAtROa1671DCNwZY1rc3lSq1&#10;v7h3PG9jy6jEhVJJMDEOJeehMWhVmPkBHe2OfrQq0ji2XI/qQuW251mSzLlVnaMLRg24Mth8bU9W&#10;wqTF6u3FbKbX530x5W3YrTf7Tynv79JkASziNf7B8KtP6lCT08GfnA6slyBEmhMqIcseKRAhRP4E&#10;7EBhXhTA64r//6H+AVBLAwQUAAAACACHTuJA5rXFz94BAACaAwAADgAAAGRycy9lMm9Eb2MueG1s&#10;rVPJbtswEL0X6D8QvNeiFTu2BctBYze9dDGQ9gPGFCUR4AaStey/75BSkja9Bb2Q4ixvZt48be8u&#10;WpGz8EFaU9P5jFEiDLeNNF1Nf/54+LCmJEQwDShrRE2vItC73ft328FVorS9VY3wBEFMqAZX0z5G&#10;VxVF4L3QEGbWCYPO1noNEZ++KxoPA6JrVZSM3RaD9Y3zlosQ0HoYnXSX8dtW8Pi9bYOIRNUUe4v5&#10;9Pk8pbPYbaHqPLhe8qkNeEMXGqTBos9QB4hAfnn5D5SW3Ntg2zjjVhe2bSUXeQacZs5eTfPYgxN5&#10;FiQnuGeawv+D5d/OR09kg7u7ocSAxh09Rg+y6yPZW2OQQesJOpGpwYUKE/bm6KdXcEefxr60Xqcb&#10;ByKXmt6uFmxZLim51rTcrBlbLkemxSUSjgHlarPAdXD0L9h6cVPmTRQvQM6H+FlYTdJHTZU0iQio&#10;4PwlRCyOoU8hyWzsg1QqL1MZMtR0k8tzQEm1CiKW0g6HDKajBFSHWuXRZ8RglWxSdsIJvjvtlSdn&#10;QL0sPq4+3d+PQT00YrRuloxNugkQv9pmNM/Zkx1bm2Bym3/hp54PEPoxJ7sSMZiiDF6J4JHS9HWy&#10;zTUzne0ogBw4iTUp7M93zn75pXa/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MgNUbbAAAACwEA&#10;AA8AAAAAAAAAAQAgAAAAIgAAAGRycy9kb3ducmV2LnhtbFBLAQIUABQAAAAIAIdO4kDmtcXP3gEA&#10;AJoDAAAOAAAAAAAAAAEAIAAAACoBAABkcnMvZTJvRG9jLnhtbFBLBQYAAAAABgAGAFkBAAB6BQAA&#10;AAA=&#10;">
                      <v:fill on="f" focussize="0,0"/>
                      <v:stroke color="#4A7EBB [3204]" joinstyle="round"/>
                      <v:imagedata o:title=""/>
                      <o:lock v:ext="edit" aspectratio="f"/>
                    </v:line>
                  </w:pict>
                </mc:Fallback>
              </mc:AlternateContent>
            </w:r>
            <w:r>
              <w:rPr>
                <w:lang w:val="en-US" w:eastAsia="zh-TW"/>
              </w:rPr>
              <mc:AlternateContent>
                <mc:Choice Requires="wps">
                  <w:drawing>
                    <wp:anchor distT="0" distB="0" distL="114300" distR="114300" simplePos="0" relativeHeight="251668480" behindDoc="0" locked="0" layoutInCell="1" allowOverlap="1">
                      <wp:simplePos x="0" y="0"/>
                      <wp:positionH relativeFrom="column">
                        <wp:posOffset>4973955</wp:posOffset>
                      </wp:positionH>
                      <wp:positionV relativeFrom="paragraph">
                        <wp:posOffset>5517515</wp:posOffset>
                      </wp:positionV>
                      <wp:extent cx="656590" cy="0"/>
                      <wp:effectExtent l="0" t="48895" r="3810" b="52705"/>
                      <wp:wrapNone/>
                      <wp:docPr id="11" name="Straight Arrow Connector 11"/>
                      <wp:cNvGraphicFramePr/>
                      <a:graphic xmlns:a="http://schemas.openxmlformats.org/drawingml/2006/main">
                        <a:graphicData uri="http://schemas.microsoft.com/office/word/2010/wordprocessingShape">
                          <wps:wsp>
                            <wps:cNvCnPr/>
                            <wps:spPr>
                              <a:xfrm>
                                <a:off x="0" y="0"/>
                                <a:ext cx="656590" cy="0"/>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391.65pt;margin-top:434.45pt;height:0pt;width:51.7pt;z-index:251668480;mso-width-relative:page;mso-height-relative:page;" filled="f" stroked="t" coordsize="21600,21600" o:gfxdata="UEsDBAoAAAAAAIdO4kAAAAAAAAAAAAAAAAAEAAAAZHJzL1BLAwQUAAAACACHTuJA3ytoNNgAAAAL&#10;AQAADwAAAGRycy9kb3ducmV2LnhtbE2PTU/DMAyG70j8h8hI3FiyFXWha7rDJDhwQKLjADev8dqK&#10;xqma7ItfT5CQ4Gj71ePnLddnN4gjTaH3bGA+UyCIG297bg28bR/vNIgQkS0OnsnAhQKsq+urEgvr&#10;T/xKxzq2IkE4FGigi3EspAxNRw7DzI/E6bb3k8OYxqmVdsJTgrtBLpTKpcOe04cOR9p01HzWB2dA&#10;Pzl9n9X1YN+fPzJcfG2Ue7kYc3szVysQkc7xLww/+kkdquS08we2QQwGljrLUjTBcv0AIiW0zpcg&#10;dr8bWZXyf4fqG1BLAwQUAAAACACHTuJApRbqEfIBAADgAwAADgAAAGRycy9lMm9Eb2MueG1srVPJ&#10;jtswDL0X6D8IunfsBE3aBHEGM8lML20nwLQfwEiyLUAbKDVO/r6UnKXLrehFCyk+vkdSq/ujNeyg&#10;MGrvGj65qzlTTnipXdfw79+e333kLCZwEox3quEnFfn9+u2b1RCWaup7b6RCRiAuLofQ8D6lsKyq&#10;KHplId75oBw5W48WEl2xqyTCQOjWVNO6nleDRxnQCxUjWbejk68LftsqkV7aNqrETMOJWyorlnWf&#10;12q9gmWHEHotzjTgH1hY0I6SXqG2kID9QP0XlNUCffRtuhPeVr5ttVBFA6mZ1H+oee0hqKKFihPD&#10;tUzx/8GKr4cdMi2pdxPOHFjq0WtC0F2f2AOiH9jGO0d19MjoCdVrCHFJYRu3w/Mthh1m8ccWbd5J&#10;FjuWGp+uNVbHxAQZ57P5bEGdEBdXdYsLGNMn5S3Lh4bHM48rgUkpMRw+x0SZKfASkJM6/6yNKf00&#10;jg0NX8ymM8oDNFWtgURHG0hndB1nYDoaV5GwIEZvtMzRGSdit98YZAegkXn/8OHp8XF81INUo3Ux&#10;q+vz6ERIX7wczZP6YidqZ5hC8zf8zHkLsR9jimucwl6BfHKSpVOgJkCuPc86rJKcGUV886kITKDN&#10;7amjn5XtlNU42nKDxpbk097LU+lUsdMYlYfnkc9z+uu9RN8+5v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3ytoNNgAAAALAQAADwAAAAAAAAABACAAAAAiAAAAZHJzL2Rvd25yZXYueG1sUEsBAhQA&#10;FAAAAAgAh07iQKUW6hHyAQAA4AMAAA4AAAAAAAAAAQAgAAAAJwEAAGRycy9lMm9Eb2MueG1sUEsF&#10;BgAAAAAGAAYAWQEAAIsFAAAAAA==&#10;">
                      <v:fill on="f" focussize="0,0"/>
                      <v:stroke color="#4A7EBB [3204]" joinstyle="round" startarrow="open"/>
                      <v:imagedata o:title=""/>
                      <o:lock v:ext="edit" aspectratio="f"/>
                    </v:shape>
                  </w:pict>
                </mc:Fallback>
              </mc:AlternateContent>
            </w:r>
            <w:r>
              <w:rPr>
                <w:lang w:val="en-US" w:eastAsia="zh-TW"/>
              </w:rPr>
              <mc:AlternateContent>
                <mc:Choice Requires="wps">
                  <w:drawing>
                    <wp:anchor distT="0" distB="0" distL="114300" distR="114300" simplePos="0" relativeHeight="251669504" behindDoc="0" locked="0" layoutInCell="1" allowOverlap="1">
                      <wp:simplePos x="0" y="0"/>
                      <wp:positionH relativeFrom="column">
                        <wp:posOffset>4940300</wp:posOffset>
                      </wp:positionH>
                      <wp:positionV relativeFrom="paragraph">
                        <wp:posOffset>1422400</wp:posOffset>
                      </wp:positionV>
                      <wp:extent cx="662940" cy="5715"/>
                      <wp:effectExtent l="0" t="4445" r="10160" b="8890"/>
                      <wp:wrapNone/>
                      <wp:docPr id="12" name="Straight Connector 12"/>
                      <wp:cNvGraphicFramePr/>
                      <a:graphic xmlns:a="http://schemas.openxmlformats.org/drawingml/2006/main">
                        <a:graphicData uri="http://schemas.microsoft.com/office/word/2010/wordprocessingShape">
                          <wps:wsp>
                            <wps:cNvCnPr/>
                            <wps:spPr>
                              <a:xfrm>
                                <a:off x="6083300" y="2976880"/>
                                <a:ext cx="662940" cy="57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9pt;margin-top:112pt;height:0.45pt;width:52.2pt;z-index:251669504;mso-width-relative:page;mso-height-relative:page;" filled="f" stroked="t" coordsize="21600,21600" o:gfxdata="UEsDBAoAAAAAAIdO4kAAAAAAAAAAAAAAAAAEAAAAZHJzL1BLAwQUAAAACACHTuJAidyoHNsAAAAL&#10;AQAADwAAAGRycy9kb3ducmV2LnhtbE2PzU7DMBCE70i8g7VI3KjTqBAT4lSiUisulaBFPbvxkgTi&#10;dRS7P+Tp2XKB2+7OaPabYn52nTjiEFpPGqaTBARS5W1LtYb37fJOgQjRkDWdJ9TwjQHm5fVVYXLr&#10;T/SGx02sBYdQyI2GJsY+lzJUDToTJr5HYu3DD85EXoda2sGcONx1Mk2SB+lMS/yhMT0uGqy+Ngen&#10;YbRq8frSrMb18y4b7+uwXa52n1rf3kyTJxARz/HPDBd8RoeSmfb+QDaITkOWKe4SNaTpjAd2KJXO&#10;QOx/L48gy0L+71D+AFBLAwQUAAAACACHTuJAvHquzNkBAACYAwAADgAAAGRycy9lMm9Eb2MueG1s&#10;rVPLbtswELwX6D8QvNeSlfglWA4au+mlDwNpP2BNUhIBvkCylv33XVJK0qa3oBeKnN0d7gxX27uL&#10;VuQsfJDWNHQ+KykRhlkuTdfQnz8ePqwpCREMB2WNaOhVBHq3e/9uO7haVLa3igtPkMSEenAN7WN0&#10;dVEE1gsNYWadMBhsrdcQ8ei7gnsYkF2roirLZTFYz523TISA6GEM0l3mb1vB4ve2DSIS1VDsLebV&#10;5/WU1mK3hbrz4HrJpjbgDV1okAYvfaY6QATyy8t/qLRk3gbbxhmzurBtK5nIGlDNvHyl5rEHJ7IW&#10;NCe4Z5vC/6Nl385HTyTHt6soMaDxjR6jB9n1keytMeig9QSD6NTgQo0Fe3P00ym4o0+yL63X6YuC&#10;yKWhy3J9c1Oi39eGVpvVcr2enBaXSFhKWFabW4wzTFis5ovEXrzQOB/iZ2E1SZuGKmmSDVDD+UuI&#10;Y+pTSoKNfZBKIQ61MmRo6GZRLZAccKBaBRG32qHEYDpKQHU4qSz6zBiskjxVp+Lgu9NeeXIGnJbb&#10;j6tP9/djUg9cjOhmUaKufFWA+NXyEZ6XTziqmGiyor/4U88HCP1Yk0OTcGUwO9k7Gpp2J8uv2eeM&#10;4/NnvmlU03z9ec7VLz/U7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J3Kgc2wAAAAsBAAAPAAAA&#10;AAAAAAEAIAAAACIAAABkcnMvZG93bnJldi54bWxQSwECFAAUAAAACACHTuJAvHquzNkBAACYAwAA&#10;DgAAAAAAAAABACAAAAAqAQAAZHJzL2Uyb0RvYy54bWxQSwUGAAAAAAYABgBZAQAAdQUAAAAA&#10;">
                      <v:fill on="f" focussize="0,0"/>
                      <v:stroke color="#4A7EBB [3204]" joinstyle="round"/>
                      <v:imagedata o:title=""/>
                      <o:lock v:ext="edit" aspectratio="f"/>
                    </v:line>
                  </w:pict>
                </mc:Fallback>
              </mc:AlternateContent>
            </w:r>
            <w:r>
              <w:rPr>
                <w:lang w:val="en-US" w:eastAsia="zh-TW"/>
              </w:rPr>
              <mc:AlternateContent>
                <mc:Choice Requires="wps">
                  <w:drawing>
                    <wp:anchor distT="0" distB="0" distL="114300" distR="114300" simplePos="0" relativeHeight="251665408" behindDoc="0" locked="0" layoutInCell="1" allowOverlap="1">
                      <wp:simplePos x="0" y="0"/>
                      <wp:positionH relativeFrom="column">
                        <wp:posOffset>1804035</wp:posOffset>
                      </wp:positionH>
                      <wp:positionV relativeFrom="paragraph">
                        <wp:posOffset>4130675</wp:posOffset>
                      </wp:positionV>
                      <wp:extent cx="1413510" cy="1504315"/>
                      <wp:effectExtent l="0" t="0" r="8890" b="6985"/>
                      <wp:wrapNone/>
                      <wp:docPr id="8" name="Straight Arrow Connector 8"/>
                      <wp:cNvGraphicFramePr/>
                      <a:graphic xmlns:a="http://schemas.openxmlformats.org/drawingml/2006/main">
                        <a:graphicData uri="http://schemas.microsoft.com/office/word/2010/wordprocessingShape">
                          <wps:wsp>
                            <wps:cNvCnPr/>
                            <wps:spPr>
                              <a:xfrm>
                                <a:off x="0" y="0"/>
                                <a:ext cx="1413510" cy="1504315"/>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2.05pt;margin-top:325.25pt;height:118.45pt;width:111.3pt;z-index:251665408;mso-width-relative:page;mso-height-relative:page;" filled="f" stroked="t" coordsize="21600,21600" o:gfxdata="UEsDBAoAAAAAAIdO4kAAAAAAAAAAAAAAAAAEAAAAZHJzL1BLAwQUAAAACACHTuJA7rEBytkAAAAL&#10;AQAADwAAAGRycy9kb3ducmV2LnhtbE2Pu07EMBAAeyT+wVokOs5OLslZIc4VJ0FBgUSggG4vNkmE&#10;H1Hse/H1LBWUqx3Nzjbbs7PsaJY4Ba8gWwlgxvdBT35Q8Pb6cCeBxYReow3eKLiYCNv2+qrBWoeT&#10;fzHHLg2MJD7WqGBMaa45j/1oHMZVmI2n3WdYHCYal4HrBU8kd5bnQlTc4eTpwoiz2Y2m/+oOToF8&#10;dLJYd53V708fa8y/d8I9X5S6vcnEPbBkzukPht98SoeWmvbh4HVkVkEui4xQBVUpSmBElKLaANuT&#10;Xm4K4G3D///Q/gBQSwMEFAAAAAgAh07iQNceECr4AQAA5QMAAA4AAABkcnMvZTJvRG9jLnhtbK1T&#10;227bMAx9H7B/EPS+2E7jrTXiFG3S7mWXAN0+gJFkW4BukLQ4+ftRspvs8jbsRaZI85CHPFrfn7Qi&#10;R+GDtKal1aKkRBhmuTR9S79/e353S0mIYDgoa0RLzyLQ+83bN+vRNWJpB6u48ARBTGhG19IhRtcU&#10;RWCD0BAW1gmDwc56DRGvvi+4hxHRtSqWZfm+GK3nzlsmQkDvbgrSTcbvOsHi164LIhLVUuwt5tPn&#10;85DOYrOGpvfgBsnmNuAfutAgDRa9QO0gAvnh5V9QWjJvg+3iglld2K6TTGQOyKYq/2DzMoATmQsO&#10;J7jLmML/g2VfjntPJG8pLsqAxhW9RA+yHyJ58N6OZGuNwTFaT27TtEYXGkzamr2fb8HtfaJ+6rxO&#10;XyRFTnnC58uExSkShs5qVd3UFS6CYayqy9VNVSfU4prufIgfhdUkGS0NczeXNqo8Zzh+CnFKfE1I&#10;tY19lkqhHxplyNjSu3pZYzVAaXUKIpraIdlgekpA9ahZFn1GDFZJnrJTcvD9Yas8OQLqZvXw4enx&#10;cfppAC4m711dlrN+AsTPlk/uqnz1I6cZJvP7DT/1vIMwTDk5NElxEMCfDCfx7HAVkDZAEw8tOCVK&#10;YL/JygQjSHX91eDzmiepDBZMe5o2k6yD5ee8sOxHLeWWZt0nsf56z9nX17n5C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O6xAcrZAAAACwEAAA8AAAAAAAAAAQAgAAAAIgAAAGRycy9kb3ducmV2Lnht&#10;bFBLAQIUABQAAAAIAIdO4kDXHhAq+AEAAOUDAAAOAAAAAAAAAAEAIAAAACgBAABkcnMvZTJvRG9j&#10;LnhtbFBLBQYAAAAABgAGAFkBAACSBQAAAAA=&#10;">
                      <v:fill on="f" focussize="0,0"/>
                      <v:stroke color="#4A7EBB [3204]" joinstyle="round" startarrow="open"/>
                      <v:imagedata o:title=""/>
                      <o:lock v:ext="edit" aspectratio="f"/>
                    </v:shape>
                  </w:pict>
                </mc:Fallback>
              </mc:AlternateContent>
            </w:r>
            <w:r>
              <w:rPr>
                <w:lang w:val="en-US" w:eastAsia="zh-TW"/>
              </w:rPr>
              <mc:AlternateContent>
                <mc:Choice Requires="wps">
                  <w:drawing>
                    <wp:anchor distT="0" distB="0" distL="114300" distR="114300" simplePos="0" relativeHeight="251661312" behindDoc="0" locked="0" layoutInCell="1" allowOverlap="1">
                      <wp:simplePos x="0" y="0"/>
                      <wp:positionH relativeFrom="column">
                        <wp:posOffset>3361055</wp:posOffset>
                      </wp:positionH>
                      <wp:positionV relativeFrom="paragraph">
                        <wp:posOffset>3006090</wp:posOffset>
                      </wp:positionV>
                      <wp:extent cx="1447165" cy="977265"/>
                      <wp:effectExtent l="6350" t="6350" r="6985" b="6985"/>
                      <wp:wrapNone/>
                      <wp:docPr id="4" name="Rounded Rectangle 4"/>
                      <wp:cNvGraphicFramePr/>
                      <a:graphic xmlns:a="http://schemas.openxmlformats.org/drawingml/2006/main">
                        <a:graphicData uri="http://schemas.microsoft.com/office/word/2010/wordprocessingShape">
                          <wps:wsp>
                            <wps:cNvSpPr/>
                            <wps:spPr>
                              <a:xfrm>
                                <a:off x="0" y="0"/>
                                <a:ext cx="1447165" cy="977265"/>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Trust of Brand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64.65pt;margin-top:236.7pt;height:76.95pt;width:113.95pt;z-index:251661312;v-text-anchor:middle;mso-width-relative:page;mso-height-relative:page;" fillcolor="#FFFFFF [3201]" filled="t" stroked="t" coordsize="21600,21600" arcsize="0.166666666666667" o:gfxdata="UEsDBAoAAAAAAIdO4kAAAAAAAAAAAAAAAAAEAAAAZHJzL1BLAwQUAAAACACHTuJAaoVhDtwAAAAL&#10;AQAADwAAAGRycy9kb3ducmV2LnhtbE2PMU/DMBCFd6T+B+uQ2KjTpI0h5NKhBQaGtpQiMbrxkUSN&#10;7Sh2mvLvayYYT+/Te9/ly4tu2Zl611iDMJtGwMiUVjWmQjh8vNw/AHNeGiVbawjhhxwsi8lNLjNl&#10;R/NO572vWCgxLpMItfddxrkra9LSTW1HJmTfttfSh7OvuOrlGMp1y+MoSrmWjQkLtexoVVN52g8a&#10;Yfvm0sNzp19XQuw+1bDZbb/WI+Ld7Sx6Aubp4v9g+NUP6lAEp6MdjHKsRVjEj0lAEeYimQMLhFiI&#10;GNgRIY1FArzI+f8fiitQSwMEFAAAAAgAh07iQEREMaNNAgAAqgQAAA4AAABkcnMvZTJvRG9jLnht&#10;bK1US2/bMAy+D9h/EHRfnQRusgZ1iiBBhgHFWrQddlZkyTYgiRqlxOl+/SjZfW09DfNBJkWaj4/8&#10;fHl1soYdFYYOXMWnZxPOlJNQd66p+PeH3afPnIUoXC0MOFXxRxX41erjh8veL9UMWjC1QkZBXFj2&#10;vuJtjH5ZFEG2yopwBl45MmpAKyKp2BQ1ip6iW1PMJpN50QPWHkGqEOh2Oxj5KsfXWsl4o3VQkZmK&#10;U20xn5jPfTqL1aVYNih828mxDPEPVVjROUr6HGoromAH7P4KZTuJEEDHMwm2AK07qXIP1M108kc3&#10;963wKvdC4AT/DFP4f2Hlt+Mtsq6ueMmZE5ZGdAcHV6ua3RF4wjVGsTLB1PuwJO97f4ujFkhMPZ80&#10;2vSmbtgpQ/v4DK06RSbpclqWi+n8nDNJtovFYkYyhSlevvYY4hcFliWh4piqSCVkWMXxOsTB/8kv&#10;ZQxgunrXGZMVbPYbg+woaNa7/Iwp3rgZx/qKz87LCe2DFLRz2ohIovWEQnANZ8I0tMwyYs795uvw&#10;JsniYl7O30uSityK0A7F5Aijm3HUdcJyQC9J8bQ/jZDuoX6keSAMixq83HUU6lqEeCuQNpNqJrbF&#10;Gzq0AWoERomzFvDXe/fJnxaGrJz1tOnU5M+DQMWZ+epolS5oNokaWSnPFzNS8LVl/9riDnYDBPCU&#10;eO1lFpN/NE+iRrA/iJTrlJVMwknKPcA5Kps4MJBoLdV6nd2IDl7Ea3fvZQqeBupgfYiguzz4BNSA&#10;zogfESLvz0jexLjXevZ6+cWsfg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BqhWEO3AAAAAsBAAAP&#10;AAAAAAAAAAEAIAAAACIAAABkcnMvZG93bnJldi54bWxQSwECFAAUAAAACACHTuJAREQxo00CAACq&#10;BAAADgAAAAAAAAABACAAAAArAQAAZHJzL2Uyb0RvYy54bWxQSwUGAAAAAAYABgBZAQAA6gU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Trust of Brand</w:t>
                            </w:r>
                          </w:p>
                        </w:txbxContent>
                      </v:textbox>
                    </v:roundrect>
                  </w:pict>
                </mc:Fallback>
              </mc:AlternateContent>
            </w:r>
            <w:r>
              <w:rPr>
                <w:lang w:val="en-US" w:eastAsia="zh-TW"/>
              </w:rPr>
              <mc:AlternateContent>
                <mc:Choice Requires="wps">
                  <w:drawing>
                    <wp:anchor distT="0" distB="0" distL="114300" distR="114300" simplePos="0" relativeHeight="251659264" behindDoc="0" locked="0" layoutInCell="1" allowOverlap="1">
                      <wp:simplePos x="0" y="0"/>
                      <wp:positionH relativeFrom="column">
                        <wp:posOffset>19685</wp:posOffset>
                      </wp:positionH>
                      <wp:positionV relativeFrom="paragraph">
                        <wp:posOffset>3024505</wp:posOffset>
                      </wp:positionV>
                      <wp:extent cx="1447165" cy="977265"/>
                      <wp:effectExtent l="6350" t="6350" r="6985" b="6985"/>
                      <wp:wrapNone/>
                      <wp:docPr id="5" name="Rounded Rectangle 2"/>
                      <wp:cNvGraphicFramePr/>
                      <a:graphic xmlns:a="http://schemas.openxmlformats.org/drawingml/2006/main">
                        <a:graphicData uri="http://schemas.microsoft.com/office/word/2010/wordprocessingShape">
                          <wps:wsp>
                            <wps:cNvSpPr/>
                            <wps:spPr>
                              <a:xfrm>
                                <a:off x="1151890" y="3474720"/>
                                <a:ext cx="1447165" cy="977265"/>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 xml:space="preserve">Intention </w:t>
                                  </w:r>
                                  <w:r>
                                    <w:rPr>
                                      <w:rFonts w:eastAsia="PMingLiU"/>
                                      <w:lang w:val="en-US" w:eastAsia="zh-TW"/>
                                    </w:rPr>
                                    <w:t>to</w:t>
                                  </w:r>
                                  <w:r>
                                    <w:rPr>
                                      <w:rFonts w:hint="eastAsia" w:eastAsia="PMingLiU"/>
                                      <w:lang w:val="en-US" w:eastAsia="zh-TW"/>
                                    </w:rPr>
                                    <w:t xml:space="preserve"> Purchase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2" o:spid="_x0000_s1026" o:spt="2" style="position:absolute;left:0pt;margin-left:1.55pt;margin-top:238.15pt;height:76.95pt;width:113.95pt;z-index:251659264;v-text-anchor:middle;mso-width-relative:page;mso-height-relative:page;" fillcolor="#FFFFFF [3201]" filled="t" stroked="t" coordsize="21600,21600" arcsize="0.166666666666667" o:gfxdata="UEsDBAoAAAAAAIdO4kAAAAAAAAAAAAAAAAAEAAAAZHJzL1BLAwQUAAAACACHTuJACYkSGdoAAAAJ&#10;AQAADwAAAGRycy9kb3ducmV2LnhtbE2PS0/DMBCE70j8B2uRuFHngRIU4vRQHgcOtJRW6tGNlyQi&#10;Xkex05R/z3Iqx9GMZr4pl2fbixOOvnOkIF5EIJBqZzpqFOw+X+4eQPigyejeESr4QQ/L6vqq1IVx&#10;M33gaRsawSXkC62gDWEopPR1i1b7hRuQ2Ptyo9WB5dhIM+qZy20vkyjKpNUd8UKrB1y1WH9vJ6tg&#10;/eaz3fNgX1d5vtmb6X2zPjzNSt3exNEjiIDncAnDHz6jQ8VMRzeR8aJXkMYcVHCfZykI9pM05m9H&#10;BVkaJSCrUv5/UP0CUEsDBBQAAAAIAIdO4kAoj+d1WAIAALYEAAAOAAAAZHJzL2Uyb0RvYy54bWyt&#10;VE1v2zAMvQ/YfxB0X51kTtIEdYqgRYYBxVa0G3ZmZMk2IImapMTpfv0o2f3aehrmg0xaL4/kI5mL&#10;y5PR7Ch96NBWfHo24UxagXVnm4p//7b7cM5ZiGBr0GhlxR9k4Jeb9+8uereWM2xR19IzIrFh3buK&#10;tzG6dVEE0UoD4QydtHSp0BuI5PqmqD30xG50MZtMFkWPvnYehQyBvl4Pl3yT+ZWSIn5VKsjIdMUp&#10;t5hPn899OovNBawbD67txJgG/EMWBjpLQZ+oriECO/juLyrTCY8BVTwTaApUqhMy10DVTCd/VHPf&#10;gpO5FhInuCeZwv+jFV+Ot551dcXnnFkw1KI7PNha1uyOxAPbaMlmSabehTWh792tH71AZqr5pLxJ&#10;b6qGnWgIpvPp+YrEfqj4x3JZLmejzPIUmUiAslxOFxRPEGK1XM7IJsrimcn5ED9JNCwZFfcpo5RO&#10;lhiONyEO+Edcih5Qd/Wu0zo7vtlfac+OQH3f5WcM8QqmLesrPpuXE0pXAM2f0hDJNI4UCbbhDHRD&#10;gy2iz7Ff/Tq8CrJcLcrFW0FSktcQ2iGZzDDCtKWqk66DksmKp/1plHeP9QP1xuMwtMGJXUdUNxDi&#10;LXiaUsqZNi9+pUNppEJwtDhr0f9663vC0/DQLWc9TT0V+fMAXnKmP1saqxX1Jq1Jdsp5ah3zL2/2&#10;L2/swVwhCTylHXcimwkf9aOpPJoftKDbFJWuwAqKPcg5Oldx2EZacSG32wyj1XAQb+y9E4k8NdTi&#10;9hBRdbnxSahBnVE/Wo48P+Mip+176WfU89/N5j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AJiRIZ&#10;2gAAAAkBAAAPAAAAAAAAAAEAIAAAACIAAABkcnMvZG93bnJldi54bWxQSwECFAAUAAAACACHTuJA&#10;KI/ndVgCAAC2BAAADgAAAAAAAAABACAAAAApAQAAZHJzL2Uyb0RvYy54bWxQSwUGAAAAAAYABgBZ&#10;AQAA8wU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 xml:space="preserve">Intention </w:t>
                            </w:r>
                            <w:r>
                              <w:rPr>
                                <w:rFonts w:eastAsia="PMingLiU"/>
                                <w:lang w:val="en-US" w:eastAsia="zh-TW"/>
                              </w:rPr>
                              <w:t>to</w:t>
                            </w:r>
                            <w:r>
                              <w:rPr>
                                <w:rFonts w:hint="eastAsia" w:eastAsia="PMingLiU"/>
                                <w:lang w:val="en-US" w:eastAsia="zh-TW"/>
                              </w:rPr>
                              <w:t xml:space="preserve"> Purchase</w:t>
                            </w:r>
                          </w:p>
                        </w:txbxContent>
                      </v:textbox>
                    </v:roundrect>
                  </w:pict>
                </mc:Fallback>
              </mc:AlternateContent>
            </w:r>
            <w:r>
              <w:rPr>
                <w:lang w:val="en-US" w:eastAsia="zh-TW"/>
              </w:rPr>
              <mc:AlternateContent>
                <mc:Choice Requires="wps">
                  <w:drawing>
                    <wp:anchor distT="0" distB="0" distL="114300" distR="114300" simplePos="0" relativeHeight="251660288" behindDoc="0" locked="0" layoutInCell="1" allowOverlap="1">
                      <wp:simplePos x="0" y="0"/>
                      <wp:positionH relativeFrom="column">
                        <wp:posOffset>3402330</wp:posOffset>
                      </wp:positionH>
                      <wp:positionV relativeFrom="paragraph">
                        <wp:posOffset>5063490</wp:posOffset>
                      </wp:positionV>
                      <wp:extent cx="1447165" cy="977265"/>
                      <wp:effectExtent l="6350" t="6350" r="6985" b="6985"/>
                      <wp:wrapNone/>
                      <wp:docPr id="20" name="Rounded Rectangle 3"/>
                      <wp:cNvGraphicFramePr/>
                      <a:graphic xmlns:a="http://schemas.openxmlformats.org/drawingml/2006/main">
                        <a:graphicData uri="http://schemas.microsoft.com/office/word/2010/wordprocessingShape">
                          <wps:wsp>
                            <wps:cNvSpPr/>
                            <wps:spPr>
                              <a:xfrm>
                                <a:off x="0" y="0"/>
                                <a:ext cx="1447165" cy="977265"/>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Online Community Marketing</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3" o:spid="_x0000_s1026" o:spt="2" style="position:absolute;left:0pt;margin-left:267.9pt;margin-top:398.7pt;height:76.95pt;width:113.95pt;z-index:251660288;v-text-anchor:middle;mso-width-relative:page;mso-height-relative:page;" fillcolor="#FFFFFF [3201]" filled="t" stroked="t" coordsize="21600,21600" arcsize="0.166666666666667" o:gfxdata="UEsDBAoAAAAAAIdO4kAAAAAAAAAAAAAAAAAEAAAAZHJzL1BLAwQUAAAACACHTuJA9AH4SdwAAAAL&#10;AQAADwAAAGRycy9kb3ducmV2LnhtbE2PP0/DMBTEd6R+B+shsVEnhMQ0xOlQ/gwMtJQiMbrxI4ka&#10;P0ex05Rvj5na8XSnu98Vy5Pp2BEH11qSEM8jYEiV1S3VEnafL7cPwJxXpFVnCSX8ooNlObsqVK7t&#10;RB943PqahRJyuZLQeN/nnLuqQaPc3PZIwfuxg1E+yKHmelBTKDcdv4uijBvVUlhoVI+rBqvDdjQS&#10;1m8u2z335nUlxOZLj++b9ffTJOXNdRw9AvN48ucw/OMHdCgD096OpB3rJKRJGtC9BLEQ98BCQmSJ&#10;ALaXsEjjBHhZ8MsP5R9QSwMEFAAAAAgAh07iQCHF6MFNAgAAqwQAAA4AAABkcnMvZTJvRG9jLnht&#10;bK1UTW/bMAy9D9h/EHRfnWRpsgZ1iqBFhgHBWjQbdmZkyTagr1FKnO7Xj5LdNtl6GuaDTIo0yfdI&#10;+vrmaDQ7SAytsyUfX4w4k1a4qrV1yb9/W3/4xFmIYCvQzsqSP8nAb5bv3113fiEnrnG6ksgoiA2L&#10;zpe8idEviiKIRhoIF85LS0bl0EAkFeuiQugoutHFZDSaFZ3DyqMTMgS6veuNfJnjKyVFvFcqyMh0&#10;yam2mE/M5y6dxfIaFjWCb1oxlAH/UIWB1lLSl1B3EIHtsf0rlGkFuuBUvBDOFE6pVsiMgdCMR3+g&#10;2TbgZcZC5AT/QlP4f2HF18MDsrYq+YTosWCoR49ubytZsUdiD2ytJfuYeOp8WJD71j/goAUSE+ij&#10;QpPeBIcdM7dPL9zKY2SCLsfT6Xw8u+RMkO1qPp+QTGGK1689hvhZOsOSUHJMVaQSMq9w2ITY+z/7&#10;pYzB6bZat1pnBevdrUZ2AGr2Oj9DijM3bVlHcC+nI0IsgIZOaYgkGk80BFtzBrqmaRYRc+6zr8NZ&#10;kvnVbDp7K0kq8g5C0xeTIwxu2hLqxGXPXpLicXccKN256okagq6f1ODFuqVQGwjxAZBGk2qmdYv3&#10;dCjtCIgbJM4ah7/euk/+NDFk5ayjUSeQP/eAkjP9xdIsXVFv0m5kZXo5T5OAp5bdqcXuza0jgse0&#10;2F5kMflH/SwqdOYHbeUqZSUTWEG5ezoH5Tb2K0h7LeRqld1oHzzEjd16kYKnhlq32ken2tz4RFTP&#10;zsAfbUSen2F708qd6tnr9R+z/A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D0AfhJ3AAAAAsBAAAP&#10;AAAAAAAAAAEAIAAAACIAAABkcnMvZG93bnJldi54bWxQSwECFAAUAAAACACHTuJAIcXowU0CAACr&#10;BAAADgAAAAAAAAABACAAAAArAQAAZHJzL2Uyb0RvYy54bWxQSwUGAAAAAAYABgBZAQAA6gU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Online Community Marketing</w:t>
                            </w:r>
                          </w:p>
                        </w:txbxContent>
                      </v:textbox>
                    </v:roundrect>
                  </w:pict>
                </mc:Fallback>
              </mc:AlternateContent>
            </w:r>
            <w:r>
              <w:rPr>
                <w:lang w:val="en-US" w:eastAsia="zh-TW"/>
              </w:rPr>
              <mc:AlternateContent>
                <mc:Choice Requires="wps">
                  <w:drawing>
                    <wp:anchor distT="0" distB="0" distL="114300" distR="114300" simplePos="0" relativeHeight="251662336" behindDoc="0" locked="0" layoutInCell="1" allowOverlap="1">
                      <wp:simplePos x="0" y="0"/>
                      <wp:positionH relativeFrom="column">
                        <wp:posOffset>3348990</wp:posOffset>
                      </wp:positionH>
                      <wp:positionV relativeFrom="paragraph">
                        <wp:posOffset>897255</wp:posOffset>
                      </wp:positionV>
                      <wp:extent cx="1447165" cy="977265"/>
                      <wp:effectExtent l="6350" t="6350" r="6985" b="6985"/>
                      <wp:wrapNone/>
                      <wp:docPr id="21" name="Rounded Rectangle 5"/>
                      <wp:cNvGraphicFramePr/>
                      <a:graphic xmlns:a="http://schemas.openxmlformats.org/drawingml/2006/main">
                        <a:graphicData uri="http://schemas.microsoft.com/office/word/2010/wordprocessingShape">
                          <wps:wsp>
                            <wps:cNvSpPr/>
                            <wps:spPr>
                              <a:xfrm>
                                <a:off x="0" y="0"/>
                                <a:ext cx="1447165" cy="977265"/>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Word of Mouth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5" o:spid="_x0000_s1026" o:spt="2" style="position:absolute;left:0pt;margin-left:263.7pt;margin-top:70.65pt;height:76.95pt;width:113.95pt;z-index:251662336;v-text-anchor:middle;mso-width-relative:page;mso-height-relative:page;" fillcolor="#FFFFFF [3201]" filled="t" stroked="t" coordsize="21600,21600" arcsize="0.166666666666667" o:gfxdata="UEsDBAoAAAAAAIdO4kAAAAAAAAAAAAAAAAAEAAAAZHJzL1BLAwQUAAAACACHTuJAStP2e9wAAAAL&#10;AQAADwAAAGRycy9kb3ducmV2LnhtbE2PTU/DMAyG70j8h8hI3Fjasq6jNN1hfBw4sDE2iWPWmLai&#10;caomXce/x5zgZut99PpxsTrbTpxw8K0jBfEsAoFUOdNSrWD//nSzBOGDJqM7R6jgGz2sysuLQufG&#10;TfSGp12oBZeQz7WCJoQ+l9JXDVrtZ65H4uzTDVYHXodamkFPXG47mUTRQlrdEl9odI/rBquv3WgV&#10;bF78Yv/Y2+d1lm0PZnzdbj4eJqWur+LoHkTAc/iD4Vef1aFkp6MbyXjRKUiTbM4oB/P4FgQTWZry&#10;cFSQ3KUJyLKQ/38ofwBQSwMEFAAAAAgAh07iQIitQiJNAgAAqwQAAA4AAABkcnMvZTJvRG9jLnht&#10;bK1US2/bMAy+D9h/EHRfnQR5LEGcImiQYUCxFm2HnRlZsg1IoiYpcbpfP0p2X1tPw3yQSZHm4+NH&#10;ry/PRrOT9KFFW/LxxYgzaQVWra1L/v1h/+kzZyGCrUCjlSV/lIFfbj5+WHduJSfYoK6kZxTEhlXn&#10;St7E6FZFEUQjDYQLdNKSUaE3EEn1dVF56Ci60cVkNJoXHfrKeRQyBLrd9Ua+yfGVkiLeKBVkZLrk&#10;VFvMp8/nIZ3FZg2r2oNrWjGUAf9QhYHWUtLnUDuIwI6+/SuUaYXHgCpeCDQFKtUKmXugbsajP7q5&#10;b8DJ3AuBE9wzTOH/hRXfTreetVXJJ2POLBia0R0ebSUrdkfoga21ZLOEU+fCitzv3a0ftEBiavqs&#10;vElvaoedM7aPz9jKc2SCLsfT6WI8n3EmyLZcLCYkU5ji5WvnQ/wi0bAklNynKlIJGVc4XYfY+z/5&#10;pYwBdVvtW62z4uvDlfbsBDTsfX6GFG/ctGUdtTubjogQAoh0SkMk0TiCIdiaM9A1sVlEn3O/+Tq8&#10;SbJYzqfz95KkIncQmr6YHGFw05a6Tlj26CUpng/nAdIDVo80EI89U4MT+5ZCXUOIt+CJmlQzrVu8&#10;oUNppEZwkDhr0P967z75E2PIyllHVKcmfx7BS870V0tcWtJs0m5kZTpbTEjxry2H1xZ7NFdIABNd&#10;qLosJv+on0Tl0fygrdymrGQCKyh3D+egXMV+BWmvhdxusxvtg4N4be+dSMHTQC1ujxFVmwefgOrR&#10;GfCjjcj8GbY3rdxrPXu9/GM2v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BK0/Z73AAAAAsBAAAP&#10;AAAAAAAAAAEAIAAAACIAAABkcnMvZG93bnJldi54bWxQSwECFAAUAAAACACHTuJAiK1CIk0CAACr&#10;BAAADgAAAAAAAAABACAAAAArAQAAZHJzL2Uyb0RvYy54bWxQSwUGAAAAAAYABgBZAQAA6gU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Word of Mouth</w:t>
                            </w:r>
                          </w:p>
                        </w:txbxContent>
                      </v:textbox>
                    </v:roundrect>
                  </w:pict>
                </mc:Fallback>
              </mc:AlternateContent>
            </w: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CIDFont"/>
                <w:color w:val="000000"/>
                <w:sz w:val="22"/>
                <w:szCs w:val="22"/>
                <w:lang w:val="en-US" w:eastAsia="zh-CN" w:bidi="ar"/>
              </w:rPr>
            </w:pPr>
          </w:p>
          <w:p>
            <w:pPr>
              <w:rPr>
                <w:rFonts w:ascii="Times New Roman" w:hAnsi="Times New Roman" w:eastAsia="PMingLiU"/>
                <w:sz w:val="22"/>
                <w:szCs w:val="22"/>
                <w:lang w:val="en-US" w:eastAsia="zh-TW"/>
              </w:rPr>
            </w:pPr>
            <w:r>
              <w:rPr>
                <w:rFonts w:ascii="Times New Roman" w:hAnsi="Times New Roman" w:eastAsia="PMingLiU"/>
                <w:sz w:val="22"/>
                <w:szCs w:val="22"/>
                <w:lang w:val="en-US" w:eastAsia="zh-TW"/>
              </w:rPr>
              <w:t xml:space="preserve">This research is significant and important because there were not much researches analyzing the intention to purchase of medical beauty products. Furthermore, Hong Kong market is a unique market that favours Hong Kong doctors to sell medical beauty products, there is sparse research on examining beauty product consumption in online community marketing. </w:t>
            </w:r>
          </w:p>
          <w:p>
            <w:pPr>
              <w:rPr>
                <w:rFonts w:ascii="Times New Roman" w:hAnsi="Times New Roman"/>
                <w:sz w:val="22"/>
                <w:szCs w:val="22"/>
              </w:rPr>
            </w:pPr>
          </w:p>
          <w:p>
            <w:pPr>
              <w:rPr>
                <w:rFonts w:ascii="Times New Roman" w:hAnsi="Times New Roman"/>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ascii="Times New Roman" w:hAnsi="Times New Roman"/>
                <w:sz w:val="22"/>
                <w:szCs w:val="22"/>
              </w:rPr>
            </w:pPr>
            <w:r>
              <w:rPr>
                <w:rFonts w:ascii="Times New Roman" w:hAnsi="Times New Roman"/>
                <w:sz w:val="22"/>
                <w:szCs w:val="22"/>
              </w:rPr>
              <w:t>Introductory bibliography: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pPr>
              <w:rPr>
                <w:rFonts w:ascii="Times New Roman" w:hAnsi="Times New Roman"/>
                <w:sz w:val="22"/>
                <w:szCs w:val="22"/>
              </w:rPr>
            </w:pPr>
            <w:r>
              <w:rPr>
                <w:rFonts w:ascii="Times New Roman" w:hAnsi="Times New Roman"/>
                <w:sz w:val="22"/>
                <w:szCs w:val="22"/>
              </w:rPr>
              <w:t xml:space="preserve">In this section you should list a minimum of 30 titles that are relevant to your research. </w:t>
            </w:r>
          </w:p>
          <w:p>
            <w:pPr>
              <w:rPr>
                <w:rFonts w:ascii="Times New Roman" w:hAnsi="Times New Roman"/>
                <w:sz w:val="22"/>
                <w:szCs w:val="22"/>
              </w:rPr>
            </w:pPr>
            <w:r>
              <w:rPr>
                <w:rFonts w:ascii="Times New Roman" w:hAnsi="Times New Roman"/>
                <w:sz w:val="22"/>
                <w:szCs w:val="22"/>
              </w:rPr>
              <w:t xml:space="preserve">You should include all works cited in this form. </w:t>
            </w:r>
          </w:p>
          <w:p>
            <w:pPr>
              <w:rPr>
                <w:rFonts w:ascii="Times New Roman" w:hAnsi="Times New Roman"/>
                <w:sz w:val="22"/>
                <w:szCs w:val="22"/>
              </w:rPr>
            </w:pPr>
            <w:r>
              <w:rPr>
                <w:rFonts w:ascii="Times New Roman" w:hAnsi="Times New Roman"/>
                <w:sz w:val="22"/>
                <w:szCs w:val="22"/>
              </w:rPr>
              <w:t>The list should be alphabetical using the referencing system appropriate to your discipline.</w:t>
            </w:r>
          </w:p>
          <w:p>
            <w:pPr>
              <w:rPr>
                <w:rFonts w:ascii="Times New Roman" w:hAnsi="Times New Roman"/>
                <w:sz w:val="22"/>
                <w:szCs w:val="22"/>
              </w:rPr>
            </w:pPr>
          </w:p>
          <w:p>
            <w:pPr>
              <w:rPr>
                <w:rFonts w:ascii="Times New Roman" w:hAnsi="Times New Roman" w:eastAsia="SimSun"/>
                <w:color w:val="222222"/>
                <w:sz w:val="22"/>
                <w:szCs w:val="22"/>
                <w:lang w:val="en-US" w:eastAsia="zh-CN" w:bidi="ar"/>
              </w:rPr>
            </w:pPr>
            <w:r>
              <w:rPr>
                <w:rFonts w:ascii="Times New Roman" w:hAnsi="Times New Roman" w:eastAsia="SimSun"/>
                <w:color w:val="222222"/>
                <w:sz w:val="22"/>
                <w:szCs w:val="22"/>
                <w:lang w:val="en-US" w:eastAsia="zh-CN" w:bidi="ar"/>
              </w:rPr>
              <w:t xml:space="preserve">Ashley C, Leonard HA (2009). Betrayed by the buzz? Covert content and consumer–brand relationships. </w:t>
            </w:r>
            <w:r>
              <w:rPr>
                <w:rFonts w:ascii="Times New Roman" w:hAnsi="Times New Roman" w:eastAsia="SimSun"/>
                <w:i/>
                <w:color w:val="222222"/>
                <w:sz w:val="22"/>
                <w:szCs w:val="22"/>
                <w:lang w:val="en-US" w:eastAsia="zh-CN" w:bidi="ar"/>
              </w:rPr>
              <w:t>Journal of Public Policy &amp; Marketing</w:t>
            </w:r>
            <w:r>
              <w:rPr>
                <w:rFonts w:ascii="Times New Roman" w:hAnsi="Times New Roman" w:eastAsia="SimSun"/>
                <w:color w:val="222222"/>
                <w:sz w:val="22"/>
                <w:szCs w:val="22"/>
                <w:lang w:val="en-US" w:eastAsia="zh-CN" w:bidi="ar"/>
              </w:rPr>
              <w:t xml:space="preserve">, </w:t>
            </w:r>
            <w:r>
              <w:rPr>
                <w:rFonts w:ascii="Times New Roman" w:hAnsi="Times New Roman" w:eastAsia="SimSun"/>
                <w:i/>
                <w:color w:val="222222"/>
                <w:sz w:val="22"/>
                <w:szCs w:val="22"/>
                <w:lang w:val="en-US" w:eastAsia="zh-CN" w:bidi="ar"/>
              </w:rPr>
              <w:t>28</w:t>
            </w:r>
            <w:r>
              <w:rPr>
                <w:rFonts w:ascii="Times New Roman" w:hAnsi="Times New Roman" w:eastAsia="SimSun"/>
                <w:color w:val="222222"/>
                <w:sz w:val="22"/>
                <w:szCs w:val="22"/>
                <w:lang w:val="en-US" w:eastAsia="zh-CN" w:bidi="ar"/>
              </w:rPr>
              <w:t>(2), 212-220</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Bennett PD, Harrell GD (1975). The role of confidence in understanding and predicting buyers' attitudes and purchase intentions. </w:t>
            </w:r>
            <w:r>
              <w:rPr>
                <w:rFonts w:ascii="Times New Roman" w:hAnsi="Times New Roman" w:eastAsia="SimSun"/>
                <w:i/>
                <w:color w:val="222222"/>
                <w:sz w:val="22"/>
                <w:szCs w:val="22"/>
              </w:rPr>
              <w:t>Journal of Consumer Research</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2</w:t>
            </w:r>
            <w:r>
              <w:rPr>
                <w:rFonts w:ascii="Times New Roman" w:hAnsi="Times New Roman" w:eastAsia="SimSun"/>
                <w:color w:val="222222"/>
                <w:sz w:val="22"/>
                <w:szCs w:val="22"/>
                <w:shd w:val="clear" w:color="auto" w:fill="FFFFFF"/>
              </w:rPr>
              <w:t>(2), 110-117</w:t>
            </w:r>
          </w:p>
          <w:p>
            <w:pPr>
              <w:rPr>
                <w:rFonts w:ascii="Times New Roman" w:hAnsi="Times New Roman" w:eastAsia="PMingLiU"/>
                <w:color w:val="222222"/>
                <w:sz w:val="22"/>
                <w:szCs w:val="22"/>
                <w:shd w:val="clear" w:color="auto" w:fill="FFFFFF"/>
                <w:lang w:val="en-US" w:eastAsia="zh-TW"/>
              </w:rPr>
            </w:pPr>
            <w:r>
              <w:rPr>
                <w:rFonts w:ascii="Times New Roman" w:hAnsi="Times New Roman" w:eastAsia="SimSun"/>
                <w:color w:val="222222"/>
                <w:sz w:val="22"/>
                <w:szCs w:val="22"/>
                <w:shd w:val="clear" w:color="auto" w:fill="FFFFFF"/>
              </w:rPr>
              <w:t xml:space="preserve">Berger J (2014). Word of mouth and interpersonal communication: A review and directions for future research. </w:t>
            </w:r>
            <w:r>
              <w:rPr>
                <w:rFonts w:ascii="Times New Roman" w:hAnsi="Times New Roman" w:eastAsia="SimSun"/>
                <w:i/>
                <w:color w:val="222222"/>
                <w:sz w:val="22"/>
                <w:szCs w:val="22"/>
              </w:rPr>
              <w:t>Journal of consumer psychology</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24</w:t>
            </w:r>
            <w:r>
              <w:rPr>
                <w:rFonts w:ascii="Times New Roman" w:hAnsi="Times New Roman" w:eastAsia="SimSun"/>
                <w:color w:val="222222"/>
                <w:sz w:val="22"/>
                <w:szCs w:val="22"/>
                <w:shd w:val="clear" w:color="auto" w:fill="FFFFFF"/>
              </w:rPr>
              <w:t>(4), 586-607</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Burchardt H, Serafimovski N, Tsonev D, Videv S, Haas H (2014). VLC: Beyond point-to-point communication. </w:t>
            </w:r>
            <w:r>
              <w:rPr>
                <w:rFonts w:ascii="Times New Roman" w:hAnsi="Times New Roman" w:eastAsia="SimSun"/>
                <w:i/>
                <w:color w:val="222222"/>
                <w:sz w:val="22"/>
                <w:szCs w:val="22"/>
              </w:rPr>
              <w:t>IEEE Communications Magazine</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52</w:t>
            </w:r>
            <w:r>
              <w:rPr>
                <w:rFonts w:ascii="Times New Roman" w:hAnsi="Times New Roman" w:eastAsia="SimSun"/>
                <w:color w:val="222222"/>
                <w:sz w:val="22"/>
                <w:szCs w:val="22"/>
                <w:shd w:val="clear" w:color="auto" w:fill="FFFFFF"/>
              </w:rPr>
              <w:t>(7), 98-105</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Chan KW,  Li SY (2010). Understanding consumer-to-consumer interactions in virtual communities: The salience of reciprocity. </w:t>
            </w:r>
            <w:r>
              <w:rPr>
                <w:rFonts w:ascii="Times New Roman" w:hAnsi="Times New Roman" w:eastAsia="SimSun"/>
                <w:i/>
                <w:color w:val="222222"/>
                <w:sz w:val="22"/>
                <w:szCs w:val="22"/>
              </w:rPr>
              <w:t>Journal of Business Research</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63</w:t>
            </w:r>
            <w:r>
              <w:rPr>
                <w:rFonts w:ascii="Times New Roman" w:hAnsi="Times New Roman" w:eastAsia="SimSun"/>
                <w:color w:val="222222"/>
                <w:sz w:val="22"/>
                <w:szCs w:val="22"/>
                <w:shd w:val="clear" w:color="auto" w:fill="FFFFFF"/>
              </w:rPr>
              <w:t>(9-10), 1033-1040.</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Cheung MY, Luo C, Sia CL, Chen H (2009). Credibility of electronic word-of-mouth: Informational and normative determinants of on-line consumer recommendations. </w:t>
            </w:r>
            <w:r>
              <w:rPr>
                <w:rFonts w:ascii="Times New Roman" w:hAnsi="Times New Roman" w:eastAsia="SimSun"/>
                <w:i/>
                <w:color w:val="222222"/>
                <w:sz w:val="22"/>
                <w:szCs w:val="22"/>
              </w:rPr>
              <w:t>International journal of electronic commerce</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13</w:t>
            </w:r>
            <w:r>
              <w:rPr>
                <w:rFonts w:ascii="Times New Roman" w:hAnsi="Times New Roman" w:eastAsia="SimSun"/>
                <w:color w:val="222222"/>
                <w:sz w:val="22"/>
                <w:szCs w:val="22"/>
                <w:shd w:val="clear" w:color="auto" w:fill="FFFFFF"/>
              </w:rPr>
              <w:t>(4), 9-38</w:t>
            </w:r>
          </w:p>
          <w:p>
            <w:pPr>
              <w:rPr>
                <w:rFonts w:ascii="Times New Roman" w:hAnsi="Times New Roman" w:eastAsia="SimSun"/>
                <w:color w:val="222222"/>
                <w:sz w:val="22"/>
                <w:szCs w:val="22"/>
                <w:lang w:val="en-US" w:eastAsia="zh-CN" w:bidi="ar"/>
              </w:rPr>
            </w:pPr>
            <w:r>
              <w:rPr>
                <w:rFonts w:ascii="Times New Roman" w:hAnsi="Times New Roman" w:eastAsia="SimSun"/>
                <w:color w:val="222222"/>
                <w:sz w:val="22"/>
                <w:szCs w:val="22"/>
                <w:lang w:val="en-US" w:eastAsia="zh-CN" w:bidi="ar"/>
              </w:rPr>
              <w:t xml:space="preserve">Chiou JS, Shen CC (2006). The effects of satisfaction, opportunism, and asset specificity on consumers' loyalty intention toward internet portal sites. </w:t>
            </w:r>
            <w:r>
              <w:rPr>
                <w:rFonts w:ascii="Times New Roman" w:hAnsi="Times New Roman" w:eastAsia="SimSun"/>
                <w:i/>
                <w:color w:val="222222"/>
                <w:sz w:val="22"/>
                <w:szCs w:val="22"/>
                <w:lang w:val="en-US" w:eastAsia="zh-CN" w:bidi="ar"/>
              </w:rPr>
              <w:t>International Journal of Service Industry Management</w:t>
            </w:r>
            <w:r>
              <w:rPr>
                <w:rFonts w:ascii="Times New Roman" w:hAnsi="Times New Roman" w:eastAsia="SimSun"/>
                <w:color w:val="222222"/>
                <w:sz w:val="22"/>
                <w:szCs w:val="22"/>
                <w:lang w:val="en-US" w:eastAsia="zh-CN" w:bidi="ar"/>
              </w:rPr>
              <w:t>.</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Cvijikj IP, Michahelles F (2013). Online engagement factors on Facebook brand pages. </w:t>
            </w:r>
            <w:r>
              <w:rPr>
                <w:rFonts w:ascii="Times New Roman" w:hAnsi="Times New Roman" w:eastAsia="SimSun"/>
                <w:i/>
                <w:color w:val="222222"/>
                <w:sz w:val="22"/>
                <w:szCs w:val="22"/>
              </w:rPr>
              <w:t>Social network analysis and mining</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3</w:t>
            </w:r>
            <w:r>
              <w:rPr>
                <w:rFonts w:ascii="Times New Roman" w:hAnsi="Times New Roman" w:eastAsia="SimSun"/>
                <w:color w:val="222222"/>
                <w:sz w:val="22"/>
                <w:szCs w:val="22"/>
                <w:shd w:val="clear" w:color="auto" w:fill="FFFFFF"/>
              </w:rPr>
              <w:t>(4), 843-861</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de Chernatony L,Christodoulides G (2004). Taking the brand promise online: Challenges and opportunities. </w:t>
            </w:r>
            <w:r>
              <w:rPr>
                <w:rFonts w:ascii="Times New Roman" w:hAnsi="Times New Roman" w:eastAsia="SimSun"/>
                <w:i/>
                <w:color w:val="222222"/>
                <w:sz w:val="22"/>
                <w:szCs w:val="22"/>
              </w:rPr>
              <w:t>Interactive Marketing</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5</w:t>
            </w:r>
            <w:r>
              <w:rPr>
                <w:rFonts w:ascii="Times New Roman" w:hAnsi="Times New Roman" w:eastAsia="SimSun"/>
                <w:color w:val="222222"/>
                <w:sz w:val="22"/>
                <w:szCs w:val="22"/>
                <w:shd w:val="clear" w:color="auto" w:fill="FFFFFF"/>
              </w:rPr>
              <w:t>(3), 238-25</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Deeter‐Schmelz DR, Bizzari A, Graham R, Howdyshell C. (2001). Business‐to‐business online purchasing: suppliers' impact on buyers' adoption and usage intent. </w:t>
            </w:r>
            <w:r>
              <w:rPr>
                <w:rFonts w:ascii="Times New Roman" w:hAnsi="Times New Roman" w:eastAsia="SimSun"/>
                <w:i/>
                <w:color w:val="222222"/>
                <w:sz w:val="22"/>
                <w:szCs w:val="22"/>
              </w:rPr>
              <w:t>Journal of Supply Chain Management</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37</w:t>
            </w:r>
            <w:r>
              <w:rPr>
                <w:rFonts w:ascii="Times New Roman" w:hAnsi="Times New Roman" w:eastAsia="SimSun"/>
                <w:color w:val="222222"/>
                <w:sz w:val="22"/>
                <w:szCs w:val="22"/>
                <w:shd w:val="clear" w:color="auto" w:fill="FFFFFF"/>
              </w:rPr>
              <w:t>(4), 4-10</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Doney PM, Cannon </w:t>
            </w:r>
            <w:r>
              <w:rPr>
                <w:rFonts w:ascii="Times New Roman" w:hAnsi="Times New Roman" w:eastAsia="PMingLiU"/>
                <w:color w:val="222222"/>
                <w:sz w:val="22"/>
                <w:szCs w:val="22"/>
                <w:shd w:val="clear" w:color="auto" w:fill="FFFFFF"/>
                <w:lang w:val="en-US" w:eastAsia="zh-TW"/>
              </w:rPr>
              <w:t>J</w:t>
            </w:r>
            <w:r>
              <w:rPr>
                <w:rFonts w:ascii="Times New Roman" w:hAnsi="Times New Roman" w:eastAsia="SimSun"/>
                <w:color w:val="222222"/>
                <w:sz w:val="22"/>
                <w:szCs w:val="22"/>
                <w:shd w:val="clear" w:color="auto" w:fill="FFFFFF"/>
              </w:rPr>
              <w:t xml:space="preserve">P (1997). An examination of the nature of trust in buyer–seller relationships. </w:t>
            </w:r>
            <w:r>
              <w:rPr>
                <w:rFonts w:ascii="Times New Roman" w:hAnsi="Times New Roman" w:eastAsia="SimSun"/>
                <w:i/>
                <w:color w:val="222222"/>
                <w:sz w:val="22"/>
                <w:szCs w:val="22"/>
              </w:rPr>
              <w:t>Journal of marketing</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61</w:t>
            </w:r>
            <w:r>
              <w:rPr>
                <w:rFonts w:ascii="Times New Roman" w:hAnsi="Times New Roman" w:eastAsia="SimSun"/>
                <w:color w:val="222222"/>
                <w:sz w:val="22"/>
                <w:szCs w:val="22"/>
                <w:shd w:val="clear" w:color="auto" w:fill="FFFFFF"/>
              </w:rPr>
              <w:t>(2), 35-51</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Foltz F, &amp; Foltz F (2003). Religion on the Internet: Community and virtual existence. </w:t>
            </w:r>
            <w:r>
              <w:rPr>
                <w:rFonts w:ascii="Times New Roman" w:hAnsi="Times New Roman" w:eastAsia="SimSun"/>
                <w:i/>
                <w:color w:val="222222"/>
                <w:sz w:val="22"/>
                <w:szCs w:val="22"/>
              </w:rPr>
              <w:t>Bulletin of Science, Technology &amp; Society</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23</w:t>
            </w:r>
            <w:r>
              <w:rPr>
                <w:rFonts w:ascii="Times New Roman" w:hAnsi="Times New Roman" w:eastAsia="SimSun"/>
                <w:color w:val="222222"/>
                <w:sz w:val="22"/>
                <w:szCs w:val="22"/>
                <w:shd w:val="clear" w:color="auto" w:fill="FFFFFF"/>
              </w:rPr>
              <w:t>(4), 321-330.</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Godwin-Jones R (2003). Blogs and wikis: Environments for online collaboration. </w:t>
            </w:r>
            <w:r>
              <w:rPr>
                <w:rFonts w:ascii="Times New Roman" w:hAnsi="Times New Roman" w:eastAsia="SimSun"/>
                <w:i/>
                <w:color w:val="222222"/>
                <w:sz w:val="22"/>
                <w:szCs w:val="22"/>
              </w:rPr>
              <w:t>Language learning &amp; technology</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7</w:t>
            </w:r>
            <w:r>
              <w:rPr>
                <w:rFonts w:ascii="Times New Roman" w:hAnsi="Times New Roman" w:eastAsia="SimSun"/>
                <w:color w:val="222222"/>
                <w:sz w:val="22"/>
                <w:szCs w:val="22"/>
                <w:shd w:val="clear" w:color="auto" w:fill="FFFFFF"/>
              </w:rPr>
              <w:t>(2), 12-16</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Ha HY, Perks H (2005). Effects of consumer perceptions of brand experience on the web: Brand familiarity, satisfaction and brand trust. </w:t>
            </w:r>
            <w:r>
              <w:rPr>
                <w:rFonts w:ascii="Times New Roman" w:hAnsi="Times New Roman" w:eastAsia="SimSun"/>
                <w:i/>
                <w:color w:val="222222"/>
                <w:sz w:val="22"/>
                <w:szCs w:val="22"/>
              </w:rPr>
              <w:t>Journal of Consumer Behaviour: An International Research Review</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4</w:t>
            </w:r>
            <w:r>
              <w:rPr>
                <w:rFonts w:ascii="Times New Roman" w:hAnsi="Times New Roman" w:eastAsia="SimSun"/>
                <w:color w:val="222222"/>
                <w:sz w:val="22"/>
                <w:szCs w:val="22"/>
                <w:shd w:val="clear" w:color="auto" w:fill="FFFFFF"/>
              </w:rPr>
              <w:t>(6), 438-452</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Howard JYS, Sheth J (1969). JN (1969)" The Theory of Buyer Behavior. </w:t>
            </w:r>
            <w:r>
              <w:rPr>
                <w:rFonts w:ascii="Times New Roman" w:hAnsi="Times New Roman" w:eastAsia="SimSun"/>
                <w:i/>
                <w:color w:val="222222"/>
                <w:sz w:val="22"/>
                <w:szCs w:val="22"/>
              </w:rPr>
              <w:t>New York</w:t>
            </w:r>
            <w:r>
              <w:rPr>
                <w:rFonts w:ascii="Times New Roman" w:hAnsi="Times New Roman" w:eastAsia="SimSun"/>
                <w:color w:val="222222"/>
                <w:sz w:val="22"/>
                <w:szCs w:val="22"/>
                <w:shd w:val="clear" w:color="auto" w:fill="FFFFFF"/>
              </w:rPr>
              <w:t>.</w:t>
            </w:r>
          </w:p>
          <w:p>
            <w:pPr>
              <w:rPr>
                <w:rFonts w:ascii="Times New Roman" w:hAnsi="Times New Roman" w:eastAsia="SimSun"/>
                <w:color w:val="222222"/>
                <w:sz w:val="22"/>
                <w:szCs w:val="22"/>
                <w:lang w:val="en-US" w:eastAsia="zh-CN" w:bidi="ar"/>
              </w:rPr>
            </w:pPr>
            <w:r>
              <w:rPr>
                <w:rFonts w:ascii="Times New Roman" w:hAnsi="Times New Roman" w:eastAsia="SimSun"/>
                <w:color w:val="222222"/>
                <w:sz w:val="22"/>
                <w:szCs w:val="22"/>
                <w:lang w:val="en-US" w:eastAsia="zh-CN" w:bidi="ar"/>
              </w:rPr>
              <w:t xml:space="preserve">Jackson R,  Baum N (2010). Social media networking: Facebook and Twitter. </w:t>
            </w:r>
            <w:r>
              <w:rPr>
                <w:rFonts w:ascii="Times New Roman" w:hAnsi="Times New Roman" w:eastAsia="SimSun"/>
                <w:i/>
                <w:color w:val="222222"/>
                <w:sz w:val="22"/>
                <w:szCs w:val="22"/>
                <w:lang w:val="en-US" w:eastAsia="zh-CN" w:bidi="ar"/>
              </w:rPr>
              <w:t>The Journal of medical practice management: MPM</w:t>
            </w:r>
            <w:r>
              <w:rPr>
                <w:rFonts w:ascii="Times New Roman" w:hAnsi="Times New Roman" w:eastAsia="SimSun"/>
                <w:color w:val="222222"/>
                <w:sz w:val="22"/>
                <w:szCs w:val="22"/>
                <w:lang w:val="en-US" w:eastAsia="zh-CN" w:bidi="ar"/>
              </w:rPr>
              <w:t xml:space="preserve">, </w:t>
            </w:r>
            <w:r>
              <w:rPr>
                <w:rFonts w:ascii="Times New Roman" w:hAnsi="Times New Roman" w:eastAsia="SimSun"/>
                <w:i/>
                <w:color w:val="222222"/>
                <w:sz w:val="22"/>
                <w:szCs w:val="22"/>
                <w:lang w:val="en-US" w:eastAsia="zh-CN" w:bidi="ar"/>
              </w:rPr>
              <w:t>26</w:t>
            </w:r>
            <w:r>
              <w:rPr>
                <w:rFonts w:ascii="Times New Roman" w:hAnsi="Times New Roman" w:eastAsia="SimSun"/>
                <w:color w:val="222222"/>
                <w:sz w:val="22"/>
                <w:szCs w:val="22"/>
                <w:lang w:val="en-US" w:eastAsia="zh-CN" w:bidi="ar"/>
              </w:rPr>
              <w:t>(3), 156.</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Ledbetter AM, Mazer JP, DeGroot JM, Meyer KR, Mao Y, Swafford B (2011). Attitudes toward online social connection and self-disclosure as predictors of Facebook communication and relational closeness. </w:t>
            </w:r>
            <w:r>
              <w:rPr>
                <w:rFonts w:ascii="Times New Roman" w:hAnsi="Times New Roman" w:eastAsia="SimSun"/>
                <w:i/>
                <w:color w:val="222222"/>
                <w:sz w:val="22"/>
                <w:szCs w:val="22"/>
              </w:rPr>
              <w:t>Communication Research</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38</w:t>
            </w:r>
            <w:r>
              <w:rPr>
                <w:rFonts w:ascii="Times New Roman" w:hAnsi="Times New Roman" w:eastAsia="SimSun"/>
                <w:color w:val="222222"/>
                <w:sz w:val="22"/>
                <w:szCs w:val="22"/>
                <w:shd w:val="clear" w:color="auto" w:fill="FFFFFF"/>
              </w:rPr>
              <w:t>(1), 27-53</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lang w:val="en-US" w:eastAsia="zh-CN" w:bidi="ar"/>
              </w:rPr>
              <w:t xml:space="preserve">Lin LY, Lu CY (2010). The influence of corporate image, relationship marketing, and trust on purchase intention: the moderating effects of word‐of‐mouth. </w:t>
            </w:r>
            <w:r>
              <w:rPr>
                <w:rFonts w:ascii="Times New Roman" w:hAnsi="Times New Roman" w:eastAsia="SimSun"/>
                <w:i/>
                <w:color w:val="222222"/>
                <w:sz w:val="22"/>
                <w:szCs w:val="22"/>
                <w:lang w:val="en-US" w:eastAsia="zh-CN" w:bidi="ar"/>
              </w:rPr>
              <w:t>Tourism review</w:t>
            </w:r>
            <w:r>
              <w:rPr>
                <w:rFonts w:ascii="Times New Roman" w:hAnsi="Times New Roman" w:eastAsia="SimSun"/>
                <w:color w:val="222222"/>
                <w:sz w:val="22"/>
                <w:szCs w:val="22"/>
                <w:lang w:val="en-US" w:eastAsia="zh-CN" w:bidi="ar"/>
              </w:rPr>
              <w:t>.</w:t>
            </w:r>
          </w:p>
          <w:p>
            <w:pPr>
              <w:rPr>
                <w:rFonts w:ascii="Times New Roman" w:hAnsi="Times New Roman" w:eastAsia="SimSun"/>
                <w:color w:val="222222"/>
                <w:sz w:val="22"/>
                <w:szCs w:val="22"/>
                <w:lang w:val="en-US" w:eastAsia="zh-CN" w:bidi="ar"/>
              </w:rPr>
            </w:pPr>
            <w:r>
              <w:rPr>
                <w:rFonts w:ascii="Times New Roman" w:hAnsi="Times New Roman" w:eastAsia="SimSun"/>
                <w:color w:val="222222"/>
                <w:sz w:val="22"/>
                <w:szCs w:val="22"/>
                <w:lang w:val="en-US" w:eastAsia="zh-CN" w:bidi="ar"/>
              </w:rPr>
              <w:t xml:space="preserve">Maddux CD, Johnson DL (1997). The World Wide Web: History, cultural context, and a manual for developers of educational information-based Web sites. </w:t>
            </w:r>
            <w:r>
              <w:rPr>
                <w:rFonts w:ascii="Times New Roman" w:hAnsi="Times New Roman" w:eastAsia="SimSun"/>
                <w:i/>
                <w:color w:val="222222"/>
                <w:sz w:val="22"/>
                <w:szCs w:val="22"/>
                <w:lang w:val="en-US" w:eastAsia="zh-CN" w:bidi="ar"/>
              </w:rPr>
              <w:t>Educational Technology</w:t>
            </w:r>
            <w:r>
              <w:rPr>
                <w:rFonts w:ascii="Times New Roman" w:hAnsi="Times New Roman" w:eastAsia="SimSun"/>
                <w:color w:val="222222"/>
                <w:sz w:val="22"/>
                <w:szCs w:val="22"/>
                <w:lang w:val="en-US" w:eastAsia="zh-CN" w:bidi="ar"/>
              </w:rPr>
              <w:t xml:space="preserve">, </w:t>
            </w:r>
            <w:r>
              <w:rPr>
                <w:rFonts w:ascii="Times New Roman" w:hAnsi="Times New Roman" w:eastAsia="SimSun"/>
                <w:i/>
                <w:color w:val="222222"/>
                <w:sz w:val="22"/>
                <w:szCs w:val="22"/>
                <w:lang w:val="en-US" w:eastAsia="zh-CN" w:bidi="ar"/>
              </w:rPr>
              <w:t>37</w:t>
            </w:r>
            <w:r>
              <w:rPr>
                <w:rFonts w:ascii="Times New Roman" w:hAnsi="Times New Roman" w:eastAsia="SimSun"/>
                <w:color w:val="222222"/>
                <w:sz w:val="22"/>
                <w:szCs w:val="22"/>
                <w:lang w:val="en-US" w:eastAsia="zh-CN" w:bidi="ar"/>
              </w:rPr>
              <w:t>(5), 5-12.</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Morgan RM</w:t>
            </w:r>
            <w:r>
              <w:rPr>
                <w:rFonts w:ascii="Times New Roman" w:hAnsi="Times New Roman" w:eastAsia="PMingLiU"/>
                <w:color w:val="222222"/>
                <w:sz w:val="22"/>
                <w:szCs w:val="22"/>
                <w:shd w:val="clear" w:color="auto" w:fill="FFFFFF"/>
                <w:lang w:val="en-US" w:eastAsia="zh-TW"/>
              </w:rPr>
              <w:t>, Hunst SD</w:t>
            </w:r>
            <w:r>
              <w:rPr>
                <w:rFonts w:ascii="Times New Roman" w:hAnsi="Times New Roman" w:eastAsia="SimSun"/>
                <w:color w:val="222222"/>
                <w:sz w:val="22"/>
                <w:szCs w:val="22"/>
                <w:shd w:val="clear" w:color="auto" w:fill="FFFFFF"/>
              </w:rPr>
              <w:t xml:space="preserve"> (1994). </w:t>
            </w:r>
            <w:r>
              <w:rPr>
                <w:rFonts w:ascii="Times New Roman" w:hAnsi="Times New Roman" w:eastAsia="SimSun"/>
                <w:i/>
                <w:color w:val="222222"/>
                <w:sz w:val="22"/>
                <w:szCs w:val="22"/>
              </w:rPr>
              <w:t>The commitment-trust theory of relationship marketing, Journal of Marketing</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58</w:t>
            </w:r>
            <w:r>
              <w:rPr>
                <w:rFonts w:ascii="Times New Roman" w:hAnsi="Times New Roman" w:eastAsia="SimSun"/>
                <w:color w:val="222222"/>
                <w:sz w:val="22"/>
                <w:szCs w:val="22"/>
                <w:shd w:val="clear" w:color="auto" w:fill="FFFFFF"/>
              </w:rPr>
              <w:t>(3), 20-38</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Nandan S (2005). An exploration of the brand identity–brand image linkage: A communications perspective. </w:t>
            </w:r>
            <w:r>
              <w:rPr>
                <w:rFonts w:ascii="Times New Roman" w:hAnsi="Times New Roman" w:eastAsia="SimSun"/>
                <w:i/>
                <w:color w:val="222222"/>
                <w:sz w:val="22"/>
                <w:szCs w:val="22"/>
              </w:rPr>
              <w:t>Journal of brand management</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12</w:t>
            </w:r>
            <w:r>
              <w:rPr>
                <w:rFonts w:ascii="Times New Roman" w:hAnsi="Times New Roman" w:eastAsia="SimSun"/>
                <w:color w:val="222222"/>
                <w:sz w:val="22"/>
                <w:szCs w:val="22"/>
                <w:shd w:val="clear" w:color="auto" w:fill="FFFFFF"/>
              </w:rPr>
              <w:t>(4), 264-278</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Page C, Herr PM (2002). An investigation of the processes by which product design and brand strength interact to determine initial affect and quality judgments. </w:t>
            </w:r>
            <w:r>
              <w:rPr>
                <w:rFonts w:ascii="Times New Roman" w:hAnsi="Times New Roman" w:eastAsia="SimSun"/>
                <w:i/>
                <w:color w:val="222222"/>
                <w:sz w:val="22"/>
                <w:szCs w:val="22"/>
              </w:rPr>
              <w:t>Journal of consumer psychology</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12</w:t>
            </w:r>
            <w:r>
              <w:rPr>
                <w:rFonts w:ascii="Times New Roman" w:hAnsi="Times New Roman" w:eastAsia="SimSun"/>
                <w:color w:val="222222"/>
                <w:sz w:val="22"/>
                <w:szCs w:val="22"/>
                <w:shd w:val="clear" w:color="auto" w:fill="FFFFFF"/>
              </w:rPr>
              <w:t>(2), 133-147</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Rheingold H. (1993). </w:t>
            </w:r>
            <w:r>
              <w:rPr>
                <w:rFonts w:ascii="Times New Roman" w:hAnsi="Times New Roman" w:eastAsia="SimSun"/>
                <w:i/>
                <w:color w:val="222222"/>
                <w:sz w:val="22"/>
                <w:szCs w:val="22"/>
              </w:rPr>
              <w:t>The virtual community: Finding commection in a computerized world</w:t>
            </w:r>
            <w:r>
              <w:rPr>
                <w:rFonts w:ascii="Times New Roman" w:hAnsi="Times New Roman" w:eastAsia="SimSun"/>
                <w:color w:val="222222"/>
                <w:sz w:val="22"/>
                <w:szCs w:val="22"/>
                <w:shd w:val="clear" w:color="auto" w:fill="FFFFFF"/>
              </w:rPr>
              <w:t>. Addison-Wesley Longman Publishing Co., Inc..</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Rose S, Hair N, Clark M (2011). Online customer experience: A review of the business‐to‐consumer online purchase context. </w:t>
            </w:r>
            <w:r>
              <w:rPr>
                <w:rFonts w:ascii="Times New Roman" w:hAnsi="Times New Roman" w:eastAsia="SimSun"/>
                <w:i/>
                <w:color w:val="222222"/>
                <w:sz w:val="22"/>
                <w:szCs w:val="22"/>
              </w:rPr>
              <w:t>International Journal of Management Reviews</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13</w:t>
            </w:r>
            <w:r>
              <w:rPr>
                <w:rFonts w:ascii="Times New Roman" w:hAnsi="Times New Roman" w:eastAsia="SimSun"/>
                <w:color w:val="222222"/>
                <w:sz w:val="22"/>
                <w:szCs w:val="22"/>
                <w:shd w:val="clear" w:color="auto" w:fill="FFFFFF"/>
              </w:rPr>
              <w:t>(1), 24-39.</w:t>
            </w:r>
          </w:p>
          <w:p>
            <w:pPr>
              <w:rPr>
                <w:rFonts w:ascii="Times New Roman" w:hAnsi="Times New Roman" w:eastAsia="SimSun"/>
                <w:i/>
                <w:color w:val="222222"/>
                <w:sz w:val="22"/>
                <w:szCs w:val="22"/>
              </w:rPr>
            </w:pPr>
            <w:r>
              <w:rPr>
                <w:rFonts w:ascii="Times New Roman" w:hAnsi="Times New Roman" w:eastAsia="SimSun"/>
                <w:color w:val="222222"/>
                <w:sz w:val="22"/>
                <w:szCs w:val="22"/>
                <w:shd w:val="clear" w:color="auto" w:fill="FFFFFF"/>
              </w:rPr>
              <w:t xml:space="preserve">Schivinski B, Dabrowski D (2015). The impact of brand communication on brand equity through Facebook. </w:t>
            </w:r>
            <w:r>
              <w:rPr>
                <w:rFonts w:ascii="Times New Roman" w:hAnsi="Times New Roman" w:eastAsia="SimSun"/>
                <w:i/>
                <w:color w:val="222222"/>
                <w:sz w:val="22"/>
                <w:szCs w:val="22"/>
              </w:rPr>
              <w:t>Journal of Research in Interactive Marketing</w:t>
            </w:r>
          </w:p>
          <w:p>
            <w:pPr>
              <w:rPr>
                <w:rFonts w:ascii="Times New Roman" w:hAnsi="Times New Roman" w:eastAsia="SimSun"/>
                <w:color w:val="222222"/>
                <w:sz w:val="22"/>
                <w:szCs w:val="22"/>
                <w:lang w:val="en-US" w:eastAsia="zh-CN" w:bidi="ar"/>
              </w:rPr>
            </w:pPr>
            <w:r>
              <w:rPr>
                <w:rFonts w:ascii="Times New Roman" w:hAnsi="Times New Roman" w:eastAsia="SimSun"/>
                <w:color w:val="222222"/>
                <w:sz w:val="22"/>
                <w:szCs w:val="22"/>
                <w:lang w:val="en-US" w:eastAsia="zh-CN" w:bidi="ar"/>
              </w:rPr>
              <w:t xml:space="preserve">Szmigin I, Canning L, Reppel AE (2005). Online community: enhancing the relationship marketing concept through customer bonding. </w:t>
            </w:r>
            <w:r>
              <w:rPr>
                <w:rFonts w:ascii="Times New Roman" w:hAnsi="Times New Roman" w:eastAsia="SimSun"/>
                <w:i/>
                <w:color w:val="222222"/>
                <w:sz w:val="22"/>
                <w:szCs w:val="22"/>
                <w:lang w:val="en-US" w:eastAsia="zh-CN" w:bidi="ar"/>
              </w:rPr>
              <w:t>International Journal of Service Industry Management</w:t>
            </w:r>
            <w:r>
              <w:rPr>
                <w:rFonts w:ascii="Times New Roman" w:hAnsi="Times New Roman" w:eastAsia="SimSun"/>
                <w:color w:val="222222"/>
                <w:sz w:val="22"/>
                <w:szCs w:val="22"/>
                <w:lang w:val="en-US" w:eastAsia="zh-CN" w:bidi="ar"/>
              </w:rPr>
              <w:t>.</w:t>
            </w:r>
          </w:p>
          <w:p>
            <w:pPr>
              <w:rPr>
                <w:rFonts w:ascii="Times New Roman" w:hAnsi="Times New Roman" w:eastAsia="SimSun"/>
                <w:color w:val="222222"/>
                <w:sz w:val="22"/>
                <w:szCs w:val="22"/>
                <w:lang w:val="en-US" w:eastAsia="zh-CN" w:bidi="ar"/>
              </w:rPr>
            </w:pPr>
            <w:r>
              <w:rPr>
                <w:rFonts w:ascii="Times New Roman" w:hAnsi="Times New Roman" w:eastAsia="PMingLiU"/>
                <w:sz w:val="22"/>
                <w:szCs w:val="22"/>
                <w:lang w:val="en-US" w:eastAsia="zh-TW"/>
              </w:rPr>
              <w:t>Tang JH (2009). A Study of the Persuasive Effect on Receiving Messages of Electronic Words-of-Mouth. Masters' Thesis</w:t>
            </w:r>
          </w:p>
          <w:p>
            <w:pPr>
              <w:rPr>
                <w:rFonts w:ascii="Times New Roman" w:hAnsi="Times New Roman" w:eastAsia="SimSun"/>
                <w:color w:val="222222"/>
                <w:sz w:val="22"/>
                <w:szCs w:val="22"/>
                <w:lang w:val="en-US" w:eastAsia="zh-CN" w:bidi="ar"/>
              </w:rPr>
            </w:pPr>
            <w:r>
              <w:rPr>
                <w:rFonts w:ascii="Times New Roman" w:hAnsi="Times New Roman" w:eastAsia="SimSun"/>
                <w:color w:val="222222"/>
                <w:sz w:val="22"/>
                <w:szCs w:val="22"/>
                <w:lang w:val="en-US" w:eastAsia="zh-CN" w:bidi="ar"/>
              </w:rPr>
              <w:t xml:space="preserve">Tosti DT, Stotz RD (2001). Brand: Building your brand from the inside out. </w:t>
            </w:r>
            <w:r>
              <w:rPr>
                <w:rFonts w:ascii="Times New Roman" w:hAnsi="Times New Roman" w:eastAsia="SimSun"/>
                <w:i/>
                <w:color w:val="222222"/>
                <w:sz w:val="22"/>
                <w:szCs w:val="22"/>
                <w:lang w:val="en-US" w:eastAsia="zh-CN" w:bidi="ar"/>
              </w:rPr>
              <w:t>Marketing Management</w:t>
            </w:r>
            <w:r>
              <w:rPr>
                <w:rFonts w:ascii="Times New Roman" w:hAnsi="Times New Roman" w:eastAsia="SimSun"/>
                <w:color w:val="222222"/>
                <w:sz w:val="22"/>
                <w:szCs w:val="22"/>
                <w:lang w:val="en-US" w:eastAsia="zh-CN" w:bidi="ar"/>
              </w:rPr>
              <w:t xml:space="preserve">, </w:t>
            </w:r>
            <w:r>
              <w:rPr>
                <w:rFonts w:ascii="Times New Roman" w:hAnsi="Times New Roman" w:eastAsia="SimSun"/>
                <w:i/>
                <w:color w:val="222222"/>
                <w:sz w:val="22"/>
                <w:szCs w:val="22"/>
                <w:lang w:val="en-US" w:eastAsia="zh-CN" w:bidi="ar"/>
              </w:rPr>
              <w:t>10</w:t>
            </w:r>
            <w:r>
              <w:rPr>
                <w:rFonts w:ascii="Times New Roman" w:hAnsi="Times New Roman" w:eastAsia="SimSun"/>
                <w:color w:val="222222"/>
                <w:sz w:val="22"/>
                <w:szCs w:val="22"/>
                <w:lang w:val="en-US" w:eastAsia="zh-CN" w:bidi="ar"/>
              </w:rPr>
              <w:t>(2), 28.</w:t>
            </w:r>
          </w:p>
          <w:p>
            <w:pPr>
              <w:rPr>
                <w:rFonts w:ascii="Times New Roman" w:hAnsi="Times New Roman" w:eastAsia="SimSun"/>
                <w:color w:val="222222"/>
                <w:sz w:val="22"/>
                <w:szCs w:val="22"/>
                <w:lang w:val="en-US" w:eastAsia="zh-CN" w:bidi="ar"/>
              </w:rPr>
            </w:pPr>
            <w:r>
              <w:rPr>
                <w:rFonts w:ascii="Times New Roman" w:hAnsi="Times New Roman" w:eastAsia="SimSun"/>
                <w:color w:val="222222"/>
                <w:sz w:val="22"/>
                <w:szCs w:val="22"/>
                <w:lang w:val="en-US" w:eastAsia="zh-CN" w:bidi="ar"/>
              </w:rPr>
              <w:t>Weinberg T (2009). The new community rules: Marketing on the social web.</w:t>
            </w:r>
          </w:p>
          <w:p>
            <w:pPr>
              <w:rPr>
                <w:rFonts w:ascii="Times New Roman" w:hAnsi="Times New Roman" w:eastAsia="SimSun"/>
                <w:color w:val="222222"/>
                <w:sz w:val="22"/>
                <w:szCs w:val="22"/>
                <w:lang w:val="en-US" w:eastAsia="zh-CN" w:bidi="ar"/>
              </w:rPr>
            </w:pPr>
            <w:r>
              <w:rPr>
                <w:rFonts w:ascii="Times New Roman" w:hAnsi="Times New Roman" w:eastAsia="ff1"/>
                <w:color w:val="000000"/>
                <w:sz w:val="22"/>
                <w:szCs w:val="22"/>
                <w:shd w:val="clear" w:color="auto" w:fill="FFFFFF"/>
              </w:rPr>
              <w:t xml:space="preserve">Wilkie, W. L. (1994). </w:t>
            </w:r>
            <w:r>
              <w:rPr>
                <w:rFonts w:ascii="Times New Roman" w:hAnsi="Times New Roman" w:eastAsia="ff3"/>
                <w:color w:val="000000"/>
                <w:sz w:val="22"/>
                <w:szCs w:val="22"/>
              </w:rPr>
              <w:t>Consumer Behaviour.</w:t>
            </w:r>
            <w:r>
              <w:rPr>
                <w:rFonts w:ascii="Times New Roman" w:hAnsi="Times New Roman" w:eastAsia="ff1"/>
                <w:color w:val="000000"/>
                <w:sz w:val="22"/>
                <w:szCs w:val="22"/>
                <w:shd w:val="clear" w:color="auto" w:fill="FFFFFF"/>
              </w:rPr>
              <w:t xml:space="preserve"> New York: John Wiley and Sons</w:t>
            </w:r>
          </w:p>
          <w:p>
            <w:pPr>
              <w:rPr>
                <w:rFonts w:ascii="Times New Roman" w:hAnsi="Times New Roman" w:eastAsia="SimSun"/>
                <w:color w:val="222222"/>
                <w:sz w:val="22"/>
                <w:szCs w:val="22"/>
                <w:lang w:val="en-US" w:eastAsia="zh-CN" w:bidi="ar"/>
              </w:rPr>
            </w:pPr>
            <w:r>
              <w:rPr>
                <w:rFonts w:ascii="Times New Roman" w:hAnsi="Times New Roman" w:eastAsia="SimSun"/>
                <w:color w:val="222222"/>
                <w:sz w:val="22"/>
                <w:szCs w:val="22"/>
                <w:lang w:val="en-US" w:eastAsia="zh-CN" w:bidi="ar"/>
              </w:rPr>
              <w:t>Whyte Jr, W</w:t>
            </w:r>
            <w:r>
              <w:rPr>
                <w:rFonts w:ascii="Times New Roman" w:hAnsi="Times New Roman" w:eastAsia="PMingLiU"/>
                <w:color w:val="222222"/>
                <w:sz w:val="22"/>
                <w:szCs w:val="22"/>
                <w:lang w:val="en-US" w:eastAsia="zh-TW" w:bidi="ar"/>
              </w:rPr>
              <w:t>illiam</w:t>
            </w:r>
            <w:r>
              <w:rPr>
                <w:rFonts w:ascii="Times New Roman" w:hAnsi="Times New Roman" w:eastAsia="SimSun"/>
                <w:color w:val="222222"/>
                <w:sz w:val="22"/>
                <w:szCs w:val="22"/>
                <w:lang w:val="en-US" w:eastAsia="zh-CN" w:bidi="ar"/>
              </w:rPr>
              <w:t xml:space="preserve"> H. (1954). The web of word of mouth. </w:t>
            </w:r>
            <w:r>
              <w:rPr>
                <w:rFonts w:ascii="Times New Roman" w:hAnsi="Times New Roman" w:eastAsia="SimSun"/>
                <w:i/>
                <w:color w:val="222222"/>
                <w:sz w:val="22"/>
                <w:szCs w:val="22"/>
                <w:lang w:val="en-US" w:eastAsia="zh-CN" w:bidi="ar"/>
              </w:rPr>
              <w:t>Fortune</w:t>
            </w:r>
            <w:r>
              <w:rPr>
                <w:rFonts w:ascii="Times New Roman" w:hAnsi="Times New Roman" w:eastAsia="SimSun"/>
                <w:color w:val="222222"/>
                <w:sz w:val="22"/>
                <w:szCs w:val="22"/>
                <w:lang w:val="en-US" w:eastAsia="zh-CN" w:bidi="ar"/>
              </w:rPr>
              <w:t xml:space="preserve">, </w:t>
            </w:r>
            <w:r>
              <w:rPr>
                <w:rFonts w:ascii="Times New Roman" w:hAnsi="Times New Roman" w:eastAsia="SimSun"/>
                <w:i/>
                <w:color w:val="222222"/>
                <w:sz w:val="22"/>
                <w:szCs w:val="22"/>
                <w:lang w:val="en-US" w:eastAsia="zh-CN" w:bidi="ar"/>
              </w:rPr>
              <w:t>50</w:t>
            </w:r>
            <w:r>
              <w:rPr>
                <w:rFonts w:ascii="Times New Roman" w:hAnsi="Times New Roman" w:eastAsia="SimSun"/>
                <w:color w:val="222222"/>
                <w:sz w:val="22"/>
                <w:szCs w:val="22"/>
                <w:lang w:val="en-US" w:eastAsia="zh-CN" w:bidi="ar"/>
              </w:rPr>
              <w:t>(5), 140-143.</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Yang PC, Lee WC, Liu HY, Shih MJ, Chen TJ, Chou LF, Hwang SJ (2018). Use of Facebook by hospitals in Taiwan: A nationwide survey. </w:t>
            </w:r>
            <w:r>
              <w:rPr>
                <w:rFonts w:ascii="Times New Roman" w:hAnsi="Times New Roman" w:eastAsia="SimSun"/>
                <w:i/>
                <w:color w:val="222222"/>
                <w:sz w:val="22"/>
                <w:szCs w:val="22"/>
              </w:rPr>
              <w:t>International journal of environmental research and public health</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15</w:t>
            </w:r>
            <w:r>
              <w:rPr>
                <w:rFonts w:ascii="Times New Roman" w:hAnsi="Times New Roman" w:eastAsia="SimSun"/>
                <w:color w:val="222222"/>
                <w:sz w:val="22"/>
                <w:szCs w:val="22"/>
                <w:shd w:val="clear" w:color="auto" w:fill="FFFFFF"/>
              </w:rPr>
              <w:t>(6), 1188</w:t>
            </w:r>
          </w:p>
          <w:p>
            <w:pPr>
              <w:rPr>
                <w:rFonts w:ascii="Times New Roman" w:hAnsi="Times New Roman" w:eastAsia="SimSun"/>
                <w:color w:val="222222"/>
                <w:sz w:val="22"/>
                <w:szCs w:val="22"/>
                <w:shd w:val="clear" w:color="auto" w:fill="FFFFFF"/>
              </w:rPr>
            </w:pPr>
            <w:r>
              <w:rPr>
                <w:rFonts w:ascii="Times New Roman" w:hAnsi="Times New Roman" w:eastAsia="SimSun"/>
                <w:color w:val="222222"/>
                <w:sz w:val="22"/>
                <w:szCs w:val="22"/>
                <w:shd w:val="clear" w:color="auto" w:fill="FFFFFF"/>
              </w:rPr>
              <w:t xml:space="preserve">Zehir C, Şahin A, Kitapçı H, Özşahin M (2011). The effects of brand communication and service quality in building brand loyalty through brand trust; the empirical research on global brands. </w:t>
            </w:r>
            <w:r>
              <w:rPr>
                <w:rFonts w:ascii="Times New Roman" w:hAnsi="Times New Roman" w:eastAsia="SimSun"/>
                <w:i/>
                <w:color w:val="222222"/>
                <w:sz w:val="22"/>
                <w:szCs w:val="22"/>
              </w:rPr>
              <w:t>Procedia-Social and Behavioral Sciences</w:t>
            </w:r>
            <w:r>
              <w:rPr>
                <w:rFonts w:ascii="Times New Roman" w:hAnsi="Times New Roman" w:eastAsia="SimSun"/>
                <w:color w:val="222222"/>
                <w:sz w:val="22"/>
                <w:szCs w:val="22"/>
                <w:shd w:val="clear" w:color="auto" w:fill="FFFFFF"/>
              </w:rPr>
              <w:t xml:space="preserve">, </w:t>
            </w:r>
            <w:r>
              <w:rPr>
                <w:rFonts w:ascii="Times New Roman" w:hAnsi="Times New Roman" w:eastAsia="SimSun"/>
                <w:i/>
                <w:color w:val="222222"/>
                <w:sz w:val="22"/>
                <w:szCs w:val="22"/>
              </w:rPr>
              <w:t>24</w:t>
            </w:r>
            <w:r>
              <w:rPr>
                <w:rFonts w:ascii="Times New Roman" w:hAnsi="Times New Roman" w:eastAsia="SimSun"/>
                <w:color w:val="222222"/>
                <w:sz w:val="22"/>
                <w:szCs w:val="22"/>
                <w:shd w:val="clear" w:color="auto" w:fill="FFFFFF"/>
              </w:rPr>
              <w:t>, 1218-1231</w:t>
            </w:r>
          </w:p>
          <w:p>
            <w:pPr>
              <w:rPr>
                <w:rFonts w:ascii="Times New Roman" w:hAnsi="Times New Roman"/>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pPr>
              <w:rPr>
                <w:rFonts w:ascii="Times New Roman" w:hAnsi="Times New Roman"/>
                <w:sz w:val="22"/>
                <w:szCs w:val="22"/>
              </w:rPr>
            </w:pPr>
            <w:r>
              <w:rPr>
                <w:rFonts w:ascii="Times New Roman" w:hAnsi="Times New Roman"/>
                <w:sz w:val="22"/>
                <w:szCs w:val="22"/>
              </w:rPr>
              <w:t>Facilities and resources available for the investigation: please indicate if you expect to need any special resources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pPr>
              <w:rPr>
                <w:rFonts w:ascii="Times New Roman" w:hAnsi="Times New Roman"/>
                <w:sz w:val="22"/>
                <w:szCs w:val="22"/>
                <w:lang w:val="en-US" w:eastAsia="zh-TW"/>
              </w:rPr>
            </w:pPr>
            <w:r>
              <w:rPr>
                <w:rFonts w:ascii="Times New Roman" w:hAnsi="Times New Roman"/>
                <w:sz w:val="22"/>
                <w:szCs w:val="22"/>
                <w:lang w:val="en-US" w:eastAsia="zh-TW"/>
              </w:rPr>
              <w:t>Accessing the computer system of the chained clinic to get access of the patients’ contact, and send them the questionnaire in order to get their answers through the contact number or email after permission of the manager of the chained clinic. We also have to interview the doctors of this chained clinics with permission of the manager, we need not to travel abroad.</w:t>
            </w:r>
          </w:p>
          <w:p>
            <w:pPr>
              <w:rPr>
                <w:rFonts w:ascii="Times New Roman" w:hAnsi="Times New Roman"/>
                <w:sz w:val="22"/>
                <w:szCs w:val="22"/>
              </w:rPr>
            </w:pPr>
          </w:p>
          <w:p>
            <w:pPr>
              <w:rPr>
                <w:rFonts w:ascii="Times New Roman" w:hAnsi="Times New Roman"/>
                <w:sz w:val="22"/>
                <w:szCs w:val="22"/>
              </w:rPr>
            </w:pPr>
          </w:p>
        </w:tc>
      </w:tr>
    </w:tbl>
    <w:p>
      <w:pPr>
        <w:rPr>
          <w:rFonts w:cs="Arial"/>
          <w:sz w:val="22"/>
          <w:szCs w:val="22"/>
        </w:rPr>
      </w:pPr>
    </w:p>
    <w:p>
      <w:pPr>
        <w:rPr>
          <w:rFonts w:cs="Arial"/>
          <w:sz w:val="22"/>
          <w:szCs w:val="22"/>
        </w:rPr>
      </w:pPr>
    </w:p>
    <w:p>
      <w:pPr>
        <w:rPr>
          <w:rFonts w:cs="Arial"/>
          <w:sz w:val="22"/>
          <w:szCs w:val="22"/>
        </w:rPr>
      </w:pPr>
    </w:p>
    <w:p>
      <w:pPr>
        <w:rPr>
          <w:rFonts w:cs="Arial"/>
          <w:b/>
          <w:sz w:val="22"/>
          <w:szCs w:val="22"/>
        </w:rPr>
      </w:pPr>
      <w:r>
        <w:rPr>
          <w:rFonts w:cs="Arial"/>
          <w:b/>
          <w:sz w:val="22"/>
          <w:szCs w:val="22"/>
        </w:rPr>
        <w:t>Intellectual Property IP</w:t>
      </w:r>
    </w:p>
    <w:p>
      <w:pPr>
        <w:rPr>
          <w:rFonts w:cs="Arial"/>
          <w:b/>
          <w:sz w:val="22"/>
          <w:szCs w:val="22"/>
        </w:rPr>
      </w:pPr>
      <w:r>
        <w:rPr>
          <w:sz w:val="22"/>
        </w:rPr>
        <w:t>It is anticipated that Intellectual Property (IP) will be produced as a result of this research.</w:t>
      </w:r>
    </w:p>
    <w:tbl>
      <w:tblPr>
        <w:tblStyle w:val="20"/>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6"/>
        <w:gridCol w:w="1418"/>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781" w:type="dxa"/>
            <w:gridSpan w:val="3"/>
            <w:tcBorders>
              <w:top w:val="nil"/>
              <w:left w:val="nil"/>
              <w:bottom w:val="nil"/>
              <w:right w:val="nil"/>
            </w:tcBorders>
            <w:shd w:val="clear" w:color="auto" w:fill="auto"/>
          </w:tcPr>
          <w:p>
            <w:pPr>
              <w:jc w:val="right"/>
              <w:rPr>
                <w:rFonts w:cs="Arial"/>
                <w:b/>
              </w:rPr>
            </w:pPr>
            <w:r>
              <w:rPr>
                <w:rFonts w:cs="Arial"/>
                <w:b/>
              </w:rPr>
              <w:t xml:space="preserve">Tick </w:t>
            </w:r>
            <w:r>
              <w:rPr>
                <w:rFonts w:ascii="Agency FB" w:hAnsi="Agency FB" w:cs="Arial"/>
                <w: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946" w:type="dxa"/>
            <w:tcBorders>
              <w:top w:val="nil"/>
              <w:left w:val="nil"/>
              <w:bottom w:val="single" w:color="auto" w:sz="4" w:space="0"/>
              <w:right w:val="single" w:color="auto" w:sz="4" w:space="0"/>
            </w:tcBorders>
            <w:shd w:val="clear" w:color="auto" w:fill="FFFFFF" w:themeFill="background1"/>
          </w:tcPr>
          <w:p>
            <w:pPr>
              <w:rPr>
                <w:rFonts w:cs="Arial"/>
                <w:sz w:val="22"/>
                <w:szCs w:val="22"/>
              </w:rPr>
            </w:pPr>
          </w:p>
        </w:tc>
        <w:tc>
          <w:tcPr>
            <w:tcW w:w="1418" w:type="dxa"/>
            <w:tcBorders>
              <w:top w:val="single" w:color="auto" w:sz="4" w:space="0"/>
              <w:left w:val="single" w:color="auto" w:sz="4" w:space="0"/>
            </w:tcBorders>
            <w:shd w:val="clear" w:color="auto" w:fill="F1F1F1" w:themeFill="background1" w:themeFillShade="F2"/>
          </w:tcPr>
          <w:p>
            <w:pPr>
              <w:rPr>
                <w:rFonts w:cs="Arial"/>
                <w:sz w:val="22"/>
                <w:szCs w:val="22"/>
              </w:rPr>
            </w:pPr>
            <w:r>
              <w:rPr>
                <w:rFonts w:cs="Arial"/>
                <w:sz w:val="22"/>
                <w:szCs w:val="22"/>
              </w:rPr>
              <w:t>YES</w:t>
            </w:r>
          </w:p>
        </w:tc>
        <w:tc>
          <w:tcPr>
            <w:tcW w:w="1417" w:type="dxa"/>
            <w:tcBorders>
              <w:top w:val="single" w:color="auto" w:sz="4" w:space="0"/>
            </w:tcBorders>
            <w:shd w:val="clear" w:color="auto" w:fill="F1F1F1" w:themeFill="background1" w:themeFillShade="F2"/>
          </w:tcPr>
          <w:p>
            <w:pPr>
              <w:rPr>
                <w:rFonts w:cs="Arial"/>
                <w:sz w:val="22"/>
                <w:szCs w:val="22"/>
              </w:rPr>
            </w:pPr>
            <w:r>
              <w:rPr>
                <w:rFonts w:cs="Arial"/>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946" w:type="dxa"/>
            <w:tcBorders>
              <w:top w:val="single" w:color="auto" w:sz="4" w:space="0"/>
            </w:tcBorders>
            <w:shd w:val="clear" w:color="auto" w:fill="F1F1F1" w:themeFill="background1" w:themeFillShade="F2"/>
          </w:tcPr>
          <w:p>
            <w:pPr>
              <w:rPr>
                <w:rFonts w:cs="Arial"/>
                <w:sz w:val="22"/>
                <w:szCs w:val="22"/>
              </w:rPr>
            </w:pPr>
            <w:r>
              <w:rPr>
                <w:sz w:val="22"/>
              </w:rPr>
              <w:t>Is the IP already subject to a separate agreement with a third party (e.g. employer, sponsor or external funder)? If so please provide details below</w:t>
            </w:r>
          </w:p>
        </w:tc>
        <w:sdt>
          <w:sdtPr>
            <w:rPr>
              <w:rFonts w:cs="Arial"/>
              <w:sz w:val="22"/>
              <w:szCs w:val="22"/>
            </w:rPr>
            <w:id w:val="1557745169"/>
            <w14:checkbox>
              <w14:checked w14:val="1"/>
              <w14:checkedState w14:val="2612" w14:font="MS Gothic"/>
              <w14:uncheckedState w14:val="2610" w14:font="MS Gothic"/>
            </w14:checkbox>
          </w:sdtPr>
          <w:sdtEndPr>
            <w:rPr>
              <w:rFonts w:cs="Arial"/>
              <w:sz w:val="22"/>
              <w:szCs w:val="22"/>
            </w:rPr>
          </w:sdtEndPr>
          <w:sdtContent>
            <w:tc>
              <w:tcPr>
                <w:tcW w:w="1418" w:type="dxa"/>
                <w:tcBorders>
                  <w:top w:val="single" w:color="auto" w:sz="4" w:space="0"/>
                </w:tcBorders>
                <w:shd w:val="clear" w:color="auto" w:fill="auto"/>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678392512"/>
            <w14:checkbox>
              <w14:checked w14:val="0"/>
              <w14:checkedState w14:val="2612" w14:font="MS Gothic"/>
              <w14:uncheckedState w14:val="2610" w14:font="MS Gothic"/>
            </w14:checkbox>
          </w:sdtPr>
          <w:sdtEndPr>
            <w:rPr>
              <w:rFonts w:cs="Arial"/>
              <w:sz w:val="22"/>
              <w:szCs w:val="22"/>
            </w:rPr>
          </w:sdtEndPr>
          <w:sdtContent>
            <w:tc>
              <w:tcPr>
                <w:tcW w:w="1417" w:type="dxa"/>
                <w:tcBorders>
                  <w:top w:val="single" w:color="auto" w:sz="4" w:space="0"/>
                </w:tcBorders>
                <w:shd w:val="clear" w:color="auto" w:fill="auto"/>
              </w:tcPr>
              <w:p>
                <w:pPr>
                  <w:jc w:val="center"/>
                  <w:rPr>
                    <w:rFonts w:cs="Arial"/>
                    <w:sz w:val="22"/>
                    <w:szCs w:val="22"/>
                  </w:rPr>
                </w:pPr>
                <w:r>
                  <w:rPr>
                    <w:rFonts w:ascii="MS Gothic" w:hAnsi="MS Gothic" w:eastAsia="MS Gothic" w:cs="Arial"/>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6946" w:type="dxa"/>
            <w:shd w:val="clear" w:color="auto" w:fill="F1F1F1" w:themeFill="background1" w:themeFillShade="F2"/>
          </w:tcPr>
          <w:p>
            <w:pPr>
              <w:rPr>
                <w:sz w:val="22"/>
              </w:rPr>
            </w:pPr>
            <w:r>
              <w:rPr>
                <w:sz w:val="22"/>
              </w:rPr>
              <w:t xml:space="preserve">Is the research dependent upon background IP owned by: </w:t>
            </w:r>
          </w:p>
          <w:p>
            <w:pPr>
              <w:rPr>
                <w:rFonts w:cs="Arial"/>
                <w:sz w:val="22"/>
                <w:szCs w:val="22"/>
              </w:rPr>
            </w:pPr>
            <w:r>
              <w:rPr>
                <w:sz w:val="22"/>
              </w:rPr>
              <w:t>If so, please provide details below</w:t>
            </w:r>
          </w:p>
        </w:tc>
        <w:tc>
          <w:tcPr>
            <w:tcW w:w="1418" w:type="dxa"/>
            <w:shd w:val="clear" w:color="auto" w:fill="auto"/>
          </w:tcPr>
          <w:p>
            <w:pPr>
              <w:jc w:val="center"/>
              <w:rPr>
                <w:sz w:val="22"/>
              </w:rPr>
            </w:pPr>
            <w:r>
              <w:rPr>
                <w:sz w:val="22"/>
              </w:rPr>
              <w:t>UWTSD</w:t>
            </w:r>
          </w:p>
          <w:sdt>
            <w:sdtPr>
              <w:rPr>
                <w:rFonts w:cs="Arial"/>
                <w:sz w:val="22"/>
                <w:szCs w:val="22"/>
              </w:rPr>
              <w:id w:val="123590131"/>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tc>
        <w:tc>
          <w:tcPr>
            <w:tcW w:w="1417" w:type="dxa"/>
            <w:shd w:val="clear" w:color="auto" w:fill="auto"/>
          </w:tcPr>
          <w:p>
            <w:pPr>
              <w:rPr>
                <w:sz w:val="22"/>
              </w:rPr>
            </w:pPr>
            <w:r>
              <w:rPr>
                <w:sz w:val="22"/>
              </w:rPr>
              <w:t>A third party</w:t>
            </w:r>
          </w:p>
          <w:sdt>
            <w:sdtPr>
              <w:rPr>
                <w:rFonts w:cs="Arial"/>
                <w:sz w:val="22"/>
                <w:szCs w:val="22"/>
              </w:rPr>
              <w:id w:val="1919519062"/>
              <w14:checkbox>
                <w14:checked w14:val="1"/>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781" w:type="dxa"/>
            <w:gridSpan w:val="3"/>
            <w:shd w:val="clear" w:color="auto" w:fill="auto"/>
          </w:tcPr>
          <w:p>
            <w:pPr>
              <w:rPr>
                <w:i/>
                <w:sz w:val="18"/>
                <w:szCs w:val="18"/>
              </w:rPr>
            </w:pPr>
            <w:r>
              <w:rPr>
                <w:i/>
                <w:sz w:val="18"/>
                <w:szCs w:val="18"/>
              </w:rPr>
              <w:t>Text box will expand</w:t>
            </w:r>
          </w:p>
          <w:p>
            <w:pPr>
              <w:rPr>
                <w:sz w:val="18"/>
                <w:szCs w:val="18"/>
              </w:rPr>
            </w:pPr>
          </w:p>
          <w:p>
            <w:pPr>
              <w:rPr>
                <w:sz w:val="18"/>
                <w:szCs w:val="18"/>
                <w:lang w:val="en-US"/>
              </w:rPr>
            </w:pPr>
            <w:r>
              <w:rPr>
                <w:rFonts w:hint="eastAsia"/>
                <w:sz w:val="18"/>
                <w:szCs w:val="18"/>
                <w:lang w:val="en-US" w:eastAsia="zh-TW"/>
              </w:rPr>
              <w:t>The data collected are my own clinic data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781" w:type="dxa"/>
            <w:gridSpan w:val="3"/>
            <w:tcBorders>
              <w:top w:val="nil"/>
              <w:left w:val="nil"/>
              <w:bottom w:val="nil"/>
              <w:right w:val="nil"/>
            </w:tcBorders>
            <w:shd w:val="clear" w:color="auto" w:fill="auto"/>
          </w:tcPr>
          <w:p>
            <w:pPr>
              <w:jc w:val="right"/>
              <w:rPr>
                <w:rFonts w:cs="Arial"/>
                <w:b/>
              </w:rPr>
            </w:pPr>
            <w:r>
              <w:rPr>
                <w:rFonts w:cs="Arial"/>
                <w:b/>
              </w:rPr>
              <w:t xml:space="preserve">Tick </w:t>
            </w:r>
            <w:r>
              <w:rPr>
                <w:rFonts w:ascii="Agency FB" w:hAnsi="Agency FB" w:cs="Arial"/>
                <w: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946" w:type="dxa"/>
            <w:tcBorders>
              <w:top w:val="nil"/>
              <w:left w:val="nil"/>
              <w:bottom w:val="single" w:color="auto" w:sz="4" w:space="0"/>
              <w:right w:val="single" w:color="auto" w:sz="4" w:space="0"/>
            </w:tcBorders>
            <w:shd w:val="clear" w:color="auto" w:fill="FFFFFF" w:themeFill="background1"/>
          </w:tcPr>
          <w:p>
            <w:pPr>
              <w:rPr>
                <w:rFonts w:cs="Arial"/>
                <w:sz w:val="22"/>
                <w:szCs w:val="22"/>
              </w:rPr>
            </w:pPr>
            <w:r>
              <w:rPr>
                <w:rFonts w:cs="Arial"/>
                <w:sz w:val="22"/>
                <w:szCs w:val="22"/>
              </w:rPr>
              <w:t>I understand that:</w:t>
            </w:r>
          </w:p>
        </w:tc>
        <w:tc>
          <w:tcPr>
            <w:tcW w:w="1418" w:type="dxa"/>
            <w:tcBorders>
              <w:top w:val="single" w:color="auto" w:sz="4" w:space="0"/>
              <w:left w:val="single" w:color="auto" w:sz="4" w:space="0"/>
            </w:tcBorders>
            <w:shd w:val="clear" w:color="auto" w:fill="F1F1F1" w:themeFill="background1" w:themeFillShade="F2"/>
          </w:tcPr>
          <w:p>
            <w:pPr>
              <w:rPr>
                <w:rFonts w:cs="Arial"/>
                <w:sz w:val="22"/>
                <w:szCs w:val="22"/>
              </w:rPr>
            </w:pPr>
            <w:r>
              <w:rPr>
                <w:rFonts w:cs="Arial"/>
                <w:sz w:val="22"/>
                <w:szCs w:val="22"/>
              </w:rPr>
              <w:t>YES</w:t>
            </w:r>
          </w:p>
        </w:tc>
        <w:tc>
          <w:tcPr>
            <w:tcW w:w="1417" w:type="dxa"/>
            <w:tcBorders>
              <w:top w:val="single" w:color="auto" w:sz="4" w:space="0"/>
            </w:tcBorders>
            <w:shd w:val="clear" w:color="auto" w:fill="F1F1F1" w:themeFill="background1" w:themeFillShade="F2"/>
          </w:tcPr>
          <w:p>
            <w:pPr>
              <w:rPr>
                <w:rFonts w:cs="Arial"/>
                <w:sz w:val="22"/>
                <w:szCs w:val="22"/>
              </w:rPr>
            </w:pPr>
            <w:r>
              <w:rPr>
                <w:rFonts w:cs="Arial"/>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946" w:type="dxa"/>
            <w:shd w:val="clear" w:color="auto" w:fill="F1F1F1" w:themeFill="background1" w:themeFillShade="F2"/>
          </w:tcPr>
          <w:p>
            <w:pPr>
              <w:rPr>
                <w:sz w:val="22"/>
              </w:rPr>
            </w:pPr>
            <w:r>
              <w:rPr>
                <w:sz w:val="22"/>
              </w:rPr>
              <w:t>If any party other than the student is likely to be involved in the development of IP a separate IP agreement will be needed and it may be necessary for the student to assign the IP rights to the University.</w:t>
            </w:r>
          </w:p>
          <w:p>
            <w:pPr>
              <w:rPr>
                <w:rFonts w:cs="Arial"/>
                <w:sz w:val="22"/>
                <w:szCs w:val="22"/>
              </w:rPr>
            </w:pPr>
          </w:p>
        </w:tc>
        <w:sdt>
          <w:sdtPr>
            <w:rPr>
              <w:rFonts w:cs="Arial"/>
              <w:sz w:val="22"/>
              <w:szCs w:val="22"/>
            </w:rPr>
            <w:id w:val="1219639617"/>
            <w14:checkbox>
              <w14:checked w14:val="0"/>
              <w14:checkedState w14:val="2612" w14:font="MS Gothic"/>
              <w14:uncheckedState w14:val="2610" w14:font="MS Gothic"/>
            </w14:checkbox>
          </w:sdtPr>
          <w:sdtEndPr>
            <w:rPr>
              <w:rFonts w:cs="Arial"/>
              <w:sz w:val="22"/>
              <w:szCs w:val="22"/>
            </w:rPr>
          </w:sdtEndPr>
          <w:sdtContent>
            <w:tc>
              <w:tcPr>
                <w:tcW w:w="1418" w:type="dxa"/>
                <w:shd w:val="clear" w:color="auto" w:fill="auto"/>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149042043"/>
            <w14:checkbox>
              <w14:checked w14:val="1"/>
              <w14:checkedState w14:val="2612" w14:font="MS Gothic"/>
              <w14:uncheckedState w14:val="2610" w14:font="MS Gothic"/>
            </w14:checkbox>
          </w:sdtPr>
          <w:sdtEndPr>
            <w:rPr>
              <w:rFonts w:cs="Arial"/>
              <w:sz w:val="22"/>
              <w:szCs w:val="22"/>
            </w:rPr>
          </w:sdtEndPr>
          <w:sdtContent>
            <w:tc>
              <w:tcPr>
                <w:tcW w:w="1417" w:type="dxa"/>
                <w:shd w:val="clear" w:color="auto" w:fill="auto"/>
              </w:tcPr>
              <w:p>
                <w:pPr>
                  <w:jc w:val="center"/>
                  <w:rPr>
                    <w:rFonts w:cs="Arial"/>
                    <w:sz w:val="22"/>
                    <w:szCs w:val="22"/>
                  </w:rPr>
                </w:pPr>
                <w:r>
                  <w:rPr>
                    <w:rFonts w:ascii="MS Gothic" w:hAnsi="MS Gothic" w:eastAsia="MS Gothic" w:cs="Arial"/>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6946" w:type="dxa"/>
            <w:shd w:val="clear" w:color="auto" w:fill="F1F1F1" w:themeFill="background1" w:themeFillShade="F2"/>
          </w:tcPr>
          <w:p>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r>
              <w:fldChar w:fldCharType="begin"/>
            </w:r>
            <w:r>
              <w:instrText xml:space="preserve"> HYPERLINK "http://uwtsd.ac.uk/ip" </w:instrText>
            </w:r>
            <w:r>
              <w:fldChar w:fldCharType="separate"/>
            </w:r>
            <w:r>
              <w:rPr>
                <w:rStyle w:val="17"/>
                <w:sz w:val="22"/>
                <w:highlight w:val="yellow"/>
              </w:rPr>
              <w:t>http://uwtsd.ac.uk/ip</w:t>
            </w:r>
            <w:r>
              <w:rPr>
                <w:rStyle w:val="17"/>
                <w:sz w:val="22"/>
                <w:highlight w:val="yellow"/>
              </w:rPr>
              <w:fldChar w:fldCharType="end"/>
            </w:r>
            <w:r>
              <w:rPr>
                <w:sz w:val="22"/>
              </w:rPr>
              <w:t xml:space="preserve"> </w:t>
            </w:r>
          </w:p>
          <w:p>
            <w:pPr>
              <w:rPr>
                <w:rFonts w:cs="Arial"/>
                <w:sz w:val="22"/>
                <w:szCs w:val="22"/>
              </w:rPr>
            </w:pPr>
            <w:r>
              <w:fldChar w:fldCharType="begin"/>
            </w:r>
            <w:r>
              <w:instrText xml:space="preserve"> HYPERLINK "https://www.uwtsd.ac.uk/media/uwtsd-website/content-assets/documents/for-business/Intellectual-Property-Policy-Students-Final.pdf" </w:instrText>
            </w:r>
            <w:r>
              <w:fldChar w:fldCharType="separate"/>
            </w:r>
            <w:r>
              <w:rPr>
                <w:rStyle w:val="17"/>
                <w:rFonts w:cs="Arial"/>
                <w:sz w:val="22"/>
                <w:szCs w:val="22"/>
              </w:rPr>
              <w:t>https://www.uwtsd.ac.uk/media/uwtsd-website/content-assets/documents/for-business/Intellectual-Property-Policy-Students-Final.pdf</w:t>
            </w:r>
            <w:r>
              <w:rPr>
                <w:rStyle w:val="17"/>
                <w:rFonts w:cs="Arial"/>
                <w:sz w:val="22"/>
                <w:szCs w:val="22"/>
              </w:rPr>
              <w:fldChar w:fldCharType="end"/>
            </w:r>
            <w:r>
              <w:rPr>
                <w:rFonts w:cs="Arial"/>
                <w:sz w:val="22"/>
                <w:szCs w:val="22"/>
              </w:rPr>
              <w:t xml:space="preserve"> </w:t>
            </w:r>
          </w:p>
        </w:tc>
        <w:tc>
          <w:tcPr>
            <w:tcW w:w="1418" w:type="dxa"/>
            <w:shd w:val="clear" w:color="auto" w:fill="auto"/>
          </w:tcPr>
          <w:p>
            <w:pPr>
              <w:jc w:val="center"/>
              <w:rPr>
                <w:rFonts w:cs="Arial"/>
                <w:sz w:val="22"/>
                <w:szCs w:val="22"/>
              </w:rPr>
            </w:pPr>
            <w:sdt>
              <w:sdtPr>
                <w:rPr>
                  <w:rFonts w:cs="Arial"/>
                  <w:sz w:val="22"/>
                  <w:szCs w:val="22"/>
                </w:rPr>
                <w:id w:val="-213039112"/>
                <w14:checkbox>
                  <w14:checked w14:val="0"/>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rPr>
                  <w:t>☐</w:t>
                </w:r>
              </w:sdtContent>
            </w:sdt>
          </w:p>
        </w:tc>
        <w:tc>
          <w:tcPr>
            <w:tcW w:w="1417" w:type="dxa"/>
            <w:shd w:val="clear" w:color="auto" w:fill="auto"/>
          </w:tcPr>
          <w:p>
            <w:pPr>
              <w:jc w:val="center"/>
              <w:rPr>
                <w:rFonts w:cs="Arial"/>
                <w:sz w:val="22"/>
                <w:szCs w:val="22"/>
              </w:rPr>
            </w:pPr>
            <w:sdt>
              <w:sdtPr>
                <w:rPr>
                  <w:rFonts w:cs="Arial"/>
                  <w:sz w:val="22"/>
                  <w:szCs w:val="22"/>
                </w:rPr>
                <w:id w:val="1455208757"/>
                <w14:checkbox>
                  <w14:checked w14:val="1"/>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rPr>
                  <w:t>☒</w:t>
                </w:r>
              </w:sdtContent>
            </w:sdt>
          </w:p>
        </w:tc>
      </w:tr>
    </w:tbl>
    <w:p>
      <w:pPr>
        <w:rPr>
          <w:rFonts w:cs="Arial"/>
          <w:sz w:val="22"/>
          <w:szCs w:val="22"/>
        </w:rPr>
      </w:pPr>
    </w:p>
    <w:tbl>
      <w:tblPr>
        <w:tblStyle w:val="21"/>
        <w:tblW w:w="9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7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747" w:type="dxa"/>
          </w:tcPr>
          <w:p>
            <w:pPr>
              <w:rPr>
                <w:rFonts w:cs="Arial"/>
                <w:sz w:val="22"/>
                <w:szCs w:val="22"/>
              </w:rPr>
            </w:pPr>
          </w:p>
          <w:p>
            <w:pPr>
              <w:rPr>
                <w:rFonts w:cs="Arial"/>
                <w:b/>
                <w:sz w:val="22"/>
                <w:szCs w:val="22"/>
              </w:rPr>
            </w:pPr>
            <w:r>
              <w:rPr>
                <w:rFonts w:cs="Arial"/>
                <w:b/>
                <w:sz w:val="22"/>
                <w:szCs w:val="22"/>
              </w:rPr>
              <w:t>Student Signature</w:t>
            </w:r>
          </w:p>
          <w:p>
            <w:pPr>
              <w:rPr>
                <w:rFonts w:cs="Arial"/>
                <w:sz w:val="22"/>
                <w:szCs w:val="22"/>
              </w:rPr>
            </w:pP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2"/>
              <w:gridCol w:w="6099"/>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4" w:type="dxa"/>
                  <w:shd w:val="clear" w:color="auto" w:fill="F1F1F1" w:themeFill="background1" w:themeFillShade="F2"/>
                </w:tcPr>
                <w:p>
                  <w:pPr>
                    <w:rPr>
                      <w:rFonts w:cs="Arial"/>
                      <w:sz w:val="22"/>
                      <w:szCs w:val="22"/>
                    </w:rPr>
                  </w:pPr>
                </w:p>
                <w:p>
                  <w:pPr>
                    <w:rPr>
                      <w:rFonts w:cs="Arial"/>
                      <w:sz w:val="22"/>
                      <w:szCs w:val="22"/>
                    </w:rPr>
                  </w:pPr>
                  <w:r>
                    <w:rPr>
                      <w:rFonts w:cs="Arial"/>
                      <w:sz w:val="22"/>
                      <w:szCs w:val="22"/>
                    </w:rPr>
                    <w:t>Signature or Print Name:</w:t>
                  </w:r>
                </w:p>
                <w:p>
                  <w:pPr>
                    <w:rPr>
                      <w:rFonts w:cs="Arial"/>
                      <w:sz w:val="22"/>
                      <w:szCs w:val="22"/>
                    </w:rPr>
                  </w:pPr>
                </w:p>
              </w:tc>
              <w:tc>
                <w:tcPr>
                  <w:tcW w:w="6265" w:type="dxa"/>
                </w:tcPr>
                <w:p>
                  <w:pPr>
                    <w:rPr>
                      <w:rFonts w:cs="Arial"/>
                      <w:sz w:val="22"/>
                      <w:szCs w:val="22"/>
                    </w:rPr>
                  </w:pPr>
                  <w:r>
                    <w:rPr>
                      <w:lang w:val="en-US" w:eastAsia="zh-TW"/>
                    </w:rPr>
                    <w:drawing>
                      <wp:inline distT="0" distB="0" distL="114300" distR="114300">
                        <wp:extent cx="1934210" cy="1131570"/>
                        <wp:effectExtent l="0" t="0" r="8890" b="1143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6"/>
                                <a:stretch>
                                  <a:fillRect/>
                                </a:stretch>
                              </pic:blipFill>
                              <pic:spPr>
                                <a:xfrm>
                                  <a:off x="0" y="0"/>
                                  <a:ext cx="1934210" cy="1131570"/>
                                </a:xfrm>
                                <a:prstGeom prst="rect">
                                  <a:avLst/>
                                </a:prstGeom>
                                <a:noFill/>
                                <a:ln>
                                  <a:noFill/>
                                </a:ln>
                              </pic:spPr>
                            </pic:pic>
                          </a:graphicData>
                        </a:graphic>
                      </wp:inline>
                    </w:drawing>
                  </w:r>
                </w:p>
              </w:tc>
              <w:tc>
                <w:tcPr>
                  <w:tcW w:w="1417" w:type="dxa"/>
                </w:tcPr>
                <w:p>
                  <w:pPr>
                    <w:rPr>
                      <w:rFonts w:cs="Arial"/>
                      <w:sz w:val="22"/>
                      <w:szCs w:val="22"/>
                    </w:rPr>
                  </w:pPr>
                  <w:r>
                    <w:rPr>
                      <w:rFonts w:cs="Arial"/>
                      <w:sz w:val="22"/>
                      <w:szCs w:val="22"/>
                    </w:rPr>
                    <w:t>Date:</w:t>
                  </w:r>
                </w:p>
                <w:p>
                  <w:pPr>
                    <w:rPr>
                      <w:rFonts w:cs="Arial"/>
                      <w:sz w:val="22"/>
                      <w:szCs w:val="22"/>
                      <w:lang w:val="en-US" w:eastAsia="zh-TW"/>
                    </w:rPr>
                  </w:pPr>
                  <w:r>
                    <w:rPr>
                      <w:rFonts w:hint="eastAsia" w:cs="Arial"/>
                      <w:sz w:val="22"/>
                      <w:szCs w:val="22"/>
                      <w:lang w:val="en-US" w:eastAsia="zh-TW"/>
                    </w:rPr>
                    <w:t>31 May 2020</w:t>
                  </w:r>
                </w:p>
              </w:tc>
            </w:tr>
          </w:tbl>
          <w:p>
            <w:pPr>
              <w:rPr>
                <w:rFonts w:cs="Arial"/>
                <w:sz w:val="22"/>
                <w:szCs w:val="22"/>
              </w:rPr>
            </w:pPr>
          </w:p>
          <w:p>
            <w:pPr>
              <w:rPr>
                <w:rFonts w:cs="Arial"/>
                <w:sz w:val="22"/>
                <w:szCs w:val="22"/>
              </w:rPr>
            </w:pPr>
          </w:p>
        </w:tc>
      </w:tr>
    </w:tbl>
    <w:p>
      <w:pPr>
        <w:rPr>
          <w:rFonts w:cs="Arial"/>
          <w:sz w:val="22"/>
          <w:szCs w:val="22"/>
        </w:rPr>
      </w:pPr>
    </w:p>
    <w:p>
      <w:pPr>
        <w:rPr>
          <w:rFonts w:cs="Arial"/>
          <w:sz w:val="22"/>
          <w:szCs w:val="22"/>
        </w:rPr>
      </w:pPr>
      <w:r>
        <w:rPr>
          <w:rFonts w:cs="Arial"/>
          <w:sz w:val="22"/>
          <w:szCs w:val="22"/>
        </w:rPr>
        <w:br w:type="page"/>
      </w:r>
    </w:p>
    <w:p>
      <w:pPr>
        <w:rPr>
          <w:rFonts w:cs="Arial"/>
          <w:sz w:val="22"/>
          <w:szCs w:val="22"/>
        </w:rPr>
      </w:pPr>
    </w:p>
    <w:p>
      <w:pPr>
        <w:rPr>
          <w:rFonts w:cs="Arial"/>
          <w:sz w:val="22"/>
          <w:szCs w:val="22"/>
        </w:rPr>
      </w:pPr>
    </w:p>
    <w:p>
      <w:pPr>
        <w:ind w:left="-142"/>
        <w:rPr>
          <w:rFonts w:cs="Arial"/>
          <w:sz w:val="22"/>
          <w:szCs w:val="22"/>
        </w:rPr>
      </w:pPr>
      <w:r>
        <w:rPr>
          <w:rFonts w:cs="Arial"/>
          <w:b/>
          <w:bCs/>
          <w:sz w:val="22"/>
          <w:szCs w:val="22"/>
        </w:rPr>
        <w:t>Supervisory Team</w:t>
      </w:r>
    </w:p>
    <w:p>
      <w:pPr>
        <w:rPr>
          <w:rFonts w:cs="Arial"/>
          <w:sz w:val="22"/>
          <w:szCs w:val="22"/>
        </w:rPr>
      </w:pPr>
    </w:p>
    <w:p>
      <w:pPr>
        <w:ind w:left="180"/>
        <w:rPr>
          <w:rFonts w:cs="Arial"/>
          <w:b/>
          <w:sz w:val="22"/>
          <w:szCs w:val="22"/>
        </w:rPr>
      </w:pPr>
    </w:p>
    <w:tbl>
      <w:tblPr>
        <w:tblStyle w:val="21"/>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47" w:type="dxa"/>
            <w:shd w:val="clear" w:color="auto" w:fill="F1F1F1" w:themeFill="background1" w:themeFillShade="F2"/>
          </w:tcPr>
          <w:p>
            <w:pPr>
              <w:rPr>
                <w:rFonts w:cs="Arial"/>
                <w:b/>
                <w:sz w:val="22"/>
                <w:szCs w:val="22"/>
              </w:rPr>
            </w:pPr>
            <w:r>
              <w:rPr>
                <w:rFonts w:cs="Arial"/>
                <w:szCs w:val="22"/>
              </w:rPr>
              <w:t xml:space="preserve">Has the student proposed a viable research project that is appropriate for this programme that should be supported by the Institute?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7" w:type="dxa"/>
          </w:tcPr>
          <w:p>
            <w:pPr>
              <w:rPr>
                <w:rFonts w:cs="Arial"/>
                <w:b/>
                <w:sz w:val="22"/>
                <w:szCs w:val="22"/>
              </w:rPr>
            </w:pPr>
          </w:p>
          <w:p>
            <w:pPr>
              <w:rPr>
                <w:rFonts w:cs="Arial"/>
                <w:b/>
                <w:sz w:val="22"/>
                <w:szCs w:val="22"/>
              </w:rPr>
            </w:pPr>
            <w:r>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Arial"/>
                    <w:b/>
                    <w:sz w:val="22"/>
                    <w:szCs w:val="22"/>
                  </w:rPr>
                  <w:t>☐</w:t>
                </w:r>
              </w:sdtContent>
            </w:sdt>
            <w:r>
              <w:rPr>
                <w:rFonts w:cs="Arial"/>
                <w:b/>
                <w:sz w:val="22"/>
                <w:szCs w:val="22"/>
              </w:rPr>
              <w:t xml:space="preserve">                                                     Not Supported:  </w:t>
            </w:r>
            <w:sdt>
              <w:sdtPr>
                <w:rPr>
                  <w:rFonts w:cs="Arial"/>
                  <w:b/>
                  <w:sz w:val="22"/>
                  <w:szCs w:val="22"/>
                </w:rPr>
                <w:id w:val="-1591067938"/>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MS Gothic"/>
                    <w:b/>
                    <w:sz w:val="22"/>
                    <w:szCs w:val="22"/>
                  </w:rPr>
                  <w:t>☐</w:t>
                </w:r>
              </w:sdtContent>
            </w:sdt>
          </w:p>
          <w:p>
            <w:pPr>
              <w:rPr>
                <w:rFonts w:cs="Arial"/>
                <w:b/>
                <w:sz w:val="22"/>
                <w:szCs w:val="22"/>
              </w:rPr>
            </w:pPr>
          </w:p>
          <w:p>
            <w:pPr>
              <w:rPr>
                <w:rFonts w:cs="Arial"/>
                <w:b/>
                <w:sz w:val="22"/>
                <w:szCs w:val="22"/>
              </w:rPr>
            </w:pPr>
          </w:p>
        </w:tc>
      </w:tr>
    </w:tbl>
    <w:p>
      <w:pPr>
        <w:rPr>
          <w:rFonts w:cs="Arial"/>
          <w:sz w:val="22"/>
          <w:szCs w:val="22"/>
        </w:rPr>
      </w:pPr>
    </w:p>
    <w:p>
      <w:pPr>
        <w:rPr>
          <w:rFonts w:cs="Arial"/>
          <w:b/>
          <w:sz w:val="22"/>
          <w:szCs w:val="22"/>
        </w:rPr>
      </w:pPr>
      <w:r>
        <w:rPr>
          <w:rFonts w:cs="Arial"/>
          <w:b/>
          <w:sz w:val="22"/>
          <w:szCs w:val="22"/>
        </w:rPr>
        <w:t>Authorisation</w:t>
      </w:r>
    </w:p>
    <w:p>
      <w:pPr>
        <w:rPr>
          <w:rFonts w:cs="Arial"/>
          <w:sz w:val="22"/>
          <w:szCs w:val="22"/>
        </w:rPr>
      </w:pPr>
    </w:p>
    <w:tbl>
      <w:tblPr>
        <w:tblStyle w:val="21"/>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5387"/>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shd w:val="clear" w:color="auto" w:fill="F1F1F1" w:themeFill="background1" w:themeFillShade="F2"/>
          </w:tcPr>
          <w:p>
            <w:pPr>
              <w:rPr>
                <w:rFonts w:cs="Arial"/>
                <w:i/>
                <w:sz w:val="22"/>
                <w:szCs w:val="22"/>
              </w:rPr>
            </w:pPr>
          </w:p>
          <w:p>
            <w:pPr>
              <w:rPr>
                <w:rFonts w:cs="Arial"/>
                <w:sz w:val="22"/>
                <w:szCs w:val="22"/>
              </w:rPr>
            </w:pPr>
            <w:r>
              <w:rPr>
                <w:rFonts w:cs="Arial"/>
                <w:sz w:val="22"/>
                <w:szCs w:val="22"/>
              </w:rPr>
              <w:t>Lead Supervisor/Director of Studies</w:t>
            </w:r>
          </w:p>
        </w:tc>
        <w:tc>
          <w:tcPr>
            <w:tcW w:w="5387" w:type="dxa"/>
          </w:tcPr>
          <w:p>
            <w:pPr>
              <w:rPr>
                <w:rFonts w:cs="Arial"/>
                <w:sz w:val="22"/>
                <w:szCs w:val="22"/>
              </w:rPr>
            </w:pPr>
            <w:r>
              <w:rPr>
                <w:rFonts w:cs="Arial"/>
                <w:sz w:val="22"/>
                <w:szCs w:val="22"/>
              </w:rPr>
              <w:drawing>
                <wp:anchor distT="0" distB="0" distL="114300" distR="114300" simplePos="0" relativeHeight="251694080" behindDoc="1" locked="0" layoutInCell="1" allowOverlap="1">
                  <wp:simplePos x="0" y="0"/>
                  <wp:positionH relativeFrom="column">
                    <wp:posOffset>2042160</wp:posOffset>
                  </wp:positionH>
                  <wp:positionV relativeFrom="paragraph">
                    <wp:posOffset>8355965</wp:posOffset>
                  </wp:positionV>
                  <wp:extent cx="1815465" cy="478790"/>
                  <wp:effectExtent l="0" t="0" r="0" b="0"/>
                  <wp:wrapNone/>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圖片 3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815465" cy="478790"/>
                          </a:xfrm>
                          <a:prstGeom prst="rect">
                            <a:avLst/>
                          </a:prstGeom>
                          <a:noFill/>
                          <a:ln>
                            <a:noFill/>
                          </a:ln>
                        </pic:spPr>
                      </pic:pic>
                    </a:graphicData>
                  </a:graphic>
                </wp:anchor>
              </w:drawing>
            </w:r>
            <w:r>
              <w:rPr>
                <w:rFonts w:cs="Arial"/>
                <w:sz w:val="22"/>
                <w:szCs w:val="22"/>
              </w:rPr>
              <w:t>Signature or Print Name:</w:t>
            </w:r>
          </w:p>
          <w:p>
            <w:pPr>
              <w:rPr>
                <w:rFonts w:cs="Arial"/>
                <w:sz w:val="22"/>
                <w:szCs w:val="22"/>
              </w:rPr>
            </w:pPr>
            <w:r>
              <w:rPr>
                <w:rFonts w:cs="Arial"/>
                <w:sz w:val="22"/>
                <w:szCs w:val="22"/>
              </w:rPr>
              <w:drawing>
                <wp:anchor distT="0" distB="0" distL="114300" distR="114300" simplePos="0" relativeHeight="251695104" behindDoc="1" locked="0" layoutInCell="1" allowOverlap="1">
                  <wp:simplePos x="0" y="0"/>
                  <wp:positionH relativeFrom="column">
                    <wp:posOffset>2880360</wp:posOffset>
                  </wp:positionH>
                  <wp:positionV relativeFrom="paragraph">
                    <wp:posOffset>6851015</wp:posOffset>
                  </wp:positionV>
                  <wp:extent cx="1815465" cy="478790"/>
                  <wp:effectExtent l="0" t="0" r="0" b="0"/>
                  <wp:wrapNone/>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圖片 3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815465" cy="478790"/>
                          </a:xfrm>
                          <a:prstGeom prst="rect">
                            <a:avLst/>
                          </a:prstGeom>
                          <a:noFill/>
                          <a:ln>
                            <a:noFill/>
                          </a:ln>
                        </pic:spPr>
                      </pic:pic>
                    </a:graphicData>
                  </a:graphic>
                </wp:anchor>
              </w:drawing>
            </w:r>
            <w:r>
              <w:rPr>
                <w:rFonts w:cs="Arial"/>
                <w:sz w:val="22"/>
                <w:szCs w:val="22"/>
              </w:rPr>
              <w:drawing>
                <wp:inline distT="0" distB="0" distL="0" distR="0">
                  <wp:extent cx="1828800" cy="485775"/>
                  <wp:effectExtent l="0" t="0" r="0" b="9525"/>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圖片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828800" cy="485775"/>
                          </a:xfrm>
                          <a:prstGeom prst="rect">
                            <a:avLst/>
                          </a:prstGeom>
                          <a:noFill/>
                        </pic:spPr>
                      </pic:pic>
                    </a:graphicData>
                  </a:graphic>
                </wp:inline>
              </w:drawing>
            </w:r>
          </w:p>
          <w:p>
            <w:pPr>
              <w:rPr>
                <w:rFonts w:cs="Arial"/>
                <w:sz w:val="22"/>
                <w:szCs w:val="22"/>
              </w:rPr>
            </w:pPr>
          </w:p>
          <w:p>
            <w:pPr>
              <w:rPr>
                <w:rFonts w:cs="Arial"/>
                <w:sz w:val="22"/>
                <w:szCs w:val="22"/>
              </w:rPr>
            </w:pPr>
            <w:r>
              <w:rPr>
                <w:rFonts w:cs="Arial"/>
                <w:sz w:val="22"/>
                <w:szCs w:val="22"/>
              </w:rPr>
              <w:t>Dr. M. Cheung</w:t>
            </w:r>
          </w:p>
          <w:p>
            <w:pPr>
              <w:rPr>
                <w:rFonts w:cs="Arial"/>
                <w:sz w:val="22"/>
                <w:szCs w:val="22"/>
              </w:rPr>
            </w:pPr>
          </w:p>
        </w:tc>
        <w:tc>
          <w:tcPr>
            <w:tcW w:w="1842" w:type="dxa"/>
          </w:tcPr>
          <w:p>
            <w:pPr>
              <w:rPr>
                <w:rFonts w:cs="Arial"/>
                <w:sz w:val="22"/>
                <w:szCs w:val="22"/>
              </w:rPr>
            </w:pPr>
            <w:r>
              <w:rPr>
                <w:rFonts w:cs="Arial"/>
                <w:sz w:val="22"/>
                <w:szCs w:val="22"/>
              </w:rPr>
              <w:t>Date:</w:t>
            </w:r>
          </w:p>
          <w:p>
            <w:pPr>
              <w:rPr>
                <w:rFonts w:cs="Arial"/>
                <w:sz w:val="22"/>
                <w:szCs w:val="22"/>
              </w:rPr>
            </w:pPr>
          </w:p>
          <w:p>
            <w:pPr>
              <w:rPr>
                <w:rFonts w:cs="Arial"/>
                <w:sz w:val="22"/>
                <w:szCs w:val="22"/>
              </w:rPr>
            </w:pPr>
            <w:r>
              <w:rPr>
                <w:rFonts w:cs="Arial"/>
                <w:sz w:val="22"/>
                <w:szCs w:val="22"/>
              </w:rPr>
              <w:t>26 June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shd w:val="clear" w:color="auto" w:fill="F1F1F1" w:themeFill="background1" w:themeFillShade="F2"/>
          </w:tcPr>
          <w:p>
            <w:pPr>
              <w:rPr>
                <w:rFonts w:cs="Arial"/>
                <w:sz w:val="22"/>
                <w:szCs w:val="22"/>
              </w:rPr>
            </w:pPr>
          </w:p>
          <w:p>
            <w:pPr>
              <w:rPr>
                <w:rFonts w:cs="Arial"/>
                <w:sz w:val="22"/>
                <w:szCs w:val="22"/>
              </w:rPr>
            </w:pPr>
            <w:r>
              <w:rPr>
                <w:rFonts w:cs="Arial"/>
                <w:sz w:val="22"/>
                <w:szCs w:val="22"/>
              </w:rPr>
              <w:t>Institute Representative</w:t>
            </w:r>
          </w:p>
        </w:tc>
        <w:tc>
          <w:tcPr>
            <w:tcW w:w="5387" w:type="dxa"/>
          </w:tcPr>
          <w:p>
            <w:pPr>
              <w:rPr>
                <w:rFonts w:cs="Arial"/>
                <w:sz w:val="22"/>
                <w:szCs w:val="22"/>
              </w:rPr>
            </w:pPr>
            <w:r>
              <w:rPr>
                <w:rFonts w:cs="Arial"/>
                <w:sz w:val="22"/>
                <w:szCs w:val="22"/>
              </w:rPr>
              <w:t>Signature or Print Name:</w:t>
            </w:r>
          </w:p>
          <w:p>
            <w:pPr>
              <w:rPr>
                <w:rFonts w:cs="Arial"/>
                <w:sz w:val="22"/>
                <w:szCs w:val="22"/>
              </w:rPr>
            </w:pPr>
          </w:p>
        </w:tc>
        <w:tc>
          <w:tcPr>
            <w:tcW w:w="1842" w:type="dxa"/>
          </w:tcPr>
          <w:p>
            <w:pPr>
              <w:rPr>
                <w:rFonts w:cs="Arial"/>
                <w:sz w:val="22"/>
                <w:szCs w:val="22"/>
              </w:rPr>
            </w:pPr>
            <w:r>
              <w:rPr>
                <w:rFonts w:cs="Arial"/>
                <w:sz w:val="22"/>
                <w:szCs w:val="22"/>
              </w:rPr>
              <w:t>Date:</w:t>
            </w:r>
          </w:p>
        </w:tc>
      </w:tr>
    </w:tbl>
    <w:p>
      <w:pPr>
        <w:tabs>
          <w:tab w:val="left" w:pos="5103"/>
        </w:tabs>
        <w:jc w:val="center"/>
        <w:rPr>
          <w:rFonts w:ascii="Arial" w:hAnsi="Arial" w:cs="Arial"/>
          <w:b/>
          <w:bCs/>
          <w:sz w:val="24"/>
          <w:szCs w:val="24"/>
        </w:rPr>
      </w:pPr>
    </w:p>
    <w:p>
      <w:pPr>
        <w:tabs>
          <w:tab w:val="left" w:pos="5103"/>
        </w:tabs>
        <w:jc w:val="center"/>
        <w:rPr>
          <w:rFonts w:ascii="Arial" w:hAnsi="Arial" w:cs="Arial"/>
          <w:b/>
          <w:bCs/>
          <w:sz w:val="24"/>
          <w:szCs w:val="24"/>
        </w:rPr>
      </w:pPr>
    </w:p>
    <w:p>
      <w:pPr>
        <w:tabs>
          <w:tab w:val="left" w:pos="5103"/>
        </w:tabs>
        <w:jc w:val="both"/>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20"/>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rPr>
                <w:rFonts w:ascii="Arial" w:hAnsi="Arial" w:eastAsia="PMingLiU" w:cs="Arial"/>
                <w:sz w:val="22"/>
                <w:szCs w:val="22"/>
                <w:lang w:val="en-US" w:eastAsia="zh-TW"/>
              </w:rPr>
            </w:pPr>
            <w:r>
              <w:rPr>
                <w:rFonts w:hint="eastAsia" w:ascii="Arial" w:hAnsi="Arial" w:eastAsia="PMingLiU" w:cs="Arial"/>
                <w:sz w:val="22"/>
                <w:szCs w:val="22"/>
                <w:lang w:val="en-US" w:eastAsia="zh-TW"/>
              </w:rPr>
              <w:t>Lee Kar Wai, Alvin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bl>
    <w:p>
      <w:pPr>
        <w:rPr>
          <w:rFonts w:ascii="Arial" w:hAnsi="Arial" w:cs="Arial"/>
          <w:bCs/>
          <w:iCs/>
          <w:sz w:val="16"/>
          <w:szCs w:val="16"/>
        </w:rPr>
      </w:pPr>
    </w:p>
    <w:tbl>
      <w:tblPr>
        <w:tblStyle w:val="20"/>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ascii="Arial" w:hAnsi="Arial" w:cs="Arial"/>
                <w:sz w:val="22"/>
                <w:szCs w:val="22"/>
              </w:rPr>
            </w:pPr>
          </w:p>
          <w:p>
            <w:pPr>
              <w:rPr>
                <w:rFonts w:ascii="Arial" w:hAnsi="Arial" w:eastAsia="PMingLiU" w:cs="Arial"/>
                <w:sz w:val="22"/>
                <w:szCs w:val="22"/>
                <w:lang w:val="en-US" w:eastAsia="zh-TW"/>
              </w:rPr>
            </w:pPr>
            <w:r>
              <w:rPr>
                <w:rFonts w:hint="eastAsia" w:ascii="Arial" w:hAnsi="Arial" w:eastAsia="PMingLiU" w:cs="Arial"/>
                <w:sz w:val="22"/>
                <w:szCs w:val="22"/>
                <w:lang w:val="en-US" w:eastAsia="zh-TW"/>
              </w:rPr>
              <w:t>University of Wales Trinity Saint David</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rPr>
                <w:rFonts w:ascii="Arial" w:hAnsi="Arial" w:cs="Arial"/>
                <w:sz w:val="22"/>
                <w:szCs w:val="22"/>
              </w:rPr>
            </w:pPr>
            <w:r>
              <w:rPr>
                <w:rFonts w:ascii="Arial" w:hAnsi="Arial" w:cs="Arial"/>
                <w:sz w:val="22"/>
                <w:szCs w:val="22"/>
                <w:shd w:val="clear" w:color="auto" w:fill="FFFFFF"/>
              </w:rPr>
              <w:t>Carmarthen Campus, Carmarthen SA31 3EP</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rPr>
                <w:rFonts w:ascii="Arial" w:hAnsi="Arial" w:eastAsia="PMingLiU" w:cs="Arial"/>
                <w:sz w:val="22"/>
                <w:szCs w:val="22"/>
                <w:lang w:val="en-US" w:eastAsia="zh-TW"/>
              </w:rPr>
            </w:pPr>
            <w:r>
              <w:fldChar w:fldCharType="begin"/>
            </w:r>
            <w:r>
              <w:instrText xml:space="preserve"> HYPERLINK "mailto:drjoeleung@gmail.com," </w:instrText>
            </w:r>
            <w:r>
              <w:fldChar w:fldCharType="separate"/>
            </w:r>
            <w:r>
              <w:rPr>
                <w:rFonts w:ascii="Segoe UI" w:hAnsi="Segoe UI" w:cs="Segoe UI"/>
                <w:color w:val="828C93"/>
                <w:shd w:val="clear" w:color="auto" w:fill="FFFFFF"/>
              </w:rPr>
              <w:t>fymillissa@gmail.com</w:t>
            </w:r>
            <w:r>
              <w:rPr>
                <w:rStyle w:val="17"/>
                <w:rFonts w:hint="eastAsia" w:ascii="Arial" w:hAnsi="Arial" w:eastAsia="PMingLiU" w:cs="Arial"/>
                <w:sz w:val="22"/>
                <w:szCs w:val="22"/>
                <w:lang w:val="en-US" w:eastAsia="zh-TW"/>
              </w:rPr>
              <w:t>,</w:t>
            </w:r>
            <w:r>
              <w:rPr>
                <w:rStyle w:val="17"/>
                <w:rFonts w:hint="eastAsia" w:ascii="Arial" w:hAnsi="Arial" w:eastAsia="PMingLiU" w:cs="Arial"/>
                <w:sz w:val="22"/>
                <w:szCs w:val="22"/>
                <w:lang w:val="en-US" w:eastAsia="zh-TW"/>
              </w:rPr>
              <w:fldChar w:fldCharType="end"/>
            </w:r>
            <w:r>
              <w:rPr>
                <w:rFonts w:hint="eastAsia" w:ascii="Arial" w:hAnsi="Arial" w:eastAsia="PMingLiU" w:cs="Arial"/>
                <w:sz w:val="22"/>
                <w:szCs w:val="22"/>
                <w:lang w:val="en-US" w:eastAsia="zh-TW"/>
              </w:rPr>
              <w:t xml:space="preserve">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ascii="Arial" w:hAnsi="Arial" w:cs="Arial"/>
                <w:sz w:val="22"/>
                <w:szCs w:val="22"/>
              </w:rPr>
            </w:pPr>
            <w:r>
              <w:rPr>
                <w:rFonts w:ascii="Arial" w:hAnsi="Arial" w:cs="Arial"/>
                <w:sz w:val="22"/>
                <w:szCs w:val="22"/>
              </w:rPr>
              <w:t>93228693</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ascii="Arial" w:hAnsi="Arial" w:eastAsia="PMingLiU" w:cs="Arial"/>
                <w:sz w:val="22"/>
                <w:szCs w:val="22"/>
                <w:lang w:val="en-US" w:eastAsia="zh-TW"/>
              </w:rPr>
            </w:pPr>
            <w:r>
              <w:rPr>
                <w:rFonts w:hint="eastAsia" w:ascii="Arial" w:hAnsi="Arial" w:eastAsia="PMingLiU" w:cs="Arial"/>
                <w:sz w:val="22"/>
                <w:szCs w:val="22"/>
                <w:lang w:val="en-US" w:eastAsia="zh-TW"/>
              </w:rPr>
              <w:t>1818500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rPr>
                <w:rFonts w:ascii="Arial" w:hAnsi="Arial" w:eastAsia="PMingLiU" w:cs="Arial"/>
                <w:sz w:val="22"/>
                <w:szCs w:val="22"/>
                <w:lang w:val="en-US" w:eastAsia="zh-TW"/>
              </w:rPr>
            </w:pPr>
            <w:r>
              <w:rPr>
                <w:rFonts w:hint="eastAsia" w:ascii="Arial" w:hAnsi="Arial" w:eastAsia="PMingLiU" w:cs="Arial"/>
                <w:sz w:val="22"/>
                <w:szCs w:val="22"/>
                <w:lang w:val="en-US" w:eastAsia="zh-TW"/>
              </w:rPr>
              <w:t>Master of Business Administration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ascii="Arial" w:hAnsi="Arial" w:eastAsia="PMingLiU" w:cs="Arial"/>
                <w:sz w:val="22"/>
                <w:szCs w:val="22"/>
                <w:lang w:val="en-US" w:eastAsia="zh-TW"/>
              </w:rPr>
            </w:pPr>
            <w:r>
              <w:rPr>
                <w:rFonts w:hint="eastAsia" w:ascii="Arial" w:hAnsi="Arial" w:eastAsia="PMingLiU" w:cs="Arial"/>
                <w:sz w:val="22"/>
                <w:szCs w:val="22"/>
                <w:lang w:val="en-US" w:eastAsia="zh-TW"/>
              </w:rPr>
              <w:t xml:space="preserve">Dr </w:t>
            </w:r>
            <w:r>
              <w:rPr>
                <w:rFonts w:ascii="Arial" w:hAnsi="Arial" w:eastAsia="PMingLiU" w:cs="Arial"/>
                <w:sz w:val="22"/>
                <w:szCs w:val="22"/>
                <w:lang w:val="en-US" w:eastAsia="zh-TW"/>
              </w:rPr>
              <w:t>Millissa Cheung</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2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cs="Segoe UI Symbol"/>
                    <w:b/>
                    <w:sz w:val="22"/>
                    <w:szCs w:val="22"/>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2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Style w:val="17"/>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2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MS Gothic" w:hAnsi="MS Gothic"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8"/>
          </w:tcPr>
          <w:p>
            <w:pPr>
              <w:autoSpaceDE w:val="0"/>
              <w:autoSpaceDN w:val="0"/>
              <w:adjustRightInd w:val="0"/>
              <w:rPr>
                <w:rFonts w:ascii="Arial" w:hAnsi="Arial" w:cs="Arial"/>
                <w:sz w:val="16"/>
                <w:szCs w:val="16"/>
              </w:rPr>
            </w:pPr>
          </w:p>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eastAsia="PMingLiU" w:cs="Arial"/>
                <w:bCs/>
                <w:sz w:val="22"/>
                <w:szCs w:val="22"/>
                <w:lang w:val="en-US" w:eastAsia="zh-TW"/>
              </w:rPr>
            </w:pPr>
            <w:r>
              <w:rPr>
                <w:rFonts w:ascii="Arial" w:hAnsi="Arial" w:eastAsia="PMingLiU" w:cs="Arial"/>
                <w:bCs/>
                <w:sz w:val="22"/>
                <w:szCs w:val="22"/>
                <w:lang w:val="en-US" w:eastAsia="zh-TW"/>
              </w:rPr>
              <w:t>Ever Keen Medical Centre</w:t>
            </w: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eastAsia="PMingLiU" w:cs="Arial"/>
                <w:bCs/>
                <w:sz w:val="22"/>
                <w:szCs w:val="22"/>
                <w:lang w:val="en-US" w:eastAsia="zh-TW"/>
              </w:rPr>
            </w:pPr>
            <w:r>
              <w:rPr>
                <w:rFonts w:ascii="Arial" w:hAnsi="Arial" w:eastAsia="PMingLiU" w:cs="Arial"/>
                <w:bCs/>
                <w:sz w:val="22"/>
                <w:szCs w:val="22"/>
                <w:lang w:val="en-US" w:eastAsia="zh-TW"/>
              </w:rPr>
              <w:t>Chan Kwin Wah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eastAsia="PMingLiU" w:cs="Arial"/>
                <w:bCs/>
                <w:sz w:val="22"/>
                <w:szCs w:val="22"/>
                <w:lang w:val="en-US" w:eastAsia="zh-TW"/>
              </w:rPr>
            </w:pPr>
            <w:r>
              <w:fldChar w:fldCharType="begin"/>
            </w:r>
            <w:r>
              <w:instrText xml:space="preserve"> HYPERLINK "mailto:lisa827@gmail.com" </w:instrText>
            </w:r>
            <w:r>
              <w:fldChar w:fldCharType="separate"/>
            </w:r>
            <w:r>
              <w:rPr>
                <w:rStyle w:val="17"/>
                <w:rFonts w:ascii="Arial" w:hAnsi="Arial" w:eastAsia="PMingLiU" w:cs="Arial"/>
                <w:bCs/>
                <w:sz w:val="22"/>
                <w:szCs w:val="22"/>
                <w:lang w:val="en-US" w:eastAsia="zh-TW"/>
              </w:rPr>
              <w:t>lisa827@gmail.com</w:t>
            </w:r>
            <w:r>
              <w:rPr>
                <w:rStyle w:val="17"/>
                <w:rFonts w:ascii="Arial" w:hAnsi="Arial" w:eastAsia="PMingLiU" w:cs="Arial"/>
                <w:bCs/>
                <w:sz w:val="22"/>
                <w:szCs w:val="22"/>
                <w:lang w:val="en-US" w:eastAsia="zh-TW"/>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21"/>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7" w:hRule="atLeast"/>
        </w:trPr>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eastAsia="PMingLiU" w:cs="Arial"/>
                <w:bCs/>
                <w:sz w:val="22"/>
                <w:szCs w:val="22"/>
                <w:lang w:val="en-US" w:eastAsia="zh-TW"/>
              </w:rPr>
            </w:pPr>
            <w:r>
              <w:rPr>
                <w:rFonts w:hint="eastAsia" w:ascii="Arial" w:hAnsi="Arial" w:eastAsia="PMingLiU" w:cs="Arial"/>
                <w:bCs/>
                <w:sz w:val="22"/>
                <w:szCs w:val="22"/>
                <w:lang w:val="en-US" w:eastAsia="zh-TW"/>
              </w:rPr>
              <w:t>Verbal consent</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20"/>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2320"/>
        <w:gridCol w:w="2349"/>
        <w:gridCol w:w="2349"/>
        <w:gridCol w:w="2384"/>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1234"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eastAsia="PMingLiU" w:cs="Arial"/>
                <w:sz w:val="22"/>
                <w:szCs w:val="22"/>
                <w:lang w:val="en-US" w:eastAsia="zh-TW"/>
              </w:rPr>
            </w:pPr>
            <w:r>
              <w:rPr>
                <w:rFonts w:eastAsia="PMingLiU"/>
                <w:sz w:val="22"/>
                <w:szCs w:val="22"/>
                <w:lang w:val="en-US" w:eastAsia="zh-TW"/>
              </w:rPr>
              <w:t>Analyse the influence of online community marketing, trust of brand and word of mouth of medical beauty products on intention of purchase, a case study of Hong Kong chained clinics.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1234"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vAlign w:val="center"/>
          </w:tcPr>
          <w:p>
            <w:pPr>
              <w:rPr>
                <w:rFonts w:ascii="Arial" w:hAnsi="Arial" w:eastAsia="PMingLiU" w:cs="Arial"/>
                <w:sz w:val="22"/>
                <w:szCs w:val="22"/>
                <w:lang w:val="en-US" w:eastAsia="zh-TW"/>
              </w:rPr>
            </w:pPr>
            <w:r>
              <w:rPr>
                <w:rFonts w:ascii="Arial" w:hAnsi="Arial" w:eastAsia="PMingLiU" w:cs="Arial"/>
                <w:sz w:val="22"/>
                <w:szCs w:val="22"/>
                <w:lang w:val="en-US" w:eastAsia="zh-TW"/>
              </w:rPr>
              <w:t>0</w:t>
            </w:r>
            <w:r>
              <w:rPr>
                <w:rFonts w:hint="eastAsia" w:ascii="Arial" w:hAnsi="Arial" w:eastAsia="PMingLiU" w:cs="Arial"/>
                <w:sz w:val="22"/>
                <w:szCs w:val="22"/>
                <w:lang w:val="en-US" w:eastAsia="zh-TW"/>
              </w:rPr>
              <w:t xml:space="preserve">1 </w:t>
            </w:r>
            <w:r>
              <w:rPr>
                <w:rFonts w:ascii="Arial" w:hAnsi="Arial" w:eastAsia="PMingLiU" w:cs="Arial"/>
                <w:sz w:val="22"/>
                <w:szCs w:val="22"/>
                <w:lang w:val="en-US" w:eastAsia="zh-TW"/>
              </w:rPr>
              <w:t>June</w:t>
            </w:r>
            <w:r>
              <w:rPr>
                <w:rFonts w:hint="eastAsia" w:ascii="Arial" w:hAnsi="Arial" w:eastAsia="PMingLiU" w:cs="Arial"/>
                <w:sz w:val="22"/>
                <w:szCs w:val="22"/>
                <w:lang w:val="en-US" w:eastAsia="zh-TW"/>
              </w:rPr>
              <w:t xml:space="preserve"> 2020</w:t>
            </w:r>
          </w:p>
        </w:tc>
        <w:tc>
          <w:tcPr>
            <w:tcW w:w="1249"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vAlign w:val="center"/>
          </w:tcPr>
          <w:p>
            <w:pPr>
              <w:rPr>
                <w:rFonts w:ascii="Arial" w:hAnsi="Arial" w:eastAsia="PMingLiU" w:cs="Arial"/>
                <w:sz w:val="22"/>
                <w:szCs w:val="22"/>
                <w:lang w:val="en-US" w:eastAsia="zh-TW"/>
              </w:rPr>
            </w:pPr>
            <w:r>
              <w:rPr>
                <w:rFonts w:hint="eastAsia" w:ascii="Arial" w:hAnsi="Arial" w:eastAsia="PMingLiU" w:cs="Arial"/>
                <w:sz w:val="22"/>
                <w:szCs w:val="22"/>
                <w:lang w:val="en-US" w:eastAsia="zh-TW"/>
              </w:rPr>
              <w:t>0</w:t>
            </w:r>
            <w:r>
              <w:rPr>
                <w:rFonts w:ascii="Arial" w:hAnsi="Arial" w:eastAsia="PMingLiU" w:cs="Arial"/>
                <w:sz w:val="22"/>
                <w:szCs w:val="22"/>
                <w:lang w:val="en-US" w:eastAsia="zh-TW"/>
              </w:rPr>
              <w:t>1</w:t>
            </w:r>
            <w:r>
              <w:rPr>
                <w:rFonts w:hint="eastAsia" w:ascii="Arial" w:hAnsi="Arial" w:eastAsia="PMingLiU" w:cs="Arial"/>
                <w:sz w:val="22"/>
                <w:szCs w:val="22"/>
                <w:lang w:val="en-US" w:eastAsia="zh-TW"/>
              </w:rPr>
              <w:t xml:space="preserve"> </w:t>
            </w:r>
            <w:r>
              <w:rPr>
                <w:rFonts w:ascii="Arial" w:hAnsi="Arial" w:eastAsia="PMingLiU" w:cs="Arial"/>
                <w:sz w:val="22"/>
                <w:szCs w:val="22"/>
                <w:lang w:val="en-US" w:eastAsia="zh-TW"/>
              </w:rPr>
              <w:t>Oct</w:t>
            </w:r>
            <w:r>
              <w:rPr>
                <w:rFonts w:hint="eastAsia" w:ascii="Arial" w:hAnsi="Arial" w:eastAsia="PMingLiU" w:cs="Arial"/>
                <w:sz w:val="22"/>
                <w:szCs w:val="22"/>
                <w:lang w:val="en-US" w:eastAsia="zh-TW"/>
              </w:rPr>
              <w:t xml:space="preserve"> 2020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pStyle w:val="27"/>
              <w:numPr>
                <w:ilvl w:val="0"/>
                <w:numId w:val="6"/>
              </w:numPr>
              <w:contextualSpacing w:val="0"/>
              <w:rPr>
                <w:rFonts w:ascii="Arial" w:hAnsi="Arial" w:cs="Arial"/>
                <w:i/>
              </w:rPr>
            </w:pPr>
            <w:r>
              <w:rPr>
                <w:rFonts w:ascii="Arial" w:hAnsi="Arial" w:cs="Arial"/>
                <w:i/>
              </w:rPr>
              <w:t>Purpose of Research Activity</w:t>
            </w:r>
          </w:p>
          <w:p>
            <w:pPr>
              <w:pStyle w:val="27"/>
              <w:numPr>
                <w:ilvl w:val="0"/>
                <w:numId w:val="6"/>
              </w:numPr>
              <w:contextualSpacing w:val="0"/>
              <w:rPr>
                <w:rFonts w:ascii="Arial" w:hAnsi="Arial" w:cs="Arial"/>
                <w:i/>
              </w:rPr>
            </w:pPr>
            <w:r>
              <w:rPr>
                <w:rFonts w:ascii="Arial" w:hAnsi="Arial" w:cs="Arial"/>
                <w:i/>
              </w:rPr>
              <w:t>Proposed Research Question</w:t>
            </w:r>
          </w:p>
          <w:p>
            <w:pPr>
              <w:pStyle w:val="27"/>
              <w:numPr>
                <w:ilvl w:val="0"/>
                <w:numId w:val="6"/>
              </w:numPr>
              <w:contextualSpacing w:val="0"/>
              <w:rPr>
                <w:rFonts w:ascii="Arial" w:hAnsi="Arial" w:cs="Arial"/>
                <w:i/>
              </w:rPr>
            </w:pPr>
            <w:r>
              <w:rPr>
                <w:rFonts w:ascii="Arial" w:hAnsi="Arial" w:cs="Arial"/>
                <w:i/>
              </w:rPr>
              <w:t>Aims of Research Activity</w:t>
            </w:r>
          </w:p>
          <w:p>
            <w:pPr>
              <w:pStyle w:val="27"/>
              <w:numPr>
                <w:ilvl w:val="0"/>
                <w:numId w:val="6"/>
              </w:numPr>
              <w:ind w:left="714"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27"/>
              <w:numPr>
                <w:ilvl w:val="0"/>
                <w:numId w:val="6"/>
              </w:numPr>
              <w:contextualSpacing w:val="0"/>
              <w:rPr>
                <w:rFonts w:ascii="Arial" w:hAnsi="Arial" w:cs="Arial"/>
                <w:i/>
              </w:rPr>
            </w:pPr>
            <w:r>
              <w:rPr>
                <w:rFonts w:ascii="Arial" w:hAnsi="Arial" w:cs="Arial"/>
                <w:i/>
              </w:rPr>
              <w:t xml:space="preserve">What the research activity will add to the body of knowledge </w:t>
            </w:r>
          </w:p>
          <w:p>
            <w:pPr>
              <w:pStyle w:val="27"/>
              <w:numPr>
                <w:ilvl w:val="0"/>
                <w:numId w:val="6"/>
              </w:numPr>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eastAsia="PMingLiU"/>
                <w:sz w:val="22"/>
                <w:szCs w:val="22"/>
                <w:lang w:val="en-US" w:eastAsia="zh-TW"/>
              </w:rPr>
            </w:pPr>
            <w:r>
              <w:rPr>
                <w:rFonts w:eastAsia="PMingLiU"/>
                <w:sz w:val="22"/>
                <w:szCs w:val="22"/>
                <w:lang w:val="en-US" w:eastAsia="zh-TW"/>
              </w:rPr>
              <w:t>Using a Hong Kong chained clinics as example to analyse the influence of online community marketing, trust of brand and word of mouth of medical beauty products on intention to purchase, a case study of Hong Kong chained clinics.</w:t>
            </w:r>
          </w:p>
          <w:p>
            <w:pPr>
              <w:rPr>
                <w:rFonts w:ascii="Arial" w:hAnsi="Arial" w:cs="Arial"/>
                <w:lang w:val="en-US"/>
              </w:rPr>
            </w:pPr>
          </w:p>
          <w:p>
            <w:pPr>
              <w:rPr>
                <w:rFonts w:ascii="Arial" w:hAnsi="Arial" w:cs="Arial"/>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rPr>
                <w:rFonts w:eastAsia="PMingLiU"/>
                <w:lang w:val="en-US" w:eastAsia="zh-TW"/>
              </w:rPr>
            </w:pPr>
            <w:r>
              <w:rPr>
                <w:rFonts w:hint="eastAsia" w:eastAsia="PMingLiU"/>
                <w:lang w:val="en-US" w:eastAsia="zh-TW"/>
              </w:rPr>
              <w:t xml:space="preserve">Find out </w:t>
            </w:r>
            <w:r>
              <w:rPr>
                <w:rFonts w:eastAsia="PMingLiU"/>
                <w:lang w:val="en-US" w:eastAsia="zh-TW"/>
              </w:rPr>
              <w:t>the correlation among the online community marketing, trust of brand and word of mouth of medical beauty products on intention to purchase in a Hong Kong chained clinics.</w:t>
            </w:r>
          </w:p>
          <w:p>
            <w:pPr>
              <w:rPr>
                <w:rFonts w:ascii="Arial" w:hAnsi="Arial" w:cs="Arial"/>
                <w:sz w:val="22"/>
                <w:szCs w:val="22"/>
                <w:lang w:val="en-US"/>
              </w:rPr>
            </w:pPr>
          </w:p>
          <w:p>
            <w:pPr>
              <w:autoSpaceDE w:val="0"/>
              <w:autoSpaceDN w:val="0"/>
              <w:adjustRightInd w:val="0"/>
              <w:rPr>
                <w:rFonts w:ascii="Arial" w:hAnsi="Arial" w:cs="Arial"/>
                <w:b/>
                <w:bCs/>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sz w:val="22"/>
                <w:szCs w:val="22"/>
                <w:lang w:val="en-US" w:eastAsia="zh-TW"/>
              </w:rPr>
            </w:pPr>
            <w:r>
              <w:rPr>
                <w:sz w:val="22"/>
                <w:szCs w:val="22"/>
                <w:lang w:val="en-US" w:eastAsia="zh-TW"/>
              </w:rPr>
              <w:t>The aims of this study are to identify and examine how different factors leading to increase purchase intention of medical beauty products. Moreover, we also want to understand how our patients think when they are buying our medical beauty products.</w:t>
            </w:r>
          </w:p>
          <w:p>
            <w:pPr>
              <w:rPr>
                <w:sz w:val="22"/>
                <w:szCs w:val="22"/>
                <w:lang w:val="en-US" w:eastAsia="zh-TW"/>
              </w:rPr>
            </w:pPr>
          </w:p>
          <w:p>
            <w:pPr>
              <w:rPr>
                <w:rFonts w:eastAsia="PMingLiU"/>
                <w:sz w:val="22"/>
                <w:szCs w:val="22"/>
                <w:lang w:val="en-US" w:eastAsia="zh-TW"/>
              </w:rPr>
            </w:pPr>
            <w:r>
              <w:rPr>
                <w:rFonts w:eastAsia="PMingLiU"/>
                <w:sz w:val="22"/>
                <w:szCs w:val="22"/>
                <w:lang w:val="en-US" w:eastAsia="zh-TW"/>
              </w:rPr>
              <w:t xml:space="preserve">Based on the aforementioned background and motivation, this research explores in a chained clinic, how online community marketing, trust of brand, word of mouth affects the customers’ willingness to purchase the medical beauty products. </w:t>
            </w:r>
          </w:p>
          <w:p>
            <w:pPr>
              <w:rPr>
                <w:rFonts w:ascii="Arial" w:hAnsi="Arial" w:cs="Arial"/>
                <w:sz w:val="22"/>
                <w:szCs w:val="22"/>
              </w:rPr>
            </w:pPr>
          </w:p>
          <w:p>
            <w:pPr>
              <w:rPr>
                <w:rFonts w:ascii="Arial" w:hAnsi="Arial" w:cs="Arial"/>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eastAsia="PMingLiU"/>
                <w:sz w:val="22"/>
                <w:szCs w:val="22"/>
                <w:lang w:val="en-US" w:eastAsia="zh-TW"/>
              </w:rPr>
            </w:pPr>
            <w:r>
              <w:rPr>
                <w:rFonts w:eastAsia="PMingLiU"/>
                <w:sz w:val="22"/>
                <w:szCs w:val="22"/>
                <w:lang w:val="en-US" w:eastAsia="zh-TW"/>
              </w:rPr>
              <w:t>The objectives of this study include:</w:t>
            </w:r>
          </w:p>
          <w:p>
            <w:pPr>
              <w:rPr>
                <w:rFonts w:eastAsia="PMingLiU"/>
                <w:sz w:val="22"/>
                <w:szCs w:val="22"/>
                <w:lang w:val="en-US" w:eastAsia="zh-TW"/>
              </w:rPr>
            </w:pPr>
          </w:p>
          <w:p>
            <w:pPr>
              <w:rPr>
                <w:rFonts w:eastAsia="PMingLiU"/>
                <w:sz w:val="22"/>
                <w:szCs w:val="22"/>
                <w:lang w:val="en-US" w:eastAsia="zh-TW"/>
              </w:rPr>
            </w:pPr>
            <w:r>
              <w:rPr>
                <w:rFonts w:eastAsia="PMingLiU"/>
                <w:sz w:val="22"/>
                <w:szCs w:val="22"/>
                <w:lang w:val="en-US" w:eastAsia="zh-TW"/>
              </w:rPr>
              <w:t>1. Understand the impact of online community marketing on trust of brand.</w:t>
            </w:r>
          </w:p>
          <w:p>
            <w:pPr>
              <w:numPr>
                <w:ilvl w:val="0"/>
                <w:numId w:val="1"/>
              </w:numPr>
              <w:rPr>
                <w:rFonts w:eastAsia="PMingLiU"/>
                <w:sz w:val="22"/>
                <w:szCs w:val="22"/>
                <w:lang w:val="en-US" w:eastAsia="zh-TW"/>
              </w:rPr>
            </w:pPr>
            <w:r>
              <w:rPr>
                <w:rFonts w:eastAsia="PMingLiU"/>
                <w:sz w:val="22"/>
                <w:szCs w:val="22"/>
                <w:lang w:val="en-US" w:eastAsia="zh-TW"/>
              </w:rPr>
              <w:t>Understand the impact of trust of brand on word of mouth.</w:t>
            </w:r>
          </w:p>
          <w:p>
            <w:pPr>
              <w:numPr>
                <w:ilvl w:val="0"/>
                <w:numId w:val="1"/>
              </w:numPr>
              <w:rPr>
                <w:rFonts w:eastAsia="PMingLiU"/>
                <w:sz w:val="22"/>
                <w:szCs w:val="22"/>
                <w:lang w:val="en-US" w:eastAsia="zh-TW"/>
              </w:rPr>
            </w:pPr>
            <w:r>
              <w:rPr>
                <w:rFonts w:eastAsia="PMingLiU"/>
                <w:sz w:val="22"/>
                <w:szCs w:val="22"/>
                <w:lang w:val="en-US" w:eastAsia="zh-TW"/>
              </w:rPr>
              <w:t>Understand the impact of online community marketing on intention to purchase.</w:t>
            </w:r>
          </w:p>
          <w:p>
            <w:pPr>
              <w:numPr>
                <w:ilvl w:val="0"/>
                <w:numId w:val="1"/>
              </w:numPr>
              <w:rPr>
                <w:rFonts w:eastAsia="PMingLiU"/>
                <w:sz w:val="22"/>
                <w:szCs w:val="22"/>
                <w:lang w:val="en-US" w:eastAsia="zh-TW"/>
              </w:rPr>
            </w:pPr>
            <w:r>
              <w:rPr>
                <w:rFonts w:eastAsia="PMingLiU"/>
                <w:sz w:val="22"/>
                <w:szCs w:val="22"/>
                <w:lang w:val="en-US" w:eastAsia="zh-TW"/>
              </w:rPr>
              <w:t>Understand the impact of trust of brand on intention to purchase.</w:t>
            </w:r>
          </w:p>
          <w:p>
            <w:pPr>
              <w:numPr>
                <w:ilvl w:val="0"/>
                <w:numId w:val="1"/>
              </w:numPr>
              <w:rPr>
                <w:rFonts w:eastAsia="PMingLiU"/>
                <w:sz w:val="22"/>
                <w:szCs w:val="22"/>
                <w:lang w:val="en-US" w:eastAsia="zh-TW"/>
              </w:rPr>
            </w:pPr>
            <w:r>
              <w:rPr>
                <w:rFonts w:eastAsia="PMingLiU"/>
                <w:sz w:val="22"/>
                <w:szCs w:val="22"/>
                <w:lang w:val="en-US" w:eastAsia="zh-TW"/>
              </w:rPr>
              <w:t>Understand the impact of word of mouth on trust of brand.</w:t>
            </w:r>
          </w:p>
          <w:p>
            <w:pPr>
              <w:numPr>
                <w:ilvl w:val="0"/>
                <w:numId w:val="1"/>
              </w:numPr>
              <w:rPr>
                <w:rFonts w:eastAsia="PMingLiU"/>
                <w:sz w:val="22"/>
                <w:szCs w:val="22"/>
                <w:lang w:val="en-US" w:eastAsia="zh-TW"/>
              </w:rPr>
            </w:pPr>
            <w:r>
              <w:rPr>
                <w:rFonts w:eastAsia="PMingLiU"/>
                <w:sz w:val="22"/>
                <w:szCs w:val="22"/>
                <w:lang w:val="en-US" w:eastAsia="zh-TW"/>
              </w:rPr>
              <w:t>Understand the impact of online community marketing on word of mouth.</w:t>
            </w:r>
          </w:p>
          <w:p>
            <w:pPr>
              <w:rPr>
                <w:rFonts w:ascii="Arial" w:hAnsi="Arial" w:cs="Arial"/>
                <w:sz w:val="22"/>
                <w:szCs w:val="22"/>
                <w:lang w:val="en-US"/>
              </w:rPr>
            </w:pPr>
          </w:p>
          <w:p>
            <w:pPr>
              <w:rPr>
                <w:rFonts w:ascii="Arial" w:hAnsi="Arial" w:cs="Arial"/>
                <w:sz w:val="22"/>
                <w:szCs w:val="22"/>
              </w:rPr>
            </w:pPr>
          </w:p>
          <w:p>
            <w:pPr>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rPr>
                <w:rFonts w:eastAsia="CIDFont"/>
                <w:color w:val="000000"/>
                <w:sz w:val="22"/>
                <w:szCs w:val="22"/>
                <w:lang w:val="en-US" w:eastAsia="zh-CN" w:bidi="ar"/>
              </w:rPr>
            </w:pPr>
            <w:r>
              <w:rPr>
                <w:rFonts w:eastAsia="CIDFont"/>
                <w:color w:val="000000"/>
                <w:sz w:val="22"/>
                <w:szCs w:val="22"/>
                <w:lang w:val="en-US" w:eastAsia="zh-CN" w:bidi="ar"/>
              </w:rPr>
              <w:t xml:space="preserve">For an improved understanding </w:t>
            </w:r>
            <w:r>
              <w:rPr>
                <w:rFonts w:eastAsia="PMingLiU"/>
                <w:color w:val="000000"/>
                <w:sz w:val="22"/>
                <w:szCs w:val="22"/>
                <w:lang w:val="en-US" w:eastAsia="zh-TW" w:bidi="ar"/>
              </w:rPr>
              <w:t xml:space="preserve">among online community marketing, trust of brand, word of mouth and intention to purchase of medical beauty products in chained clinics, </w:t>
            </w:r>
            <w:r>
              <w:rPr>
                <w:rFonts w:eastAsia="CIDFont"/>
                <w:color w:val="000000"/>
                <w:sz w:val="22"/>
                <w:szCs w:val="22"/>
                <w:lang w:val="en-US" w:eastAsia="zh-CN" w:bidi="ar"/>
              </w:rPr>
              <w:t>a two-stage approach will be adopted. The first stage, that is qualitative in nature, will involve focus group discussions. The aim of this part is to generate a meaningful sample of items for</w:t>
            </w:r>
            <w:r>
              <w:rPr>
                <w:rFonts w:eastAsia="PMingLiU"/>
                <w:color w:val="000000"/>
                <w:sz w:val="22"/>
                <w:szCs w:val="22"/>
                <w:lang w:val="en-US" w:eastAsia="zh-TW" w:bidi="ar"/>
              </w:rPr>
              <w:t xml:space="preserve"> factors affecting the intention to purchase in clinics.</w:t>
            </w:r>
            <w:r>
              <w:rPr>
                <w:rFonts w:eastAsia="CIDFont"/>
                <w:color w:val="000000"/>
                <w:sz w:val="22"/>
                <w:szCs w:val="22"/>
                <w:lang w:val="en-US" w:eastAsia="zh-CN" w:bidi="ar"/>
              </w:rPr>
              <w:t xml:space="preserve"> </w:t>
            </w:r>
          </w:p>
          <w:p>
            <w:pPr>
              <w:rPr>
                <w:rFonts w:eastAsia="CIDFont"/>
                <w:color w:val="000000"/>
                <w:sz w:val="22"/>
                <w:szCs w:val="22"/>
                <w:lang w:val="en-US" w:eastAsia="zh-CN" w:bidi="ar"/>
              </w:rPr>
            </w:pPr>
          </w:p>
          <w:p>
            <w:pPr>
              <w:rPr>
                <w:sz w:val="22"/>
                <w:szCs w:val="22"/>
              </w:rPr>
            </w:pPr>
            <w:r>
              <w:rPr>
                <w:rFonts w:eastAsia="CIDFont"/>
                <w:color w:val="000000"/>
                <w:sz w:val="22"/>
                <w:szCs w:val="22"/>
                <w:lang w:val="en-US" w:eastAsia="zh-CN" w:bidi="ar"/>
              </w:rPr>
              <w:t>In the second stage, a mixed qualitative and quantitative method will be undertaken. P</w:t>
            </w:r>
            <w:r>
              <w:rPr>
                <w:rFonts w:eastAsia="PMingLiU"/>
                <w:color w:val="000000"/>
                <w:sz w:val="22"/>
                <w:szCs w:val="22"/>
                <w:lang w:val="en-US" w:eastAsia="zh-TW" w:bidi="ar"/>
              </w:rPr>
              <w:t>atient</w:t>
            </w:r>
            <w:r>
              <w:rPr>
                <w:rFonts w:eastAsia="CIDFont"/>
                <w:color w:val="000000"/>
                <w:sz w:val="22"/>
                <w:szCs w:val="22"/>
                <w:lang w:val="en-US" w:eastAsia="zh-CN" w:bidi="ar"/>
              </w:rPr>
              <w:t xml:space="preserve"> survey will be undertaken to validate the instrument and analyse the causal relationships in the research model. The procedures employed </w:t>
            </w:r>
          </w:p>
          <w:p>
            <w:pPr>
              <w:rPr>
                <w:rFonts w:eastAsia="CIDFont"/>
                <w:color w:val="000000"/>
                <w:sz w:val="22"/>
                <w:szCs w:val="22"/>
                <w:lang w:val="en-US" w:eastAsia="zh-CN" w:bidi="ar"/>
              </w:rPr>
            </w:pPr>
            <w:r>
              <w:rPr>
                <w:rFonts w:eastAsia="CIDFont"/>
                <w:color w:val="000000"/>
                <w:sz w:val="22"/>
                <w:szCs w:val="22"/>
                <w:lang w:val="en-US" w:eastAsia="zh-CN" w:bidi="ar"/>
              </w:rPr>
              <w:t xml:space="preserve">at each stage are described below: </w:t>
            </w:r>
          </w:p>
          <w:p>
            <w:pPr>
              <w:rPr>
                <w:sz w:val="22"/>
                <w:szCs w:val="22"/>
              </w:rPr>
            </w:pPr>
            <w:r>
              <w:rPr>
                <w:rFonts w:eastAsia="CIDFont"/>
                <w:color w:val="000000"/>
                <w:sz w:val="22"/>
                <w:szCs w:val="22"/>
                <w:lang w:val="en-US" w:eastAsia="zh-CN" w:bidi="ar"/>
              </w:rPr>
              <w:t xml:space="preserve">Stage 1 </w:t>
            </w:r>
          </w:p>
          <w:p>
            <w:pPr>
              <w:rPr>
                <w:sz w:val="22"/>
                <w:szCs w:val="22"/>
              </w:rPr>
            </w:pPr>
            <w:r>
              <w:rPr>
                <w:rFonts w:eastAsia="CIDFont"/>
                <w:color w:val="000000"/>
                <w:sz w:val="22"/>
                <w:szCs w:val="22"/>
                <w:lang w:val="en-US" w:eastAsia="zh-CN" w:bidi="ar"/>
              </w:rPr>
              <w:t xml:space="preserve">To ensure a valid and reliable instrument, the step-by-step approach for instrument development </w:t>
            </w:r>
          </w:p>
          <w:p>
            <w:pPr>
              <w:rPr>
                <w:sz w:val="22"/>
                <w:szCs w:val="22"/>
              </w:rPr>
            </w:pPr>
            <w:r>
              <w:rPr>
                <w:rFonts w:eastAsia="CIDFont"/>
                <w:color w:val="000000"/>
                <w:sz w:val="22"/>
                <w:szCs w:val="22"/>
                <w:lang w:val="en-US" w:eastAsia="zh-CN" w:bidi="ar"/>
              </w:rPr>
              <w:t xml:space="preserve">that Churchill (1979) suggested will be adopted. First, the domain of each construct will be </w:t>
            </w:r>
          </w:p>
          <w:p>
            <w:pPr>
              <w:rPr>
                <w:sz w:val="22"/>
                <w:szCs w:val="22"/>
              </w:rPr>
            </w:pPr>
            <w:r>
              <w:rPr>
                <w:rFonts w:eastAsia="CIDFont"/>
                <w:color w:val="000000"/>
                <w:sz w:val="22"/>
                <w:szCs w:val="22"/>
                <w:lang w:val="en-US" w:eastAsia="zh-CN" w:bidi="ar"/>
              </w:rPr>
              <w:t xml:space="preserve">specified based on a literature review. Second, relevant items that represent the domains of these </w:t>
            </w:r>
          </w:p>
          <w:p>
            <w:pPr>
              <w:rPr>
                <w:sz w:val="22"/>
                <w:szCs w:val="22"/>
              </w:rPr>
            </w:pPr>
            <w:r>
              <w:rPr>
                <w:rFonts w:eastAsia="CIDFont"/>
                <w:color w:val="000000"/>
                <w:sz w:val="22"/>
                <w:szCs w:val="22"/>
                <w:lang w:val="en-US" w:eastAsia="zh-CN" w:bidi="ar"/>
              </w:rPr>
              <w:t xml:space="preserve">constructs will be derived from focus groups interviews. Third, the items’ face and content validity </w:t>
            </w:r>
          </w:p>
          <w:p>
            <w:pPr>
              <w:rPr>
                <w:sz w:val="22"/>
                <w:szCs w:val="22"/>
              </w:rPr>
            </w:pPr>
            <w:r>
              <w:rPr>
                <w:rFonts w:eastAsia="CIDFont"/>
                <w:color w:val="000000"/>
                <w:sz w:val="22"/>
                <w:szCs w:val="22"/>
                <w:lang w:val="en-US" w:eastAsia="zh-CN" w:bidi="ar"/>
              </w:rPr>
              <w:t xml:space="preserve">will be assessed by a panel of experts. Finally, a pilot study will be undertaken to assess the </w:t>
            </w:r>
          </w:p>
          <w:p>
            <w:pPr>
              <w:rPr>
                <w:sz w:val="22"/>
                <w:szCs w:val="22"/>
              </w:rPr>
            </w:pPr>
            <w:r>
              <w:rPr>
                <w:rFonts w:eastAsia="CIDFont"/>
                <w:color w:val="000000"/>
                <w:sz w:val="22"/>
                <w:szCs w:val="22"/>
                <w:lang w:val="en-US" w:eastAsia="zh-CN" w:bidi="ar"/>
              </w:rPr>
              <w:t xml:space="preserve">reliability of the items. The process will be repeated as necessary until a valid and reliable </w:t>
            </w:r>
          </w:p>
          <w:p>
            <w:pPr>
              <w:rPr>
                <w:rFonts w:eastAsia="CIDFont"/>
                <w:color w:val="000000"/>
                <w:sz w:val="22"/>
                <w:szCs w:val="22"/>
                <w:lang w:val="en-US" w:eastAsia="zh-CN" w:bidi="ar"/>
              </w:rPr>
            </w:pPr>
            <w:r>
              <w:rPr>
                <w:rFonts w:eastAsia="CIDFont"/>
                <w:color w:val="000000"/>
                <w:sz w:val="22"/>
                <w:szCs w:val="22"/>
                <w:lang w:val="en-US" w:eastAsia="zh-CN" w:bidi="ar"/>
              </w:rPr>
              <w:t xml:space="preserve">instrument is obtained. </w:t>
            </w:r>
          </w:p>
          <w:p>
            <w:pPr>
              <w:rPr>
                <w:color w:val="000000"/>
                <w:sz w:val="22"/>
                <w:szCs w:val="22"/>
                <w:lang w:val="en-US" w:eastAsia="zh-TW" w:bidi="ar"/>
              </w:rPr>
            </w:pPr>
            <w:r>
              <w:rPr>
                <w:rFonts w:hint="eastAsia"/>
                <w:color w:val="000000"/>
                <w:sz w:val="22"/>
                <w:szCs w:val="22"/>
                <w:lang w:val="en-US" w:eastAsia="zh-TW" w:bidi="ar"/>
              </w:rPr>
              <w:t>F</w:t>
            </w:r>
            <w:r>
              <w:rPr>
                <w:color w:val="000000"/>
                <w:sz w:val="22"/>
                <w:szCs w:val="22"/>
                <w:lang w:val="en-US" w:eastAsia="zh-TW" w:bidi="ar"/>
              </w:rPr>
              <w:t>ocus group interview questions (questions asking the doctors working in the chained clinics):</w:t>
            </w:r>
          </w:p>
          <w:p>
            <w:pPr>
              <w:pStyle w:val="27"/>
              <w:numPr>
                <w:ilvl w:val="0"/>
                <w:numId w:val="3"/>
              </w:numPr>
              <w:contextualSpacing w:val="0"/>
              <w:rPr>
                <w:rFonts w:ascii="Times New Roman" w:hAnsi="Times New Roman"/>
                <w:color w:val="000000"/>
                <w:lang w:val="en-US" w:eastAsia="zh-TW" w:bidi="ar"/>
              </w:rPr>
            </w:pPr>
            <w:r>
              <w:rPr>
                <w:rFonts w:ascii="Times New Roman" w:hAnsi="Times New Roman"/>
                <w:color w:val="000000"/>
                <w:lang w:val="en-US" w:eastAsia="zh-TW" w:bidi="ar"/>
              </w:rPr>
              <w:t>How is the online community marketing affecting the chained clinics you are working?</w:t>
            </w:r>
          </w:p>
          <w:p>
            <w:pPr>
              <w:pStyle w:val="27"/>
              <w:numPr>
                <w:ilvl w:val="0"/>
                <w:numId w:val="3"/>
              </w:numPr>
              <w:contextualSpacing w:val="0"/>
              <w:rPr>
                <w:rFonts w:ascii="Times New Roman" w:hAnsi="Times New Roman"/>
                <w:color w:val="000000"/>
                <w:lang w:val="en-US" w:eastAsia="zh-TW" w:bidi="ar"/>
              </w:rPr>
            </w:pPr>
            <w:r>
              <w:rPr>
                <w:rFonts w:ascii="Times New Roman" w:hAnsi="Times New Roman"/>
                <w:color w:val="000000"/>
                <w:lang w:val="en-US" w:eastAsia="zh-TW" w:bidi="ar"/>
              </w:rPr>
              <w:t>What is the most frequently used online community marketing platform?</w:t>
            </w:r>
          </w:p>
          <w:p>
            <w:pPr>
              <w:pStyle w:val="27"/>
              <w:numPr>
                <w:ilvl w:val="0"/>
                <w:numId w:val="3"/>
              </w:numPr>
              <w:contextualSpacing w:val="0"/>
              <w:rPr>
                <w:rFonts w:ascii="Times New Roman" w:hAnsi="Times New Roman"/>
                <w:color w:val="000000"/>
                <w:lang w:val="en-US" w:eastAsia="zh-TW" w:bidi="ar"/>
              </w:rPr>
            </w:pPr>
            <w:r>
              <w:rPr>
                <w:rFonts w:hint="eastAsia" w:ascii="Times New Roman" w:hAnsi="Times New Roman"/>
                <w:color w:val="000000"/>
                <w:lang w:val="en-US" w:eastAsia="zh-TW" w:bidi="ar"/>
              </w:rPr>
              <w:t>T</w:t>
            </w:r>
            <w:r>
              <w:rPr>
                <w:rFonts w:ascii="Times New Roman" w:hAnsi="Times New Roman"/>
                <w:color w:val="000000"/>
                <w:lang w:val="en-US" w:eastAsia="zh-TW" w:bidi="ar"/>
              </w:rPr>
              <w:t>he effectiveness of word of mouth for the chained clinics you are working?</w:t>
            </w:r>
          </w:p>
          <w:p>
            <w:pPr>
              <w:pStyle w:val="27"/>
              <w:numPr>
                <w:ilvl w:val="0"/>
                <w:numId w:val="3"/>
              </w:numPr>
              <w:contextualSpacing w:val="0"/>
              <w:rPr>
                <w:rFonts w:ascii="Times New Roman" w:hAnsi="Times New Roman"/>
                <w:color w:val="000000"/>
                <w:lang w:val="en-US" w:eastAsia="zh-TW" w:bidi="ar"/>
              </w:rPr>
            </w:pPr>
            <w:r>
              <w:rPr>
                <w:rFonts w:hint="eastAsia" w:ascii="Times New Roman" w:hAnsi="Times New Roman"/>
                <w:color w:val="000000"/>
                <w:lang w:val="en-US" w:eastAsia="zh-TW" w:bidi="ar"/>
              </w:rPr>
              <w:t>H</w:t>
            </w:r>
            <w:r>
              <w:rPr>
                <w:rFonts w:ascii="Times New Roman" w:hAnsi="Times New Roman"/>
                <w:color w:val="000000"/>
                <w:lang w:val="en-US" w:eastAsia="zh-TW" w:bidi="ar"/>
              </w:rPr>
              <w:t>ow the chained clinics communicate with the blogger and how they emphasize the characteristics of the medical beauty products?</w:t>
            </w:r>
          </w:p>
          <w:p>
            <w:pPr>
              <w:pStyle w:val="27"/>
              <w:numPr>
                <w:ilvl w:val="0"/>
                <w:numId w:val="3"/>
              </w:numPr>
              <w:contextualSpacing w:val="0"/>
              <w:rPr>
                <w:rFonts w:ascii="Times New Roman" w:hAnsi="Times New Roman"/>
                <w:color w:val="000000"/>
                <w:lang w:val="en-US" w:eastAsia="zh-TW" w:bidi="ar"/>
              </w:rPr>
            </w:pPr>
            <w:r>
              <w:rPr>
                <w:rFonts w:hint="eastAsia" w:ascii="Times New Roman" w:hAnsi="Times New Roman"/>
                <w:color w:val="000000"/>
                <w:lang w:val="en-US" w:eastAsia="zh-TW" w:bidi="ar"/>
              </w:rPr>
              <w:t>W</w:t>
            </w:r>
            <w:r>
              <w:rPr>
                <w:rFonts w:ascii="Times New Roman" w:hAnsi="Times New Roman"/>
                <w:color w:val="000000"/>
                <w:lang w:val="en-US" w:eastAsia="zh-TW" w:bidi="ar"/>
              </w:rPr>
              <w:t>hat is the bottleneck of this chained clinics?</w:t>
            </w:r>
          </w:p>
          <w:p>
            <w:pPr>
              <w:pStyle w:val="27"/>
              <w:numPr>
                <w:ilvl w:val="0"/>
                <w:numId w:val="3"/>
              </w:numPr>
              <w:contextualSpacing w:val="0"/>
              <w:rPr>
                <w:rFonts w:ascii="Times New Roman" w:hAnsi="Times New Roman"/>
                <w:color w:val="000000"/>
                <w:lang w:val="en-US" w:eastAsia="zh-TW" w:bidi="ar"/>
              </w:rPr>
            </w:pPr>
            <w:r>
              <w:rPr>
                <w:rFonts w:hint="eastAsia" w:ascii="Times New Roman" w:hAnsi="Times New Roman"/>
                <w:color w:val="000000"/>
                <w:lang w:val="en-US" w:eastAsia="zh-TW" w:bidi="ar"/>
              </w:rPr>
              <w:t>H</w:t>
            </w:r>
            <w:r>
              <w:rPr>
                <w:rFonts w:ascii="Times New Roman" w:hAnsi="Times New Roman"/>
                <w:color w:val="000000"/>
                <w:lang w:val="en-US" w:eastAsia="zh-TW" w:bidi="ar"/>
              </w:rPr>
              <w:t>ow this chained clinic breakthrough this bottleneck?</w:t>
            </w:r>
          </w:p>
          <w:p>
            <w:pPr>
              <w:pStyle w:val="27"/>
              <w:numPr>
                <w:ilvl w:val="0"/>
                <w:numId w:val="3"/>
              </w:numPr>
              <w:contextualSpacing w:val="0"/>
              <w:rPr>
                <w:rFonts w:ascii="Times New Roman" w:hAnsi="Times New Roman"/>
                <w:color w:val="000000"/>
                <w:lang w:val="en-US" w:eastAsia="zh-TW" w:bidi="ar"/>
              </w:rPr>
            </w:pPr>
            <w:r>
              <w:rPr>
                <w:rFonts w:hint="eastAsia" w:ascii="Times New Roman" w:hAnsi="Times New Roman"/>
                <w:color w:val="000000"/>
                <w:lang w:val="en-US" w:eastAsia="zh-TW" w:bidi="ar"/>
              </w:rPr>
              <w:t>W</w:t>
            </w:r>
            <w:r>
              <w:rPr>
                <w:rFonts w:ascii="Times New Roman" w:hAnsi="Times New Roman"/>
                <w:color w:val="000000"/>
                <w:lang w:val="en-US" w:eastAsia="zh-TW" w:bidi="ar"/>
              </w:rPr>
              <w:t>hat is the short term target of this chained clinics?</w:t>
            </w:r>
          </w:p>
          <w:p>
            <w:pPr>
              <w:rPr>
                <w:sz w:val="22"/>
                <w:szCs w:val="22"/>
              </w:rPr>
            </w:pPr>
            <w:r>
              <w:rPr>
                <w:rFonts w:eastAsia="CIDFont"/>
                <w:color w:val="000000"/>
                <w:sz w:val="22"/>
                <w:szCs w:val="22"/>
                <w:lang w:val="en-US" w:eastAsia="zh-CN" w:bidi="ar"/>
              </w:rPr>
              <w:t xml:space="preserve">Stage 2 </w:t>
            </w:r>
          </w:p>
          <w:p>
            <w:pPr>
              <w:rPr>
                <w:sz w:val="22"/>
                <w:szCs w:val="22"/>
              </w:rPr>
            </w:pPr>
            <w:r>
              <w:rPr>
                <w:rFonts w:eastAsia="CIDFont"/>
                <w:color w:val="000000"/>
                <w:sz w:val="22"/>
                <w:szCs w:val="22"/>
                <w:lang w:val="en-US" w:eastAsia="zh-CN" w:bidi="ar"/>
              </w:rPr>
              <w:t xml:space="preserve">The goal of the second stage will be to validate the instrument and support or refute the </w:t>
            </w:r>
          </w:p>
          <w:p>
            <w:pPr>
              <w:rPr>
                <w:sz w:val="22"/>
                <w:szCs w:val="22"/>
              </w:rPr>
            </w:pPr>
            <w:r>
              <w:rPr>
                <w:rFonts w:eastAsia="CIDFont"/>
                <w:color w:val="000000"/>
                <w:sz w:val="22"/>
                <w:szCs w:val="22"/>
                <w:lang w:val="en-US" w:eastAsia="zh-CN" w:bidi="ar"/>
              </w:rPr>
              <w:t xml:space="preserve">hypothesized relationships. Survey research will be conducted, using the questionnaire developed </w:t>
            </w:r>
          </w:p>
          <w:p>
            <w:pPr>
              <w:rPr>
                <w:sz w:val="22"/>
                <w:szCs w:val="22"/>
              </w:rPr>
            </w:pPr>
            <w:r>
              <w:rPr>
                <w:rFonts w:eastAsia="CIDFont"/>
                <w:color w:val="000000"/>
                <w:sz w:val="22"/>
                <w:szCs w:val="22"/>
                <w:lang w:val="en-US" w:eastAsia="zh-CN" w:bidi="ar"/>
              </w:rPr>
              <w:t xml:space="preserve">in the first stage. </w:t>
            </w:r>
          </w:p>
          <w:p>
            <w:pPr>
              <w:rPr>
                <w:rFonts w:eastAsia="CIDFont"/>
                <w:color w:val="000000"/>
                <w:sz w:val="22"/>
                <w:szCs w:val="22"/>
                <w:lang w:val="en-US" w:eastAsia="zh-CN" w:bidi="ar"/>
              </w:rPr>
            </w:pPr>
            <w:r>
              <w:rPr>
                <w:rFonts w:eastAsia="CIDFont"/>
                <w:color w:val="000000"/>
                <w:sz w:val="22"/>
                <w:szCs w:val="22"/>
                <w:lang w:val="en-US" w:eastAsia="zh-CN" w:bidi="ar"/>
              </w:rPr>
              <w:t xml:space="preserve">Survey procedure – The sample for this study will consist of </w:t>
            </w:r>
            <w:r>
              <w:rPr>
                <w:rFonts w:eastAsia="PMingLiU"/>
                <w:color w:val="000000"/>
                <w:sz w:val="22"/>
                <w:szCs w:val="22"/>
                <w:lang w:val="en-US" w:eastAsia="zh-TW" w:bidi="ar"/>
              </w:rPr>
              <w:t>patients who visited my chained clinics and experienced the services provided by my clinics.</w:t>
            </w:r>
            <w:r>
              <w:rPr>
                <w:rFonts w:eastAsia="CIDFont"/>
                <w:color w:val="000000"/>
                <w:sz w:val="22"/>
                <w:szCs w:val="22"/>
                <w:lang w:val="en-US" w:eastAsia="zh-CN" w:bidi="ar"/>
              </w:rPr>
              <w:t xml:space="preserve"> The required data can be collected either through self-administered surveys or personal interviews. A self-administered survey will be used because personal interviews are too expensive and require many well-trained staff. The surveys will be given </w:t>
            </w:r>
            <w:r>
              <w:rPr>
                <w:rFonts w:eastAsia="PMingLiU"/>
                <w:color w:val="000000"/>
                <w:sz w:val="22"/>
                <w:szCs w:val="22"/>
                <w:lang w:val="en-US" w:eastAsia="zh-TW" w:bidi="ar"/>
              </w:rPr>
              <w:t>through whataspp</w:t>
            </w:r>
            <w:r>
              <w:rPr>
                <w:rFonts w:eastAsia="CIDFont"/>
                <w:color w:val="000000"/>
                <w:sz w:val="22"/>
                <w:szCs w:val="22"/>
                <w:lang w:val="en-US" w:eastAsia="zh-CN" w:bidi="ar"/>
              </w:rPr>
              <w:t xml:space="preserve">. </w:t>
            </w:r>
          </w:p>
          <w:p>
            <w:pPr>
              <w:rPr>
                <w:color w:val="000000"/>
                <w:sz w:val="22"/>
                <w:szCs w:val="22"/>
                <w:lang w:val="en-US" w:eastAsia="zh-TW" w:bidi="ar"/>
              </w:rPr>
            </w:pPr>
            <w:r>
              <w:rPr>
                <w:color w:val="000000"/>
                <w:sz w:val="22"/>
                <w:szCs w:val="22"/>
                <w:lang w:val="en-US" w:eastAsia="zh-TW" w:bidi="ar"/>
              </w:rPr>
              <w:t>Our locality is mainly Chinese, and our questionnaire is written in traditional Chinese to make sure they understand the questions.</w:t>
            </w:r>
          </w:p>
          <w:p>
            <w:pPr>
              <w:rPr>
                <w:sz w:val="22"/>
                <w:szCs w:val="22"/>
              </w:rPr>
            </w:pPr>
            <w:r>
              <w:rPr>
                <w:rFonts w:eastAsia="CIDFont"/>
                <w:color w:val="000000"/>
                <w:sz w:val="22"/>
                <w:szCs w:val="22"/>
                <w:lang w:val="en-US" w:eastAsia="zh-CN" w:bidi="ar"/>
              </w:rPr>
              <w:t xml:space="preserve">Sample size – Although there is no clear standard for how many subjects who should be surveyed </w:t>
            </w:r>
          </w:p>
          <w:p>
            <w:pPr>
              <w:rPr>
                <w:sz w:val="22"/>
                <w:szCs w:val="22"/>
              </w:rPr>
            </w:pPr>
            <w:r>
              <w:rPr>
                <w:rFonts w:eastAsia="CIDFont"/>
                <w:color w:val="000000"/>
                <w:sz w:val="22"/>
                <w:szCs w:val="22"/>
                <w:lang w:val="en-US" w:eastAsia="zh-CN" w:bidi="ar"/>
              </w:rPr>
              <w:t xml:space="preserve">in structural equation modelling, Joreskog (1993) proposed a rule of thumb based on the number </w:t>
            </w:r>
          </w:p>
          <w:p>
            <w:pPr>
              <w:rPr>
                <w:sz w:val="22"/>
                <w:szCs w:val="22"/>
              </w:rPr>
            </w:pPr>
            <w:r>
              <w:rPr>
                <w:rFonts w:eastAsia="CIDFont"/>
                <w:color w:val="000000"/>
                <w:sz w:val="22"/>
                <w:szCs w:val="22"/>
                <w:lang w:val="en-US" w:eastAsia="zh-CN" w:bidi="ar"/>
              </w:rPr>
              <w:t xml:space="preserve">of indicators that are included in the study. Specifically, when there are k indicators, the minimal </w:t>
            </w:r>
          </w:p>
          <w:p>
            <w:pPr>
              <w:rPr>
                <w:sz w:val="22"/>
                <w:szCs w:val="22"/>
              </w:rPr>
            </w:pPr>
            <w:r>
              <w:rPr>
                <w:rFonts w:eastAsia="CIDFont"/>
                <w:color w:val="000000"/>
                <w:sz w:val="22"/>
                <w:szCs w:val="22"/>
                <w:lang w:val="en-US" w:eastAsia="zh-CN" w:bidi="ar"/>
              </w:rPr>
              <w:t xml:space="preserve">sample size should be k (k+1)/2. The largest subscale in this study is expected to be composed of </w:t>
            </w:r>
          </w:p>
          <w:p>
            <w:pPr>
              <w:rPr>
                <w:sz w:val="22"/>
                <w:szCs w:val="22"/>
              </w:rPr>
            </w:pPr>
            <w:r>
              <w:rPr>
                <w:rFonts w:eastAsia="CIDFont"/>
                <w:color w:val="000000"/>
                <w:sz w:val="22"/>
                <w:szCs w:val="22"/>
                <w:lang w:val="en-US" w:eastAsia="zh-CN" w:bidi="ar"/>
              </w:rPr>
              <w:t xml:space="preserve">a maximum of </w:t>
            </w:r>
            <w:r>
              <w:rPr>
                <w:rFonts w:hint="eastAsia" w:eastAsia="PMingLiU"/>
                <w:color w:val="000000"/>
                <w:sz w:val="22"/>
                <w:szCs w:val="22"/>
                <w:lang w:val="en-US" w:eastAsia="zh-TW" w:bidi="ar"/>
              </w:rPr>
              <w:t>sixteen</w:t>
            </w:r>
            <w:r>
              <w:rPr>
                <w:rFonts w:eastAsia="CIDFont"/>
                <w:color w:val="000000"/>
                <w:sz w:val="22"/>
                <w:szCs w:val="22"/>
                <w:lang w:val="en-US" w:eastAsia="zh-CN" w:bidi="ar"/>
              </w:rPr>
              <w:t xml:space="preserve"> indicators; therefore, a sample of </w:t>
            </w:r>
            <w:r>
              <w:rPr>
                <w:rFonts w:hint="eastAsia" w:eastAsia="PMingLiU"/>
                <w:color w:val="000000"/>
                <w:sz w:val="22"/>
                <w:szCs w:val="22"/>
                <w:lang w:val="en-US" w:eastAsia="zh-TW" w:bidi="ar"/>
              </w:rPr>
              <w:t>136</w:t>
            </w:r>
            <w:r>
              <w:rPr>
                <w:rFonts w:eastAsia="CIDFont"/>
                <w:color w:val="000000"/>
                <w:sz w:val="22"/>
                <w:szCs w:val="22"/>
                <w:lang w:val="en-US" w:eastAsia="zh-CN" w:bidi="ar"/>
              </w:rPr>
              <w:t xml:space="preserve"> will be adequate using this </w:t>
            </w:r>
          </w:p>
          <w:p>
            <w:pPr>
              <w:rPr>
                <w:rFonts w:eastAsia="CIDFont"/>
                <w:color w:val="000000"/>
                <w:sz w:val="22"/>
                <w:szCs w:val="22"/>
                <w:lang w:val="en-US" w:eastAsia="zh-CN" w:bidi="ar"/>
              </w:rPr>
            </w:pPr>
            <w:r>
              <w:rPr>
                <w:rFonts w:eastAsia="CIDFont"/>
                <w:color w:val="000000"/>
                <w:sz w:val="22"/>
                <w:szCs w:val="22"/>
                <w:lang w:val="en-US" w:eastAsia="zh-CN" w:bidi="ar"/>
              </w:rPr>
              <w:t xml:space="preserve">criterion. Assuming the usual response rate to voluntary questionnaires of 50% (Kerlinger, 1973), about </w:t>
            </w:r>
            <w:r>
              <w:rPr>
                <w:rFonts w:hint="eastAsia" w:eastAsia="PMingLiU"/>
                <w:color w:val="FF0000"/>
                <w:sz w:val="22"/>
                <w:szCs w:val="22"/>
                <w:lang w:val="en-US" w:eastAsia="zh-TW" w:bidi="ar"/>
              </w:rPr>
              <w:t>272 patients</w:t>
            </w:r>
            <w:r>
              <w:rPr>
                <w:rFonts w:eastAsia="CIDFont"/>
                <w:color w:val="FF0000"/>
                <w:sz w:val="22"/>
                <w:szCs w:val="22"/>
                <w:lang w:val="en-US" w:eastAsia="zh-CN" w:bidi="ar"/>
              </w:rPr>
              <w:t xml:space="preserve"> </w:t>
            </w:r>
            <w:r>
              <w:rPr>
                <w:rFonts w:eastAsia="CIDFont"/>
                <w:color w:val="000000"/>
                <w:sz w:val="22"/>
                <w:szCs w:val="22"/>
                <w:lang w:val="en-US" w:eastAsia="zh-CN" w:bidi="ar"/>
              </w:rPr>
              <w:t>will be approached to derive a sufficient sample size. Dr Cheung suggested at least 200 samples are needed in this survey.</w:t>
            </w:r>
          </w:p>
          <w:p>
            <w:pPr>
              <w:rPr>
                <w:color w:val="000000"/>
                <w:sz w:val="22"/>
                <w:szCs w:val="22"/>
                <w:lang w:val="en-US" w:eastAsia="zh-TW" w:bidi="ar"/>
              </w:rPr>
            </w:pPr>
          </w:p>
          <w:p>
            <w:pPr>
              <w:rPr>
                <w:rFonts w:ascii="Arial" w:hAnsi="Arial" w:cs="Arial"/>
                <w:sz w:val="22"/>
                <w:szCs w:val="22"/>
              </w:rPr>
            </w:pPr>
          </w:p>
          <w:p>
            <w:pPr>
              <w:rPr>
                <w:rFonts w:ascii="Arial" w:hAnsi="Arial" w:cs="Arial"/>
                <w:b/>
                <w:sz w:val="22"/>
                <w:szCs w:val="22"/>
              </w:rPr>
            </w:pPr>
          </w:p>
        </w:tc>
      </w:tr>
    </w:tbl>
    <w:p>
      <w:r>
        <w:br w:type="page"/>
      </w:r>
    </w:p>
    <w:tbl>
      <w:tblPr>
        <w:tblStyle w:val="20"/>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941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vAlign w:val="center"/>
          </w:tcPr>
          <w:p>
            <w:pPr>
              <w:rPr>
                <w:rFonts w:ascii="Arial" w:hAnsi="Arial" w:eastAsia="PMingLiU" w:cs="Arial"/>
                <w:sz w:val="22"/>
                <w:szCs w:val="22"/>
                <w:lang w:val="en-US" w:eastAsia="zh-TW"/>
              </w:rPr>
            </w:pPr>
            <w:r>
              <w:rPr>
                <w:rFonts w:hint="eastAsia" w:ascii="Arial" w:hAnsi="Arial" w:eastAsia="PMingLiU" w:cs="Arial"/>
                <w:sz w:val="22"/>
                <w:szCs w:val="22"/>
                <w:lang w:val="en-US" w:eastAsia="zh-TW"/>
              </w:rPr>
              <w:t>In their office</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vAlign w:val="center"/>
          </w:tcPr>
          <w:p>
            <w:pPr>
              <w:rPr>
                <w:rFonts w:ascii="Arial" w:hAnsi="Arial" w:eastAsia="PMingLiU" w:cs="Arial"/>
                <w:sz w:val="22"/>
                <w:szCs w:val="22"/>
                <w:lang w:val="en-US" w:eastAsia="zh-TW"/>
              </w:rPr>
            </w:pPr>
            <w:r>
              <w:rPr>
                <w:rFonts w:hint="eastAsia" w:ascii="Arial" w:hAnsi="Arial" w:eastAsia="PMingLiU" w:cs="Arial"/>
                <w:sz w:val="22"/>
                <w:szCs w:val="22"/>
                <w:lang w:val="en-US" w:eastAsia="zh-TW"/>
              </w:rPr>
              <w:t xml:space="preserve">Dr. </w:t>
            </w:r>
            <w:r>
              <w:rPr>
                <w:rFonts w:ascii="Arial" w:hAnsi="Arial" w:eastAsia="PMingLiU" w:cs="Arial"/>
                <w:sz w:val="22"/>
                <w:szCs w:val="22"/>
                <w:lang w:val="en-US" w:eastAsia="zh-TW"/>
              </w:rPr>
              <w:t>Cheung</w:t>
            </w:r>
            <w:r>
              <w:rPr>
                <w:rFonts w:hint="eastAsia" w:ascii="Arial" w:hAnsi="Arial" w:eastAsia="PMingLiU" w:cs="Arial"/>
                <w:sz w:val="22"/>
                <w:szCs w:val="22"/>
                <w:lang w:val="en-US" w:eastAsia="zh-TW"/>
              </w:rPr>
              <w:t xml:space="preserve"> approved it already</w:t>
            </w:r>
          </w:p>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bl>
    <w:tbl>
      <w:tblPr>
        <w:tblStyle w:val="21"/>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2"/>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2"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21"/>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21"/>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21"/>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eastAsia="PMingLiU" w:cs="Arial"/>
                <w:sz w:val="22"/>
                <w:szCs w:val="22"/>
                <w:lang w:val="en-US" w:eastAsia="zh-TW"/>
              </w:rPr>
            </w:pPr>
            <w:r>
              <w:rPr>
                <w:rFonts w:hint="eastAsia" w:ascii="Arial" w:hAnsi="Arial" w:eastAsia="PMingLiU" w:cs="Arial"/>
                <w:sz w:val="22"/>
                <w:szCs w:val="22"/>
                <w:lang w:val="en-US" w:eastAsia="zh-TW"/>
              </w:rPr>
              <w:t>one</w:t>
            </w: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eastAsia="PMingLiU" w:cs="Arial"/>
                <w:sz w:val="22"/>
                <w:szCs w:val="22"/>
                <w:lang w:val="en-US" w:eastAsia="zh-TW"/>
              </w:rPr>
            </w:pPr>
            <w:r>
              <w:rPr>
                <w:rFonts w:hint="eastAsia" w:ascii="Arial" w:hAnsi="Arial" w:eastAsia="PMingLiU" w:cs="Arial"/>
                <w:sz w:val="22"/>
                <w:szCs w:val="22"/>
                <w:lang w:val="en-US" w:eastAsia="zh-TW"/>
              </w:rPr>
              <w:t>Lee Kar Chung</w:t>
            </w:r>
          </w:p>
          <w:p>
            <w:pPr>
              <w:rPr>
                <w:rFonts w:ascii="Arial" w:hAnsi="Arial" w:cs="Arial"/>
                <w:sz w:val="22"/>
                <w:szCs w:val="22"/>
              </w:rPr>
            </w:pP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eastAsia="PMingLiU" w:cs="Arial"/>
                <w:sz w:val="22"/>
                <w:szCs w:val="22"/>
                <w:lang w:val="en-US" w:eastAsia="zh-TW"/>
              </w:rPr>
            </w:pPr>
            <w:r>
              <w:rPr>
                <w:rFonts w:hint="eastAsia" w:ascii="Arial" w:hAnsi="Arial" w:eastAsia="PMingLiU" w:cs="Arial"/>
                <w:sz w:val="22"/>
                <w:szCs w:val="22"/>
                <w:lang w:val="en-US" w:eastAsia="zh-TW"/>
              </w:rPr>
              <w:t>Business card</w:t>
            </w: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r>
        <w:br w:type="page"/>
      </w:r>
    </w:p>
    <w:tbl>
      <w:tblPr>
        <w:tblStyle w:val="21"/>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21"/>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Style w:val="20"/>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9"/>
        <w:gridCol w:w="340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pStyle w:val="2"/>
              <w:tabs>
                <w:tab w:val="left" w:pos="5103"/>
              </w:tabs>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val="restart"/>
            <w:shd w:val="clear" w:color="auto" w:fill="F1F1F1" w:themeFill="background1" w:themeFillShade="F2"/>
          </w:tcPr>
          <w:p>
            <w:pPr>
              <w:pStyle w:val="2"/>
              <w:tabs>
                <w:tab w:val="left" w:pos="5103"/>
              </w:tabs>
              <w:jc w:val="left"/>
              <w:rPr>
                <w:rFonts w:ascii="Arial" w:hAnsi="Arial" w:cs="Arial"/>
                <w:sz w:val="20"/>
                <w:szCs w:val="16"/>
              </w:rPr>
            </w:pPr>
            <w:r>
              <w:rPr>
                <w:rFonts w:ascii="Arial" w:hAnsi="Arial" w:cs="Arial"/>
                <w:sz w:val="20"/>
                <w:szCs w:val="16"/>
              </w:rPr>
              <w:t xml:space="preserve">Full risk assessment completed and appended? </w:t>
            </w:r>
          </w:p>
          <w:p>
            <w:pPr>
              <w:pStyle w:val="2"/>
              <w:tabs>
                <w:tab w:val="left" w:pos="5103"/>
              </w:tabs>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tabs>
                <w:tab w:val="left" w:pos="5103"/>
              </w:tabs>
              <w:jc w:val="left"/>
              <w:rPr>
                <w:rFonts w:ascii="Arial" w:hAnsi="Arial" w:cs="Arial"/>
              </w:rPr>
            </w:pPr>
            <w:r>
              <w:rPr>
                <w:rFonts w:ascii="Arial" w:hAnsi="Arial" w:cs="Arial"/>
              </w:rPr>
              <w:t xml:space="preserve">Yes </w:t>
            </w:r>
          </w:p>
        </w:tc>
        <w:tc>
          <w:tcPr>
            <w:tcW w:w="822" w:type="dxa"/>
            <w:tcBorders>
              <w:bottom w:val="single" w:color="auto" w:sz="4" w:space="0"/>
            </w:tcBorders>
            <w:shd w:val="clear" w:color="auto" w:fill="BEBEBE" w:themeFill="background1" w:themeFillShade="BF"/>
          </w:tcPr>
          <w:p>
            <w:pPr>
              <w:pStyle w:val="2"/>
              <w:tabs>
                <w:tab w:val="left" w:pos="5103"/>
              </w:tabs>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val="continue"/>
            <w:tcBorders>
              <w:bottom w:val="single" w:color="auto" w:sz="4" w:space="0"/>
            </w:tcBorders>
            <w:shd w:val="clear" w:color="auto" w:fill="F1F1F1" w:themeFill="background1" w:themeFillShade="F2"/>
          </w:tcPr>
          <w:p>
            <w:pPr>
              <w:pStyle w:val="2"/>
              <w:tabs>
                <w:tab w:val="left" w:pos="5103"/>
              </w:tabs>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tabs>
                <w:tab w:val="left" w:pos="5103"/>
              </w:tabs>
              <w:jc w:val="left"/>
              <w:rPr>
                <w:rFonts w:ascii="Arial" w:hAnsi="Arial" w:cs="Arial"/>
              </w:rPr>
            </w:pPr>
            <w:r>
              <w:rPr>
                <w:rFonts w:ascii="Arial" w:hAnsi="Arial" w:cs="Arial"/>
              </w:rPr>
              <w:t>No</w:t>
            </w:r>
          </w:p>
        </w:tc>
        <w:tc>
          <w:tcPr>
            <w:tcW w:w="822" w:type="dxa"/>
            <w:tcBorders>
              <w:bottom w:val="single" w:color="auto" w:sz="4" w:space="0"/>
            </w:tcBorders>
            <w:shd w:val="clear" w:color="auto" w:fill="BEBEBE" w:themeFill="background1" w:themeFillShade="BF"/>
          </w:tcPr>
          <w:p>
            <w:pPr>
              <w:pStyle w:val="2"/>
              <w:tabs>
                <w:tab w:val="left" w:pos="5103"/>
              </w:tabs>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rPr>
                <w:rFonts w:ascii="Arial" w:hAnsi="Arial" w:cs="Arial"/>
                <w:sz w:val="22"/>
                <w:szCs w:val="22"/>
              </w:rPr>
            </w:pPr>
          </w:p>
          <w:p>
            <w:pPr>
              <w:rPr>
                <w:rFonts w:ascii="Arial" w:hAnsi="Arial" w:eastAsia="PMingLiU" w:cs="Arial"/>
                <w:sz w:val="22"/>
                <w:szCs w:val="22"/>
                <w:lang w:val="en-US" w:eastAsia="zh-TW"/>
              </w:rPr>
            </w:pPr>
            <w:r>
              <w:rPr>
                <w:rFonts w:hint="eastAsia" w:ascii="Arial" w:hAnsi="Arial" w:eastAsia="PMingLiU" w:cs="Arial"/>
                <w:sz w:val="22"/>
                <w:szCs w:val="22"/>
                <w:lang w:val="en-US" w:eastAsia="zh-TW"/>
              </w:rPr>
              <w:t>Nil</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tcPr>
          <w:p>
            <w:pPr>
              <w:rPr>
                <w:rFonts w:ascii="Arial" w:hAnsi="Arial" w:eastAsia="PMingLiU" w:cs="Arial"/>
                <w:sz w:val="22"/>
                <w:szCs w:val="22"/>
                <w:lang w:val="en-US" w:eastAsia="zh-TW"/>
              </w:rPr>
            </w:pPr>
            <w:r>
              <w:rPr>
                <w:rFonts w:hint="eastAsia" w:ascii="Arial" w:hAnsi="Arial" w:eastAsia="PMingLiU" w:cs="Arial"/>
                <w:sz w:val="22"/>
                <w:szCs w:val="22"/>
                <w:lang w:val="en-US" w:eastAsia="zh-TW"/>
              </w:rPr>
              <w:t>Nil</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Investigator:</w:t>
            </w:r>
          </w:p>
          <w:p>
            <w:pPr>
              <w:rPr>
                <w:rFonts w:ascii="Arial" w:hAnsi="Arial" w:cs="Arial"/>
                <w:sz w:val="22"/>
                <w:szCs w:val="22"/>
              </w:rPr>
            </w:pPr>
          </w:p>
          <w:p>
            <w:pPr>
              <w:rPr>
                <w:rFonts w:ascii="Arial" w:hAnsi="Arial" w:eastAsia="PMingLiU" w:cs="Arial"/>
                <w:sz w:val="22"/>
                <w:szCs w:val="22"/>
                <w:lang w:val="en-US" w:eastAsia="zh-TW"/>
              </w:rPr>
            </w:pPr>
            <w:r>
              <w:rPr>
                <w:rFonts w:hint="eastAsia" w:ascii="Arial" w:hAnsi="Arial" w:eastAsia="PMingLiU" w:cs="Arial"/>
                <w:sz w:val="22"/>
                <w:szCs w:val="22"/>
                <w:lang w:val="en-US" w:eastAsia="zh-TW"/>
              </w:rPr>
              <w:t>Nil</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eastAsia="PMingLiU" w:cs="Arial"/>
                <w:sz w:val="22"/>
                <w:szCs w:val="22"/>
                <w:lang w:val="en-US" w:eastAsia="zh-TW"/>
              </w:rPr>
            </w:pPr>
            <w:r>
              <w:rPr>
                <w:rFonts w:hint="eastAsia" w:ascii="Arial" w:hAnsi="Arial" w:eastAsia="PMingLiU" w:cs="Arial"/>
                <w:sz w:val="22"/>
                <w:szCs w:val="22"/>
                <w:lang w:val="en-US" w:eastAsia="zh-TW"/>
              </w:rPr>
              <w:t>Nil</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20"/>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9"/>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9"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259"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ind w:left="-1020"/>
        <w:rPr>
          <w:rFonts w:ascii="Arial" w:hAnsi="Arial" w:cs="Arial"/>
          <w:b/>
          <w:sz w:val="22"/>
          <w:szCs w:val="22"/>
        </w:rPr>
      </w:pPr>
      <w:r>
        <w:rPr>
          <w:lang w:val="en-US" w:eastAsia="zh-TW"/>
        </w:rPr>
        <w:drawing>
          <wp:inline distT="0" distB="0" distL="0" distR="0">
            <wp:extent cx="4941570" cy="6588760"/>
            <wp:effectExtent l="0" t="0" r="11430" b="2540"/>
            <wp:docPr id="41"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圖片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942049" cy="6589567"/>
                    </a:xfrm>
                    <a:prstGeom prst="rect">
                      <a:avLst/>
                    </a:prstGeom>
                    <a:noFill/>
                    <a:ln>
                      <a:noFill/>
                    </a:ln>
                  </pic:spPr>
                </pic:pic>
              </a:graphicData>
            </a:graphic>
          </wp:inline>
        </w:drawing>
      </w: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r>
        <w:rPr>
          <w:rFonts w:ascii="Arial" w:hAnsi="Arial" w:cs="Arial"/>
          <w:b/>
          <w:sz w:val="22"/>
          <w:szCs w:val="22"/>
        </w:rPr>
        <w:t>SECTION J: Data Protection and Storage</w:t>
      </w:r>
    </w:p>
    <w:p>
      <w:pPr>
        <w:pStyle w:val="12"/>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7"/>
          <w:rFonts w:ascii="Arial" w:hAnsi="Arial" w:cs="Arial"/>
          <w:sz w:val="22"/>
          <w:szCs w:val="22"/>
        </w:rPr>
        <w:t>http://uwtsd.ac.uk/library/research-data-management/</w:t>
      </w:r>
      <w:r>
        <w:rPr>
          <w:rStyle w:val="17"/>
          <w:rFonts w:ascii="Arial" w:hAnsi="Arial" w:cs="Arial"/>
          <w:sz w:val="22"/>
          <w:szCs w:val="22"/>
        </w:rPr>
        <w:fldChar w:fldCharType="end"/>
      </w:r>
      <w:r>
        <w:rPr>
          <w:rFonts w:ascii="Arial" w:hAnsi="Arial" w:cs="Arial"/>
          <w:color w:val="000000"/>
          <w:sz w:val="22"/>
          <w:szCs w:val="22"/>
        </w:rPr>
        <w:t>).</w:t>
      </w:r>
    </w:p>
    <w:tbl>
      <w:tblPr>
        <w:tblStyle w:val="20"/>
        <w:tblW w:w="9889"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2"/>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2"/>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2"/>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2"/>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2"/>
              <w:autoSpaceDE w:val="0"/>
              <w:autoSpaceDN w:val="0"/>
              <w:adjustRightInd w:val="0"/>
              <w:jc w:val="center"/>
              <w:rPr>
                <w:rFonts w:ascii="MS Gothic" w:hAnsi="MS Gothic" w:eastAsia="MS Gothic" w:cs="Arial"/>
                <w:b/>
                <w:bCs/>
                <w:sz w:val="22"/>
                <w:szCs w:val="22"/>
                <w:lang w:val="en-US"/>
              </w:rPr>
            </w:pPr>
            <w:sdt>
              <w:sdtPr>
                <w:rPr>
                  <w:rFonts w:ascii="Arial" w:hAnsi="Arial" w:cs="Arial"/>
                  <w:b/>
                  <w:bCs/>
                  <w:sz w:val="22"/>
                  <w:szCs w:val="22"/>
                </w:rPr>
                <w:id w:val="-1061400666"/>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eastAsia="en-US"/>
                  </w:rPr>
                  <w:t>☒</w:t>
                </w:r>
              </w:sdtContent>
            </w:sdt>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2"/>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2"/>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2"/>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2"/>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2"/>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2"/>
              <w:spacing w:before="0" w:beforeAutospacing="0" w:after="0" w:afterAutospacing="0"/>
              <w:ind w:left="567" w:right="567"/>
            </w:pPr>
            <w:r>
              <w:rPr>
                <w:rStyle w:val="19"/>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12"/>
              <w:spacing w:before="0" w:beforeAutospacing="0" w:after="0" w:afterAutospacing="0"/>
              <w:ind w:left="1134" w:right="567"/>
            </w:pPr>
            <w:r>
              <w:rPr>
                <w:rFonts w:ascii="Arial" w:hAnsi="Arial" w:cs="Arial"/>
                <w:i/>
                <w:iCs/>
                <w:color w:val="000000"/>
                <w:sz w:val="20"/>
                <w:szCs w:val="23"/>
              </w:rPr>
              <w:t>(a) racial or ethnic origin,</w:t>
            </w:r>
          </w:p>
          <w:p>
            <w:pPr>
              <w:pStyle w:val="12"/>
              <w:spacing w:before="0" w:beforeAutospacing="0" w:after="0" w:afterAutospacing="0"/>
              <w:ind w:left="1134" w:right="567"/>
            </w:pPr>
            <w:r>
              <w:rPr>
                <w:rFonts w:ascii="Arial" w:hAnsi="Arial" w:cs="Arial"/>
                <w:i/>
                <w:iCs/>
                <w:color w:val="000000"/>
                <w:sz w:val="20"/>
                <w:szCs w:val="23"/>
              </w:rPr>
              <w:t>(b) political opinions,</w:t>
            </w:r>
          </w:p>
          <w:p>
            <w:pPr>
              <w:pStyle w:val="12"/>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12"/>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12"/>
              <w:spacing w:before="0" w:beforeAutospacing="0" w:after="0" w:afterAutospacing="0"/>
              <w:ind w:left="1134" w:right="567"/>
            </w:pPr>
            <w:r>
              <w:rPr>
                <w:rFonts w:ascii="Arial" w:hAnsi="Arial" w:cs="Arial"/>
                <w:i/>
                <w:iCs/>
                <w:color w:val="000000"/>
                <w:sz w:val="20"/>
                <w:szCs w:val="23"/>
              </w:rPr>
              <w:t>(e) physical or mental health or condition,</w:t>
            </w:r>
          </w:p>
          <w:p>
            <w:pPr>
              <w:pStyle w:val="12"/>
              <w:spacing w:before="0" w:beforeAutospacing="0" w:after="0" w:afterAutospacing="0"/>
              <w:ind w:left="1134" w:right="567"/>
            </w:pPr>
            <w:r>
              <w:rPr>
                <w:rFonts w:ascii="Arial" w:hAnsi="Arial" w:cs="Arial"/>
                <w:i/>
                <w:iCs/>
                <w:color w:val="000000"/>
                <w:sz w:val="20"/>
                <w:szCs w:val="23"/>
              </w:rPr>
              <w:t>(f) sexual life,</w:t>
            </w:r>
          </w:p>
          <w:p>
            <w:pPr>
              <w:pStyle w:val="12"/>
              <w:spacing w:before="0" w:beforeAutospacing="0" w:after="0" w:afterAutospacing="0"/>
              <w:ind w:left="1134" w:right="567"/>
            </w:pPr>
            <w:r>
              <w:rPr>
                <w:rFonts w:ascii="Arial" w:hAnsi="Arial" w:cs="Arial"/>
                <w:i/>
                <w:iCs/>
                <w:color w:val="000000"/>
                <w:sz w:val="20"/>
                <w:szCs w:val="23"/>
              </w:rPr>
              <w:t>(g) genetics,</w:t>
            </w:r>
          </w:p>
          <w:p>
            <w:pPr>
              <w:pStyle w:val="12"/>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2"/>
              <w:autoSpaceDE w:val="0"/>
              <w:autoSpaceDN w:val="0"/>
              <w:adjustRightInd w:val="0"/>
              <w:jc w:val="center"/>
              <w:rPr>
                <w:rFonts w:ascii="MS Gothic" w:hAnsi="MS Gothic" w:eastAsia="MS Gothic" w:cs="Arial"/>
                <w:b/>
                <w:bCs/>
                <w:sz w:val="22"/>
                <w:szCs w:val="22"/>
                <w:lang w:val="en-US"/>
              </w:rPr>
            </w:pPr>
          </w:p>
          <w:p>
            <w:pPr>
              <w:pStyle w:val="12"/>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2"/>
              <w:autoSpaceDE w:val="0"/>
              <w:autoSpaceDN w:val="0"/>
              <w:adjustRightInd w:val="0"/>
              <w:jc w:val="center"/>
              <w:rPr>
                <w:rFonts w:ascii="MS Gothic" w:hAnsi="MS Gothic" w:eastAsia="MS Gothic" w:cs="Arial"/>
                <w:b/>
                <w:bCs/>
                <w:sz w:val="22"/>
                <w:szCs w:val="22"/>
                <w:lang w:val="en-US"/>
              </w:rPr>
            </w:pPr>
          </w:p>
          <w:p>
            <w:pPr>
              <w:pStyle w:val="12"/>
              <w:autoSpaceDE w:val="0"/>
              <w:autoSpaceDN w:val="0"/>
              <w:adjustRightInd w:val="0"/>
              <w:jc w:val="center"/>
            </w:pPr>
            <w:sdt>
              <w:sdtPr>
                <w:rPr>
                  <w:rFonts w:ascii="Arial" w:hAnsi="Arial" w:cs="Arial"/>
                  <w:b/>
                  <w:bCs/>
                  <w:sz w:val="22"/>
                  <w:szCs w:val="22"/>
                </w:rPr>
                <w:id w:val="-262531988"/>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eastAsia="en-US"/>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2"/>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tbl>
      <w:tblPr>
        <w:tblStyle w:val="21"/>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20"/>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22"/>
        <w:gridCol w:w="4820"/>
        <w:gridCol w:w="22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9881"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282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ascii="Arial" w:hAnsi="Arial" w:cs="Arial"/>
                <w:sz w:val="22"/>
                <w:szCs w:val="22"/>
              </w:rPr>
            </w:pPr>
            <w:r>
              <w:rPr>
                <w:lang w:val="en-US" w:eastAsia="zh-TW"/>
              </w:rPr>
              <w:drawing>
                <wp:inline distT="0" distB="0" distL="114300" distR="114300">
                  <wp:extent cx="1465580" cy="824230"/>
                  <wp:effectExtent l="0" t="0" r="7620" b="1270"/>
                  <wp:docPr id="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
                          <pic:cNvPicPr>
                            <a:picLocks noChangeAspect="1"/>
                          </pic:cNvPicPr>
                        </pic:nvPicPr>
                        <pic:blipFill>
                          <a:blip r:embed="rId10"/>
                          <a:stretch>
                            <a:fillRect/>
                          </a:stretch>
                        </pic:blipFill>
                        <pic:spPr>
                          <a:xfrm>
                            <a:off x="0" y="0"/>
                            <a:ext cx="1465580" cy="824230"/>
                          </a:xfrm>
                          <a:prstGeom prst="rect">
                            <a:avLst/>
                          </a:prstGeom>
                          <a:noFill/>
                          <a:ln>
                            <a:noFill/>
                          </a:ln>
                        </pic:spPr>
                      </pic:pic>
                    </a:graphicData>
                  </a:graphic>
                </wp:inline>
              </w:drawing>
            </w:r>
          </w:p>
        </w:tc>
        <w:tc>
          <w:tcPr>
            <w:tcW w:w="22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ascii="Arial" w:hAnsi="Arial" w:eastAsia="PMingLiU" w:cs="Arial"/>
                <w:b/>
                <w:bCs/>
                <w:sz w:val="22"/>
                <w:szCs w:val="22"/>
                <w:lang w:val="en-US" w:eastAsia="zh-TW"/>
              </w:rPr>
            </w:pPr>
            <w:r>
              <w:rPr>
                <w:rFonts w:hint="eastAsia" w:ascii="Arial" w:hAnsi="Arial" w:eastAsia="PMingLiU" w:cs="Arial"/>
                <w:b/>
                <w:bCs/>
                <w:sz w:val="22"/>
                <w:szCs w:val="22"/>
                <w:lang w:val="en-US" w:eastAsia="zh-TW"/>
              </w:rPr>
              <w:t>1</w:t>
            </w:r>
            <w:r>
              <w:rPr>
                <w:rFonts w:ascii="Arial" w:hAnsi="Arial" w:eastAsia="PMingLiU" w:cs="Arial"/>
                <w:b/>
                <w:bCs/>
                <w:sz w:val="22"/>
                <w:szCs w:val="22"/>
                <w:lang w:val="en-US" w:eastAsia="zh-TW"/>
              </w:rPr>
              <w:t>8</w:t>
            </w:r>
            <w:r>
              <w:rPr>
                <w:rFonts w:hint="eastAsia" w:ascii="Arial" w:hAnsi="Arial" w:eastAsia="PMingLiU" w:cs="Arial"/>
                <w:b/>
                <w:bCs/>
                <w:sz w:val="22"/>
                <w:szCs w:val="22"/>
                <w:lang w:val="en-US" w:eastAsia="zh-TW"/>
              </w:rPr>
              <w:t xml:space="preserve"> </w:t>
            </w:r>
            <w:r>
              <w:rPr>
                <w:rFonts w:ascii="Arial" w:hAnsi="Arial" w:eastAsia="PMingLiU" w:cs="Arial"/>
                <w:b/>
                <w:bCs/>
                <w:sz w:val="22"/>
                <w:szCs w:val="22"/>
                <w:lang w:val="en-US" w:eastAsia="zh-TW"/>
              </w:rPr>
              <w:t>June</w:t>
            </w:r>
            <w:r>
              <w:rPr>
                <w:rFonts w:hint="eastAsia" w:ascii="Arial" w:hAnsi="Arial" w:eastAsia="PMingLiU" w:cs="Arial"/>
                <w:b/>
                <w:bCs/>
                <w:sz w:val="22"/>
                <w:szCs w:val="22"/>
                <w:lang w:val="en-US" w:eastAsia="zh-TW"/>
              </w:rPr>
              <w:t xml:space="preserve"> 2020</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20"/>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71"/>
        <w:gridCol w:w="4673"/>
        <w:gridCol w:w="2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pPr>
              <w:pStyle w:val="27"/>
              <w:ind w:left="0"/>
              <w:rPr>
                <w:rFonts w:ascii="Arial" w:hAnsi="Arial" w:cs="Arial"/>
              </w:rPr>
            </w:pPr>
            <w:r>
              <w:rPr>
                <w:rFonts w:ascii="Arial" w:hAnsi="Arial" w:cs="Arial"/>
              </w:rPr>
              <w:t>Director of Studies/Supervisor:</w:t>
            </w:r>
          </w:p>
        </w:tc>
        <w:tc>
          <w:tcPr>
            <w:tcW w:w="2490" w:type="pct"/>
            <w:shd w:val="clear" w:color="auto" w:fill="auto"/>
            <w:vAlign w:val="center"/>
          </w:tcPr>
          <w:p>
            <w:pPr>
              <w:pStyle w:val="27"/>
              <w:ind w:left="0"/>
              <w:rPr>
                <w:rFonts w:ascii="Arial" w:hAnsi="Arial" w:cs="Arial"/>
              </w:rPr>
            </w:pPr>
            <w:r>
              <w:rPr>
                <w:rFonts w:ascii="Arial" w:hAnsi="Arial" w:cs="Arial"/>
              </w:rPr>
              <w:drawing>
                <wp:anchor distT="0" distB="0" distL="114300" distR="114300" simplePos="0" relativeHeight="251696128" behindDoc="1" locked="0" layoutInCell="1" allowOverlap="1">
                  <wp:simplePos x="0" y="0"/>
                  <wp:positionH relativeFrom="column">
                    <wp:posOffset>189230</wp:posOffset>
                  </wp:positionH>
                  <wp:positionV relativeFrom="paragraph">
                    <wp:posOffset>285115</wp:posOffset>
                  </wp:positionV>
                  <wp:extent cx="1815465" cy="478790"/>
                  <wp:effectExtent l="0" t="0" r="635" b="3810"/>
                  <wp:wrapNone/>
                  <wp:docPr id="43"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圖片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815465" cy="478790"/>
                          </a:xfrm>
                          <a:prstGeom prst="rect">
                            <a:avLst/>
                          </a:prstGeom>
                          <a:noFill/>
                          <a:ln>
                            <a:noFill/>
                          </a:ln>
                        </pic:spPr>
                      </pic:pic>
                    </a:graphicData>
                  </a:graphic>
                </wp:anchor>
              </w:drawing>
            </w:r>
            <w:r>
              <w:rPr>
                <w:rFonts w:hint="eastAsia" w:ascii="Arial" w:hAnsi="Arial" w:cs="Arial"/>
              </w:rPr>
              <w:t>D</w:t>
            </w:r>
            <w:r>
              <w:rPr>
                <w:rFonts w:ascii="Arial" w:hAnsi="Arial" w:cs="Arial"/>
              </w:rPr>
              <w:t>r. Millissa Cheung</w:t>
            </w:r>
          </w:p>
        </w:tc>
        <w:tc>
          <w:tcPr>
            <w:tcW w:w="1087" w:type="pct"/>
            <w:vMerge w:val="restart"/>
          </w:tcPr>
          <w:p>
            <w:pPr>
              <w:pStyle w:val="27"/>
              <w:ind w:left="0"/>
              <w:rPr>
                <w:rFonts w:ascii="Arial" w:hAnsi="Arial" w:cs="Arial"/>
                <w:b/>
                <w:bCs/>
              </w:rPr>
            </w:pPr>
            <w:r>
              <w:rPr>
                <w:rFonts w:ascii="Arial" w:hAnsi="Arial" w:cs="Arial"/>
                <w:b/>
                <w:bCs/>
              </w:rPr>
              <w:t xml:space="preserve">Date: </w:t>
            </w:r>
          </w:p>
          <w:p>
            <w:pPr>
              <w:pStyle w:val="27"/>
              <w:ind w:left="0"/>
              <w:rPr>
                <w:rFonts w:ascii="Arial" w:hAnsi="Arial" w:cs="Arial"/>
              </w:rPr>
            </w:pPr>
            <w:r>
              <w:rPr>
                <w:rFonts w:ascii="Arial" w:hAnsi="Arial" w:cs="Arial"/>
                <w:b/>
                <w:bCs/>
              </w:rPr>
              <w:t xml:space="preserve"> 26 June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pPr>
              <w:pStyle w:val="27"/>
              <w:ind w:left="0"/>
              <w:rPr>
                <w:rFonts w:ascii="Arial" w:hAnsi="Arial" w:cs="Arial"/>
              </w:rPr>
            </w:pPr>
            <w:r>
              <w:rPr>
                <w:rFonts w:ascii="Arial" w:hAnsi="Arial" w:cs="Arial"/>
              </w:rPr>
              <w:t>Signature:</w:t>
            </w:r>
          </w:p>
        </w:tc>
        <w:tc>
          <w:tcPr>
            <w:tcW w:w="2490" w:type="pct"/>
            <w:shd w:val="clear" w:color="auto" w:fill="auto"/>
            <w:vAlign w:val="center"/>
          </w:tcPr>
          <w:p>
            <w:pPr>
              <w:pStyle w:val="27"/>
              <w:ind w:left="0"/>
              <w:rPr>
                <w:rFonts w:ascii="Arial" w:hAnsi="Arial" w:cs="Arial"/>
              </w:rPr>
            </w:pPr>
          </w:p>
          <w:p>
            <w:pPr>
              <w:pStyle w:val="27"/>
              <w:ind w:left="0"/>
              <w:rPr>
                <w:rFonts w:ascii="Brush Script MT" w:hAnsi="Brush Script MT" w:eastAsia="Brush Script MT" w:cs="Brush Script MT"/>
                <w:sz w:val="40"/>
                <w:szCs w:val="40"/>
              </w:rPr>
            </w:pPr>
          </w:p>
        </w:tc>
        <w:tc>
          <w:tcPr>
            <w:tcW w:w="1087" w:type="pct"/>
            <w:vMerge w:val="continue"/>
            <w:vAlign w:val="center"/>
          </w:tcPr>
          <w:p>
            <w:pPr>
              <w:pStyle w:val="27"/>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20"/>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71"/>
        <w:gridCol w:w="4673"/>
        <w:gridCol w:w="2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pPr>
              <w:pStyle w:val="27"/>
              <w:ind w:left="0"/>
              <w:rPr>
                <w:rFonts w:ascii="Arial" w:hAnsi="Arial" w:cs="Arial"/>
              </w:rPr>
            </w:pPr>
            <w:r>
              <w:rPr>
                <w:rFonts w:ascii="Arial" w:hAnsi="Arial" w:cs="Arial"/>
              </w:rPr>
              <w:t>Academic Director/ Assistant Dean:</w:t>
            </w:r>
          </w:p>
        </w:tc>
        <w:tc>
          <w:tcPr>
            <w:tcW w:w="2490" w:type="pct"/>
            <w:shd w:val="clear" w:color="auto" w:fill="auto"/>
            <w:vAlign w:val="center"/>
          </w:tcPr>
          <w:p>
            <w:pPr>
              <w:pStyle w:val="27"/>
              <w:ind w:left="0"/>
              <w:rPr>
                <w:rFonts w:ascii="Arial" w:hAnsi="Arial" w:cs="Arial"/>
              </w:rPr>
            </w:pPr>
          </w:p>
        </w:tc>
        <w:tc>
          <w:tcPr>
            <w:tcW w:w="1087" w:type="pct"/>
            <w:vMerge w:val="restart"/>
          </w:tcPr>
          <w:p>
            <w:pPr>
              <w:pStyle w:val="27"/>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pPr>
              <w:pStyle w:val="27"/>
              <w:ind w:left="0"/>
              <w:rPr>
                <w:rFonts w:ascii="Arial" w:hAnsi="Arial" w:cs="Arial"/>
              </w:rPr>
            </w:pPr>
            <w:r>
              <w:rPr>
                <w:rFonts w:ascii="Arial" w:hAnsi="Arial" w:cs="Arial"/>
              </w:rPr>
              <w:t>Signature:</w:t>
            </w:r>
          </w:p>
        </w:tc>
        <w:tc>
          <w:tcPr>
            <w:tcW w:w="2490" w:type="pct"/>
            <w:shd w:val="clear" w:color="auto" w:fill="auto"/>
            <w:vAlign w:val="center"/>
          </w:tcPr>
          <w:p>
            <w:pPr>
              <w:pStyle w:val="27"/>
              <w:ind w:left="0"/>
              <w:rPr>
                <w:rFonts w:ascii="Arial" w:hAnsi="Arial" w:cs="Arial"/>
              </w:rPr>
            </w:pPr>
          </w:p>
          <w:p>
            <w:pPr>
              <w:pStyle w:val="27"/>
              <w:ind w:left="0"/>
              <w:rPr>
                <w:rFonts w:ascii="Arial" w:hAnsi="Arial" w:cs="Arial"/>
              </w:rPr>
            </w:pPr>
          </w:p>
        </w:tc>
        <w:tc>
          <w:tcPr>
            <w:tcW w:w="1087" w:type="pct"/>
            <w:vMerge w:val="continue"/>
            <w:vAlign w:val="center"/>
          </w:tcPr>
          <w:p>
            <w:pPr>
              <w:pStyle w:val="27"/>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21"/>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p>
            <w:pPr>
              <w:jc w:val="center"/>
              <w:rPr>
                <w:rFonts w:ascii="MS Gothic" w:hAnsi="MS Gothic" w:eastAsia="MS Gothic" w:cs="Arial"/>
                <w:b/>
                <w:bCs/>
              </w:rPr>
            </w:pPr>
          </w:p>
        </w:tc>
        <w:tc>
          <w:tcPr>
            <w:tcW w:w="9356"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tabs>
          <w:tab w:val="left" w:pos="5103"/>
        </w:tabs>
        <w:rPr>
          <w:rFonts w:ascii="Arial" w:hAnsi="Arial" w:cs="Arial"/>
          <w:b/>
          <w:bCs/>
          <w:sz w:val="22"/>
          <w:szCs w:val="22"/>
        </w:rPr>
      </w:pPr>
    </w:p>
    <w:tbl>
      <w:tblPr>
        <w:tblStyle w:val="2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0" w:type="dxa"/>
            <w:shd w:val="clear" w:color="auto" w:fill="F1F1F1" w:themeFill="background1" w:themeFillShade="F2"/>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9"/>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pPr>
        <w:tabs>
          <w:tab w:val="left" w:pos="5103"/>
        </w:tabs>
        <w:rPr>
          <w:rFonts w:ascii="Arial" w:hAnsi="Arial" w:cs="Arial"/>
          <w:b/>
          <w:bCs/>
          <w:sz w:val="22"/>
          <w:szCs w:val="22"/>
        </w:rPr>
      </w:pPr>
    </w:p>
    <w:p>
      <w:pPr>
        <w:pBdr>
          <w:top w:val="single" w:color="auto" w:sz="4" w:space="1"/>
          <w:left w:val="single" w:color="auto" w:sz="4" w:space="4"/>
          <w:bottom w:val="single" w:color="auto" w:sz="4" w:space="1"/>
          <w:right w:val="single" w:color="auto" w:sz="4" w:space="21"/>
          <w:between w:val="single" w:color="auto" w:sz="4" w:space="1"/>
        </w:pBdr>
        <w:shd w:val="clear" w:color="auto" w:fill="F1F1F1"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pPr>
        <w:tabs>
          <w:tab w:val="left" w:pos="5103"/>
        </w:tabs>
        <w:rPr>
          <w:rFonts w:ascii="Arial" w:hAnsi="Arial" w:cs="Arial"/>
          <w:bCs/>
          <w:sz w:val="22"/>
          <w:szCs w:val="22"/>
        </w:rPr>
      </w:pPr>
    </w:p>
    <w:p>
      <w:pPr>
        <w:tabs>
          <w:tab w:val="left" w:pos="5103"/>
        </w:tabs>
        <w:rPr>
          <w:rStyle w:val="17"/>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7"/>
          <w:rFonts w:ascii="Arial" w:hAnsi="Arial" w:cs="Arial"/>
          <w:sz w:val="22"/>
          <w:szCs w:val="22"/>
        </w:rPr>
        <w:t>https://www.uwtsd.ac.uk/academic-office/appendices-and-forms/</w:t>
      </w:r>
      <w:r>
        <w:rPr>
          <w:rStyle w:val="17"/>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7"/>
          <w:rFonts w:ascii="Arial" w:hAnsi="Arial" w:cs="Arial"/>
          <w:color w:val="auto"/>
          <w:sz w:val="22"/>
          <w:szCs w:val="22"/>
        </w:rPr>
        <w:t>pgresearch@uwtsd.ac.uk</w:t>
      </w:r>
      <w:r>
        <w:rPr>
          <w:rStyle w:val="17"/>
          <w:rFonts w:ascii="Arial" w:hAnsi="Arial" w:cs="Arial"/>
          <w:color w:val="auto"/>
          <w:sz w:val="22"/>
          <w:szCs w:val="22"/>
        </w:rPr>
        <w:fldChar w:fldCharType="end"/>
      </w:r>
      <w:r>
        <w:rPr>
          <w:rStyle w:val="17"/>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pPr>
        <w:jc w:val="both"/>
        <w:rPr>
          <w:rFonts w:ascii="Arial" w:hAnsi="Arial" w:cs="Arial"/>
        </w:rPr>
      </w:pPr>
    </w:p>
    <w:p>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jc w:val="both"/>
        <w:rPr>
          <w:rFonts w:ascii="Arial" w:hAnsi="Arial" w:cs="Arial"/>
        </w:rPr>
      </w:pPr>
    </w:p>
    <w:p>
      <w:pPr>
        <w:rPr>
          <w:rFonts w:ascii="Arial" w:hAnsi="Arial" w:cs="Arial"/>
          <w:b/>
          <w:bCs/>
          <w:sz w:val="22"/>
          <w:szCs w:val="22"/>
        </w:rPr>
      </w:pPr>
      <w:r>
        <w:rPr>
          <w:rFonts w:ascii="Arial" w:hAnsi="Arial" w:cs="Arial"/>
          <w:b/>
          <w:bCs/>
          <w:sz w:val="22"/>
          <w:szCs w:val="22"/>
        </w:rPr>
        <w:br w:type="page"/>
      </w:r>
    </w:p>
    <w:p>
      <w:pPr>
        <w:rPr>
          <w:rFonts w:ascii="Arial" w:hAnsi="Arial" w:cs="Arial"/>
          <w:b/>
          <w:bCs/>
          <w:sz w:val="22"/>
          <w:szCs w:val="22"/>
        </w:rPr>
      </w:pPr>
    </w:p>
    <w:p>
      <w:pPr>
        <w:rPr>
          <w:rFonts w:ascii="Arial" w:hAnsi="Arial" w:cs="Arial"/>
          <w:b/>
          <w:bCs/>
          <w:sz w:val="22"/>
          <w:szCs w:val="22"/>
        </w:rPr>
      </w:pPr>
    </w:p>
    <w:p>
      <w:pPr>
        <w:rPr>
          <w:rFonts w:ascii="Arial" w:hAnsi="Arial" w:cs="Arial"/>
          <w:b/>
          <w:bCs/>
          <w:sz w:val="22"/>
          <w:szCs w:val="22"/>
        </w:rPr>
      </w:pPr>
    </w:p>
    <w:p>
      <w:pPr>
        <w:rPr>
          <w:rFonts w:ascii="Arial" w:hAnsi="Arial" w:cs="Arial"/>
          <w:b/>
          <w:bCs/>
          <w:sz w:val="22"/>
          <w:szCs w:val="22"/>
        </w:rPr>
      </w:pPr>
    </w:p>
    <w:p>
      <w:pPr>
        <w:tabs>
          <w:tab w:val="left" w:pos="5103"/>
        </w:tabs>
        <w:jc w:val="both"/>
        <w:rPr>
          <w:rFonts w:ascii="Arial" w:hAnsi="Arial" w:cs="Arial"/>
          <w:b/>
          <w:bCs/>
          <w:sz w:val="22"/>
          <w:szCs w:val="22"/>
        </w:rPr>
      </w:pPr>
      <w:r>
        <w:rPr>
          <w:rFonts w:ascii="Arial" w:hAnsi="Arial" w:cs="Arial"/>
          <w:b/>
          <w:bCs/>
          <w:sz w:val="22"/>
          <w:szCs w:val="22"/>
        </w:rPr>
        <w:t>Notes for guidance in completion of this form</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A:  About You</w:t>
      </w:r>
    </w:p>
    <w:p>
      <w:pPr>
        <w:tabs>
          <w:tab w:val="left" w:pos="5103"/>
        </w:tabs>
        <w:jc w:val="both"/>
        <w:rPr>
          <w:rFonts w:ascii="Arial" w:hAnsi="Arial" w:cs="Arial"/>
          <w:bCs/>
        </w:rPr>
      </w:pPr>
      <w:r>
        <w:rPr>
          <w:rFonts w:ascii="Arial" w:hAnsi="Arial" w:cs="Arial"/>
          <w:bCs/>
        </w:rPr>
        <w:t>Please complete all relevant sections</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B:  Approval for research activity</w:t>
      </w:r>
    </w:p>
    <w:p>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pPr>
        <w:tabs>
          <w:tab w:val="left" w:pos="5103"/>
        </w:tabs>
        <w:jc w:val="both"/>
        <w:rPr>
          <w:rFonts w:ascii="Arial" w:hAnsi="Arial" w:cs="Arial"/>
          <w:bCs/>
          <w:sz w:val="12"/>
          <w:szCs w:val="12"/>
        </w:rPr>
      </w:pPr>
    </w:p>
    <w:p>
      <w:pPr>
        <w:tabs>
          <w:tab w:val="left" w:pos="5103"/>
        </w:tabs>
        <w:jc w:val="both"/>
        <w:rPr>
          <w:rFonts w:ascii="Arial" w:hAnsi="Arial" w:cs="Arial"/>
          <w:bCs/>
        </w:rPr>
      </w:pPr>
      <w:r>
        <w:rPr>
          <w:rFonts w:ascii="Arial" w:hAnsi="Arial" w:cs="Arial"/>
          <w:bCs/>
        </w:rPr>
        <w:t>The process for proposal approval varies according the individual and programme of study:</w:t>
      </w:r>
    </w:p>
    <w:p>
      <w:pPr>
        <w:pStyle w:val="27"/>
        <w:numPr>
          <w:ilvl w:val="0"/>
          <w:numId w:val="7"/>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pPr>
        <w:pStyle w:val="27"/>
        <w:numPr>
          <w:ilvl w:val="0"/>
          <w:numId w:val="7"/>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pPr>
        <w:pStyle w:val="27"/>
        <w:numPr>
          <w:ilvl w:val="0"/>
          <w:numId w:val="7"/>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C:  External Ethical Guidance materials</w:t>
      </w:r>
    </w:p>
    <w:p>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D:  External Collaborative Research Activity</w:t>
      </w:r>
    </w:p>
    <w:p>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E:  Details of Research Activity</w:t>
      </w:r>
    </w:p>
    <w:p>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pPr>
        <w:tabs>
          <w:tab w:val="left" w:pos="5103"/>
        </w:tabs>
        <w:jc w:val="both"/>
        <w:rPr>
          <w:rFonts w:ascii="Arial" w:hAnsi="Arial" w:cs="Arial"/>
          <w:b/>
          <w:bCs/>
        </w:rPr>
      </w:pPr>
      <w:r>
        <w:rPr>
          <w:rFonts w:ascii="Arial" w:hAnsi="Arial" w:cs="Arial"/>
          <w:b/>
          <w:bCs/>
        </w:rPr>
        <w:t>Indicative Title:  please use the same title as used on the research proposal.</w:t>
      </w:r>
    </w:p>
    <w:p>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F:  Scope of Research Activity</w:t>
      </w:r>
    </w:p>
    <w:p>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G:  Intended Participants</w:t>
      </w:r>
    </w:p>
    <w:p>
      <w:pPr>
        <w:tabs>
          <w:tab w:val="left" w:pos="5103"/>
        </w:tabs>
        <w:jc w:val="both"/>
        <w:rPr>
          <w:rFonts w:ascii="Arial" w:hAnsi="Arial" w:cs="Arial"/>
          <w:bCs/>
        </w:rPr>
      </w:pPr>
      <w:r>
        <w:rPr>
          <w:rFonts w:ascii="Arial" w:hAnsi="Arial" w:cs="Arial"/>
          <w:bCs/>
        </w:rPr>
        <w:t>Please tick all categories that might apply.</w:t>
      </w:r>
    </w:p>
    <w:p>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H:  Anticipate Risks</w:t>
      </w:r>
    </w:p>
    <w:p>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contextualSpacing/>
        <w:jc w:val="both"/>
        <w:rPr>
          <w:rFonts w:ascii="Arial" w:hAnsi="Arial" w:cs="Arial" w:eastAsiaTheme="minorHAnsi"/>
        </w:rPr>
      </w:pPr>
      <w:r>
        <w:rPr>
          <w:rFonts w:ascii="Arial" w:hAnsi="Arial" w:cs="Arial" w:eastAsiaTheme="minorHAnsi"/>
          <w:b/>
        </w:rPr>
        <w:t xml:space="preserve">Risk to participants   </w:t>
      </w:r>
      <w:r>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jc w:val="both"/>
        <w:rPr>
          <w:rFonts w:ascii="Arial" w:hAnsi="Arial" w:cs="Arial" w:eastAsiaTheme="minorHAnsi"/>
        </w:rPr>
      </w:pPr>
      <w:r>
        <w:rPr>
          <w:rFonts w:ascii="Arial" w:hAnsi="Arial" w:cs="Arial" w:eastAsiaTheme="minorHAnsi"/>
        </w:rPr>
        <w:t xml:space="preserve">If these are business owners, time with you may reduce profit.  </w:t>
      </w:r>
    </w:p>
    <w:p>
      <w:pPr>
        <w:jc w:val="both"/>
        <w:rPr>
          <w:rFonts w:ascii="Arial" w:hAnsi="Arial" w:cs="Arial" w:eastAsiaTheme="minorHAnsi"/>
        </w:rPr>
      </w:pPr>
      <w:r>
        <w:rPr>
          <w:rFonts w:ascii="Arial" w:hAnsi="Arial" w:cs="Arial" w:eastAsiaTheme="minorHAnsi"/>
        </w:rPr>
        <w:t>In some locations physical risk is very real to both participants and yourself, please consider this.</w:t>
      </w:r>
    </w:p>
    <w:p>
      <w:pPr>
        <w:contextualSpacing/>
        <w:jc w:val="both"/>
        <w:rPr>
          <w:rFonts w:ascii="Arial" w:hAnsi="Arial" w:cs="Arial" w:eastAsiaTheme="minorHAnsi"/>
          <w:b/>
        </w:rPr>
      </w:pPr>
      <w:r>
        <w:rPr>
          <w:rFonts w:ascii="Arial" w:hAnsi="Arial" w:cs="Arial" w:eastAsiaTheme="minorHAnsi"/>
          <w:b/>
        </w:rPr>
        <w:t xml:space="preserve">Risk to you, the researcher   </w:t>
      </w:r>
      <w:r>
        <w:rPr>
          <w:rFonts w:ascii="Arial" w:hAnsi="Arial" w:cs="Arial" w:eastAsiaTheme="minorHAnsi"/>
        </w:rPr>
        <w:t>Think about where you will meet people, if there are any dangers involved in the location.  If you are meeting people as individuals think about using a public place.  In general do not visit people in their own homes or remote locations.</w:t>
      </w:r>
      <w:r>
        <w:rPr>
          <w:rFonts w:ascii="Arial" w:hAnsi="Arial" w:cs="Arial" w:eastAsiaTheme="minorHAnsi"/>
          <w:b/>
        </w:rPr>
        <w:t xml:space="preserve">  </w:t>
      </w:r>
      <w:r>
        <w:rPr>
          <w:rFonts w:ascii="Arial" w:hAnsi="Arial" w:cs="Arial" w:eastAsiaTheme="minorHAnsi"/>
        </w:rPr>
        <w:t>If you are talking to individuals about certain issues think about how their responses might affect you emotionally.  What about the risk of collecting insufficient data?</w:t>
      </w:r>
    </w:p>
    <w:p>
      <w:pPr>
        <w:contextualSpacing/>
        <w:jc w:val="both"/>
        <w:rPr>
          <w:rFonts w:ascii="Arial" w:hAnsi="Arial" w:cs="Arial" w:eastAsiaTheme="minorHAnsi"/>
          <w:b/>
        </w:rPr>
      </w:pPr>
      <w:r>
        <w:rPr>
          <w:rFonts w:ascii="Arial" w:hAnsi="Arial" w:cs="Arial" w:eastAsiaTheme="minorHAnsi"/>
          <w:b/>
        </w:rPr>
        <w:t xml:space="preserve">Risk to the University   </w:t>
      </w:r>
      <w:r>
        <w:rPr>
          <w:rFonts w:ascii="Arial" w:hAnsi="Arial" w:cs="Arial" w:eastAsiaTheme="minorHAnsi"/>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pPr>
        <w:pStyle w:val="27"/>
        <w:numPr>
          <w:ilvl w:val="0"/>
          <w:numId w:val="8"/>
        </w:numPr>
        <w:jc w:val="both"/>
        <w:rPr>
          <w:rFonts w:ascii="Arial" w:hAnsi="Arial" w:cs="Arial" w:eastAsiaTheme="minorHAnsi"/>
          <w:sz w:val="20"/>
          <w:szCs w:val="20"/>
        </w:rPr>
      </w:pPr>
      <w:r>
        <w:rPr>
          <w:rFonts w:ascii="Arial" w:hAnsi="Arial" w:cs="Arial" w:eastAsiaTheme="minorHAnsi"/>
          <w:sz w:val="20"/>
          <w:szCs w:val="20"/>
        </w:rPr>
        <w:t>fabrication: making up results or other outputs (eg, artefacts) and presenting them as if they were real</w:t>
      </w:r>
    </w:p>
    <w:p>
      <w:pPr>
        <w:pStyle w:val="27"/>
        <w:numPr>
          <w:ilvl w:val="0"/>
          <w:numId w:val="8"/>
        </w:numPr>
        <w:jc w:val="both"/>
        <w:rPr>
          <w:rFonts w:ascii="Arial" w:hAnsi="Arial" w:cs="Arial" w:eastAsiaTheme="minorHAnsi"/>
          <w:sz w:val="20"/>
          <w:szCs w:val="20"/>
        </w:rPr>
      </w:pPr>
      <w:r>
        <w:rPr>
          <w:rFonts w:ascii="Arial" w:hAnsi="Arial" w:cs="Arial" w:eastAsiaTheme="minorHAnsi"/>
          <w:sz w:val="20"/>
          <w:szCs w:val="20"/>
        </w:rPr>
        <w:t>falsification: manipulating research processes or changing or omitting data without good cause</w:t>
      </w:r>
    </w:p>
    <w:p>
      <w:pPr>
        <w:pStyle w:val="27"/>
        <w:numPr>
          <w:ilvl w:val="0"/>
          <w:numId w:val="8"/>
        </w:numPr>
        <w:jc w:val="both"/>
        <w:rPr>
          <w:rFonts w:ascii="Arial" w:hAnsi="Arial" w:cs="Arial" w:eastAsiaTheme="minorHAnsi"/>
          <w:sz w:val="20"/>
          <w:szCs w:val="20"/>
        </w:rPr>
      </w:pPr>
      <w:r>
        <w:rPr>
          <w:rFonts w:ascii="Arial" w:hAnsi="Arial" w:cs="Arial" w:eastAsiaTheme="minorHAnsi"/>
          <w:sz w:val="20"/>
          <w:szCs w:val="20"/>
        </w:rPr>
        <w:t>plagiarism: using other people’s material without giving proper credit</w:t>
      </w:r>
    </w:p>
    <w:p>
      <w:pPr>
        <w:pStyle w:val="27"/>
        <w:numPr>
          <w:ilvl w:val="0"/>
          <w:numId w:val="8"/>
        </w:numPr>
        <w:jc w:val="both"/>
        <w:rPr>
          <w:rFonts w:ascii="Arial" w:hAnsi="Arial" w:cs="Arial" w:eastAsiaTheme="minorHAnsi"/>
          <w:sz w:val="20"/>
          <w:szCs w:val="20"/>
        </w:rPr>
      </w:pPr>
      <w:r>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pStyle w:val="27"/>
        <w:numPr>
          <w:ilvl w:val="0"/>
          <w:numId w:val="8"/>
        </w:numPr>
        <w:jc w:val="both"/>
        <w:rPr>
          <w:rFonts w:ascii="Arial" w:hAnsi="Arial" w:cs="Arial" w:eastAsiaTheme="minorHAnsi"/>
          <w:sz w:val="20"/>
          <w:szCs w:val="20"/>
        </w:rPr>
      </w:pPr>
      <w:r>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pPr>
        <w:contextualSpacing/>
        <w:jc w:val="both"/>
        <w:rPr>
          <w:rFonts w:ascii="Arial" w:hAnsi="Arial" w:cs="Arial" w:eastAsiaTheme="minorHAnsi"/>
          <w:b/>
        </w:rPr>
      </w:pPr>
    </w:p>
    <w:p>
      <w:pPr>
        <w:contextualSpacing/>
        <w:jc w:val="both"/>
        <w:rPr>
          <w:rFonts w:ascii="Arial" w:hAnsi="Arial" w:cs="Arial" w:eastAsiaTheme="minorHAnsi"/>
        </w:rPr>
      </w:pPr>
      <w:r>
        <w:rPr>
          <w:rFonts w:ascii="Arial" w:hAnsi="Arial" w:cs="Arial" w:eastAsiaTheme="minorHAnsi"/>
          <w:b/>
        </w:rPr>
        <w:t xml:space="preserve">Adverse Outcomes.  </w:t>
      </w:r>
      <w:r>
        <w:rPr>
          <w:rFonts w:ascii="Arial" w:hAnsi="Arial" w:cs="Arial" w:eastAsiaTheme="minorHAnsi"/>
        </w:rPr>
        <w:t>Think carefully about the possibilities, and cover here</w:t>
      </w:r>
    </w:p>
    <w:p>
      <w:pPr>
        <w:contextualSpacing/>
        <w:jc w:val="both"/>
        <w:rPr>
          <w:rFonts w:ascii="Arial" w:hAnsi="Arial" w:cs="Arial" w:eastAsiaTheme="minorHAnsi"/>
        </w:rPr>
      </w:pPr>
    </w:p>
    <w:p>
      <w:pPr>
        <w:contextualSpacing/>
        <w:jc w:val="both"/>
        <w:rPr>
          <w:rFonts w:ascii="Arial" w:hAnsi="Arial" w:cs="Arial" w:eastAsiaTheme="minorHAnsi"/>
          <w:b/>
        </w:rPr>
      </w:pPr>
      <w:r>
        <w:rPr>
          <w:rFonts w:ascii="Arial" w:hAnsi="Arial" w:cs="Arial" w:eastAsiaTheme="minorHAnsi"/>
          <w:b/>
        </w:rPr>
        <w:t>Section I:  Feedback, Consent and Confidentiality</w:t>
      </w:r>
    </w:p>
    <w:p>
      <w:pPr>
        <w:jc w:val="both"/>
        <w:rPr>
          <w:rFonts w:ascii="Arial" w:hAnsi="Arial" w:cs="Arial" w:eastAsiaTheme="minorHAnsi"/>
        </w:rPr>
      </w:pPr>
      <w:r>
        <w:rPr>
          <w:rFonts w:ascii="Arial" w:hAnsi="Arial" w:cs="Arial" w:eastAsiaTheme="minorHAnsi"/>
          <w:b/>
        </w:rPr>
        <w:t>Feedback to participants:</w:t>
      </w:r>
      <w:r>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pPr>
        <w:jc w:val="both"/>
        <w:rPr>
          <w:rFonts w:ascii="Arial" w:hAnsi="Arial" w:cs="Arial" w:eastAsiaTheme="minorHAnsi"/>
        </w:rPr>
      </w:pPr>
      <w:r>
        <w:rPr>
          <w:rFonts w:ascii="Arial" w:hAnsi="Arial" w:cs="Arial" w:eastAsiaTheme="minorHAnsi"/>
          <w:b/>
        </w:rPr>
        <w:t>Informed consent</w:t>
      </w:r>
      <w:r>
        <w:rPr>
          <w:rFonts w:ascii="Arial" w:hAnsi="Arial" w:cs="Arial" w:eastAsiaTheme="minorHAnsi"/>
        </w:rPr>
        <w:t>:   Draft letter / e-mail / or heading (or footer) section of questionnaire must be approved by DoS/supervisor (if research student), supervisor/module tutor if taught student, or Academic Director / Assistant Dean if a member of staff.</w:t>
      </w:r>
    </w:p>
    <w:p>
      <w:pPr>
        <w:jc w:val="both"/>
        <w:rPr>
          <w:rFonts w:ascii="Arial" w:hAnsi="Arial" w:cs="Arial" w:eastAsiaTheme="minorHAnsi"/>
        </w:rPr>
      </w:pPr>
      <w:r>
        <w:rPr>
          <w:rFonts w:ascii="Arial" w:hAnsi="Arial" w:cs="Arial" w:eastAsiaTheme="minorHAnsi"/>
        </w:rPr>
        <w:t>Confidentiality/Anonymity.  Explain clearly how you will ensure confidentiality and anonymity.</w:t>
      </w:r>
    </w:p>
    <w:p>
      <w:pPr>
        <w:jc w:val="both"/>
        <w:rPr>
          <w:rFonts w:ascii="Arial" w:hAnsi="Arial" w:cs="Arial"/>
        </w:rPr>
      </w:pPr>
    </w:p>
    <w:p>
      <w:pPr>
        <w:jc w:val="both"/>
        <w:rPr>
          <w:rFonts w:ascii="Arial" w:hAnsi="Arial" w:cs="Arial"/>
          <w:b/>
        </w:rPr>
      </w:pPr>
      <w:r>
        <w:rPr>
          <w:rFonts w:ascii="Arial" w:hAnsi="Arial" w:cs="Arial"/>
          <w:b/>
        </w:rPr>
        <w:t>Section J:  Data Protection and Storage</w:t>
      </w:r>
    </w:p>
    <w:p>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pPr>
        <w:jc w:val="both"/>
        <w:rPr>
          <w:rFonts w:ascii="Arial" w:hAnsi="Arial" w:cs="Arial"/>
        </w:rPr>
      </w:pPr>
    </w:p>
    <w:p>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pPr>
        <w:jc w:val="both"/>
        <w:rPr>
          <w:rFonts w:ascii="Arial" w:hAnsi="Arial" w:cs="Arial" w:eastAsiaTheme="minorHAnsi"/>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hAnsi="Arial" w:cs="Arial" w:eastAsiaTheme="minorHAnsi"/>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jc w:val="both"/>
        <w:rPr>
          <w:rFonts w:ascii="Arial" w:hAnsi="Arial" w:cs="Arial" w:eastAsiaTheme="minorHAnsi"/>
        </w:rPr>
      </w:pPr>
      <w:r>
        <w:rPr>
          <w:rFonts w:ascii="Arial" w:hAnsi="Arial" w:cs="Arial" w:eastAsiaTheme="minorHAnsi"/>
        </w:rPr>
        <w:t>In terms of storage of data please ensure security, and also mitigate against loss of data.</w:t>
      </w:r>
    </w:p>
    <w:p>
      <w:pPr>
        <w:jc w:val="both"/>
        <w:rPr>
          <w:rFonts w:ascii="Arial" w:hAnsi="Arial" w:cs="Arial" w:eastAsiaTheme="minorHAnsi"/>
        </w:rPr>
      </w:pPr>
    </w:p>
    <w:p>
      <w:pPr>
        <w:jc w:val="both"/>
        <w:rPr>
          <w:rFonts w:ascii="Arial" w:hAnsi="Arial" w:cs="Arial" w:eastAsiaTheme="minorHAnsi"/>
          <w:b/>
        </w:rPr>
      </w:pPr>
      <w:r>
        <w:rPr>
          <w:rFonts w:ascii="Arial" w:hAnsi="Arial" w:cs="Arial" w:eastAsiaTheme="minorHAnsi"/>
          <w:b/>
        </w:rPr>
        <w:t>Section K:  Declaration</w:t>
      </w:r>
    </w:p>
    <w:p>
      <w:pPr>
        <w:jc w:val="both"/>
        <w:rPr>
          <w:rFonts w:ascii="Arial" w:hAnsi="Arial" w:cs="Arial" w:eastAsiaTheme="minorHAnsi"/>
        </w:rPr>
      </w:pPr>
      <w:r>
        <w:rPr>
          <w:rFonts w:ascii="Arial" w:hAnsi="Arial" w:cs="Arial" w:eastAsiaTheme="minorHAnsi"/>
        </w:rPr>
        <w:t>Ensure the appropriate countersignatures have been provided</w:t>
      </w:r>
    </w:p>
    <w:p>
      <w:pPr>
        <w:jc w:val="both"/>
        <w:rPr>
          <w:rFonts w:ascii="Arial" w:hAnsi="Arial" w:cs="Arial" w:eastAsiaTheme="minorHAnsi"/>
        </w:rPr>
      </w:pPr>
      <w:r>
        <w:rPr>
          <w:rFonts w:ascii="Arial" w:hAnsi="Arial" w:cs="Arial" w:eastAsiaTheme="minorHAnsi"/>
        </w:rPr>
        <w:t>Look carefully at the checklist and ensure that you comply with and tick all that are relevant to your research.</w:t>
      </w: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jc w:val="both"/>
        <w:rPr>
          <w:rFonts w:ascii="Arial" w:hAnsi="Arial" w:cs="Arial" w:eastAsiaTheme="minorHAnsi"/>
        </w:rPr>
      </w:pPr>
    </w:p>
    <w:p>
      <w:pPr>
        <w:rPr>
          <w:rFonts w:eastAsia="PMingLiU"/>
          <w:b/>
          <w:bCs/>
          <w:sz w:val="32"/>
          <w:szCs w:val="32"/>
          <w:lang w:val="en-US" w:eastAsia="zh-TW"/>
        </w:rPr>
      </w:pPr>
      <w:r>
        <w:rPr>
          <w:rFonts w:hint="eastAsia" w:eastAsia="PMingLiU"/>
          <w:b/>
          <w:bCs/>
          <w:sz w:val="32"/>
          <w:szCs w:val="32"/>
          <w:lang w:val="en-US" w:eastAsia="zh-TW"/>
        </w:rPr>
        <w:t>Attachment</w:t>
      </w:r>
    </w:p>
    <w:p>
      <w:pPr>
        <w:rPr>
          <w:rFonts w:eastAsia="PMingLiU"/>
          <w:lang w:val="en-US" w:eastAsia="zh-TW"/>
        </w:rPr>
      </w:pPr>
    </w:p>
    <w:p>
      <w:pPr>
        <w:tabs>
          <w:tab w:val="left" w:pos="1419"/>
        </w:tabs>
        <w:spacing w:before="28"/>
        <w:ind w:left="338"/>
        <w:rPr>
          <w:b/>
          <w:sz w:val="36"/>
          <w:lang w:eastAsia="zh-TW"/>
        </w:rPr>
      </w:pPr>
      <w:r>
        <w:rPr>
          <w:b/>
          <w:sz w:val="36"/>
          <w:lang w:eastAsia="zh-TW"/>
        </w:rPr>
        <w:t>問卷</w:t>
      </w:r>
    </w:p>
    <w:p>
      <w:pPr>
        <w:pStyle w:val="6"/>
        <w:rPr>
          <w:b w:val="0"/>
          <w:lang w:eastAsia="zh-TW"/>
        </w:rPr>
      </w:pPr>
    </w:p>
    <w:p>
      <w:pPr>
        <w:pStyle w:val="6"/>
        <w:spacing w:before="5"/>
        <w:rPr>
          <w:b w:val="0"/>
          <w:lang w:eastAsia="zh-TW"/>
        </w:rPr>
      </w:pPr>
      <w:r>
        <w:rPr>
          <w:lang w:val="en-US" w:eastAsia="zh-TW"/>
        </w:rPr>
        <mc:AlternateContent>
          <mc:Choice Requires="wpg">
            <w:drawing>
              <wp:anchor distT="0" distB="0" distL="0" distR="0" simplePos="0" relativeHeight="251781120" behindDoc="1" locked="0" layoutInCell="1" allowOverlap="1">
                <wp:simplePos x="0" y="0"/>
                <wp:positionH relativeFrom="page">
                  <wp:posOffset>757555</wp:posOffset>
                </wp:positionH>
                <wp:positionV relativeFrom="paragraph">
                  <wp:posOffset>205105</wp:posOffset>
                </wp:positionV>
                <wp:extent cx="6410325" cy="2524125"/>
                <wp:effectExtent l="0" t="635" r="3175" b="2540"/>
                <wp:wrapTopAndBottom/>
                <wp:docPr id="44" name="Group 2"/>
                <wp:cNvGraphicFramePr/>
                <a:graphic xmlns:a="http://schemas.openxmlformats.org/drawingml/2006/main">
                  <a:graphicData uri="http://schemas.microsoft.com/office/word/2010/wordprocessingGroup">
                    <wpg:wgp>
                      <wpg:cNvGrpSpPr/>
                      <wpg:grpSpPr>
                        <a:xfrm>
                          <a:off x="0" y="0"/>
                          <a:ext cx="6410325" cy="2524125"/>
                          <a:chOff x="1193" y="324"/>
                          <a:chExt cx="10095" cy="3975"/>
                        </a:xfrm>
                      </wpg:grpSpPr>
                      <wps:wsp>
                        <wps:cNvPr id="45" name="FreeForm 3"/>
                        <wps:cNvSpPr/>
                        <wps:spPr>
                          <a:xfrm>
                            <a:off x="1193" y="323"/>
                            <a:ext cx="10095" cy="3975"/>
                          </a:xfrm>
                          <a:custGeom>
                            <a:avLst/>
                            <a:gdLst/>
                            <a:ahLst/>
                            <a:cxnLst/>
                            <a:rect l="0" t="0" r="0" b="0"/>
                            <a:pathLst>
                              <a:path w="10095" h="3975">
                                <a:moveTo>
                                  <a:pt x="10095" y="0"/>
                                </a:moveTo>
                                <a:lnTo>
                                  <a:pt x="0" y="0"/>
                                </a:lnTo>
                                <a:lnTo>
                                  <a:pt x="0" y="3975"/>
                                </a:lnTo>
                                <a:lnTo>
                                  <a:pt x="10095" y="3975"/>
                                </a:lnTo>
                                <a:lnTo>
                                  <a:pt x="10095" y="3957"/>
                                </a:lnTo>
                                <a:lnTo>
                                  <a:pt x="18" y="3957"/>
                                </a:lnTo>
                                <a:lnTo>
                                  <a:pt x="18" y="18"/>
                                </a:lnTo>
                                <a:lnTo>
                                  <a:pt x="10095" y="18"/>
                                </a:lnTo>
                                <a:lnTo>
                                  <a:pt x="10095" y="0"/>
                                </a:lnTo>
                                <a:close/>
                                <a:moveTo>
                                  <a:pt x="10095" y="18"/>
                                </a:moveTo>
                                <a:lnTo>
                                  <a:pt x="10077" y="18"/>
                                </a:lnTo>
                                <a:lnTo>
                                  <a:pt x="10077" y="3957"/>
                                </a:lnTo>
                                <a:lnTo>
                                  <a:pt x="10095" y="3957"/>
                                </a:lnTo>
                                <a:lnTo>
                                  <a:pt x="10095" y="18"/>
                                </a:lnTo>
                                <a:close/>
                                <a:moveTo>
                                  <a:pt x="10059" y="36"/>
                                </a:moveTo>
                                <a:lnTo>
                                  <a:pt x="36" y="36"/>
                                </a:lnTo>
                                <a:lnTo>
                                  <a:pt x="36" y="3939"/>
                                </a:lnTo>
                                <a:lnTo>
                                  <a:pt x="10059" y="3939"/>
                                </a:lnTo>
                                <a:lnTo>
                                  <a:pt x="10059" y="3885"/>
                                </a:lnTo>
                                <a:lnTo>
                                  <a:pt x="90" y="3885"/>
                                </a:lnTo>
                                <a:lnTo>
                                  <a:pt x="90" y="90"/>
                                </a:lnTo>
                                <a:lnTo>
                                  <a:pt x="10005" y="90"/>
                                </a:lnTo>
                                <a:lnTo>
                                  <a:pt x="10059" y="45"/>
                                </a:lnTo>
                                <a:lnTo>
                                  <a:pt x="10059" y="36"/>
                                </a:lnTo>
                                <a:close/>
                                <a:moveTo>
                                  <a:pt x="10059" y="45"/>
                                </a:moveTo>
                                <a:lnTo>
                                  <a:pt x="10005" y="90"/>
                                </a:lnTo>
                                <a:lnTo>
                                  <a:pt x="10005" y="3885"/>
                                </a:lnTo>
                                <a:lnTo>
                                  <a:pt x="10059" y="3885"/>
                                </a:lnTo>
                                <a:lnTo>
                                  <a:pt x="10059" y="45"/>
                                </a:lnTo>
                                <a:close/>
                              </a:path>
                            </a:pathLst>
                          </a:custGeom>
                          <a:solidFill>
                            <a:srgbClr val="000000"/>
                          </a:solidFill>
                          <a:ln>
                            <a:noFill/>
                          </a:ln>
                        </wps:spPr>
                        <wps:bodyPr upright="1"/>
                      </wps:wsp>
                      <wps:wsp>
                        <wps:cNvPr id="46" name="Text Box 4"/>
                        <wps:cNvSpPr txBox="1"/>
                        <wps:spPr>
                          <a:xfrm>
                            <a:off x="1193" y="323"/>
                            <a:ext cx="10095" cy="3975"/>
                          </a:xfrm>
                          <a:prstGeom prst="rect">
                            <a:avLst/>
                          </a:prstGeom>
                          <a:noFill/>
                          <a:ln>
                            <a:noFill/>
                          </a:ln>
                        </wps:spPr>
                        <wps:txbx>
                          <w:txbxContent>
                            <w:p>
                              <w:pPr>
                                <w:spacing w:before="174"/>
                                <w:ind w:left="233"/>
                                <w:jc w:val="both"/>
                                <w:rPr>
                                  <w:sz w:val="24"/>
                                  <w:lang w:eastAsia="zh-TW"/>
                                </w:rPr>
                              </w:pPr>
                              <w:r>
                                <w:rPr>
                                  <w:sz w:val="24"/>
                                  <w:lang w:eastAsia="zh-TW"/>
                                </w:rPr>
                                <w:t>親愛的網友或消費者 您好：</w:t>
                              </w:r>
                            </w:p>
                            <w:p>
                              <w:pPr>
                                <w:spacing w:before="24" w:line="256" w:lineRule="auto"/>
                                <w:ind w:left="233" w:right="259" w:firstLine="480"/>
                                <w:jc w:val="both"/>
                                <w:rPr>
                                  <w:sz w:val="24"/>
                                  <w:lang w:eastAsia="zh-TW"/>
                                </w:rPr>
                              </w:pPr>
                              <w:r>
                                <w:rPr>
                                  <w:sz w:val="24"/>
                                  <w:lang w:eastAsia="zh-TW"/>
                                </w:rPr>
                                <w:t>這是一份學術問卷，目的在於瞭解您使用醫</w:t>
                              </w:r>
                              <w:r>
                                <w:rPr>
                                  <w:rFonts w:hint="eastAsia"/>
                                  <w:sz w:val="24"/>
                                  <w:lang w:eastAsia="zh-TW"/>
                                </w:rPr>
                                <w:t>美服務</w:t>
                              </w:r>
                              <w:r>
                                <w:rPr>
                                  <w:sz w:val="24"/>
                                  <w:lang w:eastAsia="zh-TW"/>
                                </w:rPr>
                                <w:t>之消費行為。填答的結果非關對錯， 希望您真實表達自己的使用經驗和想法，所有的資料純粹只作研究使用，請您安心填答。謝謝您的幫忙！ 敬祝</w:t>
                              </w:r>
                            </w:p>
                            <w:p>
                              <w:pPr>
                                <w:spacing w:before="3"/>
                                <w:ind w:left="713"/>
                                <w:rPr>
                                  <w:sz w:val="24"/>
                                  <w:lang w:eastAsia="zh-TW"/>
                                </w:rPr>
                              </w:pPr>
                              <w:r>
                                <w:rPr>
                                  <w:sz w:val="24"/>
                                  <w:lang w:eastAsia="zh-TW"/>
                                </w:rPr>
                                <w:t>身體健康，順心如意！</w:t>
                              </w:r>
                            </w:p>
                            <w:p>
                              <w:pPr>
                                <w:spacing w:before="24"/>
                                <w:ind w:left="5619"/>
                                <w:rPr>
                                  <w:sz w:val="24"/>
                                  <w:lang w:val="en-US" w:eastAsia="zh-TW"/>
                                </w:rPr>
                              </w:pPr>
                              <w:r>
                                <w:rPr>
                                  <w:rFonts w:hint="eastAsia"/>
                                  <w:sz w:val="24"/>
                                  <w:lang w:val="en-US" w:eastAsia="zh-TW"/>
                                </w:rPr>
                                <w:t>威爾士三一聖大衛大學</w:t>
                              </w:r>
                            </w:p>
                            <w:p>
                              <w:pPr>
                                <w:spacing w:before="24" w:line="256" w:lineRule="auto"/>
                                <w:ind w:left="6754" w:right="633" w:hanging="1136"/>
                                <w:rPr>
                                  <w:sz w:val="24"/>
                                  <w:lang w:eastAsia="zh-TW"/>
                                </w:rPr>
                              </w:pPr>
                              <w:r>
                                <w:rPr>
                                  <w:sz w:val="24"/>
                                  <w:lang w:eastAsia="zh-TW"/>
                                </w:rPr>
                                <w:t>專 題 生：</w:t>
                              </w:r>
                              <w:r>
                                <w:rPr>
                                  <w:rFonts w:hint="eastAsia"/>
                                  <w:sz w:val="24"/>
                                  <w:lang w:eastAsia="zh-TW"/>
                                </w:rPr>
                                <w:t>李家韡</w:t>
                              </w:r>
                            </w:p>
                            <w:p>
                              <w:pPr>
                                <w:spacing w:before="2"/>
                                <w:ind w:left="5619"/>
                                <w:rPr>
                                  <w:rFonts w:ascii="Times New Roman"/>
                                  <w:sz w:val="18"/>
                                  <w:lang w:val="en-US" w:eastAsia="zh-TW"/>
                                </w:rPr>
                              </w:pPr>
                              <w:r>
                                <w:rPr>
                                  <w:sz w:val="24"/>
                                  <w:lang w:eastAsia="zh-TW"/>
                                </w:rPr>
                                <w:t>聯絡電話：</w:t>
                              </w:r>
                              <w:r>
                                <w:rPr>
                                  <w:rFonts w:hint="eastAsia"/>
                                  <w:sz w:val="24"/>
                                  <w:lang w:eastAsia="zh-TW"/>
                                </w:rPr>
                                <w:t>醫健綜合診所</w:t>
                              </w:r>
                              <w:r>
                                <w:rPr>
                                  <w:rFonts w:hint="eastAsia"/>
                                  <w:sz w:val="24"/>
                                  <w:lang w:val="en-US" w:eastAsia="zh-TW"/>
                                </w:rPr>
                                <w:t xml:space="preserve"> 28990787</w:t>
                              </w:r>
                            </w:p>
                          </w:txbxContent>
                        </wps:txbx>
                        <wps:bodyPr lIns="0" tIns="0" rIns="0" bIns="0" upright="1"/>
                      </wps:wsp>
                    </wpg:wgp>
                  </a:graphicData>
                </a:graphic>
              </wp:anchor>
            </w:drawing>
          </mc:Choice>
          <mc:Fallback>
            <w:pict>
              <v:group id="Group 2" o:spid="_x0000_s1026" o:spt="203" style="position:absolute;left:0pt;margin-left:59.65pt;margin-top:16.15pt;height:198.75pt;width:504.75pt;mso-position-horizontal-relative:page;mso-wrap-distance-bottom:0pt;mso-wrap-distance-top:0pt;z-index:-251535360;mso-width-relative:page;mso-height-relative:page;" coordorigin="1193,324" coordsize="10095,3975" o:gfxdata="UEsDBAoAAAAAAIdO4kAAAAAAAAAAAAAAAAAEAAAAZHJzL1BLAwQUAAAACACHTuJAdGbfpNoAAAAL&#10;AQAADwAAAGRycy9kb3ducmV2LnhtbE2PTUvDQBCG74L/YZmCN7vZRCVNsylS1FMR2gribZpMk9Ds&#10;bshuk/bfOz3paXiZh/cjX11MJ0YafOusBjWPQJAtXdXaWsPX/v0xBeED2go7Z0nDlTysivu7HLPK&#10;TXZL4y7Ugk2sz1BDE0KfSenLhgz6uevJ8u/oBoOB5VDLasCJzU0n4yh6kQZbywkN9rRuqDztzkbD&#10;x4TTa6Lexs3puL7+7J8/vzeKtH6YqWgJItAl/MFwq8/VoeBOB3e2lRcda7VIGNWQxHxvgIpTHnPQ&#10;8BQvUpBFLv9vKH4BUEsDBBQAAAAIAIdO4kAu8bf/TQMAACILAAAOAAAAZHJzL2Uyb0RvYy54bWy9&#10;Vttu2zAMfR+wfxD8vtqOc2mMJgW2LsWAYSvQ7gMUW74AtiVITuL+/UhZdNJ0TdNuWB4iWTqieA4l&#10;UlfXXV2xrdCmlM3CCy8Cj4kmkWnZ5Avv18Pq06XHTMublFeyEQvvURjvevnxw9VOxWIkC1mlQjMw&#10;0ph4pxZe0bYq9n2TFKLm5kIq0cBkJnXNW/jUuZ9qvgPrdeWPgmDq76ROlZaJMAZGb/pJb2ntZ5lI&#10;2p9ZZkTLqoUHvrX2X9v/Nf77yyse55qrokycG/wdXtS8bGDTwdQNbznb6PKZqbpMtDQyay8SWfsy&#10;y8pEWA7AJgyO2NxquVGWSx7vcjXIBNIe6fRus8mP7Z1mZbrwxmOPNbyGGNlt2Qi12ak8BsitVvfq&#10;TruBvP9Cul2ma2yBCOusqo+DqqJrWQKD03EYRKOJxxKYG01G4xA+rO5JAcHBdWE4jzwG09FoTFNf&#10;3fIwCOZucTSf2ZU+beyjf4M7OwVnyOxlMn8n033BlbDqG9SAZAJfeplWWogVHEwW9UpZ1CCTiQ0o&#10;9geNDrjahTwmoU4x5XGyMe2tkFZuvv1u2v7optTjBfWSrqGuhgtw8ugr3uI69BO7bAfB6AUvIBqo&#10;N07VcisepAW1Nl49hGIN8dgjquYQCXfuAEVz1CprrcccBJemqe1hzi88JftzQBBqn0MnMwwPuEgQ&#10;ah0UEpQ1eR4uvDxtbRDmbKDNQQfuJZU0wsZ2r+kxq8H4HnLEKghmM0tsgBKA2sGmA0bz1xQYuL0B&#10;+mz7k/Qm8z4YUyfyS/Si6VMccaK250aoeTR/LWi08Rugl5eUi2hXavvd5+5Yn4kD+MljGgQBZB44&#10;qa8DHZnxaf/gOhFrkpsInBOjwfpLMQL7Z3vsgNFrWh34fD508PSYHlw6zHk2OQx5EAYPM62RVZmu&#10;yqrC5Gd0vv5Sabbl+JqwPxe0J7CqQXAjcRnFFDbB8tTXBOytZfoIJWWjdJkX8CwJrSVXwrDw/o9a&#10;Bteor2UPWIM+y47Z8oubQ8XDWsbaDoadezj+j6ua0n1VY9hZeFivbMWhCocxcpAnomI6fzJgM+gz&#10;ldtu3UEI0HEnePWtgXcBPgWpo6mzps5LQbHPDXiI2RPjHo340jv8ti7sn7bL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MAFAABbQ29udGVudF9U&#10;eXBlc10ueG1sUEsBAhQACgAAAAAAh07iQAAAAAAAAAAAAAAAAAYAAAAAAAAAAAAQAAAAogQAAF9y&#10;ZWxzL1BLAQIUABQAAAAIAIdO4kCKFGY80QAAAJQBAAALAAAAAAAAAAEAIAAAAMYEAABfcmVscy8u&#10;cmVsc1BLAQIUAAoAAAAAAIdO4kAAAAAAAAAAAAAAAAAEAAAAAAAAAAAAEAAAAAAAAABkcnMvUEsB&#10;AhQAFAAAAAgAh07iQHRm36TaAAAACwEAAA8AAAAAAAAAAQAgAAAAIgAAAGRycy9kb3ducmV2Lnht&#10;bFBLAQIUABQAAAAIAIdO4kAu8bf/TQMAACILAAAOAAAAAAAAAAEAIAAAACkBAABkcnMvZTJvRG9j&#10;LnhtbFBLBQYAAAAABgAGAFkBAADoBgAAAAA=&#10;">
                <o:lock v:ext="edit" aspectratio="f"/>
                <v:shape id="FreeForm 3" o:spid="_x0000_s1026" o:spt="100" style="position:absolute;left:1193;top:323;height:3975;width:10095;" fillcolor="#000000" filled="t" stroked="f" coordsize="10095,3975" o:gfxdata="UEsDBAoAAAAAAIdO4kAAAAAAAAAAAAAAAAAEAAAAZHJzL1BLAwQUAAAACACHTuJAxjpXhb0AAADb&#10;AAAADwAAAGRycy9kb3ducmV2LnhtbEWPS4vCQBCE74L/YWhhbzqJ+CI6evDFyqLgA89Npk2CmZ6Y&#10;mVX33zsLgseiqr6iJrOnKcWdaldYVhB3IhDEqdUFZwpOx1V7BMJ5ZI2lZVLwRw5m02Zjgom2D97T&#10;/eAzESDsElSQe18lUro0J4OuYyvi4F1sbdAHWWdS1/gIcFPKbhQNpMGCw0KOFc1zSq+HX6Pg3F9k&#10;+8HPMjbFbXMa9rZrI3drpb5acTQG4enpP+F3+1sr6PXh/0v4AXL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OleFvQAA&#10;ANsAAAAPAAAAAAAAAAEAIAAAACIAAABkcnMvZG93bnJldi54bWxQSwECFAAUAAAACACHTuJAMy8F&#10;njsAAAA5AAAAEAAAAAAAAAABACAAAAAMAQAAZHJzL3NoYXBleG1sLnhtbFBLBQYAAAAABgAGAFsB&#10;AAC2AwAAAAA=&#10;" path="m10095,0l0,0,0,3975,10095,3975,10095,3957,18,3957,18,18,10095,18,10095,0xm10095,18l10077,18,10077,3957,10095,3957,10095,18xm10059,36l36,36,36,3939,10059,3939,10059,3885,90,3885,90,90,10005,90,10059,45,10059,36xm10059,45l10005,90,10005,3885,10059,3885,10059,45xe">
                  <v:fill on="t" focussize="0,0"/>
                  <v:stroke on="f"/>
                  <v:imagedata o:title=""/>
                  <o:lock v:ext="edit" aspectratio="f"/>
                </v:shape>
                <v:shape id="Text Box 4" o:spid="_x0000_s1026" o:spt="202" type="#_x0000_t202" style="position:absolute;left:1193;top:323;height:3975;width:10095;" filled="f" stroked="f" coordsize="21600,21600" o:gfxdata="UEsDBAoAAAAAAIdO4kAAAAAAAAAAAAAAAAAEAAAAZHJzL1BLAwQUAAAACACHTuJA+RzjSr0AAADb&#10;AAAADwAAAGRycy9kb3ducmV2LnhtbEWPQWsCMRSE7wX/Q3hCbzWxlKWuRhGxUCgU1/Xg8bl57gY3&#10;L+smVfvvG6HgcZiZb5jZ4uZacaE+WM8axiMFgrjyxnKtYVd+vLyDCBHZYOuZNPxSgMV88DTD3Pgr&#10;F3TZxlokCIccNTQxdrmUoWrIYRj5jjh5R987jEn2tTQ9XhPctfJVqUw6tJwWGuxo1VB12v44Dcs9&#10;F2t7/j5simNhy3Ki+Cs7af08HKspiEi3+Aj/tz+NhrcM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5HONK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174"/>
                          <w:ind w:left="233"/>
                          <w:jc w:val="both"/>
                          <w:rPr>
                            <w:sz w:val="24"/>
                            <w:lang w:eastAsia="zh-TW"/>
                          </w:rPr>
                        </w:pPr>
                        <w:r>
                          <w:rPr>
                            <w:sz w:val="24"/>
                            <w:lang w:eastAsia="zh-TW"/>
                          </w:rPr>
                          <w:t>親愛的網友或消費者 您好：</w:t>
                        </w:r>
                      </w:p>
                      <w:p>
                        <w:pPr>
                          <w:spacing w:before="24" w:line="256" w:lineRule="auto"/>
                          <w:ind w:left="233" w:right="259" w:firstLine="480"/>
                          <w:jc w:val="both"/>
                          <w:rPr>
                            <w:sz w:val="24"/>
                            <w:lang w:eastAsia="zh-TW"/>
                          </w:rPr>
                        </w:pPr>
                        <w:r>
                          <w:rPr>
                            <w:sz w:val="24"/>
                            <w:lang w:eastAsia="zh-TW"/>
                          </w:rPr>
                          <w:t>這是一份學術問卷，目的在於瞭解您使用醫</w:t>
                        </w:r>
                        <w:r>
                          <w:rPr>
                            <w:rFonts w:hint="eastAsia"/>
                            <w:sz w:val="24"/>
                            <w:lang w:eastAsia="zh-TW"/>
                          </w:rPr>
                          <w:t>美服務</w:t>
                        </w:r>
                        <w:r>
                          <w:rPr>
                            <w:sz w:val="24"/>
                            <w:lang w:eastAsia="zh-TW"/>
                          </w:rPr>
                          <w:t>之消費行為。填答的結果非關對錯， 希望您真實表達自己的使用經驗和想法，所有的資料純粹只作研究使用，請您安心填答。謝謝您的幫忙！ 敬祝</w:t>
                        </w:r>
                      </w:p>
                      <w:p>
                        <w:pPr>
                          <w:spacing w:before="3"/>
                          <w:ind w:left="713"/>
                          <w:rPr>
                            <w:sz w:val="24"/>
                            <w:lang w:eastAsia="zh-TW"/>
                          </w:rPr>
                        </w:pPr>
                        <w:r>
                          <w:rPr>
                            <w:sz w:val="24"/>
                            <w:lang w:eastAsia="zh-TW"/>
                          </w:rPr>
                          <w:t>身體健康，順心如意！</w:t>
                        </w:r>
                      </w:p>
                      <w:p>
                        <w:pPr>
                          <w:spacing w:before="24"/>
                          <w:ind w:left="5619"/>
                          <w:rPr>
                            <w:sz w:val="24"/>
                            <w:lang w:val="en-US" w:eastAsia="zh-TW"/>
                          </w:rPr>
                        </w:pPr>
                        <w:r>
                          <w:rPr>
                            <w:rFonts w:hint="eastAsia"/>
                            <w:sz w:val="24"/>
                            <w:lang w:val="en-US" w:eastAsia="zh-TW"/>
                          </w:rPr>
                          <w:t>威爾士三一聖大衛大學</w:t>
                        </w:r>
                      </w:p>
                      <w:p>
                        <w:pPr>
                          <w:spacing w:before="24" w:line="256" w:lineRule="auto"/>
                          <w:ind w:left="6754" w:right="633" w:hanging="1136"/>
                          <w:rPr>
                            <w:sz w:val="24"/>
                            <w:lang w:eastAsia="zh-TW"/>
                          </w:rPr>
                        </w:pPr>
                        <w:r>
                          <w:rPr>
                            <w:sz w:val="24"/>
                            <w:lang w:eastAsia="zh-TW"/>
                          </w:rPr>
                          <w:t>專 題 生：</w:t>
                        </w:r>
                        <w:r>
                          <w:rPr>
                            <w:rFonts w:hint="eastAsia"/>
                            <w:sz w:val="24"/>
                            <w:lang w:eastAsia="zh-TW"/>
                          </w:rPr>
                          <w:t>李家韡</w:t>
                        </w:r>
                      </w:p>
                      <w:p>
                        <w:pPr>
                          <w:spacing w:before="2"/>
                          <w:ind w:left="5619"/>
                          <w:rPr>
                            <w:rFonts w:ascii="Times New Roman"/>
                            <w:sz w:val="18"/>
                            <w:lang w:val="en-US" w:eastAsia="zh-TW"/>
                          </w:rPr>
                        </w:pPr>
                        <w:r>
                          <w:rPr>
                            <w:sz w:val="24"/>
                            <w:lang w:eastAsia="zh-TW"/>
                          </w:rPr>
                          <w:t>聯絡電話：</w:t>
                        </w:r>
                        <w:r>
                          <w:rPr>
                            <w:rFonts w:hint="eastAsia"/>
                            <w:sz w:val="24"/>
                            <w:lang w:eastAsia="zh-TW"/>
                          </w:rPr>
                          <w:t>醫健綜合診所</w:t>
                        </w:r>
                        <w:r>
                          <w:rPr>
                            <w:rFonts w:hint="eastAsia"/>
                            <w:sz w:val="24"/>
                            <w:lang w:val="en-US" w:eastAsia="zh-TW"/>
                          </w:rPr>
                          <w:t xml:space="preserve"> 28990787</w:t>
                        </w:r>
                      </w:p>
                    </w:txbxContent>
                  </v:textbox>
                </v:shape>
                <w10:wrap type="topAndBottom"/>
              </v:group>
            </w:pict>
          </mc:Fallback>
        </mc:AlternateContent>
      </w:r>
    </w:p>
    <w:p>
      <w:pPr>
        <w:pStyle w:val="6"/>
        <w:spacing w:before="12" w:after="1"/>
        <w:rPr>
          <w:sz w:val="11"/>
        </w:rPr>
      </w:pPr>
    </w:p>
    <w:tbl>
      <w:tblPr>
        <w:tblStyle w:val="20"/>
        <w:tblW w:w="0" w:type="auto"/>
        <w:tblInd w:w="225" w:type="dxa"/>
        <w:tblLayout w:type="fixed"/>
        <w:tblCellMar>
          <w:top w:w="0" w:type="dxa"/>
          <w:left w:w="0" w:type="dxa"/>
          <w:bottom w:w="0" w:type="dxa"/>
          <w:right w:w="0" w:type="dxa"/>
        </w:tblCellMar>
      </w:tblPr>
      <w:tblGrid>
        <w:gridCol w:w="7132"/>
        <w:gridCol w:w="118"/>
        <w:gridCol w:w="464"/>
        <w:gridCol w:w="399"/>
        <w:gridCol w:w="399"/>
        <w:gridCol w:w="398"/>
        <w:gridCol w:w="240"/>
        <w:gridCol w:w="158"/>
      </w:tblGrid>
      <w:tr>
        <w:tblPrEx>
          <w:tblCellMar>
            <w:top w:w="0" w:type="dxa"/>
            <w:left w:w="0" w:type="dxa"/>
            <w:bottom w:w="0" w:type="dxa"/>
            <w:right w:w="0" w:type="dxa"/>
          </w:tblCellMar>
        </w:tblPrEx>
        <w:trPr>
          <w:trHeight w:val="1572" w:hRule="atLeast"/>
        </w:trPr>
        <w:tc>
          <w:tcPr>
            <w:tcW w:w="7250" w:type="dxa"/>
            <w:gridSpan w:val="2"/>
            <w:tcBorders>
              <w:top w:val="single" w:color="000000" w:sz="8" w:space="0"/>
              <w:bottom w:val="single" w:color="000000" w:sz="4" w:space="0"/>
            </w:tcBorders>
          </w:tcPr>
          <w:p>
            <w:pPr>
              <w:pStyle w:val="30"/>
              <w:spacing w:before="10" w:line="240" w:lineRule="auto"/>
              <w:jc w:val="left"/>
              <w:rPr>
                <w:sz w:val="28"/>
              </w:rPr>
            </w:pPr>
          </w:p>
          <w:p>
            <w:pPr>
              <w:pStyle w:val="30"/>
              <w:spacing w:before="0" w:line="223" w:lineRule="auto"/>
              <w:ind w:left="268" w:right="529"/>
              <w:jc w:val="left"/>
              <w:rPr>
                <w:sz w:val="24"/>
              </w:rPr>
            </w:pPr>
            <w:r>
              <w:rPr>
                <w:spacing w:val="-6"/>
                <w:sz w:val="24"/>
              </w:rPr>
              <w:t>請根據自身實際情況，對下列問項進行勾選，程度為「非常同</w:t>
            </w:r>
            <w:r>
              <w:rPr>
                <w:spacing w:val="-46"/>
                <w:sz w:val="24"/>
              </w:rPr>
              <w:t>意」、「同意」、「無意見」、「不同意」、「非常不同意」。</w:t>
            </w:r>
          </w:p>
        </w:tc>
        <w:tc>
          <w:tcPr>
            <w:tcW w:w="463" w:type="dxa"/>
            <w:tcBorders>
              <w:top w:val="single" w:color="000000" w:sz="8" w:space="0"/>
              <w:bottom w:val="single" w:color="000000" w:sz="4" w:space="0"/>
            </w:tcBorders>
            <w:textDirection w:val="tbRl"/>
          </w:tcPr>
          <w:p>
            <w:pPr>
              <w:pStyle w:val="30"/>
              <w:spacing w:before="0" w:line="293" w:lineRule="exact"/>
              <w:ind w:left="57"/>
              <w:jc w:val="left"/>
              <w:rPr>
                <w:sz w:val="24"/>
              </w:rPr>
            </w:pPr>
            <w:r>
              <w:rPr>
                <w:sz w:val="24"/>
              </w:rPr>
              <w:t>非常不同意</w:t>
            </w:r>
          </w:p>
        </w:tc>
        <w:tc>
          <w:tcPr>
            <w:tcW w:w="398" w:type="dxa"/>
            <w:tcBorders>
              <w:top w:val="single" w:color="000000" w:sz="4" w:space="0"/>
              <w:bottom w:val="single" w:color="000000" w:sz="4" w:space="0"/>
            </w:tcBorders>
            <w:textDirection w:val="tbRl"/>
          </w:tcPr>
          <w:p>
            <w:pPr>
              <w:pStyle w:val="30"/>
              <w:tabs>
                <w:tab w:val="left" w:pos="588"/>
                <w:tab w:val="left" w:pos="1121"/>
              </w:tabs>
              <w:spacing w:before="0" w:line="293" w:lineRule="exact"/>
              <w:ind w:left="57"/>
              <w:jc w:val="left"/>
              <w:rPr>
                <w:sz w:val="24"/>
              </w:rPr>
            </w:pPr>
            <w:r>
              <w:rPr>
                <w:sz w:val="24"/>
              </w:rPr>
              <w:t>不</w:t>
            </w:r>
            <w:r>
              <w:rPr>
                <w:sz w:val="24"/>
              </w:rPr>
              <w:tab/>
            </w:r>
            <w:r>
              <w:rPr>
                <w:sz w:val="24"/>
              </w:rPr>
              <w:t>同</w:t>
            </w:r>
            <w:r>
              <w:rPr>
                <w:sz w:val="24"/>
              </w:rPr>
              <w:tab/>
            </w:r>
            <w:r>
              <w:rPr>
                <w:sz w:val="24"/>
              </w:rPr>
              <w:t>意</w:t>
            </w:r>
          </w:p>
        </w:tc>
        <w:tc>
          <w:tcPr>
            <w:tcW w:w="398" w:type="dxa"/>
            <w:tcBorders>
              <w:top w:val="single" w:color="000000" w:sz="4" w:space="0"/>
              <w:bottom w:val="single" w:color="000000" w:sz="4" w:space="0"/>
            </w:tcBorders>
            <w:textDirection w:val="tbRl"/>
          </w:tcPr>
          <w:p>
            <w:pPr>
              <w:pStyle w:val="30"/>
              <w:tabs>
                <w:tab w:val="left" w:pos="588"/>
                <w:tab w:val="left" w:pos="1121"/>
              </w:tabs>
              <w:spacing w:before="0" w:line="291" w:lineRule="exact"/>
              <w:ind w:left="57"/>
              <w:jc w:val="left"/>
              <w:rPr>
                <w:sz w:val="24"/>
              </w:rPr>
            </w:pPr>
            <w:r>
              <w:rPr>
                <w:sz w:val="24"/>
              </w:rPr>
              <w:t>無</w:t>
            </w:r>
            <w:r>
              <w:rPr>
                <w:sz w:val="24"/>
              </w:rPr>
              <w:tab/>
            </w:r>
            <w:r>
              <w:rPr>
                <w:sz w:val="24"/>
              </w:rPr>
              <w:t>意</w:t>
            </w:r>
            <w:r>
              <w:rPr>
                <w:sz w:val="24"/>
              </w:rPr>
              <w:tab/>
            </w:r>
            <w:r>
              <w:rPr>
                <w:sz w:val="24"/>
              </w:rPr>
              <w:t>見</w:t>
            </w:r>
          </w:p>
        </w:tc>
        <w:tc>
          <w:tcPr>
            <w:tcW w:w="397" w:type="dxa"/>
            <w:tcBorders>
              <w:top w:val="single" w:color="000000" w:sz="4" w:space="0"/>
              <w:bottom w:val="single" w:color="000000" w:sz="4" w:space="0"/>
            </w:tcBorders>
            <w:textDirection w:val="tbRl"/>
          </w:tcPr>
          <w:p>
            <w:pPr>
              <w:pStyle w:val="30"/>
              <w:tabs>
                <w:tab w:val="left" w:pos="1121"/>
              </w:tabs>
              <w:spacing w:before="0" w:line="290" w:lineRule="exact"/>
              <w:ind w:left="57"/>
              <w:jc w:val="left"/>
              <w:rPr>
                <w:sz w:val="24"/>
              </w:rPr>
            </w:pPr>
            <w:r>
              <w:rPr>
                <w:sz w:val="24"/>
              </w:rPr>
              <w:t>同</w:t>
            </w:r>
            <w:r>
              <w:rPr>
                <w:sz w:val="24"/>
              </w:rPr>
              <w:tab/>
            </w:r>
            <w:r>
              <w:rPr>
                <w:sz w:val="24"/>
              </w:rPr>
              <w:t>意</w:t>
            </w:r>
          </w:p>
        </w:tc>
        <w:tc>
          <w:tcPr>
            <w:tcW w:w="398" w:type="dxa"/>
            <w:gridSpan w:val="2"/>
            <w:tcBorders>
              <w:top w:val="single" w:color="000000" w:sz="4" w:space="0"/>
              <w:bottom w:val="single" w:color="000000" w:sz="4" w:space="0"/>
            </w:tcBorders>
            <w:textDirection w:val="tbRl"/>
          </w:tcPr>
          <w:p>
            <w:pPr>
              <w:pStyle w:val="30"/>
              <w:spacing w:before="0" w:line="289" w:lineRule="exact"/>
              <w:ind w:left="57"/>
              <w:jc w:val="left"/>
              <w:rPr>
                <w:sz w:val="24"/>
              </w:rPr>
            </w:pPr>
            <w:r>
              <w:rPr>
                <w:sz w:val="24"/>
              </w:rPr>
              <w:t>非 常 同 意</w:t>
            </w:r>
          </w:p>
        </w:tc>
      </w:tr>
      <w:tr>
        <w:tblPrEx>
          <w:tblCellMar>
            <w:top w:w="0" w:type="dxa"/>
            <w:left w:w="0" w:type="dxa"/>
            <w:bottom w:w="0" w:type="dxa"/>
            <w:right w:w="0" w:type="dxa"/>
          </w:tblCellMar>
        </w:tblPrEx>
        <w:trPr>
          <w:trHeight w:val="360" w:hRule="atLeast"/>
        </w:trPr>
        <w:tc>
          <w:tcPr>
            <w:tcW w:w="7250" w:type="dxa"/>
            <w:gridSpan w:val="2"/>
            <w:tcBorders>
              <w:top w:val="double" w:color="000000" w:sz="0" w:space="0"/>
            </w:tcBorders>
            <w:shd w:val="clear" w:color="auto" w:fill="C0C0C0"/>
          </w:tcPr>
          <w:p>
            <w:pPr>
              <w:pStyle w:val="30"/>
              <w:spacing w:before="13" w:line="327" w:lineRule="exact"/>
              <w:ind w:left="28"/>
              <w:jc w:val="left"/>
              <w:rPr>
                <w:sz w:val="24"/>
              </w:rPr>
            </w:pPr>
            <w:r>
              <w:rPr>
                <w:rFonts w:ascii="Times New Roman" w:eastAsia="Times New Roman"/>
                <w:sz w:val="24"/>
              </w:rPr>
              <w:t xml:space="preserve">1. </w:t>
            </w:r>
            <w:r>
              <w:rPr>
                <w:sz w:val="24"/>
              </w:rPr>
              <w:t>我會</w:t>
            </w:r>
            <w:r>
              <w:rPr>
                <w:b/>
                <w:spacing w:val="-16"/>
                <w:sz w:val="24"/>
              </w:rPr>
              <w:t xml:space="preserve">參考在 </w:t>
            </w:r>
            <w:r>
              <w:rPr>
                <w:rFonts w:ascii="Times New Roman" w:eastAsia="Times New Roman"/>
                <w:b/>
                <w:sz w:val="24"/>
              </w:rPr>
              <w:t xml:space="preserve">Facebook </w:t>
            </w:r>
            <w:r>
              <w:rPr>
                <w:b/>
                <w:spacing w:val="-7"/>
                <w:sz w:val="24"/>
              </w:rPr>
              <w:t>上朋友分享的訊息</w:t>
            </w:r>
            <w:r>
              <w:rPr>
                <w:spacing w:val="-11"/>
                <w:sz w:val="24"/>
              </w:rPr>
              <w:t>，做為消費的判斷依據。</w:t>
            </w:r>
          </w:p>
        </w:tc>
        <w:tc>
          <w:tcPr>
            <w:tcW w:w="463" w:type="dxa"/>
            <w:tcBorders>
              <w:top w:val="double" w:color="000000" w:sz="0" w:space="0"/>
            </w:tcBorders>
            <w:shd w:val="clear" w:color="auto" w:fill="C0C0C0"/>
          </w:tcPr>
          <w:p>
            <w:pPr>
              <w:pStyle w:val="30"/>
              <w:ind w:right="76"/>
              <w:jc w:val="right"/>
              <w:rPr>
                <w:sz w:val="24"/>
              </w:rPr>
            </w:pPr>
            <w:r>
              <w:rPr>
                <w:sz w:val="24"/>
              </w:rPr>
              <w:t>□</w:t>
            </w:r>
          </w:p>
        </w:tc>
        <w:tc>
          <w:tcPr>
            <w:tcW w:w="398" w:type="dxa"/>
            <w:tcBorders>
              <w:top w:val="double" w:color="000000" w:sz="0" w:space="0"/>
            </w:tcBorders>
            <w:shd w:val="clear" w:color="auto" w:fill="C0C0C0"/>
          </w:tcPr>
          <w:p>
            <w:pPr>
              <w:pStyle w:val="30"/>
              <w:ind w:left="1"/>
              <w:rPr>
                <w:sz w:val="24"/>
              </w:rPr>
            </w:pPr>
            <w:r>
              <w:rPr>
                <w:sz w:val="24"/>
              </w:rPr>
              <w:t>□</w:t>
            </w:r>
          </w:p>
        </w:tc>
        <w:tc>
          <w:tcPr>
            <w:tcW w:w="398" w:type="dxa"/>
            <w:tcBorders>
              <w:top w:val="double" w:color="000000" w:sz="0" w:space="0"/>
            </w:tcBorders>
            <w:shd w:val="clear" w:color="auto" w:fill="C0C0C0"/>
          </w:tcPr>
          <w:p>
            <w:pPr>
              <w:pStyle w:val="30"/>
              <w:ind w:left="4"/>
              <w:rPr>
                <w:sz w:val="24"/>
              </w:rPr>
            </w:pPr>
            <w:r>
              <w:rPr>
                <w:sz w:val="24"/>
              </w:rPr>
              <w:t>□</w:t>
            </w:r>
          </w:p>
        </w:tc>
        <w:tc>
          <w:tcPr>
            <w:tcW w:w="397" w:type="dxa"/>
            <w:tcBorders>
              <w:top w:val="double" w:color="000000" w:sz="0" w:space="0"/>
            </w:tcBorders>
            <w:shd w:val="clear" w:color="auto" w:fill="C0C0C0"/>
          </w:tcPr>
          <w:p>
            <w:pPr>
              <w:pStyle w:val="30"/>
              <w:ind w:left="6"/>
              <w:rPr>
                <w:sz w:val="24"/>
              </w:rPr>
            </w:pPr>
            <w:r>
              <w:rPr>
                <w:sz w:val="24"/>
              </w:rPr>
              <w:t>□</w:t>
            </w:r>
          </w:p>
        </w:tc>
        <w:tc>
          <w:tcPr>
            <w:tcW w:w="398" w:type="dxa"/>
            <w:gridSpan w:val="2"/>
            <w:tcBorders>
              <w:top w:val="double" w:color="000000" w:sz="0" w:space="0"/>
            </w:tcBorders>
            <w:shd w:val="clear" w:color="auto" w:fill="C0C0C0"/>
          </w:tcPr>
          <w:p>
            <w:pPr>
              <w:pStyle w:val="30"/>
              <w:ind w:left="8"/>
              <w:rPr>
                <w:sz w:val="24"/>
              </w:rPr>
            </w:pPr>
            <w:r>
              <w:rPr>
                <w:sz w:val="24"/>
              </w:rPr>
              <w:t>□</w:t>
            </w:r>
          </w:p>
        </w:tc>
      </w:tr>
      <w:tr>
        <w:tblPrEx>
          <w:tblCellMar>
            <w:top w:w="0" w:type="dxa"/>
            <w:left w:w="0" w:type="dxa"/>
            <w:bottom w:w="0" w:type="dxa"/>
            <w:right w:w="0" w:type="dxa"/>
          </w:tblCellMar>
        </w:tblPrEx>
        <w:trPr>
          <w:trHeight w:val="360" w:hRule="atLeast"/>
        </w:trPr>
        <w:tc>
          <w:tcPr>
            <w:tcW w:w="7250" w:type="dxa"/>
            <w:gridSpan w:val="2"/>
          </w:tcPr>
          <w:p>
            <w:pPr>
              <w:pStyle w:val="30"/>
              <w:ind w:left="28"/>
              <w:jc w:val="left"/>
              <w:rPr>
                <w:sz w:val="24"/>
              </w:rPr>
            </w:pPr>
            <w:r>
              <w:rPr>
                <w:rFonts w:hint="eastAsia" w:ascii="Times New Roman" w:eastAsia="PMingLiU"/>
                <w:sz w:val="24"/>
                <w:lang w:val="en-US"/>
              </w:rPr>
              <w:t>2</w:t>
            </w:r>
            <w:r>
              <w:rPr>
                <w:rFonts w:ascii="Times New Roman" w:eastAsia="Times New Roman"/>
                <w:sz w:val="24"/>
              </w:rPr>
              <w:t xml:space="preserve">. </w:t>
            </w:r>
            <w:r>
              <w:rPr>
                <w:sz w:val="24"/>
              </w:rPr>
              <w:t>我會因為</w:t>
            </w:r>
            <w:r>
              <w:rPr>
                <w:rFonts w:hint="eastAsia" w:ascii="Times New Roman" w:eastAsia="PMingLiU"/>
                <w:b/>
                <w:sz w:val="24"/>
                <w:lang w:val="en-US"/>
              </w:rPr>
              <w:t>Blogger</w:t>
            </w:r>
            <w:r>
              <w:rPr>
                <w:b/>
                <w:sz w:val="24"/>
              </w:rPr>
              <w:t>對醫美</w:t>
            </w:r>
            <w:r>
              <w:rPr>
                <w:rFonts w:hint="eastAsia"/>
                <w:b/>
                <w:sz w:val="24"/>
              </w:rPr>
              <w:t>服務</w:t>
            </w:r>
            <w:r>
              <w:rPr>
                <w:b/>
                <w:sz w:val="24"/>
              </w:rPr>
              <w:t>的心得分享</w:t>
            </w:r>
            <w:r>
              <w:rPr>
                <w:sz w:val="24"/>
              </w:rPr>
              <w:t>，而更加關注此商</w:t>
            </w:r>
            <w:r>
              <w:rPr>
                <w:rFonts w:hint="eastAsia"/>
                <w:sz w:val="24"/>
              </w:rPr>
              <w:t>店</w:t>
            </w:r>
            <w:r>
              <w:rPr>
                <w:sz w:val="24"/>
              </w:rPr>
              <w:t>。</w:t>
            </w:r>
          </w:p>
        </w:tc>
        <w:tc>
          <w:tcPr>
            <w:tcW w:w="463" w:type="dxa"/>
          </w:tcPr>
          <w:p>
            <w:pPr>
              <w:pStyle w:val="30"/>
              <w:ind w:right="76"/>
              <w:jc w:val="right"/>
              <w:rPr>
                <w:sz w:val="24"/>
              </w:rPr>
            </w:pPr>
            <w:r>
              <w:rPr>
                <w:sz w:val="24"/>
              </w:rPr>
              <w:t>□</w:t>
            </w:r>
          </w:p>
        </w:tc>
        <w:tc>
          <w:tcPr>
            <w:tcW w:w="398" w:type="dxa"/>
          </w:tcPr>
          <w:p>
            <w:pPr>
              <w:pStyle w:val="30"/>
              <w:ind w:left="1"/>
              <w:rPr>
                <w:sz w:val="24"/>
              </w:rPr>
            </w:pPr>
            <w:r>
              <w:rPr>
                <w:sz w:val="24"/>
              </w:rPr>
              <w:t>□</w:t>
            </w:r>
          </w:p>
        </w:tc>
        <w:tc>
          <w:tcPr>
            <w:tcW w:w="398" w:type="dxa"/>
          </w:tcPr>
          <w:p>
            <w:pPr>
              <w:pStyle w:val="30"/>
              <w:ind w:left="4"/>
              <w:rPr>
                <w:sz w:val="24"/>
              </w:rPr>
            </w:pPr>
            <w:r>
              <w:rPr>
                <w:sz w:val="24"/>
              </w:rPr>
              <w:t>□</w:t>
            </w:r>
          </w:p>
        </w:tc>
        <w:tc>
          <w:tcPr>
            <w:tcW w:w="397" w:type="dxa"/>
          </w:tcPr>
          <w:p>
            <w:pPr>
              <w:pStyle w:val="30"/>
              <w:ind w:left="6"/>
              <w:rPr>
                <w:sz w:val="24"/>
              </w:rPr>
            </w:pPr>
            <w:r>
              <w:rPr>
                <w:sz w:val="24"/>
              </w:rPr>
              <w:t>□</w:t>
            </w:r>
          </w:p>
        </w:tc>
        <w:tc>
          <w:tcPr>
            <w:tcW w:w="398" w:type="dxa"/>
            <w:gridSpan w:val="2"/>
          </w:tcPr>
          <w:p>
            <w:pPr>
              <w:pStyle w:val="30"/>
              <w:ind w:left="8"/>
              <w:rPr>
                <w:sz w:val="24"/>
              </w:rPr>
            </w:pPr>
            <w:r>
              <w:rPr>
                <w:sz w:val="24"/>
              </w:rPr>
              <w:t>□</w:t>
            </w:r>
          </w:p>
        </w:tc>
      </w:tr>
      <w:tr>
        <w:tblPrEx>
          <w:tblCellMar>
            <w:top w:w="0" w:type="dxa"/>
            <w:left w:w="0" w:type="dxa"/>
            <w:bottom w:w="0" w:type="dxa"/>
            <w:right w:w="0" w:type="dxa"/>
          </w:tblCellMar>
        </w:tblPrEx>
        <w:trPr>
          <w:trHeight w:val="360" w:hRule="atLeast"/>
        </w:trPr>
        <w:tc>
          <w:tcPr>
            <w:tcW w:w="7250" w:type="dxa"/>
            <w:gridSpan w:val="2"/>
            <w:shd w:val="clear" w:color="auto" w:fill="C0C0C0"/>
          </w:tcPr>
          <w:p>
            <w:pPr>
              <w:pStyle w:val="30"/>
              <w:ind w:left="28"/>
              <w:jc w:val="left"/>
              <w:rPr>
                <w:sz w:val="24"/>
              </w:rPr>
            </w:pPr>
            <w:r>
              <w:rPr>
                <w:rFonts w:hint="eastAsia" w:ascii="Times New Roman" w:eastAsia="PMingLiU"/>
                <w:sz w:val="24"/>
                <w:lang w:val="en-US"/>
              </w:rPr>
              <w:t>3</w:t>
            </w:r>
            <w:r>
              <w:rPr>
                <w:rFonts w:ascii="Times New Roman" w:eastAsia="Times New Roman"/>
                <w:sz w:val="24"/>
              </w:rPr>
              <w:t xml:space="preserve">. </w:t>
            </w:r>
            <w:r>
              <w:rPr>
                <w:sz w:val="24"/>
              </w:rPr>
              <w:t>我會因為朋友在</w:t>
            </w:r>
            <w:r>
              <w:rPr>
                <w:rFonts w:hint="eastAsia" w:ascii="Times New Roman" w:eastAsia="PMingLiU"/>
                <w:b/>
                <w:sz w:val="24"/>
                <w:lang w:val="en-US"/>
              </w:rPr>
              <w:t>online forum</w:t>
            </w:r>
            <w:r>
              <w:rPr>
                <w:b/>
                <w:sz w:val="24"/>
              </w:rPr>
              <w:t>分享消費動態</w:t>
            </w:r>
            <w:r>
              <w:rPr>
                <w:sz w:val="24"/>
              </w:rPr>
              <w:t>而注意到相關商店。</w:t>
            </w:r>
          </w:p>
        </w:tc>
        <w:tc>
          <w:tcPr>
            <w:tcW w:w="463" w:type="dxa"/>
            <w:shd w:val="clear" w:color="auto" w:fill="C0C0C0"/>
          </w:tcPr>
          <w:p>
            <w:pPr>
              <w:pStyle w:val="30"/>
              <w:ind w:right="76"/>
              <w:jc w:val="right"/>
              <w:rPr>
                <w:sz w:val="24"/>
              </w:rPr>
            </w:pPr>
            <w:r>
              <w:rPr>
                <w:sz w:val="24"/>
              </w:rPr>
              <w:t>□</w:t>
            </w:r>
          </w:p>
        </w:tc>
        <w:tc>
          <w:tcPr>
            <w:tcW w:w="398" w:type="dxa"/>
            <w:shd w:val="clear" w:color="auto" w:fill="C0C0C0"/>
          </w:tcPr>
          <w:p>
            <w:pPr>
              <w:pStyle w:val="30"/>
              <w:ind w:left="1"/>
              <w:rPr>
                <w:sz w:val="24"/>
              </w:rPr>
            </w:pPr>
            <w:r>
              <w:rPr>
                <w:sz w:val="24"/>
              </w:rPr>
              <w:t>□</w:t>
            </w:r>
          </w:p>
        </w:tc>
        <w:tc>
          <w:tcPr>
            <w:tcW w:w="398" w:type="dxa"/>
            <w:shd w:val="clear" w:color="auto" w:fill="C0C0C0"/>
          </w:tcPr>
          <w:p>
            <w:pPr>
              <w:pStyle w:val="30"/>
              <w:ind w:left="4"/>
              <w:rPr>
                <w:sz w:val="24"/>
              </w:rPr>
            </w:pPr>
            <w:r>
              <w:rPr>
                <w:sz w:val="24"/>
              </w:rPr>
              <w:t>□</w:t>
            </w:r>
          </w:p>
        </w:tc>
        <w:tc>
          <w:tcPr>
            <w:tcW w:w="397" w:type="dxa"/>
            <w:shd w:val="clear" w:color="auto" w:fill="C0C0C0"/>
          </w:tcPr>
          <w:p>
            <w:pPr>
              <w:pStyle w:val="30"/>
              <w:ind w:left="6"/>
              <w:rPr>
                <w:sz w:val="24"/>
              </w:rPr>
            </w:pPr>
            <w:r>
              <w:rPr>
                <w:sz w:val="24"/>
              </w:rPr>
              <w:t>□</w:t>
            </w:r>
          </w:p>
        </w:tc>
        <w:tc>
          <w:tcPr>
            <w:tcW w:w="398" w:type="dxa"/>
            <w:gridSpan w:val="2"/>
            <w:shd w:val="clear" w:color="auto" w:fill="C0C0C0"/>
          </w:tcPr>
          <w:p>
            <w:pPr>
              <w:pStyle w:val="30"/>
              <w:ind w:left="8"/>
              <w:rPr>
                <w:sz w:val="24"/>
              </w:rPr>
            </w:pPr>
            <w:r>
              <w:rPr>
                <w:sz w:val="24"/>
              </w:rPr>
              <w:t>□</w:t>
            </w:r>
          </w:p>
        </w:tc>
      </w:tr>
      <w:tr>
        <w:tblPrEx>
          <w:tblCellMar>
            <w:top w:w="0" w:type="dxa"/>
            <w:left w:w="0" w:type="dxa"/>
            <w:bottom w:w="0" w:type="dxa"/>
            <w:right w:w="0" w:type="dxa"/>
          </w:tblCellMar>
        </w:tblPrEx>
        <w:trPr>
          <w:trHeight w:val="360" w:hRule="atLeast"/>
        </w:trPr>
        <w:tc>
          <w:tcPr>
            <w:tcW w:w="7250" w:type="dxa"/>
            <w:gridSpan w:val="2"/>
          </w:tcPr>
          <w:p>
            <w:pPr>
              <w:pStyle w:val="30"/>
              <w:ind w:left="28"/>
              <w:jc w:val="left"/>
              <w:rPr>
                <w:sz w:val="24"/>
              </w:rPr>
            </w:pPr>
            <w:r>
              <w:rPr>
                <w:rFonts w:hint="eastAsia" w:ascii="Times New Roman" w:eastAsia="PMingLiU"/>
                <w:sz w:val="24"/>
                <w:lang w:val="en-US"/>
              </w:rPr>
              <w:t>4</w:t>
            </w:r>
            <w:r>
              <w:rPr>
                <w:rFonts w:ascii="Times New Roman" w:eastAsia="Times New Roman"/>
                <w:sz w:val="24"/>
              </w:rPr>
              <w:t xml:space="preserve">. </w:t>
            </w:r>
            <w:r>
              <w:rPr>
                <w:sz w:val="24"/>
              </w:rPr>
              <w:t>當我得知</w:t>
            </w:r>
            <w:r>
              <w:rPr>
                <w:b/>
                <w:sz w:val="24"/>
              </w:rPr>
              <w:t>朋友加入某粉絲團</w:t>
            </w:r>
            <w:r>
              <w:rPr>
                <w:sz w:val="24"/>
              </w:rPr>
              <w:t>，我會因而關注</w:t>
            </w:r>
            <w:r>
              <w:rPr>
                <w:rFonts w:ascii="Times New Roman" w:eastAsia="Times New Roman"/>
                <w:sz w:val="24"/>
              </w:rPr>
              <w:t>/</w:t>
            </w:r>
            <w:r>
              <w:rPr>
                <w:sz w:val="24"/>
              </w:rPr>
              <w:t>加入該粉絲團。</w:t>
            </w:r>
          </w:p>
        </w:tc>
        <w:tc>
          <w:tcPr>
            <w:tcW w:w="463" w:type="dxa"/>
          </w:tcPr>
          <w:p>
            <w:pPr>
              <w:pStyle w:val="30"/>
              <w:ind w:right="76"/>
              <w:jc w:val="right"/>
              <w:rPr>
                <w:sz w:val="24"/>
              </w:rPr>
            </w:pPr>
            <w:r>
              <w:rPr>
                <w:sz w:val="24"/>
              </w:rPr>
              <w:t>□</w:t>
            </w:r>
          </w:p>
        </w:tc>
        <w:tc>
          <w:tcPr>
            <w:tcW w:w="398" w:type="dxa"/>
          </w:tcPr>
          <w:p>
            <w:pPr>
              <w:pStyle w:val="30"/>
              <w:ind w:left="1"/>
              <w:rPr>
                <w:sz w:val="24"/>
              </w:rPr>
            </w:pPr>
            <w:r>
              <w:rPr>
                <w:sz w:val="24"/>
              </w:rPr>
              <w:t>□</w:t>
            </w:r>
          </w:p>
        </w:tc>
        <w:tc>
          <w:tcPr>
            <w:tcW w:w="398" w:type="dxa"/>
          </w:tcPr>
          <w:p>
            <w:pPr>
              <w:pStyle w:val="30"/>
              <w:ind w:left="4"/>
              <w:rPr>
                <w:sz w:val="24"/>
              </w:rPr>
            </w:pPr>
            <w:r>
              <w:rPr>
                <w:sz w:val="24"/>
              </w:rPr>
              <w:t>□</w:t>
            </w:r>
          </w:p>
        </w:tc>
        <w:tc>
          <w:tcPr>
            <w:tcW w:w="397" w:type="dxa"/>
          </w:tcPr>
          <w:p>
            <w:pPr>
              <w:pStyle w:val="30"/>
              <w:ind w:left="6"/>
              <w:rPr>
                <w:sz w:val="24"/>
              </w:rPr>
            </w:pPr>
            <w:r>
              <w:rPr>
                <w:sz w:val="24"/>
              </w:rPr>
              <w:t>□</w:t>
            </w:r>
          </w:p>
        </w:tc>
        <w:tc>
          <w:tcPr>
            <w:tcW w:w="398" w:type="dxa"/>
            <w:gridSpan w:val="2"/>
          </w:tcPr>
          <w:p>
            <w:pPr>
              <w:pStyle w:val="30"/>
              <w:ind w:left="8"/>
              <w:rPr>
                <w:sz w:val="24"/>
              </w:rPr>
            </w:pPr>
            <w:r>
              <w:rPr>
                <w:sz w:val="24"/>
              </w:rPr>
              <w:t>□</w:t>
            </w:r>
          </w:p>
        </w:tc>
      </w:tr>
      <w:tr>
        <w:tblPrEx>
          <w:tblCellMar>
            <w:top w:w="0" w:type="dxa"/>
            <w:left w:w="0" w:type="dxa"/>
            <w:bottom w:w="0" w:type="dxa"/>
            <w:right w:w="0" w:type="dxa"/>
          </w:tblCellMar>
        </w:tblPrEx>
        <w:trPr>
          <w:trHeight w:val="720" w:hRule="atLeast"/>
        </w:trPr>
        <w:tc>
          <w:tcPr>
            <w:tcW w:w="7250" w:type="dxa"/>
            <w:gridSpan w:val="2"/>
            <w:shd w:val="clear" w:color="auto" w:fill="C0C0C0"/>
          </w:tcPr>
          <w:p>
            <w:pPr>
              <w:pStyle w:val="30"/>
              <w:spacing w:line="240" w:lineRule="auto"/>
              <w:ind w:left="28"/>
              <w:jc w:val="left"/>
              <w:rPr>
                <w:sz w:val="24"/>
              </w:rPr>
            </w:pPr>
            <w:r>
              <w:rPr>
                <w:rFonts w:hint="eastAsia" w:ascii="Times New Roman" w:eastAsia="PMingLiU"/>
                <w:sz w:val="24"/>
                <w:lang w:val="en-US"/>
              </w:rPr>
              <w:t>5</w:t>
            </w:r>
            <w:r>
              <w:rPr>
                <w:rFonts w:ascii="Times New Roman" w:eastAsia="Times New Roman"/>
                <w:sz w:val="24"/>
              </w:rPr>
              <w:t xml:space="preserve">. </w:t>
            </w:r>
            <w:r>
              <w:rPr>
                <w:b/>
                <w:sz w:val="24"/>
              </w:rPr>
              <w:t>商品或品牌被按「讚」的次數越多</w:t>
            </w:r>
            <w:r>
              <w:rPr>
                <w:sz w:val="24"/>
              </w:rPr>
              <w:t>，我對此商品或品牌的信任</w:t>
            </w:r>
          </w:p>
          <w:p>
            <w:pPr>
              <w:pStyle w:val="30"/>
              <w:spacing w:before="24"/>
              <w:ind w:left="386"/>
              <w:jc w:val="left"/>
              <w:rPr>
                <w:sz w:val="24"/>
              </w:rPr>
            </w:pPr>
            <w:r>
              <w:rPr>
                <w:sz w:val="24"/>
              </w:rPr>
              <w:t>感會越高。</w:t>
            </w:r>
          </w:p>
        </w:tc>
        <w:tc>
          <w:tcPr>
            <w:tcW w:w="463" w:type="dxa"/>
            <w:shd w:val="clear" w:color="auto" w:fill="C0C0C0"/>
          </w:tcPr>
          <w:p>
            <w:pPr>
              <w:pStyle w:val="30"/>
              <w:spacing w:before="192" w:line="240" w:lineRule="auto"/>
              <w:ind w:right="76"/>
              <w:jc w:val="right"/>
              <w:rPr>
                <w:sz w:val="24"/>
              </w:rPr>
            </w:pPr>
            <w:r>
              <w:rPr>
                <w:sz w:val="24"/>
              </w:rPr>
              <w:t>□</w:t>
            </w:r>
          </w:p>
        </w:tc>
        <w:tc>
          <w:tcPr>
            <w:tcW w:w="398" w:type="dxa"/>
            <w:shd w:val="clear" w:color="auto" w:fill="C0C0C0"/>
          </w:tcPr>
          <w:p>
            <w:pPr>
              <w:pStyle w:val="30"/>
              <w:spacing w:before="192" w:line="240" w:lineRule="auto"/>
              <w:ind w:left="1"/>
              <w:rPr>
                <w:sz w:val="24"/>
              </w:rPr>
            </w:pPr>
            <w:r>
              <w:rPr>
                <w:sz w:val="24"/>
              </w:rPr>
              <w:t>□</w:t>
            </w:r>
          </w:p>
        </w:tc>
        <w:tc>
          <w:tcPr>
            <w:tcW w:w="398" w:type="dxa"/>
            <w:shd w:val="clear" w:color="auto" w:fill="C0C0C0"/>
          </w:tcPr>
          <w:p>
            <w:pPr>
              <w:pStyle w:val="30"/>
              <w:spacing w:before="192" w:line="240" w:lineRule="auto"/>
              <w:ind w:left="4"/>
              <w:rPr>
                <w:sz w:val="24"/>
              </w:rPr>
            </w:pPr>
            <w:r>
              <w:rPr>
                <w:sz w:val="24"/>
              </w:rPr>
              <w:t>□</w:t>
            </w:r>
          </w:p>
        </w:tc>
        <w:tc>
          <w:tcPr>
            <w:tcW w:w="397" w:type="dxa"/>
            <w:shd w:val="clear" w:color="auto" w:fill="C0C0C0"/>
          </w:tcPr>
          <w:p>
            <w:pPr>
              <w:pStyle w:val="30"/>
              <w:spacing w:before="192" w:line="240" w:lineRule="auto"/>
              <w:ind w:left="6"/>
              <w:rPr>
                <w:sz w:val="24"/>
              </w:rPr>
            </w:pPr>
            <w:r>
              <w:rPr>
                <w:sz w:val="24"/>
              </w:rPr>
              <w:t>□</w:t>
            </w:r>
          </w:p>
        </w:tc>
        <w:tc>
          <w:tcPr>
            <w:tcW w:w="398" w:type="dxa"/>
            <w:gridSpan w:val="2"/>
            <w:shd w:val="clear" w:color="auto" w:fill="C0C0C0"/>
          </w:tcPr>
          <w:p>
            <w:pPr>
              <w:pStyle w:val="30"/>
              <w:spacing w:before="192" w:line="240" w:lineRule="auto"/>
              <w:ind w:left="8"/>
              <w:rPr>
                <w:sz w:val="24"/>
              </w:rPr>
            </w:pPr>
            <w:r>
              <w:rPr>
                <w:sz w:val="24"/>
              </w:rPr>
              <w:t>□</w:t>
            </w:r>
          </w:p>
        </w:tc>
      </w:tr>
      <w:tr>
        <w:tblPrEx>
          <w:tblCellMar>
            <w:top w:w="0" w:type="dxa"/>
            <w:left w:w="0" w:type="dxa"/>
            <w:bottom w:w="0" w:type="dxa"/>
            <w:right w:w="0" w:type="dxa"/>
          </w:tblCellMar>
        </w:tblPrEx>
        <w:trPr>
          <w:trHeight w:val="720" w:hRule="atLeast"/>
        </w:trPr>
        <w:tc>
          <w:tcPr>
            <w:tcW w:w="7250" w:type="dxa"/>
            <w:gridSpan w:val="2"/>
          </w:tcPr>
          <w:p>
            <w:pPr>
              <w:pStyle w:val="30"/>
              <w:spacing w:line="240" w:lineRule="auto"/>
              <w:ind w:left="28"/>
              <w:jc w:val="left"/>
              <w:rPr>
                <w:sz w:val="24"/>
              </w:rPr>
            </w:pPr>
            <w:r>
              <w:rPr>
                <w:rFonts w:hint="eastAsia" w:ascii="Times New Roman" w:eastAsia="PMingLiU"/>
                <w:sz w:val="24"/>
                <w:lang w:val="en-US"/>
              </w:rPr>
              <w:t>6</w:t>
            </w:r>
            <w:r>
              <w:rPr>
                <w:rFonts w:ascii="Times New Roman" w:eastAsia="Times New Roman"/>
                <w:sz w:val="24"/>
              </w:rPr>
              <w:t xml:space="preserve">. </w:t>
            </w:r>
            <w:r>
              <w:rPr>
                <w:sz w:val="24"/>
              </w:rPr>
              <w:t>我會</w:t>
            </w:r>
            <w:r>
              <w:rPr>
                <w:b/>
                <w:sz w:val="24"/>
              </w:rPr>
              <w:t>關注粉絲專頁上所舉辦的活動</w:t>
            </w:r>
            <w:r>
              <w:rPr>
                <w:sz w:val="24"/>
              </w:rPr>
              <w:t>（如按讚享有折扣優惠或享</w:t>
            </w:r>
          </w:p>
          <w:p>
            <w:pPr>
              <w:pStyle w:val="30"/>
              <w:spacing w:before="24"/>
              <w:ind w:left="386"/>
              <w:jc w:val="left"/>
              <w:rPr>
                <w:sz w:val="24"/>
              </w:rPr>
            </w:pPr>
            <w:r>
              <w:rPr>
                <w:sz w:val="24"/>
              </w:rPr>
              <w:t>有贈品</w:t>
            </w:r>
            <w:r>
              <w:rPr>
                <w:spacing w:val="-120"/>
                <w:sz w:val="24"/>
              </w:rPr>
              <w:t>）</w:t>
            </w:r>
            <w:r>
              <w:rPr>
                <w:sz w:val="24"/>
              </w:rPr>
              <w:t>。</w:t>
            </w:r>
          </w:p>
        </w:tc>
        <w:tc>
          <w:tcPr>
            <w:tcW w:w="463" w:type="dxa"/>
          </w:tcPr>
          <w:p>
            <w:pPr>
              <w:pStyle w:val="30"/>
              <w:spacing w:before="192" w:line="240" w:lineRule="auto"/>
              <w:ind w:right="76"/>
              <w:jc w:val="right"/>
              <w:rPr>
                <w:sz w:val="24"/>
              </w:rPr>
            </w:pPr>
            <w:r>
              <w:rPr>
                <w:sz w:val="24"/>
              </w:rPr>
              <w:t>□</w:t>
            </w:r>
          </w:p>
        </w:tc>
        <w:tc>
          <w:tcPr>
            <w:tcW w:w="398" w:type="dxa"/>
          </w:tcPr>
          <w:p>
            <w:pPr>
              <w:pStyle w:val="30"/>
              <w:spacing w:before="192" w:line="240" w:lineRule="auto"/>
              <w:ind w:left="1"/>
              <w:rPr>
                <w:sz w:val="24"/>
              </w:rPr>
            </w:pPr>
            <w:r>
              <w:rPr>
                <w:sz w:val="24"/>
              </w:rPr>
              <w:t>□</w:t>
            </w:r>
          </w:p>
        </w:tc>
        <w:tc>
          <w:tcPr>
            <w:tcW w:w="398" w:type="dxa"/>
          </w:tcPr>
          <w:p>
            <w:pPr>
              <w:pStyle w:val="30"/>
              <w:spacing w:before="192" w:line="240" w:lineRule="auto"/>
              <w:ind w:left="4"/>
              <w:rPr>
                <w:sz w:val="24"/>
              </w:rPr>
            </w:pPr>
            <w:r>
              <w:rPr>
                <w:sz w:val="24"/>
              </w:rPr>
              <w:t>□</w:t>
            </w:r>
          </w:p>
        </w:tc>
        <w:tc>
          <w:tcPr>
            <w:tcW w:w="397" w:type="dxa"/>
          </w:tcPr>
          <w:p>
            <w:pPr>
              <w:pStyle w:val="30"/>
              <w:spacing w:before="192" w:line="240" w:lineRule="auto"/>
              <w:ind w:left="6"/>
              <w:rPr>
                <w:sz w:val="24"/>
              </w:rPr>
            </w:pPr>
            <w:r>
              <w:rPr>
                <w:sz w:val="24"/>
              </w:rPr>
              <w:t>□</w:t>
            </w:r>
          </w:p>
        </w:tc>
        <w:tc>
          <w:tcPr>
            <w:tcW w:w="398" w:type="dxa"/>
            <w:gridSpan w:val="2"/>
          </w:tcPr>
          <w:p>
            <w:pPr>
              <w:pStyle w:val="30"/>
              <w:spacing w:before="192" w:line="240" w:lineRule="auto"/>
              <w:ind w:left="8"/>
              <w:rPr>
                <w:sz w:val="24"/>
              </w:rPr>
            </w:pPr>
            <w:r>
              <w:rPr>
                <w:sz w:val="24"/>
              </w:rPr>
              <w:t>□</w:t>
            </w:r>
          </w:p>
        </w:tc>
      </w:tr>
      <w:tr>
        <w:tblPrEx>
          <w:tblCellMar>
            <w:top w:w="0" w:type="dxa"/>
            <w:left w:w="0" w:type="dxa"/>
            <w:bottom w:w="0" w:type="dxa"/>
            <w:right w:w="0" w:type="dxa"/>
          </w:tblCellMar>
        </w:tblPrEx>
        <w:trPr>
          <w:trHeight w:val="360" w:hRule="atLeast"/>
        </w:trPr>
        <w:tc>
          <w:tcPr>
            <w:tcW w:w="7250" w:type="dxa"/>
            <w:gridSpan w:val="2"/>
            <w:shd w:val="clear" w:color="auto" w:fill="C0C0C0"/>
          </w:tcPr>
          <w:p>
            <w:pPr>
              <w:pStyle w:val="30"/>
              <w:ind w:left="28"/>
              <w:jc w:val="left"/>
              <w:rPr>
                <w:sz w:val="24"/>
              </w:rPr>
            </w:pPr>
            <w:r>
              <w:rPr>
                <w:rFonts w:hint="eastAsia" w:ascii="Times New Roman" w:eastAsia="PMingLiU"/>
                <w:sz w:val="24"/>
                <w:lang w:val="en-US"/>
              </w:rPr>
              <w:t>7</w:t>
            </w:r>
            <w:r>
              <w:rPr>
                <w:rFonts w:ascii="Times New Roman" w:eastAsia="Times New Roman"/>
                <w:sz w:val="24"/>
              </w:rPr>
              <w:t xml:space="preserve">. </w:t>
            </w:r>
            <w:r>
              <w:rPr>
                <w:sz w:val="24"/>
              </w:rPr>
              <w:t>我</w:t>
            </w:r>
            <w:r>
              <w:rPr>
                <w:b/>
                <w:sz w:val="24"/>
              </w:rPr>
              <w:t>不會主動</w:t>
            </w:r>
            <w:r>
              <w:rPr>
                <w:sz w:val="24"/>
              </w:rPr>
              <w:t>瀏覽</w:t>
            </w:r>
            <w:r>
              <w:rPr>
                <w:rFonts w:ascii="Times New Roman" w:eastAsia="Times New Roman"/>
                <w:b/>
                <w:sz w:val="24"/>
              </w:rPr>
              <w:t>Facebook</w:t>
            </w:r>
            <w:r>
              <w:rPr>
                <w:sz w:val="24"/>
              </w:rPr>
              <w:t>兩側的廣告訊息。</w:t>
            </w:r>
          </w:p>
        </w:tc>
        <w:tc>
          <w:tcPr>
            <w:tcW w:w="463" w:type="dxa"/>
            <w:shd w:val="clear" w:color="auto" w:fill="C0C0C0"/>
          </w:tcPr>
          <w:p>
            <w:pPr>
              <w:pStyle w:val="30"/>
              <w:ind w:right="76"/>
              <w:jc w:val="right"/>
              <w:rPr>
                <w:sz w:val="24"/>
              </w:rPr>
            </w:pPr>
            <w:r>
              <w:rPr>
                <w:sz w:val="24"/>
              </w:rPr>
              <w:t>□</w:t>
            </w:r>
          </w:p>
        </w:tc>
        <w:tc>
          <w:tcPr>
            <w:tcW w:w="398" w:type="dxa"/>
            <w:shd w:val="clear" w:color="auto" w:fill="C0C0C0"/>
          </w:tcPr>
          <w:p>
            <w:pPr>
              <w:pStyle w:val="30"/>
              <w:ind w:left="1"/>
              <w:rPr>
                <w:sz w:val="24"/>
              </w:rPr>
            </w:pPr>
            <w:r>
              <w:rPr>
                <w:sz w:val="24"/>
              </w:rPr>
              <w:t>□</w:t>
            </w:r>
          </w:p>
        </w:tc>
        <w:tc>
          <w:tcPr>
            <w:tcW w:w="398" w:type="dxa"/>
            <w:shd w:val="clear" w:color="auto" w:fill="C0C0C0"/>
          </w:tcPr>
          <w:p>
            <w:pPr>
              <w:pStyle w:val="30"/>
              <w:ind w:left="4"/>
              <w:rPr>
                <w:sz w:val="24"/>
              </w:rPr>
            </w:pPr>
            <w:r>
              <w:rPr>
                <w:sz w:val="24"/>
              </w:rPr>
              <w:t>□</w:t>
            </w:r>
          </w:p>
        </w:tc>
        <w:tc>
          <w:tcPr>
            <w:tcW w:w="397" w:type="dxa"/>
            <w:shd w:val="clear" w:color="auto" w:fill="C0C0C0"/>
          </w:tcPr>
          <w:p>
            <w:pPr>
              <w:pStyle w:val="30"/>
              <w:ind w:left="6"/>
              <w:rPr>
                <w:sz w:val="24"/>
              </w:rPr>
            </w:pPr>
            <w:r>
              <w:rPr>
                <w:sz w:val="24"/>
              </w:rPr>
              <w:t>□</w:t>
            </w:r>
          </w:p>
        </w:tc>
        <w:tc>
          <w:tcPr>
            <w:tcW w:w="398" w:type="dxa"/>
            <w:gridSpan w:val="2"/>
            <w:shd w:val="clear" w:color="auto" w:fill="C0C0C0"/>
          </w:tcPr>
          <w:p>
            <w:pPr>
              <w:pStyle w:val="30"/>
              <w:ind w:left="8"/>
              <w:rPr>
                <w:sz w:val="24"/>
              </w:rPr>
            </w:pPr>
            <w:r>
              <w:rPr>
                <w:sz w:val="24"/>
              </w:rPr>
              <w:t>□</w:t>
            </w:r>
          </w:p>
        </w:tc>
      </w:tr>
      <w:tr>
        <w:tblPrEx>
          <w:tblCellMar>
            <w:top w:w="0" w:type="dxa"/>
            <w:left w:w="0" w:type="dxa"/>
            <w:bottom w:w="0" w:type="dxa"/>
            <w:right w:w="0" w:type="dxa"/>
          </w:tblCellMar>
        </w:tblPrEx>
        <w:trPr>
          <w:trHeight w:val="720" w:hRule="atLeast"/>
        </w:trPr>
        <w:tc>
          <w:tcPr>
            <w:tcW w:w="7250" w:type="dxa"/>
            <w:gridSpan w:val="2"/>
          </w:tcPr>
          <w:p>
            <w:pPr>
              <w:pStyle w:val="30"/>
              <w:spacing w:line="240" w:lineRule="auto"/>
              <w:ind w:left="28"/>
              <w:jc w:val="left"/>
              <w:rPr>
                <w:b/>
                <w:sz w:val="24"/>
              </w:rPr>
            </w:pPr>
            <w:r>
              <w:rPr>
                <w:rFonts w:hint="eastAsia" w:ascii="Times New Roman" w:eastAsia="PMingLiU"/>
                <w:sz w:val="24"/>
                <w:lang w:val="en-US"/>
              </w:rPr>
              <w:t>8</w:t>
            </w:r>
            <w:r>
              <w:rPr>
                <w:rFonts w:ascii="Times New Roman" w:eastAsia="Times New Roman"/>
                <w:sz w:val="24"/>
              </w:rPr>
              <w:t xml:space="preserve">. </w:t>
            </w:r>
            <w:r>
              <w:rPr>
                <w:sz w:val="24"/>
              </w:rPr>
              <w:t>到商店消費時，如在智慧型手機上</w:t>
            </w:r>
            <w:r>
              <w:rPr>
                <w:b/>
                <w:sz w:val="24"/>
              </w:rPr>
              <w:t>打卡</w:t>
            </w:r>
            <w:r>
              <w:rPr>
                <w:sz w:val="24"/>
              </w:rPr>
              <w:t>，即可</w:t>
            </w:r>
            <w:r>
              <w:rPr>
                <w:b/>
                <w:sz w:val="24"/>
              </w:rPr>
              <w:t>享消費折扣</w:t>
            </w:r>
            <w:r>
              <w:rPr>
                <w:sz w:val="24"/>
              </w:rPr>
              <w:t>，會</w:t>
            </w:r>
            <w:r>
              <w:rPr>
                <w:b/>
                <w:sz w:val="24"/>
              </w:rPr>
              <w:t>增</w:t>
            </w:r>
          </w:p>
          <w:p>
            <w:pPr>
              <w:pStyle w:val="30"/>
              <w:spacing w:before="24"/>
              <w:ind w:left="386"/>
              <w:jc w:val="left"/>
              <w:rPr>
                <w:sz w:val="24"/>
              </w:rPr>
            </w:pPr>
            <w:r>
              <w:rPr>
                <w:b/>
                <w:sz w:val="24"/>
              </w:rPr>
              <w:t>加我的消費意願</w:t>
            </w:r>
            <w:r>
              <w:rPr>
                <w:sz w:val="24"/>
              </w:rPr>
              <w:t>。</w:t>
            </w:r>
          </w:p>
        </w:tc>
        <w:tc>
          <w:tcPr>
            <w:tcW w:w="463" w:type="dxa"/>
          </w:tcPr>
          <w:p>
            <w:pPr>
              <w:pStyle w:val="30"/>
              <w:spacing w:before="192" w:line="240" w:lineRule="auto"/>
              <w:ind w:right="76"/>
              <w:jc w:val="right"/>
              <w:rPr>
                <w:sz w:val="24"/>
              </w:rPr>
            </w:pPr>
            <w:r>
              <w:rPr>
                <w:sz w:val="24"/>
              </w:rPr>
              <w:t>□</w:t>
            </w:r>
          </w:p>
        </w:tc>
        <w:tc>
          <w:tcPr>
            <w:tcW w:w="398" w:type="dxa"/>
          </w:tcPr>
          <w:p>
            <w:pPr>
              <w:pStyle w:val="30"/>
              <w:spacing w:before="192" w:line="240" w:lineRule="auto"/>
              <w:ind w:left="1"/>
              <w:rPr>
                <w:sz w:val="24"/>
              </w:rPr>
            </w:pPr>
            <w:r>
              <w:rPr>
                <w:sz w:val="24"/>
              </w:rPr>
              <w:t>□</w:t>
            </w:r>
          </w:p>
        </w:tc>
        <w:tc>
          <w:tcPr>
            <w:tcW w:w="398" w:type="dxa"/>
          </w:tcPr>
          <w:p>
            <w:pPr>
              <w:pStyle w:val="30"/>
              <w:spacing w:before="192" w:line="240" w:lineRule="auto"/>
              <w:ind w:left="4"/>
              <w:rPr>
                <w:sz w:val="24"/>
              </w:rPr>
            </w:pPr>
            <w:r>
              <w:rPr>
                <w:sz w:val="24"/>
              </w:rPr>
              <w:t>□</w:t>
            </w:r>
          </w:p>
        </w:tc>
        <w:tc>
          <w:tcPr>
            <w:tcW w:w="397" w:type="dxa"/>
          </w:tcPr>
          <w:p>
            <w:pPr>
              <w:pStyle w:val="30"/>
              <w:spacing w:before="192" w:line="240" w:lineRule="auto"/>
              <w:ind w:left="6"/>
              <w:rPr>
                <w:sz w:val="24"/>
              </w:rPr>
            </w:pPr>
            <w:r>
              <w:rPr>
                <w:sz w:val="24"/>
              </w:rPr>
              <w:t>□</w:t>
            </w:r>
          </w:p>
        </w:tc>
        <w:tc>
          <w:tcPr>
            <w:tcW w:w="398" w:type="dxa"/>
            <w:gridSpan w:val="2"/>
          </w:tcPr>
          <w:p>
            <w:pPr>
              <w:pStyle w:val="30"/>
              <w:spacing w:before="192" w:line="240" w:lineRule="auto"/>
              <w:ind w:left="8"/>
              <w:rPr>
                <w:sz w:val="24"/>
              </w:rPr>
            </w:pPr>
            <w:r>
              <w:rPr>
                <w:sz w:val="24"/>
              </w:rPr>
              <w:t>□</w:t>
            </w:r>
          </w:p>
        </w:tc>
      </w:tr>
      <w:tr>
        <w:tblPrEx>
          <w:tblCellMar>
            <w:top w:w="0" w:type="dxa"/>
            <w:left w:w="0" w:type="dxa"/>
            <w:bottom w:w="0" w:type="dxa"/>
            <w:right w:w="0" w:type="dxa"/>
          </w:tblCellMar>
        </w:tblPrEx>
        <w:trPr>
          <w:trHeight w:val="720" w:hRule="atLeast"/>
        </w:trPr>
        <w:tc>
          <w:tcPr>
            <w:tcW w:w="7250" w:type="dxa"/>
            <w:gridSpan w:val="2"/>
            <w:shd w:val="clear" w:color="auto" w:fill="C0C0C0"/>
          </w:tcPr>
          <w:p>
            <w:pPr>
              <w:pStyle w:val="30"/>
              <w:spacing w:line="240" w:lineRule="auto"/>
              <w:ind w:left="28"/>
              <w:jc w:val="left"/>
              <w:rPr>
                <w:sz w:val="24"/>
              </w:rPr>
            </w:pPr>
            <w:r>
              <w:rPr>
                <w:rFonts w:hint="eastAsia" w:ascii="Times New Roman" w:eastAsia="PMingLiU"/>
                <w:sz w:val="24"/>
                <w:lang w:val="en-US"/>
              </w:rPr>
              <w:t>9</w:t>
            </w:r>
            <w:r>
              <w:rPr>
                <w:rFonts w:ascii="Times New Roman" w:eastAsia="Times New Roman"/>
                <w:sz w:val="24"/>
              </w:rPr>
              <w:t xml:space="preserve">. </w:t>
            </w:r>
            <w:r>
              <w:rPr>
                <w:sz w:val="24"/>
              </w:rPr>
              <w:t>當臉書內的</w:t>
            </w:r>
            <w:r>
              <w:rPr>
                <w:b/>
                <w:sz w:val="24"/>
              </w:rPr>
              <w:t>遊戲廠商與其他業者合作推出相關活動</w:t>
            </w:r>
            <w:r>
              <w:rPr>
                <w:sz w:val="24"/>
              </w:rPr>
              <w:t>會讓我有意</w:t>
            </w:r>
          </w:p>
          <w:p>
            <w:pPr>
              <w:pStyle w:val="30"/>
              <w:spacing w:before="24"/>
              <w:ind w:left="386"/>
              <w:jc w:val="left"/>
              <w:rPr>
                <w:sz w:val="24"/>
              </w:rPr>
            </w:pPr>
            <w:r>
              <w:rPr>
                <w:sz w:val="24"/>
              </w:rPr>
              <w:t>願購買及使用。（例如：</w:t>
            </w:r>
            <w:r>
              <w:rPr>
                <w:rFonts w:hint="eastAsia"/>
                <w:sz w:val="24"/>
              </w:rPr>
              <w:t>英雄</w:t>
            </w:r>
            <w:r>
              <w:rPr>
                <w:rFonts w:hint="eastAsia"/>
                <w:sz w:val="24"/>
                <w:szCs w:val="24"/>
              </w:rPr>
              <w:t>聯盟</w:t>
            </w:r>
            <w:r>
              <w:rPr>
                <w:sz w:val="24"/>
              </w:rPr>
              <w:t>與</w:t>
            </w:r>
            <w:r>
              <w:rPr>
                <w:rFonts w:hint="eastAsia"/>
                <w:sz w:val="24"/>
                <w:lang w:val="en-US"/>
              </w:rPr>
              <w:t xml:space="preserve"> </w:t>
            </w:r>
            <w:r>
              <w:rPr>
                <w:rFonts w:hint="eastAsia" w:ascii="Times New Roman" w:eastAsia="PMingLiU"/>
                <w:b/>
                <w:sz w:val="24"/>
                <w:lang w:val="en-US"/>
              </w:rPr>
              <w:t>Candy Crush</w:t>
            </w:r>
            <w:r>
              <w:rPr>
                <w:sz w:val="24"/>
              </w:rPr>
              <w:t>）</w:t>
            </w:r>
          </w:p>
        </w:tc>
        <w:tc>
          <w:tcPr>
            <w:tcW w:w="463" w:type="dxa"/>
            <w:shd w:val="clear" w:color="auto" w:fill="C0C0C0"/>
          </w:tcPr>
          <w:p>
            <w:pPr>
              <w:pStyle w:val="30"/>
              <w:spacing w:before="192" w:line="240" w:lineRule="auto"/>
              <w:ind w:right="76"/>
              <w:jc w:val="right"/>
              <w:rPr>
                <w:sz w:val="24"/>
              </w:rPr>
            </w:pPr>
            <w:r>
              <w:rPr>
                <w:sz w:val="24"/>
              </w:rPr>
              <w:t>□</w:t>
            </w:r>
          </w:p>
        </w:tc>
        <w:tc>
          <w:tcPr>
            <w:tcW w:w="398" w:type="dxa"/>
            <w:shd w:val="clear" w:color="auto" w:fill="C0C0C0"/>
          </w:tcPr>
          <w:p>
            <w:pPr>
              <w:pStyle w:val="30"/>
              <w:spacing w:before="192" w:line="240" w:lineRule="auto"/>
              <w:ind w:left="1"/>
              <w:rPr>
                <w:sz w:val="24"/>
              </w:rPr>
            </w:pPr>
            <w:r>
              <w:rPr>
                <w:sz w:val="24"/>
              </w:rPr>
              <w:t>□</w:t>
            </w:r>
          </w:p>
        </w:tc>
        <w:tc>
          <w:tcPr>
            <w:tcW w:w="398" w:type="dxa"/>
            <w:shd w:val="clear" w:color="auto" w:fill="C0C0C0"/>
          </w:tcPr>
          <w:p>
            <w:pPr>
              <w:pStyle w:val="30"/>
              <w:spacing w:before="192" w:line="240" w:lineRule="auto"/>
              <w:ind w:left="4"/>
              <w:rPr>
                <w:sz w:val="24"/>
              </w:rPr>
            </w:pPr>
            <w:r>
              <w:rPr>
                <w:sz w:val="24"/>
              </w:rPr>
              <w:t>□</w:t>
            </w:r>
          </w:p>
        </w:tc>
        <w:tc>
          <w:tcPr>
            <w:tcW w:w="397" w:type="dxa"/>
            <w:shd w:val="clear" w:color="auto" w:fill="C0C0C0"/>
          </w:tcPr>
          <w:p>
            <w:pPr>
              <w:pStyle w:val="30"/>
              <w:spacing w:before="192" w:line="240" w:lineRule="auto"/>
              <w:ind w:left="6"/>
              <w:rPr>
                <w:sz w:val="24"/>
              </w:rPr>
            </w:pPr>
            <w:r>
              <w:rPr>
                <w:sz w:val="24"/>
              </w:rPr>
              <w:t>□</w:t>
            </w:r>
          </w:p>
        </w:tc>
        <w:tc>
          <w:tcPr>
            <w:tcW w:w="398" w:type="dxa"/>
            <w:gridSpan w:val="2"/>
            <w:shd w:val="clear" w:color="auto" w:fill="C0C0C0"/>
          </w:tcPr>
          <w:p>
            <w:pPr>
              <w:pStyle w:val="30"/>
              <w:spacing w:before="192" w:line="240" w:lineRule="auto"/>
              <w:ind w:left="8"/>
              <w:rPr>
                <w:sz w:val="24"/>
              </w:rPr>
            </w:pPr>
            <w:r>
              <w:rPr>
                <w:sz w:val="24"/>
              </w:rPr>
              <w:t>□</w:t>
            </w:r>
          </w:p>
        </w:tc>
      </w:tr>
      <w:tr>
        <w:tblPrEx>
          <w:tblCellMar>
            <w:top w:w="0" w:type="dxa"/>
            <w:left w:w="0" w:type="dxa"/>
            <w:bottom w:w="0" w:type="dxa"/>
            <w:right w:w="0" w:type="dxa"/>
          </w:tblCellMar>
        </w:tblPrEx>
        <w:trPr>
          <w:trHeight w:val="359" w:hRule="atLeast"/>
        </w:trPr>
        <w:tc>
          <w:tcPr>
            <w:tcW w:w="7250" w:type="dxa"/>
            <w:gridSpan w:val="2"/>
            <w:tcBorders>
              <w:bottom w:val="double" w:color="000000" w:sz="0" w:space="0"/>
            </w:tcBorders>
          </w:tcPr>
          <w:p>
            <w:pPr>
              <w:pStyle w:val="30"/>
              <w:spacing w:line="327" w:lineRule="exact"/>
              <w:ind w:left="28"/>
              <w:jc w:val="left"/>
              <w:rPr>
                <w:sz w:val="24"/>
              </w:rPr>
            </w:pPr>
            <w:r>
              <w:rPr>
                <w:rFonts w:hint="eastAsia" w:ascii="Times New Roman" w:eastAsia="PMingLiU"/>
                <w:sz w:val="24"/>
                <w:lang w:val="en-US"/>
              </w:rPr>
              <w:t>10</w:t>
            </w:r>
            <w:r>
              <w:rPr>
                <w:rFonts w:ascii="Times New Roman" w:eastAsia="Times New Roman"/>
                <w:sz w:val="24"/>
              </w:rPr>
              <w:t xml:space="preserve">. </w:t>
            </w:r>
            <w:r>
              <w:rPr>
                <w:sz w:val="24"/>
              </w:rPr>
              <w:t>我會因為自己或朋友被標示在圖片上而去</w:t>
            </w:r>
            <w:r>
              <w:rPr>
                <w:b/>
                <w:sz w:val="24"/>
              </w:rPr>
              <w:t>查詢</w:t>
            </w:r>
            <w:r>
              <w:rPr>
                <w:b/>
                <w:bCs/>
                <w:sz w:val="24"/>
              </w:rPr>
              <w:t>商店</w:t>
            </w:r>
            <w:r>
              <w:rPr>
                <w:b/>
                <w:sz w:val="24"/>
              </w:rPr>
              <w:t>資訊</w:t>
            </w:r>
            <w:r>
              <w:rPr>
                <w:sz w:val="24"/>
              </w:rPr>
              <w:t>。</w:t>
            </w:r>
          </w:p>
        </w:tc>
        <w:tc>
          <w:tcPr>
            <w:tcW w:w="463" w:type="dxa"/>
            <w:tcBorders>
              <w:bottom w:val="double" w:color="000000" w:sz="0" w:space="0"/>
            </w:tcBorders>
          </w:tcPr>
          <w:p>
            <w:pPr>
              <w:pStyle w:val="30"/>
              <w:spacing w:line="327" w:lineRule="exact"/>
              <w:ind w:right="76"/>
              <w:jc w:val="right"/>
              <w:rPr>
                <w:sz w:val="24"/>
              </w:rPr>
            </w:pPr>
            <w:r>
              <w:rPr>
                <w:sz w:val="24"/>
              </w:rPr>
              <w:t>□</w:t>
            </w:r>
          </w:p>
        </w:tc>
        <w:tc>
          <w:tcPr>
            <w:tcW w:w="398" w:type="dxa"/>
            <w:tcBorders>
              <w:bottom w:val="double" w:color="000000" w:sz="0" w:space="0"/>
            </w:tcBorders>
          </w:tcPr>
          <w:p>
            <w:pPr>
              <w:pStyle w:val="30"/>
              <w:spacing w:line="327" w:lineRule="exact"/>
              <w:ind w:left="1"/>
              <w:rPr>
                <w:sz w:val="24"/>
              </w:rPr>
            </w:pPr>
            <w:r>
              <w:rPr>
                <w:sz w:val="24"/>
              </w:rPr>
              <w:t>□</w:t>
            </w:r>
          </w:p>
        </w:tc>
        <w:tc>
          <w:tcPr>
            <w:tcW w:w="398" w:type="dxa"/>
            <w:tcBorders>
              <w:bottom w:val="double" w:color="000000" w:sz="0" w:space="0"/>
            </w:tcBorders>
          </w:tcPr>
          <w:p>
            <w:pPr>
              <w:pStyle w:val="30"/>
              <w:spacing w:line="327" w:lineRule="exact"/>
              <w:ind w:left="4"/>
              <w:rPr>
                <w:sz w:val="24"/>
              </w:rPr>
            </w:pPr>
            <w:r>
              <w:rPr>
                <w:sz w:val="24"/>
              </w:rPr>
              <w:t>□</w:t>
            </w:r>
          </w:p>
        </w:tc>
        <w:tc>
          <w:tcPr>
            <w:tcW w:w="397" w:type="dxa"/>
            <w:tcBorders>
              <w:bottom w:val="double" w:color="000000" w:sz="0" w:space="0"/>
            </w:tcBorders>
          </w:tcPr>
          <w:p>
            <w:pPr>
              <w:pStyle w:val="30"/>
              <w:spacing w:line="327" w:lineRule="exact"/>
              <w:ind w:left="6"/>
              <w:rPr>
                <w:sz w:val="24"/>
              </w:rPr>
            </w:pPr>
            <w:r>
              <w:rPr>
                <w:sz w:val="24"/>
              </w:rPr>
              <w:t>□</w:t>
            </w:r>
          </w:p>
        </w:tc>
        <w:tc>
          <w:tcPr>
            <w:tcW w:w="398" w:type="dxa"/>
            <w:gridSpan w:val="2"/>
            <w:tcBorders>
              <w:bottom w:val="double" w:color="000000" w:sz="0" w:space="0"/>
            </w:tcBorders>
          </w:tcPr>
          <w:p>
            <w:pPr>
              <w:pStyle w:val="30"/>
              <w:spacing w:line="327" w:lineRule="exact"/>
              <w:ind w:left="8"/>
              <w:rPr>
                <w:sz w:val="24"/>
              </w:rPr>
            </w:pPr>
            <w:r>
              <w:rPr>
                <w:sz w:val="24"/>
              </w:rPr>
              <w:t>□</w:t>
            </w:r>
          </w:p>
        </w:tc>
      </w:tr>
      <w:tr>
        <w:tblPrEx>
          <w:tblCellMar>
            <w:top w:w="0" w:type="dxa"/>
            <w:left w:w="0" w:type="dxa"/>
            <w:bottom w:w="0" w:type="dxa"/>
            <w:right w:w="0" w:type="dxa"/>
          </w:tblCellMar>
        </w:tblPrEx>
        <w:trPr>
          <w:trHeight w:val="360" w:hRule="atLeast"/>
        </w:trPr>
        <w:tc>
          <w:tcPr>
            <w:tcW w:w="7250" w:type="dxa"/>
            <w:gridSpan w:val="2"/>
            <w:tcBorders>
              <w:top w:val="double" w:color="000000" w:sz="0" w:space="0"/>
            </w:tcBorders>
            <w:shd w:val="clear" w:color="auto" w:fill="C0C0C0"/>
          </w:tcPr>
          <w:p>
            <w:pPr>
              <w:pStyle w:val="30"/>
              <w:ind w:left="28"/>
              <w:jc w:val="left"/>
              <w:rPr>
                <w:sz w:val="24"/>
              </w:rPr>
            </w:pPr>
            <w:r>
              <w:rPr>
                <w:rFonts w:hint="eastAsia" w:ascii="Times New Roman" w:eastAsia="PMingLiU"/>
                <w:sz w:val="24"/>
                <w:lang w:val="en-US"/>
              </w:rPr>
              <w:t>11</w:t>
            </w:r>
            <w:r>
              <w:rPr>
                <w:rFonts w:ascii="Times New Roman" w:eastAsia="Times New Roman"/>
                <w:sz w:val="24"/>
              </w:rPr>
              <w:t xml:space="preserve">. </w:t>
            </w:r>
            <w:r>
              <w:rPr>
                <w:sz w:val="24"/>
              </w:rPr>
              <w:t>我</w:t>
            </w:r>
            <w:r>
              <w:rPr>
                <w:b/>
                <w:sz w:val="24"/>
              </w:rPr>
              <w:t>時常與網友分享</w:t>
            </w:r>
            <w:r>
              <w:rPr>
                <w:sz w:val="24"/>
              </w:rPr>
              <w:t>產品或服務的經驗。</w:t>
            </w:r>
          </w:p>
        </w:tc>
        <w:tc>
          <w:tcPr>
            <w:tcW w:w="463" w:type="dxa"/>
            <w:tcBorders>
              <w:top w:val="double" w:color="000000" w:sz="0" w:space="0"/>
            </w:tcBorders>
            <w:shd w:val="clear" w:color="auto" w:fill="C0C0C0"/>
          </w:tcPr>
          <w:p>
            <w:pPr>
              <w:pStyle w:val="30"/>
              <w:ind w:right="76"/>
              <w:jc w:val="right"/>
              <w:rPr>
                <w:sz w:val="24"/>
              </w:rPr>
            </w:pPr>
            <w:r>
              <w:rPr>
                <w:sz w:val="24"/>
              </w:rPr>
              <w:t>□</w:t>
            </w:r>
          </w:p>
        </w:tc>
        <w:tc>
          <w:tcPr>
            <w:tcW w:w="398" w:type="dxa"/>
            <w:tcBorders>
              <w:top w:val="double" w:color="000000" w:sz="0" w:space="0"/>
            </w:tcBorders>
            <w:shd w:val="clear" w:color="auto" w:fill="C0C0C0"/>
          </w:tcPr>
          <w:p>
            <w:pPr>
              <w:pStyle w:val="30"/>
              <w:ind w:left="1"/>
              <w:rPr>
                <w:sz w:val="24"/>
              </w:rPr>
            </w:pPr>
            <w:r>
              <w:rPr>
                <w:sz w:val="24"/>
              </w:rPr>
              <w:t>□</w:t>
            </w:r>
          </w:p>
        </w:tc>
        <w:tc>
          <w:tcPr>
            <w:tcW w:w="398" w:type="dxa"/>
            <w:tcBorders>
              <w:top w:val="double" w:color="000000" w:sz="0" w:space="0"/>
            </w:tcBorders>
            <w:shd w:val="clear" w:color="auto" w:fill="C0C0C0"/>
          </w:tcPr>
          <w:p>
            <w:pPr>
              <w:pStyle w:val="30"/>
              <w:ind w:left="4"/>
              <w:rPr>
                <w:sz w:val="24"/>
              </w:rPr>
            </w:pPr>
            <w:r>
              <w:rPr>
                <w:sz w:val="24"/>
              </w:rPr>
              <w:t>□</w:t>
            </w:r>
          </w:p>
        </w:tc>
        <w:tc>
          <w:tcPr>
            <w:tcW w:w="397" w:type="dxa"/>
            <w:tcBorders>
              <w:top w:val="double" w:color="000000" w:sz="0" w:space="0"/>
            </w:tcBorders>
            <w:shd w:val="clear" w:color="auto" w:fill="C0C0C0"/>
          </w:tcPr>
          <w:p>
            <w:pPr>
              <w:pStyle w:val="30"/>
              <w:ind w:left="6"/>
              <w:rPr>
                <w:sz w:val="24"/>
              </w:rPr>
            </w:pPr>
            <w:r>
              <w:rPr>
                <w:sz w:val="24"/>
              </w:rPr>
              <w:t>□</w:t>
            </w:r>
          </w:p>
        </w:tc>
        <w:tc>
          <w:tcPr>
            <w:tcW w:w="398" w:type="dxa"/>
            <w:gridSpan w:val="2"/>
            <w:tcBorders>
              <w:top w:val="double" w:color="000000" w:sz="0" w:space="0"/>
            </w:tcBorders>
            <w:shd w:val="clear" w:color="auto" w:fill="C0C0C0"/>
          </w:tcPr>
          <w:p>
            <w:pPr>
              <w:pStyle w:val="30"/>
              <w:ind w:left="8"/>
              <w:rPr>
                <w:sz w:val="24"/>
              </w:rPr>
            </w:pPr>
            <w:r>
              <w:rPr>
                <w:sz w:val="24"/>
              </w:rPr>
              <w:t>□</w:t>
            </w:r>
          </w:p>
        </w:tc>
      </w:tr>
      <w:tr>
        <w:tblPrEx>
          <w:tblCellMar>
            <w:top w:w="0" w:type="dxa"/>
            <w:left w:w="0" w:type="dxa"/>
            <w:bottom w:w="0" w:type="dxa"/>
            <w:right w:w="0" w:type="dxa"/>
          </w:tblCellMar>
        </w:tblPrEx>
        <w:trPr>
          <w:trHeight w:val="659" w:hRule="atLeast"/>
        </w:trPr>
        <w:tc>
          <w:tcPr>
            <w:tcW w:w="7250" w:type="dxa"/>
            <w:gridSpan w:val="2"/>
          </w:tcPr>
          <w:p>
            <w:pPr>
              <w:pStyle w:val="30"/>
              <w:spacing w:line="240" w:lineRule="auto"/>
              <w:ind w:left="28"/>
              <w:jc w:val="left"/>
              <w:rPr>
                <w:sz w:val="24"/>
              </w:rPr>
            </w:pPr>
            <w:r>
              <w:rPr>
                <w:rFonts w:hint="eastAsia" w:ascii="Times New Roman" w:eastAsia="PMingLiU"/>
                <w:sz w:val="24"/>
                <w:lang w:val="en-US"/>
              </w:rPr>
              <w:t>12</w:t>
            </w:r>
            <w:r>
              <w:rPr>
                <w:rFonts w:ascii="Times New Roman" w:eastAsia="Times New Roman"/>
                <w:sz w:val="24"/>
              </w:rPr>
              <w:t xml:space="preserve">. </w:t>
            </w:r>
            <w:r>
              <w:rPr>
                <w:sz w:val="24"/>
              </w:rPr>
              <w:t>在報章雜誌看到</w:t>
            </w:r>
            <w:r>
              <w:rPr>
                <w:b/>
                <w:sz w:val="24"/>
              </w:rPr>
              <w:t>醫美</w:t>
            </w:r>
            <w:r>
              <w:rPr>
                <w:rFonts w:hint="eastAsia"/>
                <w:b/>
                <w:sz w:val="24"/>
              </w:rPr>
              <w:t>服務</w:t>
            </w:r>
            <w:r>
              <w:rPr>
                <w:b/>
                <w:sz w:val="24"/>
              </w:rPr>
              <w:t>的正面文章</w:t>
            </w:r>
            <w:r>
              <w:rPr>
                <w:sz w:val="24"/>
              </w:rPr>
              <w:t>，會使我對醫美</w:t>
            </w:r>
            <w:r>
              <w:rPr>
                <w:rFonts w:hint="eastAsia"/>
                <w:sz w:val="24"/>
              </w:rPr>
              <w:t>服務</w:t>
            </w:r>
            <w:r>
              <w:rPr>
                <w:sz w:val="24"/>
              </w:rPr>
              <w:t>產生好感。</w:t>
            </w:r>
          </w:p>
        </w:tc>
        <w:tc>
          <w:tcPr>
            <w:tcW w:w="463" w:type="dxa"/>
          </w:tcPr>
          <w:p>
            <w:pPr>
              <w:pStyle w:val="30"/>
              <w:spacing w:before="192" w:line="240" w:lineRule="auto"/>
              <w:ind w:right="76"/>
              <w:jc w:val="right"/>
              <w:rPr>
                <w:sz w:val="24"/>
              </w:rPr>
            </w:pPr>
            <w:r>
              <w:rPr>
                <w:sz w:val="24"/>
              </w:rPr>
              <w:t>□</w:t>
            </w:r>
          </w:p>
        </w:tc>
        <w:tc>
          <w:tcPr>
            <w:tcW w:w="398" w:type="dxa"/>
          </w:tcPr>
          <w:p>
            <w:pPr>
              <w:pStyle w:val="30"/>
              <w:spacing w:before="192" w:line="240" w:lineRule="auto"/>
              <w:ind w:left="1"/>
              <w:rPr>
                <w:sz w:val="24"/>
              </w:rPr>
            </w:pPr>
            <w:r>
              <w:rPr>
                <w:sz w:val="24"/>
              </w:rPr>
              <w:t>□</w:t>
            </w:r>
          </w:p>
        </w:tc>
        <w:tc>
          <w:tcPr>
            <w:tcW w:w="398" w:type="dxa"/>
          </w:tcPr>
          <w:p>
            <w:pPr>
              <w:pStyle w:val="30"/>
              <w:spacing w:before="192" w:line="240" w:lineRule="auto"/>
              <w:ind w:left="4"/>
              <w:rPr>
                <w:sz w:val="24"/>
              </w:rPr>
            </w:pPr>
            <w:r>
              <w:rPr>
                <w:sz w:val="24"/>
              </w:rPr>
              <w:t>□</w:t>
            </w:r>
          </w:p>
        </w:tc>
        <w:tc>
          <w:tcPr>
            <w:tcW w:w="397" w:type="dxa"/>
          </w:tcPr>
          <w:p>
            <w:pPr>
              <w:pStyle w:val="30"/>
              <w:spacing w:before="192" w:line="240" w:lineRule="auto"/>
              <w:ind w:left="6"/>
              <w:rPr>
                <w:sz w:val="24"/>
              </w:rPr>
            </w:pPr>
            <w:r>
              <w:rPr>
                <w:sz w:val="24"/>
              </w:rPr>
              <w:t>□</w:t>
            </w:r>
          </w:p>
        </w:tc>
        <w:tc>
          <w:tcPr>
            <w:tcW w:w="398" w:type="dxa"/>
            <w:gridSpan w:val="2"/>
          </w:tcPr>
          <w:p>
            <w:pPr>
              <w:pStyle w:val="30"/>
              <w:spacing w:before="192" w:line="240" w:lineRule="auto"/>
              <w:ind w:left="8"/>
              <w:rPr>
                <w:sz w:val="24"/>
              </w:rPr>
            </w:pPr>
            <w:r>
              <w:rPr>
                <w:sz w:val="24"/>
              </w:rPr>
              <w:t>□</w:t>
            </w:r>
          </w:p>
        </w:tc>
      </w:tr>
      <w:tr>
        <w:tblPrEx>
          <w:tblCellMar>
            <w:top w:w="0" w:type="dxa"/>
            <w:left w:w="0" w:type="dxa"/>
            <w:bottom w:w="0" w:type="dxa"/>
            <w:right w:w="0" w:type="dxa"/>
          </w:tblCellMar>
        </w:tblPrEx>
        <w:trPr>
          <w:gridAfter w:val="1"/>
          <w:wAfter w:w="154" w:type="dxa"/>
          <w:trHeight w:val="719" w:hRule="atLeast"/>
        </w:trPr>
        <w:tc>
          <w:tcPr>
            <w:tcW w:w="7132" w:type="dxa"/>
            <w:tcBorders>
              <w:top w:val="single" w:color="000000" w:sz="4" w:space="0"/>
              <w:bottom w:val="double" w:color="000000" w:sz="0" w:space="0"/>
            </w:tcBorders>
            <w:shd w:val="clear" w:color="auto" w:fill="C0C0C0"/>
          </w:tcPr>
          <w:p>
            <w:pPr>
              <w:pStyle w:val="30"/>
              <w:spacing w:line="240" w:lineRule="auto"/>
              <w:ind w:left="28"/>
              <w:jc w:val="left"/>
              <w:rPr>
                <w:sz w:val="24"/>
              </w:rPr>
            </w:pPr>
            <w:r>
              <w:rPr>
                <w:rFonts w:hint="eastAsia" w:ascii="Times New Roman" w:eastAsia="PMingLiU"/>
                <w:sz w:val="24"/>
                <w:lang w:val="en-US"/>
              </w:rPr>
              <w:t>13</w:t>
            </w:r>
            <w:r>
              <w:rPr>
                <w:rFonts w:ascii="Times New Roman" w:eastAsia="Times New Roman"/>
                <w:sz w:val="24"/>
              </w:rPr>
              <w:t xml:space="preserve">. </w:t>
            </w:r>
            <w:r>
              <w:rPr>
                <w:sz w:val="24"/>
              </w:rPr>
              <w:t>在</w:t>
            </w:r>
            <w:r>
              <w:rPr>
                <w:rFonts w:hint="eastAsia"/>
                <w:sz w:val="24"/>
              </w:rPr>
              <w:t>網上</w:t>
            </w:r>
            <w:r>
              <w:rPr>
                <w:sz w:val="24"/>
              </w:rPr>
              <w:t>他人對</w:t>
            </w:r>
            <w:r>
              <w:rPr>
                <w:b/>
                <w:sz w:val="24"/>
              </w:rPr>
              <w:t>醫美</w:t>
            </w:r>
            <w:r>
              <w:rPr>
                <w:rFonts w:hint="eastAsia"/>
                <w:b/>
                <w:sz w:val="24"/>
              </w:rPr>
              <w:t>服務</w:t>
            </w:r>
            <w:r>
              <w:rPr>
                <w:b/>
                <w:sz w:val="24"/>
              </w:rPr>
              <w:t>的正面評價</w:t>
            </w:r>
            <w:r>
              <w:rPr>
                <w:sz w:val="24"/>
              </w:rPr>
              <w:t>，會影響我的購買意</w:t>
            </w:r>
          </w:p>
          <w:p>
            <w:pPr>
              <w:pStyle w:val="30"/>
              <w:spacing w:before="24" w:line="327" w:lineRule="exact"/>
              <w:ind w:left="386"/>
              <w:jc w:val="left"/>
              <w:rPr>
                <w:sz w:val="24"/>
              </w:rPr>
            </w:pPr>
            <w:r>
              <w:rPr>
                <w:sz w:val="24"/>
              </w:rPr>
              <w:t>願。</w:t>
            </w:r>
          </w:p>
        </w:tc>
        <w:tc>
          <w:tcPr>
            <w:tcW w:w="582" w:type="dxa"/>
            <w:gridSpan w:val="2"/>
            <w:tcBorders>
              <w:top w:val="single" w:color="000000" w:sz="4" w:space="0"/>
              <w:bottom w:val="double" w:color="000000" w:sz="0" w:space="0"/>
            </w:tcBorders>
            <w:shd w:val="clear" w:color="auto" w:fill="C0C0C0"/>
          </w:tcPr>
          <w:p>
            <w:pPr>
              <w:pStyle w:val="30"/>
              <w:spacing w:before="192" w:line="240" w:lineRule="auto"/>
              <w:ind w:right="77"/>
              <w:jc w:val="right"/>
              <w:rPr>
                <w:sz w:val="24"/>
              </w:rPr>
            </w:pPr>
            <w:r>
              <w:rPr>
                <w:sz w:val="24"/>
              </w:rPr>
              <w:t>□</w:t>
            </w:r>
          </w:p>
        </w:tc>
        <w:tc>
          <w:tcPr>
            <w:tcW w:w="399" w:type="dxa"/>
            <w:tcBorders>
              <w:top w:val="single" w:color="000000" w:sz="4" w:space="0"/>
              <w:bottom w:val="double" w:color="000000" w:sz="0" w:space="0"/>
            </w:tcBorders>
            <w:shd w:val="clear" w:color="auto" w:fill="C0C0C0"/>
          </w:tcPr>
          <w:p>
            <w:pPr>
              <w:pStyle w:val="30"/>
              <w:spacing w:before="192" w:line="240" w:lineRule="auto"/>
              <w:ind w:right="1"/>
              <w:rPr>
                <w:sz w:val="24"/>
              </w:rPr>
            </w:pPr>
            <w:r>
              <w:rPr>
                <w:sz w:val="24"/>
              </w:rPr>
              <w:t>□</w:t>
            </w:r>
          </w:p>
        </w:tc>
        <w:tc>
          <w:tcPr>
            <w:tcW w:w="399" w:type="dxa"/>
            <w:tcBorders>
              <w:top w:val="single" w:color="000000" w:sz="4" w:space="0"/>
              <w:bottom w:val="double" w:color="000000" w:sz="0" w:space="0"/>
            </w:tcBorders>
            <w:shd w:val="clear" w:color="auto" w:fill="C0C0C0"/>
          </w:tcPr>
          <w:p>
            <w:pPr>
              <w:pStyle w:val="30"/>
              <w:spacing w:before="192" w:line="240" w:lineRule="auto"/>
              <w:rPr>
                <w:sz w:val="24"/>
              </w:rPr>
            </w:pPr>
            <w:r>
              <w:rPr>
                <w:sz w:val="24"/>
              </w:rPr>
              <w:t>□</w:t>
            </w:r>
          </w:p>
        </w:tc>
        <w:tc>
          <w:tcPr>
            <w:tcW w:w="398" w:type="dxa"/>
            <w:tcBorders>
              <w:top w:val="single" w:color="000000" w:sz="4" w:space="0"/>
              <w:bottom w:val="double" w:color="000000" w:sz="0" w:space="0"/>
            </w:tcBorders>
            <w:shd w:val="clear" w:color="auto" w:fill="C0C0C0"/>
          </w:tcPr>
          <w:p>
            <w:pPr>
              <w:pStyle w:val="30"/>
              <w:spacing w:before="192" w:line="240" w:lineRule="auto"/>
              <w:rPr>
                <w:sz w:val="24"/>
              </w:rPr>
            </w:pPr>
            <w:r>
              <w:rPr>
                <w:sz w:val="24"/>
              </w:rPr>
              <w:t>□</w:t>
            </w:r>
          </w:p>
        </w:tc>
        <w:tc>
          <w:tcPr>
            <w:tcW w:w="240" w:type="dxa"/>
            <w:tcBorders>
              <w:top w:val="single" w:color="000000" w:sz="4" w:space="0"/>
              <w:bottom w:val="double" w:color="000000" w:sz="0" w:space="0"/>
            </w:tcBorders>
            <w:shd w:val="clear" w:color="auto" w:fill="C0C0C0"/>
          </w:tcPr>
          <w:p>
            <w:pPr>
              <w:pStyle w:val="30"/>
              <w:spacing w:before="192" w:line="240" w:lineRule="auto"/>
              <w:rPr>
                <w:sz w:val="24"/>
              </w:rPr>
            </w:pPr>
            <w:r>
              <w:rPr>
                <w:sz w:val="24"/>
              </w:rPr>
              <w:t>□</w:t>
            </w:r>
          </w:p>
        </w:tc>
      </w:tr>
      <w:tr>
        <w:tblPrEx>
          <w:tblCellMar>
            <w:top w:w="0" w:type="dxa"/>
            <w:left w:w="0" w:type="dxa"/>
            <w:bottom w:w="0" w:type="dxa"/>
            <w:right w:w="0" w:type="dxa"/>
          </w:tblCellMar>
        </w:tblPrEx>
        <w:trPr>
          <w:gridAfter w:val="1"/>
          <w:wAfter w:w="154" w:type="dxa"/>
          <w:trHeight w:val="360" w:hRule="atLeast"/>
        </w:trPr>
        <w:tc>
          <w:tcPr>
            <w:tcW w:w="7132" w:type="dxa"/>
            <w:tcBorders>
              <w:top w:val="double" w:color="000000" w:sz="0" w:space="0"/>
            </w:tcBorders>
          </w:tcPr>
          <w:p>
            <w:pPr>
              <w:pStyle w:val="30"/>
              <w:ind w:left="28"/>
              <w:jc w:val="left"/>
              <w:rPr>
                <w:sz w:val="24"/>
              </w:rPr>
            </w:pPr>
            <w:r>
              <w:rPr>
                <w:rFonts w:hint="eastAsia" w:ascii="Times New Roman" w:eastAsia="PMingLiU"/>
                <w:sz w:val="24"/>
                <w:lang w:val="en-US"/>
              </w:rPr>
              <w:t>14</w:t>
            </w:r>
            <w:r>
              <w:rPr>
                <w:rFonts w:ascii="Times New Roman" w:eastAsia="Times New Roman"/>
                <w:sz w:val="24"/>
              </w:rPr>
              <w:t xml:space="preserve">. </w:t>
            </w:r>
            <w:r>
              <w:rPr>
                <w:sz w:val="24"/>
              </w:rPr>
              <w:t>我認為</w:t>
            </w:r>
            <w:r>
              <w:rPr>
                <w:b/>
                <w:bCs/>
                <w:sz w:val="24"/>
              </w:rPr>
              <w:t>醫美</w:t>
            </w:r>
            <w:r>
              <w:rPr>
                <w:rFonts w:hint="eastAsia"/>
                <w:b/>
                <w:sz w:val="24"/>
              </w:rPr>
              <w:t>服務</w:t>
            </w:r>
            <w:r>
              <w:rPr>
                <w:b/>
                <w:sz w:val="24"/>
              </w:rPr>
              <w:t>應有良好的信譽，並讓我感到信任</w:t>
            </w:r>
            <w:r>
              <w:rPr>
                <w:sz w:val="24"/>
              </w:rPr>
              <w:t>。</w:t>
            </w:r>
          </w:p>
        </w:tc>
        <w:tc>
          <w:tcPr>
            <w:tcW w:w="582" w:type="dxa"/>
            <w:gridSpan w:val="2"/>
            <w:tcBorders>
              <w:top w:val="double" w:color="000000" w:sz="0" w:space="0"/>
            </w:tcBorders>
          </w:tcPr>
          <w:p>
            <w:pPr>
              <w:pStyle w:val="30"/>
              <w:ind w:right="77"/>
              <w:jc w:val="right"/>
              <w:rPr>
                <w:sz w:val="24"/>
              </w:rPr>
            </w:pPr>
            <w:r>
              <w:rPr>
                <w:sz w:val="24"/>
              </w:rPr>
              <w:t>□</w:t>
            </w:r>
          </w:p>
        </w:tc>
        <w:tc>
          <w:tcPr>
            <w:tcW w:w="399" w:type="dxa"/>
            <w:tcBorders>
              <w:top w:val="double" w:color="000000" w:sz="0" w:space="0"/>
            </w:tcBorders>
          </w:tcPr>
          <w:p>
            <w:pPr>
              <w:pStyle w:val="30"/>
              <w:ind w:right="1"/>
              <w:rPr>
                <w:sz w:val="24"/>
              </w:rPr>
            </w:pPr>
            <w:r>
              <w:rPr>
                <w:sz w:val="24"/>
              </w:rPr>
              <w:t>□</w:t>
            </w:r>
          </w:p>
        </w:tc>
        <w:tc>
          <w:tcPr>
            <w:tcW w:w="399" w:type="dxa"/>
            <w:tcBorders>
              <w:top w:val="double" w:color="000000" w:sz="0" w:space="0"/>
            </w:tcBorders>
          </w:tcPr>
          <w:p>
            <w:pPr>
              <w:pStyle w:val="30"/>
              <w:rPr>
                <w:sz w:val="24"/>
              </w:rPr>
            </w:pPr>
            <w:r>
              <w:rPr>
                <w:sz w:val="24"/>
              </w:rPr>
              <w:t>□</w:t>
            </w:r>
          </w:p>
        </w:tc>
        <w:tc>
          <w:tcPr>
            <w:tcW w:w="398" w:type="dxa"/>
            <w:tcBorders>
              <w:top w:val="double" w:color="000000" w:sz="0" w:space="0"/>
            </w:tcBorders>
          </w:tcPr>
          <w:p>
            <w:pPr>
              <w:pStyle w:val="30"/>
              <w:rPr>
                <w:sz w:val="24"/>
              </w:rPr>
            </w:pPr>
            <w:r>
              <w:rPr>
                <w:sz w:val="24"/>
              </w:rPr>
              <w:t>□</w:t>
            </w:r>
          </w:p>
        </w:tc>
        <w:tc>
          <w:tcPr>
            <w:tcW w:w="240" w:type="dxa"/>
            <w:tcBorders>
              <w:top w:val="double" w:color="000000" w:sz="0" w:space="0"/>
            </w:tcBorders>
          </w:tcPr>
          <w:p>
            <w:pPr>
              <w:pStyle w:val="30"/>
              <w:rPr>
                <w:sz w:val="24"/>
              </w:rPr>
            </w:pPr>
            <w:r>
              <w:rPr>
                <w:sz w:val="24"/>
              </w:rPr>
              <w:t>□</w:t>
            </w:r>
          </w:p>
        </w:tc>
      </w:tr>
      <w:tr>
        <w:tblPrEx>
          <w:tblCellMar>
            <w:top w:w="0" w:type="dxa"/>
            <w:left w:w="0" w:type="dxa"/>
            <w:bottom w:w="0" w:type="dxa"/>
            <w:right w:w="0" w:type="dxa"/>
          </w:tblCellMar>
        </w:tblPrEx>
        <w:trPr>
          <w:gridAfter w:val="1"/>
          <w:wAfter w:w="154" w:type="dxa"/>
          <w:trHeight w:val="360" w:hRule="atLeast"/>
        </w:trPr>
        <w:tc>
          <w:tcPr>
            <w:tcW w:w="7132" w:type="dxa"/>
            <w:shd w:val="clear" w:color="auto" w:fill="C0C0C0"/>
          </w:tcPr>
          <w:p>
            <w:pPr>
              <w:pStyle w:val="30"/>
              <w:ind w:left="28"/>
              <w:jc w:val="left"/>
              <w:rPr>
                <w:sz w:val="24"/>
              </w:rPr>
            </w:pPr>
            <w:r>
              <w:rPr>
                <w:rFonts w:hint="eastAsia" w:ascii="Times New Roman" w:eastAsia="PMingLiU"/>
                <w:sz w:val="24"/>
                <w:lang w:val="en-US"/>
              </w:rPr>
              <w:t>15</w:t>
            </w:r>
            <w:r>
              <w:rPr>
                <w:rFonts w:ascii="Times New Roman" w:eastAsia="Times New Roman"/>
                <w:sz w:val="24"/>
              </w:rPr>
              <w:t xml:space="preserve">. </w:t>
            </w:r>
            <w:r>
              <w:rPr>
                <w:sz w:val="24"/>
              </w:rPr>
              <w:t>我認為</w:t>
            </w:r>
            <w:r>
              <w:rPr>
                <w:b/>
                <w:bCs/>
                <w:sz w:val="24"/>
              </w:rPr>
              <w:t>醫美</w:t>
            </w:r>
            <w:r>
              <w:rPr>
                <w:rFonts w:hint="eastAsia"/>
                <w:b/>
                <w:sz w:val="24"/>
              </w:rPr>
              <w:t>服務</w:t>
            </w:r>
            <w:r>
              <w:rPr>
                <w:sz w:val="24"/>
              </w:rPr>
              <w:t>產品</w:t>
            </w:r>
            <w:r>
              <w:rPr>
                <w:b/>
                <w:sz w:val="24"/>
              </w:rPr>
              <w:t>應有專業醫生背書或肯定的形象</w:t>
            </w:r>
            <w:r>
              <w:rPr>
                <w:sz w:val="24"/>
              </w:rPr>
              <w:t>。</w:t>
            </w:r>
          </w:p>
        </w:tc>
        <w:tc>
          <w:tcPr>
            <w:tcW w:w="582" w:type="dxa"/>
            <w:gridSpan w:val="2"/>
            <w:shd w:val="clear" w:color="auto" w:fill="C0C0C0"/>
          </w:tcPr>
          <w:p>
            <w:pPr>
              <w:pStyle w:val="30"/>
              <w:ind w:right="77"/>
              <w:jc w:val="right"/>
              <w:rPr>
                <w:sz w:val="24"/>
              </w:rPr>
            </w:pPr>
            <w:r>
              <w:rPr>
                <w:sz w:val="24"/>
              </w:rPr>
              <w:t>□</w:t>
            </w:r>
          </w:p>
        </w:tc>
        <w:tc>
          <w:tcPr>
            <w:tcW w:w="399" w:type="dxa"/>
            <w:shd w:val="clear" w:color="auto" w:fill="C0C0C0"/>
          </w:tcPr>
          <w:p>
            <w:pPr>
              <w:pStyle w:val="30"/>
              <w:ind w:right="1"/>
              <w:rPr>
                <w:sz w:val="24"/>
              </w:rPr>
            </w:pPr>
            <w:r>
              <w:rPr>
                <w:sz w:val="24"/>
              </w:rPr>
              <w:t>□</w:t>
            </w:r>
          </w:p>
        </w:tc>
        <w:tc>
          <w:tcPr>
            <w:tcW w:w="399" w:type="dxa"/>
            <w:shd w:val="clear" w:color="auto" w:fill="C0C0C0"/>
          </w:tcPr>
          <w:p>
            <w:pPr>
              <w:pStyle w:val="30"/>
              <w:rPr>
                <w:sz w:val="24"/>
              </w:rPr>
            </w:pPr>
            <w:r>
              <w:rPr>
                <w:sz w:val="24"/>
              </w:rPr>
              <w:t>□</w:t>
            </w:r>
          </w:p>
        </w:tc>
        <w:tc>
          <w:tcPr>
            <w:tcW w:w="398" w:type="dxa"/>
            <w:shd w:val="clear" w:color="auto" w:fill="C0C0C0"/>
          </w:tcPr>
          <w:p>
            <w:pPr>
              <w:pStyle w:val="30"/>
              <w:rPr>
                <w:sz w:val="24"/>
              </w:rPr>
            </w:pPr>
            <w:r>
              <w:rPr>
                <w:sz w:val="24"/>
              </w:rPr>
              <w:t>□</w:t>
            </w:r>
          </w:p>
        </w:tc>
        <w:tc>
          <w:tcPr>
            <w:tcW w:w="240" w:type="dxa"/>
            <w:shd w:val="clear" w:color="auto" w:fill="C0C0C0"/>
          </w:tcPr>
          <w:p>
            <w:pPr>
              <w:pStyle w:val="30"/>
              <w:rPr>
                <w:sz w:val="24"/>
              </w:rPr>
            </w:pPr>
            <w:r>
              <w:rPr>
                <w:sz w:val="24"/>
              </w:rPr>
              <w:t>□</w:t>
            </w:r>
          </w:p>
        </w:tc>
      </w:tr>
      <w:tr>
        <w:tblPrEx>
          <w:tblCellMar>
            <w:top w:w="0" w:type="dxa"/>
            <w:left w:w="0" w:type="dxa"/>
            <w:bottom w:w="0" w:type="dxa"/>
            <w:right w:w="0" w:type="dxa"/>
          </w:tblCellMar>
        </w:tblPrEx>
        <w:trPr>
          <w:gridAfter w:val="1"/>
          <w:wAfter w:w="154" w:type="dxa"/>
          <w:trHeight w:val="359" w:hRule="atLeast"/>
        </w:trPr>
        <w:tc>
          <w:tcPr>
            <w:tcW w:w="7132" w:type="dxa"/>
            <w:tcBorders>
              <w:bottom w:val="single" w:color="000000" w:sz="4" w:space="0"/>
            </w:tcBorders>
          </w:tcPr>
          <w:p>
            <w:pPr>
              <w:pStyle w:val="30"/>
              <w:ind w:left="28"/>
              <w:jc w:val="left"/>
              <w:rPr>
                <w:sz w:val="24"/>
              </w:rPr>
            </w:pPr>
            <w:r>
              <w:rPr>
                <w:rFonts w:hint="eastAsia" w:ascii="Times New Roman" w:eastAsia="PMingLiU"/>
                <w:sz w:val="24"/>
                <w:lang w:val="en-US"/>
              </w:rPr>
              <w:t>16</w:t>
            </w:r>
            <w:r>
              <w:rPr>
                <w:rFonts w:ascii="Times New Roman" w:eastAsia="Times New Roman"/>
                <w:sz w:val="24"/>
              </w:rPr>
              <w:t xml:space="preserve">. </w:t>
            </w:r>
            <w:r>
              <w:rPr>
                <w:sz w:val="24"/>
              </w:rPr>
              <w:t>我認為</w:t>
            </w:r>
            <w:r>
              <w:rPr>
                <w:b/>
                <w:bCs/>
                <w:sz w:val="24"/>
              </w:rPr>
              <w:t>醫美</w:t>
            </w:r>
            <w:r>
              <w:rPr>
                <w:rFonts w:hint="eastAsia"/>
                <w:b/>
                <w:sz w:val="24"/>
              </w:rPr>
              <w:t>服務</w:t>
            </w:r>
            <w:r>
              <w:rPr>
                <w:b/>
                <w:sz w:val="24"/>
              </w:rPr>
              <w:t>應具有穩定的品質</w:t>
            </w:r>
            <w:r>
              <w:rPr>
                <w:sz w:val="24"/>
              </w:rPr>
              <w:t>。</w:t>
            </w:r>
          </w:p>
        </w:tc>
        <w:tc>
          <w:tcPr>
            <w:tcW w:w="582" w:type="dxa"/>
            <w:gridSpan w:val="2"/>
            <w:tcBorders>
              <w:bottom w:val="single" w:color="000000" w:sz="4" w:space="0"/>
            </w:tcBorders>
          </w:tcPr>
          <w:p>
            <w:pPr>
              <w:pStyle w:val="30"/>
              <w:ind w:right="77"/>
              <w:jc w:val="right"/>
              <w:rPr>
                <w:sz w:val="24"/>
              </w:rPr>
            </w:pPr>
            <w:r>
              <w:rPr>
                <w:sz w:val="24"/>
              </w:rPr>
              <w:t>□</w:t>
            </w:r>
          </w:p>
        </w:tc>
        <w:tc>
          <w:tcPr>
            <w:tcW w:w="399" w:type="dxa"/>
            <w:tcBorders>
              <w:bottom w:val="single" w:color="000000" w:sz="4" w:space="0"/>
            </w:tcBorders>
          </w:tcPr>
          <w:p>
            <w:pPr>
              <w:pStyle w:val="30"/>
              <w:ind w:right="1"/>
              <w:rPr>
                <w:sz w:val="24"/>
              </w:rPr>
            </w:pPr>
            <w:r>
              <w:rPr>
                <w:sz w:val="24"/>
              </w:rPr>
              <w:t>□</w:t>
            </w:r>
          </w:p>
        </w:tc>
        <w:tc>
          <w:tcPr>
            <w:tcW w:w="399" w:type="dxa"/>
            <w:tcBorders>
              <w:bottom w:val="single" w:color="000000" w:sz="4" w:space="0"/>
            </w:tcBorders>
          </w:tcPr>
          <w:p>
            <w:pPr>
              <w:pStyle w:val="30"/>
              <w:rPr>
                <w:sz w:val="24"/>
              </w:rPr>
            </w:pPr>
            <w:r>
              <w:rPr>
                <w:sz w:val="24"/>
              </w:rPr>
              <w:t>□</w:t>
            </w:r>
          </w:p>
        </w:tc>
        <w:tc>
          <w:tcPr>
            <w:tcW w:w="398" w:type="dxa"/>
            <w:tcBorders>
              <w:bottom w:val="single" w:color="000000" w:sz="4" w:space="0"/>
            </w:tcBorders>
          </w:tcPr>
          <w:p>
            <w:pPr>
              <w:pStyle w:val="30"/>
              <w:rPr>
                <w:sz w:val="24"/>
              </w:rPr>
            </w:pPr>
            <w:r>
              <w:rPr>
                <w:sz w:val="24"/>
              </w:rPr>
              <w:t>□</w:t>
            </w:r>
          </w:p>
        </w:tc>
        <w:tc>
          <w:tcPr>
            <w:tcW w:w="240" w:type="dxa"/>
            <w:tcBorders>
              <w:bottom w:val="single" w:color="000000" w:sz="4" w:space="0"/>
            </w:tcBorders>
          </w:tcPr>
          <w:p>
            <w:pPr>
              <w:pStyle w:val="30"/>
              <w:rPr>
                <w:sz w:val="24"/>
              </w:rPr>
            </w:pPr>
            <w:r>
              <w:rPr>
                <w:sz w:val="24"/>
              </w:rPr>
              <w:t>□</w:t>
            </w:r>
          </w:p>
        </w:tc>
      </w:tr>
    </w:tbl>
    <w:p>
      <w:pPr>
        <w:pStyle w:val="2"/>
        <w:tabs>
          <w:tab w:val="left" w:pos="5103"/>
        </w:tabs>
        <w:ind w:left="1449" w:right="2027"/>
        <w:jc w:val="center"/>
        <w:rPr>
          <w:lang w:eastAsia="zh-TW"/>
        </w:rPr>
      </w:pPr>
    </w:p>
    <w:p>
      <w:pPr>
        <w:pStyle w:val="6"/>
        <w:tabs>
          <w:tab w:val="left" w:pos="1658"/>
        </w:tabs>
        <w:ind w:left="338" w:right="-2710" w:rightChars="-1355"/>
        <w:rPr>
          <w:lang w:eastAsia="zh-TW"/>
        </w:rPr>
      </w:pPr>
      <w:r>
        <w:rPr>
          <w:rFonts w:ascii="Times New Roman" w:hAnsi="Times New Roman" w:eastAsia="Times New Roman"/>
          <w:lang w:eastAsia="zh-TW"/>
        </w:rPr>
        <w:t xml:space="preserve">1.   </w:t>
      </w:r>
      <w:r>
        <w:rPr>
          <w:lang w:eastAsia="zh-TW"/>
        </w:rPr>
        <w:t>年齡</w:t>
      </w:r>
      <w:r>
        <w:rPr>
          <w:lang w:eastAsia="zh-TW"/>
        </w:rPr>
        <w:tab/>
      </w:r>
      <w:r>
        <w:rPr>
          <w:lang w:eastAsia="zh-TW"/>
        </w:rPr>
        <w:t>：□</w:t>
      </w:r>
      <w:r>
        <w:rPr>
          <w:rFonts w:ascii="Times New Roman" w:hAnsi="Times New Roman" w:eastAsia="Times New Roman"/>
          <w:lang w:eastAsia="zh-TW"/>
        </w:rPr>
        <w:t>20</w:t>
      </w:r>
      <w:r>
        <w:rPr>
          <w:lang w:eastAsia="zh-TW"/>
        </w:rPr>
        <w:t>歲</w:t>
      </w:r>
      <w:r>
        <w:rPr>
          <w:rFonts w:hint="eastAsia"/>
          <w:lang w:eastAsia="zh-TW"/>
        </w:rPr>
        <w:t>或</w:t>
      </w:r>
      <w:r>
        <w:rPr>
          <w:lang w:eastAsia="zh-TW"/>
        </w:rPr>
        <w:t>以下</w:t>
      </w:r>
      <w:r>
        <w:rPr>
          <w:spacing w:val="-1"/>
          <w:lang w:eastAsia="zh-TW"/>
        </w:rPr>
        <w:t xml:space="preserve"> </w:t>
      </w:r>
      <w:r>
        <w:rPr>
          <w:lang w:eastAsia="zh-TW"/>
        </w:rPr>
        <w:t>□</w:t>
      </w:r>
      <w:r>
        <w:rPr>
          <w:rFonts w:ascii="Times New Roman" w:hAnsi="Times New Roman" w:eastAsia="Times New Roman"/>
          <w:lang w:eastAsia="zh-TW"/>
        </w:rPr>
        <w:t xml:space="preserve">21 </w:t>
      </w:r>
      <w:r>
        <w:rPr>
          <w:lang w:eastAsia="zh-TW"/>
        </w:rPr>
        <w:t>歲</w:t>
      </w:r>
      <w:r>
        <w:rPr>
          <w:rFonts w:ascii="Times New Roman" w:hAnsi="Times New Roman" w:eastAsia="Times New Roman"/>
          <w:lang w:eastAsia="zh-TW"/>
        </w:rPr>
        <w:t xml:space="preserve">-30 </w:t>
      </w:r>
      <w:r>
        <w:rPr>
          <w:lang w:eastAsia="zh-TW"/>
        </w:rPr>
        <w:t>歲 □</w:t>
      </w:r>
      <w:r>
        <w:rPr>
          <w:rFonts w:ascii="Times New Roman" w:hAnsi="Times New Roman" w:eastAsia="Times New Roman"/>
          <w:lang w:eastAsia="zh-TW"/>
        </w:rPr>
        <w:t xml:space="preserve">31 </w:t>
      </w:r>
      <w:r>
        <w:rPr>
          <w:lang w:eastAsia="zh-TW"/>
        </w:rPr>
        <w:t>歲</w:t>
      </w:r>
      <w:r>
        <w:rPr>
          <w:rFonts w:ascii="Times New Roman" w:hAnsi="Times New Roman" w:eastAsia="Times New Roman"/>
          <w:lang w:eastAsia="zh-TW"/>
        </w:rPr>
        <w:t>-40</w:t>
      </w:r>
      <w:r>
        <w:rPr>
          <w:lang w:eastAsia="zh-TW"/>
        </w:rPr>
        <w:t>歲</w:t>
      </w:r>
      <w:r>
        <w:rPr>
          <w:rFonts w:ascii="Times New Roman" w:hAnsi="Times New Roman" w:eastAsia="Times New Roman"/>
          <w:lang w:eastAsia="zh-TW"/>
        </w:rPr>
        <w:t xml:space="preserve"> </w:t>
      </w:r>
      <w:r>
        <w:rPr>
          <w:rFonts w:hint="eastAsia"/>
          <w:lang w:val="en-US" w:eastAsia="zh-TW"/>
        </w:rPr>
        <w:t xml:space="preserve">  </w:t>
      </w:r>
      <w:r>
        <w:rPr>
          <w:lang w:eastAsia="zh-TW"/>
        </w:rPr>
        <w:t>□</w:t>
      </w:r>
      <w:r>
        <w:rPr>
          <w:rFonts w:ascii="Times New Roman" w:hAnsi="Times New Roman" w:eastAsia="Times New Roman"/>
          <w:lang w:eastAsia="zh-TW"/>
        </w:rPr>
        <w:t xml:space="preserve">41 </w:t>
      </w:r>
      <w:r>
        <w:rPr>
          <w:lang w:eastAsia="zh-TW"/>
        </w:rPr>
        <w:t>歲</w:t>
      </w:r>
      <w:r>
        <w:rPr>
          <w:rFonts w:ascii="Times New Roman" w:hAnsi="Times New Roman" w:eastAsia="Times New Roman"/>
          <w:lang w:eastAsia="zh-TW"/>
        </w:rPr>
        <w:t xml:space="preserve">-50 </w:t>
      </w:r>
      <w:r>
        <w:rPr>
          <w:lang w:eastAsia="zh-TW"/>
        </w:rPr>
        <w:t>歲</w:t>
      </w:r>
      <w:r>
        <w:rPr>
          <w:rFonts w:hint="eastAsia"/>
          <w:lang w:val="en-US" w:eastAsia="zh-TW"/>
        </w:rPr>
        <w:t xml:space="preserve"> </w:t>
      </w:r>
      <w:r>
        <w:rPr>
          <w:lang w:eastAsia="zh-TW"/>
        </w:rPr>
        <w:t>□</w:t>
      </w:r>
      <w:r>
        <w:rPr>
          <w:rFonts w:ascii="Times New Roman" w:hAnsi="Times New Roman" w:eastAsia="Times New Roman"/>
          <w:lang w:eastAsia="zh-TW"/>
        </w:rPr>
        <w:t xml:space="preserve">51 </w:t>
      </w:r>
      <w:r>
        <w:rPr>
          <w:lang w:eastAsia="zh-TW"/>
        </w:rPr>
        <w:t>歲以上</w:t>
      </w:r>
    </w:p>
    <w:p>
      <w:pPr>
        <w:pStyle w:val="27"/>
        <w:widowControl w:val="0"/>
        <w:numPr>
          <w:ilvl w:val="0"/>
          <w:numId w:val="4"/>
        </w:numPr>
        <w:tabs>
          <w:tab w:val="left" w:pos="699"/>
        </w:tabs>
        <w:autoSpaceDE w:val="0"/>
        <w:autoSpaceDN w:val="0"/>
        <w:spacing w:before="64" w:after="0" w:line="240" w:lineRule="auto"/>
        <w:ind w:hanging="361"/>
        <w:rPr>
          <w:sz w:val="24"/>
          <w:lang w:eastAsia="zh-TW"/>
        </w:rPr>
      </w:pPr>
      <w:r>
        <w:rPr>
          <w:sz w:val="24"/>
          <w:lang w:eastAsia="zh-TW"/>
        </w:rPr>
        <w:t>婚姻狀況：□未婚 □已婚</w:t>
      </w:r>
    </w:p>
    <w:p>
      <w:pPr>
        <w:pStyle w:val="27"/>
        <w:widowControl w:val="0"/>
        <w:numPr>
          <w:ilvl w:val="0"/>
          <w:numId w:val="4"/>
        </w:numPr>
        <w:tabs>
          <w:tab w:val="left" w:pos="699"/>
          <w:tab w:val="left" w:pos="1658"/>
        </w:tabs>
        <w:autoSpaceDE w:val="0"/>
        <w:autoSpaceDN w:val="0"/>
        <w:spacing w:before="64" w:after="0" w:line="240" w:lineRule="auto"/>
        <w:ind w:hanging="361"/>
        <w:rPr>
          <w:sz w:val="24"/>
        </w:rPr>
      </w:pPr>
      <w:r>
        <w:rPr>
          <w:sz w:val="24"/>
        </w:rPr>
        <w:t>性別</w:t>
      </w:r>
      <w:r>
        <w:rPr>
          <w:sz w:val="24"/>
        </w:rPr>
        <w:tab/>
      </w:r>
      <w:r>
        <w:rPr>
          <w:sz w:val="24"/>
        </w:rPr>
        <w:t>：□男性 □女性</w:t>
      </w:r>
    </w:p>
    <w:p>
      <w:pPr>
        <w:pStyle w:val="6"/>
        <w:spacing w:before="65"/>
        <w:ind w:left="338"/>
      </w:pPr>
      <w:r>
        <w:rPr>
          <w:rFonts w:ascii="Times New Roman" w:hAnsi="Times New Roman" w:eastAsia="Times New Roman"/>
        </w:rPr>
        <w:t>4.</w:t>
      </w:r>
      <w:r>
        <w:rPr>
          <w:rFonts w:ascii="Times New Roman" w:hAnsi="Times New Roman" w:eastAsia="Times New Roman"/>
          <w:spacing w:val="59"/>
        </w:rPr>
        <w:t xml:space="preserve"> </w:t>
      </w:r>
      <w:r>
        <w:t>每月可支配所得： □</w:t>
      </w:r>
      <w:r>
        <w:rPr>
          <w:rFonts w:ascii="Times New Roman" w:hAnsi="Times New Roman" w:eastAsia="Times New Roman"/>
        </w:rPr>
        <w:t>1</w:t>
      </w:r>
      <w:r>
        <w:rPr>
          <w:rFonts w:hint="eastAsia" w:ascii="Times New Roman" w:hAnsi="Times New Roman" w:eastAsia="PMingLiU"/>
          <w:lang w:val="en-US" w:eastAsia="zh-TW"/>
        </w:rPr>
        <w:t>5</w:t>
      </w:r>
      <w:r>
        <w:rPr>
          <w:rFonts w:ascii="Times New Roman" w:hAnsi="Times New Roman" w:eastAsia="Times New Roman"/>
        </w:rPr>
        <w:t xml:space="preserve">,000 </w:t>
      </w:r>
      <w:r>
        <w:rPr>
          <w:rFonts w:hint="eastAsia"/>
          <w:sz w:val="24"/>
          <w:szCs w:val="24"/>
          <w:lang w:eastAsia="zh-TW"/>
        </w:rPr>
        <w:t>港</w:t>
      </w:r>
      <w:r>
        <w:t>元以下 □</w:t>
      </w:r>
      <w:r>
        <w:rPr>
          <w:rFonts w:ascii="Times New Roman" w:hAnsi="Times New Roman" w:eastAsia="Times New Roman"/>
        </w:rPr>
        <w:t>1</w:t>
      </w:r>
      <w:r>
        <w:rPr>
          <w:rFonts w:hint="eastAsia" w:ascii="Times New Roman" w:hAnsi="Times New Roman" w:eastAsia="PMingLiU"/>
          <w:lang w:val="en-US" w:eastAsia="zh-TW"/>
        </w:rPr>
        <w:t>5</w:t>
      </w:r>
      <w:r>
        <w:rPr>
          <w:rFonts w:ascii="Times New Roman" w:hAnsi="Times New Roman" w:eastAsia="Times New Roman"/>
        </w:rPr>
        <w:t>0,00~</w:t>
      </w:r>
      <w:r>
        <w:rPr>
          <w:rFonts w:hint="eastAsia" w:ascii="Times New Roman" w:hAnsi="Times New Roman" w:eastAsia="PMingLiU"/>
          <w:lang w:val="en-US" w:eastAsia="zh-TW"/>
        </w:rPr>
        <w:t>25</w:t>
      </w:r>
      <w:r>
        <w:rPr>
          <w:rFonts w:ascii="Times New Roman" w:hAnsi="Times New Roman" w:eastAsia="Times New Roman"/>
        </w:rPr>
        <w:t xml:space="preserve">,000 </w:t>
      </w:r>
      <w:r>
        <w:rPr>
          <w:rFonts w:hint="eastAsia"/>
          <w:sz w:val="24"/>
          <w:szCs w:val="24"/>
          <w:lang w:eastAsia="zh-TW"/>
        </w:rPr>
        <w:t>港</w:t>
      </w:r>
      <w:r>
        <w:t>元 □</w:t>
      </w:r>
      <w:r>
        <w:rPr>
          <w:rFonts w:hint="eastAsia"/>
          <w:lang w:val="en-US" w:eastAsia="zh-TW"/>
        </w:rPr>
        <w:t>25</w:t>
      </w:r>
      <w:r>
        <w:rPr>
          <w:rFonts w:ascii="Times New Roman" w:hAnsi="Times New Roman" w:eastAsia="Times New Roman"/>
        </w:rPr>
        <w:t>,001~</w:t>
      </w:r>
      <w:r>
        <w:rPr>
          <w:rFonts w:hint="eastAsia" w:ascii="Times New Roman" w:hAnsi="Times New Roman" w:eastAsia="PMingLiU"/>
          <w:lang w:val="en-US" w:eastAsia="zh-TW"/>
        </w:rPr>
        <w:t>35</w:t>
      </w:r>
      <w:r>
        <w:rPr>
          <w:rFonts w:ascii="Times New Roman" w:hAnsi="Times New Roman" w:eastAsia="Times New Roman"/>
        </w:rPr>
        <w:t xml:space="preserve">,000 </w:t>
      </w:r>
      <w:r>
        <w:rPr>
          <w:rFonts w:hint="eastAsia"/>
          <w:sz w:val="24"/>
          <w:szCs w:val="24"/>
          <w:lang w:eastAsia="zh-TW"/>
        </w:rPr>
        <w:t>港</w:t>
      </w:r>
      <w:r>
        <w:t>元</w:t>
      </w:r>
    </w:p>
    <w:p>
      <w:pPr>
        <w:pStyle w:val="6"/>
        <w:spacing w:before="64"/>
        <w:ind w:left="2738"/>
        <w:rPr>
          <w:lang w:val="en-US"/>
        </w:rPr>
      </w:pPr>
      <w:r>
        <w:rPr>
          <w:rFonts w:hint="eastAsia"/>
          <w:lang w:eastAsia="zh-TW"/>
        </w:rPr>
        <w:t>□</w:t>
      </w:r>
      <w:r>
        <w:rPr>
          <w:rFonts w:hint="eastAsia" w:ascii="Times New Roman" w:hAnsi="Times New Roman" w:eastAsia="PMingLiU"/>
          <w:lang w:val="en-US" w:eastAsia="zh-TW"/>
        </w:rPr>
        <w:t>35</w:t>
      </w:r>
      <w:r>
        <w:rPr>
          <w:rFonts w:ascii="Times New Roman" w:hAnsi="Times New Roman" w:eastAsia="Times New Roman"/>
        </w:rPr>
        <w:t>,000 ~</w:t>
      </w:r>
      <w:r>
        <w:rPr>
          <w:rFonts w:hint="eastAsia" w:ascii="Times New Roman" w:hAnsi="Times New Roman" w:eastAsia="PMingLiU"/>
          <w:lang w:val="en-US" w:eastAsia="zh-TW"/>
        </w:rPr>
        <w:t>45</w:t>
      </w:r>
      <w:r>
        <w:rPr>
          <w:rFonts w:ascii="Times New Roman" w:hAnsi="Times New Roman" w:eastAsia="Times New Roman"/>
        </w:rPr>
        <w:t>,000</w:t>
      </w:r>
      <w:r>
        <w:rPr>
          <w:rFonts w:hint="eastAsia"/>
          <w:sz w:val="24"/>
          <w:szCs w:val="24"/>
          <w:lang w:eastAsia="zh-TW"/>
        </w:rPr>
        <w:t>港</w:t>
      </w:r>
      <w:r>
        <w:t>元</w:t>
      </w:r>
      <w:r>
        <w:rPr>
          <w:rFonts w:hint="eastAsia"/>
          <w:lang w:val="en-US" w:eastAsia="zh-TW"/>
        </w:rPr>
        <w:t xml:space="preserve">  </w:t>
      </w:r>
      <w:r>
        <w:rPr>
          <w:rFonts w:hint="eastAsia"/>
          <w:lang w:eastAsia="zh-TW"/>
        </w:rPr>
        <w:t>□</w:t>
      </w:r>
      <w:r>
        <w:rPr>
          <w:rFonts w:hint="eastAsia" w:ascii="Times New Roman" w:hAnsi="Times New Roman" w:eastAsia="PMingLiU"/>
          <w:lang w:val="en-US" w:eastAsia="zh-TW"/>
        </w:rPr>
        <w:t>45</w:t>
      </w:r>
      <w:r>
        <w:rPr>
          <w:rFonts w:ascii="Times New Roman" w:hAnsi="Times New Roman" w:eastAsia="Times New Roman"/>
        </w:rPr>
        <w:t>,00</w:t>
      </w:r>
      <w:r>
        <w:rPr>
          <w:rFonts w:hint="eastAsia" w:ascii="Times New Roman" w:hAnsi="Times New Roman" w:eastAsia="PMingLiU"/>
          <w:lang w:val="en-US" w:eastAsia="zh-TW"/>
        </w:rPr>
        <w:t>1</w:t>
      </w:r>
      <w:r>
        <w:rPr>
          <w:rFonts w:hint="eastAsia"/>
          <w:sz w:val="24"/>
          <w:szCs w:val="24"/>
          <w:lang w:eastAsia="zh-TW"/>
        </w:rPr>
        <w:t>港</w:t>
      </w:r>
      <w:r>
        <w:t>元以上</w:t>
      </w:r>
    </w:p>
    <w:p>
      <w:pPr>
        <w:pStyle w:val="27"/>
        <w:widowControl w:val="0"/>
        <w:numPr>
          <w:ilvl w:val="0"/>
          <w:numId w:val="5"/>
        </w:numPr>
        <w:tabs>
          <w:tab w:val="left" w:pos="699"/>
          <w:tab w:val="left" w:pos="1658"/>
        </w:tabs>
        <w:autoSpaceDE w:val="0"/>
        <w:autoSpaceDN w:val="0"/>
        <w:spacing w:before="64" w:after="0" w:line="240" w:lineRule="auto"/>
        <w:ind w:hanging="361"/>
        <w:rPr>
          <w:sz w:val="24"/>
          <w:lang w:eastAsia="zh-TW"/>
        </w:rPr>
      </w:pPr>
      <w:r>
        <w:rPr>
          <w:sz w:val="24"/>
          <w:lang w:eastAsia="zh-TW"/>
        </w:rPr>
        <w:t>職業</w:t>
      </w:r>
      <w:r>
        <w:rPr>
          <w:sz w:val="24"/>
          <w:lang w:eastAsia="zh-TW"/>
        </w:rPr>
        <w:tab/>
      </w:r>
      <w:r>
        <w:rPr>
          <w:sz w:val="24"/>
          <w:lang w:eastAsia="zh-TW"/>
        </w:rPr>
        <w:t>：□學生 □家庭主婦 □服務業 □</w:t>
      </w:r>
      <w:r>
        <w:rPr>
          <w:rFonts w:hint="eastAsia"/>
          <w:sz w:val="24"/>
          <w:lang w:eastAsia="zh-TW"/>
        </w:rPr>
        <w:t>公務員</w:t>
      </w:r>
      <w:r>
        <w:rPr>
          <w:sz w:val="24"/>
          <w:lang w:eastAsia="zh-TW"/>
        </w:rPr>
        <w:t xml:space="preserve"> □</w:t>
      </w:r>
      <w:r>
        <w:rPr>
          <w:rFonts w:hint="eastAsia"/>
          <w:sz w:val="24"/>
          <w:lang w:eastAsia="zh-TW"/>
        </w:rPr>
        <w:t>自僱人仕</w:t>
      </w:r>
    </w:p>
    <w:p>
      <w:pPr>
        <w:pStyle w:val="6"/>
        <w:tabs>
          <w:tab w:val="left" w:pos="3578"/>
        </w:tabs>
        <w:spacing w:before="65"/>
        <w:ind w:left="1898"/>
        <w:rPr>
          <w:rFonts w:ascii="Times New Roman" w:hAnsi="Times New Roman" w:eastAsia="Times New Roman"/>
        </w:rPr>
      </w:pPr>
      <w:r>
        <w:t>□其他</w:t>
      </w:r>
      <w:r>
        <w:rPr>
          <w:rFonts w:ascii="Times New Roman" w:hAnsi="Times New Roman" w:eastAsia="Times New Roman"/>
          <w:u w:val="single"/>
        </w:rPr>
        <w:t xml:space="preserve"> </w:t>
      </w:r>
      <w:r>
        <w:rPr>
          <w:rFonts w:ascii="Times New Roman" w:hAnsi="Times New Roman" w:eastAsia="Times New Roman"/>
          <w:u w:val="single"/>
        </w:rPr>
        <w:tab/>
      </w:r>
    </w:p>
    <w:p>
      <w:pPr>
        <w:pStyle w:val="27"/>
        <w:widowControl w:val="0"/>
        <w:numPr>
          <w:ilvl w:val="0"/>
          <w:numId w:val="5"/>
        </w:numPr>
        <w:tabs>
          <w:tab w:val="left" w:pos="699"/>
        </w:tabs>
        <w:autoSpaceDE w:val="0"/>
        <w:autoSpaceDN w:val="0"/>
        <w:spacing w:before="64" w:after="0" w:line="240" w:lineRule="auto"/>
        <w:ind w:hanging="361"/>
        <w:rPr>
          <w:sz w:val="24"/>
          <w:lang w:eastAsia="zh-TW"/>
        </w:rPr>
      </w:pPr>
      <w:r>
        <w:rPr>
          <w:sz w:val="24"/>
          <w:lang w:eastAsia="zh-TW"/>
        </w:rPr>
        <w:t>教育程度：□</w:t>
      </w:r>
      <w:r>
        <w:rPr>
          <w:rFonts w:hint="eastAsia"/>
          <w:sz w:val="24"/>
          <w:lang w:eastAsia="zh-TW"/>
        </w:rPr>
        <w:t>預科或</w:t>
      </w:r>
      <w:r>
        <w:rPr>
          <w:spacing w:val="-1"/>
          <w:sz w:val="24"/>
          <w:lang w:eastAsia="zh-TW"/>
        </w:rPr>
        <w:t>以下 □</w:t>
      </w:r>
      <w:r>
        <w:rPr>
          <w:rFonts w:hint="eastAsia"/>
          <w:spacing w:val="-1"/>
          <w:sz w:val="24"/>
          <w:lang w:eastAsia="zh-TW"/>
        </w:rPr>
        <w:t>文憑</w:t>
      </w:r>
      <w:r>
        <w:rPr>
          <w:rFonts w:hint="eastAsia"/>
          <w:spacing w:val="-1"/>
          <w:sz w:val="24"/>
          <w:lang w:val="en-US" w:eastAsia="zh-TW"/>
        </w:rPr>
        <w:t>/證書課程</w:t>
      </w:r>
      <w:r>
        <w:rPr>
          <w:spacing w:val="-1"/>
          <w:sz w:val="24"/>
          <w:lang w:eastAsia="zh-TW"/>
        </w:rPr>
        <w:t xml:space="preserve"> □</w:t>
      </w:r>
      <w:r>
        <w:rPr>
          <w:rFonts w:hint="eastAsia"/>
          <w:spacing w:val="-1"/>
          <w:sz w:val="24"/>
          <w:lang w:eastAsia="zh-TW"/>
        </w:rPr>
        <w:t>副學位</w:t>
      </w:r>
      <w:r>
        <w:rPr>
          <w:rFonts w:hint="eastAsia"/>
          <w:spacing w:val="-1"/>
          <w:sz w:val="24"/>
          <w:lang w:val="en-US" w:eastAsia="zh-TW"/>
        </w:rPr>
        <w:t>課程</w:t>
      </w:r>
      <w:r>
        <w:rPr>
          <w:spacing w:val="-1"/>
          <w:sz w:val="24"/>
          <w:lang w:eastAsia="zh-TW"/>
        </w:rPr>
        <w:t xml:space="preserve"> □</w:t>
      </w:r>
      <w:r>
        <w:rPr>
          <w:rFonts w:hint="eastAsia"/>
          <w:spacing w:val="-1"/>
          <w:sz w:val="24"/>
          <w:lang w:eastAsia="zh-TW"/>
        </w:rPr>
        <w:t>學位</w:t>
      </w:r>
      <w:r>
        <w:rPr>
          <w:rFonts w:hint="eastAsia"/>
          <w:spacing w:val="-1"/>
          <w:sz w:val="24"/>
          <w:lang w:val="en-US" w:eastAsia="zh-TW"/>
        </w:rPr>
        <w:t>課程</w:t>
      </w:r>
    </w:p>
    <w:p>
      <w:pPr>
        <w:pStyle w:val="27"/>
        <w:widowControl w:val="0"/>
        <w:numPr>
          <w:ilvl w:val="0"/>
          <w:numId w:val="5"/>
        </w:numPr>
        <w:tabs>
          <w:tab w:val="left" w:pos="699"/>
          <w:tab w:val="left" w:pos="1658"/>
          <w:tab w:val="left" w:pos="3698"/>
        </w:tabs>
        <w:autoSpaceDE w:val="0"/>
        <w:autoSpaceDN w:val="0"/>
        <w:spacing w:before="64" w:after="0" w:line="240" w:lineRule="auto"/>
        <w:ind w:hanging="361"/>
        <w:rPr>
          <w:sz w:val="24"/>
          <w:lang w:eastAsia="zh-TW"/>
        </w:rPr>
      </w:pPr>
      <w:r>
        <w:rPr>
          <w:sz w:val="24"/>
          <w:lang w:eastAsia="zh-TW"/>
        </w:rPr>
        <w:t>居住地</w:t>
      </w:r>
      <w:r>
        <w:rPr>
          <w:sz w:val="24"/>
          <w:lang w:eastAsia="zh-TW"/>
        </w:rPr>
        <w:tab/>
      </w:r>
      <w:r>
        <w:rPr>
          <w:sz w:val="24"/>
          <w:lang w:eastAsia="zh-TW"/>
        </w:rPr>
        <w:t>：□</w:t>
      </w:r>
      <w:r>
        <w:rPr>
          <w:rFonts w:hint="eastAsia"/>
          <w:sz w:val="24"/>
          <w:lang w:eastAsia="zh-TW"/>
        </w:rPr>
        <w:t>香港島</w:t>
      </w:r>
      <w:r>
        <w:rPr>
          <w:rFonts w:hint="eastAsia"/>
          <w:sz w:val="24"/>
          <w:lang w:val="en-US" w:eastAsia="zh-TW"/>
        </w:rPr>
        <w:t xml:space="preserve">  </w:t>
      </w:r>
      <w:r>
        <w:rPr>
          <w:sz w:val="24"/>
          <w:lang w:eastAsia="zh-TW"/>
        </w:rPr>
        <w:t>□</w:t>
      </w:r>
      <w:r>
        <w:rPr>
          <w:rFonts w:hint="eastAsia"/>
          <w:sz w:val="24"/>
          <w:lang w:eastAsia="zh-TW"/>
        </w:rPr>
        <w:t>九龍</w:t>
      </w:r>
      <w:r>
        <w:rPr>
          <w:sz w:val="24"/>
          <w:lang w:eastAsia="zh-TW"/>
        </w:rPr>
        <w:t xml:space="preserve"> □</w:t>
      </w:r>
      <w:r>
        <w:rPr>
          <w:rFonts w:hint="eastAsia"/>
          <w:sz w:val="24"/>
          <w:lang w:eastAsia="zh-TW"/>
        </w:rPr>
        <w:t>新界</w:t>
      </w:r>
    </w:p>
    <w:p>
      <w:pPr>
        <w:pStyle w:val="27"/>
        <w:widowControl w:val="0"/>
        <w:numPr>
          <w:ilvl w:val="0"/>
          <w:numId w:val="5"/>
        </w:numPr>
        <w:tabs>
          <w:tab w:val="left" w:pos="699"/>
        </w:tabs>
        <w:autoSpaceDE w:val="0"/>
        <w:autoSpaceDN w:val="0"/>
        <w:spacing w:before="66" w:after="0" w:line="240" w:lineRule="auto"/>
        <w:ind w:hanging="361"/>
        <w:rPr>
          <w:rFonts w:ascii="Times New Roman" w:eastAsia="Times New Roman"/>
          <w:sz w:val="24"/>
          <w:lang w:eastAsia="zh-TW"/>
        </w:rPr>
      </w:pPr>
      <w:r>
        <w:rPr>
          <w:sz w:val="24"/>
          <w:lang w:eastAsia="zh-TW"/>
        </w:rPr>
        <w:t>請問你平均每周上網瀏覽時數</w:t>
      </w:r>
      <w:r>
        <w:rPr>
          <w:rFonts w:ascii="Times New Roman" w:eastAsia="Times New Roman"/>
          <w:sz w:val="24"/>
          <w:lang w:eastAsia="zh-TW"/>
        </w:rPr>
        <w:t>:</w:t>
      </w:r>
    </w:p>
    <w:p>
      <w:pPr>
        <w:pStyle w:val="6"/>
        <w:spacing w:before="64"/>
        <w:rPr>
          <w:lang w:eastAsia="zh-TW"/>
        </w:rPr>
      </w:pPr>
      <w:r>
        <w:rPr>
          <w:lang w:eastAsia="zh-TW"/>
        </w:rPr>
        <w:t>□</w:t>
      </w:r>
      <w:r>
        <w:rPr>
          <w:rFonts w:ascii="Times New Roman" w:hAnsi="Times New Roman" w:eastAsia="Times New Roman"/>
          <w:lang w:eastAsia="zh-TW"/>
        </w:rPr>
        <w:t>0-1</w:t>
      </w:r>
      <w:r>
        <w:rPr>
          <w:lang w:eastAsia="zh-TW"/>
        </w:rPr>
        <w:t>小時 □</w:t>
      </w:r>
      <w:r>
        <w:rPr>
          <w:rFonts w:hint="eastAsia"/>
          <w:lang w:val="en-US" w:eastAsia="zh-TW"/>
        </w:rPr>
        <w:t xml:space="preserve"> </w:t>
      </w:r>
      <w:r>
        <w:rPr>
          <w:rFonts w:ascii="Times New Roman" w:hAnsi="Times New Roman" w:eastAsia="Times New Roman"/>
          <w:lang w:eastAsia="zh-TW"/>
        </w:rPr>
        <w:t>1-3</w:t>
      </w:r>
      <w:r>
        <w:rPr>
          <w:lang w:eastAsia="zh-TW"/>
        </w:rPr>
        <w:t>小時 □</w:t>
      </w:r>
      <w:r>
        <w:rPr>
          <w:rFonts w:hint="eastAsia"/>
          <w:lang w:val="en-US" w:eastAsia="zh-TW"/>
        </w:rPr>
        <w:t xml:space="preserve"> </w:t>
      </w:r>
      <w:r>
        <w:rPr>
          <w:rFonts w:ascii="Times New Roman" w:hAnsi="Times New Roman" w:eastAsia="Times New Roman"/>
          <w:lang w:eastAsia="zh-TW"/>
        </w:rPr>
        <w:t>3-5</w:t>
      </w:r>
      <w:r>
        <w:rPr>
          <w:lang w:eastAsia="zh-TW"/>
        </w:rPr>
        <w:t>小時 □</w:t>
      </w:r>
      <w:r>
        <w:rPr>
          <w:rFonts w:hint="eastAsia"/>
          <w:lang w:val="en-US" w:eastAsia="zh-TW"/>
        </w:rPr>
        <w:t xml:space="preserve"> </w:t>
      </w:r>
      <w:r>
        <w:rPr>
          <w:rFonts w:ascii="Times New Roman" w:hAnsi="Times New Roman" w:eastAsia="Times New Roman"/>
          <w:lang w:eastAsia="zh-TW"/>
        </w:rPr>
        <w:t>5-10</w:t>
      </w:r>
      <w:r>
        <w:rPr>
          <w:lang w:eastAsia="zh-TW"/>
        </w:rPr>
        <w:t>小時</w:t>
      </w:r>
      <w:r>
        <w:rPr>
          <w:rFonts w:hint="eastAsia"/>
          <w:lang w:val="en-US" w:eastAsia="zh-TW"/>
        </w:rPr>
        <w:t xml:space="preserve">  </w:t>
      </w:r>
      <w:r>
        <w:rPr>
          <w:lang w:eastAsia="zh-TW"/>
        </w:rPr>
        <w:t>□</w:t>
      </w:r>
      <w:r>
        <w:rPr>
          <w:rFonts w:ascii="Times New Roman" w:hAnsi="Times New Roman" w:eastAsia="Times New Roman"/>
          <w:lang w:eastAsia="zh-TW"/>
        </w:rPr>
        <w:t xml:space="preserve">10 </w:t>
      </w:r>
      <w:r>
        <w:rPr>
          <w:lang w:eastAsia="zh-TW"/>
        </w:rPr>
        <w:t>小時以上</w:t>
      </w:r>
    </w:p>
    <w:p>
      <w:pPr>
        <w:pStyle w:val="27"/>
        <w:widowControl w:val="0"/>
        <w:numPr>
          <w:ilvl w:val="0"/>
          <w:numId w:val="5"/>
        </w:numPr>
        <w:tabs>
          <w:tab w:val="left" w:pos="699"/>
        </w:tabs>
        <w:autoSpaceDE w:val="0"/>
        <w:autoSpaceDN w:val="0"/>
        <w:spacing w:before="115" w:after="0" w:line="240" w:lineRule="auto"/>
        <w:ind w:hanging="361"/>
        <w:rPr>
          <w:sz w:val="24"/>
          <w:lang w:eastAsia="zh-TW"/>
        </w:rPr>
      </w:pPr>
      <w:r>
        <w:rPr>
          <w:sz w:val="24"/>
          <w:lang w:eastAsia="zh-TW"/>
        </w:rPr>
        <w:t>請問您一年購買</w:t>
      </w:r>
      <w:r>
        <w:rPr>
          <w:b/>
          <w:sz w:val="24"/>
          <w:lang w:eastAsia="zh-TW"/>
        </w:rPr>
        <w:t>醫</w:t>
      </w:r>
      <w:r>
        <w:rPr>
          <w:rFonts w:hint="eastAsia"/>
          <w:b/>
          <w:sz w:val="24"/>
          <w:lang w:eastAsia="zh-TW"/>
        </w:rPr>
        <w:t>美服務</w:t>
      </w:r>
      <w:r>
        <w:rPr>
          <w:sz w:val="24"/>
          <w:lang w:eastAsia="zh-TW"/>
        </w:rPr>
        <w:t>的金額為多少？</w:t>
      </w:r>
    </w:p>
    <w:tbl>
      <w:tblPr>
        <w:tblStyle w:val="20"/>
        <w:tblW w:w="0" w:type="auto"/>
        <w:tblInd w:w="655" w:type="dxa"/>
        <w:tblLayout w:type="fixed"/>
        <w:tblCellMar>
          <w:top w:w="0" w:type="dxa"/>
          <w:left w:w="0" w:type="dxa"/>
          <w:bottom w:w="0" w:type="dxa"/>
          <w:right w:w="0" w:type="dxa"/>
        </w:tblCellMar>
      </w:tblPr>
      <w:tblGrid>
        <w:gridCol w:w="1440"/>
        <w:gridCol w:w="965"/>
        <w:gridCol w:w="3016"/>
        <w:gridCol w:w="2585"/>
      </w:tblGrid>
      <w:tr>
        <w:tblPrEx>
          <w:tblCellMar>
            <w:top w:w="0" w:type="dxa"/>
            <w:left w:w="0" w:type="dxa"/>
            <w:bottom w:w="0" w:type="dxa"/>
            <w:right w:w="0" w:type="dxa"/>
          </w:tblCellMar>
        </w:tblPrEx>
        <w:trPr>
          <w:trHeight w:val="362" w:hRule="atLeast"/>
        </w:trPr>
        <w:tc>
          <w:tcPr>
            <w:tcW w:w="1440" w:type="dxa"/>
          </w:tcPr>
          <w:p>
            <w:pPr>
              <w:pStyle w:val="30"/>
              <w:spacing w:before="24" w:line="319" w:lineRule="exact"/>
              <w:ind w:left="50"/>
              <w:jc w:val="left"/>
              <w:rPr>
                <w:rFonts w:ascii="Times New Roman" w:hAnsi="Times New Roman"/>
                <w:sz w:val="24"/>
              </w:rPr>
            </w:pPr>
            <w:r>
              <w:rPr>
                <w:sz w:val="24"/>
              </w:rPr>
              <w:t>□</w:t>
            </w:r>
            <w:r>
              <w:rPr>
                <w:rFonts w:hint="eastAsia" w:ascii="Times New Roman" w:hAnsi="Times New Roman"/>
                <w:sz w:val="24"/>
                <w:lang w:val="en-US"/>
              </w:rPr>
              <w:t>5</w:t>
            </w:r>
            <w:r>
              <w:rPr>
                <w:rFonts w:ascii="Times New Roman" w:hAnsi="Times New Roman"/>
                <w:sz w:val="24"/>
              </w:rPr>
              <w:t xml:space="preserve">,000 </w:t>
            </w:r>
            <w:r>
              <w:rPr>
                <w:rFonts w:hint="eastAsia" w:ascii="Times New Roman" w:hAnsi="Times New Roman"/>
                <w:sz w:val="24"/>
              </w:rPr>
              <w:t>港元</w:t>
            </w:r>
          </w:p>
        </w:tc>
        <w:tc>
          <w:tcPr>
            <w:tcW w:w="965" w:type="dxa"/>
          </w:tcPr>
          <w:p>
            <w:pPr>
              <w:pStyle w:val="30"/>
              <w:spacing w:before="24" w:line="319" w:lineRule="exact"/>
              <w:ind w:left="57"/>
              <w:jc w:val="left"/>
              <w:rPr>
                <w:sz w:val="24"/>
              </w:rPr>
            </w:pPr>
            <w:r>
              <w:rPr>
                <w:sz w:val="24"/>
              </w:rPr>
              <w:t>以下</w:t>
            </w:r>
          </w:p>
        </w:tc>
        <w:tc>
          <w:tcPr>
            <w:tcW w:w="3016" w:type="dxa"/>
          </w:tcPr>
          <w:p>
            <w:pPr>
              <w:pStyle w:val="30"/>
              <w:spacing w:before="24" w:line="319" w:lineRule="exact"/>
              <w:jc w:val="left"/>
              <w:rPr>
                <w:sz w:val="24"/>
              </w:rPr>
            </w:pPr>
            <w:r>
              <w:rPr>
                <w:sz w:val="24"/>
              </w:rPr>
              <w:t>□</w:t>
            </w:r>
            <w:r>
              <w:rPr>
                <w:rFonts w:hint="eastAsia" w:ascii="Times New Roman" w:hAnsi="Times New Roman"/>
                <w:sz w:val="24"/>
                <w:lang w:val="en-US"/>
              </w:rPr>
              <w:t>5</w:t>
            </w:r>
            <w:r>
              <w:rPr>
                <w:rFonts w:ascii="Times New Roman" w:hAnsi="Times New Roman"/>
                <w:sz w:val="24"/>
              </w:rPr>
              <w:t>,00</w:t>
            </w:r>
            <w:r>
              <w:rPr>
                <w:rFonts w:hint="eastAsia" w:ascii="Times New Roman" w:hAnsi="Times New Roman"/>
                <w:sz w:val="24"/>
                <w:lang w:val="en-US"/>
              </w:rPr>
              <w:t>1</w:t>
            </w:r>
            <w:r>
              <w:rPr>
                <w:rFonts w:ascii="Times New Roman" w:hAnsi="Times New Roman"/>
                <w:sz w:val="24"/>
              </w:rPr>
              <w:t xml:space="preserve"> </w:t>
            </w:r>
            <w:r>
              <w:rPr>
                <w:rFonts w:hint="eastAsia" w:ascii="Times New Roman" w:hAnsi="Times New Roman"/>
                <w:sz w:val="24"/>
                <w:lang w:val="en-US"/>
              </w:rPr>
              <w:t>-20000</w:t>
            </w:r>
            <w:r>
              <w:rPr>
                <w:rFonts w:hint="eastAsia" w:ascii="Times New Roman" w:hAnsi="Times New Roman"/>
                <w:sz w:val="24"/>
              </w:rPr>
              <w:t>港元</w:t>
            </w:r>
            <w:r>
              <w:rPr>
                <w:rFonts w:ascii="Times New Roman" w:hAnsi="Times New Roman" w:eastAsia="Times New Roman"/>
                <w:spacing w:val="55"/>
                <w:sz w:val="24"/>
              </w:rPr>
              <w:t xml:space="preserve"> </w:t>
            </w:r>
          </w:p>
        </w:tc>
        <w:tc>
          <w:tcPr>
            <w:tcW w:w="2585" w:type="dxa"/>
          </w:tcPr>
          <w:p>
            <w:pPr>
              <w:pStyle w:val="30"/>
              <w:spacing w:before="24" w:line="319" w:lineRule="exact"/>
              <w:jc w:val="left"/>
              <w:rPr>
                <w:sz w:val="24"/>
              </w:rPr>
            </w:pPr>
            <w:r>
              <w:rPr>
                <w:sz w:val="24"/>
              </w:rPr>
              <w:t>□</w:t>
            </w:r>
            <w:r>
              <w:rPr>
                <w:rFonts w:hint="eastAsia" w:ascii="Times New Roman" w:hAnsi="Times New Roman" w:eastAsia="PMingLiU"/>
                <w:sz w:val="24"/>
                <w:lang w:val="en-US"/>
              </w:rPr>
              <w:t>2</w:t>
            </w:r>
            <w:r>
              <w:rPr>
                <w:rFonts w:ascii="Times New Roman" w:hAnsi="Times New Roman" w:eastAsia="Times New Roman"/>
                <w:sz w:val="24"/>
              </w:rPr>
              <w:t>0,00</w:t>
            </w:r>
            <w:r>
              <w:rPr>
                <w:rFonts w:hint="eastAsia" w:ascii="Times New Roman" w:hAnsi="Times New Roman" w:eastAsia="PMingLiU"/>
                <w:sz w:val="24"/>
                <w:lang w:val="en-US"/>
              </w:rPr>
              <w:t>1-35000</w:t>
            </w:r>
            <w:r>
              <w:rPr>
                <w:rFonts w:ascii="Times New Roman" w:hAnsi="Times New Roman" w:eastAsia="Times New Roman"/>
                <w:sz w:val="24"/>
              </w:rPr>
              <w:t xml:space="preserve"> </w:t>
            </w:r>
            <w:r>
              <w:rPr>
                <w:rFonts w:hint="eastAsia" w:ascii="Times New Roman" w:hAnsi="Times New Roman"/>
                <w:sz w:val="24"/>
              </w:rPr>
              <w:t>港元</w:t>
            </w:r>
          </w:p>
        </w:tc>
      </w:tr>
      <w:tr>
        <w:tblPrEx>
          <w:tblCellMar>
            <w:top w:w="0" w:type="dxa"/>
            <w:left w:w="0" w:type="dxa"/>
            <w:bottom w:w="0" w:type="dxa"/>
            <w:right w:w="0" w:type="dxa"/>
          </w:tblCellMar>
        </w:tblPrEx>
        <w:trPr>
          <w:trHeight w:val="362" w:hRule="atLeast"/>
        </w:trPr>
        <w:tc>
          <w:tcPr>
            <w:tcW w:w="1440" w:type="dxa"/>
          </w:tcPr>
          <w:p>
            <w:pPr>
              <w:pStyle w:val="30"/>
              <w:spacing w:before="21" w:line="292" w:lineRule="exact"/>
              <w:ind w:left="50"/>
              <w:jc w:val="left"/>
              <w:rPr>
                <w:rFonts w:ascii="Times New Roman" w:hAnsi="Times New Roman"/>
                <w:sz w:val="24"/>
              </w:rPr>
            </w:pPr>
            <w:r>
              <w:rPr>
                <w:sz w:val="24"/>
              </w:rPr>
              <w:t>□</w:t>
            </w:r>
            <w:r>
              <w:rPr>
                <w:rFonts w:hint="eastAsia" w:ascii="Times New Roman" w:hAnsi="Times New Roman" w:eastAsia="PMingLiU"/>
                <w:sz w:val="24"/>
                <w:lang w:val="en-US"/>
              </w:rPr>
              <w:t>35000</w:t>
            </w:r>
            <w:r>
              <w:rPr>
                <w:rFonts w:ascii="Times New Roman" w:hAnsi="Times New Roman" w:eastAsia="Times New Roman"/>
                <w:sz w:val="24"/>
              </w:rPr>
              <w:t xml:space="preserve"> </w:t>
            </w:r>
            <w:r>
              <w:rPr>
                <w:rFonts w:hint="eastAsia" w:ascii="Times New Roman" w:hAnsi="Times New Roman"/>
                <w:sz w:val="24"/>
              </w:rPr>
              <w:t>港元</w:t>
            </w:r>
          </w:p>
        </w:tc>
        <w:tc>
          <w:tcPr>
            <w:tcW w:w="965" w:type="dxa"/>
          </w:tcPr>
          <w:p>
            <w:pPr>
              <w:pStyle w:val="30"/>
              <w:spacing w:before="21" w:line="292" w:lineRule="exact"/>
              <w:ind w:left="57"/>
              <w:jc w:val="left"/>
              <w:rPr>
                <w:sz w:val="24"/>
              </w:rPr>
            </w:pPr>
            <w:r>
              <w:rPr>
                <w:sz w:val="24"/>
              </w:rPr>
              <w:t>以上</w:t>
            </w:r>
          </w:p>
        </w:tc>
        <w:tc>
          <w:tcPr>
            <w:tcW w:w="3016" w:type="dxa"/>
          </w:tcPr>
          <w:p>
            <w:pPr>
              <w:pStyle w:val="30"/>
              <w:spacing w:before="21" w:line="292" w:lineRule="exact"/>
              <w:jc w:val="left"/>
              <w:rPr>
                <w:sz w:val="24"/>
              </w:rPr>
            </w:pPr>
            <w:r>
              <w:rPr>
                <w:sz w:val="24"/>
              </w:rPr>
              <w:t>□沒有買過</w:t>
            </w:r>
          </w:p>
        </w:tc>
        <w:tc>
          <w:tcPr>
            <w:tcW w:w="2585" w:type="dxa"/>
          </w:tcPr>
          <w:p>
            <w:pPr>
              <w:pStyle w:val="30"/>
              <w:spacing w:before="0" w:line="240" w:lineRule="auto"/>
              <w:jc w:val="left"/>
              <w:rPr>
                <w:rFonts w:ascii="Times New Roman"/>
                <w:sz w:val="24"/>
              </w:rPr>
            </w:pPr>
          </w:p>
        </w:tc>
      </w:tr>
    </w:tbl>
    <w:p>
      <w:pPr>
        <w:numPr>
          <w:ilvl w:val="0"/>
          <w:numId w:val="0"/>
        </w:numPr>
        <w:rPr>
          <w:rFonts w:hint="default" w:ascii="Times New Roman" w:hAnsi="Times New Roman" w:cs="Times New Roman"/>
          <w:b w:val="0"/>
          <w:bCs w:val="0"/>
          <w:sz w:val="22"/>
          <w:szCs w:val="22"/>
          <w:lang w:val="en-US" w:eastAsia="zh-TW"/>
        </w:rPr>
      </w:pPr>
    </w:p>
    <w:p>
      <w:pPr>
        <w:numPr>
          <w:ilvl w:val="0"/>
          <w:numId w:val="5"/>
        </w:numPr>
        <w:ind w:left="698" w:leftChars="0" w:hanging="361" w:firstLineChars="0"/>
        <w:rPr>
          <w:rFonts w:hint="default" w:ascii="Times New Roman" w:hAnsi="Times New Roman" w:cs="Times New Roman"/>
          <w:b w:val="0"/>
          <w:bCs w:val="0"/>
          <w:sz w:val="22"/>
          <w:szCs w:val="22"/>
          <w:lang w:val="en-US" w:eastAsia="zh-TW"/>
        </w:rPr>
      </w:pPr>
      <w:r>
        <w:rPr>
          <w:rFonts w:hint="default" w:ascii="Times New Roman" w:hAnsi="Times New Roman" w:cs="Times New Roman"/>
          <w:b w:val="0"/>
          <w:bCs w:val="0"/>
          <w:sz w:val="22"/>
          <w:szCs w:val="22"/>
          <w:lang w:val="en-US" w:eastAsia="zh-TW"/>
        </w:rPr>
        <w:t>請問您曾經在貴診所購賣那種</w:t>
      </w:r>
      <w:r>
        <w:rPr>
          <w:rFonts w:hint="default" w:ascii="Times New Roman" w:hAnsi="Times New Roman" w:cs="Times New Roman"/>
          <w:b w:val="0"/>
          <w:bCs w:val="0"/>
          <w:sz w:val="22"/>
          <w:szCs w:val="22"/>
        </w:rPr>
        <w:t>產品</w:t>
      </w:r>
      <w:r>
        <w:rPr>
          <w:rFonts w:hint="default" w:ascii="Times New Roman" w:hAnsi="Times New Roman" w:cs="Times New Roman"/>
          <w:b w:val="0"/>
          <w:bCs w:val="0"/>
          <w:sz w:val="22"/>
          <w:szCs w:val="22"/>
          <w:lang w:val="en-US" w:eastAsia="zh-TW"/>
        </w:rPr>
        <w:t>?</w:t>
      </w:r>
    </w:p>
    <w:p>
      <w:pPr>
        <w:pStyle w:val="6"/>
        <w:spacing w:before="64"/>
        <w:ind w:firstLine="880" w:firstLineChars="400"/>
        <w:rPr>
          <w:rFonts w:hint="default" w:ascii="Times New Roman" w:hAnsi="Times New Roman" w:eastAsia="PMingLiU" w:cs="Times New Roman"/>
          <w:b w:val="0"/>
          <w:bCs w:val="0"/>
          <w:sz w:val="22"/>
          <w:szCs w:val="22"/>
          <w:lang w:val="en-US" w:eastAsia="zh-TW"/>
        </w:rPr>
      </w:pPr>
      <w:r>
        <w:rPr>
          <w:rFonts w:hint="eastAsia" w:ascii="Times New Roman" w:hAnsi="Times New Roman" w:cs="Times New Roman"/>
          <w:b w:val="0"/>
          <w:bCs w:val="0"/>
          <w:sz w:val="22"/>
          <w:szCs w:val="22"/>
          <w:lang w:eastAsia="zh-TW"/>
        </w:rPr>
        <w:t>□</w:t>
      </w:r>
      <w:r>
        <w:rPr>
          <w:rFonts w:hint="eastAsia" w:ascii="Times New Roman" w:hAnsi="Times New Roman" w:cs="Times New Roman"/>
          <w:b w:val="0"/>
          <w:bCs w:val="0"/>
          <w:sz w:val="22"/>
          <w:szCs w:val="22"/>
          <w:lang w:val="en-US" w:eastAsia="zh-TW"/>
        </w:rPr>
        <w:t xml:space="preserve"> </w:t>
      </w:r>
      <w:r>
        <w:rPr>
          <w:rFonts w:hint="default" w:ascii="Times New Roman" w:hAnsi="Times New Roman" w:cs="Times New Roman"/>
          <w:b w:val="0"/>
          <w:bCs w:val="0"/>
          <w:sz w:val="22"/>
          <w:szCs w:val="22"/>
          <w:lang w:eastAsia="zh-TW"/>
        </w:rPr>
        <w:t xml:space="preserve">防曬霜 </w:t>
      </w:r>
      <w:r>
        <w:rPr>
          <w:rFonts w:hint="default" w:ascii="Times New Roman" w:hAnsi="Times New Roman" w:cs="Times New Roman"/>
          <w:b w:val="0"/>
          <w:bCs w:val="0"/>
          <w:sz w:val="22"/>
          <w:szCs w:val="22"/>
          <w:lang w:val="en-US" w:eastAsia="zh-TW"/>
        </w:rPr>
        <w:t xml:space="preserve">   </w:t>
      </w:r>
      <w:r>
        <w:rPr>
          <w:rFonts w:hint="eastAsia" w:ascii="Times New Roman" w:hAnsi="Times New Roman" w:cs="Times New Roman"/>
          <w:b w:val="0"/>
          <w:bCs w:val="0"/>
          <w:sz w:val="22"/>
          <w:szCs w:val="22"/>
          <w:lang w:val="en-US" w:eastAsia="zh-TW"/>
        </w:rPr>
        <w:t xml:space="preserve">  </w:t>
      </w:r>
      <w:r>
        <w:rPr>
          <w:rFonts w:hint="default" w:ascii="Times New Roman" w:hAnsi="Times New Roman" w:cs="Times New Roman"/>
          <w:b w:val="0"/>
          <w:bCs w:val="0"/>
          <w:sz w:val="22"/>
          <w:szCs w:val="22"/>
          <w:lang w:val="en-US" w:eastAsia="zh-TW"/>
        </w:rPr>
        <w:t xml:space="preserve"> </w:t>
      </w:r>
      <w:r>
        <w:rPr>
          <w:rFonts w:hint="eastAsia" w:ascii="Times New Roman" w:hAnsi="Times New Roman" w:cs="Times New Roman"/>
          <w:b w:val="0"/>
          <w:bCs w:val="0"/>
          <w:sz w:val="22"/>
          <w:szCs w:val="22"/>
          <w:lang w:eastAsia="zh-TW"/>
        </w:rPr>
        <w:t>□</w:t>
      </w:r>
      <w:r>
        <w:rPr>
          <w:rFonts w:hint="default" w:ascii="Times New Roman" w:hAnsi="Times New Roman" w:cs="Times New Roman"/>
          <w:b w:val="0"/>
          <w:bCs w:val="0"/>
          <w:sz w:val="22"/>
          <w:szCs w:val="22"/>
          <w:lang w:val="en-US" w:eastAsia="zh-TW"/>
        </w:rPr>
        <w:t xml:space="preserve"> 保濕面膜</w:t>
      </w:r>
      <w:r>
        <w:rPr>
          <w:rFonts w:hint="default" w:ascii="Times New Roman" w:hAnsi="Times New Roman" w:cs="Times New Roman"/>
          <w:b w:val="0"/>
          <w:bCs w:val="0"/>
          <w:sz w:val="22"/>
          <w:szCs w:val="22"/>
          <w:lang w:eastAsia="zh-TW"/>
        </w:rPr>
        <w:t xml:space="preserve"> </w:t>
      </w:r>
      <w:r>
        <w:rPr>
          <w:rFonts w:hint="default" w:ascii="Times New Roman" w:hAnsi="Times New Roman" w:cs="Times New Roman"/>
          <w:b w:val="0"/>
          <w:bCs w:val="0"/>
          <w:sz w:val="22"/>
          <w:szCs w:val="22"/>
          <w:lang w:val="en-US" w:eastAsia="zh-TW"/>
        </w:rPr>
        <w:t xml:space="preserve">     </w:t>
      </w:r>
      <w:r>
        <w:rPr>
          <w:rFonts w:hint="eastAsia" w:ascii="Times New Roman" w:hAnsi="Times New Roman" w:cs="Times New Roman"/>
          <w:b w:val="0"/>
          <w:bCs w:val="0"/>
          <w:sz w:val="22"/>
          <w:szCs w:val="22"/>
          <w:lang w:val="en-US" w:eastAsia="zh-TW"/>
        </w:rPr>
        <w:t xml:space="preserve">  </w:t>
      </w:r>
      <w:r>
        <w:rPr>
          <w:rFonts w:hint="eastAsia" w:ascii="Times New Roman" w:hAnsi="Times New Roman" w:cs="Times New Roman"/>
          <w:b w:val="0"/>
          <w:bCs w:val="0"/>
          <w:sz w:val="22"/>
          <w:szCs w:val="22"/>
          <w:lang w:eastAsia="zh-TW"/>
        </w:rPr>
        <w:t>□</w:t>
      </w:r>
      <w:r>
        <w:rPr>
          <w:rFonts w:hint="default" w:ascii="Times New Roman" w:hAnsi="Times New Roman" w:cs="Times New Roman"/>
          <w:b w:val="0"/>
          <w:bCs w:val="0"/>
          <w:sz w:val="22"/>
          <w:szCs w:val="22"/>
          <w:lang w:val="en-US" w:eastAsia="zh-TW"/>
        </w:rPr>
        <w:t xml:space="preserve"> 洗面乳</w:t>
      </w:r>
      <w:r>
        <w:rPr>
          <w:rFonts w:hint="default" w:ascii="Times New Roman" w:hAnsi="Times New Roman" w:cs="Times New Roman"/>
          <w:b w:val="0"/>
          <w:bCs w:val="0"/>
          <w:sz w:val="22"/>
          <w:szCs w:val="22"/>
          <w:lang w:eastAsia="zh-TW"/>
        </w:rPr>
        <w:t xml:space="preserve"> </w:t>
      </w:r>
      <w:r>
        <w:rPr>
          <w:rFonts w:hint="default" w:ascii="Times New Roman" w:hAnsi="Times New Roman" w:cs="Times New Roman"/>
          <w:b w:val="0"/>
          <w:bCs w:val="0"/>
          <w:sz w:val="22"/>
          <w:szCs w:val="22"/>
          <w:lang w:val="en-US" w:eastAsia="zh-TW"/>
        </w:rPr>
        <w:t xml:space="preserve">        </w:t>
      </w:r>
      <w:r>
        <w:rPr>
          <w:rFonts w:hint="default" w:ascii="Times New Roman" w:hAnsi="Times New Roman" w:cs="Times New Roman"/>
          <w:b/>
          <w:bCs/>
          <w:sz w:val="22"/>
          <w:szCs w:val="22"/>
          <w:lang w:eastAsia="zh-TW"/>
        </w:rPr>
        <w:t>□</w:t>
      </w:r>
      <w:r>
        <w:rPr>
          <w:rFonts w:hint="default" w:ascii="Times New Roman" w:hAnsi="Times New Roman" w:eastAsia="PMingLiU" w:cs="Times New Roman"/>
          <w:b/>
          <w:bCs/>
          <w:sz w:val="22"/>
          <w:szCs w:val="22"/>
          <w:lang w:val="en-US" w:eastAsia="zh-TW"/>
        </w:rPr>
        <w:t xml:space="preserve"> </w:t>
      </w:r>
      <w:r>
        <w:rPr>
          <w:rFonts w:hint="default" w:ascii="Times New Roman" w:hAnsi="Times New Roman" w:eastAsia="PMingLiU" w:cs="Times New Roman"/>
          <w:b/>
          <w:bCs/>
          <w:i w:val="0"/>
          <w:caps/>
          <w:color w:val="000000"/>
          <w:spacing w:val="19"/>
          <w:sz w:val="22"/>
          <w:szCs w:val="22"/>
          <w:u w:val="none"/>
          <w:shd w:val="clear" w:fill="FFFFFF"/>
        </w:rPr>
        <w:t>爽膚水</w:t>
      </w:r>
      <w:r>
        <w:rPr>
          <w:rFonts w:hint="default" w:ascii="Times New Roman" w:hAnsi="Times New Roman" w:eastAsia="PMingLiU" w:cs="Times New Roman"/>
          <w:b/>
          <w:bCs/>
          <w:sz w:val="22"/>
          <w:szCs w:val="22"/>
          <w:lang w:val="en-US" w:eastAsia="zh-TW"/>
        </w:rPr>
        <w:t xml:space="preserve">        </w:t>
      </w:r>
      <w:r>
        <w:rPr>
          <w:rFonts w:hint="default" w:ascii="Times New Roman" w:hAnsi="Times New Roman" w:cs="Times New Roman"/>
          <w:b/>
          <w:bCs/>
          <w:sz w:val="22"/>
          <w:szCs w:val="22"/>
          <w:lang w:eastAsia="zh-TW"/>
        </w:rPr>
        <w:t>□</w:t>
      </w:r>
      <w:r>
        <w:rPr>
          <w:rFonts w:hint="default" w:ascii="Times New Roman" w:hAnsi="Times New Roman" w:eastAsia="PMingLiU" w:cs="Times New Roman"/>
          <w:b/>
          <w:bCs/>
          <w:sz w:val="22"/>
          <w:szCs w:val="22"/>
          <w:lang w:val="en-US" w:eastAsia="zh-TW"/>
        </w:rPr>
        <w:t xml:space="preserve"> 以上皆没有</w:t>
      </w:r>
    </w:p>
    <w:p>
      <w:pPr>
        <w:rPr>
          <w:lang w:eastAsia="zh-TW"/>
        </w:rPr>
      </w:pPr>
    </w:p>
    <w:p>
      <w:pPr>
        <w:rPr>
          <w:rFonts w:eastAsia="CIDFont"/>
          <w:color w:val="000000"/>
          <w:sz w:val="22"/>
          <w:szCs w:val="22"/>
          <w:lang w:val="en-US" w:eastAsia="zh-CN" w:bidi="ar"/>
        </w:rPr>
      </w:pPr>
      <w:r>
        <w:rPr>
          <w:lang w:eastAsia="zh-TW"/>
        </w:rPr>
        <w:t>～本問卷結束</w:t>
      </w:r>
      <w:r>
        <w:rPr>
          <w:rFonts w:ascii="Times New Roman" w:eastAsia="Times New Roman"/>
          <w:lang w:eastAsia="zh-TW"/>
        </w:rPr>
        <w:t>-</w:t>
      </w:r>
      <w:r>
        <w:rPr>
          <w:lang w:eastAsia="zh-TW"/>
        </w:rPr>
        <w:t>感謝您的填寫，向您致以最誠摯之謝意～</w:t>
      </w:r>
    </w:p>
    <w:p>
      <w:pPr>
        <w:rPr>
          <w:rFonts w:eastAsia="PMingLiU"/>
          <w:sz w:val="24"/>
          <w:szCs w:val="24"/>
          <w:lang w:val="en-US" w:eastAsia="zh-TW"/>
        </w:rPr>
      </w:pPr>
    </w:p>
    <w:p>
      <w:pPr>
        <w:rPr>
          <w:rFonts w:eastAsia="PMingLiU"/>
          <w:sz w:val="24"/>
          <w:szCs w:val="24"/>
          <w:lang w:val="en-US" w:eastAsia="zh-TW"/>
        </w:rPr>
      </w:pPr>
    </w:p>
    <w:p>
      <w:pPr>
        <w:rPr>
          <w:rFonts w:eastAsia="PMingLiU"/>
          <w:sz w:val="24"/>
          <w:szCs w:val="24"/>
          <w:lang w:val="en-US" w:eastAsia="zh-TW"/>
        </w:rPr>
      </w:pPr>
    </w:p>
    <w:p>
      <w:pPr>
        <w:rPr>
          <w:rFonts w:eastAsia="PMingLiU"/>
          <w:sz w:val="24"/>
          <w:szCs w:val="24"/>
          <w:lang w:val="en-US" w:eastAsia="zh-TW"/>
        </w:rPr>
      </w:pPr>
    </w:p>
    <w:p>
      <w:pPr>
        <w:rPr>
          <w:rFonts w:eastAsia="PMingLiU"/>
          <w:sz w:val="24"/>
          <w:szCs w:val="24"/>
          <w:lang w:val="en-US" w:eastAsia="zh-TW"/>
        </w:rPr>
      </w:pPr>
    </w:p>
    <w:p>
      <w:pPr>
        <w:rPr>
          <w:rFonts w:eastAsia="PMingLiU"/>
          <w:sz w:val="24"/>
          <w:szCs w:val="24"/>
          <w:lang w:val="en-US" w:eastAsia="zh-TW"/>
        </w:rPr>
      </w:pPr>
    </w:p>
    <w:p>
      <w:pPr>
        <w:rPr>
          <w:rFonts w:eastAsia="PMingLiU"/>
          <w:sz w:val="24"/>
          <w:szCs w:val="24"/>
          <w:lang w:val="en-US" w:eastAsia="zh-TW"/>
        </w:rPr>
      </w:pPr>
    </w:p>
    <w:p>
      <w:pPr>
        <w:rPr>
          <w:rFonts w:eastAsia="PMingLiU"/>
          <w:sz w:val="24"/>
          <w:szCs w:val="24"/>
          <w:lang w:val="en-US" w:eastAsia="zh-TW"/>
        </w:rPr>
      </w:pPr>
    </w:p>
    <w:p>
      <w:pPr>
        <w:rPr>
          <w:rFonts w:eastAsia="PMingLiU"/>
          <w:sz w:val="24"/>
          <w:szCs w:val="24"/>
          <w:lang w:val="en-US" w:eastAsia="zh-TW"/>
        </w:rPr>
      </w:pPr>
    </w:p>
    <w:p>
      <w:pPr>
        <w:rPr>
          <w:rFonts w:eastAsia="PMingLiU"/>
          <w:sz w:val="24"/>
          <w:szCs w:val="24"/>
          <w:lang w:val="en-US" w:eastAsia="zh-TW"/>
        </w:rPr>
      </w:pPr>
    </w:p>
    <w:p>
      <w:r>
        <w:rPr>
          <w:rFonts w:eastAsia="PMingLiU"/>
          <w:sz w:val="24"/>
          <w:szCs w:val="24"/>
          <w:lang w:val="en-US" w:eastAsia="zh-TW"/>
        </w:rPr>
        <w:t>Figure 1 shows the flow of this research</w:t>
      </w:r>
    </w:p>
    <w:p/>
    <w:p>
      <w:r>
        <w:rPr>
          <w:lang w:val="en-US" w:eastAsia="zh-TW"/>
        </w:rPr>
        <mc:AlternateContent>
          <mc:Choice Requires="wps">
            <w:drawing>
              <wp:anchor distT="0" distB="0" distL="114300" distR="114300" simplePos="0" relativeHeight="251745280" behindDoc="0" locked="0" layoutInCell="1" allowOverlap="1">
                <wp:simplePos x="0" y="0"/>
                <wp:positionH relativeFrom="column">
                  <wp:posOffset>2542540</wp:posOffset>
                </wp:positionH>
                <wp:positionV relativeFrom="paragraph">
                  <wp:posOffset>5272405</wp:posOffset>
                </wp:positionV>
                <wp:extent cx="264795" cy="138430"/>
                <wp:effectExtent l="12700" t="12700" r="14605" b="13970"/>
                <wp:wrapNone/>
                <wp:docPr id="47" name="Down Arrow 20"/>
                <wp:cNvGraphicFramePr/>
                <a:graphic xmlns:a="http://schemas.openxmlformats.org/drawingml/2006/main">
                  <a:graphicData uri="http://schemas.microsoft.com/office/word/2010/wordprocessingShape">
                    <wps:wsp>
                      <wps:cNvSpPr/>
                      <wps:spPr>
                        <a:xfrm>
                          <a:off x="0" y="0"/>
                          <a:ext cx="264795" cy="1384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Down Arrow 20" o:spid="_x0000_s1026" o:spt="67" type="#_x0000_t67" style="position:absolute;left:0pt;margin-left:200.2pt;margin-top:415.15pt;height:10.9pt;width:20.85pt;z-index:251745280;v-text-anchor:middle;mso-width-relative:page;mso-height-relative:page;" fillcolor="#4F81BD [3204]" filled="t" stroked="t" coordsize="21600,21600" o:gfxdata="UEsDBAoAAAAAAIdO4kAAAAAAAAAAAAAAAAAEAAAAZHJzL1BLAwQUAAAACACHTuJA/8LMJ9cAAAAL&#10;AQAADwAAAGRycy9kb3ducmV2LnhtbE2PTU7DMBBG90jcwRokdtROk9IS4lQIwQFIK0F3bjwkEfY4&#10;it203J5hBbv5efrmTbW9eCdmnOIQSEO2UCCQ2mAH6jTsd693GxAxGbLGBUIN3xhhW19fVaa04Uxv&#10;ODepExxCsTQa+pTGUsrY9uhNXIQRiXefYfImcTt10k7mzOHeyaVS99KbgfhCb0Z87rH9ak5eg4tr&#10;dxjmVbPvXj4edvlET817rvXtTaYeQSS8pD8YfvVZHWp2OoYT2SichkKpglENm1zlIJgoimUG4siT&#10;FReyruT/H+ofUEsDBBQAAAAIAIdO4kDkFQRHVQIAALoEAAAOAAAAZHJzL2Uyb0RvYy54bWytVEtv&#10;2zAMvg/YfxB0X52H06ZBnSJLkGFAsRZoh50VWYoNSKJGKXG6Xz9KTpt03WlYDgopPj7yE+mb24M1&#10;bK8wtOAqPrwYcKachLp124p/f1p/mnIWonC1MOBUxZ9V4Lfzjx9uOj9TI2jA1AoZJXFh1vmKNzH6&#10;WVEE2SgrwgV45cioAa2IpOK2qFF0lN2aYjQYXBYdYO0RpAqBble9kc9zfq2VjPdaBxWZqTjVFvOJ&#10;+dyks5jfiNkWhW9aeSxD/EMVVrSOQF9TrUQUbIftu1S2lQgBdLyQYAvQupUq90DdDAd/dPPYCK9y&#10;L0RO8K80hf+XVn7bPyBr64qXV5w5YemNVtA5tkCEjo0yQ50PM3J89A9IfCUtkJjaPWi06Z8aYYfM&#10;6vMrq+oQmaTL0WV5dT3hTJJpOJ6W45yzOAV7DPGLAsuSUPGa4DN6JlTs70IkVPJ/8UuAAUxbr1tj&#10;soLbzdIg2wt65XI9HX5epYelkDduxrGOypmUA5oEKWjatBGRROup/+C2nAmzpTGWETP2m+hwDjKe&#10;TlbTRe/UiFr10JMB/V6Qe/f3VaQuViI0fUiGOIYYR94ndpO0gfqZ3gehH9zg5bql+DsR4oNAmlTq&#10;hLYv3tOhDVB7cJQ4awB//e0++dMAkZWzjiafWv+5E6g4M18djdb1sCzTqmSlnFzRDDA8t2zOLW5n&#10;l0C0D2nPvcxi8o/mRdQI9gct6SKhkkk4Sdg9yUdlGfuNpDWXarHIbrQeXsQ79+hlSp6e2cFiF0G3&#10;eRxO7BxJowXJZB+XOW3guZ69Tp+c+W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D/wswn1wAAAAsB&#10;AAAPAAAAAAAAAAEAIAAAACIAAABkcnMvZG93bnJldi54bWxQSwECFAAUAAAACACHTuJA5BUER1UC&#10;AAC6BAAADgAAAAAAAAABACAAAAAmAQAAZHJzL2Uyb0RvYy54bWxQSwUGAAAAAAYABgBZAQAA7QUA&#10;AAAA&#10;" adj="10800,5400">
                <v:fill on="t" focussize="0,0"/>
                <v:stroke weight="2pt" color="#385D8A [3204]" joinstyle="round"/>
                <v:imagedata o:title=""/>
                <o:lock v:ext="edit" aspectratio="f"/>
              </v:shape>
            </w:pict>
          </mc:Fallback>
        </mc:AlternateContent>
      </w:r>
      <w:r>
        <w:rPr>
          <w:lang w:val="en-US" w:eastAsia="zh-TW"/>
        </w:rPr>
        <mc:AlternateContent>
          <mc:Choice Requires="wps">
            <w:drawing>
              <wp:anchor distT="0" distB="0" distL="114300" distR="114300" simplePos="0" relativeHeight="251743232" behindDoc="0" locked="0" layoutInCell="1" allowOverlap="1">
                <wp:simplePos x="0" y="0"/>
                <wp:positionH relativeFrom="column">
                  <wp:posOffset>2529840</wp:posOffset>
                </wp:positionH>
                <wp:positionV relativeFrom="paragraph">
                  <wp:posOffset>3427730</wp:posOffset>
                </wp:positionV>
                <wp:extent cx="264795" cy="138430"/>
                <wp:effectExtent l="12700" t="12700" r="14605" b="13970"/>
                <wp:wrapNone/>
                <wp:docPr id="48" name="Down Arrow 18"/>
                <wp:cNvGraphicFramePr/>
                <a:graphic xmlns:a="http://schemas.openxmlformats.org/drawingml/2006/main">
                  <a:graphicData uri="http://schemas.microsoft.com/office/word/2010/wordprocessingShape">
                    <wps:wsp>
                      <wps:cNvSpPr/>
                      <wps:spPr>
                        <a:xfrm>
                          <a:off x="0" y="0"/>
                          <a:ext cx="264795" cy="1384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Down Arrow 18" o:spid="_x0000_s1026" o:spt="67" type="#_x0000_t67" style="position:absolute;left:0pt;margin-left:199.2pt;margin-top:269.9pt;height:10.9pt;width:20.85pt;z-index:251743232;v-text-anchor:middle;mso-width-relative:page;mso-height-relative:page;" fillcolor="#4F81BD [3204]" filled="t" stroked="t" coordsize="21600,21600" o:gfxdata="UEsDBAoAAAAAAIdO4kAAAAAAAAAAAAAAAAAEAAAAZHJzL1BLAwQUAAAACACHTuJANDoX2NgAAAAL&#10;AQAADwAAAGRycy9kb3ducmV2LnhtbE2PTU7DMBBG90jcwRokdtQOSUObxqkQggOQVgJ2buwmEfY4&#10;st203J5hRXfz8/TNm3p7cZbNJsTRo4RsIYAZ7LwesZew3709rIDFpFAr69FI+DERts3tTa0q7c/4&#10;buY29YxCMFZKwpDSVHEeu8E4FRd+Mki7ow9OJWpDz3VQZwp3lj8KUXKnRqQLg5rMy2C67/bkJNj4&#10;ZL/Gednu+9fP9S4P+Nx+5FLe32ViAyyZS/qH4U+f1KEhp4M/oY7MSsjXq4JQCUuqgBFRFCIDdqBJ&#10;mZXAm5pf/9D8AlBLAwQUAAAACACHTuJAEl7zBFUCAAC6BAAADgAAAGRycy9lMm9Eb2MueG1srVRN&#10;b9swDL0P2H8QdF8dp06bBnWKrEGGAcVaoBt2VmQpNiCJGqXE6X79KNlt022nYTkopPjxyCfS1zdH&#10;a9hBYejA1bw8m3CmnISmc7uaf/u6+TDnLEThGmHAqZo/qcBvlu/fXfd+oabQgmkUMkriwqL3NW9j&#10;9IuiCLJVVoQz8MqRUQNaEUnFXdGg6Cm7NcV0MrkoesDGI0gVAt2uByNf5vxaKxnvtQ4qMlNzqi3m&#10;E/O5TWexvBaLHQrfdnIsQ/xDFVZ0jkBfUq1FFGyP3R+pbCcRAuh4JsEWoHUnVe6Buiknv3Xz2Aqv&#10;ci9ETvAvNIX/l1Z+OTwg65qaV/RSTlh6ozX0jq0QoWflPDHU+7Agx0f/gKMWSEztHjXa9E+NsGNm&#10;9emFVXWMTNLl9KK6vJpxJslUns+r88x68RrsMcRPCixLQs0bgs/omVBxuAuRUMn/2S8BBjBds+mM&#10;yQrutrcG2UHQK1ebeflxncqmkDduxrGeyplVE5oEKWjatBGRROup/+B2nAmzozGWETP2m+hwCnI+&#10;n63nq8GpFY0aoGcT+j0jD+5/VpG6WIvQDiEZYgwxjrwT1wO7SdpC80TvgzAMbvBy01H8nQjxQSBN&#10;KnVC2xfv6dAGqD0YJc5awJ9/u0/+NEBk5aynyafWf+wFKs7MZ0ejdVVWVVqVrFSzyykpeGrZnlrc&#10;3t4C0V7SnnuZxeQfzbOoEex3WtJVQiWTcJKwB5JH5TYOG0lrLtVqld1oPbyId+7Ry5Q8PbOD1T6C&#10;7vI4vLIzkkYLkskelzlt4KmevV4/Oct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NDoX2NgAAAAL&#10;AQAADwAAAAAAAAABACAAAAAiAAAAZHJzL2Rvd25yZXYueG1sUEsBAhQAFAAAAAgAh07iQBJe8wRV&#10;AgAAugQAAA4AAAAAAAAAAQAgAAAAJwEAAGRycy9lMm9Eb2MueG1sUEsFBgAAAAAGAAYAWQEAAO4F&#10;AAAAAA==&#10;" adj="10800,5400">
                <v:fill on="t" focussize="0,0"/>
                <v:stroke weight="2pt" color="#385D8A [3204]" joinstyle="round"/>
                <v:imagedata o:title=""/>
                <o:lock v:ext="edit" aspectratio="f"/>
              </v:shape>
            </w:pict>
          </mc:Fallback>
        </mc:AlternateContent>
      </w:r>
      <w:r>
        <w:rPr>
          <w:lang w:val="en-US" w:eastAsia="zh-TW"/>
        </w:rPr>
        <mc:AlternateContent>
          <mc:Choice Requires="wps">
            <w:drawing>
              <wp:anchor distT="0" distB="0" distL="114300" distR="114300" simplePos="0" relativeHeight="251742208" behindDoc="0" locked="0" layoutInCell="1" allowOverlap="1">
                <wp:simplePos x="0" y="0"/>
                <wp:positionH relativeFrom="column">
                  <wp:posOffset>2511425</wp:posOffset>
                </wp:positionH>
                <wp:positionV relativeFrom="paragraph">
                  <wp:posOffset>2451100</wp:posOffset>
                </wp:positionV>
                <wp:extent cx="264795" cy="176530"/>
                <wp:effectExtent l="12700" t="12700" r="14605" b="13970"/>
                <wp:wrapNone/>
                <wp:docPr id="49" name="Down Arrow 17"/>
                <wp:cNvGraphicFramePr/>
                <a:graphic xmlns:a="http://schemas.openxmlformats.org/drawingml/2006/main">
                  <a:graphicData uri="http://schemas.microsoft.com/office/word/2010/wordprocessingShape">
                    <wps:wsp>
                      <wps:cNvSpPr/>
                      <wps:spPr>
                        <a:xfrm>
                          <a:off x="0" y="0"/>
                          <a:ext cx="264795" cy="1765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Down Arrow 17" o:spid="_x0000_s1026" o:spt="67" type="#_x0000_t67" style="position:absolute;left:0pt;margin-left:197.75pt;margin-top:193pt;height:13.9pt;width:20.85pt;z-index:251742208;v-text-anchor:middle;mso-width-relative:page;mso-height-relative:page;" fillcolor="#4F81BD [3204]" filled="t" stroked="t" coordsize="21600,21600" o:gfxdata="UEsDBAoAAAAAAIdO4kAAAAAAAAAAAAAAAAAEAAAAZHJzL1BLAwQUAAAACACHTuJAOXNYytgAAAAL&#10;AQAADwAAAGRycy9kb3ducmV2LnhtbE2PwU7DMBBE70j8g7VI3KiTmrRpGqdCCD6AtBJwc2M3ibDX&#10;ke2m5e9ZTnCb0T7NztS7q7NsNiGOHiXkiwyYwc7rEXsJh/3rQwksJoVaWY9GwreJsGtub2pVaX/B&#10;NzO3qWcUgrFSEoaUporz2A3Gqbjwk0G6nXxwKpENPddBXSjcWb7MshV3akT6MKjJPA+m+2rPToKN&#10;a/s5zkV76F8+NnsR8Kl9F1Le3+XZFlgy1/QHw299qg4NdTr6M+rIrASxKQpCSZQrGkXEo1gvgR1J&#10;5KIE3tT8/4bmB1BLAwQUAAAACACHTuJAYcGvGVYCAAC6BAAADgAAAGRycy9lMm9Eb2MueG1srVRL&#10;b9swDL4P2H8QdF8dp07zQJwia5BhQLEWaIedFVmKDciiRilxul8/SnbbdN1pWA4KKT4+8hPp5fWp&#10;Neyo0DdgS55fjDhTVkLV2H3Jvz9uP80480HYShiwquRPyvPr1ccPy84t1BhqMJVCRkmsX3Su5HUI&#10;bpFlXtaqFf4CnLJk1ICtCKTiPqtQdJS9Ndl4NLrKOsDKIUjlPd1ueiNfpfxaKxnutPYqMFNyqi2k&#10;E9O5i2e2WorFHoWrGzmUIf6hilY0lkBfUm1EEOyAzbtUbSMRPOhwIaHNQOtGqtQDdZOP/ujmoRZO&#10;pV6IHO9eaPL/L638drxH1lQlL+acWdHSG22gs2yNCB3Lp5GhzvkFOT64exw0T2Js96Sxjf/UCDsl&#10;Vp9eWFWnwCRdjq+K6XzCmSRTPr2aXCbWs9dghz58UdCyKJS8IviEnggVx1sfCJX8n/0ioAfTVNvG&#10;mKTgfndjkB0FvXKxneWfN7FsCnnjZizrqJxJMaJJkIKmTRsRSGwd9e/tnjNh9jTGMmDCfhPtz0Eu&#10;Z5PNbN071aJSPfRkRL9n5N79fRWxi43wdR+SIIYQY8k7ct2zG6UdVE/0Pgj94Hontw3F3wof7gXS&#10;pFIntH3hjg5tgNqDQeKsBvz1t/voTwNEVs46mnxq/edBoOLMfLU0WvO8KOKqJKWYTMek4Llld26x&#10;h/YGiPac9tzJJEb/YJ5FjdD+oCVdR1QyCSsJuyd5UG5Cv5G05lKt18mN1sOJcGsfnIzJ4zNbWB8C&#10;6CaNwys7A2m0IInsYZnjBp7ryev1k7P6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DlzWMrYAAAA&#10;CwEAAA8AAAAAAAAAAQAgAAAAIgAAAGRycy9kb3ducmV2LnhtbFBLAQIUABQAAAAIAIdO4kBhwa8Z&#10;VgIAALoEAAAOAAAAAAAAAAEAIAAAACcBAABkcnMvZTJvRG9jLnhtbFBLBQYAAAAABgAGAFkBAADv&#10;BQAAAAA=&#10;" adj="10800,5400">
                <v:fill on="t" focussize="0,0"/>
                <v:stroke weight="2pt" color="#385D8A [3204]" joinstyle="round"/>
                <v:imagedata o:title=""/>
                <o:lock v:ext="edit" aspectratio="f"/>
              </v:shape>
            </w:pict>
          </mc:Fallback>
        </mc:AlternateContent>
      </w:r>
      <w:r>
        <w:rPr>
          <w:lang w:val="en-US" w:eastAsia="zh-TW"/>
        </w:rPr>
        <mc:AlternateContent>
          <mc:Choice Requires="wps">
            <w:drawing>
              <wp:anchor distT="0" distB="0" distL="114300" distR="114300" simplePos="0" relativeHeight="251744256" behindDoc="0" locked="0" layoutInCell="1" allowOverlap="1">
                <wp:simplePos x="0" y="0"/>
                <wp:positionH relativeFrom="column">
                  <wp:posOffset>2527300</wp:posOffset>
                </wp:positionH>
                <wp:positionV relativeFrom="paragraph">
                  <wp:posOffset>4316095</wp:posOffset>
                </wp:positionV>
                <wp:extent cx="264795" cy="138430"/>
                <wp:effectExtent l="12700" t="12700" r="14605" b="13970"/>
                <wp:wrapNone/>
                <wp:docPr id="50" name="Down Arrow 19"/>
                <wp:cNvGraphicFramePr/>
                <a:graphic xmlns:a="http://schemas.openxmlformats.org/drawingml/2006/main">
                  <a:graphicData uri="http://schemas.microsoft.com/office/word/2010/wordprocessingShape">
                    <wps:wsp>
                      <wps:cNvSpPr/>
                      <wps:spPr>
                        <a:xfrm>
                          <a:off x="0" y="0"/>
                          <a:ext cx="264795" cy="1384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Down Arrow 19" o:spid="_x0000_s1026" o:spt="67" type="#_x0000_t67" style="position:absolute;left:0pt;margin-left:199pt;margin-top:339.85pt;height:10.9pt;width:20.85pt;z-index:251744256;v-text-anchor:middle;mso-width-relative:page;mso-height-relative:page;" fillcolor="#4F81BD [3204]" filled="t" stroked="t" coordsize="21600,21600" o:gfxdata="UEsDBAoAAAAAAIdO4kAAAAAAAAAAAAAAAAAEAAAAZHJzL1BLAwQUAAAACACHTuJA6v9D2dkAAAAL&#10;AQAADwAAAGRycy9kb3ducmV2LnhtbE2PwU7DMBBE70j8g7VI3KgdQpsmzaZCCD6AtBJwc2M3ibDX&#10;ke2m5e9xT3Cb1Yxm39TbizVs1j6MjhCyhQCmqXNqpB5hv3t7WAMLUZKSxpFG+NEBts3tTS0r5c70&#10;ruc29iyVUKgkwhDjVHEeukFbGRZu0pS8o/NWxnT6nisvz6ncGv4oxIpbOVL6MMhJvwy6+25PFsGE&#10;wnyN87Ld96+f5S739Nx+5Ij3d5nYAIv6Ev/CcMVP6NAkpoM7kQrMIOTlOm2JCKuiLIClxFN+FQeE&#10;QmRL4E3N/29ofgFQSwMEFAAAAAgAh07iQA57cHJVAgAAugQAAA4AAABkcnMvZTJvRG9jLnhtbK1U&#10;TW/bMAy9D9h/EHRfHadOmwZ1iqxBhgHFWqAbdlZkKTYgiRqlxOl+/SjZbdNtp2E5KKT48cgn0tc3&#10;R2vYQWHowNW8PJtwppyEpnO7mn/7uvkw5yxE4RphwKmaP6nAb5bv3133fqGm0IJpFDJK4sKi9zVv&#10;Y/SLogiyVVaEM/DKkVEDWhFJxV3RoOgpuzXFdDK5KHrAxiNIFQLdrgcjX+b8WisZ77UOKjJTc6ot&#10;5hPzuU1nsbwWix0K33ZyLEP8QxVWdI5AX1KtRRRsj90fqWwnEQLoeCbBFqB1J1XugbopJ79189gK&#10;r3IvRE7wLzSF/5dWfjk8IOuams+IHicsvdEaesdWiNCz8iox1PuwIMdH/4CjFkhM7R412vRPjbBj&#10;ZvXphVV1jEzS5fSiuryacSbJVJ7Pq/PMevEa7DHETwosS0LNG4LP6JlQcbgLkVDJ/9kvAQYwXbPp&#10;jMkK7ra3BtlB0CtXm3n5cZ3KppA3bsaxnsqZVRNqVQqaNm1EJNF66j+4HWfC7GiMZcSM/SY6nIKc&#10;z2fr+WpwakWjBujZhH7PyIP7n1WkLtYitENIhhhDjCPvxPXAbpK20DzR+yAMgxu83HQUfydCfBBI&#10;k0qd0PbFezq0AWoPRomzFvDn3+6TPw0QWTnrafKp9R97gYoz89nRaF2VVZVWJSvV7HJKCp5atqcW&#10;t7e3QLSXtOdeZjH5R/MsagT7nZZ0lVDJJJwk7IHkUbmNw0bSmku1WmU3Wg8v4p179DIlT8/sYLWP&#10;oLs8Dq/sjKTRgmSyx2VOG3iqZ6/XT87y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Or/Q9nZAAAA&#10;CwEAAA8AAAAAAAAAAQAgAAAAIgAAAGRycy9kb3ducmV2LnhtbFBLAQIUABQAAAAIAIdO4kAOe3By&#10;VQIAALoEAAAOAAAAAAAAAAEAIAAAACgBAABkcnMvZTJvRG9jLnhtbFBLBQYAAAAABgAGAFkBAADv&#10;BQAAAAA=&#10;" adj="10800,5400">
                <v:fill on="t" focussize="0,0"/>
                <v:stroke weight="2pt" color="#385D8A [3204]" joinstyle="round"/>
                <v:imagedata o:title=""/>
                <o:lock v:ext="edit" aspectratio="f"/>
              </v:shape>
            </w:pict>
          </mc:Fallback>
        </mc:AlternateContent>
      </w:r>
      <w:r>
        <w:rPr>
          <w:lang w:val="en-US" w:eastAsia="zh-TW"/>
        </w:rPr>
        <mc:AlternateContent>
          <mc:Choice Requires="wps">
            <w:drawing>
              <wp:anchor distT="0" distB="0" distL="114300" distR="114300" simplePos="0" relativeHeight="251741184" behindDoc="0" locked="0" layoutInCell="1" allowOverlap="1">
                <wp:simplePos x="0" y="0"/>
                <wp:positionH relativeFrom="column">
                  <wp:posOffset>2504440</wp:posOffset>
                </wp:positionH>
                <wp:positionV relativeFrom="paragraph">
                  <wp:posOffset>1503680</wp:posOffset>
                </wp:positionV>
                <wp:extent cx="264795" cy="176530"/>
                <wp:effectExtent l="12700" t="12700" r="14605" b="13970"/>
                <wp:wrapNone/>
                <wp:docPr id="51" name="Down Arrow 16"/>
                <wp:cNvGraphicFramePr/>
                <a:graphic xmlns:a="http://schemas.openxmlformats.org/drawingml/2006/main">
                  <a:graphicData uri="http://schemas.microsoft.com/office/word/2010/wordprocessingShape">
                    <wps:wsp>
                      <wps:cNvSpPr/>
                      <wps:spPr>
                        <a:xfrm>
                          <a:off x="0" y="0"/>
                          <a:ext cx="264795" cy="1765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Down Arrow 16" o:spid="_x0000_s1026" o:spt="67" type="#_x0000_t67" style="position:absolute;left:0pt;margin-left:197.2pt;margin-top:118.4pt;height:13.9pt;width:20.85pt;z-index:251741184;v-text-anchor:middle;mso-width-relative:page;mso-height-relative:page;" fillcolor="#4F81BD [3204]" filled="t" stroked="t" coordsize="21600,21600" o:gfxdata="UEsDBAoAAAAAAIdO4kAAAAAAAAAAAAAAAAAEAAAAZHJzL1BLAwQUAAAACACHTuJAWCW8atgAAAAL&#10;AQAADwAAAGRycy9kb3ducmV2LnhtbE2PQU7DMBBF90jcwRokdtRJHQwNcSqE4ACklYCdG5skwh5H&#10;tpuW2zOsYDkzT3/eb7Zn79hiY5oCKihXBTCLfTATDgr2u5ebe2ApazTaBbQKvm2CbXt50ejahBO+&#10;2qXLA6MQTLVWMOY815ynfrRep1WYLdLtM0SvM41x4CbqE4V7x9dFIbnXE9KHUc/2abT9V3f0Cly6&#10;cx/Tctvth+f3zU5EfOzehFLXV2XxACzbc/6D4Vef1KElp0M4oknMKRCbqiJUwVpI6kBEJWQJ7EAb&#10;WUngbcP/d2h/AFBLAwQUAAAACACHTuJAfeQsb1YCAAC6BAAADgAAAGRycy9lMm9Eb2MueG1srVRN&#10;b9swDL0P2H8QdF8dp3GaBnGKLEGGAcVaoB12VmQpNiCLGqXE6X79KNlt03WnYTkopPjxyCfSi5tT&#10;a9hRoW/Aljy/GHGmrISqsfuSf3/cfppx5oOwlTBgVcmflOc3y48fFp2bqzHUYCqFjJJYP+9cyesQ&#10;3DzLvKxVK/wFOGXJqAFbEUjFfVah6Ch7a7LxaDTNOsDKIUjlPd1ueiNfpvxaKxnutPYqMFNyqi2k&#10;E9O5i2e2XIj5HoWrGzmUIf6hilY0lkBfUm1EEOyAzbtUbSMRPOhwIaHNQOtGqtQDdZOP/ujmoRZO&#10;pV6IHO9eaPL/L638drxH1lQlL3LOrGjpjTbQWbZChI7l08hQ5/ycHB/cPQ6aJzG2e9LYxn9qhJ0S&#10;q08vrKpTYJIux9PJ1XXBmSRTfjUtLhPr2WuwQx++KGhZFEpeEXxCT4SK460PhEr+z34R0INpqm1j&#10;TFJwv1sbZEdBrzzZzvLPm1g2hbxxM5Z1VE4xGdEkSEHTpo0IJLaO+vd2z5kwexpjGTBhv4n25yCX&#10;s2IzW/VOtahUD12M6PeM3Lu/ryJ2sRG+7kMSxBBiLHlHrnt2o7SD6oneB6EfXO/ktqH4W+HDvUCa&#10;VOqEti/c0aENUHswSJzVgL/+dh/9aYDIyllHk0+t/zwIVJyZr5ZG6zqfTOKqJGVSXI1JwXPL7txi&#10;D+0aiHaaHqouidE/mGdRI7Q/aElXEZVMwkrC7kkelHXoN5LWXKrVKrnRejgRbu2DkzF5fGYLq0MA&#10;3aRxeGVnII0WJJE9LHPcwHM9eb1+cp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FglvGrYAAAA&#10;CwEAAA8AAAAAAAAAAQAgAAAAIgAAAGRycy9kb3ducmV2LnhtbFBLAQIUABQAAAAIAIdO4kB95Cxv&#10;VgIAALoEAAAOAAAAAAAAAAEAIAAAACcBAABkcnMvZTJvRG9jLnhtbFBLBQYAAAAABgAGAFkBAADv&#10;BQAAAAA=&#10;" adj="10800,5400">
                <v:fill on="t" focussize="0,0"/>
                <v:stroke weight="2pt" color="#385D8A [3204]" joinstyle="round"/>
                <v:imagedata o:title=""/>
                <o:lock v:ext="edit" aspectratio="f"/>
              </v:shape>
            </w:pict>
          </mc:Fallback>
        </mc:AlternateContent>
      </w:r>
      <w:r>
        <w:rPr>
          <w:lang w:val="en-US" w:eastAsia="zh-TW"/>
        </w:rPr>
        <mc:AlternateContent>
          <mc:Choice Requires="wps">
            <w:drawing>
              <wp:anchor distT="0" distB="0" distL="114300" distR="114300" simplePos="0" relativeHeight="251740160" behindDoc="0" locked="0" layoutInCell="1" allowOverlap="1">
                <wp:simplePos x="0" y="0"/>
                <wp:positionH relativeFrom="column">
                  <wp:posOffset>2501265</wp:posOffset>
                </wp:positionH>
                <wp:positionV relativeFrom="paragraph">
                  <wp:posOffset>478790</wp:posOffset>
                </wp:positionV>
                <wp:extent cx="264795" cy="176530"/>
                <wp:effectExtent l="12700" t="12700" r="14605" b="13970"/>
                <wp:wrapNone/>
                <wp:docPr id="52" name="Down Arrow 14"/>
                <wp:cNvGraphicFramePr/>
                <a:graphic xmlns:a="http://schemas.openxmlformats.org/drawingml/2006/main">
                  <a:graphicData uri="http://schemas.microsoft.com/office/word/2010/wordprocessingShape">
                    <wps:wsp>
                      <wps:cNvSpPr/>
                      <wps:spPr>
                        <a:xfrm>
                          <a:off x="3688715" y="1454150"/>
                          <a:ext cx="264795" cy="1765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Down Arrow 14" o:spid="_x0000_s1026" o:spt="67" type="#_x0000_t67" style="position:absolute;left:0pt;margin-left:196.95pt;margin-top:37.7pt;height:13.9pt;width:20.85pt;z-index:251740160;v-text-anchor:middle;mso-width-relative:page;mso-height-relative:page;" fillcolor="#4F81BD [3204]" filled="t" stroked="t" coordsize="21600,21600" o:gfxdata="UEsDBAoAAAAAAIdO4kAAAAAAAAAAAAAAAAAEAAAAZHJzL1BLAwQUAAAACACHTuJACFfeadcAAAAK&#10;AQAADwAAAGRycy9kb3ducmV2LnhtbE2PQU7DMBBF90jcwRokdtRu3bQkxKkQggOQVgJ2bmySCHsc&#10;2W5abs+wguXoP/3/pt5dvGOzjWkMqGC5EMAsdsGM2Cs47F/u7oGlrNFoF9Aq+LYJds31Va0rE874&#10;auc294xKMFVawZDzVHGeusF6nRZhskjZZ4heZzpjz03UZyr3jq+E2HCvR6SFQU/2abDdV3vyClza&#10;uo9xLtpD//xe7mXEx/ZNKnV7sxQPwLK95D8YfvVJHRpyOoYTmsScAlnKklAF22INjIC1LDbAjkQK&#10;uQLe1Pz/C80PUEsDBBQAAAAIAIdO4kB/Z2yQYQIAAMYEAAAOAAAAZHJzL2Uyb0RvYy54bWytVN9v&#10;2jAQfp+0/8Hy+xpCE6CooWJFTJOqtVI37dk4Dolk+7yzIXR//c5O2tJtT9N4MHfc5/vx+T6ub05G&#10;s6NC34GteH4x4UxZCXVn9xX/9nX7YcGZD8LWQoNVFX9Snt+s3r+77t1STaEFXStklMT6Ze8q3obg&#10;llnmZauM8BfglKVgA2hEIBf3WY2ip+xGZ9PJZJb1gLVDkMp7+nUzBPkq5W8aJcN903gVmK449RbS&#10;iencxTNbXYvlHoVrOzm2If6hCyM6S0VfUm1EEOyA3R+pTCcRPDThQoLJoGk6qdIMNE0++W2ax1Y4&#10;lWYhcrx7ocn/v7Tyy/EBWVdXvJxyZoWhN9pAb9kaEXqWF5Gh3vklAR/dA46eJzOOe2rQxG8ahJ0q&#10;fjlbLOZ5ydkT7UJRFnk5MqxOgUkCTGfF/IriMgLms/IyxbPXRA59+KTAsGhUvKZWUieJXHG884E6&#10;IPwzLhb3oLt622mdHNzvbjWyo6AXL7aL/OMmjkBX3sC0ZT21UxYT2gopaPMaLQKZxhEX3u45E3pP&#10;Ky0DptpvbvvzIpeLcrNYD6BW1GooXU7o81x5gP/ZRZxiI3w7XEklxivaEjryPjAdrR3UT/RWCMMS&#10;eye3Hd2/Ez48CKStpUlIieGejkYDjQejxVkL+PNvv0c8LRNFOetJBTT6j4NAxZn+bGnNrvKiiLJJ&#10;TlHOp+TgeWR3HrEHcwtEe06adzKZER/0s9kgmO8k2HWsSiFhJdUeSB6d2zCokyQv1XqdYCQVJ8Kd&#10;fXQyJo/PbGF9CNB0aR1e2RlJI7EkskdhRzWe+wn1+vez+gV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AIV95p1wAAAAoBAAAPAAAAAAAAAAEAIAAAACIAAABkcnMvZG93bnJldi54bWxQSwECFAAUAAAA&#10;CACHTuJAf2dskGECAADGBAAADgAAAAAAAAABACAAAAAmAQAAZHJzL2Uyb0RvYy54bWxQSwUGAAAA&#10;AAYABgBZAQAA+QUAAAAA&#10;" adj="10800,5400">
                <v:fill on="t" focussize="0,0"/>
                <v:stroke weight="2pt" color="#385D8A [3204]" joinstyle="round"/>
                <v:imagedata o:title=""/>
                <o:lock v:ext="edit" aspectratio="f"/>
              </v:shape>
            </w:pict>
          </mc:Fallback>
        </mc:AlternateContent>
      </w:r>
      <w:r>
        <w:rPr>
          <w:lang w:val="en-US" w:eastAsia="zh-TW"/>
        </w:rPr>
        <mc:AlternateContent>
          <mc:Choice Requires="wps">
            <w:drawing>
              <wp:anchor distT="0" distB="0" distL="114300" distR="114300" simplePos="0" relativeHeight="251736064" behindDoc="0" locked="0" layoutInCell="1" allowOverlap="1">
                <wp:simplePos x="0" y="0"/>
                <wp:positionH relativeFrom="column">
                  <wp:posOffset>492760</wp:posOffset>
                </wp:positionH>
                <wp:positionV relativeFrom="paragraph">
                  <wp:posOffset>5482590</wp:posOffset>
                </wp:positionV>
                <wp:extent cx="4581525" cy="627380"/>
                <wp:effectExtent l="12700" t="12700" r="15875" b="20320"/>
                <wp:wrapNone/>
                <wp:docPr id="53" name="Rounded Rectangle 10"/>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eastAsia="PMingLiU"/>
                                <w:sz w:val="24"/>
                                <w:szCs w:val="24"/>
                                <w:lang w:val="en-US" w:eastAsia="zh-TW"/>
                              </w:rPr>
                              <w:t>Research conclusions and recommendations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0" o:spid="_x0000_s1026" o:spt="2" style="position:absolute;left:0pt;margin-left:38.8pt;margin-top:431.7pt;height:49.4pt;width:360.75pt;z-index:251736064;v-text-anchor:middle;mso-width-relative:page;mso-height-relative:page;" fillcolor="#FFFFFF [3201]" filled="t" stroked="t" coordsize="21600,21600" arcsize="0.166666666666667" o:gfxdata="UEsDBAoAAAAAAIdO4kAAAAAAAAAAAAAAAAAEAAAAZHJzL1BLAwQUAAAACACHTuJAcellANsAAAAK&#10;AQAADwAAAGRycy9kb3ducmV2LnhtbE2Py07DMBBF90j8gzVI7KiTgOwmxOmiPBYsaClFYunGQxIR&#10;j6PYacrf465gObpH954pVyfbsyOOvnOkIF0kwJBqZzpqFOzfn26WwHzQZHTvCBX8oIdVdXlR6sK4&#10;md7wuAsNiyXkC62gDWEoOPd1i1b7hRuQYvblRqtDPMeGm1HPsdz2PEsSwa3uKC60esB1i/X3brIK&#10;Ni9e7B8H+7yWcvthptft5vNhVur6Kk3ugQU8hT8YzvpRHarodHATGc96BVKKSCpYits7YBGQeZ4C&#10;OyjIRZYBr0r+/4XqF1BLAwQUAAAACACHTuJAWJjaY1ICAACsBAAADgAAAGRycy9lMm9Eb2MueG1s&#10;rVRLbxoxEL5X6n+wfG8WCBCCskQoEVUl1KDQqmfjtXdXsj3u2LDQX9+x2bzanKpyMDOe8Ty+mW9v&#10;bo/WsIPC0IIr+fBiwJlyEqrW1SX//m31acZZiMJVwoBTJT+pwG8XHz/cdH6uRtCAqRQyCuLCvPMl&#10;b2L086IIslFWhAvwypFRA1oRScW6qFB0FN2aYjQYTIsOsPIIUoVAt/dnI1/k+ForGR+0DioyU3Kq&#10;LeYT87lLZ7G4EfMahW9a2Zch/qEKK1pHSZ9D3Yso2B7bv0LZViIE0PFCgi1A61aq3AN1Mxz80c22&#10;EV7lXgic4J9hCv8vrPx62CBrq5JPLjlzwtKMHmHvKlWxR0JPuNooNsxAdT7MyX/rN0iwJS2QmLo+&#10;arTpn/phxwzu6RlcdYxM0uV4MhtORhPOJNmmo6vLWQ5avLz2GOJnBZYloeSYykg1ZGDFYR0ipSX/&#10;J7+UMYBpq1VrTFaw3t0ZZAdB017lXxowPXnjZhzrSj6ajAe0EVLQ1mkjIonWEw7B1ZwJU9M6y4g5&#10;95vX4U2Sq+vpePpeklTkvQjNuZgcoXczjkp6QS9J8bg79pDuoDrRRBDOqxq8XLUUai1C3Aik3aSa&#10;iW/xgQ5tgBqBXuKsAfz13n3yp5UhK2cd7To1+XMvUHFmvjhapuvheJzIkZXx5GpECr627F5b3N7e&#10;AQE8JGZ7mcXkH82TqBHsD6LlMmUlk3CScp/h7JW7eOYgEVuq5TK7ESG8iGu39TIFTwN1sNxH0G0e&#10;fALqjE6PH1EiD7enb+Lcaz17vXxkFr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cellANsAAAAK&#10;AQAADwAAAAAAAAABACAAAAAiAAAAZHJzL2Rvd25yZXYueG1sUEsBAhQAFAAAAAgAh07iQFiY2mNS&#10;AgAArAQAAA4AAAAAAAAAAQAgAAAAKgEAAGRycy9lMm9Eb2MueG1sUEsFBgAAAAAGAAYAWQEAAO4F&#10;AAAAAA==&#10;">
                <v:fill on="t" focussize="0,0"/>
                <v:stroke weight="2pt" color="#F79646 [3209]" joinstyle="round"/>
                <v:imagedata o:title=""/>
                <o:lock v:ext="edit" aspectratio="f"/>
                <v:textbox>
                  <w:txbxContent>
                    <w:p>
                      <w:pPr>
                        <w:jc w:val="center"/>
                      </w:pPr>
                      <w:r>
                        <w:rPr>
                          <w:rFonts w:eastAsia="PMingLiU"/>
                          <w:sz w:val="24"/>
                          <w:szCs w:val="24"/>
                          <w:lang w:val="en-US" w:eastAsia="zh-TW"/>
                        </w:rPr>
                        <w:t>Research conclusions and recommendations</w:t>
                      </w:r>
                    </w:p>
                  </w:txbxContent>
                </v:textbox>
              </v:roundrect>
            </w:pict>
          </mc:Fallback>
        </mc:AlternateContent>
      </w:r>
      <w:r>
        <w:rPr>
          <w:lang w:val="en-US" w:eastAsia="zh-TW"/>
        </w:rPr>
        <mc:AlternateContent>
          <mc:Choice Requires="wps">
            <w:drawing>
              <wp:anchor distT="0" distB="0" distL="114300" distR="114300" simplePos="0" relativeHeight="251737088" behindDoc="0" locked="0" layoutInCell="1" allowOverlap="1">
                <wp:simplePos x="0" y="0"/>
                <wp:positionH relativeFrom="column">
                  <wp:posOffset>479425</wp:posOffset>
                </wp:positionH>
                <wp:positionV relativeFrom="paragraph">
                  <wp:posOffset>4545330</wp:posOffset>
                </wp:positionV>
                <wp:extent cx="4581525" cy="627380"/>
                <wp:effectExtent l="12700" t="12700" r="15875" b="20320"/>
                <wp:wrapNone/>
                <wp:docPr id="54" name="Rounded Rectangle 11"/>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eastAsia="PMingLiU"/>
                                <w:sz w:val="24"/>
                                <w:szCs w:val="24"/>
                                <w:lang w:val="en-US" w:eastAsia="zh-TW"/>
                              </w:rPr>
                              <w:t>Analysis and interpretation of questionnaire statistical results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1" o:spid="_x0000_s1026" o:spt="2" style="position:absolute;left:0pt;margin-left:37.75pt;margin-top:357.9pt;height:49.4pt;width:360.75pt;z-index:251737088;v-text-anchor:middle;mso-width-relative:page;mso-height-relative:page;" fillcolor="#FFFFFF [3201]" filled="t" stroked="t" coordsize="21600,21600" arcsize="0.166666666666667" o:gfxdata="UEsDBAoAAAAAAIdO4kAAAAAAAAAAAAAAAAAEAAAAZHJzL1BLAwQUAAAACACHTuJAPnTk5NoAAAAK&#10;AQAADwAAAGRycy9kb3ducmV2LnhtbE2PTU/DMAyG70j8h8hI3FhaRJtRmu4wPg4c2BhD4pg1pq1o&#10;nKpJ1/HvMSc4WZYfvX7ecnVyvTjiGDpPGtJFAgKp9rajRsP+7fFqCSJEQ9b0nlDDNwZYVednpSms&#10;n+kVj7vYCA6hUBgNbYxDIWWoW3QmLPyAxLdPPzoTeR0baUczc7jr5XWS5NKZjvhDawZct1h/7San&#10;YfMc8v3D4J7WSm3f7fSy3Xzcz1pfXqTJHYiIp/gHw68+q0PFTgc/kQ2i16CyjEmeacYVGFC3issd&#10;NCzTmxxkVcr/FaofUEsDBBQAAAAIAIdO4kATg0fLUgIAAKwEAAAOAAAAZHJzL2Uyb0RvYy54bWyt&#10;VEtv2zAMvg/YfxB0Xx1nTtoGdYqgRYYBxVa0G3ZmZMk2oNcoJU7360fJ7mvraVgOCilSfHzk54vL&#10;o9HsIDH0zta8PJlxJq1wTW/bmn//tv1wxlmIYBvQzsqaP8jAL9fv310MfiXnrnO6kcgoiA2rwde8&#10;i9GviiKIThoIJ85LS0bl0EAkFduiQRgoutHFfDZbFoPDxqMTMgS6vR6NfJ3jKyVF/KpUkJHpmlNt&#10;MZ+Yz106i/UFrFoE3/ViKgP+oQoDvaWkT6GuIQLbY/9XKNMLdMGpeCKcKZxSvZC5B+qmnP3RzX0H&#10;XuZeCJzgn2AK/y+s+HK4RdY3NV9UnFkwNKM7t7eNbNgdoQe21ZKVZQJq8GFF/vf+FictkJi6Pio0&#10;6Z/6YccM7sMTuPIYmaDLanFWLuYLzgTZlvPTj2cZ/eL5tccQP0lnWBJqjqmMVEMGFg43IVJa8n/0&#10;SxmD032z7bXOCra7K43sADTtbf6luunJKzdt2VDz+aKa0UYIoK1TGiKJxhMOwbacgW5pnUXEnPvV&#10;6/Aqyen5slq+lSQVeQ2hG4vJESY3bamkhOWIXpLicXecIN255oEmgm5c1eDFtqdQNxDiLSDtJtVM&#10;fItf6VDaUSNukjjrHP566z7508qQlbOBdp2a/LkHlJzpz5aW6bysqkSOrFSL0zkp+NKye2mxe3Pl&#10;COCSmO1FFpN/1I+iQmd+EC03KSuZwArKPcI5KVdx5CARW8jNJrsRITzEG3vvRQqeBmrdZh+d6vPg&#10;E1AjOhN+RIk83Im+iXMv9ez1/JFZ/w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A+dOTk2gAAAAoB&#10;AAAPAAAAAAAAAAEAIAAAACIAAABkcnMvZG93bnJldi54bWxQSwECFAAUAAAACACHTuJAE4NHy1IC&#10;AACsBAAADgAAAAAAAAABACAAAAApAQAAZHJzL2Uyb0RvYy54bWxQSwUGAAAAAAYABgBZAQAA7QUA&#10;AAAA&#10;">
                <v:fill on="t" focussize="0,0"/>
                <v:stroke weight="2pt" color="#F79646 [3209]" joinstyle="round"/>
                <v:imagedata o:title=""/>
                <o:lock v:ext="edit" aspectratio="f"/>
                <v:textbox>
                  <w:txbxContent>
                    <w:p>
                      <w:pPr>
                        <w:jc w:val="center"/>
                      </w:pPr>
                      <w:r>
                        <w:rPr>
                          <w:rFonts w:eastAsia="PMingLiU"/>
                          <w:sz w:val="24"/>
                          <w:szCs w:val="24"/>
                          <w:lang w:val="en-US" w:eastAsia="zh-TW"/>
                        </w:rPr>
                        <w:t>Analysis and interpretation of questionnaire statistical results</w:t>
                      </w:r>
                    </w:p>
                  </w:txbxContent>
                </v:textbox>
              </v:roundrect>
            </w:pict>
          </mc:Fallback>
        </mc:AlternateContent>
      </w:r>
      <w:r>
        <w:rPr>
          <w:lang w:val="en-US" w:eastAsia="zh-TW"/>
        </w:rPr>
        <mc:AlternateContent>
          <mc:Choice Requires="wps">
            <w:drawing>
              <wp:anchor distT="0" distB="0" distL="114300" distR="114300" simplePos="0" relativeHeight="251738112" behindDoc="0" locked="0" layoutInCell="1" allowOverlap="1">
                <wp:simplePos x="0" y="0"/>
                <wp:positionH relativeFrom="column">
                  <wp:posOffset>472440</wp:posOffset>
                </wp:positionH>
                <wp:positionV relativeFrom="paragraph">
                  <wp:posOffset>3616325</wp:posOffset>
                </wp:positionV>
                <wp:extent cx="4581525" cy="627380"/>
                <wp:effectExtent l="12700" t="12700" r="15875" b="20320"/>
                <wp:wrapNone/>
                <wp:docPr id="55" name="Rounded Rectangle 12"/>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sz w:val="24"/>
                                <w:szCs w:val="24"/>
                                <w:lang w:eastAsia="zh-TW"/>
                              </w:rPr>
                            </w:pPr>
                            <w:r>
                              <w:rPr>
                                <w:rFonts w:eastAsia="PMingLiU"/>
                                <w:sz w:val="24"/>
                                <w:szCs w:val="24"/>
                                <w:lang w:val="en-US" w:eastAsia="zh-TW"/>
                              </w:rPr>
                              <w:t>Conduct questionnaire surveys</w:t>
                            </w:r>
                          </w:p>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2" o:spid="_x0000_s1026" o:spt="2" style="position:absolute;left:0pt;margin-left:37.2pt;margin-top:284.75pt;height:49.4pt;width:360.75pt;z-index:251738112;v-text-anchor:middle;mso-width-relative:page;mso-height-relative:page;" fillcolor="#FFFFFF [3201]" filled="t" stroked="t" coordsize="21600,21600" arcsize="0.166666666666667" o:gfxdata="UEsDBAoAAAAAAIdO4kAAAAAAAAAAAAAAAAAEAAAAZHJzL1BLAwQUAAAACACHTuJALvRKHtwAAAAK&#10;AQAADwAAAGRycy9kb3ducmV2LnhtbE2Py07DMBBF90j8gzVI7KhTaJImZNJFeSxYtKUUiaUbD0lE&#10;PI5ipyl/j1nBcnSP7j1TrM6mEycaXGsZYT6LQBBXVrdcIxzenm6WIJxXrFVnmRC+ycGqvLwoVK7t&#10;xK902vtahBJ2uUJovO9zKV3VkFFuZnvikH3awSgfzqGWelBTKDedvI2iRBrVclhoVE/rhqqv/WgQ&#10;ti8uOTz25nmdprt3PW5224+HCfH6ah7dg/B09n8w/OoHdSiD09GOrJ3oENLFIpAIcZLFIAKQZnEG&#10;4oiQJMs7kGUh/79Q/gBQSwMEFAAAAAgAh07iQCYAJHJSAgAArAQAAA4AAABkcnMvZTJvRG9jLnht&#10;bK1US2/bMAy+D9h/EHRfnXhJ2gZ1iqBFhgHFGrQddmZkyTYgiZqkxOl+/SjZfW09DctBIUWKj4/8&#10;fHF5NJodpA8d2opPTyacSSuw7mxT8e8Pm09nnIUItgaNVlb8UQZ+ufr44aJ3S1lii7qWnlEQG5a9&#10;q3gbo1sWRRCtNBBO0ElLRoXeQCTVN0XtoafoRhflZLIoevS18yhkCHR7PRj5KsdXSop4q1SQkemK&#10;U20xnz6fu3QWqwtYNh5c24mxDPiHKgx0lpI+h7qGCGzvu79CmU54DKjiiUBToFKdkLkH6mY6+aOb&#10;+xaczL0QOME9wxT+X1jx7bD1rKsrPp9zZsHQjO5wb2tZsztCD2yjJZuWCajehSX537utH7VAYur6&#10;qLxJ/9QPO2ZwH5/BlcfIBF3O5mfTeUlJBNkW5enns4x+8fLa+RC/SDQsCRX3qYxUQwYWDjchUlry&#10;f/JLGQPqrt50WmfFN7sr7dkBaNqb/Et105M3btqyvuLlfDahjRBAW6c0RBKNIxyCbTgD3dA6i+hz&#10;7jevw5skp+eL2eK9JKnIawjtUEyOMLppSyUlLAf0khSPu+MI6Q7rR5qIx2FVgxObjkLdQIhb8LSb&#10;VDPxLd7SoTRSIzhKnLXof713n/xpZcjKWU+7Tk3+3IOXnOmvlpbpfDqbJXJkZTY/LUnxry271xa7&#10;N1dIAE+J2U5kMflH/SQqj+YH0XKdspIJrKDcA5yjchUHDhKxhVyvsxsRwkG8sfdOpOBpoBbX+4iq&#10;y4NPQA3ojPgRJfJwR/omzr3Ws9fLR2b1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C70Sh7cAAAA&#10;CgEAAA8AAAAAAAAAAQAgAAAAIgAAAGRycy9kb3ducmV2LnhtbFBLAQIUABQAAAAIAIdO4kAmACRy&#10;UgIAAKwEAAAOAAAAAAAAAAEAIAAAACsBAABkcnMvZTJvRG9jLnhtbFBLBQYAAAAABgAGAFkBAADv&#10;BQAAAAA=&#10;">
                <v:fill on="t" focussize="0,0"/>
                <v:stroke weight="2pt" color="#F79646 [3209]" joinstyle="round"/>
                <v:imagedata o:title=""/>
                <o:lock v:ext="edit" aspectratio="f"/>
                <v:textbox>
                  <w:txbxContent>
                    <w:p>
                      <w:pPr>
                        <w:jc w:val="center"/>
                        <w:rPr>
                          <w:rFonts w:eastAsia="PMingLiU"/>
                          <w:sz w:val="24"/>
                          <w:szCs w:val="24"/>
                          <w:lang w:eastAsia="zh-TW"/>
                        </w:rPr>
                      </w:pPr>
                      <w:r>
                        <w:rPr>
                          <w:rFonts w:eastAsia="PMingLiU"/>
                          <w:sz w:val="24"/>
                          <w:szCs w:val="24"/>
                          <w:lang w:val="en-US" w:eastAsia="zh-TW"/>
                        </w:rPr>
                        <w:t>Conduct questionnaire surveys</w:t>
                      </w:r>
                    </w:p>
                    <w:p>
                      <w:pPr>
                        <w:jc w:val="center"/>
                      </w:pPr>
                    </w:p>
                  </w:txbxContent>
                </v:textbox>
              </v:roundrect>
            </w:pict>
          </mc:Fallback>
        </mc:AlternateContent>
      </w:r>
      <w:r>
        <w:rPr>
          <w:lang w:val="en-US" w:eastAsia="zh-TW"/>
        </w:rPr>
        <mc:AlternateContent>
          <mc:Choice Requires="wps">
            <w:drawing>
              <wp:anchor distT="0" distB="0" distL="114300" distR="114300" simplePos="0" relativeHeight="251739136" behindDoc="0" locked="0" layoutInCell="1" allowOverlap="1">
                <wp:simplePos x="0" y="0"/>
                <wp:positionH relativeFrom="column">
                  <wp:posOffset>448945</wp:posOffset>
                </wp:positionH>
                <wp:positionV relativeFrom="paragraph">
                  <wp:posOffset>2688590</wp:posOffset>
                </wp:positionV>
                <wp:extent cx="4581525" cy="627380"/>
                <wp:effectExtent l="12700" t="12700" r="15875" b="20320"/>
                <wp:wrapNone/>
                <wp:docPr id="56" name="Rounded Rectangle 13"/>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eastAsia="PMingLiU"/>
                                <w:sz w:val="24"/>
                                <w:szCs w:val="24"/>
                                <w:lang w:val="en-US" w:eastAsia="zh-TW"/>
                              </w:rPr>
                              <w:t>Questionnaire design and pre-tests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3" o:spid="_x0000_s1026" o:spt="2" style="position:absolute;left:0pt;margin-left:35.35pt;margin-top:211.7pt;height:49.4pt;width:360.75pt;z-index:251739136;v-text-anchor:middle;mso-width-relative:page;mso-height-relative:page;" fillcolor="#FFFFFF [3201]" filled="t" stroked="t" coordsize="21600,21600" arcsize="0.166666666666667" o:gfxdata="UEsDBAoAAAAAAIdO4kAAAAAAAAAAAAAAAAAEAAAAZHJzL1BLAwQUAAAACACHTuJAD7YED9sAAAAK&#10;AQAADwAAAGRycy9kb3ducmV2LnhtbE2PPU/DMBCGdyT+g3VIbNSuKXUJuXQoHwNDW9oiMbqxSSLi&#10;cxQ7Tfn3mAm2O92j9543X55dy062D40nhOlEALNUetNQhXDYP98sgIWoyejWk0X4tgGWxeVFrjPj&#10;R3qzp12sWAqhkGmEOsYu4zyUtXU6THxnKd0+fe90TGtfcdPrMYW7lksh5tzphtKHWnd2Vdvyazc4&#10;hM1rmB+eOveyUmr7bob1dvPxOCJeX03FA7Boz/EPhl/9pA5Fcjr6gUxgLYISKpEIM3k7A5YAdS8l&#10;sCPCnUwDL3L+v0LxA1BLAwQUAAAACACHTuJAGUzbelICAACsBAAADgAAAGRycy9lMm9Eb2MueG1s&#10;rVRLb9swDL4P2H8QdF+dpEnaBnGKIEWGAcUatBt2ZmTJNqDXKCVO9+tHye5r62lYDgopUnx85Ofl&#10;9clodpQYWmdLPj4bcSatcFVr65J//7b9dMlZiGAr0M7Kkj/KwK9XHz8sO7+QE9c4XUlkFMSGRedL&#10;3sToF0URRCMNhDPnpSWjcmggkop1USF0FN3oYjIazYvOYeXRCRkC3d70Rr7K8ZWSIt4pFWRkuuRU&#10;W8wn5nOfzmK1hEWN4JtWDGXAP1RhoLWU9DnUDURgB2z/CmVagS44Fc+EM4VTqhUy90DdjEd/dPPQ&#10;gJe5FwIn+GeYwv8LK74ed8jaquSzOWcWDM3o3h1sJSt2T+iBrbVk4/MEVOfDgvwf/A4HLZCYuj4p&#10;NOmf+mGnDO7jM7jyFJmgy+nscjybzDgTZJtPLs4vM/rFy2uPIX6WzrAklBxTGamGDCwcb0OktOT/&#10;5JcyBqfbattqnRWs9xuN7Ag07W3+pbrpyRs3bVlX8slsOqKNEEBbpzREEo0nHIKtOQNd0zqLiDn3&#10;m9fhTZKLq/l0/l6SVOQNhKYvJkcY3LSlkhKWPXpJiqf9aYB076pHmgi6flWDF9uWQt1CiDtA2k2q&#10;mfgW7+hQ2lEjbpA4axz+eu8++dPKkJWzjnadmvx5AJSc6S+WlulqPJ0mcmRlOruYkIKvLfvXFnsw&#10;G0cAj4nZXmQx+Uf9JCp05gfRcp2ykgmsoNw9nIOyiT0HidhCrtfZjQjhId7aBy9S8DRQ69aH6FSb&#10;B5+A6tEZ8CNK5OEO9E2ce61nr5ePzOo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D7YED9sAAAAK&#10;AQAADwAAAAAAAAABACAAAAAiAAAAZHJzL2Rvd25yZXYueG1sUEsBAhQAFAAAAAgAh07iQBlM23pS&#10;AgAArAQAAA4AAAAAAAAAAQAgAAAAKgEAAGRycy9lMm9Eb2MueG1sUEsFBgAAAAAGAAYAWQEAAO4F&#10;AAAAAA==&#10;">
                <v:fill on="t" focussize="0,0"/>
                <v:stroke weight="2pt" color="#F79646 [3209]" joinstyle="round"/>
                <v:imagedata o:title=""/>
                <o:lock v:ext="edit" aspectratio="f"/>
                <v:textbox>
                  <w:txbxContent>
                    <w:p>
                      <w:pPr>
                        <w:jc w:val="center"/>
                      </w:pPr>
                      <w:r>
                        <w:rPr>
                          <w:rFonts w:eastAsia="PMingLiU"/>
                          <w:sz w:val="24"/>
                          <w:szCs w:val="24"/>
                          <w:lang w:val="en-US" w:eastAsia="zh-TW"/>
                        </w:rPr>
                        <w:t>Questionnaire design and pre-tests</w:t>
                      </w:r>
                    </w:p>
                  </w:txbxContent>
                </v:textbox>
              </v:roundrect>
            </w:pict>
          </mc:Fallback>
        </mc:AlternateContent>
      </w:r>
      <w:r>
        <w:rPr>
          <w:lang w:val="en-US" w:eastAsia="zh-TW"/>
        </w:rPr>
        <mc:AlternateContent>
          <mc:Choice Requires="wps">
            <w:drawing>
              <wp:anchor distT="0" distB="0" distL="114300" distR="114300" simplePos="0" relativeHeight="251735040" behindDoc="0" locked="0" layoutInCell="1" allowOverlap="1">
                <wp:simplePos x="0" y="0"/>
                <wp:positionH relativeFrom="column">
                  <wp:posOffset>435610</wp:posOffset>
                </wp:positionH>
                <wp:positionV relativeFrom="paragraph">
                  <wp:posOffset>795655</wp:posOffset>
                </wp:positionV>
                <wp:extent cx="4581525" cy="627380"/>
                <wp:effectExtent l="12700" t="12700" r="15875" b="20320"/>
                <wp:wrapNone/>
                <wp:docPr id="57" name="Rounded Rectangle 9"/>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eastAsia="PMingLiU"/>
                                <w:sz w:val="24"/>
                                <w:szCs w:val="24"/>
                                <w:lang w:val="en-US" w:eastAsia="zh-TW"/>
                              </w:rPr>
                              <w:t>Related literature discussion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9" o:spid="_x0000_s1026" o:spt="2" style="position:absolute;left:0pt;margin-left:34.3pt;margin-top:62.65pt;height:49.4pt;width:360.75pt;z-index:251735040;v-text-anchor:middle;mso-width-relative:page;mso-height-relative:page;" fillcolor="#FFFFFF [3201]" filled="t" stroked="t" coordsize="21600,21600" arcsize="0.166666666666667" o:gfxdata="UEsDBAoAAAAAAIdO4kAAAAAAAAAAAAAAAAAEAAAAZHJzL1BLAwQUAAAACACHTuJAML4M5tsAAAAK&#10;AQAADwAAAGRycy9kb3ducmV2LnhtbE2Py07DMBBF90j8gzVI7KiTAEkJcboojwWLtvQhsXTjIYmI&#10;x1HsNOXvGVawnJmjO+cWi7PtxAkH3zpSEM8iEEiVMy3VCva7l5s5CB80Gd05QgXf6GFRXl4UOjdu&#10;onc8bUMtOIR8rhU0IfS5lL5q0Go/cz0S3z7dYHXgcailGfTE4baTSRSl0uqW+EOje1w2WH1tR6tg&#10;/ebT/XNvX5dZtjmYcbVZfzxNSl1fxdEjiIDn8AfDrz6rQ8lORzeS8aJTkM5TJnmf3N+CYCB7iGIQ&#10;RwVJcheDLAv5v0L5A1BLAwQUAAAACACHTuJAByOTvVICAACrBAAADgAAAGRycy9lMm9Eb2MueG1s&#10;rVRLb9swDL4P2H8QdF+dZHm0QZwiSJFhQLEWbYedFVmyDUiiRilxul8/SnZfW0/DclBIkeLjIz+v&#10;Lk/WsKPC0IIr+fhsxJlyEqrW1SX//rD7dM5ZiMJVwoBTJX9UgV+uP35YdX6pJtCAqRQyCuLCsvMl&#10;b2L0y6IIslFWhDPwypFRA1oRScW6qFB0FN2aYjIazYsOsPIIUoVAt1e9ka9zfK2VjDdaBxWZKTnV&#10;FvOJ+dyns1ivxLJG4ZtWDmWIf6jCitZR0udQVyIKdsD2r1C2lQgBdDyTYAvQupUq90DdjEd/dHPf&#10;CK9yLwRO8M8whf8XVn473iJrq5LPFpw5YWlGd3BwlarYHaEnXG0Uu0g4dT4syf3e3+KgBRJT0yeN&#10;Nv1TO+yUsX18xladIpN0OZ2dj2eTGWeSbPPJ4vN5Br94ee0xxC8KLEtCyTFVkUrIuIrjdYiUlvyf&#10;/FLGAKatdq0xWcF6vzXIjoKGvcu/VDc9eeNmHOtKPplNR7QQUtDSaSMiidYTDMHVnAlT0zbLiDn3&#10;m9fhTZLFxXw6fy9JKvJKhKYvJkcY3IyjkhKWPXpJiqf9aYB0D9UjDQSh39Tg5a6lUNcixFuBtJpU&#10;M9Et3tChDVAjMEicNYC/3rtP/rQxZOWso1WnJn8eBCrOzFdHu3Qxnk4TN7IynS0mpOBry/61xR3s&#10;FgjgMRHbyywm/2ieRI1gfxArNykrmYSTlLuHc1C2sacg8VqqzSa7ER+8iNfu3ssUPA3UweYQQbd5&#10;8AmoHp0BP2JEHu7A3kS513r2evnGrH8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ML4M5tsAAAAK&#10;AQAADwAAAAAAAAABACAAAAAiAAAAZHJzL2Rvd25yZXYueG1sUEsBAhQAFAAAAAgAh07iQAcjk71S&#10;AgAAqwQAAA4AAAAAAAAAAQAgAAAAKgEAAGRycy9lMm9Eb2MueG1sUEsFBgAAAAAGAAYAWQEAAO4F&#10;AAAAAA==&#10;">
                <v:fill on="t" focussize="0,0"/>
                <v:stroke weight="2pt" color="#F79646 [3209]" joinstyle="round"/>
                <v:imagedata o:title=""/>
                <o:lock v:ext="edit" aspectratio="f"/>
                <v:textbox>
                  <w:txbxContent>
                    <w:p>
                      <w:pPr>
                        <w:jc w:val="center"/>
                      </w:pPr>
                      <w:r>
                        <w:rPr>
                          <w:rFonts w:eastAsia="PMingLiU"/>
                          <w:sz w:val="24"/>
                          <w:szCs w:val="24"/>
                          <w:lang w:val="en-US" w:eastAsia="zh-TW"/>
                        </w:rPr>
                        <w:t>Related literature discussion</w:t>
                      </w:r>
                    </w:p>
                  </w:txbxContent>
                </v:textbox>
              </v:roundrect>
            </w:pict>
          </mc:Fallback>
        </mc:AlternateContent>
      </w:r>
      <w:r>
        <w:rPr>
          <w:lang w:val="en-US" w:eastAsia="zh-TW"/>
        </w:rPr>
        <mc:AlternateContent>
          <mc:Choice Requires="wps">
            <w:drawing>
              <wp:anchor distT="0" distB="0" distL="114300" distR="114300" simplePos="0" relativeHeight="251732992" behindDoc="0" locked="0" layoutInCell="1" allowOverlap="1">
                <wp:simplePos x="0" y="0"/>
                <wp:positionH relativeFrom="column">
                  <wp:posOffset>452120</wp:posOffset>
                </wp:positionH>
                <wp:positionV relativeFrom="paragraph">
                  <wp:posOffset>1757045</wp:posOffset>
                </wp:positionV>
                <wp:extent cx="4581525" cy="627380"/>
                <wp:effectExtent l="12700" t="12700" r="15875" b="20320"/>
                <wp:wrapNone/>
                <wp:docPr id="58" name="Rounded Rectangle 1"/>
                <wp:cNvGraphicFramePr/>
                <a:graphic xmlns:a="http://schemas.openxmlformats.org/drawingml/2006/main">
                  <a:graphicData uri="http://schemas.microsoft.com/office/word/2010/wordprocessingShape">
                    <wps:wsp>
                      <wps:cNvSpPr/>
                      <wps:spPr>
                        <a:xfrm>
                          <a:off x="3131185" y="54356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eastAsia="PMingLiU"/>
                                <w:sz w:val="24"/>
                                <w:szCs w:val="24"/>
                                <w:lang w:val="en-US" w:eastAsia="zh-TW"/>
                              </w:rPr>
                              <w:t>Establish research framework and hypotheses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 o:spid="_x0000_s1026" o:spt="2" style="position:absolute;left:0pt;margin-left:35.6pt;margin-top:138.35pt;height:49.4pt;width:360.75pt;z-index:251732992;v-text-anchor:middle;mso-width-relative:page;mso-height-relative:page;" fillcolor="#FFFFFF [3201]" filled="t" stroked="t" coordsize="21600,21600" arcsize="0.166666666666667" o:gfxdata="UEsDBAoAAAAAAIdO4kAAAAAAAAAAAAAAAAAEAAAAZHJzL1BLAwQUAAAACACHTuJAdcrVGNoAAAAK&#10;AQAADwAAAGRycy9kb3ducmV2LnhtbE2PTU/DMAyG70j8h8hI3FjaojVQ6u4wPg4c2BhD4pg1pq1o&#10;kqpJ1/HvMSe42fKj189brk62F0caQ+cdQrpIQJCrvelcg7B/e7y6ARGidkb33hHCNwVYVednpS6M&#10;n90rHXexERziQqER2hiHQspQt2R1WPiBHN8+/Wh15HVspBn1zOG2l1mS5NLqzvGHVg+0bqn+2k0W&#10;YfMc8v3DYJ/WSm3fzfSy3Xzcz4iXF2lyByLSKf7B8KvP6lCx08FPzgTRI6g0YxIhU7kCwYC6zXg4&#10;IFyr5RJkVcr/FaofUEsDBBQAAAAIAIdO4kD27m9QXAIAALYEAAAOAAAAZHJzL2Uyb0RvYy54bWyt&#10;VEtv2zAMvg/YfxB0Xx0ndpoGcYogRYYBxRq0G3ZWZMk2IImapMTpfv0o2X1tPQ3zQSbNT3x8JL26&#10;PmtFTsL5DkxF84sJJcJwqDvTVPT7t92nBSU+MFMzBUZU9FF4er3++GHV26WYQguqFo6gE+OXva1o&#10;G4JdZpnnrdDMX4AVBo0SnGYBVddktWM9etcqm04m86wHV1sHXHiPX28GI10n/1IKHu6k9CIQVVHM&#10;LaTTpfMQz2y9YsvGMdt2fEyD/UMWmnUGgz67umGBkaPr/nKlO+7AgwwXHHQGUnZcpBqwmnzyRzUP&#10;LbMi1YLkePtMk/9/bvnX096Rrq5oiZ0yTGOP7uFoalGTe2SPmUYJkkeeeuuXCH+wezdqHsVY9Fk6&#10;Hd9YDjlXdJbP8nxRUvKIXotZOR9pFudAONqLcpGXU7RzBMynl7NFAmQvjqzz4bMATaJQURcTitkk&#10;itnp1gfMAPFPuBjcg+rqXadUUlxz2CpHTgz7vktPLAGvvIEpQ/qKTstigrPBGc6fVCygqC0y4k1D&#10;CVMNDjYPLsV+c9u/CXJ5NS/m7wWJSd4w3w7JJA8jTBlMKdI6EBmlcD6cR3YPUD9ibxwMQ+st33Xo&#10;6pb5sGcOpxRzxs0Ld3hIBVgIjBIlLbhf732PeBwetFLS49RjkT+PzAlK1BeDY3WVF0Vck6QU5eUU&#10;FffacnhtMUe9BSQ4xx23PIkRH9STKB3oH7igmxgVTcxwjD3QOSrbMGwjrjgXm02C4WpYFm7Ng+XR&#10;eWyogc0xgOxS4yNRAzsjf7gcqbnjIsfte60n1MvvZv0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dcrVGNoAAAAKAQAADwAAAAAAAAABACAAAAAiAAAAZHJzL2Rvd25yZXYueG1sUEsBAhQAFAAAAAgA&#10;h07iQPbub1BcAgAAtgQAAA4AAAAAAAAAAQAgAAAAKQEAAGRycy9lMm9Eb2MueG1sUEsFBgAAAAAG&#10;AAYAWQEAAPcFAAAAAA==&#10;">
                <v:fill on="t" focussize="0,0"/>
                <v:stroke weight="2pt" color="#F79646 [3209]" joinstyle="round"/>
                <v:imagedata o:title=""/>
                <o:lock v:ext="edit" aspectratio="f"/>
                <v:textbox>
                  <w:txbxContent>
                    <w:p>
                      <w:pPr>
                        <w:jc w:val="center"/>
                      </w:pPr>
                      <w:r>
                        <w:rPr>
                          <w:rFonts w:eastAsia="PMingLiU"/>
                          <w:sz w:val="24"/>
                          <w:szCs w:val="24"/>
                          <w:lang w:val="en-US" w:eastAsia="zh-TW"/>
                        </w:rPr>
                        <w:t>Establish research framework and hypotheses</w:t>
                      </w:r>
                    </w:p>
                  </w:txbxContent>
                </v:textbox>
              </v:roundrect>
            </w:pict>
          </mc:Fallback>
        </mc:AlternateContent>
      </w:r>
      <w:r>
        <w:rPr>
          <w:lang w:val="en-US" w:eastAsia="zh-TW"/>
        </w:rPr>
        <mc:AlternateContent>
          <mc:Choice Requires="wps">
            <w:drawing>
              <wp:anchor distT="0" distB="0" distL="114300" distR="114300" simplePos="0" relativeHeight="251734016" behindDoc="0" locked="0" layoutInCell="1" allowOverlap="1">
                <wp:simplePos x="0" y="0"/>
                <wp:positionH relativeFrom="column">
                  <wp:posOffset>424180</wp:posOffset>
                </wp:positionH>
                <wp:positionV relativeFrom="paragraph">
                  <wp:posOffset>-229870</wp:posOffset>
                </wp:positionV>
                <wp:extent cx="4581525" cy="627380"/>
                <wp:effectExtent l="12700" t="12700" r="15875" b="20320"/>
                <wp:wrapNone/>
                <wp:docPr id="59" name="Rounded Rectangle 8"/>
                <wp:cNvGraphicFramePr/>
                <a:graphic xmlns:a="http://schemas.openxmlformats.org/drawingml/2006/main">
                  <a:graphicData uri="http://schemas.microsoft.com/office/word/2010/wordprocessingShape">
                    <wps:wsp>
                      <wps:cNvSpPr/>
                      <wps:spPr>
                        <a:xfrm>
                          <a:off x="0" y="0"/>
                          <a:ext cx="4581525" cy="62738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pPr>
                            <w:r>
                              <w:rPr>
                                <w:rFonts w:eastAsia="PMingLiU"/>
                                <w:sz w:val="24"/>
                                <w:szCs w:val="24"/>
                                <w:lang w:val="en-US" w:eastAsia="zh-TW"/>
                              </w:rPr>
                              <w:t>Define research issues, explain motivation, purpose and process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8" o:spid="_x0000_s1026" o:spt="2" style="position:absolute;left:0pt;margin-left:33.4pt;margin-top:-18.1pt;height:49.4pt;width:360.75pt;z-index:251734016;v-text-anchor:middle;mso-width-relative:page;mso-height-relative:page;" fillcolor="#FFFFFF [3201]" filled="t" stroked="t" coordsize="21600,21600" arcsize="0.166666666666667" o:gfxdata="UEsDBAoAAAAAAIdO4kAAAAAAAAAAAAAAAAAEAAAAZHJzL1BLAwQUAAAACACHTuJArpJDxNkAAAAJ&#10;AQAADwAAAGRycy9kb3ducmV2LnhtbE2PzU7DMBCE70i8g7VI3FqnqeREIU4P5efAgZZSJI5uvCQR&#10;8TqKnaa8PcsJjqMZzXxTbi6uF2ccQ+dJw2qZgECqve2o0XB8e1zkIEI0ZE3vCTV8Y4BNdX1VmsL6&#10;mV7xfIiN4BIKhdHQxjgUUoa6RWfC0g9I7H360ZnIcmykHc3M5a6XaZIo6UxHvNCaAbct1l+HyWnY&#10;PQd1fBjc0zbL9u92etnvPu5nrW9vVskdiIiX+BeGX3xGh4qZTn4iG0SvQSkmjxoWa5WC4ECW52sQ&#10;J3ZSBbIq5f8H1Q9QSwMEFAAAAAgAh07iQA9CwEBSAgAAqwQAAA4AAABkcnMvZTJvRG9jLnhtbK1U&#10;S2/bMAy+D9h/EHRfnWRJmgZxiqBFhgHFWrQddmZkyTag1yglTvfrR8nuI1tPw3JQSJHi4yM/ry6P&#10;RrODxNA6W/Lx2YgzaYWrWluX/Pvj9tOCsxDBVqCdlSV/koFfrj9+WHV+KSeucbqSyCiIDcvOl7yJ&#10;0S+LIohGGghnzktLRuXQQCQV66JC6Ci60cVkNJoXncPKoxMyBLq97o18neMrJUW8VSrIyHTJqbaY&#10;T8znLp3FegXLGsE3rRjKgH+owkBrKelLqGuIwPbY/hXKtAJdcCqeCWcKp1QrZO6BuhmP/ujmoQEv&#10;cy8ETvAvMIX/F1Z8O9wha6uSzy44s2BoRvdubytZsXtCD2ytJVsknDofluT+4O9w0AKJqemjQpP+&#10;qR12zNg+vWArj5EJupzOFuPZZMaZINt8cv55kcEvXl97DPGLdIYloeSYqkglZFzhcBMipSX/Z7+U&#10;MTjdVttW66xgvbvSyA5Aw97mX6qbnpy4acu6kk9m0xEthABaOqUhkmg8wRBszRnomrZZRMy5T16H&#10;kyTnF/Pp/L0kqchrCE1fTI4wuGlLJSUse/SSFI+74wDpzlVPNBB0/aYGL7YthbqBEO8AaTWpZqJb&#10;vKVDaUeNuEHirHH467375E8bQ1bOOlp1avLnHlBypr9a2qWL8XSauJGV6ex8Qgq+tezeWuzeXDkC&#10;eEzE9iKLyT/qZ1GhMz+IlZuUlUxgBeXu4RyUq9hTkHgt5GaT3YgPHuKNffAiBU8DtW6zj061efAJ&#10;qB6dAT9iRB7uwN5Eubd69nr9xqx/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K6SQ8TZAAAACQEA&#10;AA8AAAAAAAAAAQAgAAAAIgAAAGRycy9kb3ducmV2LnhtbFBLAQIUABQAAAAIAIdO4kAPQsBAUgIA&#10;AKsEAAAOAAAAAAAAAAEAIAAAACgBAABkcnMvZTJvRG9jLnhtbFBLBQYAAAAABgAGAFkBAADsBQAA&#10;AAA=&#10;">
                <v:fill on="t" focussize="0,0"/>
                <v:stroke weight="2pt" color="#F79646 [3209]" joinstyle="round"/>
                <v:imagedata o:title=""/>
                <o:lock v:ext="edit" aspectratio="f"/>
                <v:textbox>
                  <w:txbxContent>
                    <w:p>
                      <w:pPr>
                        <w:jc w:val="center"/>
                      </w:pPr>
                      <w:r>
                        <w:rPr>
                          <w:rFonts w:eastAsia="PMingLiU"/>
                          <w:sz w:val="24"/>
                          <w:szCs w:val="24"/>
                          <w:lang w:val="en-US" w:eastAsia="zh-TW"/>
                        </w:rPr>
                        <w:t>Define research issues, explain motivation, purpose and process</w:t>
                      </w:r>
                    </w:p>
                  </w:txbxContent>
                </v:textbox>
              </v:roundrect>
            </w:pict>
          </mc:Fallback>
        </mc:AlternateContent>
      </w:r>
    </w:p>
    <w:p>
      <w:pPr>
        <w:rPr>
          <w:sz w:val="22"/>
          <w:szCs w:val="22"/>
          <w:lang w:eastAsia="zh-TW"/>
        </w:rPr>
      </w:pPr>
    </w:p>
    <w:p>
      <w:pPr>
        <w:rPr>
          <w:sz w:val="22"/>
          <w:szCs w:val="22"/>
          <w:lang w:val="en-US" w:eastAsia="zh-TW"/>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rFonts w:eastAsia="PMingLiU"/>
          <w:sz w:val="24"/>
          <w:szCs w:val="24"/>
          <w:lang w:eastAsia="zh-TW"/>
        </w:rPr>
      </w:pPr>
    </w:p>
    <w:p>
      <w:pPr>
        <w:rPr>
          <w:rFonts w:eastAsia="PMingLiU"/>
          <w:sz w:val="24"/>
          <w:szCs w:val="24"/>
          <w:lang w:eastAsia="zh-TW"/>
        </w:rPr>
      </w:pPr>
    </w:p>
    <w:p>
      <w:pPr>
        <w:rPr>
          <w:rFonts w:eastAsia="PMingLiU"/>
          <w:sz w:val="24"/>
          <w:szCs w:val="24"/>
          <w:lang w:eastAsia="zh-TW"/>
        </w:rPr>
      </w:pPr>
    </w:p>
    <w:p>
      <w:pPr>
        <w:rPr>
          <w:rFonts w:eastAsia="PMingLiU"/>
          <w:sz w:val="24"/>
          <w:szCs w:val="24"/>
          <w:lang w:eastAsia="zh-TW"/>
        </w:rPr>
      </w:pPr>
    </w:p>
    <w:p>
      <w:pPr>
        <w:rPr>
          <w:rFonts w:eastAsia="PMingLiU"/>
          <w:sz w:val="24"/>
          <w:szCs w:val="24"/>
          <w:lang w:eastAsia="zh-TW"/>
        </w:rPr>
      </w:pPr>
    </w:p>
    <w:p>
      <w:pPr>
        <w:rPr>
          <w:rFonts w:eastAsia="PMingLiU"/>
          <w:sz w:val="24"/>
          <w:szCs w:val="24"/>
          <w:lang w:eastAsia="zh-TW"/>
        </w:rPr>
      </w:pPr>
    </w:p>
    <w:p>
      <w:pPr>
        <w:rPr>
          <w:rFonts w:eastAsia="PMingLiU"/>
          <w:sz w:val="24"/>
          <w:szCs w:val="24"/>
          <w:lang w:eastAsia="zh-TW"/>
        </w:rPr>
      </w:pPr>
    </w:p>
    <w:p>
      <w:pPr>
        <w:rPr>
          <w:rFonts w:eastAsia="PMingLiU"/>
          <w:sz w:val="24"/>
          <w:szCs w:val="24"/>
          <w:lang w:eastAsia="zh-TW"/>
        </w:rPr>
      </w:pPr>
    </w:p>
    <w:p>
      <w:pPr>
        <w:rPr>
          <w:rFonts w:eastAsia="PMingLiU"/>
          <w:sz w:val="24"/>
          <w:szCs w:val="24"/>
          <w:lang w:eastAsia="zh-TW"/>
        </w:rPr>
      </w:pPr>
    </w:p>
    <w:p>
      <w:pPr>
        <w:rPr>
          <w:rFonts w:eastAsia="PMingLiU"/>
          <w:sz w:val="24"/>
          <w:szCs w:val="24"/>
          <w:lang w:eastAsia="zh-TW"/>
        </w:rPr>
      </w:pPr>
    </w:p>
    <w:p>
      <w:r>
        <w:rPr>
          <w:rFonts w:eastAsia="PMingLiU"/>
          <w:sz w:val="24"/>
          <w:szCs w:val="24"/>
          <w:lang w:val="en-US" w:eastAsia="zh-TW"/>
        </w:rPr>
        <w:t>Figure 2</w:t>
      </w:r>
      <w:r>
        <w:rPr>
          <w:rFonts w:hint="eastAsia" w:eastAsia="PMingLiU"/>
          <w:sz w:val="24"/>
          <w:szCs w:val="24"/>
          <w:lang w:val="en-US" w:eastAsia="zh-TW"/>
        </w:rPr>
        <w:t xml:space="preserve"> Research structure</w:t>
      </w:r>
    </w:p>
    <w:p>
      <w:pPr>
        <w:rPr>
          <w:rFonts w:eastAsia="CIDFont"/>
          <w:color w:val="000000"/>
          <w:sz w:val="22"/>
          <w:szCs w:val="22"/>
          <w:lang w:val="en-US" w:eastAsia="zh-CN" w:bidi="ar"/>
        </w:rPr>
      </w:pPr>
      <w:r>
        <w:rPr>
          <w:lang w:val="en-US" w:eastAsia="zh-TW"/>
        </w:rPr>
        <mc:AlternateContent>
          <mc:Choice Requires="wps">
            <w:drawing>
              <wp:anchor distT="0" distB="0" distL="114300" distR="114300" simplePos="0" relativeHeight="251729920" behindDoc="0" locked="0" layoutInCell="1" allowOverlap="1">
                <wp:simplePos x="0" y="0"/>
                <wp:positionH relativeFrom="column">
                  <wp:posOffset>1983105</wp:posOffset>
                </wp:positionH>
                <wp:positionV relativeFrom="paragraph">
                  <wp:posOffset>2071370</wp:posOffset>
                </wp:positionV>
                <wp:extent cx="1109980" cy="254635"/>
                <wp:effectExtent l="12700" t="12700" r="20320" b="24765"/>
                <wp:wrapNone/>
                <wp:docPr id="60" name="Rectangles 60"/>
                <wp:cNvGraphicFramePr/>
                <a:graphic xmlns:a="http://schemas.openxmlformats.org/drawingml/2006/main">
                  <a:graphicData uri="http://schemas.microsoft.com/office/word/2010/wordprocessingShape">
                    <wps:wsp>
                      <wps:cNvSpPr/>
                      <wps:spPr>
                        <a:xfrm>
                          <a:off x="0" y="0"/>
                          <a:ext cx="1109980" cy="254635"/>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 xml:space="preserve">Hypothesis 5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6.15pt;margin-top:163.1pt;height:20.05pt;width:87.4pt;z-index:251729920;v-text-anchor:middle;mso-width-relative:page;mso-height-relative:page;" fillcolor="#FFFFFF [3201]" filled="t" stroked="t" coordsize="21600,21600" o:gfxdata="UEsDBAoAAAAAAIdO4kAAAAAAAAAAAAAAAAAEAAAAZHJzL1BLAwQUAAAACACHTuJAwlU/ndkAAAAL&#10;AQAADwAAAGRycy9kb3ducmV2LnhtbE2PTUvEMBCG74L/IYzgzU0/pK616aKCBxGErorXbDOmZZtJ&#10;abJt/feOJ73Nx8M7z1S71Q1ixin0nhSkmwQEUutNT1bB+9vT1RZEiJqMHjyhgm8MsKvPzypdGr9Q&#10;g/M+WsEhFEqtoItxLKUMbYdOh40fkXj35SenI7eTlWbSC4e7QWZJUkine+ILnR7xscP2uD85BUvf&#10;fD7j7Ivx/nU92g/T3L7YB6UuL9LkDkTENf7B8KvP6lCz08GfyAQxKMjTLGeUi6zIQDBxvb1JQRx4&#10;UhQ5yLqS/3+ofwBQSwMEFAAAAAgAh07iQHedymBEAgAAoAQAAA4AAABkcnMvZTJvRG9jLnhtbK1U&#10;S2/bMAy+D9h/EHRfnGRJ2gR1iqBBhgHFWiwbdmZkyTag1yglTvfrR8nua+tpmA8yKdIfyY+kr67P&#10;RrOTxNA6W/LJaMyZtMJVra1L/v3b7sMlZyGCrUA7K0v+IAO/Xr9/d9X5lZy6xulKIiMQG1adL3kT&#10;o18VRRCNNBBGzktLRuXQQCQV66JC6Ajd6GI6Hi+KzmHl0QkZAt1ueyNfZ3ylpIh3SgUZmS455Rbz&#10;ifk8pLNYX8GqRvBNK4Y04B+yMNBaCvoEtYUI7IjtX1CmFeiCU3EknCmcUq2QuQaqZjL+o5p9A17m&#10;Woic4J9oCv8PVnw53SNrq5IviB4Lhnr0lVgDW2sZGF0SQ50PK3Lc+3sctEBiKves0KQ3FcLOmdWH&#10;J1blOTJBl5PJeLm8JHRBtul8tvg4T6DF89ceQ/wknWFJKDlS/EwmnG5D7F0fXVKw4HRb7Vqts4L1&#10;4UYjOwF1eJefAf2Vm7asy9HHKRGgSVMaIonGU+3B1pyBrmmERcQc+9XX4VWQi+VitngrSEpyC6Hp&#10;k8kIg5u2VHCisScuSfF8OA9sHlz1QF1A149n8GLXEtQthHgPSPNIOdOOxTs6lHZUiBskzhqHv966&#10;T/40JmTlrKP5piJ/HgElZ/qzpQFaTmYzgo1Zmc0vpqTgS8vhpcUezY0jgie0zV5kMflH/SgqdOYH&#10;reImRSUTWEGxezoH5Sb2e0fLLORmk91oCTzEW7v3IoGnhlq3OUan2tz4RFTPzsAfrUEenWFl0569&#10;1LPX849l/R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CVT+d2QAAAAsBAAAPAAAAAAAAAAEAIAAA&#10;ACIAAABkcnMvZG93bnJldi54bWxQSwECFAAUAAAACACHTuJAd53KYEQCAACgBAAADgAAAAAAAAAB&#10;ACAAAAAoAQAAZHJzL2Uyb0RvYy54bWxQSwUGAAAAAAYABgBZAQAA3gU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 xml:space="preserve">Hypothesis 5 </w:t>
                      </w:r>
                    </w:p>
                  </w:txbxContent>
                </v:textbox>
              </v:rect>
            </w:pict>
          </mc:Fallback>
        </mc:AlternateContent>
      </w:r>
      <w:r>
        <w:rPr>
          <w:lang w:val="en-US" w:eastAsia="zh-TW"/>
        </w:rPr>
        <mc:AlternateContent>
          <mc:Choice Requires="wps">
            <w:drawing>
              <wp:anchor distT="0" distB="0" distL="114300" distR="114300" simplePos="0" relativeHeight="251727872" behindDoc="0" locked="0" layoutInCell="1" allowOverlap="1">
                <wp:simplePos x="0" y="0"/>
                <wp:positionH relativeFrom="column">
                  <wp:posOffset>1956435</wp:posOffset>
                </wp:positionH>
                <wp:positionV relativeFrom="paragraph">
                  <wp:posOffset>4704080</wp:posOffset>
                </wp:positionV>
                <wp:extent cx="1109980" cy="265430"/>
                <wp:effectExtent l="12700" t="12700" r="20320" b="13970"/>
                <wp:wrapNone/>
                <wp:docPr id="61" name="Rectangles 61"/>
                <wp:cNvGraphicFramePr/>
                <a:graphic xmlns:a="http://schemas.openxmlformats.org/drawingml/2006/main">
                  <a:graphicData uri="http://schemas.microsoft.com/office/word/2010/wordprocessingShape">
                    <wps:wsp>
                      <wps:cNvSpPr/>
                      <wps:spPr>
                        <a:xfrm>
                          <a:off x="0" y="0"/>
                          <a:ext cx="1109980" cy="265430"/>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 xml:space="preserve">Hypothesis 3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4.05pt;margin-top:370.4pt;height:20.9pt;width:87.4pt;z-index:251727872;v-text-anchor:middle;mso-width-relative:page;mso-height-relative:page;" fillcolor="#FFFFFF [3201]" filled="t" stroked="t" coordsize="21600,21600" o:gfxdata="UEsDBAoAAAAAAIdO4kAAAAAAAAAAAAAAAAAEAAAAZHJzL1BLAwQUAAAACACHTuJAsZwrh9oAAAAL&#10;AQAADwAAAGRycy9kb3ducmV2LnhtbE2PwU7DMAyG70i8Q2QkbixpmUrXNZ0AiQNCQuoA7Zo1Jq3W&#10;JFWTteXtMSd2tP3p9/eXu8X2bMIxdN5JSFYCGLrG684ZCZ8fL3c5sBCV06r3DiX8YIBddX1VqkL7&#10;2dU47aNhFOJCoSS0MQ4F56Fp0aqw8gM6un370apI42i4HtVM4bbnqRAZt6pz9KFVAz632Jz2Zyth&#10;7urDK04+Gx7fl5P50vXmzTxJeXuTiC2wiEv8h+FPn9ShIqejPzsdWC/hXuQJoRIe1oI6ELHO0w2w&#10;I23yNANelfyyQ/ULUEsDBBQAAAAIAIdO4kAZ62TaSAIAAKAEAAAOAAAAZHJzL2Uyb0RvYy54bWyt&#10;VE1v2zAMvQ/YfxB0X5xkSdoEdYqgQYYBxVosG3ZWZMk2oK9JSpzu1+9Jdr+2nobloJAiRT4+kr66&#10;PmtFTsKH1pqSTkZjSoThtmpNXdLv33YfLikJkZmKKWtESR9EoNfr9++uOrcSU9tYVQlPEMSEVedK&#10;2sToVkUReCM0CyPrhIFRWq9ZhOrrovKsQ3Stiul4vCg66yvnLRch4HbbG+k6x5dS8HgnZRCRqJIC&#10;W8ynz+chncX6iq1qz1zT8gEG+wcUmrUGSZ9CbVlk5Ojbv0LplnsbrIwjbnVhpWy5yDWgmsn4j2r2&#10;DXMi1wJygnuiKfy/sPzL6d6TtirpYkKJYRo9+grWmKmVCASXYKhzYQXHvbv3gxYgpnLP0uv0j0LI&#10;ObP68MSqOEfCcTmZjJfLS5DPYZsu5rOPmfbi+bXzIX4SVpMklNQjfyaTnW5DREa4PrqkZMGqttq1&#10;SmXF14cb5cmJocO7/EuQ8eSVmzKkQ/b5bJyAMEyaVCxC1A61B1NTwlSNEebR59yvXodXSS6Wi9ni&#10;rSQJ5JaFpgeTIwxuygBSorEnLknxfDgPbB5s9YAueNuPZ3B81yLULQvxnnnMIzBjx+IdDqksCrGD&#10;RElj/a+37pM/xgRWSjrMN4r8eWReUKI+GwzQcjKbpYXIymx+MYXiX1oOLy3mqG8sCMaMAF0Wk39U&#10;j6L0Vv/AKm5SVpiY4cjd0zkoN7HfOywzF5tNdsMSOBZvzd7xFDw11NjNMVrZ5sYnonp2Bv6wBrm5&#10;w8qmPXupZ6/nD8v6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LGcK4faAAAACwEAAA8AAAAAAAAA&#10;AQAgAAAAIgAAAGRycy9kb3ducmV2LnhtbFBLAQIUABQAAAAIAIdO4kAZ62TaSAIAAKAEAAAOAAAA&#10;AAAAAAEAIAAAACkBAABkcnMvZTJvRG9jLnhtbFBLBQYAAAAABgAGAFkBAADjBQ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 xml:space="preserve">Hypothesis 3 </w:t>
                      </w:r>
                    </w:p>
                  </w:txbxContent>
                </v:textbox>
              </v:rect>
            </w:pict>
          </mc:Fallback>
        </mc:AlternateContent>
      </w:r>
      <w:r>
        <w:rPr>
          <w:lang w:val="en-US" w:eastAsia="zh-TW"/>
        </w:rPr>
        <mc:AlternateContent>
          <mc:Choice Requires="wps">
            <w:drawing>
              <wp:anchor distT="0" distB="0" distL="114300" distR="114300" simplePos="0" relativeHeight="251717632" behindDoc="0" locked="0" layoutInCell="1" allowOverlap="1">
                <wp:simplePos x="0" y="0"/>
                <wp:positionH relativeFrom="column">
                  <wp:posOffset>1760220</wp:posOffset>
                </wp:positionH>
                <wp:positionV relativeFrom="paragraph">
                  <wp:posOffset>1414780</wp:posOffset>
                </wp:positionV>
                <wp:extent cx="1463040" cy="1537335"/>
                <wp:effectExtent l="0" t="3175" r="10160" b="8890"/>
                <wp:wrapNone/>
                <wp:docPr id="62" name="Straight Arrow Connector 62"/>
                <wp:cNvGraphicFramePr/>
                <a:graphic xmlns:a="http://schemas.openxmlformats.org/drawingml/2006/main">
                  <a:graphicData uri="http://schemas.microsoft.com/office/word/2010/wordprocessingShape">
                    <wps:wsp>
                      <wps:cNvCnPr/>
                      <wps:spPr>
                        <a:xfrm flipV="1">
                          <a:off x="3029585" y="2997835"/>
                          <a:ext cx="1463040" cy="1537335"/>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38.6pt;margin-top:111.4pt;height:121.05pt;width:115.2pt;z-index:251717632;mso-width-relative:page;mso-height-relative:page;" filled="f" stroked="t" coordsize="21600,21600" o:gfxdata="UEsDBAoAAAAAAIdO4kAAAAAAAAAAAAAAAAAEAAAAZHJzL1BLAwQUAAAACACHTuJAp11AT9wAAAAL&#10;AQAADwAAAGRycy9kb3ducmV2LnhtbE2PTUvEMBCG74L/IYzgRdxk49pqbbqIqCjioXVxPWabsS02&#10;SUmyH/57x5PeZpiHd563XB7syHYY4uCdgvlMAEPXejO4TsHq7eH8ClhM2hk9eocKvjHCsjo+KnVh&#10;/N7VuGtSxyjExUIr6FOaCs5j26PVceYndHT79MHqRGvouAl6T+F25FKIjFs9OPrQ6wnvemy/mq1V&#10;UIfb+yf+uG5XL+tXc3bxLJuP+l2p05O5uAGW8JD+YPjVJ3WoyGnjt85ENiqQeS4JpUFK6kDEpcgz&#10;YBsFi2xxDbwq+f8O1Q9QSwMEFAAAAAgAh07iQG6759UQAgAA/QMAAA4AAABkcnMvZTJvRG9jLnht&#10;bK1TTY/bIBC9V+p/QNwbO06cL8VZ7Sa7vbTbSNv2PgFsI2FAQOPk33fA3mw/blUvMAwzj/dmhu3d&#10;pVPkLJyXRld0OskpEZoZLnVT0W9fnz6sKPEBNAdltKjoVXh6t3v/btvbjShMaxQXjiCI9pveVrQN&#10;wW6yzLNWdOAnxgqNl7VxHQQ8uibjDnpE71RW5Pki643j1hkmvEfvYbiku4Rf14KFL3XtRSCqosgt&#10;pNWl9RTXbLeFTePAtpKNNOAfWHQgNT56gzpAAPLDyb+gOsmc8aYOE2a6zNS1ZCJpQDXT/A81Ly1Y&#10;kbRgcby9lcn/P1j2fD46InlFFwUlGjrs0UtwIJs2kHvnTE/2Rmuso3EEQ7BevfUbTNvroxtP3h5d&#10;FH+pXUdqJe13HIVUDhRILhWd5cW6XJWUXCtarNfL1awcKi8ugTAMmM4Xs3yODWIYMS1ny9kQkQ2g&#10;Edw6Hz4K05FoVNSPJG/shgfh/MkHpIWJrwkxWZsnqVRqttKkr+i6LJAOAxy5WkFAs7NYBK8bSkA1&#10;OMssuCTBGyV5zI443jWnvXLkDDhP8/vl48PDENQCF4N3Xeb5OFcewmfDB/c0f/UjtREm0fwNP3I+&#10;gG+HnHQ1FKoVwB81J+FqsUMQG0Ojjk5wSpRAvtFKAgNI9Raq8dtFP76qNG6xe0O/onUy/JramPw4&#10;Yylw/A9xiH89p+y3X7v7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KddQE/cAAAACwEAAA8AAAAA&#10;AAAAAQAgAAAAIgAAAGRycy9kb3ducmV2LnhtbFBLAQIUABQAAAAIAIdO4kBuu+fVEAIAAP0DAAAO&#10;AAAAAAAAAAEAIAAAACsBAABkcnMvZTJvRG9jLnhtbFBLBQYAAAAABgAGAFkBAACtBQAAAAA=&#10;">
                <v:fill on="f" focussize="0,0"/>
                <v:stroke color="#4A7EBB [3204]" joinstyle="round" startarrow="open"/>
                <v:imagedata o:title=""/>
                <o:lock v:ext="edit" aspectratio="f"/>
              </v:shape>
            </w:pict>
          </mc:Fallback>
        </mc:AlternateContent>
      </w:r>
      <w:r>
        <w:rPr>
          <w:lang w:val="en-US" w:eastAsia="zh-TW"/>
        </w:rPr>
        <mc:AlternateContent>
          <mc:Choice Requires="wps">
            <w:drawing>
              <wp:anchor distT="0" distB="0" distL="114300" distR="114300" simplePos="0" relativeHeight="251718656" behindDoc="0" locked="0" layoutInCell="1" allowOverlap="1">
                <wp:simplePos x="0" y="0"/>
                <wp:positionH relativeFrom="column">
                  <wp:posOffset>1790700</wp:posOffset>
                </wp:positionH>
                <wp:positionV relativeFrom="paragraph">
                  <wp:posOffset>3562985</wp:posOffset>
                </wp:positionV>
                <wp:extent cx="1449070" cy="3175"/>
                <wp:effectExtent l="0" t="48895" r="11430" b="49530"/>
                <wp:wrapNone/>
                <wp:docPr id="63" name="Straight Arrow Connector 63"/>
                <wp:cNvGraphicFramePr/>
                <a:graphic xmlns:a="http://schemas.openxmlformats.org/drawingml/2006/main">
                  <a:graphicData uri="http://schemas.microsoft.com/office/word/2010/wordprocessingShape">
                    <wps:wsp>
                      <wps:cNvCnPr/>
                      <wps:spPr>
                        <a:xfrm>
                          <a:off x="0" y="0"/>
                          <a:ext cx="1449070" cy="3175"/>
                        </a:xfrm>
                        <a:prstGeom prst="straightConnector1">
                          <a:avLst/>
                        </a:prstGeom>
                        <a:ln>
                          <a:headEnd type="arrow" w="med" len="med"/>
                          <a:tailEnd type="none" w="med" len="med"/>
                        </a:ln>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w:pict>
              <v:shape id="_x0000_s1026" o:spid="_x0000_s1026" o:spt="32" type="#_x0000_t32" style="position:absolute;left:0pt;margin-left:141pt;margin-top:280.55pt;height:0.25pt;width:114.1pt;z-index:251718656;mso-width-relative:page;mso-height-relative:page;" filled="f" stroked="t" coordsize="21600,21600" o:gfxdata="UEsDBAoAAAAAAIdO4kAAAAAAAAAAAAAAAAAEAAAAZHJzL1BLAwQUAAAACACHTuJAbfmcQdoAAAAL&#10;AQAADwAAAGRycy9kb3ducmV2LnhtbE2PwU7DMBBE70j8g7VIXBC1HdGoSuNUgISUA0hQ6N2NlyRg&#10;r0PsJoWvx3CB4+yMZt+Um6OzbMIx9J4UyIUAhtR401Or4OX57nIFLERNRltPqOATA2yq05NSF8bP&#10;9ITTNrYslVAotIIuxqHgPDQdOh0WfkBK3qsfnY5Jji03o55TubM8EyLnTveUPnR6wNsOm/ftwSl4&#10;u7r4eqjtR212U30vXT3fXMtHpc7PpFgDi3iMf2H4wU/oUCWmvT+QCcwqyFZZ2hIVLHMpgaXEUooM&#10;2P73kgOvSv5/Q/UNUEsDBBQAAAAIAIdO4kAx3lrT+QEAAPYDAAAOAAAAZHJzL2Uyb0RvYy54bWyt&#10;U8lu2zAQvRfoPxC815Ic22kEy4FhN720jYG0HzAmKYkAN5CsZf99h5RidzsVvXCZ5fG9meH68awV&#10;OQkfpDUNrWYlJcIwy6XpGvrt69O795SECIaDskY09CICfdy8fbMeXC3mtreKC08QxIR6cA3tY3R1&#10;UQTWCw1hZp0w6Gyt1xDx6ruCexgQXatiXparYrCeO2+ZCAGt+9FJNxm/bQWLz20bRCSqocgt5tXn&#10;9ZjWYrOGuvPgeskmGvAPLDRIg49eofYQgXz38g8oLZm3wbZxxqwubNtKJrIGVFOVv6l56cGJrAWL&#10;E9y1TOH/wbIvp4Mnkjd0dUeJAY09eokeZNdHsvXeDmRnjcE6Wk8wBOs1uFBj2s4c/HQL7uCT+HPr&#10;ddpRFjnnGl+uNRbnSBgaq8XiobzHVjD03VX3ywRZ3HKdD/GjsJqkQ0PDxOVKosplhtOnEMfE14T0&#10;sLFPUim0Q60MGRr6sJwv8SnAyWoVRDxqh1qD6SgB1eHIsugzYrBK8pSdkoPvjjvlyQlwbBar7Xa3&#10;HIN64GK0PizLchqfAPGz5aO5Kl/tqGmCyfp+wU+c9xD6MSe7xknsBfAPhpN4cdgISPWnSYcWnBIl&#10;kG86ZYERpLqFGvxdf49EHsoghdS2sVHpdLT8kvuX7ThcmeT0EdL0/nzP2bfvuvk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bfmcQdoAAAALAQAADwAAAAAAAAABACAAAAAiAAAAZHJzL2Rvd25yZXYu&#10;eG1sUEsBAhQAFAAAAAgAh07iQDHeWtP5AQAA9gMAAA4AAAAAAAAAAQAgAAAAKQEAAGRycy9lMm9E&#10;b2MueG1sUEsFBgAAAAAGAAYAWQEAAJQFAAAAAA==&#10;">
                <v:fill on="f" focussize="0,0"/>
                <v:stroke color="#46AAC5 [3208]" joinstyle="round" startarrow="open"/>
                <v:imagedata o:title=""/>
                <o:lock v:ext="edit" aspectratio="f"/>
              </v:shape>
            </w:pict>
          </mc:Fallback>
        </mc:AlternateContent>
      </w:r>
      <w:r>
        <w:rPr>
          <w:lang w:val="en-US" w:eastAsia="zh-TW"/>
        </w:rPr>
        <mc:AlternateContent>
          <mc:Choice Requires="wps">
            <w:drawing>
              <wp:anchor distT="0" distB="0" distL="114300" distR="114300" simplePos="0" relativeHeight="251728896" behindDoc="0" locked="0" layoutInCell="1" allowOverlap="1">
                <wp:simplePos x="0" y="0"/>
                <wp:positionH relativeFrom="column">
                  <wp:posOffset>1985645</wp:posOffset>
                </wp:positionH>
                <wp:positionV relativeFrom="paragraph">
                  <wp:posOffset>3447415</wp:posOffset>
                </wp:positionV>
                <wp:extent cx="1109980" cy="226695"/>
                <wp:effectExtent l="12700" t="12700" r="20320" b="14605"/>
                <wp:wrapNone/>
                <wp:docPr id="64" name="Rectangles 64"/>
                <wp:cNvGraphicFramePr/>
                <a:graphic xmlns:a="http://schemas.openxmlformats.org/drawingml/2006/main">
                  <a:graphicData uri="http://schemas.microsoft.com/office/word/2010/wordprocessingShape">
                    <wps:wsp>
                      <wps:cNvSpPr/>
                      <wps:spPr>
                        <a:xfrm>
                          <a:off x="0" y="0"/>
                          <a:ext cx="1109980" cy="226695"/>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 xml:space="preserve">Hypothesis 4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6.35pt;margin-top:271.45pt;height:17.85pt;width:87.4pt;z-index:251728896;v-text-anchor:middle;mso-width-relative:page;mso-height-relative:page;" fillcolor="#FFFFFF [3201]" filled="t" stroked="t" coordsize="21600,21600" o:gfxdata="UEsDBAoAAAAAAIdO4kAAAAAAAAAAAAAAAAAEAAAAZHJzL1BLAwQUAAAACACHTuJAiuevgdsAAAAL&#10;AQAADwAAAGRycy9kb3ducmV2LnhtbE2PwU6EMBCG7ya+QzMm3twC7gKLlI2aeDAmJqxu9tqlYyFL&#10;W0K7gG/veNLjzHz55/vL3WJ6NuHoO2cFxKsIGNrGqc5qAZ8fL3c5MB+kVbJ3FgV8o4dddX1VykK5&#10;2dY47YNmFGJ9IQW0IQwF575p0Ui/cgNaun250chA46i5GuVM4abnSRSl3MjO0odWDvjcYnPeX4yA&#10;uauPrzi5dHh8X876oOrtm34S4vYmjh6ABVzCHwy/+qQOFTmd3MUqz3oB93GSESpgs062wIhY59kG&#10;2Ik2WZ4Cr0r+v0P1A1BLAwQUAAAACACHTuJAX7Bzp0YCAACgBAAADgAAAGRycy9lMm9Eb2MueG1s&#10;rVRLb9swDL4P2H8QdF+cBGnaBHWKoEWGAcEaNBt2ZmTJNqDXKCVO9+tHye5r62mYDzIp0h/Jj6Sv&#10;b85Gs5PE0Dpb8slozJm0wlWtrUv+/dvm0xVnIYKtQDsrS/4oA79Zffxw3fmlnLrG6UoiIxAblp0v&#10;eROjXxZFEI00EEbOS0tG5dBAJBXrokLoCN3oYjoez4vOYeXRCRkC3d71Rr7K+EpJEe+VCjIyXXLK&#10;LeYT83lIZ7G6hmWN4JtWDGnAP2RhoLUU9BnqDiKwI7Z/QZlWoAtOxZFwpnBKtULmGqiayfiPavYN&#10;eJlrIXKCf6Yp/D9Y8fW0Q9ZWJZ/POLNgqEcPxBrYWsvA6JIY6nxYkuPe73DQAomp3LNCk95UCDtn&#10;Vh+fWZXnyARdTibjxeKKyBdkm07n88VFAi1evvYY4mfpDEtCyZHiZzLhtA2xd31yScGC0221abXO&#10;CtaHW43sBNThTX4G9Ddu2rKOol/MxikRoElTGiKJxlPtwdacga5phEXEHPvN1+FNkMvFfDZ/L0hK&#10;8g5C0yeTEQY3bangRGNPXJLi+XAe2Dy46pG6gK4fz+DFpiWoLYS4A6R5pJxpx+I9HUo7KsQNEmeN&#10;w1/v3Sd/GhOyctbRfFORP4+AkjP9xdIALSazWVqIrMwuLqek4GvL4bXFHs2tI4IntM1eZDH5R/0k&#10;KnTmB63iOkUlE1hBsXs6B+U29ntHyyzkep3daAk8xK3de5HAU0OtWx+jU21ufCKqZ2fgj9Ygj86w&#10;smnPXuvZ6+XHs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iuevgdsAAAALAQAADwAAAAAAAAAB&#10;ACAAAAAiAAAAZHJzL2Rvd25yZXYueG1sUEsBAhQAFAAAAAgAh07iQF+wc6dGAgAAoAQAAA4AAAAA&#10;AAAAAQAgAAAAKgEAAGRycy9lMm9Eb2MueG1sUEsFBgAAAAAGAAYAWQEAAOIFA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 xml:space="preserve">Hypothesis 4 </w:t>
                      </w:r>
                    </w:p>
                  </w:txbxContent>
                </v:textbox>
              </v:rect>
            </w:pict>
          </mc:Fallback>
        </mc:AlternateContent>
      </w:r>
      <w:r>
        <w:rPr>
          <w:lang w:val="en-US" w:eastAsia="zh-TW"/>
        </w:rPr>
        <mc:AlternateContent>
          <mc:Choice Requires="wps">
            <w:drawing>
              <wp:anchor distT="0" distB="0" distL="114300" distR="114300" simplePos="0" relativeHeight="251726848" behindDoc="0" locked="0" layoutInCell="1" allowOverlap="1">
                <wp:simplePos x="0" y="0"/>
                <wp:positionH relativeFrom="column">
                  <wp:posOffset>3569335</wp:posOffset>
                </wp:positionH>
                <wp:positionV relativeFrom="paragraph">
                  <wp:posOffset>2259330</wp:posOffset>
                </wp:positionV>
                <wp:extent cx="1109980" cy="248285"/>
                <wp:effectExtent l="12700" t="12700" r="20320" b="18415"/>
                <wp:wrapNone/>
                <wp:docPr id="65" name="Rectangles 65"/>
                <wp:cNvGraphicFramePr/>
                <a:graphic xmlns:a="http://schemas.openxmlformats.org/drawingml/2006/main">
                  <a:graphicData uri="http://schemas.microsoft.com/office/word/2010/wordprocessingShape">
                    <wps:wsp>
                      <wps:cNvSpPr/>
                      <wps:spPr>
                        <a:xfrm>
                          <a:off x="0" y="0"/>
                          <a:ext cx="1109980" cy="248285"/>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 xml:space="preserve">Hypothesis 2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81.05pt;margin-top:177.9pt;height:19.55pt;width:87.4pt;z-index:251726848;v-text-anchor:middle;mso-width-relative:page;mso-height-relative:page;" fillcolor="#FFFFFF [3201]" filled="t" stroked="t" coordsize="21600,21600" o:gfxdata="UEsDBAoAAAAAAIdO4kAAAAAAAAAAAAAAAAAEAAAAZHJzL1BLAwQUAAAACACHTuJAEGoDxNoAAAAL&#10;AQAADwAAAGRycy9kb3ducmV2LnhtbE2PwU6DQBCG7ya+w2ZMvNmFVlCQpVETD8bEhNrG65YdgZSd&#10;JewW8O0dT3qcmS//fH+xXWwvJhx950hBvIpAINXOdNQo2H+83NyD8EGT0b0jVPCNHrbl5UWhc+Nm&#10;qnDahUZwCPlcK2hDGHIpfd2i1X7lBiS+fbnR6sDj2Egz6pnDbS/XUZRKqzviD60e8LnF+rQ7WwVz&#10;V32+4uTS4fF9OTUHU2VvzZNS11dx9AAi4BL+YPjVZ3Uo2enozmS86BUk6TpmVMEmSbgDE3ebNANx&#10;5E12m4EsC/m/Q/kDUEsDBBQAAAAIAIdO4kCrfhmoSAIAAKAEAAAOAAAAZHJzL2Uyb0RvYy54bWyt&#10;VE1vGjEQvVfqf7B8bxYQIYCyRAhEVSlqoqRVz8Zr767kr9qGJf31ffZuEtLmVJWDmfGM5+PNvL2+&#10;OWlFjsKH1pqSji9GlAjDbdWauqTfv+0+zSkJkZmKKWtESZ9EoDerjx+uO7cUE9tYVQlPEMSEZedK&#10;2sTolkUReCM0CxfWCQOjtF6zCNXXReVZh+haFZPRaFZ01lfOWy5CwO22N9JVji+l4PFOyiAiUSVF&#10;bTGfPp/7dBara7asPXNNy4cy2D9UoVlrkPQl1JZFRg6+/SuUbrm3wcp4wa0urJQtF7kHdDMe/dHN&#10;Y8OcyL0AnOBeYAr/Lyz/erz3pK1KOrukxDCNGT0ANWZqJQLBJRDqXFjC8dHd+0ELEFO7J+l1+kcj&#10;5JRRfXpBVZwi4bgcj0eLxRzgc9gm0/lknoMWr6+dD/GzsJokoaQe+TOY7HgbIjLC9dklJQtWtdWu&#10;VSorvt5vlCdHhgnv8i+VjCdv3JQhHbJfTkepEIZNk4pFiNqh92BqSpiqscI8+pz7zevwJsnVYjad&#10;vZckFblloemLyREGN2VQUoKxBy5J8bQ/DWjubfWEKXjbr2dwfNci1C0L8Z557CNqBsfiHQ6pLBqx&#10;g0RJY/2v9+6TP9YEVko67Dea/HlgXlCivhgs0GI8nSZCZGV6eTWB4s8t+3OLOeiNBcBjsNnxLCb/&#10;qJ5F6a3+ASquU1aYmOHI3cM5KJvY8w5k5mK9zm4ggWPx1jw6noKngRq7PkQr2zz4BFSPzoAfaJCH&#10;O1A28excz16vH5bV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BBqA8TaAAAACwEAAA8AAAAAAAAA&#10;AQAgAAAAIgAAAGRycy9kb3ducmV2LnhtbFBLAQIUABQAAAAIAIdO4kCrfhmoSAIAAKAEAAAOAAAA&#10;AAAAAAEAIAAAACkBAABkcnMvZTJvRG9jLnhtbFBLBQYAAAAABgAGAFkBAADjBQ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 xml:space="preserve">Hypothesis 2 </w:t>
                      </w:r>
                    </w:p>
                  </w:txbxContent>
                </v:textbox>
              </v:rect>
            </w:pict>
          </mc:Fallback>
        </mc:AlternateContent>
      </w:r>
      <w:r>
        <w:rPr>
          <w:lang w:val="en-US" w:eastAsia="zh-TW"/>
        </w:rPr>
        <mc:AlternateContent>
          <mc:Choice Requires="wps">
            <w:drawing>
              <wp:anchor distT="0" distB="0" distL="114300" distR="114300" simplePos="0" relativeHeight="251725824" behindDoc="0" locked="0" layoutInCell="1" allowOverlap="1">
                <wp:simplePos x="0" y="0"/>
                <wp:positionH relativeFrom="column">
                  <wp:posOffset>3549015</wp:posOffset>
                </wp:positionH>
                <wp:positionV relativeFrom="paragraph">
                  <wp:posOffset>4399915</wp:posOffset>
                </wp:positionV>
                <wp:extent cx="1109980" cy="260350"/>
                <wp:effectExtent l="12700" t="12700" r="20320" b="19050"/>
                <wp:wrapNone/>
                <wp:docPr id="66" name="Rectangles 66"/>
                <wp:cNvGraphicFramePr/>
                <a:graphic xmlns:a="http://schemas.openxmlformats.org/drawingml/2006/main">
                  <a:graphicData uri="http://schemas.microsoft.com/office/word/2010/wordprocessingShape">
                    <wps:wsp>
                      <wps:cNvSpPr/>
                      <wps:spPr>
                        <a:xfrm>
                          <a:off x="1252220" y="2032635"/>
                          <a:ext cx="1109980" cy="260350"/>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 xml:space="preserve">Hypothesis 1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79.45pt;margin-top:346.45pt;height:20.5pt;width:87.4pt;z-index:251725824;v-text-anchor:middle;mso-width-relative:page;mso-height-relative:page;" fillcolor="#FFFFFF [3201]" filled="t" stroked="t" coordsize="21600,21600" o:gfxdata="UEsDBAoAAAAAAIdO4kAAAAAAAAAAAAAAAAAEAAAAZHJzL1BLAwQUAAAACACHTuJAAOrttNkAAAAL&#10;AQAADwAAAGRycy9kb3ducmV2LnhtbE2PwUrDQBCG74LvsIzgzW7a0rSJ2RQVPIggpCpet9lxE5qd&#10;DdltEt/e0Yve/mE+/vmm2M+uEyMOofWkYLlIQCDV3rRkFby9Pt7sQISoyejOEyr4wgD78vKi0Lnx&#10;E1U4HqIVXEIh1wqaGPtcylA36HRY+B6Jd59+cDryOFhpBj1xuevkKklS6XRLfKHRPT40WJ8OZ6dg&#10;aquPJxx92t+9zCf7bqrs2d4rdX21TG5BRJzjHww/+qwOJTsd/ZlMEJ2CzWaXMaogzVYcmNiu11sQ&#10;x9+QgSwL+f+H8htQSwMEFAAAAAgAh07iQCy5pEhVAgAArAQAAA4AAABkcnMvZTJvRG9jLnhtbK1U&#10;yW7bMBC9F+g/ELw3kuUlsRE5MBy4KBA0QdKiZ5oiJQEUyZK05fTr+0gpa3sqqgM1w3ma5c2MLq9O&#10;nSJH4XxrdEknZzklQnNTtbou6fdvu08XlPjAdMWU0aKkj8LTq/XHD5e9XYnCNEZVwhE40X7V25I2&#10;IdhVlnneiI75M2OFhlEa17EA1dVZ5VgP753KijxfZL1xlXWGC+9xez0Y6Tr5l1LwcCulF4GokiK3&#10;kE6Xzn08s/UlW9WO2ablYxrsH7LoWKsR9NnVNQuMHFz7h6uu5c54I8MZN11mpGy5SDWgmkn+rpqH&#10;hlmRagE53j7T5P+fW/71eOdIW5V0saBEsw49ugdrTNdKeIJLMNRbvwLwwd65UfMQY7kn6br4RiHk&#10;hP4X86IowPNjSYt8Wiym84FhcQqER8AkXy4vAOARscin89SC7MWTdT58FqYjUSipQy6JWHa88QHR&#10;AX2CxMDeqLbatUolxdX7rXLkyNDtXXpieHzyBqY06RF9PstjIgxTJxULEDsLHryuKWGqxjjz4FLs&#10;N1/7N0HOl4tZ4uh9kJjkNfPNkEzyMOaiNFKKlA4kRimc9qeR2b2pHtERZ4ZR9ZbvWri6YT7cMYfZ&#10;RM7Yt3CLQyqDQswoUdIY9+tv9xGPkYGVkh6zjiJ/HpgTlKgvGsO0nMxmcBuSMpufxw6615b9a4s+&#10;dFsDgifYbMuTGPFBPYnSme4H1nITo8LENEfsgc5R2YZhB7HYXGw2CYaFsCzc6AfLo/PYUG02h2Bk&#10;mxofiRrYGfnDSqTmjusbd+61nlAvP5n1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ADq7bTZAAAA&#10;CwEAAA8AAAAAAAAAAQAgAAAAIgAAAGRycy9kb3ducmV2LnhtbFBLAQIUABQAAAAIAIdO4kAsuaRI&#10;VQIAAKwEAAAOAAAAAAAAAAEAIAAAACgBAABkcnMvZTJvRG9jLnhtbFBLBQYAAAAABgAGAFkBAADv&#10;BQ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 xml:space="preserve">Hypothesis 1 </w:t>
                      </w:r>
                    </w:p>
                  </w:txbxContent>
                </v:textbox>
              </v:rect>
            </w:pict>
          </mc:Fallback>
        </mc:AlternateContent>
      </w:r>
      <w:r>
        <w:rPr>
          <w:lang w:val="en-US" w:eastAsia="zh-TW"/>
        </w:rPr>
        <mc:AlternateContent>
          <mc:Choice Requires="wps">
            <w:drawing>
              <wp:anchor distT="0" distB="0" distL="114300" distR="114300" simplePos="0" relativeHeight="251720704" behindDoc="0" locked="0" layoutInCell="1" allowOverlap="1">
                <wp:simplePos x="0" y="0"/>
                <wp:positionH relativeFrom="column">
                  <wp:posOffset>4124325</wp:posOffset>
                </wp:positionH>
                <wp:positionV relativeFrom="paragraph">
                  <wp:posOffset>1942465</wp:posOffset>
                </wp:positionV>
                <wp:extent cx="0" cy="960755"/>
                <wp:effectExtent l="48895" t="0" r="52705" b="4445"/>
                <wp:wrapNone/>
                <wp:docPr id="67" name="Straight Arrow Connector 67"/>
                <wp:cNvGraphicFramePr/>
                <a:graphic xmlns:a="http://schemas.openxmlformats.org/drawingml/2006/main">
                  <a:graphicData uri="http://schemas.microsoft.com/office/word/2010/wordprocessingShape">
                    <wps:wsp>
                      <wps:cNvCnPr/>
                      <wps:spPr>
                        <a:xfrm>
                          <a:off x="0" y="0"/>
                          <a:ext cx="0" cy="960755"/>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324.75pt;margin-top:152.95pt;height:75.65pt;width:0pt;z-index:251720704;mso-width-relative:page;mso-height-relative:page;" filled="f" stroked="t" coordsize="21600,21600" o:gfxdata="UEsDBAoAAAAAAIdO4kAAAAAAAAAAAAAAAAAEAAAAZHJzL1BLAwQUAAAACACHTuJALXEbTdkAAAAL&#10;AQAADwAAAGRycy9kb3ducmV2LnhtbE2Pu07EMBBFeyT+wRokOtbePJZsyGSLlaCgQCJQQOeNhyQi&#10;Hkex98XXY0QB5cwc3Tm32pzsKA40+8ExwnKhQBC3zgzcIby+3N8UIHzQbPTomBDO5GFTX15UujTu&#10;yM90aEInYgj7UiP0IUyllL7tyWq/cBNxvH242eoQx7mTZtbHGG5HmSi1klYPHD/0eqJtT+1ns7cI&#10;xYMtsrRpRvP2+J7q5Gur7NMZ8fpqqe5ABDqFPxh+9KM61NFp5/ZsvBgRVtk6jyhCqvI1iEj8bnYI&#10;WX6bgKwr+b9D/Q1QSwMEFAAAAAgAh07iQP30BqvyAQAA4AMAAA4AAABkcnMvZTJvRG9jLnhtbK1T&#10;247bIBB9r9R/QLw3dqIm6VpxVrvJbl96ibTtB0wA20gY0EDj5O87YG/Sy1vVFwwD58ycM+PN/bk3&#10;7KQwaGdrPp+VnCkrnNS2rfn3b8/vPnAWIlgJxllV84sK/H779s1m8JVauM4ZqZARiQ3V4Gvexeir&#10;ogiiUz2EmfPK0mXjsIdIR2wLiTAQe2+KRVmuisGh9OiECoGi+/GSbzN/0ygRvzZNUJGZmlNtMa+Y&#10;12Nai+0GqhbBd1pMZcA/VNGDtpT0SrWHCOwH6r+oei3QBdfEmXB94ZpGC5U1kJp5+Yealw68ylrI&#10;nOCvNoX/Ryu+nA7ItKz5as2ZhZ569BIRdNtF9oDoBrZz1pKPDhk9Ib8GHyqC7ewBp1PwB0zizw32&#10;6Uuy2Dl7fLl6rM6RiTEoKHq3KtfLZaIrbjiPIX5UrmdpU/Mw1XEtYJ4thtOnEEfgKyAlte5ZG0Nx&#10;qIxlA6VYLpacCaCpagxE2vaedAbbcgampXEVETNjcEbLhE7ggO1xZ5CdgEbm/cP66fFxfNSBVGP0&#10;blmW0+gEiJ+dHMPz8jVOmiaarO83/lTzHkI3YvLVOIWdAvlkJYsXT02A5D1POnolOTOK6k27LDCC&#10;Nrenlv6syUljKWFq0NiStDs6ecmdynEao1zSNPJpTn89Z/Ttx9z+B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1xG03ZAAAACwEAAA8AAAAAAAAAAQAgAAAAIgAAAGRycy9kb3ducmV2LnhtbFBLAQIU&#10;ABQAAAAIAIdO4kD99Aar8gEAAOADAAAOAAAAAAAAAAEAIAAAACgBAABkcnMvZTJvRG9jLnhtbFBL&#10;BQYAAAAABgAGAFkBAACMBQAAAAA=&#10;">
                <v:fill on="f" focussize="0,0"/>
                <v:stroke color="#4A7EBB [3204]" joinstyle="round" startarrow="open"/>
                <v:imagedata o:title=""/>
                <o:lock v:ext="edit" aspectratio="f"/>
              </v:shape>
            </w:pict>
          </mc:Fallback>
        </mc:AlternateContent>
      </w:r>
      <w:r>
        <w:rPr>
          <w:lang w:val="en-US" w:eastAsia="zh-TW"/>
        </w:rPr>
        <mc:AlternateContent>
          <mc:Choice Requires="wps">
            <w:drawing>
              <wp:anchor distT="0" distB="0" distL="114300" distR="114300" simplePos="0" relativeHeight="251721728" behindDoc="0" locked="0" layoutInCell="1" allowOverlap="1">
                <wp:simplePos x="0" y="0"/>
                <wp:positionH relativeFrom="column">
                  <wp:posOffset>4104005</wp:posOffset>
                </wp:positionH>
                <wp:positionV relativeFrom="paragraph">
                  <wp:posOffset>4069715</wp:posOffset>
                </wp:positionV>
                <wp:extent cx="5080" cy="899795"/>
                <wp:effectExtent l="44450" t="0" r="52070" b="1905"/>
                <wp:wrapNone/>
                <wp:docPr id="68" name="Straight Arrow Connector 68"/>
                <wp:cNvGraphicFramePr/>
                <a:graphic xmlns:a="http://schemas.openxmlformats.org/drawingml/2006/main">
                  <a:graphicData uri="http://schemas.microsoft.com/office/word/2010/wordprocessingShape">
                    <wps:wsp>
                      <wps:cNvCnPr/>
                      <wps:spPr>
                        <a:xfrm flipH="1">
                          <a:off x="0" y="0"/>
                          <a:ext cx="5080" cy="899795"/>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23.15pt;margin-top:320.45pt;height:70.85pt;width:0.4pt;z-index:251721728;mso-width-relative:page;mso-height-relative:page;" filled="f" stroked="t" coordsize="21600,21600" o:gfxdata="UEsDBAoAAAAAAIdO4kAAAAAAAAAAAAAAAAAEAAAAZHJzL1BLAwQUAAAACACHTuJAozQuaN0AAAAL&#10;AQAADwAAAGRycy9kb3ducmV2LnhtbE2Py07DMBBF90j8gzVIbFDrJK3cEuJUCAECIRZJK8rSjYck&#10;Ih5Htvvg73FXsJvRHN05t1idzMAO6HxvSUI6TYAhNVb31ErYrJ8mS2A+KNJqsIQSftDDqry8KFSu&#10;7ZEqPNShZTGEfK4kdCGMOee+6dAoP7UjUrx9WWdUiKtruXbqGMPNwLMkEdyonuKHTo340GHzXe+N&#10;hMrdP77w522zedu+65vZa1Z/Vh9SXl+lyR2wgKfwB8NZP6pDGZ12dk/as0GCmItZRM9DcgssEmK+&#10;SIHtJCyWmQBeFvx/h/IXUEsDBBQAAAAIAIdO4kBnAes//QEAAO0DAAAOAAAAZHJzL2Uyb0RvYy54&#10;bWytU8lu2zAQvRfoPxC815KNOrEFy0FiJ+2hi4G0HzDmIhHgBpK17L/vkFKcLreiF4Icct68N/O4&#10;uTsbTU4iROVsS+ezmhJhmePKdi39/u3p3YqSmMBy0M6Kll5EpHfbt282g2/EwvVOcxEIgtjYDL6l&#10;fUq+qarIemEgzpwXFi+lCwYSHkNX8QADohtdLer6phpc4D44JmLE6H68pNuCL6Vg6auUUSSiW4rc&#10;UllDWY95rbYbaLoAvldsogH/wMKAslj0CrWHBORHUH9BGcWCi06mGXOmclIqJooGVDOv/1Dz3IMX&#10;RQs2J/prm+L/g2VfTodAFG/pDU7KgsEZPacAqusTuQ/BDWTnrMU+ukDwCfZr8LHBtJ09hOkU/SFk&#10;8WcZDJFa+Y9ohdIOFEjOpduXa7fFORGGwWW9wokwvFit17frZcauRpAM5kNMH4QzJG9aGidSVzZj&#10;ATh9imlMfEnIydY9Ka0xDo22ZGjperlYYjFAi0kNCbfGo+hoO0pAd+hdlkKhHJ1WPGfn5Bi6404H&#10;cgL0z/v728eHh/FRD1yM0fWyricfRUifHR/D8/oljpommKLvN/zMeQ+xH3PK1WjJXgB/tJyki8eJ&#10;QB4EzTqM4JRogXzzrghMoPTrU4vfbOqktlgwT2ucT94dHb+UsZU4eqpQmvyfTfvruWS//tLtT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M0LmjdAAAACwEAAA8AAAAAAAAAAQAgAAAAIgAAAGRycy9k&#10;b3ducmV2LnhtbFBLAQIUABQAAAAIAIdO4kBnAes//QEAAO0DAAAOAAAAAAAAAAEAIAAAACwBAABk&#10;cnMvZTJvRG9jLnhtbFBLBQYAAAAABgAGAFkBAACbBQAAAAA=&#10;">
                <v:fill on="f" focussize="0,0"/>
                <v:stroke color="#4A7EBB [3204]" joinstyle="round" startarrow="open"/>
                <v:imagedata o:title=""/>
                <o:lock v:ext="edit" aspectratio="f"/>
              </v:shape>
            </w:pict>
          </mc:Fallback>
        </mc:AlternateContent>
      </w:r>
      <w:r>
        <w:rPr>
          <w:lang w:val="en-US" w:eastAsia="zh-TW"/>
        </w:rPr>
        <mc:AlternateContent>
          <mc:Choice Requires="wps">
            <w:drawing>
              <wp:anchor distT="0" distB="0" distL="114300" distR="114300" simplePos="0" relativeHeight="251730944" behindDoc="0" locked="0" layoutInCell="1" allowOverlap="1">
                <wp:simplePos x="0" y="0"/>
                <wp:positionH relativeFrom="column">
                  <wp:posOffset>5067935</wp:posOffset>
                </wp:positionH>
                <wp:positionV relativeFrom="paragraph">
                  <wp:posOffset>3366135</wp:posOffset>
                </wp:positionV>
                <wp:extent cx="1109980" cy="254635"/>
                <wp:effectExtent l="12700" t="12700" r="20320" b="24765"/>
                <wp:wrapNone/>
                <wp:docPr id="69" name="Rectangles 69"/>
                <wp:cNvGraphicFramePr/>
                <a:graphic xmlns:a="http://schemas.openxmlformats.org/drawingml/2006/main">
                  <a:graphicData uri="http://schemas.microsoft.com/office/word/2010/wordprocessingShape">
                    <wps:wsp>
                      <wps:cNvSpPr/>
                      <wps:spPr>
                        <a:xfrm>
                          <a:off x="0" y="0"/>
                          <a:ext cx="1109980" cy="254635"/>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 xml:space="preserve">Hypothesis 6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99.05pt;margin-top:265.05pt;height:20.05pt;width:87.4pt;z-index:251730944;v-text-anchor:middle;mso-width-relative:page;mso-height-relative:page;" fillcolor="#FFFFFF [3201]" filled="t" stroked="t" coordsize="21600,21600" o:gfxdata="UEsDBAoAAAAAAIdO4kAAAAAAAAAAAAAAAAAEAAAAZHJzL1BLAwQUAAAACACHTuJAF40HudoAAAAL&#10;AQAADwAAAGRycy9kb3ducmV2LnhtbE2PTUvEMBCG74L/IYzgzU1acbvtNl1U8CCC0FXZa7YZ07JN&#10;UppsW/+942m9zcfDO8+Uu8X2bMIxdN5JSFYCGLrG684ZCZ8fL3cbYCEqp1XvHUr4wQC76vqqVIX2&#10;s6tx2kfDKMSFQkloYxwKzkPTolVh5Qd0tPv2o1WR2tFwPaqZwm3PUyHW3KrO0YVWDfjcYnPan62E&#10;uasPrzj59fD4vpzMl67zN/Mk5e1NIrbAIi7xAsOfPqlDRU5Hf3Y6sF5Clm8SQiU83AsqiMizNAd2&#10;pEkmUuBVyf//UP0CUEsDBBQAAAAIAIdO4kAmzfuARQIAAKAEAAAOAAAAZHJzL2Uyb0RvYy54bWyt&#10;VEtv2zAMvg/YfxB0X5xkSdoEdYqgQYYBxVosG3ZmZMk2oNcoJU7360fJ7mvraZgPMinSH8mPpK+u&#10;z0azk8TQOlvyyWjMmbTCVa2tS/792+7DJWchgq1AOytL/iADv16/f3fV+ZWcusbpSiIjEBtWnS95&#10;E6NfFUUQjTQQRs5LS0bl0EAkFeuiQugI3ehiOh4vis5h5dEJGQLdbnsjX2d8paSId0oFGZkuOeUW&#10;84n5PKSzWF/BqkbwTSuGNOAfsjDQWgr6BLWFCOyI7V9QphXoglNxJJwpnFKtkLkGqmYy/qOafQNe&#10;5lqInOCfaAr/D1Z8Od0ja6uSL5acWTDUo6/EGthay8DokhjqfFiR497f46AFElO5Z4UmvakQds6s&#10;PjyxKs+RCbqcTMbL5SWRL8g2nc8WH+cJtHj+2mOIn6QzLAklR4qfyYTTbYi966NLChacbqtdq3VW&#10;sD7caGQnoA7v8jOgv3LTlnU5+jglAjRpSkMk0XiqPdiaM9A1jbCImGO/+jq8CnKxXMwWbwVJSW4h&#10;NH0yGWFw05YKTjT2xCUpng/ngc2Dqx6oC+j68Qxe7FqCuoUQ7wFpHiln2rF4R4fSjgpxg8RZ4/DX&#10;W/fJn8aErJx1NN9U5M8joORMf7Y0QMvJbJYWIiuz+cWUFHxpOby02KO5cUTwhLbZiywm/6gfRYXO&#10;/KBV3KSoZAIrKHZP56DcxH7vaJmF3GyyGy2Bh3hr914k8NRQ6zbH6FSbG5+I6tkZ+KM1yKMzrGza&#10;s5d69nr+sax/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BeNB7naAAAACwEAAA8AAAAAAAAAAQAg&#10;AAAAIgAAAGRycy9kb3ducmV2LnhtbFBLAQIUABQAAAAIAIdO4kAmzfuARQIAAKAEAAAOAAAAAAAA&#10;AAEAIAAAACkBAABkcnMvZTJvRG9jLnhtbFBLBQYAAAAABgAGAFkBAADgBQ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 xml:space="preserve">Hypothesis 6 </w:t>
                      </w:r>
                    </w:p>
                  </w:txbxContent>
                </v:textbox>
              </v:rect>
            </w:pict>
          </mc:Fallback>
        </mc:AlternateContent>
      </w:r>
      <w:r>
        <w:rPr>
          <w:lang w:val="en-US" w:eastAsia="zh-TW"/>
        </w:rPr>
        <mc:AlternateContent>
          <mc:Choice Requires="wps">
            <w:drawing>
              <wp:anchor distT="0" distB="0" distL="114300" distR="114300" simplePos="0" relativeHeight="251724800" behindDoc="0" locked="0" layoutInCell="1" allowOverlap="1">
                <wp:simplePos x="0" y="0"/>
                <wp:positionH relativeFrom="column">
                  <wp:posOffset>5597525</wp:posOffset>
                </wp:positionH>
                <wp:positionV relativeFrom="paragraph">
                  <wp:posOffset>1425575</wp:posOffset>
                </wp:positionV>
                <wp:extent cx="27940" cy="4084320"/>
                <wp:effectExtent l="4445" t="0" r="5715" b="5080"/>
                <wp:wrapNone/>
                <wp:docPr id="70" name="Straight Connector 70"/>
                <wp:cNvGraphicFramePr/>
                <a:graphic xmlns:a="http://schemas.openxmlformats.org/drawingml/2006/main">
                  <a:graphicData uri="http://schemas.microsoft.com/office/word/2010/wordprocessingShape">
                    <wps:wsp>
                      <wps:cNvCnPr/>
                      <wps:spPr>
                        <a:xfrm>
                          <a:off x="6740525" y="2980055"/>
                          <a:ext cx="27940" cy="40843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440.75pt;margin-top:112.25pt;height:321.6pt;width:2.2pt;z-index:251724800;mso-width-relative:page;mso-height-relative:page;" filled="f" stroked="t" coordsize="21600,21600" o:gfxdata="UEsDBAoAAAAAAIdO4kAAAAAAAAAAAAAAAAAEAAAAZHJzL1BLAwQUAAAACACHTuJAcyA1RtsAAAAL&#10;AQAADwAAAGRycy9kb3ducmV2LnhtbE2Py07DMBBF90j8gzVI7KiTiDQmjVOJSq3YIEGLunbjaRyI&#10;7Sh2H+TrGVawu6M5unOmWl5tz844hs47CeksAYau8bpzrYSP3fpBAAtROa1671DCNwZY1rc3lSq1&#10;v7h3PG9jy6jEhVJJMDEOJeehMWhVmPkBHe2OfrQq0ji2XI/qQuW251mSzLlVnaMLRg24Mth8bU9W&#10;wqTF6u3FbKbX530x5W3YrTf7Tynv79JkASziNf7B8KtP6lCT08GfnA6slyBEmhMqIcseKRAhRP4E&#10;7EBhXhTA64r//6H+AVBLAwQUAAAACACHTuJAE5i9ttwBAACaAwAADgAAAGRycy9lMm9Eb2MueG1s&#10;rVPJbtswEL0X6D8QvNeiVTu2BctBYze9tKmBpB8wpiiJADeQrGX/fYeUknS5Bb1wmeXNzOPj9vai&#10;FTkLH6Q1NZ3PGCXCcNtI09X0x9P9hzUlIYJpQFkjanoVgd7u3r/bDq4Spe2taoQnCGJCNbia9jG6&#10;qigC74WGMLNOGHS21muIePVd0XgYEF2romTsphisb5y3XISA1sPopLuM37aCx+9tG0QkqqbYW8yr&#10;z+sprcVuC1XnwfWST23AG7rQIA0WfYE6QATy08t/oLTk3gbbxhm3urBtK7nIM+A0c/bXNI89OJFn&#10;QXKCe6Ep/D9Y/nA+eiKbmq6QHgMa3+gxepBdH8neGoMMWk/QiUwNLlSYsDdHP92CO/o09qX1Ou04&#10;ELnU9Ga1YMtyScm1puVmzdhyOTItLpFwDChXmwXW4+hfsPXiY5nxi1cg50P8Iqwm6VBTJU0iAio4&#10;fw0Ri2Poc0gyG3svlcqPqQwZarrJ5TmgpFoFEUtph0MG01ECqkOt8ugzYrBKNik74QTfnfbKkzOg&#10;XhafVp/v7sagHhoxWjdLxibdBIjfbDOa5+zZjq1NMLnNP/BTzwcI/ZiTXYkYTFEGt0TwSGk6nWxz&#10;zUxnOwogB05iTQr7/Z6zX7/U7h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zIDVG2wAAAAsBAAAP&#10;AAAAAAAAAAEAIAAAACIAAABkcnMvZG93bnJldi54bWxQSwECFAAUAAAACACHTuJAE5i9ttwBAACa&#10;AwAADgAAAAAAAAABACAAAAAqAQAAZHJzL2Uyb0RvYy54bWxQSwUGAAAAAAYABgBZAQAAeAUAAAAA&#10;">
                <v:fill on="f" focussize="0,0"/>
                <v:stroke color="#4A7EBB [3204]" joinstyle="round"/>
                <v:imagedata o:title=""/>
                <o:lock v:ext="edit" aspectratio="f"/>
              </v:line>
            </w:pict>
          </mc:Fallback>
        </mc:AlternateContent>
      </w:r>
      <w:r>
        <w:rPr>
          <w:lang w:val="en-US" w:eastAsia="zh-TW"/>
        </w:rPr>
        <mc:AlternateContent>
          <mc:Choice Requires="wps">
            <w:drawing>
              <wp:anchor distT="0" distB="0" distL="114300" distR="114300" simplePos="0" relativeHeight="251722752" behindDoc="0" locked="0" layoutInCell="1" allowOverlap="1">
                <wp:simplePos x="0" y="0"/>
                <wp:positionH relativeFrom="column">
                  <wp:posOffset>4973955</wp:posOffset>
                </wp:positionH>
                <wp:positionV relativeFrom="paragraph">
                  <wp:posOffset>5517515</wp:posOffset>
                </wp:positionV>
                <wp:extent cx="656590" cy="0"/>
                <wp:effectExtent l="0" t="48895" r="3810" b="52705"/>
                <wp:wrapNone/>
                <wp:docPr id="71" name="Straight Arrow Connector 71"/>
                <wp:cNvGraphicFramePr/>
                <a:graphic xmlns:a="http://schemas.openxmlformats.org/drawingml/2006/main">
                  <a:graphicData uri="http://schemas.microsoft.com/office/word/2010/wordprocessingShape">
                    <wps:wsp>
                      <wps:cNvCnPr/>
                      <wps:spPr>
                        <a:xfrm>
                          <a:off x="0" y="0"/>
                          <a:ext cx="656590" cy="0"/>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391.65pt;margin-top:434.45pt;height:0pt;width:51.7pt;z-index:251722752;mso-width-relative:page;mso-height-relative:page;" filled="f" stroked="t" coordsize="21600,21600" o:gfxdata="UEsDBAoAAAAAAIdO4kAAAAAAAAAAAAAAAAAEAAAAZHJzL1BLAwQUAAAACACHTuJA3ytoNNgAAAAL&#10;AQAADwAAAGRycy9kb3ducmV2LnhtbE2PTU/DMAyG70j8h8hI3FiyFXWha7rDJDhwQKLjADev8dqK&#10;xqma7ItfT5CQ4Gj71ePnLddnN4gjTaH3bGA+UyCIG297bg28bR/vNIgQkS0OnsnAhQKsq+urEgvr&#10;T/xKxzq2IkE4FGigi3EspAxNRw7DzI/E6bb3k8OYxqmVdsJTgrtBLpTKpcOe04cOR9p01HzWB2dA&#10;Pzl9n9X1YN+fPzJcfG2Ue7kYc3szVysQkc7xLww/+kkdquS08we2QQwGljrLUjTBcv0AIiW0zpcg&#10;dr8bWZXyf4fqG1BLAwQUAAAACACHTuJAIxgVwfIBAADgAwAADgAAAGRycy9lMm9Eb2MueG1srVPJ&#10;jtswDL0X6D8IunfsBE2mCeIMZpKZXroEmPYDGEm2BWgDpcbJ35eSs3S5Fb1oIcXH90hq9XC0hh0U&#10;Ru1dwyd3NWfKCS+16xr+/dvLuw+cxQROgvFONfykIn9Yv32zGsJSTX3vjVTICMTF5RAa3qcUllUV&#10;Ra8sxDsflCNn69FCoit2lUQYCN2aalrX82rwKAN6oWIk63Z08nXBb1sl0te2jSox03DilsqKZd3n&#10;tVqvYNkhhF6LMw34BxYWtKOkV6gtJGA/UP8FZbVAH32b7oS3lW9bLVTRQGom9R9qXnsIqmih4sRw&#10;LVP8f7Diy2GHTMuG3084c2CpR68JQXd9Yo+IfmAb7xzV0SOjJ1SvIcQlhW3cDs+3GHaYxR9btHkn&#10;WexYany61lgdExNknM/mswV1Qlxc1S0uYEwflbcsHxoezzyuBCalxHD4FBNlpsBLQE7q/Is2pvTT&#10;ODY0fDGbzigP0FS1BhIdbSCd0XWcgeloXEXCghi90TJHZ5yI3X5jkB2ARub94/3z09P4qAepRuti&#10;Vtfn0YmQPns5mif1xU7UzjCF5m/4mfMWYj/GFNc4hb0C+ewkS6dATYBce551WCU5M4r45lMRmECb&#10;21NHPyvbKatxtOUGjS3Jp72Xp9KpYqcxKg/PI5/n9Nd7ib59zPV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3ytoNNgAAAALAQAADwAAAAAAAAABACAAAAAiAAAAZHJzL2Rvd25yZXYueG1sUEsBAhQA&#10;FAAAAAgAh07iQCMYFcHyAQAA4AMAAA4AAAAAAAAAAQAgAAAAJwEAAGRycy9lMm9Eb2MueG1sUEsF&#10;BgAAAAAGAAYAWQEAAIsFAAAAAA==&#10;">
                <v:fill on="f" focussize="0,0"/>
                <v:stroke color="#4A7EBB [3204]" joinstyle="round" startarrow="open"/>
                <v:imagedata o:title=""/>
                <o:lock v:ext="edit" aspectratio="f"/>
              </v:shape>
            </w:pict>
          </mc:Fallback>
        </mc:AlternateContent>
      </w:r>
      <w:r>
        <w:rPr>
          <w:lang w:val="en-US" w:eastAsia="zh-TW"/>
        </w:rPr>
        <mc:AlternateContent>
          <mc:Choice Requires="wps">
            <w:drawing>
              <wp:anchor distT="0" distB="0" distL="114300" distR="114300" simplePos="0" relativeHeight="251723776" behindDoc="0" locked="0" layoutInCell="1" allowOverlap="1">
                <wp:simplePos x="0" y="0"/>
                <wp:positionH relativeFrom="column">
                  <wp:posOffset>4940300</wp:posOffset>
                </wp:positionH>
                <wp:positionV relativeFrom="paragraph">
                  <wp:posOffset>1422400</wp:posOffset>
                </wp:positionV>
                <wp:extent cx="662940" cy="5715"/>
                <wp:effectExtent l="0" t="4445" r="10160" b="8890"/>
                <wp:wrapNone/>
                <wp:docPr id="72" name="Straight Connector 72"/>
                <wp:cNvGraphicFramePr/>
                <a:graphic xmlns:a="http://schemas.openxmlformats.org/drawingml/2006/main">
                  <a:graphicData uri="http://schemas.microsoft.com/office/word/2010/wordprocessingShape">
                    <wps:wsp>
                      <wps:cNvCnPr/>
                      <wps:spPr>
                        <a:xfrm>
                          <a:off x="6083300" y="2976880"/>
                          <a:ext cx="662940" cy="57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9pt;margin-top:112pt;height:0.45pt;width:52.2pt;z-index:251723776;mso-width-relative:page;mso-height-relative:page;" filled="f" stroked="t" coordsize="21600,21600" o:gfxdata="UEsDBAoAAAAAAIdO4kAAAAAAAAAAAAAAAAAEAAAAZHJzL1BLAwQUAAAACACHTuJAidyoHNsAAAAL&#10;AQAADwAAAGRycy9kb3ducmV2LnhtbE2PzU7DMBCE70i8g7VI3KjTqBAT4lSiUisulaBFPbvxkgTi&#10;dRS7P+Tp2XKB2+7OaPabYn52nTjiEFpPGqaTBARS5W1LtYb37fJOgQjRkDWdJ9TwjQHm5fVVYXLr&#10;T/SGx02sBYdQyI2GJsY+lzJUDToTJr5HYu3DD85EXoda2sGcONx1Mk2SB+lMS/yhMT0uGqy+Ngen&#10;YbRq8frSrMb18y4b7+uwXa52n1rf3kyTJxARz/HPDBd8RoeSmfb+QDaITkOWKe4SNaTpjAd2KJXO&#10;QOx/L48gy0L+71D+AFBLAwQUAAAACACHTuJAe6PHVdkBAACYAwAADgAAAGRycy9lMm9Eb2MueG1s&#10;rVPLbtswELwX6D8QvNeSlfglWA4au+mlDwNpP2BNUhIBvkCylv33XVJK0qa3oBeKnN0d7gxX27uL&#10;VuQsfJDWNHQ+KykRhlkuTdfQnz8ePqwpCREMB2WNaOhVBHq3e/9uO7haVLa3igtPkMSEenAN7WN0&#10;dVEE1gsNYWadMBhsrdcQ8ei7gnsYkF2roirLZTFYz523TISA6GEM0l3mb1vB4ve2DSIS1VDsLebV&#10;5/WU1mK3hbrz4HrJpjbgDV1okAYvfaY6QATyy8t/qLRk3gbbxhmzurBtK5nIGlDNvHyl5rEHJ7IW&#10;NCe4Z5vC/6Nl385HTyRv6KqixIDGN3qMHmTXR7K3xqCD1hMMolODCzUW7M3RT6fgjj7JvrRepy8K&#10;IpeGLsv1zU2Jfl8bWm1Wy/V6clpcImEpYVltbjHOMGGxmi8Se/FC43yIn4XVJG0aqqRJNkAN5y8h&#10;jqlPKQk29kEqhTjUypChoZtFtUBywIFqFUTcaocSg+koAdXhpLLoM2OwSvJUnYqD70575ckZcFpu&#10;P64+3d+PST1wMaKbRYm68lUB4lfLR3hePuGoYqLJiv7iTz0fIPRjTQ5NwpXB7GTvaGjanSy/Zp8z&#10;js+f+aZRTfP15zlXv/xQu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J3Kgc2wAAAAsBAAAPAAAA&#10;AAAAAAEAIAAAACIAAABkcnMvZG93bnJldi54bWxQSwECFAAUAAAACACHTuJAe6PHVdkBAACYAwAA&#10;DgAAAAAAAAABACAAAAAqAQAAZHJzL2Uyb0RvYy54bWxQSwUGAAAAAAYABgBZAQAAdQUAAAAA&#10;">
                <v:fill on="f" focussize="0,0"/>
                <v:stroke color="#4A7EBB [3204]" joinstyle="round"/>
                <v:imagedata o:title=""/>
                <o:lock v:ext="edit" aspectratio="f"/>
              </v:line>
            </w:pict>
          </mc:Fallback>
        </mc:AlternateContent>
      </w:r>
      <w:r>
        <w:rPr>
          <w:lang w:val="en-US" w:eastAsia="zh-TW"/>
        </w:rPr>
        <mc:AlternateContent>
          <mc:Choice Requires="wps">
            <w:drawing>
              <wp:anchor distT="0" distB="0" distL="114300" distR="114300" simplePos="0" relativeHeight="251719680" behindDoc="0" locked="0" layoutInCell="1" allowOverlap="1">
                <wp:simplePos x="0" y="0"/>
                <wp:positionH relativeFrom="column">
                  <wp:posOffset>1804035</wp:posOffset>
                </wp:positionH>
                <wp:positionV relativeFrom="paragraph">
                  <wp:posOffset>4130675</wp:posOffset>
                </wp:positionV>
                <wp:extent cx="1413510" cy="1504315"/>
                <wp:effectExtent l="0" t="0" r="8890" b="6985"/>
                <wp:wrapNone/>
                <wp:docPr id="73" name="Straight Arrow Connector 73"/>
                <wp:cNvGraphicFramePr/>
                <a:graphic xmlns:a="http://schemas.openxmlformats.org/drawingml/2006/main">
                  <a:graphicData uri="http://schemas.microsoft.com/office/word/2010/wordprocessingShape">
                    <wps:wsp>
                      <wps:cNvCnPr/>
                      <wps:spPr>
                        <a:xfrm>
                          <a:off x="0" y="0"/>
                          <a:ext cx="1413510" cy="1504315"/>
                        </a:xfrm>
                        <a:prstGeom prst="straightConnector1">
                          <a:avLst/>
                        </a:prstGeom>
                        <a:ln>
                          <a:headEnd type="arrow" w="med" len="med"/>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2.05pt;margin-top:325.25pt;height:118.45pt;width:111.3pt;z-index:251719680;mso-width-relative:page;mso-height-relative:page;" filled="f" stroked="t" coordsize="21600,21600" o:gfxdata="UEsDBAoAAAAAAIdO4kAAAAAAAAAAAAAAAAAEAAAAZHJzL1BLAwQUAAAACACHTuJA7rEBytkAAAAL&#10;AQAADwAAAGRycy9kb3ducmV2LnhtbE2Pu07EMBAAeyT+wVokOs5OLslZIc4VJ0FBgUSggG4vNkmE&#10;H1Hse/H1LBWUqx3Nzjbbs7PsaJY4Ba8gWwlgxvdBT35Q8Pb6cCeBxYReow3eKLiYCNv2+qrBWoeT&#10;fzHHLg2MJD7WqGBMaa45j/1oHMZVmI2n3WdYHCYal4HrBU8kd5bnQlTc4eTpwoiz2Y2m/+oOToF8&#10;dLJYd53V708fa8y/d8I9X5S6vcnEPbBkzukPht98SoeWmvbh4HVkVkEui4xQBVUpSmBElKLaANuT&#10;Xm4K4G3D///Q/gBQSwMEFAAAAAgAh07iQILPSWD6AQAA5wMAAA4AAABkcnMvZTJvRG9jLnhtbK1T&#10;227bMAx9H7B/EPS+2k7idTXiFG3S7mWXAN0+gJFkW4BukLQ4+ftRspvs8jbsRaZInUMekl7fn7Qi&#10;R+GDtKal1U1JiTDMcmn6ln7/9vzuAyUhguGgrBEtPYtA7zdv36xH14iFHaziwhMkMaEZXUuHGF1T&#10;FIENQkO4sU4YDHbWa4h49X3BPYzIrlWxKMv3xWg9d94yEQJ6d1OQbjJ/1wkWv3ZdEJGolmJtMZ8+&#10;n4d0Fps1NL0HN0g2lwH/UIUGaTDphWoHEcgPL/+i0pJ5G2wXb5jVhe06yUTWgGqq8g81LwM4kbVg&#10;c4K7tCn8P1r25bj3RPKW3i4pMaBxRi/Rg+yHSB68tyPZWmOwj9YTfIL9Gl1oELY1ez/fgtv7JP7U&#10;eZ2+KIucco/Plx6LUyQMndWqWtYVjoJhrKrL1bKqE2txhTsf4kdhNUlGS8NczqWOKncajp9CnICv&#10;gJTb2GepFPqhUYaMLb2rFzVmA1yuTkFEUzuUG0xPCaget5ZFnxmDVZIndAIH3x+2ypMj4OasHm6f&#10;Hh+nRwNwMXnv6rKcNyhA/Gz55K7KVz9qmmmyvt/4U807CMOEyaFpGQcB/MlwEs8OZwFpBDTp0IJT&#10;ogTWm6wsMIJU16cGf7C5k8pgwjSnaTLJOlh+zgPLftymXNK8+Wldf71n9PX/3PwE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7rEBytkAAAALAQAADwAAAAAAAAABACAAAAAiAAAAZHJzL2Rvd25yZXYu&#10;eG1sUEsBAhQAFAAAAAgAh07iQILPSWD6AQAA5wMAAA4AAAAAAAAAAQAgAAAAKAEAAGRycy9lMm9E&#10;b2MueG1sUEsFBgAAAAAGAAYAWQEAAJQFAAAAAA==&#10;">
                <v:fill on="f" focussize="0,0"/>
                <v:stroke color="#4A7EBB [3204]" joinstyle="round" startarrow="open"/>
                <v:imagedata o:title=""/>
                <o:lock v:ext="edit" aspectratio="f"/>
              </v:shape>
            </w:pict>
          </mc:Fallback>
        </mc:AlternateContent>
      </w:r>
      <w:r>
        <w:rPr>
          <w:lang w:val="en-US" w:eastAsia="zh-TW"/>
        </w:rPr>
        <mc:AlternateContent>
          <mc:Choice Requires="wps">
            <w:drawing>
              <wp:anchor distT="0" distB="0" distL="114300" distR="114300" simplePos="0" relativeHeight="251715584" behindDoc="0" locked="0" layoutInCell="1" allowOverlap="1">
                <wp:simplePos x="0" y="0"/>
                <wp:positionH relativeFrom="column">
                  <wp:posOffset>3361055</wp:posOffset>
                </wp:positionH>
                <wp:positionV relativeFrom="paragraph">
                  <wp:posOffset>3006090</wp:posOffset>
                </wp:positionV>
                <wp:extent cx="1447165" cy="977265"/>
                <wp:effectExtent l="12700" t="12700" r="13335" b="13335"/>
                <wp:wrapNone/>
                <wp:docPr id="74" name="Rounded Rectangle 4"/>
                <wp:cNvGraphicFramePr/>
                <a:graphic xmlns:a="http://schemas.openxmlformats.org/drawingml/2006/main">
                  <a:graphicData uri="http://schemas.microsoft.com/office/word/2010/wordprocessingShape">
                    <wps:wsp>
                      <wps:cNvSpPr/>
                      <wps:spPr>
                        <a:xfrm>
                          <a:off x="0" y="0"/>
                          <a:ext cx="1447165" cy="977265"/>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Trust of Brand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4" o:spid="_x0000_s1026" o:spt="2" style="position:absolute;left:0pt;margin-left:264.65pt;margin-top:236.7pt;height:76.95pt;width:113.95pt;z-index:251715584;v-text-anchor:middle;mso-width-relative:page;mso-height-relative:page;" fillcolor="#FFFFFF [3201]" filled="t" stroked="t" coordsize="21600,21600" arcsize="0.166666666666667" o:gfxdata="UEsDBAoAAAAAAIdO4kAAAAAAAAAAAAAAAAAEAAAAZHJzL1BLAwQUAAAACACHTuJAaoVhDtwAAAAL&#10;AQAADwAAAGRycy9kb3ducmV2LnhtbE2PMU/DMBCFd6T+B+uQ2KjTpI0h5NKhBQaGtpQiMbrxkUSN&#10;7Sh2mvLvayYYT+/Te9/ly4tu2Zl611iDMJtGwMiUVjWmQjh8vNw/AHNeGiVbawjhhxwsi8lNLjNl&#10;R/NO572vWCgxLpMItfddxrkra9LSTW1HJmTfttfSh7OvuOrlGMp1y+MoSrmWjQkLtexoVVN52g8a&#10;Yfvm0sNzp19XQuw+1bDZbb/WI+Ld7Sx6Aubp4v9g+NUP6lAEp6MdjHKsRVjEj0lAEeYimQMLhFiI&#10;GNgRIY1FArzI+f8fiitQSwMEFAAAAAgAh07iQKHSdqhOAgAAqwQAAA4AAABkcnMvZTJvRG9jLnht&#10;bK1US2/bMAy+D9h/EHRfnQRusgZ1iiBBhgHFWrQddmZkyTYgiZqkxOl+/SjZfW09DfNBJkWaj4/8&#10;fHl1MpodpQ8d2opPzyacSSuw7mxT8e8Pu0+fOQsRbA0araz4owz8avXxw2XvlnKGLepaekZBbFj2&#10;ruJtjG5ZFEG00kA4QyctGRV6A5FU3xS1h56iG13MJpN50aOvnUchQ6Db7WDkqxxfKSnijVJBRqYr&#10;TrXFfPp87tNZrC5h2XhwbSfGMuAfqjDQWUr6HGoLEdjBd3+FMp3wGFDFM4GmQKU6IXMP1M108kc3&#10;9y04mXshcIJ7hin8v7Di2/HWs66u+KLkzIKhGd3hwdayZneEHthGS1YmnHoXluR+7279qAUSU9Mn&#10;5U16UzvslLF9fMZWniITdDkty8V0fs6ZINvFYjEjmcIUL187H+IXiYYloeI+VZFKyLjC8TrEwf/J&#10;L2UMqLt612mdFd/sN9qzI9Cwd/kZU7xx05b1FZ+dlxNaCAG0dEpDJNE4giHYhjPQDW2ziD7nfvN1&#10;eJNkcTEv5+8lSUVuIbRDMTnC6KYtdZ2wHNBLUjztTyOke6wfaSAeh00NTuw6CnUNId6Cp9Wkmolu&#10;8YYOpZEawVHirEX/67375E8bQ1bOelp1avLnAbzkTH+1tEsXNJvEjayU54sZKf61Zf/aYg9mgwTw&#10;lIjtRBaTf9RPovJofhAr1ykrmcAKyj3AOSqbOFCQeC3kep3diA8O4rW9dyIFTwO1uD5EVF0efAJq&#10;QGfEjxiR92dkb6Lcaz17vfxjVr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aoVhDtwAAAALAQAA&#10;DwAAAAAAAAABACAAAAAiAAAAZHJzL2Rvd25yZXYueG1sUEsBAhQAFAAAAAgAh07iQKHSdqhOAgAA&#10;qwQAAA4AAAAAAAAAAQAgAAAAKwEAAGRycy9lMm9Eb2MueG1sUEsFBgAAAAAGAAYAWQEAAOsFAAAA&#10;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Trust of Brand</w:t>
                      </w:r>
                    </w:p>
                  </w:txbxContent>
                </v:textbox>
              </v:roundrect>
            </w:pict>
          </mc:Fallback>
        </mc:AlternateContent>
      </w:r>
      <w:r>
        <w:rPr>
          <w:lang w:val="en-US" w:eastAsia="zh-TW"/>
        </w:rPr>
        <mc:AlternateContent>
          <mc:Choice Requires="wps">
            <w:drawing>
              <wp:anchor distT="0" distB="0" distL="114300" distR="114300" simplePos="0" relativeHeight="251713536" behindDoc="0" locked="0" layoutInCell="1" allowOverlap="1">
                <wp:simplePos x="0" y="0"/>
                <wp:positionH relativeFrom="column">
                  <wp:posOffset>19685</wp:posOffset>
                </wp:positionH>
                <wp:positionV relativeFrom="paragraph">
                  <wp:posOffset>3024505</wp:posOffset>
                </wp:positionV>
                <wp:extent cx="1447165" cy="977265"/>
                <wp:effectExtent l="12700" t="12700" r="13335" b="13335"/>
                <wp:wrapNone/>
                <wp:docPr id="75" name="Rounded Rectangle 2"/>
                <wp:cNvGraphicFramePr/>
                <a:graphic xmlns:a="http://schemas.openxmlformats.org/drawingml/2006/main">
                  <a:graphicData uri="http://schemas.microsoft.com/office/word/2010/wordprocessingShape">
                    <wps:wsp>
                      <wps:cNvSpPr/>
                      <wps:spPr>
                        <a:xfrm>
                          <a:off x="1151890" y="3474720"/>
                          <a:ext cx="1447165" cy="977265"/>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 xml:space="preserve">Intention </w:t>
                            </w:r>
                            <w:r>
                              <w:rPr>
                                <w:rFonts w:eastAsia="PMingLiU"/>
                                <w:lang w:val="en-US" w:eastAsia="zh-TW"/>
                              </w:rPr>
                              <w:t>to</w:t>
                            </w:r>
                            <w:r>
                              <w:rPr>
                                <w:rFonts w:hint="eastAsia" w:eastAsia="PMingLiU"/>
                                <w:lang w:val="en-US" w:eastAsia="zh-TW"/>
                              </w:rPr>
                              <w:t xml:space="preserve"> Purchase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2" o:spid="_x0000_s1026" o:spt="2" style="position:absolute;left:0pt;margin-left:1.55pt;margin-top:238.15pt;height:76.95pt;width:113.95pt;z-index:251713536;v-text-anchor:middle;mso-width-relative:page;mso-height-relative:page;" fillcolor="#FFFFFF [3201]" filled="t" stroked="t" coordsize="21600,21600" arcsize="0.166666666666667" o:gfxdata="UEsDBAoAAAAAAIdO4kAAAAAAAAAAAAAAAAAEAAAAZHJzL1BLAwQUAAAACACHTuJACYkSGdoAAAAJ&#10;AQAADwAAAGRycy9kb3ducmV2LnhtbE2PS0/DMBCE70j8B2uRuFHngRIU4vRQHgcOtJRW6tGNlyQi&#10;Xkex05R/z3Iqx9GMZr4pl2fbixOOvnOkIF5EIJBqZzpqFOw+X+4eQPigyejeESr4QQ/L6vqq1IVx&#10;M33gaRsawSXkC62gDWEopPR1i1b7hRuQ2Ptyo9WB5dhIM+qZy20vkyjKpNUd8UKrB1y1WH9vJ6tg&#10;/eaz3fNgX1d5vtmb6X2zPjzNSt3exNEjiIDncAnDHz6jQ8VMRzeR8aJXkMYcVHCfZykI9pM05m9H&#10;BVkaJSCrUv5/UP0CUEsDBBQAAAAIAIdO4kDDQkBqWAIAALcEAAAOAAAAZHJzL2Uyb0RvYy54bWyt&#10;VE2P2jAQvVfqf7B8LwEayII2rNAiqkqoi5atejaOnUTyV8eGsP31HTvZr3ZPVXNwZuLHm5k3M1zf&#10;XLQiZwG+taakk9GYEmG4rVpTl/T7w/bTFSU+MFMxZY0o6aPw9Gb18cN155ZiahurKgEESYxfdq6k&#10;TQhumWWeN0IzP7JOGLyUFjQL6EKdVcA6ZNcqm47H86yzUDmwXHiPXzf9JV0lfikFD3dSehGIKinm&#10;FtIJ6TzGM1tds2UNzDUtH9Jg/5CFZq3BoM9UGxYYOUH7F5VuOVhvZRhxqzMrZctFqgGrmYz/qObQ&#10;MCdSLSiOd88y+f9Hy7+d90DaqqTFjBLDNPbo3p5MJSpyj+oxUytBplGnzvklwg9uD4Pn0YxFXyTo&#10;+MZyyAWnYDKbXC1Q7ceSfs6LvJgOOotLIDwC8ryYzDEeR8SiKKZoI2X2wuTAhy/CahKNkkLMKKaT&#10;NGbnnQ89/gkXo3ur2mrbKpUcqI+3CsiZYeO36RlCvIEpQ7qSTmf5GNPlDAdQKhbQ1A4l8aamhKka&#10;J5sHSLHf/Nq/CVIs5vn8vSAxyQ3zTZ9MYhhgymDVUddeyWiFy/EyyHu01SM2B2w/td7xbYtUO+bD&#10;ngGOKeaMqxfu8JDKYiF2sChpLPx673vE4/TgLSUdjj0W+fPEQFCivhqcqwX2Ju5JcvJZbB2B1zfH&#10;1zfmpG8tCjzBJXc8mREf1JMpweofuKHrGBWvmOEYu5dzcG5Dv46441ys1wmGu+FY2JmD45E8NtTY&#10;9SlY2abGR6F6dQb9cDvS/AybHNfvtZ9QL/83q9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AJiRIZ&#10;2gAAAAkBAAAPAAAAAAAAAAEAIAAAACIAAABkcnMvZG93bnJldi54bWxQSwECFAAUAAAACACHTuJA&#10;w0JAalgCAAC3BAAADgAAAAAAAAABACAAAAApAQAAZHJzL2Uyb0RvYy54bWxQSwUGAAAAAAYABgBZ&#10;AQAA8wU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 xml:space="preserve">Intention </w:t>
                      </w:r>
                      <w:r>
                        <w:rPr>
                          <w:rFonts w:eastAsia="PMingLiU"/>
                          <w:lang w:val="en-US" w:eastAsia="zh-TW"/>
                        </w:rPr>
                        <w:t>to</w:t>
                      </w:r>
                      <w:r>
                        <w:rPr>
                          <w:rFonts w:hint="eastAsia" w:eastAsia="PMingLiU"/>
                          <w:lang w:val="en-US" w:eastAsia="zh-TW"/>
                        </w:rPr>
                        <w:t xml:space="preserve"> Purchase</w:t>
                      </w:r>
                    </w:p>
                  </w:txbxContent>
                </v:textbox>
              </v:roundrect>
            </w:pict>
          </mc:Fallback>
        </mc:AlternateContent>
      </w:r>
      <w:r>
        <w:rPr>
          <w:lang w:val="en-US" w:eastAsia="zh-TW"/>
        </w:rPr>
        <mc:AlternateContent>
          <mc:Choice Requires="wps">
            <w:drawing>
              <wp:anchor distT="0" distB="0" distL="114300" distR="114300" simplePos="0" relativeHeight="251714560" behindDoc="0" locked="0" layoutInCell="1" allowOverlap="1">
                <wp:simplePos x="0" y="0"/>
                <wp:positionH relativeFrom="column">
                  <wp:posOffset>3402330</wp:posOffset>
                </wp:positionH>
                <wp:positionV relativeFrom="paragraph">
                  <wp:posOffset>5063490</wp:posOffset>
                </wp:positionV>
                <wp:extent cx="1447165" cy="977265"/>
                <wp:effectExtent l="12700" t="12700" r="13335" b="13335"/>
                <wp:wrapNone/>
                <wp:docPr id="76" name="Rounded Rectangle 3"/>
                <wp:cNvGraphicFramePr/>
                <a:graphic xmlns:a="http://schemas.openxmlformats.org/drawingml/2006/main">
                  <a:graphicData uri="http://schemas.microsoft.com/office/word/2010/wordprocessingShape">
                    <wps:wsp>
                      <wps:cNvSpPr/>
                      <wps:spPr>
                        <a:xfrm>
                          <a:off x="0" y="0"/>
                          <a:ext cx="1447165" cy="977265"/>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Online Community Marketing</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3" o:spid="_x0000_s1026" o:spt="2" style="position:absolute;left:0pt;margin-left:267.9pt;margin-top:398.7pt;height:76.95pt;width:113.95pt;z-index:251714560;v-text-anchor:middle;mso-width-relative:page;mso-height-relative:page;" fillcolor="#FFFFFF [3201]" filled="t" stroked="t" coordsize="21600,21600" arcsize="0.166666666666667" o:gfxdata="UEsDBAoAAAAAAIdO4kAAAAAAAAAAAAAAAAAEAAAAZHJzL1BLAwQUAAAACACHTuJA9AH4SdwAAAAL&#10;AQAADwAAAGRycy9kb3ducmV2LnhtbE2PP0/DMBTEd6R+B+shsVEnhMQ0xOlQ/gwMtJQiMbrxI4ka&#10;P0ex05Rvj5na8XSnu98Vy5Pp2BEH11qSEM8jYEiV1S3VEnafL7cPwJxXpFVnCSX8ooNlObsqVK7t&#10;RB943PqahRJyuZLQeN/nnLuqQaPc3PZIwfuxg1E+yKHmelBTKDcdv4uijBvVUlhoVI+rBqvDdjQS&#10;1m8u2z335nUlxOZLj++b9ffTJOXNdRw9AvN48ucw/OMHdCgD096OpB3rJKRJGtC9BLEQ98BCQmSJ&#10;ALaXsEjjBHhZ8MsP5R9QSwMEFAAAAAgAh07iQBiNfRVOAgAAqwQAAA4AAABkcnMvZTJvRG9jLnht&#10;bK1US2/bMAy+D9h/EHRfnWRpsgZ1iqBFhgHBWjQbdmZkyTag1yglTvfrR8lum2w9DfNBJkWaj4/8&#10;fH1zNJodJIbW2ZKPL0acSStc1dq65N+/rT984ixEsBVoZ2XJn2TgN8v37647v5AT1zhdSWQUxIZF&#10;50vexOgXRRFEIw2EC+elJaNyaCCSinVRIXQU3ehiMhrNis5h5dEJGQLd3vVGvszxlZIi3isVZGS6&#10;5FRbzCfmc5fOYnkNixrBN60YyoB/qMJAaynpS6g7iMD22P4VyrQCXXAqXghnCqdUK2TugboZj/7o&#10;ZtuAl7kXAif4F5jC/wsrvh4ekLVVyeczziwYmtGj29tKVuyR0ANba8k+Jpw6HxbkvvUPOGiBxNT0&#10;UaFJb2qHHTO2Ty/YymNkgi7H0+l8PLvkTJDtaj6fkExhitevPYb4WTrDklByTFWkEjKucNiE2Ps/&#10;+6WMwem2WrdaZwXr3a1GdgAa9jo/Q4ozN21ZV/LJ5XRECyGAlk5piCQaTzAEW3MGuqZtFhFz7rOv&#10;w1mS+dVsOnsrSSryDkLTF5MjDG7aUtcJyx69JMXj7jhAunPVEw0EXb+pwYt1S6E2EOIDIK0m1Ux0&#10;i/d0KO2oETdInDUOf711n/xpY8jKWUerTk3+3ANKzvQXS7t0RbNJ3MjK9HI+IQVPLbtTi92bW0cA&#10;j4nYXmQx+Uf9LCp05gexcpWykgmsoNw9nINyG3sKEq+FXK2yG/HBQ9zYrRcpeBqodat9dKrNg09A&#10;9egM+BEj8v4M7E2UO9Wz1+s/Zvk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9AH4SdwAAAALAQAA&#10;DwAAAAAAAAABACAAAAAiAAAAZHJzL2Rvd25yZXYueG1sUEsBAhQAFAAAAAgAh07iQBiNfRVOAgAA&#10;qwQAAA4AAAAAAAAAAQAgAAAAKwEAAGRycy9lMm9Eb2MueG1sUEsFBgAAAAAGAAYAWQEAAOsFAAAA&#10;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Online Community Marketing</w:t>
                      </w:r>
                    </w:p>
                  </w:txbxContent>
                </v:textbox>
              </v:roundrect>
            </w:pict>
          </mc:Fallback>
        </mc:AlternateContent>
      </w:r>
      <w:r>
        <w:rPr>
          <w:lang w:val="en-US" w:eastAsia="zh-TW"/>
        </w:rPr>
        <mc:AlternateContent>
          <mc:Choice Requires="wps">
            <w:drawing>
              <wp:anchor distT="0" distB="0" distL="114300" distR="114300" simplePos="0" relativeHeight="251716608" behindDoc="0" locked="0" layoutInCell="1" allowOverlap="1">
                <wp:simplePos x="0" y="0"/>
                <wp:positionH relativeFrom="column">
                  <wp:posOffset>3348990</wp:posOffset>
                </wp:positionH>
                <wp:positionV relativeFrom="paragraph">
                  <wp:posOffset>897255</wp:posOffset>
                </wp:positionV>
                <wp:extent cx="1447165" cy="977265"/>
                <wp:effectExtent l="12700" t="12700" r="13335" b="13335"/>
                <wp:wrapNone/>
                <wp:docPr id="77" name="Rounded Rectangle 5"/>
                <wp:cNvGraphicFramePr/>
                <a:graphic xmlns:a="http://schemas.openxmlformats.org/drawingml/2006/main">
                  <a:graphicData uri="http://schemas.microsoft.com/office/word/2010/wordprocessingShape">
                    <wps:wsp>
                      <wps:cNvSpPr/>
                      <wps:spPr>
                        <a:xfrm>
                          <a:off x="0" y="0"/>
                          <a:ext cx="1447165" cy="977265"/>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eastAsia="PMingLiU"/>
                                <w:lang w:eastAsia="zh-TW"/>
                              </w:rPr>
                            </w:pPr>
                            <w:r>
                              <w:rPr>
                                <w:rFonts w:hint="eastAsia" w:eastAsia="PMingLiU"/>
                                <w:lang w:val="en-US" w:eastAsia="zh-TW"/>
                              </w:rPr>
                              <w:t>Word of Mouth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5" o:spid="_x0000_s1026" o:spt="2" style="position:absolute;left:0pt;margin-left:263.7pt;margin-top:70.65pt;height:76.95pt;width:113.95pt;z-index:251716608;v-text-anchor:middle;mso-width-relative:page;mso-height-relative:page;" fillcolor="#FFFFFF [3201]" filled="t" stroked="t" coordsize="21600,21600" arcsize="0.166666666666667" o:gfxdata="UEsDBAoAAAAAAIdO4kAAAAAAAAAAAAAAAAAEAAAAZHJzL1BLAwQUAAAACACHTuJAStP2e9wAAAAL&#10;AQAADwAAAGRycy9kb3ducmV2LnhtbE2PTU/DMAyG70j8h8hI3Fjasq6jNN1hfBw4sDE2iWPWmLai&#10;caomXce/x5zgZut99PpxsTrbTpxw8K0jBfEsAoFUOdNSrWD//nSzBOGDJqM7R6jgGz2sysuLQufG&#10;TfSGp12oBZeQz7WCJoQ+l9JXDVrtZ65H4uzTDVYHXodamkFPXG47mUTRQlrdEl9odI/rBquv3WgV&#10;bF78Yv/Y2+d1lm0PZnzdbj4eJqWur+LoHkTAc/iD4Vef1aFkp6MbyXjRKUiTbM4oB/P4FgQTWZry&#10;cFSQ3KUJyLKQ/38ofwBQSwMEFAAAAAgAh07iQLHl1/ZNAgAAqwQAAA4AAABkcnMvZTJvRG9jLnht&#10;bK1US2/bMAy+D9h/EHRfnQRJvAR1iqBFhgHFWrQddmZkyTag1yglTvfrR8nua+tpmA8yKdJ8fOTn&#10;84uT0ewoMXTOVnx6NuFMWuHqzjYV//6w+/SZsxDB1qCdlRV/lIFfbD5+OO/9Ws5c63QtkVEQG9a9&#10;r3gbo18XRRCtNBDOnJeWjMqhgUgqNkWN0FN0o4vZZLIseoe1RydkCHR7NRj5JsdXSop4o1SQkemK&#10;U20xn5jPfTqLzTmsGwTfdmIsA/6hCgOdpaTPoa4gAjtg91co0wl0wal4JpwpnFKdkLkH6mY6+aOb&#10;+xa8zL0QOME/wxT+X1jx7XiLrKsrXpacWTA0ozt3sLWs2R2hB7bRki0STr0Pa3K/97c4aoHE1PRJ&#10;oUlvaoedMraPz9jKU2SCLqfzeTldLjgTZFuV5YxkClO8fO0xxC/SGZaEimOqIpWQcYXjdYiD/5Nf&#10;yhic7updp3VWsNlfamRHoGHv8jOmeOOmLesrPlvMJ7QQAmjplIZIovEEQ7ANZ6Ab2mYRMed+83V4&#10;k6RcLefL95KkIq8gtEMxOcLopi11nbAc0EtSPO1PI6R7Vz/SQNANmxq82HUU6hpCvAWk1aSaiW7x&#10;hg6lHTXiRomz1uGv9+6TP20MWTnradWpyZ8HQMmZ/mppl1Y0m8SNrMwX5YwUfG3Zv7bYg7l0BPCU&#10;iO1FFpN/1E+iQmd+ECu3KSuZwArKPcA5KpdxoCDxWsjtNrsRHzzEa3vvRQqeBmrd9hCd6vLgE1AD&#10;OiN+xIi8PyN7E+Ve69nr5R+z+Q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BK0/Z73AAAAAsBAAAP&#10;AAAAAAAAAAEAIAAAACIAAABkcnMvZG93bnJldi54bWxQSwECFAAUAAAACACHTuJAseXX9k0CAACr&#10;BAAADgAAAAAAAAABACAAAAArAQAAZHJzL2Uyb0RvYy54bWxQSwUGAAAAAAYABgBZAQAA6gUAAAAA&#10;">
                <v:fill on="t" focussize="0,0"/>
                <v:stroke weight="2pt" color="#F79646 [3209]" joinstyle="round"/>
                <v:imagedata o:title=""/>
                <o:lock v:ext="edit" aspectratio="f"/>
                <v:textbox>
                  <w:txbxContent>
                    <w:p>
                      <w:pPr>
                        <w:jc w:val="center"/>
                        <w:rPr>
                          <w:rFonts w:eastAsia="PMingLiU"/>
                          <w:lang w:eastAsia="zh-TW"/>
                        </w:rPr>
                      </w:pPr>
                      <w:r>
                        <w:rPr>
                          <w:rFonts w:hint="eastAsia" w:eastAsia="PMingLiU"/>
                          <w:lang w:val="en-US" w:eastAsia="zh-TW"/>
                        </w:rPr>
                        <w:t>Word of Mouth</w:t>
                      </w:r>
                    </w:p>
                  </w:txbxContent>
                </v:textbox>
              </v:roundrect>
            </w:pict>
          </mc:Fallback>
        </mc:AlternateContent>
      </w: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CIDFont"/>
          <w:color w:val="000000"/>
          <w:sz w:val="22"/>
          <w:szCs w:val="22"/>
          <w:lang w:val="en-US" w:eastAsia="zh-CN" w:bidi="ar"/>
        </w:rPr>
      </w:pPr>
    </w:p>
    <w:p>
      <w:pPr>
        <w:rPr>
          <w:rFonts w:eastAsia="PMingLiU"/>
          <w:lang w:val="en-US" w:eastAsia="zh-TW"/>
        </w:rPr>
      </w:pPr>
    </w:p>
    <w:p>
      <w:pPr>
        <w:rPr>
          <w:rFonts w:cs="Arial"/>
          <w:sz w:val="22"/>
          <w:szCs w:val="22"/>
        </w:rPr>
      </w:pPr>
      <w:bookmarkStart w:id="1" w:name="_GoBack"/>
      <w:bookmarkEnd w:id="1"/>
    </w:p>
    <w:sectPr>
      <w:headerReference r:id="rId3" w:type="default"/>
      <w:footerReference r:id="rId4" w:type="default"/>
      <w:pgSz w:w="11906" w:h="16838"/>
      <w:pgMar w:top="1440" w:right="1440" w:bottom="1440" w:left="1440" w:header="284" w:footer="709"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PMingLiU">
    <w:panose1 w:val="02020500000000000000"/>
    <w:charset w:val="88"/>
    <w:family w:val="roman"/>
    <w:pitch w:val="default"/>
    <w:sig w:usb0="A00002FF" w:usb1="28CFFCFA" w:usb2="00000016" w:usb3="00000000" w:csb0="00100001" w:csb1="00000000"/>
  </w:font>
  <w:font w:name="Tahoma">
    <w:panose1 w:val="020B0604030504040204"/>
    <w:charset w:val="00"/>
    <w:family w:val="swiss"/>
    <w:pitch w:val="default"/>
    <w:sig w:usb0="E1002EFF" w:usb1="C000605B" w:usb2="00000029" w:usb3="00000000" w:csb0="200101FF" w:csb1="20280000"/>
  </w:font>
  <w:font w:name="DFKai-SB">
    <w:panose1 w:val="03000509000000000000"/>
    <w:charset w:val="88"/>
    <w:family w:val="script"/>
    <w:pitch w:val="default"/>
    <w:sig w:usb0="00000003" w:usb1="082E0000" w:usb2="00000016" w:usb3="00000000" w:csb0="00100001" w:csb1="0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CIDFont">
    <w:altName w:val="Segoe Print"/>
    <w:panose1 w:val="00000000000000000000"/>
    <w:charset w:val="00"/>
    <w:family w:val="auto"/>
    <w:pitch w:val="default"/>
    <w:sig w:usb0="00000000" w:usb1="00000000" w:usb2="00000000" w:usb3="00000000" w:csb0="00000000" w:csb1="00000000"/>
  </w:font>
  <w:font w:name="ff1">
    <w:altName w:val="Segoe Print"/>
    <w:panose1 w:val="00000000000000000000"/>
    <w:charset w:val="00"/>
    <w:family w:val="auto"/>
    <w:pitch w:val="default"/>
    <w:sig w:usb0="00000000" w:usb1="00000000" w:usb2="00000000" w:usb3="00000000" w:csb0="00000000" w:csb1="00000000"/>
  </w:font>
  <w:font w:name="ff3">
    <w:altName w:val="Segoe Print"/>
    <w:panose1 w:val="00000000000000000000"/>
    <w:charset w:val="00"/>
    <w:family w:val="auto"/>
    <w:pitch w:val="default"/>
    <w:sig w:usb0="00000000" w:usb1="00000000" w:usb2="00000000" w:usb3="00000000" w:csb0="00000000" w:csb1="00000000"/>
  </w:font>
  <w:font w:name="Agency FB">
    <w:altName w:val="Yu Gothic UI"/>
    <w:panose1 w:val="020B0503020202020204"/>
    <w:charset w:val="00"/>
    <w:family w:val="swiss"/>
    <w:pitch w:val="default"/>
    <w:sig w:usb0="00000000" w:usb1="00000000" w:usb2="00000000" w:usb3="00000000" w:csb0="00000001" w:csb1="00000000"/>
  </w:font>
  <w:font w:name="Microsoft YaHei">
    <w:panose1 w:val="020B0503020204020204"/>
    <w:charset w:val="86"/>
    <w:family w:val="auto"/>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 w:name="Microsoft JhengHei Light">
    <w:panose1 w:val="020B0304030504040204"/>
    <w:charset w:val="88"/>
    <w:family w:val="auto"/>
    <w:pitch w:val="default"/>
    <w:sig w:usb0="800002A7" w:usb1="28CF4400" w:usb2="00000016" w:usb3="00000000" w:csb0="00100009" w:csb1="00000000"/>
  </w:font>
  <w:font w:name="Segoe UI">
    <w:panose1 w:val="020B0502040204020203"/>
    <w:charset w:val="00"/>
    <w:family w:val="swiss"/>
    <w:pitch w:val="default"/>
    <w:sig w:usb0="E4002EFF" w:usb1="C000E47F"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Brush Script MT">
    <w:altName w:val="Mongolian Baiti"/>
    <w:panose1 w:val="03060802040406070304"/>
    <w:charset w:val="00"/>
    <w:family w:val="script"/>
    <w:pitch w:val="default"/>
    <w:sig w:usb0="00000000" w:usb1="00000000" w:usb2="00000000" w:usb3="00000000" w:csb0="00000001" w:csb1="00000000"/>
  </w:font>
  <w:font w:name="Mongolian Baiti">
    <w:panose1 w:val="03000500000000000000"/>
    <w:charset w:val="00"/>
    <w:family w:val="auto"/>
    <w:pitch w:val="default"/>
    <w:sig w:usb0="80000023" w:usb1="00000000" w:usb2="0002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1110303"/>
    </w:sdtPr>
    <w:sdtContent>
      <w:p>
        <w:pPr>
          <w:pStyle w:val="9"/>
          <w:jc w:val="center"/>
        </w:pPr>
        <w:r>
          <w:fldChar w:fldCharType="begin"/>
        </w:r>
        <w:r>
          <w:instrText xml:space="preserve"> PAGE   \* MERGEFORMAT </w:instrText>
        </w:r>
        <w:r>
          <w:fldChar w:fldCharType="separate"/>
        </w:r>
        <w:r>
          <w:t>17</w:t>
        </w:r>
        <w:r>
          <w:fldChar w:fldCharType="end"/>
        </w:r>
      </w:p>
    </w:sdtContent>
  </w:sdt>
  <w:p>
    <w:pPr>
      <w:pStyle w:val="9"/>
      <w:tabs>
        <w:tab w:val="center" w:pos="4536"/>
        <w:tab w:val="left" w:pos="7371"/>
        <w:tab w:val="clear" w:pos="4320"/>
      </w:tabs>
      <w:ind w:right="-755"/>
    </w:pPr>
    <w:r>
      <w:t>August 2019                                                                                                   PG1 Full Research Proposal</w:t>
    </w:r>
  </w:p>
  <w:p>
    <w:pPr>
      <w:pStyle w:val="9"/>
      <w:tabs>
        <w:tab w:val="center" w:pos="4536"/>
        <w:tab w:val="left" w:pos="7371"/>
        <w:tab w:val="clear" w:pos="4320"/>
      </w:tabs>
      <w:ind w:right="-75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lang w:val="en-US" w:eastAsia="zh-TW"/>
      </w:rPr>
      <w:drawing>
        <wp:anchor distT="0" distB="0" distL="114300" distR="114300" simplePos="0" relativeHeight="251659264" behindDoc="0" locked="0" layoutInCell="1" allowOverlap="1">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p>
  <w:p>
    <w:pPr>
      <w:pStyle w:val="11"/>
      <w:jc w:val="right"/>
    </w:pPr>
    <w:r>
      <w:tab/>
    </w:r>
    <w:r>
      <w:tab/>
    </w:r>
    <w:r>
      <w:tab/>
    </w:r>
    <w:r>
      <w:tab/>
    </w:r>
    <w:r>
      <w:t>Appendix PG1</w:t>
    </w:r>
  </w:p>
  <w:p>
    <w:pPr>
      <w:pStyle w:val="11"/>
    </w:pPr>
  </w:p>
  <w:p>
    <w:pPr>
      <w:pStyle w:val="11"/>
    </w:pPr>
  </w:p>
  <w:p>
    <w:pPr>
      <w:pStyle w:val="11"/>
    </w:pPr>
  </w:p>
  <w:p>
    <w:pPr>
      <w:pStyle w:val="11"/>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F3D372"/>
    <w:multiLevelType w:val="singleLevel"/>
    <w:tmpl w:val="91F3D372"/>
    <w:lvl w:ilvl="0" w:tentative="0">
      <w:start w:val="1"/>
      <w:numFmt w:val="decimal"/>
      <w:suff w:val="space"/>
      <w:lvlText w:val="%1."/>
      <w:lvlJc w:val="left"/>
    </w:lvl>
  </w:abstractNum>
  <w:abstractNum w:abstractNumId="1">
    <w:nsid w:val="CF092B84"/>
    <w:multiLevelType w:val="multilevel"/>
    <w:tmpl w:val="CF092B84"/>
    <w:lvl w:ilvl="0" w:tentative="0">
      <w:start w:val="2"/>
      <w:numFmt w:val="decimal"/>
      <w:lvlText w:val="%1."/>
      <w:lvlJc w:val="left"/>
      <w:pPr>
        <w:ind w:left="698" w:hanging="360"/>
        <w:jc w:val="left"/>
      </w:pPr>
      <w:rPr>
        <w:rFonts w:hint="default" w:ascii="Times New Roman" w:hAnsi="Times New Roman" w:eastAsia="Times New Roman" w:cs="Times New Roman"/>
        <w:w w:val="100"/>
        <w:sz w:val="24"/>
        <w:szCs w:val="24"/>
        <w:lang w:val="zh-TW" w:eastAsia="zh-TW" w:bidi="zh-TW"/>
      </w:rPr>
    </w:lvl>
    <w:lvl w:ilvl="1" w:tentative="0">
      <w:start w:val="0"/>
      <w:numFmt w:val="bullet"/>
      <w:lvlText w:val="•"/>
      <w:lvlJc w:val="left"/>
      <w:pPr>
        <w:ind w:left="1662" w:hanging="360"/>
      </w:pPr>
      <w:rPr>
        <w:rFonts w:hint="default"/>
        <w:lang w:val="zh-TW" w:eastAsia="zh-TW" w:bidi="zh-TW"/>
      </w:rPr>
    </w:lvl>
    <w:lvl w:ilvl="2" w:tentative="0">
      <w:start w:val="0"/>
      <w:numFmt w:val="bullet"/>
      <w:lvlText w:val="•"/>
      <w:lvlJc w:val="left"/>
      <w:pPr>
        <w:ind w:left="2625" w:hanging="360"/>
      </w:pPr>
      <w:rPr>
        <w:rFonts w:hint="default"/>
        <w:lang w:val="zh-TW" w:eastAsia="zh-TW" w:bidi="zh-TW"/>
      </w:rPr>
    </w:lvl>
    <w:lvl w:ilvl="3" w:tentative="0">
      <w:start w:val="0"/>
      <w:numFmt w:val="bullet"/>
      <w:lvlText w:val="•"/>
      <w:lvlJc w:val="left"/>
      <w:pPr>
        <w:ind w:left="3587" w:hanging="360"/>
      </w:pPr>
      <w:rPr>
        <w:rFonts w:hint="default"/>
        <w:lang w:val="zh-TW" w:eastAsia="zh-TW" w:bidi="zh-TW"/>
      </w:rPr>
    </w:lvl>
    <w:lvl w:ilvl="4" w:tentative="0">
      <w:start w:val="0"/>
      <w:numFmt w:val="bullet"/>
      <w:lvlText w:val="•"/>
      <w:lvlJc w:val="left"/>
      <w:pPr>
        <w:ind w:left="4550" w:hanging="360"/>
      </w:pPr>
      <w:rPr>
        <w:rFonts w:hint="default"/>
        <w:lang w:val="zh-TW" w:eastAsia="zh-TW" w:bidi="zh-TW"/>
      </w:rPr>
    </w:lvl>
    <w:lvl w:ilvl="5" w:tentative="0">
      <w:start w:val="0"/>
      <w:numFmt w:val="bullet"/>
      <w:lvlText w:val="•"/>
      <w:lvlJc w:val="left"/>
      <w:pPr>
        <w:ind w:left="5513" w:hanging="360"/>
      </w:pPr>
      <w:rPr>
        <w:rFonts w:hint="default"/>
        <w:lang w:val="zh-TW" w:eastAsia="zh-TW" w:bidi="zh-TW"/>
      </w:rPr>
    </w:lvl>
    <w:lvl w:ilvl="6" w:tentative="0">
      <w:start w:val="0"/>
      <w:numFmt w:val="bullet"/>
      <w:lvlText w:val="•"/>
      <w:lvlJc w:val="left"/>
      <w:pPr>
        <w:ind w:left="6475" w:hanging="360"/>
      </w:pPr>
      <w:rPr>
        <w:rFonts w:hint="default"/>
        <w:lang w:val="zh-TW" w:eastAsia="zh-TW" w:bidi="zh-TW"/>
      </w:rPr>
    </w:lvl>
    <w:lvl w:ilvl="7" w:tentative="0">
      <w:start w:val="0"/>
      <w:numFmt w:val="bullet"/>
      <w:lvlText w:val="•"/>
      <w:lvlJc w:val="left"/>
      <w:pPr>
        <w:ind w:left="7438" w:hanging="360"/>
      </w:pPr>
      <w:rPr>
        <w:rFonts w:hint="default"/>
        <w:lang w:val="zh-TW" w:eastAsia="zh-TW" w:bidi="zh-TW"/>
      </w:rPr>
    </w:lvl>
    <w:lvl w:ilvl="8" w:tentative="0">
      <w:start w:val="0"/>
      <w:numFmt w:val="bullet"/>
      <w:lvlText w:val="•"/>
      <w:lvlJc w:val="left"/>
      <w:pPr>
        <w:ind w:left="8401" w:hanging="360"/>
      </w:pPr>
      <w:rPr>
        <w:rFonts w:hint="default"/>
        <w:lang w:val="zh-TW" w:eastAsia="zh-TW" w:bidi="zh-TW"/>
      </w:rPr>
    </w:lvl>
  </w:abstractNum>
  <w:abstractNum w:abstractNumId="2">
    <w:nsid w:val="1A0E464A"/>
    <w:multiLevelType w:val="multilevel"/>
    <w:tmpl w:val="1A0E464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2A301C53"/>
    <w:multiLevelType w:val="multilevel"/>
    <w:tmpl w:val="2A301C5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375F017F"/>
    <w:multiLevelType w:val="multilevel"/>
    <w:tmpl w:val="375F017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59ADCABA"/>
    <w:multiLevelType w:val="multilevel"/>
    <w:tmpl w:val="59ADCABA"/>
    <w:lvl w:ilvl="0" w:tentative="0">
      <w:start w:val="5"/>
      <w:numFmt w:val="decimal"/>
      <w:lvlText w:val="%1."/>
      <w:lvlJc w:val="left"/>
      <w:pPr>
        <w:ind w:left="698" w:hanging="360"/>
        <w:jc w:val="left"/>
      </w:pPr>
      <w:rPr>
        <w:rFonts w:hint="default" w:ascii="Times New Roman" w:hAnsi="Times New Roman" w:eastAsia="Times New Roman" w:cs="Times New Roman"/>
        <w:w w:val="100"/>
        <w:sz w:val="24"/>
        <w:szCs w:val="24"/>
        <w:lang w:val="zh-TW" w:eastAsia="zh-TW" w:bidi="zh-TW"/>
      </w:rPr>
    </w:lvl>
    <w:lvl w:ilvl="1" w:tentative="0">
      <w:start w:val="0"/>
      <w:numFmt w:val="bullet"/>
      <w:lvlText w:val="•"/>
      <w:lvlJc w:val="left"/>
      <w:pPr>
        <w:ind w:left="1662" w:hanging="360"/>
      </w:pPr>
      <w:rPr>
        <w:rFonts w:hint="default"/>
        <w:lang w:val="zh-TW" w:eastAsia="zh-TW" w:bidi="zh-TW"/>
      </w:rPr>
    </w:lvl>
    <w:lvl w:ilvl="2" w:tentative="0">
      <w:start w:val="0"/>
      <w:numFmt w:val="bullet"/>
      <w:lvlText w:val="•"/>
      <w:lvlJc w:val="left"/>
      <w:pPr>
        <w:ind w:left="2625" w:hanging="360"/>
      </w:pPr>
      <w:rPr>
        <w:rFonts w:hint="default"/>
        <w:lang w:val="zh-TW" w:eastAsia="zh-TW" w:bidi="zh-TW"/>
      </w:rPr>
    </w:lvl>
    <w:lvl w:ilvl="3" w:tentative="0">
      <w:start w:val="0"/>
      <w:numFmt w:val="bullet"/>
      <w:lvlText w:val="•"/>
      <w:lvlJc w:val="left"/>
      <w:pPr>
        <w:ind w:left="3587" w:hanging="360"/>
      </w:pPr>
      <w:rPr>
        <w:rFonts w:hint="default"/>
        <w:lang w:val="zh-TW" w:eastAsia="zh-TW" w:bidi="zh-TW"/>
      </w:rPr>
    </w:lvl>
    <w:lvl w:ilvl="4" w:tentative="0">
      <w:start w:val="0"/>
      <w:numFmt w:val="bullet"/>
      <w:lvlText w:val="•"/>
      <w:lvlJc w:val="left"/>
      <w:pPr>
        <w:ind w:left="4550" w:hanging="360"/>
      </w:pPr>
      <w:rPr>
        <w:rFonts w:hint="default"/>
        <w:lang w:val="zh-TW" w:eastAsia="zh-TW" w:bidi="zh-TW"/>
      </w:rPr>
    </w:lvl>
    <w:lvl w:ilvl="5" w:tentative="0">
      <w:start w:val="0"/>
      <w:numFmt w:val="bullet"/>
      <w:lvlText w:val="•"/>
      <w:lvlJc w:val="left"/>
      <w:pPr>
        <w:ind w:left="5513" w:hanging="360"/>
      </w:pPr>
      <w:rPr>
        <w:rFonts w:hint="default"/>
        <w:lang w:val="zh-TW" w:eastAsia="zh-TW" w:bidi="zh-TW"/>
      </w:rPr>
    </w:lvl>
    <w:lvl w:ilvl="6" w:tentative="0">
      <w:start w:val="0"/>
      <w:numFmt w:val="bullet"/>
      <w:lvlText w:val="•"/>
      <w:lvlJc w:val="left"/>
      <w:pPr>
        <w:ind w:left="6475" w:hanging="360"/>
      </w:pPr>
      <w:rPr>
        <w:rFonts w:hint="default"/>
        <w:lang w:val="zh-TW" w:eastAsia="zh-TW" w:bidi="zh-TW"/>
      </w:rPr>
    </w:lvl>
    <w:lvl w:ilvl="7" w:tentative="0">
      <w:start w:val="0"/>
      <w:numFmt w:val="bullet"/>
      <w:lvlText w:val="•"/>
      <w:lvlJc w:val="left"/>
      <w:pPr>
        <w:ind w:left="7438" w:hanging="360"/>
      </w:pPr>
      <w:rPr>
        <w:rFonts w:hint="default"/>
        <w:lang w:val="zh-TW" w:eastAsia="zh-TW" w:bidi="zh-TW"/>
      </w:rPr>
    </w:lvl>
    <w:lvl w:ilvl="8" w:tentative="0">
      <w:start w:val="0"/>
      <w:numFmt w:val="bullet"/>
      <w:lvlText w:val="•"/>
      <w:lvlJc w:val="left"/>
      <w:pPr>
        <w:ind w:left="8401" w:hanging="360"/>
      </w:pPr>
      <w:rPr>
        <w:rFonts w:hint="default"/>
        <w:lang w:val="zh-TW" w:eastAsia="zh-TW" w:bidi="zh-TW"/>
      </w:rPr>
    </w:lvl>
  </w:abstractNum>
  <w:abstractNum w:abstractNumId="6">
    <w:nsid w:val="64DA43D7"/>
    <w:multiLevelType w:val="multilevel"/>
    <w:tmpl w:val="64DA43D7"/>
    <w:lvl w:ilvl="0" w:tentative="0">
      <w:start w:val="1"/>
      <w:numFmt w:val="decimal"/>
      <w:lvlText w:val="%1."/>
      <w:lvlJc w:val="left"/>
      <w:pPr>
        <w:ind w:left="360" w:hanging="360"/>
      </w:pPr>
      <w:rPr>
        <w:rFonts w:hint="default"/>
      </w:rPr>
    </w:lvl>
    <w:lvl w:ilvl="1" w:tentative="0">
      <w:start w:val="1"/>
      <w:numFmt w:val="ideographTraditional"/>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ideographTraditional"/>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ideographTraditional"/>
      <w:lvlText w:val="%8、"/>
      <w:lvlJc w:val="left"/>
      <w:pPr>
        <w:ind w:left="3840" w:hanging="480"/>
      </w:pPr>
    </w:lvl>
    <w:lvl w:ilvl="8" w:tentative="0">
      <w:start w:val="1"/>
      <w:numFmt w:val="lowerRoman"/>
      <w:lvlText w:val="%9."/>
      <w:lvlJc w:val="right"/>
      <w:pPr>
        <w:ind w:left="4320" w:hanging="480"/>
      </w:pPr>
    </w:lvl>
  </w:abstractNum>
  <w:abstractNum w:abstractNumId="7">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4"/>
  </w:num>
  <w:num w:numId="3">
    <w:abstractNumId w:val="6"/>
  </w:num>
  <w:num w:numId="4">
    <w:abstractNumId w:val="1"/>
  </w:num>
  <w:num w:numId="5">
    <w:abstractNumId w:val="5"/>
  </w:num>
  <w:num w:numId="6">
    <w:abstractNumId w:val="7"/>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isplayHorizontalDrawingGridEvery w:val="1"/>
  <w:displayVerticalDrawingGridEvery w:val="1"/>
  <w:doNotUseMarginsForDrawingGridOrigin w:val="1"/>
  <w:drawingGridHorizontalOrigin w:val="1800"/>
  <w:drawingGridVerticalOrigin w:val="1440"/>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4D"/>
    <w:rsid w:val="0000503B"/>
    <w:rsid w:val="00005E62"/>
    <w:rsid w:val="00013F62"/>
    <w:rsid w:val="00015367"/>
    <w:rsid w:val="00016D31"/>
    <w:rsid w:val="00021798"/>
    <w:rsid w:val="00027160"/>
    <w:rsid w:val="00030DDF"/>
    <w:rsid w:val="00041A6B"/>
    <w:rsid w:val="00047225"/>
    <w:rsid w:val="00054BFD"/>
    <w:rsid w:val="00055046"/>
    <w:rsid w:val="00056718"/>
    <w:rsid w:val="0006525F"/>
    <w:rsid w:val="00095F33"/>
    <w:rsid w:val="000B43A7"/>
    <w:rsid w:val="000C1D53"/>
    <w:rsid w:val="000C4198"/>
    <w:rsid w:val="000C6D22"/>
    <w:rsid w:val="000D166A"/>
    <w:rsid w:val="000F5B56"/>
    <w:rsid w:val="0010084E"/>
    <w:rsid w:val="001217FD"/>
    <w:rsid w:val="00121AC3"/>
    <w:rsid w:val="001400B5"/>
    <w:rsid w:val="00141DF3"/>
    <w:rsid w:val="0015311B"/>
    <w:rsid w:val="00154D0F"/>
    <w:rsid w:val="00157905"/>
    <w:rsid w:val="00166B83"/>
    <w:rsid w:val="00172F4C"/>
    <w:rsid w:val="00173CC3"/>
    <w:rsid w:val="00185554"/>
    <w:rsid w:val="001B1EEF"/>
    <w:rsid w:val="001C367F"/>
    <w:rsid w:val="001C6B27"/>
    <w:rsid w:val="001D074C"/>
    <w:rsid w:val="001F47B0"/>
    <w:rsid w:val="001F5E3E"/>
    <w:rsid w:val="002114E6"/>
    <w:rsid w:val="0022098F"/>
    <w:rsid w:val="00221A9E"/>
    <w:rsid w:val="00222D05"/>
    <w:rsid w:val="0022643E"/>
    <w:rsid w:val="002370BA"/>
    <w:rsid w:val="00246903"/>
    <w:rsid w:val="00261C5C"/>
    <w:rsid w:val="00280DF9"/>
    <w:rsid w:val="00284E60"/>
    <w:rsid w:val="00287BD7"/>
    <w:rsid w:val="00291900"/>
    <w:rsid w:val="00293B33"/>
    <w:rsid w:val="002B16CB"/>
    <w:rsid w:val="002B5804"/>
    <w:rsid w:val="002B7D9A"/>
    <w:rsid w:val="002E0D27"/>
    <w:rsid w:val="002E240C"/>
    <w:rsid w:val="002F3407"/>
    <w:rsid w:val="002F62BD"/>
    <w:rsid w:val="00303F2E"/>
    <w:rsid w:val="003064A7"/>
    <w:rsid w:val="0031458B"/>
    <w:rsid w:val="003155A9"/>
    <w:rsid w:val="00325CBE"/>
    <w:rsid w:val="003275B0"/>
    <w:rsid w:val="003317EE"/>
    <w:rsid w:val="00332B43"/>
    <w:rsid w:val="00332D2E"/>
    <w:rsid w:val="00335D74"/>
    <w:rsid w:val="0034191A"/>
    <w:rsid w:val="00353C75"/>
    <w:rsid w:val="00363F74"/>
    <w:rsid w:val="00370831"/>
    <w:rsid w:val="00376A02"/>
    <w:rsid w:val="00391D2C"/>
    <w:rsid w:val="003A11E9"/>
    <w:rsid w:val="003A748D"/>
    <w:rsid w:val="003B4AF0"/>
    <w:rsid w:val="003C5892"/>
    <w:rsid w:val="003C7969"/>
    <w:rsid w:val="003D62AF"/>
    <w:rsid w:val="003E5663"/>
    <w:rsid w:val="003E7D6B"/>
    <w:rsid w:val="003F4C86"/>
    <w:rsid w:val="003F7948"/>
    <w:rsid w:val="003F7D77"/>
    <w:rsid w:val="00404C72"/>
    <w:rsid w:val="004262CD"/>
    <w:rsid w:val="00430E87"/>
    <w:rsid w:val="004310AE"/>
    <w:rsid w:val="004375FD"/>
    <w:rsid w:val="004448A0"/>
    <w:rsid w:val="0045240A"/>
    <w:rsid w:val="00452942"/>
    <w:rsid w:val="00474F13"/>
    <w:rsid w:val="00475B50"/>
    <w:rsid w:val="00476E74"/>
    <w:rsid w:val="004971D4"/>
    <w:rsid w:val="004B251B"/>
    <w:rsid w:val="004B2A69"/>
    <w:rsid w:val="004E363A"/>
    <w:rsid w:val="004F22A4"/>
    <w:rsid w:val="00505C9E"/>
    <w:rsid w:val="00512288"/>
    <w:rsid w:val="005140FB"/>
    <w:rsid w:val="005302A6"/>
    <w:rsid w:val="005363FE"/>
    <w:rsid w:val="005419D3"/>
    <w:rsid w:val="00541CFE"/>
    <w:rsid w:val="005513E3"/>
    <w:rsid w:val="0055230D"/>
    <w:rsid w:val="005525F1"/>
    <w:rsid w:val="00556BFF"/>
    <w:rsid w:val="005608A4"/>
    <w:rsid w:val="00584B7A"/>
    <w:rsid w:val="00595F5B"/>
    <w:rsid w:val="00595FC4"/>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54638"/>
    <w:rsid w:val="00654D91"/>
    <w:rsid w:val="006551B2"/>
    <w:rsid w:val="00660727"/>
    <w:rsid w:val="006731F3"/>
    <w:rsid w:val="00677F77"/>
    <w:rsid w:val="00682636"/>
    <w:rsid w:val="0069594C"/>
    <w:rsid w:val="006B20A7"/>
    <w:rsid w:val="006B582D"/>
    <w:rsid w:val="006C0F0D"/>
    <w:rsid w:val="006C170C"/>
    <w:rsid w:val="006C45FB"/>
    <w:rsid w:val="006D04D5"/>
    <w:rsid w:val="006D05CF"/>
    <w:rsid w:val="006D503F"/>
    <w:rsid w:val="006D7C2A"/>
    <w:rsid w:val="006F1BDC"/>
    <w:rsid w:val="00702A7E"/>
    <w:rsid w:val="00703A24"/>
    <w:rsid w:val="0071332A"/>
    <w:rsid w:val="007141C1"/>
    <w:rsid w:val="00717DFA"/>
    <w:rsid w:val="00753EDE"/>
    <w:rsid w:val="00795C79"/>
    <w:rsid w:val="007A0692"/>
    <w:rsid w:val="007A3641"/>
    <w:rsid w:val="007C2A63"/>
    <w:rsid w:val="007C755A"/>
    <w:rsid w:val="007F6FC1"/>
    <w:rsid w:val="00802E0D"/>
    <w:rsid w:val="00816ED8"/>
    <w:rsid w:val="00820E04"/>
    <w:rsid w:val="0083144B"/>
    <w:rsid w:val="00831EF8"/>
    <w:rsid w:val="00832FEA"/>
    <w:rsid w:val="00855925"/>
    <w:rsid w:val="008571F8"/>
    <w:rsid w:val="00877A6B"/>
    <w:rsid w:val="008812C3"/>
    <w:rsid w:val="008859B3"/>
    <w:rsid w:val="0088683F"/>
    <w:rsid w:val="008876C0"/>
    <w:rsid w:val="008944DE"/>
    <w:rsid w:val="00896244"/>
    <w:rsid w:val="008A397A"/>
    <w:rsid w:val="008C0ACE"/>
    <w:rsid w:val="008C1EE6"/>
    <w:rsid w:val="008D2E5D"/>
    <w:rsid w:val="008D505E"/>
    <w:rsid w:val="008E553C"/>
    <w:rsid w:val="008E7086"/>
    <w:rsid w:val="008F0225"/>
    <w:rsid w:val="008F0442"/>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803A2"/>
    <w:rsid w:val="009905BC"/>
    <w:rsid w:val="00994CF9"/>
    <w:rsid w:val="009A0D4E"/>
    <w:rsid w:val="009A2302"/>
    <w:rsid w:val="009A654D"/>
    <w:rsid w:val="009A7385"/>
    <w:rsid w:val="009C7898"/>
    <w:rsid w:val="009E1467"/>
    <w:rsid w:val="009F3BE4"/>
    <w:rsid w:val="00A048DE"/>
    <w:rsid w:val="00A15A7C"/>
    <w:rsid w:val="00A17E0A"/>
    <w:rsid w:val="00A26705"/>
    <w:rsid w:val="00A27F4D"/>
    <w:rsid w:val="00A4205A"/>
    <w:rsid w:val="00A45333"/>
    <w:rsid w:val="00A47731"/>
    <w:rsid w:val="00A62C1D"/>
    <w:rsid w:val="00A67160"/>
    <w:rsid w:val="00A80816"/>
    <w:rsid w:val="00A830D5"/>
    <w:rsid w:val="00AA58D8"/>
    <w:rsid w:val="00AB0FB7"/>
    <w:rsid w:val="00AC147B"/>
    <w:rsid w:val="00AC4DCF"/>
    <w:rsid w:val="00AC6903"/>
    <w:rsid w:val="00AD516F"/>
    <w:rsid w:val="00AD5A94"/>
    <w:rsid w:val="00AF2941"/>
    <w:rsid w:val="00AF2AA3"/>
    <w:rsid w:val="00AF7BA9"/>
    <w:rsid w:val="00B06576"/>
    <w:rsid w:val="00B12AB0"/>
    <w:rsid w:val="00B273A5"/>
    <w:rsid w:val="00B3408B"/>
    <w:rsid w:val="00B65D5E"/>
    <w:rsid w:val="00B70B7E"/>
    <w:rsid w:val="00B718D3"/>
    <w:rsid w:val="00B84A54"/>
    <w:rsid w:val="00B95514"/>
    <w:rsid w:val="00BA5C55"/>
    <w:rsid w:val="00BB2F10"/>
    <w:rsid w:val="00BD2727"/>
    <w:rsid w:val="00BD589F"/>
    <w:rsid w:val="00BD7EF3"/>
    <w:rsid w:val="00BE24D4"/>
    <w:rsid w:val="00BF0916"/>
    <w:rsid w:val="00C037ED"/>
    <w:rsid w:val="00C14717"/>
    <w:rsid w:val="00C31ED6"/>
    <w:rsid w:val="00C37F04"/>
    <w:rsid w:val="00C42B31"/>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C4AC2"/>
    <w:rsid w:val="00CC5FEA"/>
    <w:rsid w:val="00CD0196"/>
    <w:rsid w:val="00CD2785"/>
    <w:rsid w:val="00CD5B6B"/>
    <w:rsid w:val="00D01434"/>
    <w:rsid w:val="00D03BB7"/>
    <w:rsid w:val="00D122D0"/>
    <w:rsid w:val="00D215F0"/>
    <w:rsid w:val="00D25A52"/>
    <w:rsid w:val="00D46D22"/>
    <w:rsid w:val="00D56242"/>
    <w:rsid w:val="00D60565"/>
    <w:rsid w:val="00D63189"/>
    <w:rsid w:val="00D70714"/>
    <w:rsid w:val="00D732FC"/>
    <w:rsid w:val="00D81082"/>
    <w:rsid w:val="00D83BB1"/>
    <w:rsid w:val="00DC2AE7"/>
    <w:rsid w:val="00DD1E66"/>
    <w:rsid w:val="00DE3885"/>
    <w:rsid w:val="00DE54F9"/>
    <w:rsid w:val="00DF2827"/>
    <w:rsid w:val="00DF3FF2"/>
    <w:rsid w:val="00DF7459"/>
    <w:rsid w:val="00E03A7C"/>
    <w:rsid w:val="00E17B09"/>
    <w:rsid w:val="00E206F9"/>
    <w:rsid w:val="00E26E40"/>
    <w:rsid w:val="00E37CF2"/>
    <w:rsid w:val="00E60894"/>
    <w:rsid w:val="00E800B4"/>
    <w:rsid w:val="00E90E39"/>
    <w:rsid w:val="00E90FFB"/>
    <w:rsid w:val="00EA4DDB"/>
    <w:rsid w:val="00EB29E8"/>
    <w:rsid w:val="00EC2239"/>
    <w:rsid w:val="00EC4BCB"/>
    <w:rsid w:val="00ED34D1"/>
    <w:rsid w:val="00EE3F65"/>
    <w:rsid w:val="00EE425A"/>
    <w:rsid w:val="00EE4E91"/>
    <w:rsid w:val="00F02051"/>
    <w:rsid w:val="00F04963"/>
    <w:rsid w:val="00F20553"/>
    <w:rsid w:val="00F26723"/>
    <w:rsid w:val="00F274DA"/>
    <w:rsid w:val="00F41F11"/>
    <w:rsid w:val="00F50670"/>
    <w:rsid w:val="00F6356A"/>
    <w:rsid w:val="00F65BA4"/>
    <w:rsid w:val="00F65ECA"/>
    <w:rsid w:val="00F678E5"/>
    <w:rsid w:val="00F7569E"/>
    <w:rsid w:val="00F77B80"/>
    <w:rsid w:val="00F901BB"/>
    <w:rsid w:val="00F9606E"/>
    <w:rsid w:val="00FD60D8"/>
    <w:rsid w:val="00FD70D5"/>
    <w:rsid w:val="00FE3258"/>
    <w:rsid w:val="00FF5FBE"/>
    <w:rsid w:val="02731DAA"/>
    <w:rsid w:val="10122A02"/>
    <w:rsid w:val="1A571CA6"/>
    <w:rsid w:val="1C0B3743"/>
    <w:rsid w:val="1FD929AE"/>
    <w:rsid w:val="23190200"/>
    <w:rsid w:val="26D75C32"/>
    <w:rsid w:val="2D4C4AE6"/>
    <w:rsid w:val="2E9C28D5"/>
    <w:rsid w:val="3305683A"/>
    <w:rsid w:val="3D0756C5"/>
    <w:rsid w:val="4D941ABE"/>
    <w:rsid w:val="55A95E29"/>
    <w:rsid w:val="57E475EC"/>
    <w:rsid w:val="634C7DFE"/>
    <w:rsid w:val="7A711B7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nhideWhenUsed="0" w:uiPriority="0" w:name="footnote text"/>
    <w:lsdException w:qFormat="1" w:uiPriority="99" w:name="annotation text"/>
    <w:lsdException w:unhideWhenUsed="0" w:uiPriority="0"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nhideWhenUsed="0" w:uiPriority="0"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Arial" w:hAnsi="Arial" w:cs="Times New Roman" w:eastAsiaTheme="minorEastAsia"/>
      <w:lang w:val="en-GB" w:eastAsia="en-GB" w:bidi="ar-SA"/>
    </w:rPr>
  </w:style>
  <w:style w:type="paragraph" w:styleId="2">
    <w:name w:val="heading 1"/>
    <w:basedOn w:val="1"/>
    <w:next w:val="1"/>
    <w:qFormat/>
    <w:uiPriority w:val="0"/>
    <w:pPr>
      <w:keepNext/>
      <w:outlineLvl w:val="0"/>
    </w:pPr>
    <w:rPr>
      <w:b/>
    </w:rPr>
  </w:style>
  <w:style w:type="paragraph" w:styleId="3">
    <w:name w:val="heading 2"/>
    <w:basedOn w:val="1"/>
    <w:next w:val="1"/>
    <w:qFormat/>
    <w:uiPriority w:val="0"/>
    <w:pPr>
      <w:keepNext/>
      <w:spacing w:before="240" w:after="60"/>
      <w:outlineLvl w:val="1"/>
    </w:pPr>
    <w:rPr>
      <w:b/>
      <w:i/>
      <w:sz w:val="24"/>
    </w:rPr>
  </w:style>
  <w:style w:type="character" w:default="1" w:styleId="13">
    <w:name w:val="Default Paragraph Font"/>
    <w:semiHidden/>
    <w:unhideWhenUsed/>
    <w:uiPriority w:val="1"/>
  </w:style>
  <w:style w:type="table" w:default="1" w:styleId="20">
    <w:name w:val="Normal Table"/>
    <w:semiHidden/>
    <w:unhideWhenUsed/>
    <w:uiPriority w:val="99"/>
    <w:tblPr>
      <w:tblCellMar>
        <w:top w:w="0" w:type="dxa"/>
        <w:left w:w="108" w:type="dxa"/>
        <w:bottom w:w="0" w:type="dxa"/>
        <w:right w:w="108" w:type="dxa"/>
      </w:tblCellMar>
    </w:tblPr>
  </w:style>
  <w:style w:type="paragraph" w:styleId="4">
    <w:name w:val="Balloon Text"/>
    <w:basedOn w:val="1"/>
    <w:semiHidden/>
    <w:uiPriority w:val="0"/>
    <w:rPr>
      <w:rFonts w:ascii="Tahoma" w:hAnsi="Tahoma" w:cs="Tahoma"/>
      <w:sz w:val="16"/>
      <w:szCs w:val="16"/>
    </w:rPr>
  </w:style>
  <w:style w:type="paragraph" w:styleId="5">
    <w:name w:val="Block Text"/>
    <w:basedOn w:val="1"/>
    <w:qFormat/>
    <w:uiPriority w:val="0"/>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6">
    <w:name w:val="Body Text"/>
    <w:basedOn w:val="1"/>
    <w:uiPriority w:val="0"/>
    <w:pPr>
      <w:jc w:val="both"/>
    </w:pPr>
    <w:rPr>
      <w:b/>
    </w:rPr>
  </w:style>
  <w:style w:type="paragraph" w:styleId="7">
    <w:name w:val="annotation text"/>
    <w:basedOn w:val="1"/>
    <w:link w:val="24"/>
    <w:semiHidden/>
    <w:unhideWhenUsed/>
    <w:qFormat/>
    <w:uiPriority w:val="99"/>
    <w:rPr>
      <w:lang w:val="zh-CN" w:eastAsia="zh-CN"/>
    </w:rPr>
  </w:style>
  <w:style w:type="paragraph" w:styleId="8">
    <w:name w:val="annotation subject"/>
    <w:basedOn w:val="7"/>
    <w:next w:val="7"/>
    <w:link w:val="25"/>
    <w:semiHidden/>
    <w:unhideWhenUsed/>
    <w:uiPriority w:val="99"/>
    <w:rPr>
      <w:b/>
      <w:bCs/>
    </w:rPr>
  </w:style>
  <w:style w:type="paragraph" w:styleId="9">
    <w:name w:val="footer"/>
    <w:basedOn w:val="1"/>
    <w:link w:val="26"/>
    <w:uiPriority w:val="99"/>
    <w:pPr>
      <w:tabs>
        <w:tab w:val="center" w:pos="4320"/>
        <w:tab w:val="right" w:pos="8640"/>
      </w:tabs>
    </w:pPr>
  </w:style>
  <w:style w:type="paragraph" w:styleId="10">
    <w:name w:val="footnote text"/>
    <w:basedOn w:val="1"/>
    <w:semiHidden/>
    <w:uiPriority w:val="0"/>
  </w:style>
  <w:style w:type="paragraph" w:styleId="11">
    <w:name w:val="header"/>
    <w:basedOn w:val="1"/>
    <w:uiPriority w:val="0"/>
    <w:pPr>
      <w:tabs>
        <w:tab w:val="center" w:pos="4320"/>
        <w:tab w:val="right" w:pos="8640"/>
      </w:tabs>
    </w:pPr>
  </w:style>
  <w:style w:type="paragraph" w:styleId="12">
    <w:name w:val="Normal (Web)"/>
    <w:basedOn w:val="1"/>
    <w:semiHidden/>
    <w:unhideWhenUsed/>
    <w:uiPriority w:val="99"/>
    <w:pPr>
      <w:spacing w:before="100" w:beforeAutospacing="1" w:after="100" w:afterAutospacing="1"/>
    </w:pPr>
    <w:rPr>
      <w:rFonts w:ascii="Times New Roman" w:hAnsi="Times New Roman"/>
      <w:sz w:val="24"/>
      <w:szCs w:val="24"/>
    </w:rPr>
  </w:style>
  <w:style w:type="character" w:styleId="14">
    <w:name w:val="annotation reference"/>
    <w:semiHidden/>
    <w:unhideWhenUsed/>
    <w:uiPriority w:val="99"/>
    <w:rPr>
      <w:sz w:val="16"/>
      <w:szCs w:val="16"/>
    </w:rPr>
  </w:style>
  <w:style w:type="character" w:styleId="15">
    <w:name w:val="FollowedHyperlink"/>
    <w:uiPriority w:val="0"/>
    <w:rPr>
      <w:color w:val="800080"/>
      <w:u w:val="single"/>
    </w:rPr>
  </w:style>
  <w:style w:type="character" w:styleId="16">
    <w:name w:val="footnote reference"/>
    <w:semiHidden/>
    <w:uiPriority w:val="0"/>
    <w:rPr>
      <w:vertAlign w:val="superscript"/>
    </w:rPr>
  </w:style>
  <w:style w:type="character" w:styleId="17">
    <w:name w:val="Hyperlink"/>
    <w:uiPriority w:val="0"/>
    <w:rPr>
      <w:color w:val="0000FF"/>
      <w:u w:val="single"/>
    </w:rPr>
  </w:style>
  <w:style w:type="character" w:styleId="18">
    <w:name w:val="page number"/>
    <w:basedOn w:val="13"/>
    <w:qFormat/>
    <w:uiPriority w:val="99"/>
  </w:style>
  <w:style w:type="character" w:styleId="19">
    <w:name w:val="Strong"/>
    <w:qFormat/>
    <w:uiPriority w:val="22"/>
    <w:rPr>
      <w:b/>
      <w:bCs/>
    </w:rPr>
  </w:style>
  <w:style w:type="table" w:styleId="21">
    <w:name w:val="Table Grid"/>
    <w:basedOn w:val="2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2">
    <w:name w:val="Heading Erasmod"/>
    <w:basedOn w:val="3"/>
    <w:qFormat/>
    <w:uiPriority w:val="0"/>
    <w:pPr>
      <w:pBdr>
        <w:top w:val="single" w:color="auto" w:sz="6" w:space="1"/>
        <w:left w:val="single" w:color="auto" w:sz="6" w:space="1"/>
        <w:bottom w:val="single" w:color="auto" w:sz="6" w:space="1"/>
        <w:right w:val="single" w:color="auto" w:sz="6" w:space="1"/>
      </w:pBdr>
      <w:spacing w:before="0" w:after="120"/>
    </w:pPr>
    <w:rPr>
      <w:i w:val="0"/>
      <w:caps/>
      <w:sz w:val="28"/>
    </w:rPr>
  </w:style>
  <w:style w:type="paragraph" w:customStyle="1" w:styleId="23">
    <w:name w:val="Medium List 2 - Accent 21"/>
    <w:hidden/>
    <w:semiHidden/>
    <w:uiPriority w:val="99"/>
    <w:pPr>
      <w:spacing w:after="200" w:line="276" w:lineRule="auto"/>
    </w:pPr>
    <w:rPr>
      <w:rFonts w:ascii="Arial" w:hAnsi="Arial" w:cs="Times New Roman" w:eastAsiaTheme="minorEastAsia"/>
      <w:lang w:val="en-GB" w:eastAsia="en-GB" w:bidi="ar-SA"/>
    </w:rPr>
  </w:style>
  <w:style w:type="character" w:customStyle="1" w:styleId="24">
    <w:name w:val="註解文字 字元"/>
    <w:link w:val="7"/>
    <w:semiHidden/>
    <w:uiPriority w:val="99"/>
    <w:rPr>
      <w:rFonts w:ascii="Arial" w:hAnsi="Arial"/>
    </w:rPr>
  </w:style>
  <w:style w:type="character" w:customStyle="1" w:styleId="25">
    <w:name w:val="註解主旨 字元"/>
    <w:link w:val="8"/>
    <w:semiHidden/>
    <w:qFormat/>
    <w:uiPriority w:val="99"/>
    <w:rPr>
      <w:rFonts w:ascii="Arial" w:hAnsi="Arial"/>
      <w:b/>
      <w:bCs/>
    </w:rPr>
  </w:style>
  <w:style w:type="character" w:customStyle="1" w:styleId="26">
    <w:name w:val="頁尾 字元"/>
    <w:link w:val="9"/>
    <w:uiPriority w:val="99"/>
    <w:rPr>
      <w:rFonts w:ascii="Arial" w:hAnsi="Arial"/>
    </w:rPr>
  </w:style>
  <w:style w:type="paragraph" w:styleId="27">
    <w:name w:val="List Paragraph"/>
    <w:basedOn w:val="1"/>
    <w:qFormat/>
    <w:uiPriority w:val="1"/>
    <w:pPr>
      <w:ind w:left="720"/>
    </w:pPr>
  </w:style>
  <w:style w:type="paragraph" w:customStyle="1" w:styleId="28">
    <w:name w:val="修訂1"/>
    <w:hidden/>
    <w:semiHidden/>
    <w:qFormat/>
    <w:uiPriority w:val="99"/>
    <w:pPr>
      <w:spacing w:after="200" w:line="276" w:lineRule="auto"/>
    </w:pPr>
    <w:rPr>
      <w:rFonts w:ascii="Arial" w:hAnsi="Arial" w:cs="Times New Roman" w:eastAsiaTheme="minorEastAsia"/>
      <w:lang w:val="en-GB" w:eastAsia="en-GB" w:bidi="ar-SA"/>
    </w:rPr>
  </w:style>
  <w:style w:type="paragraph" w:styleId="29">
    <w:name w:val="No Spacing"/>
    <w:qFormat/>
    <w:uiPriority w:val="99"/>
    <w:pPr>
      <w:overflowPunct w:val="0"/>
      <w:autoSpaceDE w:val="0"/>
      <w:autoSpaceDN w:val="0"/>
      <w:adjustRightInd w:val="0"/>
      <w:spacing w:after="200" w:line="276" w:lineRule="auto"/>
    </w:pPr>
    <w:rPr>
      <w:rFonts w:ascii="Calibri" w:hAnsi="Calibri" w:cs="Times New Roman" w:eastAsiaTheme="minorEastAsia"/>
      <w:sz w:val="22"/>
      <w:lang w:val="en-GB" w:eastAsia="en-US" w:bidi="ar-SA"/>
    </w:rPr>
  </w:style>
  <w:style w:type="paragraph" w:customStyle="1" w:styleId="30">
    <w:name w:val="Table Paragraph"/>
    <w:basedOn w:val="1"/>
    <w:qFormat/>
    <w:uiPriority w:val="1"/>
    <w:pPr>
      <w:widowControl w:val="0"/>
      <w:autoSpaceDE w:val="0"/>
      <w:autoSpaceDN w:val="0"/>
      <w:spacing w:before="12" w:after="0" w:line="328" w:lineRule="exact"/>
      <w:jc w:val="center"/>
    </w:pPr>
    <w:rPr>
      <w:rFonts w:ascii="DFKai-SB" w:hAnsi="DFKai-SB" w:eastAsia="DFKai-SB" w:cs="DFKai-SB"/>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6.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881E8A7-BF46-4D90-B08B-6E180A538539}">
  <ds:schemaRefs/>
</ds:datastoreItem>
</file>

<file path=docProps/app.xml><?xml version="1.0" encoding="utf-8"?>
<Properties xmlns="http://schemas.openxmlformats.org/officeDocument/2006/extended-properties" xmlns:vt="http://schemas.openxmlformats.org/officeDocument/2006/docPropsVTypes">
  <Template>Normal</Template>
  <Company>UWTSD</Company>
  <Pages>18</Pages>
  <Words>2824</Words>
  <Characters>16100</Characters>
  <Lines>134</Lines>
  <Paragraphs>37</Paragraphs>
  <TotalTime>3</TotalTime>
  <ScaleCrop>false</ScaleCrop>
  <LinksUpToDate>false</LinksUpToDate>
  <CharactersWithSpaces>18887</CharactersWithSpaces>
  <Application>WPS Office_11.2.0.9431_F1E327BC-269C-435d-A152-05C5408002CA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2020-06-26T04:23:00Z</dcterms:created>
  <dc:creator>Academic Office</dc:creator>
  <cp:lastModifiedBy>alvin429</cp:lastModifiedBy>
  <cp:lastPrinted>2016-11-02T14:01:00Z</cp:lastPrinted>
  <dcterms:modified xsi:type="dcterms:W3CDTF">2020-07-01T09:14:57Z</dcterms:modified>
  <dc:title>PG1</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KSOProductBuildVer">
    <vt:lpwstr>1033-11.2.0.9431</vt:lpwstr>
  </property>
</Properties>
</file>