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01B2C" w14:textId="77777777" w:rsidR="00FF3BB2" w:rsidRDefault="00E306C4">
      <w:bookmarkStart w:id="0" w:name="_GoBack"/>
      <w:bookmarkEnd w:id="0"/>
      <w:r>
        <w:rPr>
          <w:rFonts w:ascii="Helvetica" w:hAnsi="Helvetica" w:cs="Helvetica"/>
          <w:noProof/>
          <w:lang w:val="en-US"/>
        </w:rPr>
        <w:drawing>
          <wp:inline distT="0" distB="0" distL="0" distR="0" wp14:anchorId="288DE333" wp14:editId="6651DD8A">
            <wp:extent cx="5468585" cy="1735015"/>
            <wp:effectExtent l="12700" t="12700" r="1841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3266" cy="1774572"/>
                    </a:xfrm>
                    <a:prstGeom prst="rect">
                      <a:avLst/>
                    </a:prstGeom>
                    <a:noFill/>
                    <a:ln>
                      <a:solidFill>
                        <a:srgbClr val="0432FF"/>
                      </a:solidFill>
                    </a:ln>
                  </pic:spPr>
                </pic:pic>
              </a:graphicData>
            </a:graphic>
          </wp:inline>
        </w:drawing>
      </w:r>
    </w:p>
    <w:p w14:paraId="6D6F259F" w14:textId="77777777" w:rsidR="00883AE1" w:rsidRDefault="00883AE1" w:rsidP="00745260">
      <w:pPr>
        <w:jc w:val="center"/>
        <w:rPr>
          <w:rFonts w:ascii="Arial" w:hAnsi="Arial" w:cs="Arial"/>
          <w:sz w:val="22"/>
          <w:szCs w:val="22"/>
        </w:rPr>
      </w:pPr>
    </w:p>
    <w:p w14:paraId="5C033F45" w14:textId="77777777" w:rsidR="00E306C4" w:rsidRPr="00745260" w:rsidRDefault="00E306C4" w:rsidP="00745260">
      <w:pPr>
        <w:jc w:val="center"/>
        <w:rPr>
          <w:rFonts w:ascii="Arial" w:hAnsi="Arial" w:cs="Arial"/>
          <w:sz w:val="22"/>
          <w:szCs w:val="22"/>
        </w:rPr>
      </w:pPr>
      <w:r w:rsidRPr="00745260">
        <w:rPr>
          <w:rFonts w:ascii="Arial" w:hAnsi="Arial" w:cs="Arial"/>
          <w:sz w:val="22"/>
          <w:szCs w:val="22"/>
        </w:rPr>
        <w:t>Birmingham Campus</w:t>
      </w:r>
    </w:p>
    <w:p w14:paraId="039F2A3D" w14:textId="77777777" w:rsidR="00E306C4" w:rsidRDefault="00E306C4"/>
    <w:p w14:paraId="0C24166B" w14:textId="77777777" w:rsidR="00745260" w:rsidRDefault="00745260" w:rsidP="00745260">
      <w:pPr>
        <w:spacing w:line="360" w:lineRule="auto"/>
        <w:rPr>
          <w:rFonts w:ascii="Arial" w:hAnsi="Arial" w:cs="Arial"/>
          <w:sz w:val="22"/>
          <w:szCs w:val="22"/>
        </w:rPr>
      </w:pPr>
    </w:p>
    <w:p w14:paraId="5F7CB972" w14:textId="77777777" w:rsidR="00883AE1" w:rsidRDefault="00883AE1" w:rsidP="00745260">
      <w:pPr>
        <w:spacing w:line="360" w:lineRule="auto"/>
        <w:rPr>
          <w:rFonts w:ascii="Arial" w:hAnsi="Arial" w:cs="Arial"/>
          <w:sz w:val="22"/>
          <w:szCs w:val="22"/>
        </w:rPr>
      </w:pPr>
    </w:p>
    <w:p w14:paraId="4EE33B8E"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NAME: PADAM BAHADUR SHAHI</w:t>
      </w:r>
    </w:p>
    <w:p w14:paraId="7E709B10"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NUMBER: 1711132</w:t>
      </w:r>
    </w:p>
    <w:p w14:paraId="40F9A4E8" w14:textId="11A3FDB2"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PROGRAMME: BA</w:t>
      </w:r>
      <w:r w:rsidR="00FF3BB2" w:rsidRPr="00002848">
        <w:rPr>
          <w:rFonts w:ascii="Arial" w:hAnsi="Arial" w:cs="Arial"/>
          <w:b/>
          <w:sz w:val="22"/>
          <w:szCs w:val="22"/>
        </w:rPr>
        <w:t xml:space="preserve"> </w:t>
      </w:r>
      <w:r w:rsidR="00E32EE4" w:rsidRPr="00002848">
        <w:rPr>
          <w:rFonts w:ascii="Arial" w:hAnsi="Arial" w:cs="Arial"/>
          <w:b/>
          <w:sz w:val="22"/>
          <w:szCs w:val="22"/>
        </w:rPr>
        <w:t xml:space="preserve">(Hons) </w:t>
      </w:r>
      <w:r w:rsidRPr="00002848">
        <w:rPr>
          <w:rFonts w:ascii="Arial" w:hAnsi="Arial" w:cs="Arial"/>
          <w:b/>
          <w:sz w:val="22"/>
          <w:szCs w:val="22"/>
        </w:rPr>
        <w:t>MANAGEMENT</w:t>
      </w:r>
      <w:r w:rsidR="00E32EE4" w:rsidRPr="00002848">
        <w:rPr>
          <w:rFonts w:ascii="Arial" w:hAnsi="Arial" w:cs="Arial"/>
          <w:b/>
          <w:sz w:val="22"/>
          <w:szCs w:val="22"/>
        </w:rPr>
        <w:t xml:space="preserve"> AND LEADERSHIP</w:t>
      </w:r>
      <w:r w:rsidRPr="00002848">
        <w:rPr>
          <w:rFonts w:ascii="Arial" w:hAnsi="Arial" w:cs="Arial"/>
          <w:b/>
          <w:sz w:val="22"/>
          <w:szCs w:val="22"/>
        </w:rPr>
        <w:t xml:space="preserve"> SKILLS FOR THE WORKPLACE</w:t>
      </w:r>
    </w:p>
    <w:p w14:paraId="443827EE" w14:textId="15866283" w:rsidR="00E306C4" w:rsidRPr="00002848" w:rsidRDefault="00AE1433" w:rsidP="00745260">
      <w:pPr>
        <w:spacing w:line="360" w:lineRule="auto"/>
        <w:rPr>
          <w:rFonts w:ascii="Arial" w:hAnsi="Arial" w:cs="Arial"/>
          <w:b/>
          <w:sz w:val="22"/>
          <w:szCs w:val="22"/>
        </w:rPr>
      </w:pPr>
      <w:r>
        <w:rPr>
          <w:rFonts w:ascii="Arial" w:hAnsi="Arial" w:cs="Arial"/>
          <w:b/>
          <w:sz w:val="22"/>
          <w:szCs w:val="22"/>
        </w:rPr>
        <w:t>MODULE: BMSW5104</w:t>
      </w:r>
      <w:r w:rsidR="00E52CF4">
        <w:rPr>
          <w:rFonts w:ascii="Arial" w:hAnsi="Arial" w:cs="Arial"/>
          <w:b/>
          <w:sz w:val="22"/>
          <w:szCs w:val="22"/>
        </w:rPr>
        <w:t xml:space="preserve"> </w:t>
      </w:r>
      <w:r w:rsidR="00E306C4" w:rsidRPr="00002848">
        <w:rPr>
          <w:rFonts w:ascii="Arial" w:hAnsi="Arial" w:cs="Arial"/>
          <w:b/>
          <w:sz w:val="22"/>
          <w:szCs w:val="22"/>
        </w:rPr>
        <w:t xml:space="preserve">- </w:t>
      </w:r>
      <w:r w:rsidR="00841E50">
        <w:rPr>
          <w:rFonts w:ascii="Arial" w:hAnsi="Arial" w:cs="Arial"/>
          <w:b/>
          <w:sz w:val="22"/>
          <w:szCs w:val="22"/>
        </w:rPr>
        <w:t>PROJECT PLANNING AND MANAGEMENT IN WORKPLACE</w:t>
      </w:r>
    </w:p>
    <w:p w14:paraId="3960B286"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GROUP:</w:t>
      </w:r>
      <w:r w:rsidR="00FF3BB2" w:rsidRPr="00002848">
        <w:rPr>
          <w:rFonts w:ascii="Arial" w:hAnsi="Arial" w:cs="Arial"/>
          <w:b/>
          <w:sz w:val="22"/>
          <w:szCs w:val="22"/>
        </w:rPr>
        <w:t xml:space="preserve"> </w:t>
      </w:r>
      <w:r w:rsidRPr="00002848">
        <w:rPr>
          <w:rFonts w:ascii="Arial" w:hAnsi="Arial" w:cs="Arial"/>
          <w:b/>
          <w:sz w:val="22"/>
          <w:szCs w:val="22"/>
        </w:rPr>
        <w:t>2</w:t>
      </w:r>
    </w:p>
    <w:p w14:paraId="4DAD8915" w14:textId="7B4BDCAC" w:rsidR="00745553" w:rsidRPr="00002848" w:rsidRDefault="00FA07EC" w:rsidP="00745260">
      <w:pPr>
        <w:spacing w:line="360" w:lineRule="auto"/>
        <w:rPr>
          <w:rFonts w:ascii="Arial" w:hAnsi="Arial" w:cs="Arial"/>
          <w:b/>
          <w:sz w:val="22"/>
          <w:szCs w:val="22"/>
        </w:rPr>
      </w:pPr>
      <w:r>
        <w:rPr>
          <w:rFonts w:ascii="Arial" w:hAnsi="Arial" w:cs="Arial"/>
          <w:b/>
          <w:sz w:val="22"/>
          <w:szCs w:val="22"/>
        </w:rPr>
        <w:t xml:space="preserve">LECTURER: </w:t>
      </w:r>
      <w:r w:rsidR="00841E50">
        <w:rPr>
          <w:rFonts w:ascii="Arial" w:hAnsi="Arial" w:cs="Arial"/>
          <w:b/>
          <w:sz w:val="22"/>
          <w:szCs w:val="22"/>
        </w:rPr>
        <w:t>OLU</w:t>
      </w:r>
      <w:r>
        <w:rPr>
          <w:rFonts w:ascii="Arial" w:hAnsi="Arial" w:cs="Arial"/>
          <w:b/>
          <w:sz w:val="22"/>
          <w:szCs w:val="22"/>
        </w:rPr>
        <w:t>BUKOLA ADEGBITE / PAUL RANSON</w:t>
      </w:r>
    </w:p>
    <w:p w14:paraId="772D8001" w14:textId="77777777" w:rsidR="00002848" w:rsidRDefault="00002848" w:rsidP="00745260">
      <w:pPr>
        <w:spacing w:line="360" w:lineRule="auto"/>
        <w:rPr>
          <w:rFonts w:ascii="Arial" w:hAnsi="Arial" w:cs="Arial"/>
          <w:b/>
          <w:sz w:val="22"/>
          <w:szCs w:val="22"/>
        </w:rPr>
      </w:pPr>
    </w:p>
    <w:p w14:paraId="4A2829CB" w14:textId="77777777" w:rsidR="00002848" w:rsidRDefault="00002848" w:rsidP="00745260">
      <w:pPr>
        <w:spacing w:line="360" w:lineRule="auto"/>
        <w:rPr>
          <w:rFonts w:ascii="Arial" w:hAnsi="Arial" w:cs="Arial"/>
          <w:b/>
          <w:sz w:val="22"/>
          <w:szCs w:val="22"/>
        </w:rPr>
      </w:pPr>
    </w:p>
    <w:p w14:paraId="01D81F5A" w14:textId="72680567" w:rsidR="00002848" w:rsidRDefault="00287A24" w:rsidP="00745260">
      <w:pPr>
        <w:spacing w:line="360" w:lineRule="auto"/>
        <w:rPr>
          <w:rFonts w:ascii="Arial" w:hAnsi="Arial" w:cs="Arial"/>
          <w:b/>
          <w:sz w:val="22"/>
          <w:szCs w:val="22"/>
        </w:rPr>
      </w:pPr>
      <w:r>
        <w:rPr>
          <w:rFonts w:ascii="Helvetica" w:hAnsi="Helvetica" w:cs="Helvetica"/>
          <w:noProof/>
          <w:lang w:val="en-US"/>
        </w:rPr>
        <w:drawing>
          <wp:inline distT="0" distB="0" distL="0" distR="0" wp14:anchorId="03EF155E" wp14:editId="5AB1CB22">
            <wp:extent cx="4342130" cy="3420637"/>
            <wp:effectExtent l="0" t="0" r="1270" b="88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788" cy="3421943"/>
                    </a:xfrm>
                    <a:prstGeom prst="rect">
                      <a:avLst/>
                    </a:prstGeom>
                    <a:noFill/>
                    <a:ln>
                      <a:noFill/>
                    </a:ln>
                  </pic:spPr>
                </pic:pic>
              </a:graphicData>
            </a:graphic>
          </wp:inline>
        </w:drawing>
      </w:r>
    </w:p>
    <w:p w14:paraId="3069B450" w14:textId="77777777" w:rsidR="00494F62" w:rsidRDefault="00494F62" w:rsidP="00745260">
      <w:pPr>
        <w:spacing w:line="360" w:lineRule="auto"/>
        <w:rPr>
          <w:rFonts w:ascii="Arial" w:hAnsi="Arial" w:cs="Arial"/>
          <w:b/>
          <w:sz w:val="22"/>
          <w:szCs w:val="22"/>
        </w:rPr>
      </w:pPr>
    </w:p>
    <w:p w14:paraId="222D3C58" w14:textId="77777777" w:rsidR="00287A24" w:rsidRDefault="00287A24" w:rsidP="00745260">
      <w:pPr>
        <w:spacing w:line="360" w:lineRule="auto"/>
        <w:rPr>
          <w:rFonts w:ascii="Arial" w:hAnsi="Arial" w:cs="Arial"/>
          <w:b/>
          <w:sz w:val="22"/>
          <w:szCs w:val="22"/>
        </w:rPr>
      </w:pPr>
    </w:p>
    <w:p w14:paraId="75DBD610" w14:textId="77777777" w:rsidR="00494F62" w:rsidRPr="00494F62" w:rsidRDefault="00494F62" w:rsidP="00494F62">
      <w:pPr>
        <w:spacing w:line="360" w:lineRule="auto"/>
        <w:jc w:val="both"/>
        <w:rPr>
          <w:rFonts w:ascii="Arial" w:hAnsi="Arial" w:cs="Arial"/>
          <w:sz w:val="22"/>
          <w:szCs w:val="22"/>
        </w:rPr>
      </w:pPr>
    </w:p>
    <w:sdt>
      <w:sdtPr>
        <w:rPr>
          <w:rFonts w:asciiTheme="minorHAnsi" w:eastAsiaTheme="minorHAnsi" w:hAnsiTheme="minorHAnsi" w:cstheme="minorBidi"/>
          <w:b w:val="0"/>
          <w:bCs/>
          <w:i w:val="0"/>
          <w:iCs w:val="0"/>
          <w:color w:val="auto"/>
          <w:sz w:val="24"/>
          <w:szCs w:val="24"/>
          <w:lang w:val="en-GB"/>
        </w:rPr>
        <w:id w:val="-565723272"/>
        <w:docPartObj>
          <w:docPartGallery w:val="Table of Contents"/>
          <w:docPartUnique/>
        </w:docPartObj>
      </w:sdtPr>
      <w:sdtEndPr>
        <w:rPr>
          <w:bCs w:val="0"/>
          <w:noProof/>
        </w:rPr>
      </w:sdtEndPr>
      <w:sdtContent>
        <w:p w14:paraId="1D53E498" w14:textId="77777777" w:rsidR="004A76FD" w:rsidRDefault="00F02EA2" w:rsidP="00737118">
          <w:pPr>
            <w:pStyle w:val="TOCHeading"/>
            <w:rPr>
              <w:noProof/>
            </w:rPr>
          </w:pPr>
          <w:r>
            <w:t>Table of Contents</w:t>
          </w:r>
          <w:r>
            <w:fldChar w:fldCharType="begin"/>
          </w:r>
          <w:r>
            <w:instrText xml:space="preserve"> TOC \o "1-3" \h \z \u </w:instrText>
          </w:r>
          <w:r>
            <w:fldChar w:fldCharType="separate"/>
          </w:r>
        </w:p>
        <w:p w14:paraId="36755956" w14:textId="77777777" w:rsidR="004A76FD" w:rsidRDefault="004A76FD">
          <w:pPr>
            <w:pStyle w:val="TOC1"/>
            <w:tabs>
              <w:tab w:val="right" w:leader="dot" w:pos="9010"/>
            </w:tabs>
            <w:rPr>
              <w:rFonts w:eastAsiaTheme="minorEastAsia"/>
              <w:b w:val="0"/>
              <w:noProof/>
              <w:lang w:eastAsia="ja-JP"/>
            </w:rPr>
          </w:pPr>
          <w:r>
            <w:rPr>
              <w:noProof/>
            </w:rPr>
            <w:t>Introduction:</w:t>
          </w:r>
          <w:r>
            <w:rPr>
              <w:noProof/>
            </w:rPr>
            <w:tab/>
          </w:r>
          <w:r>
            <w:rPr>
              <w:noProof/>
            </w:rPr>
            <w:fldChar w:fldCharType="begin"/>
          </w:r>
          <w:r>
            <w:rPr>
              <w:noProof/>
            </w:rPr>
            <w:instrText xml:space="preserve"> PAGEREF _Toc458979100 \h </w:instrText>
          </w:r>
          <w:r>
            <w:rPr>
              <w:noProof/>
            </w:rPr>
          </w:r>
          <w:r>
            <w:rPr>
              <w:noProof/>
            </w:rPr>
            <w:fldChar w:fldCharType="separate"/>
          </w:r>
          <w:r>
            <w:rPr>
              <w:noProof/>
            </w:rPr>
            <w:t>3</w:t>
          </w:r>
          <w:r>
            <w:rPr>
              <w:noProof/>
            </w:rPr>
            <w:fldChar w:fldCharType="end"/>
          </w:r>
        </w:p>
        <w:p w14:paraId="0EE57D1C" w14:textId="77777777" w:rsidR="004A76FD" w:rsidRDefault="004A76FD">
          <w:pPr>
            <w:pStyle w:val="TOC1"/>
            <w:tabs>
              <w:tab w:val="right" w:leader="dot" w:pos="9010"/>
            </w:tabs>
            <w:rPr>
              <w:rFonts w:eastAsiaTheme="minorEastAsia"/>
              <w:b w:val="0"/>
              <w:noProof/>
              <w:lang w:eastAsia="ja-JP"/>
            </w:rPr>
          </w:pPr>
          <w:r>
            <w:rPr>
              <w:noProof/>
            </w:rPr>
            <w:t>Vintners Antiques Overview:</w:t>
          </w:r>
          <w:r>
            <w:rPr>
              <w:noProof/>
            </w:rPr>
            <w:tab/>
          </w:r>
          <w:r>
            <w:rPr>
              <w:noProof/>
            </w:rPr>
            <w:fldChar w:fldCharType="begin"/>
          </w:r>
          <w:r>
            <w:rPr>
              <w:noProof/>
            </w:rPr>
            <w:instrText xml:space="preserve"> PAGEREF _Toc458979102 \h </w:instrText>
          </w:r>
          <w:r>
            <w:rPr>
              <w:noProof/>
            </w:rPr>
          </w:r>
          <w:r>
            <w:rPr>
              <w:noProof/>
            </w:rPr>
            <w:fldChar w:fldCharType="separate"/>
          </w:r>
          <w:r>
            <w:rPr>
              <w:noProof/>
            </w:rPr>
            <w:t>4</w:t>
          </w:r>
          <w:r>
            <w:rPr>
              <w:noProof/>
            </w:rPr>
            <w:fldChar w:fldCharType="end"/>
          </w:r>
        </w:p>
        <w:p w14:paraId="14FD51DF" w14:textId="77777777" w:rsidR="004A76FD" w:rsidRDefault="004A76FD">
          <w:pPr>
            <w:pStyle w:val="TOC1"/>
            <w:tabs>
              <w:tab w:val="right" w:leader="dot" w:pos="9010"/>
            </w:tabs>
            <w:rPr>
              <w:rFonts w:eastAsiaTheme="minorEastAsia"/>
              <w:b w:val="0"/>
              <w:noProof/>
              <w:lang w:eastAsia="ja-JP"/>
            </w:rPr>
          </w:pPr>
          <w:r>
            <w:rPr>
              <w:noProof/>
            </w:rPr>
            <w:t>Vintners Project Structure:</w:t>
          </w:r>
          <w:r>
            <w:rPr>
              <w:noProof/>
            </w:rPr>
            <w:tab/>
          </w:r>
          <w:r>
            <w:rPr>
              <w:noProof/>
            </w:rPr>
            <w:fldChar w:fldCharType="begin"/>
          </w:r>
          <w:r>
            <w:rPr>
              <w:noProof/>
            </w:rPr>
            <w:instrText xml:space="preserve"> PAGEREF _Toc458979103 \h </w:instrText>
          </w:r>
          <w:r>
            <w:rPr>
              <w:noProof/>
            </w:rPr>
          </w:r>
          <w:r>
            <w:rPr>
              <w:noProof/>
            </w:rPr>
            <w:fldChar w:fldCharType="separate"/>
          </w:r>
          <w:r>
            <w:rPr>
              <w:noProof/>
            </w:rPr>
            <w:t>4</w:t>
          </w:r>
          <w:r>
            <w:rPr>
              <w:noProof/>
            </w:rPr>
            <w:fldChar w:fldCharType="end"/>
          </w:r>
        </w:p>
        <w:p w14:paraId="553AA26A" w14:textId="77777777" w:rsidR="004A76FD" w:rsidRDefault="004A76FD">
          <w:pPr>
            <w:pStyle w:val="TOC1"/>
            <w:tabs>
              <w:tab w:val="right" w:leader="dot" w:pos="9010"/>
            </w:tabs>
            <w:rPr>
              <w:rFonts w:eastAsiaTheme="minorEastAsia"/>
              <w:b w:val="0"/>
              <w:noProof/>
              <w:lang w:eastAsia="ja-JP"/>
            </w:rPr>
          </w:pPr>
          <w:r>
            <w:rPr>
              <w:noProof/>
            </w:rPr>
            <w:t>Project Risk Assessment:</w:t>
          </w:r>
          <w:r>
            <w:rPr>
              <w:noProof/>
            </w:rPr>
            <w:tab/>
          </w:r>
          <w:r>
            <w:rPr>
              <w:noProof/>
            </w:rPr>
            <w:fldChar w:fldCharType="begin"/>
          </w:r>
          <w:r>
            <w:rPr>
              <w:noProof/>
            </w:rPr>
            <w:instrText xml:space="preserve"> PAGEREF _Toc458979104 \h </w:instrText>
          </w:r>
          <w:r>
            <w:rPr>
              <w:noProof/>
            </w:rPr>
          </w:r>
          <w:r>
            <w:rPr>
              <w:noProof/>
            </w:rPr>
            <w:fldChar w:fldCharType="separate"/>
          </w:r>
          <w:r>
            <w:rPr>
              <w:noProof/>
            </w:rPr>
            <w:t>6</w:t>
          </w:r>
          <w:r>
            <w:rPr>
              <w:noProof/>
            </w:rPr>
            <w:fldChar w:fldCharType="end"/>
          </w:r>
        </w:p>
        <w:p w14:paraId="4575A482" w14:textId="77777777" w:rsidR="004A76FD" w:rsidRDefault="004A76FD">
          <w:pPr>
            <w:pStyle w:val="TOC2"/>
            <w:tabs>
              <w:tab w:val="right" w:leader="dot" w:pos="9010"/>
            </w:tabs>
            <w:rPr>
              <w:rFonts w:eastAsiaTheme="minorEastAsia"/>
              <w:b w:val="0"/>
              <w:noProof/>
              <w:sz w:val="24"/>
              <w:szCs w:val="24"/>
              <w:lang w:eastAsia="ja-JP"/>
            </w:rPr>
          </w:pPr>
          <w:r>
            <w:rPr>
              <w:noProof/>
            </w:rPr>
            <w:t>How to reduce the risk?</w:t>
          </w:r>
          <w:r>
            <w:rPr>
              <w:noProof/>
            </w:rPr>
            <w:tab/>
          </w:r>
          <w:r>
            <w:rPr>
              <w:noProof/>
            </w:rPr>
            <w:fldChar w:fldCharType="begin"/>
          </w:r>
          <w:r>
            <w:rPr>
              <w:noProof/>
            </w:rPr>
            <w:instrText xml:space="preserve"> PAGEREF _Toc458979105 \h </w:instrText>
          </w:r>
          <w:r>
            <w:rPr>
              <w:noProof/>
            </w:rPr>
          </w:r>
          <w:r>
            <w:rPr>
              <w:noProof/>
            </w:rPr>
            <w:fldChar w:fldCharType="separate"/>
          </w:r>
          <w:r>
            <w:rPr>
              <w:noProof/>
            </w:rPr>
            <w:t>7</w:t>
          </w:r>
          <w:r>
            <w:rPr>
              <w:noProof/>
            </w:rPr>
            <w:fldChar w:fldCharType="end"/>
          </w:r>
        </w:p>
        <w:p w14:paraId="4D34ED90" w14:textId="77777777" w:rsidR="004A76FD" w:rsidRDefault="004A76FD">
          <w:pPr>
            <w:pStyle w:val="TOC1"/>
            <w:tabs>
              <w:tab w:val="right" w:leader="dot" w:pos="9010"/>
            </w:tabs>
            <w:rPr>
              <w:rFonts w:eastAsiaTheme="minorEastAsia"/>
              <w:b w:val="0"/>
              <w:noProof/>
              <w:lang w:eastAsia="ja-JP"/>
            </w:rPr>
          </w:pPr>
          <w:r>
            <w:rPr>
              <w:noProof/>
            </w:rPr>
            <w:t>Project Management tools and techniques:</w:t>
          </w:r>
          <w:r>
            <w:rPr>
              <w:noProof/>
            </w:rPr>
            <w:tab/>
          </w:r>
          <w:r>
            <w:rPr>
              <w:noProof/>
            </w:rPr>
            <w:fldChar w:fldCharType="begin"/>
          </w:r>
          <w:r>
            <w:rPr>
              <w:noProof/>
            </w:rPr>
            <w:instrText xml:space="preserve"> PAGEREF _Toc458979106 \h </w:instrText>
          </w:r>
          <w:r>
            <w:rPr>
              <w:noProof/>
            </w:rPr>
          </w:r>
          <w:r>
            <w:rPr>
              <w:noProof/>
            </w:rPr>
            <w:fldChar w:fldCharType="separate"/>
          </w:r>
          <w:r>
            <w:rPr>
              <w:noProof/>
            </w:rPr>
            <w:t>8</w:t>
          </w:r>
          <w:r>
            <w:rPr>
              <w:noProof/>
            </w:rPr>
            <w:fldChar w:fldCharType="end"/>
          </w:r>
        </w:p>
        <w:p w14:paraId="028A7B18" w14:textId="77777777" w:rsidR="004A76FD" w:rsidRDefault="004A76FD">
          <w:pPr>
            <w:pStyle w:val="TOC2"/>
            <w:tabs>
              <w:tab w:val="right" w:leader="dot" w:pos="9010"/>
            </w:tabs>
            <w:rPr>
              <w:rFonts w:eastAsiaTheme="minorEastAsia"/>
              <w:b w:val="0"/>
              <w:noProof/>
              <w:sz w:val="24"/>
              <w:szCs w:val="24"/>
              <w:lang w:eastAsia="ja-JP"/>
            </w:rPr>
          </w:pPr>
          <w:r>
            <w:rPr>
              <w:noProof/>
            </w:rPr>
            <w:t>The MoSCow Chevron- Tool</w:t>
          </w:r>
          <w:r>
            <w:rPr>
              <w:noProof/>
            </w:rPr>
            <w:tab/>
          </w:r>
          <w:r>
            <w:rPr>
              <w:noProof/>
            </w:rPr>
            <w:fldChar w:fldCharType="begin"/>
          </w:r>
          <w:r>
            <w:rPr>
              <w:noProof/>
            </w:rPr>
            <w:instrText xml:space="preserve"> PAGEREF _Toc458979107 \h </w:instrText>
          </w:r>
          <w:r>
            <w:rPr>
              <w:noProof/>
            </w:rPr>
          </w:r>
          <w:r>
            <w:rPr>
              <w:noProof/>
            </w:rPr>
            <w:fldChar w:fldCharType="separate"/>
          </w:r>
          <w:r>
            <w:rPr>
              <w:noProof/>
            </w:rPr>
            <w:t>9</w:t>
          </w:r>
          <w:r>
            <w:rPr>
              <w:noProof/>
            </w:rPr>
            <w:fldChar w:fldCharType="end"/>
          </w:r>
        </w:p>
        <w:p w14:paraId="15A0E9AA" w14:textId="77777777" w:rsidR="004A76FD" w:rsidRDefault="004A76FD">
          <w:pPr>
            <w:pStyle w:val="TOC2"/>
            <w:tabs>
              <w:tab w:val="right" w:leader="dot" w:pos="9010"/>
            </w:tabs>
            <w:rPr>
              <w:rFonts w:eastAsiaTheme="minorEastAsia"/>
              <w:b w:val="0"/>
              <w:noProof/>
              <w:sz w:val="24"/>
              <w:szCs w:val="24"/>
              <w:lang w:eastAsia="ja-JP"/>
            </w:rPr>
          </w:pPr>
          <w:r>
            <w:rPr>
              <w:noProof/>
            </w:rPr>
            <w:t>The Iron Triangle - Tool:</w:t>
          </w:r>
          <w:r>
            <w:rPr>
              <w:noProof/>
            </w:rPr>
            <w:tab/>
          </w:r>
          <w:r>
            <w:rPr>
              <w:noProof/>
            </w:rPr>
            <w:fldChar w:fldCharType="begin"/>
          </w:r>
          <w:r>
            <w:rPr>
              <w:noProof/>
            </w:rPr>
            <w:instrText xml:space="preserve"> PAGEREF _Toc458979108 \h </w:instrText>
          </w:r>
          <w:r>
            <w:rPr>
              <w:noProof/>
            </w:rPr>
          </w:r>
          <w:r>
            <w:rPr>
              <w:noProof/>
            </w:rPr>
            <w:fldChar w:fldCharType="separate"/>
          </w:r>
          <w:r>
            <w:rPr>
              <w:noProof/>
            </w:rPr>
            <w:t>9</w:t>
          </w:r>
          <w:r>
            <w:rPr>
              <w:noProof/>
            </w:rPr>
            <w:fldChar w:fldCharType="end"/>
          </w:r>
        </w:p>
        <w:p w14:paraId="5930DD19" w14:textId="77777777" w:rsidR="004A76FD" w:rsidRDefault="004A76FD">
          <w:pPr>
            <w:pStyle w:val="TOC2"/>
            <w:tabs>
              <w:tab w:val="right" w:leader="dot" w:pos="9010"/>
            </w:tabs>
            <w:rPr>
              <w:rFonts w:eastAsiaTheme="minorEastAsia"/>
              <w:b w:val="0"/>
              <w:noProof/>
              <w:sz w:val="24"/>
              <w:szCs w:val="24"/>
              <w:lang w:eastAsia="ja-JP"/>
            </w:rPr>
          </w:pPr>
          <w:r>
            <w:rPr>
              <w:noProof/>
            </w:rPr>
            <w:t>The Delphi Technique:</w:t>
          </w:r>
          <w:r>
            <w:rPr>
              <w:noProof/>
            </w:rPr>
            <w:tab/>
          </w:r>
          <w:r>
            <w:rPr>
              <w:noProof/>
            </w:rPr>
            <w:fldChar w:fldCharType="begin"/>
          </w:r>
          <w:r>
            <w:rPr>
              <w:noProof/>
            </w:rPr>
            <w:instrText xml:space="preserve"> PAGEREF _Toc458979109 \h </w:instrText>
          </w:r>
          <w:r>
            <w:rPr>
              <w:noProof/>
            </w:rPr>
          </w:r>
          <w:r>
            <w:rPr>
              <w:noProof/>
            </w:rPr>
            <w:fldChar w:fldCharType="separate"/>
          </w:r>
          <w:r>
            <w:rPr>
              <w:noProof/>
            </w:rPr>
            <w:t>10</w:t>
          </w:r>
          <w:r>
            <w:rPr>
              <w:noProof/>
            </w:rPr>
            <w:fldChar w:fldCharType="end"/>
          </w:r>
        </w:p>
        <w:p w14:paraId="429EFDB8" w14:textId="77777777" w:rsidR="004A76FD" w:rsidRDefault="004A76FD">
          <w:pPr>
            <w:pStyle w:val="TOC2"/>
            <w:tabs>
              <w:tab w:val="right" w:leader="dot" w:pos="9010"/>
            </w:tabs>
            <w:rPr>
              <w:rFonts w:eastAsiaTheme="minorEastAsia"/>
              <w:b w:val="0"/>
              <w:noProof/>
              <w:sz w:val="24"/>
              <w:szCs w:val="24"/>
              <w:lang w:eastAsia="ja-JP"/>
            </w:rPr>
          </w:pPr>
          <w:r>
            <w:rPr>
              <w:noProof/>
            </w:rPr>
            <w:t>Roberts Method:</w:t>
          </w:r>
          <w:r>
            <w:rPr>
              <w:noProof/>
            </w:rPr>
            <w:tab/>
          </w:r>
          <w:r>
            <w:rPr>
              <w:noProof/>
            </w:rPr>
            <w:fldChar w:fldCharType="begin"/>
          </w:r>
          <w:r>
            <w:rPr>
              <w:noProof/>
            </w:rPr>
            <w:instrText xml:space="preserve"> PAGEREF _Toc458979110 \h </w:instrText>
          </w:r>
          <w:r>
            <w:rPr>
              <w:noProof/>
            </w:rPr>
          </w:r>
          <w:r>
            <w:rPr>
              <w:noProof/>
            </w:rPr>
            <w:fldChar w:fldCharType="separate"/>
          </w:r>
          <w:r>
            <w:rPr>
              <w:noProof/>
            </w:rPr>
            <w:t>11</w:t>
          </w:r>
          <w:r>
            <w:rPr>
              <w:noProof/>
            </w:rPr>
            <w:fldChar w:fldCharType="end"/>
          </w:r>
        </w:p>
        <w:p w14:paraId="68785C6D" w14:textId="77777777" w:rsidR="004A76FD" w:rsidRDefault="004A76FD">
          <w:pPr>
            <w:pStyle w:val="TOC2"/>
            <w:tabs>
              <w:tab w:val="right" w:leader="dot" w:pos="9010"/>
            </w:tabs>
            <w:rPr>
              <w:rFonts w:eastAsiaTheme="minorEastAsia"/>
              <w:b w:val="0"/>
              <w:noProof/>
              <w:sz w:val="24"/>
              <w:szCs w:val="24"/>
              <w:lang w:eastAsia="ja-JP"/>
            </w:rPr>
          </w:pPr>
          <w:r>
            <w:rPr>
              <w:noProof/>
            </w:rPr>
            <w:t>Gantt Chart:</w:t>
          </w:r>
          <w:r>
            <w:rPr>
              <w:noProof/>
            </w:rPr>
            <w:tab/>
          </w:r>
          <w:r>
            <w:rPr>
              <w:noProof/>
            </w:rPr>
            <w:fldChar w:fldCharType="begin"/>
          </w:r>
          <w:r>
            <w:rPr>
              <w:noProof/>
            </w:rPr>
            <w:instrText xml:space="preserve"> PAGEREF _Toc458979111 \h </w:instrText>
          </w:r>
          <w:r>
            <w:rPr>
              <w:noProof/>
            </w:rPr>
          </w:r>
          <w:r>
            <w:rPr>
              <w:noProof/>
            </w:rPr>
            <w:fldChar w:fldCharType="separate"/>
          </w:r>
          <w:r>
            <w:rPr>
              <w:noProof/>
            </w:rPr>
            <w:t>11</w:t>
          </w:r>
          <w:r>
            <w:rPr>
              <w:noProof/>
            </w:rPr>
            <w:fldChar w:fldCharType="end"/>
          </w:r>
        </w:p>
        <w:p w14:paraId="6C7EA09B" w14:textId="77777777" w:rsidR="004A76FD" w:rsidRDefault="004A76FD">
          <w:pPr>
            <w:pStyle w:val="TOC1"/>
            <w:tabs>
              <w:tab w:val="right" w:leader="dot" w:pos="9010"/>
            </w:tabs>
            <w:rPr>
              <w:rFonts w:eastAsiaTheme="minorEastAsia"/>
              <w:b w:val="0"/>
              <w:noProof/>
              <w:lang w:eastAsia="ja-JP"/>
            </w:rPr>
          </w:pPr>
          <w:r>
            <w:rPr>
              <w:noProof/>
            </w:rPr>
            <w:t>Communication of project plans with stakeholders:</w:t>
          </w:r>
          <w:r>
            <w:rPr>
              <w:noProof/>
            </w:rPr>
            <w:tab/>
          </w:r>
          <w:r>
            <w:rPr>
              <w:noProof/>
            </w:rPr>
            <w:fldChar w:fldCharType="begin"/>
          </w:r>
          <w:r>
            <w:rPr>
              <w:noProof/>
            </w:rPr>
            <w:instrText xml:space="preserve"> PAGEREF _Toc458979112 \h </w:instrText>
          </w:r>
          <w:r>
            <w:rPr>
              <w:noProof/>
            </w:rPr>
          </w:r>
          <w:r>
            <w:rPr>
              <w:noProof/>
            </w:rPr>
            <w:fldChar w:fldCharType="separate"/>
          </w:r>
          <w:r>
            <w:rPr>
              <w:noProof/>
            </w:rPr>
            <w:t>12</w:t>
          </w:r>
          <w:r>
            <w:rPr>
              <w:noProof/>
            </w:rPr>
            <w:fldChar w:fldCharType="end"/>
          </w:r>
        </w:p>
        <w:p w14:paraId="50E4406F" w14:textId="77777777" w:rsidR="004A76FD" w:rsidRDefault="004A76FD">
          <w:pPr>
            <w:pStyle w:val="TOC1"/>
            <w:tabs>
              <w:tab w:val="right" w:leader="dot" w:pos="9010"/>
            </w:tabs>
            <w:rPr>
              <w:rFonts w:eastAsiaTheme="minorEastAsia"/>
              <w:b w:val="0"/>
              <w:noProof/>
              <w:lang w:eastAsia="ja-JP"/>
            </w:rPr>
          </w:pPr>
          <w:r>
            <w:rPr>
              <w:noProof/>
            </w:rPr>
            <w:t>Managing project with the future recommendations &amp; Self-development Plan:</w:t>
          </w:r>
          <w:r>
            <w:rPr>
              <w:noProof/>
            </w:rPr>
            <w:tab/>
          </w:r>
          <w:r>
            <w:rPr>
              <w:noProof/>
            </w:rPr>
            <w:fldChar w:fldCharType="begin"/>
          </w:r>
          <w:r>
            <w:rPr>
              <w:noProof/>
            </w:rPr>
            <w:instrText xml:space="preserve"> PAGEREF _Toc458979113 \h </w:instrText>
          </w:r>
          <w:r>
            <w:rPr>
              <w:noProof/>
            </w:rPr>
          </w:r>
          <w:r>
            <w:rPr>
              <w:noProof/>
            </w:rPr>
            <w:fldChar w:fldCharType="separate"/>
          </w:r>
          <w:r>
            <w:rPr>
              <w:noProof/>
            </w:rPr>
            <w:t>12</w:t>
          </w:r>
          <w:r>
            <w:rPr>
              <w:noProof/>
            </w:rPr>
            <w:fldChar w:fldCharType="end"/>
          </w:r>
        </w:p>
        <w:p w14:paraId="5F88D257" w14:textId="77777777" w:rsidR="004A76FD" w:rsidRDefault="004A76FD">
          <w:pPr>
            <w:pStyle w:val="TOC2"/>
            <w:tabs>
              <w:tab w:val="right" w:leader="dot" w:pos="9010"/>
            </w:tabs>
            <w:rPr>
              <w:rFonts w:eastAsiaTheme="minorEastAsia"/>
              <w:b w:val="0"/>
              <w:noProof/>
              <w:sz w:val="24"/>
              <w:szCs w:val="24"/>
              <w:lang w:eastAsia="ja-JP"/>
            </w:rPr>
          </w:pPr>
          <w:r>
            <w:rPr>
              <w:noProof/>
            </w:rPr>
            <w:t>My personal development Plan:</w:t>
          </w:r>
          <w:r>
            <w:rPr>
              <w:noProof/>
            </w:rPr>
            <w:tab/>
          </w:r>
          <w:r>
            <w:rPr>
              <w:noProof/>
            </w:rPr>
            <w:fldChar w:fldCharType="begin"/>
          </w:r>
          <w:r>
            <w:rPr>
              <w:noProof/>
            </w:rPr>
            <w:instrText xml:space="preserve"> PAGEREF _Toc458979114 \h </w:instrText>
          </w:r>
          <w:r>
            <w:rPr>
              <w:noProof/>
            </w:rPr>
          </w:r>
          <w:r>
            <w:rPr>
              <w:noProof/>
            </w:rPr>
            <w:fldChar w:fldCharType="separate"/>
          </w:r>
          <w:r>
            <w:rPr>
              <w:noProof/>
            </w:rPr>
            <w:t>13</w:t>
          </w:r>
          <w:r>
            <w:rPr>
              <w:noProof/>
            </w:rPr>
            <w:fldChar w:fldCharType="end"/>
          </w:r>
        </w:p>
        <w:p w14:paraId="1EFA42A7" w14:textId="77777777" w:rsidR="004A76FD" w:rsidRDefault="004A76FD">
          <w:pPr>
            <w:pStyle w:val="TOC1"/>
            <w:tabs>
              <w:tab w:val="right" w:leader="dot" w:pos="9010"/>
            </w:tabs>
            <w:rPr>
              <w:rFonts w:eastAsiaTheme="minorEastAsia"/>
              <w:b w:val="0"/>
              <w:noProof/>
              <w:lang w:eastAsia="ja-JP"/>
            </w:rPr>
          </w:pPr>
          <w:r>
            <w:rPr>
              <w:noProof/>
            </w:rPr>
            <w:t>Conclusion:</w:t>
          </w:r>
          <w:r>
            <w:rPr>
              <w:noProof/>
            </w:rPr>
            <w:tab/>
          </w:r>
          <w:r>
            <w:rPr>
              <w:noProof/>
            </w:rPr>
            <w:fldChar w:fldCharType="begin"/>
          </w:r>
          <w:r>
            <w:rPr>
              <w:noProof/>
            </w:rPr>
            <w:instrText xml:space="preserve"> PAGEREF _Toc458979115 \h </w:instrText>
          </w:r>
          <w:r>
            <w:rPr>
              <w:noProof/>
            </w:rPr>
          </w:r>
          <w:r>
            <w:rPr>
              <w:noProof/>
            </w:rPr>
            <w:fldChar w:fldCharType="separate"/>
          </w:r>
          <w:r>
            <w:rPr>
              <w:noProof/>
            </w:rPr>
            <w:t>13</w:t>
          </w:r>
          <w:r>
            <w:rPr>
              <w:noProof/>
            </w:rPr>
            <w:fldChar w:fldCharType="end"/>
          </w:r>
        </w:p>
        <w:p w14:paraId="01DBBB7E" w14:textId="77777777" w:rsidR="004A76FD" w:rsidRDefault="004A76FD">
          <w:pPr>
            <w:pStyle w:val="TOC1"/>
            <w:tabs>
              <w:tab w:val="right" w:leader="dot" w:pos="9010"/>
            </w:tabs>
            <w:rPr>
              <w:rFonts w:eastAsiaTheme="minorEastAsia"/>
              <w:b w:val="0"/>
              <w:noProof/>
              <w:lang w:eastAsia="ja-JP"/>
            </w:rPr>
          </w:pPr>
          <w:r>
            <w:rPr>
              <w:noProof/>
            </w:rPr>
            <w:t>References:</w:t>
          </w:r>
          <w:r>
            <w:rPr>
              <w:noProof/>
            </w:rPr>
            <w:tab/>
          </w:r>
          <w:r>
            <w:rPr>
              <w:noProof/>
            </w:rPr>
            <w:fldChar w:fldCharType="begin"/>
          </w:r>
          <w:r>
            <w:rPr>
              <w:noProof/>
            </w:rPr>
            <w:instrText xml:space="preserve"> PAGEREF _Toc458979116 \h </w:instrText>
          </w:r>
          <w:r>
            <w:rPr>
              <w:noProof/>
            </w:rPr>
          </w:r>
          <w:r>
            <w:rPr>
              <w:noProof/>
            </w:rPr>
            <w:fldChar w:fldCharType="separate"/>
          </w:r>
          <w:r>
            <w:rPr>
              <w:noProof/>
            </w:rPr>
            <w:t>14</w:t>
          </w:r>
          <w:r>
            <w:rPr>
              <w:noProof/>
            </w:rPr>
            <w:fldChar w:fldCharType="end"/>
          </w:r>
        </w:p>
        <w:p w14:paraId="62F2F65D" w14:textId="3CC089E0" w:rsidR="00F02EA2" w:rsidRDefault="00F02EA2">
          <w:r>
            <w:rPr>
              <w:b/>
              <w:bCs/>
              <w:noProof/>
            </w:rPr>
            <w:fldChar w:fldCharType="end"/>
          </w:r>
        </w:p>
      </w:sdtContent>
    </w:sdt>
    <w:p w14:paraId="702FFD67" w14:textId="2C3E3249" w:rsidR="00745553" w:rsidRPr="00002848" w:rsidRDefault="00745553" w:rsidP="00002848">
      <w:pPr>
        <w:rPr>
          <w:rFonts w:ascii="Times New Roman" w:eastAsia="Times New Roman" w:hAnsi="Times New Roman" w:cs="Times New Roman"/>
        </w:rPr>
      </w:pPr>
      <w:r w:rsidRPr="00745553">
        <w:rPr>
          <w:rFonts w:ascii="Times New Roman" w:eastAsia="Times New Roman" w:hAnsi="Times New Roman" w:cs="Times New Roman"/>
        </w:rPr>
        <w:fldChar w:fldCharType="begin"/>
      </w:r>
      <w:r w:rsidRPr="00745553">
        <w:rPr>
          <w:rFonts w:ascii="Times New Roman" w:eastAsia="Times New Roman" w:hAnsi="Times New Roman" w:cs="Times New Roman"/>
        </w:rPr>
        <w:instrText xml:space="preserve"> INCLUDEPICTURE "/var/folders/jc/ldlm9t8d5g313478_tc__w000000gn/T/com.microsoft.Word/WebArchiveCopyPasteTempFiles/Stakeholder-management1.jpg" \* MERGEFORMATINET </w:instrText>
      </w:r>
      <w:r w:rsidRPr="00745553">
        <w:rPr>
          <w:rFonts w:ascii="Times New Roman" w:eastAsia="Times New Roman" w:hAnsi="Times New Roman" w:cs="Times New Roman"/>
        </w:rPr>
        <w:fldChar w:fldCharType="end"/>
      </w:r>
    </w:p>
    <w:p w14:paraId="64B80A25" w14:textId="4DE73BC9" w:rsidR="00FD25F8" w:rsidRDefault="00FD25F8" w:rsidP="00737118">
      <w:pPr>
        <w:pStyle w:val="Heading1"/>
      </w:pPr>
      <w:bookmarkStart w:id="1" w:name="_Toc426972327"/>
      <w:bookmarkStart w:id="2" w:name="_Toc434837603"/>
    </w:p>
    <w:p w14:paraId="3AED5DF8" w14:textId="3F3AC5AA" w:rsidR="005E3418" w:rsidRDefault="005E3418" w:rsidP="005E3418"/>
    <w:p w14:paraId="4CBDEB0A" w14:textId="62382C06" w:rsidR="005E3418" w:rsidRDefault="005E3418" w:rsidP="005E3418"/>
    <w:p w14:paraId="1FFDD858" w14:textId="43D33C58" w:rsidR="005E3418" w:rsidRDefault="005E3418" w:rsidP="005E3418"/>
    <w:p w14:paraId="19BED36A" w14:textId="72041A27" w:rsidR="005E3418" w:rsidRDefault="005E3418" w:rsidP="005E3418"/>
    <w:p w14:paraId="226C39E3" w14:textId="756364BC" w:rsidR="005E3418" w:rsidRDefault="005E3418" w:rsidP="005E3418"/>
    <w:p w14:paraId="011C7A49" w14:textId="77E1C8BB" w:rsidR="005E3418" w:rsidRDefault="005E3418" w:rsidP="005E3418"/>
    <w:p w14:paraId="2BDEAFC9" w14:textId="0B4048A4" w:rsidR="005E3418" w:rsidRDefault="005E3418" w:rsidP="005E3418"/>
    <w:p w14:paraId="3C2F6098" w14:textId="45DEDFBE" w:rsidR="005E3418" w:rsidRDefault="005E3418" w:rsidP="005E3418"/>
    <w:p w14:paraId="123A486A" w14:textId="1E671F94" w:rsidR="005E3418" w:rsidRDefault="005E3418" w:rsidP="005E3418"/>
    <w:p w14:paraId="75332849" w14:textId="0DB04BC4" w:rsidR="005E3418" w:rsidRDefault="005E3418" w:rsidP="005E3418"/>
    <w:p w14:paraId="3F57453E" w14:textId="219FC257" w:rsidR="005E3418" w:rsidRDefault="005E3418" w:rsidP="005E3418"/>
    <w:p w14:paraId="08EF5881" w14:textId="07247173" w:rsidR="005E3418" w:rsidRDefault="005E3418" w:rsidP="005E3418"/>
    <w:p w14:paraId="1C20F06B" w14:textId="145E70D6" w:rsidR="005E3418" w:rsidRDefault="005E3418" w:rsidP="005E3418"/>
    <w:p w14:paraId="061B7A77" w14:textId="0C5033E4" w:rsidR="005E3418" w:rsidRDefault="005E3418" w:rsidP="005E3418"/>
    <w:p w14:paraId="7BE36D3E" w14:textId="6DA65B9D" w:rsidR="005E3418" w:rsidRDefault="005E3418" w:rsidP="005E3418"/>
    <w:p w14:paraId="2215927E" w14:textId="579E928B" w:rsidR="005E3418" w:rsidRDefault="005E3418" w:rsidP="005E3418"/>
    <w:p w14:paraId="7968C140" w14:textId="049A2D49" w:rsidR="005E3418" w:rsidRDefault="005E3418" w:rsidP="005E3418"/>
    <w:p w14:paraId="29C7EDB6" w14:textId="3E197B4B" w:rsidR="005E3418" w:rsidRDefault="005E3418" w:rsidP="005E3418"/>
    <w:p w14:paraId="149496D7" w14:textId="77777777" w:rsidR="005E3418" w:rsidRPr="005E3418" w:rsidRDefault="005E3418" w:rsidP="005E3418"/>
    <w:p w14:paraId="1CD38C8E" w14:textId="77777777" w:rsidR="001D13A9" w:rsidRDefault="001D13A9" w:rsidP="00737118">
      <w:pPr>
        <w:pStyle w:val="Heading1"/>
      </w:pPr>
    </w:p>
    <w:p w14:paraId="7C195D6A" w14:textId="1007F876" w:rsidR="00745553" w:rsidRPr="00416148" w:rsidRDefault="00717DA1" w:rsidP="001623E4">
      <w:pPr>
        <w:pStyle w:val="Heading1"/>
      </w:pPr>
      <w:bookmarkStart w:id="3" w:name="_Toc458979100"/>
      <w:r w:rsidRPr="00416148">
        <w:t>Introduction:</w:t>
      </w:r>
      <w:bookmarkEnd w:id="1"/>
      <w:bookmarkEnd w:id="2"/>
      <w:bookmarkEnd w:id="3"/>
    </w:p>
    <w:p w14:paraId="34F39D3A" w14:textId="77777777" w:rsidR="001D13A9" w:rsidRPr="001D13A9" w:rsidRDefault="001D13A9" w:rsidP="001623E4">
      <w:pPr>
        <w:spacing w:line="360" w:lineRule="auto"/>
        <w:jc w:val="both"/>
      </w:pPr>
    </w:p>
    <w:p w14:paraId="071475ED" w14:textId="14830175" w:rsidR="00BF774D" w:rsidRPr="00737118" w:rsidRDefault="00BF774D" w:rsidP="001623E4">
      <w:pPr>
        <w:pStyle w:val="Heading1"/>
        <w:rPr>
          <w:b w:val="0"/>
        </w:rPr>
      </w:pPr>
      <w:bookmarkStart w:id="4" w:name="_Toc434835351"/>
      <w:bookmarkStart w:id="5" w:name="_Toc434835947"/>
      <w:bookmarkStart w:id="6" w:name="_Toc434837602"/>
      <w:bookmarkStart w:id="7" w:name="_Toc36463157"/>
      <w:bookmarkStart w:id="8" w:name="_Toc36464021"/>
      <w:bookmarkStart w:id="9" w:name="_Toc447202067"/>
      <w:bookmarkStart w:id="10" w:name="_Toc447202253"/>
      <w:bookmarkStart w:id="11" w:name="_Toc458978620"/>
      <w:bookmarkStart w:id="12" w:name="_Toc458979003"/>
      <w:bookmarkStart w:id="13" w:name="_Toc458979101"/>
      <w:r w:rsidRPr="00737118">
        <w:rPr>
          <w:b w:val="0"/>
        </w:rPr>
        <w:t>In this management report,</w:t>
      </w:r>
      <w:r w:rsidR="00B72D61">
        <w:rPr>
          <w:b w:val="0"/>
        </w:rPr>
        <w:t xml:space="preserve"> you will find how </w:t>
      </w:r>
      <w:r w:rsidRPr="00737118">
        <w:rPr>
          <w:b w:val="0"/>
        </w:rPr>
        <w:t>management</w:t>
      </w:r>
      <w:r w:rsidR="00B72D61">
        <w:rPr>
          <w:b w:val="0"/>
        </w:rPr>
        <w:t xml:space="preserve"> and planning</w:t>
      </w:r>
      <w:r w:rsidRPr="00737118">
        <w:rPr>
          <w:b w:val="0"/>
        </w:rPr>
        <w:t xml:space="preserve"> is important to complete a </w:t>
      </w:r>
      <w:r>
        <w:rPr>
          <w:b w:val="0"/>
        </w:rPr>
        <w:t xml:space="preserve">Vintners Business relocation </w:t>
      </w:r>
      <w:r w:rsidRPr="00737118">
        <w:rPr>
          <w:b w:val="0"/>
        </w:rPr>
        <w:t>project</w:t>
      </w:r>
      <w:bookmarkEnd w:id="4"/>
      <w:bookmarkEnd w:id="5"/>
      <w:bookmarkEnd w:id="6"/>
      <w:r w:rsidRPr="00737118">
        <w:rPr>
          <w:b w:val="0"/>
        </w:rPr>
        <w:t>; how to estimate project and how we monitor our project. In this report, you will find a project called Vintners Antiques, who are Vintners Antiques, where are they and what they are trying to do? Risks associated with this project, management tools and techniques used to complete this project and how the project plans will be communicated with the stakeholders. At the end you will find my personal reflection on how I will be managing future projects and self-development plan to improve my own performance.</w:t>
      </w:r>
      <w:bookmarkEnd w:id="7"/>
      <w:bookmarkEnd w:id="8"/>
      <w:bookmarkEnd w:id="9"/>
      <w:bookmarkEnd w:id="10"/>
      <w:bookmarkEnd w:id="11"/>
      <w:bookmarkEnd w:id="12"/>
      <w:bookmarkEnd w:id="13"/>
      <w:r w:rsidRPr="00737118">
        <w:rPr>
          <w:b w:val="0"/>
        </w:rPr>
        <w:t xml:space="preserve"> </w:t>
      </w:r>
    </w:p>
    <w:p w14:paraId="6F5D678F" w14:textId="4DFC166D" w:rsidR="0066061E" w:rsidRPr="00801935" w:rsidRDefault="00E52CF4" w:rsidP="001623E4">
      <w:pPr>
        <w:spacing w:line="360" w:lineRule="auto"/>
        <w:jc w:val="both"/>
        <w:rPr>
          <w:rFonts w:ascii="Arial" w:hAnsi="Arial"/>
          <w:iCs/>
          <w:sz w:val="22"/>
          <w:szCs w:val="22"/>
        </w:rPr>
      </w:pPr>
      <w:r w:rsidRPr="00801935">
        <w:rPr>
          <w:rFonts w:ascii="Arial" w:hAnsi="Arial"/>
          <w:sz w:val="22"/>
          <w:szCs w:val="22"/>
        </w:rPr>
        <w:t>In the first week of our lesson, we were taught about project. We did spend sometime to built LEGO village to get some practical experience in a small project, how it is to go through project</w:t>
      </w:r>
      <w:r w:rsidR="00FB3493" w:rsidRPr="00801935">
        <w:rPr>
          <w:rFonts w:ascii="Arial" w:hAnsi="Arial"/>
          <w:sz w:val="22"/>
          <w:szCs w:val="22"/>
        </w:rPr>
        <w:t xml:space="preserve"> practically</w:t>
      </w:r>
      <w:r w:rsidRPr="00801935">
        <w:rPr>
          <w:rFonts w:ascii="Arial" w:hAnsi="Arial"/>
          <w:sz w:val="22"/>
          <w:szCs w:val="22"/>
        </w:rPr>
        <w:t xml:space="preserve">. From this practical experience, we learnt many things like what can go wrong. There was a lack of </w:t>
      </w:r>
      <w:r w:rsidR="00D649D4" w:rsidRPr="00801935">
        <w:rPr>
          <w:rFonts w:ascii="Arial" w:hAnsi="Arial"/>
          <w:sz w:val="22"/>
          <w:szCs w:val="22"/>
        </w:rPr>
        <w:t>communication;</w:t>
      </w:r>
      <w:r w:rsidRPr="00801935">
        <w:rPr>
          <w:rFonts w:ascii="Arial" w:hAnsi="Arial"/>
          <w:sz w:val="22"/>
          <w:szCs w:val="22"/>
        </w:rPr>
        <w:t xml:space="preserve"> </w:t>
      </w:r>
      <w:r w:rsidR="00D649D4" w:rsidRPr="00801935">
        <w:rPr>
          <w:rFonts w:ascii="Arial" w:hAnsi="Arial"/>
          <w:sz w:val="22"/>
          <w:szCs w:val="22"/>
        </w:rPr>
        <w:t xml:space="preserve">there was some personality clashes and so on. </w:t>
      </w:r>
      <w:r w:rsidR="00FB3493" w:rsidRPr="00801935">
        <w:rPr>
          <w:rFonts w:ascii="Arial" w:hAnsi="Arial"/>
          <w:sz w:val="22"/>
          <w:szCs w:val="22"/>
        </w:rPr>
        <w:t xml:space="preserve">We also learnt how can we complete a project in a better way. </w:t>
      </w:r>
      <w:r w:rsidR="00D649D4" w:rsidRPr="00801935">
        <w:rPr>
          <w:rFonts w:ascii="Arial" w:hAnsi="Arial"/>
          <w:sz w:val="22"/>
          <w:szCs w:val="22"/>
        </w:rPr>
        <w:t xml:space="preserve">We also had the brief idea </w:t>
      </w:r>
      <w:r w:rsidR="00BC0E84" w:rsidRPr="00801935">
        <w:rPr>
          <w:rFonts w:ascii="Arial" w:hAnsi="Arial"/>
          <w:sz w:val="22"/>
          <w:szCs w:val="22"/>
        </w:rPr>
        <w:t>what project is</w:t>
      </w:r>
      <w:r w:rsidR="00D649D4" w:rsidRPr="00801935">
        <w:rPr>
          <w:rFonts w:ascii="Arial" w:hAnsi="Arial"/>
          <w:sz w:val="22"/>
          <w:szCs w:val="22"/>
        </w:rPr>
        <w:t>?</w:t>
      </w:r>
      <w:r w:rsidR="00924BD9" w:rsidRPr="00801935">
        <w:rPr>
          <w:rFonts w:ascii="Arial" w:hAnsi="Arial"/>
          <w:sz w:val="22"/>
          <w:szCs w:val="22"/>
        </w:rPr>
        <w:t xml:space="preserve"> </w:t>
      </w:r>
      <w:r w:rsidR="00E2742C" w:rsidRPr="00801935">
        <w:rPr>
          <w:rFonts w:ascii="Arial" w:hAnsi="Arial"/>
          <w:sz w:val="22"/>
          <w:szCs w:val="22"/>
        </w:rPr>
        <w:t>A project is a piece of work, which has a start date, an end date and goals.</w:t>
      </w:r>
      <w:r w:rsidR="00E2742C">
        <w:rPr>
          <w:rFonts w:ascii="Arial" w:hAnsi="Arial"/>
          <w:sz w:val="22"/>
          <w:szCs w:val="22"/>
        </w:rPr>
        <w:t xml:space="preserve"> </w:t>
      </w:r>
      <w:r w:rsidR="007B7955" w:rsidRPr="0083082E">
        <w:rPr>
          <w:rFonts w:ascii="Arial" w:hAnsi="Arial"/>
          <w:i/>
          <w:sz w:val="22"/>
          <w:szCs w:val="22"/>
        </w:rPr>
        <w:t>“</w:t>
      </w:r>
      <w:r w:rsidR="00E665A8">
        <w:rPr>
          <w:rFonts w:ascii="Arial" w:hAnsi="Arial"/>
          <w:i/>
          <w:sz w:val="22"/>
          <w:szCs w:val="22"/>
        </w:rPr>
        <w:t>A project is a temporary management environment created to produce a specified deliverable which, when used, leads to benefits which outweigh the investment made in its development and operation”</w:t>
      </w:r>
      <w:r w:rsidR="0083082E" w:rsidRPr="0083082E">
        <w:rPr>
          <w:rFonts w:ascii="Arial" w:hAnsi="Arial"/>
          <w:i/>
          <w:sz w:val="22"/>
          <w:szCs w:val="22"/>
        </w:rPr>
        <w:t xml:space="preserve"> </w:t>
      </w:r>
      <w:r w:rsidR="0083082E" w:rsidRPr="00801935">
        <w:rPr>
          <w:rFonts w:ascii="Arial" w:hAnsi="Arial"/>
          <w:iCs/>
          <w:sz w:val="22"/>
          <w:szCs w:val="22"/>
        </w:rPr>
        <w:t>(Roberts, 2011).</w:t>
      </w:r>
    </w:p>
    <w:p w14:paraId="48116EE9" w14:textId="77777777" w:rsidR="00FB3493" w:rsidRDefault="00FB3493" w:rsidP="001623E4">
      <w:pPr>
        <w:spacing w:line="360" w:lineRule="auto"/>
        <w:jc w:val="both"/>
        <w:rPr>
          <w:rFonts w:ascii="Arial" w:hAnsi="Arial"/>
          <w:i/>
          <w:sz w:val="22"/>
          <w:szCs w:val="22"/>
        </w:rPr>
      </w:pPr>
    </w:p>
    <w:p w14:paraId="4B4A3C52" w14:textId="20D81C99" w:rsidR="00A8122C" w:rsidRDefault="00FB3493" w:rsidP="001623E4">
      <w:pPr>
        <w:spacing w:line="360" w:lineRule="auto"/>
        <w:jc w:val="both"/>
        <w:rPr>
          <w:rFonts w:ascii="Arial" w:hAnsi="Arial" w:cs="Arial"/>
          <w:sz w:val="22"/>
          <w:szCs w:val="22"/>
        </w:rPr>
      </w:pPr>
      <w:r w:rsidRPr="001352C0">
        <w:rPr>
          <w:rFonts w:ascii="Arial" w:hAnsi="Arial" w:cs="Arial"/>
          <w:i/>
          <w:sz w:val="22"/>
          <w:szCs w:val="22"/>
        </w:rPr>
        <w:t xml:space="preserve">“Project management is the application of knowledge, skills, tools, and techniques to project </w:t>
      </w:r>
      <w:r w:rsidR="0040417E">
        <w:rPr>
          <w:rFonts w:ascii="Arial" w:hAnsi="Arial" w:cs="Arial"/>
          <w:i/>
          <w:sz w:val="22"/>
          <w:szCs w:val="22"/>
        </w:rPr>
        <w:t>work</w:t>
      </w:r>
      <w:r w:rsidR="00CD6CB7">
        <w:rPr>
          <w:rFonts w:ascii="Arial" w:hAnsi="Arial" w:cs="Arial"/>
          <w:i/>
          <w:sz w:val="22"/>
          <w:szCs w:val="22"/>
        </w:rPr>
        <w:t xml:space="preserve"> to </w:t>
      </w:r>
      <w:r w:rsidRPr="001352C0">
        <w:rPr>
          <w:rFonts w:ascii="Arial" w:hAnsi="Arial" w:cs="Arial"/>
          <w:i/>
          <w:sz w:val="22"/>
          <w:szCs w:val="22"/>
        </w:rPr>
        <w:t>achieve project requirements”</w:t>
      </w:r>
      <w:r>
        <w:rPr>
          <w:rFonts w:ascii="Arial" w:hAnsi="Arial" w:cs="Arial"/>
          <w:sz w:val="22"/>
          <w:szCs w:val="22"/>
        </w:rPr>
        <w:t xml:space="preserve"> (Heagney, 2016). </w:t>
      </w:r>
    </w:p>
    <w:p w14:paraId="0A3C0A17" w14:textId="16E92948" w:rsidR="00E665A8" w:rsidRPr="00801935" w:rsidRDefault="00E2742C" w:rsidP="001623E4">
      <w:pPr>
        <w:spacing w:line="360" w:lineRule="auto"/>
        <w:jc w:val="both"/>
        <w:rPr>
          <w:rFonts w:ascii="Arial" w:hAnsi="Arial"/>
          <w:iCs/>
          <w:sz w:val="22"/>
          <w:szCs w:val="22"/>
        </w:rPr>
      </w:pPr>
      <w:r w:rsidRPr="00801935">
        <w:rPr>
          <w:rFonts w:ascii="Arial" w:hAnsi="Arial"/>
          <w:iCs/>
          <w:sz w:val="22"/>
          <w:szCs w:val="22"/>
        </w:rPr>
        <w:t>There are five phases of project management, which can help to simplify them into a series of logical</w:t>
      </w:r>
      <w:r w:rsidR="00FB3493" w:rsidRPr="00801935">
        <w:rPr>
          <w:rFonts w:ascii="Arial" w:hAnsi="Arial"/>
          <w:iCs/>
          <w:sz w:val="22"/>
          <w:szCs w:val="22"/>
        </w:rPr>
        <w:t xml:space="preserve"> and manageable steps. They are project initiation, planning, execution, monitoring and control and closure.</w:t>
      </w:r>
    </w:p>
    <w:p w14:paraId="09E170F2" w14:textId="77777777" w:rsidR="00EF1101" w:rsidRPr="00801935" w:rsidRDefault="00EF1101" w:rsidP="001623E4">
      <w:pPr>
        <w:spacing w:line="360" w:lineRule="auto"/>
        <w:jc w:val="both"/>
        <w:rPr>
          <w:rFonts w:ascii="Arial" w:hAnsi="Arial"/>
          <w:iCs/>
          <w:sz w:val="22"/>
          <w:szCs w:val="22"/>
        </w:rPr>
      </w:pPr>
    </w:p>
    <w:p w14:paraId="28B6B9D3" w14:textId="571C1ACA" w:rsidR="00EF1101" w:rsidRDefault="00EF1101" w:rsidP="001623E4">
      <w:pPr>
        <w:spacing w:line="360" w:lineRule="auto"/>
        <w:jc w:val="both"/>
        <w:rPr>
          <w:rFonts w:ascii="Arial" w:hAnsi="Arial"/>
          <w:i/>
          <w:sz w:val="22"/>
          <w:szCs w:val="22"/>
        </w:rPr>
      </w:pPr>
      <w:r>
        <w:rPr>
          <w:rFonts w:ascii="Arial" w:hAnsi="Arial"/>
          <w:i/>
          <w:sz w:val="22"/>
          <w:szCs w:val="22"/>
        </w:rPr>
        <w:t xml:space="preserve">“A successful project management is all about structure, control, sufficient attention to detail and continuously driving action” </w:t>
      </w:r>
      <w:r w:rsidRPr="00801935">
        <w:rPr>
          <w:rFonts w:ascii="Arial" w:hAnsi="Arial"/>
          <w:iCs/>
          <w:sz w:val="22"/>
          <w:szCs w:val="22"/>
        </w:rPr>
        <w:t>(Newton, 2016).</w:t>
      </w:r>
    </w:p>
    <w:p w14:paraId="4C8A9484" w14:textId="77777777" w:rsidR="00FB3493" w:rsidRDefault="00FB3493" w:rsidP="001623E4">
      <w:pPr>
        <w:spacing w:line="360" w:lineRule="auto"/>
        <w:jc w:val="both"/>
        <w:rPr>
          <w:rFonts w:ascii="Arial" w:hAnsi="Arial"/>
          <w:i/>
          <w:sz w:val="22"/>
          <w:szCs w:val="22"/>
        </w:rPr>
      </w:pPr>
    </w:p>
    <w:p w14:paraId="7B7066EA" w14:textId="7544F202" w:rsidR="00FB3493" w:rsidRPr="00801935" w:rsidRDefault="00FB3493" w:rsidP="001623E4">
      <w:pPr>
        <w:spacing w:line="360" w:lineRule="auto"/>
        <w:jc w:val="both"/>
        <w:rPr>
          <w:rFonts w:ascii="Arial" w:hAnsi="Arial"/>
          <w:iCs/>
          <w:sz w:val="22"/>
          <w:szCs w:val="22"/>
        </w:rPr>
      </w:pPr>
      <w:r w:rsidRPr="00801935">
        <w:rPr>
          <w:rFonts w:ascii="Arial" w:hAnsi="Arial"/>
          <w:iCs/>
          <w:sz w:val="22"/>
          <w:szCs w:val="22"/>
        </w:rPr>
        <w:t xml:space="preserve">We are given a project (Vintners Antiques), </w:t>
      </w:r>
      <w:r w:rsidR="00B15B3C">
        <w:rPr>
          <w:rFonts w:ascii="Arial" w:hAnsi="Arial"/>
          <w:iCs/>
          <w:sz w:val="22"/>
          <w:szCs w:val="22"/>
        </w:rPr>
        <w:t xml:space="preserve">here is </w:t>
      </w:r>
      <w:r w:rsidRPr="00801935">
        <w:rPr>
          <w:rFonts w:ascii="Arial" w:hAnsi="Arial"/>
          <w:iCs/>
          <w:sz w:val="22"/>
          <w:szCs w:val="22"/>
        </w:rPr>
        <w:t xml:space="preserve">the approach taken to develop the project and highlight the techniques used to minimise any issues that arise. </w:t>
      </w:r>
    </w:p>
    <w:p w14:paraId="406390D0" w14:textId="44DABD30" w:rsidR="00FB3493" w:rsidRDefault="00FB3493" w:rsidP="001623E4">
      <w:pPr>
        <w:spacing w:line="360" w:lineRule="auto"/>
        <w:jc w:val="both"/>
        <w:rPr>
          <w:rFonts w:ascii="Arial" w:hAnsi="Arial"/>
          <w:iCs/>
          <w:sz w:val="22"/>
          <w:szCs w:val="22"/>
        </w:rPr>
      </w:pPr>
    </w:p>
    <w:p w14:paraId="778DAA7E" w14:textId="7CEE61BD" w:rsidR="005E3418" w:rsidRDefault="005E3418" w:rsidP="001623E4">
      <w:pPr>
        <w:spacing w:line="360" w:lineRule="auto"/>
        <w:jc w:val="both"/>
        <w:rPr>
          <w:rFonts w:ascii="Arial" w:hAnsi="Arial"/>
          <w:iCs/>
          <w:sz w:val="22"/>
          <w:szCs w:val="22"/>
        </w:rPr>
      </w:pPr>
    </w:p>
    <w:p w14:paraId="60289C73" w14:textId="77777777" w:rsidR="005E3418" w:rsidRPr="00801935" w:rsidRDefault="005E3418" w:rsidP="001623E4">
      <w:pPr>
        <w:spacing w:line="360" w:lineRule="auto"/>
        <w:jc w:val="both"/>
        <w:rPr>
          <w:rFonts w:ascii="Arial" w:hAnsi="Arial"/>
          <w:iCs/>
          <w:sz w:val="22"/>
          <w:szCs w:val="22"/>
        </w:rPr>
      </w:pPr>
    </w:p>
    <w:p w14:paraId="46B74837" w14:textId="11F609AE" w:rsidR="00FB3493" w:rsidRPr="00416148" w:rsidRDefault="00FB3493" w:rsidP="001623E4">
      <w:pPr>
        <w:pStyle w:val="Heading1"/>
      </w:pPr>
      <w:bookmarkStart w:id="14" w:name="_Toc458979102"/>
      <w:r w:rsidRPr="00416148">
        <w:lastRenderedPageBreak/>
        <w:t>Vintners Antiques</w:t>
      </w:r>
      <w:r w:rsidR="00BF774D">
        <w:t xml:space="preserve"> Overview</w:t>
      </w:r>
      <w:r w:rsidRPr="00416148">
        <w:t>:</w:t>
      </w:r>
      <w:bookmarkEnd w:id="14"/>
    </w:p>
    <w:p w14:paraId="05CF5AFA" w14:textId="77777777" w:rsidR="00EC254C" w:rsidRDefault="00EC254C" w:rsidP="001623E4">
      <w:pPr>
        <w:spacing w:line="360" w:lineRule="auto"/>
        <w:jc w:val="both"/>
        <w:rPr>
          <w:rFonts w:ascii="Arial" w:hAnsi="Arial"/>
          <w:b/>
          <w:i/>
          <w:sz w:val="22"/>
          <w:szCs w:val="22"/>
        </w:rPr>
      </w:pPr>
    </w:p>
    <w:p w14:paraId="7EE1EA3B" w14:textId="2CBC5B16" w:rsidR="00EC254C" w:rsidRPr="00EC254C" w:rsidRDefault="002F4B42" w:rsidP="001623E4">
      <w:pPr>
        <w:spacing w:line="360" w:lineRule="auto"/>
        <w:jc w:val="both"/>
        <w:rPr>
          <w:rFonts w:ascii="Arial" w:hAnsi="Arial"/>
          <w:sz w:val="22"/>
          <w:szCs w:val="22"/>
        </w:rPr>
      </w:pPr>
      <w:r>
        <w:rPr>
          <w:rFonts w:ascii="Arial" w:hAnsi="Arial"/>
          <w:sz w:val="22"/>
          <w:szCs w:val="22"/>
        </w:rPr>
        <w:t xml:space="preserve">The Vintners family have run an antique shop for years. They are the third generation of people to do this. Grandfather bought the shop over 30 years ago. </w:t>
      </w:r>
      <w:r w:rsidR="00963DD2">
        <w:rPr>
          <w:rFonts w:ascii="Arial" w:hAnsi="Arial"/>
          <w:sz w:val="22"/>
          <w:szCs w:val="22"/>
        </w:rPr>
        <w:t>The business comprises of two properties, a retail outlet located in Shirley High Street and a warehouse in Sparkhill which is used for storage. I</w:t>
      </w:r>
      <w:r w:rsidR="00EC254C">
        <w:rPr>
          <w:rFonts w:ascii="Arial" w:hAnsi="Arial"/>
          <w:sz w:val="22"/>
          <w:szCs w:val="22"/>
        </w:rPr>
        <w:t xml:space="preserve">ts family run business. The warehouse is only lock up </w:t>
      </w:r>
      <w:r w:rsidR="0030036E">
        <w:rPr>
          <w:rFonts w:ascii="Arial" w:hAnsi="Arial"/>
          <w:sz w:val="22"/>
          <w:szCs w:val="22"/>
        </w:rPr>
        <w:t>place;</w:t>
      </w:r>
      <w:r w:rsidR="00EC254C">
        <w:rPr>
          <w:rFonts w:ascii="Arial" w:hAnsi="Arial"/>
          <w:sz w:val="22"/>
          <w:szCs w:val="22"/>
        </w:rPr>
        <w:t xml:space="preserve"> there is no office space, no electricity, no telephone and no </w:t>
      </w:r>
      <w:r w:rsidR="008726C0">
        <w:rPr>
          <w:rFonts w:ascii="Arial" w:hAnsi="Arial"/>
          <w:sz w:val="22"/>
          <w:szCs w:val="22"/>
        </w:rPr>
        <w:t>Internet</w:t>
      </w:r>
      <w:r w:rsidR="00EC254C">
        <w:rPr>
          <w:rFonts w:ascii="Arial" w:hAnsi="Arial"/>
          <w:sz w:val="22"/>
          <w:szCs w:val="22"/>
        </w:rPr>
        <w:t xml:space="preserve">. </w:t>
      </w:r>
      <w:r w:rsidR="00425266">
        <w:rPr>
          <w:rFonts w:ascii="Arial" w:hAnsi="Arial"/>
          <w:sz w:val="22"/>
          <w:szCs w:val="22"/>
        </w:rPr>
        <w:t xml:space="preserve">Doreen Vintner is an accountant, runs a tight business, and obeys all the rules. </w:t>
      </w:r>
      <w:r w:rsidR="00D17004">
        <w:rPr>
          <w:rFonts w:ascii="Arial" w:hAnsi="Arial"/>
          <w:sz w:val="22"/>
          <w:szCs w:val="22"/>
        </w:rPr>
        <w:t>Danis Vintner searches for the antiques. Has a</w:t>
      </w:r>
      <w:r w:rsidR="00E96818">
        <w:rPr>
          <w:rFonts w:ascii="Arial" w:hAnsi="Arial"/>
          <w:sz w:val="22"/>
          <w:szCs w:val="22"/>
        </w:rPr>
        <w:t xml:space="preserve"> passion for old stuff. Suha M</w:t>
      </w:r>
      <w:r w:rsidR="00D17004">
        <w:rPr>
          <w:rFonts w:ascii="Arial" w:hAnsi="Arial"/>
          <w:sz w:val="22"/>
          <w:szCs w:val="22"/>
        </w:rPr>
        <w:t xml:space="preserve">adani handles the customer services. Everyone likes her. Just returned from a year away. Omar King is general </w:t>
      </w:r>
      <w:r w:rsidR="00E96818">
        <w:rPr>
          <w:rFonts w:ascii="Arial" w:hAnsi="Arial"/>
          <w:sz w:val="22"/>
          <w:szCs w:val="22"/>
        </w:rPr>
        <w:t>all-rounder</w:t>
      </w:r>
      <w:r w:rsidR="00D17004">
        <w:rPr>
          <w:rFonts w:ascii="Arial" w:hAnsi="Arial"/>
          <w:sz w:val="22"/>
          <w:szCs w:val="22"/>
        </w:rPr>
        <w:t xml:space="preserve">. Has worked in the shop since he was a boy. He knows where everything is. </w:t>
      </w:r>
      <w:r w:rsidR="00EC254C">
        <w:rPr>
          <w:rFonts w:ascii="Arial" w:hAnsi="Arial"/>
          <w:sz w:val="22"/>
          <w:szCs w:val="22"/>
        </w:rPr>
        <w:t>Danis and Doreen would like their business to be imp</w:t>
      </w:r>
      <w:r w:rsidR="008726C0">
        <w:rPr>
          <w:rFonts w:ascii="Arial" w:hAnsi="Arial"/>
          <w:sz w:val="22"/>
          <w:szCs w:val="22"/>
        </w:rPr>
        <w:t xml:space="preserve">roved like The Salvage Hunters, they would like to organize the warehouse same way that Salvage Hunters operates. </w:t>
      </w:r>
    </w:p>
    <w:p w14:paraId="240A6585" w14:textId="77777777" w:rsidR="006D77CF" w:rsidRDefault="006D77CF" w:rsidP="001623E4">
      <w:pPr>
        <w:spacing w:line="360" w:lineRule="auto"/>
        <w:jc w:val="both"/>
        <w:rPr>
          <w:rFonts w:ascii="Arial" w:hAnsi="Arial"/>
          <w:sz w:val="22"/>
          <w:szCs w:val="22"/>
        </w:rPr>
      </w:pPr>
    </w:p>
    <w:p w14:paraId="3E7B88B8" w14:textId="65423319" w:rsidR="006D77CF" w:rsidRDefault="00963DD2" w:rsidP="001623E4">
      <w:pPr>
        <w:pStyle w:val="Heading1"/>
      </w:pPr>
      <w:bookmarkStart w:id="15" w:name="_Toc458979103"/>
      <w:r>
        <w:t xml:space="preserve">Vintners </w:t>
      </w:r>
      <w:r w:rsidR="006D77CF" w:rsidRPr="00416148">
        <w:t>Project</w:t>
      </w:r>
      <w:r>
        <w:t xml:space="preserve"> Structure</w:t>
      </w:r>
      <w:r w:rsidR="006D77CF" w:rsidRPr="00416148">
        <w:t>:</w:t>
      </w:r>
      <w:bookmarkEnd w:id="15"/>
      <w:r w:rsidR="006D77CF" w:rsidRPr="00416148">
        <w:t xml:space="preserve"> </w:t>
      </w:r>
    </w:p>
    <w:p w14:paraId="189E5458" w14:textId="77777777" w:rsidR="000326AC" w:rsidRPr="000326AC" w:rsidRDefault="000326AC" w:rsidP="001623E4">
      <w:pPr>
        <w:spacing w:line="360" w:lineRule="auto"/>
        <w:jc w:val="both"/>
      </w:pPr>
    </w:p>
    <w:p w14:paraId="2A642635" w14:textId="77777777" w:rsidR="000326AC" w:rsidRDefault="000326AC" w:rsidP="001623E4">
      <w:pPr>
        <w:spacing w:line="360" w:lineRule="auto"/>
        <w:jc w:val="both"/>
        <w:rPr>
          <w:rFonts w:ascii="Arial" w:hAnsi="Arial"/>
          <w:sz w:val="22"/>
          <w:szCs w:val="22"/>
        </w:rPr>
      </w:pPr>
      <w:r>
        <w:rPr>
          <w:rFonts w:ascii="Arial" w:hAnsi="Arial"/>
          <w:sz w:val="22"/>
          <w:szCs w:val="22"/>
        </w:rPr>
        <w:t xml:space="preserve">Project is to organise the warehouse for Vintner Antiques and give them a platform where it can be a successful business like the Salvage Hunters. The warehouse is a shell with four walls. To complete this project, project management team did oversee all the work from plumbing, security, internet, office equipment, electricity, fixtures and fitting, designing the website etc. We also worked out the steering group, described our roles in the project. We estimated time and cost for the project by using the user stories, Microsoft planner and Gantt chart. </w:t>
      </w:r>
    </w:p>
    <w:p w14:paraId="5F1A8CF4" w14:textId="01E55905" w:rsidR="000326AC" w:rsidRDefault="00B72D61" w:rsidP="001623E4">
      <w:pPr>
        <w:spacing w:line="360" w:lineRule="auto"/>
        <w:jc w:val="both"/>
        <w:rPr>
          <w:rFonts w:ascii="Arial" w:hAnsi="Arial"/>
          <w:sz w:val="22"/>
          <w:szCs w:val="22"/>
        </w:rPr>
      </w:pPr>
      <w:r>
        <w:rPr>
          <w:rFonts w:ascii="Arial" w:hAnsi="Arial"/>
          <w:sz w:val="22"/>
          <w:szCs w:val="22"/>
        </w:rPr>
        <w:t xml:space="preserve"> “ In a project it’s</w:t>
      </w:r>
      <w:r w:rsidR="000326AC">
        <w:rPr>
          <w:rFonts w:ascii="Arial" w:hAnsi="Arial"/>
          <w:sz w:val="22"/>
          <w:szCs w:val="22"/>
        </w:rPr>
        <w:t xml:space="preserve"> very important to know rough estimates of the work, cost, time and other requirements of the project” (Maund, 2018).</w:t>
      </w:r>
      <w:r w:rsidR="000326AC" w:rsidRPr="00FC04C1">
        <w:rPr>
          <w:rFonts w:ascii="Arial" w:hAnsi="Arial"/>
          <w:sz w:val="22"/>
          <w:szCs w:val="22"/>
        </w:rPr>
        <w:t xml:space="preserve"> </w:t>
      </w:r>
      <w:r w:rsidR="000326AC">
        <w:rPr>
          <w:rFonts w:ascii="Arial" w:hAnsi="Arial"/>
          <w:sz w:val="22"/>
          <w:szCs w:val="22"/>
        </w:rPr>
        <w:t xml:space="preserve">It is very crucial that member of the project management team understand their roles and responsibilities. For that reason it is very important to form a Project Steering Group, included Sponsor, Financial expert, user expert, and specialist and project manager. It makes things easier to complete a project. </w:t>
      </w:r>
    </w:p>
    <w:p w14:paraId="3F83F57D" w14:textId="77777777" w:rsidR="000326AC" w:rsidRDefault="000326AC" w:rsidP="001623E4">
      <w:pPr>
        <w:spacing w:line="360" w:lineRule="auto"/>
        <w:jc w:val="both"/>
      </w:pPr>
    </w:p>
    <w:p w14:paraId="446D8311" w14:textId="77777777" w:rsidR="000326AC" w:rsidRDefault="000326AC" w:rsidP="001623E4">
      <w:pPr>
        <w:spacing w:line="360" w:lineRule="auto"/>
        <w:jc w:val="both"/>
      </w:pPr>
    </w:p>
    <w:p w14:paraId="384A0808" w14:textId="77777777" w:rsidR="000326AC" w:rsidRPr="000326AC" w:rsidRDefault="000326AC" w:rsidP="001623E4">
      <w:pPr>
        <w:spacing w:line="360" w:lineRule="auto"/>
        <w:jc w:val="both"/>
      </w:pPr>
    </w:p>
    <w:p w14:paraId="71D27026" w14:textId="37AF356D" w:rsidR="00214FD1" w:rsidRPr="00214FD1" w:rsidRDefault="00963DD2" w:rsidP="001623E4">
      <w:pPr>
        <w:spacing w:line="360" w:lineRule="auto"/>
        <w:jc w:val="both"/>
        <w:rPr>
          <w:rFonts w:ascii="Arial" w:hAnsi="Arial"/>
          <w:b/>
          <w:sz w:val="22"/>
          <w:szCs w:val="22"/>
        </w:rPr>
      </w:pPr>
      <w:r>
        <w:rPr>
          <w:rFonts w:ascii="Arial" w:hAnsi="Arial"/>
          <w:b/>
          <w:sz w:val="22"/>
          <w:szCs w:val="22"/>
        </w:rPr>
        <w:t>Danis Vinter (Project Sponsor)</w:t>
      </w:r>
    </w:p>
    <w:p w14:paraId="57A16D4A" w14:textId="65FDCA75" w:rsidR="00963DD2" w:rsidRDefault="00963DD2" w:rsidP="001623E4">
      <w:pPr>
        <w:spacing w:line="360" w:lineRule="auto"/>
        <w:jc w:val="both"/>
        <w:rPr>
          <w:rFonts w:ascii="Arial" w:hAnsi="Arial"/>
          <w:sz w:val="22"/>
          <w:szCs w:val="22"/>
        </w:rPr>
      </w:pPr>
      <w:r>
        <w:rPr>
          <w:rFonts w:ascii="Arial" w:hAnsi="Arial"/>
          <w:sz w:val="22"/>
          <w:szCs w:val="22"/>
        </w:rPr>
        <w:t xml:space="preserve">Dennis is the Managing Director of Vintners Antiques and makes the major decisions; he is the main person of Project Steering group responsible for giving instructions and directions. He is also responsible for keeping the project progress operations in line with the project </w:t>
      </w:r>
      <w:r>
        <w:rPr>
          <w:rFonts w:ascii="Arial" w:hAnsi="Arial"/>
          <w:sz w:val="22"/>
          <w:szCs w:val="22"/>
        </w:rPr>
        <w:lastRenderedPageBreak/>
        <w:t xml:space="preserve">proposition. He is the highest-ranking person on the project. His main responsibilities are to make sure the overall project is achieving the organisational objectives, goals and budget targets. </w:t>
      </w:r>
    </w:p>
    <w:p w14:paraId="0583CD61" w14:textId="046BBCA5" w:rsidR="00D300CA" w:rsidRPr="00040BE3" w:rsidRDefault="00D300CA" w:rsidP="00D300CA">
      <w:pPr>
        <w:spacing w:line="360" w:lineRule="auto"/>
        <w:jc w:val="both"/>
        <w:rPr>
          <w:rFonts w:ascii="Arial" w:hAnsi="Arial" w:cs="Arial"/>
          <w:bCs/>
          <w:sz w:val="22"/>
          <w:szCs w:val="22"/>
        </w:rPr>
      </w:pPr>
      <w:r>
        <w:rPr>
          <w:rFonts w:ascii="Arial" w:hAnsi="Arial" w:cs="Arial"/>
          <w:bCs/>
          <w:sz w:val="22"/>
          <w:szCs w:val="22"/>
        </w:rPr>
        <w:t>Project Sponsor</w:t>
      </w:r>
      <w:r w:rsidRPr="00040BE3">
        <w:rPr>
          <w:rFonts w:ascii="Arial" w:hAnsi="Arial" w:cs="Arial"/>
          <w:bCs/>
          <w:sz w:val="22"/>
          <w:szCs w:val="22"/>
        </w:rPr>
        <w:t xml:space="preserve"> is the pers</w:t>
      </w:r>
      <w:r w:rsidR="00B72D61">
        <w:rPr>
          <w:rFonts w:ascii="Arial" w:hAnsi="Arial" w:cs="Arial"/>
          <w:bCs/>
          <w:sz w:val="22"/>
          <w:szCs w:val="22"/>
        </w:rPr>
        <w:t>on who makes the decision on a</w:t>
      </w:r>
      <w:r w:rsidRPr="00040BE3">
        <w:rPr>
          <w:rFonts w:ascii="Arial" w:hAnsi="Arial" w:cs="Arial"/>
          <w:bCs/>
          <w:sz w:val="22"/>
          <w:szCs w:val="22"/>
        </w:rPr>
        <w:t xml:space="preserve"> project. Project sponsor is the person with the overall accountability for the project. Project sponsor is primarily concerned with ensuring that the project delivers the agreed business benefits. “Project Sponsor is an executive from the Project Board with accountability for the project’s success and responsibility for appointing project team members” (B</w:t>
      </w:r>
      <w:r>
        <w:rPr>
          <w:rFonts w:ascii="Arial" w:hAnsi="Arial" w:cs="Arial"/>
          <w:bCs/>
          <w:sz w:val="22"/>
          <w:szCs w:val="22"/>
        </w:rPr>
        <w:t>reese</w:t>
      </w:r>
      <w:r w:rsidRPr="00040BE3">
        <w:rPr>
          <w:rFonts w:ascii="Arial" w:hAnsi="Arial" w:cs="Arial"/>
          <w:bCs/>
          <w:sz w:val="22"/>
          <w:szCs w:val="22"/>
        </w:rPr>
        <w:t>, R., C</w:t>
      </w:r>
      <w:r>
        <w:rPr>
          <w:rFonts w:ascii="Arial" w:hAnsi="Arial" w:cs="Arial"/>
          <w:bCs/>
          <w:sz w:val="22"/>
          <w:szCs w:val="22"/>
        </w:rPr>
        <w:t>ouch</w:t>
      </w:r>
      <w:r w:rsidRPr="00040BE3">
        <w:rPr>
          <w:rFonts w:ascii="Arial" w:hAnsi="Arial" w:cs="Arial"/>
          <w:bCs/>
          <w:sz w:val="22"/>
          <w:szCs w:val="22"/>
        </w:rPr>
        <w:t>, O. and T</w:t>
      </w:r>
      <w:r>
        <w:rPr>
          <w:rFonts w:ascii="Arial" w:hAnsi="Arial" w:cs="Arial"/>
          <w:bCs/>
          <w:sz w:val="22"/>
          <w:szCs w:val="22"/>
        </w:rPr>
        <w:t>urner</w:t>
      </w:r>
      <w:r w:rsidRPr="00040BE3">
        <w:rPr>
          <w:rFonts w:ascii="Arial" w:hAnsi="Arial" w:cs="Arial"/>
          <w:bCs/>
          <w:sz w:val="22"/>
          <w:szCs w:val="22"/>
        </w:rPr>
        <w:t>, D., 2020).</w:t>
      </w:r>
    </w:p>
    <w:p w14:paraId="2C6AA7EE" w14:textId="77777777" w:rsidR="00D300CA" w:rsidRPr="00040BE3" w:rsidRDefault="00D300CA" w:rsidP="00D300CA">
      <w:pPr>
        <w:spacing w:line="360" w:lineRule="auto"/>
        <w:jc w:val="both"/>
        <w:rPr>
          <w:rFonts w:ascii="Arial" w:hAnsi="Arial" w:cs="Arial"/>
          <w:bCs/>
          <w:sz w:val="22"/>
          <w:szCs w:val="22"/>
        </w:rPr>
      </w:pPr>
    </w:p>
    <w:p w14:paraId="12B916F4" w14:textId="77777777" w:rsidR="00D300CA" w:rsidRPr="00040BE3" w:rsidRDefault="00D300CA" w:rsidP="00D300CA">
      <w:pPr>
        <w:spacing w:line="360" w:lineRule="auto"/>
        <w:jc w:val="both"/>
        <w:rPr>
          <w:rFonts w:ascii="Arial" w:hAnsi="Arial" w:cs="Arial"/>
          <w:bCs/>
          <w:sz w:val="22"/>
          <w:szCs w:val="22"/>
        </w:rPr>
      </w:pPr>
      <w:r w:rsidRPr="00040BE3">
        <w:rPr>
          <w:rFonts w:ascii="Arial" w:hAnsi="Arial" w:cs="Arial"/>
          <w:bCs/>
          <w:sz w:val="22"/>
          <w:szCs w:val="22"/>
        </w:rPr>
        <w:t>When we create a steering group, we must include members from these three areas, Commercial, Specialist and User. We have created following project steering group for Vintners Antiques project:</w:t>
      </w:r>
    </w:p>
    <w:p w14:paraId="66EA8FCA" w14:textId="77777777" w:rsidR="00963DD2" w:rsidRDefault="00963DD2" w:rsidP="00C77875">
      <w:pPr>
        <w:spacing w:line="360" w:lineRule="auto"/>
        <w:jc w:val="both"/>
        <w:rPr>
          <w:rFonts w:ascii="Arial" w:hAnsi="Arial"/>
          <w:sz w:val="22"/>
          <w:szCs w:val="22"/>
        </w:rPr>
      </w:pPr>
    </w:p>
    <w:p w14:paraId="4F9B2567" w14:textId="671096C0" w:rsidR="00963DD2" w:rsidRDefault="00963DD2" w:rsidP="00C77875">
      <w:pPr>
        <w:spacing w:line="360" w:lineRule="auto"/>
        <w:jc w:val="both"/>
        <w:rPr>
          <w:rFonts w:ascii="Arial" w:hAnsi="Arial"/>
          <w:b/>
          <w:sz w:val="22"/>
          <w:szCs w:val="22"/>
        </w:rPr>
      </w:pPr>
      <w:r w:rsidRPr="00872728">
        <w:rPr>
          <w:rFonts w:ascii="Arial" w:hAnsi="Arial"/>
          <w:b/>
          <w:sz w:val="22"/>
          <w:szCs w:val="22"/>
        </w:rPr>
        <w:t>Doreen Vintner (</w:t>
      </w:r>
      <w:r w:rsidR="00872728" w:rsidRPr="00872728">
        <w:rPr>
          <w:rFonts w:ascii="Arial" w:hAnsi="Arial"/>
          <w:b/>
          <w:sz w:val="22"/>
          <w:szCs w:val="22"/>
        </w:rPr>
        <w:t>Finance Manager)</w:t>
      </w:r>
    </w:p>
    <w:p w14:paraId="3FE248D3" w14:textId="336297FD" w:rsidR="00872728" w:rsidRDefault="00872728" w:rsidP="00C77875">
      <w:pPr>
        <w:spacing w:line="360" w:lineRule="auto"/>
        <w:jc w:val="both"/>
        <w:rPr>
          <w:rFonts w:ascii="Arial" w:hAnsi="Arial"/>
          <w:sz w:val="22"/>
          <w:szCs w:val="22"/>
        </w:rPr>
      </w:pPr>
      <w:r w:rsidRPr="00872728">
        <w:rPr>
          <w:rFonts w:ascii="Arial" w:hAnsi="Arial"/>
          <w:sz w:val="22"/>
          <w:szCs w:val="22"/>
        </w:rPr>
        <w:t>Dor</w:t>
      </w:r>
      <w:r>
        <w:rPr>
          <w:rFonts w:ascii="Arial" w:hAnsi="Arial"/>
          <w:sz w:val="22"/>
          <w:szCs w:val="22"/>
        </w:rPr>
        <w:t xml:space="preserve">een Vintner is the equal shareholder in the Vintners Antiques. She is the finance manager and responsible for all financial aspects of the business, she will be the person in charge of the expenses and cost issues relating to the project and she covers a commercial role on the steering group. </w:t>
      </w:r>
    </w:p>
    <w:p w14:paraId="41CB9EDF" w14:textId="77777777" w:rsidR="00347020" w:rsidRDefault="00347020" w:rsidP="00C77875">
      <w:pPr>
        <w:spacing w:line="360" w:lineRule="auto"/>
        <w:jc w:val="both"/>
        <w:rPr>
          <w:rFonts w:ascii="Arial" w:hAnsi="Arial"/>
          <w:sz w:val="22"/>
          <w:szCs w:val="22"/>
        </w:rPr>
      </w:pPr>
    </w:p>
    <w:p w14:paraId="3B9AA9E1" w14:textId="3773E08D" w:rsidR="00347020" w:rsidRDefault="00347020" w:rsidP="00C77875">
      <w:pPr>
        <w:spacing w:line="360" w:lineRule="auto"/>
        <w:jc w:val="both"/>
        <w:rPr>
          <w:rFonts w:ascii="Arial" w:hAnsi="Arial"/>
          <w:b/>
          <w:sz w:val="22"/>
          <w:szCs w:val="22"/>
        </w:rPr>
      </w:pPr>
      <w:r w:rsidRPr="00347020">
        <w:rPr>
          <w:rFonts w:ascii="Arial" w:hAnsi="Arial"/>
          <w:b/>
          <w:sz w:val="22"/>
          <w:szCs w:val="22"/>
        </w:rPr>
        <w:t>Omar King (Specialist)</w:t>
      </w:r>
    </w:p>
    <w:p w14:paraId="16599777" w14:textId="03BCA4F8" w:rsidR="007B7429" w:rsidRPr="007B7429" w:rsidRDefault="0014598B" w:rsidP="00C77875">
      <w:pPr>
        <w:spacing w:line="360" w:lineRule="auto"/>
        <w:jc w:val="both"/>
        <w:rPr>
          <w:rFonts w:ascii="Arial" w:hAnsi="Arial"/>
          <w:sz w:val="22"/>
          <w:szCs w:val="22"/>
        </w:rPr>
      </w:pPr>
      <w:r>
        <w:rPr>
          <w:rFonts w:ascii="Arial" w:hAnsi="Arial"/>
          <w:sz w:val="22"/>
          <w:szCs w:val="22"/>
        </w:rPr>
        <w:t xml:space="preserve">Omar King is very long time employee of Vintners Antiques; he has been with the Vintners Antique for a very long time and is the expert craftsman. He is responsible for all repairs and is familiar with every piece of antiques in the business. He is expert and repairer and has a lot of knowledge antiques. He is one of the important person in the project steering group, he is responsible for layout of the different sections of the warehouse and layout of current and future antique pieces. </w:t>
      </w:r>
    </w:p>
    <w:p w14:paraId="737A4375" w14:textId="77777777" w:rsidR="00347020" w:rsidRPr="00347020" w:rsidRDefault="00347020" w:rsidP="00C77875">
      <w:pPr>
        <w:spacing w:line="360" w:lineRule="auto"/>
        <w:jc w:val="both"/>
        <w:rPr>
          <w:rFonts w:ascii="Arial" w:hAnsi="Arial"/>
          <w:b/>
          <w:sz w:val="22"/>
          <w:szCs w:val="22"/>
        </w:rPr>
      </w:pPr>
    </w:p>
    <w:p w14:paraId="46367CE8" w14:textId="77777777" w:rsidR="00872728" w:rsidRDefault="00872728" w:rsidP="00C77875">
      <w:pPr>
        <w:spacing w:line="360" w:lineRule="auto"/>
        <w:jc w:val="both"/>
        <w:rPr>
          <w:rFonts w:ascii="Arial" w:hAnsi="Arial"/>
          <w:sz w:val="22"/>
          <w:szCs w:val="22"/>
        </w:rPr>
      </w:pPr>
    </w:p>
    <w:p w14:paraId="686D983A" w14:textId="037CA574" w:rsidR="00872728" w:rsidRPr="00872728" w:rsidRDefault="00872728" w:rsidP="00C77875">
      <w:pPr>
        <w:spacing w:line="360" w:lineRule="auto"/>
        <w:jc w:val="both"/>
        <w:rPr>
          <w:rFonts w:ascii="Arial" w:hAnsi="Arial"/>
          <w:b/>
          <w:sz w:val="22"/>
          <w:szCs w:val="22"/>
        </w:rPr>
      </w:pPr>
      <w:r>
        <w:rPr>
          <w:rFonts w:ascii="Arial" w:hAnsi="Arial"/>
          <w:b/>
          <w:sz w:val="22"/>
          <w:szCs w:val="22"/>
        </w:rPr>
        <w:t>Suha Madani (Customer Relations-User)</w:t>
      </w:r>
    </w:p>
    <w:p w14:paraId="0DF6C546" w14:textId="05A4A81F" w:rsidR="00963DD2" w:rsidRDefault="00872728" w:rsidP="00C77875">
      <w:pPr>
        <w:spacing w:line="360" w:lineRule="auto"/>
        <w:jc w:val="both"/>
        <w:rPr>
          <w:rFonts w:ascii="Arial" w:hAnsi="Arial"/>
          <w:sz w:val="22"/>
          <w:szCs w:val="22"/>
        </w:rPr>
      </w:pPr>
      <w:r>
        <w:rPr>
          <w:rFonts w:ascii="Arial" w:hAnsi="Arial"/>
          <w:sz w:val="22"/>
          <w:szCs w:val="22"/>
        </w:rPr>
        <w:t xml:space="preserve">Suha Madani deals with the customers, she is responsible for all aspects of customer relationship tasks. She has a very good understanding and knowledge of customer expectation and needs. She input in the project and on the steering group  will provide customer user viewpoint perspective. </w:t>
      </w:r>
    </w:p>
    <w:p w14:paraId="2C73F7A1" w14:textId="77777777" w:rsidR="00347020" w:rsidRDefault="00347020" w:rsidP="00C77875">
      <w:pPr>
        <w:spacing w:line="360" w:lineRule="auto"/>
        <w:jc w:val="both"/>
        <w:rPr>
          <w:rFonts w:ascii="Arial" w:hAnsi="Arial"/>
          <w:sz w:val="22"/>
          <w:szCs w:val="22"/>
        </w:rPr>
      </w:pPr>
    </w:p>
    <w:p w14:paraId="77EFA4EA" w14:textId="77777777" w:rsidR="00347020" w:rsidRDefault="00347020" w:rsidP="00C77875">
      <w:pPr>
        <w:spacing w:line="360" w:lineRule="auto"/>
        <w:jc w:val="both"/>
        <w:rPr>
          <w:rFonts w:ascii="Arial" w:hAnsi="Arial"/>
          <w:sz w:val="22"/>
          <w:szCs w:val="22"/>
        </w:rPr>
      </w:pPr>
    </w:p>
    <w:p w14:paraId="607D0D1C" w14:textId="2BC6E630" w:rsidR="00347020" w:rsidRDefault="00347020" w:rsidP="00C77875">
      <w:pPr>
        <w:spacing w:line="360" w:lineRule="auto"/>
        <w:jc w:val="both"/>
        <w:rPr>
          <w:rFonts w:ascii="Arial" w:hAnsi="Arial"/>
          <w:sz w:val="22"/>
          <w:szCs w:val="22"/>
        </w:rPr>
      </w:pPr>
      <w:r>
        <w:rPr>
          <w:noProof/>
          <w:lang w:val="en-US"/>
        </w:rPr>
        <w:lastRenderedPageBreak/>
        <w:drawing>
          <wp:inline distT="0" distB="0" distL="0" distR="0" wp14:anchorId="08799263" wp14:editId="3AF1965D">
            <wp:extent cx="4228627" cy="2452653"/>
            <wp:effectExtent l="0" t="0" r="0" b="114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C98467F" w14:textId="77777777" w:rsidR="000326AC" w:rsidRDefault="000326AC" w:rsidP="00737118">
      <w:pPr>
        <w:pStyle w:val="Heading1"/>
        <w:rPr>
          <w:rFonts w:eastAsiaTheme="minorHAnsi" w:cstheme="minorBidi"/>
          <w:b w:val="0"/>
          <w:bCs w:val="0"/>
          <w:iCs w:val="0"/>
        </w:rPr>
      </w:pPr>
    </w:p>
    <w:p w14:paraId="3F3B21D9" w14:textId="5825E291" w:rsidR="00040BE3" w:rsidRPr="001623E4" w:rsidRDefault="000326AC" w:rsidP="001623E4">
      <w:pPr>
        <w:pStyle w:val="Heading1"/>
      </w:pPr>
      <w:r>
        <w:t xml:space="preserve"> </w:t>
      </w:r>
      <w:bookmarkStart w:id="16" w:name="_Toc458979104"/>
      <w:r w:rsidRPr="001623E4">
        <w:t>P</w:t>
      </w:r>
      <w:r w:rsidR="006D77CF" w:rsidRPr="001623E4">
        <w:t>roject</w:t>
      </w:r>
      <w:r w:rsidRPr="001623E4">
        <w:t xml:space="preserve"> Risk Assessment</w:t>
      </w:r>
      <w:r w:rsidR="006D77CF" w:rsidRPr="001623E4">
        <w:t>:</w:t>
      </w:r>
      <w:bookmarkEnd w:id="16"/>
    </w:p>
    <w:p w14:paraId="08D557B2" w14:textId="77777777" w:rsidR="000326AC" w:rsidRPr="001623E4" w:rsidRDefault="000326AC" w:rsidP="001623E4">
      <w:pPr>
        <w:spacing w:line="360" w:lineRule="auto"/>
        <w:jc w:val="both"/>
        <w:rPr>
          <w:rFonts w:ascii="Arial" w:hAnsi="Arial" w:cs="Arial"/>
          <w:sz w:val="22"/>
          <w:szCs w:val="22"/>
        </w:rPr>
      </w:pPr>
    </w:p>
    <w:p w14:paraId="057222CC" w14:textId="5A8E456B" w:rsidR="00B63BD2" w:rsidRPr="001623E4" w:rsidRDefault="00B63BD2" w:rsidP="001623E4">
      <w:pPr>
        <w:spacing w:line="360" w:lineRule="auto"/>
        <w:jc w:val="both"/>
        <w:rPr>
          <w:rFonts w:ascii="Arial" w:hAnsi="Arial" w:cs="Arial"/>
          <w:bCs/>
          <w:sz w:val="22"/>
          <w:szCs w:val="22"/>
        </w:rPr>
      </w:pPr>
      <w:r w:rsidRPr="001623E4">
        <w:rPr>
          <w:rFonts w:ascii="Arial" w:hAnsi="Arial" w:cs="Arial"/>
          <w:bCs/>
          <w:sz w:val="22"/>
          <w:szCs w:val="22"/>
        </w:rPr>
        <w:t>Project risk is defined as “an uncertain event or condition that, if it occurs, has a positive or negative effect on one or more project objectives such as scope, schedule, cost, or quality” (Muriana, C. and Vizini, G. 2017).</w:t>
      </w:r>
    </w:p>
    <w:p w14:paraId="4FF51676" w14:textId="77777777" w:rsidR="00B63BD2" w:rsidRPr="001623E4" w:rsidRDefault="00B63BD2" w:rsidP="001623E4">
      <w:pPr>
        <w:spacing w:line="360" w:lineRule="auto"/>
        <w:jc w:val="both"/>
        <w:rPr>
          <w:rFonts w:ascii="Arial" w:hAnsi="Arial" w:cs="Arial"/>
          <w:bCs/>
          <w:sz w:val="22"/>
          <w:szCs w:val="22"/>
        </w:rPr>
      </w:pPr>
    </w:p>
    <w:p w14:paraId="209EE385" w14:textId="06ADADE6" w:rsidR="00B63BD2" w:rsidRPr="001623E4" w:rsidRDefault="00B63BD2" w:rsidP="001623E4">
      <w:pPr>
        <w:spacing w:line="360" w:lineRule="auto"/>
        <w:jc w:val="both"/>
        <w:rPr>
          <w:rFonts w:ascii="Arial" w:hAnsi="Arial" w:cs="Arial"/>
          <w:bCs/>
          <w:sz w:val="22"/>
          <w:szCs w:val="22"/>
        </w:rPr>
      </w:pPr>
      <w:r w:rsidRPr="001623E4">
        <w:rPr>
          <w:rFonts w:ascii="Arial" w:hAnsi="Arial" w:cs="Arial"/>
          <w:bCs/>
          <w:sz w:val="22"/>
          <w:szCs w:val="22"/>
        </w:rPr>
        <w:t>There are some risks to complete the project, they are:</w:t>
      </w:r>
    </w:p>
    <w:p w14:paraId="49B48AAE" w14:textId="77777777" w:rsidR="00B63BD2" w:rsidRPr="001623E4" w:rsidRDefault="00B63BD2" w:rsidP="001623E4">
      <w:pPr>
        <w:spacing w:line="360" w:lineRule="auto"/>
        <w:jc w:val="both"/>
        <w:rPr>
          <w:rFonts w:ascii="Arial" w:hAnsi="Arial" w:cs="Arial"/>
          <w:bCs/>
          <w:sz w:val="22"/>
          <w:szCs w:val="22"/>
        </w:rPr>
      </w:pPr>
    </w:p>
    <w:p w14:paraId="14E97F31" w14:textId="206A6FA5" w:rsidR="008C4EDC" w:rsidRPr="001623E4" w:rsidRDefault="00C2215D" w:rsidP="001623E4">
      <w:pPr>
        <w:spacing w:line="360" w:lineRule="auto"/>
        <w:jc w:val="both"/>
        <w:rPr>
          <w:rFonts w:ascii="Arial" w:hAnsi="Arial" w:cs="Arial"/>
          <w:bCs/>
          <w:sz w:val="22"/>
          <w:szCs w:val="22"/>
        </w:rPr>
      </w:pPr>
      <w:r w:rsidRPr="001623E4">
        <w:rPr>
          <w:rFonts w:ascii="Arial" w:hAnsi="Arial" w:cs="Arial"/>
          <w:b/>
          <w:sz w:val="22"/>
          <w:szCs w:val="22"/>
        </w:rPr>
        <w:t>Poorly managing project</w:t>
      </w:r>
      <w:r w:rsidR="008C4EDC" w:rsidRPr="001623E4">
        <w:rPr>
          <w:rFonts w:ascii="Arial" w:hAnsi="Arial" w:cs="Arial"/>
          <w:b/>
          <w:sz w:val="22"/>
          <w:szCs w:val="22"/>
        </w:rPr>
        <w:t>:</w:t>
      </w:r>
      <w:r w:rsidR="008C4EDC" w:rsidRPr="001623E4">
        <w:rPr>
          <w:rFonts w:ascii="Arial" w:hAnsi="Arial" w:cs="Arial"/>
          <w:bCs/>
          <w:sz w:val="22"/>
          <w:szCs w:val="22"/>
        </w:rPr>
        <w:t xml:space="preserve"> one of the biggest risk </w:t>
      </w:r>
      <w:r w:rsidR="000122BE" w:rsidRPr="001623E4">
        <w:rPr>
          <w:rFonts w:ascii="Arial" w:hAnsi="Arial" w:cs="Arial"/>
          <w:bCs/>
          <w:sz w:val="22"/>
          <w:szCs w:val="22"/>
        </w:rPr>
        <w:t>projects</w:t>
      </w:r>
      <w:r w:rsidR="008C4EDC" w:rsidRPr="001623E4">
        <w:rPr>
          <w:rFonts w:ascii="Arial" w:hAnsi="Arial" w:cs="Arial"/>
          <w:bCs/>
          <w:sz w:val="22"/>
          <w:szCs w:val="22"/>
        </w:rPr>
        <w:t xml:space="preserve"> not to be success is poorly managed project i.e. incorrect project initiation, wrong estimation of </w:t>
      </w:r>
      <w:r w:rsidR="00F23E91" w:rsidRPr="001623E4">
        <w:rPr>
          <w:rFonts w:ascii="Arial" w:hAnsi="Arial" w:cs="Arial"/>
          <w:bCs/>
          <w:sz w:val="22"/>
          <w:szCs w:val="22"/>
        </w:rPr>
        <w:t>budget and time</w:t>
      </w:r>
      <w:r w:rsidR="008C4EDC" w:rsidRPr="001623E4">
        <w:rPr>
          <w:rFonts w:ascii="Arial" w:hAnsi="Arial" w:cs="Arial"/>
          <w:bCs/>
          <w:sz w:val="22"/>
          <w:szCs w:val="22"/>
        </w:rPr>
        <w:t xml:space="preserve"> etc. It is very important that to manage the project properly from the very beginning. </w:t>
      </w:r>
    </w:p>
    <w:p w14:paraId="0923AB6A" w14:textId="41B697C7" w:rsidR="008C4EDC" w:rsidRPr="001623E4" w:rsidRDefault="00C2215D" w:rsidP="001623E4">
      <w:pPr>
        <w:pStyle w:val="ListParagraph"/>
        <w:spacing w:line="360" w:lineRule="auto"/>
        <w:jc w:val="both"/>
        <w:rPr>
          <w:rFonts w:ascii="Arial" w:hAnsi="Arial" w:cs="Arial"/>
          <w:bCs/>
          <w:sz w:val="22"/>
          <w:szCs w:val="22"/>
        </w:rPr>
      </w:pPr>
      <w:r w:rsidRPr="001623E4">
        <w:rPr>
          <w:rFonts w:ascii="Arial" w:hAnsi="Arial" w:cs="Arial"/>
          <w:bCs/>
          <w:sz w:val="22"/>
          <w:szCs w:val="22"/>
        </w:rPr>
        <w:t xml:space="preserve"> </w:t>
      </w:r>
    </w:p>
    <w:p w14:paraId="627F1233" w14:textId="40B13E35" w:rsidR="008C4EDC" w:rsidRPr="001623E4" w:rsidRDefault="008C4EDC" w:rsidP="001623E4">
      <w:pPr>
        <w:spacing w:line="360" w:lineRule="auto"/>
        <w:jc w:val="both"/>
        <w:rPr>
          <w:rFonts w:ascii="Arial" w:hAnsi="Arial" w:cs="Arial"/>
          <w:bCs/>
          <w:sz w:val="22"/>
          <w:szCs w:val="22"/>
        </w:rPr>
      </w:pPr>
      <w:r w:rsidRPr="001623E4">
        <w:rPr>
          <w:rFonts w:ascii="Arial" w:hAnsi="Arial" w:cs="Arial"/>
          <w:b/>
          <w:sz w:val="22"/>
          <w:szCs w:val="22"/>
        </w:rPr>
        <w:t>Change of requirements:</w:t>
      </w:r>
      <w:r w:rsidRPr="001623E4">
        <w:rPr>
          <w:rFonts w:ascii="Arial" w:hAnsi="Arial" w:cs="Arial"/>
          <w:bCs/>
          <w:sz w:val="22"/>
          <w:szCs w:val="22"/>
        </w:rPr>
        <w:t xml:space="preserve"> </w:t>
      </w:r>
      <w:r w:rsidR="00C2215D" w:rsidRPr="001623E4">
        <w:rPr>
          <w:rFonts w:ascii="Arial" w:hAnsi="Arial" w:cs="Arial"/>
          <w:bCs/>
          <w:sz w:val="22"/>
          <w:szCs w:val="22"/>
        </w:rPr>
        <w:t xml:space="preserve"> </w:t>
      </w:r>
      <w:r w:rsidRPr="001623E4">
        <w:rPr>
          <w:rFonts w:ascii="Arial" w:hAnsi="Arial" w:cs="Arial"/>
          <w:bCs/>
          <w:sz w:val="22"/>
          <w:szCs w:val="22"/>
        </w:rPr>
        <w:t xml:space="preserve">Today’s market is very </w:t>
      </w:r>
      <w:r w:rsidR="000122BE" w:rsidRPr="001623E4">
        <w:rPr>
          <w:rFonts w:ascii="Arial" w:hAnsi="Arial" w:cs="Arial"/>
          <w:bCs/>
          <w:sz w:val="22"/>
          <w:szCs w:val="22"/>
        </w:rPr>
        <w:t>competitive;</w:t>
      </w:r>
      <w:r w:rsidRPr="001623E4">
        <w:rPr>
          <w:rFonts w:ascii="Arial" w:hAnsi="Arial" w:cs="Arial"/>
          <w:bCs/>
          <w:sz w:val="22"/>
          <w:szCs w:val="22"/>
        </w:rPr>
        <w:t xml:space="preserve"> clients may sometimes change their vision of how their product should look like. It is very </w:t>
      </w:r>
      <w:r w:rsidR="00F23E91" w:rsidRPr="001623E4">
        <w:rPr>
          <w:rFonts w:ascii="Arial" w:hAnsi="Arial" w:cs="Arial"/>
          <w:bCs/>
          <w:sz w:val="22"/>
          <w:szCs w:val="22"/>
        </w:rPr>
        <w:t xml:space="preserve">difficult </w:t>
      </w:r>
      <w:r w:rsidRPr="001623E4">
        <w:rPr>
          <w:rFonts w:ascii="Arial" w:hAnsi="Arial" w:cs="Arial"/>
          <w:bCs/>
          <w:sz w:val="22"/>
          <w:szCs w:val="22"/>
        </w:rPr>
        <w:t xml:space="preserve">to be </w:t>
      </w:r>
      <w:r w:rsidR="00F23E91" w:rsidRPr="001623E4">
        <w:rPr>
          <w:rFonts w:ascii="Arial" w:hAnsi="Arial" w:cs="Arial"/>
          <w:bCs/>
          <w:sz w:val="22"/>
          <w:szCs w:val="22"/>
        </w:rPr>
        <w:t>deal with the</w:t>
      </w:r>
      <w:r w:rsidRPr="001623E4">
        <w:rPr>
          <w:rFonts w:ascii="Arial" w:hAnsi="Arial" w:cs="Arial"/>
          <w:bCs/>
          <w:sz w:val="22"/>
          <w:szCs w:val="22"/>
        </w:rPr>
        <w:t xml:space="preserve"> change of requirements. It’s one of the very important thing</w:t>
      </w:r>
      <w:r w:rsidR="000122BE" w:rsidRPr="001623E4">
        <w:rPr>
          <w:rFonts w:ascii="Arial" w:hAnsi="Arial" w:cs="Arial"/>
          <w:bCs/>
          <w:sz w:val="22"/>
          <w:szCs w:val="22"/>
        </w:rPr>
        <w:t xml:space="preserve">s </w:t>
      </w:r>
      <w:r w:rsidRPr="001623E4">
        <w:rPr>
          <w:rFonts w:ascii="Arial" w:hAnsi="Arial" w:cs="Arial"/>
          <w:bCs/>
          <w:sz w:val="22"/>
          <w:szCs w:val="22"/>
        </w:rPr>
        <w:t>we need to consider.</w:t>
      </w:r>
    </w:p>
    <w:p w14:paraId="07E9C65D" w14:textId="77777777" w:rsidR="008C4EDC" w:rsidRPr="001623E4" w:rsidRDefault="008C4EDC" w:rsidP="001623E4">
      <w:pPr>
        <w:pStyle w:val="ListParagraph"/>
        <w:spacing w:line="360" w:lineRule="auto"/>
        <w:jc w:val="both"/>
        <w:rPr>
          <w:rFonts w:ascii="Arial" w:hAnsi="Arial" w:cs="Arial"/>
          <w:b/>
          <w:sz w:val="22"/>
          <w:szCs w:val="22"/>
        </w:rPr>
      </w:pPr>
    </w:p>
    <w:p w14:paraId="3CBB2EF1" w14:textId="3C64A32D" w:rsidR="008C4EDC" w:rsidRPr="001623E4" w:rsidRDefault="008C4EDC" w:rsidP="001623E4">
      <w:pPr>
        <w:spacing w:line="360" w:lineRule="auto"/>
        <w:jc w:val="both"/>
        <w:rPr>
          <w:rFonts w:ascii="Arial" w:hAnsi="Arial" w:cs="Arial"/>
          <w:bCs/>
          <w:sz w:val="22"/>
          <w:szCs w:val="22"/>
        </w:rPr>
      </w:pPr>
      <w:r w:rsidRPr="001623E4">
        <w:rPr>
          <w:rFonts w:ascii="Arial" w:hAnsi="Arial" w:cs="Arial"/>
          <w:b/>
          <w:sz w:val="22"/>
          <w:szCs w:val="22"/>
        </w:rPr>
        <w:t>Not c</w:t>
      </w:r>
      <w:r w:rsidR="00C2215D" w:rsidRPr="001623E4">
        <w:rPr>
          <w:rFonts w:ascii="Arial" w:hAnsi="Arial" w:cs="Arial"/>
          <w:b/>
          <w:sz w:val="22"/>
          <w:szCs w:val="22"/>
        </w:rPr>
        <w:t>ommunicating properly</w:t>
      </w:r>
      <w:r w:rsidRPr="001623E4">
        <w:rPr>
          <w:rFonts w:ascii="Arial" w:hAnsi="Arial" w:cs="Arial"/>
          <w:b/>
          <w:sz w:val="22"/>
          <w:szCs w:val="22"/>
        </w:rPr>
        <w:t xml:space="preserve"> to steering group member: </w:t>
      </w:r>
      <w:r w:rsidRPr="001623E4">
        <w:rPr>
          <w:rFonts w:ascii="Arial" w:hAnsi="Arial" w:cs="Arial"/>
          <w:bCs/>
          <w:sz w:val="22"/>
          <w:szCs w:val="22"/>
        </w:rPr>
        <w:t>There is a big chance of failing if we don’t communicate to the team</w:t>
      </w:r>
      <w:r w:rsidR="000122BE" w:rsidRPr="001623E4">
        <w:rPr>
          <w:rFonts w:ascii="Arial" w:hAnsi="Arial" w:cs="Arial"/>
          <w:bCs/>
          <w:sz w:val="22"/>
          <w:szCs w:val="22"/>
        </w:rPr>
        <w:t xml:space="preserve">; message has to be clear and transparent so that everyone understands their roles and responsibilities. </w:t>
      </w:r>
    </w:p>
    <w:p w14:paraId="7BD4D447" w14:textId="77777777" w:rsidR="000122BE" w:rsidRPr="001623E4" w:rsidRDefault="000122BE" w:rsidP="001623E4">
      <w:pPr>
        <w:pStyle w:val="ListParagraph"/>
        <w:spacing w:line="360" w:lineRule="auto"/>
        <w:jc w:val="both"/>
        <w:rPr>
          <w:rFonts w:ascii="Arial" w:hAnsi="Arial" w:cs="Arial"/>
          <w:bCs/>
          <w:sz w:val="22"/>
          <w:szCs w:val="22"/>
        </w:rPr>
      </w:pPr>
    </w:p>
    <w:p w14:paraId="20C30A01" w14:textId="32E5B9A0" w:rsidR="000122BE" w:rsidRPr="001623E4" w:rsidRDefault="000122BE" w:rsidP="001623E4">
      <w:pPr>
        <w:spacing w:line="360" w:lineRule="auto"/>
        <w:jc w:val="both"/>
        <w:rPr>
          <w:rFonts w:ascii="Arial" w:hAnsi="Arial" w:cs="Arial"/>
          <w:bCs/>
          <w:sz w:val="22"/>
          <w:szCs w:val="22"/>
        </w:rPr>
      </w:pPr>
      <w:r w:rsidRPr="001623E4">
        <w:rPr>
          <w:rFonts w:ascii="Arial" w:hAnsi="Arial" w:cs="Arial"/>
          <w:b/>
          <w:sz w:val="22"/>
          <w:szCs w:val="22"/>
        </w:rPr>
        <w:t>P</w:t>
      </w:r>
      <w:r w:rsidR="002946F1" w:rsidRPr="001623E4">
        <w:rPr>
          <w:rFonts w:ascii="Arial" w:hAnsi="Arial" w:cs="Arial"/>
          <w:b/>
          <w:sz w:val="22"/>
          <w:szCs w:val="22"/>
        </w:rPr>
        <w:t>ersonality clashes</w:t>
      </w:r>
      <w:r w:rsidRPr="001623E4">
        <w:rPr>
          <w:rFonts w:ascii="Arial" w:hAnsi="Arial" w:cs="Arial"/>
          <w:b/>
          <w:sz w:val="22"/>
          <w:szCs w:val="22"/>
        </w:rPr>
        <w:t xml:space="preserve">: </w:t>
      </w:r>
      <w:r w:rsidRPr="001623E4">
        <w:rPr>
          <w:rFonts w:ascii="Arial" w:hAnsi="Arial" w:cs="Arial"/>
          <w:bCs/>
          <w:sz w:val="22"/>
          <w:szCs w:val="22"/>
        </w:rPr>
        <w:t xml:space="preserve">This can be issue if there </w:t>
      </w:r>
      <w:r w:rsidR="00460F4C" w:rsidRPr="001623E4">
        <w:rPr>
          <w:rFonts w:ascii="Arial" w:hAnsi="Arial" w:cs="Arial"/>
          <w:bCs/>
          <w:sz w:val="22"/>
          <w:szCs w:val="22"/>
        </w:rPr>
        <w:t>are</w:t>
      </w:r>
      <w:r w:rsidRPr="001623E4">
        <w:rPr>
          <w:rFonts w:ascii="Arial" w:hAnsi="Arial" w:cs="Arial"/>
          <w:bCs/>
          <w:sz w:val="22"/>
          <w:szCs w:val="22"/>
        </w:rPr>
        <w:t xml:space="preserve"> personality clashes </w:t>
      </w:r>
      <w:r w:rsidR="002946F1" w:rsidRPr="001623E4">
        <w:rPr>
          <w:rFonts w:ascii="Arial" w:hAnsi="Arial" w:cs="Arial"/>
          <w:bCs/>
          <w:sz w:val="22"/>
          <w:szCs w:val="22"/>
        </w:rPr>
        <w:t>between</w:t>
      </w:r>
      <w:r w:rsidRPr="001623E4">
        <w:rPr>
          <w:rFonts w:ascii="Arial" w:hAnsi="Arial" w:cs="Arial"/>
          <w:bCs/>
          <w:sz w:val="22"/>
          <w:szCs w:val="22"/>
        </w:rPr>
        <w:t xml:space="preserve"> members</w:t>
      </w:r>
      <w:r w:rsidR="002946F1" w:rsidRPr="001623E4">
        <w:rPr>
          <w:rFonts w:ascii="Arial" w:hAnsi="Arial" w:cs="Arial"/>
          <w:bCs/>
          <w:sz w:val="22"/>
          <w:szCs w:val="22"/>
        </w:rPr>
        <w:t xml:space="preserve"> of team</w:t>
      </w:r>
      <w:r w:rsidRPr="001623E4">
        <w:rPr>
          <w:rFonts w:ascii="Arial" w:hAnsi="Arial" w:cs="Arial"/>
          <w:bCs/>
          <w:sz w:val="22"/>
          <w:szCs w:val="22"/>
        </w:rPr>
        <w:t xml:space="preserve">. </w:t>
      </w:r>
      <w:r w:rsidR="00460F4C" w:rsidRPr="001623E4">
        <w:rPr>
          <w:rFonts w:ascii="Arial" w:hAnsi="Arial" w:cs="Arial"/>
          <w:bCs/>
          <w:sz w:val="22"/>
          <w:szCs w:val="22"/>
        </w:rPr>
        <w:t xml:space="preserve">We have seen this during our LEGO village practice in classroom exercise. </w:t>
      </w:r>
      <w:r w:rsidRPr="001623E4">
        <w:rPr>
          <w:rFonts w:ascii="Arial" w:hAnsi="Arial" w:cs="Arial"/>
          <w:bCs/>
          <w:sz w:val="22"/>
          <w:szCs w:val="22"/>
        </w:rPr>
        <w:t xml:space="preserve">If they don’t follow project sponsors direction, then it is more likely project to be failed or not completed on time. </w:t>
      </w:r>
    </w:p>
    <w:p w14:paraId="19E25475" w14:textId="77777777" w:rsidR="000122BE" w:rsidRPr="001623E4" w:rsidRDefault="000122BE" w:rsidP="001623E4">
      <w:pPr>
        <w:pStyle w:val="ListParagraph"/>
        <w:spacing w:line="360" w:lineRule="auto"/>
        <w:jc w:val="both"/>
        <w:rPr>
          <w:rFonts w:ascii="Arial" w:hAnsi="Arial" w:cs="Arial"/>
          <w:bCs/>
          <w:sz w:val="22"/>
          <w:szCs w:val="22"/>
        </w:rPr>
      </w:pPr>
    </w:p>
    <w:p w14:paraId="78D3B82C" w14:textId="38DDAB7E" w:rsidR="00C2215D" w:rsidRPr="001623E4" w:rsidRDefault="008C4EDC" w:rsidP="001623E4">
      <w:pPr>
        <w:spacing w:line="360" w:lineRule="auto"/>
        <w:jc w:val="both"/>
        <w:rPr>
          <w:rFonts w:ascii="Arial" w:hAnsi="Arial" w:cs="Arial"/>
          <w:bCs/>
          <w:sz w:val="22"/>
          <w:szCs w:val="22"/>
        </w:rPr>
      </w:pPr>
      <w:r w:rsidRPr="001623E4">
        <w:rPr>
          <w:rFonts w:ascii="Arial" w:hAnsi="Arial" w:cs="Arial"/>
          <w:b/>
          <w:sz w:val="22"/>
          <w:szCs w:val="22"/>
        </w:rPr>
        <w:t xml:space="preserve"> </w:t>
      </w:r>
      <w:r w:rsidR="00460F4C" w:rsidRPr="001623E4">
        <w:rPr>
          <w:rFonts w:ascii="Arial" w:hAnsi="Arial" w:cs="Arial"/>
          <w:b/>
          <w:sz w:val="22"/>
          <w:szCs w:val="22"/>
        </w:rPr>
        <w:t>S</w:t>
      </w:r>
      <w:r w:rsidRPr="001623E4">
        <w:rPr>
          <w:rFonts w:ascii="Arial" w:hAnsi="Arial" w:cs="Arial"/>
          <w:b/>
          <w:sz w:val="22"/>
          <w:szCs w:val="22"/>
        </w:rPr>
        <w:t>ome technical problems</w:t>
      </w:r>
      <w:r w:rsidR="000122BE" w:rsidRPr="001623E4">
        <w:rPr>
          <w:rFonts w:ascii="Arial" w:hAnsi="Arial" w:cs="Arial"/>
          <w:b/>
          <w:sz w:val="22"/>
          <w:szCs w:val="22"/>
        </w:rPr>
        <w:t xml:space="preserve">: </w:t>
      </w:r>
      <w:r w:rsidR="000122BE" w:rsidRPr="001623E4">
        <w:rPr>
          <w:rFonts w:ascii="Arial" w:hAnsi="Arial" w:cs="Arial"/>
          <w:bCs/>
          <w:sz w:val="22"/>
          <w:szCs w:val="22"/>
        </w:rPr>
        <w:t xml:space="preserve">Budget cut or low budget can be most challenging risks as it forces into a situation where you need to satisfy client’s requirements while being low on resources. </w:t>
      </w:r>
    </w:p>
    <w:p w14:paraId="03068A42" w14:textId="2CF2BAA7" w:rsidR="000122BE" w:rsidRPr="001623E4" w:rsidRDefault="000122BE" w:rsidP="001623E4">
      <w:pPr>
        <w:pStyle w:val="ListParagraph"/>
        <w:spacing w:line="360" w:lineRule="auto"/>
        <w:jc w:val="both"/>
        <w:rPr>
          <w:rFonts w:ascii="Arial" w:hAnsi="Arial" w:cs="Arial"/>
          <w:bCs/>
          <w:sz w:val="22"/>
          <w:szCs w:val="22"/>
        </w:rPr>
      </w:pPr>
    </w:p>
    <w:p w14:paraId="76EF66BE" w14:textId="130FCF00" w:rsidR="000122BE" w:rsidRPr="001623E4" w:rsidRDefault="00460F4C" w:rsidP="001623E4">
      <w:pPr>
        <w:spacing w:line="360" w:lineRule="auto"/>
        <w:jc w:val="both"/>
        <w:rPr>
          <w:rFonts w:ascii="Arial" w:hAnsi="Arial" w:cs="Arial"/>
          <w:bCs/>
          <w:sz w:val="22"/>
          <w:szCs w:val="22"/>
        </w:rPr>
      </w:pPr>
      <w:r w:rsidRPr="001623E4">
        <w:rPr>
          <w:rFonts w:ascii="Arial" w:hAnsi="Arial" w:cs="Arial"/>
          <w:b/>
          <w:sz w:val="22"/>
          <w:szCs w:val="22"/>
        </w:rPr>
        <w:t xml:space="preserve">Unavoidable Risks: </w:t>
      </w:r>
      <w:r w:rsidRPr="001623E4">
        <w:rPr>
          <w:rFonts w:ascii="Arial" w:hAnsi="Arial" w:cs="Arial"/>
          <w:bCs/>
          <w:sz w:val="22"/>
          <w:szCs w:val="22"/>
        </w:rPr>
        <w:t>These risks can’t be</w:t>
      </w:r>
      <w:r w:rsidRPr="001623E4">
        <w:rPr>
          <w:rFonts w:ascii="Arial" w:hAnsi="Arial" w:cs="Arial"/>
          <w:b/>
          <w:sz w:val="22"/>
          <w:szCs w:val="22"/>
        </w:rPr>
        <w:t xml:space="preserve"> </w:t>
      </w:r>
      <w:r w:rsidRPr="001623E4">
        <w:rPr>
          <w:rFonts w:ascii="Arial" w:hAnsi="Arial" w:cs="Arial"/>
          <w:bCs/>
          <w:sz w:val="22"/>
          <w:szCs w:val="22"/>
        </w:rPr>
        <w:t>controlled or estimated, example: technologies being discontinued and changes I government policy.</w:t>
      </w:r>
    </w:p>
    <w:p w14:paraId="601DD0C5" w14:textId="49D86624" w:rsidR="008C4EDC" w:rsidRPr="001623E4" w:rsidRDefault="008C4EDC" w:rsidP="001623E4">
      <w:pPr>
        <w:spacing w:line="360" w:lineRule="auto"/>
        <w:jc w:val="both"/>
        <w:rPr>
          <w:rFonts w:ascii="Arial" w:hAnsi="Arial" w:cs="Arial"/>
          <w:sz w:val="22"/>
          <w:szCs w:val="22"/>
        </w:rPr>
      </w:pPr>
    </w:p>
    <w:p w14:paraId="2E5866E2" w14:textId="33C0D8E0" w:rsidR="00801935" w:rsidRPr="001623E4" w:rsidRDefault="00CB7A36" w:rsidP="001623E4">
      <w:pPr>
        <w:spacing w:line="360" w:lineRule="auto"/>
        <w:jc w:val="both"/>
        <w:rPr>
          <w:rFonts w:ascii="Arial" w:hAnsi="Arial" w:cs="Arial"/>
          <w:sz w:val="22"/>
          <w:szCs w:val="22"/>
        </w:rPr>
      </w:pPr>
      <w:r w:rsidRPr="001623E4">
        <w:rPr>
          <w:rFonts w:ascii="Arial" w:hAnsi="Arial" w:cs="Arial"/>
          <w:sz w:val="22"/>
          <w:szCs w:val="22"/>
        </w:rPr>
        <w:t xml:space="preserve">During our practical project, we did face some of the above issues. Example, personality clashes between our group member, communication issues, and some technical issues </w:t>
      </w:r>
      <w:r w:rsidR="00CD6CB7" w:rsidRPr="001623E4">
        <w:rPr>
          <w:rFonts w:ascii="Arial" w:hAnsi="Arial" w:cs="Arial"/>
          <w:sz w:val="22"/>
          <w:szCs w:val="22"/>
        </w:rPr>
        <w:t>like we did the planner and Gant</w:t>
      </w:r>
      <w:r w:rsidRPr="001623E4">
        <w:rPr>
          <w:rFonts w:ascii="Arial" w:hAnsi="Arial" w:cs="Arial"/>
          <w:sz w:val="22"/>
          <w:szCs w:val="22"/>
        </w:rPr>
        <w:t xml:space="preserve">t Chart in one of the members laptop and had to do </w:t>
      </w:r>
      <w:r w:rsidR="00CD6CB7" w:rsidRPr="001623E4">
        <w:rPr>
          <w:rFonts w:ascii="Arial" w:hAnsi="Arial" w:cs="Arial"/>
          <w:sz w:val="22"/>
          <w:szCs w:val="22"/>
        </w:rPr>
        <w:t>Skype</w:t>
      </w:r>
      <w:r w:rsidRPr="001623E4">
        <w:rPr>
          <w:rFonts w:ascii="Arial" w:hAnsi="Arial" w:cs="Arial"/>
          <w:sz w:val="22"/>
          <w:szCs w:val="22"/>
        </w:rPr>
        <w:t xml:space="preserve"> call from another member’s laptop; so we couldn’t show our planner and Gannt Chart to our clients.</w:t>
      </w:r>
    </w:p>
    <w:p w14:paraId="10557D88" w14:textId="77777777" w:rsidR="00040BE3" w:rsidRPr="001623E4" w:rsidRDefault="00040BE3" w:rsidP="001623E4">
      <w:pPr>
        <w:spacing w:line="360" w:lineRule="auto"/>
        <w:jc w:val="both"/>
        <w:rPr>
          <w:rFonts w:ascii="Arial" w:hAnsi="Arial" w:cs="Arial"/>
          <w:sz w:val="22"/>
          <w:szCs w:val="22"/>
        </w:rPr>
      </w:pPr>
    </w:p>
    <w:p w14:paraId="651DED51" w14:textId="1DCE59BE" w:rsidR="00CB7A36" w:rsidRPr="001623E4" w:rsidRDefault="00CB7A36" w:rsidP="001623E4">
      <w:pPr>
        <w:spacing w:line="360" w:lineRule="auto"/>
        <w:jc w:val="both"/>
        <w:rPr>
          <w:rFonts w:ascii="Arial" w:hAnsi="Arial" w:cs="Arial"/>
          <w:sz w:val="22"/>
          <w:szCs w:val="22"/>
        </w:rPr>
      </w:pPr>
      <w:r w:rsidRPr="001623E4">
        <w:rPr>
          <w:rFonts w:ascii="Arial" w:hAnsi="Arial" w:cs="Arial"/>
          <w:sz w:val="22"/>
          <w:szCs w:val="22"/>
        </w:rPr>
        <w:t xml:space="preserve">According to </w:t>
      </w:r>
      <w:r w:rsidR="006B09FE" w:rsidRPr="001623E4">
        <w:rPr>
          <w:rFonts w:ascii="Arial" w:hAnsi="Arial" w:cs="Arial"/>
          <w:sz w:val="22"/>
          <w:szCs w:val="22"/>
        </w:rPr>
        <w:t>Berkeley, Humphreys and Thomas (1991)</w:t>
      </w:r>
    </w:p>
    <w:p w14:paraId="42D0A1C3" w14:textId="282DE683" w:rsidR="006B09FE" w:rsidRPr="001623E4" w:rsidRDefault="002946F1" w:rsidP="001623E4">
      <w:pPr>
        <w:spacing w:line="360" w:lineRule="auto"/>
        <w:jc w:val="both"/>
        <w:rPr>
          <w:rFonts w:ascii="Arial" w:hAnsi="Arial" w:cs="Arial"/>
          <w:sz w:val="22"/>
          <w:szCs w:val="22"/>
        </w:rPr>
      </w:pPr>
      <w:r w:rsidRPr="001623E4">
        <w:rPr>
          <w:rFonts w:ascii="Arial" w:hAnsi="Arial" w:cs="Arial"/>
          <w:sz w:val="22"/>
          <w:szCs w:val="22"/>
        </w:rPr>
        <w:t>We shouldn’t ignore the project risk</w:t>
      </w:r>
      <w:r w:rsidR="006B09FE" w:rsidRPr="001623E4">
        <w:rPr>
          <w:rFonts w:ascii="Arial" w:hAnsi="Arial" w:cs="Arial"/>
          <w:sz w:val="22"/>
          <w:szCs w:val="22"/>
        </w:rPr>
        <w:t>.</w:t>
      </w:r>
    </w:p>
    <w:p w14:paraId="1B3E5E0F" w14:textId="04CA53CA" w:rsidR="006B09FE" w:rsidRPr="001623E4" w:rsidRDefault="002946F1" w:rsidP="001623E4">
      <w:pPr>
        <w:spacing w:line="360" w:lineRule="auto"/>
        <w:jc w:val="both"/>
        <w:rPr>
          <w:rFonts w:ascii="Arial" w:hAnsi="Arial" w:cs="Arial"/>
          <w:sz w:val="22"/>
          <w:szCs w:val="22"/>
        </w:rPr>
      </w:pPr>
      <w:r w:rsidRPr="001623E4">
        <w:rPr>
          <w:rFonts w:ascii="Arial" w:hAnsi="Arial" w:cs="Arial"/>
          <w:sz w:val="22"/>
          <w:szCs w:val="22"/>
        </w:rPr>
        <w:t>We shouldn’t deal any project</w:t>
      </w:r>
      <w:r w:rsidR="006B09FE" w:rsidRPr="001623E4">
        <w:rPr>
          <w:rFonts w:ascii="Arial" w:hAnsi="Arial" w:cs="Arial"/>
          <w:sz w:val="22"/>
          <w:szCs w:val="22"/>
        </w:rPr>
        <w:t xml:space="preserve"> with in a completely </w:t>
      </w:r>
      <w:r w:rsidR="00CD6CB7" w:rsidRPr="001623E4">
        <w:rPr>
          <w:rFonts w:ascii="Arial" w:hAnsi="Arial" w:cs="Arial"/>
          <w:sz w:val="22"/>
          <w:szCs w:val="22"/>
        </w:rPr>
        <w:t>random</w:t>
      </w:r>
      <w:r w:rsidR="006B09FE" w:rsidRPr="001623E4">
        <w:rPr>
          <w:rFonts w:ascii="Arial" w:hAnsi="Arial" w:cs="Arial"/>
          <w:sz w:val="22"/>
          <w:szCs w:val="22"/>
        </w:rPr>
        <w:t xml:space="preserve"> way.</w:t>
      </w:r>
    </w:p>
    <w:p w14:paraId="705C77BB" w14:textId="497EC830" w:rsidR="006B09FE" w:rsidRPr="001623E4" w:rsidRDefault="00CD6CB7" w:rsidP="001623E4">
      <w:pPr>
        <w:spacing w:line="360" w:lineRule="auto"/>
        <w:jc w:val="both"/>
        <w:rPr>
          <w:rFonts w:ascii="Arial" w:hAnsi="Arial" w:cs="Arial"/>
          <w:sz w:val="22"/>
          <w:szCs w:val="22"/>
        </w:rPr>
      </w:pPr>
      <w:r w:rsidRPr="001623E4">
        <w:rPr>
          <w:rFonts w:ascii="Arial" w:hAnsi="Arial" w:cs="Arial"/>
          <w:sz w:val="22"/>
          <w:szCs w:val="22"/>
        </w:rPr>
        <w:t>We should find any project risks in the earliest project phases.</w:t>
      </w:r>
    </w:p>
    <w:p w14:paraId="29294E05" w14:textId="77777777" w:rsidR="002946F1" w:rsidRPr="001623E4" w:rsidRDefault="002946F1" w:rsidP="001623E4">
      <w:pPr>
        <w:pStyle w:val="Heading2"/>
        <w:rPr>
          <w:rFonts w:eastAsiaTheme="minorHAnsi"/>
          <w:b w:val="0"/>
        </w:rPr>
      </w:pPr>
    </w:p>
    <w:p w14:paraId="22F3786B" w14:textId="75975449" w:rsidR="006D77CF" w:rsidRPr="001623E4" w:rsidRDefault="006D77CF" w:rsidP="001623E4">
      <w:pPr>
        <w:pStyle w:val="Heading2"/>
      </w:pPr>
      <w:r w:rsidRPr="001623E4">
        <w:t xml:space="preserve"> </w:t>
      </w:r>
      <w:bookmarkStart w:id="17" w:name="_Toc458979105"/>
      <w:r w:rsidR="002946F1" w:rsidRPr="001623E4">
        <w:t>How</w:t>
      </w:r>
      <w:r w:rsidRPr="001623E4">
        <w:t xml:space="preserve"> to reduce the risk?</w:t>
      </w:r>
      <w:bookmarkEnd w:id="17"/>
    </w:p>
    <w:p w14:paraId="68E1DDFE" w14:textId="3F8F5A2B" w:rsidR="000018A7" w:rsidRPr="001623E4" w:rsidRDefault="000D0AD0" w:rsidP="001623E4">
      <w:pPr>
        <w:spacing w:line="360" w:lineRule="auto"/>
        <w:jc w:val="both"/>
        <w:rPr>
          <w:rFonts w:ascii="Arial" w:hAnsi="Arial" w:cs="Arial"/>
          <w:sz w:val="22"/>
          <w:szCs w:val="22"/>
        </w:rPr>
      </w:pPr>
      <w:r w:rsidRPr="001623E4">
        <w:rPr>
          <w:rFonts w:ascii="Arial" w:hAnsi="Arial" w:cs="Arial"/>
          <w:sz w:val="22"/>
          <w:szCs w:val="22"/>
        </w:rPr>
        <w:t xml:space="preserve">           </w:t>
      </w:r>
    </w:p>
    <w:p w14:paraId="7982EC4C" w14:textId="0F11F8AD" w:rsidR="0024633D" w:rsidRPr="001623E4" w:rsidRDefault="00637F83" w:rsidP="001623E4">
      <w:pPr>
        <w:spacing w:line="360" w:lineRule="auto"/>
        <w:jc w:val="both"/>
        <w:rPr>
          <w:rFonts w:ascii="Arial" w:hAnsi="Arial" w:cs="Arial"/>
          <w:sz w:val="22"/>
          <w:szCs w:val="22"/>
        </w:rPr>
      </w:pPr>
      <w:r w:rsidRPr="001623E4">
        <w:rPr>
          <w:rFonts w:ascii="Arial" w:hAnsi="Arial" w:cs="Arial"/>
          <w:sz w:val="22"/>
          <w:szCs w:val="22"/>
        </w:rPr>
        <w:t>There are few methods</w:t>
      </w:r>
      <w:r w:rsidR="002946F1" w:rsidRPr="001623E4">
        <w:rPr>
          <w:rFonts w:ascii="Arial" w:hAnsi="Arial" w:cs="Arial"/>
          <w:sz w:val="22"/>
          <w:szCs w:val="22"/>
        </w:rPr>
        <w:t>,</w:t>
      </w:r>
      <w:r w:rsidRPr="001623E4">
        <w:rPr>
          <w:rFonts w:ascii="Arial" w:hAnsi="Arial" w:cs="Arial"/>
          <w:sz w:val="22"/>
          <w:szCs w:val="22"/>
        </w:rPr>
        <w:t xml:space="preserve"> which can reduce the risk of a project failure. There are </w:t>
      </w:r>
    </w:p>
    <w:p w14:paraId="1EAAED24" w14:textId="7BEC4F31" w:rsidR="00637F83" w:rsidRPr="001623E4" w:rsidRDefault="00637F83" w:rsidP="001623E4">
      <w:pPr>
        <w:spacing w:line="360" w:lineRule="auto"/>
        <w:jc w:val="both"/>
        <w:rPr>
          <w:rFonts w:ascii="Arial" w:hAnsi="Arial" w:cs="Arial"/>
          <w:sz w:val="22"/>
          <w:szCs w:val="22"/>
        </w:rPr>
      </w:pPr>
      <w:r w:rsidRPr="001623E4">
        <w:rPr>
          <w:rFonts w:ascii="Arial" w:hAnsi="Arial" w:cs="Arial"/>
          <w:sz w:val="22"/>
          <w:szCs w:val="22"/>
        </w:rPr>
        <w:t>Microsoft Planner</w:t>
      </w:r>
    </w:p>
    <w:p w14:paraId="33A70BC1" w14:textId="6763D26E" w:rsidR="00637F83" w:rsidRPr="001623E4" w:rsidRDefault="00637F83" w:rsidP="001623E4">
      <w:pPr>
        <w:spacing w:line="360" w:lineRule="auto"/>
        <w:jc w:val="both"/>
        <w:rPr>
          <w:rFonts w:ascii="Arial" w:hAnsi="Arial" w:cs="Arial"/>
          <w:sz w:val="22"/>
          <w:szCs w:val="22"/>
        </w:rPr>
      </w:pPr>
      <w:r w:rsidRPr="001623E4">
        <w:rPr>
          <w:rFonts w:ascii="Arial" w:hAnsi="Arial" w:cs="Arial"/>
          <w:sz w:val="22"/>
          <w:szCs w:val="22"/>
        </w:rPr>
        <w:t>The Iron Triangle</w:t>
      </w:r>
    </w:p>
    <w:p w14:paraId="7B8CB05B" w14:textId="7958CE9E" w:rsidR="00637F83" w:rsidRPr="001623E4" w:rsidRDefault="00637F83" w:rsidP="001623E4">
      <w:pPr>
        <w:spacing w:line="360" w:lineRule="auto"/>
        <w:jc w:val="both"/>
        <w:rPr>
          <w:rFonts w:ascii="Arial" w:hAnsi="Arial" w:cs="Arial"/>
          <w:sz w:val="22"/>
          <w:szCs w:val="22"/>
        </w:rPr>
      </w:pPr>
      <w:r w:rsidRPr="001623E4">
        <w:rPr>
          <w:rFonts w:ascii="Arial" w:hAnsi="Arial" w:cs="Arial"/>
          <w:sz w:val="22"/>
          <w:szCs w:val="22"/>
        </w:rPr>
        <w:t>The Chevron</w:t>
      </w:r>
    </w:p>
    <w:p w14:paraId="5EFB6C99" w14:textId="6E820451" w:rsidR="00637F83" w:rsidRPr="001623E4" w:rsidRDefault="00637F83" w:rsidP="001623E4">
      <w:pPr>
        <w:spacing w:line="360" w:lineRule="auto"/>
        <w:jc w:val="both"/>
        <w:rPr>
          <w:rFonts w:ascii="Arial" w:hAnsi="Arial" w:cs="Arial"/>
          <w:sz w:val="22"/>
          <w:szCs w:val="22"/>
        </w:rPr>
      </w:pPr>
    </w:p>
    <w:p w14:paraId="0CEC965C" w14:textId="04AA0319" w:rsidR="00637F83" w:rsidRPr="001623E4" w:rsidRDefault="00637F83" w:rsidP="001623E4">
      <w:pPr>
        <w:spacing w:line="360" w:lineRule="auto"/>
        <w:jc w:val="both"/>
        <w:rPr>
          <w:rFonts w:ascii="Arial" w:hAnsi="Arial" w:cs="Arial"/>
          <w:sz w:val="22"/>
          <w:szCs w:val="22"/>
        </w:rPr>
      </w:pPr>
      <w:r w:rsidRPr="001623E4">
        <w:rPr>
          <w:rFonts w:ascii="Arial" w:hAnsi="Arial" w:cs="Arial"/>
          <w:sz w:val="22"/>
          <w:szCs w:val="22"/>
        </w:rPr>
        <w:t xml:space="preserve">During our project we mainly used The Chevron. The chevron approach tries to work out </w:t>
      </w:r>
      <w:r w:rsidR="00375EAB" w:rsidRPr="001623E4">
        <w:rPr>
          <w:rFonts w:ascii="Arial" w:hAnsi="Arial" w:cs="Arial"/>
          <w:sz w:val="22"/>
          <w:szCs w:val="22"/>
        </w:rPr>
        <w:t>the</w:t>
      </w:r>
      <w:r w:rsidRPr="001623E4">
        <w:rPr>
          <w:rFonts w:ascii="Arial" w:hAnsi="Arial" w:cs="Arial"/>
          <w:sz w:val="22"/>
          <w:szCs w:val="22"/>
        </w:rPr>
        <w:t xml:space="preserve"> must be done compared to what would be nice to have. </w:t>
      </w:r>
    </w:p>
    <w:p w14:paraId="1234E0B0" w14:textId="77777777" w:rsidR="000D0AD0" w:rsidRPr="001623E4" w:rsidRDefault="000D0AD0" w:rsidP="001623E4">
      <w:pPr>
        <w:spacing w:line="360" w:lineRule="auto"/>
        <w:jc w:val="both"/>
        <w:rPr>
          <w:rFonts w:ascii="Arial" w:hAnsi="Arial" w:cs="Arial"/>
          <w:sz w:val="22"/>
          <w:szCs w:val="22"/>
        </w:rPr>
      </w:pPr>
    </w:p>
    <w:p w14:paraId="3BDBE5F9" w14:textId="18DDE37B" w:rsidR="000D0AD0" w:rsidRPr="001623E4" w:rsidRDefault="000416F9" w:rsidP="001623E4">
      <w:pPr>
        <w:spacing w:line="360" w:lineRule="auto"/>
        <w:jc w:val="both"/>
        <w:rPr>
          <w:rFonts w:ascii="Arial" w:hAnsi="Arial" w:cs="Arial"/>
          <w:sz w:val="22"/>
          <w:szCs w:val="22"/>
        </w:rPr>
      </w:pPr>
      <w:r w:rsidRPr="001623E4">
        <w:rPr>
          <w:rFonts w:ascii="Arial" w:hAnsi="Arial" w:cs="Arial"/>
          <w:sz w:val="22"/>
          <w:szCs w:val="22"/>
        </w:rPr>
        <w:t>According to Heagney, J. and Lewis, J. (2016)</w:t>
      </w:r>
    </w:p>
    <w:p w14:paraId="79FAFA29" w14:textId="17C0C78C" w:rsidR="00A41036" w:rsidRPr="001623E4" w:rsidRDefault="000416F9" w:rsidP="001623E4">
      <w:pPr>
        <w:spacing w:line="360" w:lineRule="auto"/>
        <w:jc w:val="both"/>
        <w:rPr>
          <w:rFonts w:ascii="Arial" w:hAnsi="Arial" w:cs="Arial"/>
          <w:sz w:val="22"/>
          <w:szCs w:val="22"/>
        </w:rPr>
      </w:pPr>
      <w:r w:rsidRPr="001623E4">
        <w:rPr>
          <w:rFonts w:ascii="Arial" w:hAnsi="Arial" w:cs="Arial"/>
          <w:sz w:val="22"/>
          <w:szCs w:val="22"/>
        </w:rPr>
        <w:t xml:space="preserve">The Chevron approach helps to reduce the risk of project failure, in this approach helps to find out that which work must be done compare to what would be nice to have. </w:t>
      </w:r>
      <w:r w:rsidR="00A41036" w:rsidRPr="001623E4">
        <w:rPr>
          <w:rFonts w:ascii="Arial" w:hAnsi="Arial" w:cs="Arial"/>
          <w:sz w:val="22"/>
          <w:szCs w:val="22"/>
        </w:rPr>
        <w:t xml:space="preserve">There are three </w:t>
      </w:r>
      <w:r w:rsidR="00375EAB" w:rsidRPr="001623E4">
        <w:rPr>
          <w:rFonts w:ascii="Arial" w:hAnsi="Arial" w:cs="Arial"/>
          <w:sz w:val="22"/>
          <w:szCs w:val="22"/>
        </w:rPr>
        <w:t>sections</w:t>
      </w:r>
      <w:r w:rsidR="00A41036" w:rsidRPr="001623E4">
        <w:rPr>
          <w:rFonts w:ascii="Arial" w:hAnsi="Arial" w:cs="Arial"/>
          <w:sz w:val="22"/>
          <w:szCs w:val="22"/>
        </w:rPr>
        <w:t xml:space="preserve"> in The Chevron, first one is Must- in this section all the stories or task must be included and done. Second one is Wants- in this section all the stories or task that we want to be included or to be done in project. Third one is Nice- In this section tasks that would be nice to have but not necessity, if there is lack of budget than we can postponed these tasks.</w:t>
      </w:r>
    </w:p>
    <w:p w14:paraId="5848228A" w14:textId="77777777" w:rsidR="00A41036" w:rsidRPr="001623E4" w:rsidRDefault="00A41036" w:rsidP="001623E4">
      <w:pPr>
        <w:spacing w:line="360" w:lineRule="auto"/>
        <w:jc w:val="both"/>
        <w:rPr>
          <w:rFonts w:ascii="Arial" w:hAnsi="Arial" w:cs="Arial"/>
          <w:sz w:val="22"/>
          <w:szCs w:val="22"/>
        </w:rPr>
      </w:pPr>
    </w:p>
    <w:p w14:paraId="136CB64F" w14:textId="32DE6988" w:rsidR="000416F9" w:rsidRPr="001623E4" w:rsidRDefault="000416F9" w:rsidP="001623E4">
      <w:pPr>
        <w:spacing w:line="360" w:lineRule="auto"/>
        <w:jc w:val="both"/>
        <w:rPr>
          <w:rFonts w:ascii="Arial" w:hAnsi="Arial" w:cs="Arial"/>
          <w:sz w:val="22"/>
          <w:szCs w:val="22"/>
        </w:rPr>
      </w:pPr>
      <w:r w:rsidRPr="001623E4">
        <w:rPr>
          <w:rFonts w:ascii="Arial" w:hAnsi="Arial" w:cs="Arial"/>
          <w:sz w:val="22"/>
          <w:szCs w:val="22"/>
        </w:rPr>
        <w:t xml:space="preserve">In our project work we have used the Chevron method and prioritised our work. For </w:t>
      </w:r>
      <w:r w:rsidR="007C3F42" w:rsidRPr="001623E4">
        <w:rPr>
          <w:rFonts w:ascii="Arial" w:hAnsi="Arial" w:cs="Arial"/>
          <w:sz w:val="22"/>
          <w:szCs w:val="22"/>
        </w:rPr>
        <w:t>example,</w:t>
      </w:r>
      <w:r w:rsidRPr="001623E4">
        <w:rPr>
          <w:rFonts w:ascii="Arial" w:hAnsi="Arial" w:cs="Arial"/>
          <w:sz w:val="22"/>
          <w:szCs w:val="22"/>
        </w:rPr>
        <w:t xml:space="preserve"> Electricity, </w:t>
      </w:r>
      <w:r w:rsidR="00CD6CB7" w:rsidRPr="001623E4">
        <w:rPr>
          <w:rFonts w:ascii="Arial" w:hAnsi="Arial" w:cs="Arial"/>
          <w:sz w:val="22"/>
          <w:szCs w:val="22"/>
        </w:rPr>
        <w:t>Internet</w:t>
      </w:r>
      <w:r w:rsidRPr="001623E4">
        <w:rPr>
          <w:rFonts w:ascii="Arial" w:hAnsi="Arial" w:cs="Arial"/>
          <w:sz w:val="22"/>
          <w:szCs w:val="22"/>
        </w:rPr>
        <w:t xml:space="preserve">, office equipment, </w:t>
      </w:r>
      <w:r w:rsidR="00CD6CB7" w:rsidRPr="001623E4">
        <w:rPr>
          <w:rFonts w:ascii="Arial" w:hAnsi="Arial" w:cs="Arial"/>
          <w:sz w:val="22"/>
          <w:szCs w:val="22"/>
        </w:rPr>
        <w:t>etc.</w:t>
      </w:r>
      <w:r w:rsidRPr="001623E4">
        <w:rPr>
          <w:rFonts w:ascii="Arial" w:hAnsi="Arial" w:cs="Arial"/>
          <w:sz w:val="22"/>
          <w:szCs w:val="22"/>
        </w:rPr>
        <w:t xml:space="preserve"> to must do list</w:t>
      </w:r>
      <w:r w:rsidR="00A41036" w:rsidRPr="001623E4">
        <w:rPr>
          <w:rFonts w:ascii="Arial" w:hAnsi="Arial" w:cs="Arial"/>
          <w:sz w:val="22"/>
          <w:szCs w:val="22"/>
        </w:rPr>
        <w:t>, please find below the example:</w:t>
      </w:r>
    </w:p>
    <w:p w14:paraId="51FF22C7" w14:textId="1E92A1AE" w:rsidR="0044547D"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Must:</w:t>
      </w:r>
    </w:p>
    <w:p w14:paraId="7A514FD2" w14:textId="0D683DA7" w:rsidR="0044547D"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Office equipment’s, Electricity, Website, Delivery van, Phone, computer, internet, heating and plumbing, fire alarms, security alarms, waste management and painting and decorating.</w:t>
      </w:r>
    </w:p>
    <w:p w14:paraId="36878EB0" w14:textId="77777777" w:rsidR="00375EAB"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Want:</w:t>
      </w:r>
    </w:p>
    <w:p w14:paraId="7B772B87" w14:textId="0979C331" w:rsidR="0044547D"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Company Mobiles, Pest Control, Forklifts and kitchen.</w:t>
      </w:r>
    </w:p>
    <w:p w14:paraId="674C3FCE" w14:textId="7A2C2D7E" w:rsidR="0044547D"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 xml:space="preserve">Wish: </w:t>
      </w:r>
    </w:p>
    <w:p w14:paraId="411B961D" w14:textId="66214E0B" w:rsidR="00D36439" w:rsidRPr="001623E4" w:rsidRDefault="0044547D" w:rsidP="001623E4">
      <w:pPr>
        <w:spacing w:line="360" w:lineRule="auto"/>
        <w:jc w:val="both"/>
        <w:rPr>
          <w:rFonts w:ascii="Arial" w:hAnsi="Arial" w:cs="Arial"/>
          <w:sz w:val="22"/>
          <w:szCs w:val="22"/>
        </w:rPr>
      </w:pPr>
      <w:r w:rsidRPr="001623E4">
        <w:rPr>
          <w:rFonts w:ascii="Arial" w:hAnsi="Arial" w:cs="Arial"/>
          <w:sz w:val="22"/>
          <w:szCs w:val="22"/>
        </w:rPr>
        <w:t>Vending Machines, Canteen, Smoking area.</w:t>
      </w:r>
    </w:p>
    <w:p w14:paraId="1D7BDC71" w14:textId="77777777" w:rsidR="00801935" w:rsidRPr="001623E4" w:rsidRDefault="00801935" w:rsidP="001623E4">
      <w:pPr>
        <w:spacing w:line="360" w:lineRule="auto"/>
        <w:jc w:val="both"/>
        <w:rPr>
          <w:rFonts w:ascii="Arial" w:hAnsi="Arial" w:cs="Arial"/>
          <w:b/>
          <w:sz w:val="22"/>
          <w:szCs w:val="22"/>
        </w:rPr>
      </w:pPr>
    </w:p>
    <w:p w14:paraId="32152D1C" w14:textId="7170490F" w:rsidR="0093063E" w:rsidRPr="001623E4" w:rsidRDefault="0093063E" w:rsidP="004A76FD">
      <w:pPr>
        <w:pStyle w:val="Heading1"/>
      </w:pPr>
      <w:bookmarkStart w:id="18" w:name="_Toc458979106"/>
      <w:r w:rsidRPr="001623E4">
        <w:t>Project Management tools and techniques:</w:t>
      </w:r>
      <w:bookmarkEnd w:id="18"/>
    </w:p>
    <w:p w14:paraId="52FD40EE" w14:textId="58B0C619" w:rsidR="007C3F42" w:rsidRPr="001623E4" w:rsidRDefault="007C3F42" w:rsidP="001623E4">
      <w:pPr>
        <w:spacing w:line="360" w:lineRule="auto"/>
        <w:jc w:val="both"/>
        <w:rPr>
          <w:rFonts w:ascii="Arial" w:hAnsi="Arial" w:cs="Arial"/>
          <w:b/>
          <w:sz w:val="22"/>
          <w:szCs w:val="22"/>
        </w:rPr>
      </w:pPr>
    </w:p>
    <w:p w14:paraId="747C7ED5" w14:textId="5B709865" w:rsidR="000326AC" w:rsidRPr="001623E4" w:rsidRDefault="000326AC" w:rsidP="001623E4">
      <w:pPr>
        <w:spacing w:line="360" w:lineRule="auto"/>
        <w:jc w:val="both"/>
        <w:rPr>
          <w:rFonts w:ascii="Arial" w:hAnsi="Arial" w:cs="Arial"/>
          <w:sz w:val="22"/>
          <w:szCs w:val="22"/>
        </w:rPr>
      </w:pPr>
      <w:r w:rsidRPr="001623E4">
        <w:rPr>
          <w:rFonts w:ascii="Arial" w:hAnsi="Arial" w:cs="Arial"/>
          <w:sz w:val="22"/>
          <w:szCs w:val="22"/>
        </w:rPr>
        <w:t xml:space="preserve">In the class we learnt, to complete a project successfully using following </w:t>
      </w:r>
      <w:r w:rsidR="00465B75" w:rsidRPr="001623E4">
        <w:rPr>
          <w:rFonts w:ascii="Arial" w:hAnsi="Arial" w:cs="Arial"/>
          <w:sz w:val="22"/>
          <w:szCs w:val="22"/>
        </w:rPr>
        <w:t xml:space="preserve">method, </w:t>
      </w:r>
      <w:r w:rsidRPr="001623E4">
        <w:rPr>
          <w:rFonts w:ascii="Arial" w:hAnsi="Arial" w:cs="Arial"/>
          <w:sz w:val="22"/>
          <w:szCs w:val="22"/>
        </w:rPr>
        <w:t xml:space="preserve">tools and techniques: </w:t>
      </w:r>
    </w:p>
    <w:p w14:paraId="127B9429" w14:textId="77777777" w:rsidR="000326AC" w:rsidRPr="001623E4" w:rsidRDefault="000326AC" w:rsidP="001623E4">
      <w:pPr>
        <w:spacing w:line="360" w:lineRule="auto"/>
        <w:jc w:val="both"/>
        <w:rPr>
          <w:rFonts w:ascii="Arial" w:hAnsi="Arial" w:cs="Arial"/>
          <w:sz w:val="22"/>
          <w:szCs w:val="22"/>
        </w:rPr>
      </w:pPr>
    </w:p>
    <w:p w14:paraId="3F8FA2A7" w14:textId="57C448BC" w:rsidR="007C3D34" w:rsidRPr="001623E4" w:rsidRDefault="000326AC" w:rsidP="001623E4">
      <w:pPr>
        <w:spacing w:line="360" w:lineRule="auto"/>
        <w:jc w:val="both"/>
        <w:rPr>
          <w:rFonts w:ascii="Arial" w:hAnsi="Arial" w:cs="Arial"/>
          <w:b/>
          <w:bCs/>
          <w:sz w:val="22"/>
          <w:szCs w:val="22"/>
        </w:rPr>
      </w:pPr>
      <w:r w:rsidRPr="001623E4">
        <w:rPr>
          <w:rFonts w:ascii="Arial" w:hAnsi="Arial" w:cs="Arial"/>
          <w:b/>
          <w:bCs/>
          <w:sz w:val="22"/>
          <w:szCs w:val="22"/>
        </w:rPr>
        <w:t>User Stories</w:t>
      </w:r>
      <w:r w:rsidR="00465B75" w:rsidRPr="001623E4">
        <w:rPr>
          <w:rFonts w:ascii="Arial" w:hAnsi="Arial" w:cs="Arial"/>
          <w:b/>
          <w:bCs/>
          <w:sz w:val="22"/>
          <w:szCs w:val="22"/>
        </w:rPr>
        <w:t xml:space="preserve"> - Method</w:t>
      </w:r>
      <w:r w:rsidR="007C3D34" w:rsidRPr="001623E4">
        <w:rPr>
          <w:rFonts w:ascii="Arial" w:hAnsi="Arial" w:cs="Arial"/>
          <w:b/>
          <w:bCs/>
          <w:sz w:val="22"/>
          <w:szCs w:val="22"/>
        </w:rPr>
        <w:t xml:space="preserve"> </w:t>
      </w:r>
    </w:p>
    <w:p w14:paraId="671AA418" w14:textId="76D119EB" w:rsidR="000326AC" w:rsidRPr="001623E4" w:rsidRDefault="007C3D34" w:rsidP="001623E4">
      <w:pPr>
        <w:spacing w:line="360" w:lineRule="auto"/>
        <w:jc w:val="both"/>
        <w:rPr>
          <w:rFonts w:ascii="Arial" w:hAnsi="Arial" w:cs="Arial"/>
          <w:b/>
          <w:bCs/>
          <w:sz w:val="22"/>
          <w:szCs w:val="22"/>
        </w:rPr>
      </w:pPr>
      <w:r w:rsidRPr="001623E4">
        <w:rPr>
          <w:rFonts w:ascii="Arial" w:hAnsi="Arial" w:cs="Arial"/>
          <w:bCs/>
          <w:sz w:val="22"/>
          <w:szCs w:val="22"/>
        </w:rPr>
        <w:t>User story is a way to find out what people need for their project and it is a term</w:t>
      </w:r>
      <w:r w:rsidRPr="001623E4">
        <w:rPr>
          <w:rFonts w:ascii="Arial" w:hAnsi="Arial" w:cs="Arial"/>
          <w:b/>
          <w:bCs/>
          <w:sz w:val="22"/>
          <w:szCs w:val="22"/>
        </w:rPr>
        <w:t xml:space="preserve"> </w:t>
      </w:r>
      <w:r w:rsidRPr="001623E4">
        <w:rPr>
          <w:rFonts w:ascii="Arial" w:hAnsi="Arial" w:cs="Arial"/>
          <w:bCs/>
          <w:sz w:val="22"/>
          <w:szCs w:val="22"/>
        </w:rPr>
        <w:t xml:space="preserve">describes features of an undertaking or project as seen from the point of views of users. The key considerations are who, why, what and how? </w:t>
      </w:r>
      <w:r w:rsidRPr="001623E4">
        <w:rPr>
          <w:rFonts w:ascii="Arial" w:hAnsi="Arial" w:cs="Arial"/>
          <w:b/>
          <w:bCs/>
          <w:sz w:val="22"/>
          <w:szCs w:val="22"/>
        </w:rPr>
        <w:t xml:space="preserve"> </w:t>
      </w:r>
    </w:p>
    <w:p w14:paraId="43C56B49" w14:textId="77777777" w:rsidR="00494885" w:rsidRPr="001623E4" w:rsidRDefault="00494885" w:rsidP="001623E4">
      <w:pPr>
        <w:spacing w:line="360" w:lineRule="auto"/>
        <w:jc w:val="both"/>
        <w:rPr>
          <w:rFonts w:ascii="Arial" w:hAnsi="Arial" w:cs="Arial"/>
          <w:b/>
          <w:bCs/>
          <w:sz w:val="22"/>
          <w:szCs w:val="22"/>
        </w:rPr>
      </w:pPr>
    </w:p>
    <w:p w14:paraId="470E30D5" w14:textId="77777777" w:rsidR="00494885" w:rsidRPr="001623E4" w:rsidRDefault="00494885" w:rsidP="001623E4">
      <w:pPr>
        <w:spacing w:line="360" w:lineRule="auto"/>
        <w:jc w:val="both"/>
        <w:rPr>
          <w:rFonts w:ascii="Arial" w:hAnsi="Arial" w:cs="Arial"/>
          <w:bCs/>
          <w:sz w:val="22"/>
          <w:szCs w:val="22"/>
        </w:rPr>
      </w:pPr>
      <w:r w:rsidRPr="001623E4">
        <w:rPr>
          <w:rFonts w:ascii="Arial" w:hAnsi="Arial" w:cs="Arial"/>
          <w:bCs/>
          <w:sz w:val="22"/>
          <w:szCs w:val="22"/>
        </w:rPr>
        <w:t>A technique that project manager converse with the stakeholder’s slow brains is called user stories. “</w:t>
      </w:r>
      <w:r w:rsidRPr="001623E4">
        <w:rPr>
          <w:rFonts w:ascii="Arial" w:hAnsi="Arial" w:cs="Arial"/>
          <w:bCs/>
          <w:i/>
          <w:iCs/>
          <w:sz w:val="22"/>
          <w:szCs w:val="22"/>
        </w:rPr>
        <w:t xml:space="preserve">User story is not any descriptive line of statements or any case study. It means some important functionality or feature to be extracted from the user requirements which can be used for measuring size of product” </w:t>
      </w:r>
      <w:r w:rsidRPr="001623E4">
        <w:rPr>
          <w:rFonts w:ascii="Arial" w:hAnsi="Arial" w:cs="Arial"/>
          <w:bCs/>
          <w:sz w:val="22"/>
          <w:szCs w:val="22"/>
        </w:rPr>
        <w:t>(JADHAV, S.K., SHAGA, V. and THORAT, S. D., 2017).</w:t>
      </w:r>
    </w:p>
    <w:p w14:paraId="07B1B234" w14:textId="77777777" w:rsidR="00494885" w:rsidRPr="001623E4" w:rsidRDefault="00494885" w:rsidP="001623E4">
      <w:pPr>
        <w:spacing w:line="360" w:lineRule="auto"/>
        <w:jc w:val="both"/>
        <w:rPr>
          <w:rFonts w:ascii="Arial" w:hAnsi="Arial" w:cs="Arial"/>
          <w:b/>
          <w:bCs/>
          <w:sz w:val="22"/>
          <w:szCs w:val="22"/>
        </w:rPr>
      </w:pPr>
    </w:p>
    <w:p w14:paraId="4EDC3F9C" w14:textId="50D9FDF0" w:rsidR="007C3D34" w:rsidRPr="001623E4" w:rsidRDefault="00A43779" w:rsidP="001623E4">
      <w:pPr>
        <w:spacing w:line="360" w:lineRule="auto"/>
        <w:jc w:val="both"/>
        <w:rPr>
          <w:rFonts w:ascii="Arial" w:hAnsi="Arial" w:cs="Arial"/>
          <w:b/>
          <w:bCs/>
          <w:sz w:val="22"/>
          <w:szCs w:val="22"/>
        </w:rPr>
      </w:pPr>
      <w:r w:rsidRPr="001623E4">
        <w:rPr>
          <w:rFonts w:ascii="Arial" w:hAnsi="Arial" w:cs="Arial"/>
          <w:noProof/>
          <w:sz w:val="22"/>
          <w:szCs w:val="22"/>
          <w:lang w:val="en-US"/>
        </w:rPr>
        <w:drawing>
          <wp:inline distT="0" distB="0" distL="0" distR="0" wp14:anchorId="55EFCBEF" wp14:editId="5A200820">
            <wp:extent cx="2857500" cy="1533828"/>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2812B98" w14:textId="77777777" w:rsidR="007C3D34" w:rsidRPr="001623E4" w:rsidRDefault="007C3D34" w:rsidP="001623E4">
      <w:pPr>
        <w:spacing w:line="360" w:lineRule="auto"/>
        <w:jc w:val="both"/>
        <w:rPr>
          <w:rFonts w:ascii="Arial" w:hAnsi="Arial" w:cs="Arial"/>
          <w:sz w:val="22"/>
          <w:szCs w:val="22"/>
        </w:rPr>
      </w:pPr>
    </w:p>
    <w:p w14:paraId="0C8F1C4D" w14:textId="77777777" w:rsidR="00494885" w:rsidRPr="001623E4" w:rsidRDefault="00494885" w:rsidP="001623E4">
      <w:pPr>
        <w:spacing w:line="360" w:lineRule="auto"/>
        <w:jc w:val="both"/>
        <w:rPr>
          <w:rFonts w:ascii="Arial" w:hAnsi="Arial" w:cs="Arial"/>
          <w:b/>
          <w:bCs/>
          <w:sz w:val="22"/>
          <w:szCs w:val="22"/>
        </w:rPr>
      </w:pPr>
    </w:p>
    <w:p w14:paraId="693D5D15" w14:textId="77777777" w:rsidR="00494885" w:rsidRPr="001623E4" w:rsidRDefault="00494885" w:rsidP="001623E4">
      <w:pPr>
        <w:spacing w:line="360" w:lineRule="auto"/>
        <w:jc w:val="both"/>
        <w:rPr>
          <w:rFonts w:ascii="Arial" w:hAnsi="Arial" w:cs="Arial"/>
          <w:b/>
          <w:bCs/>
          <w:sz w:val="22"/>
          <w:szCs w:val="22"/>
        </w:rPr>
      </w:pPr>
    </w:p>
    <w:p w14:paraId="5C906769" w14:textId="47629AD0" w:rsidR="000326AC" w:rsidRPr="001623E4" w:rsidRDefault="00465B75" w:rsidP="004A76FD">
      <w:pPr>
        <w:pStyle w:val="Heading2"/>
      </w:pPr>
      <w:bookmarkStart w:id="19" w:name="_Toc458979107"/>
      <w:r w:rsidRPr="001623E4">
        <w:t>The MoSCow Chevron- Tool</w:t>
      </w:r>
      <w:bookmarkEnd w:id="19"/>
    </w:p>
    <w:p w14:paraId="0FC12D28" w14:textId="0FD0D302" w:rsidR="00465B75" w:rsidRPr="001623E4" w:rsidRDefault="00465B75" w:rsidP="001623E4">
      <w:pPr>
        <w:spacing w:line="360" w:lineRule="auto"/>
        <w:jc w:val="both"/>
        <w:rPr>
          <w:rFonts w:ascii="Arial" w:hAnsi="Arial" w:cs="Arial"/>
          <w:sz w:val="22"/>
          <w:szCs w:val="22"/>
        </w:rPr>
      </w:pPr>
      <w:r w:rsidRPr="001623E4">
        <w:rPr>
          <w:rFonts w:ascii="Arial" w:hAnsi="Arial" w:cs="Arial"/>
          <w:sz w:val="22"/>
          <w:szCs w:val="22"/>
        </w:rPr>
        <w:t>The Chevron was a very useful tool for identifying and prioritising tasks within the project and allowed us to understand the significance of individual elements. This tool make us to prioritise tasks, very important (Must have), Needed (should have), Desirable (Could ha</w:t>
      </w:r>
      <w:r w:rsidR="00A97346" w:rsidRPr="001623E4">
        <w:rPr>
          <w:rFonts w:ascii="Arial" w:hAnsi="Arial" w:cs="Arial"/>
          <w:sz w:val="22"/>
          <w:szCs w:val="22"/>
        </w:rPr>
        <w:t>ve) and Luxurious (Won’t have</w:t>
      </w:r>
      <w:r w:rsidRPr="001623E4">
        <w:rPr>
          <w:rFonts w:ascii="Arial" w:hAnsi="Arial" w:cs="Arial"/>
          <w:sz w:val="22"/>
          <w:szCs w:val="22"/>
        </w:rPr>
        <w:t xml:space="preserve">) elements in their allocated categories. </w:t>
      </w:r>
    </w:p>
    <w:p w14:paraId="17402142" w14:textId="77777777" w:rsidR="00465B75" w:rsidRPr="001623E4" w:rsidRDefault="00465B75" w:rsidP="001623E4">
      <w:pPr>
        <w:spacing w:line="360" w:lineRule="auto"/>
        <w:jc w:val="both"/>
        <w:rPr>
          <w:rFonts w:ascii="Arial" w:hAnsi="Arial" w:cs="Arial"/>
          <w:sz w:val="22"/>
          <w:szCs w:val="22"/>
        </w:rPr>
      </w:pPr>
    </w:p>
    <w:p w14:paraId="0936EC7E" w14:textId="259BD77D" w:rsidR="00465B75" w:rsidRPr="001623E4" w:rsidRDefault="00A97346" w:rsidP="001623E4">
      <w:pPr>
        <w:spacing w:line="360" w:lineRule="auto"/>
        <w:jc w:val="both"/>
        <w:rPr>
          <w:rFonts w:ascii="Arial" w:hAnsi="Arial" w:cs="Arial"/>
          <w:sz w:val="22"/>
          <w:szCs w:val="22"/>
        </w:rPr>
      </w:pPr>
      <w:r w:rsidRPr="001623E4">
        <w:rPr>
          <w:rFonts w:ascii="Arial" w:hAnsi="Arial" w:cs="Arial"/>
          <w:noProof/>
          <w:sz w:val="22"/>
          <w:szCs w:val="22"/>
          <w:lang w:val="en-US"/>
        </w:rPr>
        <w:drawing>
          <wp:inline distT="0" distB="0" distL="0" distR="0" wp14:anchorId="114609C2" wp14:editId="1967DC36">
            <wp:extent cx="3429000" cy="1750013"/>
            <wp:effectExtent l="0" t="0" r="0" b="317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0360" cy="1750707"/>
                    </a:xfrm>
                    <a:prstGeom prst="rect">
                      <a:avLst/>
                    </a:prstGeom>
                    <a:noFill/>
                    <a:ln>
                      <a:noFill/>
                    </a:ln>
                  </pic:spPr>
                </pic:pic>
              </a:graphicData>
            </a:graphic>
          </wp:inline>
        </w:drawing>
      </w:r>
    </w:p>
    <w:p w14:paraId="69C638C3" w14:textId="77777777" w:rsidR="000326AC" w:rsidRPr="001623E4" w:rsidRDefault="000326AC" w:rsidP="001623E4">
      <w:pPr>
        <w:spacing w:line="360" w:lineRule="auto"/>
        <w:jc w:val="both"/>
        <w:rPr>
          <w:rFonts w:ascii="Arial" w:hAnsi="Arial" w:cs="Arial"/>
          <w:b/>
          <w:sz w:val="22"/>
          <w:szCs w:val="22"/>
        </w:rPr>
      </w:pPr>
    </w:p>
    <w:p w14:paraId="599FA04E" w14:textId="77777777" w:rsidR="00A97346" w:rsidRPr="001623E4" w:rsidRDefault="00A97346" w:rsidP="001623E4">
      <w:pPr>
        <w:pStyle w:val="Heading2"/>
      </w:pPr>
    </w:p>
    <w:p w14:paraId="7228E7C9" w14:textId="77777777" w:rsidR="00494885" w:rsidRPr="001623E4" w:rsidRDefault="00494885" w:rsidP="001623E4">
      <w:pPr>
        <w:spacing w:line="360" w:lineRule="auto"/>
        <w:jc w:val="both"/>
        <w:rPr>
          <w:rFonts w:ascii="Arial" w:hAnsi="Arial" w:cs="Arial"/>
          <w:sz w:val="22"/>
          <w:szCs w:val="22"/>
        </w:rPr>
      </w:pPr>
    </w:p>
    <w:p w14:paraId="2650FF36" w14:textId="77777777" w:rsidR="00494885" w:rsidRPr="001623E4" w:rsidRDefault="00494885" w:rsidP="001623E4">
      <w:pPr>
        <w:spacing w:line="360" w:lineRule="auto"/>
        <w:jc w:val="both"/>
        <w:rPr>
          <w:rFonts w:ascii="Arial" w:hAnsi="Arial" w:cs="Arial"/>
          <w:sz w:val="22"/>
          <w:szCs w:val="22"/>
        </w:rPr>
      </w:pPr>
    </w:p>
    <w:p w14:paraId="10AC8C8B" w14:textId="00EE0C82" w:rsidR="007C3F42" w:rsidRPr="001623E4" w:rsidRDefault="00B63BD2" w:rsidP="001623E4">
      <w:pPr>
        <w:pStyle w:val="Heading2"/>
      </w:pPr>
      <w:bookmarkStart w:id="20" w:name="_Toc458979108"/>
      <w:r w:rsidRPr="001623E4">
        <w:t>The Iron Triangle</w:t>
      </w:r>
      <w:r w:rsidR="00465B75" w:rsidRPr="001623E4">
        <w:t xml:space="preserve"> - Tool</w:t>
      </w:r>
      <w:r w:rsidRPr="001623E4">
        <w:t>:</w:t>
      </w:r>
      <w:bookmarkEnd w:id="20"/>
    </w:p>
    <w:p w14:paraId="4025F4EC" w14:textId="5C596C4E" w:rsidR="00A97704" w:rsidRPr="001623E4" w:rsidRDefault="00A97704" w:rsidP="001623E4">
      <w:pPr>
        <w:spacing w:line="360" w:lineRule="auto"/>
        <w:jc w:val="both"/>
        <w:rPr>
          <w:rFonts w:ascii="Arial" w:hAnsi="Arial" w:cs="Arial"/>
          <w:bCs/>
          <w:sz w:val="22"/>
          <w:szCs w:val="22"/>
        </w:rPr>
      </w:pPr>
      <w:r w:rsidRPr="001623E4">
        <w:rPr>
          <w:rFonts w:ascii="Arial" w:hAnsi="Arial" w:cs="Arial"/>
          <w:bCs/>
          <w:sz w:val="22"/>
          <w:szCs w:val="22"/>
        </w:rPr>
        <w:t>The iron triangle is called project management triangle also.</w:t>
      </w:r>
      <w:r w:rsidR="000C6D59" w:rsidRPr="001623E4">
        <w:rPr>
          <w:rFonts w:ascii="Arial" w:hAnsi="Arial" w:cs="Arial"/>
          <w:bCs/>
          <w:sz w:val="22"/>
          <w:szCs w:val="22"/>
        </w:rPr>
        <w:t xml:space="preserve"> Iron triangle won’t solve the </w:t>
      </w:r>
      <w:r w:rsidR="00DC3DFB" w:rsidRPr="001623E4">
        <w:rPr>
          <w:rFonts w:ascii="Arial" w:hAnsi="Arial" w:cs="Arial"/>
          <w:bCs/>
          <w:sz w:val="22"/>
          <w:szCs w:val="22"/>
        </w:rPr>
        <w:t>problem,</w:t>
      </w:r>
      <w:r w:rsidR="000C6D59" w:rsidRPr="001623E4">
        <w:rPr>
          <w:rFonts w:ascii="Arial" w:hAnsi="Arial" w:cs="Arial"/>
          <w:bCs/>
          <w:sz w:val="22"/>
          <w:szCs w:val="22"/>
        </w:rPr>
        <w:t xml:space="preserve"> but it will give you good ideas of choices we have. Three corners of iron triangle are Time or Schedule, secondly cost/budget/resources and third corner is quality or functionality. </w:t>
      </w:r>
      <w:r w:rsidR="00310D3D" w:rsidRPr="001623E4">
        <w:rPr>
          <w:rFonts w:ascii="Arial" w:hAnsi="Arial" w:cs="Arial"/>
          <w:bCs/>
          <w:sz w:val="22"/>
          <w:szCs w:val="22"/>
        </w:rPr>
        <w:t xml:space="preserve">Iron triangle </w:t>
      </w:r>
      <w:r w:rsidR="00375EAB" w:rsidRPr="001623E4">
        <w:rPr>
          <w:rFonts w:ascii="Arial" w:hAnsi="Arial" w:cs="Arial"/>
          <w:bCs/>
          <w:sz w:val="22"/>
          <w:szCs w:val="22"/>
        </w:rPr>
        <w:t xml:space="preserve">is </w:t>
      </w:r>
      <w:r w:rsidR="00310D3D" w:rsidRPr="001623E4">
        <w:rPr>
          <w:rFonts w:ascii="Arial" w:hAnsi="Arial" w:cs="Arial"/>
          <w:bCs/>
          <w:sz w:val="22"/>
          <w:szCs w:val="22"/>
        </w:rPr>
        <w:t xml:space="preserve">also known as triangle of balance. </w:t>
      </w:r>
    </w:p>
    <w:p w14:paraId="67F08CFD" w14:textId="77777777" w:rsidR="00310D3D" w:rsidRPr="001623E4" w:rsidRDefault="00310D3D" w:rsidP="001623E4">
      <w:pPr>
        <w:spacing w:line="360" w:lineRule="auto"/>
        <w:jc w:val="both"/>
        <w:rPr>
          <w:rFonts w:ascii="Arial" w:hAnsi="Arial" w:cs="Arial"/>
          <w:bCs/>
          <w:sz w:val="22"/>
          <w:szCs w:val="22"/>
        </w:rPr>
      </w:pPr>
    </w:p>
    <w:p w14:paraId="3206FFC8" w14:textId="6B0AB1A3" w:rsidR="00B63BD2" w:rsidRPr="001623E4" w:rsidRDefault="00494885" w:rsidP="001623E4">
      <w:pPr>
        <w:spacing w:line="360" w:lineRule="auto"/>
        <w:jc w:val="both"/>
        <w:rPr>
          <w:rFonts w:ascii="Arial" w:hAnsi="Arial" w:cs="Arial"/>
          <w:bCs/>
          <w:sz w:val="22"/>
          <w:szCs w:val="22"/>
        </w:rPr>
      </w:pPr>
      <w:r w:rsidRPr="001623E4">
        <w:rPr>
          <w:rFonts w:ascii="Arial" w:hAnsi="Arial" w:cs="Arial"/>
          <w:noProof/>
          <w:sz w:val="22"/>
          <w:szCs w:val="22"/>
          <w:lang w:val="en-US"/>
        </w:rPr>
        <w:drawing>
          <wp:inline distT="0" distB="0" distL="0" distR="0" wp14:anchorId="24402F42" wp14:editId="3E081E08">
            <wp:extent cx="3200400" cy="21403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0400" cy="2140395"/>
                    </a:xfrm>
                    <a:prstGeom prst="rect">
                      <a:avLst/>
                    </a:prstGeom>
                    <a:noFill/>
                    <a:ln>
                      <a:noFill/>
                    </a:ln>
                  </pic:spPr>
                </pic:pic>
              </a:graphicData>
            </a:graphic>
          </wp:inline>
        </w:drawing>
      </w:r>
    </w:p>
    <w:p w14:paraId="2C1452B7" w14:textId="77777777" w:rsidR="00310D3D" w:rsidRPr="001623E4" w:rsidRDefault="00310D3D" w:rsidP="001623E4">
      <w:pPr>
        <w:spacing w:line="360" w:lineRule="auto"/>
        <w:jc w:val="both"/>
        <w:rPr>
          <w:rFonts w:ascii="Arial" w:hAnsi="Arial" w:cs="Arial"/>
          <w:bCs/>
          <w:sz w:val="22"/>
          <w:szCs w:val="22"/>
        </w:rPr>
      </w:pPr>
    </w:p>
    <w:p w14:paraId="0AFC660E" w14:textId="77777777" w:rsidR="00310D3D" w:rsidRPr="001623E4" w:rsidRDefault="00310D3D" w:rsidP="001623E4">
      <w:pPr>
        <w:spacing w:line="360" w:lineRule="auto"/>
        <w:jc w:val="both"/>
        <w:rPr>
          <w:rFonts w:ascii="Arial" w:hAnsi="Arial" w:cs="Arial"/>
          <w:bCs/>
          <w:sz w:val="22"/>
          <w:szCs w:val="22"/>
        </w:rPr>
      </w:pPr>
      <w:r w:rsidRPr="001623E4">
        <w:rPr>
          <w:rFonts w:ascii="Arial" w:hAnsi="Arial" w:cs="Arial"/>
          <w:bCs/>
          <w:sz w:val="22"/>
          <w:szCs w:val="22"/>
        </w:rPr>
        <w:t>“</w:t>
      </w:r>
      <w:r w:rsidRPr="001623E4">
        <w:rPr>
          <w:rFonts w:ascii="Arial" w:hAnsi="Arial" w:cs="Arial"/>
          <w:bCs/>
          <w:i/>
          <w:iCs/>
          <w:sz w:val="22"/>
          <w:szCs w:val="22"/>
        </w:rPr>
        <w:t>The iron triangle is a representation of the most basic criteria by which project success is measured, namely, Whether the project is delivered by the due date, within budget, and to some agreed level of quality, performance or scope”</w:t>
      </w:r>
      <w:r w:rsidRPr="001623E4">
        <w:rPr>
          <w:rFonts w:ascii="Arial" w:hAnsi="Arial" w:cs="Arial"/>
          <w:bCs/>
          <w:sz w:val="22"/>
          <w:szCs w:val="22"/>
        </w:rPr>
        <w:t xml:space="preserve"> (Pollack, J., Helm, J. and Adler, D., 2018). </w:t>
      </w:r>
    </w:p>
    <w:p w14:paraId="3352858C" w14:textId="0FE3CB48" w:rsidR="00852216" w:rsidRPr="001623E4" w:rsidRDefault="00852216" w:rsidP="001623E4">
      <w:pPr>
        <w:spacing w:line="360" w:lineRule="auto"/>
        <w:jc w:val="both"/>
        <w:rPr>
          <w:rFonts w:ascii="Arial" w:hAnsi="Arial" w:cs="Arial"/>
          <w:bCs/>
          <w:sz w:val="22"/>
          <w:szCs w:val="22"/>
        </w:rPr>
      </w:pPr>
    </w:p>
    <w:p w14:paraId="30FA325E" w14:textId="013D3288" w:rsidR="00310D3D" w:rsidRPr="001623E4" w:rsidRDefault="00310D3D" w:rsidP="001623E4">
      <w:pPr>
        <w:spacing w:line="360" w:lineRule="auto"/>
        <w:jc w:val="both"/>
        <w:rPr>
          <w:rFonts w:ascii="Arial" w:hAnsi="Arial" w:cs="Arial"/>
          <w:bCs/>
          <w:sz w:val="22"/>
          <w:szCs w:val="22"/>
        </w:rPr>
      </w:pPr>
      <w:r w:rsidRPr="001623E4">
        <w:rPr>
          <w:rFonts w:ascii="Arial" w:hAnsi="Arial" w:cs="Arial"/>
          <w:bCs/>
          <w:sz w:val="22"/>
          <w:szCs w:val="22"/>
        </w:rPr>
        <w:t xml:space="preserve">If you want to change one of the </w:t>
      </w:r>
      <w:r w:rsidR="00DC3DFB" w:rsidRPr="001623E4">
        <w:rPr>
          <w:rFonts w:ascii="Arial" w:hAnsi="Arial" w:cs="Arial"/>
          <w:bCs/>
          <w:sz w:val="22"/>
          <w:szCs w:val="22"/>
        </w:rPr>
        <w:t>corners</w:t>
      </w:r>
      <w:r w:rsidRPr="001623E4">
        <w:rPr>
          <w:rFonts w:ascii="Arial" w:hAnsi="Arial" w:cs="Arial"/>
          <w:bCs/>
          <w:sz w:val="22"/>
          <w:szCs w:val="22"/>
        </w:rPr>
        <w:t xml:space="preserve">, we can’t because Iron triangle is rigid. If you change for example time, you want to deliver project earlier, it </w:t>
      </w:r>
      <w:r w:rsidR="0093063E" w:rsidRPr="001623E4">
        <w:rPr>
          <w:rFonts w:ascii="Arial" w:hAnsi="Arial" w:cs="Arial"/>
          <w:bCs/>
          <w:sz w:val="22"/>
          <w:szCs w:val="22"/>
        </w:rPr>
        <w:t>affects</w:t>
      </w:r>
      <w:r w:rsidRPr="001623E4">
        <w:rPr>
          <w:rFonts w:ascii="Arial" w:hAnsi="Arial" w:cs="Arial"/>
          <w:bCs/>
          <w:sz w:val="22"/>
          <w:szCs w:val="22"/>
        </w:rPr>
        <w:t xml:space="preserve"> the cost. </w:t>
      </w:r>
      <w:r w:rsidR="00DC3DFB" w:rsidRPr="001623E4">
        <w:rPr>
          <w:rFonts w:ascii="Arial" w:hAnsi="Arial" w:cs="Arial"/>
          <w:bCs/>
          <w:sz w:val="22"/>
          <w:szCs w:val="22"/>
        </w:rPr>
        <w:t>It’s going to cost us more. If we change one of the corners, we have to change at least one another corner. These three corners con</w:t>
      </w:r>
      <w:r w:rsidR="00CD6CB7" w:rsidRPr="001623E4">
        <w:rPr>
          <w:rFonts w:ascii="Arial" w:hAnsi="Arial" w:cs="Arial"/>
          <w:bCs/>
          <w:sz w:val="22"/>
          <w:szCs w:val="22"/>
        </w:rPr>
        <w:t>straint one another.</w:t>
      </w:r>
      <w:r w:rsidR="00DC3DFB" w:rsidRPr="001623E4">
        <w:rPr>
          <w:rFonts w:ascii="Arial" w:hAnsi="Arial" w:cs="Arial"/>
          <w:bCs/>
          <w:sz w:val="22"/>
          <w:szCs w:val="22"/>
        </w:rPr>
        <w:t xml:space="preserve"> </w:t>
      </w:r>
      <w:r w:rsidRPr="001623E4">
        <w:rPr>
          <w:rFonts w:ascii="Arial" w:hAnsi="Arial" w:cs="Arial"/>
          <w:bCs/>
          <w:sz w:val="22"/>
          <w:szCs w:val="22"/>
        </w:rPr>
        <w:t xml:space="preserve"> </w:t>
      </w:r>
    </w:p>
    <w:p w14:paraId="0F622840" w14:textId="4F32CA72" w:rsidR="00112D1F" w:rsidRPr="001623E4" w:rsidRDefault="00112D1F" w:rsidP="001623E4">
      <w:pPr>
        <w:pStyle w:val="Heading2"/>
      </w:pPr>
    </w:p>
    <w:p w14:paraId="4668E1C5" w14:textId="77777777" w:rsidR="00D36439" w:rsidRPr="001623E4" w:rsidRDefault="00D36439" w:rsidP="001623E4">
      <w:pPr>
        <w:spacing w:line="360" w:lineRule="auto"/>
        <w:jc w:val="both"/>
        <w:rPr>
          <w:rFonts w:ascii="Arial" w:hAnsi="Arial" w:cs="Arial"/>
          <w:b/>
          <w:sz w:val="22"/>
          <w:szCs w:val="22"/>
        </w:rPr>
      </w:pPr>
    </w:p>
    <w:p w14:paraId="11BD90BB" w14:textId="49BF95AE" w:rsidR="004F58F1" w:rsidRPr="001623E4" w:rsidRDefault="004F58F1" w:rsidP="001623E4">
      <w:pPr>
        <w:pStyle w:val="Heading2"/>
      </w:pPr>
      <w:bookmarkStart w:id="21" w:name="_Toc458979109"/>
      <w:r w:rsidRPr="001623E4">
        <w:t>The Delphi Technique:</w:t>
      </w:r>
      <w:bookmarkEnd w:id="21"/>
    </w:p>
    <w:p w14:paraId="55F10DE7" w14:textId="24EDBBDD" w:rsidR="004F58F1" w:rsidRPr="001623E4" w:rsidRDefault="004F58F1" w:rsidP="001623E4">
      <w:pPr>
        <w:spacing w:line="360" w:lineRule="auto"/>
        <w:jc w:val="both"/>
        <w:rPr>
          <w:rFonts w:ascii="Arial" w:hAnsi="Arial" w:cs="Arial"/>
          <w:bCs/>
          <w:sz w:val="22"/>
          <w:szCs w:val="22"/>
        </w:rPr>
      </w:pPr>
      <w:r w:rsidRPr="001623E4">
        <w:rPr>
          <w:rFonts w:ascii="Arial" w:hAnsi="Arial" w:cs="Arial"/>
          <w:bCs/>
          <w:sz w:val="22"/>
          <w:szCs w:val="22"/>
        </w:rPr>
        <w:t xml:space="preserve">The Delphi Technique is based on an idea developed by the ancient Greeks but became popular in the 1950s and the cold war. A man called Dalton proved this in a experiment and called it the wisdom of the crowd. Dalton proved that a collective opinion of a group of people can often better than that of an individual expert. Using the Delphi </w:t>
      </w:r>
      <w:r w:rsidR="00777418" w:rsidRPr="001623E4">
        <w:rPr>
          <w:rFonts w:ascii="Arial" w:hAnsi="Arial" w:cs="Arial"/>
          <w:bCs/>
          <w:sz w:val="22"/>
          <w:szCs w:val="22"/>
        </w:rPr>
        <w:t>technique,</w:t>
      </w:r>
      <w:r w:rsidRPr="001623E4">
        <w:rPr>
          <w:rFonts w:ascii="Arial" w:hAnsi="Arial" w:cs="Arial"/>
          <w:bCs/>
          <w:sz w:val="22"/>
          <w:szCs w:val="22"/>
        </w:rPr>
        <w:t xml:space="preserve"> we can be more accuracy into our estimates. </w:t>
      </w:r>
      <w:r w:rsidR="00952207" w:rsidRPr="001623E4">
        <w:rPr>
          <w:rFonts w:ascii="Arial" w:hAnsi="Arial" w:cs="Arial"/>
          <w:bCs/>
          <w:sz w:val="22"/>
          <w:szCs w:val="22"/>
        </w:rPr>
        <w:t>“</w:t>
      </w:r>
      <w:r w:rsidR="00656DB9">
        <w:rPr>
          <w:rFonts w:ascii="Arial" w:hAnsi="Arial" w:cs="Arial"/>
          <w:bCs/>
          <w:sz w:val="22"/>
          <w:szCs w:val="22"/>
        </w:rPr>
        <w:t xml:space="preserve">The </w:t>
      </w:r>
      <w:r w:rsidR="002D3480" w:rsidRPr="001623E4">
        <w:rPr>
          <w:rFonts w:ascii="Arial" w:hAnsi="Arial" w:cs="Arial"/>
          <w:bCs/>
          <w:i/>
          <w:iCs/>
          <w:sz w:val="22"/>
          <w:szCs w:val="22"/>
        </w:rPr>
        <w:t>D</w:t>
      </w:r>
      <w:r w:rsidR="00656DB9">
        <w:rPr>
          <w:rFonts w:ascii="Arial" w:hAnsi="Arial" w:cs="Arial"/>
          <w:bCs/>
          <w:i/>
          <w:iCs/>
          <w:sz w:val="22"/>
          <w:szCs w:val="22"/>
        </w:rPr>
        <w:t xml:space="preserve">elphi </w:t>
      </w:r>
      <w:r w:rsidR="002D3480" w:rsidRPr="001623E4">
        <w:rPr>
          <w:rFonts w:ascii="Arial" w:hAnsi="Arial" w:cs="Arial"/>
          <w:bCs/>
          <w:i/>
          <w:iCs/>
          <w:sz w:val="22"/>
          <w:szCs w:val="22"/>
        </w:rPr>
        <w:t>T</w:t>
      </w:r>
      <w:r w:rsidR="00656DB9">
        <w:rPr>
          <w:rFonts w:ascii="Arial" w:hAnsi="Arial" w:cs="Arial"/>
          <w:bCs/>
          <w:i/>
          <w:iCs/>
          <w:sz w:val="22"/>
          <w:szCs w:val="22"/>
        </w:rPr>
        <w:t>echnique</w:t>
      </w:r>
      <w:r w:rsidR="002D3480" w:rsidRPr="001623E4">
        <w:rPr>
          <w:rFonts w:ascii="Arial" w:hAnsi="Arial" w:cs="Arial"/>
          <w:bCs/>
          <w:i/>
          <w:iCs/>
          <w:sz w:val="22"/>
          <w:szCs w:val="22"/>
        </w:rPr>
        <w:t xml:space="preserve"> is a method for structuring a group communication process, allowing a group of individuals to address a complex problem collectively”</w:t>
      </w:r>
      <w:r w:rsidR="002D3480" w:rsidRPr="001623E4">
        <w:rPr>
          <w:rFonts w:ascii="Arial" w:hAnsi="Arial" w:cs="Arial"/>
          <w:bCs/>
          <w:sz w:val="22"/>
          <w:szCs w:val="22"/>
        </w:rPr>
        <w:t xml:space="preserve"> (Flostrand, 2017). </w:t>
      </w:r>
    </w:p>
    <w:p w14:paraId="713E4681" w14:textId="7D23C011" w:rsidR="00922946" w:rsidRPr="001623E4" w:rsidRDefault="00922946" w:rsidP="001623E4">
      <w:pPr>
        <w:spacing w:line="360" w:lineRule="auto"/>
        <w:jc w:val="both"/>
        <w:rPr>
          <w:rFonts w:ascii="Arial" w:hAnsi="Arial" w:cs="Arial"/>
          <w:b/>
          <w:sz w:val="22"/>
          <w:szCs w:val="22"/>
        </w:rPr>
      </w:pPr>
    </w:p>
    <w:p w14:paraId="0C5B7165" w14:textId="77777777" w:rsidR="00494885" w:rsidRPr="001623E4" w:rsidRDefault="00494885" w:rsidP="001623E4">
      <w:pPr>
        <w:spacing w:line="360" w:lineRule="auto"/>
        <w:jc w:val="both"/>
        <w:rPr>
          <w:rFonts w:ascii="Arial" w:hAnsi="Arial" w:cs="Arial"/>
          <w:b/>
          <w:sz w:val="22"/>
          <w:szCs w:val="22"/>
        </w:rPr>
      </w:pPr>
    </w:p>
    <w:p w14:paraId="2B19DAB4" w14:textId="0C81C0DE" w:rsidR="00494885" w:rsidRPr="001623E4" w:rsidRDefault="0074172A" w:rsidP="001623E4">
      <w:pPr>
        <w:spacing w:line="360" w:lineRule="auto"/>
        <w:jc w:val="both"/>
        <w:rPr>
          <w:rFonts w:ascii="Arial" w:hAnsi="Arial" w:cs="Arial"/>
          <w:b/>
          <w:sz w:val="22"/>
          <w:szCs w:val="22"/>
        </w:rPr>
      </w:pPr>
      <w:r w:rsidRPr="001623E4">
        <w:rPr>
          <w:rFonts w:ascii="Arial" w:hAnsi="Arial" w:cs="Arial"/>
          <w:noProof/>
          <w:sz w:val="22"/>
          <w:szCs w:val="22"/>
          <w:lang w:val="en-US"/>
        </w:rPr>
        <w:drawing>
          <wp:inline distT="0" distB="0" distL="0" distR="0" wp14:anchorId="7A654CAA" wp14:editId="76B56BE4">
            <wp:extent cx="4457700" cy="152596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60224" cy="1526828"/>
                    </a:xfrm>
                    <a:prstGeom prst="rect">
                      <a:avLst/>
                    </a:prstGeom>
                    <a:noFill/>
                    <a:ln>
                      <a:noFill/>
                    </a:ln>
                  </pic:spPr>
                </pic:pic>
              </a:graphicData>
            </a:graphic>
          </wp:inline>
        </w:drawing>
      </w:r>
    </w:p>
    <w:p w14:paraId="19E7E8E9" w14:textId="77777777" w:rsidR="00494885" w:rsidRPr="001623E4" w:rsidRDefault="00494885" w:rsidP="001623E4">
      <w:pPr>
        <w:spacing w:line="360" w:lineRule="auto"/>
        <w:jc w:val="both"/>
        <w:rPr>
          <w:rFonts w:ascii="Arial" w:hAnsi="Arial" w:cs="Arial"/>
          <w:b/>
          <w:sz w:val="22"/>
          <w:szCs w:val="22"/>
        </w:rPr>
      </w:pPr>
    </w:p>
    <w:p w14:paraId="5F8C3A18" w14:textId="5811107D" w:rsidR="00922946" w:rsidRPr="001623E4" w:rsidRDefault="00922946" w:rsidP="001623E4">
      <w:pPr>
        <w:pStyle w:val="Heading2"/>
      </w:pPr>
    </w:p>
    <w:p w14:paraId="54440C4C" w14:textId="02D9FF92" w:rsidR="00D36439" w:rsidRPr="001623E4" w:rsidRDefault="00AA3390" w:rsidP="001623E4">
      <w:pPr>
        <w:spacing w:line="360" w:lineRule="auto"/>
        <w:jc w:val="both"/>
        <w:rPr>
          <w:rFonts w:ascii="Arial" w:eastAsia="Times New Roman" w:hAnsi="Arial" w:cs="Arial"/>
          <w:sz w:val="22"/>
          <w:szCs w:val="22"/>
          <w:lang w:eastAsia="en-GB"/>
        </w:rPr>
      </w:pPr>
      <w:r w:rsidRPr="001623E4">
        <w:rPr>
          <w:rFonts w:ascii="Arial" w:eastAsia="Times New Roman" w:hAnsi="Arial" w:cs="Arial"/>
          <w:sz w:val="22"/>
          <w:szCs w:val="22"/>
          <w:lang w:eastAsia="en-GB"/>
        </w:rPr>
        <w:fldChar w:fldCharType="begin"/>
      </w:r>
      <w:r w:rsidRPr="001623E4">
        <w:rPr>
          <w:rFonts w:ascii="Arial" w:eastAsia="Times New Roman" w:hAnsi="Arial" w:cs="Arial"/>
          <w:sz w:val="22"/>
          <w:szCs w:val="22"/>
          <w:lang w:eastAsia="en-GB"/>
        </w:rPr>
        <w:instrText xml:space="preserve"> INCLUDEPICTURE "/var/folders/ps/w5l4432d57z44j8_7w43cmkw0000gn/T/com.microsoft.Word/WebArchiveCopyPasteTempFiles/page4image41663104" \* MERGEFORMATINET </w:instrText>
      </w:r>
      <w:r w:rsidRPr="001623E4">
        <w:rPr>
          <w:rFonts w:ascii="Arial" w:eastAsia="Times New Roman" w:hAnsi="Arial" w:cs="Arial"/>
          <w:sz w:val="22"/>
          <w:szCs w:val="22"/>
          <w:lang w:eastAsia="en-GB"/>
        </w:rPr>
        <w:fldChar w:fldCharType="end"/>
      </w:r>
    </w:p>
    <w:p w14:paraId="2B532D2F" w14:textId="77777777" w:rsidR="00CD6CB7" w:rsidRPr="001623E4" w:rsidRDefault="00CD6CB7" w:rsidP="001623E4">
      <w:pPr>
        <w:pStyle w:val="Heading2"/>
      </w:pPr>
    </w:p>
    <w:p w14:paraId="5677BD57" w14:textId="77777777" w:rsidR="00A332E6" w:rsidRPr="001623E4" w:rsidRDefault="00A332E6" w:rsidP="001623E4">
      <w:pPr>
        <w:pStyle w:val="Heading2"/>
      </w:pPr>
    </w:p>
    <w:p w14:paraId="4AA785C7" w14:textId="77777777" w:rsidR="00A332E6" w:rsidRPr="001623E4" w:rsidRDefault="00A332E6" w:rsidP="001623E4">
      <w:pPr>
        <w:pStyle w:val="Heading2"/>
      </w:pPr>
    </w:p>
    <w:p w14:paraId="52A52C1D" w14:textId="77777777" w:rsidR="00A332E6" w:rsidRPr="001623E4" w:rsidRDefault="00A332E6" w:rsidP="001623E4">
      <w:pPr>
        <w:pStyle w:val="Heading2"/>
      </w:pPr>
    </w:p>
    <w:p w14:paraId="259A27C8" w14:textId="77777777" w:rsidR="00A332E6" w:rsidRPr="001623E4" w:rsidRDefault="00A332E6" w:rsidP="001623E4">
      <w:pPr>
        <w:spacing w:line="360" w:lineRule="auto"/>
        <w:jc w:val="both"/>
        <w:rPr>
          <w:rFonts w:ascii="Arial" w:hAnsi="Arial" w:cs="Arial"/>
          <w:sz w:val="22"/>
          <w:szCs w:val="22"/>
        </w:rPr>
      </w:pPr>
    </w:p>
    <w:p w14:paraId="395349B7" w14:textId="77777777" w:rsidR="000B23FF" w:rsidRPr="001623E4" w:rsidRDefault="000B23FF" w:rsidP="001623E4">
      <w:pPr>
        <w:pStyle w:val="Heading2"/>
      </w:pPr>
      <w:bookmarkStart w:id="22" w:name="_Toc458979110"/>
      <w:r w:rsidRPr="001623E4">
        <w:t>Roberts Method:</w:t>
      </w:r>
      <w:bookmarkEnd w:id="22"/>
    </w:p>
    <w:p w14:paraId="6CD335B5" w14:textId="784FFC26" w:rsidR="000B23FF" w:rsidRPr="001623E4" w:rsidRDefault="000B23FF" w:rsidP="001623E4">
      <w:pPr>
        <w:spacing w:line="360" w:lineRule="auto"/>
        <w:jc w:val="both"/>
        <w:rPr>
          <w:rFonts w:ascii="Arial" w:hAnsi="Arial" w:cs="Arial"/>
          <w:sz w:val="22"/>
          <w:szCs w:val="22"/>
        </w:rPr>
      </w:pPr>
      <w:r w:rsidRPr="001623E4">
        <w:rPr>
          <w:rFonts w:ascii="Arial" w:hAnsi="Arial" w:cs="Arial"/>
          <w:sz w:val="22"/>
          <w:szCs w:val="22"/>
        </w:rPr>
        <w:t xml:space="preserve">Roberts method is a very simple tool used to determine the time required for specific tasks, based on the tasks complexity and size. </w:t>
      </w:r>
    </w:p>
    <w:p w14:paraId="5820AB14" w14:textId="77777777" w:rsidR="000B23FF" w:rsidRPr="001623E4" w:rsidRDefault="000B23FF" w:rsidP="001623E4">
      <w:pPr>
        <w:spacing w:line="360" w:lineRule="auto"/>
        <w:jc w:val="both"/>
        <w:rPr>
          <w:rFonts w:ascii="Arial" w:hAnsi="Arial" w:cs="Arial"/>
          <w:sz w:val="22"/>
          <w:szCs w:val="22"/>
        </w:rPr>
      </w:pPr>
    </w:p>
    <w:p w14:paraId="2F892E80" w14:textId="57124FE6" w:rsidR="000B23FF" w:rsidRPr="001623E4" w:rsidRDefault="00A332E6" w:rsidP="001623E4">
      <w:pPr>
        <w:spacing w:line="360" w:lineRule="auto"/>
        <w:jc w:val="both"/>
        <w:rPr>
          <w:rFonts w:ascii="Arial" w:hAnsi="Arial" w:cs="Arial"/>
          <w:sz w:val="22"/>
          <w:szCs w:val="22"/>
        </w:rPr>
      </w:pPr>
      <w:r w:rsidRPr="001623E4">
        <w:rPr>
          <w:rFonts w:ascii="Arial" w:hAnsi="Arial" w:cs="Arial"/>
          <w:noProof/>
          <w:sz w:val="22"/>
          <w:szCs w:val="22"/>
          <w:lang w:val="en-US"/>
        </w:rPr>
        <w:drawing>
          <wp:inline distT="0" distB="0" distL="0" distR="0" wp14:anchorId="749014BA" wp14:editId="1092C29B">
            <wp:extent cx="3314700" cy="1525532"/>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14700" cy="1525532"/>
                    </a:xfrm>
                    <a:prstGeom prst="rect">
                      <a:avLst/>
                    </a:prstGeom>
                    <a:noFill/>
                    <a:ln>
                      <a:noFill/>
                    </a:ln>
                  </pic:spPr>
                </pic:pic>
              </a:graphicData>
            </a:graphic>
          </wp:inline>
        </w:drawing>
      </w:r>
    </w:p>
    <w:p w14:paraId="67A48EC3" w14:textId="77777777" w:rsidR="000B23FF" w:rsidRPr="001623E4" w:rsidRDefault="000B23FF" w:rsidP="001623E4">
      <w:pPr>
        <w:pStyle w:val="Heading2"/>
      </w:pPr>
    </w:p>
    <w:p w14:paraId="2F05C96D" w14:textId="77777777" w:rsidR="000B23FF" w:rsidRPr="001623E4" w:rsidRDefault="000B23FF" w:rsidP="001623E4">
      <w:pPr>
        <w:pStyle w:val="Heading2"/>
      </w:pPr>
    </w:p>
    <w:p w14:paraId="0C0D145F" w14:textId="77777777" w:rsidR="000B23FF" w:rsidRPr="001623E4" w:rsidRDefault="000B23FF" w:rsidP="001623E4">
      <w:pPr>
        <w:pStyle w:val="Heading2"/>
      </w:pPr>
    </w:p>
    <w:p w14:paraId="26A26937" w14:textId="4B3FBF8E" w:rsidR="00777418" w:rsidRPr="001623E4" w:rsidRDefault="00777418" w:rsidP="004A76FD">
      <w:pPr>
        <w:pStyle w:val="Heading2"/>
      </w:pPr>
      <w:bookmarkStart w:id="23" w:name="_Toc458979111"/>
      <w:r w:rsidRPr="001623E4">
        <w:t>Gantt C</w:t>
      </w:r>
      <w:r w:rsidR="00375EAB" w:rsidRPr="001623E4">
        <w:t>hart</w:t>
      </w:r>
      <w:r w:rsidR="00470E95" w:rsidRPr="001623E4">
        <w:t>:</w:t>
      </w:r>
      <w:bookmarkEnd w:id="23"/>
    </w:p>
    <w:p w14:paraId="7B7CF44D" w14:textId="54DD8BF4" w:rsidR="00177483" w:rsidRPr="001623E4" w:rsidRDefault="00375EAB" w:rsidP="001623E4">
      <w:pPr>
        <w:spacing w:line="360" w:lineRule="auto"/>
        <w:jc w:val="both"/>
        <w:rPr>
          <w:rFonts w:ascii="Arial" w:hAnsi="Arial" w:cs="Arial"/>
          <w:bCs/>
          <w:sz w:val="22"/>
          <w:szCs w:val="22"/>
        </w:rPr>
      </w:pPr>
      <w:r w:rsidRPr="001623E4">
        <w:rPr>
          <w:rFonts w:ascii="Arial" w:hAnsi="Arial" w:cs="Arial"/>
          <w:bCs/>
          <w:sz w:val="22"/>
          <w:szCs w:val="22"/>
        </w:rPr>
        <w:t>A man called Henry Gantt in 1910 developed Gantt charts</w:t>
      </w:r>
      <w:r w:rsidR="00470E95" w:rsidRPr="001623E4">
        <w:rPr>
          <w:rFonts w:ascii="Arial" w:hAnsi="Arial" w:cs="Arial"/>
          <w:bCs/>
          <w:sz w:val="22"/>
          <w:szCs w:val="22"/>
        </w:rPr>
        <w:t xml:space="preserve">. Gantt chart is an instinctive way of managing a project. </w:t>
      </w:r>
      <w:r w:rsidR="00177483" w:rsidRPr="001623E4">
        <w:rPr>
          <w:rFonts w:ascii="Arial" w:hAnsi="Arial" w:cs="Arial"/>
          <w:bCs/>
          <w:sz w:val="22"/>
          <w:szCs w:val="22"/>
        </w:rPr>
        <w:t>“The Gantt chart is one of the most used planning and controlling tools in projects today” (Geraldi, J. and Lechter, T., 2012).</w:t>
      </w:r>
    </w:p>
    <w:p w14:paraId="2F73E5B8" w14:textId="742620D8" w:rsidR="001A7407" w:rsidRPr="001623E4" w:rsidRDefault="005955CE" w:rsidP="001623E4">
      <w:pPr>
        <w:spacing w:line="360" w:lineRule="auto"/>
        <w:jc w:val="both"/>
        <w:rPr>
          <w:rFonts w:ascii="Arial" w:hAnsi="Arial" w:cs="Arial"/>
          <w:bCs/>
          <w:sz w:val="22"/>
          <w:szCs w:val="22"/>
        </w:rPr>
      </w:pPr>
      <w:r w:rsidRPr="001623E4">
        <w:rPr>
          <w:rFonts w:ascii="Arial" w:hAnsi="Arial" w:cs="Arial"/>
          <w:noProof/>
          <w:sz w:val="22"/>
          <w:szCs w:val="22"/>
          <w:lang w:val="en-US"/>
        </w:rPr>
        <w:drawing>
          <wp:inline distT="0" distB="0" distL="0" distR="0" wp14:anchorId="767496A7" wp14:editId="22B1B73E">
            <wp:extent cx="3200400" cy="21879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1374" cy="2188607"/>
                    </a:xfrm>
                    <a:prstGeom prst="rect">
                      <a:avLst/>
                    </a:prstGeom>
                    <a:noFill/>
                    <a:ln>
                      <a:noFill/>
                    </a:ln>
                  </pic:spPr>
                </pic:pic>
              </a:graphicData>
            </a:graphic>
          </wp:inline>
        </w:drawing>
      </w:r>
    </w:p>
    <w:p w14:paraId="5B9910B5" w14:textId="77777777" w:rsidR="00D35634" w:rsidRPr="001623E4" w:rsidRDefault="00D35634" w:rsidP="001623E4">
      <w:pPr>
        <w:pStyle w:val="Heading1"/>
      </w:pPr>
    </w:p>
    <w:p w14:paraId="0C40888E" w14:textId="2545693B" w:rsidR="001A7407" w:rsidRPr="001623E4" w:rsidRDefault="0003220A" w:rsidP="001623E4">
      <w:pPr>
        <w:pStyle w:val="Heading1"/>
      </w:pPr>
      <w:bookmarkStart w:id="24" w:name="_Toc458979112"/>
      <w:r w:rsidRPr="001623E4">
        <w:t>Communication of project plans</w:t>
      </w:r>
      <w:r w:rsidR="001A7407" w:rsidRPr="001623E4">
        <w:t xml:space="preserve"> with stakeholders</w:t>
      </w:r>
      <w:r w:rsidRPr="001623E4">
        <w:t>:</w:t>
      </w:r>
      <w:bookmarkEnd w:id="24"/>
    </w:p>
    <w:p w14:paraId="72E2C14A" w14:textId="77777777" w:rsidR="00040BE3" w:rsidRPr="001623E4" w:rsidRDefault="00040BE3" w:rsidP="001623E4">
      <w:pPr>
        <w:spacing w:line="360" w:lineRule="auto"/>
        <w:jc w:val="both"/>
        <w:rPr>
          <w:rFonts w:ascii="Arial" w:hAnsi="Arial" w:cs="Arial"/>
          <w:sz w:val="22"/>
          <w:szCs w:val="22"/>
        </w:rPr>
      </w:pPr>
    </w:p>
    <w:p w14:paraId="66A5FEF0" w14:textId="7DBF95C6" w:rsidR="002764E0" w:rsidRPr="001623E4" w:rsidRDefault="00374CDE" w:rsidP="001623E4">
      <w:pPr>
        <w:spacing w:line="360" w:lineRule="auto"/>
        <w:jc w:val="both"/>
        <w:rPr>
          <w:rFonts w:ascii="Arial" w:hAnsi="Arial" w:cs="Arial"/>
          <w:bCs/>
          <w:sz w:val="22"/>
          <w:szCs w:val="22"/>
        </w:rPr>
      </w:pPr>
      <w:r w:rsidRPr="001623E4">
        <w:rPr>
          <w:rFonts w:ascii="Arial" w:hAnsi="Arial" w:cs="Arial"/>
          <w:bCs/>
          <w:sz w:val="22"/>
          <w:szCs w:val="22"/>
        </w:rPr>
        <w:t xml:space="preserve">Communication with stakeholders on a project is very important to achieving a successful outcome. </w:t>
      </w:r>
      <w:r w:rsidR="002764E0" w:rsidRPr="001623E4">
        <w:rPr>
          <w:rFonts w:ascii="Arial" w:hAnsi="Arial" w:cs="Arial"/>
          <w:bCs/>
          <w:sz w:val="22"/>
          <w:szCs w:val="22"/>
        </w:rPr>
        <w:t>“Stakeholder is anyone who has vested interest in the outcome of a project” (Heagney, 2016).</w:t>
      </w:r>
    </w:p>
    <w:p w14:paraId="3B3535EA" w14:textId="1C7BE9D1" w:rsidR="002764E0" w:rsidRPr="001623E4" w:rsidRDefault="002E2B85" w:rsidP="001623E4">
      <w:pPr>
        <w:spacing w:line="360" w:lineRule="auto"/>
        <w:jc w:val="both"/>
        <w:rPr>
          <w:rFonts w:ascii="Arial" w:hAnsi="Arial" w:cs="Arial"/>
          <w:bCs/>
          <w:sz w:val="22"/>
          <w:szCs w:val="22"/>
        </w:rPr>
      </w:pPr>
      <w:r w:rsidRPr="001623E4">
        <w:rPr>
          <w:rFonts w:ascii="Arial" w:hAnsi="Arial" w:cs="Arial"/>
          <w:bCs/>
          <w:sz w:val="22"/>
          <w:szCs w:val="22"/>
        </w:rPr>
        <w:t>PM</w:t>
      </w:r>
      <w:r w:rsidR="002764E0" w:rsidRPr="001623E4">
        <w:rPr>
          <w:rFonts w:ascii="Arial" w:hAnsi="Arial" w:cs="Arial"/>
          <w:bCs/>
          <w:sz w:val="22"/>
          <w:szCs w:val="22"/>
        </w:rPr>
        <w:t xml:space="preserve"> must plan and execute stakeholder communication in a focused and flexible process.</w:t>
      </w:r>
      <w:r w:rsidR="00374CDE" w:rsidRPr="001623E4">
        <w:rPr>
          <w:rFonts w:ascii="Arial" w:hAnsi="Arial" w:cs="Arial"/>
          <w:bCs/>
          <w:sz w:val="22"/>
          <w:szCs w:val="22"/>
        </w:rPr>
        <w:t xml:space="preserve"> Followings are the ways to effectively communicate with stakeholders:</w:t>
      </w:r>
    </w:p>
    <w:p w14:paraId="4EF7C8E1" w14:textId="77777777" w:rsidR="00374CDE" w:rsidRPr="001623E4" w:rsidRDefault="00374CDE" w:rsidP="001623E4">
      <w:pPr>
        <w:spacing w:line="360" w:lineRule="auto"/>
        <w:jc w:val="both"/>
        <w:rPr>
          <w:rFonts w:ascii="Arial" w:hAnsi="Arial" w:cs="Arial"/>
          <w:bCs/>
          <w:sz w:val="22"/>
          <w:szCs w:val="22"/>
        </w:rPr>
      </w:pPr>
    </w:p>
    <w:p w14:paraId="65C1A1B8" w14:textId="3D9D222C" w:rsidR="00374CDE" w:rsidRPr="001623E4" w:rsidRDefault="00374CDE" w:rsidP="001623E4">
      <w:pPr>
        <w:pStyle w:val="ListParagraph"/>
        <w:numPr>
          <w:ilvl w:val="0"/>
          <w:numId w:val="18"/>
        </w:numPr>
        <w:spacing w:line="360" w:lineRule="auto"/>
        <w:jc w:val="both"/>
        <w:rPr>
          <w:rFonts w:ascii="Arial" w:hAnsi="Arial" w:cs="Arial"/>
          <w:bCs/>
          <w:sz w:val="22"/>
          <w:szCs w:val="22"/>
        </w:rPr>
      </w:pPr>
      <w:r w:rsidRPr="001623E4">
        <w:rPr>
          <w:rFonts w:ascii="Arial" w:hAnsi="Arial" w:cs="Arial"/>
          <w:bCs/>
          <w:sz w:val="22"/>
          <w:szCs w:val="22"/>
        </w:rPr>
        <w:t>Meeting with Stakeholders</w:t>
      </w:r>
    </w:p>
    <w:p w14:paraId="5034D8DC" w14:textId="50C98B4E" w:rsidR="00374CDE" w:rsidRPr="001623E4" w:rsidRDefault="00374CDE" w:rsidP="001623E4">
      <w:pPr>
        <w:pStyle w:val="ListParagraph"/>
        <w:numPr>
          <w:ilvl w:val="0"/>
          <w:numId w:val="18"/>
        </w:numPr>
        <w:spacing w:line="360" w:lineRule="auto"/>
        <w:jc w:val="both"/>
        <w:rPr>
          <w:rFonts w:ascii="Arial" w:hAnsi="Arial" w:cs="Arial"/>
          <w:bCs/>
          <w:sz w:val="22"/>
          <w:szCs w:val="22"/>
        </w:rPr>
      </w:pPr>
      <w:r w:rsidRPr="001623E4">
        <w:rPr>
          <w:rFonts w:ascii="Arial" w:hAnsi="Arial" w:cs="Arial"/>
          <w:bCs/>
          <w:sz w:val="22"/>
          <w:szCs w:val="22"/>
        </w:rPr>
        <w:t>Send out a newsletter</w:t>
      </w:r>
    </w:p>
    <w:p w14:paraId="5EF215D6" w14:textId="2BC01D5E" w:rsidR="00374CDE" w:rsidRPr="001623E4" w:rsidRDefault="00374CDE" w:rsidP="001623E4">
      <w:pPr>
        <w:pStyle w:val="ListParagraph"/>
        <w:numPr>
          <w:ilvl w:val="0"/>
          <w:numId w:val="18"/>
        </w:numPr>
        <w:spacing w:line="360" w:lineRule="auto"/>
        <w:jc w:val="both"/>
        <w:rPr>
          <w:rFonts w:ascii="Arial" w:hAnsi="Arial" w:cs="Arial"/>
          <w:bCs/>
          <w:sz w:val="22"/>
          <w:szCs w:val="22"/>
        </w:rPr>
      </w:pPr>
      <w:r w:rsidRPr="001623E4">
        <w:rPr>
          <w:rFonts w:ascii="Arial" w:hAnsi="Arial" w:cs="Arial"/>
          <w:bCs/>
          <w:sz w:val="22"/>
          <w:szCs w:val="22"/>
        </w:rPr>
        <w:t>Online meetings</w:t>
      </w:r>
    </w:p>
    <w:p w14:paraId="04336061" w14:textId="229C3378" w:rsidR="00374CDE" w:rsidRPr="001623E4" w:rsidRDefault="00374CDE" w:rsidP="001623E4">
      <w:pPr>
        <w:pStyle w:val="ListParagraph"/>
        <w:numPr>
          <w:ilvl w:val="0"/>
          <w:numId w:val="18"/>
        </w:numPr>
        <w:spacing w:line="360" w:lineRule="auto"/>
        <w:jc w:val="both"/>
        <w:rPr>
          <w:rFonts w:ascii="Arial" w:hAnsi="Arial" w:cs="Arial"/>
          <w:bCs/>
          <w:sz w:val="22"/>
          <w:szCs w:val="22"/>
        </w:rPr>
      </w:pPr>
      <w:r w:rsidRPr="001623E4">
        <w:rPr>
          <w:rFonts w:ascii="Arial" w:hAnsi="Arial" w:cs="Arial"/>
          <w:bCs/>
          <w:sz w:val="22"/>
          <w:szCs w:val="22"/>
        </w:rPr>
        <w:t>Project summery report</w:t>
      </w:r>
    </w:p>
    <w:p w14:paraId="356E2CAF" w14:textId="0093858E" w:rsidR="00374CDE" w:rsidRPr="001623E4" w:rsidRDefault="00374CDE" w:rsidP="001623E4">
      <w:pPr>
        <w:pStyle w:val="ListParagraph"/>
        <w:numPr>
          <w:ilvl w:val="0"/>
          <w:numId w:val="18"/>
        </w:numPr>
        <w:spacing w:line="360" w:lineRule="auto"/>
        <w:jc w:val="both"/>
        <w:rPr>
          <w:rFonts w:ascii="Arial" w:hAnsi="Arial" w:cs="Arial"/>
          <w:bCs/>
          <w:sz w:val="22"/>
          <w:szCs w:val="22"/>
        </w:rPr>
      </w:pPr>
      <w:r w:rsidRPr="001623E4">
        <w:rPr>
          <w:rFonts w:ascii="Arial" w:hAnsi="Arial" w:cs="Arial"/>
          <w:bCs/>
          <w:sz w:val="22"/>
          <w:szCs w:val="22"/>
        </w:rPr>
        <w:t>Conference calls</w:t>
      </w:r>
    </w:p>
    <w:p w14:paraId="42F9063A" w14:textId="77777777" w:rsidR="0003220A" w:rsidRPr="001623E4" w:rsidRDefault="0003220A" w:rsidP="001623E4">
      <w:pPr>
        <w:pStyle w:val="ListParagraph"/>
        <w:spacing w:line="360" w:lineRule="auto"/>
        <w:jc w:val="both"/>
        <w:rPr>
          <w:rFonts w:ascii="Arial" w:hAnsi="Arial" w:cs="Arial"/>
          <w:bCs/>
          <w:sz w:val="22"/>
          <w:szCs w:val="22"/>
        </w:rPr>
      </w:pPr>
    </w:p>
    <w:p w14:paraId="356F8A87" w14:textId="19682E2D" w:rsidR="001D294E" w:rsidRPr="001623E4" w:rsidRDefault="00376EA9" w:rsidP="001623E4">
      <w:pPr>
        <w:pStyle w:val="Heading1"/>
      </w:pPr>
      <w:bookmarkStart w:id="25" w:name="_Toc458979113"/>
      <w:bookmarkStart w:id="26" w:name="_Toc426972348"/>
      <w:r w:rsidRPr="001623E4">
        <w:t>Managing project with the</w:t>
      </w:r>
      <w:r w:rsidR="001D294E" w:rsidRPr="001623E4">
        <w:t xml:space="preserve"> </w:t>
      </w:r>
      <w:r w:rsidRPr="001623E4">
        <w:t>future r</w:t>
      </w:r>
      <w:r w:rsidR="001D294E" w:rsidRPr="001623E4">
        <w:t>ecommendations</w:t>
      </w:r>
      <w:r w:rsidRPr="001623E4">
        <w:t xml:space="preserve"> &amp; Self-development Plan:</w:t>
      </w:r>
      <w:bookmarkEnd w:id="25"/>
    </w:p>
    <w:p w14:paraId="122ABB49" w14:textId="77777777" w:rsidR="00593DD3" w:rsidRPr="001623E4" w:rsidRDefault="00593DD3" w:rsidP="001623E4">
      <w:pPr>
        <w:spacing w:line="360" w:lineRule="auto"/>
        <w:jc w:val="both"/>
        <w:rPr>
          <w:rFonts w:ascii="Arial" w:hAnsi="Arial" w:cs="Arial"/>
          <w:sz w:val="22"/>
          <w:szCs w:val="22"/>
        </w:rPr>
      </w:pPr>
    </w:p>
    <w:p w14:paraId="3E89F70E" w14:textId="463E04DA" w:rsidR="003F11FD" w:rsidRPr="001623E4" w:rsidRDefault="00376EA9" w:rsidP="001623E4">
      <w:pPr>
        <w:spacing w:line="360" w:lineRule="auto"/>
        <w:jc w:val="both"/>
        <w:rPr>
          <w:rFonts w:ascii="Arial" w:hAnsi="Arial" w:cs="Arial"/>
          <w:sz w:val="22"/>
          <w:szCs w:val="22"/>
        </w:rPr>
      </w:pPr>
      <w:r w:rsidRPr="001623E4">
        <w:rPr>
          <w:rFonts w:ascii="Arial" w:hAnsi="Arial" w:cs="Arial"/>
          <w:sz w:val="22"/>
          <w:szCs w:val="22"/>
        </w:rPr>
        <w:t>During classroom workshop and practical experience on Vintners Antique project, I have le</w:t>
      </w:r>
      <w:r w:rsidR="0038633A" w:rsidRPr="001623E4">
        <w:rPr>
          <w:rFonts w:ascii="Arial" w:hAnsi="Arial" w:cs="Arial"/>
          <w:sz w:val="22"/>
          <w:szCs w:val="22"/>
        </w:rPr>
        <w:t xml:space="preserve">arnt about project and how to complete the project successfully. What I have learnt? Before starting any project, It is very important that you know all the important point of a project. Get your project started on the right foot by having check of all the details and lay the groundwork for the project success. It is also important to be decisive, trust others, lead by example and know your team well. </w:t>
      </w:r>
      <w:r w:rsidR="004C5DB1" w:rsidRPr="001623E4">
        <w:rPr>
          <w:rFonts w:ascii="Arial" w:hAnsi="Arial" w:cs="Arial"/>
          <w:sz w:val="22"/>
          <w:szCs w:val="22"/>
        </w:rPr>
        <w:t>Following are the important points, I will consider and</w:t>
      </w:r>
      <w:r w:rsidR="0038633A" w:rsidRPr="001623E4">
        <w:rPr>
          <w:rFonts w:ascii="Arial" w:hAnsi="Arial" w:cs="Arial"/>
          <w:sz w:val="22"/>
          <w:szCs w:val="22"/>
        </w:rPr>
        <w:t xml:space="preserve"> apply in my future projects</w:t>
      </w:r>
      <w:r w:rsidR="004C5DB1" w:rsidRPr="001623E4">
        <w:rPr>
          <w:rFonts w:ascii="Arial" w:hAnsi="Arial" w:cs="Arial"/>
          <w:sz w:val="22"/>
          <w:szCs w:val="22"/>
        </w:rPr>
        <w:t>. They are:</w:t>
      </w:r>
    </w:p>
    <w:p w14:paraId="07AE7F2D" w14:textId="66CC2E79" w:rsidR="004C5DB1" w:rsidRPr="001623E4" w:rsidRDefault="004C5DB1" w:rsidP="001623E4">
      <w:pPr>
        <w:pStyle w:val="ListParagraph"/>
        <w:numPr>
          <w:ilvl w:val="0"/>
          <w:numId w:val="19"/>
        </w:numPr>
        <w:spacing w:line="360" w:lineRule="auto"/>
        <w:jc w:val="both"/>
        <w:rPr>
          <w:rFonts w:ascii="Arial" w:hAnsi="Arial" w:cs="Arial"/>
          <w:sz w:val="22"/>
          <w:szCs w:val="22"/>
        </w:rPr>
      </w:pPr>
      <w:r w:rsidRPr="001623E4">
        <w:rPr>
          <w:rFonts w:ascii="Arial" w:hAnsi="Arial" w:cs="Arial"/>
          <w:sz w:val="22"/>
          <w:szCs w:val="22"/>
        </w:rPr>
        <w:t>What is project deadline?</w:t>
      </w:r>
    </w:p>
    <w:p w14:paraId="4C5F8706" w14:textId="53428B32" w:rsidR="004C5DB1" w:rsidRPr="001623E4" w:rsidRDefault="004C5DB1" w:rsidP="001623E4">
      <w:pPr>
        <w:pStyle w:val="ListParagraph"/>
        <w:numPr>
          <w:ilvl w:val="0"/>
          <w:numId w:val="19"/>
        </w:numPr>
        <w:spacing w:line="360" w:lineRule="auto"/>
        <w:jc w:val="both"/>
        <w:rPr>
          <w:rFonts w:ascii="Arial" w:hAnsi="Arial" w:cs="Arial"/>
          <w:sz w:val="22"/>
          <w:szCs w:val="22"/>
        </w:rPr>
      </w:pPr>
      <w:r w:rsidRPr="001623E4">
        <w:rPr>
          <w:rFonts w:ascii="Arial" w:hAnsi="Arial" w:cs="Arial"/>
          <w:sz w:val="22"/>
          <w:szCs w:val="22"/>
        </w:rPr>
        <w:t>What are the roles and responsibilities of various team members?</w:t>
      </w:r>
    </w:p>
    <w:p w14:paraId="3AE2DAFA" w14:textId="2F359A6E" w:rsidR="004C5DB1" w:rsidRPr="001623E4" w:rsidRDefault="004C5DB1" w:rsidP="001623E4">
      <w:pPr>
        <w:pStyle w:val="ListParagraph"/>
        <w:numPr>
          <w:ilvl w:val="0"/>
          <w:numId w:val="19"/>
        </w:numPr>
        <w:spacing w:line="360" w:lineRule="auto"/>
        <w:jc w:val="both"/>
        <w:rPr>
          <w:rFonts w:ascii="Arial" w:hAnsi="Arial" w:cs="Arial"/>
          <w:sz w:val="22"/>
          <w:szCs w:val="22"/>
        </w:rPr>
      </w:pPr>
      <w:r w:rsidRPr="001623E4">
        <w:rPr>
          <w:rFonts w:ascii="Arial" w:hAnsi="Arial" w:cs="Arial"/>
          <w:sz w:val="22"/>
          <w:szCs w:val="22"/>
        </w:rPr>
        <w:t>What factors would prevent the project from being successful?</w:t>
      </w:r>
    </w:p>
    <w:p w14:paraId="367240C2" w14:textId="001E3151" w:rsidR="004C5DB1" w:rsidRPr="001623E4" w:rsidRDefault="004C5DB1" w:rsidP="001623E4">
      <w:pPr>
        <w:pStyle w:val="ListParagraph"/>
        <w:numPr>
          <w:ilvl w:val="0"/>
          <w:numId w:val="19"/>
        </w:numPr>
        <w:spacing w:line="360" w:lineRule="auto"/>
        <w:jc w:val="both"/>
        <w:rPr>
          <w:rFonts w:ascii="Arial" w:hAnsi="Arial" w:cs="Arial"/>
          <w:sz w:val="22"/>
          <w:szCs w:val="22"/>
        </w:rPr>
      </w:pPr>
      <w:r w:rsidRPr="001623E4">
        <w:rPr>
          <w:rFonts w:ascii="Arial" w:hAnsi="Arial" w:cs="Arial"/>
          <w:sz w:val="22"/>
          <w:szCs w:val="22"/>
        </w:rPr>
        <w:t>What would be the preferred mode of communication between the team and clients?</w:t>
      </w:r>
    </w:p>
    <w:p w14:paraId="2156A69A" w14:textId="77777777" w:rsidR="00040BE3" w:rsidRPr="001623E4" w:rsidRDefault="00040BE3" w:rsidP="001623E4">
      <w:pPr>
        <w:pStyle w:val="ListParagraph"/>
        <w:spacing w:line="360" w:lineRule="auto"/>
        <w:jc w:val="both"/>
        <w:rPr>
          <w:rFonts w:ascii="Arial" w:hAnsi="Arial" w:cs="Arial"/>
          <w:sz w:val="22"/>
          <w:szCs w:val="22"/>
        </w:rPr>
      </w:pPr>
    </w:p>
    <w:p w14:paraId="5E4E0C0D" w14:textId="77777777" w:rsidR="00CD6CB7" w:rsidRPr="001623E4" w:rsidRDefault="00CD6CB7" w:rsidP="001623E4">
      <w:pPr>
        <w:pStyle w:val="Heading2"/>
      </w:pPr>
    </w:p>
    <w:p w14:paraId="2A75E35D" w14:textId="14476F5B" w:rsidR="004C5DB1" w:rsidRPr="001623E4" w:rsidRDefault="0017363F" w:rsidP="004A76FD">
      <w:pPr>
        <w:pStyle w:val="Heading2"/>
      </w:pPr>
      <w:bookmarkStart w:id="27" w:name="_Toc458979114"/>
      <w:r w:rsidRPr="001623E4">
        <w:t>My personal development Plan:</w:t>
      </w:r>
      <w:bookmarkEnd w:id="27"/>
    </w:p>
    <w:p w14:paraId="733142A2" w14:textId="77777777" w:rsidR="00CD6CB7" w:rsidRPr="001623E4" w:rsidRDefault="00CD6CB7" w:rsidP="001623E4">
      <w:pPr>
        <w:spacing w:line="360" w:lineRule="auto"/>
        <w:jc w:val="both"/>
        <w:rPr>
          <w:rFonts w:ascii="Arial" w:hAnsi="Arial" w:cs="Arial"/>
          <w:sz w:val="22"/>
          <w:szCs w:val="22"/>
        </w:rPr>
      </w:pPr>
    </w:p>
    <w:p w14:paraId="1387A32B" w14:textId="0CE530D7"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Set and prioritise the goals.</w:t>
      </w:r>
    </w:p>
    <w:p w14:paraId="4F8F54B0" w14:textId="02F6E11D"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Set the deadline.</w:t>
      </w:r>
    </w:p>
    <w:p w14:paraId="5426C5B7" w14:textId="65FDC4B2"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Recognise Strengths, opportunities, weakness and threats.</w:t>
      </w:r>
    </w:p>
    <w:p w14:paraId="536FDEEB" w14:textId="32A5F082"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Work on weakness and threats.</w:t>
      </w:r>
    </w:p>
    <w:p w14:paraId="3D740803" w14:textId="468B594D"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Develop skills to increase knowledge</w:t>
      </w:r>
    </w:p>
    <w:p w14:paraId="6AEDA999" w14:textId="162B3548"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Review progress</w:t>
      </w:r>
    </w:p>
    <w:p w14:paraId="68475DC3" w14:textId="790DD40D" w:rsidR="0017363F" w:rsidRPr="001623E4" w:rsidRDefault="0017363F" w:rsidP="001623E4">
      <w:pPr>
        <w:pStyle w:val="ListParagraph"/>
        <w:numPr>
          <w:ilvl w:val="0"/>
          <w:numId w:val="20"/>
        </w:numPr>
        <w:spacing w:line="360" w:lineRule="auto"/>
        <w:jc w:val="both"/>
        <w:rPr>
          <w:rFonts w:ascii="Arial" w:hAnsi="Arial" w:cs="Arial"/>
          <w:sz w:val="22"/>
          <w:szCs w:val="22"/>
        </w:rPr>
      </w:pPr>
      <w:r w:rsidRPr="001623E4">
        <w:rPr>
          <w:rFonts w:ascii="Arial" w:hAnsi="Arial" w:cs="Arial"/>
          <w:sz w:val="22"/>
          <w:szCs w:val="22"/>
        </w:rPr>
        <w:t>Learn new things</w:t>
      </w:r>
    </w:p>
    <w:p w14:paraId="07FB48CA" w14:textId="77777777" w:rsidR="007456A7" w:rsidRPr="001623E4" w:rsidRDefault="007456A7" w:rsidP="001623E4">
      <w:pPr>
        <w:pStyle w:val="Heading1"/>
      </w:pPr>
    </w:p>
    <w:p w14:paraId="40097123" w14:textId="77777777" w:rsidR="009649AF" w:rsidRPr="001623E4" w:rsidRDefault="009649AF" w:rsidP="001623E4">
      <w:pPr>
        <w:pStyle w:val="Heading1"/>
      </w:pPr>
      <w:bookmarkStart w:id="28" w:name="_Toc426972349"/>
      <w:bookmarkEnd w:id="26"/>
    </w:p>
    <w:p w14:paraId="36FF3FC1" w14:textId="77777777" w:rsidR="000D7ED9" w:rsidRPr="001623E4" w:rsidRDefault="000D7ED9" w:rsidP="001623E4">
      <w:pPr>
        <w:spacing w:line="360" w:lineRule="auto"/>
        <w:jc w:val="both"/>
        <w:rPr>
          <w:rFonts w:ascii="Arial" w:hAnsi="Arial" w:cs="Arial"/>
          <w:sz w:val="22"/>
          <w:szCs w:val="22"/>
        </w:rPr>
      </w:pPr>
    </w:p>
    <w:p w14:paraId="68155ABA" w14:textId="264C4E11" w:rsidR="00593DD3" w:rsidRPr="001623E4" w:rsidRDefault="00593DD3" w:rsidP="001623E4">
      <w:pPr>
        <w:pStyle w:val="Heading1"/>
      </w:pPr>
      <w:bookmarkStart w:id="29" w:name="_Toc458979115"/>
      <w:r w:rsidRPr="001623E4">
        <w:t>C</w:t>
      </w:r>
      <w:r w:rsidR="00737118" w:rsidRPr="001623E4">
        <w:t>onclusion</w:t>
      </w:r>
      <w:r w:rsidRPr="001623E4">
        <w:t>:</w:t>
      </w:r>
      <w:bookmarkEnd w:id="29"/>
    </w:p>
    <w:p w14:paraId="0B45A953" w14:textId="77777777" w:rsidR="00593DD3" w:rsidRPr="001623E4" w:rsidRDefault="00593DD3" w:rsidP="001623E4">
      <w:pPr>
        <w:spacing w:line="360" w:lineRule="auto"/>
        <w:jc w:val="both"/>
        <w:rPr>
          <w:rFonts w:ascii="Arial" w:hAnsi="Arial" w:cs="Arial"/>
          <w:b/>
          <w:sz w:val="22"/>
          <w:szCs w:val="22"/>
        </w:rPr>
      </w:pPr>
    </w:p>
    <w:p w14:paraId="55C940E1" w14:textId="16467CF2" w:rsidR="00CE35D8" w:rsidRPr="001623E4" w:rsidRDefault="004D28E1" w:rsidP="001623E4">
      <w:pPr>
        <w:spacing w:line="360" w:lineRule="auto"/>
        <w:jc w:val="both"/>
        <w:rPr>
          <w:rFonts w:ascii="Arial" w:hAnsi="Arial" w:cs="Arial"/>
          <w:sz w:val="22"/>
          <w:szCs w:val="22"/>
        </w:rPr>
      </w:pPr>
      <w:r w:rsidRPr="001623E4">
        <w:rPr>
          <w:rFonts w:ascii="Arial" w:hAnsi="Arial" w:cs="Arial"/>
          <w:sz w:val="22"/>
          <w:szCs w:val="22"/>
        </w:rPr>
        <w:t>It was a wonderful and learning experience for me while studying Project Management module. This learning experience took me through various phases of project and gave me real insight how a project can be completed successfully</w:t>
      </w:r>
      <w:r w:rsidR="0050602B" w:rsidRPr="001623E4">
        <w:rPr>
          <w:rFonts w:ascii="Arial" w:hAnsi="Arial" w:cs="Arial"/>
          <w:sz w:val="22"/>
          <w:szCs w:val="22"/>
        </w:rPr>
        <w:t xml:space="preserve">; how we start the project, how we set up the steering group, risk of the projects, project management tools and techniques, how we communicate to stakeholders, and complete the project. </w:t>
      </w:r>
      <w:r w:rsidRPr="001623E4">
        <w:rPr>
          <w:rFonts w:ascii="Arial" w:hAnsi="Arial" w:cs="Arial"/>
          <w:sz w:val="22"/>
          <w:szCs w:val="22"/>
        </w:rPr>
        <w:t>I learnt a lot from classroom exercise</w:t>
      </w:r>
      <w:r w:rsidR="00AD34A1" w:rsidRPr="001623E4">
        <w:rPr>
          <w:rFonts w:ascii="Arial" w:hAnsi="Arial" w:cs="Arial"/>
          <w:sz w:val="22"/>
          <w:szCs w:val="22"/>
        </w:rPr>
        <w:t xml:space="preserve">, how people behave? How people plan? Personality clashes, communication issues, </w:t>
      </w:r>
      <w:r w:rsidRPr="001623E4">
        <w:rPr>
          <w:rFonts w:ascii="Arial" w:hAnsi="Arial" w:cs="Arial"/>
          <w:sz w:val="22"/>
          <w:szCs w:val="22"/>
        </w:rPr>
        <w:t xml:space="preserve">and </w:t>
      </w:r>
      <w:r w:rsidR="00AD34A1" w:rsidRPr="001623E4">
        <w:rPr>
          <w:rFonts w:ascii="Arial" w:hAnsi="Arial" w:cs="Arial"/>
          <w:sz w:val="22"/>
          <w:szCs w:val="22"/>
        </w:rPr>
        <w:t xml:space="preserve">how we face unexpected challenges. </w:t>
      </w:r>
      <w:r w:rsidR="0050602B" w:rsidRPr="001623E4">
        <w:rPr>
          <w:rFonts w:ascii="Arial" w:hAnsi="Arial" w:cs="Arial"/>
          <w:sz w:val="22"/>
          <w:szCs w:val="22"/>
        </w:rPr>
        <w:t>Overall, I learnt what’s the best way to manage a project.</w:t>
      </w:r>
    </w:p>
    <w:p w14:paraId="24CAD3E7" w14:textId="77777777" w:rsidR="00CE35D8" w:rsidRPr="001623E4" w:rsidRDefault="00CE35D8" w:rsidP="001623E4">
      <w:pPr>
        <w:spacing w:line="360" w:lineRule="auto"/>
        <w:jc w:val="both"/>
        <w:rPr>
          <w:rFonts w:ascii="Arial" w:hAnsi="Arial" w:cs="Arial"/>
          <w:sz w:val="22"/>
          <w:szCs w:val="22"/>
        </w:rPr>
      </w:pPr>
    </w:p>
    <w:bookmarkEnd w:id="28"/>
    <w:p w14:paraId="6D2F0350" w14:textId="77777777" w:rsidR="00CD6CB7" w:rsidRPr="001623E4" w:rsidRDefault="00CD6CB7" w:rsidP="001623E4">
      <w:pPr>
        <w:pStyle w:val="Heading1"/>
      </w:pPr>
    </w:p>
    <w:p w14:paraId="0A7D79A5" w14:textId="77777777" w:rsidR="00593DD3" w:rsidRPr="001623E4" w:rsidRDefault="00593DD3" w:rsidP="001623E4">
      <w:pPr>
        <w:spacing w:line="360" w:lineRule="auto"/>
        <w:jc w:val="both"/>
        <w:rPr>
          <w:rFonts w:ascii="Arial" w:hAnsi="Arial" w:cs="Arial"/>
          <w:sz w:val="22"/>
          <w:szCs w:val="22"/>
        </w:rPr>
      </w:pPr>
    </w:p>
    <w:p w14:paraId="0AB07407" w14:textId="77777777" w:rsidR="00593DD3" w:rsidRPr="001623E4" w:rsidRDefault="00593DD3" w:rsidP="001623E4">
      <w:pPr>
        <w:spacing w:line="360" w:lineRule="auto"/>
        <w:jc w:val="both"/>
        <w:rPr>
          <w:rFonts w:ascii="Arial" w:hAnsi="Arial" w:cs="Arial"/>
          <w:sz w:val="22"/>
          <w:szCs w:val="22"/>
        </w:rPr>
      </w:pPr>
    </w:p>
    <w:p w14:paraId="2E5FF627" w14:textId="77777777" w:rsidR="00593DD3" w:rsidRPr="001623E4" w:rsidRDefault="00593DD3" w:rsidP="001623E4">
      <w:pPr>
        <w:spacing w:line="360" w:lineRule="auto"/>
        <w:jc w:val="both"/>
        <w:rPr>
          <w:rFonts w:ascii="Arial" w:hAnsi="Arial" w:cs="Arial"/>
          <w:sz w:val="22"/>
          <w:szCs w:val="22"/>
        </w:rPr>
      </w:pPr>
    </w:p>
    <w:p w14:paraId="32730631" w14:textId="77777777" w:rsidR="00593DD3" w:rsidRPr="001623E4" w:rsidRDefault="00593DD3" w:rsidP="001623E4">
      <w:pPr>
        <w:spacing w:line="360" w:lineRule="auto"/>
        <w:jc w:val="both"/>
        <w:rPr>
          <w:rFonts w:ascii="Arial" w:hAnsi="Arial" w:cs="Arial"/>
          <w:sz w:val="22"/>
          <w:szCs w:val="22"/>
        </w:rPr>
      </w:pPr>
    </w:p>
    <w:p w14:paraId="01C15F58" w14:textId="77777777" w:rsidR="00593DD3" w:rsidRPr="001623E4" w:rsidRDefault="00593DD3" w:rsidP="001623E4">
      <w:pPr>
        <w:spacing w:line="360" w:lineRule="auto"/>
        <w:jc w:val="both"/>
        <w:rPr>
          <w:rFonts w:ascii="Arial" w:hAnsi="Arial" w:cs="Arial"/>
          <w:sz w:val="22"/>
          <w:szCs w:val="22"/>
        </w:rPr>
      </w:pPr>
    </w:p>
    <w:p w14:paraId="727368C4" w14:textId="77777777" w:rsidR="00593DD3" w:rsidRPr="001623E4" w:rsidRDefault="00593DD3" w:rsidP="001623E4">
      <w:pPr>
        <w:spacing w:line="360" w:lineRule="auto"/>
        <w:jc w:val="both"/>
        <w:rPr>
          <w:rFonts w:ascii="Arial" w:hAnsi="Arial" w:cs="Arial"/>
          <w:sz w:val="22"/>
          <w:szCs w:val="22"/>
        </w:rPr>
      </w:pPr>
    </w:p>
    <w:p w14:paraId="50871114" w14:textId="77777777" w:rsidR="00593DD3" w:rsidRPr="001623E4" w:rsidRDefault="00593DD3" w:rsidP="001623E4">
      <w:pPr>
        <w:spacing w:line="360" w:lineRule="auto"/>
        <w:jc w:val="both"/>
        <w:rPr>
          <w:rFonts w:ascii="Arial" w:hAnsi="Arial" w:cs="Arial"/>
          <w:sz w:val="22"/>
          <w:szCs w:val="22"/>
        </w:rPr>
      </w:pPr>
    </w:p>
    <w:p w14:paraId="68A70FFE" w14:textId="77777777" w:rsidR="00593DD3" w:rsidRPr="001623E4" w:rsidRDefault="00593DD3" w:rsidP="001623E4">
      <w:pPr>
        <w:spacing w:line="360" w:lineRule="auto"/>
        <w:jc w:val="both"/>
        <w:rPr>
          <w:rFonts w:ascii="Arial" w:hAnsi="Arial" w:cs="Arial"/>
          <w:sz w:val="22"/>
          <w:szCs w:val="22"/>
        </w:rPr>
      </w:pPr>
    </w:p>
    <w:p w14:paraId="6C1D7A68" w14:textId="77777777" w:rsidR="00593DD3" w:rsidRPr="001623E4" w:rsidRDefault="00593DD3" w:rsidP="001623E4">
      <w:pPr>
        <w:spacing w:line="360" w:lineRule="auto"/>
        <w:jc w:val="both"/>
        <w:rPr>
          <w:rFonts w:ascii="Arial" w:hAnsi="Arial" w:cs="Arial"/>
          <w:sz w:val="22"/>
          <w:szCs w:val="22"/>
        </w:rPr>
      </w:pPr>
    </w:p>
    <w:p w14:paraId="41EDE0A4" w14:textId="77777777" w:rsidR="00593DD3" w:rsidRPr="001623E4" w:rsidRDefault="00593DD3" w:rsidP="001623E4">
      <w:pPr>
        <w:spacing w:line="360" w:lineRule="auto"/>
        <w:jc w:val="both"/>
        <w:rPr>
          <w:rFonts w:ascii="Arial" w:hAnsi="Arial" w:cs="Arial"/>
          <w:sz w:val="22"/>
          <w:szCs w:val="22"/>
        </w:rPr>
      </w:pPr>
    </w:p>
    <w:p w14:paraId="5DCFCCF7" w14:textId="77777777" w:rsidR="00593DD3" w:rsidRPr="001623E4" w:rsidRDefault="00593DD3" w:rsidP="001623E4">
      <w:pPr>
        <w:spacing w:line="360" w:lineRule="auto"/>
        <w:jc w:val="both"/>
        <w:rPr>
          <w:rFonts w:ascii="Arial" w:hAnsi="Arial" w:cs="Arial"/>
          <w:sz w:val="22"/>
          <w:szCs w:val="22"/>
        </w:rPr>
      </w:pPr>
    </w:p>
    <w:p w14:paraId="07F71453" w14:textId="77777777" w:rsidR="00593DD3" w:rsidRDefault="00593DD3" w:rsidP="00593DD3"/>
    <w:p w14:paraId="2CD3598B" w14:textId="77777777" w:rsidR="00593DD3" w:rsidRDefault="00593DD3" w:rsidP="00593DD3"/>
    <w:p w14:paraId="431EF579" w14:textId="77777777" w:rsidR="00593DD3" w:rsidRDefault="00593DD3" w:rsidP="00593DD3"/>
    <w:p w14:paraId="15BC03D8" w14:textId="77777777" w:rsidR="00593DD3" w:rsidRDefault="00593DD3" w:rsidP="00593DD3"/>
    <w:p w14:paraId="68EC239F" w14:textId="77777777" w:rsidR="00593DD3" w:rsidRDefault="00593DD3" w:rsidP="00593DD3"/>
    <w:p w14:paraId="461F86C5" w14:textId="77777777" w:rsidR="00593DD3" w:rsidRDefault="00593DD3" w:rsidP="00593DD3"/>
    <w:p w14:paraId="4281FEA5" w14:textId="77777777" w:rsidR="00593DD3" w:rsidRDefault="00593DD3" w:rsidP="00593DD3"/>
    <w:p w14:paraId="1012D9EF" w14:textId="77777777" w:rsidR="00593DD3" w:rsidRDefault="00593DD3" w:rsidP="00593DD3"/>
    <w:p w14:paraId="3E3F5F12" w14:textId="77777777" w:rsidR="00593DD3" w:rsidRDefault="00593DD3" w:rsidP="00593DD3"/>
    <w:p w14:paraId="202F06B0" w14:textId="77777777" w:rsidR="00593DD3" w:rsidRDefault="00593DD3" w:rsidP="00593DD3"/>
    <w:p w14:paraId="47205CE9" w14:textId="77777777" w:rsidR="00593DD3" w:rsidRDefault="00593DD3" w:rsidP="00593DD3"/>
    <w:p w14:paraId="3F9941B8" w14:textId="77777777" w:rsidR="00593DD3" w:rsidRDefault="00593DD3" w:rsidP="00593DD3"/>
    <w:p w14:paraId="757AF8F9" w14:textId="77777777" w:rsidR="00593DD3" w:rsidRDefault="00593DD3" w:rsidP="00593DD3"/>
    <w:p w14:paraId="09AE4D17" w14:textId="77777777" w:rsidR="00593DD3" w:rsidRDefault="00593DD3" w:rsidP="00593DD3"/>
    <w:p w14:paraId="7ED01CBB" w14:textId="77777777" w:rsidR="00593DD3" w:rsidRPr="00593DD3" w:rsidRDefault="00593DD3" w:rsidP="00593DD3"/>
    <w:p w14:paraId="68502CAC" w14:textId="77777777" w:rsidR="007456A7" w:rsidRPr="001623E4" w:rsidRDefault="007456A7" w:rsidP="00737118">
      <w:pPr>
        <w:pStyle w:val="Heading1"/>
      </w:pPr>
      <w:bookmarkStart w:id="30" w:name="_Toc458979116"/>
      <w:r w:rsidRPr="001623E4">
        <w:t>References:</w:t>
      </w:r>
      <w:bookmarkEnd w:id="30"/>
    </w:p>
    <w:p w14:paraId="3EC3603F" w14:textId="62AF0B5C" w:rsidR="007456A7" w:rsidRPr="001623E4" w:rsidRDefault="007456A7" w:rsidP="007456A7">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Berkley, D. Humphreys, P.C., Thomas, R. D. (1991) Project risk action management, Construction Management &amp; Economics. Vol (9) pp 3-17.</w:t>
      </w:r>
    </w:p>
    <w:p w14:paraId="24671596" w14:textId="77777777" w:rsidR="007456A7" w:rsidRPr="001623E4" w:rsidRDefault="007456A7" w:rsidP="007456A7">
      <w:pPr>
        <w:pStyle w:val="ListParagraph"/>
        <w:rPr>
          <w:rFonts w:ascii="Arial" w:eastAsia="Times New Roman" w:hAnsi="Arial" w:cs="Arial"/>
          <w:sz w:val="22"/>
          <w:szCs w:val="22"/>
        </w:rPr>
      </w:pPr>
    </w:p>
    <w:p w14:paraId="0596C20E" w14:textId="289B86E5" w:rsidR="0086564A" w:rsidRPr="001623E4" w:rsidRDefault="0086564A"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Breese, R., Couch, O., Turner, D. (2020) The Project sponsor role and benefits realisation: More than just doing the day job, International Journal of Project Management, Vol 38 (1), pp. 17-26.</w:t>
      </w:r>
    </w:p>
    <w:p w14:paraId="039F351B" w14:textId="77777777" w:rsidR="0086564A" w:rsidRPr="001623E4" w:rsidRDefault="0086564A" w:rsidP="0086564A">
      <w:pPr>
        <w:pStyle w:val="ListParagraph"/>
        <w:rPr>
          <w:rFonts w:ascii="Arial" w:eastAsia="Times New Roman" w:hAnsi="Arial" w:cs="Arial"/>
          <w:sz w:val="22"/>
          <w:szCs w:val="22"/>
        </w:rPr>
      </w:pPr>
    </w:p>
    <w:p w14:paraId="0028C834" w14:textId="149725ED" w:rsidR="002D3480" w:rsidRPr="001623E4" w:rsidRDefault="002D3480"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Flostrand, A. (2017). Finding the future: Crowdsourcing versus the Delphi technique, Science Direct, Business Horizons, Vol 60 (2), pp 229-236.</w:t>
      </w:r>
    </w:p>
    <w:p w14:paraId="379519DB" w14:textId="77777777" w:rsidR="002D3480" w:rsidRPr="001623E4" w:rsidRDefault="002D3480" w:rsidP="002D3480">
      <w:pPr>
        <w:pStyle w:val="ListParagraph"/>
        <w:rPr>
          <w:rFonts w:ascii="Arial" w:eastAsia="Times New Roman" w:hAnsi="Arial" w:cs="Arial"/>
          <w:sz w:val="22"/>
          <w:szCs w:val="22"/>
        </w:rPr>
      </w:pPr>
    </w:p>
    <w:p w14:paraId="0764337C" w14:textId="20B8554A" w:rsidR="002557B9" w:rsidRPr="001623E4" w:rsidRDefault="002557B9"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Geraldi, J. and Lechter, T., (2012). Gantt chart revisited. International journal of Managing Projects in Business, Vol 5(4), pp. 578-594.</w:t>
      </w:r>
    </w:p>
    <w:p w14:paraId="2A17D8D1" w14:textId="77777777" w:rsidR="002557B9" w:rsidRPr="001623E4" w:rsidRDefault="002557B9" w:rsidP="002557B9">
      <w:pPr>
        <w:pStyle w:val="ListParagraph"/>
        <w:rPr>
          <w:rFonts w:ascii="Arial" w:eastAsia="Times New Roman" w:hAnsi="Arial" w:cs="Arial"/>
          <w:sz w:val="22"/>
          <w:szCs w:val="22"/>
        </w:rPr>
      </w:pPr>
    </w:p>
    <w:p w14:paraId="6EC3DC89" w14:textId="0E4BA777" w:rsidR="005608E1" w:rsidRPr="001623E4" w:rsidRDefault="00745150"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 xml:space="preserve">Heagney, J. (2016) </w:t>
      </w:r>
      <w:r w:rsidR="001352C0" w:rsidRPr="001623E4">
        <w:rPr>
          <w:rFonts w:ascii="Arial" w:eastAsia="Times New Roman" w:hAnsi="Arial" w:cs="Arial"/>
          <w:sz w:val="22"/>
          <w:szCs w:val="22"/>
        </w:rPr>
        <w:t>Fundamentals of Project Management Fifth Ed. New York: American Management Association.</w:t>
      </w:r>
    </w:p>
    <w:p w14:paraId="6FD08EF3" w14:textId="77777777" w:rsidR="00055D3D" w:rsidRPr="001623E4" w:rsidRDefault="00055D3D" w:rsidP="00055D3D">
      <w:pPr>
        <w:spacing w:line="360" w:lineRule="auto"/>
        <w:jc w:val="both"/>
        <w:rPr>
          <w:rFonts w:ascii="Arial" w:eastAsia="Times New Roman" w:hAnsi="Arial" w:cs="Arial"/>
          <w:sz w:val="22"/>
          <w:szCs w:val="22"/>
        </w:rPr>
      </w:pPr>
    </w:p>
    <w:p w14:paraId="0CAB78BD" w14:textId="1D819CFE" w:rsidR="00055D3D" w:rsidRPr="001623E4" w:rsidRDefault="00055D3D"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Heagney, J. and Lewis, J. (2016). Fundamentals of project management. New York: Amacon.</w:t>
      </w:r>
    </w:p>
    <w:p w14:paraId="1070893A" w14:textId="77777777" w:rsidR="00055D3D" w:rsidRPr="001623E4" w:rsidRDefault="00055D3D" w:rsidP="00055D3D">
      <w:pPr>
        <w:pStyle w:val="ListParagraph"/>
        <w:spacing w:line="360" w:lineRule="auto"/>
        <w:ind w:left="1440"/>
        <w:jc w:val="both"/>
        <w:rPr>
          <w:rFonts w:ascii="Arial" w:eastAsia="Times New Roman" w:hAnsi="Arial" w:cs="Arial"/>
          <w:sz w:val="22"/>
          <w:szCs w:val="22"/>
        </w:rPr>
      </w:pPr>
    </w:p>
    <w:p w14:paraId="26EF3AA5" w14:textId="1EE53531" w:rsidR="007801AE" w:rsidRPr="001623E4" w:rsidRDefault="007801AE"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Jadhav, S.K.</w:t>
      </w:r>
      <w:r w:rsidR="003500AF" w:rsidRPr="001623E4">
        <w:rPr>
          <w:rFonts w:ascii="Arial" w:eastAsia="Times New Roman" w:hAnsi="Arial" w:cs="Arial"/>
          <w:sz w:val="22"/>
          <w:szCs w:val="22"/>
        </w:rPr>
        <w:t xml:space="preserve">, Shaga, V. and Thorat, S.D., </w:t>
      </w:r>
      <w:r w:rsidRPr="001623E4">
        <w:rPr>
          <w:rFonts w:ascii="Arial" w:eastAsia="Times New Roman" w:hAnsi="Arial" w:cs="Arial"/>
          <w:sz w:val="22"/>
          <w:szCs w:val="22"/>
        </w:rPr>
        <w:t xml:space="preserve"> (2017) User Storied for Proposed Web application using Agile Approach, International Journal of Advanced Research in Computer Science, Vol. (8) Iss. 9, </w:t>
      </w:r>
    </w:p>
    <w:p w14:paraId="42A98FD4" w14:textId="77777777" w:rsidR="007801AE" w:rsidRPr="001623E4" w:rsidRDefault="007801AE" w:rsidP="007801AE">
      <w:pPr>
        <w:pStyle w:val="ListParagraph"/>
        <w:rPr>
          <w:rFonts w:ascii="Arial" w:eastAsia="Times New Roman" w:hAnsi="Arial" w:cs="Arial"/>
          <w:sz w:val="22"/>
          <w:szCs w:val="22"/>
        </w:rPr>
      </w:pPr>
    </w:p>
    <w:p w14:paraId="7D3A2EB9" w14:textId="748E3D89" w:rsidR="00DC500E" w:rsidRPr="001623E4" w:rsidRDefault="00DC500E" w:rsidP="00DC500E">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Maund, A., (2018). BA in leadership and Management, Skills for the workplace Student Year book, SAGE: London.</w:t>
      </w:r>
    </w:p>
    <w:p w14:paraId="3C1F5DA7" w14:textId="77777777" w:rsidR="00DC500E" w:rsidRPr="001623E4" w:rsidRDefault="00DC500E" w:rsidP="00DC500E">
      <w:pPr>
        <w:pStyle w:val="ListParagraph"/>
        <w:rPr>
          <w:rFonts w:ascii="Arial" w:eastAsia="Times New Roman" w:hAnsi="Arial" w:cs="Arial"/>
          <w:sz w:val="22"/>
          <w:szCs w:val="22"/>
        </w:rPr>
      </w:pPr>
    </w:p>
    <w:p w14:paraId="22D06043" w14:textId="3734BCC2" w:rsidR="00B63BD2" w:rsidRPr="001623E4" w:rsidRDefault="00B63BD2"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 xml:space="preserve">Muriana, C. and Vizzini, G. (2017). </w:t>
      </w:r>
      <w:r w:rsidR="00A97704" w:rsidRPr="001623E4">
        <w:rPr>
          <w:rFonts w:ascii="Arial" w:eastAsia="Times New Roman" w:hAnsi="Arial" w:cs="Arial"/>
          <w:sz w:val="22"/>
          <w:szCs w:val="22"/>
        </w:rPr>
        <w:t>International Journal of Project Management, Project risk Management: A deterministic quantitative technique for assessment and mitigation. Vol (35), pp 320-340.</w:t>
      </w:r>
    </w:p>
    <w:p w14:paraId="24EF9819" w14:textId="77777777" w:rsidR="00A97704" w:rsidRPr="001623E4" w:rsidRDefault="00A97704" w:rsidP="00A97704">
      <w:pPr>
        <w:spacing w:line="360" w:lineRule="auto"/>
        <w:jc w:val="both"/>
        <w:rPr>
          <w:rFonts w:ascii="Arial" w:eastAsia="Times New Roman" w:hAnsi="Arial" w:cs="Arial"/>
          <w:sz w:val="22"/>
          <w:szCs w:val="22"/>
        </w:rPr>
      </w:pPr>
    </w:p>
    <w:p w14:paraId="4A7B0384" w14:textId="5CA6374B" w:rsidR="00A97704" w:rsidRPr="001623E4" w:rsidRDefault="00EF1101" w:rsidP="00A97704">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Newton, R. (2016) Project Management Step by Step.  2</w:t>
      </w:r>
      <w:r w:rsidRPr="001623E4">
        <w:rPr>
          <w:rFonts w:ascii="Arial" w:eastAsia="Times New Roman" w:hAnsi="Arial" w:cs="Arial"/>
          <w:sz w:val="22"/>
          <w:szCs w:val="22"/>
          <w:vertAlign w:val="superscript"/>
        </w:rPr>
        <w:t>nd</w:t>
      </w:r>
      <w:r w:rsidRPr="001623E4">
        <w:rPr>
          <w:rFonts w:ascii="Arial" w:eastAsia="Times New Roman" w:hAnsi="Arial" w:cs="Arial"/>
          <w:sz w:val="22"/>
          <w:szCs w:val="22"/>
        </w:rPr>
        <w:t xml:space="preserve"> Ed.</w:t>
      </w:r>
      <w:r w:rsidR="0008443F" w:rsidRPr="001623E4">
        <w:rPr>
          <w:rFonts w:ascii="Arial" w:eastAsia="Times New Roman" w:hAnsi="Arial" w:cs="Arial"/>
          <w:sz w:val="22"/>
          <w:szCs w:val="22"/>
        </w:rPr>
        <w:t xml:space="preserve"> Essex </w:t>
      </w:r>
      <w:r w:rsidRPr="001623E4">
        <w:rPr>
          <w:rFonts w:ascii="Arial" w:eastAsia="Times New Roman" w:hAnsi="Arial" w:cs="Arial"/>
          <w:sz w:val="22"/>
          <w:szCs w:val="22"/>
        </w:rPr>
        <w:t>Pearson Education</w:t>
      </w:r>
      <w:r w:rsidR="00DC500E" w:rsidRPr="001623E4">
        <w:rPr>
          <w:rFonts w:ascii="Arial" w:eastAsia="Times New Roman" w:hAnsi="Arial" w:cs="Arial"/>
          <w:sz w:val="22"/>
          <w:szCs w:val="22"/>
        </w:rPr>
        <w:t>.</w:t>
      </w:r>
    </w:p>
    <w:p w14:paraId="5F499180" w14:textId="77777777" w:rsidR="00504D1C" w:rsidRPr="001623E4" w:rsidRDefault="00504D1C" w:rsidP="00504D1C">
      <w:pPr>
        <w:spacing w:line="360" w:lineRule="auto"/>
        <w:jc w:val="both"/>
        <w:rPr>
          <w:rFonts w:ascii="Arial" w:eastAsia="Times New Roman" w:hAnsi="Arial" w:cs="Arial"/>
          <w:sz w:val="22"/>
          <w:szCs w:val="22"/>
        </w:rPr>
      </w:pPr>
    </w:p>
    <w:p w14:paraId="6571FC7E" w14:textId="6F440CD2" w:rsidR="00EE46FA" w:rsidRPr="001623E4" w:rsidRDefault="00EE46FA"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Pollack, J., Helm, J. and Adler, D., (2018). What is the Iron Triangle, and how has it changed? International journal of managing projects in business, 11(2), pp. 527-547.</w:t>
      </w:r>
    </w:p>
    <w:p w14:paraId="60F05FE3" w14:textId="77777777" w:rsidR="00EE46FA" w:rsidRPr="001623E4" w:rsidRDefault="00EE46FA" w:rsidP="00EE46FA">
      <w:pPr>
        <w:pStyle w:val="ListParagraph"/>
        <w:rPr>
          <w:rFonts w:ascii="Arial" w:eastAsia="Times New Roman" w:hAnsi="Arial" w:cs="Arial"/>
          <w:sz w:val="22"/>
          <w:szCs w:val="22"/>
        </w:rPr>
      </w:pPr>
    </w:p>
    <w:p w14:paraId="0B0642FD" w14:textId="7053AE2C" w:rsidR="0083082E" w:rsidRPr="001623E4" w:rsidRDefault="004714FF" w:rsidP="00745150">
      <w:pPr>
        <w:pStyle w:val="ListParagraph"/>
        <w:numPr>
          <w:ilvl w:val="0"/>
          <w:numId w:val="15"/>
        </w:numPr>
        <w:spacing w:line="360" w:lineRule="auto"/>
        <w:jc w:val="both"/>
        <w:rPr>
          <w:rFonts w:ascii="Arial" w:eastAsia="Times New Roman" w:hAnsi="Arial" w:cs="Arial"/>
          <w:sz w:val="22"/>
          <w:szCs w:val="22"/>
        </w:rPr>
      </w:pPr>
      <w:r w:rsidRPr="001623E4">
        <w:rPr>
          <w:rFonts w:ascii="Arial" w:eastAsia="Times New Roman" w:hAnsi="Arial" w:cs="Arial"/>
          <w:sz w:val="22"/>
          <w:szCs w:val="22"/>
        </w:rPr>
        <w:t>Roberts, P. (2011</w:t>
      </w:r>
      <w:r w:rsidR="0083082E" w:rsidRPr="001623E4">
        <w:rPr>
          <w:rFonts w:ascii="Arial" w:eastAsia="Times New Roman" w:hAnsi="Arial" w:cs="Arial"/>
          <w:sz w:val="22"/>
          <w:szCs w:val="22"/>
        </w:rPr>
        <w:t>). Effective p</w:t>
      </w:r>
      <w:r w:rsidR="00924BD9" w:rsidRPr="001623E4">
        <w:rPr>
          <w:rFonts w:ascii="Arial" w:eastAsia="Times New Roman" w:hAnsi="Arial" w:cs="Arial"/>
          <w:sz w:val="22"/>
          <w:szCs w:val="22"/>
        </w:rPr>
        <w:t xml:space="preserve">roject management. London, U.K. </w:t>
      </w:r>
      <w:r w:rsidR="0083082E" w:rsidRPr="001623E4">
        <w:rPr>
          <w:rFonts w:ascii="Arial" w:eastAsia="Times New Roman" w:hAnsi="Arial" w:cs="Arial"/>
          <w:sz w:val="22"/>
          <w:szCs w:val="22"/>
        </w:rPr>
        <w:t xml:space="preserve">: Kogan Page. </w:t>
      </w:r>
    </w:p>
    <w:p w14:paraId="23032F2C" w14:textId="77777777" w:rsidR="007456A7" w:rsidRPr="001623E4" w:rsidRDefault="007456A7" w:rsidP="007456A7">
      <w:pPr>
        <w:pStyle w:val="ListParagraph"/>
        <w:rPr>
          <w:rFonts w:ascii="Arial" w:eastAsia="Times New Roman" w:hAnsi="Arial" w:cs="Arial"/>
          <w:sz w:val="22"/>
          <w:szCs w:val="22"/>
        </w:rPr>
      </w:pPr>
    </w:p>
    <w:p w14:paraId="10A4CF13" w14:textId="77777777" w:rsidR="00646AE5" w:rsidRPr="001623E4" w:rsidRDefault="00646AE5" w:rsidP="00AD1435">
      <w:pPr>
        <w:spacing w:line="360" w:lineRule="auto"/>
        <w:jc w:val="both"/>
        <w:rPr>
          <w:rFonts w:ascii="Arial" w:eastAsia="Times New Roman" w:hAnsi="Arial" w:cs="Arial"/>
          <w:sz w:val="22"/>
          <w:szCs w:val="22"/>
        </w:rPr>
      </w:pPr>
    </w:p>
    <w:p w14:paraId="6F3FB6DF" w14:textId="77777777" w:rsidR="009426B8" w:rsidRPr="001623E4" w:rsidRDefault="009426B8" w:rsidP="005608E1">
      <w:pPr>
        <w:pStyle w:val="ListParagraph"/>
        <w:rPr>
          <w:rFonts w:ascii="Arial" w:eastAsia="Times New Roman" w:hAnsi="Arial" w:cs="Arial"/>
          <w:color w:val="555555"/>
          <w:sz w:val="18"/>
          <w:szCs w:val="18"/>
          <w:shd w:val="clear" w:color="auto" w:fill="FFFFFF"/>
        </w:rPr>
      </w:pPr>
    </w:p>
    <w:p w14:paraId="5EB2BABE" w14:textId="77777777" w:rsidR="005608E1" w:rsidRPr="001623E4" w:rsidRDefault="005608E1" w:rsidP="005608E1">
      <w:pPr>
        <w:pStyle w:val="ListParagraph"/>
        <w:rPr>
          <w:rFonts w:ascii="Arial" w:eastAsia="Times New Roman" w:hAnsi="Arial" w:cs="Arial"/>
          <w:color w:val="555555"/>
          <w:sz w:val="18"/>
          <w:szCs w:val="18"/>
          <w:shd w:val="clear" w:color="auto" w:fill="FFFFFF"/>
        </w:rPr>
      </w:pPr>
    </w:p>
    <w:p w14:paraId="09B30144" w14:textId="77777777" w:rsidR="005608E1" w:rsidRPr="001623E4" w:rsidRDefault="005608E1" w:rsidP="005608E1">
      <w:pPr>
        <w:pStyle w:val="ListParagraph"/>
        <w:rPr>
          <w:rFonts w:ascii="Arial" w:eastAsia="Times New Roman" w:hAnsi="Arial" w:cs="Arial"/>
          <w:sz w:val="20"/>
          <w:szCs w:val="20"/>
        </w:rPr>
      </w:pPr>
    </w:p>
    <w:p w14:paraId="67A507E4" w14:textId="77777777" w:rsidR="00F20299" w:rsidRPr="001623E4" w:rsidRDefault="00F20299" w:rsidP="00F20299">
      <w:pPr>
        <w:spacing w:line="360" w:lineRule="auto"/>
        <w:rPr>
          <w:rFonts w:ascii="Arial" w:hAnsi="Arial" w:cs="Arial"/>
          <w:b/>
          <w:sz w:val="22"/>
          <w:szCs w:val="22"/>
        </w:rPr>
      </w:pPr>
    </w:p>
    <w:sectPr w:rsidR="00F20299" w:rsidRPr="001623E4" w:rsidSect="00036A74">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F61BAE" w14:textId="77777777" w:rsidR="0063127C" w:rsidRDefault="0063127C" w:rsidP="00480B0E">
      <w:r>
        <w:separator/>
      </w:r>
    </w:p>
  </w:endnote>
  <w:endnote w:type="continuationSeparator" w:id="0">
    <w:p w14:paraId="4DD23F1F" w14:textId="77777777" w:rsidR="0063127C" w:rsidRDefault="0063127C" w:rsidP="0048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D70BE" w14:textId="77777777" w:rsidR="0063127C" w:rsidRDefault="0063127C"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A8010E" w14:textId="77777777" w:rsidR="0063127C" w:rsidRDefault="0063127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75CE" w14:textId="77777777" w:rsidR="0063127C" w:rsidRDefault="0063127C"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550D">
      <w:rPr>
        <w:rStyle w:val="PageNumber"/>
        <w:noProof/>
      </w:rPr>
      <w:t>8</w:t>
    </w:r>
    <w:r>
      <w:rPr>
        <w:rStyle w:val="PageNumber"/>
      </w:rPr>
      <w:fldChar w:fldCharType="end"/>
    </w:r>
  </w:p>
  <w:p w14:paraId="28495304" w14:textId="77777777" w:rsidR="0063127C" w:rsidRDefault="006312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8F6FED" w14:textId="77777777" w:rsidR="0063127C" w:rsidRDefault="0063127C" w:rsidP="00480B0E">
      <w:r>
        <w:separator/>
      </w:r>
    </w:p>
  </w:footnote>
  <w:footnote w:type="continuationSeparator" w:id="0">
    <w:p w14:paraId="57DE96EC" w14:textId="77777777" w:rsidR="0063127C" w:rsidRDefault="0063127C" w:rsidP="00480B0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1FBC"/>
    <w:multiLevelType w:val="hybridMultilevel"/>
    <w:tmpl w:val="BE1A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9F71BF"/>
    <w:multiLevelType w:val="hybridMultilevel"/>
    <w:tmpl w:val="D2D0E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1F1BD5"/>
    <w:multiLevelType w:val="hybridMultilevel"/>
    <w:tmpl w:val="EC04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D95B25"/>
    <w:multiLevelType w:val="hybridMultilevel"/>
    <w:tmpl w:val="45867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9B7F4D"/>
    <w:multiLevelType w:val="hybridMultilevel"/>
    <w:tmpl w:val="5FC6A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2C69A0"/>
    <w:multiLevelType w:val="hybridMultilevel"/>
    <w:tmpl w:val="BAD89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583253"/>
    <w:multiLevelType w:val="hybridMultilevel"/>
    <w:tmpl w:val="D7F6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A95CFE"/>
    <w:multiLevelType w:val="hybridMultilevel"/>
    <w:tmpl w:val="3E42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8A6057"/>
    <w:multiLevelType w:val="hybridMultilevel"/>
    <w:tmpl w:val="87B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B4644F"/>
    <w:multiLevelType w:val="hybridMultilevel"/>
    <w:tmpl w:val="0FC66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305BAA"/>
    <w:multiLevelType w:val="hybridMultilevel"/>
    <w:tmpl w:val="C30AD8C0"/>
    <w:lvl w:ilvl="0" w:tplc="60EE16A2">
      <w:start w:val="1"/>
      <w:numFmt w:val="bullet"/>
      <w:lvlText w:val=""/>
      <w:lvlJc w:val="left"/>
      <w:pPr>
        <w:ind w:left="1080" w:hanging="360"/>
      </w:pPr>
      <w:rPr>
        <w:rFonts w:ascii="Symbol" w:hAnsi="Symbol" w:hint="default"/>
      </w:rPr>
    </w:lvl>
    <w:lvl w:ilvl="1" w:tplc="9AA640BE" w:tentative="1">
      <w:start w:val="1"/>
      <w:numFmt w:val="bullet"/>
      <w:lvlText w:val="o"/>
      <w:lvlJc w:val="left"/>
      <w:pPr>
        <w:ind w:left="1800" w:hanging="360"/>
      </w:pPr>
      <w:rPr>
        <w:rFonts w:ascii="Courier New" w:hAnsi="Courier New" w:cs="Courier New" w:hint="default"/>
      </w:rPr>
    </w:lvl>
    <w:lvl w:ilvl="2" w:tplc="4DAC5250" w:tentative="1">
      <w:start w:val="1"/>
      <w:numFmt w:val="bullet"/>
      <w:lvlText w:val=""/>
      <w:lvlJc w:val="left"/>
      <w:pPr>
        <w:ind w:left="2520" w:hanging="360"/>
      </w:pPr>
      <w:rPr>
        <w:rFonts w:ascii="Wingdings" w:hAnsi="Wingdings" w:hint="default"/>
      </w:rPr>
    </w:lvl>
    <w:lvl w:ilvl="3" w:tplc="25F20FFE" w:tentative="1">
      <w:start w:val="1"/>
      <w:numFmt w:val="bullet"/>
      <w:lvlText w:val=""/>
      <w:lvlJc w:val="left"/>
      <w:pPr>
        <w:ind w:left="3240" w:hanging="360"/>
      </w:pPr>
      <w:rPr>
        <w:rFonts w:ascii="Symbol" w:hAnsi="Symbol" w:hint="default"/>
      </w:rPr>
    </w:lvl>
    <w:lvl w:ilvl="4" w:tplc="F976C628" w:tentative="1">
      <w:start w:val="1"/>
      <w:numFmt w:val="bullet"/>
      <w:lvlText w:val="o"/>
      <w:lvlJc w:val="left"/>
      <w:pPr>
        <w:ind w:left="3960" w:hanging="360"/>
      </w:pPr>
      <w:rPr>
        <w:rFonts w:ascii="Courier New" w:hAnsi="Courier New" w:cs="Courier New" w:hint="default"/>
      </w:rPr>
    </w:lvl>
    <w:lvl w:ilvl="5" w:tplc="89643826" w:tentative="1">
      <w:start w:val="1"/>
      <w:numFmt w:val="bullet"/>
      <w:lvlText w:val=""/>
      <w:lvlJc w:val="left"/>
      <w:pPr>
        <w:ind w:left="4680" w:hanging="360"/>
      </w:pPr>
      <w:rPr>
        <w:rFonts w:ascii="Wingdings" w:hAnsi="Wingdings" w:hint="default"/>
      </w:rPr>
    </w:lvl>
    <w:lvl w:ilvl="6" w:tplc="9766B06A" w:tentative="1">
      <w:start w:val="1"/>
      <w:numFmt w:val="bullet"/>
      <w:lvlText w:val=""/>
      <w:lvlJc w:val="left"/>
      <w:pPr>
        <w:ind w:left="5400" w:hanging="360"/>
      </w:pPr>
      <w:rPr>
        <w:rFonts w:ascii="Symbol" w:hAnsi="Symbol" w:hint="default"/>
      </w:rPr>
    </w:lvl>
    <w:lvl w:ilvl="7" w:tplc="55643D56" w:tentative="1">
      <w:start w:val="1"/>
      <w:numFmt w:val="bullet"/>
      <w:lvlText w:val="o"/>
      <w:lvlJc w:val="left"/>
      <w:pPr>
        <w:ind w:left="6120" w:hanging="360"/>
      </w:pPr>
      <w:rPr>
        <w:rFonts w:ascii="Courier New" w:hAnsi="Courier New" w:cs="Courier New" w:hint="default"/>
      </w:rPr>
    </w:lvl>
    <w:lvl w:ilvl="8" w:tplc="95D2FF08" w:tentative="1">
      <w:start w:val="1"/>
      <w:numFmt w:val="bullet"/>
      <w:lvlText w:val=""/>
      <w:lvlJc w:val="left"/>
      <w:pPr>
        <w:ind w:left="6840" w:hanging="360"/>
      </w:pPr>
      <w:rPr>
        <w:rFonts w:ascii="Wingdings" w:hAnsi="Wingdings" w:hint="default"/>
      </w:rPr>
    </w:lvl>
  </w:abstractNum>
  <w:abstractNum w:abstractNumId="11">
    <w:nsid w:val="61973B97"/>
    <w:multiLevelType w:val="hybridMultilevel"/>
    <w:tmpl w:val="E130B454"/>
    <w:lvl w:ilvl="0" w:tplc="EEB8C3BC">
      <w:start w:val="1"/>
      <w:numFmt w:val="decimal"/>
      <w:lvlText w:val="%1."/>
      <w:lvlJc w:val="left"/>
      <w:pPr>
        <w:ind w:left="720" w:hanging="360"/>
      </w:pPr>
    </w:lvl>
    <w:lvl w:ilvl="1" w:tplc="B06CC40C" w:tentative="1">
      <w:start w:val="1"/>
      <w:numFmt w:val="lowerLetter"/>
      <w:lvlText w:val="%2."/>
      <w:lvlJc w:val="left"/>
      <w:pPr>
        <w:ind w:left="1440" w:hanging="360"/>
      </w:pPr>
    </w:lvl>
    <w:lvl w:ilvl="2" w:tplc="9CC4BC90" w:tentative="1">
      <w:start w:val="1"/>
      <w:numFmt w:val="lowerRoman"/>
      <w:lvlText w:val="%3."/>
      <w:lvlJc w:val="right"/>
      <w:pPr>
        <w:ind w:left="2160" w:hanging="180"/>
      </w:pPr>
    </w:lvl>
    <w:lvl w:ilvl="3" w:tplc="8438ED88" w:tentative="1">
      <w:start w:val="1"/>
      <w:numFmt w:val="decimal"/>
      <w:lvlText w:val="%4."/>
      <w:lvlJc w:val="left"/>
      <w:pPr>
        <w:ind w:left="2880" w:hanging="360"/>
      </w:pPr>
    </w:lvl>
    <w:lvl w:ilvl="4" w:tplc="3F2ABFA0" w:tentative="1">
      <w:start w:val="1"/>
      <w:numFmt w:val="lowerLetter"/>
      <w:lvlText w:val="%5."/>
      <w:lvlJc w:val="left"/>
      <w:pPr>
        <w:ind w:left="3600" w:hanging="360"/>
      </w:pPr>
    </w:lvl>
    <w:lvl w:ilvl="5" w:tplc="D728C344" w:tentative="1">
      <w:start w:val="1"/>
      <w:numFmt w:val="lowerRoman"/>
      <w:lvlText w:val="%6."/>
      <w:lvlJc w:val="right"/>
      <w:pPr>
        <w:ind w:left="4320" w:hanging="180"/>
      </w:pPr>
    </w:lvl>
    <w:lvl w:ilvl="6" w:tplc="B91ACDCE" w:tentative="1">
      <w:start w:val="1"/>
      <w:numFmt w:val="decimal"/>
      <w:lvlText w:val="%7."/>
      <w:lvlJc w:val="left"/>
      <w:pPr>
        <w:ind w:left="5040" w:hanging="360"/>
      </w:pPr>
    </w:lvl>
    <w:lvl w:ilvl="7" w:tplc="D1FA12B2" w:tentative="1">
      <w:start w:val="1"/>
      <w:numFmt w:val="lowerLetter"/>
      <w:lvlText w:val="%8."/>
      <w:lvlJc w:val="left"/>
      <w:pPr>
        <w:ind w:left="5760" w:hanging="360"/>
      </w:pPr>
    </w:lvl>
    <w:lvl w:ilvl="8" w:tplc="A2AC3F30" w:tentative="1">
      <w:start w:val="1"/>
      <w:numFmt w:val="lowerRoman"/>
      <w:lvlText w:val="%9."/>
      <w:lvlJc w:val="right"/>
      <w:pPr>
        <w:ind w:left="6480" w:hanging="180"/>
      </w:pPr>
    </w:lvl>
  </w:abstractNum>
  <w:abstractNum w:abstractNumId="12">
    <w:nsid w:val="6466589B"/>
    <w:multiLevelType w:val="hybridMultilevel"/>
    <w:tmpl w:val="4830AD28"/>
    <w:lvl w:ilvl="0" w:tplc="32F448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9B558F"/>
    <w:multiLevelType w:val="hybridMultilevel"/>
    <w:tmpl w:val="08DAD7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7600972"/>
    <w:multiLevelType w:val="hybridMultilevel"/>
    <w:tmpl w:val="E95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387EBC"/>
    <w:multiLevelType w:val="hybridMultilevel"/>
    <w:tmpl w:val="6766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D04469"/>
    <w:multiLevelType w:val="hybridMultilevel"/>
    <w:tmpl w:val="8DD6AEF6"/>
    <w:lvl w:ilvl="0" w:tplc="B7666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5B323F"/>
    <w:multiLevelType w:val="hybridMultilevel"/>
    <w:tmpl w:val="A5683806"/>
    <w:lvl w:ilvl="0" w:tplc="D1AC715C">
      <w:start w:val="1"/>
      <w:numFmt w:val="bullet"/>
      <w:lvlText w:val=""/>
      <w:lvlJc w:val="left"/>
      <w:pPr>
        <w:ind w:left="786" w:hanging="360"/>
      </w:pPr>
      <w:rPr>
        <w:rFonts w:ascii="Symbol" w:hAnsi="Symbol" w:hint="default"/>
      </w:rPr>
    </w:lvl>
    <w:lvl w:ilvl="1" w:tplc="6A7C7774" w:tentative="1">
      <w:start w:val="1"/>
      <w:numFmt w:val="bullet"/>
      <w:lvlText w:val="o"/>
      <w:lvlJc w:val="left"/>
      <w:pPr>
        <w:ind w:left="1506" w:hanging="360"/>
      </w:pPr>
      <w:rPr>
        <w:rFonts w:ascii="Courier New" w:hAnsi="Courier New" w:cs="Courier New" w:hint="default"/>
      </w:rPr>
    </w:lvl>
    <w:lvl w:ilvl="2" w:tplc="3BFEF7DE" w:tentative="1">
      <w:start w:val="1"/>
      <w:numFmt w:val="bullet"/>
      <w:lvlText w:val=""/>
      <w:lvlJc w:val="left"/>
      <w:pPr>
        <w:ind w:left="2226" w:hanging="360"/>
      </w:pPr>
      <w:rPr>
        <w:rFonts w:ascii="Wingdings" w:hAnsi="Wingdings" w:hint="default"/>
      </w:rPr>
    </w:lvl>
    <w:lvl w:ilvl="3" w:tplc="804E9594" w:tentative="1">
      <w:start w:val="1"/>
      <w:numFmt w:val="bullet"/>
      <w:lvlText w:val=""/>
      <w:lvlJc w:val="left"/>
      <w:pPr>
        <w:ind w:left="2946" w:hanging="360"/>
      </w:pPr>
      <w:rPr>
        <w:rFonts w:ascii="Symbol" w:hAnsi="Symbol" w:hint="default"/>
      </w:rPr>
    </w:lvl>
    <w:lvl w:ilvl="4" w:tplc="DB805420" w:tentative="1">
      <w:start w:val="1"/>
      <w:numFmt w:val="bullet"/>
      <w:lvlText w:val="o"/>
      <w:lvlJc w:val="left"/>
      <w:pPr>
        <w:ind w:left="3666" w:hanging="360"/>
      </w:pPr>
      <w:rPr>
        <w:rFonts w:ascii="Courier New" w:hAnsi="Courier New" w:cs="Courier New" w:hint="default"/>
      </w:rPr>
    </w:lvl>
    <w:lvl w:ilvl="5" w:tplc="BF98DE10" w:tentative="1">
      <w:start w:val="1"/>
      <w:numFmt w:val="bullet"/>
      <w:lvlText w:val=""/>
      <w:lvlJc w:val="left"/>
      <w:pPr>
        <w:ind w:left="4386" w:hanging="360"/>
      </w:pPr>
      <w:rPr>
        <w:rFonts w:ascii="Wingdings" w:hAnsi="Wingdings" w:hint="default"/>
      </w:rPr>
    </w:lvl>
    <w:lvl w:ilvl="6" w:tplc="CED204C4" w:tentative="1">
      <w:start w:val="1"/>
      <w:numFmt w:val="bullet"/>
      <w:lvlText w:val=""/>
      <w:lvlJc w:val="left"/>
      <w:pPr>
        <w:ind w:left="5106" w:hanging="360"/>
      </w:pPr>
      <w:rPr>
        <w:rFonts w:ascii="Symbol" w:hAnsi="Symbol" w:hint="default"/>
      </w:rPr>
    </w:lvl>
    <w:lvl w:ilvl="7" w:tplc="502AEE78" w:tentative="1">
      <w:start w:val="1"/>
      <w:numFmt w:val="bullet"/>
      <w:lvlText w:val="o"/>
      <w:lvlJc w:val="left"/>
      <w:pPr>
        <w:ind w:left="5826" w:hanging="360"/>
      </w:pPr>
      <w:rPr>
        <w:rFonts w:ascii="Courier New" w:hAnsi="Courier New" w:cs="Courier New" w:hint="default"/>
      </w:rPr>
    </w:lvl>
    <w:lvl w:ilvl="8" w:tplc="FD487858" w:tentative="1">
      <w:start w:val="1"/>
      <w:numFmt w:val="bullet"/>
      <w:lvlText w:val=""/>
      <w:lvlJc w:val="left"/>
      <w:pPr>
        <w:ind w:left="6546" w:hanging="360"/>
      </w:pPr>
      <w:rPr>
        <w:rFonts w:ascii="Wingdings" w:hAnsi="Wingdings" w:hint="default"/>
      </w:rPr>
    </w:lvl>
  </w:abstractNum>
  <w:abstractNum w:abstractNumId="18">
    <w:nsid w:val="778F042A"/>
    <w:multiLevelType w:val="hybridMultilevel"/>
    <w:tmpl w:val="6926319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77B23C9C"/>
    <w:multiLevelType w:val="hybridMultilevel"/>
    <w:tmpl w:val="A9F6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5"/>
  </w:num>
  <w:num w:numId="3">
    <w:abstractNumId w:val="0"/>
  </w:num>
  <w:num w:numId="4">
    <w:abstractNumId w:val="10"/>
  </w:num>
  <w:num w:numId="5">
    <w:abstractNumId w:val="14"/>
  </w:num>
  <w:num w:numId="6">
    <w:abstractNumId w:val="17"/>
  </w:num>
  <w:num w:numId="7">
    <w:abstractNumId w:val="7"/>
  </w:num>
  <w:num w:numId="8">
    <w:abstractNumId w:val="11"/>
  </w:num>
  <w:num w:numId="9">
    <w:abstractNumId w:val="19"/>
  </w:num>
  <w:num w:numId="10">
    <w:abstractNumId w:val="4"/>
  </w:num>
  <w:num w:numId="11">
    <w:abstractNumId w:val="12"/>
  </w:num>
  <w:num w:numId="12">
    <w:abstractNumId w:val="5"/>
  </w:num>
  <w:num w:numId="13">
    <w:abstractNumId w:val="6"/>
  </w:num>
  <w:num w:numId="14">
    <w:abstractNumId w:val="18"/>
  </w:num>
  <w:num w:numId="15">
    <w:abstractNumId w:val="13"/>
  </w:num>
  <w:num w:numId="16">
    <w:abstractNumId w:val="1"/>
  </w:num>
  <w:num w:numId="17">
    <w:abstractNumId w:val="3"/>
  </w:num>
  <w:num w:numId="18">
    <w:abstractNumId w:val="9"/>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6C4"/>
    <w:rsid w:val="000018A7"/>
    <w:rsid w:val="00002848"/>
    <w:rsid w:val="00002C14"/>
    <w:rsid w:val="00011B7C"/>
    <w:rsid w:val="000122BE"/>
    <w:rsid w:val="00012724"/>
    <w:rsid w:val="00020681"/>
    <w:rsid w:val="0002385B"/>
    <w:rsid w:val="00030AD6"/>
    <w:rsid w:val="0003220A"/>
    <w:rsid w:val="000326AC"/>
    <w:rsid w:val="00036A74"/>
    <w:rsid w:val="00040BE3"/>
    <w:rsid w:val="000412F8"/>
    <w:rsid w:val="000416F9"/>
    <w:rsid w:val="00046D43"/>
    <w:rsid w:val="00055D3D"/>
    <w:rsid w:val="00071D47"/>
    <w:rsid w:val="00072CD5"/>
    <w:rsid w:val="0007392D"/>
    <w:rsid w:val="0008443F"/>
    <w:rsid w:val="000A2102"/>
    <w:rsid w:val="000B23FF"/>
    <w:rsid w:val="000B2D42"/>
    <w:rsid w:val="000C5D41"/>
    <w:rsid w:val="000C6D59"/>
    <w:rsid w:val="000D0AD0"/>
    <w:rsid w:val="000D1BA3"/>
    <w:rsid w:val="000D51FC"/>
    <w:rsid w:val="000D7ED9"/>
    <w:rsid w:val="000F071E"/>
    <w:rsid w:val="000F79E5"/>
    <w:rsid w:val="00100346"/>
    <w:rsid w:val="0011007E"/>
    <w:rsid w:val="00112D1F"/>
    <w:rsid w:val="0011379C"/>
    <w:rsid w:val="00120B4B"/>
    <w:rsid w:val="001352C0"/>
    <w:rsid w:val="0014598B"/>
    <w:rsid w:val="00155314"/>
    <w:rsid w:val="001623E4"/>
    <w:rsid w:val="001729F0"/>
    <w:rsid w:val="0017363F"/>
    <w:rsid w:val="00177483"/>
    <w:rsid w:val="00185E89"/>
    <w:rsid w:val="001A7407"/>
    <w:rsid w:val="001D0731"/>
    <w:rsid w:val="001D13A9"/>
    <w:rsid w:val="001D294E"/>
    <w:rsid w:val="001D2F19"/>
    <w:rsid w:val="001D3311"/>
    <w:rsid w:val="001D77F6"/>
    <w:rsid w:val="001E5E67"/>
    <w:rsid w:val="001F112F"/>
    <w:rsid w:val="001F3C6D"/>
    <w:rsid w:val="001F790A"/>
    <w:rsid w:val="002033B4"/>
    <w:rsid w:val="00214FD1"/>
    <w:rsid w:val="0024633D"/>
    <w:rsid w:val="00247E4A"/>
    <w:rsid w:val="002557B9"/>
    <w:rsid w:val="00265E53"/>
    <w:rsid w:val="00267D42"/>
    <w:rsid w:val="002764E0"/>
    <w:rsid w:val="00284F1C"/>
    <w:rsid w:val="002875F5"/>
    <w:rsid w:val="00287A24"/>
    <w:rsid w:val="00294507"/>
    <w:rsid w:val="002946F1"/>
    <w:rsid w:val="002979C1"/>
    <w:rsid w:val="002A2E34"/>
    <w:rsid w:val="002A4284"/>
    <w:rsid w:val="002B76E6"/>
    <w:rsid w:val="002C15FA"/>
    <w:rsid w:val="002C39E7"/>
    <w:rsid w:val="002D1049"/>
    <w:rsid w:val="002D3480"/>
    <w:rsid w:val="002E2B85"/>
    <w:rsid w:val="002F4A91"/>
    <w:rsid w:val="002F4B42"/>
    <w:rsid w:val="002F7FF9"/>
    <w:rsid w:val="0030036E"/>
    <w:rsid w:val="0030412C"/>
    <w:rsid w:val="00310D3D"/>
    <w:rsid w:val="00310FAF"/>
    <w:rsid w:val="003448B4"/>
    <w:rsid w:val="00347020"/>
    <w:rsid w:val="003500AF"/>
    <w:rsid w:val="00365AFB"/>
    <w:rsid w:val="00374CDE"/>
    <w:rsid w:val="00375813"/>
    <w:rsid w:val="00375EAB"/>
    <w:rsid w:val="00376EA9"/>
    <w:rsid w:val="0038633A"/>
    <w:rsid w:val="003865D5"/>
    <w:rsid w:val="003B0B89"/>
    <w:rsid w:val="003B506F"/>
    <w:rsid w:val="003B5EBD"/>
    <w:rsid w:val="003C4E1F"/>
    <w:rsid w:val="003C7D82"/>
    <w:rsid w:val="003D1860"/>
    <w:rsid w:val="003D2893"/>
    <w:rsid w:val="003D37A2"/>
    <w:rsid w:val="003E4DF2"/>
    <w:rsid w:val="003F11FD"/>
    <w:rsid w:val="00403B41"/>
    <w:rsid w:val="0040417E"/>
    <w:rsid w:val="004145B4"/>
    <w:rsid w:val="00416148"/>
    <w:rsid w:val="00425266"/>
    <w:rsid w:val="00427453"/>
    <w:rsid w:val="004371E0"/>
    <w:rsid w:val="0044547D"/>
    <w:rsid w:val="00452029"/>
    <w:rsid w:val="00460F4C"/>
    <w:rsid w:val="00465B75"/>
    <w:rsid w:val="00470E95"/>
    <w:rsid w:val="004714FF"/>
    <w:rsid w:val="00472D77"/>
    <w:rsid w:val="00480B0E"/>
    <w:rsid w:val="00494885"/>
    <w:rsid w:val="00494F62"/>
    <w:rsid w:val="0049637F"/>
    <w:rsid w:val="004A412F"/>
    <w:rsid w:val="004A6F8C"/>
    <w:rsid w:val="004A76FD"/>
    <w:rsid w:val="004B5DE7"/>
    <w:rsid w:val="004C5DB1"/>
    <w:rsid w:val="004D28E1"/>
    <w:rsid w:val="004D5D19"/>
    <w:rsid w:val="004E0039"/>
    <w:rsid w:val="004E2131"/>
    <w:rsid w:val="004E3CFE"/>
    <w:rsid w:val="004E5C57"/>
    <w:rsid w:val="004F58F1"/>
    <w:rsid w:val="004F6996"/>
    <w:rsid w:val="005022FF"/>
    <w:rsid w:val="00504D1C"/>
    <w:rsid w:val="0050602B"/>
    <w:rsid w:val="00513112"/>
    <w:rsid w:val="0055292E"/>
    <w:rsid w:val="00553903"/>
    <w:rsid w:val="00556A31"/>
    <w:rsid w:val="005608E1"/>
    <w:rsid w:val="005630C3"/>
    <w:rsid w:val="00574C25"/>
    <w:rsid w:val="005824E3"/>
    <w:rsid w:val="00593DD3"/>
    <w:rsid w:val="005955CE"/>
    <w:rsid w:val="00596C88"/>
    <w:rsid w:val="005A5DD3"/>
    <w:rsid w:val="005A6EF7"/>
    <w:rsid w:val="005B76CD"/>
    <w:rsid w:val="005C32E4"/>
    <w:rsid w:val="005D635A"/>
    <w:rsid w:val="005D69C9"/>
    <w:rsid w:val="005D6D34"/>
    <w:rsid w:val="005E1BA4"/>
    <w:rsid w:val="005E3418"/>
    <w:rsid w:val="005F4AE3"/>
    <w:rsid w:val="005F601D"/>
    <w:rsid w:val="00600E9C"/>
    <w:rsid w:val="00605EB1"/>
    <w:rsid w:val="00610D60"/>
    <w:rsid w:val="00611B4B"/>
    <w:rsid w:val="00624799"/>
    <w:rsid w:val="0063127C"/>
    <w:rsid w:val="00637155"/>
    <w:rsid w:val="00637F83"/>
    <w:rsid w:val="00643761"/>
    <w:rsid w:val="00646AE5"/>
    <w:rsid w:val="00652F2D"/>
    <w:rsid w:val="00656DB9"/>
    <w:rsid w:val="0066061E"/>
    <w:rsid w:val="0066746C"/>
    <w:rsid w:val="006863B4"/>
    <w:rsid w:val="00687874"/>
    <w:rsid w:val="006A1AB9"/>
    <w:rsid w:val="006B09FE"/>
    <w:rsid w:val="006B3B94"/>
    <w:rsid w:val="006C360D"/>
    <w:rsid w:val="006D6BCB"/>
    <w:rsid w:val="006D77CF"/>
    <w:rsid w:val="006E18BB"/>
    <w:rsid w:val="006E4F65"/>
    <w:rsid w:val="00710FD4"/>
    <w:rsid w:val="00717DA1"/>
    <w:rsid w:val="00722805"/>
    <w:rsid w:val="00733BD3"/>
    <w:rsid w:val="00737118"/>
    <w:rsid w:val="00740E98"/>
    <w:rsid w:val="0074172A"/>
    <w:rsid w:val="00745150"/>
    <w:rsid w:val="00745260"/>
    <w:rsid w:val="00745553"/>
    <w:rsid w:val="007456A7"/>
    <w:rsid w:val="007535E9"/>
    <w:rsid w:val="00777418"/>
    <w:rsid w:val="007801AE"/>
    <w:rsid w:val="00785DAA"/>
    <w:rsid w:val="0078735B"/>
    <w:rsid w:val="0079002C"/>
    <w:rsid w:val="007953B1"/>
    <w:rsid w:val="00797549"/>
    <w:rsid w:val="007B7429"/>
    <w:rsid w:val="007B7955"/>
    <w:rsid w:val="007C3D34"/>
    <w:rsid w:val="007C3F42"/>
    <w:rsid w:val="007C5638"/>
    <w:rsid w:val="007D4B0D"/>
    <w:rsid w:val="007E202C"/>
    <w:rsid w:val="007E3A3B"/>
    <w:rsid w:val="007F3867"/>
    <w:rsid w:val="00801935"/>
    <w:rsid w:val="00815CB9"/>
    <w:rsid w:val="008249AA"/>
    <w:rsid w:val="0083082E"/>
    <w:rsid w:val="00841E50"/>
    <w:rsid w:val="00846798"/>
    <w:rsid w:val="00852216"/>
    <w:rsid w:val="008565FF"/>
    <w:rsid w:val="00862125"/>
    <w:rsid w:val="008632FC"/>
    <w:rsid w:val="0086564A"/>
    <w:rsid w:val="008726C0"/>
    <w:rsid w:val="00872728"/>
    <w:rsid w:val="00883AE1"/>
    <w:rsid w:val="008858A0"/>
    <w:rsid w:val="0089234B"/>
    <w:rsid w:val="008B003E"/>
    <w:rsid w:val="008B579B"/>
    <w:rsid w:val="008C0754"/>
    <w:rsid w:val="008C4EDC"/>
    <w:rsid w:val="008E3806"/>
    <w:rsid w:val="008E6024"/>
    <w:rsid w:val="008F18D4"/>
    <w:rsid w:val="008F44B9"/>
    <w:rsid w:val="00917259"/>
    <w:rsid w:val="00920385"/>
    <w:rsid w:val="00922946"/>
    <w:rsid w:val="00924BD9"/>
    <w:rsid w:val="009261E8"/>
    <w:rsid w:val="0093063E"/>
    <w:rsid w:val="00930679"/>
    <w:rsid w:val="009426B8"/>
    <w:rsid w:val="00950ED9"/>
    <w:rsid w:val="0095200B"/>
    <w:rsid w:val="00952207"/>
    <w:rsid w:val="00963DD2"/>
    <w:rsid w:val="009649AF"/>
    <w:rsid w:val="009756C2"/>
    <w:rsid w:val="009802EC"/>
    <w:rsid w:val="009875B4"/>
    <w:rsid w:val="009A26BA"/>
    <w:rsid w:val="009E1F1C"/>
    <w:rsid w:val="009E39A2"/>
    <w:rsid w:val="00A06D3C"/>
    <w:rsid w:val="00A17E78"/>
    <w:rsid w:val="00A22253"/>
    <w:rsid w:val="00A27E90"/>
    <w:rsid w:val="00A332E6"/>
    <w:rsid w:val="00A41036"/>
    <w:rsid w:val="00A43779"/>
    <w:rsid w:val="00A443C6"/>
    <w:rsid w:val="00A502BC"/>
    <w:rsid w:val="00A71CAA"/>
    <w:rsid w:val="00A73FD3"/>
    <w:rsid w:val="00A8122C"/>
    <w:rsid w:val="00A97346"/>
    <w:rsid w:val="00A97704"/>
    <w:rsid w:val="00AA0114"/>
    <w:rsid w:val="00AA150D"/>
    <w:rsid w:val="00AA3390"/>
    <w:rsid w:val="00AB1C84"/>
    <w:rsid w:val="00AD1435"/>
    <w:rsid w:val="00AD34A1"/>
    <w:rsid w:val="00AE1433"/>
    <w:rsid w:val="00B13E25"/>
    <w:rsid w:val="00B14B85"/>
    <w:rsid w:val="00B15B3C"/>
    <w:rsid w:val="00B3601C"/>
    <w:rsid w:val="00B377B8"/>
    <w:rsid w:val="00B5024D"/>
    <w:rsid w:val="00B52542"/>
    <w:rsid w:val="00B52804"/>
    <w:rsid w:val="00B63BD2"/>
    <w:rsid w:val="00B72D61"/>
    <w:rsid w:val="00B7306A"/>
    <w:rsid w:val="00B80446"/>
    <w:rsid w:val="00B85B1C"/>
    <w:rsid w:val="00BB6D7A"/>
    <w:rsid w:val="00BC0E84"/>
    <w:rsid w:val="00BD69A8"/>
    <w:rsid w:val="00BE78B0"/>
    <w:rsid w:val="00BF5BF5"/>
    <w:rsid w:val="00BF774D"/>
    <w:rsid w:val="00C006F1"/>
    <w:rsid w:val="00C01DDC"/>
    <w:rsid w:val="00C033C5"/>
    <w:rsid w:val="00C102CB"/>
    <w:rsid w:val="00C2215D"/>
    <w:rsid w:val="00C260C3"/>
    <w:rsid w:val="00C42031"/>
    <w:rsid w:val="00C442BF"/>
    <w:rsid w:val="00C4671E"/>
    <w:rsid w:val="00C61685"/>
    <w:rsid w:val="00C63518"/>
    <w:rsid w:val="00C77005"/>
    <w:rsid w:val="00C77875"/>
    <w:rsid w:val="00C82223"/>
    <w:rsid w:val="00C8550D"/>
    <w:rsid w:val="00C87E94"/>
    <w:rsid w:val="00C91DEB"/>
    <w:rsid w:val="00CB7A36"/>
    <w:rsid w:val="00CD18C2"/>
    <w:rsid w:val="00CD2648"/>
    <w:rsid w:val="00CD6CB7"/>
    <w:rsid w:val="00CE35D8"/>
    <w:rsid w:val="00D00CA6"/>
    <w:rsid w:val="00D05B5C"/>
    <w:rsid w:val="00D05C85"/>
    <w:rsid w:val="00D17004"/>
    <w:rsid w:val="00D218B8"/>
    <w:rsid w:val="00D300CA"/>
    <w:rsid w:val="00D34348"/>
    <w:rsid w:val="00D35634"/>
    <w:rsid w:val="00D36439"/>
    <w:rsid w:val="00D44488"/>
    <w:rsid w:val="00D509AE"/>
    <w:rsid w:val="00D53AC8"/>
    <w:rsid w:val="00D61186"/>
    <w:rsid w:val="00D649D4"/>
    <w:rsid w:val="00D66B3A"/>
    <w:rsid w:val="00D744CD"/>
    <w:rsid w:val="00D80ABE"/>
    <w:rsid w:val="00DA60D7"/>
    <w:rsid w:val="00DB4559"/>
    <w:rsid w:val="00DB494F"/>
    <w:rsid w:val="00DB5259"/>
    <w:rsid w:val="00DC3DFB"/>
    <w:rsid w:val="00DC500E"/>
    <w:rsid w:val="00DC7380"/>
    <w:rsid w:val="00DD1176"/>
    <w:rsid w:val="00E02FB4"/>
    <w:rsid w:val="00E04ECB"/>
    <w:rsid w:val="00E068D7"/>
    <w:rsid w:val="00E06969"/>
    <w:rsid w:val="00E07A33"/>
    <w:rsid w:val="00E134CF"/>
    <w:rsid w:val="00E13F19"/>
    <w:rsid w:val="00E257BD"/>
    <w:rsid w:val="00E2742C"/>
    <w:rsid w:val="00E306C4"/>
    <w:rsid w:val="00E32EE4"/>
    <w:rsid w:val="00E52CF4"/>
    <w:rsid w:val="00E64342"/>
    <w:rsid w:val="00E665A8"/>
    <w:rsid w:val="00E72781"/>
    <w:rsid w:val="00E96818"/>
    <w:rsid w:val="00EA2213"/>
    <w:rsid w:val="00EA725D"/>
    <w:rsid w:val="00EA7C5A"/>
    <w:rsid w:val="00EB4728"/>
    <w:rsid w:val="00EC254C"/>
    <w:rsid w:val="00EE46FA"/>
    <w:rsid w:val="00EF1101"/>
    <w:rsid w:val="00EF48FB"/>
    <w:rsid w:val="00F02EA2"/>
    <w:rsid w:val="00F0773C"/>
    <w:rsid w:val="00F07E55"/>
    <w:rsid w:val="00F20299"/>
    <w:rsid w:val="00F23E91"/>
    <w:rsid w:val="00F43073"/>
    <w:rsid w:val="00F5085D"/>
    <w:rsid w:val="00F52870"/>
    <w:rsid w:val="00F52872"/>
    <w:rsid w:val="00F56F89"/>
    <w:rsid w:val="00F6514A"/>
    <w:rsid w:val="00F71935"/>
    <w:rsid w:val="00FA07EC"/>
    <w:rsid w:val="00FB1A72"/>
    <w:rsid w:val="00FB3493"/>
    <w:rsid w:val="00FC04C1"/>
    <w:rsid w:val="00FC45DC"/>
    <w:rsid w:val="00FD25F8"/>
    <w:rsid w:val="00FD451D"/>
    <w:rsid w:val="00FE171D"/>
    <w:rsid w:val="00FF3BB2"/>
    <w:rsid w:val="00FF3D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EDC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37118"/>
    <w:pPr>
      <w:keepNext/>
      <w:keepLines/>
      <w:spacing w:before="240" w:line="360" w:lineRule="auto"/>
      <w:jc w:val="both"/>
      <w:outlineLvl w:val="0"/>
    </w:pPr>
    <w:rPr>
      <w:rFonts w:ascii="Arial" w:eastAsiaTheme="majorEastAsia" w:hAnsi="Arial" w:cs="Arial"/>
      <w:b/>
      <w:bCs/>
      <w:iCs/>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737118"/>
    <w:rPr>
      <w:rFonts w:ascii="Arial" w:eastAsiaTheme="majorEastAsia" w:hAnsi="Arial" w:cs="Arial"/>
      <w:b/>
      <w:bCs/>
      <w:iCs/>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val="0"/>
      <w:i/>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rPr>
  </w:style>
  <w:style w:type="paragraph" w:styleId="TOC2">
    <w:name w:val="toc 2"/>
    <w:basedOn w:val="Normal"/>
    <w:next w:val="Normal"/>
    <w:autoRedefine/>
    <w:uiPriority w:val="39"/>
    <w:unhideWhenUsed/>
    <w:rsid w:val="000F79E5"/>
    <w:pPr>
      <w:ind w:left="240"/>
    </w:pPr>
    <w:rPr>
      <w:b/>
      <w:sz w:val="22"/>
      <w:szCs w:val="22"/>
    </w:rPr>
  </w:style>
  <w:style w:type="paragraph" w:styleId="TOC3">
    <w:name w:val="toc 3"/>
    <w:basedOn w:val="Normal"/>
    <w:next w:val="Normal"/>
    <w:autoRedefine/>
    <w:uiPriority w:val="39"/>
    <w:unhideWhenUsed/>
    <w:rsid w:val="000F79E5"/>
    <w:pPr>
      <w:ind w:left="480"/>
    </w:pPr>
    <w:rPr>
      <w:sz w:val="22"/>
      <w:szCs w:val="22"/>
    </w:rPr>
  </w:style>
  <w:style w:type="paragraph" w:styleId="TOC4">
    <w:name w:val="toc 4"/>
    <w:basedOn w:val="Normal"/>
    <w:next w:val="Normal"/>
    <w:autoRedefine/>
    <w:uiPriority w:val="39"/>
    <w:semiHidden/>
    <w:unhideWhenUsed/>
    <w:rsid w:val="000F79E5"/>
    <w:pPr>
      <w:ind w:left="720"/>
    </w:pPr>
    <w:rPr>
      <w:sz w:val="20"/>
      <w:szCs w:val="20"/>
    </w:rPr>
  </w:style>
  <w:style w:type="paragraph" w:styleId="TOC5">
    <w:name w:val="toc 5"/>
    <w:basedOn w:val="Normal"/>
    <w:next w:val="Normal"/>
    <w:autoRedefine/>
    <w:uiPriority w:val="39"/>
    <w:semiHidden/>
    <w:unhideWhenUsed/>
    <w:rsid w:val="000F79E5"/>
    <w:pPr>
      <w:ind w:left="960"/>
    </w:pPr>
    <w:rPr>
      <w:sz w:val="20"/>
      <w:szCs w:val="20"/>
    </w:rPr>
  </w:style>
  <w:style w:type="paragraph" w:styleId="TOC6">
    <w:name w:val="toc 6"/>
    <w:basedOn w:val="Normal"/>
    <w:next w:val="Normal"/>
    <w:autoRedefine/>
    <w:uiPriority w:val="39"/>
    <w:semiHidden/>
    <w:unhideWhenUsed/>
    <w:rsid w:val="000F79E5"/>
    <w:pPr>
      <w:ind w:left="1200"/>
    </w:pPr>
    <w:rPr>
      <w:sz w:val="20"/>
      <w:szCs w:val="20"/>
    </w:rPr>
  </w:style>
  <w:style w:type="paragraph" w:styleId="TOC7">
    <w:name w:val="toc 7"/>
    <w:basedOn w:val="Normal"/>
    <w:next w:val="Normal"/>
    <w:autoRedefine/>
    <w:uiPriority w:val="39"/>
    <w:semiHidden/>
    <w:unhideWhenUsed/>
    <w:rsid w:val="000F79E5"/>
    <w:pPr>
      <w:ind w:left="1440"/>
    </w:pPr>
    <w:rPr>
      <w:sz w:val="20"/>
      <w:szCs w:val="20"/>
    </w:rPr>
  </w:style>
  <w:style w:type="paragraph" w:styleId="TOC8">
    <w:name w:val="toc 8"/>
    <w:basedOn w:val="Normal"/>
    <w:next w:val="Normal"/>
    <w:autoRedefine/>
    <w:uiPriority w:val="39"/>
    <w:semiHidden/>
    <w:unhideWhenUsed/>
    <w:rsid w:val="000F79E5"/>
    <w:pPr>
      <w:ind w:left="1680"/>
    </w:pPr>
    <w:rPr>
      <w:sz w:val="20"/>
      <w:szCs w:val="20"/>
    </w:rPr>
  </w:style>
  <w:style w:type="paragraph" w:styleId="TOC9">
    <w:name w:val="toc 9"/>
    <w:basedOn w:val="Normal"/>
    <w:next w:val="Normal"/>
    <w:autoRedefine/>
    <w:uiPriority w:val="39"/>
    <w:semiHidden/>
    <w:unhideWhenUsed/>
    <w:rsid w:val="000F79E5"/>
    <w:pPr>
      <w:ind w:left="192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37118"/>
    <w:pPr>
      <w:keepNext/>
      <w:keepLines/>
      <w:spacing w:before="240" w:line="360" w:lineRule="auto"/>
      <w:jc w:val="both"/>
      <w:outlineLvl w:val="0"/>
    </w:pPr>
    <w:rPr>
      <w:rFonts w:ascii="Arial" w:eastAsiaTheme="majorEastAsia" w:hAnsi="Arial" w:cs="Arial"/>
      <w:b/>
      <w:bCs/>
      <w:iCs/>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737118"/>
    <w:rPr>
      <w:rFonts w:ascii="Arial" w:eastAsiaTheme="majorEastAsia" w:hAnsi="Arial" w:cs="Arial"/>
      <w:b/>
      <w:bCs/>
      <w:iCs/>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val="0"/>
      <w:i/>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rPr>
  </w:style>
  <w:style w:type="paragraph" w:styleId="TOC2">
    <w:name w:val="toc 2"/>
    <w:basedOn w:val="Normal"/>
    <w:next w:val="Normal"/>
    <w:autoRedefine/>
    <w:uiPriority w:val="39"/>
    <w:unhideWhenUsed/>
    <w:rsid w:val="000F79E5"/>
    <w:pPr>
      <w:ind w:left="240"/>
    </w:pPr>
    <w:rPr>
      <w:b/>
      <w:sz w:val="22"/>
      <w:szCs w:val="22"/>
    </w:rPr>
  </w:style>
  <w:style w:type="paragraph" w:styleId="TOC3">
    <w:name w:val="toc 3"/>
    <w:basedOn w:val="Normal"/>
    <w:next w:val="Normal"/>
    <w:autoRedefine/>
    <w:uiPriority w:val="39"/>
    <w:unhideWhenUsed/>
    <w:rsid w:val="000F79E5"/>
    <w:pPr>
      <w:ind w:left="480"/>
    </w:pPr>
    <w:rPr>
      <w:sz w:val="22"/>
      <w:szCs w:val="22"/>
    </w:rPr>
  </w:style>
  <w:style w:type="paragraph" w:styleId="TOC4">
    <w:name w:val="toc 4"/>
    <w:basedOn w:val="Normal"/>
    <w:next w:val="Normal"/>
    <w:autoRedefine/>
    <w:uiPriority w:val="39"/>
    <w:semiHidden/>
    <w:unhideWhenUsed/>
    <w:rsid w:val="000F79E5"/>
    <w:pPr>
      <w:ind w:left="720"/>
    </w:pPr>
    <w:rPr>
      <w:sz w:val="20"/>
      <w:szCs w:val="20"/>
    </w:rPr>
  </w:style>
  <w:style w:type="paragraph" w:styleId="TOC5">
    <w:name w:val="toc 5"/>
    <w:basedOn w:val="Normal"/>
    <w:next w:val="Normal"/>
    <w:autoRedefine/>
    <w:uiPriority w:val="39"/>
    <w:semiHidden/>
    <w:unhideWhenUsed/>
    <w:rsid w:val="000F79E5"/>
    <w:pPr>
      <w:ind w:left="960"/>
    </w:pPr>
    <w:rPr>
      <w:sz w:val="20"/>
      <w:szCs w:val="20"/>
    </w:rPr>
  </w:style>
  <w:style w:type="paragraph" w:styleId="TOC6">
    <w:name w:val="toc 6"/>
    <w:basedOn w:val="Normal"/>
    <w:next w:val="Normal"/>
    <w:autoRedefine/>
    <w:uiPriority w:val="39"/>
    <w:semiHidden/>
    <w:unhideWhenUsed/>
    <w:rsid w:val="000F79E5"/>
    <w:pPr>
      <w:ind w:left="1200"/>
    </w:pPr>
    <w:rPr>
      <w:sz w:val="20"/>
      <w:szCs w:val="20"/>
    </w:rPr>
  </w:style>
  <w:style w:type="paragraph" w:styleId="TOC7">
    <w:name w:val="toc 7"/>
    <w:basedOn w:val="Normal"/>
    <w:next w:val="Normal"/>
    <w:autoRedefine/>
    <w:uiPriority w:val="39"/>
    <w:semiHidden/>
    <w:unhideWhenUsed/>
    <w:rsid w:val="000F79E5"/>
    <w:pPr>
      <w:ind w:left="1440"/>
    </w:pPr>
    <w:rPr>
      <w:sz w:val="20"/>
      <w:szCs w:val="20"/>
    </w:rPr>
  </w:style>
  <w:style w:type="paragraph" w:styleId="TOC8">
    <w:name w:val="toc 8"/>
    <w:basedOn w:val="Normal"/>
    <w:next w:val="Normal"/>
    <w:autoRedefine/>
    <w:uiPriority w:val="39"/>
    <w:semiHidden/>
    <w:unhideWhenUsed/>
    <w:rsid w:val="000F79E5"/>
    <w:pPr>
      <w:ind w:left="1680"/>
    </w:pPr>
    <w:rPr>
      <w:sz w:val="20"/>
      <w:szCs w:val="20"/>
    </w:rPr>
  </w:style>
  <w:style w:type="paragraph" w:styleId="TOC9">
    <w:name w:val="toc 9"/>
    <w:basedOn w:val="Normal"/>
    <w:next w:val="Normal"/>
    <w:autoRedefine/>
    <w:uiPriority w:val="39"/>
    <w:semiHidden/>
    <w:unhideWhenUsed/>
    <w:rsid w:val="000F79E5"/>
    <w:pPr>
      <w:ind w:left="192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3423">
      <w:bodyDiv w:val="1"/>
      <w:marLeft w:val="0"/>
      <w:marRight w:val="0"/>
      <w:marTop w:val="0"/>
      <w:marBottom w:val="0"/>
      <w:divBdr>
        <w:top w:val="none" w:sz="0" w:space="0" w:color="auto"/>
        <w:left w:val="none" w:sz="0" w:space="0" w:color="auto"/>
        <w:bottom w:val="none" w:sz="0" w:space="0" w:color="auto"/>
        <w:right w:val="none" w:sz="0" w:space="0" w:color="auto"/>
      </w:divBdr>
    </w:div>
    <w:div w:id="334377946">
      <w:bodyDiv w:val="1"/>
      <w:marLeft w:val="0"/>
      <w:marRight w:val="0"/>
      <w:marTop w:val="0"/>
      <w:marBottom w:val="0"/>
      <w:divBdr>
        <w:top w:val="none" w:sz="0" w:space="0" w:color="auto"/>
        <w:left w:val="none" w:sz="0" w:space="0" w:color="auto"/>
        <w:bottom w:val="none" w:sz="0" w:space="0" w:color="auto"/>
        <w:right w:val="none" w:sz="0" w:space="0" w:color="auto"/>
      </w:divBdr>
      <w:divsChild>
        <w:div w:id="1009989793">
          <w:marLeft w:val="0"/>
          <w:marRight w:val="0"/>
          <w:marTop w:val="0"/>
          <w:marBottom w:val="0"/>
          <w:divBdr>
            <w:top w:val="none" w:sz="0" w:space="0" w:color="auto"/>
            <w:left w:val="none" w:sz="0" w:space="0" w:color="auto"/>
            <w:bottom w:val="none" w:sz="0" w:space="0" w:color="auto"/>
            <w:right w:val="none" w:sz="0" w:space="0" w:color="auto"/>
          </w:divBdr>
        </w:div>
      </w:divsChild>
    </w:div>
    <w:div w:id="442503285">
      <w:bodyDiv w:val="1"/>
      <w:marLeft w:val="0"/>
      <w:marRight w:val="0"/>
      <w:marTop w:val="0"/>
      <w:marBottom w:val="0"/>
      <w:divBdr>
        <w:top w:val="none" w:sz="0" w:space="0" w:color="auto"/>
        <w:left w:val="none" w:sz="0" w:space="0" w:color="auto"/>
        <w:bottom w:val="none" w:sz="0" w:space="0" w:color="auto"/>
        <w:right w:val="none" w:sz="0" w:space="0" w:color="auto"/>
      </w:divBdr>
    </w:div>
    <w:div w:id="815028142">
      <w:bodyDiv w:val="1"/>
      <w:marLeft w:val="0"/>
      <w:marRight w:val="0"/>
      <w:marTop w:val="0"/>
      <w:marBottom w:val="0"/>
      <w:divBdr>
        <w:top w:val="none" w:sz="0" w:space="0" w:color="auto"/>
        <w:left w:val="none" w:sz="0" w:space="0" w:color="auto"/>
        <w:bottom w:val="none" w:sz="0" w:space="0" w:color="auto"/>
        <w:right w:val="none" w:sz="0" w:space="0" w:color="auto"/>
      </w:divBdr>
    </w:div>
    <w:div w:id="823545752">
      <w:bodyDiv w:val="1"/>
      <w:marLeft w:val="0"/>
      <w:marRight w:val="0"/>
      <w:marTop w:val="0"/>
      <w:marBottom w:val="0"/>
      <w:divBdr>
        <w:top w:val="none" w:sz="0" w:space="0" w:color="auto"/>
        <w:left w:val="none" w:sz="0" w:space="0" w:color="auto"/>
        <w:bottom w:val="none" w:sz="0" w:space="0" w:color="auto"/>
        <w:right w:val="none" w:sz="0" w:space="0" w:color="auto"/>
      </w:divBdr>
    </w:div>
    <w:div w:id="902831032">
      <w:bodyDiv w:val="1"/>
      <w:marLeft w:val="0"/>
      <w:marRight w:val="0"/>
      <w:marTop w:val="0"/>
      <w:marBottom w:val="0"/>
      <w:divBdr>
        <w:top w:val="none" w:sz="0" w:space="0" w:color="auto"/>
        <w:left w:val="none" w:sz="0" w:space="0" w:color="auto"/>
        <w:bottom w:val="none" w:sz="0" w:space="0" w:color="auto"/>
        <w:right w:val="none" w:sz="0" w:space="0" w:color="auto"/>
      </w:divBdr>
    </w:div>
    <w:div w:id="1038436889">
      <w:bodyDiv w:val="1"/>
      <w:marLeft w:val="0"/>
      <w:marRight w:val="0"/>
      <w:marTop w:val="0"/>
      <w:marBottom w:val="0"/>
      <w:divBdr>
        <w:top w:val="none" w:sz="0" w:space="0" w:color="auto"/>
        <w:left w:val="none" w:sz="0" w:space="0" w:color="auto"/>
        <w:bottom w:val="none" w:sz="0" w:space="0" w:color="auto"/>
        <w:right w:val="none" w:sz="0" w:space="0" w:color="auto"/>
      </w:divBdr>
    </w:div>
    <w:div w:id="1245457995">
      <w:bodyDiv w:val="1"/>
      <w:marLeft w:val="0"/>
      <w:marRight w:val="0"/>
      <w:marTop w:val="0"/>
      <w:marBottom w:val="0"/>
      <w:divBdr>
        <w:top w:val="none" w:sz="0" w:space="0" w:color="auto"/>
        <w:left w:val="none" w:sz="0" w:space="0" w:color="auto"/>
        <w:bottom w:val="none" w:sz="0" w:space="0" w:color="auto"/>
        <w:right w:val="none" w:sz="0" w:space="0" w:color="auto"/>
      </w:divBdr>
    </w:div>
    <w:div w:id="1657488945">
      <w:bodyDiv w:val="1"/>
      <w:marLeft w:val="0"/>
      <w:marRight w:val="0"/>
      <w:marTop w:val="0"/>
      <w:marBottom w:val="0"/>
      <w:divBdr>
        <w:top w:val="none" w:sz="0" w:space="0" w:color="auto"/>
        <w:left w:val="none" w:sz="0" w:space="0" w:color="auto"/>
        <w:bottom w:val="none" w:sz="0" w:space="0" w:color="auto"/>
        <w:right w:val="none" w:sz="0" w:space="0" w:color="auto"/>
      </w:divBdr>
      <w:divsChild>
        <w:div w:id="352347489">
          <w:marLeft w:val="0"/>
          <w:marRight w:val="0"/>
          <w:marTop w:val="0"/>
          <w:marBottom w:val="0"/>
          <w:divBdr>
            <w:top w:val="none" w:sz="0" w:space="0" w:color="auto"/>
            <w:left w:val="none" w:sz="0" w:space="0" w:color="auto"/>
            <w:bottom w:val="none" w:sz="0" w:space="0" w:color="auto"/>
            <w:right w:val="none" w:sz="0" w:space="0" w:color="auto"/>
          </w:divBdr>
          <w:divsChild>
            <w:div w:id="1569419653">
              <w:marLeft w:val="0"/>
              <w:marRight w:val="0"/>
              <w:marTop w:val="0"/>
              <w:marBottom w:val="0"/>
              <w:divBdr>
                <w:top w:val="none" w:sz="0" w:space="0" w:color="auto"/>
                <w:left w:val="none" w:sz="0" w:space="0" w:color="auto"/>
                <w:bottom w:val="none" w:sz="0" w:space="0" w:color="auto"/>
                <w:right w:val="none" w:sz="0" w:space="0" w:color="auto"/>
              </w:divBdr>
              <w:divsChild>
                <w:div w:id="1358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3806">
      <w:bodyDiv w:val="1"/>
      <w:marLeft w:val="0"/>
      <w:marRight w:val="0"/>
      <w:marTop w:val="0"/>
      <w:marBottom w:val="0"/>
      <w:divBdr>
        <w:top w:val="none" w:sz="0" w:space="0" w:color="auto"/>
        <w:left w:val="none" w:sz="0" w:space="0" w:color="auto"/>
        <w:bottom w:val="none" w:sz="0" w:space="0" w:color="auto"/>
        <w:right w:val="none" w:sz="0" w:space="0" w:color="auto"/>
      </w:divBdr>
      <w:divsChild>
        <w:div w:id="2095391259">
          <w:marLeft w:val="0"/>
          <w:marRight w:val="0"/>
          <w:marTop w:val="0"/>
          <w:marBottom w:val="0"/>
          <w:divBdr>
            <w:top w:val="none" w:sz="0" w:space="0" w:color="auto"/>
            <w:left w:val="none" w:sz="0" w:space="0" w:color="auto"/>
            <w:bottom w:val="none" w:sz="0" w:space="0" w:color="auto"/>
            <w:right w:val="none" w:sz="0" w:space="0" w:color="auto"/>
          </w:divBdr>
          <w:divsChild>
            <w:div w:id="2080472279">
              <w:marLeft w:val="0"/>
              <w:marRight w:val="0"/>
              <w:marTop w:val="0"/>
              <w:marBottom w:val="0"/>
              <w:divBdr>
                <w:top w:val="none" w:sz="0" w:space="0" w:color="auto"/>
                <w:left w:val="none" w:sz="0" w:space="0" w:color="auto"/>
                <w:bottom w:val="none" w:sz="0" w:space="0" w:color="auto"/>
                <w:right w:val="none" w:sz="0" w:space="0" w:color="auto"/>
              </w:divBdr>
              <w:divsChild>
                <w:div w:id="68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microsoft.com/office/2007/relationships/diagramDrawing" Target="diagrams/drawing2.xml"/><Relationship Id="rId21" Type="http://schemas.openxmlformats.org/officeDocument/2006/relationships/image" Target="media/image3.png"/><Relationship Id="rId22" Type="http://schemas.openxmlformats.org/officeDocument/2006/relationships/image" Target="media/image4.jpe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jpeg"/><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E66FDB-9C81-E542-92B5-1B9B50157AD8}"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85055D2F-1D08-D045-ACD1-60DA0A72FB41}">
      <dgm:prSet phldrT="[Text]" custT="1"/>
      <dgm:spPr/>
      <dgm:t>
        <a:bodyPr/>
        <a:lstStyle/>
        <a:p>
          <a:r>
            <a:rPr lang="en-US" sz="1800"/>
            <a:t>Denis Vinter </a:t>
          </a:r>
        </a:p>
        <a:p>
          <a:r>
            <a:rPr lang="en-US" sz="1500"/>
            <a:t>Project Sponsor</a:t>
          </a:r>
        </a:p>
      </dgm:t>
    </dgm:pt>
    <dgm:pt modelId="{8B8F74EC-32E4-C345-ACBC-A0E460C53B12}" type="parTrans" cxnId="{544FD097-E6CA-F547-945E-04288A215585}">
      <dgm:prSet/>
      <dgm:spPr/>
      <dgm:t>
        <a:bodyPr/>
        <a:lstStyle/>
        <a:p>
          <a:endParaRPr lang="en-US"/>
        </a:p>
      </dgm:t>
    </dgm:pt>
    <dgm:pt modelId="{3A0D3315-9287-1E4B-BFD0-995C1383318A}" type="sibTrans" cxnId="{544FD097-E6CA-F547-945E-04288A215585}">
      <dgm:prSet/>
      <dgm:spPr/>
      <dgm:t>
        <a:bodyPr/>
        <a:lstStyle/>
        <a:p>
          <a:endParaRPr lang="en-US"/>
        </a:p>
      </dgm:t>
    </dgm:pt>
    <dgm:pt modelId="{FBB6B1F0-ACD6-DA42-A84A-9C0514DD12C9}">
      <dgm:prSet phldrT="[Text]"/>
      <dgm:spPr/>
      <dgm:t>
        <a:bodyPr/>
        <a:lstStyle/>
        <a:p>
          <a:r>
            <a:rPr lang="en-US"/>
            <a:t>Doreen Vintner</a:t>
          </a:r>
        </a:p>
        <a:p>
          <a:r>
            <a:rPr lang="en-US"/>
            <a:t>Commercial</a:t>
          </a:r>
        </a:p>
      </dgm:t>
    </dgm:pt>
    <dgm:pt modelId="{DED54CC2-10E9-4741-B348-C9E457CB5E22}" type="parTrans" cxnId="{E1CF826A-C8FB-874D-B0D4-CE49CC4A099D}">
      <dgm:prSet/>
      <dgm:spPr/>
      <dgm:t>
        <a:bodyPr/>
        <a:lstStyle/>
        <a:p>
          <a:endParaRPr lang="en-US"/>
        </a:p>
      </dgm:t>
    </dgm:pt>
    <dgm:pt modelId="{E6CF545B-70D2-7142-A246-AC98FBC30EBA}" type="sibTrans" cxnId="{E1CF826A-C8FB-874D-B0D4-CE49CC4A099D}">
      <dgm:prSet/>
      <dgm:spPr/>
      <dgm:t>
        <a:bodyPr/>
        <a:lstStyle/>
        <a:p>
          <a:endParaRPr lang="en-US"/>
        </a:p>
      </dgm:t>
    </dgm:pt>
    <dgm:pt modelId="{DE8433AF-EC20-844B-A944-B38DE5640FCB}">
      <dgm:prSet phldrT="[Text]"/>
      <dgm:spPr/>
      <dgm:t>
        <a:bodyPr/>
        <a:lstStyle/>
        <a:p>
          <a:r>
            <a:rPr lang="en-US"/>
            <a:t>Omar King</a:t>
          </a:r>
        </a:p>
        <a:p>
          <a:r>
            <a:rPr lang="en-US"/>
            <a:t>Specialist</a:t>
          </a:r>
        </a:p>
      </dgm:t>
    </dgm:pt>
    <dgm:pt modelId="{5BAADE8F-8251-EB47-A90C-D3A5086986D8}" type="parTrans" cxnId="{09119AEE-35F5-7545-8BEC-44403B2491C4}">
      <dgm:prSet/>
      <dgm:spPr/>
      <dgm:t>
        <a:bodyPr/>
        <a:lstStyle/>
        <a:p>
          <a:endParaRPr lang="en-US"/>
        </a:p>
      </dgm:t>
    </dgm:pt>
    <dgm:pt modelId="{FC42D99A-9BC9-954E-973F-05926C638D51}" type="sibTrans" cxnId="{09119AEE-35F5-7545-8BEC-44403B2491C4}">
      <dgm:prSet/>
      <dgm:spPr/>
      <dgm:t>
        <a:bodyPr/>
        <a:lstStyle/>
        <a:p>
          <a:endParaRPr lang="en-US"/>
        </a:p>
      </dgm:t>
    </dgm:pt>
    <dgm:pt modelId="{AAF8ED44-F2DB-2745-83B2-39D8C992F661}">
      <dgm:prSet phldrT="[Text]"/>
      <dgm:spPr/>
      <dgm:t>
        <a:bodyPr/>
        <a:lstStyle/>
        <a:p>
          <a:r>
            <a:rPr lang="en-US"/>
            <a:t>Suha Madani</a:t>
          </a:r>
        </a:p>
        <a:p>
          <a:r>
            <a:rPr lang="en-US"/>
            <a:t>User</a:t>
          </a:r>
        </a:p>
      </dgm:t>
    </dgm:pt>
    <dgm:pt modelId="{E7C6FD3F-BB48-8341-81DC-D00BD15CEA5C}" type="parTrans" cxnId="{DFD345C7-1CA2-3C4D-B7C5-089C6F53D8B1}">
      <dgm:prSet/>
      <dgm:spPr/>
      <dgm:t>
        <a:bodyPr/>
        <a:lstStyle/>
        <a:p>
          <a:endParaRPr lang="en-US"/>
        </a:p>
      </dgm:t>
    </dgm:pt>
    <dgm:pt modelId="{C6196FE3-18CD-BA44-A2CE-D4B4C45D3A58}" type="sibTrans" cxnId="{DFD345C7-1CA2-3C4D-B7C5-089C6F53D8B1}">
      <dgm:prSet/>
      <dgm:spPr/>
      <dgm:t>
        <a:bodyPr/>
        <a:lstStyle/>
        <a:p>
          <a:endParaRPr lang="en-US"/>
        </a:p>
      </dgm:t>
    </dgm:pt>
    <dgm:pt modelId="{352D0354-0704-0040-B857-883AA8B6ADFC}" type="pres">
      <dgm:prSet presAssocID="{64E66FDB-9C81-E542-92B5-1B9B50157AD8}" presName="diagram" presStyleCnt="0">
        <dgm:presLayoutVars>
          <dgm:dir/>
          <dgm:resizeHandles val="exact"/>
        </dgm:presLayoutVars>
      </dgm:prSet>
      <dgm:spPr/>
      <dgm:t>
        <a:bodyPr/>
        <a:lstStyle/>
        <a:p>
          <a:endParaRPr lang="en-US"/>
        </a:p>
      </dgm:t>
    </dgm:pt>
    <dgm:pt modelId="{289778A3-F6B7-9F4D-8B9D-7626CD452F7C}" type="pres">
      <dgm:prSet presAssocID="{85055D2F-1D08-D045-ACD1-60DA0A72FB41}" presName="node" presStyleLbl="node1" presStyleIdx="0" presStyleCnt="4" custScaleX="54002" custScaleY="51973" custLinFactNeighborX="24864" custLinFactNeighborY="3022">
        <dgm:presLayoutVars>
          <dgm:bulletEnabled val="1"/>
        </dgm:presLayoutVars>
      </dgm:prSet>
      <dgm:spPr/>
      <dgm:t>
        <a:bodyPr/>
        <a:lstStyle/>
        <a:p>
          <a:endParaRPr lang="en-US"/>
        </a:p>
      </dgm:t>
    </dgm:pt>
    <dgm:pt modelId="{EFB5419F-F201-6F46-AA84-08B46F288E7E}" type="pres">
      <dgm:prSet presAssocID="{3A0D3315-9287-1E4B-BFD0-995C1383318A}" presName="sibTrans" presStyleCnt="0"/>
      <dgm:spPr/>
    </dgm:pt>
    <dgm:pt modelId="{971E34C6-D3C2-0B43-8D5E-67481A96179F}" type="pres">
      <dgm:prSet presAssocID="{FBB6B1F0-ACD6-DA42-A84A-9C0514DD12C9}" presName="node" presStyleLbl="node1" presStyleIdx="1" presStyleCnt="4" custScaleX="36535" custScaleY="37785" custLinFactNeighborX="-99772" custLinFactNeighborY="71532">
        <dgm:presLayoutVars>
          <dgm:bulletEnabled val="1"/>
        </dgm:presLayoutVars>
      </dgm:prSet>
      <dgm:spPr/>
      <dgm:t>
        <a:bodyPr/>
        <a:lstStyle/>
        <a:p>
          <a:endParaRPr lang="en-US"/>
        </a:p>
      </dgm:t>
    </dgm:pt>
    <dgm:pt modelId="{07A5601D-290E-594E-BCB0-723DA21E7E89}" type="pres">
      <dgm:prSet presAssocID="{E6CF545B-70D2-7142-A246-AC98FBC30EBA}" presName="sibTrans" presStyleCnt="0"/>
      <dgm:spPr/>
    </dgm:pt>
    <dgm:pt modelId="{8AFB8BA2-77B2-864F-86E7-1AA9C99B743D}" type="pres">
      <dgm:prSet presAssocID="{DE8433AF-EC20-844B-A944-B38DE5640FCB}" presName="node" presStyleLbl="node1" presStyleIdx="2" presStyleCnt="4" custScaleX="36474" custScaleY="38026" custLinFactNeighborX="24022" custLinFactNeighborY="3237">
        <dgm:presLayoutVars>
          <dgm:bulletEnabled val="1"/>
        </dgm:presLayoutVars>
      </dgm:prSet>
      <dgm:spPr/>
      <dgm:t>
        <a:bodyPr/>
        <a:lstStyle/>
        <a:p>
          <a:endParaRPr lang="en-US"/>
        </a:p>
      </dgm:t>
    </dgm:pt>
    <dgm:pt modelId="{CF05B6B8-F0D5-3548-94EF-85F06DE1E9CE}" type="pres">
      <dgm:prSet presAssocID="{FC42D99A-9BC9-954E-973F-05926C638D51}" presName="sibTrans" presStyleCnt="0"/>
      <dgm:spPr/>
    </dgm:pt>
    <dgm:pt modelId="{E785E9A8-0B9B-E04C-9653-6557187030E2}" type="pres">
      <dgm:prSet presAssocID="{AAF8ED44-F2DB-2745-83B2-39D8C992F661}" presName="node" presStyleLbl="node1" presStyleIdx="3" presStyleCnt="4" custScaleX="31309" custScaleY="38026" custLinFactNeighborX="21284" custLinFactNeighborY="9540">
        <dgm:presLayoutVars>
          <dgm:bulletEnabled val="1"/>
        </dgm:presLayoutVars>
      </dgm:prSet>
      <dgm:spPr/>
      <dgm:t>
        <a:bodyPr/>
        <a:lstStyle/>
        <a:p>
          <a:endParaRPr lang="en-US"/>
        </a:p>
      </dgm:t>
    </dgm:pt>
  </dgm:ptLst>
  <dgm:cxnLst>
    <dgm:cxn modelId="{E16FB47C-6299-F045-BE49-9D68E926F84A}" type="presOf" srcId="{85055D2F-1D08-D045-ACD1-60DA0A72FB41}" destId="{289778A3-F6B7-9F4D-8B9D-7626CD452F7C}" srcOrd="0" destOrd="0" presId="urn:microsoft.com/office/officeart/2005/8/layout/default"/>
    <dgm:cxn modelId="{D279BBEF-282B-2F43-BC9D-4AF89025B7D4}" type="presOf" srcId="{64E66FDB-9C81-E542-92B5-1B9B50157AD8}" destId="{352D0354-0704-0040-B857-883AA8B6ADFC}" srcOrd="0" destOrd="0" presId="urn:microsoft.com/office/officeart/2005/8/layout/default"/>
    <dgm:cxn modelId="{544FD097-E6CA-F547-945E-04288A215585}" srcId="{64E66FDB-9C81-E542-92B5-1B9B50157AD8}" destId="{85055D2F-1D08-D045-ACD1-60DA0A72FB41}" srcOrd="0" destOrd="0" parTransId="{8B8F74EC-32E4-C345-ACBC-A0E460C53B12}" sibTransId="{3A0D3315-9287-1E4B-BFD0-995C1383318A}"/>
    <dgm:cxn modelId="{09119AEE-35F5-7545-8BEC-44403B2491C4}" srcId="{64E66FDB-9C81-E542-92B5-1B9B50157AD8}" destId="{DE8433AF-EC20-844B-A944-B38DE5640FCB}" srcOrd="2" destOrd="0" parTransId="{5BAADE8F-8251-EB47-A90C-D3A5086986D8}" sibTransId="{FC42D99A-9BC9-954E-973F-05926C638D51}"/>
    <dgm:cxn modelId="{9B807461-7F89-3742-959E-B7FD228CE9C0}" type="presOf" srcId="{FBB6B1F0-ACD6-DA42-A84A-9C0514DD12C9}" destId="{971E34C6-D3C2-0B43-8D5E-67481A96179F}" srcOrd="0" destOrd="0" presId="urn:microsoft.com/office/officeart/2005/8/layout/default"/>
    <dgm:cxn modelId="{18C51091-BF6B-C74D-9D99-EACAEDD4529D}" type="presOf" srcId="{AAF8ED44-F2DB-2745-83B2-39D8C992F661}" destId="{E785E9A8-0B9B-E04C-9653-6557187030E2}" srcOrd="0" destOrd="0" presId="urn:microsoft.com/office/officeart/2005/8/layout/default"/>
    <dgm:cxn modelId="{DFD345C7-1CA2-3C4D-B7C5-089C6F53D8B1}" srcId="{64E66FDB-9C81-E542-92B5-1B9B50157AD8}" destId="{AAF8ED44-F2DB-2745-83B2-39D8C992F661}" srcOrd="3" destOrd="0" parTransId="{E7C6FD3F-BB48-8341-81DC-D00BD15CEA5C}" sibTransId="{C6196FE3-18CD-BA44-A2CE-D4B4C45D3A58}"/>
    <dgm:cxn modelId="{65A09363-83FA-3A4C-9CC0-4A0B7BC2A143}" type="presOf" srcId="{DE8433AF-EC20-844B-A944-B38DE5640FCB}" destId="{8AFB8BA2-77B2-864F-86E7-1AA9C99B743D}" srcOrd="0" destOrd="0" presId="urn:microsoft.com/office/officeart/2005/8/layout/default"/>
    <dgm:cxn modelId="{E1CF826A-C8FB-874D-B0D4-CE49CC4A099D}" srcId="{64E66FDB-9C81-E542-92B5-1B9B50157AD8}" destId="{FBB6B1F0-ACD6-DA42-A84A-9C0514DD12C9}" srcOrd="1" destOrd="0" parTransId="{DED54CC2-10E9-4741-B348-C9E457CB5E22}" sibTransId="{E6CF545B-70D2-7142-A246-AC98FBC30EBA}"/>
    <dgm:cxn modelId="{09C6149B-EBC9-364A-A7CB-57D50E41B303}" type="presParOf" srcId="{352D0354-0704-0040-B857-883AA8B6ADFC}" destId="{289778A3-F6B7-9F4D-8B9D-7626CD452F7C}" srcOrd="0" destOrd="0" presId="urn:microsoft.com/office/officeart/2005/8/layout/default"/>
    <dgm:cxn modelId="{C6A61705-72D2-0A46-BCB2-013B31801116}" type="presParOf" srcId="{352D0354-0704-0040-B857-883AA8B6ADFC}" destId="{EFB5419F-F201-6F46-AA84-08B46F288E7E}" srcOrd="1" destOrd="0" presId="urn:microsoft.com/office/officeart/2005/8/layout/default"/>
    <dgm:cxn modelId="{DC45EE36-FF61-144E-A790-9ED210B57839}" type="presParOf" srcId="{352D0354-0704-0040-B857-883AA8B6ADFC}" destId="{971E34C6-D3C2-0B43-8D5E-67481A96179F}" srcOrd="2" destOrd="0" presId="urn:microsoft.com/office/officeart/2005/8/layout/default"/>
    <dgm:cxn modelId="{A774751A-B3FB-BD43-BEA5-96CB283CD543}" type="presParOf" srcId="{352D0354-0704-0040-B857-883AA8B6ADFC}" destId="{07A5601D-290E-594E-BCB0-723DA21E7E89}" srcOrd="3" destOrd="0" presId="urn:microsoft.com/office/officeart/2005/8/layout/default"/>
    <dgm:cxn modelId="{15253A66-B1BA-194C-93EF-73FC51C72139}" type="presParOf" srcId="{352D0354-0704-0040-B857-883AA8B6ADFC}" destId="{8AFB8BA2-77B2-864F-86E7-1AA9C99B743D}" srcOrd="4" destOrd="0" presId="urn:microsoft.com/office/officeart/2005/8/layout/default"/>
    <dgm:cxn modelId="{05D46E3F-C426-7D43-B804-BD6C042A1968}" type="presParOf" srcId="{352D0354-0704-0040-B857-883AA8B6ADFC}" destId="{CF05B6B8-F0D5-3548-94EF-85F06DE1E9CE}" srcOrd="5" destOrd="0" presId="urn:microsoft.com/office/officeart/2005/8/layout/default"/>
    <dgm:cxn modelId="{892DADFA-97FA-0644-9AA9-EA9BF72A23AE}" type="presParOf" srcId="{352D0354-0704-0040-B857-883AA8B6ADFC}" destId="{E785E9A8-0B9B-E04C-9653-6557187030E2}"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4E66FDB-9C81-E542-92B5-1B9B50157AD8}"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FBB6B1F0-ACD6-DA42-A84A-9C0514DD12C9}">
      <dgm:prSet phldrT="[Text]"/>
      <dgm:spPr/>
      <dgm:t>
        <a:bodyPr/>
        <a:lstStyle/>
        <a:p>
          <a:r>
            <a:rPr lang="en-US"/>
            <a:t>WHO</a:t>
          </a:r>
        </a:p>
      </dgm:t>
    </dgm:pt>
    <dgm:pt modelId="{DED54CC2-10E9-4741-B348-C9E457CB5E22}" type="parTrans" cxnId="{E1CF826A-C8FB-874D-B0D4-CE49CC4A099D}">
      <dgm:prSet/>
      <dgm:spPr/>
      <dgm:t>
        <a:bodyPr/>
        <a:lstStyle/>
        <a:p>
          <a:endParaRPr lang="en-US"/>
        </a:p>
      </dgm:t>
    </dgm:pt>
    <dgm:pt modelId="{E6CF545B-70D2-7142-A246-AC98FBC30EBA}" type="sibTrans" cxnId="{E1CF826A-C8FB-874D-B0D4-CE49CC4A099D}">
      <dgm:prSet/>
      <dgm:spPr/>
      <dgm:t>
        <a:bodyPr/>
        <a:lstStyle/>
        <a:p>
          <a:endParaRPr lang="en-US"/>
        </a:p>
      </dgm:t>
    </dgm:pt>
    <dgm:pt modelId="{DE8433AF-EC20-844B-A944-B38DE5640FCB}">
      <dgm:prSet phldrT="[Text]"/>
      <dgm:spPr/>
      <dgm:t>
        <a:bodyPr/>
        <a:lstStyle/>
        <a:p>
          <a:r>
            <a:rPr lang="en-US"/>
            <a:t>HOW</a:t>
          </a:r>
        </a:p>
      </dgm:t>
    </dgm:pt>
    <dgm:pt modelId="{5BAADE8F-8251-EB47-A90C-D3A5086986D8}" type="parTrans" cxnId="{09119AEE-35F5-7545-8BEC-44403B2491C4}">
      <dgm:prSet/>
      <dgm:spPr/>
      <dgm:t>
        <a:bodyPr/>
        <a:lstStyle/>
        <a:p>
          <a:endParaRPr lang="en-US"/>
        </a:p>
      </dgm:t>
    </dgm:pt>
    <dgm:pt modelId="{FC42D99A-9BC9-954E-973F-05926C638D51}" type="sibTrans" cxnId="{09119AEE-35F5-7545-8BEC-44403B2491C4}">
      <dgm:prSet/>
      <dgm:spPr/>
      <dgm:t>
        <a:bodyPr/>
        <a:lstStyle/>
        <a:p>
          <a:endParaRPr lang="en-US"/>
        </a:p>
      </dgm:t>
    </dgm:pt>
    <dgm:pt modelId="{AAF8ED44-F2DB-2745-83B2-39D8C992F661}">
      <dgm:prSet phldrT="[Text]"/>
      <dgm:spPr/>
      <dgm:t>
        <a:bodyPr/>
        <a:lstStyle/>
        <a:p>
          <a:r>
            <a:rPr lang="en-US"/>
            <a:t>USER STORES</a:t>
          </a:r>
        </a:p>
      </dgm:t>
    </dgm:pt>
    <dgm:pt modelId="{E7C6FD3F-BB48-8341-81DC-D00BD15CEA5C}" type="parTrans" cxnId="{DFD345C7-1CA2-3C4D-B7C5-089C6F53D8B1}">
      <dgm:prSet/>
      <dgm:spPr/>
      <dgm:t>
        <a:bodyPr/>
        <a:lstStyle/>
        <a:p>
          <a:endParaRPr lang="en-US"/>
        </a:p>
      </dgm:t>
    </dgm:pt>
    <dgm:pt modelId="{C6196FE3-18CD-BA44-A2CE-D4B4C45D3A58}" type="sibTrans" cxnId="{DFD345C7-1CA2-3C4D-B7C5-089C6F53D8B1}">
      <dgm:prSet/>
      <dgm:spPr/>
      <dgm:t>
        <a:bodyPr/>
        <a:lstStyle/>
        <a:p>
          <a:endParaRPr lang="en-US"/>
        </a:p>
      </dgm:t>
    </dgm:pt>
    <dgm:pt modelId="{0B1BFAF7-D20B-4A4B-AF1F-834BD341E893}">
      <dgm:prSet phldrT="[Text]"/>
      <dgm:spPr/>
      <dgm:t>
        <a:bodyPr/>
        <a:lstStyle/>
        <a:p>
          <a:r>
            <a:rPr lang="en-US"/>
            <a:t>WHAT</a:t>
          </a:r>
        </a:p>
      </dgm:t>
    </dgm:pt>
    <dgm:pt modelId="{9EF8769F-29BD-F54B-B413-3E1A63172F5B}" type="parTrans" cxnId="{F4DC3C60-6EE8-AD4B-9D1C-8CE02CB706A3}">
      <dgm:prSet/>
      <dgm:spPr/>
      <dgm:t>
        <a:bodyPr/>
        <a:lstStyle/>
        <a:p>
          <a:endParaRPr lang="en-US"/>
        </a:p>
      </dgm:t>
    </dgm:pt>
    <dgm:pt modelId="{2A5FD40B-5C52-7B48-976A-83FB5A966DF7}" type="sibTrans" cxnId="{F4DC3C60-6EE8-AD4B-9D1C-8CE02CB706A3}">
      <dgm:prSet/>
      <dgm:spPr/>
      <dgm:t>
        <a:bodyPr/>
        <a:lstStyle/>
        <a:p>
          <a:endParaRPr lang="en-US"/>
        </a:p>
      </dgm:t>
    </dgm:pt>
    <dgm:pt modelId="{688C7C32-3635-6D45-A7E2-94804C8366E3}">
      <dgm:prSet phldrT="[Text]"/>
      <dgm:spPr/>
      <dgm:t>
        <a:bodyPr/>
        <a:lstStyle/>
        <a:p>
          <a:r>
            <a:rPr lang="en-US"/>
            <a:t>WHY</a:t>
          </a:r>
        </a:p>
      </dgm:t>
    </dgm:pt>
    <dgm:pt modelId="{70D5B6CA-6999-A74B-95CB-A1CE1954BEA4}" type="parTrans" cxnId="{CB0DE80E-85F5-8A40-AE6F-0D64EB7EA157}">
      <dgm:prSet/>
      <dgm:spPr/>
      <dgm:t>
        <a:bodyPr/>
        <a:lstStyle/>
        <a:p>
          <a:endParaRPr lang="en-US"/>
        </a:p>
      </dgm:t>
    </dgm:pt>
    <dgm:pt modelId="{3022A130-1167-3040-A127-91156F0BA137}" type="sibTrans" cxnId="{CB0DE80E-85F5-8A40-AE6F-0D64EB7EA157}">
      <dgm:prSet/>
      <dgm:spPr/>
      <dgm:t>
        <a:bodyPr/>
        <a:lstStyle/>
        <a:p>
          <a:endParaRPr lang="en-US"/>
        </a:p>
      </dgm:t>
    </dgm:pt>
    <dgm:pt modelId="{352D0354-0704-0040-B857-883AA8B6ADFC}" type="pres">
      <dgm:prSet presAssocID="{64E66FDB-9C81-E542-92B5-1B9B50157AD8}" presName="diagram" presStyleCnt="0">
        <dgm:presLayoutVars>
          <dgm:dir/>
          <dgm:resizeHandles val="exact"/>
        </dgm:presLayoutVars>
      </dgm:prSet>
      <dgm:spPr/>
      <dgm:t>
        <a:bodyPr/>
        <a:lstStyle/>
        <a:p>
          <a:endParaRPr lang="en-US"/>
        </a:p>
      </dgm:t>
    </dgm:pt>
    <dgm:pt modelId="{971E34C6-D3C2-0B43-8D5E-67481A96179F}" type="pres">
      <dgm:prSet presAssocID="{FBB6B1F0-ACD6-DA42-A84A-9C0514DD12C9}" presName="node" presStyleLbl="node1" presStyleIdx="0" presStyleCnt="5" custScaleX="63825" custScaleY="67183" custLinFactNeighborX="-39896" custLinFactNeighborY="-13870">
        <dgm:presLayoutVars>
          <dgm:bulletEnabled val="1"/>
        </dgm:presLayoutVars>
      </dgm:prSet>
      <dgm:spPr/>
      <dgm:t>
        <a:bodyPr/>
        <a:lstStyle/>
        <a:p>
          <a:endParaRPr lang="en-US"/>
        </a:p>
      </dgm:t>
    </dgm:pt>
    <dgm:pt modelId="{07A5601D-290E-594E-BCB0-723DA21E7E89}" type="pres">
      <dgm:prSet presAssocID="{E6CF545B-70D2-7142-A246-AC98FBC30EBA}" presName="sibTrans" presStyleCnt="0"/>
      <dgm:spPr/>
    </dgm:pt>
    <dgm:pt modelId="{8AFB8BA2-77B2-864F-86E7-1AA9C99B743D}" type="pres">
      <dgm:prSet presAssocID="{DE8433AF-EC20-844B-A944-B38DE5640FCB}" presName="node" presStyleLbl="node1" presStyleIdx="1" presStyleCnt="5" custScaleX="55025" custScaleY="72347" custLinFactNeighborX="40059" custLinFactNeighborY="-11288">
        <dgm:presLayoutVars>
          <dgm:bulletEnabled val="1"/>
        </dgm:presLayoutVars>
      </dgm:prSet>
      <dgm:spPr/>
      <dgm:t>
        <a:bodyPr/>
        <a:lstStyle/>
        <a:p>
          <a:endParaRPr lang="en-US"/>
        </a:p>
      </dgm:t>
    </dgm:pt>
    <dgm:pt modelId="{CF05B6B8-F0D5-3548-94EF-85F06DE1E9CE}" type="pres">
      <dgm:prSet presAssocID="{FC42D99A-9BC9-954E-973F-05926C638D51}" presName="sibTrans" presStyleCnt="0"/>
      <dgm:spPr/>
    </dgm:pt>
    <dgm:pt modelId="{E785E9A8-0B9B-E04C-9653-6557187030E2}" type="pres">
      <dgm:prSet presAssocID="{AAF8ED44-F2DB-2745-83B2-39D8C992F661}" presName="node" presStyleLbl="node1" presStyleIdx="2" presStyleCnt="5" custScaleX="142987" custScaleY="82245" custLinFactNeighborX="74426" custLinFactNeighborY="-33128">
        <dgm:presLayoutVars>
          <dgm:bulletEnabled val="1"/>
        </dgm:presLayoutVars>
      </dgm:prSet>
      <dgm:spPr/>
      <dgm:t>
        <a:bodyPr/>
        <a:lstStyle/>
        <a:p>
          <a:endParaRPr lang="en-US"/>
        </a:p>
      </dgm:t>
    </dgm:pt>
    <dgm:pt modelId="{1939BAD0-AEF7-3948-A926-292214E88862}" type="pres">
      <dgm:prSet presAssocID="{C6196FE3-18CD-BA44-A2CE-D4B4C45D3A58}" presName="sibTrans" presStyleCnt="0"/>
      <dgm:spPr/>
    </dgm:pt>
    <dgm:pt modelId="{E8C3B4FA-CBE7-5D48-B504-78518A887947}" type="pres">
      <dgm:prSet presAssocID="{0B1BFAF7-D20B-4A4B-AF1F-834BD341E893}" presName="node" presStyleLbl="node1" presStyleIdx="3" presStyleCnt="5" custScaleX="56742" custScaleY="76239" custLinFactX="-20058" custLinFactNeighborX="-100000" custLinFactNeighborY="43141">
        <dgm:presLayoutVars>
          <dgm:bulletEnabled val="1"/>
        </dgm:presLayoutVars>
      </dgm:prSet>
      <dgm:spPr/>
      <dgm:t>
        <a:bodyPr/>
        <a:lstStyle/>
        <a:p>
          <a:endParaRPr lang="en-US"/>
        </a:p>
      </dgm:t>
    </dgm:pt>
    <dgm:pt modelId="{15394EDA-0C40-974F-BF7A-C50196DD9867}" type="pres">
      <dgm:prSet presAssocID="{2A5FD40B-5C52-7B48-976A-83FB5A966DF7}" presName="sibTrans" presStyleCnt="0"/>
      <dgm:spPr/>
    </dgm:pt>
    <dgm:pt modelId="{7B82557D-5368-184D-9A1C-94CC6FF0238B}" type="pres">
      <dgm:prSet presAssocID="{688C7C32-3635-6D45-A7E2-94804C8366E3}" presName="node" presStyleLbl="node1" presStyleIdx="4" presStyleCnt="5" custScaleX="54772" custScaleY="76858" custLinFactNeighborX="-33019" custLinFactNeighborY="43451">
        <dgm:presLayoutVars>
          <dgm:bulletEnabled val="1"/>
        </dgm:presLayoutVars>
      </dgm:prSet>
      <dgm:spPr/>
      <dgm:t>
        <a:bodyPr/>
        <a:lstStyle/>
        <a:p>
          <a:endParaRPr lang="en-US"/>
        </a:p>
      </dgm:t>
    </dgm:pt>
  </dgm:ptLst>
  <dgm:cxnLst>
    <dgm:cxn modelId="{03C6A87F-EF20-C84D-AFEF-F794AD27BEA0}" type="presOf" srcId="{0B1BFAF7-D20B-4A4B-AF1F-834BD341E893}" destId="{E8C3B4FA-CBE7-5D48-B504-78518A887947}" srcOrd="0" destOrd="0" presId="urn:microsoft.com/office/officeart/2005/8/layout/default"/>
    <dgm:cxn modelId="{8D876D78-417C-9B44-9BD3-25CE8C4AF603}" type="presOf" srcId="{FBB6B1F0-ACD6-DA42-A84A-9C0514DD12C9}" destId="{971E34C6-D3C2-0B43-8D5E-67481A96179F}" srcOrd="0" destOrd="0" presId="urn:microsoft.com/office/officeart/2005/8/layout/default"/>
    <dgm:cxn modelId="{09119AEE-35F5-7545-8BEC-44403B2491C4}" srcId="{64E66FDB-9C81-E542-92B5-1B9B50157AD8}" destId="{DE8433AF-EC20-844B-A944-B38DE5640FCB}" srcOrd="1" destOrd="0" parTransId="{5BAADE8F-8251-EB47-A90C-D3A5086986D8}" sibTransId="{FC42D99A-9BC9-954E-973F-05926C638D51}"/>
    <dgm:cxn modelId="{2196EF1D-FF5E-5B42-B154-C89E476BA48E}" type="presOf" srcId="{64E66FDB-9C81-E542-92B5-1B9B50157AD8}" destId="{352D0354-0704-0040-B857-883AA8B6ADFC}" srcOrd="0" destOrd="0" presId="urn:microsoft.com/office/officeart/2005/8/layout/default"/>
    <dgm:cxn modelId="{BA9AC7D5-1A4E-3643-A76A-69EFC428A87B}" type="presOf" srcId="{688C7C32-3635-6D45-A7E2-94804C8366E3}" destId="{7B82557D-5368-184D-9A1C-94CC6FF0238B}" srcOrd="0" destOrd="0" presId="urn:microsoft.com/office/officeart/2005/8/layout/default"/>
    <dgm:cxn modelId="{F4DC3C60-6EE8-AD4B-9D1C-8CE02CB706A3}" srcId="{64E66FDB-9C81-E542-92B5-1B9B50157AD8}" destId="{0B1BFAF7-D20B-4A4B-AF1F-834BD341E893}" srcOrd="3" destOrd="0" parTransId="{9EF8769F-29BD-F54B-B413-3E1A63172F5B}" sibTransId="{2A5FD40B-5C52-7B48-976A-83FB5A966DF7}"/>
    <dgm:cxn modelId="{DFD345C7-1CA2-3C4D-B7C5-089C6F53D8B1}" srcId="{64E66FDB-9C81-E542-92B5-1B9B50157AD8}" destId="{AAF8ED44-F2DB-2745-83B2-39D8C992F661}" srcOrd="2" destOrd="0" parTransId="{E7C6FD3F-BB48-8341-81DC-D00BD15CEA5C}" sibTransId="{C6196FE3-18CD-BA44-A2CE-D4B4C45D3A58}"/>
    <dgm:cxn modelId="{20F8686B-9326-8946-873B-820D984089CA}" type="presOf" srcId="{AAF8ED44-F2DB-2745-83B2-39D8C992F661}" destId="{E785E9A8-0B9B-E04C-9653-6557187030E2}" srcOrd="0" destOrd="0" presId="urn:microsoft.com/office/officeart/2005/8/layout/default"/>
    <dgm:cxn modelId="{E1CF826A-C8FB-874D-B0D4-CE49CC4A099D}" srcId="{64E66FDB-9C81-E542-92B5-1B9B50157AD8}" destId="{FBB6B1F0-ACD6-DA42-A84A-9C0514DD12C9}" srcOrd="0" destOrd="0" parTransId="{DED54CC2-10E9-4741-B348-C9E457CB5E22}" sibTransId="{E6CF545B-70D2-7142-A246-AC98FBC30EBA}"/>
    <dgm:cxn modelId="{6A2FB0BF-D681-A747-9218-466F53D51F0C}" type="presOf" srcId="{DE8433AF-EC20-844B-A944-B38DE5640FCB}" destId="{8AFB8BA2-77B2-864F-86E7-1AA9C99B743D}" srcOrd="0" destOrd="0" presId="urn:microsoft.com/office/officeart/2005/8/layout/default"/>
    <dgm:cxn modelId="{CB0DE80E-85F5-8A40-AE6F-0D64EB7EA157}" srcId="{64E66FDB-9C81-E542-92B5-1B9B50157AD8}" destId="{688C7C32-3635-6D45-A7E2-94804C8366E3}" srcOrd="4" destOrd="0" parTransId="{70D5B6CA-6999-A74B-95CB-A1CE1954BEA4}" sibTransId="{3022A130-1167-3040-A127-91156F0BA137}"/>
    <dgm:cxn modelId="{C08F4D5F-D4DB-9749-97E3-4A72781F5CDB}" type="presParOf" srcId="{352D0354-0704-0040-B857-883AA8B6ADFC}" destId="{971E34C6-D3C2-0B43-8D5E-67481A96179F}" srcOrd="0" destOrd="0" presId="urn:microsoft.com/office/officeart/2005/8/layout/default"/>
    <dgm:cxn modelId="{C630D451-DFDA-C24A-9E47-22B50AF473B2}" type="presParOf" srcId="{352D0354-0704-0040-B857-883AA8B6ADFC}" destId="{07A5601D-290E-594E-BCB0-723DA21E7E89}" srcOrd="1" destOrd="0" presId="urn:microsoft.com/office/officeart/2005/8/layout/default"/>
    <dgm:cxn modelId="{5C957908-C216-0548-B62E-860A715166E8}" type="presParOf" srcId="{352D0354-0704-0040-B857-883AA8B6ADFC}" destId="{8AFB8BA2-77B2-864F-86E7-1AA9C99B743D}" srcOrd="2" destOrd="0" presId="urn:microsoft.com/office/officeart/2005/8/layout/default"/>
    <dgm:cxn modelId="{A9F6A60D-A461-2D4F-A756-7BEC76872487}" type="presParOf" srcId="{352D0354-0704-0040-B857-883AA8B6ADFC}" destId="{CF05B6B8-F0D5-3548-94EF-85F06DE1E9CE}" srcOrd="3" destOrd="0" presId="urn:microsoft.com/office/officeart/2005/8/layout/default"/>
    <dgm:cxn modelId="{7F297E3B-3BA4-A14E-8050-FA1F91CFFB4A}" type="presParOf" srcId="{352D0354-0704-0040-B857-883AA8B6ADFC}" destId="{E785E9A8-0B9B-E04C-9653-6557187030E2}" srcOrd="4" destOrd="0" presId="urn:microsoft.com/office/officeart/2005/8/layout/default"/>
    <dgm:cxn modelId="{307CE05C-214B-2847-9B35-4ECBF1B2D826}" type="presParOf" srcId="{352D0354-0704-0040-B857-883AA8B6ADFC}" destId="{1939BAD0-AEF7-3948-A926-292214E88862}" srcOrd="5" destOrd="0" presId="urn:microsoft.com/office/officeart/2005/8/layout/default"/>
    <dgm:cxn modelId="{41AFA99B-34AD-8541-882C-782D594228BA}" type="presParOf" srcId="{352D0354-0704-0040-B857-883AA8B6ADFC}" destId="{E8C3B4FA-CBE7-5D48-B504-78518A887947}" srcOrd="6" destOrd="0" presId="urn:microsoft.com/office/officeart/2005/8/layout/default"/>
    <dgm:cxn modelId="{DEAEBCF9-8269-6946-A8B6-2D65D16F4112}" type="presParOf" srcId="{352D0354-0704-0040-B857-883AA8B6ADFC}" destId="{15394EDA-0C40-974F-BF7A-C50196DD9867}" srcOrd="7" destOrd="0" presId="urn:microsoft.com/office/officeart/2005/8/layout/default"/>
    <dgm:cxn modelId="{A931B18C-7F2D-6E42-B4DA-BA0F1D753BF9}" type="presParOf" srcId="{352D0354-0704-0040-B857-883AA8B6ADFC}" destId="{7B82557D-5368-184D-9A1C-94CC6FF0238B}" srcOrd="8" destOrd="0" presId="urn:microsoft.com/office/officeart/2005/8/layout/defaul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9778A3-F6B7-9F4D-8B9D-7626CD452F7C}">
      <dsp:nvSpPr>
        <dsp:cNvPr id="0" name=""/>
        <dsp:cNvSpPr/>
      </dsp:nvSpPr>
      <dsp:spPr>
        <a:xfrm>
          <a:off x="1140763" y="69521"/>
          <a:ext cx="2069460" cy="119502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Denis Vinter </a:t>
          </a:r>
        </a:p>
        <a:p>
          <a:pPr lvl="0" algn="ctr" defTabSz="800100">
            <a:lnSpc>
              <a:spcPct val="90000"/>
            </a:lnSpc>
            <a:spcBef>
              <a:spcPct val="0"/>
            </a:spcBef>
            <a:spcAft>
              <a:spcPct val="35000"/>
            </a:spcAft>
          </a:pPr>
          <a:r>
            <a:rPr lang="en-US" sz="1500" kern="1200"/>
            <a:t>Project Sponsor</a:t>
          </a:r>
        </a:p>
      </dsp:txBody>
      <dsp:txXfrm>
        <a:off x="1140763" y="69521"/>
        <a:ext cx="2069460" cy="1195023"/>
      </dsp:txXfrm>
    </dsp:sp>
    <dsp:sp modelId="{971E34C6-D3C2-0B43-8D5E-67481A96179F}">
      <dsp:nvSpPr>
        <dsp:cNvPr id="0" name=""/>
        <dsp:cNvSpPr/>
      </dsp:nvSpPr>
      <dsp:spPr>
        <a:xfrm>
          <a:off x="0" y="1583856"/>
          <a:ext cx="1400091" cy="86879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Doreen Vintner</a:t>
          </a:r>
        </a:p>
        <a:p>
          <a:pPr lvl="0" algn="ctr" defTabSz="711200">
            <a:lnSpc>
              <a:spcPct val="90000"/>
            </a:lnSpc>
            <a:spcBef>
              <a:spcPct val="0"/>
            </a:spcBef>
            <a:spcAft>
              <a:spcPct val="35000"/>
            </a:spcAft>
          </a:pPr>
          <a:r>
            <a:rPr lang="en-US" sz="1600" kern="1200"/>
            <a:t>Commercial</a:t>
          </a:r>
        </a:p>
      </dsp:txBody>
      <dsp:txXfrm>
        <a:off x="0" y="1583856"/>
        <a:ext cx="1400091" cy="868796"/>
      </dsp:txXfrm>
    </dsp:sp>
    <dsp:sp modelId="{8AFB8BA2-77B2-864F-86E7-1AA9C99B743D}">
      <dsp:nvSpPr>
        <dsp:cNvPr id="0" name=""/>
        <dsp:cNvSpPr/>
      </dsp:nvSpPr>
      <dsp:spPr>
        <a:xfrm>
          <a:off x="1544485" y="1578315"/>
          <a:ext cx="1397754" cy="87433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Omar King</a:t>
          </a:r>
        </a:p>
        <a:p>
          <a:pPr lvl="0" algn="ctr" defTabSz="711200">
            <a:lnSpc>
              <a:spcPct val="90000"/>
            </a:lnSpc>
            <a:spcBef>
              <a:spcPct val="0"/>
            </a:spcBef>
            <a:spcAft>
              <a:spcPct val="35000"/>
            </a:spcAft>
          </a:pPr>
          <a:r>
            <a:rPr lang="en-US" sz="1600" kern="1200"/>
            <a:t>Specialist</a:t>
          </a:r>
        </a:p>
      </dsp:txBody>
      <dsp:txXfrm>
        <a:off x="1544485" y="1578315"/>
        <a:ext cx="1397754" cy="874337"/>
      </dsp:txXfrm>
    </dsp:sp>
    <dsp:sp modelId="{E785E9A8-0B9B-E04C-9653-6557187030E2}">
      <dsp:nvSpPr>
        <dsp:cNvPr id="0" name=""/>
        <dsp:cNvSpPr/>
      </dsp:nvSpPr>
      <dsp:spPr>
        <a:xfrm>
          <a:off x="3028805" y="1578315"/>
          <a:ext cx="1199821" cy="87433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Suha Madani</a:t>
          </a:r>
        </a:p>
        <a:p>
          <a:pPr lvl="0" algn="ctr" defTabSz="711200">
            <a:lnSpc>
              <a:spcPct val="90000"/>
            </a:lnSpc>
            <a:spcBef>
              <a:spcPct val="0"/>
            </a:spcBef>
            <a:spcAft>
              <a:spcPct val="35000"/>
            </a:spcAft>
          </a:pPr>
          <a:r>
            <a:rPr lang="en-US" sz="1600" kern="1200"/>
            <a:t>User</a:t>
          </a:r>
        </a:p>
      </dsp:txBody>
      <dsp:txXfrm>
        <a:off x="3028805" y="1578315"/>
        <a:ext cx="1199821" cy="8743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1E34C6-D3C2-0B43-8D5E-67481A96179F}">
      <dsp:nvSpPr>
        <dsp:cNvPr id="0" name=""/>
        <dsp:cNvSpPr/>
      </dsp:nvSpPr>
      <dsp:spPr>
        <a:xfrm>
          <a:off x="342907" y="161645"/>
          <a:ext cx="664333" cy="41957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WHO</a:t>
          </a:r>
        </a:p>
      </dsp:txBody>
      <dsp:txXfrm>
        <a:off x="342907" y="161645"/>
        <a:ext cx="664333" cy="419571"/>
      </dsp:txXfrm>
    </dsp:sp>
    <dsp:sp modelId="{8AFB8BA2-77B2-864F-86E7-1AA9C99B743D}">
      <dsp:nvSpPr>
        <dsp:cNvPr id="0" name=""/>
        <dsp:cNvSpPr/>
      </dsp:nvSpPr>
      <dsp:spPr>
        <a:xfrm>
          <a:off x="1943552" y="161645"/>
          <a:ext cx="572736" cy="45182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HOW</a:t>
          </a:r>
        </a:p>
      </dsp:txBody>
      <dsp:txXfrm>
        <a:off x="1943552" y="161645"/>
        <a:ext cx="572736" cy="451821"/>
      </dsp:txXfrm>
    </dsp:sp>
    <dsp:sp modelId="{E785E9A8-0B9B-E04C-9653-6557187030E2}">
      <dsp:nvSpPr>
        <dsp:cNvPr id="0" name=""/>
        <dsp:cNvSpPr/>
      </dsp:nvSpPr>
      <dsp:spPr>
        <a:xfrm>
          <a:off x="774830" y="581158"/>
          <a:ext cx="1488304" cy="51363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USER STORES</a:t>
          </a:r>
        </a:p>
      </dsp:txBody>
      <dsp:txXfrm>
        <a:off x="774830" y="581158"/>
        <a:ext cx="1488304" cy="513636"/>
      </dsp:txXfrm>
    </dsp:sp>
    <dsp:sp modelId="{E8C3B4FA-CBE7-5D48-B504-78518A887947}">
      <dsp:nvSpPr>
        <dsp:cNvPr id="0" name=""/>
        <dsp:cNvSpPr/>
      </dsp:nvSpPr>
      <dsp:spPr>
        <a:xfrm>
          <a:off x="342902" y="1057700"/>
          <a:ext cx="590608" cy="47612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WHAT</a:t>
          </a:r>
        </a:p>
      </dsp:txBody>
      <dsp:txXfrm>
        <a:off x="342902" y="1057700"/>
        <a:ext cx="590608" cy="476127"/>
      </dsp:txXfrm>
    </dsp:sp>
    <dsp:sp modelId="{7B82557D-5368-184D-9A1C-94CC6FF0238B}">
      <dsp:nvSpPr>
        <dsp:cNvPr id="0" name=""/>
        <dsp:cNvSpPr/>
      </dsp:nvSpPr>
      <dsp:spPr>
        <a:xfrm>
          <a:off x="1943557" y="1053834"/>
          <a:ext cx="570103" cy="47999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WHY</a:t>
          </a:r>
        </a:p>
      </dsp:txBody>
      <dsp:txXfrm>
        <a:off x="1943557" y="1053834"/>
        <a:ext cx="570103" cy="47999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91018-8DB9-EB41-8728-6175A9A49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2820</Words>
  <Characters>16076</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iMac</cp:lastModifiedBy>
  <cp:revision>2</cp:revision>
  <dcterms:created xsi:type="dcterms:W3CDTF">2020-08-13T22:36:00Z</dcterms:created>
  <dcterms:modified xsi:type="dcterms:W3CDTF">2020-08-13T22:36:00Z</dcterms:modified>
</cp:coreProperties>
</file>