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765A3" w14:textId="77777777" w:rsidR="006F4642" w:rsidRDefault="006F4642" w:rsidP="00331DF2">
      <w:pPr>
        <w:pStyle w:val="Normal1"/>
        <w:spacing w:line="360" w:lineRule="auto"/>
        <w:jc w:val="center"/>
        <w:rPr>
          <w:rFonts w:ascii="Times New Roman" w:eastAsia="Times New Roman" w:hAnsi="Times New Roman" w:cs="Times New Roman"/>
          <w:b/>
          <w:sz w:val="40"/>
          <w:szCs w:val="40"/>
        </w:rPr>
      </w:pPr>
    </w:p>
    <w:p w14:paraId="7E42E28C" w14:textId="77777777" w:rsidR="006F4642" w:rsidRDefault="006F4642" w:rsidP="00331DF2">
      <w:pPr>
        <w:pStyle w:val="Normal1"/>
        <w:spacing w:line="360" w:lineRule="auto"/>
        <w:jc w:val="center"/>
        <w:rPr>
          <w:rFonts w:ascii="Times New Roman" w:eastAsia="Times New Roman" w:hAnsi="Times New Roman" w:cs="Times New Roman"/>
          <w:b/>
          <w:sz w:val="40"/>
          <w:szCs w:val="40"/>
        </w:rPr>
      </w:pPr>
    </w:p>
    <w:p w14:paraId="66FA1360" w14:textId="77777777" w:rsidR="006F4642" w:rsidRDefault="006F4642" w:rsidP="00331DF2">
      <w:pPr>
        <w:pStyle w:val="Normal1"/>
        <w:spacing w:line="360" w:lineRule="auto"/>
        <w:jc w:val="center"/>
        <w:rPr>
          <w:rFonts w:ascii="Times New Roman" w:eastAsia="Times New Roman" w:hAnsi="Times New Roman" w:cs="Times New Roman"/>
          <w:b/>
          <w:sz w:val="40"/>
          <w:szCs w:val="40"/>
        </w:rPr>
      </w:pPr>
    </w:p>
    <w:p w14:paraId="101D5AF8" w14:textId="77777777" w:rsidR="000253BB" w:rsidRDefault="000253BB" w:rsidP="00331DF2">
      <w:pPr>
        <w:pStyle w:val="Normal1"/>
        <w:spacing w:line="360" w:lineRule="auto"/>
        <w:jc w:val="center"/>
        <w:rPr>
          <w:rFonts w:ascii="Times New Roman" w:eastAsia="Times New Roman" w:hAnsi="Times New Roman" w:cs="Times New Roman"/>
          <w:b/>
          <w:sz w:val="40"/>
          <w:szCs w:val="40"/>
        </w:rPr>
      </w:pPr>
    </w:p>
    <w:p w14:paraId="22C62B82" w14:textId="660605E7" w:rsidR="006F4642" w:rsidRPr="009A5171" w:rsidRDefault="000253BB" w:rsidP="00331DF2">
      <w:pPr>
        <w:pStyle w:val="Normal1"/>
        <w:spacing w:line="360" w:lineRule="auto"/>
        <w:jc w:val="center"/>
        <w:rPr>
          <w:rFonts w:ascii="Times New Roman" w:eastAsia="Times New Roman" w:hAnsi="Times New Roman" w:cs="Times New Roman"/>
          <w:bCs/>
          <w:sz w:val="28"/>
          <w:szCs w:val="28"/>
        </w:rPr>
      </w:pPr>
      <w:r w:rsidRPr="009A5171">
        <w:rPr>
          <w:rFonts w:ascii="Times New Roman" w:eastAsia="Times New Roman" w:hAnsi="Times New Roman" w:cs="Times New Roman"/>
          <w:bCs/>
          <w:sz w:val="28"/>
          <w:szCs w:val="28"/>
        </w:rPr>
        <w:t>Awla Semakula 1912740</w:t>
      </w:r>
    </w:p>
    <w:p w14:paraId="019115E7" w14:textId="77777777" w:rsidR="009A5171" w:rsidRDefault="009A5171" w:rsidP="00331DF2">
      <w:pPr>
        <w:pStyle w:val="Normal1"/>
        <w:spacing w:line="360" w:lineRule="auto"/>
        <w:jc w:val="center"/>
        <w:rPr>
          <w:rFonts w:ascii="Times New Roman" w:eastAsia="Times New Roman" w:hAnsi="Times New Roman" w:cs="Times New Roman"/>
          <w:b/>
          <w:sz w:val="40"/>
          <w:szCs w:val="40"/>
        </w:rPr>
      </w:pPr>
    </w:p>
    <w:p w14:paraId="02B18A65" w14:textId="77777777" w:rsidR="009A5171" w:rsidRDefault="009A5171" w:rsidP="00331DF2">
      <w:pPr>
        <w:pStyle w:val="Normal1"/>
        <w:spacing w:line="360" w:lineRule="auto"/>
        <w:jc w:val="center"/>
        <w:rPr>
          <w:rFonts w:ascii="Times New Roman" w:eastAsia="Times New Roman" w:hAnsi="Times New Roman" w:cs="Times New Roman"/>
          <w:b/>
          <w:sz w:val="40"/>
          <w:szCs w:val="40"/>
        </w:rPr>
      </w:pPr>
    </w:p>
    <w:p w14:paraId="3DD388EE" w14:textId="77777777" w:rsidR="009A5171" w:rsidRDefault="009A5171" w:rsidP="00331DF2">
      <w:pPr>
        <w:pStyle w:val="Normal1"/>
        <w:spacing w:line="360" w:lineRule="auto"/>
        <w:jc w:val="center"/>
        <w:rPr>
          <w:rFonts w:ascii="Times New Roman" w:eastAsia="Times New Roman" w:hAnsi="Times New Roman" w:cs="Times New Roman"/>
          <w:b/>
          <w:sz w:val="40"/>
          <w:szCs w:val="40"/>
        </w:rPr>
      </w:pPr>
    </w:p>
    <w:p w14:paraId="5FBC8166" w14:textId="77777777" w:rsidR="009A5171" w:rsidRDefault="009A5171" w:rsidP="00331DF2">
      <w:pPr>
        <w:pStyle w:val="Normal1"/>
        <w:spacing w:line="360" w:lineRule="auto"/>
        <w:jc w:val="center"/>
        <w:rPr>
          <w:rFonts w:ascii="Times New Roman" w:eastAsia="Times New Roman" w:hAnsi="Times New Roman" w:cs="Times New Roman"/>
          <w:b/>
          <w:sz w:val="40"/>
          <w:szCs w:val="40"/>
        </w:rPr>
      </w:pPr>
    </w:p>
    <w:p w14:paraId="682D9679" w14:textId="39A8A3B9" w:rsidR="006F4642" w:rsidRDefault="00A12271" w:rsidP="000253BB">
      <w:pPr>
        <w:pStyle w:val="Normal1"/>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Mental Disorders and Psychopathology</w:t>
      </w:r>
    </w:p>
    <w:p w14:paraId="159DBBD0" w14:textId="6F947511" w:rsidR="009A5171" w:rsidRDefault="009A5171" w:rsidP="009A5171">
      <w:pPr>
        <w:pStyle w:val="Normal1"/>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BMHP6006</w:t>
      </w:r>
    </w:p>
    <w:p w14:paraId="37F297B1" w14:textId="77268E78" w:rsidR="006F4642" w:rsidRPr="009A5171" w:rsidRDefault="009A5171" w:rsidP="009A5171">
      <w:pPr>
        <w:pStyle w:val="Normal1"/>
        <w:spacing w:line="360" w:lineRule="auto"/>
        <w:jc w:val="center"/>
        <w:rPr>
          <w:rFonts w:ascii="Times New Roman" w:eastAsia="Times New Roman" w:hAnsi="Times New Roman" w:cs="Times New Roman"/>
          <w:b/>
          <w:sz w:val="28"/>
          <w:szCs w:val="28"/>
        </w:rPr>
      </w:pPr>
      <w:r w:rsidRPr="009A5171">
        <w:rPr>
          <w:rFonts w:ascii="Times New Roman" w:eastAsia="Times New Roman" w:hAnsi="Times New Roman" w:cs="Times New Roman"/>
          <w:b/>
          <w:sz w:val="28"/>
          <w:szCs w:val="28"/>
        </w:rPr>
        <w:t>Debate and supporting paper</w:t>
      </w:r>
    </w:p>
    <w:p w14:paraId="16431401" w14:textId="26631CDE" w:rsidR="009A5171" w:rsidRDefault="009A5171" w:rsidP="00331DF2">
      <w:pPr>
        <w:pStyle w:val="Normal1"/>
        <w:spacing w:line="360" w:lineRule="auto"/>
        <w:rPr>
          <w:rFonts w:ascii="Times New Roman" w:eastAsia="Times New Roman" w:hAnsi="Times New Roman" w:cs="Times New Roman"/>
          <w:b/>
          <w:sz w:val="40"/>
          <w:szCs w:val="40"/>
        </w:rPr>
      </w:pPr>
    </w:p>
    <w:p w14:paraId="43573475" w14:textId="0384551C" w:rsidR="009A5171" w:rsidRDefault="009A5171" w:rsidP="00331DF2">
      <w:pPr>
        <w:pStyle w:val="Normal1"/>
        <w:spacing w:line="360" w:lineRule="auto"/>
        <w:rPr>
          <w:rFonts w:ascii="Times New Roman" w:eastAsia="Times New Roman" w:hAnsi="Times New Roman" w:cs="Times New Roman"/>
          <w:b/>
          <w:sz w:val="40"/>
          <w:szCs w:val="40"/>
        </w:rPr>
      </w:pPr>
    </w:p>
    <w:p w14:paraId="06C1B62B" w14:textId="50763C6D" w:rsidR="009A5171" w:rsidRDefault="009A5171" w:rsidP="00331DF2">
      <w:pPr>
        <w:pStyle w:val="Normal1"/>
        <w:spacing w:line="360" w:lineRule="auto"/>
        <w:rPr>
          <w:rFonts w:ascii="Times New Roman" w:eastAsia="Times New Roman" w:hAnsi="Times New Roman" w:cs="Times New Roman"/>
          <w:b/>
          <w:sz w:val="40"/>
          <w:szCs w:val="40"/>
        </w:rPr>
      </w:pPr>
    </w:p>
    <w:p w14:paraId="62F91343" w14:textId="77777777" w:rsidR="009A5171" w:rsidRDefault="009A5171" w:rsidP="00331DF2">
      <w:pPr>
        <w:pStyle w:val="Normal1"/>
        <w:spacing w:line="360" w:lineRule="auto"/>
        <w:rPr>
          <w:rFonts w:ascii="Times New Roman" w:eastAsia="Times New Roman" w:hAnsi="Times New Roman" w:cs="Times New Roman"/>
          <w:b/>
          <w:sz w:val="40"/>
          <w:szCs w:val="40"/>
        </w:rPr>
      </w:pPr>
    </w:p>
    <w:p w14:paraId="70B2452D" w14:textId="77777777" w:rsidR="006F4642" w:rsidRDefault="006F4642" w:rsidP="00331DF2">
      <w:pPr>
        <w:pStyle w:val="Normal1"/>
        <w:spacing w:line="360" w:lineRule="auto"/>
        <w:jc w:val="both"/>
        <w:rPr>
          <w:rFonts w:ascii="Times New Roman" w:eastAsia="Times New Roman" w:hAnsi="Times New Roman" w:cs="Times New Roman"/>
          <w:b/>
          <w:sz w:val="24"/>
          <w:szCs w:val="24"/>
        </w:rPr>
      </w:pPr>
    </w:p>
    <w:p w14:paraId="0214D46D" w14:textId="77777777" w:rsidR="006F4642" w:rsidRDefault="00A12271" w:rsidP="00331DF2">
      <w:pPr>
        <w:pStyle w:val="Normal1"/>
        <w:spacing w:line="360" w:lineRule="auto"/>
        <w:jc w:val="both"/>
        <w:rPr>
          <w:rFonts w:ascii="Times New Roman" w:eastAsia="Times New Roman" w:hAnsi="Times New Roman" w:cs="Times New Roman"/>
          <w:b/>
          <w:sz w:val="24"/>
          <w:szCs w:val="24"/>
        </w:rPr>
      </w:pPr>
      <w:r>
        <w:br w:type="page"/>
      </w:r>
    </w:p>
    <w:sdt>
      <w:sdtPr>
        <w:rPr>
          <w:rFonts w:ascii="Arial" w:eastAsia="Arial" w:hAnsi="Arial" w:cs="Arial"/>
          <w:b w:val="0"/>
          <w:bCs w:val="0"/>
          <w:color w:val="auto"/>
          <w:sz w:val="22"/>
          <w:szCs w:val="22"/>
          <w:lang w:val="en-IN" w:eastAsia="en-IN"/>
        </w:rPr>
        <w:id w:val="27261285"/>
        <w:docPartObj>
          <w:docPartGallery w:val="Table of Contents"/>
          <w:docPartUnique/>
        </w:docPartObj>
      </w:sdtPr>
      <w:sdtEndPr/>
      <w:sdtContent>
        <w:p w14:paraId="7425FD7C" w14:textId="24DE0873" w:rsidR="006572DB" w:rsidRPr="006572DB" w:rsidRDefault="009A5171" w:rsidP="009A5171">
          <w:pPr>
            <w:pStyle w:val="TOCHeading"/>
            <w:tabs>
              <w:tab w:val="center" w:pos="4680"/>
              <w:tab w:val="right" w:pos="9360"/>
            </w:tabs>
            <w:spacing w:line="360" w:lineRule="auto"/>
            <w:rPr>
              <w:rFonts w:ascii="Times New Roman" w:hAnsi="Times New Roman" w:cs="Times New Roman"/>
              <w:color w:val="auto"/>
              <w:sz w:val="24"/>
              <w:szCs w:val="24"/>
            </w:rPr>
          </w:pPr>
          <w:r>
            <w:rPr>
              <w:rFonts w:ascii="Arial" w:eastAsia="Arial" w:hAnsi="Arial" w:cs="Arial"/>
              <w:b w:val="0"/>
              <w:bCs w:val="0"/>
              <w:color w:val="auto"/>
              <w:sz w:val="22"/>
              <w:szCs w:val="22"/>
              <w:lang w:val="en-IN" w:eastAsia="en-IN"/>
            </w:rPr>
            <w:tab/>
          </w:r>
          <w:r w:rsidR="006572DB" w:rsidRPr="006572DB">
            <w:rPr>
              <w:rFonts w:ascii="Times New Roman" w:hAnsi="Times New Roman" w:cs="Times New Roman"/>
              <w:color w:val="auto"/>
              <w:sz w:val="24"/>
              <w:szCs w:val="24"/>
            </w:rPr>
            <w:t>Table of Contents</w:t>
          </w:r>
          <w:r>
            <w:rPr>
              <w:rFonts w:ascii="Times New Roman" w:hAnsi="Times New Roman" w:cs="Times New Roman"/>
              <w:color w:val="auto"/>
              <w:sz w:val="24"/>
              <w:szCs w:val="24"/>
            </w:rPr>
            <w:tab/>
          </w:r>
        </w:p>
        <w:p w14:paraId="707A7E79" w14:textId="1C11CC14" w:rsidR="006572DB" w:rsidRDefault="006572DB" w:rsidP="00331DF2">
          <w:pPr>
            <w:pStyle w:val="TOC1"/>
            <w:tabs>
              <w:tab w:val="right" w:leader="dot" w:pos="9350"/>
            </w:tabs>
            <w:spacing w:line="360" w:lineRule="auto"/>
            <w:rPr>
              <w:rFonts w:ascii="Times New Roman" w:hAnsi="Times New Roman" w:cs="Times New Roman"/>
              <w:noProof/>
              <w:sz w:val="24"/>
              <w:szCs w:val="24"/>
            </w:rPr>
          </w:pPr>
          <w:r w:rsidRPr="006572DB">
            <w:rPr>
              <w:rFonts w:ascii="Times New Roman" w:hAnsi="Times New Roman" w:cs="Times New Roman"/>
              <w:sz w:val="24"/>
              <w:szCs w:val="24"/>
            </w:rPr>
            <w:fldChar w:fldCharType="begin"/>
          </w:r>
          <w:r w:rsidRPr="006572DB">
            <w:rPr>
              <w:rFonts w:ascii="Times New Roman" w:hAnsi="Times New Roman" w:cs="Times New Roman"/>
              <w:sz w:val="24"/>
              <w:szCs w:val="24"/>
            </w:rPr>
            <w:instrText xml:space="preserve"> TOC \o "1-3" \h \z \u </w:instrText>
          </w:r>
          <w:r w:rsidRPr="006572DB">
            <w:rPr>
              <w:rFonts w:ascii="Times New Roman" w:hAnsi="Times New Roman" w:cs="Times New Roman"/>
              <w:sz w:val="24"/>
              <w:szCs w:val="24"/>
            </w:rPr>
            <w:fldChar w:fldCharType="separate"/>
          </w:r>
          <w:hyperlink w:anchor="_Toc119598894" w:history="1">
            <w:r w:rsidRPr="006572DB">
              <w:rPr>
                <w:rStyle w:val="Hyperlink"/>
                <w:rFonts w:ascii="Times New Roman" w:hAnsi="Times New Roman" w:cs="Times New Roman"/>
                <w:noProof/>
                <w:color w:val="auto"/>
                <w:sz w:val="24"/>
                <w:szCs w:val="24"/>
              </w:rPr>
              <w:t>Introduction</w:t>
            </w:r>
            <w:r w:rsidRPr="006572DB">
              <w:rPr>
                <w:rFonts w:ascii="Times New Roman" w:hAnsi="Times New Roman" w:cs="Times New Roman"/>
                <w:noProof/>
                <w:webHidden/>
                <w:sz w:val="24"/>
                <w:szCs w:val="24"/>
              </w:rPr>
              <w:tab/>
            </w:r>
            <w:r w:rsidRPr="006572DB">
              <w:rPr>
                <w:rFonts w:ascii="Times New Roman" w:hAnsi="Times New Roman" w:cs="Times New Roman"/>
                <w:noProof/>
                <w:webHidden/>
                <w:sz w:val="24"/>
                <w:szCs w:val="24"/>
              </w:rPr>
              <w:fldChar w:fldCharType="begin"/>
            </w:r>
            <w:r w:rsidRPr="006572DB">
              <w:rPr>
                <w:rFonts w:ascii="Times New Roman" w:hAnsi="Times New Roman" w:cs="Times New Roman"/>
                <w:noProof/>
                <w:webHidden/>
                <w:sz w:val="24"/>
                <w:szCs w:val="24"/>
              </w:rPr>
              <w:instrText xml:space="preserve"> PAGEREF _Toc119598894 \h </w:instrText>
            </w:r>
            <w:r w:rsidRPr="006572DB">
              <w:rPr>
                <w:rFonts w:ascii="Times New Roman" w:hAnsi="Times New Roman" w:cs="Times New Roman"/>
                <w:noProof/>
                <w:webHidden/>
                <w:sz w:val="24"/>
                <w:szCs w:val="24"/>
              </w:rPr>
            </w:r>
            <w:r w:rsidRPr="006572DB">
              <w:rPr>
                <w:rFonts w:ascii="Times New Roman" w:hAnsi="Times New Roman" w:cs="Times New Roman"/>
                <w:noProof/>
                <w:webHidden/>
                <w:sz w:val="24"/>
                <w:szCs w:val="24"/>
              </w:rPr>
              <w:fldChar w:fldCharType="separate"/>
            </w:r>
            <w:r w:rsidR="004B1629">
              <w:rPr>
                <w:rFonts w:ascii="Times New Roman" w:hAnsi="Times New Roman" w:cs="Times New Roman"/>
                <w:noProof/>
                <w:webHidden/>
                <w:sz w:val="24"/>
                <w:szCs w:val="24"/>
              </w:rPr>
              <w:t>3</w:t>
            </w:r>
            <w:r w:rsidRPr="006572DB">
              <w:rPr>
                <w:rFonts w:ascii="Times New Roman" w:hAnsi="Times New Roman" w:cs="Times New Roman"/>
                <w:noProof/>
                <w:webHidden/>
                <w:sz w:val="24"/>
                <w:szCs w:val="24"/>
              </w:rPr>
              <w:fldChar w:fldCharType="end"/>
            </w:r>
          </w:hyperlink>
        </w:p>
        <w:p w14:paraId="71CEE4B1" w14:textId="77777777" w:rsidR="009A5171" w:rsidRPr="009A5171" w:rsidRDefault="009A5171" w:rsidP="009A5171"/>
        <w:p w14:paraId="2652E59D" w14:textId="6B38B291" w:rsidR="006572DB" w:rsidRPr="006572DB" w:rsidRDefault="00806B1D" w:rsidP="00331DF2">
          <w:pPr>
            <w:pStyle w:val="TOC1"/>
            <w:tabs>
              <w:tab w:val="right" w:leader="dot" w:pos="9350"/>
            </w:tabs>
            <w:spacing w:line="360" w:lineRule="auto"/>
            <w:rPr>
              <w:rFonts w:ascii="Times New Roman" w:hAnsi="Times New Roman" w:cs="Times New Roman"/>
              <w:noProof/>
              <w:sz w:val="24"/>
              <w:szCs w:val="24"/>
            </w:rPr>
          </w:pPr>
          <w:hyperlink w:anchor="_Toc119598895" w:history="1">
            <w:r w:rsidR="006572DB" w:rsidRPr="006572DB">
              <w:rPr>
                <w:rStyle w:val="Hyperlink"/>
                <w:rFonts w:ascii="Times New Roman" w:hAnsi="Times New Roman" w:cs="Times New Roman"/>
                <w:noProof/>
                <w:color w:val="auto"/>
                <w:sz w:val="24"/>
                <w:szCs w:val="24"/>
              </w:rPr>
              <w:t>Disorder within the ICD-10 Manual</w:t>
            </w:r>
            <w:r w:rsidR="006572DB" w:rsidRPr="006572DB">
              <w:rPr>
                <w:rFonts w:ascii="Times New Roman" w:hAnsi="Times New Roman" w:cs="Times New Roman"/>
                <w:noProof/>
                <w:webHidden/>
                <w:sz w:val="24"/>
                <w:szCs w:val="24"/>
              </w:rPr>
              <w:tab/>
            </w:r>
            <w:r w:rsidR="006572DB" w:rsidRPr="006572DB">
              <w:rPr>
                <w:rFonts w:ascii="Times New Roman" w:hAnsi="Times New Roman" w:cs="Times New Roman"/>
                <w:noProof/>
                <w:webHidden/>
                <w:sz w:val="24"/>
                <w:szCs w:val="24"/>
              </w:rPr>
              <w:fldChar w:fldCharType="begin"/>
            </w:r>
            <w:r w:rsidR="006572DB" w:rsidRPr="006572DB">
              <w:rPr>
                <w:rFonts w:ascii="Times New Roman" w:hAnsi="Times New Roman" w:cs="Times New Roman"/>
                <w:noProof/>
                <w:webHidden/>
                <w:sz w:val="24"/>
                <w:szCs w:val="24"/>
              </w:rPr>
              <w:instrText xml:space="preserve"> PAGEREF _Toc119598895 \h </w:instrText>
            </w:r>
            <w:r w:rsidR="006572DB" w:rsidRPr="006572DB">
              <w:rPr>
                <w:rFonts w:ascii="Times New Roman" w:hAnsi="Times New Roman" w:cs="Times New Roman"/>
                <w:noProof/>
                <w:webHidden/>
                <w:sz w:val="24"/>
                <w:szCs w:val="24"/>
              </w:rPr>
            </w:r>
            <w:r w:rsidR="006572DB" w:rsidRPr="006572DB">
              <w:rPr>
                <w:rFonts w:ascii="Times New Roman" w:hAnsi="Times New Roman" w:cs="Times New Roman"/>
                <w:noProof/>
                <w:webHidden/>
                <w:sz w:val="24"/>
                <w:szCs w:val="24"/>
              </w:rPr>
              <w:fldChar w:fldCharType="separate"/>
            </w:r>
            <w:r w:rsidR="004B1629">
              <w:rPr>
                <w:rFonts w:ascii="Times New Roman" w:hAnsi="Times New Roman" w:cs="Times New Roman"/>
                <w:noProof/>
                <w:webHidden/>
                <w:sz w:val="24"/>
                <w:szCs w:val="24"/>
              </w:rPr>
              <w:t>3</w:t>
            </w:r>
            <w:r w:rsidR="006572DB" w:rsidRPr="006572DB">
              <w:rPr>
                <w:rFonts w:ascii="Times New Roman" w:hAnsi="Times New Roman" w:cs="Times New Roman"/>
                <w:noProof/>
                <w:webHidden/>
                <w:sz w:val="24"/>
                <w:szCs w:val="24"/>
              </w:rPr>
              <w:fldChar w:fldCharType="end"/>
            </w:r>
          </w:hyperlink>
        </w:p>
        <w:p w14:paraId="553F830A" w14:textId="5C589BAE" w:rsidR="006572DB" w:rsidRPr="006572DB" w:rsidRDefault="00806B1D" w:rsidP="00331DF2">
          <w:pPr>
            <w:pStyle w:val="TOC1"/>
            <w:tabs>
              <w:tab w:val="right" w:leader="dot" w:pos="9350"/>
            </w:tabs>
            <w:spacing w:line="360" w:lineRule="auto"/>
            <w:rPr>
              <w:rFonts w:ascii="Times New Roman" w:hAnsi="Times New Roman" w:cs="Times New Roman"/>
              <w:noProof/>
              <w:sz w:val="24"/>
              <w:szCs w:val="24"/>
            </w:rPr>
          </w:pPr>
          <w:hyperlink w:anchor="_Toc119598896" w:history="1">
            <w:r w:rsidR="006572DB" w:rsidRPr="006572DB">
              <w:rPr>
                <w:rStyle w:val="Hyperlink"/>
                <w:rFonts w:ascii="Times New Roman" w:hAnsi="Times New Roman" w:cs="Times New Roman"/>
                <w:noProof/>
                <w:color w:val="auto"/>
                <w:sz w:val="24"/>
                <w:szCs w:val="24"/>
              </w:rPr>
              <w:t>Definition of Disorder in the UK</w:t>
            </w:r>
            <w:r w:rsidR="006572DB" w:rsidRPr="006572DB">
              <w:rPr>
                <w:rFonts w:ascii="Times New Roman" w:hAnsi="Times New Roman" w:cs="Times New Roman"/>
                <w:noProof/>
                <w:webHidden/>
                <w:sz w:val="24"/>
                <w:szCs w:val="24"/>
              </w:rPr>
              <w:tab/>
            </w:r>
            <w:r w:rsidR="006572DB" w:rsidRPr="006572DB">
              <w:rPr>
                <w:rFonts w:ascii="Times New Roman" w:hAnsi="Times New Roman" w:cs="Times New Roman"/>
                <w:noProof/>
                <w:webHidden/>
                <w:sz w:val="24"/>
                <w:szCs w:val="24"/>
              </w:rPr>
              <w:fldChar w:fldCharType="begin"/>
            </w:r>
            <w:r w:rsidR="006572DB" w:rsidRPr="006572DB">
              <w:rPr>
                <w:rFonts w:ascii="Times New Roman" w:hAnsi="Times New Roman" w:cs="Times New Roman"/>
                <w:noProof/>
                <w:webHidden/>
                <w:sz w:val="24"/>
                <w:szCs w:val="24"/>
              </w:rPr>
              <w:instrText xml:space="preserve"> PAGEREF _Toc119598896 \h </w:instrText>
            </w:r>
            <w:r w:rsidR="006572DB" w:rsidRPr="006572DB">
              <w:rPr>
                <w:rFonts w:ascii="Times New Roman" w:hAnsi="Times New Roman" w:cs="Times New Roman"/>
                <w:noProof/>
                <w:webHidden/>
                <w:sz w:val="24"/>
                <w:szCs w:val="24"/>
              </w:rPr>
            </w:r>
            <w:r w:rsidR="006572DB" w:rsidRPr="006572DB">
              <w:rPr>
                <w:rFonts w:ascii="Times New Roman" w:hAnsi="Times New Roman" w:cs="Times New Roman"/>
                <w:noProof/>
                <w:webHidden/>
                <w:sz w:val="24"/>
                <w:szCs w:val="24"/>
              </w:rPr>
              <w:fldChar w:fldCharType="separate"/>
            </w:r>
            <w:r w:rsidR="004B1629">
              <w:rPr>
                <w:rFonts w:ascii="Times New Roman" w:hAnsi="Times New Roman" w:cs="Times New Roman"/>
                <w:noProof/>
                <w:webHidden/>
                <w:sz w:val="24"/>
                <w:szCs w:val="24"/>
              </w:rPr>
              <w:t>4</w:t>
            </w:r>
            <w:r w:rsidR="006572DB" w:rsidRPr="006572DB">
              <w:rPr>
                <w:rFonts w:ascii="Times New Roman" w:hAnsi="Times New Roman" w:cs="Times New Roman"/>
                <w:noProof/>
                <w:webHidden/>
                <w:sz w:val="24"/>
                <w:szCs w:val="24"/>
              </w:rPr>
              <w:fldChar w:fldCharType="end"/>
            </w:r>
          </w:hyperlink>
        </w:p>
        <w:p w14:paraId="0092E9A8" w14:textId="5B498ADE" w:rsidR="006572DB" w:rsidRPr="006572DB" w:rsidRDefault="00806B1D" w:rsidP="00331DF2">
          <w:pPr>
            <w:pStyle w:val="TOC1"/>
            <w:tabs>
              <w:tab w:val="right" w:leader="dot" w:pos="9350"/>
            </w:tabs>
            <w:spacing w:line="360" w:lineRule="auto"/>
            <w:rPr>
              <w:rFonts w:ascii="Times New Roman" w:hAnsi="Times New Roman" w:cs="Times New Roman"/>
              <w:noProof/>
              <w:sz w:val="24"/>
              <w:szCs w:val="24"/>
            </w:rPr>
          </w:pPr>
          <w:hyperlink w:anchor="_Toc119598897" w:history="1">
            <w:r w:rsidR="006572DB" w:rsidRPr="006572DB">
              <w:rPr>
                <w:rStyle w:val="Hyperlink"/>
                <w:rFonts w:ascii="Times New Roman" w:hAnsi="Times New Roman" w:cs="Times New Roman"/>
                <w:noProof/>
                <w:color w:val="auto"/>
                <w:sz w:val="24"/>
                <w:szCs w:val="24"/>
              </w:rPr>
              <w:t>Statistics of PTSD in the UK</w:t>
            </w:r>
            <w:r w:rsidR="006572DB" w:rsidRPr="006572DB">
              <w:rPr>
                <w:rFonts w:ascii="Times New Roman" w:hAnsi="Times New Roman" w:cs="Times New Roman"/>
                <w:noProof/>
                <w:webHidden/>
                <w:sz w:val="24"/>
                <w:szCs w:val="24"/>
              </w:rPr>
              <w:tab/>
            </w:r>
            <w:r w:rsidR="006572DB" w:rsidRPr="006572DB">
              <w:rPr>
                <w:rFonts w:ascii="Times New Roman" w:hAnsi="Times New Roman" w:cs="Times New Roman"/>
                <w:noProof/>
                <w:webHidden/>
                <w:sz w:val="24"/>
                <w:szCs w:val="24"/>
              </w:rPr>
              <w:fldChar w:fldCharType="begin"/>
            </w:r>
            <w:r w:rsidR="006572DB" w:rsidRPr="006572DB">
              <w:rPr>
                <w:rFonts w:ascii="Times New Roman" w:hAnsi="Times New Roman" w:cs="Times New Roman"/>
                <w:noProof/>
                <w:webHidden/>
                <w:sz w:val="24"/>
                <w:szCs w:val="24"/>
              </w:rPr>
              <w:instrText xml:space="preserve"> PAGEREF _Toc119598897 \h </w:instrText>
            </w:r>
            <w:r w:rsidR="006572DB" w:rsidRPr="006572DB">
              <w:rPr>
                <w:rFonts w:ascii="Times New Roman" w:hAnsi="Times New Roman" w:cs="Times New Roman"/>
                <w:noProof/>
                <w:webHidden/>
                <w:sz w:val="24"/>
                <w:szCs w:val="24"/>
              </w:rPr>
            </w:r>
            <w:r w:rsidR="006572DB" w:rsidRPr="006572DB">
              <w:rPr>
                <w:rFonts w:ascii="Times New Roman" w:hAnsi="Times New Roman" w:cs="Times New Roman"/>
                <w:noProof/>
                <w:webHidden/>
                <w:sz w:val="24"/>
                <w:szCs w:val="24"/>
              </w:rPr>
              <w:fldChar w:fldCharType="separate"/>
            </w:r>
            <w:r w:rsidR="004B1629">
              <w:rPr>
                <w:rFonts w:ascii="Times New Roman" w:hAnsi="Times New Roman" w:cs="Times New Roman"/>
                <w:noProof/>
                <w:webHidden/>
                <w:sz w:val="24"/>
                <w:szCs w:val="24"/>
              </w:rPr>
              <w:t>4</w:t>
            </w:r>
            <w:r w:rsidR="006572DB" w:rsidRPr="006572DB">
              <w:rPr>
                <w:rFonts w:ascii="Times New Roman" w:hAnsi="Times New Roman" w:cs="Times New Roman"/>
                <w:noProof/>
                <w:webHidden/>
                <w:sz w:val="24"/>
                <w:szCs w:val="24"/>
              </w:rPr>
              <w:fldChar w:fldCharType="end"/>
            </w:r>
          </w:hyperlink>
        </w:p>
        <w:p w14:paraId="1F1A8F66" w14:textId="6966CCE3" w:rsidR="006572DB" w:rsidRPr="006572DB" w:rsidRDefault="00806B1D" w:rsidP="00331DF2">
          <w:pPr>
            <w:pStyle w:val="TOC1"/>
            <w:tabs>
              <w:tab w:val="right" w:leader="dot" w:pos="9350"/>
            </w:tabs>
            <w:spacing w:line="360" w:lineRule="auto"/>
            <w:rPr>
              <w:rFonts w:ascii="Times New Roman" w:hAnsi="Times New Roman" w:cs="Times New Roman"/>
              <w:noProof/>
              <w:sz w:val="24"/>
              <w:szCs w:val="24"/>
            </w:rPr>
          </w:pPr>
          <w:hyperlink w:anchor="_Toc119598898" w:history="1">
            <w:r w:rsidR="006572DB" w:rsidRPr="006572DB">
              <w:rPr>
                <w:rStyle w:val="Hyperlink"/>
                <w:rFonts w:ascii="Times New Roman" w:hAnsi="Times New Roman" w:cs="Times New Roman"/>
                <w:noProof/>
                <w:color w:val="auto"/>
                <w:sz w:val="24"/>
                <w:szCs w:val="24"/>
              </w:rPr>
              <w:t>Causes</w:t>
            </w:r>
            <w:r w:rsidR="006572DB" w:rsidRPr="006572DB">
              <w:rPr>
                <w:rFonts w:ascii="Times New Roman" w:hAnsi="Times New Roman" w:cs="Times New Roman"/>
                <w:noProof/>
                <w:webHidden/>
                <w:sz w:val="24"/>
                <w:szCs w:val="24"/>
              </w:rPr>
              <w:tab/>
            </w:r>
            <w:r w:rsidR="006572DB" w:rsidRPr="006572DB">
              <w:rPr>
                <w:rFonts w:ascii="Times New Roman" w:hAnsi="Times New Roman" w:cs="Times New Roman"/>
                <w:noProof/>
                <w:webHidden/>
                <w:sz w:val="24"/>
                <w:szCs w:val="24"/>
              </w:rPr>
              <w:fldChar w:fldCharType="begin"/>
            </w:r>
            <w:r w:rsidR="006572DB" w:rsidRPr="006572DB">
              <w:rPr>
                <w:rFonts w:ascii="Times New Roman" w:hAnsi="Times New Roman" w:cs="Times New Roman"/>
                <w:noProof/>
                <w:webHidden/>
                <w:sz w:val="24"/>
                <w:szCs w:val="24"/>
              </w:rPr>
              <w:instrText xml:space="preserve"> PAGEREF _Toc119598898 \h </w:instrText>
            </w:r>
            <w:r w:rsidR="006572DB" w:rsidRPr="006572DB">
              <w:rPr>
                <w:rFonts w:ascii="Times New Roman" w:hAnsi="Times New Roman" w:cs="Times New Roman"/>
                <w:noProof/>
                <w:webHidden/>
                <w:sz w:val="24"/>
                <w:szCs w:val="24"/>
              </w:rPr>
            </w:r>
            <w:r w:rsidR="006572DB" w:rsidRPr="006572DB">
              <w:rPr>
                <w:rFonts w:ascii="Times New Roman" w:hAnsi="Times New Roman" w:cs="Times New Roman"/>
                <w:noProof/>
                <w:webHidden/>
                <w:sz w:val="24"/>
                <w:szCs w:val="24"/>
              </w:rPr>
              <w:fldChar w:fldCharType="separate"/>
            </w:r>
            <w:r w:rsidR="004B1629">
              <w:rPr>
                <w:rFonts w:ascii="Times New Roman" w:hAnsi="Times New Roman" w:cs="Times New Roman"/>
                <w:noProof/>
                <w:webHidden/>
                <w:sz w:val="24"/>
                <w:szCs w:val="24"/>
              </w:rPr>
              <w:t>5</w:t>
            </w:r>
            <w:r w:rsidR="006572DB" w:rsidRPr="006572DB">
              <w:rPr>
                <w:rFonts w:ascii="Times New Roman" w:hAnsi="Times New Roman" w:cs="Times New Roman"/>
                <w:noProof/>
                <w:webHidden/>
                <w:sz w:val="24"/>
                <w:szCs w:val="24"/>
              </w:rPr>
              <w:fldChar w:fldCharType="end"/>
            </w:r>
          </w:hyperlink>
        </w:p>
        <w:p w14:paraId="58FC0CD4" w14:textId="68BFA560" w:rsidR="006572DB" w:rsidRPr="006572DB" w:rsidRDefault="00806B1D" w:rsidP="00331DF2">
          <w:pPr>
            <w:pStyle w:val="TOC1"/>
            <w:tabs>
              <w:tab w:val="right" w:leader="dot" w:pos="9350"/>
            </w:tabs>
            <w:spacing w:line="360" w:lineRule="auto"/>
            <w:rPr>
              <w:rFonts w:ascii="Times New Roman" w:hAnsi="Times New Roman" w:cs="Times New Roman"/>
              <w:noProof/>
              <w:sz w:val="24"/>
              <w:szCs w:val="24"/>
            </w:rPr>
          </w:pPr>
          <w:hyperlink w:anchor="_Toc119598899" w:history="1">
            <w:r w:rsidR="006572DB" w:rsidRPr="006572DB">
              <w:rPr>
                <w:rStyle w:val="Hyperlink"/>
                <w:rFonts w:ascii="Times New Roman" w:hAnsi="Times New Roman" w:cs="Times New Roman"/>
                <w:noProof/>
                <w:color w:val="auto"/>
                <w:sz w:val="24"/>
                <w:szCs w:val="24"/>
              </w:rPr>
              <w:t>Symptoms</w:t>
            </w:r>
            <w:r w:rsidR="006572DB" w:rsidRPr="006572DB">
              <w:rPr>
                <w:rFonts w:ascii="Times New Roman" w:hAnsi="Times New Roman" w:cs="Times New Roman"/>
                <w:noProof/>
                <w:webHidden/>
                <w:sz w:val="24"/>
                <w:szCs w:val="24"/>
              </w:rPr>
              <w:tab/>
            </w:r>
            <w:r w:rsidR="006572DB" w:rsidRPr="006572DB">
              <w:rPr>
                <w:rFonts w:ascii="Times New Roman" w:hAnsi="Times New Roman" w:cs="Times New Roman"/>
                <w:noProof/>
                <w:webHidden/>
                <w:sz w:val="24"/>
                <w:szCs w:val="24"/>
              </w:rPr>
              <w:fldChar w:fldCharType="begin"/>
            </w:r>
            <w:r w:rsidR="006572DB" w:rsidRPr="006572DB">
              <w:rPr>
                <w:rFonts w:ascii="Times New Roman" w:hAnsi="Times New Roman" w:cs="Times New Roman"/>
                <w:noProof/>
                <w:webHidden/>
                <w:sz w:val="24"/>
                <w:szCs w:val="24"/>
              </w:rPr>
              <w:instrText xml:space="preserve"> PAGEREF _Toc119598899 \h </w:instrText>
            </w:r>
            <w:r w:rsidR="006572DB" w:rsidRPr="006572DB">
              <w:rPr>
                <w:rFonts w:ascii="Times New Roman" w:hAnsi="Times New Roman" w:cs="Times New Roman"/>
                <w:noProof/>
                <w:webHidden/>
                <w:sz w:val="24"/>
                <w:szCs w:val="24"/>
              </w:rPr>
            </w:r>
            <w:r w:rsidR="006572DB" w:rsidRPr="006572DB">
              <w:rPr>
                <w:rFonts w:ascii="Times New Roman" w:hAnsi="Times New Roman" w:cs="Times New Roman"/>
                <w:noProof/>
                <w:webHidden/>
                <w:sz w:val="24"/>
                <w:szCs w:val="24"/>
              </w:rPr>
              <w:fldChar w:fldCharType="separate"/>
            </w:r>
            <w:r w:rsidR="004B1629">
              <w:rPr>
                <w:rFonts w:ascii="Times New Roman" w:hAnsi="Times New Roman" w:cs="Times New Roman"/>
                <w:noProof/>
                <w:webHidden/>
                <w:sz w:val="24"/>
                <w:szCs w:val="24"/>
              </w:rPr>
              <w:t>5</w:t>
            </w:r>
            <w:r w:rsidR="006572DB" w:rsidRPr="006572DB">
              <w:rPr>
                <w:rFonts w:ascii="Times New Roman" w:hAnsi="Times New Roman" w:cs="Times New Roman"/>
                <w:noProof/>
                <w:webHidden/>
                <w:sz w:val="24"/>
                <w:szCs w:val="24"/>
              </w:rPr>
              <w:fldChar w:fldCharType="end"/>
            </w:r>
          </w:hyperlink>
        </w:p>
        <w:p w14:paraId="5884FF03" w14:textId="2D06C7C8" w:rsidR="006572DB" w:rsidRPr="006572DB" w:rsidRDefault="00806B1D" w:rsidP="00331DF2">
          <w:pPr>
            <w:pStyle w:val="TOC1"/>
            <w:tabs>
              <w:tab w:val="right" w:leader="dot" w:pos="9350"/>
            </w:tabs>
            <w:spacing w:line="360" w:lineRule="auto"/>
            <w:rPr>
              <w:rFonts w:ascii="Times New Roman" w:hAnsi="Times New Roman" w:cs="Times New Roman"/>
              <w:noProof/>
              <w:sz w:val="24"/>
              <w:szCs w:val="24"/>
            </w:rPr>
          </w:pPr>
          <w:hyperlink w:anchor="_Toc119598900" w:history="1">
            <w:r w:rsidR="006572DB" w:rsidRPr="006572DB">
              <w:rPr>
                <w:rStyle w:val="Hyperlink"/>
                <w:rFonts w:ascii="Times New Roman" w:hAnsi="Times New Roman" w:cs="Times New Roman"/>
                <w:noProof/>
                <w:color w:val="auto"/>
                <w:sz w:val="24"/>
                <w:szCs w:val="24"/>
              </w:rPr>
              <w:t>Diagnosis</w:t>
            </w:r>
            <w:r w:rsidR="006572DB" w:rsidRPr="006572DB">
              <w:rPr>
                <w:rFonts w:ascii="Times New Roman" w:hAnsi="Times New Roman" w:cs="Times New Roman"/>
                <w:noProof/>
                <w:webHidden/>
                <w:sz w:val="24"/>
                <w:szCs w:val="24"/>
              </w:rPr>
              <w:tab/>
            </w:r>
            <w:r w:rsidR="006572DB" w:rsidRPr="006572DB">
              <w:rPr>
                <w:rFonts w:ascii="Times New Roman" w:hAnsi="Times New Roman" w:cs="Times New Roman"/>
                <w:noProof/>
                <w:webHidden/>
                <w:sz w:val="24"/>
                <w:szCs w:val="24"/>
              </w:rPr>
              <w:fldChar w:fldCharType="begin"/>
            </w:r>
            <w:r w:rsidR="006572DB" w:rsidRPr="006572DB">
              <w:rPr>
                <w:rFonts w:ascii="Times New Roman" w:hAnsi="Times New Roman" w:cs="Times New Roman"/>
                <w:noProof/>
                <w:webHidden/>
                <w:sz w:val="24"/>
                <w:szCs w:val="24"/>
              </w:rPr>
              <w:instrText xml:space="preserve"> PAGEREF _Toc119598900 \h </w:instrText>
            </w:r>
            <w:r w:rsidR="006572DB" w:rsidRPr="006572DB">
              <w:rPr>
                <w:rFonts w:ascii="Times New Roman" w:hAnsi="Times New Roman" w:cs="Times New Roman"/>
                <w:noProof/>
                <w:webHidden/>
                <w:sz w:val="24"/>
                <w:szCs w:val="24"/>
              </w:rPr>
            </w:r>
            <w:r w:rsidR="006572DB" w:rsidRPr="006572DB">
              <w:rPr>
                <w:rFonts w:ascii="Times New Roman" w:hAnsi="Times New Roman" w:cs="Times New Roman"/>
                <w:noProof/>
                <w:webHidden/>
                <w:sz w:val="24"/>
                <w:szCs w:val="24"/>
              </w:rPr>
              <w:fldChar w:fldCharType="separate"/>
            </w:r>
            <w:r w:rsidR="004B1629">
              <w:rPr>
                <w:rFonts w:ascii="Times New Roman" w:hAnsi="Times New Roman" w:cs="Times New Roman"/>
                <w:noProof/>
                <w:webHidden/>
                <w:sz w:val="24"/>
                <w:szCs w:val="24"/>
              </w:rPr>
              <w:t>5</w:t>
            </w:r>
            <w:r w:rsidR="006572DB" w:rsidRPr="006572DB">
              <w:rPr>
                <w:rFonts w:ascii="Times New Roman" w:hAnsi="Times New Roman" w:cs="Times New Roman"/>
                <w:noProof/>
                <w:webHidden/>
                <w:sz w:val="24"/>
                <w:szCs w:val="24"/>
              </w:rPr>
              <w:fldChar w:fldCharType="end"/>
            </w:r>
          </w:hyperlink>
        </w:p>
        <w:p w14:paraId="0137FE18" w14:textId="0B739B8E" w:rsidR="006572DB" w:rsidRPr="006572DB" w:rsidRDefault="00806B1D" w:rsidP="00331DF2">
          <w:pPr>
            <w:pStyle w:val="TOC1"/>
            <w:tabs>
              <w:tab w:val="right" w:leader="dot" w:pos="9350"/>
            </w:tabs>
            <w:spacing w:line="360" w:lineRule="auto"/>
            <w:rPr>
              <w:rFonts w:ascii="Times New Roman" w:hAnsi="Times New Roman" w:cs="Times New Roman"/>
              <w:noProof/>
              <w:sz w:val="24"/>
              <w:szCs w:val="24"/>
            </w:rPr>
          </w:pPr>
          <w:hyperlink w:anchor="_Toc119598901" w:history="1">
            <w:r w:rsidR="006572DB" w:rsidRPr="006572DB">
              <w:rPr>
                <w:rStyle w:val="Hyperlink"/>
                <w:rFonts w:ascii="Times New Roman" w:hAnsi="Times New Roman" w:cs="Times New Roman"/>
                <w:noProof/>
                <w:color w:val="auto"/>
                <w:sz w:val="24"/>
                <w:szCs w:val="24"/>
              </w:rPr>
              <w:t>Historical view of PTSD</w:t>
            </w:r>
            <w:r w:rsidR="006572DB" w:rsidRPr="006572DB">
              <w:rPr>
                <w:rFonts w:ascii="Times New Roman" w:hAnsi="Times New Roman" w:cs="Times New Roman"/>
                <w:noProof/>
                <w:webHidden/>
                <w:sz w:val="24"/>
                <w:szCs w:val="24"/>
              </w:rPr>
              <w:tab/>
            </w:r>
            <w:r w:rsidR="006572DB" w:rsidRPr="006572DB">
              <w:rPr>
                <w:rFonts w:ascii="Times New Roman" w:hAnsi="Times New Roman" w:cs="Times New Roman"/>
                <w:noProof/>
                <w:webHidden/>
                <w:sz w:val="24"/>
                <w:szCs w:val="24"/>
              </w:rPr>
              <w:fldChar w:fldCharType="begin"/>
            </w:r>
            <w:r w:rsidR="006572DB" w:rsidRPr="006572DB">
              <w:rPr>
                <w:rFonts w:ascii="Times New Roman" w:hAnsi="Times New Roman" w:cs="Times New Roman"/>
                <w:noProof/>
                <w:webHidden/>
                <w:sz w:val="24"/>
                <w:szCs w:val="24"/>
              </w:rPr>
              <w:instrText xml:space="preserve"> PAGEREF _Toc119598901 \h </w:instrText>
            </w:r>
            <w:r w:rsidR="006572DB" w:rsidRPr="006572DB">
              <w:rPr>
                <w:rFonts w:ascii="Times New Roman" w:hAnsi="Times New Roman" w:cs="Times New Roman"/>
                <w:noProof/>
                <w:webHidden/>
                <w:sz w:val="24"/>
                <w:szCs w:val="24"/>
              </w:rPr>
            </w:r>
            <w:r w:rsidR="006572DB" w:rsidRPr="006572DB">
              <w:rPr>
                <w:rFonts w:ascii="Times New Roman" w:hAnsi="Times New Roman" w:cs="Times New Roman"/>
                <w:noProof/>
                <w:webHidden/>
                <w:sz w:val="24"/>
                <w:szCs w:val="24"/>
              </w:rPr>
              <w:fldChar w:fldCharType="separate"/>
            </w:r>
            <w:r w:rsidR="004B1629">
              <w:rPr>
                <w:rFonts w:ascii="Times New Roman" w:hAnsi="Times New Roman" w:cs="Times New Roman"/>
                <w:noProof/>
                <w:webHidden/>
                <w:sz w:val="24"/>
                <w:szCs w:val="24"/>
              </w:rPr>
              <w:t>6</w:t>
            </w:r>
            <w:r w:rsidR="006572DB" w:rsidRPr="006572DB">
              <w:rPr>
                <w:rFonts w:ascii="Times New Roman" w:hAnsi="Times New Roman" w:cs="Times New Roman"/>
                <w:noProof/>
                <w:webHidden/>
                <w:sz w:val="24"/>
                <w:szCs w:val="24"/>
              </w:rPr>
              <w:fldChar w:fldCharType="end"/>
            </w:r>
          </w:hyperlink>
        </w:p>
        <w:p w14:paraId="5C1B96B0" w14:textId="2E5EA54D" w:rsidR="006572DB" w:rsidRPr="006572DB" w:rsidRDefault="00806B1D" w:rsidP="00331DF2">
          <w:pPr>
            <w:pStyle w:val="TOC1"/>
            <w:tabs>
              <w:tab w:val="right" w:leader="dot" w:pos="9350"/>
            </w:tabs>
            <w:spacing w:line="360" w:lineRule="auto"/>
            <w:rPr>
              <w:rFonts w:ascii="Times New Roman" w:hAnsi="Times New Roman" w:cs="Times New Roman"/>
              <w:noProof/>
              <w:sz w:val="24"/>
              <w:szCs w:val="24"/>
            </w:rPr>
          </w:pPr>
          <w:hyperlink w:anchor="_Toc119598902" w:history="1">
            <w:r w:rsidR="006572DB" w:rsidRPr="006572DB">
              <w:rPr>
                <w:rStyle w:val="Hyperlink"/>
                <w:rFonts w:ascii="Times New Roman" w:hAnsi="Times New Roman" w:cs="Times New Roman"/>
                <w:noProof/>
                <w:color w:val="auto"/>
                <w:sz w:val="24"/>
                <w:szCs w:val="24"/>
              </w:rPr>
              <w:t>Treatment for PTSD</w:t>
            </w:r>
            <w:r w:rsidR="006572DB" w:rsidRPr="006572DB">
              <w:rPr>
                <w:rFonts w:ascii="Times New Roman" w:hAnsi="Times New Roman" w:cs="Times New Roman"/>
                <w:noProof/>
                <w:webHidden/>
                <w:sz w:val="24"/>
                <w:szCs w:val="24"/>
              </w:rPr>
              <w:tab/>
            </w:r>
            <w:r w:rsidR="006572DB" w:rsidRPr="006572DB">
              <w:rPr>
                <w:rFonts w:ascii="Times New Roman" w:hAnsi="Times New Roman" w:cs="Times New Roman"/>
                <w:noProof/>
                <w:webHidden/>
                <w:sz w:val="24"/>
                <w:szCs w:val="24"/>
              </w:rPr>
              <w:fldChar w:fldCharType="begin"/>
            </w:r>
            <w:r w:rsidR="006572DB" w:rsidRPr="006572DB">
              <w:rPr>
                <w:rFonts w:ascii="Times New Roman" w:hAnsi="Times New Roman" w:cs="Times New Roman"/>
                <w:noProof/>
                <w:webHidden/>
                <w:sz w:val="24"/>
                <w:szCs w:val="24"/>
              </w:rPr>
              <w:instrText xml:space="preserve"> PAGEREF _Toc119598902 \h </w:instrText>
            </w:r>
            <w:r w:rsidR="006572DB" w:rsidRPr="006572DB">
              <w:rPr>
                <w:rFonts w:ascii="Times New Roman" w:hAnsi="Times New Roman" w:cs="Times New Roman"/>
                <w:noProof/>
                <w:webHidden/>
                <w:sz w:val="24"/>
                <w:szCs w:val="24"/>
              </w:rPr>
            </w:r>
            <w:r w:rsidR="006572DB" w:rsidRPr="006572DB">
              <w:rPr>
                <w:rFonts w:ascii="Times New Roman" w:hAnsi="Times New Roman" w:cs="Times New Roman"/>
                <w:noProof/>
                <w:webHidden/>
                <w:sz w:val="24"/>
                <w:szCs w:val="24"/>
              </w:rPr>
              <w:fldChar w:fldCharType="separate"/>
            </w:r>
            <w:r w:rsidR="004B1629">
              <w:rPr>
                <w:rFonts w:ascii="Times New Roman" w:hAnsi="Times New Roman" w:cs="Times New Roman"/>
                <w:noProof/>
                <w:webHidden/>
                <w:sz w:val="24"/>
                <w:szCs w:val="24"/>
              </w:rPr>
              <w:t>6</w:t>
            </w:r>
            <w:r w:rsidR="006572DB" w:rsidRPr="006572DB">
              <w:rPr>
                <w:rFonts w:ascii="Times New Roman" w:hAnsi="Times New Roman" w:cs="Times New Roman"/>
                <w:noProof/>
                <w:webHidden/>
                <w:sz w:val="24"/>
                <w:szCs w:val="24"/>
              </w:rPr>
              <w:fldChar w:fldCharType="end"/>
            </w:r>
          </w:hyperlink>
        </w:p>
        <w:p w14:paraId="2970D214" w14:textId="7990B1D7" w:rsidR="006572DB" w:rsidRPr="006572DB" w:rsidRDefault="00806B1D" w:rsidP="00331DF2">
          <w:pPr>
            <w:pStyle w:val="TOC1"/>
            <w:tabs>
              <w:tab w:val="right" w:leader="dot" w:pos="9350"/>
            </w:tabs>
            <w:spacing w:line="360" w:lineRule="auto"/>
            <w:rPr>
              <w:rFonts w:ascii="Times New Roman" w:hAnsi="Times New Roman" w:cs="Times New Roman"/>
              <w:noProof/>
              <w:sz w:val="24"/>
              <w:szCs w:val="24"/>
            </w:rPr>
          </w:pPr>
          <w:hyperlink w:anchor="_Toc119598903" w:history="1">
            <w:r w:rsidR="006572DB" w:rsidRPr="006572DB">
              <w:rPr>
                <w:rStyle w:val="Hyperlink"/>
                <w:rFonts w:ascii="Times New Roman" w:hAnsi="Times New Roman" w:cs="Times New Roman"/>
                <w:noProof/>
                <w:color w:val="auto"/>
                <w:sz w:val="24"/>
                <w:szCs w:val="24"/>
              </w:rPr>
              <w:t>Current treatments (NHS)</w:t>
            </w:r>
            <w:r w:rsidR="006572DB" w:rsidRPr="006572DB">
              <w:rPr>
                <w:rFonts w:ascii="Times New Roman" w:hAnsi="Times New Roman" w:cs="Times New Roman"/>
                <w:noProof/>
                <w:webHidden/>
                <w:sz w:val="24"/>
                <w:szCs w:val="24"/>
              </w:rPr>
              <w:tab/>
            </w:r>
            <w:r w:rsidR="006572DB" w:rsidRPr="006572DB">
              <w:rPr>
                <w:rFonts w:ascii="Times New Roman" w:hAnsi="Times New Roman" w:cs="Times New Roman"/>
                <w:noProof/>
                <w:webHidden/>
                <w:sz w:val="24"/>
                <w:szCs w:val="24"/>
              </w:rPr>
              <w:fldChar w:fldCharType="begin"/>
            </w:r>
            <w:r w:rsidR="006572DB" w:rsidRPr="006572DB">
              <w:rPr>
                <w:rFonts w:ascii="Times New Roman" w:hAnsi="Times New Roman" w:cs="Times New Roman"/>
                <w:noProof/>
                <w:webHidden/>
                <w:sz w:val="24"/>
                <w:szCs w:val="24"/>
              </w:rPr>
              <w:instrText xml:space="preserve"> PAGEREF _Toc119598903 \h </w:instrText>
            </w:r>
            <w:r w:rsidR="006572DB" w:rsidRPr="006572DB">
              <w:rPr>
                <w:rFonts w:ascii="Times New Roman" w:hAnsi="Times New Roman" w:cs="Times New Roman"/>
                <w:noProof/>
                <w:webHidden/>
                <w:sz w:val="24"/>
                <w:szCs w:val="24"/>
              </w:rPr>
            </w:r>
            <w:r w:rsidR="006572DB" w:rsidRPr="006572DB">
              <w:rPr>
                <w:rFonts w:ascii="Times New Roman" w:hAnsi="Times New Roman" w:cs="Times New Roman"/>
                <w:noProof/>
                <w:webHidden/>
                <w:sz w:val="24"/>
                <w:szCs w:val="24"/>
              </w:rPr>
              <w:fldChar w:fldCharType="separate"/>
            </w:r>
            <w:r w:rsidR="004B1629">
              <w:rPr>
                <w:rFonts w:ascii="Times New Roman" w:hAnsi="Times New Roman" w:cs="Times New Roman"/>
                <w:noProof/>
                <w:webHidden/>
                <w:sz w:val="24"/>
                <w:szCs w:val="24"/>
              </w:rPr>
              <w:t>7</w:t>
            </w:r>
            <w:r w:rsidR="006572DB" w:rsidRPr="006572DB">
              <w:rPr>
                <w:rFonts w:ascii="Times New Roman" w:hAnsi="Times New Roman" w:cs="Times New Roman"/>
                <w:noProof/>
                <w:webHidden/>
                <w:sz w:val="24"/>
                <w:szCs w:val="24"/>
              </w:rPr>
              <w:fldChar w:fldCharType="end"/>
            </w:r>
          </w:hyperlink>
        </w:p>
        <w:p w14:paraId="68381D09" w14:textId="7F5FABE6" w:rsidR="006572DB" w:rsidRPr="006572DB" w:rsidRDefault="00806B1D" w:rsidP="00331DF2">
          <w:pPr>
            <w:pStyle w:val="TOC1"/>
            <w:tabs>
              <w:tab w:val="right" w:leader="dot" w:pos="9350"/>
            </w:tabs>
            <w:spacing w:line="360" w:lineRule="auto"/>
            <w:rPr>
              <w:rFonts w:ascii="Times New Roman" w:hAnsi="Times New Roman" w:cs="Times New Roman"/>
              <w:noProof/>
              <w:sz w:val="24"/>
              <w:szCs w:val="24"/>
            </w:rPr>
          </w:pPr>
          <w:hyperlink w:anchor="_Toc119598904" w:history="1">
            <w:r w:rsidR="006572DB" w:rsidRPr="006572DB">
              <w:rPr>
                <w:rStyle w:val="Hyperlink"/>
                <w:rFonts w:ascii="Times New Roman" w:hAnsi="Times New Roman" w:cs="Times New Roman"/>
                <w:noProof/>
                <w:color w:val="auto"/>
                <w:sz w:val="24"/>
                <w:szCs w:val="24"/>
              </w:rPr>
              <w:t>Principles when working with people with PTSD</w:t>
            </w:r>
            <w:r w:rsidR="006572DB" w:rsidRPr="006572DB">
              <w:rPr>
                <w:rFonts w:ascii="Times New Roman" w:hAnsi="Times New Roman" w:cs="Times New Roman"/>
                <w:noProof/>
                <w:webHidden/>
                <w:sz w:val="24"/>
                <w:szCs w:val="24"/>
              </w:rPr>
              <w:tab/>
            </w:r>
            <w:r w:rsidR="006572DB" w:rsidRPr="006572DB">
              <w:rPr>
                <w:rFonts w:ascii="Times New Roman" w:hAnsi="Times New Roman" w:cs="Times New Roman"/>
                <w:noProof/>
                <w:webHidden/>
                <w:sz w:val="24"/>
                <w:szCs w:val="24"/>
              </w:rPr>
              <w:fldChar w:fldCharType="begin"/>
            </w:r>
            <w:r w:rsidR="006572DB" w:rsidRPr="006572DB">
              <w:rPr>
                <w:rFonts w:ascii="Times New Roman" w:hAnsi="Times New Roman" w:cs="Times New Roman"/>
                <w:noProof/>
                <w:webHidden/>
                <w:sz w:val="24"/>
                <w:szCs w:val="24"/>
              </w:rPr>
              <w:instrText xml:space="preserve"> PAGEREF _Toc119598904 \h </w:instrText>
            </w:r>
            <w:r w:rsidR="006572DB" w:rsidRPr="006572DB">
              <w:rPr>
                <w:rFonts w:ascii="Times New Roman" w:hAnsi="Times New Roman" w:cs="Times New Roman"/>
                <w:noProof/>
                <w:webHidden/>
                <w:sz w:val="24"/>
                <w:szCs w:val="24"/>
              </w:rPr>
            </w:r>
            <w:r w:rsidR="006572DB" w:rsidRPr="006572DB">
              <w:rPr>
                <w:rFonts w:ascii="Times New Roman" w:hAnsi="Times New Roman" w:cs="Times New Roman"/>
                <w:noProof/>
                <w:webHidden/>
                <w:sz w:val="24"/>
                <w:szCs w:val="24"/>
              </w:rPr>
              <w:fldChar w:fldCharType="separate"/>
            </w:r>
            <w:r w:rsidR="004B1629">
              <w:rPr>
                <w:rFonts w:ascii="Times New Roman" w:hAnsi="Times New Roman" w:cs="Times New Roman"/>
                <w:noProof/>
                <w:webHidden/>
                <w:sz w:val="24"/>
                <w:szCs w:val="24"/>
              </w:rPr>
              <w:t>7</w:t>
            </w:r>
            <w:r w:rsidR="006572DB" w:rsidRPr="006572DB">
              <w:rPr>
                <w:rFonts w:ascii="Times New Roman" w:hAnsi="Times New Roman" w:cs="Times New Roman"/>
                <w:noProof/>
                <w:webHidden/>
                <w:sz w:val="24"/>
                <w:szCs w:val="24"/>
              </w:rPr>
              <w:fldChar w:fldCharType="end"/>
            </w:r>
          </w:hyperlink>
        </w:p>
        <w:p w14:paraId="4BBEBEF5" w14:textId="712DA5A7" w:rsidR="006572DB" w:rsidRPr="006572DB" w:rsidRDefault="00806B1D" w:rsidP="00331DF2">
          <w:pPr>
            <w:pStyle w:val="TOC1"/>
            <w:tabs>
              <w:tab w:val="right" w:leader="dot" w:pos="9350"/>
            </w:tabs>
            <w:spacing w:line="360" w:lineRule="auto"/>
            <w:rPr>
              <w:rFonts w:ascii="Times New Roman" w:hAnsi="Times New Roman" w:cs="Times New Roman"/>
              <w:noProof/>
              <w:sz w:val="24"/>
              <w:szCs w:val="24"/>
            </w:rPr>
          </w:pPr>
          <w:hyperlink w:anchor="_Toc119598905" w:history="1">
            <w:r w:rsidR="006572DB" w:rsidRPr="006572DB">
              <w:rPr>
                <w:rStyle w:val="Hyperlink"/>
                <w:rFonts w:ascii="Times New Roman" w:hAnsi="Times New Roman" w:cs="Times New Roman"/>
                <w:noProof/>
                <w:color w:val="auto"/>
                <w:sz w:val="24"/>
                <w:szCs w:val="24"/>
              </w:rPr>
              <w:t>Recommendations</w:t>
            </w:r>
            <w:r w:rsidR="006572DB" w:rsidRPr="006572DB">
              <w:rPr>
                <w:rFonts w:ascii="Times New Roman" w:hAnsi="Times New Roman" w:cs="Times New Roman"/>
                <w:noProof/>
                <w:webHidden/>
                <w:sz w:val="24"/>
                <w:szCs w:val="24"/>
              </w:rPr>
              <w:tab/>
            </w:r>
            <w:r w:rsidR="006572DB" w:rsidRPr="006572DB">
              <w:rPr>
                <w:rFonts w:ascii="Times New Roman" w:hAnsi="Times New Roman" w:cs="Times New Roman"/>
                <w:noProof/>
                <w:webHidden/>
                <w:sz w:val="24"/>
                <w:szCs w:val="24"/>
              </w:rPr>
              <w:fldChar w:fldCharType="begin"/>
            </w:r>
            <w:r w:rsidR="006572DB" w:rsidRPr="006572DB">
              <w:rPr>
                <w:rFonts w:ascii="Times New Roman" w:hAnsi="Times New Roman" w:cs="Times New Roman"/>
                <w:noProof/>
                <w:webHidden/>
                <w:sz w:val="24"/>
                <w:szCs w:val="24"/>
              </w:rPr>
              <w:instrText xml:space="preserve"> PAGEREF _Toc119598905 \h </w:instrText>
            </w:r>
            <w:r w:rsidR="006572DB" w:rsidRPr="006572DB">
              <w:rPr>
                <w:rFonts w:ascii="Times New Roman" w:hAnsi="Times New Roman" w:cs="Times New Roman"/>
                <w:noProof/>
                <w:webHidden/>
                <w:sz w:val="24"/>
                <w:szCs w:val="24"/>
              </w:rPr>
            </w:r>
            <w:r w:rsidR="006572DB" w:rsidRPr="006572DB">
              <w:rPr>
                <w:rFonts w:ascii="Times New Roman" w:hAnsi="Times New Roman" w:cs="Times New Roman"/>
                <w:noProof/>
                <w:webHidden/>
                <w:sz w:val="24"/>
                <w:szCs w:val="24"/>
              </w:rPr>
              <w:fldChar w:fldCharType="separate"/>
            </w:r>
            <w:r w:rsidR="004B1629">
              <w:rPr>
                <w:rFonts w:ascii="Times New Roman" w:hAnsi="Times New Roman" w:cs="Times New Roman"/>
                <w:noProof/>
                <w:webHidden/>
                <w:sz w:val="24"/>
                <w:szCs w:val="24"/>
              </w:rPr>
              <w:t>8</w:t>
            </w:r>
            <w:r w:rsidR="006572DB" w:rsidRPr="006572DB">
              <w:rPr>
                <w:rFonts w:ascii="Times New Roman" w:hAnsi="Times New Roman" w:cs="Times New Roman"/>
                <w:noProof/>
                <w:webHidden/>
                <w:sz w:val="24"/>
                <w:szCs w:val="24"/>
              </w:rPr>
              <w:fldChar w:fldCharType="end"/>
            </w:r>
          </w:hyperlink>
        </w:p>
        <w:p w14:paraId="6FB08AED" w14:textId="3440BBDA" w:rsidR="006572DB" w:rsidRPr="006572DB" w:rsidRDefault="00806B1D" w:rsidP="00331DF2">
          <w:pPr>
            <w:pStyle w:val="TOC1"/>
            <w:tabs>
              <w:tab w:val="right" w:leader="dot" w:pos="9350"/>
            </w:tabs>
            <w:spacing w:line="360" w:lineRule="auto"/>
            <w:rPr>
              <w:rFonts w:ascii="Times New Roman" w:hAnsi="Times New Roman" w:cs="Times New Roman"/>
              <w:noProof/>
              <w:sz w:val="24"/>
              <w:szCs w:val="24"/>
            </w:rPr>
          </w:pPr>
          <w:hyperlink w:anchor="_Toc119598906" w:history="1">
            <w:r w:rsidR="006572DB" w:rsidRPr="006572DB">
              <w:rPr>
                <w:rStyle w:val="Hyperlink"/>
                <w:rFonts w:ascii="Times New Roman" w:hAnsi="Times New Roman" w:cs="Times New Roman"/>
                <w:noProof/>
                <w:color w:val="auto"/>
                <w:sz w:val="24"/>
                <w:szCs w:val="24"/>
              </w:rPr>
              <w:t>Conclusion</w:t>
            </w:r>
            <w:r w:rsidR="006572DB" w:rsidRPr="006572DB">
              <w:rPr>
                <w:rFonts w:ascii="Times New Roman" w:hAnsi="Times New Roman" w:cs="Times New Roman"/>
                <w:noProof/>
                <w:webHidden/>
                <w:sz w:val="24"/>
                <w:szCs w:val="24"/>
              </w:rPr>
              <w:tab/>
            </w:r>
            <w:r w:rsidR="006572DB" w:rsidRPr="006572DB">
              <w:rPr>
                <w:rFonts w:ascii="Times New Roman" w:hAnsi="Times New Roman" w:cs="Times New Roman"/>
                <w:noProof/>
                <w:webHidden/>
                <w:sz w:val="24"/>
                <w:szCs w:val="24"/>
              </w:rPr>
              <w:fldChar w:fldCharType="begin"/>
            </w:r>
            <w:r w:rsidR="006572DB" w:rsidRPr="006572DB">
              <w:rPr>
                <w:rFonts w:ascii="Times New Roman" w:hAnsi="Times New Roman" w:cs="Times New Roman"/>
                <w:noProof/>
                <w:webHidden/>
                <w:sz w:val="24"/>
                <w:szCs w:val="24"/>
              </w:rPr>
              <w:instrText xml:space="preserve"> PAGEREF _Toc119598906 \h </w:instrText>
            </w:r>
            <w:r w:rsidR="006572DB" w:rsidRPr="006572DB">
              <w:rPr>
                <w:rFonts w:ascii="Times New Roman" w:hAnsi="Times New Roman" w:cs="Times New Roman"/>
                <w:noProof/>
                <w:webHidden/>
                <w:sz w:val="24"/>
                <w:szCs w:val="24"/>
              </w:rPr>
            </w:r>
            <w:r w:rsidR="006572DB" w:rsidRPr="006572DB">
              <w:rPr>
                <w:rFonts w:ascii="Times New Roman" w:hAnsi="Times New Roman" w:cs="Times New Roman"/>
                <w:noProof/>
                <w:webHidden/>
                <w:sz w:val="24"/>
                <w:szCs w:val="24"/>
              </w:rPr>
              <w:fldChar w:fldCharType="separate"/>
            </w:r>
            <w:r w:rsidR="004B1629">
              <w:rPr>
                <w:rFonts w:ascii="Times New Roman" w:hAnsi="Times New Roman" w:cs="Times New Roman"/>
                <w:noProof/>
                <w:webHidden/>
                <w:sz w:val="24"/>
                <w:szCs w:val="24"/>
              </w:rPr>
              <w:t>8</w:t>
            </w:r>
            <w:r w:rsidR="006572DB" w:rsidRPr="006572DB">
              <w:rPr>
                <w:rFonts w:ascii="Times New Roman" w:hAnsi="Times New Roman" w:cs="Times New Roman"/>
                <w:noProof/>
                <w:webHidden/>
                <w:sz w:val="24"/>
                <w:szCs w:val="24"/>
              </w:rPr>
              <w:fldChar w:fldCharType="end"/>
            </w:r>
          </w:hyperlink>
        </w:p>
        <w:p w14:paraId="62CEA2B4" w14:textId="29285ACE" w:rsidR="006572DB" w:rsidRDefault="00806B1D" w:rsidP="00331DF2">
          <w:pPr>
            <w:pStyle w:val="TOC1"/>
            <w:tabs>
              <w:tab w:val="right" w:leader="dot" w:pos="9350"/>
            </w:tabs>
            <w:spacing w:line="360" w:lineRule="auto"/>
            <w:rPr>
              <w:rFonts w:ascii="Times New Roman" w:hAnsi="Times New Roman" w:cs="Times New Roman"/>
              <w:noProof/>
              <w:sz w:val="24"/>
              <w:szCs w:val="24"/>
            </w:rPr>
          </w:pPr>
          <w:hyperlink w:anchor="_Toc119598907" w:history="1">
            <w:r w:rsidR="006572DB" w:rsidRPr="006572DB">
              <w:rPr>
                <w:rStyle w:val="Hyperlink"/>
                <w:rFonts w:ascii="Times New Roman" w:hAnsi="Times New Roman" w:cs="Times New Roman"/>
                <w:noProof/>
                <w:color w:val="auto"/>
                <w:sz w:val="24"/>
                <w:szCs w:val="24"/>
              </w:rPr>
              <w:t>References</w:t>
            </w:r>
            <w:r w:rsidR="006572DB" w:rsidRPr="006572DB">
              <w:rPr>
                <w:rFonts w:ascii="Times New Roman" w:hAnsi="Times New Roman" w:cs="Times New Roman"/>
                <w:noProof/>
                <w:webHidden/>
                <w:sz w:val="24"/>
                <w:szCs w:val="24"/>
              </w:rPr>
              <w:tab/>
            </w:r>
            <w:r w:rsidR="006572DB" w:rsidRPr="006572DB">
              <w:rPr>
                <w:rFonts w:ascii="Times New Roman" w:hAnsi="Times New Roman" w:cs="Times New Roman"/>
                <w:noProof/>
                <w:webHidden/>
                <w:sz w:val="24"/>
                <w:szCs w:val="24"/>
              </w:rPr>
              <w:fldChar w:fldCharType="begin"/>
            </w:r>
            <w:r w:rsidR="006572DB" w:rsidRPr="006572DB">
              <w:rPr>
                <w:rFonts w:ascii="Times New Roman" w:hAnsi="Times New Roman" w:cs="Times New Roman"/>
                <w:noProof/>
                <w:webHidden/>
                <w:sz w:val="24"/>
                <w:szCs w:val="24"/>
              </w:rPr>
              <w:instrText xml:space="preserve"> PAGEREF _Toc119598907 \h </w:instrText>
            </w:r>
            <w:r w:rsidR="006572DB" w:rsidRPr="006572DB">
              <w:rPr>
                <w:rFonts w:ascii="Times New Roman" w:hAnsi="Times New Roman" w:cs="Times New Roman"/>
                <w:noProof/>
                <w:webHidden/>
                <w:sz w:val="24"/>
                <w:szCs w:val="24"/>
              </w:rPr>
            </w:r>
            <w:r w:rsidR="006572DB" w:rsidRPr="006572DB">
              <w:rPr>
                <w:rFonts w:ascii="Times New Roman" w:hAnsi="Times New Roman" w:cs="Times New Roman"/>
                <w:noProof/>
                <w:webHidden/>
                <w:sz w:val="24"/>
                <w:szCs w:val="24"/>
              </w:rPr>
              <w:fldChar w:fldCharType="separate"/>
            </w:r>
            <w:r w:rsidR="004B1629">
              <w:rPr>
                <w:rFonts w:ascii="Times New Roman" w:hAnsi="Times New Roman" w:cs="Times New Roman"/>
                <w:noProof/>
                <w:webHidden/>
                <w:sz w:val="24"/>
                <w:szCs w:val="24"/>
              </w:rPr>
              <w:t>9</w:t>
            </w:r>
            <w:r w:rsidR="006572DB" w:rsidRPr="006572DB">
              <w:rPr>
                <w:rFonts w:ascii="Times New Roman" w:hAnsi="Times New Roman" w:cs="Times New Roman"/>
                <w:noProof/>
                <w:webHidden/>
                <w:sz w:val="24"/>
                <w:szCs w:val="24"/>
              </w:rPr>
              <w:fldChar w:fldCharType="end"/>
            </w:r>
          </w:hyperlink>
        </w:p>
        <w:p w14:paraId="0C305819" w14:textId="3ADADC72" w:rsidR="009A5171" w:rsidRDefault="009A5171" w:rsidP="009A5171">
          <w:r>
            <w:t>Presentation……………………………………………………………………………………………..11</w:t>
          </w:r>
        </w:p>
        <w:p w14:paraId="7947D5B5" w14:textId="77777777" w:rsidR="009A5171" w:rsidRPr="009A5171" w:rsidRDefault="009A5171" w:rsidP="009A5171"/>
        <w:p w14:paraId="2C44AFEE" w14:textId="77777777" w:rsidR="006572DB" w:rsidRDefault="006572DB" w:rsidP="00331DF2">
          <w:pPr>
            <w:spacing w:line="360" w:lineRule="auto"/>
          </w:pPr>
          <w:r w:rsidRPr="006572DB">
            <w:rPr>
              <w:rFonts w:ascii="Times New Roman" w:hAnsi="Times New Roman" w:cs="Times New Roman"/>
              <w:sz w:val="24"/>
              <w:szCs w:val="24"/>
            </w:rPr>
            <w:fldChar w:fldCharType="end"/>
          </w:r>
        </w:p>
      </w:sdtContent>
    </w:sdt>
    <w:p w14:paraId="621DFD73" w14:textId="77777777" w:rsidR="004607EB" w:rsidRDefault="004607EB" w:rsidP="00331DF2">
      <w:pPr>
        <w:pStyle w:val="Normal1"/>
        <w:spacing w:line="360" w:lineRule="auto"/>
        <w:jc w:val="both"/>
        <w:rPr>
          <w:rFonts w:ascii="Times New Roman" w:eastAsia="Times New Roman" w:hAnsi="Times New Roman" w:cs="Times New Roman"/>
          <w:b/>
          <w:sz w:val="24"/>
          <w:szCs w:val="24"/>
        </w:rPr>
      </w:pPr>
    </w:p>
    <w:p w14:paraId="33910343" w14:textId="77777777" w:rsidR="006572DB" w:rsidRDefault="006572DB" w:rsidP="00331DF2">
      <w:pPr>
        <w:spacing w:line="360" w:lineRule="auto"/>
        <w:rPr>
          <w:rFonts w:ascii="Times New Roman" w:hAnsi="Times New Roman"/>
          <w:b/>
          <w:sz w:val="28"/>
          <w:szCs w:val="40"/>
        </w:rPr>
      </w:pPr>
      <w:bookmarkStart w:id="0" w:name="_Toc119598894"/>
      <w:r>
        <w:br w:type="page"/>
      </w:r>
    </w:p>
    <w:p w14:paraId="5D36FD0D" w14:textId="77777777" w:rsidR="006F4642" w:rsidRDefault="00A12271" w:rsidP="00331DF2">
      <w:pPr>
        <w:pStyle w:val="Heading1"/>
        <w:spacing w:line="360" w:lineRule="auto"/>
        <w:rPr>
          <w:b w:val="0"/>
        </w:rPr>
      </w:pPr>
      <w:r>
        <w:lastRenderedPageBreak/>
        <w:t>Introduction</w:t>
      </w:r>
      <w:bookmarkEnd w:id="0"/>
      <w:r>
        <w:t xml:space="preserve"> </w:t>
      </w:r>
    </w:p>
    <w:p w14:paraId="2196C227" w14:textId="77777777" w:rsidR="006F4642" w:rsidRDefault="00A12271" w:rsidP="00331DF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Stabilising positive actions, feelings, and ideas requires attention to, and maintenance of, one's mental health. The benefits to efficiency, self-esteem and interpersonal connections from prioritising mental health treatment are clear. However, people of any age can suffer from mental disorders such as PTSD, depression, and insomnia. To ensure their health and welfare systems are capable of making use of this population transformation, all nations confront considerable difficulties. In addition, the prevalence rate of “Post Traumatic Syndrome Disorder (PTSD)” has increased in the UK based on healthcare statistics. Based on the ICD-10 manual, the categorisation of PTSD will be evaluated in this section. However, the mental disorder among the population affected the quality of lifestyle. Therefore, PTSD is considered in this report to evaluate its cause, symptoms and statistics along with the current NHS treatment process. Moreover, the care practice to work with PTSD patients and suitable recommendations will be presented systemically in this report. </w:t>
      </w:r>
    </w:p>
    <w:p w14:paraId="2FA31142" w14:textId="77777777" w:rsidR="006F4642" w:rsidRDefault="00A12271" w:rsidP="00331DF2">
      <w:pPr>
        <w:pStyle w:val="Heading1"/>
        <w:spacing w:line="360" w:lineRule="auto"/>
      </w:pPr>
      <w:bookmarkStart w:id="1" w:name="_Toc119598895"/>
      <w:r>
        <w:t>Disorder within the ICD-10 Manual</w:t>
      </w:r>
      <w:bookmarkEnd w:id="1"/>
      <w:r>
        <w:t xml:space="preserve"> </w:t>
      </w:r>
    </w:p>
    <w:p w14:paraId="1DD9E892" w14:textId="77777777" w:rsidR="006F4642" w:rsidRDefault="00A12271" w:rsidP="00331DF2">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goal of the “International Classification of Diseases (ICD)” is to ensure that morbidity data are collected, processed, classified, and presented in a consistent manner across countries (</w:t>
      </w:r>
      <w:r>
        <w:rPr>
          <w:rFonts w:ascii="Times New Roman" w:eastAsia="Times New Roman" w:hAnsi="Times New Roman" w:cs="Times New Roman"/>
          <w:sz w:val="24"/>
          <w:szCs w:val="24"/>
        </w:rPr>
        <w:t>Cdc.gov, 2022</w:t>
      </w:r>
      <w:r>
        <w:rPr>
          <w:rFonts w:ascii="Times New Roman" w:eastAsia="Times New Roman" w:hAnsi="Times New Roman" w:cs="Times New Roman"/>
          <w:sz w:val="24"/>
          <w:szCs w:val="24"/>
          <w:highlight w:val="white"/>
        </w:rPr>
        <w:t>). By prioritising particular categories, grouping related diseases into a single diagnosis, and picking a particular explanation of fatality from a documented sequence of conditions, these coding methods enhance the utility of “mortality statistics”.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The “International Classification of Diseases”, and “ICD-10th Revision” was updated along with its generated codes (</w:t>
      </w:r>
      <w:r>
        <w:rPr>
          <w:rFonts w:ascii="Times New Roman" w:eastAsia="Times New Roman" w:hAnsi="Times New Roman" w:cs="Times New Roman"/>
          <w:sz w:val="24"/>
          <w:szCs w:val="24"/>
        </w:rPr>
        <w:t>Cms.gov, 2022</w:t>
      </w:r>
      <w:r>
        <w:rPr>
          <w:rFonts w:ascii="Times New Roman" w:eastAsia="Times New Roman" w:hAnsi="Times New Roman" w:cs="Times New Roman"/>
          <w:sz w:val="24"/>
          <w:szCs w:val="24"/>
          <w:highlight w:val="white"/>
        </w:rPr>
        <w:t>). The “World Health Organization (WHO)” compiles and maintains this diagnostic categorization list for use in diagnosing and assigning codes for various medical disorders.</w:t>
      </w:r>
    </w:p>
    <w:p w14:paraId="4BBBE97A" w14:textId="77777777" w:rsidR="006F4642" w:rsidRDefault="00A12271" w:rsidP="00331DF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spite of early criticism, the presence of “Post Traumatic Stress Disorder (PTSD)” has now been widely accepted after being included in the “DSM-III and ICD-10” in 1992. Post-traumatic stress disorder chronically is diagnosed with the ICD-10 code F43.12 for purposes of billing and providing therapeutic services to patients (Who.int, 2022). An “ICD-9 code of 309.81” describes this condition. Moreover, “Post-traumatic stress disorder (PTSD)” is classified under “code F43.12”, whereas chronic PTSD is classified under “code F43.11” (Cms.gov, 2022). It was a </w:t>
      </w:r>
      <w:r>
        <w:rPr>
          <w:rFonts w:ascii="Times New Roman" w:eastAsia="Times New Roman" w:hAnsi="Times New Roman" w:cs="Times New Roman"/>
          <w:sz w:val="24"/>
          <w:szCs w:val="24"/>
        </w:rPr>
        <w:lastRenderedPageBreak/>
        <w:t>psychological disorder that may set in when a person experiences anything terrifying, such as molestation, combat, a fatal accident, terrorist acts, or any incident that puts their lives in danger.</w:t>
      </w:r>
    </w:p>
    <w:p w14:paraId="02F8CF41" w14:textId="77777777" w:rsidR="006F4642" w:rsidRDefault="00A12271" w:rsidP="00331DF2">
      <w:pPr>
        <w:pStyle w:val="Heading1"/>
        <w:spacing w:line="360" w:lineRule="auto"/>
      </w:pPr>
      <w:bookmarkStart w:id="2" w:name="_Toc119598896"/>
      <w:r>
        <w:t xml:space="preserve">Definition of </w:t>
      </w:r>
      <w:r w:rsidR="004607EB">
        <w:t>Disorder in</w:t>
      </w:r>
      <w:r>
        <w:t xml:space="preserve"> the UK</w:t>
      </w:r>
      <w:bookmarkEnd w:id="2"/>
    </w:p>
    <w:p w14:paraId="1E33B39A" w14:textId="77777777" w:rsidR="006F4642" w:rsidRDefault="00A12271" w:rsidP="00331DF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06020F"/>
          <w:sz w:val="24"/>
          <w:szCs w:val="24"/>
        </w:rPr>
        <w:t>“Post-traumatic stress disorder (PTSD)” is a psychological disorder that develops when a person “experiences or witnesses” a “terrible event” that has a profound and lasting effect on their physical health along with their cognitive and emotional state (</w:t>
      </w:r>
      <w:r>
        <w:rPr>
          <w:rFonts w:ascii="Times New Roman" w:eastAsia="Times New Roman" w:hAnsi="Times New Roman" w:cs="Times New Roman"/>
          <w:sz w:val="24"/>
          <w:szCs w:val="24"/>
          <w:highlight w:val="white"/>
        </w:rPr>
        <w:t xml:space="preserve">De Young and </w:t>
      </w:r>
      <w:proofErr w:type="spellStart"/>
      <w:r>
        <w:rPr>
          <w:rFonts w:ascii="Times New Roman" w:eastAsia="Times New Roman" w:hAnsi="Times New Roman" w:cs="Times New Roman"/>
          <w:sz w:val="24"/>
          <w:szCs w:val="24"/>
          <w:highlight w:val="white"/>
        </w:rPr>
        <w:t>Landolt</w:t>
      </w:r>
      <w:proofErr w:type="spellEnd"/>
      <w:r>
        <w:rPr>
          <w:rFonts w:ascii="Times New Roman" w:eastAsia="Times New Roman" w:hAnsi="Times New Roman" w:cs="Times New Roman"/>
          <w:sz w:val="24"/>
          <w:szCs w:val="24"/>
          <w:highlight w:val="white"/>
        </w:rPr>
        <w:t>, 2018</w:t>
      </w:r>
      <w:r>
        <w:rPr>
          <w:rFonts w:ascii="Times New Roman" w:eastAsia="Times New Roman" w:hAnsi="Times New Roman" w:cs="Times New Roman"/>
          <w:color w:val="06020F"/>
          <w:sz w:val="24"/>
          <w:szCs w:val="24"/>
        </w:rPr>
        <w:t xml:space="preserve">). The UK and other affiliates of the “World Health Organization (WHO)” have formally recognised “Complex Post-Traumatic Stress Disorder (CPTSD)”. While more studies are being conducted, the mental disorder </w:t>
      </w:r>
      <w:r w:rsidR="004607EB">
        <w:rPr>
          <w:rFonts w:ascii="Times New Roman" w:eastAsia="Times New Roman" w:hAnsi="Times New Roman" w:cs="Times New Roman"/>
          <w:color w:val="06020F"/>
          <w:sz w:val="24"/>
          <w:szCs w:val="24"/>
        </w:rPr>
        <w:t>i.e.</w:t>
      </w:r>
      <w:r>
        <w:rPr>
          <w:rFonts w:ascii="Times New Roman" w:eastAsia="Times New Roman" w:hAnsi="Times New Roman" w:cs="Times New Roman"/>
          <w:color w:val="06020F"/>
          <w:sz w:val="24"/>
          <w:szCs w:val="24"/>
        </w:rPr>
        <w:t xml:space="preserve"> PTSD is still understudied in the UK despite its ubiquity (</w:t>
      </w:r>
      <w:r>
        <w:rPr>
          <w:rFonts w:ascii="Times New Roman" w:eastAsia="Times New Roman" w:hAnsi="Times New Roman" w:cs="Times New Roman"/>
          <w:sz w:val="24"/>
          <w:szCs w:val="24"/>
          <w:highlight w:val="white"/>
        </w:rPr>
        <w:t>Griffin, 2020</w:t>
      </w:r>
      <w:r>
        <w:rPr>
          <w:rFonts w:ascii="Times New Roman" w:eastAsia="Times New Roman" w:hAnsi="Times New Roman" w:cs="Times New Roman"/>
          <w:color w:val="06020F"/>
          <w:sz w:val="24"/>
          <w:szCs w:val="24"/>
        </w:rPr>
        <w:t>). Recent nationally representative estimates were unavailable, and there was a great deal of variation in PTSD prevalence estimates due to factors such as study design, population, “differences in trauma susceptibility”, “visibility to conflict and battle incidents”, social issues, access to care, and strategies (</w:t>
      </w:r>
      <w:proofErr w:type="spellStart"/>
      <w:r>
        <w:rPr>
          <w:rFonts w:ascii="Times New Roman" w:eastAsia="Times New Roman" w:hAnsi="Times New Roman" w:cs="Times New Roman"/>
          <w:sz w:val="24"/>
          <w:szCs w:val="24"/>
          <w:highlight w:val="white"/>
        </w:rPr>
        <w:t>Motreff</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Pr>
          <w:rFonts w:ascii="Times New Roman" w:eastAsia="Times New Roman" w:hAnsi="Times New Roman" w:cs="Times New Roman"/>
          <w:color w:val="06020F"/>
          <w:sz w:val="24"/>
          <w:szCs w:val="24"/>
        </w:rPr>
        <w:t>).</w:t>
      </w:r>
    </w:p>
    <w:p w14:paraId="407DDD42" w14:textId="77777777" w:rsidR="006F4642" w:rsidRDefault="00A12271" w:rsidP="00331DF2">
      <w:pPr>
        <w:pStyle w:val="Heading1"/>
        <w:spacing w:line="360" w:lineRule="auto"/>
      </w:pPr>
      <w:bookmarkStart w:id="3" w:name="_Toc119598897"/>
      <w:r>
        <w:t>Statistics of PTSD in the UK</w:t>
      </w:r>
      <w:bookmarkEnd w:id="3"/>
    </w:p>
    <w:p w14:paraId="379E144E" w14:textId="77777777" w:rsidR="006F4642" w:rsidRDefault="00A12271"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annual prevalence of PTSD in the UK is estimated to be 3.1% in males and 5.1% in females, according to a study of depression symptoms (Ncbi.nlm.nih.gov, 2022). Meanwhile, the survey suggests that the illness may be healed if sufficient mental health help and suitable medicines are received, albeit roughly 7.8% of instances of “post-traumatic stress disorder” persist in individuals for a lifespan. Moreover, 4 out of every 100 UK citizens are estimated to be dealing with post-traumatic stress disorder (PTSD), which amounts to 2,612,000 individuals (Cks.nice.org.uk, 2022). Moreover, 13 out of 100 children in the UK experienced PTSD at an early age in their childhood. </w:t>
      </w:r>
    </w:p>
    <w:p w14:paraId="467DBA52" w14:textId="77777777" w:rsidR="006F4642" w:rsidRDefault="00A12271" w:rsidP="00331DF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According to the “E-Risk Study” and “The Diagnostic and Statistical Manual of Mental Disorders,” it is anticipated that around 2230 children in the UK have experienced “traumatic experiences” (PE) (</w:t>
      </w:r>
      <w:r>
        <w:rPr>
          <w:rFonts w:ascii="Times New Roman" w:eastAsia="Times New Roman" w:hAnsi="Times New Roman" w:cs="Times New Roman"/>
          <w:sz w:val="24"/>
          <w:szCs w:val="24"/>
          <w:highlight w:val="white"/>
        </w:rPr>
        <w:t>Ptsduk.org, 2022</w:t>
      </w:r>
      <w:r>
        <w:rPr>
          <w:rFonts w:ascii="Times New Roman" w:eastAsia="Times New Roman" w:hAnsi="Times New Roman" w:cs="Times New Roman"/>
          <w:sz w:val="24"/>
          <w:szCs w:val="24"/>
        </w:rPr>
        <w:t>).  Insights into the “triggers and implications” of PTSD and “traumatic brain injury (TBI)” may be acquired by analysing their complicated interplay, but the Collaborative Study has found that only a limited rate of people with PTSD have experienced “painful events” during Covid-19.</w:t>
      </w:r>
    </w:p>
    <w:p w14:paraId="6061A84A" w14:textId="77777777" w:rsidR="006F4642" w:rsidRDefault="00A12271" w:rsidP="00331DF2">
      <w:pPr>
        <w:pStyle w:val="Heading1"/>
        <w:spacing w:line="360" w:lineRule="auto"/>
      </w:pPr>
      <w:bookmarkStart w:id="4" w:name="_Toc119598898"/>
      <w:r>
        <w:lastRenderedPageBreak/>
        <w:t>Causes</w:t>
      </w:r>
      <w:bookmarkEnd w:id="4"/>
      <w:r>
        <w:t xml:space="preserve"> </w:t>
      </w:r>
    </w:p>
    <w:p w14:paraId="1D820A2F" w14:textId="77777777" w:rsidR="004607EB" w:rsidRDefault="00A12271" w:rsidP="00331DF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There are various triggering factors that influence the occurrence of PTSD among individuals. The stressful events, and prolonged trauma, conflict, fear negatively impacted the cognitive balance of the individual are significant triggers of PTSD. </w:t>
      </w:r>
      <w:r>
        <w:rPr>
          <w:rFonts w:ascii="Times New Roman" w:eastAsia="Times New Roman" w:hAnsi="Times New Roman" w:cs="Times New Roman"/>
          <w:sz w:val="24"/>
          <w:szCs w:val="24"/>
          <w:highlight w:val="white"/>
        </w:rPr>
        <w:t xml:space="preserve">Following the record NHS, the causes of PTSD are “serious accident”, “physical assault”, “childhood abuse”, “traumatic exposure”, “war conflict”, “chronic health issue”, and torture (Hyland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A tragic incident might have “long-lasting ramifications” on people's psyches. However, it has been determined that The quick and severe effects of the trauma are also evident to observe. Considering that this segment of the brain is crucial for the formation and retrieval of memories, it is possible that the neurologic frequency of the illness is altered in a person with PTSD (Rakesh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2019). Conversely, the “</w:t>
      </w:r>
      <w:proofErr w:type="spellStart"/>
      <w:r>
        <w:rPr>
          <w:rFonts w:ascii="Times New Roman" w:eastAsia="Times New Roman" w:hAnsi="Times New Roman" w:cs="Times New Roman"/>
          <w:sz w:val="24"/>
          <w:szCs w:val="24"/>
          <w:highlight w:val="white"/>
        </w:rPr>
        <w:t>ventro</w:t>
      </w:r>
      <w:proofErr w:type="spellEnd"/>
      <w:r w:rsidR="004607EB">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medial prefrontal cortex” is also associated with a person's negative thoughts, such as fear. These neurotransmitters also have an effect on the hypothalamus, a cortex with “a critical function” in cognitive functioning. Moreover, the current record highlighted that the lockdown and fear of covid-19 have triggered the occurrence of PTSD among young adolescents. </w:t>
      </w:r>
    </w:p>
    <w:p w14:paraId="20CD64C0" w14:textId="77777777" w:rsidR="006F4642" w:rsidRDefault="00A12271" w:rsidP="00331DF2">
      <w:pPr>
        <w:pStyle w:val="Heading1"/>
        <w:spacing w:line="360" w:lineRule="auto"/>
      </w:pPr>
      <w:bookmarkStart w:id="5" w:name="_Toc119598899"/>
      <w:r>
        <w:t>Symptoms</w:t>
      </w:r>
      <w:bookmarkEnd w:id="5"/>
      <w:r>
        <w:t xml:space="preserve"> </w:t>
      </w:r>
    </w:p>
    <w:p w14:paraId="029ECBA8" w14:textId="77777777" w:rsidR="006F4642" w:rsidRDefault="00A12271" w:rsidP="00331DF2">
      <w:pPr>
        <w:pStyle w:val="Normal1"/>
        <w:spacing w:line="360" w:lineRule="auto"/>
        <w:jc w:val="both"/>
        <w:rPr>
          <w:rFonts w:ascii="Times New Roman" w:eastAsia="Times New Roman" w:hAnsi="Times New Roman" w:cs="Times New Roman"/>
          <w:color w:val="06020F"/>
          <w:sz w:val="24"/>
          <w:szCs w:val="24"/>
        </w:rPr>
      </w:pPr>
      <w:r>
        <w:rPr>
          <w:rFonts w:ascii="Times New Roman" w:eastAsia="Times New Roman" w:hAnsi="Times New Roman" w:cs="Times New Roman"/>
          <w:sz w:val="24"/>
          <w:szCs w:val="24"/>
          <w:highlight w:val="white"/>
        </w:rPr>
        <w:t xml:space="preserve">PTSD Symptoms often appear during 3 months of the stressful period but might appear far subsequently. Moreover, as per Carter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 symptoms of altered cognition and mood might emerge or develop in the aftermath of stressful events, but they are not caused by physical damage or drug abuse. On the other hand, disconnection from loved ones and social isolation may result from experiencing these symptoms. However, relatively “adult-like behaviours” may be seen in older children and teenagers (</w:t>
      </w:r>
      <w:proofErr w:type="spellStart"/>
      <w:r>
        <w:rPr>
          <w:rFonts w:ascii="Times New Roman" w:eastAsia="Times New Roman" w:hAnsi="Times New Roman" w:cs="Times New Roman"/>
          <w:sz w:val="24"/>
          <w:szCs w:val="24"/>
          <w:highlight w:val="white"/>
        </w:rPr>
        <w:t>Duek</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Behaviours such as rudeness, hostility, and destruction also are conceivable. Adolescents and younger children may feel responsible for someone else's death or disability. As a result, they could be carrying thoughts of retaliation.</w:t>
      </w:r>
    </w:p>
    <w:p w14:paraId="20F79E76" w14:textId="77777777" w:rsidR="006F4642" w:rsidRDefault="00A12271" w:rsidP="00331DF2">
      <w:pPr>
        <w:pStyle w:val="Heading1"/>
        <w:spacing w:line="360" w:lineRule="auto"/>
      </w:pPr>
      <w:bookmarkStart w:id="6" w:name="_Toc119598900"/>
      <w:r>
        <w:t>Diagnosis</w:t>
      </w:r>
      <w:bookmarkEnd w:id="6"/>
      <w:r>
        <w:t xml:space="preserve"> </w:t>
      </w:r>
    </w:p>
    <w:p w14:paraId="5686D1B6" w14:textId="77777777" w:rsidR="006F4642" w:rsidRDefault="00A12271" w:rsidP="00331DF2">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For PTSD to be diagnosed, symptoms must persist for at least a week or 1 month and be disabling enough to cause difficulty with “social or occupational settings” (Vassallo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 </w:t>
      </w:r>
      <w:r>
        <w:rPr>
          <w:rFonts w:ascii="Times New Roman" w:eastAsia="Times New Roman" w:hAnsi="Times New Roman" w:cs="Times New Roman"/>
          <w:color w:val="06020F"/>
          <w:sz w:val="24"/>
          <w:szCs w:val="24"/>
        </w:rPr>
        <w:t xml:space="preserve">PTSD sufferers often have panic episodes, which could also increase their risk of cardiac problems including palpitations and even cardiac arrest. The client's psychological state and comfort are </w:t>
      </w:r>
      <w:r>
        <w:rPr>
          <w:rFonts w:ascii="Times New Roman" w:eastAsia="Times New Roman" w:hAnsi="Times New Roman" w:cs="Times New Roman"/>
          <w:color w:val="06020F"/>
          <w:sz w:val="24"/>
          <w:szCs w:val="24"/>
        </w:rPr>
        <w:lastRenderedPageBreak/>
        <w:t>severely impacted by the panic episodes that are a symptom of this illness (</w:t>
      </w:r>
      <w:r>
        <w:rPr>
          <w:rFonts w:ascii="Times New Roman" w:eastAsia="Times New Roman" w:hAnsi="Times New Roman" w:cs="Times New Roman"/>
          <w:sz w:val="24"/>
          <w:szCs w:val="24"/>
          <w:highlight w:val="white"/>
        </w:rPr>
        <w:t>Griffin, 2020</w:t>
      </w:r>
      <w:r>
        <w:rPr>
          <w:rFonts w:ascii="Times New Roman" w:eastAsia="Times New Roman" w:hAnsi="Times New Roman" w:cs="Times New Roman"/>
          <w:color w:val="06020F"/>
          <w:sz w:val="24"/>
          <w:szCs w:val="24"/>
        </w:rPr>
        <w:t>). As per reports, this disease also causes people to have horrific recollections, which may have a negative effect on their quality of life. In addition, many patients say they suffer from terrifying dreams, which prevent them from moving beyond the trauma that has impacted their mental health.</w:t>
      </w:r>
    </w:p>
    <w:p w14:paraId="0D28107B" w14:textId="77777777" w:rsidR="006F4642" w:rsidRDefault="00A12271" w:rsidP="00331DF2">
      <w:pPr>
        <w:pStyle w:val="Heading1"/>
        <w:spacing w:line="360" w:lineRule="auto"/>
      </w:pPr>
      <w:bookmarkStart w:id="7" w:name="_Toc119598901"/>
      <w:r>
        <w:t>Historical view of PTSD</w:t>
      </w:r>
      <w:bookmarkEnd w:id="7"/>
    </w:p>
    <w:p w14:paraId="550CFE99" w14:textId="77777777" w:rsidR="006F4642" w:rsidRDefault="00A12271" w:rsidP="00331DF2">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Nosologic</w:t>
      </w:r>
      <w:proofErr w:type="spellEnd"/>
      <w:r>
        <w:rPr>
          <w:rFonts w:ascii="Times New Roman" w:eastAsia="Times New Roman" w:hAnsi="Times New Roman" w:cs="Times New Roman"/>
          <w:sz w:val="24"/>
          <w:szCs w:val="24"/>
          <w:highlight w:val="white"/>
        </w:rPr>
        <w:t xml:space="preserve"> categorization (2) of PTSD was first established in 1980 by the “American Psychiatric Association (APA)” in the revised edition of the “Diagnostic and Statistical Manual of Mental Disorders (DSM-III)” (</w:t>
      </w:r>
      <w:r>
        <w:rPr>
          <w:rFonts w:ascii="Times New Roman" w:eastAsia="Times New Roman" w:hAnsi="Times New Roman" w:cs="Times New Roman"/>
          <w:sz w:val="24"/>
          <w:szCs w:val="24"/>
        </w:rPr>
        <w:t>Ptsd.va.gov, 2022</w:t>
      </w:r>
      <w:r>
        <w:rPr>
          <w:rFonts w:ascii="Times New Roman" w:eastAsia="Times New Roman" w:hAnsi="Times New Roman" w:cs="Times New Roman"/>
          <w:sz w:val="24"/>
          <w:szCs w:val="24"/>
          <w:highlight w:val="white"/>
        </w:rPr>
        <w:t xml:space="preserve">). The diagnosis of PTSD has been disputed from its inception, although it has since filled a critical need in “psychiatric philosophy and practice”. When first proposed, the conception of “post-traumatic stress disorder (PTSD)” marked a fundamental shift in understanding by requiring that the etiological agent be external to the person rather than an internal flaw (Carter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 The term “trauma” is crucial to comprehending the “empirical foundations and clinical manifestations” of PTSD.</w:t>
      </w:r>
    </w:p>
    <w:p w14:paraId="6E900B19" w14:textId="77777777" w:rsidR="006F4642" w:rsidRDefault="00A12271" w:rsidP="00331DF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highlight w:val="white"/>
        </w:rPr>
        <w:t>Historically, in the “DSM-III formulation”, a traumatising incident was conceived of as an extremely stressful situation that is not often encountered by humans. Meanwhile, “violence and humiliation” were among the triggers in consideration of the early PTSD diagnosis's creators (</w:t>
      </w:r>
      <w:r>
        <w:rPr>
          <w:rFonts w:ascii="Times New Roman" w:eastAsia="Times New Roman" w:hAnsi="Times New Roman" w:cs="Times New Roman"/>
          <w:sz w:val="24"/>
          <w:szCs w:val="24"/>
        </w:rPr>
        <w:t>Ptsd.va.gov, 2022</w:t>
      </w:r>
      <w:r>
        <w:rPr>
          <w:rFonts w:ascii="Times New Roman" w:eastAsia="Times New Roman" w:hAnsi="Times New Roman" w:cs="Times New Roman"/>
          <w:sz w:val="24"/>
          <w:szCs w:val="24"/>
          <w:highlight w:val="white"/>
        </w:rPr>
        <w:t xml:space="preserve">). When compared to other mental disorders, PTSD stands out due to the emphasis put on the </w:t>
      </w:r>
      <w:r w:rsidR="004607EB">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traumatic stressor</w:t>
      </w:r>
      <w:r w:rsidR="004607EB">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as the primary cause of the disorder. For a PTSD prognosis to be determined, it is necessary for the patient to have experienced what is known as the “stressor </w:t>
      </w:r>
      <w:r w:rsidR="004607EB">
        <w:rPr>
          <w:rFonts w:ascii="Times New Roman" w:eastAsia="Times New Roman" w:hAnsi="Times New Roman" w:cs="Times New Roman"/>
          <w:sz w:val="24"/>
          <w:szCs w:val="24"/>
          <w:highlight w:val="white"/>
        </w:rPr>
        <w:t>criteria”</w:t>
      </w:r>
      <w:r>
        <w:rPr>
          <w:rFonts w:ascii="Times New Roman" w:eastAsia="Times New Roman" w:hAnsi="Times New Roman" w:cs="Times New Roman"/>
          <w:sz w:val="24"/>
          <w:szCs w:val="24"/>
          <w:highlight w:val="white"/>
        </w:rPr>
        <w:t xml:space="preserve"> and exposure to a “traumatic incident” (</w:t>
      </w:r>
      <w:proofErr w:type="spellStart"/>
      <w:r>
        <w:rPr>
          <w:rFonts w:ascii="Times New Roman" w:eastAsia="Times New Roman" w:hAnsi="Times New Roman" w:cs="Times New Roman"/>
          <w:sz w:val="24"/>
          <w:szCs w:val="24"/>
          <w:highlight w:val="white"/>
        </w:rPr>
        <w:t>Duek</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2021). However, PTSD cases in clinical settings have revealed that people vary considerably in their resilience to tremendous stress.</w:t>
      </w:r>
    </w:p>
    <w:p w14:paraId="27069DEB" w14:textId="77777777" w:rsidR="006F4642" w:rsidRDefault="00A12271" w:rsidP="00331DF2">
      <w:pPr>
        <w:pStyle w:val="Heading1"/>
        <w:spacing w:line="360" w:lineRule="auto"/>
      </w:pPr>
      <w:bookmarkStart w:id="8" w:name="_Toc119598902"/>
      <w:r>
        <w:t>Treatment for PTSD</w:t>
      </w:r>
      <w:bookmarkEnd w:id="8"/>
    </w:p>
    <w:p w14:paraId="43E50023" w14:textId="77777777" w:rsidR="006F4642" w:rsidRDefault="00A12271" w:rsidP="00331DF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Treatment for “post-traumatic stress disorder (PTSD)” usually begins with a thorough evaluation of the patient's symptoms to determine the best course of action. It is essential for healthcare providers who want to treat PTSD to address the disease's symptoms (</w:t>
      </w:r>
      <w:r>
        <w:rPr>
          <w:rFonts w:ascii="Times New Roman" w:eastAsia="Times New Roman" w:hAnsi="Times New Roman" w:cs="Times New Roman"/>
          <w:sz w:val="24"/>
          <w:szCs w:val="24"/>
          <w:highlight w:val="white"/>
        </w:rPr>
        <w:t xml:space="preserve">Scott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Pr>
          <w:rFonts w:ascii="Times New Roman" w:eastAsia="Times New Roman" w:hAnsi="Times New Roman" w:cs="Times New Roman"/>
          <w:sz w:val="24"/>
          <w:szCs w:val="24"/>
        </w:rPr>
        <w:t xml:space="preserve">). Additionally, it is crucial to “follow up” with those who have had PTSD. Apart from this, it is a serious illness that may drastically alter a person's quality of life.  On the other hand, patients with </w:t>
      </w:r>
      <w:r>
        <w:rPr>
          <w:rFonts w:ascii="Times New Roman" w:eastAsia="Times New Roman" w:hAnsi="Times New Roman" w:cs="Times New Roman"/>
          <w:sz w:val="24"/>
          <w:szCs w:val="24"/>
        </w:rPr>
        <w:lastRenderedPageBreak/>
        <w:t>PTSD should be assessed thoroughly to ascertain their interpersonal, economic, and environmental vulnerability (</w:t>
      </w:r>
      <w:r>
        <w:rPr>
          <w:rFonts w:ascii="Times New Roman" w:eastAsia="Times New Roman" w:hAnsi="Times New Roman" w:cs="Times New Roman"/>
          <w:sz w:val="24"/>
          <w:szCs w:val="24"/>
          <w:highlight w:val="white"/>
        </w:rPr>
        <w:t>Hyland</w:t>
      </w:r>
      <w:r>
        <w:rPr>
          <w:rFonts w:ascii="Times New Roman" w:eastAsia="Times New Roman" w:hAnsi="Times New Roman" w:cs="Times New Roman"/>
          <w:i/>
          <w:sz w:val="24"/>
          <w:szCs w:val="24"/>
          <w:highlight w:val="white"/>
        </w:rPr>
        <w:t xml:space="preserve"> 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Besides this, it is important to take the patient's autonomy into account at all stages of treatment, including evaluation, and this includes the PTSD patient.</w:t>
      </w:r>
    </w:p>
    <w:p w14:paraId="4343084B" w14:textId="77777777" w:rsidR="006F4642" w:rsidRDefault="00A12271" w:rsidP="00331DF2">
      <w:pPr>
        <w:pStyle w:val="Heading1"/>
        <w:spacing w:line="360" w:lineRule="auto"/>
      </w:pPr>
      <w:bookmarkStart w:id="9" w:name="_Toc119598903"/>
      <w:r>
        <w:t>Current treatments (NHS)</w:t>
      </w:r>
      <w:bookmarkEnd w:id="9"/>
      <w:r>
        <w:t xml:space="preserve"> </w:t>
      </w:r>
    </w:p>
    <w:p w14:paraId="7DA20D51" w14:textId="77777777" w:rsidR="006F4642" w:rsidRDefault="00A12271" w:rsidP="00331DF2">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“Improving Access to Psychological Therapies (IAPT)” programmes are the most common entry point into the “National Health Service (NHS)” for trauma survivors. IPAT manages significant disorders such as frequent mental health difficulties and care (CG123) and PTSD (CG26). Inquiring into the illness among those sensitive to significant catastrophes is one way to lessen the stress linked with post-traumatic stress (Moran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2018). Additionally, face-to-face intervention and “trauma-focused cognitive behavioural therapy (TF-CBT)” are used to help patients deal with their stress and anxiety. According to the “National Institute for Health and Care Excellence (NICE)” and the “International Society for Technology-Supported Social Services”, supported-computerised therapy should be regarded as an effective solution for PTSD (Shevlin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 In the UK, PTSD treatment centres are privately and publicly funded. Moreover, “Fear management”, Psycho-education, in-vivo exposure, “cognitive flexibility”, and grounding therapy are used for PTSD sufferers. Moreover, NHS assures privileged and poor communities have equitable healthcare access.</w:t>
      </w:r>
    </w:p>
    <w:p w14:paraId="4CE5E817" w14:textId="77777777" w:rsidR="006F4642" w:rsidRDefault="00A12271" w:rsidP="00331DF2">
      <w:pPr>
        <w:pStyle w:val="Heading1"/>
        <w:spacing w:line="360" w:lineRule="auto"/>
      </w:pPr>
      <w:bookmarkStart w:id="10" w:name="_Toc119598904"/>
      <w:r>
        <w:t>Principles when working with people with PTSD</w:t>
      </w:r>
      <w:bookmarkEnd w:id="10"/>
    </w:p>
    <w:p w14:paraId="2B05AA60" w14:textId="77777777" w:rsidR="006F4642" w:rsidRDefault="00A12271" w:rsidP="00331DF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highlight w:val="white"/>
        </w:rPr>
        <w:t xml:space="preserve">For PTSD patients, maintaining principles while working with them is necessary. The major principles for PTSD people are “safety”, “transparency”, “peer support”, “Collaboration and Mutuality”, “cultural issues” and “empowerment” (Shevlin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 Healthcare facilities must prioritise creating secure environments so that patients and their loved ones may relax. Therapists, physicians, and other staffers are required to be trauma-informed, which means they have to understand to see and address their own implicit biases. The caregiver is to supply the person with the appropriate treatment possible (Scott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 With the aid of “trauma-informed therapy”, individuals may more effectively work with healthcare providers and have input into treatment choices. Moreover, a team approach helps doctors to get to know their patients and better assist them in achieving their health objectives over the long term.</w:t>
      </w:r>
      <w:r>
        <w:rPr>
          <w:rFonts w:ascii="Times New Roman" w:eastAsia="Times New Roman" w:hAnsi="Times New Roman" w:cs="Times New Roman"/>
          <w:b/>
          <w:sz w:val="24"/>
          <w:szCs w:val="24"/>
        </w:rPr>
        <w:t xml:space="preserve"> </w:t>
      </w:r>
    </w:p>
    <w:p w14:paraId="1365ED8F" w14:textId="77777777" w:rsidR="006F4642" w:rsidRDefault="00A12271" w:rsidP="00331DF2">
      <w:pPr>
        <w:pStyle w:val="Heading1"/>
        <w:spacing w:line="360" w:lineRule="auto"/>
      </w:pPr>
      <w:bookmarkStart w:id="11" w:name="_Toc119598905"/>
      <w:r>
        <w:lastRenderedPageBreak/>
        <w:t>Recommendations</w:t>
      </w:r>
      <w:bookmarkEnd w:id="11"/>
      <w:r>
        <w:t xml:space="preserve"> </w:t>
      </w:r>
    </w:p>
    <w:p w14:paraId="485741C5" w14:textId="77777777" w:rsidR="006F4642" w:rsidRDefault="00A12271" w:rsidP="00331DF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highlight w:val="white"/>
        </w:rPr>
        <w:t>NHS England needs to focus on digital therapies for the treatment of PTSD patients.  Moreover, interventions to reduce anxiety and depression should be implemented while providing care to PTSD patients. Besides this, “electronic psychotherapy”, “narrative exposure therapy” and proper medication need to be provided to the patient (</w:t>
      </w:r>
      <w:proofErr w:type="spellStart"/>
      <w:r>
        <w:rPr>
          <w:rFonts w:ascii="Times New Roman" w:eastAsia="Times New Roman" w:hAnsi="Times New Roman" w:cs="Times New Roman"/>
          <w:sz w:val="24"/>
          <w:szCs w:val="24"/>
          <w:highlight w:val="white"/>
        </w:rPr>
        <w:t>Molodynski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An equal healthcare facility for all cultural groups of PTSD patients should be provided to ensure their quality of life. The caregivers should be polite to the patient and the “talk therapy” should be used for the PTSD patient (</w:t>
      </w:r>
      <w:proofErr w:type="spellStart"/>
      <w:r>
        <w:rPr>
          <w:rFonts w:ascii="Times New Roman" w:eastAsia="Times New Roman" w:hAnsi="Times New Roman" w:cs="Times New Roman"/>
          <w:sz w:val="24"/>
          <w:szCs w:val="24"/>
          <w:highlight w:val="white"/>
        </w:rPr>
        <w:t>Adiamah</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2021). Moreover, proper educational programs for the family and relatives of the </w:t>
      </w:r>
      <w:r w:rsidR="004607EB">
        <w:rPr>
          <w:rFonts w:ascii="Times New Roman" w:eastAsia="Times New Roman" w:hAnsi="Times New Roman" w:cs="Times New Roman"/>
          <w:sz w:val="24"/>
          <w:szCs w:val="24"/>
          <w:highlight w:val="white"/>
        </w:rPr>
        <w:t>PTSD patient</w:t>
      </w:r>
      <w:r>
        <w:rPr>
          <w:rFonts w:ascii="Times New Roman" w:eastAsia="Times New Roman" w:hAnsi="Times New Roman" w:cs="Times New Roman"/>
          <w:sz w:val="24"/>
          <w:szCs w:val="24"/>
          <w:highlight w:val="white"/>
        </w:rPr>
        <w:t xml:space="preserve"> should be organised.</w:t>
      </w:r>
    </w:p>
    <w:p w14:paraId="5682EC98" w14:textId="77777777" w:rsidR="006F4642" w:rsidRDefault="00A12271" w:rsidP="00331DF2">
      <w:pPr>
        <w:pStyle w:val="Heading1"/>
        <w:spacing w:line="360" w:lineRule="auto"/>
      </w:pPr>
      <w:bookmarkStart w:id="12" w:name="_Toc119598906"/>
      <w:r>
        <w:t>Conclusion</w:t>
      </w:r>
      <w:bookmarkEnd w:id="12"/>
      <w:r>
        <w:t xml:space="preserve"> </w:t>
      </w:r>
    </w:p>
    <w:p w14:paraId="77BB6EBD" w14:textId="77777777" w:rsidR="006F4642" w:rsidRDefault="00A12271" w:rsidP="00331DF2">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paper has provided an overview of the background of PTSD, which is well-recognised to be prevalent in the UK. Mental disorder is induced by recalling traumatic events and impairs quality of life. Moreover, the statistics and historical view of PTSD have enhanced the treatment process of the mental disorder. The studies showed that the condition has a long-lasting and profound effect on the patient. While there is currently no known effective treatment for “post-traumatic stress disorder (PTSD)”, the National Health Service (NHS), “NICE guidelines”, and increased public awareness all work to make therapy more readily available in the UK. </w:t>
      </w:r>
    </w:p>
    <w:p w14:paraId="6C943B99" w14:textId="77777777" w:rsidR="006F4642" w:rsidRDefault="006F4642" w:rsidP="00331DF2">
      <w:pPr>
        <w:pStyle w:val="Normal1"/>
        <w:spacing w:line="360" w:lineRule="auto"/>
        <w:jc w:val="both"/>
        <w:rPr>
          <w:rFonts w:ascii="Times New Roman" w:eastAsia="Times New Roman" w:hAnsi="Times New Roman" w:cs="Times New Roman"/>
          <w:b/>
          <w:sz w:val="24"/>
          <w:szCs w:val="24"/>
        </w:rPr>
      </w:pPr>
    </w:p>
    <w:p w14:paraId="0DBF4F00" w14:textId="71173E13" w:rsidR="006F4642" w:rsidRDefault="00A12271" w:rsidP="00331DF2">
      <w:pPr>
        <w:pStyle w:val="Normal1"/>
        <w:spacing w:line="360" w:lineRule="auto"/>
        <w:jc w:val="both"/>
        <w:rPr>
          <w:rFonts w:ascii="Times New Roman" w:eastAsia="Times New Roman" w:hAnsi="Times New Roman" w:cs="Times New Roman"/>
          <w:b/>
          <w:sz w:val="24"/>
          <w:szCs w:val="24"/>
        </w:rPr>
      </w:pPr>
      <w:r>
        <w:br w:type="page"/>
      </w:r>
    </w:p>
    <w:p w14:paraId="7F46748F" w14:textId="77777777" w:rsidR="006F4642" w:rsidRDefault="00A12271" w:rsidP="00331DF2">
      <w:pPr>
        <w:pStyle w:val="Heading1"/>
        <w:spacing w:line="360" w:lineRule="auto"/>
      </w:pPr>
      <w:bookmarkStart w:id="13" w:name="_Toc119598907"/>
      <w:r>
        <w:lastRenderedPageBreak/>
        <w:t>References</w:t>
      </w:r>
      <w:bookmarkEnd w:id="13"/>
      <w:r>
        <w:t xml:space="preserve"> </w:t>
      </w:r>
    </w:p>
    <w:p w14:paraId="107ED843" w14:textId="77777777" w:rsidR="004607EB" w:rsidRDefault="004607EB" w:rsidP="00331DF2">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Adiamah</w:t>
      </w:r>
      <w:proofErr w:type="spellEnd"/>
      <w:r>
        <w:rPr>
          <w:rFonts w:ascii="Times New Roman" w:eastAsia="Times New Roman" w:hAnsi="Times New Roman" w:cs="Times New Roman"/>
          <w:sz w:val="24"/>
          <w:szCs w:val="24"/>
          <w:highlight w:val="white"/>
        </w:rPr>
        <w:t xml:space="preserve">, A., Thompson, A., Lewis-Lloyd, C., Dickson, E., Blackburn, L., Moody, N., Gida, S., La Valle, A., Reilly, J.J., Saunders, J. and Brooks, A., (2021). The ICON Trauma Study: the impact of the COVID-19 lockdown on major trauma workload in the UK. </w:t>
      </w:r>
      <w:r>
        <w:rPr>
          <w:rFonts w:ascii="Times New Roman" w:eastAsia="Times New Roman" w:hAnsi="Times New Roman" w:cs="Times New Roman"/>
          <w:i/>
          <w:sz w:val="24"/>
          <w:szCs w:val="24"/>
          <w:highlight w:val="white"/>
        </w:rPr>
        <w:t>European journal of trauma and emergency surgery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47</w:t>
      </w:r>
      <w:r>
        <w:rPr>
          <w:rFonts w:ascii="Times New Roman" w:eastAsia="Times New Roman" w:hAnsi="Times New Roman" w:cs="Times New Roman"/>
          <w:sz w:val="24"/>
          <w:szCs w:val="24"/>
          <w:highlight w:val="white"/>
        </w:rPr>
        <w:t>(3), pp.637-645.</w:t>
      </w:r>
    </w:p>
    <w:p w14:paraId="6D3B31D8" w14:textId="77777777" w:rsidR="004607EB" w:rsidRDefault="004607EB" w:rsidP="00331DF2">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Carter, R.T., </w:t>
      </w:r>
      <w:proofErr w:type="spellStart"/>
      <w:r>
        <w:rPr>
          <w:rFonts w:ascii="Times New Roman" w:eastAsia="Times New Roman" w:hAnsi="Times New Roman" w:cs="Times New Roman"/>
          <w:sz w:val="24"/>
          <w:szCs w:val="24"/>
          <w:highlight w:val="white"/>
        </w:rPr>
        <w:t>Kirkinis</w:t>
      </w:r>
      <w:proofErr w:type="spellEnd"/>
      <w:r>
        <w:rPr>
          <w:rFonts w:ascii="Times New Roman" w:eastAsia="Times New Roman" w:hAnsi="Times New Roman" w:cs="Times New Roman"/>
          <w:sz w:val="24"/>
          <w:szCs w:val="24"/>
          <w:highlight w:val="white"/>
        </w:rPr>
        <w:t xml:space="preserve">, K. and Johnson, V.E., (2020). Relationships between trauma symptoms and race-based traumatic stress. </w:t>
      </w:r>
      <w:r>
        <w:rPr>
          <w:rFonts w:ascii="Times New Roman" w:eastAsia="Times New Roman" w:hAnsi="Times New Roman" w:cs="Times New Roman"/>
          <w:i/>
          <w:sz w:val="24"/>
          <w:szCs w:val="24"/>
          <w:highlight w:val="white"/>
        </w:rPr>
        <w:t>Traumatology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26</w:t>
      </w:r>
      <w:r>
        <w:rPr>
          <w:rFonts w:ascii="Times New Roman" w:eastAsia="Times New Roman" w:hAnsi="Times New Roman" w:cs="Times New Roman"/>
          <w:sz w:val="24"/>
          <w:szCs w:val="24"/>
          <w:highlight w:val="white"/>
        </w:rPr>
        <w:t>(1), p.11.</w:t>
      </w:r>
    </w:p>
    <w:p w14:paraId="12F40B74" w14:textId="77777777" w:rsidR="004607EB" w:rsidRDefault="004607EB"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Cdc.gov, (2022). [Accessed from: https://www.cdc.gov/nchs/icd/icd10.htm][Accessed on: 07.11.2022]</w:t>
      </w:r>
    </w:p>
    <w:p w14:paraId="37682ED8" w14:textId="77777777" w:rsidR="004607EB" w:rsidRDefault="004607EB"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Cks.nice.org.uk, (2022). [Accessed from:  https://cks.nice.org.uk/topics/post-traumatic-stress-disorder/background-information/prevalence/][Accessed on: 07.11.2022]</w:t>
      </w:r>
    </w:p>
    <w:p w14:paraId="32D9D5CF" w14:textId="77777777" w:rsidR="004607EB" w:rsidRDefault="004607EB"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Cms.gov, 2022. [Accessed from: https://www.cms.gov/medicare/icd-10/2021-icd-10-cm]</w:t>
      </w:r>
    </w:p>
    <w:p w14:paraId="69EC28A9" w14:textId="77777777" w:rsidR="004607EB" w:rsidRDefault="004607EB" w:rsidP="00331DF2">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De Young, A.C. and </w:t>
      </w:r>
      <w:proofErr w:type="spellStart"/>
      <w:r>
        <w:rPr>
          <w:rFonts w:ascii="Times New Roman" w:eastAsia="Times New Roman" w:hAnsi="Times New Roman" w:cs="Times New Roman"/>
          <w:sz w:val="24"/>
          <w:szCs w:val="24"/>
          <w:highlight w:val="white"/>
        </w:rPr>
        <w:t>Landolt</w:t>
      </w:r>
      <w:proofErr w:type="spellEnd"/>
      <w:r>
        <w:rPr>
          <w:rFonts w:ascii="Times New Roman" w:eastAsia="Times New Roman" w:hAnsi="Times New Roman" w:cs="Times New Roman"/>
          <w:sz w:val="24"/>
          <w:szCs w:val="24"/>
          <w:highlight w:val="white"/>
        </w:rPr>
        <w:t xml:space="preserve">, M.A., (2018). PTSD in children below the age of 6 years. </w:t>
      </w:r>
      <w:r>
        <w:rPr>
          <w:rFonts w:ascii="Times New Roman" w:eastAsia="Times New Roman" w:hAnsi="Times New Roman" w:cs="Times New Roman"/>
          <w:i/>
          <w:sz w:val="24"/>
          <w:szCs w:val="24"/>
          <w:highlight w:val="white"/>
        </w:rPr>
        <w:t>Current Psychiatry Reports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20</w:t>
      </w:r>
      <w:r>
        <w:rPr>
          <w:rFonts w:ascii="Times New Roman" w:eastAsia="Times New Roman" w:hAnsi="Times New Roman" w:cs="Times New Roman"/>
          <w:sz w:val="24"/>
          <w:szCs w:val="24"/>
          <w:highlight w:val="white"/>
        </w:rPr>
        <w:t>(11), pp.1-11.</w:t>
      </w:r>
    </w:p>
    <w:p w14:paraId="23E0B9A8" w14:textId="77777777" w:rsidR="004607EB" w:rsidRDefault="004607EB" w:rsidP="00331DF2">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Duek</w:t>
      </w:r>
      <w:proofErr w:type="spellEnd"/>
      <w:r>
        <w:rPr>
          <w:rFonts w:ascii="Times New Roman" w:eastAsia="Times New Roman" w:hAnsi="Times New Roman" w:cs="Times New Roman"/>
          <w:sz w:val="24"/>
          <w:szCs w:val="24"/>
          <w:highlight w:val="white"/>
        </w:rPr>
        <w:t xml:space="preserve">, O., Spiller, T.R., </w:t>
      </w:r>
      <w:proofErr w:type="spellStart"/>
      <w:r>
        <w:rPr>
          <w:rFonts w:ascii="Times New Roman" w:eastAsia="Times New Roman" w:hAnsi="Times New Roman" w:cs="Times New Roman"/>
          <w:sz w:val="24"/>
          <w:szCs w:val="24"/>
          <w:highlight w:val="white"/>
        </w:rPr>
        <w:t>Pietrzak</w:t>
      </w:r>
      <w:proofErr w:type="spellEnd"/>
      <w:r>
        <w:rPr>
          <w:rFonts w:ascii="Times New Roman" w:eastAsia="Times New Roman" w:hAnsi="Times New Roman" w:cs="Times New Roman"/>
          <w:sz w:val="24"/>
          <w:szCs w:val="24"/>
          <w:highlight w:val="white"/>
        </w:rPr>
        <w:t xml:space="preserve">, R.H., Fried, E.I. and </w:t>
      </w:r>
      <w:proofErr w:type="spellStart"/>
      <w:r>
        <w:rPr>
          <w:rFonts w:ascii="Times New Roman" w:eastAsia="Times New Roman" w:hAnsi="Times New Roman" w:cs="Times New Roman"/>
          <w:sz w:val="24"/>
          <w:szCs w:val="24"/>
          <w:highlight w:val="white"/>
        </w:rPr>
        <w:t>Harpaz‐Rotem</w:t>
      </w:r>
      <w:proofErr w:type="spellEnd"/>
      <w:r>
        <w:rPr>
          <w:rFonts w:ascii="Times New Roman" w:eastAsia="Times New Roman" w:hAnsi="Times New Roman" w:cs="Times New Roman"/>
          <w:sz w:val="24"/>
          <w:szCs w:val="24"/>
          <w:highlight w:val="white"/>
        </w:rPr>
        <w:t xml:space="preserve">, I., (2021). Network analysis of PTSD and depressive symptoms in 158,139 treatment‐seeking veterans with PTSD. </w:t>
      </w:r>
      <w:r>
        <w:rPr>
          <w:rFonts w:ascii="Times New Roman" w:eastAsia="Times New Roman" w:hAnsi="Times New Roman" w:cs="Times New Roman"/>
          <w:i/>
          <w:sz w:val="24"/>
          <w:szCs w:val="24"/>
          <w:highlight w:val="white"/>
        </w:rPr>
        <w:t>Depression and anxiety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38</w:t>
      </w:r>
      <w:r>
        <w:rPr>
          <w:rFonts w:ascii="Times New Roman" w:eastAsia="Times New Roman" w:hAnsi="Times New Roman" w:cs="Times New Roman"/>
          <w:sz w:val="24"/>
          <w:szCs w:val="24"/>
          <w:highlight w:val="white"/>
        </w:rPr>
        <w:t>(5), pp.554-562.</w:t>
      </w:r>
    </w:p>
    <w:p w14:paraId="7F3F28D6" w14:textId="77777777" w:rsidR="004607EB" w:rsidRDefault="004607EB" w:rsidP="00331DF2">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Griffin, G., (2020). Defining trauma and a trauma-informed COVID-19 response. </w:t>
      </w:r>
      <w:r>
        <w:rPr>
          <w:rFonts w:ascii="Times New Roman" w:eastAsia="Times New Roman" w:hAnsi="Times New Roman" w:cs="Times New Roman"/>
          <w:i/>
          <w:sz w:val="24"/>
          <w:szCs w:val="24"/>
          <w:highlight w:val="white"/>
        </w:rPr>
        <w:t>Psychological Trauma: Theory, Research, Practice, and Policy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12</w:t>
      </w:r>
      <w:r>
        <w:rPr>
          <w:rFonts w:ascii="Times New Roman" w:eastAsia="Times New Roman" w:hAnsi="Times New Roman" w:cs="Times New Roman"/>
          <w:sz w:val="24"/>
          <w:szCs w:val="24"/>
          <w:highlight w:val="white"/>
        </w:rPr>
        <w:t>(S1), p.S279.</w:t>
      </w:r>
    </w:p>
    <w:p w14:paraId="350E8C89" w14:textId="77777777" w:rsidR="004607EB" w:rsidRDefault="004607EB" w:rsidP="00331DF2">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Hyland, P., </w:t>
      </w:r>
      <w:proofErr w:type="spellStart"/>
      <w:r>
        <w:rPr>
          <w:rFonts w:ascii="Times New Roman" w:eastAsia="Times New Roman" w:hAnsi="Times New Roman" w:cs="Times New Roman"/>
          <w:sz w:val="24"/>
          <w:szCs w:val="24"/>
          <w:highlight w:val="white"/>
        </w:rPr>
        <w:t>Karatzias</w:t>
      </w:r>
      <w:proofErr w:type="spellEnd"/>
      <w:r>
        <w:rPr>
          <w:rFonts w:ascii="Times New Roman" w:eastAsia="Times New Roman" w:hAnsi="Times New Roman" w:cs="Times New Roman"/>
          <w:sz w:val="24"/>
          <w:szCs w:val="24"/>
          <w:highlight w:val="white"/>
        </w:rPr>
        <w:t xml:space="preserve">, T., Shevlin, M., McElroy, E., Ben-Ezra, M., </w:t>
      </w:r>
      <w:proofErr w:type="spellStart"/>
      <w:r>
        <w:rPr>
          <w:rFonts w:ascii="Times New Roman" w:eastAsia="Times New Roman" w:hAnsi="Times New Roman" w:cs="Times New Roman"/>
          <w:sz w:val="24"/>
          <w:szCs w:val="24"/>
          <w:highlight w:val="white"/>
        </w:rPr>
        <w:t>Cloitre</w:t>
      </w:r>
      <w:proofErr w:type="spellEnd"/>
      <w:r>
        <w:rPr>
          <w:rFonts w:ascii="Times New Roman" w:eastAsia="Times New Roman" w:hAnsi="Times New Roman" w:cs="Times New Roman"/>
          <w:sz w:val="24"/>
          <w:szCs w:val="24"/>
          <w:highlight w:val="white"/>
        </w:rPr>
        <w:t xml:space="preserve">, M. and Brewin, C.R., (2021). Does requiring trauma exposure affect rates of ICD-11 PTSD and complex PTSD? Implications for DSM–5. </w:t>
      </w:r>
      <w:r>
        <w:rPr>
          <w:rFonts w:ascii="Times New Roman" w:eastAsia="Times New Roman" w:hAnsi="Times New Roman" w:cs="Times New Roman"/>
          <w:i/>
          <w:sz w:val="24"/>
          <w:szCs w:val="24"/>
          <w:highlight w:val="white"/>
        </w:rPr>
        <w:t>Psychological Trauma: Theory, Research, Practice, and Policy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13</w:t>
      </w:r>
      <w:r>
        <w:rPr>
          <w:rFonts w:ascii="Times New Roman" w:eastAsia="Times New Roman" w:hAnsi="Times New Roman" w:cs="Times New Roman"/>
          <w:sz w:val="24"/>
          <w:szCs w:val="24"/>
          <w:highlight w:val="white"/>
        </w:rPr>
        <w:t>(2), p.133.</w:t>
      </w:r>
    </w:p>
    <w:p w14:paraId="0A3221BD" w14:textId="77777777" w:rsidR="004607EB" w:rsidRDefault="004607EB" w:rsidP="00331DF2">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Molodynski</w:t>
      </w:r>
      <w:proofErr w:type="spellEnd"/>
      <w:r>
        <w:rPr>
          <w:rFonts w:ascii="Times New Roman" w:eastAsia="Times New Roman" w:hAnsi="Times New Roman" w:cs="Times New Roman"/>
          <w:sz w:val="24"/>
          <w:szCs w:val="24"/>
          <w:highlight w:val="white"/>
        </w:rPr>
        <w:t xml:space="preserve">, A., McLellan, A., Craig, T. and </w:t>
      </w:r>
      <w:proofErr w:type="spellStart"/>
      <w:r>
        <w:rPr>
          <w:rFonts w:ascii="Times New Roman" w:eastAsia="Times New Roman" w:hAnsi="Times New Roman" w:cs="Times New Roman"/>
          <w:sz w:val="24"/>
          <w:szCs w:val="24"/>
          <w:highlight w:val="white"/>
        </w:rPr>
        <w:t>Bhugra</w:t>
      </w:r>
      <w:proofErr w:type="spellEnd"/>
      <w:r>
        <w:rPr>
          <w:rFonts w:ascii="Times New Roman" w:eastAsia="Times New Roman" w:hAnsi="Times New Roman" w:cs="Times New Roman"/>
          <w:sz w:val="24"/>
          <w:szCs w:val="24"/>
          <w:highlight w:val="white"/>
        </w:rPr>
        <w:t xml:space="preserve">, D., (2021). What does COVID mean for UK mental health care?. </w:t>
      </w:r>
      <w:r>
        <w:rPr>
          <w:rFonts w:ascii="Times New Roman" w:eastAsia="Times New Roman" w:hAnsi="Times New Roman" w:cs="Times New Roman"/>
          <w:i/>
          <w:sz w:val="24"/>
          <w:szCs w:val="24"/>
          <w:highlight w:val="white"/>
        </w:rPr>
        <w:t>International Journal of Social Psychiatry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67</w:t>
      </w:r>
      <w:r>
        <w:rPr>
          <w:rFonts w:ascii="Times New Roman" w:eastAsia="Times New Roman" w:hAnsi="Times New Roman" w:cs="Times New Roman"/>
          <w:sz w:val="24"/>
          <w:szCs w:val="24"/>
          <w:highlight w:val="white"/>
        </w:rPr>
        <w:t>(7), pp.823-825.</w:t>
      </w:r>
    </w:p>
    <w:p w14:paraId="40450B74" w14:textId="77777777" w:rsidR="004607EB" w:rsidRDefault="004607EB" w:rsidP="00331DF2">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Moran, C.G., Lecky, F., </w:t>
      </w:r>
      <w:proofErr w:type="spellStart"/>
      <w:r>
        <w:rPr>
          <w:rFonts w:ascii="Times New Roman" w:eastAsia="Times New Roman" w:hAnsi="Times New Roman" w:cs="Times New Roman"/>
          <w:sz w:val="24"/>
          <w:szCs w:val="24"/>
          <w:highlight w:val="white"/>
        </w:rPr>
        <w:t>Bouamra</w:t>
      </w:r>
      <w:proofErr w:type="spellEnd"/>
      <w:r>
        <w:rPr>
          <w:rFonts w:ascii="Times New Roman" w:eastAsia="Times New Roman" w:hAnsi="Times New Roman" w:cs="Times New Roman"/>
          <w:sz w:val="24"/>
          <w:szCs w:val="24"/>
          <w:highlight w:val="white"/>
        </w:rPr>
        <w:t xml:space="preserve">, O., Lawrence, T., Edwards, A., Woodford, M., Willett, K. and Coats, T.J., (2018). Changing the system-major trauma patients and their outcomes in the NHS (England) 2008–17. </w:t>
      </w:r>
      <w:proofErr w:type="spellStart"/>
      <w:r>
        <w:rPr>
          <w:rFonts w:ascii="Times New Roman" w:eastAsia="Times New Roman" w:hAnsi="Times New Roman" w:cs="Times New Roman"/>
          <w:i/>
          <w:sz w:val="24"/>
          <w:szCs w:val="24"/>
          <w:highlight w:val="white"/>
        </w:rPr>
        <w:t>EClinicalMedicine</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w:t>
      </w:r>
      <w:r>
        <w:rPr>
          <w:rFonts w:ascii="Times New Roman" w:eastAsia="Times New Roman" w:hAnsi="Times New Roman" w:cs="Times New Roman"/>
          <w:sz w:val="24"/>
          <w:szCs w:val="24"/>
          <w:highlight w:val="white"/>
        </w:rPr>
        <w:t>, pp.13-21.</w:t>
      </w:r>
    </w:p>
    <w:p w14:paraId="33D53908" w14:textId="77777777" w:rsidR="004607EB" w:rsidRDefault="004607EB" w:rsidP="00331DF2">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Motreff</w:t>
      </w:r>
      <w:proofErr w:type="spellEnd"/>
      <w:r>
        <w:rPr>
          <w:rFonts w:ascii="Times New Roman" w:eastAsia="Times New Roman" w:hAnsi="Times New Roman" w:cs="Times New Roman"/>
          <w:sz w:val="24"/>
          <w:szCs w:val="24"/>
          <w:highlight w:val="white"/>
        </w:rPr>
        <w:t xml:space="preserve">, Y., </w:t>
      </w:r>
      <w:proofErr w:type="spellStart"/>
      <w:r>
        <w:rPr>
          <w:rFonts w:ascii="Times New Roman" w:eastAsia="Times New Roman" w:hAnsi="Times New Roman" w:cs="Times New Roman"/>
          <w:sz w:val="24"/>
          <w:szCs w:val="24"/>
          <w:highlight w:val="white"/>
        </w:rPr>
        <w:t>Baubet</w:t>
      </w:r>
      <w:proofErr w:type="spellEnd"/>
      <w:r>
        <w:rPr>
          <w:rFonts w:ascii="Times New Roman" w:eastAsia="Times New Roman" w:hAnsi="Times New Roman" w:cs="Times New Roman"/>
          <w:sz w:val="24"/>
          <w:szCs w:val="24"/>
          <w:highlight w:val="white"/>
        </w:rPr>
        <w:t xml:space="preserve">, T., </w:t>
      </w:r>
      <w:proofErr w:type="spellStart"/>
      <w:r>
        <w:rPr>
          <w:rFonts w:ascii="Times New Roman" w:eastAsia="Times New Roman" w:hAnsi="Times New Roman" w:cs="Times New Roman"/>
          <w:sz w:val="24"/>
          <w:szCs w:val="24"/>
          <w:highlight w:val="white"/>
        </w:rPr>
        <w:t>Pirard</w:t>
      </w:r>
      <w:proofErr w:type="spellEnd"/>
      <w:r>
        <w:rPr>
          <w:rFonts w:ascii="Times New Roman" w:eastAsia="Times New Roman" w:hAnsi="Times New Roman" w:cs="Times New Roman"/>
          <w:sz w:val="24"/>
          <w:szCs w:val="24"/>
          <w:highlight w:val="white"/>
        </w:rPr>
        <w:t xml:space="preserve">, P., </w:t>
      </w:r>
      <w:proofErr w:type="spellStart"/>
      <w:r>
        <w:rPr>
          <w:rFonts w:ascii="Times New Roman" w:eastAsia="Times New Roman" w:hAnsi="Times New Roman" w:cs="Times New Roman"/>
          <w:sz w:val="24"/>
          <w:szCs w:val="24"/>
          <w:highlight w:val="white"/>
        </w:rPr>
        <w:t>Rabet</w:t>
      </w:r>
      <w:proofErr w:type="spellEnd"/>
      <w:r>
        <w:rPr>
          <w:rFonts w:ascii="Times New Roman" w:eastAsia="Times New Roman" w:hAnsi="Times New Roman" w:cs="Times New Roman"/>
          <w:sz w:val="24"/>
          <w:szCs w:val="24"/>
          <w:highlight w:val="white"/>
        </w:rPr>
        <w:t xml:space="preserve">, G., </w:t>
      </w:r>
      <w:proofErr w:type="spellStart"/>
      <w:r>
        <w:rPr>
          <w:rFonts w:ascii="Times New Roman" w:eastAsia="Times New Roman" w:hAnsi="Times New Roman" w:cs="Times New Roman"/>
          <w:sz w:val="24"/>
          <w:szCs w:val="24"/>
          <w:highlight w:val="white"/>
        </w:rPr>
        <w:t>Petitclerc</w:t>
      </w:r>
      <w:proofErr w:type="spellEnd"/>
      <w:r>
        <w:rPr>
          <w:rFonts w:ascii="Times New Roman" w:eastAsia="Times New Roman" w:hAnsi="Times New Roman" w:cs="Times New Roman"/>
          <w:sz w:val="24"/>
          <w:szCs w:val="24"/>
          <w:highlight w:val="white"/>
        </w:rPr>
        <w:t xml:space="preserve">, M., Stene, L.E., </w:t>
      </w:r>
      <w:proofErr w:type="spellStart"/>
      <w:r>
        <w:rPr>
          <w:rFonts w:ascii="Times New Roman" w:eastAsia="Times New Roman" w:hAnsi="Times New Roman" w:cs="Times New Roman"/>
          <w:sz w:val="24"/>
          <w:szCs w:val="24"/>
          <w:highlight w:val="white"/>
        </w:rPr>
        <w:t>Vuillermoz</w:t>
      </w:r>
      <w:proofErr w:type="spellEnd"/>
      <w:r>
        <w:rPr>
          <w:rFonts w:ascii="Times New Roman" w:eastAsia="Times New Roman" w:hAnsi="Times New Roman" w:cs="Times New Roman"/>
          <w:sz w:val="24"/>
          <w:szCs w:val="24"/>
          <w:highlight w:val="white"/>
        </w:rPr>
        <w:t xml:space="preserve">, C., Chauvin, P. and </w:t>
      </w:r>
      <w:proofErr w:type="spellStart"/>
      <w:r>
        <w:rPr>
          <w:rFonts w:ascii="Times New Roman" w:eastAsia="Times New Roman" w:hAnsi="Times New Roman" w:cs="Times New Roman"/>
          <w:sz w:val="24"/>
          <w:szCs w:val="24"/>
          <w:highlight w:val="white"/>
        </w:rPr>
        <w:t>Vandentorren</w:t>
      </w:r>
      <w:proofErr w:type="spellEnd"/>
      <w:r>
        <w:rPr>
          <w:rFonts w:ascii="Times New Roman" w:eastAsia="Times New Roman" w:hAnsi="Times New Roman" w:cs="Times New Roman"/>
          <w:sz w:val="24"/>
          <w:szCs w:val="24"/>
          <w:highlight w:val="white"/>
        </w:rPr>
        <w:t xml:space="preserve">, S., (2020). Factors associated with PTSD and partial PTSD among first </w:t>
      </w:r>
      <w:r>
        <w:rPr>
          <w:rFonts w:ascii="Times New Roman" w:eastAsia="Times New Roman" w:hAnsi="Times New Roman" w:cs="Times New Roman"/>
          <w:sz w:val="24"/>
          <w:szCs w:val="24"/>
          <w:highlight w:val="white"/>
        </w:rPr>
        <w:lastRenderedPageBreak/>
        <w:t xml:space="preserve">responders following the Paris terror attacks in November 2015. </w:t>
      </w:r>
      <w:r>
        <w:rPr>
          <w:rFonts w:ascii="Times New Roman" w:eastAsia="Times New Roman" w:hAnsi="Times New Roman" w:cs="Times New Roman"/>
          <w:i/>
          <w:sz w:val="24"/>
          <w:szCs w:val="24"/>
          <w:highlight w:val="white"/>
        </w:rPr>
        <w:t>Journal of psychiatric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121</w:t>
      </w:r>
      <w:r>
        <w:rPr>
          <w:rFonts w:ascii="Times New Roman" w:eastAsia="Times New Roman" w:hAnsi="Times New Roman" w:cs="Times New Roman"/>
          <w:sz w:val="24"/>
          <w:szCs w:val="24"/>
          <w:highlight w:val="white"/>
        </w:rPr>
        <w:t>, pp.143-150.</w:t>
      </w:r>
    </w:p>
    <w:p w14:paraId="15F9C439" w14:textId="77777777" w:rsidR="004607EB" w:rsidRDefault="004607EB"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Ncbi.nlm.nih.gov, (2022). [Accessed from: https://www.ncbi.nlm.nih.gov/pmc/articles/PMC8075082/] [Accessed on: 07.11.2022]</w:t>
      </w:r>
    </w:p>
    <w:p w14:paraId="29E969CB" w14:textId="77777777" w:rsidR="004607EB" w:rsidRDefault="004607EB"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Ptsd.va.gov, (2022). [Accessed from: https://www.ptsd.va.gov/professional/treat/essentials/history_ptsd.asp][Accessed on: 07.11.2022]</w:t>
      </w:r>
    </w:p>
    <w:p w14:paraId="7A8C553A" w14:textId="77777777" w:rsidR="004607EB" w:rsidRDefault="004607EB" w:rsidP="00331DF2">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Ptsduk.org, (2022). </w:t>
      </w:r>
      <w:r>
        <w:rPr>
          <w:rFonts w:ascii="Times New Roman" w:eastAsia="Times New Roman" w:hAnsi="Times New Roman" w:cs="Times New Roman"/>
          <w:sz w:val="24"/>
          <w:szCs w:val="24"/>
        </w:rPr>
        <w:t xml:space="preserve">[Accessed from: </w:t>
      </w:r>
      <w:r>
        <w:rPr>
          <w:rFonts w:ascii="Times New Roman" w:eastAsia="Times New Roman" w:hAnsi="Times New Roman" w:cs="Times New Roman"/>
          <w:sz w:val="24"/>
          <w:szCs w:val="24"/>
          <w:highlight w:val="white"/>
        </w:rPr>
        <w:t>https://www.ptsduk.org/ptsd-stats/#:~:text=4%20in%20100%20people%20in,population%20in%20this%20age%20range]</w:t>
      </w:r>
      <w:r>
        <w:rPr>
          <w:rFonts w:ascii="Times New Roman" w:eastAsia="Times New Roman" w:hAnsi="Times New Roman" w:cs="Times New Roman"/>
          <w:sz w:val="24"/>
          <w:szCs w:val="24"/>
        </w:rPr>
        <w:t>[Accessed on: 07.11.2022]</w:t>
      </w:r>
    </w:p>
    <w:p w14:paraId="74AE9305" w14:textId="77777777" w:rsidR="004607EB" w:rsidRDefault="004607EB" w:rsidP="00331DF2">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Rakesh, G., Morey, R.A., </w:t>
      </w:r>
      <w:proofErr w:type="spellStart"/>
      <w:r>
        <w:rPr>
          <w:rFonts w:ascii="Times New Roman" w:eastAsia="Times New Roman" w:hAnsi="Times New Roman" w:cs="Times New Roman"/>
          <w:sz w:val="24"/>
          <w:szCs w:val="24"/>
          <w:highlight w:val="white"/>
        </w:rPr>
        <w:t>Zannas</w:t>
      </w:r>
      <w:proofErr w:type="spellEnd"/>
      <w:r>
        <w:rPr>
          <w:rFonts w:ascii="Times New Roman" w:eastAsia="Times New Roman" w:hAnsi="Times New Roman" w:cs="Times New Roman"/>
          <w:sz w:val="24"/>
          <w:szCs w:val="24"/>
          <w:highlight w:val="white"/>
        </w:rPr>
        <w:t xml:space="preserve">, A.S., Malik, Z., Marx, C.E., Clausen, A.N., </w:t>
      </w:r>
      <w:proofErr w:type="spellStart"/>
      <w:r>
        <w:rPr>
          <w:rFonts w:ascii="Times New Roman" w:eastAsia="Times New Roman" w:hAnsi="Times New Roman" w:cs="Times New Roman"/>
          <w:sz w:val="24"/>
          <w:szCs w:val="24"/>
          <w:highlight w:val="white"/>
        </w:rPr>
        <w:t>Kritzer</w:t>
      </w:r>
      <w:proofErr w:type="spellEnd"/>
      <w:r>
        <w:rPr>
          <w:rFonts w:ascii="Times New Roman" w:eastAsia="Times New Roman" w:hAnsi="Times New Roman" w:cs="Times New Roman"/>
          <w:sz w:val="24"/>
          <w:szCs w:val="24"/>
          <w:highlight w:val="white"/>
        </w:rPr>
        <w:t xml:space="preserve">, M.D. and Szabo, S.T., (2019). Resilience as a translational endpoint in the treatment of PTSD. </w:t>
      </w:r>
      <w:r>
        <w:rPr>
          <w:rFonts w:ascii="Times New Roman" w:eastAsia="Times New Roman" w:hAnsi="Times New Roman" w:cs="Times New Roman"/>
          <w:i/>
          <w:sz w:val="24"/>
          <w:szCs w:val="24"/>
          <w:highlight w:val="white"/>
        </w:rPr>
        <w:t>Molecular psychiatry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24</w:t>
      </w:r>
      <w:r>
        <w:rPr>
          <w:rFonts w:ascii="Times New Roman" w:eastAsia="Times New Roman" w:hAnsi="Times New Roman" w:cs="Times New Roman"/>
          <w:sz w:val="24"/>
          <w:szCs w:val="24"/>
          <w:highlight w:val="white"/>
        </w:rPr>
        <w:t>(9), pp.1268-1283.</w:t>
      </w:r>
    </w:p>
    <w:p w14:paraId="684B17E2" w14:textId="77777777" w:rsidR="004607EB" w:rsidRDefault="004607EB" w:rsidP="00331DF2">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Scott, C.E., Holland, G., Powell-</w:t>
      </w:r>
      <w:proofErr w:type="spellStart"/>
      <w:r>
        <w:rPr>
          <w:rFonts w:ascii="Times New Roman" w:eastAsia="Times New Roman" w:hAnsi="Times New Roman" w:cs="Times New Roman"/>
          <w:sz w:val="24"/>
          <w:szCs w:val="24"/>
          <w:highlight w:val="white"/>
        </w:rPr>
        <w:t>Bowns</w:t>
      </w:r>
      <w:proofErr w:type="spellEnd"/>
      <w:r>
        <w:rPr>
          <w:rFonts w:ascii="Times New Roman" w:eastAsia="Times New Roman" w:hAnsi="Times New Roman" w:cs="Times New Roman"/>
          <w:sz w:val="24"/>
          <w:szCs w:val="24"/>
          <w:highlight w:val="white"/>
        </w:rPr>
        <w:t xml:space="preserve">, M.F., Brennan, C.M., Gillespie, M., Mackenzie, S.P., Clement, N.D., Amin, A.K., White, T.O. and Duckworth, A.D., (2020). Population mobility and adult orthopaedic trauma services during the COVID-19 pandemic: fragility fracture provision remains a priority. </w:t>
      </w:r>
      <w:r>
        <w:rPr>
          <w:rFonts w:ascii="Times New Roman" w:eastAsia="Times New Roman" w:hAnsi="Times New Roman" w:cs="Times New Roman"/>
          <w:i/>
          <w:sz w:val="24"/>
          <w:szCs w:val="24"/>
          <w:highlight w:val="white"/>
        </w:rPr>
        <w:t>Bone &amp; Joint Open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w:t>
      </w:r>
      <w:r>
        <w:rPr>
          <w:rFonts w:ascii="Times New Roman" w:eastAsia="Times New Roman" w:hAnsi="Times New Roman" w:cs="Times New Roman"/>
          <w:sz w:val="24"/>
          <w:szCs w:val="24"/>
          <w:highlight w:val="white"/>
        </w:rPr>
        <w:t>(6), pp.182-189.</w:t>
      </w:r>
    </w:p>
    <w:p w14:paraId="23E016B0" w14:textId="77777777" w:rsidR="004607EB" w:rsidRDefault="004607EB" w:rsidP="00331DF2">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Shevlin, M., McBride, O., Murphy, J., Miller, J.G., Hartman, T.K., </w:t>
      </w:r>
      <w:proofErr w:type="spellStart"/>
      <w:r>
        <w:rPr>
          <w:rFonts w:ascii="Times New Roman" w:eastAsia="Times New Roman" w:hAnsi="Times New Roman" w:cs="Times New Roman"/>
          <w:sz w:val="24"/>
          <w:szCs w:val="24"/>
          <w:highlight w:val="white"/>
        </w:rPr>
        <w:t>Levita</w:t>
      </w:r>
      <w:proofErr w:type="spellEnd"/>
      <w:r>
        <w:rPr>
          <w:rFonts w:ascii="Times New Roman" w:eastAsia="Times New Roman" w:hAnsi="Times New Roman" w:cs="Times New Roman"/>
          <w:sz w:val="24"/>
          <w:szCs w:val="24"/>
          <w:highlight w:val="white"/>
        </w:rPr>
        <w:t xml:space="preserve">, L., Mason, L., Martinez, A.P., McKay, R., Stocks, T.V. and Bennett, K.M., (2020). Anxiety, depression, traumatic stress and COVID-19-related anxiety in the UK general population during the COVID-19 pandemic. </w:t>
      </w:r>
      <w:proofErr w:type="spellStart"/>
      <w:r>
        <w:rPr>
          <w:rFonts w:ascii="Times New Roman" w:eastAsia="Times New Roman" w:hAnsi="Times New Roman" w:cs="Times New Roman"/>
          <w:i/>
          <w:sz w:val="24"/>
          <w:szCs w:val="24"/>
          <w:highlight w:val="white"/>
        </w:rPr>
        <w:t>BJPsych</w:t>
      </w:r>
      <w:proofErr w:type="spellEnd"/>
      <w:r>
        <w:rPr>
          <w:rFonts w:ascii="Times New Roman" w:eastAsia="Times New Roman" w:hAnsi="Times New Roman" w:cs="Times New Roman"/>
          <w:i/>
          <w:sz w:val="24"/>
          <w:szCs w:val="24"/>
          <w:highlight w:val="white"/>
        </w:rPr>
        <w:t xml:space="preserve"> open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w:t>
      </w:r>
      <w:r>
        <w:rPr>
          <w:rFonts w:ascii="Times New Roman" w:eastAsia="Times New Roman" w:hAnsi="Times New Roman" w:cs="Times New Roman"/>
          <w:sz w:val="24"/>
          <w:szCs w:val="24"/>
          <w:highlight w:val="white"/>
        </w:rPr>
        <w:t>(6).</w:t>
      </w:r>
    </w:p>
    <w:p w14:paraId="66D332C1" w14:textId="77777777" w:rsidR="004607EB" w:rsidRDefault="004607EB" w:rsidP="00331DF2">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Vassallo, J., Fuller, G. and Smith, J.E., (2020). Relationship between the Injury Severity Score and the need for life-saving interventions in trauma patients in the UK. </w:t>
      </w:r>
      <w:r>
        <w:rPr>
          <w:rFonts w:ascii="Times New Roman" w:eastAsia="Times New Roman" w:hAnsi="Times New Roman" w:cs="Times New Roman"/>
          <w:i/>
          <w:sz w:val="24"/>
          <w:szCs w:val="24"/>
          <w:highlight w:val="white"/>
        </w:rPr>
        <w:t>Emergency medicine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37</w:t>
      </w:r>
      <w:r>
        <w:rPr>
          <w:rFonts w:ascii="Times New Roman" w:eastAsia="Times New Roman" w:hAnsi="Times New Roman" w:cs="Times New Roman"/>
          <w:sz w:val="24"/>
          <w:szCs w:val="24"/>
          <w:highlight w:val="white"/>
        </w:rPr>
        <w:t>(8), pp.502-507.</w:t>
      </w:r>
    </w:p>
    <w:p w14:paraId="4F4F07A1" w14:textId="77777777" w:rsidR="004607EB" w:rsidRDefault="004607EB"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Who.int, (2022). [Accessed from: https://www.who.int/standards/classifications/classification-of-diseases][Accessed on: 07.11.2022]</w:t>
      </w:r>
    </w:p>
    <w:p w14:paraId="25E48C73" w14:textId="23B54BDA" w:rsidR="006F4642" w:rsidRDefault="006F4642" w:rsidP="00331DF2">
      <w:pPr>
        <w:pStyle w:val="Normal1"/>
        <w:spacing w:line="360" w:lineRule="auto"/>
        <w:jc w:val="both"/>
        <w:rPr>
          <w:rFonts w:ascii="Times New Roman" w:eastAsia="Times New Roman" w:hAnsi="Times New Roman" w:cs="Times New Roman"/>
          <w:sz w:val="24"/>
          <w:szCs w:val="24"/>
        </w:rPr>
      </w:pPr>
    </w:p>
    <w:p w14:paraId="7D2BA1DD" w14:textId="18B0FB0F" w:rsidR="00B94BCF" w:rsidRDefault="00B94BCF" w:rsidP="00331DF2">
      <w:pPr>
        <w:pStyle w:val="Normal1"/>
        <w:spacing w:line="360" w:lineRule="auto"/>
        <w:jc w:val="both"/>
        <w:rPr>
          <w:rFonts w:ascii="Times New Roman" w:eastAsia="Times New Roman" w:hAnsi="Times New Roman" w:cs="Times New Roman"/>
          <w:sz w:val="24"/>
          <w:szCs w:val="24"/>
        </w:rPr>
      </w:pPr>
    </w:p>
    <w:p w14:paraId="589C2CB7" w14:textId="7A6C4025" w:rsidR="00B94BCF" w:rsidRDefault="00B94BCF" w:rsidP="00331DF2">
      <w:pPr>
        <w:pStyle w:val="Normal1"/>
        <w:spacing w:line="360" w:lineRule="auto"/>
        <w:jc w:val="both"/>
        <w:rPr>
          <w:rFonts w:ascii="Times New Roman" w:eastAsia="Times New Roman" w:hAnsi="Times New Roman" w:cs="Times New Roman"/>
          <w:sz w:val="24"/>
          <w:szCs w:val="24"/>
        </w:rPr>
      </w:pPr>
    </w:p>
    <w:p w14:paraId="25E5B937" w14:textId="78FF2A80" w:rsidR="00B94BCF" w:rsidRDefault="00B94BCF" w:rsidP="00331DF2">
      <w:pPr>
        <w:pStyle w:val="Normal1"/>
        <w:spacing w:line="360" w:lineRule="auto"/>
        <w:jc w:val="both"/>
        <w:rPr>
          <w:rFonts w:ascii="Times New Roman" w:eastAsia="Times New Roman" w:hAnsi="Times New Roman" w:cs="Times New Roman"/>
          <w:sz w:val="24"/>
          <w:szCs w:val="24"/>
        </w:rPr>
      </w:pPr>
    </w:p>
    <w:p w14:paraId="700E6131" w14:textId="72B375D5" w:rsidR="00B94BCF" w:rsidRDefault="00B94BCF" w:rsidP="00331DF2">
      <w:pPr>
        <w:pStyle w:val="Normal1"/>
        <w:spacing w:line="360" w:lineRule="auto"/>
        <w:jc w:val="both"/>
        <w:rPr>
          <w:rFonts w:ascii="Times New Roman" w:eastAsia="Times New Roman" w:hAnsi="Times New Roman" w:cs="Times New Roman"/>
          <w:sz w:val="24"/>
          <w:szCs w:val="24"/>
        </w:rPr>
      </w:pPr>
    </w:p>
    <w:p w14:paraId="69BC4EE8" w14:textId="782C1516" w:rsidR="00B94BCF" w:rsidRDefault="00B94BCF" w:rsidP="00331DF2">
      <w:pPr>
        <w:pStyle w:val="Normal1"/>
        <w:spacing w:line="360" w:lineRule="auto"/>
        <w:jc w:val="both"/>
        <w:rPr>
          <w:rFonts w:ascii="Times New Roman" w:eastAsia="Times New Roman" w:hAnsi="Times New Roman" w:cs="Times New Roman"/>
          <w:sz w:val="24"/>
          <w:szCs w:val="24"/>
        </w:rPr>
      </w:pPr>
    </w:p>
    <w:p w14:paraId="5DBD84E8" w14:textId="26674E5C" w:rsidR="001F6A2B" w:rsidRDefault="001F6A2B"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51661312" behindDoc="0" locked="0" layoutInCell="1" allowOverlap="1" wp14:anchorId="0B4BA217" wp14:editId="7B0FFFB3">
            <wp:simplePos x="0" y="0"/>
            <wp:positionH relativeFrom="column">
              <wp:posOffset>2731770</wp:posOffset>
            </wp:positionH>
            <wp:positionV relativeFrom="paragraph">
              <wp:posOffset>223520</wp:posOffset>
            </wp:positionV>
            <wp:extent cx="3424555" cy="1925955"/>
            <wp:effectExtent l="0" t="0" r="4445"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24555" cy="192595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24"/>
          <w:szCs w:val="24"/>
        </w:rPr>
        <w:drawing>
          <wp:anchor distT="0" distB="0" distL="114300" distR="114300" simplePos="0" relativeHeight="251660288" behindDoc="0" locked="0" layoutInCell="1" allowOverlap="1" wp14:anchorId="27C158F2" wp14:editId="766B3067">
            <wp:simplePos x="0" y="0"/>
            <wp:positionH relativeFrom="column">
              <wp:posOffset>0</wp:posOffset>
            </wp:positionH>
            <wp:positionV relativeFrom="paragraph">
              <wp:posOffset>190500</wp:posOffset>
            </wp:positionV>
            <wp:extent cx="3083560" cy="215900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83560" cy="2159000"/>
                    </a:xfrm>
                    <a:prstGeom prst="rect">
                      <a:avLst/>
                    </a:prstGeom>
                  </pic:spPr>
                </pic:pic>
              </a:graphicData>
            </a:graphic>
            <wp14:sizeRelH relativeFrom="page">
              <wp14:pctWidth>0</wp14:pctWidth>
            </wp14:sizeRelH>
            <wp14:sizeRelV relativeFrom="page">
              <wp14:pctHeight>0</wp14:pctHeight>
            </wp14:sizeRelV>
          </wp:anchor>
        </w:drawing>
      </w:r>
    </w:p>
    <w:p w14:paraId="0CD623A7" w14:textId="3272ABE3" w:rsidR="001F6A2B" w:rsidRDefault="001F6A2B" w:rsidP="00331DF2">
      <w:pPr>
        <w:pStyle w:val="Normal1"/>
        <w:spacing w:line="360" w:lineRule="auto"/>
        <w:jc w:val="both"/>
        <w:rPr>
          <w:rFonts w:ascii="Times New Roman" w:eastAsia="Times New Roman" w:hAnsi="Times New Roman" w:cs="Times New Roman"/>
          <w:sz w:val="24"/>
          <w:szCs w:val="24"/>
        </w:rPr>
      </w:pPr>
    </w:p>
    <w:p w14:paraId="70CD8EAB" w14:textId="05C0A172" w:rsidR="001F6A2B" w:rsidRDefault="001F6A2B" w:rsidP="00331DF2">
      <w:pPr>
        <w:pStyle w:val="Normal1"/>
        <w:spacing w:line="360" w:lineRule="auto"/>
        <w:jc w:val="both"/>
        <w:rPr>
          <w:rFonts w:ascii="Times New Roman" w:eastAsia="Times New Roman" w:hAnsi="Times New Roman" w:cs="Times New Roman"/>
          <w:sz w:val="24"/>
          <w:szCs w:val="24"/>
        </w:rPr>
      </w:pPr>
    </w:p>
    <w:p w14:paraId="7866C7F8" w14:textId="06F0D31C" w:rsidR="001F6A2B" w:rsidRDefault="001F6A2B"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14:anchorId="1816536F" wp14:editId="2E3359F1">
            <wp:simplePos x="0" y="0"/>
            <wp:positionH relativeFrom="column">
              <wp:posOffset>3004820</wp:posOffset>
            </wp:positionH>
            <wp:positionV relativeFrom="paragraph">
              <wp:posOffset>177800</wp:posOffset>
            </wp:positionV>
            <wp:extent cx="3388360" cy="1906270"/>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88360" cy="190627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24"/>
          <w:szCs w:val="24"/>
        </w:rPr>
        <w:drawing>
          <wp:anchor distT="0" distB="0" distL="114300" distR="114300" simplePos="0" relativeHeight="251658240" behindDoc="0" locked="0" layoutInCell="1" allowOverlap="1" wp14:anchorId="22ED82DD" wp14:editId="1CC92351">
            <wp:simplePos x="0" y="0"/>
            <wp:positionH relativeFrom="column">
              <wp:posOffset>-154832</wp:posOffset>
            </wp:positionH>
            <wp:positionV relativeFrom="paragraph">
              <wp:posOffset>184285</wp:posOffset>
            </wp:positionV>
            <wp:extent cx="3161030" cy="2072640"/>
            <wp:effectExtent l="0" t="0" r="127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61030" cy="2072640"/>
                    </a:xfrm>
                    <a:prstGeom prst="rect">
                      <a:avLst/>
                    </a:prstGeom>
                  </pic:spPr>
                </pic:pic>
              </a:graphicData>
            </a:graphic>
            <wp14:sizeRelH relativeFrom="page">
              <wp14:pctWidth>0</wp14:pctWidth>
            </wp14:sizeRelH>
            <wp14:sizeRelV relativeFrom="page">
              <wp14:pctHeight>0</wp14:pctHeight>
            </wp14:sizeRelV>
          </wp:anchor>
        </w:drawing>
      </w:r>
    </w:p>
    <w:p w14:paraId="4FC36699" w14:textId="4C20515B" w:rsidR="001F6A2B" w:rsidRDefault="001F6A2B" w:rsidP="00331DF2">
      <w:pPr>
        <w:pStyle w:val="Normal1"/>
        <w:spacing w:line="360" w:lineRule="auto"/>
        <w:jc w:val="both"/>
        <w:rPr>
          <w:rFonts w:ascii="Times New Roman" w:eastAsia="Times New Roman" w:hAnsi="Times New Roman" w:cs="Times New Roman"/>
          <w:sz w:val="24"/>
          <w:szCs w:val="24"/>
        </w:rPr>
      </w:pPr>
    </w:p>
    <w:p w14:paraId="421A9085" w14:textId="0D0EAC33" w:rsidR="001F6A2B" w:rsidRDefault="001F6A2B" w:rsidP="00331DF2">
      <w:pPr>
        <w:pStyle w:val="Normal1"/>
        <w:spacing w:line="360" w:lineRule="auto"/>
        <w:jc w:val="both"/>
        <w:rPr>
          <w:rFonts w:ascii="Times New Roman" w:eastAsia="Times New Roman" w:hAnsi="Times New Roman" w:cs="Times New Roman"/>
          <w:sz w:val="24"/>
          <w:szCs w:val="24"/>
        </w:rPr>
      </w:pPr>
    </w:p>
    <w:p w14:paraId="47915FCC" w14:textId="6755F74B" w:rsidR="001F6A2B" w:rsidRDefault="003F76EB"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8480" behindDoc="0" locked="0" layoutInCell="1" allowOverlap="1" wp14:anchorId="1A8B7CD8" wp14:editId="1D42C22C">
            <wp:simplePos x="0" y="0"/>
            <wp:positionH relativeFrom="column">
              <wp:posOffset>2878239</wp:posOffset>
            </wp:positionH>
            <wp:positionV relativeFrom="paragraph">
              <wp:posOffset>329673</wp:posOffset>
            </wp:positionV>
            <wp:extent cx="3423920" cy="1925955"/>
            <wp:effectExtent l="0" t="0" r="5080"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23920" cy="1925955"/>
                    </a:xfrm>
                    <a:prstGeom prst="rect">
                      <a:avLst/>
                    </a:prstGeom>
                  </pic:spPr>
                </pic:pic>
              </a:graphicData>
            </a:graphic>
            <wp14:sizeRelH relativeFrom="page">
              <wp14:pctWidth>0</wp14:pctWidth>
            </wp14:sizeRelH>
            <wp14:sizeRelV relativeFrom="page">
              <wp14:pctHeight>0</wp14:pctHeight>
            </wp14:sizeRelV>
          </wp:anchor>
        </w:drawing>
      </w:r>
      <w:r w:rsidR="001F6A2B">
        <w:rPr>
          <w:rFonts w:ascii="Times New Roman" w:eastAsia="Times New Roman" w:hAnsi="Times New Roman" w:cs="Times New Roman"/>
          <w:noProof/>
          <w:sz w:val="24"/>
          <w:szCs w:val="24"/>
        </w:rPr>
        <w:drawing>
          <wp:anchor distT="0" distB="0" distL="114300" distR="114300" simplePos="0" relativeHeight="251662336" behindDoc="0" locked="0" layoutInCell="1" allowOverlap="1" wp14:anchorId="261E3452" wp14:editId="5A338CA0">
            <wp:simplePos x="0" y="0"/>
            <wp:positionH relativeFrom="column">
              <wp:posOffset>-271983</wp:posOffset>
            </wp:positionH>
            <wp:positionV relativeFrom="paragraph">
              <wp:posOffset>186690</wp:posOffset>
            </wp:positionV>
            <wp:extent cx="3005455" cy="2183130"/>
            <wp:effectExtent l="0" t="0" r="4445"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05455" cy="2183130"/>
                    </a:xfrm>
                    <a:prstGeom prst="rect">
                      <a:avLst/>
                    </a:prstGeom>
                  </pic:spPr>
                </pic:pic>
              </a:graphicData>
            </a:graphic>
            <wp14:sizeRelH relativeFrom="page">
              <wp14:pctWidth>0</wp14:pctWidth>
            </wp14:sizeRelH>
            <wp14:sizeRelV relativeFrom="page">
              <wp14:pctHeight>0</wp14:pctHeight>
            </wp14:sizeRelV>
          </wp:anchor>
        </w:drawing>
      </w:r>
    </w:p>
    <w:p w14:paraId="5128518F" w14:textId="2A039ACA" w:rsidR="001F6A2B" w:rsidRDefault="001F6A2B" w:rsidP="00331DF2">
      <w:pPr>
        <w:pStyle w:val="Normal1"/>
        <w:spacing w:line="360" w:lineRule="auto"/>
        <w:jc w:val="both"/>
        <w:rPr>
          <w:rFonts w:ascii="Times New Roman" w:eastAsia="Times New Roman" w:hAnsi="Times New Roman" w:cs="Times New Roman"/>
          <w:sz w:val="24"/>
          <w:szCs w:val="24"/>
        </w:rPr>
      </w:pPr>
    </w:p>
    <w:p w14:paraId="7C71AEF3" w14:textId="1420BC31" w:rsidR="001F6A2B" w:rsidRDefault="001F6A2B" w:rsidP="00331DF2">
      <w:pPr>
        <w:pStyle w:val="Normal1"/>
        <w:spacing w:line="360" w:lineRule="auto"/>
        <w:jc w:val="both"/>
        <w:rPr>
          <w:rFonts w:ascii="Times New Roman" w:eastAsia="Times New Roman" w:hAnsi="Times New Roman" w:cs="Times New Roman"/>
          <w:sz w:val="24"/>
          <w:szCs w:val="24"/>
        </w:rPr>
      </w:pPr>
    </w:p>
    <w:p w14:paraId="489468D7" w14:textId="0118326D" w:rsidR="001F6A2B" w:rsidRDefault="003F76EB"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51666432" behindDoc="0" locked="0" layoutInCell="1" allowOverlap="1" wp14:anchorId="4C8295C4" wp14:editId="2286F5AC">
            <wp:simplePos x="0" y="0"/>
            <wp:positionH relativeFrom="column">
              <wp:posOffset>-369651</wp:posOffset>
            </wp:positionH>
            <wp:positionV relativeFrom="paragraph">
              <wp:posOffset>622</wp:posOffset>
            </wp:positionV>
            <wp:extent cx="4679004" cy="3214383"/>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98790" cy="3227976"/>
                    </a:xfrm>
                    <a:prstGeom prst="rect">
                      <a:avLst/>
                    </a:prstGeom>
                  </pic:spPr>
                </pic:pic>
              </a:graphicData>
            </a:graphic>
            <wp14:sizeRelH relativeFrom="page">
              <wp14:pctWidth>0</wp14:pctWidth>
            </wp14:sizeRelH>
            <wp14:sizeRelV relativeFrom="page">
              <wp14:pctHeight>0</wp14:pctHeight>
            </wp14:sizeRelV>
          </wp:anchor>
        </w:drawing>
      </w:r>
    </w:p>
    <w:p w14:paraId="7B035105" w14:textId="17FA0B3A" w:rsidR="001F6A2B" w:rsidRDefault="001F6A2B" w:rsidP="00331DF2">
      <w:pPr>
        <w:pStyle w:val="Normal1"/>
        <w:spacing w:line="360" w:lineRule="auto"/>
        <w:jc w:val="both"/>
        <w:rPr>
          <w:rFonts w:ascii="Times New Roman" w:eastAsia="Times New Roman" w:hAnsi="Times New Roman" w:cs="Times New Roman"/>
          <w:sz w:val="24"/>
          <w:szCs w:val="24"/>
        </w:rPr>
      </w:pPr>
    </w:p>
    <w:p w14:paraId="6DCF0EC6" w14:textId="5E772861" w:rsidR="001F6A2B" w:rsidRDefault="001F6A2B" w:rsidP="00331DF2">
      <w:pPr>
        <w:pStyle w:val="Normal1"/>
        <w:spacing w:line="360" w:lineRule="auto"/>
        <w:jc w:val="both"/>
        <w:rPr>
          <w:rFonts w:ascii="Times New Roman" w:eastAsia="Times New Roman" w:hAnsi="Times New Roman" w:cs="Times New Roman"/>
          <w:sz w:val="24"/>
          <w:szCs w:val="24"/>
        </w:rPr>
      </w:pPr>
    </w:p>
    <w:p w14:paraId="51AFB5F7" w14:textId="4BFF454F" w:rsidR="001F6A2B" w:rsidRDefault="001F6A2B" w:rsidP="00331DF2">
      <w:pPr>
        <w:pStyle w:val="Normal1"/>
        <w:spacing w:line="360" w:lineRule="auto"/>
        <w:jc w:val="both"/>
        <w:rPr>
          <w:rFonts w:ascii="Times New Roman" w:eastAsia="Times New Roman" w:hAnsi="Times New Roman" w:cs="Times New Roman"/>
          <w:sz w:val="24"/>
          <w:szCs w:val="24"/>
        </w:rPr>
      </w:pPr>
    </w:p>
    <w:p w14:paraId="47F7CBFB" w14:textId="11A1A3DE" w:rsidR="001F6A2B" w:rsidRDefault="001F6A2B" w:rsidP="00331DF2">
      <w:pPr>
        <w:pStyle w:val="Normal1"/>
        <w:spacing w:line="360" w:lineRule="auto"/>
        <w:jc w:val="both"/>
        <w:rPr>
          <w:rFonts w:ascii="Times New Roman" w:eastAsia="Times New Roman" w:hAnsi="Times New Roman" w:cs="Times New Roman"/>
          <w:sz w:val="24"/>
          <w:szCs w:val="24"/>
        </w:rPr>
      </w:pPr>
    </w:p>
    <w:p w14:paraId="6171B63D" w14:textId="37BACA47" w:rsidR="001F6A2B" w:rsidRDefault="001F6A2B" w:rsidP="00331DF2">
      <w:pPr>
        <w:pStyle w:val="Normal1"/>
        <w:spacing w:line="360" w:lineRule="auto"/>
        <w:jc w:val="both"/>
        <w:rPr>
          <w:rFonts w:ascii="Times New Roman" w:eastAsia="Times New Roman" w:hAnsi="Times New Roman" w:cs="Times New Roman"/>
          <w:sz w:val="24"/>
          <w:szCs w:val="24"/>
        </w:rPr>
      </w:pPr>
    </w:p>
    <w:p w14:paraId="772D091B" w14:textId="5C39C924" w:rsidR="001F6A2B" w:rsidRDefault="001F6A2B" w:rsidP="00331DF2">
      <w:pPr>
        <w:pStyle w:val="Normal1"/>
        <w:spacing w:line="360" w:lineRule="auto"/>
        <w:jc w:val="both"/>
        <w:rPr>
          <w:rFonts w:ascii="Times New Roman" w:eastAsia="Times New Roman" w:hAnsi="Times New Roman" w:cs="Times New Roman"/>
          <w:sz w:val="24"/>
          <w:szCs w:val="24"/>
        </w:rPr>
      </w:pPr>
    </w:p>
    <w:p w14:paraId="008097D8" w14:textId="71D7BB9B" w:rsidR="001F6A2B" w:rsidRDefault="001F6A2B" w:rsidP="00331DF2">
      <w:pPr>
        <w:pStyle w:val="Normal1"/>
        <w:spacing w:line="360" w:lineRule="auto"/>
        <w:jc w:val="both"/>
        <w:rPr>
          <w:rFonts w:ascii="Times New Roman" w:eastAsia="Times New Roman" w:hAnsi="Times New Roman" w:cs="Times New Roman"/>
          <w:sz w:val="24"/>
          <w:szCs w:val="24"/>
        </w:rPr>
      </w:pPr>
    </w:p>
    <w:p w14:paraId="28BE6F22" w14:textId="3DF233B2" w:rsidR="001F6A2B" w:rsidRDefault="001F6A2B" w:rsidP="00331DF2">
      <w:pPr>
        <w:pStyle w:val="Normal1"/>
        <w:spacing w:line="360" w:lineRule="auto"/>
        <w:jc w:val="both"/>
        <w:rPr>
          <w:rFonts w:ascii="Times New Roman" w:eastAsia="Times New Roman" w:hAnsi="Times New Roman" w:cs="Times New Roman"/>
          <w:sz w:val="24"/>
          <w:szCs w:val="24"/>
        </w:rPr>
      </w:pPr>
    </w:p>
    <w:p w14:paraId="7CA7AC64" w14:textId="71E7D155" w:rsidR="001F6A2B" w:rsidRDefault="00AA7585"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7456" behindDoc="0" locked="0" layoutInCell="1" allowOverlap="1" wp14:anchorId="3582B709" wp14:editId="3D3DC0EC">
            <wp:simplePos x="0" y="0"/>
            <wp:positionH relativeFrom="column">
              <wp:posOffset>-146050</wp:posOffset>
            </wp:positionH>
            <wp:positionV relativeFrom="paragraph">
              <wp:posOffset>240665</wp:posOffset>
            </wp:positionV>
            <wp:extent cx="5224145" cy="293751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24145" cy="2937510"/>
                    </a:xfrm>
                    <a:prstGeom prst="rect">
                      <a:avLst/>
                    </a:prstGeom>
                  </pic:spPr>
                </pic:pic>
              </a:graphicData>
            </a:graphic>
            <wp14:sizeRelH relativeFrom="page">
              <wp14:pctWidth>0</wp14:pctWidth>
            </wp14:sizeRelH>
            <wp14:sizeRelV relativeFrom="page">
              <wp14:pctHeight>0</wp14:pctHeight>
            </wp14:sizeRelV>
          </wp:anchor>
        </w:drawing>
      </w:r>
    </w:p>
    <w:p w14:paraId="1630EF5E" w14:textId="1D196296" w:rsidR="001F6A2B" w:rsidRDefault="001F6A2B" w:rsidP="00331DF2">
      <w:pPr>
        <w:pStyle w:val="Normal1"/>
        <w:spacing w:line="360" w:lineRule="auto"/>
        <w:jc w:val="both"/>
        <w:rPr>
          <w:rFonts w:ascii="Times New Roman" w:eastAsia="Times New Roman" w:hAnsi="Times New Roman" w:cs="Times New Roman"/>
          <w:sz w:val="24"/>
          <w:szCs w:val="24"/>
        </w:rPr>
      </w:pPr>
    </w:p>
    <w:p w14:paraId="4D01875F" w14:textId="29584283" w:rsidR="001F6A2B" w:rsidRDefault="001F6A2B" w:rsidP="00331DF2">
      <w:pPr>
        <w:pStyle w:val="Normal1"/>
        <w:spacing w:line="360" w:lineRule="auto"/>
        <w:jc w:val="both"/>
        <w:rPr>
          <w:rFonts w:ascii="Times New Roman" w:eastAsia="Times New Roman" w:hAnsi="Times New Roman" w:cs="Times New Roman"/>
          <w:sz w:val="24"/>
          <w:szCs w:val="24"/>
        </w:rPr>
      </w:pPr>
    </w:p>
    <w:p w14:paraId="4B12F459" w14:textId="2FD4B728" w:rsidR="001F6A2B" w:rsidRDefault="001F6A2B" w:rsidP="00331DF2">
      <w:pPr>
        <w:pStyle w:val="Normal1"/>
        <w:spacing w:line="360" w:lineRule="auto"/>
        <w:jc w:val="both"/>
        <w:rPr>
          <w:rFonts w:ascii="Times New Roman" w:eastAsia="Times New Roman" w:hAnsi="Times New Roman" w:cs="Times New Roman"/>
          <w:sz w:val="24"/>
          <w:szCs w:val="24"/>
        </w:rPr>
      </w:pPr>
    </w:p>
    <w:p w14:paraId="51F8F673" w14:textId="5F2F0DF3" w:rsidR="001F6A2B" w:rsidRDefault="001F6A2B" w:rsidP="00331DF2">
      <w:pPr>
        <w:pStyle w:val="Normal1"/>
        <w:spacing w:line="360" w:lineRule="auto"/>
        <w:jc w:val="both"/>
        <w:rPr>
          <w:rFonts w:ascii="Times New Roman" w:eastAsia="Times New Roman" w:hAnsi="Times New Roman" w:cs="Times New Roman"/>
          <w:sz w:val="24"/>
          <w:szCs w:val="24"/>
        </w:rPr>
      </w:pPr>
    </w:p>
    <w:p w14:paraId="21F672AC" w14:textId="2951C74D" w:rsidR="001F6A2B" w:rsidRDefault="001F6A2B" w:rsidP="00331DF2">
      <w:pPr>
        <w:pStyle w:val="Normal1"/>
        <w:spacing w:line="360" w:lineRule="auto"/>
        <w:jc w:val="both"/>
        <w:rPr>
          <w:rFonts w:ascii="Times New Roman" w:eastAsia="Times New Roman" w:hAnsi="Times New Roman" w:cs="Times New Roman"/>
          <w:sz w:val="24"/>
          <w:szCs w:val="24"/>
        </w:rPr>
      </w:pPr>
    </w:p>
    <w:p w14:paraId="30080FCF" w14:textId="77777777" w:rsidR="00AA7585" w:rsidRDefault="00AA7585" w:rsidP="00331DF2">
      <w:pPr>
        <w:pStyle w:val="Normal1"/>
        <w:spacing w:line="360" w:lineRule="auto"/>
        <w:jc w:val="both"/>
        <w:rPr>
          <w:rFonts w:ascii="Times New Roman" w:eastAsia="Times New Roman" w:hAnsi="Times New Roman" w:cs="Times New Roman"/>
          <w:sz w:val="24"/>
          <w:szCs w:val="24"/>
        </w:rPr>
      </w:pPr>
    </w:p>
    <w:p w14:paraId="552C1613" w14:textId="77777777" w:rsidR="00AA7585" w:rsidRDefault="00AA7585" w:rsidP="00331DF2">
      <w:pPr>
        <w:pStyle w:val="Normal1"/>
        <w:spacing w:line="360" w:lineRule="auto"/>
        <w:jc w:val="both"/>
        <w:rPr>
          <w:rFonts w:ascii="Times New Roman" w:eastAsia="Times New Roman" w:hAnsi="Times New Roman" w:cs="Times New Roman"/>
          <w:sz w:val="24"/>
          <w:szCs w:val="24"/>
        </w:rPr>
      </w:pPr>
    </w:p>
    <w:p w14:paraId="1B6ECBD3" w14:textId="576E15B6" w:rsidR="00AA7585" w:rsidRDefault="00AA7585" w:rsidP="00331DF2">
      <w:pPr>
        <w:pStyle w:val="Normal1"/>
        <w:spacing w:line="360" w:lineRule="auto"/>
        <w:jc w:val="both"/>
        <w:rPr>
          <w:rFonts w:ascii="Times New Roman" w:eastAsia="Times New Roman" w:hAnsi="Times New Roman" w:cs="Times New Roman"/>
          <w:sz w:val="24"/>
          <w:szCs w:val="24"/>
        </w:rPr>
      </w:pPr>
    </w:p>
    <w:p w14:paraId="5CDA26A1" w14:textId="1D64637B" w:rsidR="00AA7585" w:rsidRDefault="00AA7585" w:rsidP="00331DF2">
      <w:pPr>
        <w:pStyle w:val="Normal1"/>
        <w:spacing w:line="360" w:lineRule="auto"/>
        <w:jc w:val="both"/>
        <w:rPr>
          <w:rFonts w:ascii="Times New Roman" w:eastAsia="Times New Roman" w:hAnsi="Times New Roman" w:cs="Times New Roman"/>
          <w:sz w:val="24"/>
          <w:szCs w:val="24"/>
        </w:rPr>
      </w:pPr>
    </w:p>
    <w:p w14:paraId="446A2B25" w14:textId="7A6183F8" w:rsidR="00AA7585" w:rsidRDefault="00AA7585" w:rsidP="00331DF2">
      <w:pPr>
        <w:pStyle w:val="Normal1"/>
        <w:spacing w:line="360" w:lineRule="auto"/>
        <w:jc w:val="both"/>
        <w:rPr>
          <w:rFonts w:ascii="Times New Roman" w:eastAsia="Times New Roman" w:hAnsi="Times New Roman" w:cs="Times New Roman"/>
          <w:sz w:val="24"/>
          <w:szCs w:val="24"/>
        </w:rPr>
      </w:pPr>
    </w:p>
    <w:p w14:paraId="58B6FD26" w14:textId="13679D9D" w:rsidR="00AA7585" w:rsidRDefault="00AA7585" w:rsidP="00331DF2">
      <w:pPr>
        <w:pStyle w:val="Normal1"/>
        <w:spacing w:line="360" w:lineRule="auto"/>
        <w:jc w:val="both"/>
        <w:rPr>
          <w:rFonts w:ascii="Times New Roman" w:eastAsia="Times New Roman" w:hAnsi="Times New Roman" w:cs="Times New Roman"/>
          <w:sz w:val="24"/>
          <w:szCs w:val="24"/>
        </w:rPr>
      </w:pPr>
    </w:p>
    <w:p w14:paraId="35474C1F" w14:textId="091647EF" w:rsidR="00AA7585" w:rsidRDefault="00AA7585"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4384" behindDoc="1" locked="0" layoutInCell="1" allowOverlap="1" wp14:anchorId="78BBF4FB" wp14:editId="3681BCEA">
            <wp:simplePos x="0" y="0"/>
            <wp:positionH relativeFrom="column">
              <wp:posOffset>1002449</wp:posOffset>
            </wp:positionH>
            <wp:positionV relativeFrom="paragraph">
              <wp:posOffset>-61757</wp:posOffset>
            </wp:positionV>
            <wp:extent cx="4912468" cy="2763029"/>
            <wp:effectExtent l="0" t="0" r="2540" b="571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12468" cy="2763029"/>
                    </a:xfrm>
                    <a:prstGeom prst="rect">
                      <a:avLst/>
                    </a:prstGeom>
                  </pic:spPr>
                </pic:pic>
              </a:graphicData>
            </a:graphic>
            <wp14:sizeRelH relativeFrom="page">
              <wp14:pctWidth>0</wp14:pctWidth>
            </wp14:sizeRelH>
            <wp14:sizeRelV relativeFrom="page">
              <wp14:pctHeight>0</wp14:pctHeight>
            </wp14:sizeRelV>
          </wp:anchor>
        </w:drawing>
      </w:r>
    </w:p>
    <w:p w14:paraId="35E0C02B" w14:textId="55B10D01" w:rsidR="00AA7585" w:rsidRDefault="00AA7585" w:rsidP="00331DF2">
      <w:pPr>
        <w:pStyle w:val="Normal1"/>
        <w:spacing w:line="360" w:lineRule="auto"/>
        <w:jc w:val="both"/>
        <w:rPr>
          <w:rFonts w:ascii="Times New Roman" w:eastAsia="Times New Roman" w:hAnsi="Times New Roman" w:cs="Times New Roman"/>
          <w:sz w:val="24"/>
          <w:szCs w:val="24"/>
        </w:rPr>
      </w:pPr>
    </w:p>
    <w:p w14:paraId="044CD05C" w14:textId="221F632C" w:rsidR="00AA7585" w:rsidRDefault="00AA7585" w:rsidP="00331DF2">
      <w:pPr>
        <w:pStyle w:val="Normal1"/>
        <w:spacing w:line="360" w:lineRule="auto"/>
        <w:jc w:val="both"/>
        <w:rPr>
          <w:rFonts w:ascii="Times New Roman" w:eastAsia="Times New Roman" w:hAnsi="Times New Roman" w:cs="Times New Roman"/>
          <w:sz w:val="24"/>
          <w:szCs w:val="24"/>
        </w:rPr>
      </w:pPr>
    </w:p>
    <w:p w14:paraId="292C5C3D" w14:textId="25DB4E0E" w:rsidR="00AA7585" w:rsidRDefault="00AA7585" w:rsidP="00331DF2">
      <w:pPr>
        <w:pStyle w:val="Normal1"/>
        <w:spacing w:line="360" w:lineRule="auto"/>
        <w:jc w:val="both"/>
        <w:rPr>
          <w:rFonts w:ascii="Times New Roman" w:eastAsia="Times New Roman" w:hAnsi="Times New Roman" w:cs="Times New Roman"/>
          <w:sz w:val="24"/>
          <w:szCs w:val="24"/>
        </w:rPr>
      </w:pPr>
    </w:p>
    <w:p w14:paraId="694E23E8" w14:textId="75C47DA7" w:rsidR="00AA7585" w:rsidRDefault="00AA7585" w:rsidP="00331DF2">
      <w:pPr>
        <w:pStyle w:val="Normal1"/>
        <w:spacing w:line="360" w:lineRule="auto"/>
        <w:jc w:val="both"/>
        <w:rPr>
          <w:rFonts w:ascii="Times New Roman" w:eastAsia="Times New Roman" w:hAnsi="Times New Roman" w:cs="Times New Roman"/>
          <w:sz w:val="24"/>
          <w:szCs w:val="24"/>
        </w:rPr>
      </w:pPr>
    </w:p>
    <w:p w14:paraId="0E1571F9" w14:textId="77777777" w:rsidR="00AA7585" w:rsidRDefault="00AA7585" w:rsidP="00331DF2">
      <w:pPr>
        <w:pStyle w:val="Normal1"/>
        <w:spacing w:line="360" w:lineRule="auto"/>
        <w:jc w:val="both"/>
        <w:rPr>
          <w:rFonts w:ascii="Times New Roman" w:eastAsia="Times New Roman" w:hAnsi="Times New Roman" w:cs="Times New Roman"/>
          <w:sz w:val="24"/>
          <w:szCs w:val="24"/>
        </w:rPr>
      </w:pPr>
    </w:p>
    <w:p w14:paraId="49BE7C6F" w14:textId="77777777" w:rsidR="00AA7585" w:rsidRDefault="00AA7585" w:rsidP="00331DF2">
      <w:pPr>
        <w:pStyle w:val="Normal1"/>
        <w:spacing w:line="360" w:lineRule="auto"/>
        <w:jc w:val="both"/>
        <w:rPr>
          <w:rFonts w:ascii="Times New Roman" w:eastAsia="Times New Roman" w:hAnsi="Times New Roman" w:cs="Times New Roman"/>
          <w:sz w:val="24"/>
          <w:szCs w:val="24"/>
        </w:rPr>
      </w:pPr>
    </w:p>
    <w:p w14:paraId="63A829C5" w14:textId="77777777" w:rsidR="00AA7585" w:rsidRDefault="00AA7585" w:rsidP="00331DF2">
      <w:pPr>
        <w:pStyle w:val="Normal1"/>
        <w:spacing w:line="360" w:lineRule="auto"/>
        <w:jc w:val="both"/>
        <w:rPr>
          <w:rFonts w:ascii="Times New Roman" w:eastAsia="Times New Roman" w:hAnsi="Times New Roman" w:cs="Times New Roman"/>
          <w:sz w:val="24"/>
          <w:szCs w:val="24"/>
        </w:rPr>
      </w:pPr>
    </w:p>
    <w:p w14:paraId="42607F00" w14:textId="77777777" w:rsidR="00AA7585" w:rsidRDefault="00AA7585" w:rsidP="00331DF2">
      <w:pPr>
        <w:pStyle w:val="Normal1"/>
        <w:spacing w:line="360" w:lineRule="auto"/>
        <w:jc w:val="both"/>
        <w:rPr>
          <w:rFonts w:ascii="Times New Roman" w:eastAsia="Times New Roman" w:hAnsi="Times New Roman" w:cs="Times New Roman"/>
          <w:sz w:val="24"/>
          <w:szCs w:val="24"/>
        </w:rPr>
      </w:pPr>
    </w:p>
    <w:p w14:paraId="759FBE3D" w14:textId="77777777" w:rsidR="00AA7585" w:rsidRDefault="00AA7585" w:rsidP="00331DF2">
      <w:pPr>
        <w:pStyle w:val="Normal1"/>
        <w:spacing w:line="360" w:lineRule="auto"/>
        <w:jc w:val="both"/>
        <w:rPr>
          <w:rFonts w:ascii="Times New Roman" w:eastAsia="Times New Roman" w:hAnsi="Times New Roman" w:cs="Times New Roman"/>
          <w:sz w:val="24"/>
          <w:szCs w:val="24"/>
        </w:rPr>
      </w:pPr>
    </w:p>
    <w:p w14:paraId="6C49CFF6" w14:textId="490BF3BC" w:rsidR="00AA7585" w:rsidRDefault="00AA7585"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51665408" behindDoc="0" locked="0" layoutInCell="1" allowOverlap="1" wp14:anchorId="74B0ABC9" wp14:editId="051A5CE0">
            <wp:simplePos x="0" y="0"/>
            <wp:positionH relativeFrom="column">
              <wp:posOffset>-115470</wp:posOffset>
            </wp:positionH>
            <wp:positionV relativeFrom="paragraph">
              <wp:posOffset>33</wp:posOffset>
            </wp:positionV>
            <wp:extent cx="5042325" cy="2925144"/>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42325" cy="2925144"/>
                    </a:xfrm>
                    <a:prstGeom prst="rect">
                      <a:avLst/>
                    </a:prstGeom>
                  </pic:spPr>
                </pic:pic>
              </a:graphicData>
            </a:graphic>
            <wp14:sizeRelH relativeFrom="page">
              <wp14:pctWidth>0</wp14:pctWidth>
            </wp14:sizeRelH>
            <wp14:sizeRelV relativeFrom="page">
              <wp14:pctHeight>0</wp14:pctHeight>
            </wp14:sizeRelV>
          </wp:anchor>
        </w:drawing>
      </w:r>
    </w:p>
    <w:p w14:paraId="573949C5" w14:textId="77777777" w:rsidR="00AA7585" w:rsidRDefault="00AA7585" w:rsidP="00331DF2">
      <w:pPr>
        <w:pStyle w:val="Normal1"/>
        <w:spacing w:line="360" w:lineRule="auto"/>
        <w:jc w:val="both"/>
        <w:rPr>
          <w:rFonts w:ascii="Times New Roman" w:eastAsia="Times New Roman" w:hAnsi="Times New Roman" w:cs="Times New Roman"/>
          <w:sz w:val="24"/>
          <w:szCs w:val="24"/>
        </w:rPr>
      </w:pPr>
    </w:p>
    <w:p w14:paraId="014F1D66" w14:textId="48F2FEF5" w:rsidR="00AA7585" w:rsidRDefault="00AA7585" w:rsidP="00331DF2">
      <w:pPr>
        <w:pStyle w:val="Normal1"/>
        <w:spacing w:line="360" w:lineRule="auto"/>
        <w:jc w:val="both"/>
        <w:rPr>
          <w:rFonts w:ascii="Times New Roman" w:eastAsia="Times New Roman" w:hAnsi="Times New Roman" w:cs="Times New Roman"/>
          <w:sz w:val="24"/>
          <w:szCs w:val="24"/>
        </w:rPr>
      </w:pPr>
    </w:p>
    <w:p w14:paraId="2BED3E98" w14:textId="5A3B5517" w:rsidR="00AA7585" w:rsidRDefault="00AA7585" w:rsidP="00331DF2">
      <w:pPr>
        <w:pStyle w:val="Normal1"/>
        <w:spacing w:line="360" w:lineRule="auto"/>
        <w:jc w:val="both"/>
        <w:rPr>
          <w:rFonts w:ascii="Times New Roman" w:eastAsia="Times New Roman" w:hAnsi="Times New Roman" w:cs="Times New Roman"/>
          <w:sz w:val="24"/>
          <w:szCs w:val="24"/>
        </w:rPr>
      </w:pPr>
    </w:p>
    <w:p w14:paraId="22F8A9E8" w14:textId="58B5946D" w:rsidR="00AA7585" w:rsidRDefault="00AA7585" w:rsidP="00331DF2">
      <w:pPr>
        <w:pStyle w:val="Normal1"/>
        <w:spacing w:line="360" w:lineRule="auto"/>
        <w:jc w:val="both"/>
        <w:rPr>
          <w:rFonts w:ascii="Times New Roman" w:eastAsia="Times New Roman" w:hAnsi="Times New Roman" w:cs="Times New Roman"/>
          <w:sz w:val="24"/>
          <w:szCs w:val="24"/>
        </w:rPr>
      </w:pPr>
    </w:p>
    <w:p w14:paraId="282ACF1E" w14:textId="45A286B7" w:rsidR="00AA7585" w:rsidRDefault="00AA7585" w:rsidP="00331DF2">
      <w:pPr>
        <w:pStyle w:val="Normal1"/>
        <w:spacing w:line="360" w:lineRule="auto"/>
        <w:jc w:val="both"/>
        <w:rPr>
          <w:rFonts w:ascii="Times New Roman" w:eastAsia="Times New Roman" w:hAnsi="Times New Roman" w:cs="Times New Roman"/>
          <w:sz w:val="24"/>
          <w:szCs w:val="24"/>
        </w:rPr>
      </w:pPr>
    </w:p>
    <w:p w14:paraId="13F39D04" w14:textId="11117B52" w:rsidR="00AA7585" w:rsidRDefault="00AA7585" w:rsidP="00331DF2">
      <w:pPr>
        <w:pStyle w:val="Normal1"/>
        <w:spacing w:line="360" w:lineRule="auto"/>
        <w:jc w:val="both"/>
        <w:rPr>
          <w:rFonts w:ascii="Times New Roman" w:eastAsia="Times New Roman" w:hAnsi="Times New Roman" w:cs="Times New Roman"/>
          <w:sz w:val="24"/>
          <w:szCs w:val="24"/>
        </w:rPr>
      </w:pPr>
    </w:p>
    <w:p w14:paraId="0FE6E3DC" w14:textId="7AD1C83B" w:rsidR="00AA7585" w:rsidRDefault="00AA7585" w:rsidP="00331DF2">
      <w:pPr>
        <w:pStyle w:val="Normal1"/>
        <w:spacing w:line="360" w:lineRule="auto"/>
        <w:jc w:val="both"/>
        <w:rPr>
          <w:rFonts w:ascii="Times New Roman" w:eastAsia="Times New Roman" w:hAnsi="Times New Roman" w:cs="Times New Roman"/>
          <w:sz w:val="24"/>
          <w:szCs w:val="24"/>
        </w:rPr>
      </w:pPr>
    </w:p>
    <w:p w14:paraId="14418EB5" w14:textId="4ED1A308" w:rsidR="00AA7585" w:rsidRDefault="00AA7585" w:rsidP="00331DF2">
      <w:pPr>
        <w:pStyle w:val="Normal1"/>
        <w:spacing w:line="360" w:lineRule="auto"/>
        <w:jc w:val="both"/>
        <w:rPr>
          <w:rFonts w:ascii="Times New Roman" w:eastAsia="Times New Roman" w:hAnsi="Times New Roman" w:cs="Times New Roman"/>
          <w:sz w:val="24"/>
          <w:szCs w:val="24"/>
        </w:rPr>
      </w:pPr>
    </w:p>
    <w:p w14:paraId="2383B335" w14:textId="154D6C78" w:rsidR="00AA7585" w:rsidRDefault="00DE4A1A"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3360" behindDoc="0" locked="0" layoutInCell="1" allowOverlap="1" wp14:anchorId="2D17807E" wp14:editId="0CF64AF5">
            <wp:simplePos x="0" y="0"/>
            <wp:positionH relativeFrom="column">
              <wp:posOffset>114935</wp:posOffset>
            </wp:positionH>
            <wp:positionV relativeFrom="paragraph">
              <wp:posOffset>261419</wp:posOffset>
            </wp:positionV>
            <wp:extent cx="5293360" cy="2790825"/>
            <wp:effectExtent l="0" t="0" r="2540" b="317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93360" cy="2790825"/>
                    </a:xfrm>
                    <a:prstGeom prst="rect">
                      <a:avLst/>
                    </a:prstGeom>
                  </pic:spPr>
                </pic:pic>
              </a:graphicData>
            </a:graphic>
            <wp14:sizeRelH relativeFrom="page">
              <wp14:pctWidth>0</wp14:pctWidth>
            </wp14:sizeRelH>
            <wp14:sizeRelV relativeFrom="page">
              <wp14:pctHeight>0</wp14:pctHeight>
            </wp14:sizeRelV>
          </wp:anchor>
        </w:drawing>
      </w:r>
    </w:p>
    <w:p w14:paraId="30438BEE" w14:textId="2E15CC5A" w:rsidR="00AA7585" w:rsidRDefault="00AA7585" w:rsidP="00331DF2">
      <w:pPr>
        <w:pStyle w:val="Normal1"/>
        <w:spacing w:line="360" w:lineRule="auto"/>
        <w:jc w:val="both"/>
        <w:rPr>
          <w:rFonts w:ascii="Times New Roman" w:eastAsia="Times New Roman" w:hAnsi="Times New Roman" w:cs="Times New Roman"/>
          <w:sz w:val="24"/>
          <w:szCs w:val="24"/>
        </w:rPr>
      </w:pPr>
    </w:p>
    <w:p w14:paraId="2451112B" w14:textId="62C94574" w:rsidR="00AA7585" w:rsidRDefault="00AA7585" w:rsidP="00331DF2">
      <w:pPr>
        <w:pStyle w:val="Normal1"/>
        <w:spacing w:line="360" w:lineRule="auto"/>
        <w:jc w:val="both"/>
        <w:rPr>
          <w:rFonts w:ascii="Times New Roman" w:eastAsia="Times New Roman" w:hAnsi="Times New Roman" w:cs="Times New Roman"/>
          <w:sz w:val="24"/>
          <w:szCs w:val="24"/>
        </w:rPr>
      </w:pPr>
    </w:p>
    <w:p w14:paraId="56AA8440" w14:textId="5D8DD139" w:rsidR="00AA7585" w:rsidRDefault="00AA7585" w:rsidP="00331DF2">
      <w:pPr>
        <w:pStyle w:val="Normal1"/>
        <w:spacing w:line="360" w:lineRule="auto"/>
        <w:jc w:val="both"/>
        <w:rPr>
          <w:rFonts w:ascii="Times New Roman" w:eastAsia="Times New Roman" w:hAnsi="Times New Roman" w:cs="Times New Roman"/>
          <w:sz w:val="24"/>
          <w:szCs w:val="24"/>
        </w:rPr>
      </w:pPr>
    </w:p>
    <w:p w14:paraId="3407E15F" w14:textId="02B6CF6B" w:rsidR="00AA7585" w:rsidRDefault="00AA7585" w:rsidP="00331DF2">
      <w:pPr>
        <w:pStyle w:val="Normal1"/>
        <w:spacing w:line="360" w:lineRule="auto"/>
        <w:jc w:val="both"/>
        <w:rPr>
          <w:rFonts w:ascii="Times New Roman" w:eastAsia="Times New Roman" w:hAnsi="Times New Roman" w:cs="Times New Roman"/>
          <w:sz w:val="24"/>
          <w:szCs w:val="24"/>
        </w:rPr>
      </w:pPr>
    </w:p>
    <w:p w14:paraId="018DCBE0" w14:textId="30A39D60" w:rsidR="00AA7585" w:rsidRDefault="00AA7585" w:rsidP="00331DF2">
      <w:pPr>
        <w:pStyle w:val="Normal1"/>
        <w:spacing w:line="360" w:lineRule="auto"/>
        <w:jc w:val="both"/>
        <w:rPr>
          <w:rFonts w:ascii="Times New Roman" w:eastAsia="Times New Roman" w:hAnsi="Times New Roman" w:cs="Times New Roman"/>
          <w:sz w:val="24"/>
          <w:szCs w:val="24"/>
        </w:rPr>
      </w:pPr>
    </w:p>
    <w:p w14:paraId="33702914" w14:textId="322BB187" w:rsidR="00AA7585" w:rsidRDefault="00AA7585" w:rsidP="00331DF2">
      <w:pPr>
        <w:pStyle w:val="Normal1"/>
        <w:spacing w:line="360" w:lineRule="auto"/>
        <w:jc w:val="both"/>
        <w:rPr>
          <w:rFonts w:ascii="Times New Roman" w:eastAsia="Times New Roman" w:hAnsi="Times New Roman" w:cs="Times New Roman"/>
          <w:sz w:val="24"/>
          <w:szCs w:val="24"/>
        </w:rPr>
      </w:pPr>
    </w:p>
    <w:p w14:paraId="11D109D2" w14:textId="77777777" w:rsidR="00AA7585" w:rsidRDefault="00AA7585" w:rsidP="00331DF2">
      <w:pPr>
        <w:pStyle w:val="Normal1"/>
        <w:spacing w:line="360" w:lineRule="auto"/>
        <w:jc w:val="both"/>
        <w:rPr>
          <w:rFonts w:ascii="Times New Roman" w:eastAsia="Times New Roman" w:hAnsi="Times New Roman" w:cs="Times New Roman"/>
          <w:sz w:val="24"/>
          <w:szCs w:val="24"/>
        </w:rPr>
      </w:pPr>
    </w:p>
    <w:p w14:paraId="11D29011" w14:textId="3941C323" w:rsidR="00AA7585" w:rsidRDefault="00AA7585" w:rsidP="00331DF2">
      <w:pPr>
        <w:pStyle w:val="Normal1"/>
        <w:spacing w:line="360" w:lineRule="auto"/>
        <w:jc w:val="both"/>
        <w:rPr>
          <w:rFonts w:ascii="Times New Roman" w:eastAsia="Times New Roman" w:hAnsi="Times New Roman" w:cs="Times New Roman"/>
          <w:sz w:val="24"/>
          <w:szCs w:val="24"/>
        </w:rPr>
      </w:pPr>
    </w:p>
    <w:p w14:paraId="15CF49CA" w14:textId="32F349CA" w:rsidR="00AA7585" w:rsidRDefault="00AA7585" w:rsidP="00331DF2">
      <w:pPr>
        <w:pStyle w:val="Normal1"/>
        <w:spacing w:line="360" w:lineRule="auto"/>
        <w:jc w:val="both"/>
        <w:rPr>
          <w:rFonts w:ascii="Times New Roman" w:eastAsia="Times New Roman" w:hAnsi="Times New Roman" w:cs="Times New Roman"/>
          <w:sz w:val="24"/>
          <w:szCs w:val="24"/>
        </w:rPr>
      </w:pPr>
    </w:p>
    <w:p w14:paraId="7E44444B" w14:textId="30FC8EEC" w:rsidR="00AA7585" w:rsidRDefault="00AA7585" w:rsidP="00331DF2">
      <w:pPr>
        <w:pStyle w:val="Normal1"/>
        <w:spacing w:line="360" w:lineRule="auto"/>
        <w:jc w:val="both"/>
        <w:rPr>
          <w:rFonts w:ascii="Times New Roman" w:eastAsia="Times New Roman" w:hAnsi="Times New Roman" w:cs="Times New Roman"/>
          <w:sz w:val="24"/>
          <w:szCs w:val="24"/>
        </w:rPr>
      </w:pPr>
    </w:p>
    <w:p w14:paraId="4F15B990" w14:textId="2AE7D747" w:rsidR="00AA7585" w:rsidRDefault="00DE4A1A"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9504" behindDoc="0" locked="0" layoutInCell="1" allowOverlap="1" wp14:anchorId="3960CDF6" wp14:editId="6EAFBE6C">
            <wp:simplePos x="0" y="0"/>
            <wp:positionH relativeFrom="column">
              <wp:posOffset>163629</wp:posOffset>
            </wp:positionH>
            <wp:positionV relativeFrom="paragraph">
              <wp:posOffset>61427</wp:posOffset>
            </wp:positionV>
            <wp:extent cx="5052695" cy="2906829"/>
            <wp:effectExtent l="0" t="0" r="1905" b="190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52695" cy="2906829"/>
                    </a:xfrm>
                    <a:prstGeom prst="rect">
                      <a:avLst/>
                    </a:prstGeom>
                  </pic:spPr>
                </pic:pic>
              </a:graphicData>
            </a:graphic>
            <wp14:sizeRelH relativeFrom="page">
              <wp14:pctWidth>0</wp14:pctWidth>
            </wp14:sizeRelH>
            <wp14:sizeRelV relativeFrom="page">
              <wp14:pctHeight>0</wp14:pctHeight>
            </wp14:sizeRelV>
          </wp:anchor>
        </w:drawing>
      </w:r>
    </w:p>
    <w:p w14:paraId="3B440413" w14:textId="7C8196A7" w:rsidR="00AA7585" w:rsidRDefault="00AA7585" w:rsidP="00331DF2">
      <w:pPr>
        <w:pStyle w:val="Normal1"/>
        <w:spacing w:line="360" w:lineRule="auto"/>
        <w:jc w:val="both"/>
        <w:rPr>
          <w:rFonts w:ascii="Times New Roman" w:eastAsia="Times New Roman" w:hAnsi="Times New Roman" w:cs="Times New Roman"/>
          <w:sz w:val="24"/>
          <w:szCs w:val="24"/>
        </w:rPr>
      </w:pPr>
    </w:p>
    <w:p w14:paraId="7DC40E4A" w14:textId="48282B80" w:rsidR="00AA7585" w:rsidRDefault="00AA7585" w:rsidP="00331DF2">
      <w:pPr>
        <w:pStyle w:val="Normal1"/>
        <w:spacing w:line="360" w:lineRule="auto"/>
        <w:jc w:val="both"/>
        <w:rPr>
          <w:rFonts w:ascii="Times New Roman" w:eastAsia="Times New Roman" w:hAnsi="Times New Roman" w:cs="Times New Roman"/>
          <w:sz w:val="24"/>
          <w:szCs w:val="24"/>
        </w:rPr>
      </w:pPr>
    </w:p>
    <w:p w14:paraId="75151B99" w14:textId="33D135FE" w:rsidR="00AA7585" w:rsidRDefault="00AA7585" w:rsidP="00331DF2">
      <w:pPr>
        <w:pStyle w:val="Normal1"/>
        <w:spacing w:line="360" w:lineRule="auto"/>
        <w:jc w:val="both"/>
        <w:rPr>
          <w:rFonts w:ascii="Times New Roman" w:eastAsia="Times New Roman" w:hAnsi="Times New Roman" w:cs="Times New Roman"/>
          <w:sz w:val="24"/>
          <w:szCs w:val="24"/>
        </w:rPr>
      </w:pPr>
    </w:p>
    <w:p w14:paraId="43F428C7" w14:textId="4BA47BCA" w:rsidR="00AA7585" w:rsidRDefault="00AA7585" w:rsidP="00331DF2">
      <w:pPr>
        <w:pStyle w:val="Normal1"/>
        <w:spacing w:line="360" w:lineRule="auto"/>
        <w:jc w:val="both"/>
        <w:rPr>
          <w:rFonts w:ascii="Times New Roman" w:eastAsia="Times New Roman" w:hAnsi="Times New Roman" w:cs="Times New Roman"/>
          <w:sz w:val="24"/>
          <w:szCs w:val="24"/>
        </w:rPr>
      </w:pPr>
    </w:p>
    <w:p w14:paraId="43F3E6E9" w14:textId="5C0115F4" w:rsidR="00AA7585" w:rsidRDefault="00AA7585" w:rsidP="00331DF2">
      <w:pPr>
        <w:pStyle w:val="Normal1"/>
        <w:spacing w:line="360" w:lineRule="auto"/>
        <w:jc w:val="both"/>
        <w:rPr>
          <w:rFonts w:ascii="Times New Roman" w:eastAsia="Times New Roman" w:hAnsi="Times New Roman" w:cs="Times New Roman"/>
          <w:sz w:val="24"/>
          <w:szCs w:val="24"/>
        </w:rPr>
      </w:pPr>
    </w:p>
    <w:p w14:paraId="4759D67B" w14:textId="7904F586" w:rsidR="00AA7585" w:rsidRDefault="00AA7585" w:rsidP="00331DF2">
      <w:pPr>
        <w:pStyle w:val="Normal1"/>
        <w:spacing w:line="360" w:lineRule="auto"/>
        <w:jc w:val="both"/>
        <w:rPr>
          <w:rFonts w:ascii="Times New Roman" w:eastAsia="Times New Roman" w:hAnsi="Times New Roman" w:cs="Times New Roman"/>
          <w:sz w:val="24"/>
          <w:szCs w:val="24"/>
        </w:rPr>
      </w:pPr>
    </w:p>
    <w:p w14:paraId="1BDD7E0E" w14:textId="716399BC" w:rsidR="00AA7585" w:rsidRDefault="00AA7585" w:rsidP="00331DF2">
      <w:pPr>
        <w:pStyle w:val="Normal1"/>
        <w:spacing w:line="360" w:lineRule="auto"/>
        <w:jc w:val="both"/>
        <w:rPr>
          <w:rFonts w:ascii="Times New Roman" w:eastAsia="Times New Roman" w:hAnsi="Times New Roman" w:cs="Times New Roman"/>
          <w:sz w:val="24"/>
          <w:szCs w:val="24"/>
        </w:rPr>
      </w:pPr>
    </w:p>
    <w:p w14:paraId="0AFA8D03" w14:textId="095B9CA9" w:rsidR="00AA7585" w:rsidRDefault="00AA7585" w:rsidP="00331DF2">
      <w:pPr>
        <w:pStyle w:val="Normal1"/>
        <w:spacing w:line="360" w:lineRule="auto"/>
        <w:jc w:val="both"/>
        <w:rPr>
          <w:rFonts w:ascii="Times New Roman" w:eastAsia="Times New Roman" w:hAnsi="Times New Roman" w:cs="Times New Roman"/>
          <w:sz w:val="24"/>
          <w:szCs w:val="24"/>
        </w:rPr>
      </w:pPr>
    </w:p>
    <w:p w14:paraId="3158CD14" w14:textId="682CD569" w:rsidR="00AA7585" w:rsidRDefault="00AA7585" w:rsidP="00331DF2">
      <w:pPr>
        <w:pStyle w:val="Normal1"/>
        <w:spacing w:line="360" w:lineRule="auto"/>
        <w:jc w:val="both"/>
        <w:rPr>
          <w:rFonts w:ascii="Times New Roman" w:eastAsia="Times New Roman" w:hAnsi="Times New Roman" w:cs="Times New Roman"/>
          <w:sz w:val="24"/>
          <w:szCs w:val="24"/>
        </w:rPr>
      </w:pPr>
    </w:p>
    <w:p w14:paraId="085A672B" w14:textId="0483015C" w:rsidR="00AA7585" w:rsidRDefault="00AA7585" w:rsidP="00331DF2">
      <w:pPr>
        <w:pStyle w:val="Normal1"/>
        <w:spacing w:line="360" w:lineRule="auto"/>
        <w:jc w:val="both"/>
        <w:rPr>
          <w:rFonts w:ascii="Times New Roman" w:eastAsia="Times New Roman" w:hAnsi="Times New Roman" w:cs="Times New Roman"/>
          <w:sz w:val="24"/>
          <w:szCs w:val="24"/>
        </w:rPr>
      </w:pPr>
    </w:p>
    <w:p w14:paraId="704C2C72" w14:textId="54095329" w:rsidR="00AA7585" w:rsidRDefault="00DE4A1A"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51675648" behindDoc="0" locked="0" layoutInCell="1" allowOverlap="1" wp14:anchorId="10ED9D8A" wp14:editId="3CD93AFB">
            <wp:simplePos x="0" y="0"/>
            <wp:positionH relativeFrom="column">
              <wp:posOffset>-298383</wp:posOffset>
            </wp:positionH>
            <wp:positionV relativeFrom="paragraph">
              <wp:posOffset>334</wp:posOffset>
            </wp:positionV>
            <wp:extent cx="5175427" cy="3031679"/>
            <wp:effectExtent l="0" t="0" r="0" b="381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9">
                      <a:extLst>
                        <a:ext uri="{28A0092B-C50C-407E-A947-70E740481C1C}">
                          <a14:useLocalDpi xmlns:a14="http://schemas.microsoft.com/office/drawing/2010/main" val="0"/>
                        </a:ext>
                      </a:extLst>
                    </a:blip>
                    <a:stretch>
                      <a:fillRect/>
                    </a:stretch>
                  </pic:blipFill>
                  <pic:spPr>
                    <a:xfrm>
                      <a:off x="0" y="0"/>
                      <a:ext cx="5178464" cy="3033458"/>
                    </a:xfrm>
                    <a:prstGeom prst="rect">
                      <a:avLst/>
                    </a:prstGeom>
                  </pic:spPr>
                </pic:pic>
              </a:graphicData>
            </a:graphic>
            <wp14:sizeRelH relativeFrom="page">
              <wp14:pctWidth>0</wp14:pctWidth>
            </wp14:sizeRelH>
            <wp14:sizeRelV relativeFrom="page">
              <wp14:pctHeight>0</wp14:pctHeight>
            </wp14:sizeRelV>
          </wp:anchor>
        </w:drawing>
      </w:r>
    </w:p>
    <w:p w14:paraId="292FC413" w14:textId="38FAB65F" w:rsidR="00AA7585" w:rsidRDefault="00AA7585" w:rsidP="00331DF2">
      <w:pPr>
        <w:pStyle w:val="Normal1"/>
        <w:spacing w:line="360" w:lineRule="auto"/>
        <w:jc w:val="both"/>
        <w:rPr>
          <w:rFonts w:ascii="Times New Roman" w:eastAsia="Times New Roman" w:hAnsi="Times New Roman" w:cs="Times New Roman"/>
          <w:sz w:val="24"/>
          <w:szCs w:val="24"/>
        </w:rPr>
      </w:pPr>
    </w:p>
    <w:p w14:paraId="1819943F" w14:textId="111C155E" w:rsidR="00AA7585" w:rsidRDefault="00AA7585" w:rsidP="00331DF2">
      <w:pPr>
        <w:pStyle w:val="Normal1"/>
        <w:spacing w:line="360" w:lineRule="auto"/>
        <w:jc w:val="both"/>
        <w:rPr>
          <w:rFonts w:ascii="Times New Roman" w:eastAsia="Times New Roman" w:hAnsi="Times New Roman" w:cs="Times New Roman"/>
          <w:sz w:val="24"/>
          <w:szCs w:val="24"/>
        </w:rPr>
      </w:pPr>
    </w:p>
    <w:p w14:paraId="7516721E" w14:textId="78A4AE19" w:rsidR="00AA7585" w:rsidRDefault="00AA7585" w:rsidP="00331DF2">
      <w:pPr>
        <w:pStyle w:val="Normal1"/>
        <w:spacing w:line="360" w:lineRule="auto"/>
        <w:jc w:val="both"/>
        <w:rPr>
          <w:rFonts w:ascii="Times New Roman" w:eastAsia="Times New Roman" w:hAnsi="Times New Roman" w:cs="Times New Roman"/>
          <w:sz w:val="24"/>
          <w:szCs w:val="24"/>
        </w:rPr>
      </w:pPr>
    </w:p>
    <w:p w14:paraId="19206FFC" w14:textId="36E2F6F2" w:rsidR="00AA7585" w:rsidRDefault="00AA7585" w:rsidP="00331DF2">
      <w:pPr>
        <w:pStyle w:val="Normal1"/>
        <w:spacing w:line="360" w:lineRule="auto"/>
        <w:jc w:val="both"/>
        <w:rPr>
          <w:rFonts w:ascii="Times New Roman" w:eastAsia="Times New Roman" w:hAnsi="Times New Roman" w:cs="Times New Roman"/>
          <w:sz w:val="24"/>
          <w:szCs w:val="24"/>
        </w:rPr>
      </w:pPr>
    </w:p>
    <w:p w14:paraId="78519005" w14:textId="52590E23" w:rsidR="00AA7585" w:rsidRDefault="00AA7585" w:rsidP="00331DF2">
      <w:pPr>
        <w:pStyle w:val="Normal1"/>
        <w:spacing w:line="360" w:lineRule="auto"/>
        <w:jc w:val="both"/>
        <w:rPr>
          <w:rFonts w:ascii="Times New Roman" w:eastAsia="Times New Roman" w:hAnsi="Times New Roman" w:cs="Times New Roman"/>
          <w:sz w:val="24"/>
          <w:szCs w:val="24"/>
        </w:rPr>
      </w:pPr>
    </w:p>
    <w:p w14:paraId="17E3AD35" w14:textId="3493A0F2" w:rsidR="00AA7585" w:rsidRDefault="00AA7585" w:rsidP="00331DF2">
      <w:pPr>
        <w:pStyle w:val="Normal1"/>
        <w:spacing w:line="360" w:lineRule="auto"/>
        <w:jc w:val="both"/>
        <w:rPr>
          <w:rFonts w:ascii="Times New Roman" w:eastAsia="Times New Roman" w:hAnsi="Times New Roman" w:cs="Times New Roman"/>
          <w:sz w:val="24"/>
          <w:szCs w:val="24"/>
        </w:rPr>
      </w:pPr>
    </w:p>
    <w:p w14:paraId="6C908B35" w14:textId="6546358B" w:rsidR="00AA7585" w:rsidRDefault="00AA7585" w:rsidP="00331DF2">
      <w:pPr>
        <w:pStyle w:val="Normal1"/>
        <w:spacing w:line="360" w:lineRule="auto"/>
        <w:jc w:val="both"/>
        <w:rPr>
          <w:rFonts w:ascii="Times New Roman" w:eastAsia="Times New Roman" w:hAnsi="Times New Roman" w:cs="Times New Roman"/>
          <w:sz w:val="24"/>
          <w:szCs w:val="24"/>
        </w:rPr>
      </w:pPr>
    </w:p>
    <w:p w14:paraId="0C5F7A5A" w14:textId="1B9AA656" w:rsidR="00DE4A1A" w:rsidRDefault="00DE4A1A" w:rsidP="00331DF2">
      <w:pPr>
        <w:pStyle w:val="Normal1"/>
        <w:spacing w:line="360" w:lineRule="auto"/>
        <w:jc w:val="both"/>
        <w:rPr>
          <w:rFonts w:ascii="Times New Roman" w:eastAsia="Times New Roman" w:hAnsi="Times New Roman" w:cs="Times New Roman"/>
          <w:sz w:val="24"/>
          <w:szCs w:val="24"/>
        </w:rPr>
      </w:pPr>
    </w:p>
    <w:p w14:paraId="357117B4" w14:textId="04153223" w:rsidR="00AA7585" w:rsidRDefault="00AA7585" w:rsidP="00331DF2">
      <w:pPr>
        <w:pStyle w:val="Normal1"/>
        <w:spacing w:line="360" w:lineRule="auto"/>
        <w:jc w:val="both"/>
        <w:rPr>
          <w:rFonts w:ascii="Times New Roman" w:eastAsia="Times New Roman" w:hAnsi="Times New Roman" w:cs="Times New Roman"/>
          <w:sz w:val="24"/>
          <w:szCs w:val="24"/>
        </w:rPr>
      </w:pPr>
    </w:p>
    <w:p w14:paraId="7ADCB912" w14:textId="16EBF3C8" w:rsidR="00AA7585" w:rsidRDefault="00DE4A1A"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76672" behindDoc="0" locked="0" layoutInCell="1" allowOverlap="1" wp14:anchorId="2EA29856" wp14:editId="74BFD73D">
            <wp:simplePos x="0" y="0"/>
            <wp:positionH relativeFrom="column">
              <wp:posOffset>-19685</wp:posOffset>
            </wp:positionH>
            <wp:positionV relativeFrom="paragraph">
              <wp:posOffset>27573</wp:posOffset>
            </wp:positionV>
            <wp:extent cx="5101590" cy="2869565"/>
            <wp:effectExtent l="0" t="0" r="3810" b="63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101590" cy="2869565"/>
                    </a:xfrm>
                    <a:prstGeom prst="rect">
                      <a:avLst/>
                    </a:prstGeom>
                  </pic:spPr>
                </pic:pic>
              </a:graphicData>
            </a:graphic>
            <wp14:sizeRelH relativeFrom="page">
              <wp14:pctWidth>0</wp14:pctWidth>
            </wp14:sizeRelH>
            <wp14:sizeRelV relativeFrom="page">
              <wp14:pctHeight>0</wp14:pctHeight>
            </wp14:sizeRelV>
          </wp:anchor>
        </w:drawing>
      </w:r>
    </w:p>
    <w:p w14:paraId="378A116E" w14:textId="4281C831" w:rsidR="00AA7585" w:rsidRDefault="00AA7585" w:rsidP="00331DF2">
      <w:pPr>
        <w:pStyle w:val="Normal1"/>
        <w:spacing w:line="360" w:lineRule="auto"/>
        <w:jc w:val="both"/>
        <w:rPr>
          <w:rFonts w:ascii="Times New Roman" w:eastAsia="Times New Roman" w:hAnsi="Times New Roman" w:cs="Times New Roman"/>
          <w:sz w:val="24"/>
          <w:szCs w:val="24"/>
        </w:rPr>
      </w:pPr>
    </w:p>
    <w:p w14:paraId="05329478" w14:textId="62AA4263" w:rsidR="00AA7585" w:rsidRDefault="00AA7585" w:rsidP="00331DF2">
      <w:pPr>
        <w:pStyle w:val="Normal1"/>
        <w:spacing w:line="360" w:lineRule="auto"/>
        <w:jc w:val="both"/>
        <w:rPr>
          <w:rFonts w:ascii="Times New Roman" w:eastAsia="Times New Roman" w:hAnsi="Times New Roman" w:cs="Times New Roman"/>
          <w:sz w:val="24"/>
          <w:szCs w:val="24"/>
        </w:rPr>
      </w:pPr>
    </w:p>
    <w:p w14:paraId="5D6DF116" w14:textId="06890505" w:rsidR="00AA7585" w:rsidRDefault="00AA7585" w:rsidP="00331DF2">
      <w:pPr>
        <w:pStyle w:val="Normal1"/>
        <w:spacing w:line="360" w:lineRule="auto"/>
        <w:jc w:val="both"/>
        <w:rPr>
          <w:rFonts w:ascii="Times New Roman" w:eastAsia="Times New Roman" w:hAnsi="Times New Roman" w:cs="Times New Roman"/>
          <w:sz w:val="24"/>
          <w:szCs w:val="24"/>
        </w:rPr>
      </w:pPr>
    </w:p>
    <w:p w14:paraId="4E31E208" w14:textId="4813DE58" w:rsidR="00B94BCF" w:rsidRDefault="00B94BCF" w:rsidP="00331DF2">
      <w:pPr>
        <w:pStyle w:val="Normal1"/>
        <w:spacing w:line="360" w:lineRule="auto"/>
        <w:jc w:val="both"/>
        <w:rPr>
          <w:rFonts w:ascii="Times New Roman" w:eastAsia="Times New Roman" w:hAnsi="Times New Roman" w:cs="Times New Roman"/>
          <w:sz w:val="24"/>
          <w:szCs w:val="24"/>
        </w:rPr>
      </w:pPr>
    </w:p>
    <w:p w14:paraId="08D30950" w14:textId="668B5D3A" w:rsidR="00AA7585" w:rsidRDefault="00AA7585" w:rsidP="00331DF2">
      <w:pPr>
        <w:pStyle w:val="Normal1"/>
        <w:spacing w:line="360" w:lineRule="auto"/>
        <w:jc w:val="both"/>
        <w:rPr>
          <w:rFonts w:ascii="Times New Roman" w:eastAsia="Times New Roman" w:hAnsi="Times New Roman" w:cs="Times New Roman"/>
          <w:sz w:val="24"/>
          <w:szCs w:val="24"/>
        </w:rPr>
      </w:pPr>
    </w:p>
    <w:p w14:paraId="38BF4A5D" w14:textId="1DFA75B2" w:rsidR="00AA7585" w:rsidRDefault="00AA7585" w:rsidP="00331DF2">
      <w:pPr>
        <w:pStyle w:val="Normal1"/>
        <w:spacing w:line="360" w:lineRule="auto"/>
        <w:jc w:val="both"/>
        <w:rPr>
          <w:rFonts w:ascii="Times New Roman" w:eastAsia="Times New Roman" w:hAnsi="Times New Roman" w:cs="Times New Roman"/>
          <w:sz w:val="24"/>
          <w:szCs w:val="24"/>
        </w:rPr>
      </w:pPr>
    </w:p>
    <w:p w14:paraId="4046BDDF" w14:textId="226D71F7" w:rsidR="00DE4A1A" w:rsidRDefault="00DE4A1A" w:rsidP="00331DF2">
      <w:pPr>
        <w:pStyle w:val="Normal1"/>
        <w:spacing w:line="360" w:lineRule="auto"/>
        <w:jc w:val="both"/>
        <w:rPr>
          <w:rFonts w:ascii="Times New Roman" w:eastAsia="Times New Roman" w:hAnsi="Times New Roman" w:cs="Times New Roman"/>
          <w:sz w:val="24"/>
          <w:szCs w:val="24"/>
        </w:rPr>
      </w:pPr>
    </w:p>
    <w:p w14:paraId="771A1EE5" w14:textId="423B742D" w:rsidR="00DE4A1A" w:rsidRDefault="00DE4A1A" w:rsidP="00331DF2">
      <w:pPr>
        <w:pStyle w:val="Normal1"/>
        <w:spacing w:line="360" w:lineRule="auto"/>
        <w:jc w:val="both"/>
        <w:rPr>
          <w:rFonts w:ascii="Times New Roman" w:eastAsia="Times New Roman" w:hAnsi="Times New Roman" w:cs="Times New Roman"/>
          <w:sz w:val="24"/>
          <w:szCs w:val="24"/>
        </w:rPr>
      </w:pPr>
    </w:p>
    <w:p w14:paraId="697522B8" w14:textId="1B64B057" w:rsidR="00AA7585" w:rsidRDefault="00AA7585" w:rsidP="00331DF2">
      <w:pPr>
        <w:pStyle w:val="Normal1"/>
        <w:spacing w:line="360" w:lineRule="auto"/>
        <w:jc w:val="both"/>
        <w:rPr>
          <w:rFonts w:ascii="Times New Roman" w:eastAsia="Times New Roman" w:hAnsi="Times New Roman" w:cs="Times New Roman"/>
          <w:sz w:val="24"/>
          <w:szCs w:val="24"/>
        </w:rPr>
      </w:pPr>
    </w:p>
    <w:p w14:paraId="22E3A037" w14:textId="7F410560" w:rsidR="00AA7585" w:rsidRDefault="00AA7585" w:rsidP="00331DF2">
      <w:pPr>
        <w:pStyle w:val="Normal1"/>
        <w:spacing w:line="360" w:lineRule="auto"/>
        <w:jc w:val="both"/>
        <w:rPr>
          <w:rFonts w:ascii="Times New Roman" w:eastAsia="Times New Roman" w:hAnsi="Times New Roman" w:cs="Times New Roman"/>
          <w:sz w:val="24"/>
          <w:szCs w:val="24"/>
        </w:rPr>
      </w:pPr>
    </w:p>
    <w:p w14:paraId="62E1FE70" w14:textId="7DE4B24B" w:rsidR="00AA7585" w:rsidRDefault="00DE4A1A"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77696" behindDoc="0" locked="0" layoutInCell="1" allowOverlap="1" wp14:anchorId="2453A852" wp14:editId="14281462">
            <wp:simplePos x="0" y="0"/>
            <wp:positionH relativeFrom="column">
              <wp:posOffset>57751</wp:posOffset>
            </wp:positionH>
            <wp:positionV relativeFrom="paragraph">
              <wp:posOffset>59790</wp:posOffset>
            </wp:positionV>
            <wp:extent cx="4705350" cy="2646680"/>
            <wp:effectExtent l="0" t="0" r="635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05350" cy="2646680"/>
                    </a:xfrm>
                    <a:prstGeom prst="rect">
                      <a:avLst/>
                    </a:prstGeom>
                  </pic:spPr>
                </pic:pic>
              </a:graphicData>
            </a:graphic>
            <wp14:sizeRelH relativeFrom="page">
              <wp14:pctWidth>0</wp14:pctWidth>
            </wp14:sizeRelH>
            <wp14:sizeRelV relativeFrom="page">
              <wp14:pctHeight>0</wp14:pctHeight>
            </wp14:sizeRelV>
          </wp:anchor>
        </w:drawing>
      </w:r>
    </w:p>
    <w:p w14:paraId="59C4AAC1" w14:textId="537B4E19" w:rsidR="00AA7585" w:rsidRDefault="00AA7585" w:rsidP="00331DF2">
      <w:pPr>
        <w:pStyle w:val="Normal1"/>
        <w:spacing w:line="360" w:lineRule="auto"/>
        <w:jc w:val="both"/>
        <w:rPr>
          <w:rFonts w:ascii="Times New Roman" w:eastAsia="Times New Roman" w:hAnsi="Times New Roman" w:cs="Times New Roman"/>
          <w:sz w:val="24"/>
          <w:szCs w:val="24"/>
        </w:rPr>
      </w:pPr>
    </w:p>
    <w:p w14:paraId="33A65DDA" w14:textId="106B3D54" w:rsidR="00AA7585" w:rsidRDefault="00AA7585" w:rsidP="00331DF2">
      <w:pPr>
        <w:pStyle w:val="Normal1"/>
        <w:spacing w:line="360" w:lineRule="auto"/>
        <w:jc w:val="both"/>
        <w:rPr>
          <w:rFonts w:ascii="Times New Roman" w:eastAsia="Times New Roman" w:hAnsi="Times New Roman" w:cs="Times New Roman"/>
          <w:sz w:val="24"/>
          <w:szCs w:val="24"/>
        </w:rPr>
      </w:pPr>
    </w:p>
    <w:p w14:paraId="7D1C7DC7" w14:textId="49123952" w:rsidR="00AA7585" w:rsidRDefault="00AA7585" w:rsidP="00331DF2">
      <w:pPr>
        <w:pStyle w:val="Normal1"/>
        <w:spacing w:line="360" w:lineRule="auto"/>
        <w:jc w:val="both"/>
        <w:rPr>
          <w:rFonts w:ascii="Times New Roman" w:eastAsia="Times New Roman" w:hAnsi="Times New Roman" w:cs="Times New Roman"/>
          <w:sz w:val="24"/>
          <w:szCs w:val="24"/>
        </w:rPr>
      </w:pPr>
    </w:p>
    <w:p w14:paraId="44F1B6C9" w14:textId="77777777" w:rsidR="00DE4A1A" w:rsidRDefault="00DE4A1A" w:rsidP="00331DF2">
      <w:pPr>
        <w:pStyle w:val="Normal1"/>
        <w:spacing w:line="360" w:lineRule="auto"/>
        <w:jc w:val="both"/>
        <w:rPr>
          <w:rFonts w:ascii="Times New Roman" w:eastAsia="Times New Roman" w:hAnsi="Times New Roman" w:cs="Times New Roman"/>
          <w:sz w:val="24"/>
          <w:szCs w:val="24"/>
        </w:rPr>
      </w:pPr>
    </w:p>
    <w:p w14:paraId="3ACB1B91" w14:textId="77777777" w:rsidR="00DE4A1A" w:rsidRDefault="00DE4A1A" w:rsidP="00331DF2">
      <w:pPr>
        <w:pStyle w:val="Normal1"/>
        <w:spacing w:line="360" w:lineRule="auto"/>
        <w:jc w:val="both"/>
        <w:rPr>
          <w:rFonts w:ascii="Times New Roman" w:eastAsia="Times New Roman" w:hAnsi="Times New Roman" w:cs="Times New Roman"/>
          <w:sz w:val="24"/>
          <w:szCs w:val="24"/>
        </w:rPr>
      </w:pPr>
    </w:p>
    <w:p w14:paraId="5A0CB0C1" w14:textId="77777777" w:rsidR="00DE4A1A" w:rsidRDefault="00DE4A1A" w:rsidP="00331DF2">
      <w:pPr>
        <w:pStyle w:val="Normal1"/>
        <w:spacing w:line="360" w:lineRule="auto"/>
        <w:jc w:val="both"/>
        <w:rPr>
          <w:rFonts w:ascii="Times New Roman" w:eastAsia="Times New Roman" w:hAnsi="Times New Roman" w:cs="Times New Roman"/>
          <w:sz w:val="24"/>
          <w:szCs w:val="24"/>
        </w:rPr>
      </w:pPr>
    </w:p>
    <w:p w14:paraId="0F0EFCFB" w14:textId="77777777" w:rsidR="00DE4A1A" w:rsidRDefault="00DE4A1A" w:rsidP="00331DF2">
      <w:pPr>
        <w:pStyle w:val="Normal1"/>
        <w:spacing w:line="360" w:lineRule="auto"/>
        <w:jc w:val="both"/>
        <w:rPr>
          <w:rFonts w:ascii="Times New Roman" w:eastAsia="Times New Roman" w:hAnsi="Times New Roman" w:cs="Times New Roman"/>
          <w:sz w:val="24"/>
          <w:szCs w:val="24"/>
        </w:rPr>
      </w:pPr>
    </w:p>
    <w:p w14:paraId="5987C34D" w14:textId="77777777" w:rsidR="00DE4A1A" w:rsidRDefault="00DE4A1A" w:rsidP="00331DF2">
      <w:pPr>
        <w:pStyle w:val="Normal1"/>
        <w:spacing w:line="360" w:lineRule="auto"/>
        <w:jc w:val="both"/>
        <w:rPr>
          <w:rFonts w:ascii="Times New Roman" w:eastAsia="Times New Roman" w:hAnsi="Times New Roman" w:cs="Times New Roman"/>
          <w:sz w:val="24"/>
          <w:szCs w:val="24"/>
        </w:rPr>
      </w:pPr>
    </w:p>
    <w:p w14:paraId="160F6650" w14:textId="77777777" w:rsidR="00DE4A1A" w:rsidRDefault="00DE4A1A" w:rsidP="00331DF2">
      <w:pPr>
        <w:pStyle w:val="Normal1"/>
        <w:spacing w:line="360" w:lineRule="auto"/>
        <w:jc w:val="both"/>
        <w:rPr>
          <w:rFonts w:ascii="Times New Roman" w:eastAsia="Times New Roman" w:hAnsi="Times New Roman" w:cs="Times New Roman"/>
          <w:sz w:val="24"/>
          <w:szCs w:val="24"/>
        </w:rPr>
      </w:pPr>
    </w:p>
    <w:p w14:paraId="6AEE7FA7" w14:textId="2A209981" w:rsidR="00DE4A1A" w:rsidRDefault="004B1629"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51673600" behindDoc="0" locked="0" layoutInCell="1" allowOverlap="1" wp14:anchorId="308D7407" wp14:editId="0406A634">
            <wp:simplePos x="0" y="0"/>
            <wp:positionH relativeFrom="column">
              <wp:posOffset>-250825</wp:posOffset>
            </wp:positionH>
            <wp:positionV relativeFrom="paragraph">
              <wp:posOffset>0</wp:posOffset>
            </wp:positionV>
            <wp:extent cx="4118610" cy="231648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18610" cy="2316480"/>
                    </a:xfrm>
                    <a:prstGeom prst="rect">
                      <a:avLst/>
                    </a:prstGeom>
                  </pic:spPr>
                </pic:pic>
              </a:graphicData>
            </a:graphic>
            <wp14:sizeRelH relativeFrom="page">
              <wp14:pctWidth>0</wp14:pctWidth>
            </wp14:sizeRelH>
            <wp14:sizeRelV relativeFrom="page">
              <wp14:pctHeight>0</wp14:pctHeight>
            </wp14:sizeRelV>
          </wp:anchor>
        </w:drawing>
      </w:r>
    </w:p>
    <w:p w14:paraId="62DF301C" w14:textId="1637DC2F" w:rsidR="00DE4A1A" w:rsidRDefault="00DE4A1A" w:rsidP="00331DF2">
      <w:pPr>
        <w:pStyle w:val="Normal1"/>
        <w:spacing w:line="360" w:lineRule="auto"/>
        <w:jc w:val="both"/>
        <w:rPr>
          <w:rFonts w:ascii="Times New Roman" w:eastAsia="Times New Roman" w:hAnsi="Times New Roman" w:cs="Times New Roman"/>
          <w:sz w:val="24"/>
          <w:szCs w:val="24"/>
        </w:rPr>
      </w:pPr>
    </w:p>
    <w:p w14:paraId="32E0CC2A" w14:textId="79E8EB2A" w:rsidR="00DE4A1A" w:rsidRDefault="00DE4A1A" w:rsidP="00331DF2">
      <w:pPr>
        <w:pStyle w:val="Normal1"/>
        <w:spacing w:line="360" w:lineRule="auto"/>
        <w:jc w:val="both"/>
        <w:rPr>
          <w:rFonts w:ascii="Times New Roman" w:eastAsia="Times New Roman" w:hAnsi="Times New Roman" w:cs="Times New Roman"/>
          <w:sz w:val="24"/>
          <w:szCs w:val="24"/>
        </w:rPr>
      </w:pPr>
    </w:p>
    <w:p w14:paraId="6340A90A" w14:textId="4BD0D3A5" w:rsidR="00DE4A1A" w:rsidRDefault="00DE4A1A" w:rsidP="00331DF2">
      <w:pPr>
        <w:pStyle w:val="Normal1"/>
        <w:spacing w:line="360" w:lineRule="auto"/>
        <w:jc w:val="both"/>
        <w:rPr>
          <w:rFonts w:ascii="Times New Roman" w:eastAsia="Times New Roman" w:hAnsi="Times New Roman" w:cs="Times New Roman"/>
          <w:sz w:val="24"/>
          <w:szCs w:val="24"/>
        </w:rPr>
      </w:pPr>
    </w:p>
    <w:p w14:paraId="55DACE2D" w14:textId="38CC9B0E" w:rsidR="00DE4A1A" w:rsidRDefault="00DE4A1A" w:rsidP="00331DF2">
      <w:pPr>
        <w:pStyle w:val="Normal1"/>
        <w:spacing w:line="360" w:lineRule="auto"/>
        <w:jc w:val="both"/>
        <w:rPr>
          <w:rFonts w:ascii="Times New Roman" w:eastAsia="Times New Roman" w:hAnsi="Times New Roman" w:cs="Times New Roman"/>
          <w:sz w:val="24"/>
          <w:szCs w:val="24"/>
        </w:rPr>
      </w:pPr>
    </w:p>
    <w:p w14:paraId="7E08C017" w14:textId="1521CADA" w:rsidR="00DE4A1A" w:rsidRDefault="00DE4A1A" w:rsidP="00331DF2">
      <w:pPr>
        <w:pStyle w:val="Normal1"/>
        <w:spacing w:line="360" w:lineRule="auto"/>
        <w:jc w:val="both"/>
        <w:rPr>
          <w:rFonts w:ascii="Times New Roman" w:eastAsia="Times New Roman" w:hAnsi="Times New Roman" w:cs="Times New Roman"/>
          <w:sz w:val="24"/>
          <w:szCs w:val="24"/>
        </w:rPr>
      </w:pPr>
    </w:p>
    <w:p w14:paraId="0A6FF7AB" w14:textId="05AB08FA" w:rsidR="00DE4A1A" w:rsidRDefault="00DE4A1A" w:rsidP="00331DF2">
      <w:pPr>
        <w:pStyle w:val="Normal1"/>
        <w:spacing w:line="360" w:lineRule="auto"/>
        <w:jc w:val="both"/>
        <w:rPr>
          <w:rFonts w:ascii="Times New Roman" w:eastAsia="Times New Roman" w:hAnsi="Times New Roman" w:cs="Times New Roman"/>
          <w:sz w:val="24"/>
          <w:szCs w:val="24"/>
        </w:rPr>
      </w:pPr>
    </w:p>
    <w:p w14:paraId="4B558462" w14:textId="0D8419CB" w:rsidR="00DE4A1A" w:rsidRDefault="004B1629"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78720" behindDoc="0" locked="0" layoutInCell="1" allowOverlap="1" wp14:anchorId="66953272" wp14:editId="08B5ED3D">
            <wp:simplePos x="0" y="0"/>
            <wp:positionH relativeFrom="column">
              <wp:posOffset>-77470</wp:posOffset>
            </wp:positionH>
            <wp:positionV relativeFrom="paragraph">
              <wp:posOffset>93780</wp:posOffset>
            </wp:positionV>
            <wp:extent cx="3725506" cy="2095200"/>
            <wp:effectExtent l="0" t="0" r="0" b="63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725506" cy="2095200"/>
                    </a:xfrm>
                    <a:prstGeom prst="rect">
                      <a:avLst/>
                    </a:prstGeom>
                  </pic:spPr>
                </pic:pic>
              </a:graphicData>
            </a:graphic>
            <wp14:sizeRelH relativeFrom="page">
              <wp14:pctWidth>0</wp14:pctWidth>
            </wp14:sizeRelH>
            <wp14:sizeRelV relativeFrom="page">
              <wp14:pctHeight>0</wp14:pctHeight>
            </wp14:sizeRelV>
          </wp:anchor>
        </w:drawing>
      </w:r>
    </w:p>
    <w:p w14:paraId="524064DD" w14:textId="440EC120" w:rsidR="00DE4A1A" w:rsidRDefault="00DE4A1A" w:rsidP="00331DF2">
      <w:pPr>
        <w:pStyle w:val="Normal1"/>
        <w:spacing w:line="360" w:lineRule="auto"/>
        <w:jc w:val="both"/>
        <w:rPr>
          <w:rFonts w:ascii="Times New Roman" w:eastAsia="Times New Roman" w:hAnsi="Times New Roman" w:cs="Times New Roman"/>
          <w:sz w:val="24"/>
          <w:szCs w:val="24"/>
        </w:rPr>
      </w:pPr>
    </w:p>
    <w:p w14:paraId="0A1C4099" w14:textId="3F1E701A" w:rsidR="00DE4A1A" w:rsidRDefault="00DE4A1A" w:rsidP="00331DF2">
      <w:pPr>
        <w:pStyle w:val="Normal1"/>
        <w:spacing w:line="360" w:lineRule="auto"/>
        <w:jc w:val="both"/>
        <w:rPr>
          <w:rFonts w:ascii="Times New Roman" w:eastAsia="Times New Roman" w:hAnsi="Times New Roman" w:cs="Times New Roman"/>
          <w:sz w:val="24"/>
          <w:szCs w:val="24"/>
        </w:rPr>
      </w:pPr>
    </w:p>
    <w:p w14:paraId="5B2DECB5" w14:textId="65D77055" w:rsidR="00AA7585" w:rsidRDefault="00AA7585" w:rsidP="00331DF2">
      <w:pPr>
        <w:pStyle w:val="Normal1"/>
        <w:spacing w:line="360" w:lineRule="auto"/>
        <w:jc w:val="both"/>
        <w:rPr>
          <w:rFonts w:ascii="Times New Roman" w:eastAsia="Times New Roman" w:hAnsi="Times New Roman" w:cs="Times New Roman"/>
          <w:sz w:val="24"/>
          <w:szCs w:val="24"/>
        </w:rPr>
      </w:pPr>
    </w:p>
    <w:p w14:paraId="79097738" w14:textId="6249CFD6" w:rsidR="004B1629" w:rsidRDefault="004B1629" w:rsidP="00331DF2">
      <w:pPr>
        <w:pStyle w:val="Normal1"/>
        <w:spacing w:line="360" w:lineRule="auto"/>
        <w:jc w:val="both"/>
        <w:rPr>
          <w:rFonts w:ascii="Times New Roman" w:eastAsia="Times New Roman" w:hAnsi="Times New Roman" w:cs="Times New Roman"/>
          <w:sz w:val="24"/>
          <w:szCs w:val="24"/>
        </w:rPr>
      </w:pPr>
    </w:p>
    <w:p w14:paraId="443D91B3" w14:textId="0DF3082F" w:rsidR="004B1629" w:rsidRDefault="004B1629" w:rsidP="00331DF2">
      <w:pPr>
        <w:pStyle w:val="Normal1"/>
        <w:spacing w:line="360" w:lineRule="auto"/>
        <w:jc w:val="both"/>
        <w:rPr>
          <w:rFonts w:ascii="Times New Roman" w:eastAsia="Times New Roman" w:hAnsi="Times New Roman" w:cs="Times New Roman"/>
          <w:sz w:val="24"/>
          <w:szCs w:val="24"/>
        </w:rPr>
      </w:pPr>
    </w:p>
    <w:p w14:paraId="1449C266" w14:textId="04F4918D" w:rsidR="004B1629" w:rsidRDefault="004B1629" w:rsidP="00331DF2">
      <w:pPr>
        <w:pStyle w:val="Normal1"/>
        <w:spacing w:line="360" w:lineRule="auto"/>
        <w:jc w:val="both"/>
        <w:rPr>
          <w:rFonts w:ascii="Times New Roman" w:eastAsia="Times New Roman" w:hAnsi="Times New Roman" w:cs="Times New Roman"/>
          <w:sz w:val="24"/>
          <w:szCs w:val="24"/>
        </w:rPr>
      </w:pPr>
    </w:p>
    <w:p w14:paraId="79B92586" w14:textId="07FCBD8B" w:rsidR="004B1629" w:rsidRDefault="004B1629" w:rsidP="00331DF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79744" behindDoc="0" locked="0" layoutInCell="1" allowOverlap="1" wp14:anchorId="3F8BCA40" wp14:editId="1AA0735D">
            <wp:simplePos x="0" y="0"/>
            <wp:positionH relativeFrom="column">
              <wp:posOffset>-125596</wp:posOffset>
            </wp:positionH>
            <wp:positionV relativeFrom="paragraph">
              <wp:posOffset>224924</wp:posOffset>
            </wp:positionV>
            <wp:extent cx="6623050" cy="3724275"/>
            <wp:effectExtent l="0" t="0" r="635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4">
                      <a:extLst>
                        <a:ext uri="{28A0092B-C50C-407E-A947-70E740481C1C}">
                          <a14:useLocalDpi xmlns:a14="http://schemas.microsoft.com/office/drawing/2010/main" val="0"/>
                        </a:ext>
                      </a:extLst>
                    </a:blip>
                    <a:stretch>
                      <a:fillRect/>
                    </a:stretch>
                  </pic:blipFill>
                  <pic:spPr>
                    <a:xfrm>
                      <a:off x="0" y="0"/>
                      <a:ext cx="6623050" cy="3724275"/>
                    </a:xfrm>
                    <a:prstGeom prst="rect">
                      <a:avLst/>
                    </a:prstGeom>
                  </pic:spPr>
                </pic:pic>
              </a:graphicData>
            </a:graphic>
            <wp14:sizeRelH relativeFrom="page">
              <wp14:pctWidth>0</wp14:pctWidth>
            </wp14:sizeRelH>
            <wp14:sizeRelV relativeFrom="page">
              <wp14:pctHeight>0</wp14:pctHeight>
            </wp14:sizeRelV>
          </wp:anchor>
        </w:drawing>
      </w:r>
    </w:p>
    <w:p w14:paraId="39E8E2BB" w14:textId="6C61E9AE" w:rsidR="004B1629" w:rsidRDefault="004B1629" w:rsidP="00331DF2">
      <w:pPr>
        <w:pStyle w:val="Normal1"/>
        <w:spacing w:line="360" w:lineRule="auto"/>
        <w:jc w:val="both"/>
        <w:rPr>
          <w:rFonts w:ascii="Times New Roman" w:eastAsia="Times New Roman" w:hAnsi="Times New Roman" w:cs="Times New Roman"/>
          <w:sz w:val="24"/>
          <w:szCs w:val="24"/>
        </w:rPr>
      </w:pPr>
    </w:p>
    <w:p w14:paraId="109FBDC9" w14:textId="06125C5D" w:rsidR="004B1629" w:rsidRDefault="004B1629" w:rsidP="00331DF2">
      <w:pPr>
        <w:pStyle w:val="Normal1"/>
        <w:spacing w:line="360" w:lineRule="auto"/>
        <w:jc w:val="both"/>
        <w:rPr>
          <w:rFonts w:ascii="Times New Roman" w:eastAsia="Times New Roman" w:hAnsi="Times New Roman" w:cs="Times New Roman"/>
          <w:sz w:val="24"/>
          <w:szCs w:val="24"/>
        </w:rPr>
      </w:pPr>
    </w:p>
    <w:sectPr w:rsidR="004B1629" w:rsidSect="00331DF2">
      <w:footerReference w:type="default" r:id="rId2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4A593" w14:textId="77777777" w:rsidR="00806B1D" w:rsidRDefault="00806B1D" w:rsidP="004607EB">
      <w:pPr>
        <w:spacing w:line="240" w:lineRule="auto"/>
      </w:pPr>
      <w:r>
        <w:separator/>
      </w:r>
    </w:p>
  </w:endnote>
  <w:endnote w:type="continuationSeparator" w:id="0">
    <w:p w14:paraId="244897CD" w14:textId="77777777" w:rsidR="00806B1D" w:rsidRDefault="00806B1D" w:rsidP="004607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261284"/>
      <w:docPartObj>
        <w:docPartGallery w:val="Page Numbers (Bottom of Page)"/>
        <w:docPartUnique/>
      </w:docPartObj>
    </w:sdtPr>
    <w:sdtEndPr/>
    <w:sdtContent>
      <w:p w14:paraId="1A0D0FCE" w14:textId="77777777" w:rsidR="004607EB" w:rsidRDefault="00806B1D">
        <w:pPr>
          <w:pStyle w:val="Footer"/>
          <w:jc w:val="right"/>
        </w:pPr>
        <w:r>
          <w:fldChar w:fldCharType="begin"/>
        </w:r>
        <w:r>
          <w:instrText xml:space="preserve"> PAGE   \* MERGEFORMAT </w:instrText>
        </w:r>
        <w:r>
          <w:fldChar w:fldCharType="separate"/>
        </w:r>
        <w:r w:rsidR="006572DB">
          <w:rPr>
            <w:noProof/>
          </w:rPr>
          <w:t>2</w:t>
        </w:r>
        <w:r>
          <w:rPr>
            <w:noProof/>
          </w:rPr>
          <w:fldChar w:fldCharType="end"/>
        </w:r>
      </w:p>
    </w:sdtContent>
  </w:sdt>
  <w:p w14:paraId="022407A3" w14:textId="77777777" w:rsidR="004607EB" w:rsidRDefault="00460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1AC36" w14:textId="77777777" w:rsidR="00806B1D" w:rsidRDefault="00806B1D" w:rsidP="004607EB">
      <w:pPr>
        <w:spacing w:line="240" w:lineRule="auto"/>
      </w:pPr>
      <w:r>
        <w:separator/>
      </w:r>
    </w:p>
  </w:footnote>
  <w:footnote w:type="continuationSeparator" w:id="0">
    <w:p w14:paraId="5453A8C2" w14:textId="77777777" w:rsidR="00806B1D" w:rsidRDefault="00806B1D" w:rsidP="004607E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642"/>
    <w:rsid w:val="000253BB"/>
    <w:rsid w:val="001F6A2B"/>
    <w:rsid w:val="00331DF2"/>
    <w:rsid w:val="003F76EB"/>
    <w:rsid w:val="004607EB"/>
    <w:rsid w:val="004B1629"/>
    <w:rsid w:val="006572DB"/>
    <w:rsid w:val="006F4642"/>
    <w:rsid w:val="007F2CAB"/>
    <w:rsid w:val="00806B1D"/>
    <w:rsid w:val="009A5171"/>
    <w:rsid w:val="00A022B6"/>
    <w:rsid w:val="00A12271"/>
    <w:rsid w:val="00AA7585"/>
    <w:rsid w:val="00B0513C"/>
    <w:rsid w:val="00B353C1"/>
    <w:rsid w:val="00B94BCF"/>
    <w:rsid w:val="00DE4A1A"/>
    <w:rsid w:val="00EB1F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C61E6"/>
  <w15:docId w15:val="{FF900148-6400-4CB8-B04A-661286A01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4607EB"/>
    <w:pPr>
      <w:keepNext/>
      <w:keepLines/>
      <w:spacing w:before="400" w:after="120"/>
      <w:jc w:val="both"/>
      <w:outlineLvl w:val="0"/>
    </w:pPr>
    <w:rPr>
      <w:rFonts w:ascii="Times New Roman" w:hAnsi="Times New Roman"/>
      <w:b/>
      <w:sz w:val="28"/>
      <w:szCs w:val="40"/>
    </w:rPr>
  </w:style>
  <w:style w:type="paragraph" w:styleId="Heading2">
    <w:name w:val="heading 2"/>
    <w:basedOn w:val="Normal1"/>
    <w:next w:val="Normal1"/>
    <w:rsid w:val="006F4642"/>
    <w:pPr>
      <w:keepNext/>
      <w:keepLines/>
      <w:spacing w:before="360" w:after="120"/>
      <w:outlineLvl w:val="1"/>
    </w:pPr>
    <w:rPr>
      <w:sz w:val="32"/>
      <w:szCs w:val="32"/>
    </w:rPr>
  </w:style>
  <w:style w:type="paragraph" w:styleId="Heading3">
    <w:name w:val="heading 3"/>
    <w:basedOn w:val="Normal1"/>
    <w:next w:val="Normal1"/>
    <w:rsid w:val="006F4642"/>
    <w:pPr>
      <w:keepNext/>
      <w:keepLines/>
      <w:spacing w:before="320" w:after="80"/>
      <w:outlineLvl w:val="2"/>
    </w:pPr>
    <w:rPr>
      <w:color w:val="434343"/>
      <w:sz w:val="28"/>
      <w:szCs w:val="28"/>
    </w:rPr>
  </w:style>
  <w:style w:type="paragraph" w:styleId="Heading4">
    <w:name w:val="heading 4"/>
    <w:basedOn w:val="Normal1"/>
    <w:next w:val="Normal1"/>
    <w:rsid w:val="006F4642"/>
    <w:pPr>
      <w:keepNext/>
      <w:keepLines/>
      <w:spacing w:before="280" w:after="80"/>
      <w:outlineLvl w:val="3"/>
    </w:pPr>
    <w:rPr>
      <w:color w:val="666666"/>
      <w:sz w:val="24"/>
      <w:szCs w:val="24"/>
    </w:rPr>
  </w:style>
  <w:style w:type="paragraph" w:styleId="Heading5">
    <w:name w:val="heading 5"/>
    <w:basedOn w:val="Normal1"/>
    <w:next w:val="Normal1"/>
    <w:rsid w:val="006F4642"/>
    <w:pPr>
      <w:keepNext/>
      <w:keepLines/>
      <w:spacing w:before="240" w:after="80"/>
      <w:outlineLvl w:val="4"/>
    </w:pPr>
    <w:rPr>
      <w:color w:val="666666"/>
    </w:rPr>
  </w:style>
  <w:style w:type="paragraph" w:styleId="Heading6">
    <w:name w:val="heading 6"/>
    <w:basedOn w:val="Normal1"/>
    <w:next w:val="Normal1"/>
    <w:rsid w:val="006F464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F4642"/>
  </w:style>
  <w:style w:type="paragraph" w:styleId="Title">
    <w:name w:val="Title"/>
    <w:basedOn w:val="Normal1"/>
    <w:next w:val="Normal1"/>
    <w:rsid w:val="006F4642"/>
    <w:pPr>
      <w:keepNext/>
      <w:keepLines/>
      <w:spacing w:after="60"/>
    </w:pPr>
    <w:rPr>
      <w:sz w:val="52"/>
      <w:szCs w:val="52"/>
    </w:rPr>
  </w:style>
  <w:style w:type="paragraph" w:styleId="Subtitle">
    <w:name w:val="Subtitle"/>
    <w:basedOn w:val="Normal1"/>
    <w:next w:val="Normal1"/>
    <w:rsid w:val="006F4642"/>
    <w:pPr>
      <w:keepNext/>
      <w:keepLines/>
      <w:spacing w:after="320"/>
    </w:pPr>
    <w:rPr>
      <w:color w:val="666666"/>
      <w:sz w:val="30"/>
      <w:szCs w:val="30"/>
    </w:rPr>
  </w:style>
  <w:style w:type="paragraph" w:styleId="Header">
    <w:name w:val="header"/>
    <w:basedOn w:val="Normal"/>
    <w:link w:val="HeaderChar"/>
    <w:uiPriority w:val="99"/>
    <w:unhideWhenUsed/>
    <w:rsid w:val="004607EB"/>
    <w:pPr>
      <w:tabs>
        <w:tab w:val="center" w:pos="4513"/>
        <w:tab w:val="right" w:pos="9026"/>
      </w:tabs>
      <w:spacing w:line="240" w:lineRule="auto"/>
    </w:pPr>
  </w:style>
  <w:style w:type="character" w:customStyle="1" w:styleId="HeaderChar">
    <w:name w:val="Header Char"/>
    <w:basedOn w:val="DefaultParagraphFont"/>
    <w:link w:val="Header"/>
    <w:uiPriority w:val="99"/>
    <w:rsid w:val="004607EB"/>
  </w:style>
  <w:style w:type="paragraph" w:styleId="Footer">
    <w:name w:val="footer"/>
    <w:basedOn w:val="Normal"/>
    <w:link w:val="FooterChar"/>
    <w:uiPriority w:val="99"/>
    <w:unhideWhenUsed/>
    <w:rsid w:val="004607EB"/>
    <w:pPr>
      <w:tabs>
        <w:tab w:val="center" w:pos="4513"/>
        <w:tab w:val="right" w:pos="9026"/>
      </w:tabs>
      <w:spacing w:line="240" w:lineRule="auto"/>
    </w:pPr>
  </w:style>
  <w:style w:type="character" w:customStyle="1" w:styleId="FooterChar">
    <w:name w:val="Footer Char"/>
    <w:basedOn w:val="DefaultParagraphFont"/>
    <w:link w:val="Footer"/>
    <w:uiPriority w:val="99"/>
    <w:rsid w:val="004607EB"/>
  </w:style>
  <w:style w:type="paragraph" w:styleId="TOCHeading">
    <w:name w:val="TOC Heading"/>
    <w:basedOn w:val="Heading1"/>
    <w:next w:val="Normal"/>
    <w:uiPriority w:val="39"/>
    <w:semiHidden/>
    <w:unhideWhenUsed/>
    <w:qFormat/>
    <w:rsid w:val="006572DB"/>
    <w:pPr>
      <w:spacing w:before="480" w:after="0"/>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6572DB"/>
    <w:pPr>
      <w:spacing w:after="100"/>
    </w:pPr>
  </w:style>
  <w:style w:type="character" w:styleId="Hyperlink">
    <w:name w:val="Hyperlink"/>
    <w:basedOn w:val="DefaultParagraphFont"/>
    <w:uiPriority w:val="99"/>
    <w:unhideWhenUsed/>
    <w:rsid w:val="006572DB"/>
    <w:rPr>
      <w:color w:val="0000FF" w:themeColor="hyperlink"/>
      <w:u w:val="single"/>
    </w:rPr>
  </w:style>
  <w:style w:type="paragraph" w:styleId="BalloonText">
    <w:name w:val="Balloon Text"/>
    <w:basedOn w:val="Normal"/>
    <w:link w:val="BalloonTextChar"/>
    <w:uiPriority w:val="99"/>
    <w:semiHidden/>
    <w:unhideWhenUsed/>
    <w:rsid w:val="006572D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72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emf"/><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emf"/><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6.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54B8A-B915-44B7-AD7C-E674C3D83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2834</Words>
  <Characters>16155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Debopriya Biswas</dc:creator>
  <cp:lastModifiedBy>awlasemakula@gmail.com</cp:lastModifiedBy>
  <cp:revision>2</cp:revision>
  <dcterms:created xsi:type="dcterms:W3CDTF">2022-12-21T13:21:00Z</dcterms:created>
  <dcterms:modified xsi:type="dcterms:W3CDTF">2022-12-21T13:21:00Z</dcterms:modified>
</cp:coreProperties>
</file>