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B3703" w14:textId="77777777" w:rsidR="00654377" w:rsidRPr="00EA1D0A" w:rsidRDefault="00654377" w:rsidP="00EA1D0A">
      <w:pPr>
        <w:pStyle w:val="Normal1"/>
        <w:spacing w:line="360" w:lineRule="auto"/>
        <w:jc w:val="center"/>
        <w:rPr>
          <w:rFonts w:eastAsia="Liberation Serif"/>
          <w:b/>
          <w:bCs/>
          <w:color w:val="000000" w:themeColor="text1"/>
          <w:sz w:val="36"/>
          <w:szCs w:val="32"/>
        </w:rPr>
      </w:pPr>
    </w:p>
    <w:p w14:paraId="3ED23DCB" w14:textId="77777777" w:rsidR="00654377" w:rsidRPr="00EA1D0A" w:rsidRDefault="00654377" w:rsidP="00EA1D0A">
      <w:pPr>
        <w:pStyle w:val="Normal1"/>
        <w:spacing w:line="360" w:lineRule="auto"/>
        <w:jc w:val="center"/>
        <w:rPr>
          <w:rFonts w:eastAsia="Liberation Serif"/>
          <w:b/>
          <w:bCs/>
          <w:color w:val="000000" w:themeColor="text1"/>
          <w:sz w:val="36"/>
          <w:szCs w:val="32"/>
        </w:rPr>
      </w:pPr>
    </w:p>
    <w:p w14:paraId="3A551723" w14:textId="77777777" w:rsidR="00654377" w:rsidRPr="00EA1D0A" w:rsidRDefault="00654377" w:rsidP="00EA1D0A">
      <w:pPr>
        <w:pStyle w:val="Normal1"/>
        <w:spacing w:line="360" w:lineRule="auto"/>
        <w:jc w:val="center"/>
        <w:rPr>
          <w:rFonts w:eastAsia="Liberation Serif"/>
          <w:b/>
          <w:bCs/>
          <w:color w:val="000000" w:themeColor="text1"/>
          <w:sz w:val="36"/>
          <w:szCs w:val="32"/>
        </w:rPr>
      </w:pPr>
    </w:p>
    <w:p w14:paraId="735287C5" w14:textId="77777777" w:rsidR="00654377" w:rsidRPr="00EA1D0A" w:rsidRDefault="00654377" w:rsidP="00EA1D0A">
      <w:pPr>
        <w:pStyle w:val="Normal1"/>
        <w:spacing w:line="360" w:lineRule="auto"/>
        <w:jc w:val="center"/>
        <w:rPr>
          <w:rFonts w:eastAsia="Liberation Serif"/>
          <w:b/>
          <w:bCs/>
          <w:color w:val="000000" w:themeColor="text1"/>
          <w:sz w:val="36"/>
          <w:szCs w:val="32"/>
        </w:rPr>
      </w:pPr>
    </w:p>
    <w:p w14:paraId="7922A625" w14:textId="77777777" w:rsidR="00654377" w:rsidRPr="00EA1D0A" w:rsidRDefault="00654377" w:rsidP="00EA1D0A">
      <w:pPr>
        <w:pStyle w:val="Normal1"/>
        <w:spacing w:line="360" w:lineRule="auto"/>
        <w:jc w:val="center"/>
        <w:rPr>
          <w:rFonts w:eastAsia="Liberation Serif"/>
          <w:b/>
          <w:bCs/>
          <w:color w:val="000000" w:themeColor="text1"/>
          <w:sz w:val="36"/>
          <w:szCs w:val="32"/>
        </w:rPr>
      </w:pPr>
    </w:p>
    <w:p w14:paraId="75F241AA" w14:textId="402F7EDC" w:rsidR="00654377" w:rsidRPr="00EA1D0A" w:rsidRDefault="00EF0D70" w:rsidP="00EA1D0A">
      <w:pPr>
        <w:pStyle w:val="Normal1"/>
        <w:spacing w:line="360" w:lineRule="auto"/>
        <w:jc w:val="center"/>
        <w:rPr>
          <w:rFonts w:eastAsia="Liberation Serif"/>
          <w:b/>
          <w:bCs/>
          <w:color w:val="000000" w:themeColor="text1"/>
          <w:sz w:val="36"/>
          <w:szCs w:val="32"/>
        </w:rPr>
      </w:pPr>
      <w:r w:rsidRPr="00EA1D0A">
        <w:rPr>
          <w:rFonts w:eastAsia="Liberation Serif"/>
          <w:b/>
          <w:bCs/>
          <w:color w:val="000000" w:themeColor="text1"/>
          <w:sz w:val="36"/>
          <w:szCs w:val="32"/>
        </w:rPr>
        <w:t>Determination of the influence of employee shortage within the housekeeping department- A case study of Novotel Wembley hotel</w:t>
      </w:r>
    </w:p>
    <w:p w14:paraId="1D879618" w14:textId="0B72C915" w:rsidR="009F502F" w:rsidRPr="00EA1D0A" w:rsidRDefault="0015573D" w:rsidP="00EA1D0A">
      <w:pPr>
        <w:jc w:val="center"/>
        <w:rPr>
          <w:rFonts w:cs="Times New Roman"/>
          <w:b/>
          <w:bCs/>
          <w:color w:val="000000" w:themeColor="text1"/>
          <w:sz w:val="36"/>
          <w:szCs w:val="32"/>
        </w:rPr>
      </w:pPr>
      <w:r>
        <w:rPr>
          <w:rFonts w:cs="Times New Roman"/>
          <w:b/>
          <w:bCs/>
          <w:color w:val="000000" w:themeColor="text1"/>
          <w:sz w:val="36"/>
          <w:szCs w:val="32"/>
        </w:rPr>
        <w:t xml:space="preserve">Student </w:t>
      </w:r>
      <w:r w:rsidR="00EF0D70" w:rsidRPr="00EA1D0A">
        <w:rPr>
          <w:rFonts w:cs="Times New Roman"/>
          <w:b/>
          <w:bCs/>
          <w:color w:val="000000" w:themeColor="text1"/>
          <w:sz w:val="36"/>
          <w:szCs w:val="32"/>
        </w:rPr>
        <w:t>Name:</w:t>
      </w:r>
      <w:r w:rsidR="00B80A7E">
        <w:rPr>
          <w:rFonts w:cs="Times New Roman"/>
          <w:b/>
          <w:bCs/>
          <w:color w:val="000000" w:themeColor="text1"/>
          <w:sz w:val="36"/>
          <w:szCs w:val="32"/>
        </w:rPr>
        <w:t xml:space="preserve"> </w:t>
      </w:r>
      <w:r>
        <w:rPr>
          <w:rFonts w:cs="Times New Roman"/>
          <w:b/>
          <w:bCs/>
          <w:color w:val="000000" w:themeColor="text1"/>
          <w:sz w:val="36"/>
          <w:szCs w:val="32"/>
        </w:rPr>
        <w:t xml:space="preserve">Valentina </w:t>
      </w:r>
      <w:proofErr w:type="spellStart"/>
      <w:r>
        <w:rPr>
          <w:rFonts w:cs="Times New Roman"/>
          <w:b/>
          <w:bCs/>
          <w:color w:val="000000" w:themeColor="text1"/>
          <w:sz w:val="36"/>
          <w:szCs w:val="32"/>
        </w:rPr>
        <w:t>Stoian</w:t>
      </w:r>
      <w:proofErr w:type="spellEnd"/>
      <w:r>
        <w:rPr>
          <w:rFonts w:cs="Times New Roman"/>
          <w:b/>
          <w:bCs/>
          <w:color w:val="000000" w:themeColor="text1"/>
          <w:sz w:val="36"/>
          <w:szCs w:val="32"/>
        </w:rPr>
        <w:t xml:space="preserve"> </w:t>
      </w:r>
    </w:p>
    <w:p w14:paraId="18CD293B" w14:textId="717519DE" w:rsidR="009F502F" w:rsidRPr="00EA1D0A" w:rsidRDefault="00EF0D70" w:rsidP="00EA1D0A">
      <w:pPr>
        <w:jc w:val="center"/>
        <w:rPr>
          <w:rFonts w:cs="Times New Roman"/>
          <w:b/>
          <w:bCs/>
          <w:color w:val="000000" w:themeColor="text1"/>
          <w:sz w:val="36"/>
          <w:szCs w:val="32"/>
        </w:rPr>
      </w:pPr>
      <w:r w:rsidRPr="00EA1D0A">
        <w:rPr>
          <w:rFonts w:cs="Times New Roman"/>
          <w:b/>
          <w:bCs/>
          <w:color w:val="000000" w:themeColor="text1"/>
          <w:sz w:val="36"/>
          <w:szCs w:val="32"/>
        </w:rPr>
        <w:t>Student Number:</w:t>
      </w:r>
      <w:r w:rsidR="0015573D">
        <w:rPr>
          <w:rFonts w:cs="Times New Roman"/>
          <w:b/>
          <w:bCs/>
          <w:color w:val="000000" w:themeColor="text1"/>
          <w:sz w:val="36"/>
          <w:szCs w:val="32"/>
        </w:rPr>
        <w:t>2209627</w:t>
      </w:r>
    </w:p>
    <w:p w14:paraId="12506E19" w14:textId="74E5A388" w:rsidR="009F502F" w:rsidRPr="00EA1D0A" w:rsidRDefault="00EF0D70" w:rsidP="00A23FB9">
      <w:pPr>
        <w:jc w:val="center"/>
        <w:rPr>
          <w:rFonts w:cs="Times New Roman"/>
          <w:b/>
          <w:bCs/>
          <w:color w:val="000000" w:themeColor="text1"/>
          <w:sz w:val="36"/>
          <w:szCs w:val="32"/>
        </w:rPr>
      </w:pPr>
      <w:r w:rsidRPr="00EA1D0A">
        <w:rPr>
          <w:rFonts w:cs="Times New Roman"/>
          <w:b/>
          <w:bCs/>
          <w:color w:val="000000" w:themeColor="text1"/>
          <w:sz w:val="36"/>
          <w:szCs w:val="32"/>
        </w:rPr>
        <w:t>Module Name</w:t>
      </w:r>
      <w:r w:rsidR="00A967B6">
        <w:rPr>
          <w:rFonts w:cs="Times New Roman"/>
          <w:b/>
          <w:bCs/>
          <w:color w:val="000000" w:themeColor="text1"/>
          <w:sz w:val="36"/>
          <w:szCs w:val="32"/>
        </w:rPr>
        <w:t>:</w:t>
      </w:r>
      <w:r w:rsidR="00EB530C">
        <w:rPr>
          <w:rFonts w:cs="Times New Roman"/>
          <w:b/>
          <w:bCs/>
          <w:color w:val="000000" w:themeColor="text1"/>
          <w:sz w:val="36"/>
          <w:szCs w:val="32"/>
        </w:rPr>
        <w:t xml:space="preserve"> Hotel</w:t>
      </w:r>
      <w:r w:rsidR="0015573D">
        <w:rPr>
          <w:rFonts w:cs="Times New Roman"/>
          <w:b/>
          <w:bCs/>
          <w:color w:val="000000" w:themeColor="text1"/>
          <w:sz w:val="36"/>
          <w:szCs w:val="32"/>
        </w:rPr>
        <w:t xml:space="preserve"> </w:t>
      </w:r>
      <w:r w:rsidR="00A967B6">
        <w:rPr>
          <w:rFonts w:cs="Times New Roman"/>
          <w:b/>
          <w:bCs/>
          <w:color w:val="000000" w:themeColor="text1"/>
          <w:sz w:val="36"/>
          <w:szCs w:val="32"/>
        </w:rPr>
        <w:t xml:space="preserve"> </w:t>
      </w:r>
      <w:r w:rsidR="00A23FB9">
        <w:rPr>
          <w:rFonts w:cs="Times New Roman"/>
          <w:b/>
          <w:bCs/>
          <w:color w:val="000000" w:themeColor="text1"/>
          <w:sz w:val="36"/>
          <w:szCs w:val="32"/>
        </w:rPr>
        <w:t xml:space="preserve">Placement </w:t>
      </w:r>
      <w:r w:rsidR="0015573D">
        <w:rPr>
          <w:rFonts w:cs="Times New Roman"/>
          <w:b/>
          <w:bCs/>
          <w:color w:val="000000" w:themeColor="text1"/>
          <w:sz w:val="36"/>
          <w:szCs w:val="32"/>
        </w:rPr>
        <w:t>Project</w:t>
      </w:r>
    </w:p>
    <w:p w14:paraId="58011ACB" w14:textId="54012F96" w:rsidR="009F502F" w:rsidRPr="00EA1D0A" w:rsidRDefault="00EF0D70" w:rsidP="0015573D">
      <w:pPr>
        <w:jc w:val="center"/>
        <w:rPr>
          <w:rFonts w:cs="Times New Roman"/>
          <w:b/>
          <w:bCs/>
          <w:color w:val="000000" w:themeColor="text1"/>
          <w:sz w:val="36"/>
          <w:szCs w:val="32"/>
        </w:rPr>
      </w:pPr>
      <w:r w:rsidRPr="00EA1D0A">
        <w:rPr>
          <w:rFonts w:cs="Times New Roman"/>
          <w:b/>
          <w:bCs/>
          <w:color w:val="000000" w:themeColor="text1"/>
          <w:sz w:val="36"/>
          <w:szCs w:val="32"/>
        </w:rPr>
        <w:t>Project Supervisor Name:</w:t>
      </w:r>
      <w:r w:rsidR="00EB530C">
        <w:rPr>
          <w:rFonts w:cs="Times New Roman"/>
          <w:b/>
          <w:bCs/>
          <w:color w:val="000000" w:themeColor="text1"/>
          <w:sz w:val="36"/>
          <w:szCs w:val="32"/>
        </w:rPr>
        <w:t xml:space="preserve"> Ben </w:t>
      </w:r>
      <w:proofErr w:type="spellStart"/>
      <w:r w:rsidR="0015573D">
        <w:rPr>
          <w:rFonts w:cs="Times New Roman"/>
          <w:b/>
          <w:bCs/>
          <w:color w:val="000000" w:themeColor="text1"/>
          <w:sz w:val="36"/>
          <w:szCs w:val="32"/>
        </w:rPr>
        <w:t>Ka</w:t>
      </w:r>
      <w:proofErr w:type="spellEnd"/>
      <w:r w:rsidR="0015573D">
        <w:rPr>
          <w:rFonts w:cs="Times New Roman"/>
          <w:b/>
          <w:bCs/>
          <w:color w:val="000000" w:themeColor="text1"/>
          <w:sz w:val="36"/>
          <w:szCs w:val="32"/>
        </w:rPr>
        <w:t xml:space="preserve"> Po Ch</w:t>
      </w:r>
      <w:r w:rsidR="00A75959">
        <w:rPr>
          <w:rFonts w:cs="Times New Roman"/>
          <w:b/>
          <w:bCs/>
          <w:color w:val="000000" w:themeColor="text1"/>
          <w:sz w:val="36"/>
          <w:szCs w:val="32"/>
        </w:rPr>
        <w:t>o</w:t>
      </w:r>
      <w:r w:rsidR="0015573D">
        <w:rPr>
          <w:rFonts w:cs="Times New Roman"/>
          <w:b/>
          <w:bCs/>
          <w:color w:val="000000" w:themeColor="text1"/>
          <w:sz w:val="36"/>
          <w:szCs w:val="32"/>
        </w:rPr>
        <w:t>ng</w:t>
      </w:r>
    </w:p>
    <w:p w14:paraId="38CD1058" w14:textId="77777777" w:rsidR="009F502F" w:rsidRPr="00EA1D0A" w:rsidRDefault="00EF0D70" w:rsidP="00EA1D0A">
      <w:pPr>
        <w:jc w:val="left"/>
        <w:rPr>
          <w:rFonts w:cs="Times New Roman"/>
          <w:b/>
          <w:bCs/>
          <w:color w:val="000000" w:themeColor="text1"/>
        </w:rPr>
      </w:pPr>
      <w:r w:rsidRPr="00EA1D0A">
        <w:rPr>
          <w:rFonts w:cs="Times New Roman"/>
          <w:b/>
          <w:bCs/>
          <w:color w:val="000000" w:themeColor="text1"/>
        </w:rPr>
        <w:br w:type="page"/>
      </w:r>
    </w:p>
    <w:p w14:paraId="51120899" w14:textId="2675D5AA" w:rsidR="00396B48" w:rsidRPr="00EA1D0A" w:rsidRDefault="00EF0D70" w:rsidP="00EA1D0A">
      <w:pPr>
        <w:jc w:val="center"/>
        <w:rPr>
          <w:rFonts w:cs="Times New Roman"/>
          <w:b/>
          <w:bCs/>
          <w:color w:val="000000" w:themeColor="text1"/>
        </w:rPr>
      </w:pPr>
      <w:r w:rsidRPr="00EA1D0A">
        <w:rPr>
          <w:rFonts w:cs="Times New Roman"/>
          <w:b/>
          <w:bCs/>
          <w:color w:val="000000" w:themeColor="text1"/>
        </w:rPr>
        <w:lastRenderedPageBreak/>
        <w:t>Declaration</w:t>
      </w:r>
    </w:p>
    <w:p w14:paraId="14841B76" w14:textId="0CAA2247" w:rsidR="00AC7BE9" w:rsidRPr="00EA1D0A" w:rsidRDefault="00EF0D70" w:rsidP="00EA1D0A">
      <w:pPr>
        <w:rPr>
          <w:rFonts w:cs="Times New Roman"/>
          <w:color w:val="000000" w:themeColor="text1"/>
        </w:rPr>
      </w:pPr>
      <w:r w:rsidRPr="00EA1D0A">
        <w:rPr>
          <w:rFonts w:cs="Times New Roman"/>
          <w:color w:val="000000" w:themeColor="text1"/>
        </w:rPr>
        <w:t xml:space="preserve">I state that the given research project is conducted on a sole basis and represents my independent work. This project </w:t>
      </w:r>
      <w:r w:rsidR="00707370" w:rsidRPr="00EA1D0A">
        <w:rPr>
          <w:rFonts w:cs="Times New Roman"/>
          <w:color w:val="000000" w:themeColor="text1"/>
        </w:rPr>
        <w:t>has not</w:t>
      </w:r>
      <w:r w:rsidRPr="00EA1D0A">
        <w:rPr>
          <w:rFonts w:cs="Times New Roman"/>
          <w:color w:val="000000" w:themeColor="text1"/>
        </w:rPr>
        <w:t xml:space="preserve"> produced with the aid of artificial intelligence or any unauthorised help. All the utilised sources have been cited and acknowledged according to the rules of </w:t>
      </w:r>
      <w:r w:rsidR="00B62A86" w:rsidRPr="00EA1D0A">
        <w:rPr>
          <w:rFonts w:cs="Times New Roman"/>
          <w:color w:val="000000" w:themeColor="text1"/>
        </w:rPr>
        <w:t>university.</w:t>
      </w:r>
    </w:p>
    <w:p w14:paraId="629CAC1B" w14:textId="77777777" w:rsidR="00ED431E" w:rsidRPr="00EA1D0A" w:rsidRDefault="00ED431E" w:rsidP="00EA1D0A">
      <w:pPr>
        <w:rPr>
          <w:rFonts w:cs="Times New Roman"/>
          <w:color w:val="000000" w:themeColor="text1"/>
        </w:rPr>
      </w:pPr>
    </w:p>
    <w:p w14:paraId="62FA58CA" w14:textId="77777777" w:rsidR="00ED431E" w:rsidRPr="00EA1D0A" w:rsidRDefault="00ED431E" w:rsidP="00EA1D0A">
      <w:pPr>
        <w:rPr>
          <w:rFonts w:cs="Times New Roman"/>
          <w:color w:val="000000" w:themeColor="text1"/>
        </w:rPr>
      </w:pPr>
    </w:p>
    <w:p w14:paraId="11C118CE" w14:textId="77777777" w:rsidR="00ED431E" w:rsidRPr="00EA1D0A" w:rsidRDefault="00ED431E" w:rsidP="00EA1D0A">
      <w:pPr>
        <w:rPr>
          <w:rFonts w:cs="Times New Roman"/>
          <w:color w:val="000000" w:themeColor="text1"/>
        </w:rPr>
      </w:pPr>
    </w:p>
    <w:p w14:paraId="0A65221E" w14:textId="6ECD46D9" w:rsidR="00ED431E" w:rsidRDefault="00EF0D70" w:rsidP="00EA1D0A">
      <w:pPr>
        <w:rPr>
          <w:rFonts w:cs="Times New Roman"/>
          <w:color w:val="000000" w:themeColor="text1"/>
        </w:rPr>
      </w:pPr>
      <w:r w:rsidRPr="00EA1D0A">
        <w:rPr>
          <w:rFonts w:cs="Times New Roman"/>
          <w:color w:val="000000" w:themeColor="text1"/>
        </w:rPr>
        <w:t>Signature</w:t>
      </w:r>
    </w:p>
    <w:p w14:paraId="7C9BE2D5" w14:textId="0838F328" w:rsidR="00B80A7E" w:rsidRPr="00EA1D0A" w:rsidRDefault="00B80A7E" w:rsidP="00EA1D0A">
      <w:pPr>
        <w:rPr>
          <w:rFonts w:cs="Times New Roman"/>
          <w:color w:val="000000" w:themeColor="text1"/>
        </w:rPr>
      </w:pPr>
      <w:r>
        <w:rPr>
          <w:rFonts w:cs="Times New Roman"/>
          <w:color w:val="000000" w:themeColor="text1"/>
        </w:rPr>
        <w:t xml:space="preserve">Valentina </w:t>
      </w:r>
      <w:proofErr w:type="spellStart"/>
      <w:r>
        <w:rPr>
          <w:rFonts w:cs="Times New Roman"/>
          <w:color w:val="000000" w:themeColor="text1"/>
        </w:rPr>
        <w:t>Stoian</w:t>
      </w:r>
      <w:proofErr w:type="spellEnd"/>
      <w:r>
        <w:rPr>
          <w:rFonts w:cs="Times New Roman"/>
          <w:color w:val="000000" w:themeColor="text1"/>
        </w:rPr>
        <w:t xml:space="preserve"> </w:t>
      </w:r>
    </w:p>
    <w:p w14:paraId="1192B0C7" w14:textId="77777777" w:rsidR="00396B48" w:rsidRPr="00EA1D0A" w:rsidRDefault="00EF0D70" w:rsidP="00EA1D0A">
      <w:pPr>
        <w:rPr>
          <w:rFonts w:cs="Times New Roman"/>
          <w:color w:val="000000" w:themeColor="text1"/>
        </w:rPr>
      </w:pPr>
      <w:r w:rsidRPr="00EA1D0A">
        <w:rPr>
          <w:rFonts w:cs="Times New Roman"/>
          <w:color w:val="000000" w:themeColor="text1"/>
        </w:rPr>
        <w:br w:type="page"/>
      </w:r>
    </w:p>
    <w:p w14:paraId="41D1BE14" w14:textId="6A14C1E0" w:rsidR="00396B48" w:rsidRPr="00EA1D0A" w:rsidRDefault="00EF0D70" w:rsidP="00EA1D0A">
      <w:pPr>
        <w:jc w:val="center"/>
        <w:rPr>
          <w:rFonts w:cs="Times New Roman"/>
          <w:b/>
          <w:bCs/>
          <w:color w:val="000000" w:themeColor="text1"/>
        </w:rPr>
      </w:pPr>
      <w:r w:rsidRPr="00EA1D0A">
        <w:rPr>
          <w:rFonts w:cs="Times New Roman"/>
          <w:b/>
          <w:bCs/>
          <w:color w:val="000000" w:themeColor="text1"/>
        </w:rPr>
        <w:lastRenderedPageBreak/>
        <w:t>Acknowledgement</w:t>
      </w:r>
    </w:p>
    <w:p w14:paraId="4C511301" w14:textId="77777777" w:rsidR="003861A8" w:rsidRPr="00EA1D0A" w:rsidRDefault="00EF0D70" w:rsidP="00EA1D0A">
      <w:pPr>
        <w:rPr>
          <w:rFonts w:cs="Times New Roman"/>
          <w:color w:val="000000" w:themeColor="text1"/>
        </w:rPr>
      </w:pPr>
      <w:r w:rsidRPr="00EA1D0A">
        <w:rPr>
          <w:rFonts w:cs="Times New Roman"/>
          <w:color w:val="000000" w:themeColor="text1"/>
        </w:rPr>
        <w:t>I wish to take this opportunity to thank my placement supervisor, academic mentor and all the staff at Novotel Wembley Hotel, for the help and assistance that was given to me during this research. Their advice and suggestions were very crucial towards the completion of this project.</w:t>
      </w:r>
    </w:p>
    <w:p w14:paraId="530EC9F2" w14:textId="77777777" w:rsidR="003861A8" w:rsidRPr="00EA1D0A" w:rsidRDefault="003861A8" w:rsidP="00EA1D0A">
      <w:pPr>
        <w:rPr>
          <w:rFonts w:cs="Times New Roman"/>
          <w:color w:val="000000" w:themeColor="text1"/>
        </w:rPr>
      </w:pPr>
    </w:p>
    <w:p w14:paraId="608C1E0C" w14:textId="77777777" w:rsidR="003861A8" w:rsidRPr="00EA1D0A" w:rsidRDefault="003861A8" w:rsidP="00EA1D0A">
      <w:pPr>
        <w:rPr>
          <w:rFonts w:cs="Times New Roman"/>
          <w:color w:val="000000" w:themeColor="text1"/>
        </w:rPr>
      </w:pPr>
    </w:p>
    <w:p w14:paraId="41BAE997" w14:textId="77777777" w:rsidR="003861A8" w:rsidRPr="00EA1D0A" w:rsidRDefault="003861A8" w:rsidP="00EA1D0A">
      <w:pPr>
        <w:rPr>
          <w:rFonts w:cs="Times New Roman"/>
          <w:color w:val="000000" w:themeColor="text1"/>
        </w:rPr>
      </w:pPr>
    </w:p>
    <w:p w14:paraId="2D683044" w14:textId="77777777" w:rsidR="003861A8" w:rsidRPr="00EA1D0A" w:rsidRDefault="003861A8" w:rsidP="00EA1D0A">
      <w:pPr>
        <w:rPr>
          <w:rFonts w:cs="Times New Roman"/>
          <w:color w:val="000000" w:themeColor="text1"/>
        </w:rPr>
      </w:pPr>
    </w:p>
    <w:p w14:paraId="3F2044D8" w14:textId="77777777" w:rsidR="003861A8" w:rsidRPr="00EA1D0A" w:rsidRDefault="003861A8" w:rsidP="00EA1D0A">
      <w:pPr>
        <w:rPr>
          <w:rFonts w:cs="Times New Roman"/>
          <w:color w:val="000000" w:themeColor="text1"/>
        </w:rPr>
      </w:pPr>
    </w:p>
    <w:p w14:paraId="5103A66D" w14:textId="77777777" w:rsidR="00B80A7E" w:rsidRDefault="003861A8" w:rsidP="00EA1D0A">
      <w:pPr>
        <w:rPr>
          <w:rFonts w:cs="Times New Roman"/>
          <w:color w:val="000000" w:themeColor="text1"/>
        </w:rPr>
      </w:pPr>
      <w:r w:rsidRPr="00EA1D0A">
        <w:rPr>
          <w:rFonts w:cs="Times New Roman"/>
          <w:color w:val="000000" w:themeColor="text1"/>
        </w:rPr>
        <w:t>Sincerely,</w:t>
      </w:r>
    </w:p>
    <w:p w14:paraId="74C05974" w14:textId="77777777" w:rsidR="00B80A7E" w:rsidRDefault="00B80A7E" w:rsidP="00EA1D0A">
      <w:pPr>
        <w:rPr>
          <w:rFonts w:cs="Times New Roman"/>
          <w:color w:val="000000" w:themeColor="text1"/>
        </w:rPr>
      </w:pPr>
    </w:p>
    <w:p w14:paraId="395EA8F5" w14:textId="70DAECFF" w:rsidR="00396B48" w:rsidRPr="00EA1D0A" w:rsidRDefault="00B80A7E" w:rsidP="00EA1D0A">
      <w:pPr>
        <w:rPr>
          <w:rFonts w:cs="Times New Roman"/>
          <w:color w:val="000000" w:themeColor="text1"/>
        </w:rPr>
      </w:pPr>
      <w:r>
        <w:rPr>
          <w:rFonts w:cs="Times New Roman"/>
          <w:color w:val="000000" w:themeColor="text1"/>
        </w:rPr>
        <w:t xml:space="preserve">Valentina </w:t>
      </w:r>
      <w:proofErr w:type="spellStart"/>
      <w:r>
        <w:rPr>
          <w:rFonts w:cs="Times New Roman"/>
          <w:color w:val="000000" w:themeColor="text1"/>
        </w:rPr>
        <w:t>Stoian</w:t>
      </w:r>
      <w:proofErr w:type="spellEnd"/>
      <w:r>
        <w:rPr>
          <w:rFonts w:cs="Times New Roman"/>
          <w:color w:val="000000" w:themeColor="text1"/>
        </w:rPr>
        <w:t xml:space="preserve"> </w:t>
      </w:r>
    </w:p>
    <w:p w14:paraId="503DB34F" w14:textId="0AA63E85" w:rsidR="00396B48" w:rsidRPr="00EA1D0A" w:rsidRDefault="00EF0D70" w:rsidP="00EA1D0A">
      <w:pPr>
        <w:jc w:val="center"/>
        <w:rPr>
          <w:rFonts w:cs="Times New Roman"/>
          <w:b/>
          <w:bCs/>
          <w:color w:val="000000" w:themeColor="text1"/>
        </w:rPr>
      </w:pPr>
      <w:r w:rsidRPr="00EA1D0A">
        <w:rPr>
          <w:rFonts w:cs="Times New Roman"/>
          <w:b/>
          <w:bCs/>
          <w:color w:val="000000" w:themeColor="text1"/>
        </w:rPr>
        <w:lastRenderedPageBreak/>
        <w:t>Abstract</w:t>
      </w:r>
    </w:p>
    <w:p w14:paraId="2EB160A8" w14:textId="378BC19E" w:rsidR="00731974" w:rsidRPr="00EA1D0A" w:rsidRDefault="00EF0D70" w:rsidP="00EA1D0A">
      <w:pPr>
        <w:rPr>
          <w:rFonts w:cs="Times New Roman"/>
          <w:color w:val="000000" w:themeColor="text1"/>
        </w:rPr>
      </w:pPr>
      <w:r w:rsidRPr="00EA1D0A">
        <w:rPr>
          <w:rFonts w:cs="Times New Roman"/>
          <w:color w:val="000000" w:themeColor="text1"/>
        </w:rPr>
        <w:t xml:space="preserve">This research study </w:t>
      </w:r>
      <w:r w:rsidR="00155601" w:rsidRPr="00EA1D0A">
        <w:rPr>
          <w:rFonts w:cs="Times New Roman"/>
          <w:color w:val="000000" w:themeColor="text1"/>
        </w:rPr>
        <w:t>has examined</w:t>
      </w:r>
      <w:r w:rsidRPr="00EA1D0A">
        <w:rPr>
          <w:rFonts w:cs="Times New Roman"/>
          <w:color w:val="000000" w:themeColor="text1"/>
        </w:rPr>
        <w:t xml:space="preserve"> the impact of staffing shortage in the housekeeping department at Novotel Wembley Hotel. It aimed at determining the decisive causes of the shortage of staff, the impact of the shortage on the performance of the departments and the provision of strategic resolution to address the challenges. The case study methodology was chosen</w:t>
      </w:r>
      <w:r w:rsidR="00155601" w:rsidRPr="00EA1D0A">
        <w:rPr>
          <w:rFonts w:cs="Times New Roman"/>
          <w:color w:val="000000" w:themeColor="text1"/>
        </w:rPr>
        <w:t xml:space="preserve"> with the idea of</w:t>
      </w:r>
      <w:r w:rsidRPr="00EA1D0A">
        <w:rPr>
          <w:rFonts w:cs="Times New Roman"/>
          <w:color w:val="000000" w:themeColor="text1"/>
        </w:rPr>
        <w:t xml:space="preserve"> secondary qualitative data gathered through </w:t>
      </w:r>
      <w:r w:rsidR="00155601" w:rsidRPr="00EA1D0A">
        <w:rPr>
          <w:rFonts w:cs="Times New Roman"/>
          <w:color w:val="000000" w:themeColor="text1"/>
        </w:rPr>
        <w:t>ethnographical</w:t>
      </w:r>
      <w:r w:rsidRPr="00EA1D0A">
        <w:rPr>
          <w:rFonts w:cs="Times New Roman"/>
          <w:color w:val="000000" w:themeColor="text1"/>
        </w:rPr>
        <w:t xml:space="preserve"> materials, including employee reviews and industry publications, </w:t>
      </w:r>
      <w:r w:rsidR="00EA1D0A" w:rsidRPr="00EA1D0A">
        <w:rPr>
          <w:rFonts w:cs="Times New Roman"/>
          <w:color w:val="000000" w:themeColor="text1"/>
        </w:rPr>
        <w:t>which</w:t>
      </w:r>
      <w:r w:rsidRPr="00EA1D0A">
        <w:rPr>
          <w:rFonts w:cs="Times New Roman"/>
          <w:color w:val="000000" w:themeColor="text1"/>
        </w:rPr>
        <w:t xml:space="preserve"> were published not earlier than 2019.</w:t>
      </w:r>
    </w:p>
    <w:p w14:paraId="58E197E0" w14:textId="77777777" w:rsidR="00731974" w:rsidRPr="00EA1D0A" w:rsidRDefault="00EF0D70" w:rsidP="00EA1D0A">
      <w:pPr>
        <w:rPr>
          <w:rFonts w:cs="Times New Roman"/>
          <w:color w:val="000000" w:themeColor="text1"/>
        </w:rPr>
      </w:pPr>
      <w:r w:rsidRPr="00EA1D0A">
        <w:rPr>
          <w:rFonts w:cs="Times New Roman"/>
          <w:color w:val="000000" w:themeColor="text1"/>
        </w:rPr>
        <w:t>The main aim was to establish the causative factors of workforce shortage in the placement hotel. The results indicated that low salaries, career advancement, job satisfaction, and work-life imbalance were remarkable causes of high turnover rates. Also, the staffing problem had been exacerbated by post-pandemic economic pressures and shifts in employee expectations. The study also established that lack of recognition, incoherent training programs and non-supportive management practices further discouraged the retention of employees.</w:t>
      </w:r>
    </w:p>
    <w:p w14:paraId="5D1E0146" w14:textId="7133FFF8" w:rsidR="00731974" w:rsidRPr="00EA1D0A" w:rsidRDefault="00EF0D70" w:rsidP="00EA1D0A">
      <w:pPr>
        <w:rPr>
          <w:rFonts w:cs="Times New Roman"/>
          <w:color w:val="000000" w:themeColor="text1"/>
        </w:rPr>
      </w:pPr>
      <w:r w:rsidRPr="00EA1D0A">
        <w:rPr>
          <w:rFonts w:cs="Times New Roman"/>
          <w:color w:val="000000" w:themeColor="text1"/>
        </w:rPr>
        <w:t xml:space="preserve">The second </w:t>
      </w:r>
      <w:r w:rsidR="00155601" w:rsidRPr="00EA1D0A">
        <w:rPr>
          <w:rFonts w:cs="Times New Roman"/>
          <w:color w:val="000000" w:themeColor="text1"/>
        </w:rPr>
        <w:t xml:space="preserve">aim </w:t>
      </w:r>
      <w:r w:rsidRPr="00EA1D0A">
        <w:rPr>
          <w:rFonts w:cs="Times New Roman"/>
          <w:color w:val="000000" w:themeColor="text1"/>
        </w:rPr>
        <w:t>was to determine how staff shortages have affected operational performance. It was found that the insufficiency of the housekeeping staff resulted in the delay in cleaning rooms, a growing number of complaints among the guests, deterioration of service, and excessive workload of the remaining staff. Not only did this impact guest satisfaction, but it also made work surroundings particularly stressful, which further caused turnover. The lack of a strong workforce was revealed to impede the department in enforcing brand standards and consistency in operations which in the long run interfered with the reputation of the hotel and its competitiveness.</w:t>
      </w:r>
    </w:p>
    <w:p w14:paraId="6BC1CCFF" w14:textId="77777777" w:rsidR="00731974" w:rsidRPr="00EA1D0A" w:rsidRDefault="00EF0D70" w:rsidP="00EA1D0A">
      <w:pPr>
        <w:rPr>
          <w:rFonts w:cs="Times New Roman"/>
          <w:color w:val="000000" w:themeColor="text1"/>
        </w:rPr>
      </w:pPr>
      <w:r w:rsidRPr="00EA1D0A">
        <w:rPr>
          <w:rFonts w:cs="Times New Roman"/>
          <w:color w:val="000000" w:themeColor="text1"/>
        </w:rPr>
        <w:t>The third aim was to formulate useful evidence-based recommendations. A number of strategies were suggested based on the data and comparative analysis of the literature. These involved the provision of competitive compensation packages, enhancement of the recognition and reward systems, establishment of structured training and career development channels and provision of a conducive work culture. Secondarily, flexible time, mental health resources, and output-based rewards were proposed as ways to increase employee happiness and interest.</w:t>
      </w:r>
    </w:p>
    <w:p w14:paraId="74FC089D" w14:textId="79168F81" w:rsidR="00731974" w:rsidRPr="00EA1D0A" w:rsidRDefault="00155601" w:rsidP="00EA1D0A">
      <w:pPr>
        <w:rPr>
          <w:rFonts w:cs="Times New Roman"/>
          <w:color w:val="000000" w:themeColor="text1"/>
        </w:rPr>
      </w:pPr>
      <w:r w:rsidRPr="00EA1D0A">
        <w:rPr>
          <w:rFonts w:cs="Times New Roman"/>
          <w:color w:val="000000" w:themeColor="text1"/>
        </w:rPr>
        <w:t>The l</w:t>
      </w:r>
      <w:r w:rsidR="00EF0D70" w:rsidRPr="00EA1D0A">
        <w:rPr>
          <w:rFonts w:cs="Times New Roman"/>
          <w:color w:val="000000" w:themeColor="text1"/>
        </w:rPr>
        <w:t>ong-term solutions or interventions that were suggested included the need to launch diversity and inclusion programs, arrange regular exit interviews to solicit feedback and encourage cross-departmental training</w:t>
      </w:r>
      <w:r w:rsidR="00130005" w:rsidRPr="00EA1D0A">
        <w:rPr>
          <w:rFonts w:cs="Times New Roman"/>
          <w:color w:val="000000" w:themeColor="text1"/>
        </w:rPr>
        <w:t xml:space="preserve">. This help </w:t>
      </w:r>
      <w:r w:rsidR="00EF0D70" w:rsidRPr="00EA1D0A">
        <w:rPr>
          <w:rFonts w:cs="Times New Roman"/>
          <w:color w:val="000000" w:themeColor="text1"/>
        </w:rPr>
        <w:t xml:space="preserve">staff members </w:t>
      </w:r>
      <w:r w:rsidR="00130005" w:rsidRPr="00EA1D0A">
        <w:rPr>
          <w:rFonts w:cs="Times New Roman"/>
          <w:color w:val="000000" w:themeColor="text1"/>
        </w:rPr>
        <w:t xml:space="preserve">to explore </w:t>
      </w:r>
      <w:r w:rsidR="00EF0D70" w:rsidRPr="00EA1D0A">
        <w:rPr>
          <w:rFonts w:cs="Times New Roman"/>
          <w:color w:val="000000" w:themeColor="text1"/>
        </w:rPr>
        <w:t xml:space="preserve">more career opportunities and prevent burnout. All these steps were devised to not only tide over the </w:t>
      </w:r>
      <w:r w:rsidR="00EF0D70" w:rsidRPr="00EA1D0A">
        <w:rPr>
          <w:rFonts w:cs="Times New Roman"/>
          <w:color w:val="000000" w:themeColor="text1"/>
        </w:rPr>
        <w:lastRenderedPageBreak/>
        <w:t>immediate shortages in staff but also to develop a sustainable workforce model that is in line with contemporary hospitality practices.</w:t>
      </w:r>
    </w:p>
    <w:p w14:paraId="7D0D935E" w14:textId="241EEE59" w:rsidR="00731974" w:rsidRPr="00EA1D0A" w:rsidRDefault="00EF0D70" w:rsidP="00EA1D0A">
      <w:pPr>
        <w:rPr>
          <w:rFonts w:cs="Times New Roman"/>
          <w:color w:val="000000" w:themeColor="text1"/>
        </w:rPr>
      </w:pPr>
      <w:r w:rsidRPr="00EA1D0A">
        <w:rPr>
          <w:rFonts w:cs="Times New Roman"/>
          <w:color w:val="000000" w:themeColor="text1"/>
        </w:rPr>
        <w:t>Although the study was valuable, the use of secondary data was a limiting factor since it hindered closer interactions with the staff and managers. It was also restricted to one hotel and this reduced generalisability</w:t>
      </w:r>
      <w:r w:rsidR="00D81B8A" w:rsidRPr="00EA1D0A">
        <w:rPr>
          <w:rFonts w:cs="Times New Roman"/>
          <w:color w:val="000000" w:themeColor="text1"/>
        </w:rPr>
        <w:t xml:space="preserve">. </w:t>
      </w:r>
      <w:r w:rsidRPr="00EA1D0A">
        <w:rPr>
          <w:rFonts w:cs="Times New Roman"/>
          <w:color w:val="000000" w:themeColor="text1"/>
        </w:rPr>
        <w:t xml:space="preserve">To sum up, the </w:t>
      </w:r>
      <w:r w:rsidR="00996690" w:rsidRPr="00EA1D0A">
        <w:rPr>
          <w:rFonts w:cs="Times New Roman"/>
          <w:color w:val="000000" w:themeColor="text1"/>
        </w:rPr>
        <w:t xml:space="preserve">research </w:t>
      </w:r>
      <w:r w:rsidRPr="00EA1D0A">
        <w:rPr>
          <w:rFonts w:cs="Times New Roman"/>
          <w:color w:val="000000" w:themeColor="text1"/>
        </w:rPr>
        <w:t xml:space="preserve">has demonstrated the </w:t>
      </w:r>
      <w:r w:rsidR="00D81B8A" w:rsidRPr="00EA1D0A">
        <w:rPr>
          <w:rFonts w:cs="Times New Roman"/>
          <w:color w:val="000000" w:themeColor="text1"/>
        </w:rPr>
        <w:t>perceptiveness</w:t>
      </w:r>
      <w:r w:rsidRPr="00EA1D0A">
        <w:rPr>
          <w:rFonts w:cs="Times New Roman"/>
          <w:color w:val="000000" w:themeColor="text1"/>
        </w:rPr>
        <w:t xml:space="preserve"> of the employee shortage issue in housekeeping and the necessity of the multidimensional approach to dealing with it, including both operational enhancements and strategic human resources management. The recommendations have offered a way forward to improving employee retention, quality of service, and the performance of the hotel in a post-pandemic hospitality setting.</w:t>
      </w:r>
    </w:p>
    <w:p w14:paraId="26B91FED" w14:textId="77777777" w:rsidR="00396B48" w:rsidRPr="00EA1D0A" w:rsidRDefault="00EF0D70" w:rsidP="00EA1D0A">
      <w:pPr>
        <w:rPr>
          <w:rFonts w:cs="Times New Roman"/>
          <w:color w:val="000000" w:themeColor="text1"/>
        </w:rPr>
      </w:pPr>
      <w:r w:rsidRPr="00EA1D0A">
        <w:rPr>
          <w:rFonts w:cs="Times New Roman"/>
          <w:color w:val="000000" w:themeColor="text1"/>
        </w:rPr>
        <w:br w:type="page"/>
      </w:r>
    </w:p>
    <w:sdt>
      <w:sdtPr>
        <w:rPr>
          <w:rFonts w:cs="Times New Roman"/>
          <w:color w:val="000000" w:themeColor="text1"/>
        </w:rPr>
        <w:id w:val="596988974"/>
        <w:docPartObj>
          <w:docPartGallery w:val="Table of Contents"/>
          <w:docPartUnique/>
        </w:docPartObj>
      </w:sdtPr>
      <w:sdtEndPr>
        <w:rPr>
          <w:b/>
          <w:bCs/>
        </w:rPr>
      </w:sdtEndPr>
      <w:sdtContent>
        <w:p w14:paraId="467600BA" w14:textId="7DB7DDF3" w:rsidR="00952375" w:rsidRPr="00EA1D0A" w:rsidRDefault="00EF0D70" w:rsidP="00EA1D0A">
          <w:pPr>
            <w:jc w:val="center"/>
            <w:rPr>
              <w:rFonts w:cs="Times New Roman"/>
              <w:b/>
              <w:bCs/>
              <w:color w:val="000000" w:themeColor="text1"/>
              <w:sz w:val="28"/>
              <w:szCs w:val="24"/>
            </w:rPr>
          </w:pPr>
          <w:r w:rsidRPr="00EA1D0A">
            <w:rPr>
              <w:rFonts w:cs="Times New Roman"/>
              <w:b/>
              <w:bCs/>
              <w:color w:val="000000" w:themeColor="text1"/>
              <w:sz w:val="28"/>
              <w:szCs w:val="24"/>
            </w:rPr>
            <w:t>Table of Contents</w:t>
          </w:r>
        </w:p>
        <w:p w14:paraId="7A64E575" w14:textId="74ADABCF" w:rsidR="00E41A87" w:rsidRPr="00EA1D0A" w:rsidRDefault="00EF0D70" w:rsidP="00EA1D0A">
          <w:pPr>
            <w:pStyle w:val="TOC1"/>
            <w:tabs>
              <w:tab w:val="right" w:leader="dot" w:pos="9016"/>
            </w:tabs>
            <w:rPr>
              <w:rFonts w:eastAsiaTheme="minorEastAsia" w:cs="Times New Roman"/>
              <w:color w:val="000000" w:themeColor="text1"/>
              <w:kern w:val="2"/>
              <w:szCs w:val="21"/>
              <w:lang w:eastAsia="en-IN" w:bidi="hi-IN"/>
              <w14:ligatures w14:val="standardContextual"/>
            </w:rPr>
          </w:pPr>
          <w:r w:rsidRPr="00EA1D0A">
            <w:rPr>
              <w:rFonts w:cs="Times New Roman"/>
              <w:color w:val="000000" w:themeColor="text1"/>
            </w:rPr>
            <w:fldChar w:fldCharType="begin"/>
          </w:r>
          <w:r w:rsidRPr="00EA1D0A">
            <w:rPr>
              <w:rFonts w:cs="Times New Roman"/>
              <w:color w:val="000000" w:themeColor="text1"/>
            </w:rPr>
            <w:instrText xml:space="preserve"> TOC \o "1-3" \h \z \u </w:instrText>
          </w:r>
          <w:r w:rsidRPr="00EA1D0A">
            <w:rPr>
              <w:rFonts w:cs="Times New Roman"/>
              <w:color w:val="000000" w:themeColor="text1"/>
            </w:rPr>
            <w:fldChar w:fldCharType="separate"/>
          </w:r>
          <w:hyperlink w:anchor="_Toc200730029" w:history="1">
            <w:r w:rsidR="00E41A87" w:rsidRPr="00EA1D0A">
              <w:rPr>
                <w:rStyle w:val="Hyperlink"/>
                <w:rFonts w:cs="Times New Roman"/>
                <w:color w:val="000000" w:themeColor="text1"/>
              </w:rPr>
              <w:t>Chapter 1 - Introduction</w:t>
            </w:r>
            <w:r w:rsidR="00E41A87" w:rsidRPr="00EA1D0A">
              <w:rPr>
                <w:rFonts w:cs="Times New Roman"/>
                <w:webHidden/>
                <w:color w:val="000000" w:themeColor="text1"/>
              </w:rPr>
              <w:tab/>
            </w:r>
            <w:r w:rsidR="00E41A87" w:rsidRPr="00EA1D0A">
              <w:rPr>
                <w:rFonts w:cs="Times New Roman"/>
                <w:webHidden/>
                <w:color w:val="000000" w:themeColor="text1"/>
              </w:rPr>
              <w:fldChar w:fldCharType="begin"/>
            </w:r>
            <w:r w:rsidR="00E41A87" w:rsidRPr="00EA1D0A">
              <w:rPr>
                <w:rFonts w:cs="Times New Roman"/>
                <w:webHidden/>
                <w:color w:val="000000" w:themeColor="text1"/>
              </w:rPr>
              <w:instrText xml:space="preserve"> PAGEREF _Toc200730029 \h </w:instrText>
            </w:r>
            <w:r w:rsidR="00E41A87" w:rsidRPr="00EA1D0A">
              <w:rPr>
                <w:rFonts w:cs="Times New Roman"/>
                <w:webHidden/>
                <w:color w:val="000000" w:themeColor="text1"/>
              </w:rPr>
            </w:r>
            <w:r w:rsidR="00E41A87" w:rsidRPr="00EA1D0A">
              <w:rPr>
                <w:rFonts w:cs="Times New Roman"/>
                <w:webHidden/>
                <w:color w:val="000000" w:themeColor="text1"/>
              </w:rPr>
              <w:fldChar w:fldCharType="separate"/>
            </w:r>
            <w:r w:rsidR="00E41A87" w:rsidRPr="00EA1D0A">
              <w:rPr>
                <w:rFonts w:cs="Times New Roman"/>
                <w:webHidden/>
                <w:color w:val="000000" w:themeColor="text1"/>
              </w:rPr>
              <w:t>8</w:t>
            </w:r>
            <w:r w:rsidR="00E41A87" w:rsidRPr="00EA1D0A">
              <w:rPr>
                <w:rFonts w:cs="Times New Roman"/>
                <w:webHidden/>
                <w:color w:val="000000" w:themeColor="text1"/>
              </w:rPr>
              <w:fldChar w:fldCharType="end"/>
            </w:r>
          </w:hyperlink>
        </w:p>
        <w:p w14:paraId="0BC3AAE0" w14:textId="6AA07EAE" w:rsidR="00E41A87" w:rsidRPr="00EA1D0A" w:rsidRDefault="00E41A87" w:rsidP="00EA1D0A">
          <w:pPr>
            <w:pStyle w:val="TOC2"/>
            <w:tabs>
              <w:tab w:val="left" w:pos="960"/>
              <w:tab w:val="right" w:leader="dot" w:pos="9016"/>
            </w:tabs>
            <w:rPr>
              <w:rFonts w:eastAsiaTheme="minorEastAsia" w:cs="Times New Roman"/>
              <w:color w:val="000000" w:themeColor="text1"/>
              <w:kern w:val="2"/>
              <w:szCs w:val="21"/>
              <w:lang w:eastAsia="en-IN" w:bidi="hi-IN"/>
              <w14:ligatures w14:val="standardContextual"/>
            </w:rPr>
          </w:pPr>
          <w:hyperlink w:anchor="_Toc200730030" w:history="1">
            <w:r w:rsidRPr="00EA1D0A">
              <w:rPr>
                <w:rStyle w:val="Hyperlink"/>
                <w:rFonts w:cs="Times New Roman"/>
                <w:color w:val="000000" w:themeColor="text1"/>
              </w:rPr>
              <w:t>1.1</w:t>
            </w:r>
            <w:r w:rsidRPr="00EA1D0A">
              <w:rPr>
                <w:rFonts w:eastAsiaTheme="minorEastAsia" w:cs="Times New Roman"/>
                <w:color w:val="000000" w:themeColor="text1"/>
                <w:kern w:val="2"/>
                <w:szCs w:val="21"/>
                <w:lang w:eastAsia="en-IN" w:bidi="hi-IN"/>
                <w14:ligatures w14:val="standardContextual"/>
              </w:rPr>
              <w:tab/>
            </w:r>
            <w:r w:rsidRPr="00EA1D0A">
              <w:rPr>
                <w:rStyle w:val="Hyperlink"/>
                <w:rFonts w:cs="Times New Roman"/>
                <w:color w:val="000000" w:themeColor="text1"/>
              </w:rPr>
              <w:t>Background of the Research</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_Toc200730030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8</w:t>
            </w:r>
            <w:r w:rsidRPr="00EA1D0A">
              <w:rPr>
                <w:rFonts w:cs="Times New Roman"/>
                <w:webHidden/>
                <w:color w:val="000000" w:themeColor="text1"/>
              </w:rPr>
              <w:fldChar w:fldCharType="end"/>
            </w:r>
          </w:hyperlink>
        </w:p>
        <w:p w14:paraId="6C7F001B" w14:textId="77865E97" w:rsidR="00E41A87" w:rsidRPr="00EA1D0A" w:rsidRDefault="00E41A87" w:rsidP="00EA1D0A">
          <w:pPr>
            <w:pStyle w:val="TOC2"/>
            <w:tabs>
              <w:tab w:val="left" w:pos="960"/>
              <w:tab w:val="right" w:leader="dot" w:pos="9016"/>
            </w:tabs>
            <w:rPr>
              <w:rFonts w:eastAsiaTheme="minorEastAsia" w:cs="Times New Roman"/>
              <w:color w:val="000000" w:themeColor="text1"/>
              <w:kern w:val="2"/>
              <w:szCs w:val="21"/>
              <w:lang w:eastAsia="en-IN" w:bidi="hi-IN"/>
              <w14:ligatures w14:val="standardContextual"/>
            </w:rPr>
          </w:pPr>
          <w:hyperlink w:anchor="_Toc200730031" w:history="1">
            <w:r w:rsidRPr="00EA1D0A">
              <w:rPr>
                <w:rStyle w:val="Hyperlink"/>
                <w:rFonts w:cs="Times New Roman"/>
                <w:color w:val="000000" w:themeColor="text1"/>
              </w:rPr>
              <w:t>1.2</w:t>
            </w:r>
            <w:r w:rsidRPr="00EA1D0A">
              <w:rPr>
                <w:rFonts w:eastAsiaTheme="minorEastAsia" w:cs="Times New Roman"/>
                <w:color w:val="000000" w:themeColor="text1"/>
                <w:kern w:val="2"/>
                <w:szCs w:val="21"/>
                <w:lang w:eastAsia="en-IN" w:bidi="hi-IN"/>
                <w14:ligatures w14:val="standardContextual"/>
              </w:rPr>
              <w:tab/>
            </w:r>
            <w:r w:rsidRPr="00EA1D0A">
              <w:rPr>
                <w:rStyle w:val="Hyperlink"/>
                <w:rFonts w:cs="Times New Roman"/>
                <w:color w:val="000000" w:themeColor="text1"/>
              </w:rPr>
              <w:t>Overview of the Case Study</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_Toc200730031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8</w:t>
            </w:r>
            <w:r w:rsidRPr="00EA1D0A">
              <w:rPr>
                <w:rFonts w:cs="Times New Roman"/>
                <w:webHidden/>
                <w:color w:val="000000" w:themeColor="text1"/>
              </w:rPr>
              <w:fldChar w:fldCharType="end"/>
            </w:r>
          </w:hyperlink>
        </w:p>
        <w:p w14:paraId="5F33F681" w14:textId="6B14E6ED"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32" w:history="1">
            <w:r w:rsidRPr="00EA1D0A">
              <w:rPr>
                <w:rStyle w:val="Hyperlink"/>
                <w:rFonts w:cs="Times New Roman"/>
                <w:color w:val="000000" w:themeColor="text1"/>
              </w:rPr>
              <w:t>1.3 Research Aim, Objectives, and Questions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_Toc200730032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8</w:t>
            </w:r>
            <w:r w:rsidRPr="00EA1D0A">
              <w:rPr>
                <w:rFonts w:cs="Times New Roman"/>
                <w:webHidden/>
                <w:color w:val="000000" w:themeColor="text1"/>
              </w:rPr>
              <w:fldChar w:fldCharType="end"/>
            </w:r>
          </w:hyperlink>
        </w:p>
        <w:p w14:paraId="6784A5E0" w14:textId="47EC03B9"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33" w:history="1">
            <w:r w:rsidRPr="00EA1D0A">
              <w:rPr>
                <w:rStyle w:val="Hyperlink"/>
                <w:rFonts w:cs="Times New Roman"/>
                <w:color w:val="000000" w:themeColor="text1"/>
              </w:rPr>
              <w:t>1.3.1 Aim</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_Toc200730033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8</w:t>
            </w:r>
            <w:r w:rsidRPr="00EA1D0A">
              <w:rPr>
                <w:rFonts w:cs="Times New Roman"/>
                <w:webHidden/>
                <w:color w:val="000000" w:themeColor="text1"/>
              </w:rPr>
              <w:fldChar w:fldCharType="end"/>
            </w:r>
          </w:hyperlink>
        </w:p>
        <w:p w14:paraId="66DC7B9B" w14:textId="72AA79F3"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34" w:history="1">
            <w:r w:rsidRPr="00EA1D0A">
              <w:rPr>
                <w:rStyle w:val="Hyperlink"/>
                <w:rFonts w:cs="Times New Roman"/>
                <w:color w:val="000000" w:themeColor="text1"/>
              </w:rPr>
              <w:t>1.3.2 Objectives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_Toc200730034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9</w:t>
            </w:r>
            <w:r w:rsidRPr="00EA1D0A">
              <w:rPr>
                <w:rFonts w:cs="Times New Roman"/>
                <w:webHidden/>
                <w:color w:val="000000" w:themeColor="text1"/>
              </w:rPr>
              <w:fldChar w:fldCharType="end"/>
            </w:r>
          </w:hyperlink>
        </w:p>
        <w:p w14:paraId="337EE577" w14:textId="7BA3A75C"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35" w:history="1">
            <w:r w:rsidRPr="00EA1D0A">
              <w:rPr>
                <w:rStyle w:val="Hyperlink"/>
                <w:rFonts w:cs="Times New Roman"/>
                <w:color w:val="000000" w:themeColor="text1"/>
              </w:rPr>
              <w:t>1.3.3 Questions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_Toc200730035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9</w:t>
            </w:r>
            <w:r w:rsidRPr="00EA1D0A">
              <w:rPr>
                <w:rFonts w:cs="Times New Roman"/>
                <w:webHidden/>
                <w:color w:val="000000" w:themeColor="text1"/>
              </w:rPr>
              <w:fldChar w:fldCharType="end"/>
            </w:r>
          </w:hyperlink>
        </w:p>
        <w:p w14:paraId="2635DF3F" w14:textId="6E537ADD"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36" w:history="1">
            <w:r w:rsidRPr="00EA1D0A">
              <w:rPr>
                <w:rStyle w:val="Hyperlink"/>
                <w:rFonts w:cs="Times New Roman"/>
                <w:color w:val="000000" w:themeColor="text1"/>
              </w:rPr>
              <w:t>1.4 Key Themes to be Explored</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_Toc200730036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9</w:t>
            </w:r>
            <w:r w:rsidRPr="00EA1D0A">
              <w:rPr>
                <w:rFonts w:cs="Times New Roman"/>
                <w:webHidden/>
                <w:color w:val="000000" w:themeColor="text1"/>
              </w:rPr>
              <w:fldChar w:fldCharType="end"/>
            </w:r>
          </w:hyperlink>
        </w:p>
        <w:p w14:paraId="7BC245A1" w14:textId="190867B6" w:rsidR="00E41A87" w:rsidRPr="00EA1D0A" w:rsidRDefault="00E41A87" w:rsidP="00EA1D0A">
          <w:pPr>
            <w:pStyle w:val="TOC1"/>
            <w:tabs>
              <w:tab w:val="right" w:leader="dot" w:pos="9016"/>
            </w:tabs>
            <w:rPr>
              <w:rFonts w:eastAsiaTheme="minorEastAsia" w:cs="Times New Roman"/>
              <w:color w:val="000000" w:themeColor="text1"/>
              <w:kern w:val="2"/>
              <w:szCs w:val="21"/>
              <w:lang w:eastAsia="en-IN" w:bidi="hi-IN"/>
              <w14:ligatures w14:val="standardContextual"/>
            </w:rPr>
          </w:pPr>
          <w:hyperlink w:anchor="_Toc200730037" w:history="1">
            <w:r w:rsidRPr="00EA1D0A">
              <w:rPr>
                <w:rStyle w:val="Hyperlink"/>
                <w:rFonts w:cs="Times New Roman"/>
                <w:color w:val="000000" w:themeColor="text1"/>
              </w:rPr>
              <w:t>Chapter 2 - Literature Review</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_Toc200730037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10</w:t>
            </w:r>
            <w:r w:rsidRPr="00EA1D0A">
              <w:rPr>
                <w:rFonts w:cs="Times New Roman"/>
                <w:webHidden/>
                <w:color w:val="000000" w:themeColor="text1"/>
              </w:rPr>
              <w:fldChar w:fldCharType="end"/>
            </w:r>
          </w:hyperlink>
        </w:p>
        <w:p w14:paraId="66F63835" w14:textId="1C908967"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38" w:history="1">
            <w:r w:rsidRPr="00EA1D0A">
              <w:rPr>
                <w:rStyle w:val="Hyperlink"/>
                <w:rFonts w:cs="Times New Roman"/>
                <w:color w:val="000000" w:themeColor="text1"/>
              </w:rPr>
              <w:t>2.1 Introduction</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_Toc200730038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10</w:t>
            </w:r>
            <w:r w:rsidRPr="00EA1D0A">
              <w:rPr>
                <w:rFonts w:cs="Times New Roman"/>
                <w:webHidden/>
                <w:color w:val="000000" w:themeColor="text1"/>
              </w:rPr>
              <w:fldChar w:fldCharType="end"/>
            </w:r>
          </w:hyperlink>
        </w:p>
        <w:p w14:paraId="0ED739E0" w14:textId="7B9847E9"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39" w:history="1">
            <w:r w:rsidRPr="00EA1D0A">
              <w:rPr>
                <w:rStyle w:val="Hyperlink"/>
                <w:rFonts w:cs="Times New Roman"/>
                <w:color w:val="000000" w:themeColor="text1"/>
              </w:rPr>
              <w:t>2.2 R</w:t>
            </w:r>
            <w:r w:rsidRPr="00EA1D0A">
              <w:rPr>
                <w:rStyle w:val="Hyperlink"/>
                <w:rFonts w:eastAsia="Liberation Serif" w:cs="Times New Roman"/>
                <w:color w:val="000000" w:themeColor="text1"/>
              </w:rPr>
              <w:t>easons for employee shortage in the housekeeping department at Novotel Wembley</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_Toc200730039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10</w:t>
            </w:r>
            <w:r w:rsidRPr="00EA1D0A">
              <w:rPr>
                <w:rFonts w:cs="Times New Roman"/>
                <w:webHidden/>
                <w:color w:val="000000" w:themeColor="text1"/>
              </w:rPr>
              <w:fldChar w:fldCharType="end"/>
            </w:r>
          </w:hyperlink>
        </w:p>
        <w:p w14:paraId="71D3FA13" w14:textId="0891147B"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40" w:history="1">
            <w:r w:rsidRPr="00EA1D0A">
              <w:rPr>
                <w:rStyle w:val="Hyperlink"/>
                <w:rFonts w:cs="Times New Roman"/>
                <w:color w:val="000000" w:themeColor="text1"/>
              </w:rPr>
              <w:t>2.3 E</w:t>
            </w:r>
            <w:r w:rsidRPr="00EA1D0A">
              <w:rPr>
                <w:rStyle w:val="Hyperlink"/>
                <w:rFonts w:eastAsia="Liberation Serif" w:cs="Times New Roman"/>
                <w:color w:val="000000" w:themeColor="text1"/>
              </w:rPr>
              <w:t>ffects of employee shortage in the housekeeping department at Novotel Wembley</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_Toc200730040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11</w:t>
            </w:r>
            <w:r w:rsidRPr="00EA1D0A">
              <w:rPr>
                <w:rFonts w:cs="Times New Roman"/>
                <w:webHidden/>
                <w:color w:val="000000" w:themeColor="text1"/>
              </w:rPr>
              <w:fldChar w:fldCharType="end"/>
            </w:r>
          </w:hyperlink>
        </w:p>
        <w:p w14:paraId="6C2D917A" w14:textId="53C23F98"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41" w:history="1">
            <w:r w:rsidRPr="00EA1D0A">
              <w:rPr>
                <w:rStyle w:val="Hyperlink"/>
                <w:rFonts w:cs="Times New Roman"/>
                <w:color w:val="000000" w:themeColor="text1"/>
              </w:rPr>
              <w:t>2.4 P</w:t>
            </w:r>
            <w:r w:rsidRPr="00EA1D0A">
              <w:rPr>
                <w:rStyle w:val="Hyperlink"/>
                <w:rFonts w:eastAsia="Liberation Serif" w:cs="Times New Roman"/>
                <w:color w:val="000000" w:themeColor="text1"/>
              </w:rPr>
              <w:t>robable mitigation procedures for reducing the issue of employee shortage</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_Toc200730041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11</w:t>
            </w:r>
            <w:r w:rsidRPr="00EA1D0A">
              <w:rPr>
                <w:rFonts w:cs="Times New Roman"/>
                <w:webHidden/>
                <w:color w:val="000000" w:themeColor="text1"/>
              </w:rPr>
              <w:fldChar w:fldCharType="end"/>
            </w:r>
          </w:hyperlink>
        </w:p>
        <w:p w14:paraId="2B32E8C9" w14:textId="7073C805"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42" w:history="1">
            <w:r w:rsidRPr="00EA1D0A">
              <w:rPr>
                <w:rStyle w:val="Hyperlink"/>
                <w:rFonts w:cs="Times New Roman"/>
                <w:color w:val="000000" w:themeColor="text1"/>
              </w:rPr>
              <w:t>2.5 Conceptual Framework</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_Toc200730042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12</w:t>
            </w:r>
            <w:r w:rsidRPr="00EA1D0A">
              <w:rPr>
                <w:rFonts w:cs="Times New Roman"/>
                <w:webHidden/>
                <w:color w:val="000000" w:themeColor="text1"/>
              </w:rPr>
              <w:fldChar w:fldCharType="end"/>
            </w:r>
          </w:hyperlink>
        </w:p>
        <w:p w14:paraId="5B193D69" w14:textId="761105AA"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43" w:history="1">
            <w:r w:rsidRPr="00EA1D0A">
              <w:rPr>
                <w:rStyle w:val="Hyperlink"/>
                <w:rFonts w:cs="Times New Roman"/>
                <w:color w:val="000000" w:themeColor="text1"/>
              </w:rPr>
              <w:t>2.5.1 Herzberg’s Two-Factor Theory</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_Toc200730043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12</w:t>
            </w:r>
            <w:r w:rsidRPr="00EA1D0A">
              <w:rPr>
                <w:rFonts w:cs="Times New Roman"/>
                <w:webHidden/>
                <w:color w:val="000000" w:themeColor="text1"/>
              </w:rPr>
              <w:fldChar w:fldCharType="end"/>
            </w:r>
          </w:hyperlink>
        </w:p>
        <w:p w14:paraId="7255CF8A" w14:textId="2966DCC6"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44" w:history="1">
            <w:r w:rsidRPr="00EA1D0A">
              <w:rPr>
                <w:rStyle w:val="Hyperlink"/>
                <w:rFonts w:cs="Times New Roman"/>
                <w:color w:val="000000" w:themeColor="text1"/>
              </w:rPr>
              <w:t>2.5.2 The Input-Process-Output (IPO) Model</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_Toc200730044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13</w:t>
            </w:r>
            <w:r w:rsidRPr="00EA1D0A">
              <w:rPr>
                <w:rFonts w:cs="Times New Roman"/>
                <w:webHidden/>
                <w:color w:val="000000" w:themeColor="text1"/>
              </w:rPr>
              <w:fldChar w:fldCharType="end"/>
            </w:r>
          </w:hyperlink>
        </w:p>
        <w:p w14:paraId="6107DEA3" w14:textId="5CF721DA"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45" w:history="1">
            <w:r w:rsidRPr="00EA1D0A">
              <w:rPr>
                <w:rStyle w:val="Hyperlink"/>
                <w:rFonts w:cs="Times New Roman"/>
                <w:color w:val="000000" w:themeColor="text1"/>
              </w:rPr>
              <w:t>2.6 Literature Gap</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_Toc200730045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13</w:t>
            </w:r>
            <w:r w:rsidRPr="00EA1D0A">
              <w:rPr>
                <w:rFonts w:cs="Times New Roman"/>
                <w:webHidden/>
                <w:color w:val="000000" w:themeColor="text1"/>
              </w:rPr>
              <w:fldChar w:fldCharType="end"/>
            </w:r>
          </w:hyperlink>
        </w:p>
        <w:p w14:paraId="05F4F6A6" w14:textId="501C9E03" w:rsidR="00E41A87" w:rsidRPr="00EA1D0A" w:rsidRDefault="00E41A87" w:rsidP="00EA1D0A">
          <w:pPr>
            <w:pStyle w:val="TOC1"/>
            <w:tabs>
              <w:tab w:val="right" w:leader="dot" w:pos="9016"/>
            </w:tabs>
            <w:rPr>
              <w:rFonts w:eastAsiaTheme="minorEastAsia" w:cs="Times New Roman"/>
              <w:color w:val="000000" w:themeColor="text1"/>
              <w:kern w:val="2"/>
              <w:szCs w:val="21"/>
              <w:lang w:eastAsia="en-IN" w:bidi="hi-IN"/>
              <w14:ligatures w14:val="standardContextual"/>
            </w:rPr>
          </w:pPr>
          <w:hyperlink w:anchor="_Toc200730046" w:history="1">
            <w:r w:rsidRPr="00EA1D0A">
              <w:rPr>
                <w:rStyle w:val="Hyperlink"/>
                <w:rFonts w:cs="Times New Roman"/>
                <w:color w:val="000000" w:themeColor="text1"/>
              </w:rPr>
              <w:t>Chapter 3 - Methods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_Toc200730046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14</w:t>
            </w:r>
            <w:r w:rsidRPr="00EA1D0A">
              <w:rPr>
                <w:rFonts w:cs="Times New Roman"/>
                <w:webHidden/>
                <w:color w:val="000000" w:themeColor="text1"/>
              </w:rPr>
              <w:fldChar w:fldCharType="end"/>
            </w:r>
          </w:hyperlink>
        </w:p>
        <w:p w14:paraId="21A6F335" w14:textId="552E1ACF" w:rsidR="00E41A87" w:rsidRPr="00EA1D0A" w:rsidRDefault="00E41A87" w:rsidP="00EA1D0A">
          <w:pPr>
            <w:pStyle w:val="TOC2"/>
            <w:tabs>
              <w:tab w:val="left" w:pos="960"/>
              <w:tab w:val="right" w:leader="dot" w:pos="9016"/>
            </w:tabs>
            <w:rPr>
              <w:rFonts w:eastAsiaTheme="minorEastAsia" w:cs="Times New Roman"/>
              <w:color w:val="000000" w:themeColor="text1"/>
              <w:kern w:val="2"/>
              <w:szCs w:val="21"/>
              <w:lang w:eastAsia="en-IN" w:bidi="hi-IN"/>
              <w14:ligatures w14:val="standardContextual"/>
            </w:rPr>
          </w:pPr>
          <w:hyperlink w:anchor="_Toc200730047" w:history="1">
            <w:r w:rsidRPr="00EA1D0A">
              <w:rPr>
                <w:rStyle w:val="Hyperlink"/>
                <w:rFonts w:cs="Times New Roman"/>
                <w:color w:val="000000" w:themeColor="text1"/>
              </w:rPr>
              <w:t>3.1</w:t>
            </w:r>
            <w:r w:rsidRPr="00EA1D0A">
              <w:rPr>
                <w:rFonts w:eastAsiaTheme="minorEastAsia" w:cs="Times New Roman"/>
                <w:color w:val="000000" w:themeColor="text1"/>
                <w:kern w:val="2"/>
                <w:szCs w:val="21"/>
                <w:lang w:eastAsia="en-IN" w:bidi="hi-IN"/>
                <w14:ligatures w14:val="standardContextual"/>
              </w:rPr>
              <w:tab/>
            </w:r>
            <w:r w:rsidRPr="00EA1D0A">
              <w:rPr>
                <w:rStyle w:val="Hyperlink"/>
                <w:rFonts w:cs="Times New Roman"/>
                <w:color w:val="000000" w:themeColor="text1"/>
              </w:rPr>
              <w:t>Overview of the Case Study Methodological Approach</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_Toc200730047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14</w:t>
            </w:r>
            <w:r w:rsidRPr="00EA1D0A">
              <w:rPr>
                <w:rFonts w:cs="Times New Roman"/>
                <w:webHidden/>
                <w:color w:val="000000" w:themeColor="text1"/>
              </w:rPr>
              <w:fldChar w:fldCharType="end"/>
            </w:r>
          </w:hyperlink>
        </w:p>
        <w:p w14:paraId="1CCCF4E0" w14:textId="4D827E0C" w:rsidR="00E41A87" w:rsidRPr="00EA1D0A" w:rsidRDefault="00E41A87" w:rsidP="00EA1D0A">
          <w:pPr>
            <w:pStyle w:val="TOC2"/>
            <w:tabs>
              <w:tab w:val="left" w:pos="960"/>
              <w:tab w:val="right" w:leader="dot" w:pos="9016"/>
            </w:tabs>
            <w:rPr>
              <w:rFonts w:eastAsiaTheme="minorEastAsia" w:cs="Times New Roman"/>
              <w:color w:val="000000" w:themeColor="text1"/>
              <w:kern w:val="2"/>
              <w:szCs w:val="21"/>
              <w:lang w:eastAsia="en-IN" w:bidi="hi-IN"/>
              <w14:ligatures w14:val="standardContextual"/>
            </w:rPr>
          </w:pPr>
          <w:hyperlink w:anchor="_Toc200730048" w:history="1">
            <w:r w:rsidRPr="00EA1D0A">
              <w:rPr>
                <w:rStyle w:val="Hyperlink"/>
                <w:rFonts w:cs="Times New Roman"/>
                <w:color w:val="000000" w:themeColor="text1"/>
              </w:rPr>
              <w:t>3.2</w:t>
            </w:r>
            <w:r w:rsidRPr="00EA1D0A">
              <w:rPr>
                <w:rFonts w:eastAsiaTheme="minorEastAsia" w:cs="Times New Roman"/>
                <w:color w:val="000000" w:themeColor="text1"/>
                <w:kern w:val="2"/>
                <w:szCs w:val="21"/>
                <w:lang w:eastAsia="en-IN" w:bidi="hi-IN"/>
                <w14:ligatures w14:val="standardContextual"/>
              </w:rPr>
              <w:tab/>
            </w:r>
            <w:r w:rsidRPr="00EA1D0A">
              <w:rPr>
                <w:rStyle w:val="Hyperlink"/>
                <w:rFonts w:cs="Times New Roman"/>
                <w:color w:val="000000" w:themeColor="text1"/>
              </w:rPr>
              <w:t>Significant Research Methods Employed</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_Toc200730048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14</w:t>
            </w:r>
            <w:r w:rsidRPr="00EA1D0A">
              <w:rPr>
                <w:rFonts w:cs="Times New Roman"/>
                <w:webHidden/>
                <w:color w:val="000000" w:themeColor="text1"/>
              </w:rPr>
              <w:fldChar w:fldCharType="end"/>
            </w:r>
          </w:hyperlink>
        </w:p>
        <w:p w14:paraId="7DDAE6D3" w14:textId="4F384133" w:rsidR="00E41A87" w:rsidRPr="00EA1D0A" w:rsidRDefault="00E41A87" w:rsidP="00EA1D0A">
          <w:pPr>
            <w:pStyle w:val="TOC2"/>
            <w:tabs>
              <w:tab w:val="left" w:pos="960"/>
              <w:tab w:val="right" w:leader="dot" w:pos="9016"/>
            </w:tabs>
            <w:rPr>
              <w:rFonts w:eastAsiaTheme="minorEastAsia" w:cs="Times New Roman"/>
              <w:color w:val="000000" w:themeColor="text1"/>
              <w:kern w:val="2"/>
              <w:szCs w:val="21"/>
              <w:lang w:eastAsia="en-IN" w:bidi="hi-IN"/>
              <w14:ligatures w14:val="standardContextual"/>
            </w:rPr>
          </w:pPr>
          <w:hyperlink w:anchor="_Toc200730049" w:history="1">
            <w:r w:rsidRPr="00EA1D0A">
              <w:rPr>
                <w:rStyle w:val="Hyperlink"/>
                <w:rFonts w:cs="Times New Roman"/>
                <w:color w:val="000000" w:themeColor="text1"/>
              </w:rPr>
              <w:t>3.3</w:t>
            </w:r>
            <w:r w:rsidRPr="00EA1D0A">
              <w:rPr>
                <w:rFonts w:eastAsiaTheme="minorEastAsia" w:cs="Times New Roman"/>
                <w:color w:val="000000" w:themeColor="text1"/>
                <w:kern w:val="2"/>
                <w:szCs w:val="21"/>
                <w:lang w:eastAsia="en-IN" w:bidi="hi-IN"/>
                <w14:ligatures w14:val="standardContextual"/>
              </w:rPr>
              <w:tab/>
            </w:r>
            <w:r w:rsidRPr="00EA1D0A">
              <w:rPr>
                <w:rStyle w:val="Hyperlink"/>
                <w:rFonts w:cs="Times New Roman"/>
                <w:color w:val="000000" w:themeColor="text1"/>
              </w:rPr>
              <w:t>Comprehensive Discussion of Their Relevance and Application</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_Toc200730049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15</w:t>
            </w:r>
            <w:r w:rsidRPr="00EA1D0A">
              <w:rPr>
                <w:rFonts w:cs="Times New Roman"/>
                <w:webHidden/>
                <w:color w:val="000000" w:themeColor="text1"/>
              </w:rPr>
              <w:fldChar w:fldCharType="end"/>
            </w:r>
          </w:hyperlink>
        </w:p>
        <w:p w14:paraId="51D6285C" w14:textId="38FDD913" w:rsidR="00E41A87" w:rsidRPr="00EA1D0A" w:rsidRDefault="00E41A87" w:rsidP="00EA1D0A">
          <w:pPr>
            <w:pStyle w:val="TOC1"/>
            <w:tabs>
              <w:tab w:val="right" w:leader="dot" w:pos="9016"/>
            </w:tabs>
            <w:rPr>
              <w:rFonts w:eastAsiaTheme="minorEastAsia" w:cs="Times New Roman"/>
              <w:color w:val="000000" w:themeColor="text1"/>
              <w:kern w:val="2"/>
              <w:szCs w:val="21"/>
              <w:lang w:eastAsia="en-IN" w:bidi="hi-IN"/>
              <w14:ligatures w14:val="standardContextual"/>
            </w:rPr>
          </w:pPr>
          <w:hyperlink w:anchor="_Toc200730050" w:history="1">
            <w:r w:rsidRPr="00EA1D0A">
              <w:rPr>
                <w:rStyle w:val="Hyperlink"/>
                <w:rFonts w:cs="Times New Roman"/>
                <w:color w:val="000000" w:themeColor="text1"/>
              </w:rPr>
              <w:t>Chapter 4 - Findings and Discussion</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_Toc200730050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16</w:t>
            </w:r>
            <w:r w:rsidRPr="00EA1D0A">
              <w:rPr>
                <w:rFonts w:cs="Times New Roman"/>
                <w:webHidden/>
                <w:color w:val="000000" w:themeColor="text1"/>
              </w:rPr>
              <w:fldChar w:fldCharType="end"/>
            </w:r>
          </w:hyperlink>
        </w:p>
        <w:p w14:paraId="1FD72711" w14:textId="556B4312"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51" w:history="1">
            <w:r w:rsidRPr="00EA1D0A">
              <w:rPr>
                <w:rStyle w:val="Hyperlink"/>
                <w:rFonts w:cs="Times New Roman"/>
                <w:color w:val="000000" w:themeColor="text1"/>
              </w:rPr>
              <w:t>4.1 Findings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_Toc200730051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16</w:t>
            </w:r>
            <w:r w:rsidRPr="00EA1D0A">
              <w:rPr>
                <w:rFonts w:cs="Times New Roman"/>
                <w:webHidden/>
                <w:color w:val="000000" w:themeColor="text1"/>
              </w:rPr>
              <w:fldChar w:fldCharType="end"/>
            </w:r>
          </w:hyperlink>
        </w:p>
        <w:p w14:paraId="1C028242" w14:textId="003A2F41"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52" w:history="1">
            <w:r w:rsidRPr="00EA1D0A">
              <w:rPr>
                <w:rStyle w:val="Hyperlink"/>
                <w:rFonts w:cs="Times New Roman"/>
                <w:color w:val="000000" w:themeColor="text1"/>
              </w:rPr>
              <w:t>4.1.1 Introduction</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_Toc200730052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16</w:t>
            </w:r>
            <w:r w:rsidRPr="00EA1D0A">
              <w:rPr>
                <w:rFonts w:cs="Times New Roman"/>
                <w:webHidden/>
                <w:color w:val="000000" w:themeColor="text1"/>
              </w:rPr>
              <w:fldChar w:fldCharType="end"/>
            </w:r>
          </w:hyperlink>
        </w:p>
        <w:p w14:paraId="274BD19B" w14:textId="7B846AD6"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53" w:history="1">
            <w:r w:rsidRPr="00EA1D0A">
              <w:rPr>
                <w:rStyle w:val="Hyperlink"/>
                <w:rFonts w:cs="Times New Roman"/>
                <w:color w:val="000000" w:themeColor="text1"/>
              </w:rPr>
              <w:t>4.1.2 Comprehensive and Detailed Presentation of Results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_Toc200730053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16</w:t>
            </w:r>
            <w:r w:rsidRPr="00EA1D0A">
              <w:rPr>
                <w:rFonts w:cs="Times New Roman"/>
                <w:webHidden/>
                <w:color w:val="000000" w:themeColor="text1"/>
              </w:rPr>
              <w:fldChar w:fldCharType="end"/>
            </w:r>
          </w:hyperlink>
        </w:p>
        <w:p w14:paraId="22B4E08E" w14:textId="7AE5A3F9"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54" w:history="1">
            <w:r w:rsidRPr="00EA1D0A">
              <w:rPr>
                <w:rStyle w:val="Hyperlink"/>
                <w:rFonts w:cs="Times New Roman"/>
                <w:color w:val="000000" w:themeColor="text1"/>
              </w:rPr>
              <w:t>4.1.3 Summary</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_Toc200730054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19</w:t>
            </w:r>
            <w:r w:rsidRPr="00EA1D0A">
              <w:rPr>
                <w:rFonts w:cs="Times New Roman"/>
                <w:webHidden/>
                <w:color w:val="000000" w:themeColor="text1"/>
              </w:rPr>
              <w:fldChar w:fldCharType="end"/>
            </w:r>
          </w:hyperlink>
        </w:p>
        <w:p w14:paraId="101778BD" w14:textId="17F15BBB"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55" w:history="1">
            <w:r w:rsidRPr="00EA1D0A">
              <w:rPr>
                <w:rStyle w:val="Hyperlink"/>
                <w:rFonts w:cs="Times New Roman"/>
                <w:color w:val="000000" w:themeColor="text1"/>
              </w:rPr>
              <w:t>4.2 Discussions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_Toc200730055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20</w:t>
            </w:r>
            <w:r w:rsidRPr="00EA1D0A">
              <w:rPr>
                <w:rFonts w:cs="Times New Roman"/>
                <w:webHidden/>
                <w:color w:val="000000" w:themeColor="text1"/>
              </w:rPr>
              <w:fldChar w:fldCharType="end"/>
            </w:r>
          </w:hyperlink>
        </w:p>
        <w:p w14:paraId="6F7F9345" w14:textId="658BDBA2"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56" w:history="1">
            <w:r w:rsidRPr="00EA1D0A">
              <w:rPr>
                <w:rStyle w:val="Hyperlink"/>
                <w:rFonts w:cs="Times New Roman"/>
                <w:color w:val="000000" w:themeColor="text1"/>
              </w:rPr>
              <w:t>4.2.1 Introduction</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_Toc200730056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20</w:t>
            </w:r>
            <w:r w:rsidRPr="00EA1D0A">
              <w:rPr>
                <w:rFonts w:cs="Times New Roman"/>
                <w:webHidden/>
                <w:color w:val="000000" w:themeColor="text1"/>
              </w:rPr>
              <w:fldChar w:fldCharType="end"/>
            </w:r>
          </w:hyperlink>
        </w:p>
        <w:p w14:paraId="0C41A924" w14:textId="5F9C1486"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57" w:history="1">
            <w:r w:rsidRPr="00EA1D0A">
              <w:rPr>
                <w:rStyle w:val="Hyperlink"/>
                <w:rFonts w:cs="Times New Roman"/>
                <w:color w:val="000000" w:themeColor="text1"/>
              </w:rPr>
              <w:t>4.2.2 Objective reporting of what was found organised by themes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_Toc200730057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20</w:t>
            </w:r>
            <w:r w:rsidRPr="00EA1D0A">
              <w:rPr>
                <w:rFonts w:cs="Times New Roman"/>
                <w:webHidden/>
                <w:color w:val="000000" w:themeColor="text1"/>
              </w:rPr>
              <w:fldChar w:fldCharType="end"/>
            </w:r>
          </w:hyperlink>
        </w:p>
        <w:p w14:paraId="4E029348" w14:textId="161ED76D" w:rsidR="00E41A87" w:rsidRPr="00EA1D0A" w:rsidRDefault="00E41A87" w:rsidP="00EA1D0A">
          <w:pPr>
            <w:pStyle w:val="TOC3"/>
            <w:tabs>
              <w:tab w:val="right" w:leader="dot" w:pos="9016"/>
            </w:tabs>
            <w:rPr>
              <w:rFonts w:eastAsiaTheme="minorEastAsia" w:cs="Times New Roman"/>
              <w:color w:val="000000" w:themeColor="text1"/>
              <w:kern w:val="2"/>
              <w:szCs w:val="21"/>
              <w:lang w:eastAsia="en-IN" w:bidi="hi-IN"/>
              <w14:ligatures w14:val="standardContextual"/>
            </w:rPr>
          </w:pPr>
          <w:hyperlink w:anchor="_Toc200730058" w:history="1">
            <w:r w:rsidRPr="00EA1D0A">
              <w:rPr>
                <w:rStyle w:val="Hyperlink"/>
                <w:rFonts w:cs="Times New Roman"/>
                <w:color w:val="000000" w:themeColor="text1"/>
              </w:rPr>
              <w:t>4.2.3 Limitations of the Study</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_Toc200730058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23</w:t>
            </w:r>
            <w:r w:rsidRPr="00EA1D0A">
              <w:rPr>
                <w:rFonts w:cs="Times New Roman"/>
                <w:webHidden/>
                <w:color w:val="000000" w:themeColor="text1"/>
              </w:rPr>
              <w:fldChar w:fldCharType="end"/>
            </w:r>
          </w:hyperlink>
        </w:p>
        <w:p w14:paraId="53D91CC1" w14:textId="4FCFB67B" w:rsidR="00E41A87" w:rsidRPr="00EA1D0A" w:rsidRDefault="00E41A87" w:rsidP="00EA1D0A">
          <w:pPr>
            <w:pStyle w:val="TOC1"/>
            <w:tabs>
              <w:tab w:val="right" w:leader="dot" w:pos="9016"/>
            </w:tabs>
            <w:rPr>
              <w:rFonts w:eastAsiaTheme="minorEastAsia" w:cs="Times New Roman"/>
              <w:color w:val="000000" w:themeColor="text1"/>
              <w:kern w:val="2"/>
              <w:szCs w:val="21"/>
              <w:lang w:eastAsia="en-IN" w:bidi="hi-IN"/>
              <w14:ligatures w14:val="standardContextual"/>
            </w:rPr>
          </w:pPr>
          <w:hyperlink w:anchor="_Toc200730059" w:history="1">
            <w:r w:rsidRPr="00EA1D0A">
              <w:rPr>
                <w:rStyle w:val="Hyperlink"/>
                <w:rFonts w:cs="Times New Roman"/>
                <w:color w:val="000000" w:themeColor="text1"/>
              </w:rPr>
              <w:t>Chapter 5 - Conclusion and Recommendations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_Toc200730059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24</w:t>
            </w:r>
            <w:r w:rsidRPr="00EA1D0A">
              <w:rPr>
                <w:rFonts w:cs="Times New Roman"/>
                <w:webHidden/>
                <w:color w:val="000000" w:themeColor="text1"/>
              </w:rPr>
              <w:fldChar w:fldCharType="end"/>
            </w:r>
          </w:hyperlink>
        </w:p>
        <w:p w14:paraId="4B30EBA8" w14:textId="6A8792FC"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60" w:history="1">
            <w:r w:rsidRPr="00EA1D0A">
              <w:rPr>
                <w:rStyle w:val="Hyperlink"/>
                <w:rFonts w:cs="Times New Roman"/>
                <w:color w:val="000000" w:themeColor="text1"/>
              </w:rPr>
              <w:t>5.1 Conclusion</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_Toc200730060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24</w:t>
            </w:r>
            <w:r w:rsidRPr="00EA1D0A">
              <w:rPr>
                <w:rFonts w:cs="Times New Roman"/>
                <w:webHidden/>
                <w:color w:val="000000" w:themeColor="text1"/>
              </w:rPr>
              <w:fldChar w:fldCharType="end"/>
            </w:r>
          </w:hyperlink>
        </w:p>
        <w:p w14:paraId="2ECD7A2D" w14:textId="2A9AC088" w:rsidR="00E41A87" w:rsidRPr="00EA1D0A" w:rsidRDefault="00E41A87" w:rsidP="00EA1D0A">
          <w:pPr>
            <w:pStyle w:val="TOC2"/>
            <w:tabs>
              <w:tab w:val="right" w:leader="dot" w:pos="9016"/>
            </w:tabs>
            <w:rPr>
              <w:rFonts w:eastAsiaTheme="minorEastAsia" w:cs="Times New Roman"/>
              <w:color w:val="000000" w:themeColor="text1"/>
              <w:kern w:val="2"/>
              <w:szCs w:val="21"/>
              <w:lang w:eastAsia="en-IN" w:bidi="hi-IN"/>
              <w14:ligatures w14:val="standardContextual"/>
            </w:rPr>
          </w:pPr>
          <w:hyperlink w:anchor="_Toc200730061" w:history="1">
            <w:r w:rsidRPr="00EA1D0A">
              <w:rPr>
                <w:rStyle w:val="Hyperlink"/>
                <w:rFonts w:cs="Times New Roman"/>
                <w:color w:val="000000" w:themeColor="text1"/>
              </w:rPr>
              <w:t>5.2 Recommendations and Practical Strategies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_Toc200730061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26</w:t>
            </w:r>
            <w:r w:rsidRPr="00EA1D0A">
              <w:rPr>
                <w:rFonts w:cs="Times New Roman"/>
                <w:webHidden/>
                <w:color w:val="000000" w:themeColor="text1"/>
              </w:rPr>
              <w:fldChar w:fldCharType="end"/>
            </w:r>
          </w:hyperlink>
        </w:p>
        <w:p w14:paraId="1BD4EAA4" w14:textId="57E674A9" w:rsidR="00E41A87" w:rsidRPr="00EA1D0A" w:rsidRDefault="00E41A87" w:rsidP="00EA1D0A">
          <w:pPr>
            <w:pStyle w:val="TOC1"/>
            <w:tabs>
              <w:tab w:val="right" w:leader="dot" w:pos="9016"/>
            </w:tabs>
            <w:rPr>
              <w:rFonts w:eastAsiaTheme="minorEastAsia" w:cs="Times New Roman"/>
              <w:color w:val="000000" w:themeColor="text1"/>
              <w:kern w:val="2"/>
              <w:szCs w:val="21"/>
              <w:lang w:eastAsia="en-IN" w:bidi="hi-IN"/>
              <w14:ligatures w14:val="standardContextual"/>
            </w:rPr>
          </w:pPr>
          <w:hyperlink w:anchor="_Toc200730062" w:history="1">
            <w:r w:rsidRPr="00EA1D0A">
              <w:rPr>
                <w:rStyle w:val="Hyperlink"/>
                <w:rFonts w:cs="Times New Roman"/>
                <w:color w:val="000000" w:themeColor="text1"/>
              </w:rPr>
              <w:t>References</w:t>
            </w:r>
            <w:r w:rsidRPr="00EA1D0A">
              <w:rPr>
                <w:rFonts w:cs="Times New Roman"/>
                <w:webHidden/>
                <w:color w:val="000000" w:themeColor="text1"/>
              </w:rPr>
              <w:tab/>
            </w:r>
            <w:r w:rsidRPr="00EA1D0A">
              <w:rPr>
                <w:rFonts w:cs="Times New Roman"/>
                <w:webHidden/>
                <w:color w:val="000000" w:themeColor="text1"/>
              </w:rPr>
              <w:fldChar w:fldCharType="begin"/>
            </w:r>
            <w:r w:rsidRPr="00EA1D0A">
              <w:rPr>
                <w:rFonts w:cs="Times New Roman"/>
                <w:webHidden/>
                <w:color w:val="000000" w:themeColor="text1"/>
              </w:rPr>
              <w:instrText xml:space="preserve"> PAGEREF _Toc200730062 \h </w:instrText>
            </w:r>
            <w:r w:rsidRPr="00EA1D0A">
              <w:rPr>
                <w:rFonts w:cs="Times New Roman"/>
                <w:webHidden/>
                <w:color w:val="000000" w:themeColor="text1"/>
              </w:rPr>
            </w:r>
            <w:r w:rsidRPr="00EA1D0A">
              <w:rPr>
                <w:rFonts w:cs="Times New Roman"/>
                <w:webHidden/>
                <w:color w:val="000000" w:themeColor="text1"/>
              </w:rPr>
              <w:fldChar w:fldCharType="separate"/>
            </w:r>
            <w:r w:rsidRPr="00EA1D0A">
              <w:rPr>
                <w:rFonts w:cs="Times New Roman"/>
                <w:webHidden/>
                <w:color w:val="000000" w:themeColor="text1"/>
              </w:rPr>
              <w:t>29</w:t>
            </w:r>
            <w:r w:rsidRPr="00EA1D0A">
              <w:rPr>
                <w:rFonts w:cs="Times New Roman"/>
                <w:webHidden/>
                <w:color w:val="000000" w:themeColor="text1"/>
              </w:rPr>
              <w:fldChar w:fldCharType="end"/>
            </w:r>
          </w:hyperlink>
        </w:p>
        <w:p w14:paraId="3806B01E" w14:textId="523A4455" w:rsidR="00952375" w:rsidRPr="00EA1D0A" w:rsidRDefault="00EF0D70" w:rsidP="00EA1D0A">
          <w:pPr>
            <w:rPr>
              <w:rFonts w:cs="Times New Roman"/>
              <w:color w:val="000000" w:themeColor="text1"/>
            </w:rPr>
          </w:pPr>
          <w:r w:rsidRPr="00EA1D0A">
            <w:rPr>
              <w:rFonts w:cs="Times New Roman"/>
              <w:b/>
              <w:bCs/>
              <w:color w:val="000000" w:themeColor="text1"/>
            </w:rPr>
            <w:fldChar w:fldCharType="end"/>
          </w:r>
        </w:p>
      </w:sdtContent>
    </w:sdt>
    <w:p w14:paraId="0ED6EF5D" w14:textId="77777777" w:rsidR="00952375" w:rsidRPr="00EA1D0A" w:rsidRDefault="00EF0D70" w:rsidP="00EA1D0A">
      <w:pPr>
        <w:jc w:val="left"/>
        <w:rPr>
          <w:rFonts w:eastAsiaTheme="majorEastAsia" w:cs="Times New Roman"/>
          <w:b/>
          <w:color w:val="000000" w:themeColor="text1"/>
          <w:kern w:val="2"/>
          <w:szCs w:val="32"/>
          <w14:ligatures w14:val="standardContextual"/>
        </w:rPr>
      </w:pPr>
      <w:r w:rsidRPr="00EA1D0A">
        <w:rPr>
          <w:rFonts w:cs="Times New Roman"/>
          <w:color w:val="000000" w:themeColor="text1"/>
        </w:rPr>
        <w:br w:type="page"/>
      </w:r>
    </w:p>
    <w:p w14:paraId="596B764D" w14:textId="0FAD8513" w:rsidR="00A031FB" w:rsidRPr="00EA1D0A" w:rsidRDefault="00EF0D70" w:rsidP="00EA1D0A">
      <w:pPr>
        <w:pStyle w:val="Heading1"/>
        <w:rPr>
          <w:rFonts w:cs="Times New Roman"/>
        </w:rPr>
      </w:pPr>
      <w:bookmarkStart w:id="0" w:name="_Toc200730029"/>
      <w:r w:rsidRPr="00EA1D0A">
        <w:rPr>
          <w:rFonts w:cs="Times New Roman"/>
        </w:rPr>
        <w:t>Chapter 1</w:t>
      </w:r>
      <w:r w:rsidR="002C5243" w:rsidRPr="00EA1D0A">
        <w:rPr>
          <w:rFonts w:cs="Times New Roman"/>
        </w:rPr>
        <w:t xml:space="preserve"> - </w:t>
      </w:r>
      <w:r w:rsidRPr="00EA1D0A">
        <w:rPr>
          <w:rFonts w:cs="Times New Roman"/>
        </w:rPr>
        <w:t>Introduction</w:t>
      </w:r>
      <w:bookmarkEnd w:id="0"/>
    </w:p>
    <w:p w14:paraId="49980E68" w14:textId="291BCA3A" w:rsidR="001462AC" w:rsidRPr="00EA1D0A" w:rsidRDefault="00EF0D70" w:rsidP="00EA1D0A">
      <w:pPr>
        <w:pStyle w:val="Heading2"/>
        <w:numPr>
          <w:ilvl w:val="1"/>
          <w:numId w:val="3"/>
        </w:numPr>
        <w:rPr>
          <w:rFonts w:cs="Times New Roman"/>
        </w:rPr>
      </w:pPr>
      <w:bookmarkStart w:id="1" w:name="_Toc200730030"/>
      <w:r w:rsidRPr="00EA1D0A">
        <w:rPr>
          <w:rFonts w:cs="Times New Roman"/>
        </w:rPr>
        <w:t>Background of the Research</w:t>
      </w:r>
      <w:bookmarkEnd w:id="1"/>
    </w:p>
    <w:p w14:paraId="657DE089" w14:textId="2D20C3E2" w:rsidR="006C4106" w:rsidRPr="00EA1D0A" w:rsidRDefault="00EF0D70" w:rsidP="00EA1D0A">
      <w:pPr>
        <w:rPr>
          <w:rFonts w:cs="Times New Roman"/>
          <w:color w:val="000000" w:themeColor="text1"/>
        </w:rPr>
      </w:pPr>
      <w:r w:rsidRPr="00EA1D0A">
        <w:rPr>
          <w:rFonts w:cs="Times New Roman"/>
          <w:color w:val="000000" w:themeColor="text1"/>
        </w:rPr>
        <w:t xml:space="preserve">The hotel and hospitality industry </w:t>
      </w:r>
      <w:r w:rsidR="00EA1D0A" w:rsidRPr="00EA1D0A">
        <w:rPr>
          <w:rFonts w:cs="Times New Roman"/>
          <w:color w:val="000000" w:themeColor="text1"/>
        </w:rPr>
        <w:t>are</w:t>
      </w:r>
      <w:r w:rsidRPr="00EA1D0A">
        <w:rPr>
          <w:rFonts w:cs="Times New Roman"/>
          <w:color w:val="000000" w:themeColor="text1"/>
        </w:rPr>
        <w:t xml:space="preserve"> a labour-intensive industry whose service delivery relies on the presence and efficiency of the employees especially in the operation departments like the housekeeping department. There have been numerous cases in recent times of hotels lacking lots of employees particularly following the COVID-19 pandemic because of the uncertainty of the economy, job dissatisfaction, poor pay, and lack of advancement and growth opportunities in their careers</w:t>
      </w:r>
      <w:r w:rsidR="00134A92" w:rsidRPr="00EA1D0A">
        <w:rPr>
          <w:rFonts w:cs="Times New Roman"/>
          <w:color w:val="000000" w:themeColor="text1"/>
        </w:rPr>
        <w:t xml:space="preserve"> Mitchell, N., 2024)</w:t>
      </w:r>
      <w:r w:rsidRPr="00EA1D0A">
        <w:rPr>
          <w:rFonts w:cs="Times New Roman"/>
          <w:color w:val="000000" w:themeColor="text1"/>
        </w:rPr>
        <w:t>. Such shortages have a serious effect on efficiency, cleanliness and level of guest satisfaction and housekeeping departments are particularly sensitive to them. Housekeepers play a crucial role in ensuring the quality and standard of guest experiences, and a break in the staffing pattern can lead to severe operational losses</w:t>
      </w:r>
      <w:r w:rsidR="00134A92" w:rsidRPr="00EA1D0A">
        <w:rPr>
          <w:rFonts w:cs="Times New Roman"/>
          <w:color w:val="000000" w:themeColor="text1"/>
        </w:rPr>
        <w:t xml:space="preserve"> (Bin Ahmad, 2024)</w:t>
      </w:r>
      <w:r w:rsidRPr="00EA1D0A">
        <w:rPr>
          <w:rFonts w:cs="Times New Roman"/>
          <w:color w:val="000000" w:themeColor="text1"/>
        </w:rPr>
        <w:t xml:space="preserve">. Thus, the investigation of the root causes of employee shortage particularly in housekeeping is important to the management of hotels that wish to ensure high standards of services. This study aims to examine this challenge in Novotel Wembley Hotel not merely with the view of exploring the causes of the </w:t>
      </w:r>
      <w:r w:rsidR="00EA1D0A" w:rsidRPr="00EA1D0A">
        <w:rPr>
          <w:rFonts w:cs="Times New Roman"/>
          <w:color w:val="000000" w:themeColor="text1"/>
        </w:rPr>
        <w:t>shortage but</w:t>
      </w:r>
      <w:r w:rsidRPr="00EA1D0A">
        <w:rPr>
          <w:rFonts w:cs="Times New Roman"/>
          <w:color w:val="000000" w:themeColor="text1"/>
        </w:rPr>
        <w:t xml:space="preserve"> also examining their impacts as well as </w:t>
      </w:r>
      <w:r w:rsidR="00EA1D0A" w:rsidRPr="00EA1D0A">
        <w:rPr>
          <w:rFonts w:cs="Times New Roman"/>
          <w:color w:val="000000" w:themeColor="text1"/>
        </w:rPr>
        <w:t>producing</w:t>
      </w:r>
      <w:r w:rsidRPr="00EA1D0A">
        <w:rPr>
          <w:rFonts w:cs="Times New Roman"/>
          <w:color w:val="000000" w:themeColor="text1"/>
        </w:rPr>
        <w:t xml:space="preserve"> practical, actionable recommendations.</w:t>
      </w:r>
    </w:p>
    <w:p w14:paraId="54D4F35B" w14:textId="349ACD5E" w:rsidR="000D40C2" w:rsidRPr="00EA1D0A" w:rsidRDefault="00EF0D70" w:rsidP="00EA1D0A">
      <w:pPr>
        <w:pStyle w:val="Heading2"/>
        <w:numPr>
          <w:ilvl w:val="1"/>
          <w:numId w:val="3"/>
        </w:numPr>
        <w:rPr>
          <w:rFonts w:cs="Times New Roman"/>
        </w:rPr>
      </w:pPr>
      <w:bookmarkStart w:id="2" w:name="_Toc200730031"/>
      <w:r w:rsidRPr="00EA1D0A">
        <w:rPr>
          <w:rFonts w:cs="Times New Roman"/>
        </w:rPr>
        <w:t>Overview of the Case Study</w:t>
      </w:r>
      <w:bookmarkEnd w:id="2"/>
    </w:p>
    <w:p w14:paraId="74E29C80" w14:textId="6F04AE9D" w:rsidR="0018788A" w:rsidRPr="00EA1D0A" w:rsidRDefault="00EF0D70" w:rsidP="00EA1D0A">
      <w:pPr>
        <w:rPr>
          <w:rFonts w:cs="Times New Roman"/>
          <w:color w:val="000000" w:themeColor="text1"/>
        </w:rPr>
      </w:pPr>
      <w:r w:rsidRPr="00EA1D0A">
        <w:rPr>
          <w:rFonts w:cs="Times New Roman"/>
          <w:color w:val="000000" w:themeColor="text1"/>
        </w:rPr>
        <w:t>Novotel Wembley is a midscale hotel situated in the centre of Wembley in London, and it provides lodging services to mostly tourists and people attending events at the Wembley Stadium and Arena</w:t>
      </w:r>
      <w:r w:rsidR="00134A92" w:rsidRPr="00EA1D0A">
        <w:rPr>
          <w:rFonts w:cs="Times New Roman"/>
          <w:color w:val="000000" w:themeColor="text1"/>
        </w:rPr>
        <w:t xml:space="preserve"> (UK-London</w:t>
      </w:r>
      <w:r w:rsidR="00511D0D" w:rsidRPr="00EA1D0A">
        <w:rPr>
          <w:rFonts w:cs="Times New Roman"/>
          <w:color w:val="000000" w:themeColor="text1"/>
        </w:rPr>
        <w:t>-</w:t>
      </w:r>
      <w:r w:rsidR="00134A92" w:rsidRPr="00EA1D0A">
        <w:rPr>
          <w:rFonts w:cs="Times New Roman"/>
          <w:color w:val="000000" w:themeColor="text1"/>
        </w:rPr>
        <w:t>Website, 2024)</w:t>
      </w:r>
      <w:r w:rsidRPr="00EA1D0A">
        <w:rPr>
          <w:rFonts w:cs="Times New Roman"/>
          <w:color w:val="000000" w:themeColor="text1"/>
        </w:rPr>
        <w:t xml:space="preserve">. </w:t>
      </w:r>
      <w:r w:rsidR="00475F43">
        <w:rPr>
          <w:rFonts w:cs="Times New Roman"/>
          <w:color w:val="000000" w:themeColor="text1"/>
        </w:rPr>
        <w:t>T</w:t>
      </w:r>
      <w:r w:rsidRPr="00EA1D0A">
        <w:rPr>
          <w:rFonts w:cs="Times New Roman"/>
          <w:color w:val="000000" w:themeColor="text1"/>
        </w:rPr>
        <w:t xml:space="preserve">he hotel competes in a market that is both competitive and </w:t>
      </w:r>
      <w:r w:rsidR="00EA1D0A" w:rsidRPr="00EA1D0A">
        <w:rPr>
          <w:rFonts w:cs="Times New Roman"/>
          <w:color w:val="000000" w:themeColor="text1"/>
        </w:rPr>
        <w:t>quality oriented</w:t>
      </w:r>
      <w:r w:rsidRPr="00EA1D0A">
        <w:rPr>
          <w:rFonts w:cs="Times New Roman"/>
          <w:color w:val="000000" w:themeColor="text1"/>
        </w:rPr>
        <w:t>. One of the essential functions of the housekeeping department, which ensures the maintenance of cleanliness and guest room level, is a significant aspect of its operations</w:t>
      </w:r>
      <w:r w:rsidR="00134A92" w:rsidRPr="00EA1D0A">
        <w:rPr>
          <w:rFonts w:cs="Times New Roman"/>
          <w:color w:val="000000" w:themeColor="text1"/>
        </w:rPr>
        <w:t xml:space="preserve"> (Angerer, 2024)</w:t>
      </w:r>
      <w:r w:rsidRPr="00EA1D0A">
        <w:rPr>
          <w:rFonts w:cs="Times New Roman"/>
          <w:color w:val="000000" w:themeColor="text1"/>
        </w:rPr>
        <w:t>. Nevertheless, Novotel Wembley, like many other hotels located in cities, is experiencing a growing challenge in staffing and retaining employees. The case study investigates how a particular issue, in this case, staff shortage in the housekeeping department at this establishment can be used to reflect on other broader operational issues in the industry.</w:t>
      </w:r>
    </w:p>
    <w:p w14:paraId="0BFC501F" w14:textId="47E7A328" w:rsidR="000D40C2" w:rsidRPr="00EA1D0A" w:rsidRDefault="00EF0D70" w:rsidP="00EA1D0A">
      <w:pPr>
        <w:pStyle w:val="Heading2"/>
        <w:rPr>
          <w:rFonts w:cs="Times New Roman"/>
        </w:rPr>
      </w:pPr>
      <w:bookmarkStart w:id="3" w:name="_Toc200730032"/>
      <w:r w:rsidRPr="00EA1D0A">
        <w:rPr>
          <w:rFonts w:cs="Times New Roman"/>
        </w:rPr>
        <w:t>1.3 Research Aim, Objectives, and Questions</w:t>
      </w:r>
      <w:bookmarkEnd w:id="3"/>
    </w:p>
    <w:p w14:paraId="14B96C90" w14:textId="39C66EF9" w:rsidR="000D40C2" w:rsidRPr="00EA1D0A" w:rsidRDefault="00EF0D70" w:rsidP="00EA1D0A">
      <w:pPr>
        <w:pStyle w:val="Heading3"/>
        <w:rPr>
          <w:rFonts w:cs="Times New Roman"/>
          <w:color w:val="000000" w:themeColor="text1"/>
          <w:lang w:val="en-GB"/>
        </w:rPr>
      </w:pPr>
      <w:bookmarkStart w:id="4" w:name="_Toc200730033"/>
      <w:r w:rsidRPr="00EA1D0A">
        <w:rPr>
          <w:rFonts w:cs="Times New Roman"/>
          <w:color w:val="000000" w:themeColor="text1"/>
          <w:lang w:val="en-GB"/>
        </w:rPr>
        <w:t>1.3.1 Aim</w:t>
      </w:r>
      <w:bookmarkEnd w:id="4"/>
    </w:p>
    <w:p w14:paraId="34A5F68E" w14:textId="25ECE905" w:rsidR="00654377" w:rsidRPr="00EA1D0A" w:rsidRDefault="00EF0D70" w:rsidP="00EA1D0A">
      <w:pPr>
        <w:pStyle w:val="Normal1"/>
        <w:spacing w:line="360" w:lineRule="auto"/>
        <w:rPr>
          <w:rFonts w:eastAsia="Liberation Serif"/>
          <w:color w:val="000000" w:themeColor="text1"/>
        </w:rPr>
      </w:pPr>
      <w:r w:rsidRPr="00EA1D0A">
        <w:rPr>
          <w:rFonts w:eastAsia="Liberation Serif"/>
          <w:color w:val="000000" w:themeColor="text1"/>
        </w:rPr>
        <w:t>The project aims to investigate the reason for the employee shortage, along with the influence of the same on the housekeeping department at Novotel Wembley Hotel.</w:t>
      </w:r>
    </w:p>
    <w:p w14:paraId="1E8E82DA" w14:textId="156B1AA1" w:rsidR="000D40C2" w:rsidRPr="00EA1D0A" w:rsidRDefault="00EF0D70" w:rsidP="00EA1D0A">
      <w:pPr>
        <w:pStyle w:val="Heading3"/>
        <w:rPr>
          <w:rFonts w:cs="Times New Roman"/>
          <w:color w:val="000000" w:themeColor="text1"/>
          <w:lang w:val="en-GB"/>
        </w:rPr>
      </w:pPr>
      <w:bookmarkStart w:id="5" w:name="_Toc200730034"/>
      <w:r w:rsidRPr="00EA1D0A">
        <w:rPr>
          <w:rFonts w:cs="Times New Roman"/>
          <w:color w:val="000000" w:themeColor="text1"/>
          <w:lang w:val="en-GB"/>
        </w:rPr>
        <w:t>1.3.2 Objectives</w:t>
      </w:r>
      <w:bookmarkEnd w:id="5"/>
    </w:p>
    <w:p w14:paraId="57AB7589" w14:textId="58FB89E4" w:rsidR="00654377" w:rsidRPr="00EA1D0A" w:rsidRDefault="00EF0D70" w:rsidP="00EA1D0A">
      <w:pPr>
        <w:pStyle w:val="Normal1"/>
        <w:numPr>
          <w:ilvl w:val="0"/>
          <w:numId w:val="1"/>
        </w:numPr>
        <w:spacing w:line="360" w:lineRule="auto"/>
        <w:rPr>
          <w:rFonts w:eastAsia="Liberation Serif"/>
          <w:color w:val="000000" w:themeColor="text1"/>
        </w:rPr>
      </w:pPr>
      <w:r w:rsidRPr="00EA1D0A">
        <w:rPr>
          <w:rFonts w:eastAsia="Liberation Serif"/>
          <w:color w:val="000000" w:themeColor="text1"/>
        </w:rPr>
        <w:t>To determine the reasons for employee shortage in the housekeeping department at Novotel Wembley hotel</w:t>
      </w:r>
    </w:p>
    <w:p w14:paraId="22C3D429" w14:textId="40A13DD5" w:rsidR="00654377" w:rsidRPr="00EA1D0A" w:rsidRDefault="00EF0D70" w:rsidP="00EA1D0A">
      <w:pPr>
        <w:pStyle w:val="Normal1"/>
        <w:numPr>
          <w:ilvl w:val="0"/>
          <w:numId w:val="1"/>
        </w:numPr>
        <w:spacing w:line="360" w:lineRule="auto"/>
        <w:rPr>
          <w:rFonts w:eastAsia="Liberation Serif"/>
          <w:color w:val="000000" w:themeColor="text1"/>
        </w:rPr>
      </w:pPr>
      <w:r w:rsidRPr="00EA1D0A">
        <w:rPr>
          <w:rFonts w:eastAsia="Liberation Serif"/>
          <w:color w:val="000000" w:themeColor="text1"/>
        </w:rPr>
        <w:t>To investigate the influence of employee shortage in the housekeeping department at Novotel Wembley Hotel</w:t>
      </w:r>
    </w:p>
    <w:p w14:paraId="4D761E90" w14:textId="7883AD41" w:rsidR="00654377" w:rsidRPr="00EA1D0A" w:rsidRDefault="00EF0D70" w:rsidP="00EA1D0A">
      <w:pPr>
        <w:pStyle w:val="Normal1"/>
        <w:numPr>
          <w:ilvl w:val="0"/>
          <w:numId w:val="1"/>
        </w:numPr>
        <w:spacing w:line="360" w:lineRule="auto"/>
        <w:rPr>
          <w:rFonts w:eastAsia="Liberation Serif"/>
          <w:color w:val="000000" w:themeColor="text1"/>
        </w:rPr>
      </w:pPr>
      <w:r w:rsidRPr="00EA1D0A">
        <w:rPr>
          <w:rFonts w:eastAsia="Liberation Serif"/>
          <w:color w:val="000000" w:themeColor="text1"/>
        </w:rPr>
        <w:t>To provide a set of recommendations for mitigating the issue related to an employee shortage in the housekeeping department at Novotel Wembley Hotel</w:t>
      </w:r>
    </w:p>
    <w:p w14:paraId="0B446C05" w14:textId="71951EAB" w:rsidR="000D40C2" w:rsidRPr="00EA1D0A" w:rsidRDefault="00EF0D70" w:rsidP="00EA1D0A">
      <w:pPr>
        <w:pStyle w:val="Heading3"/>
        <w:rPr>
          <w:rFonts w:cs="Times New Roman"/>
          <w:color w:val="000000" w:themeColor="text1"/>
          <w:lang w:val="en-GB"/>
        </w:rPr>
      </w:pPr>
      <w:bookmarkStart w:id="6" w:name="_Toc200730035"/>
      <w:r w:rsidRPr="00EA1D0A">
        <w:rPr>
          <w:rFonts w:cs="Times New Roman"/>
          <w:color w:val="000000" w:themeColor="text1"/>
          <w:lang w:val="en-GB"/>
        </w:rPr>
        <w:t>1.3.3 Questions</w:t>
      </w:r>
      <w:bookmarkEnd w:id="6"/>
    </w:p>
    <w:p w14:paraId="33A0F00C" w14:textId="054E29CE" w:rsidR="00654377" w:rsidRPr="00EA1D0A" w:rsidRDefault="00EF0D70" w:rsidP="00EA1D0A">
      <w:pPr>
        <w:pStyle w:val="ListParagraph"/>
        <w:numPr>
          <w:ilvl w:val="0"/>
          <w:numId w:val="2"/>
        </w:numPr>
        <w:spacing w:after="0"/>
        <w:rPr>
          <w:rFonts w:eastAsia="Liberation Serif" w:cs="Times New Roman"/>
          <w:color w:val="000000" w:themeColor="text1"/>
        </w:rPr>
      </w:pPr>
      <w:r w:rsidRPr="00EA1D0A">
        <w:rPr>
          <w:rFonts w:eastAsia="Liberation Serif" w:cs="Times New Roman"/>
          <w:color w:val="000000" w:themeColor="text1"/>
        </w:rPr>
        <w:t>What are the reasons for the employee shortage in the housekeeping department at Novotel Wembley?</w:t>
      </w:r>
    </w:p>
    <w:p w14:paraId="4025CDBB" w14:textId="36E6C78D" w:rsidR="00654377" w:rsidRPr="00EA1D0A" w:rsidRDefault="00EF0D70" w:rsidP="00EA1D0A">
      <w:pPr>
        <w:pStyle w:val="ListParagraph"/>
        <w:numPr>
          <w:ilvl w:val="0"/>
          <w:numId w:val="2"/>
        </w:numPr>
        <w:spacing w:after="0"/>
        <w:rPr>
          <w:rFonts w:eastAsia="Liberation Serif" w:cs="Times New Roman"/>
          <w:color w:val="000000" w:themeColor="text1"/>
        </w:rPr>
      </w:pPr>
      <w:r w:rsidRPr="00EA1D0A">
        <w:rPr>
          <w:rFonts w:eastAsia="Liberation Serif" w:cs="Times New Roman"/>
          <w:color w:val="000000" w:themeColor="text1"/>
        </w:rPr>
        <w:t>What are the effects of employee shortage in the housekeeping department at Novotel Wembley?</w:t>
      </w:r>
    </w:p>
    <w:p w14:paraId="055262D1" w14:textId="6BC855F8" w:rsidR="00654377" w:rsidRPr="00EA1D0A" w:rsidRDefault="00EF0D70" w:rsidP="00EA1D0A">
      <w:pPr>
        <w:pStyle w:val="ListParagraph"/>
        <w:numPr>
          <w:ilvl w:val="0"/>
          <w:numId w:val="2"/>
        </w:numPr>
        <w:rPr>
          <w:rFonts w:eastAsia="Liberation Serif" w:cs="Times New Roman"/>
          <w:color w:val="000000" w:themeColor="text1"/>
        </w:rPr>
      </w:pPr>
      <w:r w:rsidRPr="00EA1D0A">
        <w:rPr>
          <w:rFonts w:eastAsia="Liberation Serif" w:cs="Times New Roman"/>
          <w:color w:val="000000" w:themeColor="text1"/>
        </w:rPr>
        <w:t>What can be the probable mitigation procedures for reducing the issue of employee shortage in the housekeeping department at Novotel Wembley?</w:t>
      </w:r>
    </w:p>
    <w:p w14:paraId="6E94980C" w14:textId="03211591" w:rsidR="000D40C2" w:rsidRPr="00EA1D0A" w:rsidRDefault="00EF0D70" w:rsidP="00EA1D0A">
      <w:pPr>
        <w:pStyle w:val="Heading2"/>
        <w:rPr>
          <w:rFonts w:cs="Times New Roman"/>
        </w:rPr>
      </w:pPr>
      <w:bookmarkStart w:id="7" w:name="_Toc200730036"/>
      <w:r w:rsidRPr="00EA1D0A">
        <w:rPr>
          <w:rFonts w:cs="Times New Roman"/>
        </w:rPr>
        <w:t>1.4 Key Themes to be Explored</w:t>
      </w:r>
      <w:bookmarkEnd w:id="7"/>
    </w:p>
    <w:p w14:paraId="3EDCBB8C" w14:textId="1240F4C6" w:rsidR="002C5243" w:rsidRPr="00EA1D0A" w:rsidRDefault="00EF0D70" w:rsidP="00EA1D0A">
      <w:pPr>
        <w:rPr>
          <w:rFonts w:cs="Times New Roman"/>
          <w:color w:val="000000" w:themeColor="text1"/>
        </w:rPr>
      </w:pPr>
      <w:r w:rsidRPr="00EA1D0A">
        <w:rPr>
          <w:rFonts w:cs="Times New Roman"/>
          <w:color w:val="000000" w:themeColor="text1"/>
        </w:rPr>
        <w:t>The study will pursue three key themes, including the reason behind employee shortages, the operational impacts, and potential ways to mitigate the situation. Special attention will be paid to the motivation of the workforce, job satisfaction levels, compensation and working conditions within the housekeeping department</w:t>
      </w:r>
      <w:r w:rsidR="00134A92" w:rsidRPr="00EA1D0A">
        <w:rPr>
          <w:rFonts w:cs="Times New Roman"/>
          <w:color w:val="000000" w:themeColor="text1"/>
        </w:rPr>
        <w:t xml:space="preserve"> (Andrade </w:t>
      </w:r>
      <w:r w:rsidR="00134A92" w:rsidRPr="00EA1D0A">
        <w:rPr>
          <w:rFonts w:cs="Times New Roman"/>
          <w:i/>
          <w:iCs/>
          <w:color w:val="000000" w:themeColor="text1"/>
        </w:rPr>
        <w:t>et al</w:t>
      </w:r>
      <w:r w:rsidR="00134A92" w:rsidRPr="00EA1D0A">
        <w:rPr>
          <w:rFonts w:cs="Times New Roman"/>
          <w:color w:val="000000" w:themeColor="text1"/>
        </w:rPr>
        <w:t>., 2020)</w:t>
      </w:r>
      <w:r w:rsidRPr="00EA1D0A">
        <w:rPr>
          <w:rFonts w:cs="Times New Roman"/>
          <w:color w:val="000000" w:themeColor="text1"/>
        </w:rPr>
        <w:t>. Further, the research will look at the effects of these shortages in terms of service quality, employee morale, customer satisfaction, and work efficiency. The critical analysis will also involve the essentiality of proper human resource management as well as recruitment and retention strategies. These themes will be placed in the setting of Novotel Wembley Hotel and justified with the help of existing literature and primary case study findings.</w:t>
      </w:r>
      <w:r w:rsidRPr="00EA1D0A">
        <w:rPr>
          <w:rFonts w:cs="Times New Roman"/>
          <w:color w:val="000000" w:themeColor="text1"/>
        </w:rPr>
        <w:br w:type="page"/>
      </w:r>
    </w:p>
    <w:p w14:paraId="2FBED97F" w14:textId="3FC33533" w:rsidR="00220207" w:rsidRPr="00EA1D0A" w:rsidRDefault="00EF0D70" w:rsidP="00EA1D0A">
      <w:pPr>
        <w:pStyle w:val="Heading1"/>
        <w:rPr>
          <w:rFonts w:cs="Times New Roman"/>
        </w:rPr>
      </w:pPr>
      <w:bookmarkStart w:id="8" w:name="_Toc200730037"/>
      <w:r w:rsidRPr="00EA1D0A">
        <w:rPr>
          <w:rFonts w:cs="Times New Roman"/>
        </w:rPr>
        <w:t>Chapter 2</w:t>
      </w:r>
      <w:r w:rsidR="002C5243" w:rsidRPr="00EA1D0A">
        <w:rPr>
          <w:rFonts w:cs="Times New Roman"/>
        </w:rPr>
        <w:t xml:space="preserve"> - </w:t>
      </w:r>
      <w:r w:rsidRPr="00EA1D0A">
        <w:rPr>
          <w:rFonts w:cs="Times New Roman"/>
        </w:rPr>
        <w:t>Literature Review</w:t>
      </w:r>
      <w:bookmarkEnd w:id="8"/>
    </w:p>
    <w:p w14:paraId="73FDB301" w14:textId="77777777" w:rsidR="00230A9D" w:rsidRPr="00EA1D0A" w:rsidRDefault="00EF0D70" w:rsidP="00EA1D0A">
      <w:pPr>
        <w:pStyle w:val="Heading2"/>
        <w:rPr>
          <w:rFonts w:cs="Times New Roman"/>
        </w:rPr>
      </w:pPr>
      <w:bookmarkStart w:id="9" w:name="_Toc200730038"/>
      <w:r w:rsidRPr="00EA1D0A">
        <w:rPr>
          <w:rFonts w:cs="Times New Roman"/>
        </w:rPr>
        <w:t>2.1 Introduction</w:t>
      </w:r>
      <w:bookmarkEnd w:id="9"/>
    </w:p>
    <w:p w14:paraId="497F855B" w14:textId="150C77E4" w:rsidR="002E51D7" w:rsidRPr="00EA1D0A" w:rsidRDefault="00EF0D70" w:rsidP="00EA1D0A">
      <w:pPr>
        <w:rPr>
          <w:rFonts w:cs="Times New Roman"/>
          <w:color w:val="000000" w:themeColor="text1"/>
        </w:rPr>
      </w:pPr>
      <w:r w:rsidRPr="00EA1D0A">
        <w:rPr>
          <w:rFonts w:cs="Times New Roman"/>
          <w:color w:val="000000" w:themeColor="text1"/>
        </w:rPr>
        <w:t>In this chapter, the discussion will review the available academic and industry literature concerning employee shortage in the hospitality industry and more precisely in housekeeping departments. The main themes will be the causes of staff shortages, how it affects their operations and possible solutions to curb the situation</w:t>
      </w:r>
      <w:r w:rsidR="00134A92" w:rsidRPr="00EA1D0A">
        <w:rPr>
          <w:rFonts w:cs="Times New Roman"/>
          <w:color w:val="000000" w:themeColor="text1"/>
        </w:rPr>
        <w:t xml:space="preserve"> (Streets, 2023)</w:t>
      </w:r>
      <w:r w:rsidRPr="00EA1D0A">
        <w:rPr>
          <w:rFonts w:cs="Times New Roman"/>
          <w:color w:val="000000" w:themeColor="text1"/>
        </w:rPr>
        <w:t>. Moreover, appropriate theories and conceptual frames are also addressed to bring the structure to the analysis. The chapter attempts to develop both a contextual and theoretical background of the case study of Novotel Wembley Hotel.</w:t>
      </w:r>
    </w:p>
    <w:p w14:paraId="4898C66E" w14:textId="5BCD3B89" w:rsidR="00230A9D" w:rsidRPr="00EA1D0A" w:rsidRDefault="00EF0D70" w:rsidP="00EA1D0A">
      <w:pPr>
        <w:pStyle w:val="Heading2"/>
        <w:rPr>
          <w:rFonts w:eastAsia="Liberation Serif" w:cs="Times New Roman"/>
        </w:rPr>
      </w:pPr>
      <w:bookmarkStart w:id="10" w:name="_Toc200730039"/>
      <w:r w:rsidRPr="00EA1D0A">
        <w:rPr>
          <w:rFonts w:cs="Times New Roman"/>
        </w:rPr>
        <w:t>2.2 R</w:t>
      </w:r>
      <w:r w:rsidRPr="00EA1D0A">
        <w:rPr>
          <w:rFonts w:eastAsia="Liberation Serif" w:cs="Times New Roman"/>
        </w:rPr>
        <w:t>easons for employee shortage in the housekeeping department at Novotel Wembley</w:t>
      </w:r>
      <w:bookmarkEnd w:id="10"/>
    </w:p>
    <w:p w14:paraId="38B90837" w14:textId="0F261598" w:rsidR="00AD7DA0" w:rsidRPr="00EA1D0A" w:rsidRDefault="00EF0D70" w:rsidP="00EA1D0A">
      <w:pPr>
        <w:rPr>
          <w:rFonts w:cs="Times New Roman"/>
          <w:color w:val="000000" w:themeColor="text1"/>
        </w:rPr>
      </w:pPr>
      <w:r w:rsidRPr="00EA1D0A">
        <w:rPr>
          <w:rFonts w:cs="Times New Roman"/>
          <w:color w:val="000000" w:themeColor="text1"/>
        </w:rPr>
        <w:t xml:space="preserve">The housekeeping department lacks </w:t>
      </w:r>
      <w:r w:rsidR="00EA1D0A" w:rsidRPr="00EA1D0A">
        <w:rPr>
          <w:rFonts w:cs="Times New Roman"/>
          <w:color w:val="000000" w:themeColor="text1"/>
        </w:rPr>
        <w:t>employees,</w:t>
      </w:r>
      <w:r w:rsidRPr="00EA1D0A">
        <w:rPr>
          <w:rFonts w:cs="Times New Roman"/>
          <w:color w:val="000000" w:themeColor="text1"/>
        </w:rPr>
        <w:t xml:space="preserve"> and this problem has a multi-dimensional nature as it depends on several factors including low wages, lack of career advancement and bad working conditions. Innerhofer </w:t>
      </w:r>
      <w:r w:rsidRPr="00EA1D0A">
        <w:rPr>
          <w:rFonts w:cs="Times New Roman"/>
          <w:i/>
          <w:iCs/>
          <w:color w:val="000000" w:themeColor="text1"/>
        </w:rPr>
        <w:t>et al</w:t>
      </w:r>
      <w:r w:rsidR="00E7309C" w:rsidRPr="00EA1D0A">
        <w:rPr>
          <w:rFonts w:cs="Times New Roman"/>
          <w:i/>
          <w:iCs/>
          <w:color w:val="000000" w:themeColor="text1"/>
        </w:rPr>
        <w:t xml:space="preserve">., </w:t>
      </w:r>
      <w:r w:rsidRPr="00EA1D0A">
        <w:rPr>
          <w:rFonts w:cs="Times New Roman"/>
          <w:color w:val="000000" w:themeColor="text1"/>
        </w:rPr>
        <w:t>(2024) argue that poor pay is one of the fundamental causes of employee shortage in the hospitality industry and particularly in the operating divisions such as housekeeping. As the cost of living, especially in cities such as London, increases low-paying positions are getting less appealing and turnover rates are growing</w:t>
      </w:r>
      <w:r w:rsidR="004A5736" w:rsidRPr="00EA1D0A">
        <w:rPr>
          <w:rFonts w:cs="Times New Roman"/>
          <w:color w:val="000000" w:themeColor="text1"/>
        </w:rPr>
        <w:t xml:space="preserve"> (Epos Now, 2024)</w:t>
      </w:r>
      <w:r w:rsidRPr="00EA1D0A">
        <w:rPr>
          <w:rFonts w:cs="Times New Roman"/>
          <w:color w:val="000000" w:themeColor="text1"/>
        </w:rPr>
        <w:t>. Besides, Grigoryan (2024)</w:t>
      </w:r>
      <w:r w:rsidR="00E7309C" w:rsidRPr="00EA1D0A">
        <w:rPr>
          <w:rFonts w:cs="Times New Roman"/>
          <w:color w:val="000000" w:themeColor="text1"/>
        </w:rPr>
        <w:t>,</w:t>
      </w:r>
      <w:r w:rsidRPr="00EA1D0A">
        <w:rPr>
          <w:rFonts w:cs="Times New Roman"/>
          <w:color w:val="000000" w:themeColor="text1"/>
        </w:rPr>
        <w:t xml:space="preserve"> mentions work-life misbalance and absence of job security as the other important factors leading to the increase in the number of vacancies in hospitality positions. Long working hours, physically challenging duties, and little appreciation of the employees are some of the common practices that lower job satisfaction and attrition are high</w:t>
      </w:r>
      <w:r w:rsidR="004A5736" w:rsidRPr="00EA1D0A">
        <w:rPr>
          <w:rFonts w:cs="Times New Roman"/>
          <w:color w:val="000000" w:themeColor="text1"/>
        </w:rPr>
        <w:t xml:space="preserve"> (Varkiani </w:t>
      </w:r>
      <w:r w:rsidR="004A5736" w:rsidRPr="00EA1D0A">
        <w:rPr>
          <w:rFonts w:cs="Times New Roman"/>
          <w:i/>
          <w:iCs/>
          <w:color w:val="000000" w:themeColor="text1"/>
        </w:rPr>
        <w:t>et al</w:t>
      </w:r>
      <w:r w:rsidR="004A5736" w:rsidRPr="00EA1D0A">
        <w:rPr>
          <w:rFonts w:cs="Times New Roman"/>
          <w:color w:val="000000" w:themeColor="text1"/>
        </w:rPr>
        <w:t>., 2025)</w:t>
      </w:r>
      <w:r w:rsidRPr="00EA1D0A">
        <w:rPr>
          <w:rFonts w:cs="Times New Roman"/>
          <w:color w:val="000000" w:themeColor="text1"/>
        </w:rPr>
        <w:t>.</w:t>
      </w:r>
    </w:p>
    <w:p w14:paraId="3A1FD375" w14:textId="1E4F6701" w:rsidR="003B3CB8" w:rsidRPr="00EA1D0A" w:rsidRDefault="00EF0D70" w:rsidP="00EA1D0A">
      <w:pPr>
        <w:rPr>
          <w:rFonts w:cs="Times New Roman"/>
          <w:color w:val="000000" w:themeColor="text1"/>
        </w:rPr>
      </w:pPr>
      <w:r w:rsidRPr="00EA1D0A">
        <w:rPr>
          <w:rFonts w:cs="Times New Roman"/>
          <w:color w:val="000000" w:themeColor="text1"/>
        </w:rPr>
        <w:t xml:space="preserve">Sorn </w:t>
      </w:r>
      <w:r w:rsidR="00E7309C" w:rsidRPr="00EA1D0A">
        <w:rPr>
          <w:rFonts w:cs="Times New Roman"/>
          <w:i/>
          <w:iCs/>
          <w:color w:val="000000" w:themeColor="text1"/>
        </w:rPr>
        <w:t xml:space="preserve">et al., </w:t>
      </w:r>
      <w:r w:rsidRPr="00EA1D0A">
        <w:rPr>
          <w:rFonts w:cs="Times New Roman"/>
          <w:color w:val="000000" w:themeColor="text1"/>
        </w:rPr>
        <w:t xml:space="preserve">(2023) note that psychological aspects, including job satisfaction and motivation, are also important in maintaining staff. Housekeeping employees are usually undervalued yet guest experience depends on </w:t>
      </w:r>
      <w:r w:rsidR="00EA1D0A" w:rsidRPr="00EA1D0A">
        <w:rPr>
          <w:rFonts w:cs="Times New Roman"/>
          <w:color w:val="000000" w:themeColor="text1"/>
        </w:rPr>
        <w:t>them</w:t>
      </w:r>
      <w:r w:rsidRPr="00EA1D0A">
        <w:rPr>
          <w:rFonts w:cs="Times New Roman"/>
          <w:color w:val="000000" w:themeColor="text1"/>
        </w:rPr>
        <w:t xml:space="preserve">. There are also no incentives or growth opportunities which further discourages long-term employment. </w:t>
      </w:r>
      <w:r w:rsidR="00511D0D" w:rsidRPr="00EA1D0A">
        <w:rPr>
          <w:rFonts w:cs="Times New Roman"/>
          <w:color w:val="000000" w:themeColor="text1"/>
        </w:rPr>
        <w:t xml:space="preserve">In context </w:t>
      </w:r>
      <w:r w:rsidRPr="00EA1D0A">
        <w:rPr>
          <w:rFonts w:cs="Times New Roman"/>
          <w:color w:val="000000" w:themeColor="text1"/>
        </w:rPr>
        <w:t>to Novotel Wembley, the hotel is situated in an urban area and therefore, employees can be attracted by other employers with more money or favourable working environments</w:t>
      </w:r>
      <w:r w:rsidR="004A5736" w:rsidRPr="00EA1D0A">
        <w:rPr>
          <w:rFonts w:cs="Times New Roman"/>
          <w:color w:val="000000" w:themeColor="text1"/>
        </w:rPr>
        <w:t xml:space="preserve"> (King </w:t>
      </w:r>
      <w:r w:rsidR="004A5736" w:rsidRPr="00EA1D0A">
        <w:rPr>
          <w:rFonts w:cs="Times New Roman"/>
          <w:i/>
          <w:iCs/>
          <w:color w:val="000000" w:themeColor="text1"/>
        </w:rPr>
        <w:t>et al</w:t>
      </w:r>
      <w:r w:rsidR="004A5736" w:rsidRPr="00EA1D0A">
        <w:rPr>
          <w:rFonts w:cs="Times New Roman"/>
          <w:color w:val="000000" w:themeColor="text1"/>
        </w:rPr>
        <w:t>., 2021)</w:t>
      </w:r>
      <w:r w:rsidRPr="00EA1D0A">
        <w:rPr>
          <w:rFonts w:cs="Times New Roman"/>
          <w:color w:val="000000" w:themeColor="text1"/>
        </w:rPr>
        <w:t xml:space="preserve">. The industry has also lost several workers to more viable or flexible jobs due to the post-pandemic changes. This </w:t>
      </w:r>
      <w:r w:rsidR="0021127D" w:rsidRPr="00EA1D0A">
        <w:rPr>
          <w:rFonts w:cs="Times New Roman"/>
          <w:color w:val="000000" w:themeColor="text1"/>
        </w:rPr>
        <w:t xml:space="preserve">adds </w:t>
      </w:r>
      <w:r w:rsidRPr="00EA1D0A">
        <w:rPr>
          <w:rFonts w:cs="Times New Roman"/>
          <w:color w:val="000000" w:themeColor="text1"/>
        </w:rPr>
        <w:t>to the physical nature of housekeeping jobs, increases the problem of staff shortage</w:t>
      </w:r>
      <w:r w:rsidR="004A5736" w:rsidRPr="00EA1D0A">
        <w:rPr>
          <w:rFonts w:cs="Times New Roman"/>
          <w:color w:val="000000" w:themeColor="text1"/>
        </w:rPr>
        <w:t xml:space="preserve"> (Mateer, 2023)</w:t>
      </w:r>
      <w:r w:rsidRPr="00EA1D0A">
        <w:rPr>
          <w:rFonts w:cs="Times New Roman"/>
          <w:color w:val="000000" w:themeColor="text1"/>
        </w:rPr>
        <w:t xml:space="preserve">. These </w:t>
      </w:r>
      <w:r w:rsidR="0021127D" w:rsidRPr="00EA1D0A">
        <w:rPr>
          <w:rFonts w:cs="Times New Roman"/>
          <w:color w:val="000000" w:themeColor="text1"/>
        </w:rPr>
        <w:t>prompting</w:t>
      </w:r>
      <w:r w:rsidRPr="00EA1D0A">
        <w:rPr>
          <w:rFonts w:cs="Times New Roman"/>
          <w:color w:val="000000" w:themeColor="text1"/>
        </w:rPr>
        <w:t xml:space="preserve"> factors need to be solved in a multi-dimensional </w:t>
      </w:r>
      <w:r w:rsidR="0021127D" w:rsidRPr="00EA1D0A">
        <w:rPr>
          <w:rFonts w:cs="Times New Roman"/>
          <w:color w:val="000000" w:themeColor="text1"/>
        </w:rPr>
        <w:t>aspect</w:t>
      </w:r>
      <w:r w:rsidRPr="00EA1D0A">
        <w:rPr>
          <w:rFonts w:cs="Times New Roman"/>
          <w:color w:val="000000" w:themeColor="text1"/>
        </w:rPr>
        <w:t xml:space="preserve"> through improved remuneration systems, work conditions, and accommodative managerial approaches, especially in such departments as housekeeping, which form the backbones of a hotel operation.</w:t>
      </w:r>
    </w:p>
    <w:p w14:paraId="28013DCF" w14:textId="4E534927" w:rsidR="00230A9D" w:rsidRPr="00EA1D0A" w:rsidRDefault="00EF0D70" w:rsidP="00EA1D0A">
      <w:pPr>
        <w:pStyle w:val="Heading2"/>
        <w:rPr>
          <w:rFonts w:eastAsia="Liberation Serif" w:cs="Times New Roman"/>
        </w:rPr>
      </w:pPr>
      <w:bookmarkStart w:id="11" w:name="_Toc200730040"/>
      <w:r w:rsidRPr="00EA1D0A">
        <w:rPr>
          <w:rFonts w:cs="Times New Roman"/>
        </w:rPr>
        <w:t>2.3 E</w:t>
      </w:r>
      <w:r w:rsidRPr="00EA1D0A">
        <w:rPr>
          <w:rFonts w:eastAsia="Liberation Serif" w:cs="Times New Roman"/>
        </w:rPr>
        <w:t>ffects of employee shortage in the housekeeping department at Novotel Wembley</w:t>
      </w:r>
      <w:bookmarkEnd w:id="11"/>
    </w:p>
    <w:p w14:paraId="234E311E" w14:textId="1B0B32B8" w:rsidR="00926863" w:rsidRPr="00EA1D0A" w:rsidRDefault="00EF0D70" w:rsidP="00EA1D0A">
      <w:pPr>
        <w:rPr>
          <w:rFonts w:cs="Times New Roman"/>
          <w:color w:val="000000" w:themeColor="text1"/>
        </w:rPr>
      </w:pPr>
      <w:r w:rsidRPr="00EA1D0A">
        <w:rPr>
          <w:rFonts w:cs="Times New Roman"/>
          <w:color w:val="000000" w:themeColor="text1"/>
        </w:rPr>
        <w:t>The impacts of shortages of employees in housekeeping are wide and directly affect the quality of services, guest satisfaction, and the performance of the whole hotel. According to Grigoryan (2024), whenever a hotel is functioning with a reduced number of workers, the quality of room maintenance, hygiene standards, and interactions with guests are usually diminished. Even in a busy hotel, such as Novotel Wembley, which serves event attendees and tourists, the preparedness of rooms or their cleanliness may have a considerable impact on the review and the revisit rates of the guests</w:t>
      </w:r>
      <w:r w:rsidR="004A5736" w:rsidRPr="00EA1D0A">
        <w:rPr>
          <w:rFonts w:cs="Times New Roman"/>
          <w:color w:val="000000" w:themeColor="text1"/>
        </w:rPr>
        <w:t xml:space="preserve"> (Kim </w:t>
      </w:r>
      <w:r w:rsidR="004A5736" w:rsidRPr="00EA1D0A">
        <w:rPr>
          <w:rFonts w:cs="Times New Roman"/>
          <w:i/>
          <w:iCs/>
          <w:color w:val="000000" w:themeColor="text1"/>
        </w:rPr>
        <w:t>et al</w:t>
      </w:r>
      <w:r w:rsidR="004A5736" w:rsidRPr="00EA1D0A">
        <w:rPr>
          <w:rFonts w:cs="Times New Roman"/>
          <w:color w:val="000000" w:themeColor="text1"/>
        </w:rPr>
        <w:t>., 2023)</w:t>
      </w:r>
      <w:r w:rsidRPr="00EA1D0A">
        <w:rPr>
          <w:rFonts w:cs="Times New Roman"/>
          <w:color w:val="000000" w:themeColor="text1"/>
        </w:rPr>
        <w:t xml:space="preserve">. A smaller staff means more workload to the remaining staff which will result in burnout and turnover. Sorn </w:t>
      </w:r>
      <w:r w:rsidR="00E7309C" w:rsidRPr="00EA1D0A">
        <w:rPr>
          <w:rFonts w:cs="Times New Roman"/>
          <w:i/>
          <w:iCs/>
          <w:color w:val="000000" w:themeColor="text1"/>
        </w:rPr>
        <w:t xml:space="preserve">et al., </w:t>
      </w:r>
      <w:r w:rsidRPr="00EA1D0A">
        <w:rPr>
          <w:rFonts w:cs="Times New Roman"/>
          <w:color w:val="000000" w:themeColor="text1"/>
        </w:rPr>
        <w:t xml:space="preserve">(2023) allege that stressed-out employees can develop low morale, making the situation with their performance even worse. In housekeeping where a keen eye is vital, this deterioration of employee wellbeing may lead to disorganised service provision and an increase in the number of guest complaints. Besides, Innerhofer </w:t>
      </w:r>
      <w:r w:rsidR="00E7309C" w:rsidRPr="00EA1D0A">
        <w:rPr>
          <w:rFonts w:cs="Times New Roman"/>
          <w:i/>
          <w:iCs/>
          <w:color w:val="000000" w:themeColor="text1"/>
        </w:rPr>
        <w:t xml:space="preserve">et al., </w:t>
      </w:r>
      <w:r w:rsidRPr="00EA1D0A">
        <w:rPr>
          <w:rFonts w:cs="Times New Roman"/>
          <w:color w:val="000000" w:themeColor="text1"/>
        </w:rPr>
        <w:t>(2024) introduce the idea that the lack of employees prevents a hotel from using its full capacity regarding revenue generation. Failure by the housekeeping to manage room turnover can force the hotel to reduce the number of bookings that can be made thereby affecting profitability.</w:t>
      </w:r>
    </w:p>
    <w:p w14:paraId="703A3A35" w14:textId="36C1812B" w:rsidR="00926863" w:rsidRPr="00EA1D0A" w:rsidRDefault="00EF0D70" w:rsidP="00EA1D0A">
      <w:pPr>
        <w:rPr>
          <w:rFonts w:cs="Times New Roman"/>
          <w:color w:val="000000" w:themeColor="text1"/>
        </w:rPr>
      </w:pPr>
      <w:r w:rsidRPr="00EA1D0A">
        <w:rPr>
          <w:rFonts w:cs="Times New Roman"/>
          <w:color w:val="000000" w:themeColor="text1"/>
        </w:rPr>
        <w:t xml:space="preserve">As is observed in the case of Novotel Wembley, a breakdown in the housekeeping functions can tarnish the reputation of the brand, considering that </w:t>
      </w:r>
      <w:r w:rsidR="00EA1D0A" w:rsidRPr="00EA1D0A">
        <w:rPr>
          <w:rFonts w:cs="Times New Roman"/>
          <w:color w:val="000000" w:themeColor="text1"/>
        </w:rPr>
        <w:t>Accor Group operates it</w:t>
      </w:r>
      <w:r w:rsidRPr="00EA1D0A">
        <w:rPr>
          <w:rFonts w:cs="Times New Roman"/>
          <w:color w:val="000000" w:themeColor="text1"/>
        </w:rPr>
        <w:t xml:space="preserve"> where the standards of the brand are of key importance. Interdepartmental cooperation can also be under pressure because of the staff shortage as other departments would have to cover the loss, which interrupts the general working efficiency</w:t>
      </w:r>
      <w:r w:rsidR="00FD5C54" w:rsidRPr="00EA1D0A">
        <w:rPr>
          <w:rFonts w:cs="Times New Roman"/>
          <w:color w:val="000000" w:themeColor="text1"/>
        </w:rPr>
        <w:t xml:space="preserve"> (Elston and Bel, 2022)</w:t>
      </w:r>
      <w:r w:rsidRPr="00EA1D0A">
        <w:rPr>
          <w:rFonts w:cs="Times New Roman"/>
          <w:color w:val="000000" w:themeColor="text1"/>
        </w:rPr>
        <w:t>. So, the short-term effects of employee shortage in the housekeeping department do not just stop at the impairment of daily operations, there are also long-term consequences on the financial performance and brand image. It is important that the hotel management become aware of these effects so they may plan accordingly in advance on how to allocate their resources and how to improve staff retention.</w:t>
      </w:r>
    </w:p>
    <w:p w14:paraId="52ACEB7D" w14:textId="58881DDD" w:rsidR="00230A9D" w:rsidRPr="00EA1D0A" w:rsidRDefault="00EF0D70" w:rsidP="00EA1D0A">
      <w:pPr>
        <w:pStyle w:val="Heading2"/>
        <w:rPr>
          <w:rFonts w:eastAsia="Liberation Serif" w:cs="Times New Roman"/>
        </w:rPr>
      </w:pPr>
      <w:bookmarkStart w:id="12" w:name="_Toc200730041"/>
      <w:r w:rsidRPr="00EA1D0A">
        <w:rPr>
          <w:rFonts w:cs="Times New Roman"/>
        </w:rPr>
        <w:t>2.4 P</w:t>
      </w:r>
      <w:r w:rsidRPr="00EA1D0A">
        <w:rPr>
          <w:rFonts w:eastAsia="Liberation Serif" w:cs="Times New Roman"/>
        </w:rPr>
        <w:t>robable mitigation procedures for reducing the issue of employee shortage</w:t>
      </w:r>
      <w:bookmarkEnd w:id="12"/>
    </w:p>
    <w:p w14:paraId="2E84F704" w14:textId="1D118B07" w:rsidR="003D1778" w:rsidRPr="00EA1D0A" w:rsidRDefault="00EF0D70" w:rsidP="00EA1D0A">
      <w:pPr>
        <w:rPr>
          <w:rFonts w:cs="Times New Roman"/>
          <w:color w:val="000000" w:themeColor="text1"/>
        </w:rPr>
      </w:pPr>
      <w:r w:rsidRPr="00EA1D0A">
        <w:rPr>
          <w:rFonts w:cs="Times New Roman"/>
          <w:color w:val="000000" w:themeColor="text1"/>
        </w:rPr>
        <w:t xml:space="preserve">Internal policy adjustments and external incentives are necessary in dealing with the issue of shortages of employees. Among the best alternatives that have been found in literature is the enhancement of wage structures. According to Innerhofer </w:t>
      </w:r>
      <w:r w:rsidR="00E7309C" w:rsidRPr="00EA1D0A">
        <w:rPr>
          <w:rFonts w:cs="Times New Roman"/>
          <w:i/>
          <w:iCs/>
          <w:color w:val="000000" w:themeColor="text1"/>
        </w:rPr>
        <w:t xml:space="preserve">et al., </w:t>
      </w:r>
      <w:r w:rsidRPr="00EA1D0A">
        <w:rPr>
          <w:rFonts w:cs="Times New Roman"/>
          <w:color w:val="000000" w:themeColor="text1"/>
        </w:rPr>
        <w:t xml:space="preserve">(2024), competitive salaries that match the cost of living may help to </w:t>
      </w:r>
      <w:r w:rsidR="00EA1D0A" w:rsidRPr="00EA1D0A">
        <w:rPr>
          <w:rFonts w:cs="Times New Roman"/>
          <w:color w:val="000000" w:themeColor="text1"/>
        </w:rPr>
        <w:t>decrease</w:t>
      </w:r>
      <w:r w:rsidRPr="00EA1D0A">
        <w:rPr>
          <w:rFonts w:cs="Times New Roman"/>
          <w:color w:val="000000" w:themeColor="text1"/>
        </w:rPr>
        <w:t xml:space="preserve"> turnover rates and garner new recruits. The Novotel Wembley located in a costly urban locality might find it worthy to undertake a regular salary benchmarking to help it stay on course with the prevailing local job market</w:t>
      </w:r>
      <w:r w:rsidR="00FD5C54" w:rsidRPr="00EA1D0A">
        <w:rPr>
          <w:rFonts w:cs="Times New Roman"/>
          <w:color w:val="000000" w:themeColor="text1"/>
        </w:rPr>
        <w:t xml:space="preserve"> (Tripadvisor, 2024, 2024)</w:t>
      </w:r>
      <w:r w:rsidRPr="00EA1D0A">
        <w:rPr>
          <w:rFonts w:cs="Times New Roman"/>
          <w:color w:val="000000" w:themeColor="text1"/>
        </w:rPr>
        <w:t>. Besides that, Grigoryan (2024)</w:t>
      </w:r>
      <w:r w:rsidR="00E7309C" w:rsidRPr="00EA1D0A">
        <w:rPr>
          <w:rFonts w:cs="Times New Roman"/>
          <w:color w:val="000000" w:themeColor="text1"/>
        </w:rPr>
        <w:t>,</w:t>
      </w:r>
      <w:r w:rsidRPr="00EA1D0A">
        <w:rPr>
          <w:rFonts w:cs="Times New Roman"/>
          <w:color w:val="000000" w:themeColor="text1"/>
        </w:rPr>
        <w:t xml:space="preserve"> recommends introducing workplace flexibility and more reasonable scheduling to achieve a better work-life balance. Rotational shifts, extra rest days, and equitable distribution of workloads are viable strategies that may be embraced to alleviate pressure on the current housekeeping personnel and decrease burnout.</w:t>
      </w:r>
    </w:p>
    <w:p w14:paraId="15E6A103" w14:textId="3DCCDD55" w:rsidR="003D1778" w:rsidRPr="00EA1D0A" w:rsidRDefault="00EF0D70" w:rsidP="00EA1D0A">
      <w:pPr>
        <w:rPr>
          <w:rFonts w:cs="Times New Roman"/>
          <w:color w:val="000000" w:themeColor="text1"/>
        </w:rPr>
      </w:pPr>
      <w:r w:rsidRPr="00EA1D0A">
        <w:rPr>
          <w:rFonts w:cs="Times New Roman"/>
          <w:color w:val="000000" w:themeColor="text1"/>
        </w:rPr>
        <w:t xml:space="preserve">Sorn </w:t>
      </w:r>
      <w:r w:rsidR="00E7309C" w:rsidRPr="00EA1D0A">
        <w:rPr>
          <w:rFonts w:cs="Times New Roman"/>
          <w:i/>
          <w:iCs/>
          <w:color w:val="000000" w:themeColor="text1"/>
        </w:rPr>
        <w:t xml:space="preserve">et al., </w:t>
      </w:r>
      <w:r w:rsidRPr="00EA1D0A">
        <w:rPr>
          <w:rFonts w:cs="Times New Roman"/>
          <w:color w:val="000000" w:themeColor="text1"/>
        </w:rPr>
        <w:t>(2023) note the significance of non-monetary rewards like recognition schemes, the possibility of training, and career advancement channels. Such efforts not only enhance work satisfaction but also foster the feeling of loyalty among the team of workers</w:t>
      </w:r>
      <w:r w:rsidR="00FD5C54" w:rsidRPr="00EA1D0A">
        <w:rPr>
          <w:rFonts w:cs="Times New Roman"/>
          <w:color w:val="000000" w:themeColor="text1"/>
        </w:rPr>
        <w:t xml:space="preserve"> (Qader, 2021)</w:t>
      </w:r>
      <w:r w:rsidRPr="00EA1D0A">
        <w:rPr>
          <w:rFonts w:cs="Times New Roman"/>
          <w:color w:val="000000" w:themeColor="text1"/>
        </w:rPr>
        <w:t>. In the example of Novotel Wembley, staff involvement could be improved with the help of employee-of-the-month awards, frequent training, and clear rules for internal promotions</w:t>
      </w:r>
      <w:r w:rsidR="00FD5C54" w:rsidRPr="00EA1D0A">
        <w:rPr>
          <w:rFonts w:cs="Times New Roman"/>
          <w:color w:val="000000" w:themeColor="text1"/>
        </w:rPr>
        <w:t xml:space="preserve"> (TripAdvisor, 2025)</w:t>
      </w:r>
      <w:r w:rsidRPr="00EA1D0A">
        <w:rPr>
          <w:rFonts w:cs="Times New Roman"/>
          <w:color w:val="000000" w:themeColor="text1"/>
        </w:rPr>
        <w:t>. The other best practice is the improvement of the recruitment process by collaborating with hospitality training institutes as well as community job centres. Such sources can turn into a continuous supply of trained personnel available to be hired right away</w:t>
      </w:r>
      <w:r w:rsidR="00FD5C54" w:rsidRPr="00EA1D0A">
        <w:rPr>
          <w:rFonts w:cs="Times New Roman"/>
          <w:color w:val="000000" w:themeColor="text1"/>
        </w:rPr>
        <w:t xml:space="preserve"> (Dempsey, 2023)</w:t>
      </w:r>
      <w:r w:rsidRPr="00EA1D0A">
        <w:rPr>
          <w:rFonts w:cs="Times New Roman"/>
          <w:color w:val="000000" w:themeColor="text1"/>
        </w:rPr>
        <w:t>. The referral bonuses that are offered to the existing employees can also turn out to be a working strategy for finding new employees. Moreover, the management should consider undertaking frequent staff feedback surveys as well as engagement sessions to ensure that they address any arising concerns in the workplace. The establishment of a comprehensive and conducive working environment will be essential in retaining employees in the long run</w:t>
      </w:r>
      <w:r w:rsidR="00FD5C54" w:rsidRPr="00EA1D0A">
        <w:rPr>
          <w:rFonts w:cs="Times New Roman"/>
          <w:color w:val="000000" w:themeColor="text1"/>
        </w:rPr>
        <w:t xml:space="preserve"> (Ghani </w:t>
      </w:r>
      <w:r w:rsidR="00FD5C54" w:rsidRPr="00EA1D0A">
        <w:rPr>
          <w:rFonts w:cs="Times New Roman"/>
          <w:i/>
          <w:iCs/>
          <w:color w:val="000000" w:themeColor="text1"/>
        </w:rPr>
        <w:t>et al</w:t>
      </w:r>
      <w:r w:rsidR="00FD5C54" w:rsidRPr="00EA1D0A">
        <w:rPr>
          <w:rFonts w:cs="Times New Roman"/>
          <w:color w:val="000000" w:themeColor="text1"/>
        </w:rPr>
        <w:t>., 2022)</w:t>
      </w:r>
      <w:r w:rsidRPr="00EA1D0A">
        <w:rPr>
          <w:rFonts w:cs="Times New Roman"/>
          <w:color w:val="000000" w:themeColor="text1"/>
        </w:rPr>
        <w:t>. Novotel Wembley can reduce the impact of employee shortages in housekeeping and enhance the overall resilience of operations by using a holistic perspective and creating an offer that would attract and retain staff in the long term.</w:t>
      </w:r>
    </w:p>
    <w:p w14:paraId="2E22AE5E" w14:textId="0D3C0162" w:rsidR="00230A9D" w:rsidRPr="00EA1D0A" w:rsidRDefault="00EF0D70" w:rsidP="00EA1D0A">
      <w:pPr>
        <w:pStyle w:val="Heading2"/>
        <w:rPr>
          <w:rFonts w:cs="Times New Roman"/>
        </w:rPr>
      </w:pPr>
      <w:bookmarkStart w:id="13" w:name="_Toc200730042"/>
      <w:r w:rsidRPr="00EA1D0A">
        <w:rPr>
          <w:rFonts w:cs="Times New Roman"/>
        </w:rPr>
        <w:t>2.5 Conceptual Framework</w:t>
      </w:r>
      <w:bookmarkEnd w:id="13"/>
    </w:p>
    <w:p w14:paraId="7CC0EEDB" w14:textId="5FA4EEB9" w:rsidR="00230A9D" w:rsidRPr="00EA1D0A" w:rsidRDefault="00EF0D70" w:rsidP="00EA1D0A">
      <w:pPr>
        <w:pStyle w:val="Heading3"/>
        <w:rPr>
          <w:rFonts w:cs="Times New Roman"/>
          <w:color w:val="000000" w:themeColor="text1"/>
          <w:lang w:val="en-GB"/>
        </w:rPr>
      </w:pPr>
      <w:bookmarkStart w:id="14" w:name="_Toc200730043"/>
      <w:r w:rsidRPr="00EA1D0A">
        <w:rPr>
          <w:rFonts w:cs="Times New Roman"/>
          <w:color w:val="000000" w:themeColor="text1"/>
          <w:lang w:val="en-GB"/>
        </w:rPr>
        <w:t>2.5.1</w:t>
      </w:r>
      <w:r w:rsidR="00092B3F" w:rsidRPr="00EA1D0A">
        <w:rPr>
          <w:rFonts w:cs="Times New Roman"/>
          <w:color w:val="000000" w:themeColor="text1"/>
          <w:lang w:val="en-GB"/>
        </w:rPr>
        <w:t xml:space="preserve"> Herzberg’s Two-Factor Theory</w:t>
      </w:r>
      <w:bookmarkEnd w:id="14"/>
    </w:p>
    <w:p w14:paraId="468F8E0A" w14:textId="3DC658F1" w:rsidR="00092B3F" w:rsidRPr="00EA1D0A" w:rsidRDefault="00EF0D70" w:rsidP="00EA1D0A">
      <w:pPr>
        <w:rPr>
          <w:rFonts w:cs="Times New Roman"/>
          <w:color w:val="000000" w:themeColor="text1"/>
        </w:rPr>
      </w:pPr>
      <w:r w:rsidRPr="00EA1D0A">
        <w:rPr>
          <w:rFonts w:cs="Times New Roman"/>
          <w:color w:val="000000" w:themeColor="text1"/>
        </w:rPr>
        <w:t>Herzberg Two-Factor Theory divides job factors into motivators (recognition, achievement, career advancement) and hygiene factors (salary, work conditions, company policy). This model is very applicable in the scenario of the housekeeping department of Novotel Wembley. Low wages and workload are some of the hygiene factors that are causing dissatisfaction and resignation among employee</w:t>
      </w:r>
      <w:r w:rsidR="00FD5C54" w:rsidRPr="00EA1D0A">
        <w:rPr>
          <w:rFonts w:cs="Times New Roman"/>
          <w:color w:val="000000" w:themeColor="text1"/>
        </w:rPr>
        <w:t>s (Nickerson, 2025)</w:t>
      </w:r>
      <w:r w:rsidRPr="00EA1D0A">
        <w:rPr>
          <w:rFonts w:cs="Times New Roman"/>
          <w:color w:val="000000" w:themeColor="text1"/>
        </w:rPr>
        <w:t>. In the meantime, the absence of incentives such as recognition and the opportunity for growth results in a low level of morale and involvement. The theory is used to inform the solution to meet both groups of needs and thereby curb turnover and enhance work satisfaction.</w:t>
      </w:r>
    </w:p>
    <w:p w14:paraId="52403A6A" w14:textId="7066F205" w:rsidR="00230A9D" w:rsidRPr="00EA1D0A" w:rsidRDefault="00EF0D70" w:rsidP="00EA1D0A">
      <w:pPr>
        <w:pStyle w:val="Heading3"/>
        <w:rPr>
          <w:rFonts w:cs="Times New Roman"/>
          <w:color w:val="000000" w:themeColor="text1"/>
          <w:lang w:val="en-GB"/>
        </w:rPr>
      </w:pPr>
      <w:bookmarkStart w:id="15" w:name="_Toc200730044"/>
      <w:r w:rsidRPr="00EA1D0A">
        <w:rPr>
          <w:rFonts w:cs="Times New Roman"/>
          <w:color w:val="000000" w:themeColor="text1"/>
          <w:lang w:val="en-GB"/>
        </w:rPr>
        <w:t>2.5.2</w:t>
      </w:r>
      <w:r w:rsidR="00092B3F" w:rsidRPr="00EA1D0A">
        <w:rPr>
          <w:rFonts w:cs="Times New Roman"/>
          <w:color w:val="000000" w:themeColor="text1"/>
          <w:lang w:val="en-GB"/>
        </w:rPr>
        <w:t xml:space="preserve"> The Input-Process-Output (IPO) Model</w:t>
      </w:r>
      <w:bookmarkEnd w:id="15"/>
    </w:p>
    <w:p w14:paraId="34C48085" w14:textId="27C6F7F0" w:rsidR="00944BCE" w:rsidRPr="00EA1D0A" w:rsidRDefault="00EF0D70" w:rsidP="00EA1D0A">
      <w:pPr>
        <w:rPr>
          <w:rFonts w:cs="Times New Roman"/>
          <w:color w:val="000000" w:themeColor="text1"/>
        </w:rPr>
      </w:pPr>
      <w:r w:rsidRPr="00EA1D0A">
        <w:rPr>
          <w:rFonts w:cs="Times New Roman"/>
          <w:color w:val="000000" w:themeColor="text1"/>
        </w:rPr>
        <w:t xml:space="preserve">The IPO model is a systems theory methodology </w:t>
      </w:r>
      <w:r w:rsidR="00EA1D0A" w:rsidRPr="00EA1D0A">
        <w:rPr>
          <w:rFonts w:cs="Times New Roman"/>
          <w:color w:val="000000" w:themeColor="text1"/>
        </w:rPr>
        <w:t>used</w:t>
      </w:r>
      <w:r w:rsidRPr="00EA1D0A">
        <w:rPr>
          <w:rFonts w:cs="Times New Roman"/>
          <w:color w:val="000000" w:themeColor="text1"/>
        </w:rPr>
        <w:t xml:space="preserve"> to analyse the way inputs (staff numbers, training, compensation) are transformed (workload distribution, shift scheduling) to give outputs (service quality, guest satisfaction, employee retention)</w:t>
      </w:r>
      <w:r w:rsidR="00303FE6" w:rsidRPr="00EA1D0A">
        <w:rPr>
          <w:rFonts w:cs="Times New Roman"/>
          <w:color w:val="000000" w:themeColor="text1"/>
        </w:rPr>
        <w:t xml:space="preserve"> (Huang </w:t>
      </w:r>
      <w:r w:rsidR="00303FE6" w:rsidRPr="00EA1D0A">
        <w:rPr>
          <w:rFonts w:cs="Times New Roman"/>
          <w:i/>
          <w:iCs/>
          <w:color w:val="000000" w:themeColor="text1"/>
        </w:rPr>
        <w:t>et al</w:t>
      </w:r>
      <w:r w:rsidR="00303FE6" w:rsidRPr="00EA1D0A">
        <w:rPr>
          <w:rFonts w:cs="Times New Roman"/>
          <w:color w:val="000000" w:themeColor="text1"/>
        </w:rPr>
        <w:t>., 2020)</w:t>
      </w:r>
      <w:r w:rsidRPr="00EA1D0A">
        <w:rPr>
          <w:rFonts w:cs="Times New Roman"/>
          <w:color w:val="000000" w:themeColor="text1"/>
        </w:rPr>
        <w:t>. Using the model in the case of Novotel Wembley, it would be possible to determine the points of breakdown in terms of employee shortages and the type of input that may require changes to achieve better results</w:t>
      </w:r>
      <w:r w:rsidR="00303FE6" w:rsidRPr="00EA1D0A">
        <w:rPr>
          <w:rFonts w:cs="Times New Roman"/>
          <w:color w:val="000000" w:themeColor="text1"/>
        </w:rPr>
        <w:t xml:space="preserve"> (Fyfe, 2024)</w:t>
      </w:r>
      <w:r w:rsidRPr="00EA1D0A">
        <w:rPr>
          <w:rFonts w:cs="Times New Roman"/>
          <w:color w:val="000000" w:themeColor="text1"/>
        </w:rPr>
        <w:t xml:space="preserve">. It also highlights the systemic approach to the problem and the fact that interventions should be </w:t>
      </w:r>
      <w:r w:rsidR="00EA1D0A" w:rsidRPr="00EA1D0A">
        <w:rPr>
          <w:rFonts w:cs="Times New Roman"/>
          <w:color w:val="000000" w:themeColor="text1"/>
        </w:rPr>
        <w:t>conducted</w:t>
      </w:r>
      <w:r w:rsidRPr="00EA1D0A">
        <w:rPr>
          <w:rFonts w:cs="Times New Roman"/>
          <w:color w:val="000000" w:themeColor="text1"/>
        </w:rPr>
        <w:t xml:space="preserve"> across the operations and HR departments.</w:t>
      </w:r>
    </w:p>
    <w:p w14:paraId="4E31F897" w14:textId="1C89C6ED" w:rsidR="00230A9D" w:rsidRPr="00EA1D0A" w:rsidRDefault="00EF0D70" w:rsidP="00EA1D0A">
      <w:pPr>
        <w:pStyle w:val="Heading2"/>
        <w:rPr>
          <w:rFonts w:cs="Times New Roman"/>
        </w:rPr>
      </w:pPr>
      <w:bookmarkStart w:id="16" w:name="_Toc200730045"/>
      <w:r w:rsidRPr="00EA1D0A">
        <w:rPr>
          <w:rFonts w:cs="Times New Roman"/>
        </w:rPr>
        <w:t>2.6 Literature Gap</w:t>
      </w:r>
      <w:bookmarkEnd w:id="16"/>
    </w:p>
    <w:p w14:paraId="4880629F" w14:textId="774FF933" w:rsidR="00230A9D" w:rsidRPr="00EA1D0A" w:rsidRDefault="00EF0D70" w:rsidP="00EA1D0A">
      <w:pPr>
        <w:rPr>
          <w:rFonts w:cs="Times New Roman"/>
          <w:color w:val="000000" w:themeColor="text1"/>
        </w:rPr>
      </w:pPr>
      <w:r w:rsidRPr="00EA1D0A">
        <w:rPr>
          <w:rFonts w:cs="Times New Roman"/>
          <w:color w:val="000000" w:themeColor="text1"/>
        </w:rPr>
        <w:t xml:space="preserve">The current literature describes the general causalities and consequences of employee shortage in the hospitality sector, less attention </w:t>
      </w:r>
      <w:r w:rsidR="00EA1D0A" w:rsidRPr="00EA1D0A">
        <w:rPr>
          <w:rFonts w:cs="Times New Roman"/>
          <w:color w:val="000000" w:themeColor="text1"/>
        </w:rPr>
        <w:t>is</w:t>
      </w:r>
      <w:r w:rsidRPr="00EA1D0A">
        <w:rPr>
          <w:rFonts w:cs="Times New Roman"/>
          <w:color w:val="000000" w:themeColor="text1"/>
        </w:rPr>
        <w:t xml:space="preserve"> on the departmental perspective, especially housekeeping department in urban midscale hotels. Besides, there is little research discussing the impacts of those shortages on the real-life operation of situations such as Novotel Wembley</w:t>
      </w:r>
      <w:r w:rsidR="00303FE6" w:rsidRPr="00EA1D0A">
        <w:rPr>
          <w:rFonts w:cs="Times New Roman"/>
          <w:color w:val="000000" w:themeColor="text1"/>
        </w:rPr>
        <w:t xml:space="preserve"> (Wollek </w:t>
      </w:r>
      <w:r w:rsidR="00303FE6" w:rsidRPr="00EA1D0A">
        <w:rPr>
          <w:rFonts w:cs="Times New Roman"/>
          <w:i/>
          <w:iCs/>
          <w:color w:val="000000" w:themeColor="text1"/>
        </w:rPr>
        <w:t>et al</w:t>
      </w:r>
      <w:r w:rsidR="00303FE6" w:rsidRPr="00EA1D0A">
        <w:rPr>
          <w:rFonts w:cs="Times New Roman"/>
          <w:color w:val="000000" w:themeColor="text1"/>
        </w:rPr>
        <w:t>., 2022)</w:t>
      </w:r>
      <w:r w:rsidRPr="00EA1D0A">
        <w:rPr>
          <w:rFonts w:cs="Times New Roman"/>
          <w:color w:val="000000" w:themeColor="text1"/>
        </w:rPr>
        <w:t>. It also has a shortage of implemented recommendations addressing both strategic and operational level solutions that would suit city-centre hotels with high demand. The study will fill that gap by providing useful data-informed findings and suggestions to manage housekeeping department staffing issues.</w:t>
      </w:r>
    </w:p>
    <w:p w14:paraId="4F8A1B41" w14:textId="215C7B94" w:rsidR="002C5243" w:rsidRPr="00EA1D0A" w:rsidRDefault="00EF0D70" w:rsidP="00EA1D0A">
      <w:pPr>
        <w:rPr>
          <w:rFonts w:eastAsiaTheme="majorEastAsia" w:cs="Times New Roman"/>
          <w:color w:val="000000" w:themeColor="text1"/>
          <w:kern w:val="2"/>
          <w:szCs w:val="32"/>
          <w14:ligatures w14:val="standardContextual"/>
        </w:rPr>
      </w:pPr>
      <w:r w:rsidRPr="00EA1D0A">
        <w:rPr>
          <w:rFonts w:cs="Times New Roman"/>
          <w:color w:val="000000" w:themeColor="text1"/>
        </w:rPr>
        <w:br w:type="page"/>
      </w:r>
    </w:p>
    <w:p w14:paraId="10A1BACE" w14:textId="3513B16B" w:rsidR="00220207" w:rsidRPr="00EA1D0A" w:rsidRDefault="00EF0D70" w:rsidP="00EA1D0A">
      <w:pPr>
        <w:pStyle w:val="Heading1"/>
        <w:rPr>
          <w:rFonts w:cs="Times New Roman"/>
        </w:rPr>
      </w:pPr>
      <w:bookmarkStart w:id="17" w:name="_Toc200730046"/>
      <w:r w:rsidRPr="00EA1D0A">
        <w:rPr>
          <w:rFonts w:cs="Times New Roman"/>
        </w:rPr>
        <w:t>Chapter 3</w:t>
      </w:r>
      <w:r w:rsidR="002C5243" w:rsidRPr="00EA1D0A">
        <w:rPr>
          <w:rFonts w:cs="Times New Roman"/>
        </w:rPr>
        <w:t xml:space="preserve"> - </w:t>
      </w:r>
      <w:r w:rsidRPr="00EA1D0A">
        <w:rPr>
          <w:rFonts w:cs="Times New Roman"/>
        </w:rPr>
        <w:t>Methods</w:t>
      </w:r>
      <w:bookmarkEnd w:id="17"/>
    </w:p>
    <w:p w14:paraId="44D8F241" w14:textId="33175AB2" w:rsidR="00EE3C8B" w:rsidRPr="00EA1D0A" w:rsidRDefault="00EF0D70" w:rsidP="00EA1D0A">
      <w:pPr>
        <w:pStyle w:val="Heading2"/>
        <w:numPr>
          <w:ilvl w:val="1"/>
          <w:numId w:val="2"/>
        </w:numPr>
        <w:rPr>
          <w:rFonts w:cs="Times New Roman"/>
        </w:rPr>
      </w:pPr>
      <w:bookmarkStart w:id="18" w:name="_Toc200730047"/>
      <w:r w:rsidRPr="00EA1D0A">
        <w:rPr>
          <w:rFonts w:cs="Times New Roman"/>
        </w:rPr>
        <w:t>Overview of the Case Study Methodological Approach</w:t>
      </w:r>
      <w:bookmarkEnd w:id="18"/>
    </w:p>
    <w:p w14:paraId="5C551F23" w14:textId="5F68A0C3" w:rsidR="00190B6B" w:rsidRPr="00EA1D0A" w:rsidRDefault="00EF0D70" w:rsidP="00EA1D0A">
      <w:pPr>
        <w:rPr>
          <w:rFonts w:cs="Times New Roman"/>
          <w:color w:val="000000" w:themeColor="text1"/>
        </w:rPr>
      </w:pPr>
      <w:r w:rsidRPr="00EA1D0A">
        <w:rPr>
          <w:rFonts w:cs="Times New Roman"/>
          <w:color w:val="000000" w:themeColor="text1"/>
        </w:rPr>
        <w:t xml:space="preserve">In this research, the case study methodological approach was used to examine the problem of employee shortage in the housekeeping department of Novotel Wembley Hotel. An explorative approach was facilitated by the case study method to research the internal issues and external factors peculiar to the chosen hotel. </w:t>
      </w:r>
      <w:r w:rsidR="00303FE6" w:rsidRPr="00EA1D0A">
        <w:rPr>
          <w:rFonts w:cs="Times New Roman"/>
          <w:color w:val="000000" w:themeColor="text1"/>
        </w:rPr>
        <w:t>Sharma (2024)</w:t>
      </w:r>
      <w:r w:rsidRPr="00EA1D0A">
        <w:rPr>
          <w:rFonts w:cs="Times New Roman"/>
          <w:color w:val="000000" w:themeColor="text1"/>
        </w:rPr>
        <w:t xml:space="preserve"> argued that case studies have been especially useful when the objective is to investigate real-world phenomena when those boundaries are well known. Therefore, this approach became optimal when the goal was to examine a specific operational problem in a single organisation.</w:t>
      </w:r>
    </w:p>
    <w:p w14:paraId="2FBBD915" w14:textId="7DBA797A" w:rsidR="00190B6B" w:rsidRPr="00EA1D0A" w:rsidRDefault="00EF0D70" w:rsidP="00EA1D0A">
      <w:pPr>
        <w:rPr>
          <w:rFonts w:cs="Times New Roman"/>
          <w:color w:val="000000" w:themeColor="text1"/>
        </w:rPr>
      </w:pPr>
      <w:r w:rsidRPr="00EA1D0A">
        <w:rPr>
          <w:rFonts w:cs="Times New Roman"/>
          <w:color w:val="000000" w:themeColor="text1"/>
        </w:rPr>
        <w:t xml:space="preserve">This approach enabled the researcher to gather detailed and rich data on the topic of staff shortages and their consequences because it neglected other cases to concentrate on. According to </w:t>
      </w:r>
      <w:r w:rsidR="00303FE6" w:rsidRPr="00EA1D0A">
        <w:rPr>
          <w:rFonts w:cs="Times New Roman"/>
          <w:color w:val="000000" w:themeColor="text1"/>
        </w:rPr>
        <w:t xml:space="preserve">Bunkar </w:t>
      </w:r>
      <w:r w:rsidR="00303FE6" w:rsidRPr="00EA1D0A">
        <w:rPr>
          <w:rFonts w:cs="Times New Roman"/>
          <w:i/>
          <w:iCs/>
          <w:color w:val="000000" w:themeColor="text1"/>
        </w:rPr>
        <w:t>et al.</w:t>
      </w:r>
      <w:r w:rsidR="00303FE6" w:rsidRPr="00EA1D0A">
        <w:rPr>
          <w:rFonts w:cs="Times New Roman"/>
          <w:color w:val="000000" w:themeColor="text1"/>
        </w:rPr>
        <w:t xml:space="preserve"> (2024)</w:t>
      </w:r>
      <w:r w:rsidRPr="00EA1D0A">
        <w:rPr>
          <w:rFonts w:cs="Times New Roman"/>
          <w:color w:val="000000" w:themeColor="text1"/>
        </w:rPr>
        <w:t xml:space="preserve">, this kind of approach provided insights into human experiences and processes as well as the actual interactions that defined the issue under investigation. This method however had limitations, especially regarding generalisability. Results realised in Novotel Wembley might not have been </w:t>
      </w:r>
      <w:r w:rsidR="00EA1D0A" w:rsidRPr="00EA1D0A">
        <w:rPr>
          <w:rFonts w:cs="Times New Roman"/>
          <w:color w:val="000000" w:themeColor="text1"/>
        </w:rPr>
        <w:t>representative</w:t>
      </w:r>
      <w:r w:rsidRPr="00EA1D0A">
        <w:rPr>
          <w:rFonts w:cs="Times New Roman"/>
          <w:color w:val="000000" w:themeColor="text1"/>
        </w:rPr>
        <w:t xml:space="preserve"> of other hotels in other regions or operative conditions</w:t>
      </w:r>
      <w:r w:rsidR="00303FE6" w:rsidRPr="00EA1D0A">
        <w:rPr>
          <w:rFonts w:cs="Times New Roman"/>
          <w:color w:val="000000" w:themeColor="text1"/>
        </w:rPr>
        <w:t xml:space="preserve"> (Bennett and Braumoeller, 2022)</w:t>
      </w:r>
      <w:r w:rsidRPr="00EA1D0A">
        <w:rPr>
          <w:rFonts w:cs="Times New Roman"/>
          <w:color w:val="000000" w:themeColor="text1"/>
        </w:rPr>
        <w:t>. Still, the case study method offered a high practical relevance and depth, which seems appropriate to find specific solutions and to participate in the broader discussion in the hospitality industry.</w:t>
      </w:r>
    </w:p>
    <w:p w14:paraId="5C40749F" w14:textId="06EB4F46" w:rsidR="002C5243" w:rsidRPr="00EA1D0A" w:rsidRDefault="00EF0D70" w:rsidP="00EA1D0A">
      <w:pPr>
        <w:pStyle w:val="Heading2"/>
        <w:numPr>
          <w:ilvl w:val="1"/>
          <w:numId w:val="2"/>
        </w:numPr>
        <w:rPr>
          <w:rFonts w:cs="Times New Roman"/>
        </w:rPr>
      </w:pPr>
      <w:bookmarkStart w:id="19" w:name="_Toc200730048"/>
      <w:r w:rsidRPr="00EA1D0A">
        <w:rPr>
          <w:rFonts w:cs="Times New Roman"/>
        </w:rPr>
        <w:t>Significant Research Methods Employed</w:t>
      </w:r>
      <w:bookmarkEnd w:id="19"/>
    </w:p>
    <w:p w14:paraId="4D26FC01" w14:textId="5240FEC2" w:rsidR="00DA0366" w:rsidRPr="00EA1D0A" w:rsidRDefault="00EF0D70" w:rsidP="00EA1D0A">
      <w:pPr>
        <w:rPr>
          <w:rFonts w:cs="Times New Roman"/>
          <w:color w:val="000000" w:themeColor="text1"/>
        </w:rPr>
      </w:pPr>
      <w:r w:rsidRPr="00EA1D0A">
        <w:rPr>
          <w:rFonts w:cs="Times New Roman"/>
          <w:color w:val="000000" w:themeColor="text1"/>
        </w:rPr>
        <w:t>This study adhered to the interpretive philosophy of research that gave precedence to the knowledge of personal experience and social settings. Such a philosophical position helped the researcher to examine the subjective aspects of employee shortage in the housekeeping department in terms of meanings and perceptions instead of measurable indicators</w:t>
      </w:r>
      <w:r w:rsidR="003E0AF0" w:rsidRPr="00EA1D0A">
        <w:rPr>
          <w:rFonts w:cs="Times New Roman"/>
          <w:color w:val="000000" w:themeColor="text1"/>
        </w:rPr>
        <w:t xml:space="preserve"> (Cholbi, 2022)</w:t>
      </w:r>
      <w:r w:rsidRPr="00EA1D0A">
        <w:rPr>
          <w:rFonts w:cs="Times New Roman"/>
          <w:color w:val="000000" w:themeColor="text1"/>
        </w:rPr>
        <w:t xml:space="preserve">. The deductive approach of research was undertaken as the study aimed at reviewing the available theories and using them in the case of Novotel Wembley. In that way, it was possible to </w:t>
      </w:r>
      <w:r w:rsidR="00EA1D0A" w:rsidRPr="00EA1D0A">
        <w:rPr>
          <w:rFonts w:cs="Times New Roman"/>
          <w:color w:val="000000" w:themeColor="text1"/>
        </w:rPr>
        <w:t>evaluate</w:t>
      </w:r>
      <w:r w:rsidRPr="00EA1D0A">
        <w:rPr>
          <w:rFonts w:cs="Times New Roman"/>
          <w:color w:val="000000" w:themeColor="text1"/>
        </w:rPr>
        <w:t xml:space="preserve"> ideas like motivational theories and labour shortage models and determine their applicability in the organisational setting. The explanatory research design is employed, and it was helpful in revealing the causal-effectual relations and explaining how the shortage of employees influenced the operational outcomes in housekeeping</w:t>
      </w:r>
      <w:r w:rsidR="003E0AF0" w:rsidRPr="00EA1D0A">
        <w:rPr>
          <w:rFonts w:cs="Times New Roman"/>
          <w:color w:val="000000" w:themeColor="text1"/>
        </w:rPr>
        <w:t xml:space="preserve"> (Saka </w:t>
      </w:r>
      <w:r w:rsidR="003E0AF0" w:rsidRPr="00EA1D0A">
        <w:rPr>
          <w:rFonts w:cs="Times New Roman"/>
          <w:i/>
          <w:iCs/>
          <w:color w:val="000000" w:themeColor="text1"/>
        </w:rPr>
        <w:t>et al</w:t>
      </w:r>
      <w:r w:rsidR="003E0AF0" w:rsidRPr="00EA1D0A">
        <w:rPr>
          <w:rFonts w:cs="Times New Roman"/>
          <w:color w:val="000000" w:themeColor="text1"/>
        </w:rPr>
        <w:t>., 2023)</w:t>
      </w:r>
      <w:r w:rsidRPr="00EA1D0A">
        <w:rPr>
          <w:rFonts w:cs="Times New Roman"/>
          <w:color w:val="000000" w:themeColor="text1"/>
        </w:rPr>
        <w:t>.</w:t>
      </w:r>
    </w:p>
    <w:p w14:paraId="74441ACA" w14:textId="7F002449" w:rsidR="00DA0366" w:rsidRPr="00EA1D0A" w:rsidRDefault="00EF0D70" w:rsidP="00EA1D0A">
      <w:pPr>
        <w:rPr>
          <w:rFonts w:cs="Times New Roman"/>
          <w:color w:val="000000" w:themeColor="text1"/>
        </w:rPr>
      </w:pPr>
      <w:r w:rsidRPr="00EA1D0A">
        <w:rPr>
          <w:rFonts w:cs="Times New Roman"/>
          <w:color w:val="000000" w:themeColor="text1"/>
        </w:rPr>
        <w:t>The research was based on secondary qualitative data collection relying on peer-reviewed journal articles, industry reports, and official documents</w:t>
      </w:r>
      <w:r w:rsidR="003E0AF0" w:rsidRPr="00EA1D0A">
        <w:rPr>
          <w:rFonts w:cs="Times New Roman"/>
          <w:color w:val="000000" w:themeColor="text1"/>
        </w:rPr>
        <w:t xml:space="preserve"> (Kelly </w:t>
      </w:r>
      <w:r w:rsidR="003E0AF0" w:rsidRPr="00EA1D0A">
        <w:rPr>
          <w:rFonts w:cs="Times New Roman"/>
          <w:i/>
          <w:iCs/>
          <w:color w:val="000000" w:themeColor="text1"/>
        </w:rPr>
        <w:t>et al</w:t>
      </w:r>
      <w:r w:rsidR="003E0AF0" w:rsidRPr="00EA1D0A">
        <w:rPr>
          <w:rFonts w:cs="Times New Roman"/>
          <w:color w:val="000000" w:themeColor="text1"/>
        </w:rPr>
        <w:t>., 2024)</w:t>
      </w:r>
      <w:r w:rsidRPr="00EA1D0A">
        <w:rPr>
          <w:rFonts w:cs="Times New Roman"/>
          <w:color w:val="000000" w:themeColor="text1"/>
        </w:rPr>
        <w:t>. Moreover, the ethnography of online data was used to study personnel feedback and reviews on such websites as Glassdoor and Indeed. The method enabled a real feeling of the employee feelings, work issues and organisational culture</w:t>
      </w:r>
      <w:r w:rsidR="00FB0534" w:rsidRPr="00EA1D0A">
        <w:rPr>
          <w:rFonts w:cs="Times New Roman"/>
          <w:color w:val="000000" w:themeColor="text1"/>
        </w:rPr>
        <w:t xml:space="preserve"> (Xu </w:t>
      </w:r>
      <w:r w:rsidR="00FB0534" w:rsidRPr="00EA1D0A">
        <w:rPr>
          <w:rFonts w:cs="Times New Roman"/>
          <w:i/>
          <w:iCs/>
          <w:color w:val="000000" w:themeColor="text1"/>
        </w:rPr>
        <w:t>et al</w:t>
      </w:r>
      <w:r w:rsidR="00FB0534" w:rsidRPr="00EA1D0A">
        <w:rPr>
          <w:rFonts w:cs="Times New Roman"/>
          <w:color w:val="000000" w:themeColor="text1"/>
        </w:rPr>
        <w:t>., 2021).</w:t>
      </w:r>
      <w:r w:rsidR="00E5375C" w:rsidRPr="00EA1D0A">
        <w:rPr>
          <w:rFonts w:cs="Times New Roman"/>
          <w:color w:val="000000" w:themeColor="text1"/>
        </w:rPr>
        <w:t xml:space="preserve"> </w:t>
      </w:r>
      <w:r w:rsidRPr="00EA1D0A">
        <w:rPr>
          <w:rFonts w:cs="Times New Roman"/>
          <w:color w:val="000000" w:themeColor="text1"/>
        </w:rPr>
        <w:t xml:space="preserve">To refine and choose the suitable data, a Boolean sampling technique was used with the following criteria </w:t>
      </w:r>
      <w:r w:rsidR="002B0766" w:rsidRPr="00EA1D0A">
        <w:rPr>
          <w:rFonts w:cs="Times New Roman"/>
          <w:color w:val="000000" w:themeColor="text1"/>
        </w:rPr>
        <w:t xml:space="preserve">(UK </w:t>
      </w:r>
      <w:r w:rsidRPr="00EA1D0A">
        <w:rPr>
          <w:rFonts w:cs="Times New Roman"/>
          <w:color w:val="000000" w:themeColor="text1"/>
        </w:rPr>
        <w:t>English language, peer-reviewed, and publication date after 2019</w:t>
      </w:r>
      <w:r w:rsidR="002B0766" w:rsidRPr="00EA1D0A">
        <w:rPr>
          <w:rFonts w:cs="Times New Roman"/>
          <w:color w:val="000000" w:themeColor="text1"/>
        </w:rPr>
        <w:t xml:space="preserve">) </w:t>
      </w:r>
      <w:r w:rsidRPr="00EA1D0A">
        <w:rPr>
          <w:rFonts w:cs="Times New Roman"/>
          <w:color w:val="000000" w:themeColor="text1"/>
        </w:rPr>
        <w:t>to select the relevant and academically sound data</w:t>
      </w:r>
      <w:r w:rsidR="00FB0534" w:rsidRPr="00EA1D0A">
        <w:rPr>
          <w:rFonts w:cs="Times New Roman"/>
          <w:color w:val="000000" w:themeColor="text1"/>
        </w:rPr>
        <w:t>.</w:t>
      </w:r>
    </w:p>
    <w:p w14:paraId="77CAAA39" w14:textId="0933F605" w:rsidR="00CB29B2" w:rsidRPr="00EA1D0A" w:rsidRDefault="00EF0D70" w:rsidP="00EA1D0A">
      <w:pPr>
        <w:pStyle w:val="Heading2"/>
        <w:numPr>
          <w:ilvl w:val="1"/>
          <w:numId w:val="2"/>
        </w:numPr>
        <w:rPr>
          <w:rFonts w:cs="Times New Roman"/>
          <w:szCs w:val="32"/>
        </w:rPr>
      </w:pPr>
      <w:bookmarkStart w:id="20" w:name="_Toc200730049"/>
      <w:r w:rsidRPr="00EA1D0A">
        <w:rPr>
          <w:rFonts w:cs="Times New Roman"/>
          <w:szCs w:val="32"/>
        </w:rPr>
        <w:t>Comprehensive Discussion of Their Relevance and Application</w:t>
      </w:r>
      <w:bookmarkEnd w:id="20"/>
    </w:p>
    <w:p w14:paraId="323FF1C2" w14:textId="3096A313" w:rsidR="000A04FD" w:rsidRPr="00EA1D0A" w:rsidRDefault="00EF0D70" w:rsidP="00EA1D0A">
      <w:pPr>
        <w:rPr>
          <w:rFonts w:cs="Times New Roman"/>
          <w:color w:val="000000" w:themeColor="text1"/>
        </w:rPr>
      </w:pPr>
      <w:r w:rsidRPr="00EA1D0A">
        <w:rPr>
          <w:rFonts w:cs="Times New Roman"/>
          <w:color w:val="000000" w:themeColor="text1"/>
        </w:rPr>
        <w:t>The selected study methodologies allowed for addressing the problem of staff shortage and its consequences for the Novotel Wembley Hotel in a thorough manner. The interpretive philosophy was applicable since it allowed a better comprehension of what it meant to be human in the organisation</w:t>
      </w:r>
      <w:r w:rsidR="003E0AF0" w:rsidRPr="00EA1D0A">
        <w:rPr>
          <w:rFonts w:cs="Times New Roman"/>
          <w:color w:val="000000" w:themeColor="text1"/>
        </w:rPr>
        <w:t xml:space="preserve"> (Pervin and Mokhtar, 2022)</w:t>
      </w:r>
      <w:r w:rsidRPr="00EA1D0A">
        <w:rPr>
          <w:rFonts w:cs="Times New Roman"/>
          <w:color w:val="000000" w:themeColor="text1"/>
        </w:rPr>
        <w:t>. It enabled the researcher to get the perceptions of the employees concerning the problem, its impact on morale and productivity and the effects of the shortage on service delivery.</w:t>
      </w:r>
    </w:p>
    <w:p w14:paraId="03B4F4F1" w14:textId="0648821F" w:rsidR="00300D56" w:rsidRPr="00EA1D0A" w:rsidRDefault="00EF0D70" w:rsidP="00EA1D0A">
      <w:pPr>
        <w:rPr>
          <w:rFonts w:cs="Times New Roman"/>
          <w:color w:val="000000" w:themeColor="text1"/>
        </w:rPr>
      </w:pPr>
      <w:r w:rsidRPr="00EA1D0A">
        <w:rPr>
          <w:rFonts w:cs="Times New Roman"/>
          <w:color w:val="000000" w:themeColor="text1"/>
        </w:rPr>
        <w:t>The deductive approach allowed for offering a well-organised structure of the problem analysis because the theoretical concepts, including the Two-Factor Theory by Herzberg, were applied to the real-life results</w:t>
      </w:r>
      <w:r w:rsidR="003E0AF0" w:rsidRPr="00EA1D0A">
        <w:rPr>
          <w:rFonts w:cs="Times New Roman"/>
          <w:color w:val="000000" w:themeColor="text1"/>
        </w:rPr>
        <w:t xml:space="preserve"> (Mohammed, 2024)</w:t>
      </w:r>
      <w:r w:rsidRPr="00EA1D0A">
        <w:rPr>
          <w:rFonts w:cs="Times New Roman"/>
          <w:color w:val="000000" w:themeColor="text1"/>
        </w:rPr>
        <w:t xml:space="preserve">. This method helped to keep the research on track of the objectives and </w:t>
      </w:r>
      <w:r w:rsidR="00EA1D0A" w:rsidRPr="00EA1D0A">
        <w:rPr>
          <w:rFonts w:cs="Times New Roman"/>
          <w:color w:val="000000" w:themeColor="text1"/>
        </w:rPr>
        <w:t>produce</w:t>
      </w:r>
      <w:r w:rsidRPr="00EA1D0A">
        <w:rPr>
          <w:rFonts w:cs="Times New Roman"/>
          <w:color w:val="000000" w:themeColor="text1"/>
        </w:rPr>
        <w:t xml:space="preserve"> interesting conclusions and recommendations to be taken. The utilisation of secondary qualitative data was beneficial because it provided a wide variety of opinions in a short period of time</w:t>
      </w:r>
      <w:r w:rsidR="003E0AF0" w:rsidRPr="00EA1D0A">
        <w:rPr>
          <w:rFonts w:cs="Times New Roman"/>
          <w:color w:val="000000" w:themeColor="text1"/>
        </w:rPr>
        <w:t xml:space="preserve"> (Cheong </w:t>
      </w:r>
      <w:r w:rsidR="003E0AF0" w:rsidRPr="00EA1D0A">
        <w:rPr>
          <w:rFonts w:cs="Times New Roman"/>
          <w:i/>
          <w:iCs/>
          <w:color w:val="000000" w:themeColor="text1"/>
        </w:rPr>
        <w:t>et al</w:t>
      </w:r>
      <w:r w:rsidR="003E0AF0" w:rsidRPr="00EA1D0A">
        <w:rPr>
          <w:rFonts w:cs="Times New Roman"/>
          <w:color w:val="000000" w:themeColor="text1"/>
        </w:rPr>
        <w:t>., 2023)</w:t>
      </w:r>
      <w:r w:rsidRPr="00EA1D0A">
        <w:rPr>
          <w:rFonts w:cs="Times New Roman"/>
          <w:color w:val="000000" w:themeColor="text1"/>
        </w:rPr>
        <w:t>. It helped to combine the existing information with the new one and as a result, to increase the credibility of the work. At the same time, netnography techniques enabled to recording of live user-generated knowledge of the hotel employees that would provide unrefined data regarding the working conditions and level of satisfaction.</w:t>
      </w:r>
      <w:r w:rsidR="00971F65" w:rsidRPr="00EA1D0A">
        <w:rPr>
          <w:rFonts w:cs="Times New Roman"/>
          <w:color w:val="000000" w:themeColor="text1"/>
        </w:rPr>
        <w:t xml:space="preserve"> </w:t>
      </w:r>
      <w:r w:rsidRPr="00EA1D0A">
        <w:rPr>
          <w:rFonts w:cs="Times New Roman"/>
          <w:color w:val="000000" w:themeColor="text1"/>
        </w:rPr>
        <w:t>Consistency and methodological rigour in the selection of the data were achieved by the application of Boolean filtering</w:t>
      </w:r>
      <w:r w:rsidR="003E0AF0" w:rsidRPr="00EA1D0A">
        <w:rPr>
          <w:rFonts w:cs="Times New Roman"/>
          <w:color w:val="000000" w:themeColor="text1"/>
        </w:rPr>
        <w:t xml:space="preserve"> (Easy Sociology, 2024)</w:t>
      </w:r>
      <w:r w:rsidRPr="00EA1D0A">
        <w:rPr>
          <w:rFonts w:cs="Times New Roman"/>
          <w:color w:val="000000" w:themeColor="text1"/>
        </w:rPr>
        <w:t>. Lastly, academic standards along with privacy were observed, and all publicly available, peer-reviewed content was used, taking into consideration all ethical implications.</w:t>
      </w:r>
    </w:p>
    <w:p w14:paraId="1BA7A364" w14:textId="77777777" w:rsidR="00300D56" w:rsidRPr="00EA1D0A" w:rsidRDefault="00300D56" w:rsidP="00EA1D0A">
      <w:pPr>
        <w:rPr>
          <w:rFonts w:cs="Times New Roman"/>
          <w:color w:val="000000" w:themeColor="text1"/>
        </w:rPr>
      </w:pPr>
    </w:p>
    <w:p w14:paraId="53C0532A" w14:textId="77777777" w:rsidR="00CB29B2" w:rsidRPr="00EA1D0A" w:rsidRDefault="00EF0D70" w:rsidP="00EA1D0A">
      <w:pPr>
        <w:jc w:val="left"/>
        <w:rPr>
          <w:rFonts w:eastAsiaTheme="majorEastAsia" w:cs="Times New Roman"/>
          <w:b/>
          <w:color w:val="000000" w:themeColor="text1"/>
          <w:kern w:val="2"/>
          <w:szCs w:val="32"/>
          <w14:ligatures w14:val="standardContextual"/>
        </w:rPr>
      </w:pPr>
      <w:r w:rsidRPr="00EA1D0A">
        <w:rPr>
          <w:rFonts w:cs="Times New Roman"/>
          <w:color w:val="000000" w:themeColor="text1"/>
        </w:rPr>
        <w:br w:type="page"/>
      </w:r>
    </w:p>
    <w:p w14:paraId="6F7F3DDF" w14:textId="640CA26E" w:rsidR="00220207" w:rsidRPr="00EA1D0A" w:rsidRDefault="00EF0D70" w:rsidP="00EA1D0A">
      <w:pPr>
        <w:pStyle w:val="Heading1"/>
        <w:rPr>
          <w:rFonts w:cs="Times New Roman"/>
        </w:rPr>
      </w:pPr>
      <w:bookmarkStart w:id="21" w:name="_Toc200730050"/>
      <w:r w:rsidRPr="00EA1D0A">
        <w:rPr>
          <w:rFonts w:cs="Times New Roman"/>
        </w:rPr>
        <w:t>Chapter 4</w:t>
      </w:r>
      <w:r w:rsidR="002C5243" w:rsidRPr="00EA1D0A">
        <w:rPr>
          <w:rFonts w:cs="Times New Roman"/>
        </w:rPr>
        <w:t xml:space="preserve"> - </w:t>
      </w:r>
      <w:r w:rsidRPr="00EA1D0A">
        <w:rPr>
          <w:rFonts w:cs="Times New Roman"/>
        </w:rPr>
        <w:t>Findings and Discussion</w:t>
      </w:r>
      <w:bookmarkEnd w:id="21"/>
    </w:p>
    <w:p w14:paraId="6189F3D8" w14:textId="276C59FB" w:rsidR="00220207" w:rsidRPr="00EA1D0A" w:rsidRDefault="00EF0D70" w:rsidP="00EA1D0A">
      <w:pPr>
        <w:pStyle w:val="Heading2"/>
        <w:rPr>
          <w:rFonts w:cs="Times New Roman"/>
        </w:rPr>
      </w:pPr>
      <w:bookmarkStart w:id="22" w:name="_Toc200730051"/>
      <w:r w:rsidRPr="00EA1D0A">
        <w:rPr>
          <w:rFonts w:cs="Times New Roman"/>
        </w:rPr>
        <w:t>4.1 Findings</w:t>
      </w:r>
      <w:bookmarkEnd w:id="22"/>
    </w:p>
    <w:p w14:paraId="3584D25D" w14:textId="18FE5B77" w:rsidR="00771D60" w:rsidRPr="00EA1D0A" w:rsidRDefault="00EF0D70" w:rsidP="00EA1D0A">
      <w:pPr>
        <w:pStyle w:val="Heading3"/>
        <w:rPr>
          <w:rFonts w:cs="Times New Roman"/>
          <w:color w:val="000000" w:themeColor="text1"/>
          <w:lang w:val="en-GB"/>
        </w:rPr>
      </w:pPr>
      <w:bookmarkStart w:id="23" w:name="_Toc200730052"/>
      <w:r w:rsidRPr="00EA1D0A">
        <w:rPr>
          <w:rFonts w:cs="Times New Roman"/>
          <w:color w:val="000000" w:themeColor="text1"/>
          <w:lang w:val="en-GB"/>
        </w:rPr>
        <w:t>4.1.1 Introduction</w:t>
      </w:r>
      <w:bookmarkEnd w:id="23"/>
    </w:p>
    <w:p w14:paraId="7073C3F5" w14:textId="44452A78" w:rsidR="00520F6D" w:rsidRPr="00EA1D0A" w:rsidRDefault="00EF0D70" w:rsidP="00EA1D0A">
      <w:pPr>
        <w:rPr>
          <w:rFonts w:cs="Times New Roman"/>
          <w:color w:val="000000" w:themeColor="text1"/>
        </w:rPr>
      </w:pPr>
      <w:r w:rsidRPr="00EA1D0A">
        <w:rPr>
          <w:rFonts w:cs="Times New Roman"/>
          <w:color w:val="000000" w:themeColor="text1"/>
        </w:rPr>
        <w:t>In this chapter, the discussion will illustrate the major findings of a critical analysis of secondary qualitative data and ethnographic materials on staffing issues of the housekeeping department in Novotel Wembley Hotel. The information was gathered with the help of peer-reviewed sources, organisational publications, and employee feedback on websites like Indeed and Glassdoor that were processed with Boolean sampling and matched the inclusion criterion. The thematic analysis revealed several common patterns and critical concerns that altogether indicate the level of severity and the extent of employee shortages</w:t>
      </w:r>
      <w:r w:rsidR="003E0AF0" w:rsidRPr="00EA1D0A">
        <w:rPr>
          <w:rFonts w:cs="Times New Roman"/>
          <w:color w:val="000000" w:themeColor="text1"/>
        </w:rPr>
        <w:t xml:space="preserve"> (</w:t>
      </w:r>
      <w:r w:rsidR="00BE247C" w:rsidRPr="00EA1D0A">
        <w:rPr>
          <w:rFonts w:cs="Times New Roman"/>
          <w:color w:val="000000" w:themeColor="text1"/>
        </w:rPr>
        <w:t>Ayre and McCaffery, 2022)</w:t>
      </w:r>
      <w:r w:rsidRPr="00EA1D0A">
        <w:rPr>
          <w:rFonts w:cs="Times New Roman"/>
          <w:color w:val="000000" w:themeColor="text1"/>
        </w:rPr>
        <w:t xml:space="preserve">. Findings are described within four major themes as follows - causes of employee shortage, impacts on operational performance, employee perceptions and morale, and management responses and limitations. </w:t>
      </w:r>
    </w:p>
    <w:p w14:paraId="4B1A4F03" w14:textId="156D5E6A" w:rsidR="00771D60" w:rsidRPr="00EA1D0A" w:rsidRDefault="00EF0D70" w:rsidP="00EA1D0A">
      <w:pPr>
        <w:pStyle w:val="Heading3"/>
        <w:rPr>
          <w:rFonts w:cs="Times New Roman"/>
          <w:color w:val="000000" w:themeColor="text1"/>
          <w:lang w:val="en-GB"/>
        </w:rPr>
      </w:pPr>
      <w:bookmarkStart w:id="24" w:name="_Toc200730053"/>
      <w:r w:rsidRPr="00EA1D0A">
        <w:rPr>
          <w:rFonts w:cs="Times New Roman"/>
          <w:color w:val="000000" w:themeColor="text1"/>
          <w:lang w:val="en-GB"/>
        </w:rPr>
        <w:t>4.1.2 Comprehensive and Detailed Presentation of Results</w:t>
      </w:r>
      <w:bookmarkEnd w:id="24"/>
    </w:p>
    <w:p w14:paraId="323BC918" w14:textId="52E92561" w:rsidR="003E4E53" w:rsidRPr="00EA1D0A" w:rsidRDefault="00EF0D70" w:rsidP="00EA1D0A">
      <w:pPr>
        <w:rPr>
          <w:rFonts w:cs="Times New Roman"/>
          <w:b/>
          <w:bCs/>
          <w:color w:val="000000" w:themeColor="text1"/>
        </w:rPr>
      </w:pPr>
      <w:r w:rsidRPr="00EA1D0A">
        <w:rPr>
          <w:rFonts w:cs="Times New Roman"/>
          <w:b/>
          <w:bCs/>
          <w:color w:val="000000" w:themeColor="text1"/>
        </w:rPr>
        <w:t>Theme 1: Causes of Employee Shortage</w:t>
      </w:r>
    </w:p>
    <w:p w14:paraId="54358318" w14:textId="634871BA" w:rsidR="003B2586" w:rsidRPr="00EA1D0A" w:rsidRDefault="00EF0D70" w:rsidP="00EA1D0A">
      <w:pPr>
        <w:rPr>
          <w:rFonts w:cs="Times New Roman"/>
          <w:color w:val="000000" w:themeColor="text1"/>
        </w:rPr>
      </w:pPr>
      <w:r w:rsidRPr="00EA1D0A">
        <w:rPr>
          <w:rFonts w:cs="Times New Roman"/>
          <w:color w:val="000000" w:themeColor="text1"/>
        </w:rPr>
        <w:t>One of the most prevalent topics that ran out of academic sources and online employee reviews was that the issue of employee shortages in the housekeeping department is multifactorial. The problem of low pay was observed in several peer-reviewed articles as a consistent obstacle to recruiting and maintaining housekeeping workers</w:t>
      </w:r>
      <w:r w:rsidR="00BE247C" w:rsidRPr="00EA1D0A">
        <w:rPr>
          <w:rFonts w:cs="Times New Roman"/>
          <w:color w:val="000000" w:themeColor="text1"/>
        </w:rPr>
        <w:t xml:space="preserve"> (Statista, 2023)</w:t>
      </w:r>
      <w:r w:rsidRPr="00EA1D0A">
        <w:rPr>
          <w:rFonts w:cs="Times New Roman"/>
          <w:color w:val="000000" w:themeColor="text1"/>
        </w:rPr>
        <w:t xml:space="preserve">. Innerhofer </w:t>
      </w:r>
      <w:r w:rsidRPr="00EA1D0A">
        <w:rPr>
          <w:rFonts w:cs="Times New Roman"/>
          <w:i/>
          <w:iCs/>
          <w:color w:val="000000" w:themeColor="text1"/>
        </w:rPr>
        <w:t>et al.,</w:t>
      </w:r>
      <w:r w:rsidRPr="00EA1D0A">
        <w:rPr>
          <w:rFonts w:cs="Times New Roman"/>
          <w:color w:val="000000" w:themeColor="text1"/>
        </w:rPr>
        <w:t xml:space="preserve"> (2024) conducted a study that discovered wage dissatisfaction among hospitality employees especially in an urban setting where living expenses are expensive</w:t>
      </w:r>
      <w:r w:rsidR="00F46BB7" w:rsidRPr="00EA1D0A">
        <w:rPr>
          <w:rFonts w:cs="Times New Roman"/>
          <w:color w:val="000000" w:themeColor="text1"/>
        </w:rPr>
        <w:t>. The housekeeping positions at Novotel Wembley were frequently mentioned as being physically demanding, yet not financially compensated</w:t>
      </w:r>
      <w:r w:rsidR="00607011" w:rsidRPr="00EA1D0A">
        <w:rPr>
          <w:rFonts w:cs="Times New Roman"/>
          <w:color w:val="000000" w:themeColor="text1"/>
        </w:rPr>
        <w:t xml:space="preserve">. </w:t>
      </w:r>
      <w:r w:rsidR="00F46BB7" w:rsidRPr="00EA1D0A">
        <w:rPr>
          <w:rFonts w:cs="Times New Roman"/>
          <w:color w:val="000000" w:themeColor="text1"/>
        </w:rPr>
        <w:t>This resulted in employees finding alternatives in other sectors offering the same salary but being lighter on the physically demanding part</w:t>
      </w:r>
      <w:r w:rsidR="00607011" w:rsidRPr="00EA1D0A">
        <w:rPr>
          <w:rFonts w:cs="Times New Roman"/>
          <w:color w:val="000000" w:themeColor="text1"/>
        </w:rPr>
        <w:t xml:space="preserve"> (Chela-Alvarez </w:t>
      </w:r>
      <w:r w:rsidR="00607011" w:rsidRPr="00EA1D0A">
        <w:rPr>
          <w:rFonts w:cs="Times New Roman"/>
          <w:i/>
          <w:iCs/>
          <w:color w:val="000000" w:themeColor="text1"/>
        </w:rPr>
        <w:t>et al</w:t>
      </w:r>
      <w:r w:rsidR="00607011" w:rsidRPr="00EA1D0A">
        <w:rPr>
          <w:rFonts w:cs="Times New Roman"/>
          <w:color w:val="000000" w:themeColor="text1"/>
        </w:rPr>
        <w:t>., 2022).</w:t>
      </w:r>
    </w:p>
    <w:p w14:paraId="6086D486" w14:textId="6A35FBE4" w:rsidR="00BB7763" w:rsidRPr="00EA1D0A" w:rsidRDefault="00EF0D70" w:rsidP="00EA1D0A">
      <w:pPr>
        <w:rPr>
          <w:rFonts w:cs="Times New Roman"/>
          <w:color w:val="000000" w:themeColor="text1"/>
        </w:rPr>
      </w:pPr>
      <w:r w:rsidRPr="00EA1D0A">
        <w:rPr>
          <w:rFonts w:cs="Times New Roman"/>
          <w:color w:val="000000" w:themeColor="text1"/>
        </w:rPr>
        <w:t>Moreover, non-social working hours and the inability to have a flexible schedule were also cited as being demotivating quite often. The review of employee comments on Indeed revealed that comments about long shifts, working at weekends, and last-minute roster changes were mentioned multiple times, making it difficult to work at the establishment if an employee had familial or caring commitments</w:t>
      </w:r>
      <w:r w:rsidR="00BE247C" w:rsidRPr="00EA1D0A">
        <w:rPr>
          <w:rFonts w:cs="Times New Roman"/>
          <w:color w:val="000000" w:themeColor="text1"/>
        </w:rPr>
        <w:t xml:space="preserve"> (Kossek </w:t>
      </w:r>
      <w:r w:rsidR="00BE247C" w:rsidRPr="00EA1D0A">
        <w:rPr>
          <w:rFonts w:cs="Times New Roman"/>
          <w:i/>
          <w:iCs/>
          <w:color w:val="000000" w:themeColor="text1"/>
        </w:rPr>
        <w:t>et al</w:t>
      </w:r>
      <w:r w:rsidR="00BE247C" w:rsidRPr="00EA1D0A">
        <w:rPr>
          <w:rFonts w:cs="Times New Roman"/>
          <w:color w:val="000000" w:themeColor="text1"/>
        </w:rPr>
        <w:t>., 2021)</w:t>
      </w:r>
      <w:r w:rsidRPr="00EA1D0A">
        <w:rPr>
          <w:rFonts w:cs="Times New Roman"/>
          <w:color w:val="000000" w:themeColor="text1"/>
        </w:rPr>
        <w:t>.</w:t>
      </w:r>
      <w:r w:rsidR="00F46BB7" w:rsidRPr="00EA1D0A">
        <w:rPr>
          <w:rFonts w:cs="Times New Roman"/>
          <w:color w:val="000000" w:themeColor="text1"/>
        </w:rPr>
        <w:t xml:space="preserve"> </w:t>
      </w:r>
      <w:r w:rsidRPr="00EA1D0A">
        <w:rPr>
          <w:rFonts w:cs="Times New Roman"/>
          <w:color w:val="000000" w:themeColor="text1"/>
        </w:rPr>
        <w:t xml:space="preserve">Poor opportunities for career progression also contributed. The housekeeping department was labelled by employees as a dead-end job where there was not much upskilling or internal mobility. The same was supported by </w:t>
      </w:r>
      <w:r w:rsidR="00BE247C" w:rsidRPr="00EA1D0A">
        <w:rPr>
          <w:rFonts w:cs="Times New Roman"/>
          <w:color w:val="000000" w:themeColor="text1"/>
        </w:rPr>
        <w:t xml:space="preserve">Zhu </w:t>
      </w:r>
      <w:r w:rsidR="00BE247C" w:rsidRPr="00EA1D0A">
        <w:rPr>
          <w:rFonts w:cs="Times New Roman"/>
          <w:i/>
          <w:iCs/>
          <w:color w:val="000000" w:themeColor="text1"/>
        </w:rPr>
        <w:t>et al</w:t>
      </w:r>
      <w:r w:rsidR="00BE247C" w:rsidRPr="00EA1D0A">
        <w:rPr>
          <w:rFonts w:cs="Times New Roman"/>
          <w:color w:val="000000" w:themeColor="text1"/>
        </w:rPr>
        <w:t>. (2024)</w:t>
      </w:r>
      <w:r w:rsidRPr="00EA1D0A">
        <w:rPr>
          <w:rFonts w:cs="Times New Roman"/>
          <w:color w:val="000000" w:themeColor="text1"/>
        </w:rPr>
        <w:t>, who stated that hospitality employees tend to change their jobs more often in case they do not feel, from their perspective, that they are growing.</w:t>
      </w:r>
      <w:r w:rsidR="005E2601" w:rsidRPr="00EA1D0A">
        <w:rPr>
          <w:rFonts w:cs="Times New Roman"/>
          <w:color w:val="000000" w:themeColor="text1"/>
        </w:rPr>
        <w:t xml:space="preserve"> </w:t>
      </w:r>
      <w:r w:rsidRPr="00EA1D0A">
        <w:rPr>
          <w:rFonts w:cs="Times New Roman"/>
          <w:color w:val="000000" w:themeColor="text1"/>
        </w:rPr>
        <w:t xml:space="preserve">In addition to this, the labour patterns within the hospitality sector have been altered due to post-pandemic job migration patterns. As the number of workers willing to work remotely or as freelancers grows, </w:t>
      </w:r>
      <w:r w:rsidR="005E2601" w:rsidRPr="00EA1D0A">
        <w:rPr>
          <w:rFonts w:cs="Times New Roman"/>
          <w:color w:val="000000" w:themeColor="text1"/>
        </w:rPr>
        <w:t>goods</w:t>
      </w:r>
      <w:r w:rsidRPr="00EA1D0A">
        <w:rPr>
          <w:rFonts w:cs="Times New Roman"/>
          <w:color w:val="000000" w:themeColor="text1"/>
        </w:rPr>
        <w:t xml:space="preserve"> service jobs such as housekeeping are no longer appealing.</w:t>
      </w:r>
    </w:p>
    <w:p w14:paraId="4E232D47" w14:textId="6BC419F5" w:rsidR="00BB7763" w:rsidRPr="00EA1D0A" w:rsidRDefault="00EF0D70" w:rsidP="00EA1D0A">
      <w:pPr>
        <w:rPr>
          <w:rFonts w:cs="Times New Roman"/>
          <w:b/>
          <w:bCs/>
          <w:color w:val="000000" w:themeColor="text1"/>
        </w:rPr>
      </w:pPr>
      <w:r w:rsidRPr="00EA1D0A">
        <w:rPr>
          <w:rFonts w:cs="Times New Roman"/>
          <w:b/>
          <w:bCs/>
          <w:color w:val="000000" w:themeColor="text1"/>
        </w:rPr>
        <w:t>Theme 2: Impacts on Operational Performance</w:t>
      </w:r>
    </w:p>
    <w:p w14:paraId="63224935" w14:textId="088A8750" w:rsidR="005E2601" w:rsidRPr="00EA1D0A" w:rsidRDefault="00EF0D70" w:rsidP="00EA1D0A">
      <w:pPr>
        <w:rPr>
          <w:rFonts w:cs="Times New Roman"/>
          <w:color w:val="000000" w:themeColor="text1"/>
        </w:rPr>
      </w:pPr>
      <w:r w:rsidRPr="00EA1D0A">
        <w:rPr>
          <w:rFonts w:cs="Times New Roman"/>
          <w:color w:val="000000" w:themeColor="text1"/>
        </w:rPr>
        <w:t>The issue of housekeeping shortage quantitatively affected service delivery and operational efficiency in Novotel Wembley. Several reviews and reports showed longer turnaround times for room preparedness, particularly during peak seasons</w:t>
      </w:r>
      <w:r w:rsidR="00BE247C" w:rsidRPr="00EA1D0A">
        <w:rPr>
          <w:rFonts w:cs="Times New Roman"/>
          <w:color w:val="000000" w:themeColor="text1"/>
        </w:rPr>
        <w:t xml:space="preserve"> (Ntounis </w:t>
      </w:r>
      <w:r w:rsidR="00BE247C" w:rsidRPr="00EA1D0A">
        <w:rPr>
          <w:rFonts w:cs="Times New Roman"/>
          <w:i/>
          <w:iCs/>
          <w:color w:val="000000" w:themeColor="text1"/>
        </w:rPr>
        <w:t>et al</w:t>
      </w:r>
      <w:r w:rsidR="00BE247C" w:rsidRPr="00EA1D0A">
        <w:rPr>
          <w:rFonts w:cs="Times New Roman"/>
          <w:color w:val="000000" w:themeColor="text1"/>
        </w:rPr>
        <w:t>., 2021)</w:t>
      </w:r>
      <w:r w:rsidRPr="00EA1D0A">
        <w:rPr>
          <w:rFonts w:cs="Times New Roman"/>
          <w:color w:val="000000" w:themeColor="text1"/>
        </w:rPr>
        <w:t>. Guest complaints had noted delays at checking in because of rooms not getting cleaned at the right time hence translating to poor guest satisfaction scores on the booking websites. Employee interviews on ethnographic sites spoke of being routinely overwhelmed with tasks, with a single cleaner supposed to cover 20 or more rooms in a shift</w:t>
      </w:r>
      <w:r w:rsidR="00BE247C" w:rsidRPr="00EA1D0A">
        <w:rPr>
          <w:rFonts w:cs="Times New Roman"/>
          <w:color w:val="000000" w:themeColor="text1"/>
        </w:rPr>
        <w:t xml:space="preserve"> (Manfreda </w:t>
      </w:r>
      <w:r w:rsidR="00BE247C" w:rsidRPr="00EA1D0A">
        <w:rPr>
          <w:rFonts w:cs="Times New Roman"/>
          <w:i/>
          <w:iCs/>
          <w:color w:val="000000" w:themeColor="text1"/>
        </w:rPr>
        <w:t>et al</w:t>
      </w:r>
      <w:r w:rsidR="00BE247C" w:rsidRPr="00EA1D0A">
        <w:rPr>
          <w:rFonts w:cs="Times New Roman"/>
          <w:color w:val="000000" w:themeColor="text1"/>
        </w:rPr>
        <w:t>., 2023)</w:t>
      </w:r>
      <w:r w:rsidRPr="00EA1D0A">
        <w:rPr>
          <w:rFonts w:cs="Times New Roman"/>
          <w:color w:val="000000" w:themeColor="text1"/>
        </w:rPr>
        <w:t>. This amount of work not only impacted the physical health of the workers but also reduced the uniformity and hygiene standards established by the hotel brand.</w:t>
      </w:r>
    </w:p>
    <w:p w14:paraId="7659D853" w14:textId="190E53EE" w:rsidR="005E2601" w:rsidRPr="00EA1D0A" w:rsidRDefault="00EF0D70" w:rsidP="00EA1D0A">
      <w:pPr>
        <w:rPr>
          <w:rFonts w:cs="Times New Roman"/>
          <w:color w:val="000000" w:themeColor="text1"/>
        </w:rPr>
      </w:pPr>
      <w:r w:rsidRPr="00EA1D0A">
        <w:rPr>
          <w:rFonts w:cs="Times New Roman"/>
          <w:color w:val="000000" w:themeColor="text1"/>
        </w:rPr>
        <w:t>The second important result was the pressure on interdepartmental coordination. The front office also experienced workflow interruptions since they had to constantly contact housekeeping and ask them to clean rooms faster due to an insufficient number of employees</w:t>
      </w:r>
      <w:r w:rsidR="00BE247C" w:rsidRPr="00EA1D0A">
        <w:rPr>
          <w:rFonts w:cs="Times New Roman"/>
          <w:color w:val="000000" w:themeColor="text1"/>
        </w:rPr>
        <w:t xml:space="preserve"> (Lacalle, 2021)</w:t>
      </w:r>
      <w:r w:rsidRPr="00EA1D0A">
        <w:rPr>
          <w:rFonts w:cs="Times New Roman"/>
          <w:color w:val="000000" w:themeColor="text1"/>
        </w:rPr>
        <w:t xml:space="preserve">. The lack of sufficient housekeeping staff also implied that there was reduced time to </w:t>
      </w:r>
      <w:r w:rsidR="00EA1D0A" w:rsidRPr="00EA1D0A">
        <w:rPr>
          <w:rFonts w:cs="Times New Roman"/>
          <w:color w:val="000000" w:themeColor="text1"/>
        </w:rPr>
        <w:t>conduct</w:t>
      </w:r>
      <w:r w:rsidRPr="00EA1D0A">
        <w:rPr>
          <w:rFonts w:cs="Times New Roman"/>
          <w:color w:val="000000" w:themeColor="text1"/>
        </w:rPr>
        <w:t xml:space="preserve"> deep-cleaning activities, which led to a situation where maintenance problems were ignored. From a managerial perspective, quality assurance was a challenge since supervisors had difficulty maintaining it because of a shortage of staff</w:t>
      </w:r>
      <w:r w:rsidR="002C2BC6" w:rsidRPr="00EA1D0A">
        <w:rPr>
          <w:rFonts w:cs="Times New Roman"/>
          <w:color w:val="000000" w:themeColor="text1"/>
        </w:rPr>
        <w:t xml:space="preserve"> (Mazlan and Jambulingam, 2023)</w:t>
      </w:r>
      <w:r w:rsidRPr="00EA1D0A">
        <w:rPr>
          <w:rFonts w:cs="Times New Roman"/>
          <w:color w:val="000000" w:themeColor="text1"/>
        </w:rPr>
        <w:t>. Other reports singled out the agency workers which brought a discrepancy in the quality of work and knowledge of the internal procedures. Finally, there were financial consequences of the matter. The profitability of the hotel was hit by the loss of repeat business, refunds to unsatisfied customers as well as the expenses incurred in employing casual labour.</w:t>
      </w:r>
    </w:p>
    <w:p w14:paraId="22E6A30C" w14:textId="1C2D723D" w:rsidR="00BB7763" w:rsidRPr="00EA1D0A" w:rsidRDefault="00EF0D70" w:rsidP="00EA1D0A">
      <w:pPr>
        <w:rPr>
          <w:rFonts w:cs="Times New Roman"/>
          <w:b/>
          <w:bCs/>
          <w:color w:val="000000" w:themeColor="text1"/>
        </w:rPr>
      </w:pPr>
      <w:r w:rsidRPr="00EA1D0A">
        <w:rPr>
          <w:rFonts w:cs="Times New Roman"/>
          <w:b/>
          <w:bCs/>
          <w:color w:val="000000" w:themeColor="text1"/>
        </w:rPr>
        <w:t>Theme 3: Employee Perceptions and Morale</w:t>
      </w:r>
    </w:p>
    <w:p w14:paraId="1E1703F9" w14:textId="5A4628AD" w:rsidR="00650127" w:rsidRPr="00EA1D0A" w:rsidRDefault="00EF0D70" w:rsidP="00EA1D0A">
      <w:pPr>
        <w:rPr>
          <w:rFonts w:cs="Times New Roman"/>
          <w:color w:val="000000" w:themeColor="text1"/>
        </w:rPr>
      </w:pPr>
      <w:r w:rsidRPr="00EA1D0A">
        <w:rPr>
          <w:rFonts w:cs="Times New Roman"/>
          <w:color w:val="000000" w:themeColor="text1"/>
        </w:rPr>
        <w:t xml:space="preserve">The qualitative feedback that was examined depicted a worrisome image of the low housekeeping morale and the emotional fatigue of the workers. The sentiments of numerous employees were undervalued and overworked with one employee review saying, </w:t>
      </w:r>
      <w:r w:rsidRPr="00EA1D0A">
        <w:rPr>
          <w:rFonts w:cs="Times New Roman"/>
          <w:i/>
          <w:iCs/>
          <w:color w:val="000000" w:themeColor="text1"/>
        </w:rPr>
        <w:t>“We are ignored unless when something goes bad.”</w:t>
      </w:r>
      <w:r w:rsidR="002C2BC6" w:rsidRPr="00EA1D0A">
        <w:rPr>
          <w:rFonts w:cs="Times New Roman"/>
          <w:i/>
          <w:iCs/>
          <w:color w:val="000000" w:themeColor="text1"/>
        </w:rPr>
        <w:t xml:space="preserve"> </w:t>
      </w:r>
      <w:r w:rsidR="002C2BC6" w:rsidRPr="00EA1D0A">
        <w:rPr>
          <w:rFonts w:cs="Times New Roman"/>
          <w:color w:val="000000" w:themeColor="text1"/>
        </w:rPr>
        <w:t>(West, 2024).</w:t>
      </w:r>
      <w:r w:rsidRPr="00EA1D0A">
        <w:rPr>
          <w:rFonts w:cs="Times New Roman"/>
          <w:color w:val="000000" w:themeColor="text1"/>
        </w:rPr>
        <w:t xml:space="preserve"> This translated to a lack of appreciation by the management which further de-motivated the team. There were also issues of mental health. There were reports on burnout experiences by workers, such as the scenario when they were required to work despite being ill or forgoing breaks to reach room targets</w:t>
      </w:r>
      <w:r w:rsidR="002C2BC6" w:rsidRPr="00EA1D0A">
        <w:rPr>
          <w:rFonts w:cs="Times New Roman"/>
          <w:color w:val="000000" w:themeColor="text1"/>
        </w:rPr>
        <w:t xml:space="preserve"> (Axonify, 2024)</w:t>
      </w:r>
      <w:r w:rsidRPr="00EA1D0A">
        <w:rPr>
          <w:rFonts w:cs="Times New Roman"/>
          <w:color w:val="000000" w:themeColor="text1"/>
        </w:rPr>
        <w:t>. The fast physically demanding job with an inadequate workforce proved to be a toxic work environment to many.</w:t>
      </w:r>
    </w:p>
    <w:p w14:paraId="4872E78E" w14:textId="55438830" w:rsidR="005E2601" w:rsidRPr="00EA1D0A" w:rsidRDefault="00EF0D70" w:rsidP="00EA1D0A">
      <w:pPr>
        <w:rPr>
          <w:rFonts w:cs="Times New Roman"/>
          <w:color w:val="000000" w:themeColor="text1"/>
        </w:rPr>
      </w:pPr>
      <w:r w:rsidRPr="00EA1D0A">
        <w:rPr>
          <w:rFonts w:cs="Times New Roman"/>
          <w:color w:val="000000" w:themeColor="text1"/>
        </w:rPr>
        <w:t xml:space="preserve">The other morale-related problem was a lack of communication and supervisor support. Staff said that any issues regarding workload were frequently not </w:t>
      </w:r>
      <w:r w:rsidR="00EA1D0A" w:rsidRPr="00EA1D0A">
        <w:rPr>
          <w:rFonts w:cs="Times New Roman"/>
          <w:color w:val="000000" w:themeColor="text1"/>
        </w:rPr>
        <w:t>considered,</w:t>
      </w:r>
      <w:r w:rsidRPr="00EA1D0A">
        <w:rPr>
          <w:rFonts w:cs="Times New Roman"/>
          <w:color w:val="000000" w:themeColor="text1"/>
        </w:rPr>
        <w:t xml:space="preserve"> and several spoke of a culture of blame when targets were not met because they were unrealistic</w:t>
      </w:r>
      <w:r w:rsidR="002C2BC6" w:rsidRPr="00EA1D0A">
        <w:rPr>
          <w:rFonts w:cs="Times New Roman"/>
          <w:color w:val="000000" w:themeColor="text1"/>
        </w:rPr>
        <w:t xml:space="preserve"> (Waytz, 2023)</w:t>
      </w:r>
      <w:r w:rsidRPr="00EA1D0A">
        <w:rPr>
          <w:rFonts w:cs="Times New Roman"/>
          <w:color w:val="000000" w:themeColor="text1"/>
        </w:rPr>
        <w:t>. This conforms to the negative psychological impact results of perceived job insecurity and absence of managerial support in hospitality positions as stated by Grigoryan (2024)</w:t>
      </w:r>
      <w:r w:rsidR="00996690" w:rsidRPr="00EA1D0A">
        <w:rPr>
          <w:rFonts w:cs="Times New Roman"/>
          <w:color w:val="000000" w:themeColor="text1"/>
        </w:rPr>
        <w:t>.</w:t>
      </w:r>
      <w:r w:rsidRPr="00EA1D0A">
        <w:rPr>
          <w:rFonts w:cs="Times New Roman"/>
          <w:color w:val="000000" w:themeColor="text1"/>
        </w:rPr>
        <w:t xml:space="preserve"> There was also the feeling of unequal treatment. Permanent members of staff who worked full time also felt unworthy when they reali</w:t>
      </w:r>
      <w:r w:rsidR="0035651B" w:rsidRPr="00EA1D0A">
        <w:rPr>
          <w:rFonts w:cs="Times New Roman"/>
          <w:color w:val="000000" w:themeColor="text1"/>
        </w:rPr>
        <w:t>s</w:t>
      </w:r>
      <w:r w:rsidRPr="00EA1D0A">
        <w:rPr>
          <w:rFonts w:cs="Times New Roman"/>
          <w:color w:val="000000" w:themeColor="text1"/>
        </w:rPr>
        <w:t>ed that agency workers or temporary workers were receiving higher payments at times doing the same job</w:t>
      </w:r>
      <w:r w:rsidR="002C2BC6" w:rsidRPr="00EA1D0A">
        <w:rPr>
          <w:rFonts w:cs="Times New Roman"/>
          <w:color w:val="000000" w:themeColor="text1"/>
        </w:rPr>
        <w:t xml:space="preserve"> (Belloni </w:t>
      </w:r>
      <w:r w:rsidR="002C2BC6" w:rsidRPr="00EA1D0A">
        <w:rPr>
          <w:rFonts w:cs="Times New Roman"/>
          <w:i/>
          <w:iCs/>
          <w:color w:val="000000" w:themeColor="text1"/>
        </w:rPr>
        <w:t>et al</w:t>
      </w:r>
      <w:r w:rsidR="002C2BC6" w:rsidRPr="00EA1D0A">
        <w:rPr>
          <w:rFonts w:cs="Times New Roman"/>
          <w:color w:val="000000" w:themeColor="text1"/>
        </w:rPr>
        <w:t>., 2022)</w:t>
      </w:r>
      <w:r w:rsidRPr="00EA1D0A">
        <w:rPr>
          <w:rFonts w:cs="Times New Roman"/>
          <w:color w:val="000000" w:themeColor="text1"/>
        </w:rPr>
        <w:t xml:space="preserve">. This image widened the gap between internal groups and formed a strained relationship among co-workers. Notably, a significant proportion of workers claimed that they would neither suggest the position nor the hotel to other individuals, indicating a negative employer brand within the local labour market, which may additionally </w:t>
      </w:r>
      <w:r w:rsidR="00F22624" w:rsidRPr="00EA1D0A">
        <w:rPr>
          <w:rFonts w:cs="Times New Roman"/>
          <w:color w:val="000000" w:themeColor="text1"/>
        </w:rPr>
        <w:t>outgrowth</w:t>
      </w:r>
      <w:r w:rsidRPr="00EA1D0A">
        <w:rPr>
          <w:rFonts w:cs="Times New Roman"/>
          <w:color w:val="000000" w:themeColor="text1"/>
        </w:rPr>
        <w:t xml:space="preserve"> hiring challenges.</w:t>
      </w:r>
    </w:p>
    <w:p w14:paraId="3ED1E100" w14:textId="6CCBFAF7" w:rsidR="00BB7763" w:rsidRPr="00EA1D0A" w:rsidRDefault="00EF0D70" w:rsidP="00EA1D0A">
      <w:pPr>
        <w:rPr>
          <w:rFonts w:cs="Times New Roman"/>
          <w:b/>
          <w:bCs/>
          <w:color w:val="000000" w:themeColor="text1"/>
        </w:rPr>
      </w:pPr>
      <w:r w:rsidRPr="00EA1D0A">
        <w:rPr>
          <w:rFonts w:cs="Times New Roman"/>
          <w:b/>
          <w:bCs/>
          <w:color w:val="000000" w:themeColor="text1"/>
        </w:rPr>
        <w:t>Theme 4: Management Responses and Limitations</w:t>
      </w:r>
    </w:p>
    <w:p w14:paraId="16FAFD1B" w14:textId="66C568CE" w:rsidR="00CA2C6F" w:rsidRPr="00EA1D0A" w:rsidRDefault="00EF0D70" w:rsidP="00EA1D0A">
      <w:pPr>
        <w:rPr>
          <w:rFonts w:cs="Times New Roman"/>
          <w:color w:val="000000" w:themeColor="text1"/>
        </w:rPr>
      </w:pPr>
      <w:r w:rsidRPr="00EA1D0A">
        <w:rPr>
          <w:rFonts w:cs="Times New Roman"/>
          <w:color w:val="000000" w:themeColor="text1"/>
        </w:rPr>
        <w:t>The analysis revealed that the management of Novotel Wembley had taken certain steps towards managing the staff shortage, but these were inadequate or in most cases, reactive instead of being strategic. Among the major reactions was increased reliance on third-party agencies to cover short-term absences</w:t>
      </w:r>
      <w:r w:rsidR="002C2BC6" w:rsidRPr="00EA1D0A">
        <w:rPr>
          <w:rFonts w:cs="Times New Roman"/>
          <w:color w:val="000000" w:themeColor="text1"/>
        </w:rPr>
        <w:t xml:space="preserve"> (Walker and Nickson, 2024)</w:t>
      </w:r>
      <w:r w:rsidRPr="00EA1D0A">
        <w:rPr>
          <w:rFonts w:cs="Times New Roman"/>
          <w:color w:val="000000" w:themeColor="text1"/>
        </w:rPr>
        <w:t>. Though this was a relief in the short run it came with its own problem of inconsistency in the quality of services provided and increased labour costs. Moreover, full-time employees considered such dependency as an indication of disregard for permanent employees’ welfare.</w:t>
      </w:r>
    </w:p>
    <w:p w14:paraId="12CE8ABC" w14:textId="39D264B4" w:rsidR="00CA2C6F" w:rsidRPr="00EA1D0A" w:rsidRDefault="00EF0D70" w:rsidP="00EA1D0A">
      <w:pPr>
        <w:rPr>
          <w:rFonts w:cs="Times New Roman"/>
          <w:color w:val="000000" w:themeColor="text1"/>
        </w:rPr>
      </w:pPr>
      <w:r w:rsidRPr="00EA1D0A">
        <w:rPr>
          <w:rFonts w:cs="Times New Roman"/>
          <w:color w:val="000000" w:themeColor="text1"/>
        </w:rPr>
        <w:t xml:space="preserve">Internal communications referred to attempts to introduce employee incentives, including attendance bonuses or more rare appreciation days. Nevertheless, such efforts were not regular and frequent enough which reduced their motivation impact in the long term. </w:t>
      </w:r>
      <w:r w:rsidR="00EA1D0A" w:rsidRPr="00EA1D0A">
        <w:rPr>
          <w:rFonts w:cs="Times New Roman"/>
          <w:color w:val="000000" w:themeColor="text1"/>
        </w:rPr>
        <w:t>Limited</w:t>
      </w:r>
      <w:r w:rsidR="00F22624" w:rsidRPr="00EA1D0A">
        <w:rPr>
          <w:rFonts w:cs="Times New Roman"/>
          <w:color w:val="000000" w:themeColor="text1"/>
        </w:rPr>
        <w:t xml:space="preserve"> </w:t>
      </w:r>
      <w:r w:rsidRPr="00EA1D0A">
        <w:rPr>
          <w:rFonts w:cs="Times New Roman"/>
          <w:color w:val="000000" w:themeColor="text1"/>
        </w:rPr>
        <w:t>indication of formal career development programmes or internal promotions was evidenced in the housekeeping team</w:t>
      </w:r>
      <w:r w:rsidR="002C2BC6" w:rsidRPr="00EA1D0A">
        <w:rPr>
          <w:rFonts w:cs="Times New Roman"/>
          <w:color w:val="000000" w:themeColor="text1"/>
        </w:rPr>
        <w:t xml:space="preserve"> (Hosen </w:t>
      </w:r>
      <w:r w:rsidR="002C2BC6" w:rsidRPr="00EA1D0A">
        <w:rPr>
          <w:rFonts w:cs="Times New Roman"/>
          <w:i/>
          <w:iCs/>
          <w:color w:val="000000" w:themeColor="text1"/>
        </w:rPr>
        <w:t>et al</w:t>
      </w:r>
      <w:r w:rsidR="002C2BC6" w:rsidRPr="00EA1D0A">
        <w:rPr>
          <w:rFonts w:cs="Times New Roman"/>
          <w:color w:val="000000" w:themeColor="text1"/>
        </w:rPr>
        <w:t>., 2023)</w:t>
      </w:r>
      <w:r w:rsidRPr="00EA1D0A">
        <w:rPr>
          <w:rFonts w:cs="Times New Roman"/>
          <w:color w:val="000000" w:themeColor="text1"/>
        </w:rPr>
        <w:t xml:space="preserve">. In the absence of these avenues, employees found very few incentives to be loyal to the organisation. The managerial reactions tended to lack response to the major causes of the dissatisfaction of the employees. Such problems </w:t>
      </w:r>
      <w:r w:rsidR="008D1686" w:rsidRPr="00EA1D0A">
        <w:rPr>
          <w:rFonts w:cs="Times New Roman"/>
          <w:color w:val="000000" w:themeColor="text1"/>
        </w:rPr>
        <w:t>like</w:t>
      </w:r>
      <w:r w:rsidRPr="00EA1D0A">
        <w:rPr>
          <w:rFonts w:cs="Times New Roman"/>
          <w:color w:val="000000" w:themeColor="text1"/>
        </w:rPr>
        <w:t xml:space="preserve"> imbalance in workloads, inappropriate scheduling, and inadequate mental health support were not significantly addressed.</w:t>
      </w:r>
    </w:p>
    <w:p w14:paraId="067675FD" w14:textId="3F6A7381" w:rsidR="00650127" w:rsidRPr="00EA1D0A" w:rsidRDefault="00EF0D70" w:rsidP="00EA1D0A">
      <w:pPr>
        <w:rPr>
          <w:rFonts w:cs="Times New Roman"/>
          <w:color w:val="000000" w:themeColor="text1"/>
        </w:rPr>
      </w:pPr>
      <w:r w:rsidRPr="00EA1D0A">
        <w:rPr>
          <w:rFonts w:cs="Times New Roman"/>
          <w:color w:val="000000" w:themeColor="text1"/>
        </w:rPr>
        <w:t xml:space="preserve">The finding </w:t>
      </w:r>
      <w:r w:rsidR="008D1686" w:rsidRPr="00EA1D0A">
        <w:rPr>
          <w:rFonts w:cs="Times New Roman"/>
          <w:color w:val="000000" w:themeColor="text1"/>
        </w:rPr>
        <w:t xml:space="preserve">highlighted </w:t>
      </w:r>
      <w:r w:rsidRPr="00EA1D0A">
        <w:rPr>
          <w:rFonts w:cs="Times New Roman"/>
          <w:color w:val="000000" w:themeColor="text1"/>
        </w:rPr>
        <w:t>that the leadership in the hotel had been experiencing a problem with budgetary allowances by the corporate management, thus being unable to offer any significant change in staffing or compensation structure. Such a corporate bottleneck restricted the room for manoeuvre of local managers, and it was hard to implement policies that corresponded to the reality of operations on the ground. Lastly, certain attempts to achieve better staffing were not in line with the needs of the employees</w:t>
      </w:r>
      <w:r w:rsidR="00B60139" w:rsidRPr="00EA1D0A">
        <w:rPr>
          <w:rFonts w:cs="Times New Roman"/>
          <w:color w:val="000000" w:themeColor="text1"/>
        </w:rPr>
        <w:t xml:space="preserve"> (Zientara </w:t>
      </w:r>
      <w:r w:rsidR="00B60139" w:rsidRPr="00EA1D0A">
        <w:rPr>
          <w:rFonts w:cs="Times New Roman"/>
          <w:i/>
          <w:iCs/>
          <w:color w:val="000000" w:themeColor="text1"/>
        </w:rPr>
        <w:t>et al</w:t>
      </w:r>
      <w:r w:rsidR="00B60139" w:rsidRPr="00EA1D0A">
        <w:rPr>
          <w:rFonts w:cs="Times New Roman"/>
          <w:color w:val="000000" w:themeColor="text1"/>
        </w:rPr>
        <w:t>., 2023)</w:t>
      </w:r>
      <w:r w:rsidRPr="00EA1D0A">
        <w:rPr>
          <w:rFonts w:cs="Times New Roman"/>
          <w:color w:val="000000" w:themeColor="text1"/>
        </w:rPr>
        <w:t>. To illustrate, the idea of shift flexibility and job-sharing, which proved to be effective in other hospitality contexts, was hardly examined or applied.</w:t>
      </w:r>
    </w:p>
    <w:p w14:paraId="3AE5936F" w14:textId="2F2386F3" w:rsidR="0075335E" w:rsidRPr="00EA1D0A" w:rsidRDefault="00EF0D70" w:rsidP="00EA1D0A">
      <w:pPr>
        <w:pStyle w:val="Heading3"/>
        <w:rPr>
          <w:rFonts w:cs="Times New Roman"/>
          <w:color w:val="000000" w:themeColor="text1"/>
          <w:lang w:val="en-GB"/>
        </w:rPr>
      </w:pPr>
      <w:bookmarkStart w:id="25" w:name="_Toc200730054"/>
      <w:r w:rsidRPr="00EA1D0A">
        <w:rPr>
          <w:rFonts w:cs="Times New Roman"/>
          <w:color w:val="000000" w:themeColor="text1"/>
          <w:lang w:val="en-GB"/>
        </w:rPr>
        <w:t>4.1.3 Summary</w:t>
      </w:r>
      <w:bookmarkEnd w:id="25"/>
    </w:p>
    <w:p w14:paraId="6CBBBDC3" w14:textId="45701E0B" w:rsidR="00F132B4" w:rsidRPr="00EA1D0A" w:rsidRDefault="00EF0D70" w:rsidP="00EA1D0A">
      <w:pPr>
        <w:rPr>
          <w:rFonts w:cs="Times New Roman"/>
          <w:color w:val="000000" w:themeColor="text1"/>
        </w:rPr>
      </w:pPr>
      <w:r w:rsidRPr="00EA1D0A">
        <w:rPr>
          <w:rFonts w:cs="Times New Roman"/>
          <w:color w:val="000000" w:themeColor="text1"/>
        </w:rPr>
        <w:t xml:space="preserve">This study found that the shortage of employees in the housekeeping department at Novotel Wembley Hotel was caused by a combination of various factors that are closely related. The most significant of them included poor pay, a rigid workweek, a limited chance of career growth, and the post-pandemic tendency of </w:t>
      </w:r>
      <w:r w:rsidR="00B60139" w:rsidRPr="00EA1D0A">
        <w:rPr>
          <w:rFonts w:cs="Times New Roman"/>
          <w:color w:val="000000" w:themeColor="text1"/>
        </w:rPr>
        <w:t>labour</w:t>
      </w:r>
      <w:r w:rsidRPr="00EA1D0A">
        <w:rPr>
          <w:rFonts w:cs="Times New Roman"/>
          <w:color w:val="000000" w:themeColor="text1"/>
        </w:rPr>
        <w:t xml:space="preserve"> redistribution</w:t>
      </w:r>
      <w:r w:rsidR="00B60139" w:rsidRPr="00EA1D0A">
        <w:rPr>
          <w:rFonts w:cs="Times New Roman"/>
          <w:color w:val="000000" w:themeColor="text1"/>
        </w:rPr>
        <w:t xml:space="preserve"> (McKinsey &amp; Company, 2021)</w:t>
      </w:r>
      <w:r w:rsidRPr="00EA1D0A">
        <w:rPr>
          <w:rFonts w:cs="Times New Roman"/>
          <w:color w:val="000000" w:themeColor="text1"/>
        </w:rPr>
        <w:t xml:space="preserve">. The above factors </w:t>
      </w:r>
      <w:r w:rsidR="00EA1D0A" w:rsidRPr="00EA1D0A">
        <w:rPr>
          <w:rFonts w:cs="Times New Roman"/>
          <w:color w:val="000000" w:themeColor="text1"/>
        </w:rPr>
        <w:t>affected</w:t>
      </w:r>
      <w:r w:rsidRPr="00EA1D0A">
        <w:rPr>
          <w:rFonts w:cs="Times New Roman"/>
          <w:color w:val="000000" w:themeColor="text1"/>
        </w:rPr>
        <w:t xml:space="preserve"> the capacity of the hotel to generate and maintain talented housekeeping employees.</w:t>
      </w:r>
    </w:p>
    <w:p w14:paraId="370A672A" w14:textId="28D4A712" w:rsidR="00F132B4" w:rsidRPr="00EA1D0A" w:rsidRDefault="00EF0D70" w:rsidP="00EA1D0A">
      <w:pPr>
        <w:rPr>
          <w:rFonts w:cs="Times New Roman"/>
          <w:color w:val="000000" w:themeColor="text1"/>
        </w:rPr>
      </w:pPr>
      <w:r w:rsidRPr="00EA1D0A">
        <w:rPr>
          <w:rFonts w:cs="Times New Roman"/>
          <w:color w:val="000000" w:themeColor="text1"/>
        </w:rPr>
        <w:t>This deficiency resulted in direct operational effects such as rooms being prepared more slowly, diminishing the quality of service, and increasing the workload on the available staff, subsequently resulting in burnout and decreased morale</w:t>
      </w:r>
      <w:r w:rsidR="00973B75" w:rsidRPr="00EA1D0A">
        <w:rPr>
          <w:rFonts w:cs="Times New Roman"/>
          <w:color w:val="000000" w:themeColor="text1"/>
        </w:rPr>
        <w:t xml:space="preserve"> (Osei </w:t>
      </w:r>
      <w:r w:rsidR="00973B75" w:rsidRPr="00EA1D0A">
        <w:rPr>
          <w:rFonts w:cs="Times New Roman"/>
          <w:i/>
          <w:iCs/>
          <w:color w:val="000000" w:themeColor="text1"/>
        </w:rPr>
        <w:t>et al</w:t>
      </w:r>
      <w:r w:rsidR="00973B75" w:rsidRPr="00EA1D0A">
        <w:rPr>
          <w:rFonts w:cs="Times New Roman"/>
          <w:color w:val="000000" w:themeColor="text1"/>
        </w:rPr>
        <w:t>., 2022)</w:t>
      </w:r>
      <w:r w:rsidRPr="00EA1D0A">
        <w:rPr>
          <w:rFonts w:cs="Times New Roman"/>
          <w:color w:val="000000" w:themeColor="text1"/>
        </w:rPr>
        <w:t>. Employees claimed that they felt unvalued, unsupported, and overworked, which added to turnover intentions. Moreover, there arose tension between permanent and agency employees because of the discrepancies in payment and demands. Most of the responses by the management have been reactive including short-term engagement of agency employees and small incentive plans, among others, which have only focused on quick fixes of the dissatisfaction issues</w:t>
      </w:r>
      <w:r w:rsidR="00973B75" w:rsidRPr="00EA1D0A">
        <w:rPr>
          <w:rFonts w:cs="Times New Roman"/>
          <w:color w:val="000000" w:themeColor="text1"/>
        </w:rPr>
        <w:t xml:space="preserve"> (Saito </w:t>
      </w:r>
      <w:r w:rsidR="00973B75" w:rsidRPr="00EA1D0A">
        <w:rPr>
          <w:rFonts w:cs="Times New Roman"/>
          <w:i/>
          <w:iCs/>
          <w:color w:val="000000" w:themeColor="text1"/>
        </w:rPr>
        <w:t>et al</w:t>
      </w:r>
      <w:r w:rsidR="00973B75" w:rsidRPr="00EA1D0A">
        <w:rPr>
          <w:rFonts w:cs="Times New Roman"/>
          <w:color w:val="000000" w:themeColor="text1"/>
        </w:rPr>
        <w:t>., 2024)</w:t>
      </w:r>
      <w:r w:rsidRPr="00EA1D0A">
        <w:rPr>
          <w:rFonts w:cs="Times New Roman"/>
          <w:color w:val="000000" w:themeColor="text1"/>
        </w:rPr>
        <w:t>. Structural factors like limitations in corporate budgets and inefficient staffing models also curtailed the usefulness of internal interventions. All in all, the shortage had an overall negative impact on the well-being of the employees, guest satisfaction and the efficiency of operations. These results demonstrate how unsustainable the current human resource practices on the housekeeping reality in the hospitality sector are.</w:t>
      </w:r>
    </w:p>
    <w:p w14:paraId="529494D7" w14:textId="7F2BA0F7" w:rsidR="00220207" w:rsidRPr="00EA1D0A" w:rsidRDefault="00EF0D70" w:rsidP="00EA1D0A">
      <w:pPr>
        <w:pStyle w:val="Heading2"/>
        <w:rPr>
          <w:rFonts w:cs="Times New Roman"/>
        </w:rPr>
      </w:pPr>
      <w:bookmarkStart w:id="26" w:name="_Toc200730055"/>
      <w:r w:rsidRPr="00EA1D0A">
        <w:rPr>
          <w:rFonts w:cs="Times New Roman"/>
        </w:rPr>
        <w:t>4.2 Discussions</w:t>
      </w:r>
      <w:bookmarkEnd w:id="26"/>
    </w:p>
    <w:p w14:paraId="61818D56" w14:textId="77777777" w:rsidR="00771D60" w:rsidRPr="00EA1D0A" w:rsidRDefault="00EF0D70" w:rsidP="00EA1D0A">
      <w:pPr>
        <w:pStyle w:val="Heading3"/>
        <w:rPr>
          <w:rFonts w:cs="Times New Roman"/>
          <w:color w:val="000000" w:themeColor="text1"/>
          <w:lang w:val="en-GB"/>
        </w:rPr>
      </w:pPr>
      <w:bookmarkStart w:id="27" w:name="_Toc200730056"/>
      <w:r w:rsidRPr="00EA1D0A">
        <w:rPr>
          <w:rFonts w:cs="Times New Roman"/>
          <w:color w:val="000000" w:themeColor="text1"/>
          <w:lang w:val="en-GB"/>
        </w:rPr>
        <w:t>4.2.1 Introduction</w:t>
      </w:r>
      <w:bookmarkEnd w:id="27"/>
    </w:p>
    <w:p w14:paraId="38FDC11B" w14:textId="3149B2A3" w:rsidR="00A55405" w:rsidRPr="00EA1D0A" w:rsidRDefault="00EF0D70" w:rsidP="00EA1D0A">
      <w:pPr>
        <w:rPr>
          <w:rFonts w:cs="Times New Roman"/>
          <w:color w:val="000000" w:themeColor="text1"/>
        </w:rPr>
      </w:pPr>
      <w:r w:rsidRPr="00EA1D0A">
        <w:rPr>
          <w:rFonts w:cs="Times New Roman"/>
          <w:color w:val="000000" w:themeColor="text1"/>
        </w:rPr>
        <w:t>The chapter is a critical analysis of the findings in the preceding section where the findings are correlated to the research objectives and other literature. The discussion is organised around themes and has given a more in-depth perspective on the problems of employee shortages in the housekeeping department at Novotel Wembley Hotel. It examines the ways in which these issues conform to or diverge from recogni</w:t>
      </w:r>
      <w:r w:rsidR="0035651B" w:rsidRPr="00EA1D0A">
        <w:rPr>
          <w:rFonts w:cs="Times New Roman"/>
          <w:color w:val="000000" w:themeColor="text1"/>
        </w:rPr>
        <w:t>s</w:t>
      </w:r>
      <w:r w:rsidRPr="00EA1D0A">
        <w:rPr>
          <w:rFonts w:cs="Times New Roman"/>
          <w:color w:val="000000" w:themeColor="text1"/>
        </w:rPr>
        <w:t>ed research in hospitality and assesses what these operational issues mean to the case study hotel</w:t>
      </w:r>
      <w:r w:rsidR="00973B75" w:rsidRPr="00EA1D0A">
        <w:rPr>
          <w:rFonts w:cs="Times New Roman"/>
          <w:color w:val="000000" w:themeColor="text1"/>
        </w:rPr>
        <w:t xml:space="preserve"> (Sharma </w:t>
      </w:r>
      <w:r w:rsidR="00973B75" w:rsidRPr="00EA1D0A">
        <w:rPr>
          <w:rFonts w:cs="Times New Roman"/>
          <w:i/>
          <w:iCs/>
          <w:color w:val="000000" w:themeColor="text1"/>
        </w:rPr>
        <w:t>et al</w:t>
      </w:r>
      <w:r w:rsidR="00973B75" w:rsidRPr="00EA1D0A">
        <w:rPr>
          <w:rFonts w:cs="Times New Roman"/>
          <w:color w:val="000000" w:themeColor="text1"/>
        </w:rPr>
        <w:t>., 2024)</w:t>
      </w:r>
      <w:r w:rsidRPr="00EA1D0A">
        <w:rPr>
          <w:rFonts w:cs="Times New Roman"/>
          <w:color w:val="000000" w:themeColor="text1"/>
        </w:rPr>
        <w:t xml:space="preserve">. The results revealed that labour inadequacies were determined by low salaries, inadequate growth prospects and poor working conditions, which also affected the lowered morale of the staff and quality of services. The consideration of these issues is performed in connection with the previous </w:t>
      </w:r>
      <w:r w:rsidR="00EA1D0A" w:rsidRPr="00EA1D0A">
        <w:rPr>
          <w:rFonts w:cs="Times New Roman"/>
          <w:color w:val="000000" w:themeColor="text1"/>
        </w:rPr>
        <w:t>research</w:t>
      </w:r>
      <w:r w:rsidRPr="00EA1D0A">
        <w:rPr>
          <w:rFonts w:cs="Times New Roman"/>
          <w:color w:val="000000" w:themeColor="text1"/>
        </w:rPr>
        <w:t xml:space="preserve"> and theories which make it possible to understand the importance of all these issues and their influence on the long term. </w:t>
      </w:r>
      <w:r w:rsidR="00B14E44" w:rsidRPr="00EA1D0A">
        <w:rPr>
          <w:rFonts w:cs="Times New Roman"/>
          <w:color w:val="000000" w:themeColor="text1"/>
        </w:rPr>
        <w:t>Lastly, t</w:t>
      </w:r>
      <w:r w:rsidRPr="00EA1D0A">
        <w:rPr>
          <w:rFonts w:cs="Times New Roman"/>
          <w:color w:val="000000" w:themeColor="text1"/>
        </w:rPr>
        <w:t>he research limitations and future directions are also mentioned.</w:t>
      </w:r>
    </w:p>
    <w:p w14:paraId="0609C7B1" w14:textId="77777777" w:rsidR="008D5C1B" w:rsidRPr="00EA1D0A" w:rsidRDefault="00EF0D70" w:rsidP="00EA1D0A">
      <w:pPr>
        <w:pStyle w:val="Heading3"/>
        <w:rPr>
          <w:rFonts w:cs="Times New Roman"/>
          <w:color w:val="000000" w:themeColor="text1"/>
          <w:lang w:val="en-GB"/>
        </w:rPr>
      </w:pPr>
      <w:bookmarkStart w:id="28" w:name="_Toc200730057"/>
      <w:r w:rsidRPr="00EA1D0A">
        <w:rPr>
          <w:rFonts w:cs="Times New Roman"/>
          <w:color w:val="000000" w:themeColor="text1"/>
          <w:lang w:val="en-GB"/>
        </w:rPr>
        <w:t xml:space="preserve">4.2.2 </w:t>
      </w:r>
      <w:r w:rsidR="003E4E53" w:rsidRPr="00EA1D0A">
        <w:rPr>
          <w:rFonts w:cs="Times New Roman"/>
          <w:color w:val="000000" w:themeColor="text1"/>
          <w:lang w:val="en-GB"/>
        </w:rPr>
        <w:t>Objective reporting of what was found organised by themes</w:t>
      </w:r>
      <w:bookmarkEnd w:id="28"/>
    </w:p>
    <w:p w14:paraId="0F662179" w14:textId="77777777" w:rsidR="008D5C1B" w:rsidRPr="00EA1D0A" w:rsidRDefault="00EF0D70" w:rsidP="00EA1D0A">
      <w:pPr>
        <w:rPr>
          <w:rFonts w:cs="Times New Roman"/>
          <w:b/>
          <w:bCs/>
          <w:color w:val="000000" w:themeColor="text1"/>
        </w:rPr>
      </w:pPr>
      <w:r w:rsidRPr="00EA1D0A">
        <w:rPr>
          <w:rFonts w:cs="Times New Roman"/>
          <w:b/>
          <w:bCs/>
          <w:color w:val="000000" w:themeColor="text1"/>
        </w:rPr>
        <w:t>Theme 1: Causes of Employee Shortage</w:t>
      </w:r>
    </w:p>
    <w:p w14:paraId="4912A2CC" w14:textId="77777777" w:rsidR="00313E02" w:rsidRPr="00EA1D0A" w:rsidRDefault="00EF0D70" w:rsidP="00EA1D0A">
      <w:pPr>
        <w:rPr>
          <w:rFonts w:cs="Times New Roman"/>
          <w:color w:val="000000" w:themeColor="text1"/>
        </w:rPr>
      </w:pPr>
      <w:r w:rsidRPr="00EA1D0A">
        <w:rPr>
          <w:rFonts w:cs="Times New Roman"/>
          <w:color w:val="000000" w:themeColor="text1"/>
        </w:rPr>
        <w:t xml:space="preserve">The initial aim of the study was to establish the cause of employee shortage in Novotel Wembley. The results were most significant in pointing out four drivers, namely low salaries, lack of work-life balance, low career growth, and the trend of exiting the industry due to the pandemic. The findings correspond to those available in the literature. </w:t>
      </w:r>
    </w:p>
    <w:p w14:paraId="019C6455" w14:textId="4F4F9AA0" w:rsidR="00313E02" w:rsidRPr="00EA1D0A" w:rsidRDefault="00EF0D70" w:rsidP="00EA1D0A">
      <w:pPr>
        <w:rPr>
          <w:rFonts w:cs="Times New Roman"/>
          <w:color w:val="000000" w:themeColor="text1"/>
        </w:rPr>
      </w:pPr>
      <w:r w:rsidRPr="00EA1D0A">
        <w:rPr>
          <w:rFonts w:cs="Times New Roman"/>
          <w:color w:val="000000" w:themeColor="text1"/>
        </w:rPr>
        <w:t xml:space="preserve">As it was stated by Innerhofer </w:t>
      </w:r>
      <w:r w:rsidRPr="00EA1D0A">
        <w:rPr>
          <w:rFonts w:cs="Times New Roman"/>
          <w:i/>
          <w:iCs/>
          <w:color w:val="000000" w:themeColor="text1"/>
        </w:rPr>
        <w:t>et al.,</w:t>
      </w:r>
      <w:r w:rsidRPr="00EA1D0A">
        <w:rPr>
          <w:rFonts w:cs="Times New Roman"/>
          <w:color w:val="000000" w:themeColor="text1"/>
        </w:rPr>
        <w:t xml:space="preserve"> (2024), wage dissatisfaction belongs to the fundamental factors that lead to employee disengagement in the hospitality industry. This problem was even augmented by the fact that living in London is quite expensive at Novotel Wembley. Workers could not see the sense of staying in job positions that were physically demanding</w:t>
      </w:r>
      <w:r w:rsidR="006C7A54" w:rsidRPr="00EA1D0A">
        <w:rPr>
          <w:rFonts w:cs="Times New Roman"/>
          <w:color w:val="000000" w:themeColor="text1"/>
        </w:rPr>
        <w:t xml:space="preserve">, </w:t>
      </w:r>
      <w:r w:rsidRPr="00EA1D0A">
        <w:rPr>
          <w:rFonts w:cs="Times New Roman"/>
          <w:color w:val="000000" w:themeColor="text1"/>
        </w:rPr>
        <w:t>but with no monetary rewards or advancement</w:t>
      </w:r>
      <w:r w:rsidR="00973B75" w:rsidRPr="00EA1D0A">
        <w:rPr>
          <w:rFonts w:cs="Times New Roman"/>
          <w:color w:val="000000" w:themeColor="text1"/>
        </w:rPr>
        <w:t xml:space="preserve"> (Race, 2021)</w:t>
      </w:r>
      <w:r w:rsidRPr="00EA1D0A">
        <w:rPr>
          <w:rFonts w:cs="Times New Roman"/>
          <w:color w:val="000000" w:themeColor="text1"/>
        </w:rPr>
        <w:t>. Also relevant to the hotel in terms of its internal issues, Grigoryan (2024), pointed out that poor pay is directly connected to high turnover intentions.</w:t>
      </w:r>
    </w:p>
    <w:p w14:paraId="0D71A170" w14:textId="09E4662E" w:rsidR="00313E02" w:rsidRPr="00EA1D0A" w:rsidRDefault="00EF0D70" w:rsidP="00EA1D0A">
      <w:pPr>
        <w:rPr>
          <w:rFonts w:cs="Times New Roman"/>
          <w:color w:val="000000" w:themeColor="text1"/>
        </w:rPr>
      </w:pPr>
      <w:r w:rsidRPr="00EA1D0A">
        <w:rPr>
          <w:rFonts w:cs="Times New Roman"/>
          <w:color w:val="000000" w:themeColor="text1"/>
        </w:rPr>
        <w:t xml:space="preserve">Also, the effect of inflexible schedules, extended shifts, and poor flexibility confirmed the research of Sorn </w:t>
      </w:r>
      <w:r w:rsidRPr="00EA1D0A">
        <w:rPr>
          <w:rFonts w:cs="Times New Roman"/>
          <w:i/>
          <w:iCs/>
          <w:color w:val="000000" w:themeColor="text1"/>
        </w:rPr>
        <w:t>et al.,</w:t>
      </w:r>
      <w:r w:rsidRPr="00EA1D0A">
        <w:rPr>
          <w:rFonts w:cs="Times New Roman"/>
          <w:color w:val="000000" w:themeColor="text1"/>
        </w:rPr>
        <w:t xml:space="preserve"> (2023), who believed that job dissatisfaction occurred when personal needs were regularly disregarded in the hospitality work setting. This was also the same feeling and experience of employees at Novotel Wembley who complained that they were unable to balance work and life demands and as such, they were tired and uninterested.</w:t>
      </w:r>
    </w:p>
    <w:p w14:paraId="318A792A" w14:textId="17F24C02" w:rsidR="00A14A0D" w:rsidRPr="00EA1D0A" w:rsidRDefault="00EF0D70" w:rsidP="00EA1D0A">
      <w:pPr>
        <w:rPr>
          <w:rFonts w:cs="Times New Roman"/>
          <w:color w:val="000000" w:themeColor="text1"/>
        </w:rPr>
      </w:pPr>
      <w:r w:rsidRPr="00EA1D0A">
        <w:rPr>
          <w:rFonts w:cs="Times New Roman"/>
          <w:color w:val="000000" w:themeColor="text1"/>
        </w:rPr>
        <w:t>It is necessary to mention the influence of COVID-19 on a global scale, as well. The pandemic drove away many hospitality employees, who have not come back to the industry in search of more remote and secure positions. Various researchers have proposed this interpretation of employment expectations due to this structural labour shift</w:t>
      </w:r>
      <w:r w:rsidR="00973B75" w:rsidRPr="00EA1D0A">
        <w:rPr>
          <w:rFonts w:cs="Times New Roman"/>
          <w:color w:val="000000" w:themeColor="text1"/>
        </w:rPr>
        <w:t xml:space="preserve"> (Piso, 2021)</w:t>
      </w:r>
      <w:r w:rsidRPr="00EA1D0A">
        <w:rPr>
          <w:rFonts w:cs="Times New Roman"/>
          <w:color w:val="000000" w:themeColor="text1"/>
        </w:rPr>
        <w:t>. The inability of Novotel to match with this new employment environment reflects a macroeconomic issue that cannot be viewed as a local problem. Accordingly, the causes of the shortage were not isolated and internal but belonged to the broader change in the industry, which was compounded by the fact that the hotel could not proactively respond to it.</w:t>
      </w:r>
    </w:p>
    <w:p w14:paraId="706C9F44" w14:textId="77777777" w:rsidR="008D5C1B" w:rsidRPr="00EA1D0A" w:rsidRDefault="00EF0D70" w:rsidP="00EA1D0A">
      <w:pPr>
        <w:rPr>
          <w:rFonts w:cs="Times New Roman"/>
          <w:b/>
          <w:bCs/>
          <w:color w:val="000000" w:themeColor="text1"/>
        </w:rPr>
      </w:pPr>
      <w:r w:rsidRPr="00EA1D0A">
        <w:rPr>
          <w:rFonts w:cs="Times New Roman"/>
          <w:b/>
          <w:bCs/>
          <w:color w:val="000000" w:themeColor="text1"/>
        </w:rPr>
        <w:t>Theme 2: Impact on Operational Performance</w:t>
      </w:r>
    </w:p>
    <w:p w14:paraId="136A1C05" w14:textId="3BEBB9AD" w:rsidR="003C4DA6" w:rsidRPr="00EA1D0A" w:rsidRDefault="00EF0D70" w:rsidP="00EA1D0A">
      <w:pPr>
        <w:rPr>
          <w:rFonts w:cs="Times New Roman"/>
          <w:color w:val="000000" w:themeColor="text1"/>
        </w:rPr>
      </w:pPr>
      <w:r w:rsidRPr="00EA1D0A">
        <w:rPr>
          <w:rFonts w:cs="Times New Roman"/>
          <w:color w:val="000000" w:themeColor="text1"/>
        </w:rPr>
        <w:t>The second research objective was to find out the impact of employee shortages as far as the performance of the housekeeping department was concerned. The results revealed that these shortages caused a decrease in room turnover, lowered cleanliness expectations, bad guest experiences, and high operational expenses. The findings give credence to the research done by Grigoryan (2024), who stipulated that understaffing causes inefficient service delivery and low guest satisfaction. The decline of service quality in Novotel Wembley and particularly the problems with delays in preparing rooms had quite a negative impact on the brand image of the hotel and its retention of customers. This corresponds with the SERVQUAL paradigm which also connects the capacity of the staff with the perceptions of the service quality</w:t>
      </w:r>
      <w:r w:rsidR="00973B75" w:rsidRPr="00EA1D0A">
        <w:rPr>
          <w:rFonts w:cs="Times New Roman"/>
          <w:color w:val="000000" w:themeColor="text1"/>
        </w:rPr>
        <w:t xml:space="preserve"> </w:t>
      </w:r>
      <w:r w:rsidR="006C7A54" w:rsidRPr="00EA1D0A">
        <w:rPr>
          <w:rFonts w:cs="Times New Roman"/>
          <w:color w:val="000000" w:themeColor="text1"/>
        </w:rPr>
        <w:t>(</w:t>
      </w:r>
      <w:r w:rsidR="00973B75" w:rsidRPr="00EA1D0A">
        <w:rPr>
          <w:rFonts w:cs="Times New Roman"/>
          <w:color w:val="000000" w:themeColor="text1"/>
        </w:rPr>
        <w:t xml:space="preserve">Nyagadza </w:t>
      </w:r>
      <w:r w:rsidR="00973B75" w:rsidRPr="00EA1D0A">
        <w:rPr>
          <w:rFonts w:cs="Times New Roman"/>
          <w:i/>
          <w:iCs/>
          <w:color w:val="000000" w:themeColor="text1"/>
        </w:rPr>
        <w:t>et al</w:t>
      </w:r>
      <w:r w:rsidR="00973B75" w:rsidRPr="00EA1D0A">
        <w:rPr>
          <w:rFonts w:cs="Times New Roman"/>
          <w:color w:val="000000" w:themeColor="text1"/>
        </w:rPr>
        <w:t>., 2022)</w:t>
      </w:r>
      <w:r w:rsidRPr="00EA1D0A">
        <w:rPr>
          <w:rFonts w:cs="Times New Roman"/>
          <w:color w:val="000000" w:themeColor="text1"/>
        </w:rPr>
        <w:t xml:space="preserve">. Besides, the fact that the hotel relied on agency workers to cover the gaps indicated a reactive approach to management. Although this was a short-term solution, it caused problems to the team cohesion and brought in inconsistencies. </w:t>
      </w:r>
    </w:p>
    <w:p w14:paraId="72E8C55E" w14:textId="429E1E3E" w:rsidR="00313E02" w:rsidRPr="00EA1D0A" w:rsidRDefault="00EF0D70" w:rsidP="00EA1D0A">
      <w:pPr>
        <w:rPr>
          <w:rFonts w:cs="Times New Roman"/>
          <w:color w:val="000000" w:themeColor="text1"/>
        </w:rPr>
      </w:pPr>
      <w:r w:rsidRPr="00EA1D0A">
        <w:rPr>
          <w:rFonts w:cs="Times New Roman"/>
          <w:color w:val="000000" w:themeColor="text1"/>
        </w:rPr>
        <w:t xml:space="preserve">According to Davidson </w:t>
      </w:r>
      <w:r w:rsidRPr="00EA1D0A">
        <w:rPr>
          <w:rFonts w:cs="Times New Roman"/>
          <w:i/>
          <w:iCs/>
          <w:color w:val="000000" w:themeColor="text1"/>
        </w:rPr>
        <w:t>et al.,</w:t>
      </w:r>
      <w:r w:rsidRPr="00EA1D0A">
        <w:rPr>
          <w:rFonts w:cs="Times New Roman"/>
          <w:color w:val="000000" w:themeColor="text1"/>
        </w:rPr>
        <w:t xml:space="preserve"> (2020), such short-term solutions are </w:t>
      </w:r>
      <w:r w:rsidR="00EA1D0A" w:rsidRPr="00EA1D0A">
        <w:rPr>
          <w:rFonts w:cs="Times New Roman"/>
          <w:color w:val="000000" w:themeColor="text1"/>
        </w:rPr>
        <w:t>diminishing</w:t>
      </w:r>
      <w:r w:rsidRPr="00EA1D0A">
        <w:rPr>
          <w:rFonts w:cs="Times New Roman"/>
          <w:color w:val="000000" w:themeColor="text1"/>
        </w:rPr>
        <w:t xml:space="preserve"> in returns, particularly when they exist outside of an overall workforce strategy. The other operational implication was the strain that was put on the existing staff. Stressed workers tend to hurry or overlook some critical cleaning </w:t>
      </w:r>
      <w:r w:rsidR="00EA1D0A" w:rsidRPr="00EA1D0A">
        <w:rPr>
          <w:rFonts w:cs="Times New Roman"/>
          <w:color w:val="000000" w:themeColor="text1"/>
        </w:rPr>
        <w:t>procedures,</w:t>
      </w:r>
      <w:r w:rsidRPr="00EA1D0A">
        <w:rPr>
          <w:rFonts w:cs="Times New Roman"/>
          <w:color w:val="000000" w:themeColor="text1"/>
        </w:rPr>
        <w:t xml:space="preserve"> and this may lead to hygiene breaches, which is a particularly significant concern in the post-pandemic hospitality requirements.</w:t>
      </w:r>
    </w:p>
    <w:p w14:paraId="5EB439A3" w14:textId="77777777" w:rsidR="00A14A0D" w:rsidRPr="00EA1D0A" w:rsidRDefault="00EF0D70" w:rsidP="00EA1D0A">
      <w:pPr>
        <w:rPr>
          <w:rFonts w:cs="Times New Roman"/>
          <w:b/>
          <w:bCs/>
          <w:color w:val="000000" w:themeColor="text1"/>
        </w:rPr>
      </w:pPr>
      <w:r w:rsidRPr="00EA1D0A">
        <w:rPr>
          <w:rFonts w:cs="Times New Roman"/>
          <w:b/>
          <w:bCs/>
          <w:color w:val="000000" w:themeColor="text1"/>
        </w:rPr>
        <w:t>Theme 3: Employee Morale and Workplace Culture</w:t>
      </w:r>
    </w:p>
    <w:p w14:paraId="0981CA01" w14:textId="544780BD" w:rsidR="00A12BD5" w:rsidRPr="00EA1D0A" w:rsidRDefault="00EF0D70" w:rsidP="00EA1D0A">
      <w:pPr>
        <w:rPr>
          <w:rFonts w:cs="Times New Roman"/>
          <w:color w:val="000000" w:themeColor="text1"/>
        </w:rPr>
      </w:pPr>
      <w:r w:rsidRPr="00EA1D0A">
        <w:rPr>
          <w:rFonts w:cs="Times New Roman"/>
          <w:color w:val="000000" w:themeColor="text1"/>
        </w:rPr>
        <w:t>The third key finding has been the emotional and psychological cost that the shortage had on employees. Online reviews and employee testimonials constantly mentioned low morale, lack of recognition, and mental burnout.</w:t>
      </w:r>
      <w:r w:rsidR="00B27C6D" w:rsidRPr="00EA1D0A">
        <w:rPr>
          <w:rFonts w:cs="Times New Roman"/>
          <w:color w:val="000000" w:themeColor="text1"/>
        </w:rPr>
        <w:t xml:space="preserve"> </w:t>
      </w:r>
      <w:r w:rsidRPr="00EA1D0A">
        <w:rPr>
          <w:rFonts w:cs="Times New Roman"/>
          <w:color w:val="000000" w:themeColor="text1"/>
        </w:rPr>
        <w:t xml:space="preserve">These words resonate so well with Sorn </w:t>
      </w:r>
      <w:r w:rsidRPr="00EA1D0A">
        <w:rPr>
          <w:rFonts w:cs="Times New Roman"/>
          <w:i/>
          <w:iCs/>
          <w:color w:val="000000" w:themeColor="text1"/>
        </w:rPr>
        <w:t>et al.</w:t>
      </w:r>
      <w:r w:rsidR="00B27C6D" w:rsidRPr="00EA1D0A">
        <w:rPr>
          <w:rFonts w:cs="Times New Roman"/>
          <w:i/>
          <w:iCs/>
          <w:color w:val="000000" w:themeColor="text1"/>
        </w:rPr>
        <w:t>,</w:t>
      </w:r>
      <w:r w:rsidRPr="00EA1D0A">
        <w:rPr>
          <w:rFonts w:cs="Times New Roman"/>
          <w:color w:val="000000" w:themeColor="text1"/>
        </w:rPr>
        <w:t xml:space="preserve"> (2023), who concluded that employee motivation was never financial only but also linked to the feeling of appreciation at the workplace, job security, and support at an interpersonal level. Novotel Wembley lacked formal recognition systems feedback channels and wellbeing initiatives which allowed a culture of neglect to develop.</w:t>
      </w:r>
    </w:p>
    <w:p w14:paraId="27BC5C99" w14:textId="5622B02B" w:rsidR="003C4DA6" w:rsidRPr="00EA1D0A" w:rsidRDefault="00EF0D70" w:rsidP="00EA1D0A">
      <w:pPr>
        <w:rPr>
          <w:rFonts w:cs="Times New Roman"/>
          <w:color w:val="000000" w:themeColor="text1"/>
        </w:rPr>
      </w:pPr>
      <w:r w:rsidRPr="00EA1D0A">
        <w:rPr>
          <w:rFonts w:cs="Times New Roman"/>
          <w:color w:val="000000" w:themeColor="text1"/>
        </w:rPr>
        <w:t xml:space="preserve">These findings are also interpreted with the aid of Maslow's Hierarchy of Needs. </w:t>
      </w:r>
      <w:r w:rsidR="00B27C6D" w:rsidRPr="00EA1D0A">
        <w:rPr>
          <w:rFonts w:cs="Times New Roman"/>
          <w:color w:val="000000" w:themeColor="text1"/>
        </w:rPr>
        <w:t>Many</w:t>
      </w:r>
      <w:r w:rsidRPr="00EA1D0A">
        <w:rPr>
          <w:rFonts w:cs="Times New Roman"/>
          <w:color w:val="000000" w:themeColor="text1"/>
        </w:rPr>
        <w:t xml:space="preserve"> employees worked at the survival level in the hierarchy where there was a lack of fulfilment of the basic physiological and safety needs. </w:t>
      </w:r>
      <w:r w:rsidR="00B27C6D" w:rsidRPr="00EA1D0A">
        <w:rPr>
          <w:rFonts w:cs="Times New Roman"/>
          <w:color w:val="000000" w:themeColor="text1"/>
        </w:rPr>
        <w:t>If</w:t>
      </w:r>
      <w:r w:rsidRPr="00EA1D0A">
        <w:rPr>
          <w:rFonts w:cs="Times New Roman"/>
          <w:color w:val="000000" w:themeColor="text1"/>
        </w:rPr>
        <w:t xml:space="preserve"> they are not dealt with, in the form of higher wages, reasonable hours, and safeguards to their health, higher commitments or performance cannot be expected realistically.</w:t>
      </w:r>
      <w:r w:rsidR="00B27C6D" w:rsidRPr="00EA1D0A">
        <w:rPr>
          <w:rFonts w:cs="Times New Roman"/>
          <w:color w:val="000000" w:themeColor="text1"/>
        </w:rPr>
        <w:t xml:space="preserve"> </w:t>
      </w:r>
      <w:r w:rsidRPr="00EA1D0A">
        <w:rPr>
          <w:rFonts w:cs="Times New Roman"/>
          <w:color w:val="000000" w:themeColor="text1"/>
        </w:rPr>
        <w:t>In addition, an act of comparing agency employees with permanent employees enhanced discontent</w:t>
      </w:r>
      <w:r w:rsidR="00973B75" w:rsidRPr="00EA1D0A">
        <w:rPr>
          <w:rFonts w:cs="Times New Roman"/>
          <w:color w:val="000000" w:themeColor="text1"/>
        </w:rPr>
        <w:t xml:space="preserve"> (Giousmpasoglou, 2024)</w:t>
      </w:r>
      <w:r w:rsidRPr="00EA1D0A">
        <w:rPr>
          <w:rFonts w:cs="Times New Roman"/>
          <w:color w:val="000000" w:themeColor="text1"/>
        </w:rPr>
        <w:t>. This depicts the Two-Factor Theory of Herzberg wherein dissatisfaction usually stems out of hygiene factors like pay, conditions, and policies, most of which are lacking in Novotel</w:t>
      </w:r>
      <w:r w:rsidR="007432AB" w:rsidRPr="00EA1D0A">
        <w:rPr>
          <w:rFonts w:cs="Times New Roman"/>
          <w:color w:val="000000" w:themeColor="text1"/>
        </w:rPr>
        <w:t xml:space="preserve"> (Gimpl, 2025)</w:t>
      </w:r>
      <w:r w:rsidRPr="00EA1D0A">
        <w:rPr>
          <w:rFonts w:cs="Times New Roman"/>
          <w:color w:val="000000" w:themeColor="text1"/>
        </w:rPr>
        <w:t>.</w:t>
      </w:r>
      <w:r w:rsidR="00B27C6D" w:rsidRPr="00EA1D0A">
        <w:rPr>
          <w:rFonts w:cs="Times New Roman"/>
          <w:color w:val="000000" w:themeColor="text1"/>
        </w:rPr>
        <w:t xml:space="preserve"> Accordingly,</w:t>
      </w:r>
      <w:r w:rsidRPr="00EA1D0A">
        <w:rPr>
          <w:rFonts w:cs="Times New Roman"/>
          <w:color w:val="000000" w:themeColor="text1"/>
        </w:rPr>
        <w:t xml:space="preserve"> morale problems were not seen in isolation but the symptoms of more deep-rooted structural inadequacies which were exacerbated by the reactive mode of hotel staffing.</w:t>
      </w:r>
    </w:p>
    <w:p w14:paraId="63252318" w14:textId="77777777" w:rsidR="00A14A0D" w:rsidRPr="00EA1D0A" w:rsidRDefault="00EF0D70" w:rsidP="00EA1D0A">
      <w:pPr>
        <w:rPr>
          <w:rFonts w:cs="Times New Roman"/>
          <w:b/>
          <w:bCs/>
          <w:color w:val="000000" w:themeColor="text1"/>
        </w:rPr>
      </w:pPr>
      <w:r w:rsidRPr="00EA1D0A">
        <w:rPr>
          <w:rFonts w:cs="Times New Roman"/>
          <w:b/>
          <w:bCs/>
          <w:color w:val="000000" w:themeColor="text1"/>
        </w:rPr>
        <w:t>Theme 4: Management Responses and Strategic Gaps</w:t>
      </w:r>
    </w:p>
    <w:p w14:paraId="2CA7EA57" w14:textId="2BB7294F" w:rsidR="00B27C6D" w:rsidRPr="00EA1D0A" w:rsidRDefault="00EF0D70" w:rsidP="00EA1D0A">
      <w:pPr>
        <w:rPr>
          <w:rFonts w:cs="Times New Roman"/>
          <w:color w:val="000000" w:themeColor="text1"/>
        </w:rPr>
      </w:pPr>
      <w:r w:rsidRPr="00EA1D0A">
        <w:rPr>
          <w:rFonts w:cs="Times New Roman"/>
          <w:color w:val="000000" w:themeColor="text1"/>
        </w:rPr>
        <w:t xml:space="preserve">The last theme was a critical look at the response of the management to the challenges of staffing. Although some initiatives like outsourcing labour and giving occasional bonuses were used, they lacked consistent, scope and strategy. This observation relates to the arguments of Baum </w:t>
      </w:r>
      <w:r w:rsidRPr="00EA1D0A">
        <w:rPr>
          <w:rFonts w:cs="Times New Roman"/>
          <w:i/>
          <w:iCs/>
          <w:color w:val="000000" w:themeColor="text1"/>
        </w:rPr>
        <w:t>et al.,</w:t>
      </w:r>
      <w:r w:rsidRPr="00EA1D0A">
        <w:rPr>
          <w:rFonts w:cs="Times New Roman"/>
          <w:color w:val="000000" w:themeColor="text1"/>
        </w:rPr>
        <w:t xml:space="preserve"> (2020), who stated that hospitality organisations tend to view labour shortages as a temporary hitch instead of checking their systems. This attitude was reflected in Novotel not having long-term HR strategies upskilling within the company, flexible </w:t>
      </w:r>
      <w:r w:rsidR="00EA1D0A" w:rsidRPr="00EA1D0A">
        <w:rPr>
          <w:rFonts w:cs="Times New Roman"/>
          <w:color w:val="000000" w:themeColor="text1"/>
        </w:rPr>
        <w:t>rosters,</w:t>
      </w:r>
      <w:r w:rsidRPr="00EA1D0A">
        <w:rPr>
          <w:rFonts w:cs="Times New Roman"/>
          <w:color w:val="000000" w:themeColor="text1"/>
        </w:rPr>
        <w:t xml:space="preserve"> and local recruitment partnerships).</w:t>
      </w:r>
    </w:p>
    <w:p w14:paraId="6BAA90E1" w14:textId="5767AA0B" w:rsidR="00B27C6D" w:rsidRPr="00EA1D0A" w:rsidRDefault="00EF0D70" w:rsidP="00EA1D0A">
      <w:pPr>
        <w:rPr>
          <w:rFonts w:cs="Times New Roman"/>
          <w:color w:val="000000" w:themeColor="text1"/>
        </w:rPr>
      </w:pPr>
      <w:r w:rsidRPr="00EA1D0A">
        <w:rPr>
          <w:rFonts w:cs="Times New Roman"/>
          <w:color w:val="000000" w:themeColor="text1"/>
        </w:rPr>
        <w:t>Further, the results also indicated that centralised corporate policies limited local managers. The financial constraint set by the head office of Accor made it hard to affect any significant alterations in remuneration or terms of work</w:t>
      </w:r>
      <w:r w:rsidR="007432AB" w:rsidRPr="00EA1D0A">
        <w:rPr>
          <w:rFonts w:cs="Times New Roman"/>
          <w:color w:val="000000" w:themeColor="text1"/>
        </w:rPr>
        <w:t xml:space="preserve"> (Velaoras </w:t>
      </w:r>
      <w:r w:rsidR="007432AB" w:rsidRPr="00EA1D0A">
        <w:rPr>
          <w:rFonts w:cs="Times New Roman"/>
          <w:i/>
          <w:iCs/>
          <w:color w:val="000000" w:themeColor="text1"/>
        </w:rPr>
        <w:t>et al</w:t>
      </w:r>
      <w:r w:rsidR="007432AB" w:rsidRPr="00EA1D0A">
        <w:rPr>
          <w:rFonts w:cs="Times New Roman"/>
          <w:color w:val="000000" w:themeColor="text1"/>
        </w:rPr>
        <w:t>., 2025)</w:t>
      </w:r>
      <w:r w:rsidRPr="00EA1D0A">
        <w:rPr>
          <w:rFonts w:cs="Times New Roman"/>
          <w:color w:val="000000" w:themeColor="text1"/>
        </w:rPr>
        <w:t xml:space="preserve">. This is the detachment between what is important to the corporation and what happens in the operations, which is a repeating problem in chain hotels. It sets a situation when the local issues are solved using general solutions that lack consideration of site-specific processes. Another lost opportunity was the failure to </w:t>
      </w:r>
      <w:r w:rsidR="00EA1D0A" w:rsidRPr="00EA1D0A">
        <w:rPr>
          <w:rFonts w:cs="Times New Roman"/>
          <w:color w:val="000000" w:themeColor="text1"/>
        </w:rPr>
        <w:t>use</w:t>
      </w:r>
      <w:r w:rsidRPr="00EA1D0A">
        <w:rPr>
          <w:rFonts w:cs="Times New Roman"/>
          <w:color w:val="000000" w:themeColor="text1"/>
        </w:rPr>
        <w:t xml:space="preserve"> technology in the management of the workforce. Intelligent scheduling software, workload management in real-time, and the use of apps to communicate would have assisted in reducing stress and enhancing productivity</w:t>
      </w:r>
      <w:r w:rsidR="007432AB" w:rsidRPr="00EA1D0A">
        <w:rPr>
          <w:rFonts w:cs="Times New Roman"/>
          <w:color w:val="000000" w:themeColor="text1"/>
        </w:rPr>
        <w:t xml:space="preserve"> (Köse </w:t>
      </w:r>
      <w:r w:rsidR="007432AB" w:rsidRPr="00EA1D0A">
        <w:rPr>
          <w:rFonts w:cs="Times New Roman"/>
          <w:i/>
          <w:iCs/>
          <w:color w:val="000000" w:themeColor="text1"/>
        </w:rPr>
        <w:t>et al</w:t>
      </w:r>
      <w:r w:rsidR="007432AB" w:rsidRPr="00EA1D0A">
        <w:rPr>
          <w:rFonts w:cs="Times New Roman"/>
          <w:color w:val="000000" w:themeColor="text1"/>
        </w:rPr>
        <w:t>., 2021)</w:t>
      </w:r>
      <w:r w:rsidRPr="00EA1D0A">
        <w:rPr>
          <w:rFonts w:cs="Times New Roman"/>
          <w:color w:val="000000" w:themeColor="text1"/>
        </w:rPr>
        <w:t xml:space="preserve">. In summary, the hotel was in a reactive mode because it had not implemented </w:t>
      </w:r>
      <w:r w:rsidR="00EA1D0A" w:rsidRPr="00EA1D0A">
        <w:rPr>
          <w:rFonts w:cs="Times New Roman"/>
          <w:color w:val="000000" w:themeColor="text1"/>
        </w:rPr>
        <w:t>initiative-taking</w:t>
      </w:r>
      <w:r w:rsidRPr="00EA1D0A">
        <w:rPr>
          <w:rFonts w:cs="Times New Roman"/>
          <w:color w:val="000000" w:themeColor="text1"/>
        </w:rPr>
        <w:t xml:space="preserve"> workforce planning, which aggravated retention and added inefficiencies in operations.</w:t>
      </w:r>
    </w:p>
    <w:p w14:paraId="6ED6A863" w14:textId="77777777" w:rsidR="006C7A54" w:rsidRPr="00EA1D0A" w:rsidRDefault="006C7A54" w:rsidP="00EA1D0A">
      <w:pPr>
        <w:jc w:val="left"/>
        <w:rPr>
          <w:rFonts w:cs="Times New Roman"/>
          <w:b/>
          <w:bCs/>
          <w:color w:val="000000" w:themeColor="text1"/>
        </w:rPr>
      </w:pPr>
      <w:r w:rsidRPr="00EA1D0A">
        <w:rPr>
          <w:rFonts w:cs="Times New Roman"/>
          <w:b/>
          <w:bCs/>
          <w:color w:val="000000" w:themeColor="text1"/>
        </w:rPr>
        <w:br w:type="page"/>
      </w:r>
    </w:p>
    <w:p w14:paraId="42973424" w14:textId="2CB675EC" w:rsidR="00A14A0D" w:rsidRPr="00EA1D0A" w:rsidRDefault="00EF0D70" w:rsidP="00EA1D0A">
      <w:pPr>
        <w:rPr>
          <w:rFonts w:cs="Times New Roman"/>
          <w:b/>
          <w:bCs/>
          <w:color w:val="000000" w:themeColor="text1"/>
        </w:rPr>
      </w:pPr>
      <w:r w:rsidRPr="00EA1D0A">
        <w:rPr>
          <w:rFonts w:cs="Times New Roman"/>
          <w:b/>
          <w:bCs/>
          <w:color w:val="000000" w:themeColor="text1"/>
        </w:rPr>
        <w:t>Implications for Novotel Wembley Hotel</w:t>
      </w:r>
    </w:p>
    <w:p w14:paraId="463FB966" w14:textId="3974572F" w:rsidR="00B27C6D" w:rsidRPr="00EA1D0A" w:rsidRDefault="00EF0D70" w:rsidP="00EA1D0A">
      <w:pPr>
        <w:rPr>
          <w:rFonts w:cs="Times New Roman"/>
          <w:color w:val="000000" w:themeColor="text1"/>
        </w:rPr>
      </w:pPr>
      <w:r w:rsidRPr="00EA1D0A">
        <w:rPr>
          <w:rFonts w:cs="Times New Roman"/>
          <w:color w:val="000000" w:themeColor="text1"/>
        </w:rPr>
        <w:t>The consequences of these results are enormous. Housekeeping is already facing shortages of workers, which not only cleanliness but also guest satisfaction, brand reputation, and profitability</w:t>
      </w:r>
      <w:r w:rsidR="007432AB" w:rsidRPr="00EA1D0A">
        <w:rPr>
          <w:rFonts w:cs="Times New Roman"/>
          <w:color w:val="000000" w:themeColor="text1"/>
        </w:rPr>
        <w:t xml:space="preserve"> (Mann </w:t>
      </w:r>
      <w:r w:rsidR="007432AB" w:rsidRPr="00EA1D0A">
        <w:rPr>
          <w:rFonts w:cs="Times New Roman"/>
          <w:i/>
          <w:iCs/>
          <w:color w:val="000000" w:themeColor="text1"/>
        </w:rPr>
        <w:t>et al</w:t>
      </w:r>
      <w:r w:rsidR="007432AB" w:rsidRPr="00EA1D0A">
        <w:rPr>
          <w:rFonts w:cs="Times New Roman"/>
          <w:color w:val="000000" w:themeColor="text1"/>
        </w:rPr>
        <w:t>., 2023)</w:t>
      </w:r>
      <w:r w:rsidRPr="00EA1D0A">
        <w:rPr>
          <w:rFonts w:cs="Times New Roman"/>
          <w:color w:val="000000" w:themeColor="text1"/>
        </w:rPr>
        <w:t>. Novotel Wembley must think deeper beyond superficial interventions and needs to have a comprehensive workforce strategy. These are competitive remuneration systems or wages, better and clearer career progression systems, employee welfare programs and the adoption of a more participatory system of management. Also, the decentralisation of decision-making might enable hotel managers to find local solutions, which are more effective than uniform corporate policies</w:t>
      </w:r>
      <w:r w:rsidR="007432AB" w:rsidRPr="00EA1D0A">
        <w:rPr>
          <w:rFonts w:cs="Times New Roman"/>
          <w:color w:val="000000" w:themeColor="text1"/>
        </w:rPr>
        <w:t xml:space="preserve"> </w:t>
      </w:r>
      <w:r w:rsidRPr="00EA1D0A">
        <w:rPr>
          <w:rFonts w:cs="Times New Roman"/>
          <w:color w:val="000000" w:themeColor="text1"/>
        </w:rPr>
        <w:t>(</w:t>
      </w:r>
      <w:r w:rsidR="007432AB" w:rsidRPr="00EA1D0A">
        <w:rPr>
          <w:rFonts w:cs="Times New Roman"/>
          <w:color w:val="000000" w:themeColor="text1"/>
        </w:rPr>
        <w:t xml:space="preserve">González-González </w:t>
      </w:r>
      <w:r w:rsidR="007432AB" w:rsidRPr="00EA1D0A">
        <w:rPr>
          <w:rFonts w:cs="Times New Roman"/>
          <w:i/>
          <w:iCs/>
          <w:color w:val="000000" w:themeColor="text1"/>
        </w:rPr>
        <w:t>et al</w:t>
      </w:r>
      <w:r w:rsidR="007432AB" w:rsidRPr="00EA1D0A">
        <w:rPr>
          <w:rFonts w:cs="Times New Roman"/>
          <w:color w:val="000000" w:themeColor="text1"/>
        </w:rPr>
        <w:t>., 2021)</w:t>
      </w:r>
      <w:r w:rsidRPr="00EA1D0A">
        <w:rPr>
          <w:rFonts w:cs="Times New Roman"/>
          <w:color w:val="000000" w:themeColor="text1"/>
        </w:rPr>
        <w:t>. The results also indicate that the culture and communication in the workplace should be enhanced. The employees must feel appreciated, listened to and secure. To re-establish trust and morale, it is possible to introduce peer recognition and reward programs, anonymous feedback, and mental health resources.</w:t>
      </w:r>
    </w:p>
    <w:p w14:paraId="01B439EB" w14:textId="710662B7" w:rsidR="00A14A0D" w:rsidRPr="00EA1D0A" w:rsidRDefault="00EF0D70" w:rsidP="00EA1D0A">
      <w:pPr>
        <w:pStyle w:val="Heading3"/>
        <w:rPr>
          <w:rFonts w:cs="Times New Roman"/>
          <w:color w:val="000000" w:themeColor="text1"/>
          <w:lang w:val="en-GB"/>
        </w:rPr>
      </w:pPr>
      <w:bookmarkStart w:id="29" w:name="_Toc200730058"/>
      <w:r w:rsidRPr="00EA1D0A">
        <w:rPr>
          <w:rFonts w:cs="Times New Roman"/>
          <w:color w:val="000000" w:themeColor="text1"/>
          <w:lang w:val="en-GB"/>
        </w:rPr>
        <w:t>4.2.3 Limitations of the Study</w:t>
      </w:r>
      <w:bookmarkEnd w:id="29"/>
    </w:p>
    <w:tbl>
      <w:tblPr>
        <w:tblStyle w:val="TableGrid"/>
        <w:tblW w:w="0" w:type="auto"/>
        <w:tblLook w:val="04A0" w:firstRow="1" w:lastRow="0" w:firstColumn="1" w:lastColumn="0" w:noHBand="0" w:noVBand="1"/>
      </w:tblPr>
      <w:tblGrid>
        <w:gridCol w:w="2537"/>
        <w:gridCol w:w="6479"/>
      </w:tblGrid>
      <w:tr w:rsidR="00EA1D0A" w:rsidRPr="00EA1D0A" w14:paraId="47730EF5" w14:textId="77777777" w:rsidTr="00C65ADB">
        <w:tc>
          <w:tcPr>
            <w:tcW w:w="0" w:type="auto"/>
            <w:hideMark/>
          </w:tcPr>
          <w:p w14:paraId="4669F027" w14:textId="77777777" w:rsidR="00C65ADB" w:rsidRPr="00EA1D0A" w:rsidRDefault="00EF0D70" w:rsidP="00EA1D0A">
            <w:pPr>
              <w:jc w:val="center"/>
              <w:rPr>
                <w:rFonts w:cs="Times New Roman"/>
                <w:b/>
                <w:bCs/>
                <w:color w:val="000000" w:themeColor="text1"/>
              </w:rPr>
            </w:pPr>
            <w:r w:rsidRPr="00EA1D0A">
              <w:rPr>
                <w:rFonts w:cs="Times New Roman"/>
                <w:b/>
                <w:bCs/>
                <w:color w:val="000000" w:themeColor="text1"/>
              </w:rPr>
              <w:t>Limitation</w:t>
            </w:r>
          </w:p>
        </w:tc>
        <w:tc>
          <w:tcPr>
            <w:tcW w:w="0" w:type="auto"/>
            <w:hideMark/>
          </w:tcPr>
          <w:p w14:paraId="692EE779" w14:textId="77777777" w:rsidR="00C65ADB" w:rsidRPr="00EA1D0A" w:rsidRDefault="00EF0D70" w:rsidP="00EA1D0A">
            <w:pPr>
              <w:jc w:val="center"/>
              <w:rPr>
                <w:rFonts w:cs="Times New Roman"/>
                <w:b/>
                <w:bCs/>
                <w:color w:val="000000" w:themeColor="text1"/>
              </w:rPr>
            </w:pPr>
            <w:r w:rsidRPr="00EA1D0A">
              <w:rPr>
                <w:rFonts w:cs="Times New Roman"/>
                <w:b/>
                <w:bCs/>
                <w:color w:val="000000" w:themeColor="text1"/>
              </w:rPr>
              <w:t>Explanation</w:t>
            </w:r>
          </w:p>
        </w:tc>
      </w:tr>
      <w:tr w:rsidR="00EA1D0A" w:rsidRPr="00EA1D0A" w14:paraId="31A70A45" w14:textId="77777777" w:rsidTr="00C65ADB">
        <w:tc>
          <w:tcPr>
            <w:tcW w:w="0" w:type="auto"/>
            <w:hideMark/>
          </w:tcPr>
          <w:p w14:paraId="2411AC77" w14:textId="77777777" w:rsidR="00C65ADB" w:rsidRPr="00EA1D0A" w:rsidRDefault="00EF0D70" w:rsidP="00EA1D0A">
            <w:pPr>
              <w:jc w:val="center"/>
              <w:rPr>
                <w:rFonts w:cs="Times New Roman"/>
                <w:b/>
                <w:bCs/>
                <w:color w:val="000000" w:themeColor="text1"/>
              </w:rPr>
            </w:pPr>
            <w:r w:rsidRPr="00EA1D0A">
              <w:rPr>
                <w:rFonts w:cs="Times New Roman"/>
                <w:b/>
                <w:bCs/>
                <w:color w:val="000000" w:themeColor="text1"/>
              </w:rPr>
              <w:t>Absence of Primary Data Collection</w:t>
            </w:r>
          </w:p>
        </w:tc>
        <w:tc>
          <w:tcPr>
            <w:tcW w:w="0" w:type="auto"/>
            <w:hideMark/>
          </w:tcPr>
          <w:p w14:paraId="55121471" w14:textId="77777777" w:rsidR="00C65ADB" w:rsidRPr="00EA1D0A" w:rsidRDefault="00EF0D70" w:rsidP="00EA1D0A">
            <w:pPr>
              <w:rPr>
                <w:rFonts w:cs="Times New Roman"/>
                <w:color w:val="000000" w:themeColor="text1"/>
              </w:rPr>
            </w:pPr>
            <w:r w:rsidRPr="00EA1D0A">
              <w:rPr>
                <w:rFonts w:cs="Times New Roman"/>
                <w:color w:val="000000" w:themeColor="text1"/>
              </w:rPr>
              <w:t>No interviews or surveys were conducted, reducing the ability to capture direct, personal experiences from current employees or management.</w:t>
            </w:r>
          </w:p>
        </w:tc>
      </w:tr>
      <w:tr w:rsidR="00EA1D0A" w:rsidRPr="00EA1D0A" w14:paraId="2CFFA51C" w14:textId="77777777" w:rsidTr="00C65ADB">
        <w:tc>
          <w:tcPr>
            <w:tcW w:w="0" w:type="auto"/>
            <w:hideMark/>
          </w:tcPr>
          <w:p w14:paraId="7041BD06" w14:textId="77777777" w:rsidR="00C65ADB" w:rsidRPr="00EA1D0A" w:rsidRDefault="00EF0D70" w:rsidP="00EA1D0A">
            <w:pPr>
              <w:jc w:val="center"/>
              <w:rPr>
                <w:rFonts w:cs="Times New Roman"/>
                <w:b/>
                <w:bCs/>
                <w:color w:val="000000" w:themeColor="text1"/>
              </w:rPr>
            </w:pPr>
            <w:r w:rsidRPr="00EA1D0A">
              <w:rPr>
                <w:rFonts w:cs="Times New Roman"/>
                <w:b/>
                <w:bCs/>
                <w:color w:val="000000" w:themeColor="text1"/>
              </w:rPr>
              <w:t>Reliance on Netnographic Sources</w:t>
            </w:r>
          </w:p>
        </w:tc>
        <w:tc>
          <w:tcPr>
            <w:tcW w:w="0" w:type="auto"/>
            <w:hideMark/>
          </w:tcPr>
          <w:p w14:paraId="24FD85B8" w14:textId="77777777" w:rsidR="00C65ADB" w:rsidRPr="00EA1D0A" w:rsidRDefault="00EF0D70" w:rsidP="00EA1D0A">
            <w:pPr>
              <w:rPr>
                <w:rFonts w:cs="Times New Roman"/>
                <w:color w:val="000000" w:themeColor="text1"/>
              </w:rPr>
            </w:pPr>
            <w:r w:rsidRPr="00EA1D0A">
              <w:rPr>
                <w:rFonts w:cs="Times New Roman"/>
                <w:color w:val="000000" w:themeColor="text1"/>
              </w:rPr>
              <w:t>Online reviews and secondary sources may reflect biased or emotionally charged opinions, particularly from dissatisfied individuals.</w:t>
            </w:r>
          </w:p>
        </w:tc>
      </w:tr>
      <w:tr w:rsidR="00EA1D0A" w:rsidRPr="00EA1D0A" w14:paraId="54D2E583" w14:textId="77777777" w:rsidTr="00C65ADB">
        <w:tc>
          <w:tcPr>
            <w:tcW w:w="0" w:type="auto"/>
            <w:hideMark/>
          </w:tcPr>
          <w:p w14:paraId="666DDEAA" w14:textId="77777777" w:rsidR="00C65ADB" w:rsidRPr="00EA1D0A" w:rsidRDefault="00EF0D70" w:rsidP="00EA1D0A">
            <w:pPr>
              <w:jc w:val="center"/>
              <w:rPr>
                <w:rFonts w:cs="Times New Roman"/>
                <w:b/>
                <w:bCs/>
                <w:color w:val="000000" w:themeColor="text1"/>
              </w:rPr>
            </w:pPr>
            <w:r w:rsidRPr="00EA1D0A">
              <w:rPr>
                <w:rFonts w:cs="Times New Roman"/>
                <w:b/>
                <w:bCs/>
                <w:color w:val="000000" w:themeColor="text1"/>
              </w:rPr>
              <w:t>Single Case Study Focus</w:t>
            </w:r>
          </w:p>
        </w:tc>
        <w:tc>
          <w:tcPr>
            <w:tcW w:w="0" w:type="auto"/>
            <w:hideMark/>
          </w:tcPr>
          <w:p w14:paraId="20040224" w14:textId="77777777" w:rsidR="00C65ADB" w:rsidRPr="00EA1D0A" w:rsidRDefault="00EF0D70" w:rsidP="00EA1D0A">
            <w:pPr>
              <w:rPr>
                <w:rFonts w:cs="Times New Roman"/>
                <w:color w:val="000000" w:themeColor="text1"/>
              </w:rPr>
            </w:pPr>
            <w:r w:rsidRPr="00EA1D0A">
              <w:rPr>
                <w:rFonts w:cs="Times New Roman"/>
                <w:color w:val="000000" w:themeColor="text1"/>
              </w:rPr>
              <w:t>The research centred only on Novotel Wembley, limiting the ability to generalise findings to other hotels or geographic locations.</w:t>
            </w:r>
          </w:p>
        </w:tc>
      </w:tr>
      <w:tr w:rsidR="0095026A" w:rsidRPr="00EA1D0A" w14:paraId="283F8BAD" w14:textId="77777777" w:rsidTr="00C65ADB">
        <w:tc>
          <w:tcPr>
            <w:tcW w:w="0" w:type="auto"/>
            <w:hideMark/>
          </w:tcPr>
          <w:p w14:paraId="39BBA28A" w14:textId="77777777" w:rsidR="00C65ADB" w:rsidRPr="00EA1D0A" w:rsidRDefault="00EF0D70" w:rsidP="00EA1D0A">
            <w:pPr>
              <w:jc w:val="center"/>
              <w:rPr>
                <w:rFonts w:cs="Times New Roman"/>
                <w:b/>
                <w:bCs/>
                <w:color w:val="000000" w:themeColor="text1"/>
              </w:rPr>
            </w:pPr>
            <w:r w:rsidRPr="00EA1D0A">
              <w:rPr>
                <w:rFonts w:cs="Times New Roman"/>
                <w:b/>
                <w:bCs/>
                <w:color w:val="000000" w:themeColor="text1"/>
              </w:rPr>
              <w:t>Limited Access to Internal Data</w:t>
            </w:r>
          </w:p>
        </w:tc>
        <w:tc>
          <w:tcPr>
            <w:tcW w:w="0" w:type="auto"/>
            <w:hideMark/>
          </w:tcPr>
          <w:p w14:paraId="6E575AB4" w14:textId="77777777" w:rsidR="00C65ADB" w:rsidRPr="00EA1D0A" w:rsidRDefault="00EF0D70" w:rsidP="00EA1D0A">
            <w:pPr>
              <w:rPr>
                <w:rFonts w:cs="Times New Roman"/>
                <w:color w:val="000000" w:themeColor="text1"/>
              </w:rPr>
            </w:pPr>
            <w:r w:rsidRPr="00EA1D0A">
              <w:rPr>
                <w:rFonts w:cs="Times New Roman"/>
                <w:color w:val="000000" w:themeColor="text1"/>
              </w:rPr>
              <w:t>A lack of access to HR documents, policies, or direct managerial perspectives restricted the depth and accuracy of the strategic analysis.</w:t>
            </w:r>
          </w:p>
        </w:tc>
      </w:tr>
    </w:tbl>
    <w:p w14:paraId="0C1B6F3D" w14:textId="77777777" w:rsidR="00A14A0D" w:rsidRPr="00EA1D0A" w:rsidRDefault="00A14A0D" w:rsidP="00EA1D0A">
      <w:pPr>
        <w:jc w:val="center"/>
        <w:rPr>
          <w:rFonts w:cs="Times New Roman"/>
          <w:color w:val="000000" w:themeColor="text1"/>
        </w:rPr>
      </w:pPr>
    </w:p>
    <w:p w14:paraId="7991DEEE" w14:textId="5CC80D54" w:rsidR="002C5243" w:rsidRPr="00EA1D0A" w:rsidRDefault="00EF0D70" w:rsidP="00EA1D0A">
      <w:pPr>
        <w:rPr>
          <w:rFonts w:cs="Times New Roman"/>
          <w:color w:val="000000" w:themeColor="text1"/>
        </w:rPr>
      </w:pPr>
      <w:r w:rsidRPr="00EA1D0A">
        <w:rPr>
          <w:rFonts w:cs="Times New Roman"/>
          <w:color w:val="000000" w:themeColor="text1"/>
        </w:rPr>
        <w:br w:type="page"/>
      </w:r>
    </w:p>
    <w:p w14:paraId="4C79D972" w14:textId="2FC6D2CD" w:rsidR="00220207" w:rsidRPr="00EA1D0A" w:rsidRDefault="00EF0D70" w:rsidP="00EA1D0A">
      <w:pPr>
        <w:pStyle w:val="Heading1"/>
        <w:rPr>
          <w:rFonts w:cs="Times New Roman"/>
        </w:rPr>
      </w:pPr>
      <w:bookmarkStart w:id="30" w:name="_Toc200730059"/>
      <w:r w:rsidRPr="00EA1D0A">
        <w:rPr>
          <w:rFonts w:cs="Times New Roman"/>
        </w:rPr>
        <w:t>Chapter 5 - Conclusion and Recommendations</w:t>
      </w:r>
      <w:bookmarkEnd w:id="30"/>
    </w:p>
    <w:p w14:paraId="4AAA7EE4" w14:textId="12850F0D" w:rsidR="002C5243" w:rsidRPr="00EA1D0A" w:rsidRDefault="00EF0D70" w:rsidP="00EA1D0A">
      <w:pPr>
        <w:pStyle w:val="Heading2"/>
        <w:rPr>
          <w:rFonts w:cs="Times New Roman"/>
        </w:rPr>
      </w:pPr>
      <w:bookmarkStart w:id="31" w:name="_Toc200730060"/>
      <w:r w:rsidRPr="00EA1D0A">
        <w:rPr>
          <w:rFonts w:cs="Times New Roman"/>
        </w:rPr>
        <w:t>5.1 Conclusion</w:t>
      </w:r>
      <w:bookmarkEnd w:id="31"/>
    </w:p>
    <w:p w14:paraId="5DC42A48" w14:textId="77777777" w:rsidR="000823E6" w:rsidRPr="00EA1D0A" w:rsidRDefault="00EF0D70" w:rsidP="00EA1D0A">
      <w:pPr>
        <w:rPr>
          <w:rFonts w:cs="Times New Roman"/>
          <w:color w:val="000000" w:themeColor="text1"/>
        </w:rPr>
      </w:pPr>
      <w:r w:rsidRPr="00EA1D0A">
        <w:rPr>
          <w:rFonts w:cs="Times New Roman"/>
          <w:color w:val="000000" w:themeColor="text1"/>
        </w:rPr>
        <w:t>The study attempted to explore the causes and consequences of staffing shortages in the housekeeping department at Novotel Wembley Hotel. It was also aimed at giving informed recommendations on how to retain staff and operate more effectively. This study was qualitative, and interpretive, based on secondary data and ethnographic materials, which allowed investigation of lived experiences and managerial consequences in the lives of employees. The chapter also marks the end of the study by summarising and outlining the most important findings, repeating the implications they have, and considering how the found issues relate to the literature and the goals of the research.</w:t>
      </w:r>
    </w:p>
    <w:p w14:paraId="3F9A3B6F" w14:textId="5FBCE58C" w:rsidR="000823E6" w:rsidRPr="00EA1D0A" w:rsidRDefault="00EF0D70" w:rsidP="00EA1D0A">
      <w:pPr>
        <w:rPr>
          <w:rFonts w:cs="Times New Roman"/>
          <w:color w:val="000000" w:themeColor="text1"/>
        </w:rPr>
      </w:pPr>
      <w:r w:rsidRPr="00EA1D0A">
        <w:rPr>
          <w:rFonts w:cs="Times New Roman"/>
          <w:color w:val="000000" w:themeColor="text1"/>
        </w:rPr>
        <w:t xml:space="preserve">Low wages and poor compensation emerged as one of the most dominant factors in ascertainment of high turnover rate and shortage of employees during the study. This conformed with the observation of Innerhofer </w:t>
      </w:r>
      <w:r w:rsidRPr="00EA1D0A">
        <w:rPr>
          <w:rFonts w:cs="Times New Roman"/>
          <w:i/>
          <w:iCs/>
          <w:color w:val="000000" w:themeColor="text1"/>
        </w:rPr>
        <w:t>et al.,</w:t>
      </w:r>
      <w:r w:rsidRPr="00EA1D0A">
        <w:rPr>
          <w:rFonts w:cs="Times New Roman"/>
          <w:color w:val="000000" w:themeColor="text1"/>
        </w:rPr>
        <w:t xml:space="preserve"> (2024) which stated that failure of the hospitality industry to align wages with the cost of living usually discouraged employees and encouraged them to explore other opportunities. The representatives of online sources often mentioned low salaries and the absence of financial motivation as the main factors for leaving the housekeeping department, which can be physically exhausting and mentally challenging most of the time.</w:t>
      </w:r>
    </w:p>
    <w:p w14:paraId="28D8506C" w14:textId="77777777" w:rsidR="000823E6" w:rsidRPr="00EA1D0A" w:rsidRDefault="00EF0D70" w:rsidP="00EA1D0A">
      <w:pPr>
        <w:rPr>
          <w:rFonts w:cs="Times New Roman"/>
          <w:color w:val="000000" w:themeColor="text1"/>
        </w:rPr>
      </w:pPr>
      <w:r w:rsidRPr="00EA1D0A">
        <w:rPr>
          <w:rFonts w:cs="Times New Roman"/>
          <w:color w:val="000000" w:themeColor="text1"/>
        </w:rPr>
        <w:t>The second critical area of concern was the bad working conditions and management practices which were broadly discussed throughout the employee reviews. The workload was reported to be excessive, expectations great and recognition and support minimal. This is aligned with the perspectives of Grigoryan (2024), who pointed out the absence of appreciation and work-life balance as causes of job dissatisfaction. At least in the case of Novotel Wembley, this sort of dissatisfaction seemed an essential ingredient in the crisis of staff shortage.</w:t>
      </w:r>
    </w:p>
    <w:p w14:paraId="358E8578" w14:textId="69800611" w:rsidR="000823E6" w:rsidRPr="00EA1D0A" w:rsidRDefault="00EF0D70" w:rsidP="00EA1D0A">
      <w:pPr>
        <w:rPr>
          <w:rFonts w:cs="Times New Roman"/>
          <w:color w:val="000000" w:themeColor="text1"/>
        </w:rPr>
      </w:pPr>
      <w:r w:rsidRPr="00EA1D0A">
        <w:rPr>
          <w:rFonts w:cs="Times New Roman"/>
          <w:color w:val="000000" w:themeColor="text1"/>
        </w:rPr>
        <w:t xml:space="preserve">The poor career advancement and training opportunities were identified as being a big hindrance towards retaining employees. Housekeeping employees were numerous housekeepers who believed that their jobs had no future and that their hard work was not appreciated by the top-level management. It is consistent with the rest of the hospitality literature, which notes the significance of development pathways on employee motivation and long-term engagement (Sorn </w:t>
      </w:r>
      <w:r w:rsidRPr="00EA1D0A">
        <w:rPr>
          <w:rFonts w:cs="Times New Roman"/>
          <w:i/>
          <w:iCs/>
          <w:color w:val="000000" w:themeColor="text1"/>
        </w:rPr>
        <w:t>et al.,</w:t>
      </w:r>
      <w:r w:rsidRPr="00EA1D0A">
        <w:rPr>
          <w:rFonts w:cs="Times New Roman"/>
          <w:color w:val="000000" w:themeColor="text1"/>
        </w:rPr>
        <w:t xml:space="preserve"> 2023). Lack of such opportunities, as it happened in the case of Novotel Wembley</w:t>
      </w:r>
      <w:r w:rsidR="00EA1D0A" w:rsidRPr="00EA1D0A">
        <w:rPr>
          <w:rFonts w:cs="Times New Roman"/>
          <w:color w:val="000000" w:themeColor="text1"/>
        </w:rPr>
        <w:t xml:space="preserve"> reduced</w:t>
      </w:r>
      <w:r w:rsidRPr="00EA1D0A">
        <w:rPr>
          <w:rFonts w:cs="Times New Roman"/>
          <w:color w:val="000000" w:themeColor="text1"/>
        </w:rPr>
        <w:t xml:space="preserve"> the appeal of the department as a long-term career choice.</w:t>
      </w:r>
    </w:p>
    <w:p w14:paraId="05EFC591" w14:textId="77777777" w:rsidR="000823E6" w:rsidRPr="00EA1D0A" w:rsidRDefault="00EF0D70" w:rsidP="00EA1D0A">
      <w:pPr>
        <w:rPr>
          <w:rFonts w:cs="Times New Roman"/>
          <w:color w:val="000000" w:themeColor="text1"/>
        </w:rPr>
      </w:pPr>
      <w:r w:rsidRPr="00EA1D0A">
        <w:rPr>
          <w:rFonts w:cs="Times New Roman"/>
          <w:color w:val="000000" w:themeColor="text1"/>
        </w:rPr>
        <w:t>The impacts of the shortage of staff were just as great. Efficiency was lowered and the room turnover rates decreased along with the increased guest complaints and an overload on the remaining employees. These were the common themes observed in the ethnographic materials, and they were corroborated by the literature that labour shortages in the hospitality industry hurt the quality of service and customer satisfaction. This issue is cyclical, as the insufficient number of staff causes lower service quality, which contributes to the emergence of more stress, and staff attrition in turn, and it was quite visible in the case of Novotel Wembley.</w:t>
      </w:r>
    </w:p>
    <w:p w14:paraId="38382E7F" w14:textId="4F95F308" w:rsidR="000823E6" w:rsidRPr="00EA1D0A" w:rsidRDefault="00EF0D70" w:rsidP="00EA1D0A">
      <w:pPr>
        <w:rPr>
          <w:rFonts w:cs="Times New Roman"/>
          <w:color w:val="000000" w:themeColor="text1"/>
        </w:rPr>
      </w:pPr>
      <w:r w:rsidRPr="00EA1D0A">
        <w:rPr>
          <w:rFonts w:cs="Times New Roman"/>
          <w:color w:val="000000" w:themeColor="text1"/>
        </w:rPr>
        <w:t xml:space="preserve">In addition, these shortages were observed to be threatening guest satisfaction as well as brand reputation. Late room cleanings, irregular service quality, and obviously exhausted employees impacted the entire customer experience, resulting in negative reviews and a </w:t>
      </w:r>
      <w:r w:rsidR="00EA1D0A" w:rsidRPr="00EA1D0A">
        <w:rPr>
          <w:rFonts w:cs="Times New Roman"/>
          <w:color w:val="000000" w:themeColor="text1"/>
        </w:rPr>
        <w:t>reduction</w:t>
      </w:r>
      <w:r w:rsidRPr="00EA1D0A">
        <w:rPr>
          <w:rFonts w:cs="Times New Roman"/>
          <w:color w:val="000000" w:themeColor="text1"/>
        </w:rPr>
        <w:t xml:space="preserve"> in repeat customers. This affirms the point that the operational effectiveness of housekeeping is not merely a staffing matter but is a strategic factor, which may directly influence the financial output of the hotel. With respect to the strategic implications, the study brought out the much-needed human-centric approach to management. The flexibility of the working schedules, better communication opportunities and participation of the personnel in the decision-making process were all cited as </w:t>
      </w:r>
      <w:r w:rsidR="00EA1D0A" w:rsidRPr="00EA1D0A">
        <w:rPr>
          <w:rFonts w:cs="Times New Roman"/>
          <w:color w:val="000000" w:themeColor="text1"/>
        </w:rPr>
        <w:t>ways</w:t>
      </w:r>
      <w:r w:rsidRPr="00EA1D0A">
        <w:rPr>
          <w:rFonts w:cs="Times New Roman"/>
          <w:color w:val="000000" w:themeColor="text1"/>
        </w:rPr>
        <w:t xml:space="preserve"> to improve the situation by the employees in the internet forums. These results can be part of a bigger tendency in hospitality management, where participative leadership and encouraging cultures were proven to improve job satisfaction and decrease turnover.</w:t>
      </w:r>
    </w:p>
    <w:p w14:paraId="1FDAB388" w14:textId="05D4F98B" w:rsidR="000823E6" w:rsidRPr="00EA1D0A" w:rsidRDefault="00EF0D70" w:rsidP="00EA1D0A">
      <w:pPr>
        <w:rPr>
          <w:rFonts w:cs="Times New Roman"/>
          <w:color w:val="000000" w:themeColor="text1"/>
        </w:rPr>
      </w:pPr>
      <w:r w:rsidRPr="00EA1D0A">
        <w:rPr>
          <w:rFonts w:cs="Times New Roman"/>
          <w:color w:val="000000" w:themeColor="text1"/>
        </w:rPr>
        <w:t xml:space="preserve">It was also found during the study that employee recognition and wellbeing programs were not at all or rather not well developed at Novotel Wembley. The </w:t>
      </w:r>
      <w:r w:rsidR="00EA1D0A" w:rsidRPr="00EA1D0A">
        <w:rPr>
          <w:rFonts w:cs="Times New Roman"/>
          <w:color w:val="000000" w:themeColor="text1"/>
        </w:rPr>
        <w:t>cheap</w:t>
      </w:r>
      <w:r w:rsidRPr="00EA1D0A">
        <w:rPr>
          <w:rFonts w:cs="Times New Roman"/>
          <w:color w:val="000000" w:themeColor="text1"/>
        </w:rPr>
        <w:t>, high-touch solution to morale and loyalty would be implementing such programs. Moreover, the implementation of the data-based HR approach, using employee feedback and satisfaction rates, may also allow the hotel to detect problems in a timely manner and address them successfully.</w:t>
      </w:r>
    </w:p>
    <w:p w14:paraId="66CEAA56" w14:textId="0BD1C3D2" w:rsidR="000823E6" w:rsidRPr="00EA1D0A" w:rsidRDefault="00EF0D70" w:rsidP="00EA1D0A">
      <w:pPr>
        <w:rPr>
          <w:rFonts w:cs="Times New Roman"/>
          <w:color w:val="000000" w:themeColor="text1"/>
        </w:rPr>
      </w:pPr>
      <w:r w:rsidRPr="00EA1D0A">
        <w:rPr>
          <w:rFonts w:cs="Times New Roman"/>
          <w:color w:val="000000" w:themeColor="text1"/>
        </w:rPr>
        <w:t>The contextual limitations of the study also deserve to be mentioned, specifically, the fact that the study is based on ethnographic data. Although this method provided a way to have candid, unedited views into employee lives, it also had the downside of bringing the negativity bias along. Dissatisfied people would find it easier to write reviews and this may create an imbalance in the view of the internal operations of the hotel. However, the presence and abundance of repeated themes indicate that the described issues were not random occasions, but the parts of the larger systemic concern.</w:t>
      </w:r>
    </w:p>
    <w:p w14:paraId="560E4573" w14:textId="59E9E638" w:rsidR="00541CA3" w:rsidRPr="00EA1D0A" w:rsidRDefault="00EF0D70" w:rsidP="00EA1D0A">
      <w:pPr>
        <w:rPr>
          <w:rFonts w:cs="Times New Roman"/>
          <w:color w:val="000000" w:themeColor="text1"/>
        </w:rPr>
      </w:pPr>
      <w:r w:rsidRPr="00EA1D0A">
        <w:rPr>
          <w:rFonts w:cs="Times New Roman"/>
          <w:color w:val="000000" w:themeColor="text1"/>
        </w:rPr>
        <w:t xml:space="preserve">Finally, the research achieved the goals set at the beginning, as it revealed the causes of employee shortage in the housekeeping department at Novotel Wembley, discussed the consequences of this situation on the operations and service </w:t>
      </w:r>
      <w:r w:rsidR="00EA1D0A" w:rsidRPr="00EA1D0A">
        <w:rPr>
          <w:rFonts w:cs="Times New Roman"/>
          <w:color w:val="000000" w:themeColor="text1"/>
        </w:rPr>
        <w:t>provision,</w:t>
      </w:r>
      <w:r w:rsidRPr="00EA1D0A">
        <w:rPr>
          <w:rFonts w:cs="Times New Roman"/>
          <w:color w:val="000000" w:themeColor="text1"/>
        </w:rPr>
        <w:t xml:space="preserve"> and provided the basis to implement feasible changes. These results highlight the importance of integrative, people-based approaches that extend beyond monetary rewards to incorporate respect, recognition, and development. When implemented, the strategies would assist Novotel Wembley to regain its balance in operations, maintain its staff, and </w:t>
      </w:r>
      <w:r w:rsidR="00EA1D0A" w:rsidRPr="00EA1D0A">
        <w:rPr>
          <w:rFonts w:cs="Times New Roman"/>
          <w:color w:val="000000" w:themeColor="text1"/>
        </w:rPr>
        <w:t>in</w:t>
      </w:r>
      <w:r w:rsidRPr="00EA1D0A">
        <w:rPr>
          <w:rFonts w:cs="Times New Roman"/>
          <w:color w:val="000000" w:themeColor="text1"/>
        </w:rPr>
        <w:t xml:space="preserve"> connection with the guests.</w:t>
      </w:r>
    </w:p>
    <w:p w14:paraId="19ED8F14" w14:textId="5E955407" w:rsidR="002C5243" w:rsidRPr="00EA1D0A" w:rsidRDefault="00EF0D70" w:rsidP="00EA1D0A">
      <w:pPr>
        <w:pStyle w:val="Heading2"/>
        <w:rPr>
          <w:rFonts w:cs="Times New Roman"/>
        </w:rPr>
      </w:pPr>
      <w:bookmarkStart w:id="32" w:name="_Toc200730061"/>
      <w:r w:rsidRPr="00EA1D0A">
        <w:rPr>
          <w:rFonts w:cs="Times New Roman"/>
        </w:rPr>
        <w:t>5.2 Recommendations and Practical Strategies</w:t>
      </w:r>
      <w:bookmarkEnd w:id="32"/>
    </w:p>
    <w:p w14:paraId="1AB7F75B" w14:textId="4A8335D7" w:rsidR="008D21A2"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Review and Improve Compensation Structures:</w:t>
      </w:r>
      <w:r w:rsidRPr="00EA1D0A">
        <w:rPr>
          <w:rFonts w:cs="Times New Roman"/>
          <w:color w:val="000000" w:themeColor="text1"/>
        </w:rPr>
        <w:t xml:space="preserve"> The hotel needs to reconsider its wages policy and make sure that housekeeping is paid well according to the industry standards and the cost of living</w:t>
      </w:r>
      <w:r w:rsidR="007432AB" w:rsidRPr="00EA1D0A">
        <w:rPr>
          <w:rFonts w:cs="Times New Roman"/>
          <w:color w:val="000000" w:themeColor="text1"/>
        </w:rPr>
        <w:t xml:space="preserve"> (Annamalah and Ling, 2021)</w:t>
      </w:r>
      <w:r w:rsidRPr="00EA1D0A">
        <w:rPr>
          <w:rFonts w:cs="Times New Roman"/>
          <w:color w:val="000000" w:themeColor="text1"/>
        </w:rPr>
        <w:t xml:space="preserve">. Although it is obvious that there are budgetary constraints, even smaller raises or performance-based bonuses would dramatically increase retention. </w:t>
      </w:r>
    </w:p>
    <w:p w14:paraId="2E584EA4" w14:textId="58B5FD7E" w:rsidR="00F67A2D"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w:t>
      </w:r>
      <w:r w:rsidR="00EA1D0A" w:rsidRPr="00EA1D0A">
        <w:rPr>
          <w:rFonts w:cs="Times New Roman"/>
          <w:color w:val="000000" w:themeColor="text1"/>
        </w:rPr>
        <w:t>Conduct</w:t>
      </w:r>
      <w:r w:rsidRPr="00EA1D0A">
        <w:rPr>
          <w:rFonts w:cs="Times New Roman"/>
          <w:color w:val="000000" w:themeColor="text1"/>
        </w:rPr>
        <w:t xml:space="preserve"> a salary benchmarking study in the London hospitality sector and make amendments to the housekeeping salaries.</w:t>
      </w:r>
    </w:p>
    <w:p w14:paraId="67D1B044" w14:textId="1585A4F0" w:rsidR="00383437"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Introduce Flexible Scheduling and Work-Life Balance Initiatives</w:t>
      </w:r>
      <w:r w:rsidR="008D21A2" w:rsidRPr="00EA1D0A">
        <w:rPr>
          <w:rFonts w:cs="Times New Roman"/>
          <w:b/>
          <w:bCs/>
          <w:color w:val="000000" w:themeColor="text1"/>
        </w:rPr>
        <w:t>:</w:t>
      </w:r>
      <w:r w:rsidR="008D21A2" w:rsidRPr="00EA1D0A">
        <w:rPr>
          <w:rFonts w:cs="Times New Roman"/>
          <w:color w:val="000000" w:themeColor="text1"/>
        </w:rPr>
        <w:t xml:space="preserve"> </w:t>
      </w:r>
      <w:r w:rsidR="00610E1B" w:rsidRPr="00EA1D0A">
        <w:rPr>
          <w:rFonts w:cs="Times New Roman"/>
          <w:color w:val="000000" w:themeColor="text1"/>
        </w:rPr>
        <w:t>A Balance between work and life was a common complaint</w:t>
      </w:r>
      <w:r w:rsidR="00805A09" w:rsidRPr="00EA1D0A">
        <w:rPr>
          <w:rFonts w:cs="Times New Roman"/>
          <w:color w:val="000000" w:themeColor="text1"/>
        </w:rPr>
        <w:t xml:space="preserve"> (Chan and Tay, 2021)</w:t>
      </w:r>
      <w:r w:rsidR="00610E1B" w:rsidRPr="00EA1D0A">
        <w:rPr>
          <w:rFonts w:cs="Times New Roman"/>
          <w:color w:val="000000" w:themeColor="text1"/>
        </w:rPr>
        <w:t xml:space="preserve">. A more flexible rota and rest day especially at off-peak would help increase job satisfaction. </w:t>
      </w:r>
    </w:p>
    <w:p w14:paraId="5AACA1E2" w14:textId="77777777" w:rsidR="00383437"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Introduce a shifting system of work taking into consideration all preferences, individual obligations, and mental health requirements.</w:t>
      </w:r>
    </w:p>
    <w:p w14:paraId="65CB8047" w14:textId="4E3F9BE9" w:rsidR="00610E1B"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Develop Structured Career Progression Pathways: </w:t>
      </w:r>
      <w:r w:rsidRPr="00EA1D0A">
        <w:rPr>
          <w:rFonts w:cs="Times New Roman"/>
          <w:color w:val="000000" w:themeColor="text1"/>
        </w:rPr>
        <w:t>The opportunity to develop in the organisation should be provided to the employees</w:t>
      </w:r>
      <w:r w:rsidR="00805A09" w:rsidRPr="00EA1D0A">
        <w:rPr>
          <w:rFonts w:cs="Times New Roman"/>
          <w:color w:val="000000" w:themeColor="text1"/>
        </w:rPr>
        <w:t xml:space="preserve"> (Kiner, 2022)</w:t>
      </w:r>
      <w:r w:rsidRPr="00EA1D0A">
        <w:rPr>
          <w:rFonts w:cs="Times New Roman"/>
          <w:color w:val="000000" w:themeColor="text1"/>
        </w:rPr>
        <w:t>. Training, interdepartmental exposure, and promotions (within the organi</w:t>
      </w:r>
      <w:r w:rsidR="0035651B" w:rsidRPr="00EA1D0A">
        <w:rPr>
          <w:rFonts w:cs="Times New Roman"/>
          <w:color w:val="000000" w:themeColor="text1"/>
        </w:rPr>
        <w:t>s</w:t>
      </w:r>
      <w:r w:rsidRPr="00EA1D0A">
        <w:rPr>
          <w:rFonts w:cs="Times New Roman"/>
          <w:color w:val="000000" w:themeColor="text1"/>
        </w:rPr>
        <w:t xml:space="preserve">ation) would go a long way in increasing motivation. </w:t>
      </w:r>
    </w:p>
    <w:p w14:paraId="1885EFE8" w14:textId="74537AFE" w:rsidR="00F67A2D"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w:t>
      </w:r>
      <w:r w:rsidR="00C0182D" w:rsidRPr="00EA1D0A">
        <w:rPr>
          <w:rFonts w:cs="Times New Roman"/>
          <w:color w:val="000000" w:themeColor="text1"/>
        </w:rPr>
        <w:t>Introduce a Housekeeping to Hospitality Management program, including frequent training sessions, in-house mentoring, and well-defined promotion schedules.</w:t>
      </w:r>
    </w:p>
    <w:p w14:paraId="665CF4EB" w14:textId="0C8E47B6" w:rsidR="00CD56FF"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Create a Recognition and Rewards Program</w:t>
      </w:r>
      <w:r w:rsidR="00C0182D" w:rsidRPr="00EA1D0A">
        <w:rPr>
          <w:rFonts w:cs="Times New Roman"/>
          <w:b/>
          <w:bCs/>
          <w:color w:val="000000" w:themeColor="text1"/>
        </w:rPr>
        <w:t xml:space="preserve">: </w:t>
      </w:r>
      <w:r w:rsidR="00C0182D" w:rsidRPr="00EA1D0A">
        <w:rPr>
          <w:rFonts w:cs="Times New Roman"/>
          <w:color w:val="000000" w:themeColor="text1"/>
        </w:rPr>
        <w:t xml:space="preserve">The frequent recognition of employee efforts will create a </w:t>
      </w:r>
      <w:r w:rsidRPr="00EA1D0A">
        <w:rPr>
          <w:rFonts w:cs="Times New Roman"/>
          <w:color w:val="000000" w:themeColor="text1"/>
        </w:rPr>
        <w:t>favourable</w:t>
      </w:r>
      <w:r w:rsidR="00C0182D" w:rsidRPr="00EA1D0A">
        <w:rPr>
          <w:rFonts w:cs="Times New Roman"/>
          <w:color w:val="000000" w:themeColor="text1"/>
        </w:rPr>
        <w:t xml:space="preserve"> culture at the workplace</w:t>
      </w:r>
      <w:r w:rsidR="00805A09" w:rsidRPr="00EA1D0A">
        <w:rPr>
          <w:rFonts w:cs="Times New Roman"/>
          <w:color w:val="000000" w:themeColor="text1"/>
        </w:rPr>
        <w:t xml:space="preserve"> (Castrillon, 2024)</w:t>
      </w:r>
      <w:r w:rsidR="00C0182D" w:rsidRPr="00EA1D0A">
        <w:rPr>
          <w:rFonts w:cs="Times New Roman"/>
          <w:color w:val="000000" w:themeColor="text1"/>
        </w:rPr>
        <w:t>. The recognition may be financial (bonuses) or non-financial (</w:t>
      </w:r>
      <w:r w:rsidRPr="00EA1D0A">
        <w:rPr>
          <w:rFonts w:cs="Times New Roman"/>
          <w:color w:val="000000" w:themeColor="text1"/>
        </w:rPr>
        <w:t>employee of the month</w:t>
      </w:r>
      <w:r w:rsidR="00C0182D" w:rsidRPr="00EA1D0A">
        <w:rPr>
          <w:rFonts w:cs="Times New Roman"/>
          <w:color w:val="000000" w:themeColor="text1"/>
        </w:rPr>
        <w:t xml:space="preserve">). </w:t>
      </w:r>
    </w:p>
    <w:p w14:paraId="14968F8E" w14:textId="32FF0662" w:rsidR="00F67A2D"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w:t>
      </w:r>
      <w:r w:rsidR="00CD56FF" w:rsidRPr="00EA1D0A">
        <w:rPr>
          <w:rFonts w:cs="Times New Roman"/>
          <w:color w:val="000000" w:themeColor="text1"/>
        </w:rPr>
        <w:t>I</w:t>
      </w:r>
      <w:r w:rsidRPr="00EA1D0A">
        <w:rPr>
          <w:rFonts w:cs="Times New Roman"/>
          <w:color w:val="000000" w:themeColor="text1"/>
        </w:rPr>
        <w:t>mplementation of a tiered reward system in which consistent performers are both publicly and materially recognised on either a monthly or quarterly basis.</w:t>
      </w:r>
    </w:p>
    <w:p w14:paraId="0C8BDC90" w14:textId="77777777" w:rsidR="004775FE"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Enhance Communication and Feedback Mechanisms: </w:t>
      </w:r>
      <w:r w:rsidRPr="00EA1D0A">
        <w:rPr>
          <w:rFonts w:cs="Times New Roman"/>
          <w:color w:val="000000" w:themeColor="text1"/>
        </w:rPr>
        <w:t xml:space="preserve">The establishment of free communication channels between the personnel and management may resolve problems at the early stages and foster trust. Team meetings, feedback and anonymous surveys should become regular occurrences. </w:t>
      </w:r>
    </w:p>
    <w:p w14:paraId="5D1671CF" w14:textId="620FA077" w:rsidR="00F67A2D"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Implement regular monthly feedback sessions as well as an electronic suggestion box where workers can convey ideas or present concerns anonymously.</w:t>
      </w:r>
    </w:p>
    <w:p w14:paraId="0D456F76" w14:textId="1160DD44" w:rsidR="004775FE"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Invest in Employee Well-being Initiatives:</w:t>
      </w:r>
      <w:r w:rsidRPr="00EA1D0A">
        <w:rPr>
          <w:rFonts w:cs="Times New Roman"/>
          <w:color w:val="000000" w:themeColor="text1"/>
        </w:rPr>
        <w:t xml:space="preserve"> Emphasis should be placed on the psychological and physical health of the employees</w:t>
      </w:r>
      <w:r w:rsidR="00805A09" w:rsidRPr="00EA1D0A">
        <w:rPr>
          <w:rFonts w:cs="Times New Roman"/>
          <w:color w:val="000000" w:themeColor="text1"/>
        </w:rPr>
        <w:t xml:space="preserve"> (Lewis, 2024)</w:t>
      </w:r>
      <w:r w:rsidRPr="00EA1D0A">
        <w:rPr>
          <w:rFonts w:cs="Times New Roman"/>
          <w:color w:val="000000" w:themeColor="text1"/>
        </w:rPr>
        <w:t xml:space="preserve">. This can be facilitated by the provision of mental health assistance, well-being programs or just the provision of healthy meals on shifts. </w:t>
      </w:r>
    </w:p>
    <w:p w14:paraId="7232CF96" w14:textId="780FB2A6" w:rsidR="00F67A2D"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Tie up with wellness professionals to offer on-site counselling, yoga classes or fitness club membership discounts.</w:t>
      </w:r>
    </w:p>
    <w:p w14:paraId="59947185" w14:textId="4311751D" w:rsidR="008019BD"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Improve Onboarding and Induction Processes: </w:t>
      </w:r>
      <w:r w:rsidRPr="00EA1D0A">
        <w:rPr>
          <w:rFonts w:cs="Times New Roman"/>
          <w:color w:val="000000" w:themeColor="text1"/>
        </w:rPr>
        <w:t>It is possible to enhance employee retention with a good start</w:t>
      </w:r>
      <w:r w:rsidR="00805A09" w:rsidRPr="00EA1D0A">
        <w:rPr>
          <w:rFonts w:cs="Times New Roman"/>
          <w:color w:val="000000" w:themeColor="text1"/>
        </w:rPr>
        <w:t xml:space="preserve"> (Neelakandan, 2023)</w:t>
      </w:r>
      <w:r w:rsidRPr="00EA1D0A">
        <w:rPr>
          <w:rFonts w:cs="Times New Roman"/>
          <w:color w:val="000000" w:themeColor="text1"/>
        </w:rPr>
        <w:t xml:space="preserve">. Housekeeping staff always feel so much during their first few weeks because of poor induction. </w:t>
      </w:r>
    </w:p>
    <w:p w14:paraId="2136790A" w14:textId="7BE66EBF" w:rsidR="008D21A2"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w:t>
      </w:r>
      <w:r w:rsidR="00EA1D0A" w:rsidRPr="00EA1D0A">
        <w:rPr>
          <w:rFonts w:cs="Times New Roman"/>
          <w:color w:val="000000" w:themeColor="text1"/>
        </w:rPr>
        <w:t>Build an elaborate onboarding guide, incorporate job shadowing,</w:t>
      </w:r>
      <w:r w:rsidRPr="00EA1D0A">
        <w:rPr>
          <w:rFonts w:cs="Times New Roman"/>
          <w:color w:val="000000" w:themeColor="text1"/>
        </w:rPr>
        <w:t xml:space="preserve"> and peer mentors during the first 3 months of employment.</w:t>
      </w:r>
    </w:p>
    <w:p w14:paraId="075AB9AB" w14:textId="46B97D6D" w:rsidR="008019BD"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Collaborate with Hospitality Training Institutions: </w:t>
      </w:r>
      <w:r w:rsidRPr="00EA1D0A">
        <w:rPr>
          <w:rFonts w:cs="Times New Roman"/>
          <w:color w:val="000000" w:themeColor="text1"/>
        </w:rPr>
        <w:t>It is possible to create a flow of trained candidates who are willing to enter the workforce by developing relationships with hospitality schools or job centres</w:t>
      </w:r>
      <w:r w:rsidR="00805A09" w:rsidRPr="00EA1D0A">
        <w:rPr>
          <w:rFonts w:cs="Times New Roman"/>
          <w:color w:val="000000" w:themeColor="text1"/>
        </w:rPr>
        <w:t xml:space="preserve"> (Pfammatter </w:t>
      </w:r>
      <w:r w:rsidR="00805A09" w:rsidRPr="00EA1D0A">
        <w:rPr>
          <w:rFonts w:cs="Times New Roman"/>
          <w:i/>
          <w:iCs/>
          <w:color w:val="000000" w:themeColor="text1"/>
        </w:rPr>
        <w:t>et al</w:t>
      </w:r>
      <w:r w:rsidR="00805A09" w:rsidRPr="00EA1D0A">
        <w:rPr>
          <w:rFonts w:cs="Times New Roman"/>
          <w:color w:val="000000" w:themeColor="text1"/>
        </w:rPr>
        <w:t>., 2024)</w:t>
      </w:r>
      <w:r w:rsidRPr="00EA1D0A">
        <w:rPr>
          <w:rFonts w:cs="Times New Roman"/>
          <w:color w:val="000000" w:themeColor="text1"/>
        </w:rPr>
        <w:t xml:space="preserve">. </w:t>
      </w:r>
    </w:p>
    <w:p w14:paraId="1E918556" w14:textId="33776B43" w:rsidR="008D21A2"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Participate in college outreach and recruitment fares and provide internship or apprenticeship programs to fresh graduates.</w:t>
      </w:r>
    </w:p>
    <w:p w14:paraId="308F56F4" w14:textId="1E2ECEA1" w:rsidR="00233F49"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Leverage Technology for Efficiency: </w:t>
      </w:r>
      <w:r w:rsidRPr="00EA1D0A">
        <w:rPr>
          <w:rFonts w:cs="Times New Roman"/>
          <w:color w:val="000000" w:themeColor="text1"/>
        </w:rPr>
        <w:t>Incorporation of housekeeping management software would help to make workflow more efficient, lighten the load, and make the assignment of tasks more visible</w:t>
      </w:r>
      <w:r w:rsidR="00805A09" w:rsidRPr="00EA1D0A">
        <w:rPr>
          <w:rFonts w:cs="Times New Roman"/>
          <w:color w:val="000000" w:themeColor="text1"/>
        </w:rPr>
        <w:t xml:space="preserve"> (Jensen, 2021)</w:t>
      </w:r>
      <w:r w:rsidRPr="00EA1D0A">
        <w:rPr>
          <w:rFonts w:cs="Times New Roman"/>
          <w:color w:val="000000" w:themeColor="text1"/>
        </w:rPr>
        <w:t xml:space="preserve">. </w:t>
      </w:r>
    </w:p>
    <w:p w14:paraId="683C7FA4" w14:textId="74DBD535" w:rsidR="008D21A2"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Invest in digital platforms allowing scheduling, room tracking and real-time performance reporting.</w:t>
      </w:r>
    </w:p>
    <w:p w14:paraId="79073A54" w14:textId="77777777" w:rsidR="00233F49"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Conduct Periodic Satisfaction Audits: </w:t>
      </w:r>
      <w:r w:rsidRPr="00EA1D0A">
        <w:rPr>
          <w:rFonts w:cs="Times New Roman"/>
          <w:color w:val="000000" w:themeColor="text1"/>
        </w:rPr>
        <w:t xml:space="preserve">To maintain a tab on how useful these suggestions are, it will be very essential that the morale of the employees is kept track of constantly. </w:t>
      </w:r>
    </w:p>
    <w:p w14:paraId="7DE4AD4C" w14:textId="77777777" w:rsidR="005E073F"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Introduce semi-annual satisfaction audits, as well as monitor turnover rate fluctuations, to assess the influence of policies.</w:t>
      </w:r>
    </w:p>
    <w:p w14:paraId="5C09B4C9" w14:textId="5BCB2970" w:rsidR="00F636B7"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Establish a Diversity and Inclusion (D&amp;I) Program: </w:t>
      </w:r>
      <w:r w:rsidRPr="00EA1D0A">
        <w:rPr>
          <w:rFonts w:cs="Times New Roman"/>
          <w:color w:val="000000" w:themeColor="text1"/>
        </w:rPr>
        <w:t>The hospitality sector particularly the multicultural urban areas such as London usually employs a mixed workforce</w:t>
      </w:r>
      <w:r w:rsidR="00805A09" w:rsidRPr="00EA1D0A">
        <w:rPr>
          <w:rFonts w:cs="Times New Roman"/>
          <w:color w:val="000000" w:themeColor="text1"/>
        </w:rPr>
        <w:t xml:space="preserve"> (</w:t>
      </w:r>
      <w:r w:rsidR="00F50E6B" w:rsidRPr="00EA1D0A">
        <w:rPr>
          <w:rFonts w:cs="Times New Roman"/>
          <w:color w:val="000000" w:themeColor="text1"/>
        </w:rPr>
        <w:t>Eddial and Ramakrishnan, 2023)</w:t>
      </w:r>
      <w:r w:rsidRPr="00EA1D0A">
        <w:rPr>
          <w:rFonts w:cs="Times New Roman"/>
          <w:color w:val="000000" w:themeColor="text1"/>
        </w:rPr>
        <w:t>. This diversity should be welcomed and embraced to create a more inclusive, respectful, and interesting work environment.</w:t>
      </w:r>
    </w:p>
    <w:p w14:paraId="30C21B77" w14:textId="78BBE9EA" w:rsidR="005E073F"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Establish a D&amp;I task force which will arrange intercultural events, and bias-awareness training and make sure policies are inclusive. Such a program can make underrepresented or foreign staff feel more appreciated and like team members.</w:t>
      </w:r>
    </w:p>
    <w:p w14:paraId="69E734AB" w14:textId="08DD2429" w:rsidR="00050AE2"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Conduct Exit Interviews and Attrition Analysis: </w:t>
      </w:r>
      <w:r w:rsidRPr="00EA1D0A">
        <w:rPr>
          <w:rFonts w:cs="Times New Roman"/>
          <w:color w:val="000000" w:themeColor="text1"/>
        </w:rPr>
        <w:t>Knowing the reasons that make employees leave is as important as knowing the reasons that make them stay. Well-organi</w:t>
      </w:r>
      <w:r w:rsidR="0035651B" w:rsidRPr="00EA1D0A">
        <w:rPr>
          <w:rFonts w:cs="Times New Roman"/>
          <w:color w:val="000000" w:themeColor="text1"/>
        </w:rPr>
        <w:t>s</w:t>
      </w:r>
      <w:r w:rsidRPr="00EA1D0A">
        <w:rPr>
          <w:rFonts w:cs="Times New Roman"/>
          <w:color w:val="000000" w:themeColor="text1"/>
        </w:rPr>
        <w:t xml:space="preserve">ed exit interviews may reveal common issues and allow stopping turnover in advance. </w:t>
      </w:r>
    </w:p>
    <w:p w14:paraId="33263030" w14:textId="40BE91AB" w:rsidR="005A6491"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It is recommended to create a standardised exit interview procedure to cover all housekeeping employees and have a confidential attrition database. Trend analysis every quarter and change retention strategies.</w:t>
      </w:r>
    </w:p>
    <w:p w14:paraId="621F5C17" w14:textId="78746A35" w:rsidR="00050AE2" w:rsidRPr="00EA1D0A" w:rsidRDefault="00EF0D70" w:rsidP="00EA1D0A">
      <w:pPr>
        <w:pStyle w:val="ListParagraph"/>
        <w:numPr>
          <w:ilvl w:val="0"/>
          <w:numId w:val="7"/>
        </w:numPr>
        <w:rPr>
          <w:rFonts w:cs="Times New Roman"/>
          <w:color w:val="000000" w:themeColor="text1"/>
        </w:rPr>
      </w:pPr>
      <w:r w:rsidRPr="00EA1D0A">
        <w:rPr>
          <w:rFonts w:cs="Times New Roman"/>
          <w:b/>
          <w:bCs/>
          <w:color w:val="000000" w:themeColor="text1"/>
        </w:rPr>
        <w:t xml:space="preserve">Implement Cross-Training Opportunities: </w:t>
      </w:r>
      <w:r w:rsidRPr="00EA1D0A">
        <w:rPr>
          <w:rFonts w:cs="Times New Roman"/>
          <w:color w:val="000000" w:themeColor="text1"/>
        </w:rPr>
        <w:t>Housekeeping staff could be trained to work in other areas of the hotel front office, food &amp; beverage) to enhance job variety/burnout as well as operational flexibility during peak times or when full staffing levels are not achieved</w:t>
      </w:r>
      <w:r w:rsidR="00F50E6B" w:rsidRPr="00EA1D0A">
        <w:rPr>
          <w:rFonts w:cs="Times New Roman"/>
          <w:color w:val="000000" w:themeColor="text1"/>
        </w:rPr>
        <w:t xml:space="preserve"> (Depierraz, 2024)</w:t>
      </w:r>
      <w:r w:rsidRPr="00EA1D0A">
        <w:rPr>
          <w:rFonts w:cs="Times New Roman"/>
          <w:color w:val="000000" w:themeColor="text1"/>
        </w:rPr>
        <w:t xml:space="preserve">. </w:t>
      </w:r>
    </w:p>
    <w:p w14:paraId="695490F3" w14:textId="3D618B07" w:rsidR="002C5243" w:rsidRPr="00EA1D0A" w:rsidRDefault="00EF0D70" w:rsidP="00EA1D0A">
      <w:pPr>
        <w:rPr>
          <w:rFonts w:cs="Times New Roman"/>
          <w:color w:val="000000" w:themeColor="text1"/>
        </w:rPr>
      </w:pPr>
      <w:r w:rsidRPr="00EA1D0A">
        <w:rPr>
          <w:rFonts w:cs="Times New Roman"/>
          <w:b/>
          <w:bCs/>
          <w:color w:val="000000" w:themeColor="text1"/>
        </w:rPr>
        <w:t>Action Point:</w:t>
      </w:r>
      <w:r w:rsidRPr="00EA1D0A">
        <w:rPr>
          <w:rFonts w:cs="Times New Roman"/>
          <w:color w:val="000000" w:themeColor="text1"/>
        </w:rPr>
        <w:t xml:space="preserve"> Launch a cross-functional training rotation program, which can be repeated every six months, to allow employees to develop new skills and feel challenged, as well as to gain a better overview of how a hotel operates overall.</w:t>
      </w:r>
      <w:r w:rsidRPr="00EA1D0A">
        <w:rPr>
          <w:rFonts w:cs="Times New Roman"/>
          <w:color w:val="000000" w:themeColor="text1"/>
        </w:rPr>
        <w:br w:type="page"/>
      </w:r>
    </w:p>
    <w:p w14:paraId="09092EE6" w14:textId="4485B1C7" w:rsidR="002C5243" w:rsidRPr="00EA1D0A" w:rsidRDefault="00EF0D70" w:rsidP="00EA1D0A">
      <w:pPr>
        <w:pStyle w:val="Heading1"/>
        <w:rPr>
          <w:rFonts w:cs="Times New Roman"/>
        </w:rPr>
      </w:pPr>
      <w:bookmarkStart w:id="33" w:name="_Toc200730062"/>
      <w:r w:rsidRPr="00EA1D0A">
        <w:rPr>
          <w:rFonts w:cs="Times New Roman"/>
        </w:rPr>
        <w:t>References</w:t>
      </w:r>
      <w:bookmarkEnd w:id="33"/>
    </w:p>
    <w:p w14:paraId="55948C0E" w14:textId="4CBA49D0" w:rsidR="00EA1D0A" w:rsidRPr="00EA1D0A" w:rsidRDefault="00EA1D0A" w:rsidP="00EA1D0A">
      <w:pPr>
        <w:rPr>
          <w:rFonts w:cs="Times New Roman"/>
          <w:color w:val="000000" w:themeColor="text1"/>
        </w:rPr>
      </w:pPr>
      <w:bookmarkStart w:id="34" w:name="_Hlk200719453"/>
      <w:r w:rsidRPr="00EA1D0A">
        <w:rPr>
          <w:rFonts w:cs="Times New Roman"/>
          <w:color w:val="000000" w:themeColor="text1"/>
        </w:rPr>
        <w:t xml:space="preserve">Andrade, M.S., Miller, D., and Westover, J.H., 2020. Job satisfaction factors for housekeepers in the hotel industry: a global comparative analysis. </w:t>
      </w:r>
      <w:r w:rsidRPr="00EA1D0A">
        <w:rPr>
          <w:rFonts w:cs="Times New Roman"/>
          <w:i/>
          <w:iCs/>
          <w:color w:val="000000" w:themeColor="text1"/>
        </w:rPr>
        <w:t>International Hospitality Review</w:t>
      </w:r>
      <w:r w:rsidRPr="00EA1D0A">
        <w:rPr>
          <w:rFonts w:cs="Times New Roman"/>
          <w:color w:val="000000" w:themeColor="text1"/>
        </w:rPr>
        <w:t xml:space="preserve">, [online] ahead-of-print(ahead-of-print). Available at: </w:t>
      </w:r>
      <w:hyperlink r:id="rId8" w:history="1">
        <w:r w:rsidRPr="00EA1D0A">
          <w:rPr>
            <w:rStyle w:val="Hyperlink"/>
            <w:rFonts w:cs="Times New Roman"/>
            <w:color w:val="000000" w:themeColor="text1"/>
            <w:szCs w:val="24"/>
          </w:rPr>
          <w:t>https://www.emerald.com/insight/content/doi/10.1108/ihr-06-2020-0018/full/htm</w:t>
        </w:r>
      </w:hyperlink>
      <w:r w:rsidRPr="00EA1D0A">
        <w:rPr>
          <w:rFonts w:cs="Times New Roman"/>
          <w:color w:val="000000" w:themeColor="text1"/>
        </w:rPr>
        <w:t xml:space="preserve"> [Accessed on: 13 June 2025].</w:t>
      </w:r>
    </w:p>
    <w:p w14:paraId="3ECDC7A8"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Angerer, B., 2024. </w:t>
      </w:r>
      <w:r w:rsidRPr="00EA1D0A">
        <w:rPr>
          <w:rFonts w:cs="Times New Roman"/>
          <w:i/>
          <w:iCs/>
          <w:color w:val="000000" w:themeColor="text1"/>
        </w:rPr>
        <w:t>Housekeeping: Need I Say More?</w:t>
      </w:r>
      <w:r w:rsidRPr="00EA1D0A">
        <w:rPr>
          <w:rFonts w:cs="Times New Roman"/>
          <w:color w:val="000000" w:themeColor="text1"/>
        </w:rPr>
        <w:t xml:space="preserve"> [online] LinkedIn. Available at: </w:t>
      </w:r>
      <w:hyperlink r:id="rId9" w:history="1">
        <w:r w:rsidRPr="00EA1D0A">
          <w:rPr>
            <w:rStyle w:val="Hyperlink"/>
            <w:rFonts w:cs="Times New Roman"/>
            <w:color w:val="000000" w:themeColor="text1"/>
            <w:szCs w:val="24"/>
          </w:rPr>
          <w:t>https://www.linkedin.com/pulse/housekeeping-need-i-say-more-brian-angerer-jmudc</w:t>
        </w:r>
      </w:hyperlink>
      <w:r w:rsidRPr="00EA1D0A">
        <w:rPr>
          <w:rFonts w:cs="Times New Roman"/>
          <w:color w:val="000000" w:themeColor="text1"/>
        </w:rPr>
        <w:t xml:space="preserve"> [Accessed on: 13 June 2025].</w:t>
      </w:r>
    </w:p>
    <w:p w14:paraId="77715850"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Annamalah, S. and Ling, O.P., 2021. </w:t>
      </w:r>
      <w:r w:rsidRPr="00EA1D0A">
        <w:rPr>
          <w:rFonts w:cs="Times New Roman"/>
          <w:i/>
          <w:iCs/>
          <w:color w:val="000000" w:themeColor="text1"/>
        </w:rPr>
        <w:t>Effectiveness of Compensation Structure on Employees' Job Satisfaction</w:t>
      </w:r>
      <w:r w:rsidRPr="00EA1D0A">
        <w:rPr>
          <w:rFonts w:cs="Times New Roman"/>
          <w:color w:val="000000" w:themeColor="text1"/>
        </w:rPr>
        <w:t xml:space="preserve">. [online] </w:t>
      </w:r>
      <w:r w:rsidRPr="00EA1D0A">
        <w:rPr>
          <w:rFonts w:cs="Times New Roman"/>
          <w:i/>
          <w:iCs/>
          <w:color w:val="000000" w:themeColor="text1"/>
        </w:rPr>
        <w:t>ResearchGate</w:t>
      </w:r>
      <w:r w:rsidRPr="00EA1D0A">
        <w:rPr>
          <w:rFonts w:cs="Times New Roman"/>
          <w:color w:val="000000" w:themeColor="text1"/>
        </w:rPr>
        <w:t xml:space="preserve">. Lambert Academic Publishing. Available at: </w:t>
      </w:r>
      <w:hyperlink r:id="rId10" w:history="1">
        <w:r w:rsidRPr="00EA1D0A">
          <w:rPr>
            <w:rStyle w:val="Hyperlink"/>
            <w:rFonts w:cs="Times New Roman"/>
            <w:color w:val="000000" w:themeColor="text1"/>
            <w:szCs w:val="24"/>
          </w:rPr>
          <w:t>https://www.researchgate.net/publication/351090829_Effectiveness_of_Compensation_Structure_on_Employees_Job_Satisfaction</w:t>
        </w:r>
      </w:hyperlink>
      <w:r w:rsidRPr="00EA1D0A">
        <w:rPr>
          <w:rFonts w:cs="Times New Roman"/>
          <w:color w:val="000000" w:themeColor="text1"/>
        </w:rPr>
        <w:t xml:space="preserve"> [Accessed on: 13 June 2025].</w:t>
      </w:r>
    </w:p>
    <w:p w14:paraId="5255DE90"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Axonify, 2024. </w:t>
      </w:r>
      <w:r w:rsidRPr="00EA1D0A">
        <w:rPr>
          <w:rFonts w:cs="Times New Roman"/>
          <w:i/>
          <w:iCs/>
          <w:color w:val="000000" w:themeColor="text1"/>
        </w:rPr>
        <w:t>New Axonify Survey Reveals Hospitality Industry Under Pressure as Workers Face Increased Burnout, Outdated Training and Declining Tips | Axonify Company News</w:t>
      </w:r>
      <w:r w:rsidRPr="00EA1D0A">
        <w:rPr>
          <w:rFonts w:cs="Times New Roman"/>
          <w:color w:val="000000" w:themeColor="text1"/>
        </w:rPr>
        <w:t xml:space="preserve">. [online] Axonify. Available at: </w:t>
      </w:r>
      <w:hyperlink r:id="rId11" w:history="1">
        <w:r w:rsidRPr="00EA1D0A">
          <w:rPr>
            <w:rStyle w:val="Hyperlink"/>
            <w:rFonts w:cs="Times New Roman"/>
            <w:color w:val="000000" w:themeColor="text1"/>
            <w:szCs w:val="24"/>
          </w:rPr>
          <w:t>https://axonify.com/news/hospitality-survey-2024/</w:t>
        </w:r>
      </w:hyperlink>
      <w:r w:rsidRPr="00EA1D0A">
        <w:rPr>
          <w:rFonts w:cs="Times New Roman"/>
          <w:color w:val="000000" w:themeColor="text1"/>
        </w:rPr>
        <w:t xml:space="preserve"> [Accessed on: 13 June 2025].</w:t>
      </w:r>
    </w:p>
    <w:p w14:paraId="43480A90"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Ayre, J. and McCaffery, K.J., 2022. Research Note: Thematic Analysis in Qualitative Research. </w:t>
      </w:r>
      <w:r w:rsidRPr="00EA1D0A">
        <w:rPr>
          <w:rFonts w:cs="Times New Roman"/>
          <w:i/>
          <w:iCs/>
          <w:color w:val="000000" w:themeColor="text1"/>
        </w:rPr>
        <w:t>Journal of Physiotherapy</w:t>
      </w:r>
      <w:r w:rsidRPr="00EA1D0A">
        <w:rPr>
          <w:rFonts w:cs="Times New Roman"/>
          <w:color w:val="000000" w:themeColor="text1"/>
        </w:rPr>
        <w:t xml:space="preserve">, [online] 68(1), pp.76–79. Available at: </w:t>
      </w:r>
      <w:hyperlink r:id="rId12" w:history="1">
        <w:r w:rsidRPr="00EA1D0A">
          <w:rPr>
            <w:rStyle w:val="Hyperlink"/>
            <w:rFonts w:cs="Times New Roman"/>
            <w:color w:val="000000" w:themeColor="text1"/>
            <w:szCs w:val="24"/>
          </w:rPr>
          <w:t>https://www.sciencedirect.com/science/article/pii/S1836955321001223</w:t>
        </w:r>
      </w:hyperlink>
      <w:r w:rsidRPr="00EA1D0A">
        <w:rPr>
          <w:rFonts w:cs="Times New Roman"/>
          <w:color w:val="000000" w:themeColor="text1"/>
        </w:rPr>
        <w:t xml:space="preserve"> [Accessed on: 13 June 2025].</w:t>
      </w:r>
    </w:p>
    <w:p w14:paraId="3DC9FE65"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Belloni, M., Carrino, L. and Meschi, E., 2022. The impact of working conditions on mental health: novel evidence from the UK. </w:t>
      </w:r>
      <w:r w:rsidRPr="00EA1D0A">
        <w:rPr>
          <w:rFonts w:cs="Times New Roman"/>
          <w:i/>
          <w:iCs/>
          <w:color w:val="000000" w:themeColor="text1"/>
        </w:rPr>
        <w:t>Labour Economics</w:t>
      </w:r>
      <w:r w:rsidRPr="00EA1D0A">
        <w:rPr>
          <w:rFonts w:cs="Times New Roman"/>
          <w:color w:val="000000" w:themeColor="text1"/>
        </w:rPr>
        <w:t xml:space="preserve">, [online] 76, p.102176. Available at: </w:t>
      </w:r>
      <w:hyperlink r:id="rId13" w:history="1">
        <w:r w:rsidRPr="00EA1D0A">
          <w:rPr>
            <w:rStyle w:val="Hyperlink"/>
            <w:rFonts w:cs="Times New Roman"/>
            <w:color w:val="000000" w:themeColor="text1"/>
            <w:szCs w:val="24"/>
          </w:rPr>
          <w:t>https://www.sciencedirect.com/science/article/pii/S0927537122000677</w:t>
        </w:r>
      </w:hyperlink>
      <w:r w:rsidRPr="00EA1D0A">
        <w:rPr>
          <w:rFonts w:cs="Times New Roman"/>
          <w:color w:val="000000" w:themeColor="text1"/>
        </w:rPr>
        <w:t xml:space="preserve"> [Accessed on: 13 June 2025].</w:t>
      </w:r>
    </w:p>
    <w:p w14:paraId="0931387E"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Bennett, A. and Braumoeller, B.F. (2022). Where the Model Frequently Meets the Road: Combining Statistical, Formal, and Case Study Methods. </w:t>
      </w:r>
      <w:r w:rsidRPr="00EA1D0A">
        <w:rPr>
          <w:rFonts w:cs="Times New Roman"/>
          <w:i/>
          <w:iCs/>
          <w:color w:val="000000" w:themeColor="text1"/>
        </w:rPr>
        <w:t>arXiv:2202.08062 [stat]</w:t>
      </w:r>
      <w:r w:rsidRPr="00EA1D0A">
        <w:rPr>
          <w:rFonts w:cs="Times New Roman"/>
          <w:color w:val="000000" w:themeColor="text1"/>
        </w:rPr>
        <w:t xml:space="preserve">. [online] Available at: </w:t>
      </w:r>
      <w:hyperlink r:id="rId14" w:history="1">
        <w:r w:rsidRPr="00EA1D0A">
          <w:rPr>
            <w:rStyle w:val="Hyperlink"/>
            <w:rFonts w:cs="Times New Roman"/>
            <w:color w:val="000000" w:themeColor="text1"/>
            <w:szCs w:val="24"/>
          </w:rPr>
          <w:t>https://arxiv.org/abs/2202.08062</w:t>
        </w:r>
      </w:hyperlink>
      <w:r w:rsidRPr="00EA1D0A">
        <w:rPr>
          <w:rFonts w:cs="Times New Roman"/>
          <w:color w:val="000000" w:themeColor="text1"/>
        </w:rPr>
        <w:t xml:space="preserve"> [Accessed on: 13 June 2025].</w:t>
      </w:r>
    </w:p>
    <w:p w14:paraId="4050FE68"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Bennett, A. and Braumoeller, B.F., 2022. Where the Model Frequently Meets the Road: Combining Statistical, Formal, and Case Study Methods. </w:t>
      </w:r>
      <w:r w:rsidRPr="00EA1D0A">
        <w:rPr>
          <w:rFonts w:cs="Times New Roman"/>
          <w:i/>
          <w:iCs/>
          <w:color w:val="000000" w:themeColor="text1"/>
        </w:rPr>
        <w:t>arXiv:2202.08062 [stat]</w:t>
      </w:r>
      <w:r w:rsidRPr="00EA1D0A">
        <w:rPr>
          <w:rFonts w:cs="Times New Roman"/>
          <w:color w:val="000000" w:themeColor="text1"/>
        </w:rPr>
        <w:t xml:space="preserve">. [online] Available at: </w:t>
      </w:r>
      <w:hyperlink r:id="rId15" w:history="1">
        <w:r w:rsidRPr="00EA1D0A">
          <w:rPr>
            <w:rStyle w:val="Hyperlink"/>
            <w:rFonts w:cs="Times New Roman"/>
            <w:color w:val="000000" w:themeColor="text1"/>
            <w:szCs w:val="24"/>
          </w:rPr>
          <w:t>https://arxiv.org/abs/2202.08062</w:t>
        </w:r>
      </w:hyperlink>
      <w:r w:rsidRPr="00EA1D0A">
        <w:rPr>
          <w:rFonts w:cs="Times New Roman"/>
          <w:color w:val="000000" w:themeColor="text1"/>
        </w:rPr>
        <w:t xml:space="preserve"> [Accessed on: 13 June 2025].</w:t>
      </w:r>
    </w:p>
    <w:p w14:paraId="7E3CC44E"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Bin Ahmad, A., 2024. Factors Influencing Housekeeping Services and Practices on Customer Satisfaction. </w:t>
      </w:r>
      <w:r w:rsidRPr="00EA1D0A">
        <w:rPr>
          <w:rFonts w:cs="Times New Roman"/>
          <w:i/>
          <w:iCs/>
          <w:color w:val="000000" w:themeColor="text1"/>
        </w:rPr>
        <w:t>International Journal of Academic Research in Business and Social Sciences</w:t>
      </w:r>
      <w:r w:rsidRPr="00EA1D0A">
        <w:rPr>
          <w:rFonts w:cs="Times New Roman"/>
          <w:color w:val="000000" w:themeColor="text1"/>
        </w:rPr>
        <w:t xml:space="preserve">, [online] 14(9). Available at: </w:t>
      </w:r>
      <w:hyperlink r:id="rId16" w:history="1">
        <w:r w:rsidRPr="00EA1D0A">
          <w:rPr>
            <w:rStyle w:val="Hyperlink"/>
            <w:rFonts w:cs="Times New Roman"/>
            <w:color w:val="000000" w:themeColor="text1"/>
            <w:szCs w:val="24"/>
          </w:rPr>
          <w:t>https://hrmars.com/papers_submitted/22235/factors-influencing-housekeeping-services-and-practices-on-customer-satisfaction.pdf</w:t>
        </w:r>
      </w:hyperlink>
      <w:r w:rsidRPr="00EA1D0A">
        <w:rPr>
          <w:rFonts w:cs="Times New Roman"/>
          <w:color w:val="000000" w:themeColor="text1"/>
        </w:rPr>
        <w:t xml:space="preserve"> [Accessed on: 13 June 2025].</w:t>
      </w:r>
    </w:p>
    <w:p w14:paraId="7C43CD15"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Bunkar, R.C., Chauhan, L., Verma, A. and Sirilakshmi, Y., 2024. </w:t>
      </w:r>
      <w:r w:rsidRPr="00EA1D0A">
        <w:rPr>
          <w:rFonts w:cs="Times New Roman"/>
          <w:i/>
          <w:iCs/>
          <w:color w:val="000000" w:themeColor="text1"/>
        </w:rPr>
        <w:t>CASE STUDY RESEARCH: A METHOD OF QUALITATIVE RESEARCH</w:t>
      </w:r>
      <w:r w:rsidRPr="00EA1D0A">
        <w:rPr>
          <w:rFonts w:cs="Times New Roman"/>
          <w:color w:val="000000" w:themeColor="text1"/>
        </w:rPr>
        <w:t xml:space="preserve">. [online] ResearchGate. Available at: </w:t>
      </w:r>
      <w:hyperlink r:id="rId17" w:history="1">
        <w:r w:rsidRPr="00EA1D0A">
          <w:rPr>
            <w:rStyle w:val="Hyperlink"/>
            <w:rFonts w:cs="Times New Roman"/>
            <w:color w:val="000000" w:themeColor="text1"/>
            <w:szCs w:val="24"/>
          </w:rPr>
          <w:t>https://www.researchgate.net/publication/386182961_CASE_STUDY_RESEARCH_A_METHOD_OF_QUALITATIVE_RESEARCH</w:t>
        </w:r>
      </w:hyperlink>
      <w:r w:rsidRPr="00EA1D0A">
        <w:rPr>
          <w:rFonts w:cs="Times New Roman"/>
          <w:color w:val="000000" w:themeColor="text1"/>
        </w:rPr>
        <w:t xml:space="preserve"> [Accessed on: 13 June 2025].</w:t>
      </w:r>
    </w:p>
    <w:p w14:paraId="501F9C6F"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Castrillon, C., 2024. How To Increase Employee Engagement Through Recognition and Rewards. </w:t>
      </w:r>
      <w:r w:rsidRPr="00EA1D0A">
        <w:rPr>
          <w:rFonts w:cs="Times New Roman"/>
          <w:i/>
          <w:iCs/>
          <w:color w:val="000000" w:themeColor="text1"/>
        </w:rPr>
        <w:t>Forbes</w:t>
      </w:r>
      <w:r w:rsidRPr="00EA1D0A">
        <w:rPr>
          <w:rFonts w:cs="Times New Roman"/>
          <w:color w:val="000000" w:themeColor="text1"/>
        </w:rPr>
        <w:t xml:space="preserve">. [online] 23 Aug. Available at: </w:t>
      </w:r>
      <w:hyperlink r:id="rId18" w:history="1">
        <w:r w:rsidRPr="00EA1D0A">
          <w:rPr>
            <w:rStyle w:val="Hyperlink"/>
            <w:rFonts w:cs="Times New Roman"/>
            <w:color w:val="000000" w:themeColor="text1"/>
            <w:szCs w:val="24"/>
          </w:rPr>
          <w:t>https://www.forbes.com/sites/carolinecastrillon/2024/08/21/how-to-increase-employee-engagement-through-recognition-and-rewards/</w:t>
        </w:r>
      </w:hyperlink>
      <w:r w:rsidRPr="00EA1D0A">
        <w:rPr>
          <w:rFonts w:cs="Times New Roman"/>
          <w:color w:val="000000" w:themeColor="text1"/>
        </w:rPr>
        <w:t xml:space="preserve"> [Accessed on: 13 June 2025].</w:t>
      </w:r>
    </w:p>
    <w:p w14:paraId="67C12743"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Chan, X.W. and Tay, S., 2021. Extending Work-Life Balance Initiatives. </w:t>
      </w:r>
      <w:r w:rsidRPr="00EA1D0A">
        <w:rPr>
          <w:rFonts w:cs="Times New Roman"/>
          <w:i/>
          <w:iCs/>
          <w:color w:val="000000" w:themeColor="text1"/>
        </w:rPr>
        <w:t>Handbook on Management and Employment Practices</w:t>
      </w:r>
      <w:r w:rsidRPr="00EA1D0A">
        <w:rPr>
          <w:rFonts w:cs="Times New Roman"/>
          <w:color w:val="000000" w:themeColor="text1"/>
        </w:rPr>
        <w:t xml:space="preserve">, [online] pp.1–16. Available at: </w:t>
      </w:r>
      <w:hyperlink r:id="rId19" w:history="1">
        <w:r w:rsidRPr="00EA1D0A">
          <w:rPr>
            <w:rStyle w:val="Hyperlink"/>
            <w:rFonts w:cs="Times New Roman"/>
            <w:color w:val="000000" w:themeColor="text1"/>
            <w:szCs w:val="24"/>
          </w:rPr>
          <w:t>https://www.researchgate.net/publication/352258847_Extending_work-life_balance_initiatives</w:t>
        </w:r>
      </w:hyperlink>
      <w:r w:rsidRPr="00EA1D0A">
        <w:rPr>
          <w:rFonts w:cs="Times New Roman"/>
          <w:color w:val="000000" w:themeColor="text1"/>
        </w:rPr>
        <w:t xml:space="preserve"> [Accessed on: 13 June 2025].</w:t>
      </w:r>
    </w:p>
    <w:p w14:paraId="780C267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Chela-Alvarez, X., Bulilete, O., Garcia-Illan, E., Vidal-Thomàs, Mc. and Llobera, J., 2022. Hotel housekeepers and occupational health: experiences and perceived risks. </w:t>
      </w:r>
      <w:r w:rsidRPr="00EA1D0A">
        <w:rPr>
          <w:rFonts w:cs="Times New Roman"/>
          <w:i/>
          <w:iCs/>
          <w:color w:val="000000" w:themeColor="text1"/>
        </w:rPr>
        <w:t>Annals of Occupational and Environmental Medicine</w:t>
      </w:r>
      <w:r w:rsidRPr="00EA1D0A">
        <w:rPr>
          <w:rFonts w:cs="Times New Roman"/>
          <w:color w:val="000000" w:themeColor="text1"/>
        </w:rPr>
        <w:t xml:space="preserve">, [online] 34(1). Available at: </w:t>
      </w:r>
      <w:hyperlink r:id="rId20" w:history="1">
        <w:r w:rsidRPr="00EA1D0A">
          <w:rPr>
            <w:rStyle w:val="Hyperlink"/>
            <w:rFonts w:cs="Times New Roman"/>
            <w:color w:val="000000" w:themeColor="text1"/>
            <w:szCs w:val="24"/>
          </w:rPr>
          <w:t>https://pmc.ncbi.nlm.nih.gov/articles/PMC9685295/</w:t>
        </w:r>
      </w:hyperlink>
      <w:r w:rsidRPr="00EA1D0A">
        <w:rPr>
          <w:rFonts w:cs="Times New Roman"/>
          <w:color w:val="000000" w:themeColor="text1"/>
        </w:rPr>
        <w:t xml:space="preserve"> [Accessed on: 13 June 2025].</w:t>
      </w:r>
    </w:p>
    <w:p w14:paraId="052D212B"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Cheong, H., Lyons, A., Houghton, R. and Majumdar, A., 2023. Secondary Qualitative Research Methodology Using Online Data within the Context of Social Sciences. </w:t>
      </w:r>
      <w:r w:rsidRPr="00EA1D0A">
        <w:rPr>
          <w:rFonts w:cs="Times New Roman"/>
          <w:i/>
          <w:iCs/>
          <w:color w:val="000000" w:themeColor="text1"/>
        </w:rPr>
        <w:t>International Journal of Qualitative Methods</w:t>
      </w:r>
      <w:r w:rsidRPr="00EA1D0A">
        <w:rPr>
          <w:rFonts w:cs="Times New Roman"/>
          <w:color w:val="000000" w:themeColor="text1"/>
        </w:rPr>
        <w:t xml:space="preserve">, [online] 22(1), pp.1–19. Available at: </w:t>
      </w:r>
      <w:hyperlink r:id="rId21" w:history="1">
        <w:r w:rsidRPr="00EA1D0A">
          <w:rPr>
            <w:rStyle w:val="Hyperlink"/>
            <w:rFonts w:cs="Times New Roman"/>
            <w:color w:val="000000" w:themeColor="text1"/>
            <w:szCs w:val="24"/>
          </w:rPr>
          <w:t>https://doi.org/10.1177/16094069231180160</w:t>
        </w:r>
      </w:hyperlink>
      <w:r w:rsidRPr="00EA1D0A">
        <w:rPr>
          <w:rFonts w:cs="Times New Roman"/>
          <w:color w:val="000000" w:themeColor="text1"/>
        </w:rPr>
        <w:t xml:space="preserve"> [Accessed on: 13 June 2025].</w:t>
      </w:r>
    </w:p>
    <w:p w14:paraId="2F5E1210"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Cholbi, M., 2022. </w:t>
      </w:r>
      <w:r w:rsidRPr="00EA1D0A">
        <w:rPr>
          <w:rFonts w:cs="Times New Roman"/>
          <w:i/>
          <w:iCs/>
          <w:color w:val="000000" w:themeColor="text1"/>
        </w:rPr>
        <w:t>Philosophical Approaches to Work and Labor</w:t>
      </w:r>
      <w:r w:rsidRPr="00EA1D0A">
        <w:rPr>
          <w:rFonts w:cs="Times New Roman"/>
          <w:color w:val="000000" w:themeColor="text1"/>
        </w:rPr>
        <w:t xml:space="preserve">. Spring 2022 ed. [online] Stanford Encyclopedia of Philosophy. Available at: </w:t>
      </w:r>
      <w:hyperlink r:id="rId22" w:history="1">
        <w:r w:rsidRPr="00EA1D0A">
          <w:rPr>
            <w:rStyle w:val="Hyperlink"/>
            <w:rFonts w:cs="Times New Roman"/>
            <w:color w:val="000000" w:themeColor="text1"/>
            <w:szCs w:val="24"/>
          </w:rPr>
          <w:t>https://plato.stanford.edu/entries/work-labor/</w:t>
        </w:r>
      </w:hyperlink>
      <w:r w:rsidRPr="00EA1D0A">
        <w:rPr>
          <w:rFonts w:cs="Times New Roman"/>
          <w:color w:val="000000" w:themeColor="text1"/>
        </w:rPr>
        <w:t xml:space="preserve"> [Accessed on: 13 June 2025].</w:t>
      </w:r>
    </w:p>
    <w:p w14:paraId="46E7C66E"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Dempsey, J., 2023. Hospitality Sector 'Anxious' over Summer Staffing. </w:t>
      </w:r>
      <w:r w:rsidRPr="00EA1D0A">
        <w:rPr>
          <w:rFonts w:cs="Times New Roman"/>
          <w:i/>
          <w:iCs/>
          <w:color w:val="000000" w:themeColor="text1"/>
        </w:rPr>
        <w:t>BBC News</w:t>
      </w:r>
      <w:r w:rsidRPr="00EA1D0A">
        <w:rPr>
          <w:rFonts w:cs="Times New Roman"/>
          <w:color w:val="000000" w:themeColor="text1"/>
        </w:rPr>
        <w:t xml:space="preserve">. [online] Available at: </w:t>
      </w:r>
      <w:hyperlink r:id="rId23" w:history="1">
        <w:r w:rsidRPr="00EA1D0A">
          <w:rPr>
            <w:rStyle w:val="Hyperlink"/>
            <w:rFonts w:cs="Times New Roman"/>
            <w:color w:val="000000" w:themeColor="text1"/>
            <w:szCs w:val="24"/>
          </w:rPr>
          <w:t>https://www.bbc.com/news/business-66021588</w:t>
        </w:r>
      </w:hyperlink>
      <w:r w:rsidRPr="00EA1D0A">
        <w:rPr>
          <w:rFonts w:cs="Times New Roman"/>
          <w:color w:val="000000" w:themeColor="text1"/>
        </w:rPr>
        <w:t xml:space="preserve"> [Accessed on: 13 June 2025].</w:t>
      </w:r>
    </w:p>
    <w:p w14:paraId="44B442E7"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Depierraz, A.-C., 2024. </w:t>
      </w:r>
      <w:r w:rsidRPr="00EA1D0A">
        <w:rPr>
          <w:rFonts w:cs="Times New Roman"/>
          <w:i/>
          <w:iCs/>
          <w:color w:val="000000" w:themeColor="text1"/>
        </w:rPr>
        <w:t>Hotel Employee Training Impacts Customer Experience and Happiness</w:t>
      </w:r>
      <w:r w:rsidRPr="00EA1D0A">
        <w:rPr>
          <w:rFonts w:cs="Times New Roman"/>
          <w:color w:val="000000" w:themeColor="text1"/>
        </w:rPr>
        <w:t xml:space="preserve">. [online] EHL Insights. Available at: </w:t>
      </w:r>
      <w:hyperlink r:id="rId24" w:history="1">
        <w:r w:rsidRPr="00EA1D0A">
          <w:rPr>
            <w:rStyle w:val="Hyperlink"/>
            <w:rFonts w:cs="Times New Roman"/>
            <w:color w:val="000000" w:themeColor="text1"/>
            <w:szCs w:val="24"/>
          </w:rPr>
          <w:t>https://hospitalityinsights.ehl.edu/hotel-employee-training-impacts-customer-experience-and-happiness</w:t>
        </w:r>
      </w:hyperlink>
      <w:r w:rsidRPr="00EA1D0A">
        <w:rPr>
          <w:rFonts w:cs="Times New Roman"/>
          <w:color w:val="000000" w:themeColor="text1"/>
        </w:rPr>
        <w:t xml:space="preserve"> [Accessed on: 13 June 2025].</w:t>
      </w:r>
    </w:p>
    <w:p w14:paraId="527762B2"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Easy Sociology, 2024. </w:t>
      </w:r>
      <w:r w:rsidRPr="00EA1D0A">
        <w:rPr>
          <w:rFonts w:cs="Times New Roman"/>
          <w:i/>
          <w:iCs/>
          <w:color w:val="000000" w:themeColor="text1"/>
        </w:rPr>
        <w:t>The Importance of Methodological Rigour</w:t>
      </w:r>
      <w:r w:rsidRPr="00EA1D0A">
        <w:rPr>
          <w:rFonts w:cs="Times New Roman"/>
          <w:color w:val="000000" w:themeColor="text1"/>
        </w:rPr>
        <w:t xml:space="preserve">. [online] Easy Sociology. Available at: </w:t>
      </w:r>
      <w:hyperlink r:id="rId25" w:history="1">
        <w:r w:rsidRPr="00EA1D0A">
          <w:rPr>
            <w:rStyle w:val="Hyperlink"/>
            <w:rFonts w:cs="Times New Roman"/>
            <w:color w:val="000000" w:themeColor="text1"/>
            <w:szCs w:val="24"/>
          </w:rPr>
          <w:t>https://easysociology.com/research-methods/the-importance-of-methodological-rigour/</w:t>
        </w:r>
      </w:hyperlink>
      <w:r w:rsidRPr="00EA1D0A">
        <w:rPr>
          <w:rFonts w:cs="Times New Roman"/>
          <w:color w:val="000000" w:themeColor="text1"/>
        </w:rPr>
        <w:t xml:space="preserve"> [Accessed on: 13 June 2025].</w:t>
      </w:r>
    </w:p>
    <w:p w14:paraId="49122B25"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Eddial, H. and Ramakrishnan, S., 2023. Diversity and inclusion (D&amp;I) in luxury hotels: A comparative study between France and UK. </w:t>
      </w:r>
      <w:r w:rsidRPr="00EA1D0A">
        <w:rPr>
          <w:rFonts w:cs="Times New Roman"/>
          <w:i/>
          <w:iCs/>
          <w:color w:val="000000" w:themeColor="text1"/>
        </w:rPr>
        <w:t>https://www.surrey.ac.uk/school-hospitality-tourism-management/surrey-2023-conference/day-2-6-july</w:t>
      </w:r>
      <w:r w:rsidRPr="00EA1D0A">
        <w:rPr>
          <w:rFonts w:cs="Times New Roman"/>
          <w:color w:val="000000" w:themeColor="text1"/>
        </w:rPr>
        <w:t xml:space="preserve">. [online] Available at: </w:t>
      </w:r>
      <w:hyperlink r:id="rId26" w:history="1">
        <w:r w:rsidRPr="00EA1D0A">
          <w:rPr>
            <w:rStyle w:val="Hyperlink"/>
            <w:rFonts w:cs="Times New Roman"/>
            <w:color w:val="000000" w:themeColor="text1"/>
            <w:szCs w:val="24"/>
          </w:rPr>
          <w:t>https://www.researchgate.net/publication/386170188_Diversity_and_inclusion_DI_in_luxury_hotels_A_comparative_study_between_France_and_UK</w:t>
        </w:r>
      </w:hyperlink>
      <w:r w:rsidRPr="00EA1D0A">
        <w:rPr>
          <w:rFonts w:cs="Times New Roman"/>
          <w:color w:val="000000" w:themeColor="text1"/>
        </w:rPr>
        <w:t xml:space="preserve"> [Accessed on: 13 June 2025].</w:t>
      </w:r>
    </w:p>
    <w:p w14:paraId="590DF42B"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Elston, T. and Bel, G., 2022. Does inter-municipal collaboration improve public service resilience? Evidence from local authorities in England. </w:t>
      </w:r>
      <w:r w:rsidRPr="00EA1D0A">
        <w:rPr>
          <w:rFonts w:cs="Times New Roman"/>
          <w:i/>
          <w:iCs/>
          <w:color w:val="000000" w:themeColor="text1"/>
        </w:rPr>
        <w:t>Public Management Review</w:t>
      </w:r>
      <w:r w:rsidRPr="00EA1D0A">
        <w:rPr>
          <w:rFonts w:cs="Times New Roman"/>
          <w:color w:val="000000" w:themeColor="text1"/>
        </w:rPr>
        <w:t xml:space="preserve">, [online] pp.1–28. Available at: </w:t>
      </w:r>
      <w:hyperlink r:id="rId27" w:history="1">
        <w:r w:rsidRPr="00EA1D0A">
          <w:rPr>
            <w:rStyle w:val="Hyperlink"/>
            <w:rFonts w:cs="Times New Roman"/>
            <w:color w:val="000000" w:themeColor="text1"/>
            <w:szCs w:val="24"/>
          </w:rPr>
          <w:t>https://www.tandfonline.com/doi/full/10.1080/14719037.2021.2012377</w:t>
        </w:r>
      </w:hyperlink>
      <w:r w:rsidRPr="00EA1D0A">
        <w:rPr>
          <w:rFonts w:cs="Times New Roman"/>
          <w:color w:val="000000" w:themeColor="text1"/>
        </w:rPr>
        <w:t xml:space="preserve"> [Accessed on: 13 June 2025].</w:t>
      </w:r>
    </w:p>
    <w:p w14:paraId="075D0BA3"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Epos Now, 2024. </w:t>
      </w:r>
      <w:r w:rsidRPr="00EA1D0A">
        <w:rPr>
          <w:rFonts w:cs="Times New Roman"/>
          <w:i/>
          <w:iCs/>
          <w:color w:val="000000" w:themeColor="text1"/>
        </w:rPr>
        <w:t>Labour Shortage in Hospitality Industry: Addressing Challenges</w:t>
      </w:r>
      <w:r w:rsidRPr="00EA1D0A">
        <w:rPr>
          <w:rFonts w:cs="Times New Roman"/>
          <w:color w:val="000000" w:themeColor="text1"/>
        </w:rPr>
        <w:t xml:space="preserve">. [online] Epos Now. Available at: </w:t>
      </w:r>
      <w:hyperlink r:id="rId28" w:history="1">
        <w:r w:rsidRPr="00EA1D0A">
          <w:rPr>
            <w:rStyle w:val="Hyperlink"/>
            <w:rFonts w:cs="Times New Roman"/>
            <w:color w:val="000000" w:themeColor="text1"/>
            <w:szCs w:val="24"/>
          </w:rPr>
          <w:t>https://www.eposnow.com/uk/resources/labor-shortage-in-hospitality-industry/</w:t>
        </w:r>
      </w:hyperlink>
      <w:r w:rsidRPr="00EA1D0A">
        <w:rPr>
          <w:rFonts w:cs="Times New Roman"/>
          <w:color w:val="000000" w:themeColor="text1"/>
        </w:rPr>
        <w:t xml:space="preserve"> [Accessed on: 13 June 2025].</w:t>
      </w:r>
    </w:p>
    <w:p w14:paraId="179422E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Fyfe, W., 2024. Hospitality staff shortages leave rural pub managers working alone. </w:t>
      </w:r>
      <w:r w:rsidRPr="00EA1D0A">
        <w:rPr>
          <w:rFonts w:cs="Times New Roman"/>
          <w:i/>
          <w:iCs/>
          <w:color w:val="000000" w:themeColor="text1"/>
        </w:rPr>
        <w:t>BBC</w:t>
      </w:r>
      <w:r w:rsidRPr="00EA1D0A">
        <w:rPr>
          <w:rFonts w:cs="Times New Roman"/>
          <w:color w:val="000000" w:themeColor="text1"/>
        </w:rPr>
        <w:t xml:space="preserve">. [online] 26 Dec. Available at: </w:t>
      </w:r>
      <w:hyperlink r:id="rId29" w:history="1">
        <w:r w:rsidRPr="00EA1D0A">
          <w:rPr>
            <w:rStyle w:val="Hyperlink"/>
            <w:rFonts w:cs="Times New Roman"/>
            <w:color w:val="000000" w:themeColor="text1"/>
            <w:szCs w:val="24"/>
          </w:rPr>
          <w:t>https://www.bbc.com/news/articles/cql50wg9p6wo</w:t>
        </w:r>
      </w:hyperlink>
      <w:r w:rsidRPr="00EA1D0A">
        <w:rPr>
          <w:rFonts w:cs="Times New Roman"/>
          <w:color w:val="000000" w:themeColor="text1"/>
        </w:rPr>
        <w:t xml:space="preserve"> [Accessed on: 13 June 2025].</w:t>
      </w:r>
    </w:p>
    <w:p w14:paraId="290C356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Ghani, B., Zada, M., Memon, K.R., Ullah, R., Khattak, A., Han, H., Montes, A.A. and Castillo, L.A., 2022. Challenges and strategies for employee retention in the hospitality industry: A review. </w:t>
      </w:r>
      <w:r w:rsidRPr="00EA1D0A">
        <w:rPr>
          <w:rFonts w:cs="Times New Roman"/>
          <w:i/>
          <w:iCs/>
          <w:color w:val="000000" w:themeColor="text1"/>
        </w:rPr>
        <w:t>Sustainability</w:t>
      </w:r>
      <w:r w:rsidRPr="00EA1D0A">
        <w:rPr>
          <w:rFonts w:cs="Times New Roman"/>
          <w:color w:val="000000" w:themeColor="text1"/>
        </w:rPr>
        <w:t xml:space="preserve">, [online] 14(5), pp.1–26. Available at: </w:t>
      </w:r>
      <w:hyperlink r:id="rId30" w:history="1">
        <w:r w:rsidRPr="00EA1D0A">
          <w:rPr>
            <w:rStyle w:val="Hyperlink"/>
            <w:rFonts w:cs="Times New Roman"/>
            <w:color w:val="000000" w:themeColor="text1"/>
            <w:szCs w:val="24"/>
          </w:rPr>
          <w:t>https://www.mdpi.com/2071-1050/14/5/2885</w:t>
        </w:r>
      </w:hyperlink>
      <w:r w:rsidRPr="00EA1D0A">
        <w:rPr>
          <w:rFonts w:cs="Times New Roman"/>
          <w:color w:val="000000" w:themeColor="text1"/>
        </w:rPr>
        <w:t xml:space="preserve"> [Accessed on: 13 June 2025].</w:t>
      </w:r>
    </w:p>
    <w:p w14:paraId="5469E525"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Gimpl, N., 2025. Herzberg’s Motivation-Hygiene Theory Revisited in the Information Age -Ending a Sixty-Year-Old Odyssey about Employee Satisfaction. </w:t>
      </w:r>
      <w:r w:rsidRPr="00EA1D0A">
        <w:rPr>
          <w:rFonts w:cs="Times New Roman"/>
          <w:i/>
          <w:iCs/>
          <w:color w:val="000000" w:themeColor="text1"/>
        </w:rPr>
        <w:t>SSRN Electronic Journal</w:t>
      </w:r>
      <w:r w:rsidRPr="00EA1D0A">
        <w:rPr>
          <w:rFonts w:cs="Times New Roman"/>
          <w:color w:val="000000" w:themeColor="text1"/>
        </w:rPr>
        <w:t xml:space="preserve">. [online] Available at: </w:t>
      </w:r>
      <w:hyperlink r:id="rId31" w:history="1">
        <w:r w:rsidRPr="00EA1D0A">
          <w:rPr>
            <w:rStyle w:val="Hyperlink"/>
            <w:rFonts w:cs="Times New Roman"/>
            <w:color w:val="000000" w:themeColor="text1"/>
            <w:szCs w:val="24"/>
          </w:rPr>
          <w:t>https://papers.ssrn.com/sol3/Delivery.cfm/5061822.pdf?abstractid=5061822&amp;mirid=1</w:t>
        </w:r>
      </w:hyperlink>
      <w:r w:rsidRPr="00EA1D0A">
        <w:rPr>
          <w:rFonts w:cs="Times New Roman"/>
          <w:color w:val="000000" w:themeColor="text1"/>
        </w:rPr>
        <w:t xml:space="preserve"> [Accessed on: 13 June 2025].</w:t>
      </w:r>
    </w:p>
    <w:p w14:paraId="7D889AC6"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Giousmpasoglou, C., 2024. Working Conditions in the Hospitality Industry: The Case for a Fair and Decent Work Agenda. </w:t>
      </w:r>
      <w:r w:rsidRPr="00EA1D0A">
        <w:rPr>
          <w:rFonts w:cs="Times New Roman"/>
          <w:i/>
          <w:iCs/>
          <w:color w:val="000000" w:themeColor="text1"/>
        </w:rPr>
        <w:t>Sustainability</w:t>
      </w:r>
      <w:r w:rsidRPr="00EA1D0A">
        <w:rPr>
          <w:rFonts w:cs="Times New Roman"/>
          <w:color w:val="000000" w:themeColor="text1"/>
        </w:rPr>
        <w:t xml:space="preserve">, [online] 16(19), p.8428. Available at: </w:t>
      </w:r>
      <w:hyperlink r:id="rId32" w:history="1">
        <w:r w:rsidRPr="00EA1D0A">
          <w:rPr>
            <w:rStyle w:val="Hyperlink"/>
            <w:rFonts w:cs="Times New Roman"/>
            <w:color w:val="000000" w:themeColor="text1"/>
            <w:szCs w:val="24"/>
          </w:rPr>
          <w:t>https://www.mdpi.com/2071-1050/16/19/8428</w:t>
        </w:r>
      </w:hyperlink>
      <w:r w:rsidRPr="00EA1D0A">
        <w:rPr>
          <w:rFonts w:cs="Times New Roman"/>
          <w:color w:val="000000" w:themeColor="text1"/>
        </w:rPr>
        <w:t xml:space="preserve"> [Accessed on: 13 June 2025].</w:t>
      </w:r>
    </w:p>
    <w:p w14:paraId="7CA69211"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González-González, T. and García-Almeida, D.J., 2021. Frontline employee-driven innovation through suggestions in hospitality firms: The role of the employee’s creativity, knowledge, and motivation. </w:t>
      </w:r>
      <w:r w:rsidRPr="00EA1D0A">
        <w:rPr>
          <w:rFonts w:cs="Times New Roman"/>
          <w:i/>
          <w:iCs/>
          <w:color w:val="000000" w:themeColor="text1"/>
        </w:rPr>
        <w:t>International Journal of Hospitality Management</w:t>
      </w:r>
      <w:r w:rsidRPr="00EA1D0A">
        <w:rPr>
          <w:rFonts w:cs="Times New Roman"/>
          <w:color w:val="000000" w:themeColor="text1"/>
        </w:rPr>
        <w:t xml:space="preserve">, [online] 94, p.102877. Available at: </w:t>
      </w:r>
      <w:hyperlink r:id="rId33" w:history="1">
        <w:r w:rsidRPr="00EA1D0A">
          <w:rPr>
            <w:rStyle w:val="Hyperlink"/>
            <w:rFonts w:cs="Times New Roman"/>
            <w:color w:val="000000" w:themeColor="text1"/>
            <w:szCs w:val="24"/>
          </w:rPr>
          <w:t>https://www.sciencedirect.com/science/article/pii/S0278431921000207</w:t>
        </w:r>
      </w:hyperlink>
      <w:r w:rsidRPr="00EA1D0A">
        <w:rPr>
          <w:rFonts w:cs="Times New Roman"/>
          <w:color w:val="000000" w:themeColor="text1"/>
        </w:rPr>
        <w:t xml:space="preserve"> [Accessed on: 13 June 2025].</w:t>
      </w:r>
    </w:p>
    <w:p w14:paraId="1D3E84FF" w14:textId="77777777" w:rsidR="00EA1D0A" w:rsidRPr="00EA1D0A" w:rsidRDefault="00EA1D0A" w:rsidP="00EA1D0A">
      <w:pPr>
        <w:rPr>
          <w:rFonts w:cs="Times New Roman"/>
          <w:color w:val="000000" w:themeColor="text1"/>
          <w:shd w:val="clear" w:color="auto" w:fill="FFFFFF"/>
        </w:rPr>
      </w:pPr>
      <w:r w:rsidRPr="00EA1D0A">
        <w:rPr>
          <w:rFonts w:cs="Times New Roman"/>
          <w:color w:val="000000" w:themeColor="text1"/>
          <w:shd w:val="clear" w:color="auto" w:fill="FFFFFF"/>
        </w:rPr>
        <w:t xml:space="preserve">Grigoryan, K., 2024. Labour Shortages in the Hospitality Industry: The Effects of Work-Life Balance, Employee Compensation, Government Issued Unemployment Benefits and Job Insecurity on Employees' Turnover Intentions. </w:t>
      </w:r>
      <w:r w:rsidRPr="00EA1D0A">
        <w:rPr>
          <w:rFonts w:cs="Times New Roman"/>
          <w:i/>
          <w:iCs/>
          <w:color w:val="000000" w:themeColor="text1"/>
          <w:shd w:val="clear" w:color="auto" w:fill="FFFFFF"/>
        </w:rPr>
        <w:t>Westcliff International Journal of Applied Research</w:t>
      </w:r>
      <w:r w:rsidRPr="00EA1D0A">
        <w:rPr>
          <w:rFonts w:cs="Times New Roman"/>
          <w:color w:val="000000" w:themeColor="text1"/>
          <w:shd w:val="clear" w:color="auto" w:fill="FFFFFF"/>
        </w:rPr>
        <w:t xml:space="preserve">, [online] 8(1). Available at: </w:t>
      </w:r>
      <w:hyperlink r:id="rId34" w:history="1">
        <w:r w:rsidRPr="00EA1D0A">
          <w:rPr>
            <w:rStyle w:val="Hyperlink"/>
            <w:rFonts w:cs="Times New Roman"/>
            <w:color w:val="000000" w:themeColor="text1"/>
            <w:szCs w:val="24"/>
            <w:shd w:val="clear" w:color="auto" w:fill="FFFFFF"/>
          </w:rPr>
          <w:t>https://wijar.westcliff.edu/wp-content/uploads/2024/01/Grigoryan.pdf</w:t>
        </w:r>
      </w:hyperlink>
      <w:r w:rsidRPr="00EA1D0A">
        <w:rPr>
          <w:rFonts w:cs="Times New Roman"/>
          <w:color w:val="000000" w:themeColor="text1"/>
          <w:shd w:val="clear" w:color="auto" w:fill="FFFFFF"/>
        </w:rPr>
        <w:t xml:space="preserve"> [Accessed on: 13 June 2025].</w:t>
      </w:r>
    </w:p>
    <w:p w14:paraId="0280F6FE"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Hosen, S., Hamzah, S.R., Arif Ismail, I., NoormiAlias, S., Faiq Abd Aziz, M. and Rahman, M.M., 2023. Training &amp; development, career development, and organizational commitment as the predictor of work performance. </w:t>
      </w:r>
      <w:r w:rsidRPr="00EA1D0A">
        <w:rPr>
          <w:rFonts w:cs="Times New Roman"/>
          <w:i/>
          <w:iCs/>
          <w:color w:val="000000" w:themeColor="text1"/>
        </w:rPr>
        <w:t>Heliyon</w:t>
      </w:r>
      <w:r w:rsidRPr="00EA1D0A">
        <w:rPr>
          <w:rFonts w:cs="Times New Roman"/>
          <w:color w:val="000000" w:themeColor="text1"/>
        </w:rPr>
        <w:t xml:space="preserve">, [online] 10(1), p.e23903. Available at: </w:t>
      </w:r>
      <w:hyperlink r:id="rId35" w:history="1">
        <w:r w:rsidRPr="00EA1D0A">
          <w:rPr>
            <w:rStyle w:val="Hyperlink"/>
            <w:rFonts w:cs="Times New Roman"/>
            <w:color w:val="000000" w:themeColor="text1"/>
            <w:szCs w:val="24"/>
          </w:rPr>
          <w:t>https://www.sciencedirect.com/science/article/pii/S240584402311111X</w:t>
        </w:r>
      </w:hyperlink>
      <w:r w:rsidRPr="00EA1D0A">
        <w:rPr>
          <w:rFonts w:cs="Times New Roman"/>
          <w:color w:val="000000" w:themeColor="text1"/>
        </w:rPr>
        <w:t xml:space="preserve"> [Accessed on: 13 June 2025].</w:t>
      </w:r>
    </w:p>
    <w:p w14:paraId="28902546"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Huang, X., Sun, S. and Law, R., 2020. A Reflection of Core Marketing Subjects in E-Hospitality Programmes: The IPO Model. </w:t>
      </w:r>
      <w:r w:rsidRPr="00EA1D0A">
        <w:rPr>
          <w:rFonts w:cs="Times New Roman"/>
          <w:i/>
          <w:iCs/>
          <w:color w:val="000000" w:themeColor="text1"/>
        </w:rPr>
        <w:t>Journal of Quality Assurance in Hospitality &amp; Tourism</w:t>
      </w:r>
      <w:r w:rsidRPr="00EA1D0A">
        <w:rPr>
          <w:rFonts w:cs="Times New Roman"/>
          <w:color w:val="000000" w:themeColor="text1"/>
        </w:rPr>
        <w:t xml:space="preserve">, [online] pp.1–9. Available at: </w:t>
      </w:r>
      <w:hyperlink r:id="rId36" w:history="1">
        <w:r w:rsidRPr="00EA1D0A">
          <w:rPr>
            <w:rStyle w:val="Hyperlink"/>
            <w:rFonts w:cs="Times New Roman"/>
            <w:color w:val="000000" w:themeColor="text1"/>
            <w:szCs w:val="24"/>
          </w:rPr>
          <w:t>https://www.tandfonline.com/doi/abs/10.1080/1528008X.2020.1774033</w:t>
        </w:r>
      </w:hyperlink>
      <w:r w:rsidRPr="00EA1D0A">
        <w:rPr>
          <w:rFonts w:cs="Times New Roman"/>
          <w:color w:val="000000" w:themeColor="text1"/>
        </w:rPr>
        <w:t xml:space="preserve"> [Accessed on: 13 June 2025].</w:t>
      </w:r>
    </w:p>
    <w:p w14:paraId="3CF2AE59" w14:textId="77777777" w:rsidR="00EA1D0A" w:rsidRPr="00EA1D0A" w:rsidRDefault="00EA1D0A" w:rsidP="00EA1D0A">
      <w:pPr>
        <w:rPr>
          <w:rFonts w:cs="Times New Roman"/>
          <w:color w:val="000000" w:themeColor="text1"/>
          <w:shd w:val="clear" w:color="auto" w:fill="FFFFFF"/>
        </w:rPr>
      </w:pPr>
      <w:r w:rsidRPr="00EA1D0A">
        <w:rPr>
          <w:rFonts w:cs="Times New Roman"/>
          <w:color w:val="000000" w:themeColor="text1"/>
          <w:shd w:val="clear" w:color="auto" w:fill="FFFFFF"/>
        </w:rPr>
        <w:t xml:space="preserve">Innerhofer, J., Nasta, L. and Zehrer, A., 2022. Antecedents of labour shortage in the rural hospitality industry: a comparative study of employees and employers. </w:t>
      </w:r>
      <w:r w:rsidRPr="00EA1D0A">
        <w:rPr>
          <w:rFonts w:cs="Times New Roman"/>
          <w:i/>
          <w:iCs/>
          <w:color w:val="000000" w:themeColor="text1"/>
          <w:shd w:val="clear" w:color="auto" w:fill="FFFFFF"/>
        </w:rPr>
        <w:t>Journal of Hospitality and Tourism Insights</w:t>
      </w:r>
      <w:r w:rsidRPr="00EA1D0A">
        <w:rPr>
          <w:rFonts w:cs="Times New Roman"/>
          <w:color w:val="000000" w:themeColor="text1"/>
          <w:shd w:val="clear" w:color="auto" w:fill="FFFFFF"/>
        </w:rPr>
        <w:t xml:space="preserve">, [online] 7(1). Available at: </w:t>
      </w:r>
      <w:hyperlink r:id="rId37" w:history="1">
        <w:r w:rsidRPr="00EA1D0A">
          <w:rPr>
            <w:rStyle w:val="Hyperlink"/>
            <w:rFonts w:cs="Times New Roman"/>
            <w:color w:val="000000" w:themeColor="text1"/>
            <w:szCs w:val="24"/>
            <w:shd w:val="clear" w:color="auto" w:fill="FFFFFF"/>
          </w:rPr>
          <w:t>https://www.emerald.com/insight/content/doi/10.1108/jhti-04-2022-0125/full/html</w:t>
        </w:r>
      </w:hyperlink>
      <w:r w:rsidRPr="00EA1D0A">
        <w:rPr>
          <w:rFonts w:cs="Times New Roman"/>
          <w:color w:val="000000" w:themeColor="text1"/>
          <w:shd w:val="clear" w:color="auto" w:fill="FFFFFF"/>
        </w:rPr>
        <w:t xml:space="preserve"> [Accessed on: 13 June 2025].</w:t>
      </w:r>
    </w:p>
    <w:p w14:paraId="4517547D"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Jensen, J., 2021. </w:t>
      </w:r>
      <w:r w:rsidRPr="00EA1D0A">
        <w:rPr>
          <w:rFonts w:cs="Times New Roman"/>
          <w:i/>
          <w:iCs/>
          <w:color w:val="000000" w:themeColor="text1"/>
        </w:rPr>
        <w:t>Three Technologies Hotel Leaders Can Leverage To Improve Customer Experience and Business Outcomes</w:t>
      </w:r>
      <w:r w:rsidRPr="00EA1D0A">
        <w:rPr>
          <w:rFonts w:cs="Times New Roman"/>
          <w:color w:val="000000" w:themeColor="text1"/>
        </w:rPr>
        <w:t xml:space="preserve">. [online] Forbes. Available at: </w:t>
      </w:r>
      <w:hyperlink r:id="rId38" w:history="1">
        <w:r w:rsidRPr="00EA1D0A">
          <w:rPr>
            <w:rStyle w:val="Hyperlink"/>
            <w:rFonts w:cs="Times New Roman"/>
            <w:color w:val="000000" w:themeColor="text1"/>
            <w:szCs w:val="24"/>
          </w:rPr>
          <w:t>https://www.forbes.com/councils/forbestechcouncil/2021/08/27/three-technologies-hotel-leaders-can-leverage-to-improve-customer-experience-and-business-outcomes/</w:t>
        </w:r>
      </w:hyperlink>
      <w:r w:rsidRPr="00EA1D0A">
        <w:rPr>
          <w:rFonts w:cs="Times New Roman"/>
          <w:color w:val="000000" w:themeColor="text1"/>
        </w:rPr>
        <w:t xml:space="preserve"> [Accessed on: 13 June 2025].</w:t>
      </w:r>
    </w:p>
    <w:p w14:paraId="2B11162E"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Kelly, M.M., Peters, T.M. and Farber, J.S., 2024. Secondary Data Analysis: Using Existing Data to Answer New Questions. </w:t>
      </w:r>
      <w:r w:rsidRPr="00EA1D0A">
        <w:rPr>
          <w:rFonts w:cs="Times New Roman"/>
          <w:i/>
          <w:iCs/>
          <w:color w:val="000000" w:themeColor="text1"/>
        </w:rPr>
        <w:t>Journal of Pediatric Health Care</w:t>
      </w:r>
      <w:r w:rsidRPr="00EA1D0A">
        <w:rPr>
          <w:rFonts w:cs="Times New Roman"/>
          <w:color w:val="000000" w:themeColor="text1"/>
        </w:rPr>
        <w:t xml:space="preserve">, [online] 38(4). Available at: </w:t>
      </w:r>
      <w:hyperlink r:id="rId39" w:history="1">
        <w:r w:rsidRPr="00EA1D0A">
          <w:rPr>
            <w:rStyle w:val="Hyperlink"/>
            <w:rFonts w:cs="Times New Roman"/>
            <w:color w:val="000000" w:themeColor="text1"/>
            <w:szCs w:val="24"/>
          </w:rPr>
          <w:t>https://www.sciencedirect.com/science/article/pii/S0891524524000531</w:t>
        </w:r>
      </w:hyperlink>
      <w:r w:rsidRPr="00EA1D0A">
        <w:rPr>
          <w:rFonts w:cs="Times New Roman"/>
          <w:color w:val="000000" w:themeColor="text1"/>
        </w:rPr>
        <w:t xml:space="preserve"> [Accessed on: 13 June 2025].</w:t>
      </w:r>
    </w:p>
    <w:p w14:paraId="498CA339"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Kim, J.J., Weldesenbet, E.G., Kim, S.S., Gedecho, E.K., Han, H. and Hong, J., 2023. Re-assessing hotel room performance before and during the pandemic. </w:t>
      </w:r>
      <w:r w:rsidRPr="00EA1D0A">
        <w:rPr>
          <w:rFonts w:cs="Times New Roman"/>
          <w:i/>
          <w:iCs/>
          <w:color w:val="000000" w:themeColor="text1"/>
        </w:rPr>
        <w:t>Journal Of Vacation Marketing</w:t>
      </w:r>
      <w:r w:rsidRPr="00EA1D0A">
        <w:rPr>
          <w:rFonts w:cs="Times New Roman"/>
          <w:color w:val="000000" w:themeColor="text1"/>
        </w:rPr>
        <w:t xml:space="preserve">. [online] Available at: </w:t>
      </w:r>
      <w:hyperlink r:id="rId40" w:history="1">
        <w:r w:rsidRPr="00EA1D0A">
          <w:rPr>
            <w:rStyle w:val="Hyperlink"/>
            <w:rFonts w:cs="Times New Roman"/>
            <w:color w:val="000000" w:themeColor="text1"/>
            <w:szCs w:val="24"/>
          </w:rPr>
          <w:t>http://journals.sagepub.com/doi/10.1177/13567667231211349</w:t>
        </w:r>
      </w:hyperlink>
      <w:r w:rsidRPr="00EA1D0A">
        <w:rPr>
          <w:rFonts w:cs="Times New Roman"/>
          <w:color w:val="000000" w:themeColor="text1"/>
        </w:rPr>
        <w:t xml:space="preserve"> [Accessed on: 13 June 2025].</w:t>
      </w:r>
    </w:p>
    <w:p w14:paraId="335EAA9C"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Kiner, M., 2022. </w:t>
      </w:r>
      <w:r w:rsidRPr="00EA1D0A">
        <w:rPr>
          <w:rFonts w:cs="Times New Roman"/>
          <w:i/>
          <w:iCs/>
          <w:color w:val="000000" w:themeColor="text1"/>
        </w:rPr>
        <w:t>How To Create Career Paths And Retain Top Talent</w:t>
      </w:r>
      <w:r w:rsidRPr="00EA1D0A">
        <w:rPr>
          <w:rFonts w:cs="Times New Roman"/>
          <w:color w:val="000000" w:themeColor="text1"/>
        </w:rPr>
        <w:t xml:space="preserve">. [online] Forbes. Available at: </w:t>
      </w:r>
      <w:hyperlink r:id="rId41" w:history="1">
        <w:r w:rsidRPr="00EA1D0A">
          <w:rPr>
            <w:rStyle w:val="Hyperlink"/>
            <w:rFonts w:cs="Times New Roman"/>
            <w:color w:val="000000" w:themeColor="text1"/>
            <w:szCs w:val="24"/>
          </w:rPr>
          <w:t>https://www.forbes.com/councils/forbeshumanresourcescouncil/2022/03/03/how-to-create-career-paths-and-retain-top-talent/</w:t>
        </w:r>
      </w:hyperlink>
      <w:r w:rsidRPr="00EA1D0A">
        <w:rPr>
          <w:rFonts w:cs="Times New Roman"/>
          <w:color w:val="000000" w:themeColor="text1"/>
        </w:rPr>
        <w:t xml:space="preserve"> [Accessed on: 13 June 2025].</w:t>
      </w:r>
    </w:p>
    <w:p w14:paraId="51C3E189"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King, C., Madera, J.M., Lee, L., Murillo, E., Baum, T. and Solnet, D., 2021. Reimagining attraction and retention of hospitality management talent– A multilevel identity perspective. </w:t>
      </w:r>
      <w:r w:rsidRPr="00EA1D0A">
        <w:rPr>
          <w:rFonts w:cs="Times New Roman"/>
          <w:i/>
          <w:iCs/>
          <w:color w:val="000000" w:themeColor="text1"/>
        </w:rPr>
        <w:t>Journal of Business Research</w:t>
      </w:r>
      <w:r w:rsidRPr="00EA1D0A">
        <w:rPr>
          <w:rFonts w:cs="Times New Roman"/>
          <w:color w:val="000000" w:themeColor="text1"/>
        </w:rPr>
        <w:t xml:space="preserve">, [online] 136(1), pp.251–262. Available at: </w:t>
      </w:r>
      <w:hyperlink r:id="rId42" w:history="1">
        <w:r w:rsidRPr="00EA1D0A">
          <w:rPr>
            <w:rStyle w:val="Hyperlink"/>
            <w:rFonts w:cs="Times New Roman"/>
            <w:color w:val="000000" w:themeColor="text1"/>
            <w:szCs w:val="24"/>
          </w:rPr>
          <w:t>https://www.sciencedirect.com/science/article/abs/pii/S0148296321005336?casa_token=qyFPnNU_aiEAAAAA:sRE0EdeWKP_bwrWn561Nc9tAcpRhRKsh7J6N_tEfn4si-zvkKg_9tSmt2AXm4aq__vP-AH1ql6Q</w:t>
        </w:r>
      </w:hyperlink>
      <w:r w:rsidRPr="00EA1D0A">
        <w:rPr>
          <w:rFonts w:cs="Times New Roman"/>
          <w:color w:val="000000" w:themeColor="text1"/>
        </w:rPr>
        <w:t xml:space="preserve"> [Accessed on: 13 June 2025].</w:t>
      </w:r>
    </w:p>
    <w:p w14:paraId="62B02DD1"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Köse, B.Ö., Çakici, A., Coskun, V., Kaymakçi, T., İşlek, İ. and Alsadi̇M., 2021. A Scheduling System for Enhancing and Monitoring Work Performance of Field Employees. </w:t>
      </w:r>
      <w:r w:rsidRPr="00EA1D0A">
        <w:rPr>
          <w:rFonts w:cs="Times New Roman"/>
          <w:i/>
          <w:iCs/>
          <w:color w:val="000000" w:themeColor="text1"/>
        </w:rPr>
        <w:t>Beykent Üniversitesi Fen ve Mühendislik Bilimleri Dergisi</w:t>
      </w:r>
      <w:r w:rsidRPr="00EA1D0A">
        <w:rPr>
          <w:rFonts w:cs="Times New Roman"/>
          <w:color w:val="000000" w:themeColor="text1"/>
        </w:rPr>
        <w:t xml:space="preserve">, [online] 14(1), pp.6–14. Available at: </w:t>
      </w:r>
      <w:hyperlink r:id="rId43" w:history="1">
        <w:r w:rsidRPr="00EA1D0A">
          <w:rPr>
            <w:rStyle w:val="Hyperlink"/>
            <w:rFonts w:cs="Times New Roman"/>
            <w:color w:val="000000" w:themeColor="text1"/>
            <w:szCs w:val="24"/>
          </w:rPr>
          <w:t>https://dergipark.org.tr/en/pub/bujse/issue/65185/985510</w:t>
        </w:r>
      </w:hyperlink>
      <w:r w:rsidRPr="00EA1D0A">
        <w:rPr>
          <w:rFonts w:cs="Times New Roman"/>
          <w:color w:val="000000" w:themeColor="text1"/>
        </w:rPr>
        <w:t xml:space="preserve"> [Accessed on: 13 June 2025].</w:t>
      </w:r>
    </w:p>
    <w:p w14:paraId="1BDA9E18"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Kossek, E.E., Gettings, P. and Misra, K., 2021. </w:t>
      </w:r>
      <w:r w:rsidRPr="00EA1D0A">
        <w:rPr>
          <w:rFonts w:cs="Times New Roman"/>
          <w:i/>
          <w:iCs/>
          <w:color w:val="000000" w:themeColor="text1"/>
        </w:rPr>
        <w:t>The Future of Flexibility at Work</w:t>
      </w:r>
      <w:r w:rsidRPr="00EA1D0A">
        <w:rPr>
          <w:rFonts w:cs="Times New Roman"/>
          <w:color w:val="000000" w:themeColor="text1"/>
        </w:rPr>
        <w:t xml:space="preserve">. [online] Harvard Business Review. Available at: </w:t>
      </w:r>
      <w:hyperlink r:id="rId44" w:history="1">
        <w:r w:rsidRPr="00EA1D0A">
          <w:rPr>
            <w:rStyle w:val="Hyperlink"/>
            <w:rFonts w:cs="Times New Roman"/>
            <w:color w:val="000000" w:themeColor="text1"/>
            <w:szCs w:val="24"/>
          </w:rPr>
          <w:t>https://hbr.org/2021/09/the-future-of-flexibility-at-work</w:t>
        </w:r>
      </w:hyperlink>
      <w:r w:rsidRPr="00EA1D0A">
        <w:rPr>
          <w:rFonts w:cs="Times New Roman"/>
          <w:color w:val="000000" w:themeColor="text1"/>
        </w:rPr>
        <w:t xml:space="preserve"> [Accessed on: 13 June 2025].</w:t>
      </w:r>
    </w:p>
    <w:p w14:paraId="2CEFB92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Lacalle, E., 2021. </w:t>
      </w:r>
      <w:r w:rsidRPr="00EA1D0A">
        <w:rPr>
          <w:rFonts w:cs="Times New Roman"/>
          <w:i/>
          <w:iCs/>
          <w:color w:val="000000" w:themeColor="text1"/>
        </w:rPr>
        <w:t>How to improve front desk operations in the hotel industry</w:t>
      </w:r>
      <w:r w:rsidRPr="00EA1D0A">
        <w:rPr>
          <w:rFonts w:cs="Times New Roman"/>
          <w:color w:val="000000" w:themeColor="text1"/>
        </w:rPr>
        <w:t xml:space="preserve">. [online] Mews. Available at: </w:t>
      </w:r>
      <w:hyperlink r:id="rId45" w:history="1">
        <w:r w:rsidRPr="00EA1D0A">
          <w:rPr>
            <w:rStyle w:val="Hyperlink"/>
            <w:rFonts w:cs="Times New Roman"/>
            <w:color w:val="000000" w:themeColor="text1"/>
            <w:szCs w:val="24"/>
          </w:rPr>
          <w:t>https://www.mews.com/en/blog/front-desk-operations</w:t>
        </w:r>
      </w:hyperlink>
      <w:r w:rsidRPr="00EA1D0A">
        <w:rPr>
          <w:rFonts w:cs="Times New Roman"/>
          <w:color w:val="000000" w:themeColor="text1"/>
        </w:rPr>
        <w:t xml:space="preserve"> [Accessed on: 13 June 2025].</w:t>
      </w:r>
    </w:p>
    <w:p w14:paraId="039F4DD0"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Lewis, N., 2024. </w:t>
      </w:r>
      <w:r w:rsidRPr="00EA1D0A">
        <w:rPr>
          <w:rFonts w:cs="Times New Roman"/>
          <w:i/>
          <w:iCs/>
          <w:color w:val="000000" w:themeColor="text1"/>
        </w:rPr>
        <w:t>Workplace Health and Wellbeing Initiatives in the Hospitality Industry</w:t>
      </w:r>
      <w:r w:rsidRPr="00EA1D0A">
        <w:rPr>
          <w:rFonts w:cs="Times New Roman"/>
          <w:color w:val="000000" w:themeColor="text1"/>
        </w:rPr>
        <w:t xml:space="preserve">. [online] SHEC. Available at: </w:t>
      </w:r>
      <w:hyperlink r:id="rId46" w:history="1">
        <w:r w:rsidRPr="00EA1D0A">
          <w:rPr>
            <w:rStyle w:val="Hyperlink"/>
            <w:rFonts w:cs="Times New Roman"/>
            <w:color w:val="000000" w:themeColor="text1"/>
            <w:szCs w:val="24"/>
          </w:rPr>
          <w:t>https://shec.co.uk/workplace-health-and-wellbeing-initiatives-in-the-hospitality-industry/</w:t>
        </w:r>
      </w:hyperlink>
      <w:r w:rsidRPr="00EA1D0A">
        <w:rPr>
          <w:rFonts w:cs="Times New Roman"/>
          <w:color w:val="000000" w:themeColor="text1"/>
        </w:rPr>
        <w:t xml:space="preserve"> [Accessed on: 13 June 2025].</w:t>
      </w:r>
    </w:p>
    <w:p w14:paraId="1178D7F7" w14:textId="40ACDB55" w:rsidR="00EA1D0A" w:rsidRPr="00EA1D0A" w:rsidRDefault="00EA1D0A" w:rsidP="00EA1D0A">
      <w:pPr>
        <w:rPr>
          <w:rFonts w:cs="Times New Roman"/>
          <w:color w:val="000000" w:themeColor="text1"/>
        </w:rPr>
      </w:pPr>
      <w:r w:rsidRPr="00EA1D0A">
        <w:rPr>
          <w:rFonts w:cs="Times New Roman"/>
          <w:color w:val="000000" w:themeColor="text1"/>
        </w:rPr>
        <w:t xml:space="preserve">Manfreda, A., Ye, I.Q. and Nelson-Miles, K., 2023. Transforming tourism’s ‘field(work) of view.’ </w:t>
      </w:r>
      <w:r w:rsidRPr="00EA1D0A">
        <w:rPr>
          <w:rFonts w:cs="Times New Roman"/>
          <w:i/>
          <w:iCs/>
          <w:color w:val="000000" w:themeColor="text1"/>
        </w:rPr>
        <w:t>Annals of Tourism Research</w:t>
      </w:r>
      <w:r w:rsidRPr="00EA1D0A">
        <w:rPr>
          <w:rFonts w:cs="Times New Roman"/>
          <w:color w:val="000000" w:themeColor="text1"/>
        </w:rPr>
        <w:t xml:space="preserve">, [online] 103, p.103665. Available at: </w:t>
      </w:r>
      <w:hyperlink r:id="rId47" w:history="1">
        <w:r w:rsidRPr="00EA1D0A">
          <w:rPr>
            <w:rStyle w:val="Hyperlink"/>
            <w:rFonts w:cs="Times New Roman"/>
            <w:color w:val="000000" w:themeColor="text1"/>
            <w:szCs w:val="24"/>
          </w:rPr>
          <w:t>https://www.sciencedirect.com/science/article/pii/S016073832300138X</w:t>
        </w:r>
      </w:hyperlink>
      <w:r w:rsidRPr="00EA1D0A">
        <w:rPr>
          <w:rFonts w:cs="Times New Roman"/>
          <w:color w:val="000000" w:themeColor="text1"/>
        </w:rPr>
        <w:t xml:space="preserve"> [Accessed on: 13 June 2025].</w:t>
      </w:r>
    </w:p>
    <w:p w14:paraId="6401E96F"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Mann, R., Ramirez, E. and Straus, M., 2023. </w:t>
      </w:r>
      <w:r w:rsidRPr="00EA1D0A">
        <w:rPr>
          <w:rFonts w:cs="Times New Roman"/>
          <w:i/>
          <w:iCs/>
          <w:color w:val="000000" w:themeColor="text1"/>
        </w:rPr>
        <w:t>Three innovations to solve hotel staffing shortages</w:t>
      </w:r>
      <w:r w:rsidRPr="00EA1D0A">
        <w:rPr>
          <w:rFonts w:cs="Times New Roman"/>
          <w:color w:val="000000" w:themeColor="text1"/>
        </w:rPr>
        <w:t xml:space="preserve">. [online] McKinsey &amp; Company. Available at: </w:t>
      </w:r>
      <w:hyperlink r:id="rId48" w:history="1">
        <w:r w:rsidRPr="00EA1D0A">
          <w:rPr>
            <w:rStyle w:val="Hyperlink"/>
            <w:rFonts w:cs="Times New Roman"/>
            <w:color w:val="000000" w:themeColor="text1"/>
            <w:szCs w:val="24"/>
          </w:rPr>
          <w:t>https://www.mckinsey.com/industries/travel/our-insights/three-innovations-to-solve-hotel-staffing-shortages</w:t>
        </w:r>
      </w:hyperlink>
      <w:r w:rsidRPr="00EA1D0A">
        <w:rPr>
          <w:rFonts w:cs="Times New Roman"/>
          <w:color w:val="000000" w:themeColor="text1"/>
        </w:rPr>
        <w:t xml:space="preserve"> [Accessed on: 13 June 2025].</w:t>
      </w:r>
    </w:p>
    <w:p w14:paraId="386524D6"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Mateer, N., 2023. </w:t>
      </w:r>
      <w:r w:rsidRPr="00EA1D0A">
        <w:rPr>
          <w:rFonts w:cs="Times New Roman"/>
          <w:i/>
          <w:iCs/>
          <w:color w:val="000000" w:themeColor="text1"/>
        </w:rPr>
        <w:t>How rethinking hotel housekeeping can help address the worker shortage</w:t>
      </w:r>
      <w:r w:rsidRPr="00EA1D0A">
        <w:rPr>
          <w:rFonts w:cs="Times New Roman"/>
          <w:color w:val="000000" w:themeColor="text1"/>
        </w:rPr>
        <w:t xml:space="preserve">. [online] Hotel Dive. Available at: </w:t>
      </w:r>
      <w:hyperlink r:id="rId49" w:history="1">
        <w:r w:rsidRPr="00EA1D0A">
          <w:rPr>
            <w:rStyle w:val="Hyperlink"/>
            <w:rFonts w:cs="Times New Roman"/>
            <w:color w:val="000000" w:themeColor="text1"/>
            <w:szCs w:val="24"/>
          </w:rPr>
          <w:t>https://www.hoteldive.com/news/innovative-worker-shortage-solutions/700699/</w:t>
        </w:r>
      </w:hyperlink>
      <w:r w:rsidRPr="00EA1D0A">
        <w:rPr>
          <w:rFonts w:cs="Times New Roman"/>
          <w:color w:val="000000" w:themeColor="text1"/>
        </w:rPr>
        <w:t xml:space="preserve"> [Accessed on: 13 June 2025].</w:t>
      </w:r>
    </w:p>
    <w:p w14:paraId="1B42F398"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Mazlan, M.R.M. and Jambulingam, M., 2023. Challenges of Talent Retention: a Review of Literature. </w:t>
      </w:r>
      <w:r w:rsidRPr="00EA1D0A">
        <w:rPr>
          <w:rFonts w:cs="Times New Roman"/>
          <w:i/>
          <w:iCs/>
          <w:color w:val="000000" w:themeColor="text1"/>
        </w:rPr>
        <w:t>Journal of Business and Management Review</w:t>
      </w:r>
      <w:r w:rsidRPr="00EA1D0A">
        <w:rPr>
          <w:rFonts w:cs="Times New Roman"/>
          <w:color w:val="000000" w:themeColor="text1"/>
        </w:rPr>
        <w:t xml:space="preserve">, [online] 4(2), pp.078–091. Available at: </w:t>
      </w:r>
      <w:hyperlink r:id="rId50" w:history="1">
        <w:r w:rsidRPr="00EA1D0A">
          <w:rPr>
            <w:rStyle w:val="Hyperlink"/>
            <w:rFonts w:cs="Times New Roman"/>
            <w:color w:val="000000" w:themeColor="text1"/>
            <w:szCs w:val="24"/>
          </w:rPr>
          <w:t>https://www.researchgate.net/publication/368973751_Challenges_of_Talent_Retention_A_Review_of_Literature</w:t>
        </w:r>
      </w:hyperlink>
      <w:r w:rsidRPr="00EA1D0A">
        <w:rPr>
          <w:rFonts w:cs="Times New Roman"/>
          <w:color w:val="000000" w:themeColor="text1"/>
        </w:rPr>
        <w:t xml:space="preserve"> [Accessed on: 13 June 2025].</w:t>
      </w:r>
    </w:p>
    <w:p w14:paraId="7287DD7D"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McKinsey &amp; Company, 2021. </w:t>
      </w:r>
      <w:r w:rsidRPr="00EA1D0A">
        <w:rPr>
          <w:rFonts w:cs="Times New Roman"/>
          <w:i/>
          <w:iCs/>
          <w:color w:val="000000" w:themeColor="text1"/>
        </w:rPr>
        <w:t>The future of work after COVID-19</w:t>
      </w:r>
      <w:r w:rsidRPr="00EA1D0A">
        <w:rPr>
          <w:rFonts w:cs="Times New Roman"/>
          <w:color w:val="000000" w:themeColor="text1"/>
        </w:rPr>
        <w:t xml:space="preserve">. [online] </w:t>
      </w:r>
      <w:r w:rsidRPr="00EA1D0A">
        <w:rPr>
          <w:rFonts w:cs="Times New Roman"/>
          <w:i/>
          <w:iCs/>
          <w:color w:val="000000" w:themeColor="text1"/>
        </w:rPr>
        <w:t>McKinsey &amp; Company</w:t>
      </w:r>
      <w:r w:rsidRPr="00EA1D0A">
        <w:rPr>
          <w:rFonts w:cs="Times New Roman"/>
          <w:color w:val="000000" w:themeColor="text1"/>
        </w:rPr>
        <w:t xml:space="preserve">. McKinsey &amp; Company. Available at: </w:t>
      </w:r>
      <w:hyperlink r:id="rId51" w:history="1">
        <w:r w:rsidRPr="00EA1D0A">
          <w:rPr>
            <w:rStyle w:val="Hyperlink"/>
            <w:rFonts w:cs="Times New Roman"/>
            <w:color w:val="000000" w:themeColor="text1"/>
            <w:szCs w:val="24"/>
          </w:rPr>
          <w:t>https://www.mckinsey.com/~/media/mckinsey/featured%20insights/future%20of%20organizations/the%20future%20of%20work%20after%20covid%2019/the-future-of-work-after-covid-19-report-vf.pdf</w:t>
        </w:r>
      </w:hyperlink>
      <w:r w:rsidRPr="00EA1D0A">
        <w:rPr>
          <w:rFonts w:cs="Times New Roman"/>
          <w:color w:val="000000" w:themeColor="text1"/>
        </w:rPr>
        <w:t xml:space="preserve"> [Accessed on: 13 June 2025].</w:t>
      </w:r>
    </w:p>
    <w:p w14:paraId="61490B5B"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Mitchell, N., 2024. </w:t>
      </w:r>
      <w:r w:rsidRPr="00EA1D0A">
        <w:rPr>
          <w:rFonts w:cs="Times New Roman"/>
          <w:i/>
          <w:iCs/>
          <w:color w:val="000000" w:themeColor="text1"/>
        </w:rPr>
        <w:t>Staffing issues still holding back UK hospitality - Opus</w:t>
      </w:r>
      <w:r w:rsidRPr="00EA1D0A">
        <w:rPr>
          <w:rFonts w:cs="Times New Roman"/>
          <w:color w:val="000000" w:themeColor="text1"/>
        </w:rPr>
        <w:t xml:space="preserve">. [online] OBAG. Available at: </w:t>
      </w:r>
      <w:hyperlink r:id="rId52" w:history="1">
        <w:r w:rsidRPr="00EA1D0A">
          <w:rPr>
            <w:rStyle w:val="Hyperlink"/>
            <w:rFonts w:cs="Times New Roman"/>
            <w:color w:val="000000" w:themeColor="text1"/>
            <w:szCs w:val="24"/>
          </w:rPr>
          <w:t>https://opusllp.com/staffing-issues-still-holding-back-uk-hospitality/</w:t>
        </w:r>
      </w:hyperlink>
      <w:r w:rsidRPr="00EA1D0A">
        <w:rPr>
          <w:rFonts w:cs="Times New Roman"/>
          <w:color w:val="000000" w:themeColor="text1"/>
        </w:rPr>
        <w:t xml:space="preserve"> [Accessed on: 13 June 2025].</w:t>
      </w:r>
    </w:p>
    <w:p w14:paraId="4A458124"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Mohammed, S.S., 2024. </w:t>
      </w:r>
      <w:r w:rsidRPr="00EA1D0A">
        <w:rPr>
          <w:rFonts w:cs="Times New Roman"/>
          <w:i/>
          <w:iCs/>
          <w:color w:val="000000" w:themeColor="text1"/>
        </w:rPr>
        <w:t>Deductive and Inductive Research</w:t>
      </w:r>
      <w:r w:rsidRPr="00EA1D0A">
        <w:rPr>
          <w:rFonts w:cs="Times New Roman"/>
          <w:color w:val="000000" w:themeColor="text1"/>
        </w:rPr>
        <w:t xml:space="preserve">. [online] ResearchGate. Available at: </w:t>
      </w:r>
      <w:hyperlink r:id="rId53" w:history="1">
        <w:r w:rsidRPr="00EA1D0A">
          <w:rPr>
            <w:rStyle w:val="Hyperlink"/>
            <w:rFonts w:cs="Times New Roman"/>
            <w:color w:val="000000" w:themeColor="text1"/>
            <w:szCs w:val="24"/>
          </w:rPr>
          <w:t>https://www.researchgate.net/publication/384971734_deductive_and_inductive_research</w:t>
        </w:r>
      </w:hyperlink>
      <w:r w:rsidRPr="00EA1D0A">
        <w:rPr>
          <w:rFonts w:cs="Times New Roman"/>
          <w:color w:val="000000" w:themeColor="text1"/>
        </w:rPr>
        <w:t xml:space="preserve"> [Accessed on: 13 June 2025].</w:t>
      </w:r>
    </w:p>
    <w:p w14:paraId="67782F2C"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Neelakandan, N., 2023. </w:t>
      </w:r>
      <w:r w:rsidRPr="00EA1D0A">
        <w:rPr>
          <w:rFonts w:cs="Times New Roman"/>
          <w:i/>
          <w:iCs/>
          <w:color w:val="000000" w:themeColor="text1"/>
        </w:rPr>
        <w:t>Effective Induction and Onboarding: Overcoming Challenges</w:t>
      </w:r>
      <w:r w:rsidRPr="00EA1D0A">
        <w:rPr>
          <w:rFonts w:cs="Times New Roman"/>
          <w:color w:val="000000" w:themeColor="text1"/>
        </w:rPr>
        <w:t xml:space="preserve">. [online] Medium. Available at: </w:t>
      </w:r>
      <w:hyperlink r:id="rId54" w:history="1">
        <w:r w:rsidRPr="00EA1D0A">
          <w:rPr>
            <w:rStyle w:val="Hyperlink"/>
            <w:rFonts w:cs="Times New Roman"/>
            <w:color w:val="000000" w:themeColor="text1"/>
            <w:szCs w:val="24"/>
          </w:rPr>
          <w:t>https://wizcabin.medium.com/effective-induction-and-onboarding-overcoming-challenges-2da271e26f81</w:t>
        </w:r>
      </w:hyperlink>
      <w:r w:rsidRPr="00EA1D0A">
        <w:rPr>
          <w:rFonts w:cs="Times New Roman"/>
          <w:color w:val="000000" w:themeColor="text1"/>
        </w:rPr>
        <w:t xml:space="preserve"> [Accessed on: 13 June 2025].</w:t>
      </w:r>
    </w:p>
    <w:p w14:paraId="08B696CF"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Nickerson, C., 2025. </w:t>
      </w:r>
      <w:r w:rsidRPr="00EA1D0A">
        <w:rPr>
          <w:rFonts w:cs="Times New Roman"/>
          <w:i/>
          <w:iCs/>
          <w:color w:val="000000" w:themeColor="text1"/>
        </w:rPr>
        <w:t>Herzberg’s two-factor Theory of motivation-hygiene</w:t>
      </w:r>
      <w:r w:rsidRPr="00EA1D0A">
        <w:rPr>
          <w:rFonts w:cs="Times New Roman"/>
          <w:color w:val="000000" w:themeColor="text1"/>
        </w:rPr>
        <w:t xml:space="preserve">. [online] Simply Psychology. Available at: </w:t>
      </w:r>
      <w:hyperlink r:id="rId55" w:history="1">
        <w:r w:rsidRPr="00EA1D0A">
          <w:rPr>
            <w:rStyle w:val="Hyperlink"/>
            <w:rFonts w:cs="Times New Roman"/>
            <w:color w:val="000000" w:themeColor="text1"/>
            <w:szCs w:val="24"/>
          </w:rPr>
          <w:t>https://www.simplypsychology.org/herzbergs-two-factor-theory.html</w:t>
        </w:r>
      </w:hyperlink>
      <w:r w:rsidRPr="00EA1D0A">
        <w:rPr>
          <w:rFonts w:cs="Times New Roman"/>
          <w:color w:val="000000" w:themeColor="text1"/>
        </w:rPr>
        <w:t xml:space="preserve"> [Accessed on: 13 June 2025].</w:t>
      </w:r>
    </w:p>
    <w:p w14:paraId="5FC44549"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Ntounis, N., Parker, C., Skinner, H., Steadman, C. and Warnaby, G., 2021. Tourism and hospitality industry resilience during the COVID-19 pandemic: Evidence from England. </w:t>
      </w:r>
      <w:r w:rsidRPr="00EA1D0A">
        <w:rPr>
          <w:rFonts w:cs="Times New Roman"/>
          <w:i/>
          <w:iCs/>
          <w:color w:val="000000" w:themeColor="text1"/>
        </w:rPr>
        <w:t>Current Issues in Tourism</w:t>
      </w:r>
      <w:r w:rsidRPr="00EA1D0A">
        <w:rPr>
          <w:rFonts w:cs="Times New Roman"/>
          <w:color w:val="000000" w:themeColor="text1"/>
        </w:rPr>
        <w:t xml:space="preserve">, [online] 25(1), pp.1–14. Available at: </w:t>
      </w:r>
      <w:hyperlink r:id="rId56" w:history="1">
        <w:r w:rsidRPr="00EA1D0A">
          <w:rPr>
            <w:rStyle w:val="Hyperlink"/>
            <w:rFonts w:cs="Times New Roman"/>
            <w:color w:val="000000" w:themeColor="text1"/>
            <w:szCs w:val="24"/>
          </w:rPr>
          <w:t>https://www.tandfonline.com/doi/full/10.1080/13683500.2021.1883556</w:t>
        </w:r>
      </w:hyperlink>
      <w:r w:rsidRPr="00EA1D0A">
        <w:rPr>
          <w:rFonts w:cs="Times New Roman"/>
          <w:color w:val="000000" w:themeColor="text1"/>
        </w:rPr>
        <w:t xml:space="preserve"> [Accessed on: 13 June 2025].</w:t>
      </w:r>
    </w:p>
    <w:p w14:paraId="07A2E34E"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Nyagadza, B., Mazuruse, G., Muposhi, A. and Chigora, F., 2022. Effect of hotel overall service quality on customers’ attitudinal and behavioural loyalty: perspectives from Zimbabwe. </w:t>
      </w:r>
      <w:r w:rsidRPr="00EA1D0A">
        <w:rPr>
          <w:rFonts w:cs="Times New Roman"/>
          <w:i/>
          <w:iCs/>
          <w:color w:val="000000" w:themeColor="text1"/>
        </w:rPr>
        <w:t>Tourism Critiques: Practice and Theory</w:t>
      </w:r>
      <w:r w:rsidRPr="00EA1D0A">
        <w:rPr>
          <w:rFonts w:cs="Times New Roman"/>
          <w:color w:val="000000" w:themeColor="text1"/>
        </w:rPr>
        <w:t xml:space="preserve">, [online] 3(1), pp.42–71. Available at: </w:t>
      </w:r>
      <w:hyperlink r:id="rId57" w:history="1">
        <w:r w:rsidRPr="00EA1D0A">
          <w:rPr>
            <w:rStyle w:val="Hyperlink"/>
            <w:rFonts w:cs="Times New Roman"/>
            <w:color w:val="000000" w:themeColor="text1"/>
            <w:szCs w:val="24"/>
          </w:rPr>
          <w:t>https://www.emerald.com/insight/content/doi/10.1108/trc-12-2021-0026/full/html</w:t>
        </w:r>
      </w:hyperlink>
      <w:r w:rsidRPr="00EA1D0A">
        <w:rPr>
          <w:rFonts w:cs="Times New Roman"/>
          <w:color w:val="000000" w:themeColor="text1"/>
        </w:rPr>
        <w:t xml:space="preserve"> [Accessed on: 13 June 2025].</w:t>
      </w:r>
    </w:p>
    <w:p w14:paraId="0EF6DC63" w14:textId="4423D83E" w:rsidR="00EA1D0A" w:rsidRPr="00EA1D0A" w:rsidRDefault="00EA1D0A" w:rsidP="00EA1D0A">
      <w:pPr>
        <w:rPr>
          <w:rFonts w:cs="Times New Roman"/>
          <w:color w:val="000000" w:themeColor="text1"/>
        </w:rPr>
      </w:pPr>
      <w:r w:rsidRPr="00EA1D0A">
        <w:rPr>
          <w:rFonts w:cs="Times New Roman"/>
          <w:color w:val="000000" w:themeColor="text1"/>
        </w:rPr>
        <w:t xml:space="preserve">Osei, H.V., Asiedu-Appiah, F., and Ansah, R.O., 2022. Work intensity, burnout, and quality of work life in the hotel industry: The moderating role of psychological detachment. </w:t>
      </w:r>
      <w:r w:rsidRPr="00EA1D0A">
        <w:rPr>
          <w:rFonts w:cs="Times New Roman"/>
          <w:i/>
          <w:iCs/>
          <w:color w:val="000000" w:themeColor="text1"/>
        </w:rPr>
        <w:t>Journal of Human Resources in Hospitality &amp; Tourism</w:t>
      </w:r>
      <w:r w:rsidRPr="00EA1D0A">
        <w:rPr>
          <w:rFonts w:cs="Times New Roman"/>
          <w:color w:val="000000" w:themeColor="text1"/>
        </w:rPr>
        <w:t xml:space="preserve">, [online] pp.1–23. Available at: </w:t>
      </w:r>
      <w:hyperlink r:id="rId58" w:history="1">
        <w:r w:rsidRPr="00EA1D0A">
          <w:rPr>
            <w:rStyle w:val="Hyperlink"/>
            <w:rFonts w:cs="Times New Roman"/>
            <w:color w:val="000000" w:themeColor="text1"/>
            <w:szCs w:val="24"/>
          </w:rPr>
          <w:t>https://www.researchgate.net/publication/364566410_Work_intensity_burnout_and_quality_of_work_life_in_the_hotel_industry_The_moderating_role_of_psychological_detachment</w:t>
        </w:r>
      </w:hyperlink>
      <w:r w:rsidRPr="00EA1D0A">
        <w:rPr>
          <w:rFonts w:cs="Times New Roman"/>
          <w:color w:val="000000" w:themeColor="text1"/>
        </w:rPr>
        <w:t xml:space="preserve"> [Accessed on: 13 June 2025].</w:t>
      </w:r>
    </w:p>
    <w:p w14:paraId="2F718C85"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Pervin, N. and Mokhtar, M., 2022. </w:t>
      </w:r>
      <w:r w:rsidRPr="00EA1D0A">
        <w:rPr>
          <w:rFonts w:cs="Times New Roman"/>
          <w:i/>
          <w:iCs/>
          <w:color w:val="000000" w:themeColor="text1"/>
        </w:rPr>
        <w:t>The Interpretivist Research Paradigm: A Subjective Notion of a Social Context</w:t>
      </w:r>
      <w:r w:rsidRPr="00EA1D0A">
        <w:rPr>
          <w:rFonts w:cs="Times New Roman"/>
          <w:color w:val="000000" w:themeColor="text1"/>
        </w:rPr>
        <w:t xml:space="preserve">. [online] ResearchGate. Doi: </w:t>
      </w:r>
      <w:hyperlink r:id="rId59" w:history="1">
        <w:r w:rsidRPr="00EA1D0A">
          <w:rPr>
            <w:rStyle w:val="Hyperlink"/>
            <w:rFonts w:cs="Times New Roman"/>
            <w:color w:val="000000" w:themeColor="text1"/>
            <w:szCs w:val="24"/>
          </w:rPr>
          <w:t>https://doi.org/10.6007/IJARPED/v11-i2/12938</w:t>
        </w:r>
      </w:hyperlink>
      <w:r w:rsidRPr="00EA1D0A">
        <w:rPr>
          <w:rFonts w:cs="Times New Roman"/>
          <w:color w:val="000000" w:themeColor="text1"/>
        </w:rPr>
        <w:t>. [Accessed on: 13 June 2025].</w:t>
      </w:r>
    </w:p>
    <w:p w14:paraId="322899E4"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Pfammatter, A., Tanner, M.B. and Baldauf, A., 2024. Resource sharing with local partners: How do hotels benefit? </w:t>
      </w:r>
      <w:r w:rsidRPr="00EA1D0A">
        <w:rPr>
          <w:rFonts w:cs="Times New Roman"/>
          <w:i/>
          <w:iCs/>
          <w:color w:val="000000" w:themeColor="text1"/>
        </w:rPr>
        <w:t>International Journal of Hospitality Management</w:t>
      </w:r>
      <w:r w:rsidRPr="00EA1D0A">
        <w:rPr>
          <w:rFonts w:cs="Times New Roman"/>
          <w:color w:val="000000" w:themeColor="text1"/>
        </w:rPr>
        <w:t xml:space="preserve">, [online] 118, p.103648. Available at: </w:t>
      </w:r>
      <w:hyperlink r:id="rId60" w:anchor="sec0115" w:history="1">
        <w:r w:rsidRPr="00EA1D0A">
          <w:rPr>
            <w:rStyle w:val="Hyperlink"/>
            <w:rFonts w:cs="Times New Roman"/>
            <w:color w:val="000000" w:themeColor="text1"/>
            <w:szCs w:val="24"/>
          </w:rPr>
          <w:t>https://www.sciencedirect.com/science/article/pii/S0278431923002220#sec0115</w:t>
        </w:r>
      </w:hyperlink>
      <w:r w:rsidRPr="00EA1D0A">
        <w:rPr>
          <w:rFonts w:cs="Times New Roman"/>
          <w:color w:val="000000" w:themeColor="text1"/>
        </w:rPr>
        <w:t xml:space="preserve"> [Accessed on: 13 June 2025].</w:t>
      </w:r>
    </w:p>
    <w:p w14:paraId="5AA495EB"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Piso, A., 2021. Controlling the clock: Working hours in the UK hotel sector. </w:t>
      </w:r>
      <w:r w:rsidRPr="00EA1D0A">
        <w:rPr>
          <w:rFonts w:cs="Times New Roman"/>
          <w:i/>
          <w:iCs/>
          <w:color w:val="000000" w:themeColor="text1"/>
        </w:rPr>
        <w:t>Research in Hospitality Management</w:t>
      </w:r>
      <w:r w:rsidRPr="00EA1D0A">
        <w:rPr>
          <w:rFonts w:cs="Times New Roman"/>
          <w:color w:val="000000" w:themeColor="text1"/>
        </w:rPr>
        <w:t xml:space="preserve">, [online] 12(1), pp.1–11. Available at: </w:t>
      </w:r>
      <w:hyperlink r:id="rId61" w:history="1">
        <w:r w:rsidRPr="00EA1D0A">
          <w:rPr>
            <w:rStyle w:val="Hyperlink"/>
            <w:rFonts w:cs="Times New Roman"/>
            <w:color w:val="000000" w:themeColor="text1"/>
            <w:szCs w:val="24"/>
          </w:rPr>
          <w:t>https://www.tandfonline.com/doi/pdf/10.1080/22243534.2021.2007589</w:t>
        </w:r>
      </w:hyperlink>
      <w:r w:rsidRPr="00EA1D0A">
        <w:rPr>
          <w:rFonts w:cs="Times New Roman"/>
          <w:color w:val="000000" w:themeColor="text1"/>
        </w:rPr>
        <w:t xml:space="preserve"> [Accessed on: 13 June 2025].</w:t>
      </w:r>
    </w:p>
    <w:p w14:paraId="77184D42"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Qader, A.N., 2021. The Effect of Non-Monetary Incentives &amp; Work Environment on Employee’s Job Satisfaction. </w:t>
      </w:r>
      <w:r w:rsidRPr="00EA1D0A">
        <w:rPr>
          <w:rFonts w:cs="Times New Roman"/>
          <w:i/>
          <w:iCs/>
          <w:color w:val="000000" w:themeColor="text1"/>
        </w:rPr>
        <w:t>Studies of Applied Economics</w:t>
      </w:r>
      <w:r w:rsidRPr="00EA1D0A">
        <w:rPr>
          <w:rFonts w:cs="Times New Roman"/>
          <w:color w:val="000000" w:themeColor="text1"/>
        </w:rPr>
        <w:t xml:space="preserve">, [online] 39(7). Available at: </w:t>
      </w:r>
      <w:hyperlink r:id="rId62" w:history="1">
        <w:r w:rsidRPr="00EA1D0A">
          <w:rPr>
            <w:rStyle w:val="Hyperlink"/>
            <w:rFonts w:cs="Times New Roman"/>
            <w:color w:val="000000" w:themeColor="text1"/>
            <w:szCs w:val="24"/>
          </w:rPr>
          <w:t>https://ojs.ual.es/ojs/index.php/eea/article/view/5223</w:t>
        </w:r>
      </w:hyperlink>
      <w:r w:rsidRPr="00EA1D0A">
        <w:rPr>
          <w:rFonts w:cs="Times New Roman"/>
          <w:color w:val="000000" w:themeColor="text1"/>
        </w:rPr>
        <w:t xml:space="preserve"> [Accessed on: 13 June 2025].</w:t>
      </w:r>
    </w:p>
    <w:p w14:paraId="7A58C499"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Race, M., 2021. Is there a solution to the hospitality staff crisis? </w:t>
      </w:r>
      <w:r w:rsidRPr="00EA1D0A">
        <w:rPr>
          <w:rFonts w:cs="Times New Roman"/>
          <w:i/>
          <w:iCs/>
          <w:color w:val="000000" w:themeColor="text1"/>
        </w:rPr>
        <w:t>BBC News</w:t>
      </w:r>
      <w:r w:rsidRPr="00EA1D0A">
        <w:rPr>
          <w:rFonts w:cs="Times New Roman"/>
          <w:color w:val="000000" w:themeColor="text1"/>
        </w:rPr>
        <w:t xml:space="preserve">. [online] 20 Jul. Available at: </w:t>
      </w:r>
      <w:hyperlink r:id="rId63" w:history="1">
        <w:r w:rsidRPr="00EA1D0A">
          <w:rPr>
            <w:rStyle w:val="Hyperlink"/>
            <w:rFonts w:cs="Times New Roman"/>
            <w:color w:val="000000" w:themeColor="text1"/>
            <w:szCs w:val="24"/>
          </w:rPr>
          <w:t>https://www.bbc.com/news/business-57817775</w:t>
        </w:r>
      </w:hyperlink>
      <w:r w:rsidRPr="00EA1D0A">
        <w:rPr>
          <w:rFonts w:cs="Times New Roman"/>
          <w:color w:val="000000" w:themeColor="text1"/>
        </w:rPr>
        <w:t xml:space="preserve"> [Accessed on: 13 June 2025].</w:t>
      </w:r>
    </w:p>
    <w:p w14:paraId="3A7B29E1"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Saito, H., Brozović, D. and Baum, T., 2024. The well-being of hospitality employees: A systematic literature review. </w:t>
      </w:r>
      <w:r w:rsidRPr="00EA1D0A">
        <w:rPr>
          <w:rFonts w:cs="Times New Roman"/>
          <w:i/>
          <w:iCs/>
          <w:color w:val="000000" w:themeColor="text1"/>
        </w:rPr>
        <w:t>International Journal of Hospitality Management</w:t>
      </w:r>
      <w:r w:rsidRPr="00EA1D0A">
        <w:rPr>
          <w:rFonts w:cs="Times New Roman"/>
          <w:color w:val="000000" w:themeColor="text1"/>
        </w:rPr>
        <w:t xml:space="preserve">, [online] 124, p.103955. Available at: </w:t>
      </w:r>
      <w:hyperlink r:id="rId64" w:history="1">
        <w:r w:rsidRPr="00EA1D0A">
          <w:rPr>
            <w:rStyle w:val="Hyperlink"/>
            <w:rFonts w:cs="Times New Roman"/>
            <w:color w:val="000000" w:themeColor="text1"/>
            <w:szCs w:val="24"/>
          </w:rPr>
          <w:t>https://his.diva-portal.org/smash/get/diva2:1906391/FULLTEXT01.pdf</w:t>
        </w:r>
      </w:hyperlink>
      <w:r w:rsidRPr="00EA1D0A">
        <w:rPr>
          <w:rFonts w:cs="Times New Roman"/>
          <w:color w:val="000000" w:themeColor="text1"/>
        </w:rPr>
        <w:t xml:space="preserve"> [Accessed on: 13 June 2025].</w:t>
      </w:r>
    </w:p>
    <w:p w14:paraId="22025FCD"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Saka, R., Chinagozi, O.G. and Joe, O.N., 2023. Exploratory Research Design in Management Science: A Review of Literature on Conduct and Application. </w:t>
      </w:r>
      <w:r w:rsidRPr="00EA1D0A">
        <w:rPr>
          <w:rFonts w:cs="Times New Roman"/>
          <w:i/>
          <w:iCs/>
          <w:color w:val="000000" w:themeColor="text1"/>
        </w:rPr>
        <w:t>International Journal of Research and Innovation in Social Science (IJRISS)</w:t>
      </w:r>
      <w:r w:rsidRPr="00EA1D0A">
        <w:rPr>
          <w:rFonts w:cs="Times New Roman"/>
          <w:color w:val="000000" w:themeColor="text1"/>
        </w:rPr>
        <w:t xml:space="preserve">, [online] 7(4), pp.1384–1395. Available at: </w:t>
      </w:r>
      <w:hyperlink r:id="rId65" w:history="1">
        <w:r w:rsidRPr="00EA1D0A">
          <w:rPr>
            <w:rStyle w:val="Hyperlink"/>
            <w:rFonts w:cs="Times New Roman"/>
            <w:color w:val="000000" w:themeColor="text1"/>
            <w:szCs w:val="24"/>
          </w:rPr>
          <w:t>https://www.researchgate.net/publication/370960798_Exploratory_Research_Design_in_Management_Science_A_Review_of_Literature_on_Conduct_and_Application</w:t>
        </w:r>
      </w:hyperlink>
      <w:r w:rsidRPr="00EA1D0A">
        <w:rPr>
          <w:rFonts w:cs="Times New Roman"/>
          <w:color w:val="000000" w:themeColor="text1"/>
        </w:rPr>
        <w:t xml:space="preserve"> [Accessed on: 13 June 2025].</w:t>
      </w:r>
    </w:p>
    <w:p w14:paraId="502204C0"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Sharma, D.U., 2024. </w:t>
      </w:r>
      <w:r w:rsidRPr="00EA1D0A">
        <w:rPr>
          <w:rFonts w:cs="Times New Roman"/>
          <w:i/>
          <w:iCs/>
          <w:color w:val="000000" w:themeColor="text1"/>
        </w:rPr>
        <w:t>Case studies in user-centred research: understanding complex phenomena</w:t>
      </w:r>
      <w:r w:rsidRPr="00EA1D0A">
        <w:rPr>
          <w:rFonts w:cs="Times New Roman"/>
          <w:color w:val="000000" w:themeColor="text1"/>
        </w:rPr>
        <w:t xml:space="preserve">. [online] Medium. Available at: </w:t>
      </w:r>
      <w:hyperlink r:id="rId66" w:history="1">
        <w:r w:rsidRPr="00EA1D0A">
          <w:rPr>
            <w:rStyle w:val="Hyperlink"/>
            <w:rFonts w:cs="Times New Roman"/>
            <w:color w:val="000000" w:themeColor="text1"/>
            <w:szCs w:val="24"/>
          </w:rPr>
          <w:t>https://medium.com/@DrUrvashi.Sharma/case-studies-in-user-centred-research-understanding-complex-phenomena-8cccdac48a08</w:t>
        </w:r>
      </w:hyperlink>
      <w:r w:rsidRPr="00EA1D0A">
        <w:rPr>
          <w:rFonts w:cs="Times New Roman"/>
          <w:color w:val="000000" w:themeColor="text1"/>
        </w:rPr>
        <w:t xml:space="preserve"> [Accessed on: 13 June 2025].</w:t>
      </w:r>
    </w:p>
    <w:p w14:paraId="441D2C51" w14:textId="77E5F4DE" w:rsidR="00EA1D0A" w:rsidRPr="00EA1D0A" w:rsidRDefault="00EA1D0A" w:rsidP="00EA1D0A">
      <w:pPr>
        <w:rPr>
          <w:rFonts w:cs="Times New Roman"/>
          <w:color w:val="000000" w:themeColor="text1"/>
        </w:rPr>
      </w:pPr>
      <w:r w:rsidRPr="00EA1D0A">
        <w:rPr>
          <w:rFonts w:cs="Times New Roman"/>
          <w:color w:val="000000" w:themeColor="text1"/>
        </w:rPr>
        <w:t xml:space="preserve">Sharma, G.D., Taheri, B., Cichon, D., Parihar, J.S. and Kharbanda, A., 2024. Using innovation and entrepreneurship for creating an edge in service firms: Review research of tourism and hospitality industry. </w:t>
      </w:r>
      <w:r w:rsidRPr="00EA1D0A">
        <w:rPr>
          <w:rFonts w:cs="Times New Roman"/>
          <w:i/>
          <w:iCs/>
          <w:color w:val="000000" w:themeColor="text1"/>
        </w:rPr>
        <w:t>Journal of Innovation &amp; Knowledge</w:t>
      </w:r>
      <w:r w:rsidRPr="00EA1D0A">
        <w:rPr>
          <w:rFonts w:cs="Times New Roman"/>
          <w:color w:val="000000" w:themeColor="text1"/>
        </w:rPr>
        <w:t xml:space="preserve">, [online] 9(4), pp.100572–100572. Available at: </w:t>
      </w:r>
      <w:hyperlink r:id="rId67" w:history="1">
        <w:r w:rsidRPr="00EA1D0A">
          <w:rPr>
            <w:rStyle w:val="Hyperlink"/>
            <w:rFonts w:cs="Times New Roman"/>
            <w:color w:val="000000" w:themeColor="text1"/>
            <w:szCs w:val="24"/>
          </w:rPr>
          <w:t>https://www.sciencedirect.com/science/article/pii/S2444569X24001112</w:t>
        </w:r>
      </w:hyperlink>
      <w:r w:rsidRPr="00EA1D0A">
        <w:rPr>
          <w:rFonts w:cs="Times New Roman"/>
          <w:color w:val="000000" w:themeColor="text1"/>
        </w:rPr>
        <w:t xml:space="preserve"> [Accessed on: 13 June 2025].</w:t>
      </w:r>
    </w:p>
    <w:p w14:paraId="2E39EEDA" w14:textId="77777777" w:rsidR="00EA1D0A" w:rsidRPr="00EA1D0A" w:rsidRDefault="00EA1D0A" w:rsidP="00EA1D0A">
      <w:pPr>
        <w:rPr>
          <w:rFonts w:cs="Times New Roman"/>
          <w:color w:val="000000" w:themeColor="text1"/>
          <w:shd w:val="clear" w:color="auto" w:fill="FFFFFF"/>
        </w:rPr>
      </w:pPr>
      <w:r w:rsidRPr="00EA1D0A">
        <w:rPr>
          <w:rFonts w:cs="Times New Roman"/>
          <w:color w:val="000000" w:themeColor="text1"/>
          <w:shd w:val="clear" w:color="auto" w:fill="FFFFFF"/>
        </w:rPr>
        <w:t xml:space="preserve">Sorn, M.K., Fienena, A.R.L., Ali, Y., Rafay, M. and Fu, G. (2023). The effectiveness of compensation in maintaining employee retention. </w:t>
      </w:r>
      <w:r w:rsidRPr="00EA1D0A">
        <w:rPr>
          <w:rFonts w:cs="Times New Roman"/>
          <w:i/>
          <w:iCs/>
          <w:color w:val="000000" w:themeColor="text1"/>
          <w:shd w:val="clear" w:color="auto" w:fill="FFFFFF"/>
        </w:rPr>
        <w:t>Open Access Library Journal</w:t>
      </w:r>
      <w:r w:rsidRPr="00EA1D0A">
        <w:rPr>
          <w:rFonts w:cs="Times New Roman"/>
          <w:color w:val="000000" w:themeColor="text1"/>
          <w:shd w:val="clear" w:color="auto" w:fill="FFFFFF"/>
        </w:rPr>
        <w:t xml:space="preserve">, [online] 10(7), pp.1–14. Available at: </w:t>
      </w:r>
      <w:hyperlink r:id="rId68" w:history="1">
        <w:r w:rsidRPr="00EA1D0A">
          <w:rPr>
            <w:rStyle w:val="Hyperlink"/>
            <w:rFonts w:cs="Times New Roman"/>
            <w:color w:val="000000" w:themeColor="text1"/>
            <w:szCs w:val="24"/>
            <w:shd w:val="clear" w:color="auto" w:fill="FFFFFF"/>
          </w:rPr>
          <w:t>https://www.scirp.org/journal/paperinformation?paperid=126223</w:t>
        </w:r>
      </w:hyperlink>
      <w:r w:rsidRPr="00EA1D0A">
        <w:rPr>
          <w:rFonts w:cs="Times New Roman"/>
          <w:color w:val="000000" w:themeColor="text1"/>
          <w:shd w:val="clear" w:color="auto" w:fill="FFFFFF"/>
        </w:rPr>
        <w:t xml:space="preserve"> [Accessed on: 13 June 2025].</w:t>
      </w:r>
    </w:p>
    <w:p w14:paraId="7F8CE959"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Statista, 2023. </w:t>
      </w:r>
      <w:r w:rsidRPr="00EA1D0A">
        <w:rPr>
          <w:rFonts w:cs="Times New Roman"/>
          <w:i/>
          <w:iCs/>
          <w:color w:val="000000" w:themeColor="text1"/>
        </w:rPr>
        <w:t>Hospitality sector: reasons for difficulty recruiting UK 2019</w:t>
      </w:r>
      <w:r w:rsidRPr="00EA1D0A">
        <w:rPr>
          <w:rFonts w:cs="Times New Roman"/>
          <w:color w:val="000000" w:themeColor="text1"/>
        </w:rPr>
        <w:t xml:space="preserve">. [online] Statista. Available at: </w:t>
      </w:r>
      <w:hyperlink r:id="rId69" w:history="1">
        <w:r w:rsidRPr="00EA1D0A">
          <w:rPr>
            <w:rStyle w:val="Hyperlink"/>
            <w:rFonts w:cs="Times New Roman"/>
            <w:color w:val="000000" w:themeColor="text1"/>
            <w:szCs w:val="24"/>
          </w:rPr>
          <w:t>https://www.statista.com/statistics/506893/reasons-difficult-recruitment-hospitality-sector-united-kingdom-uk/</w:t>
        </w:r>
      </w:hyperlink>
      <w:r w:rsidRPr="00EA1D0A">
        <w:rPr>
          <w:rFonts w:cs="Times New Roman"/>
          <w:color w:val="000000" w:themeColor="text1"/>
        </w:rPr>
        <w:t xml:space="preserve"> [Accessed on: 13 June 2025].</w:t>
      </w:r>
    </w:p>
    <w:p w14:paraId="5BE0F876"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Streets, M., 2023. </w:t>
      </w:r>
      <w:r w:rsidRPr="00EA1D0A">
        <w:rPr>
          <w:rFonts w:cs="Times New Roman"/>
          <w:i/>
          <w:iCs/>
          <w:color w:val="000000" w:themeColor="text1"/>
        </w:rPr>
        <w:t>Explaining labour shortages and how to overcome them</w:t>
      </w:r>
      <w:r w:rsidRPr="00EA1D0A">
        <w:rPr>
          <w:rFonts w:cs="Times New Roman"/>
          <w:color w:val="000000" w:themeColor="text1"/>
        </w:rPr>
        <w:t xml:space="preserve">. [online] Tech Target. Available at: </w:t>
      </w:r>
      <w:hyperlink r:id="rId70" w:history="1">
        <w:r w:rsidRPr="00EA1D0A">
          <w:rPr>
            <w:rStyle w:val="Hyperlink"/>
            <w:rFonts w:cs="Times New Roman"/>
            <w:color w:val="000000" w:themeColor="text1"/>
            <w:szCs w:val="24"/>
          </w:rPr>
          <w:t>https://www.techtarget.com/whatis/feature/Explaining-labor-shortages-and-how-to-overcome-them</w:t>
        </w:r>
      </w:hyperlink>
      <w:r w:rsidRPr="00EA1D0A">
        <w:rPr>
          <w:rFonts w:cs="Times New Roman"/>
          <w:color w:val="000000" w:themeColor="text1"/>
        </w:rPr>
        <w:t xml:space="preserve"> [Accessed on: 13 June 2025].</w:t>
      </w:r>
    </w:p>
    <w:p w14:paraId="60A8ADE4"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Tripadvisor, 2024. </w:t>
      </w:r>
      <w:r w:rsidRPr="00EA1D0A">
        <w:rPr>
          <w:rFonts w:cs="Times New Roman"/>
          <w:i/>
          <w:iCs/>
          <w:color w:val="000000" w:themeColor="text1"/>
        </w:rPr>
        <w:t>Novotel London Wembley</w:t>
      </w:r>
      <w:r w:rsidRPr="00EA1D0A">
        <w:rPr>
          <w:rFonts w:cs="Times New Roman"/>
          <w:color w:val="000000" w:themeColor="text1"/>
        </w:rPr>
        <w:t xml:space="preserve">. [online] Tripadvisor. Available at: </w:t>
      </w:r>
      <w:hyperlink r:id="rId71" w:history="1">
        <w:r w:rsidRPr="00EA1D0A">
          <w:rPr>
            <w:rStyle w:val="Hyperlink"/>
            <w:rFonts w:cs="Times New Roman"/>
            <w:color w:val="000000" w:themeColor="text1"/>
            <w:szCs w:val="24"/>
          </w:rPr>
          <w:t>https://www.tripadvisor.in/Hotel_Review-g528820-d6227058-Reviews-Novotel_London_Wembley-Wembley_Greater_London_England.html</w:t>
        </w:r>
      </w:hyperlink>
      <w:r w:rsidRPr="00EA1D0A">
        <w:rPr>
          <w:rFonts w:cs="Times New Roman"/>
          <w:color w:val="000000" w:themeColor="text1"/>
        </w:rPr>
        <w:t xml:space="preserve"> [Accessed on: 13 June 2025].</w:t>
      </w:r>
    </w:p>
    <w:p w14:paraId="4223FAA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TripAdvisor, 2025. </w:t>
      </w:r>
      <w:r w:rsidRPr="00EA1D0A">
        <w:rPr>
          <w:rFonts w:cs="Times New Roman"/>
          <w:i/>
          <w:iCs/>
          <w:color w:val="000000" w:themeColor="text1"/>
        </w:rPr>
        <w:t>Great Hotel, Staff Could Be Better</w:t>
      </w:r>
      <w:r w:rsidRPr="00EA1D0A">
        <w:rPr>
          <w:rFonts w:cs="Times New Roman"/>
          <w:color w:val="000000" w:themeColor="text1"/>
        </w:rPr>
        <w:t xml:space="preserve">. [online] TripAdvisor. Available at: </w:t>
      </w:r>
      <w:hyperlink r:id="rId72" w:history="1">
        <w:r w:rsidRPr="00EA1D0A">
          <w:rPr>
            <w:rStyle w:val="Hyperlink"/>
            <w:rFonts w:cs="Times New Roman"/>
            <w:color w:val="000000" w:themeColor="text1"/>
            <w:szCs w:val="24"/>
          </w:rPr>
          <w:t>https://www.tripadvisor.com/ShowUserReviews-g528820-d6227058-r267673421-Novotel_London_Wembley-Wembley_Greater_London_England.html</w:t>
        </w:r>
      </w:hyperlink>
      <w:r w:rsidRPr="00EA1D0A">
        <w:rPr>
          <w:rFonts w:cs="Times New Roman"/>
          <w:color w:val="000000" w:themeColor="text1"/>
        </w:rPr>
        <w:t xml:space="preserve"> [Accessed on: 13 June 2025].</w:t>
      </w:r>
    </w:p>
    <w:p w14:paraId="795428BE" w14:textId="69FA7025" w:rsidR="00EA1D0A" w:rsidRPr="00EA1D0A" w:rsidRDefault="00EA1D0A" w:rsidP="00EA1D0A">
      <w:pPr>
        <w:rPr>
          <w:rFonts w:cs="Times New Roman"/>
          <w:color w:val="000000" w:themeColor="text1"/>
        </w:rPr>
      </w:pPr>
      <w:r w:rsidRPr="00EA1D0A">
        <w:rPr>
          <w:rFonts w:cs="Times New Roman"/>
          <w:color w:val="000000" w:themeColor="text1"/>
        </w:rPr>
        <w:t xml:space="preserve">UK-London-Website, 2024. </w:t>
      </w:r>
      <w:r w:rsidRPr="00EA1D0A">
        <w:rPr>
          <w:rFonts w:cs="Times New Roman"/>
          <w:i/>
          <w:iCs/>
          <w:color w:val="000000" w:themeColor="text1"/>
        </w:rPr>
        <w:t>Hotel Novotel London Wembley 4* | WEBSITE | London</w:t>
      </w:r>
      <w:r w:rsidRPr="00EA1D0A">
        <w:rPr>
          <w:rFonts w:cs="Times New Roman"/>
          <w:color w:val="000000" w:themeColor="text1"/>
        </w:rPr>
        <w:t xml:space="preserve">. [online] UK-London. Website. Available at: </w:t>
      </w:r>
      <w:hyperlink r:id="rId73" w:history="1">
        <w:r w:rsidRPr="00EA1D0A">
          <w:rPr>
            <w:rStyle w:val="Hyperlink"/>
            <w:rFonts w:cs="Times New Roman"/>
            <w:color w:val="000000" w:themeColor="text1"/>
            <w:szCs w:val="24"/>
          </w:rPr>
          <w:t>https://novotelwembley.uk-london.website/</w:t>
        </w:r>
      </w:hyperlink>
      <w:r w:rsidRPr="00EA1D0A">
        <w:rPr>
          <w:rFonts w:cs="Times New Roman"/>
          <w:color w:val="000000" w:themeColor="text1"/>
        </w:rPr>
        <w:t xml:space="preserve"> [Accessed on: 13 June 2025].</w:t>
      </w:r>
    </w:p>
    <w:p w14:paraId="2CABEAD3"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Varkiani, S.M., Pattarin, F., Fabbri, T. and Fantoni, G., 2025. Predicting employee attrition and explaining its determinants. </w:t>
      </w:r>
      <w:r w:rsidRPr="00EA1D0A">
        <w:rPr>
          <w:rFonts w:cs="Times New Roman"/>
          <w:i/>
          <w:iCs/>
          <w:color w:val="000000" w:themeColor="text1"/>
        </w:rPr>
        <w:t>Expert Systems with Applications</w:t>
      </w:r>
      <w:r w:rsidRPr="00EA1D0A">
        <w:rPr>
          <w:rFonts w:cs="Times New Roman"/>
          <w:color w:val="000000" w:themeColor="text1"/>
        </w:rPr>
        <w:t xml:space="preserve">, [online] 272(126575), pp.126575–126575. Available at: </w:t>
      </w:r>
      <w:hyperlink r:id="rId74" w:history="1">
        <w:r w:rsidRPr="00EA1D0A">
          <w:rPr>
            <w:rStyle w:val="Hyperlink"/>
            <w:rFonts w:cs="Times New Roman"/>
            <w:color w:val="000000" w:themeColor="text1"/>
            <w:szCs w:val="24"/>
          </w:rPr>
          <w:t>https://www.sciencedirect.com/science/article/pii/S0957417425001976</w:t>
        </w:r>
      </w:hyperlink>
      <w:r w:rsidRPr="00EA1D0A">
        <w:rPr>
          <w:rFonts w:cs="Times New Roman"/>
          <w:color w:val="000000" w:themeColor="text1"/>
        </w:rPr>
        <w:t xml:space="preserve"> [Accessed on: 13 June 2025].</w:t>
      </w:r>
    </w:p>
    <w:p w14:paraId="5A5C6669"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Velaoras, K., Menegaki, A.N., Polyzos, S. and Gotzamani, K., 2025. The Role of Environmental Certification in the Hospitality Industry: Assessing Sustainability, Consumer Preferences, and the Economic Impact. </w:t>
      </w:r>
      <w:r w:rsidRPr="00EA1D0A">
        <w:rPr>
          <w:rFonts w:cs="Times New Roman"/>
          <w:i/>
          <w:iCs/>
          <w:color w:val="000000" w:themeColor="text1"/>
        </w:rPr>
        <w:t>Sustainability</w:t>
      </w:r>
      <w:r w:rsidRPr="00EA1D0A">
        <w:rPr>
          <w:rFonts w:cs="Times New Roman"/>
          <w:color w:val="000000" w:themeColor="text1"/>
        </w:rPr>
        <w:t xml:space="preserve">, [online] 17(2), p.650. Available at: </w:t>
      </w:r>
      <w:hyperlink r:id="rId75" w:history="1">
        <w:r w:rsidRPr="00EA1D0A">
          <w:rPr>
            <w:rStyle w:val="Hyperlink"/>
            <w:rFonts w:cs="Times New Roman"/>
            <w:color w:val="000000" w:themeColor="text1"/>
            <w:szCs w:val="24"/>
          </w:rPr>
          <w:t>https://www.mdpi.com/2071-1050/17/2/650</w:t>
        </w:r>
      </w:hyperlink>
      <w:r w:rsidRPr="00EA1D0A">
        <w:rPr>
          <w:rFonts w:cs="Times New Roman"/>
          <w:color w:val="000000" w:themeColor="text1"/>
        </w:rPr>
        <w:t xml:space="preserve"> [Accessed on: 13 June 2025].</w:t>
      </w:r>
    </w:p>
    <w:p w14:paraId="25D1A81B"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Walker, V. and Nickson, D., 2024. </w:t>
      </w:r>
      <w:r w:rsidRPr="00EA1D0A">
        <w:rPr>
          <w:rFonts w:cs="Times New Roman"/>
          <w:i/>
          <w:iCs/>
          <w:color w:val="000000" w:themeColor="text1"/>
        </w:rPr>
        <w:t>Socially Irresponsible HRM: Findings from the UK Hotel Sector</w:t>
      </w:r>
      <w:r w:rsidRPr="00EA1D0A">
        <w:rPr>
          <w:rFonts w:cs="Times New Roman"/>
          <w:color w:val="000000" w:themeColor="text1"/>
        </w:rPr>
        <w:t xml:space="preserve">. [online] ResearchGate. Available at: </w:t>
      </w:r>
      <w:hyperlink r:id="rId76" w:history="1">
        <w:r w:rsidRPr="00EA1D0A">
          <w:rPr>
            <w:rStyle w:val="Hyperlink"/>
            <w:rFonts w:cs="Times New Roman"/>
            <w:color w:val="000000" w:themeColor="text1"/>
            <w:szCs w:val="24"/>
          </w:rPr>
          <w:t>https://www.researchgate.net/publication/382215247_Socially_Irresponsible_HRM_Findings_from_the_UK_Hotel_Sector</w:t>
        </w:r>
      </w:hyperlink>
      <w:r w:rsidRPr="00EA1D0A">
        <w:rPr>
          <w:rFonts w:cs="Times New Roman"/>
          <w:color w:val="000000" w:themeColor="text1"/>
        </w:rPr>
        <w:t xml:space="preserve"> [Accessed on: 13 June 2025].</w:t>
      </w:r>
    </w:p>
    <w:p w14:paraId="772AE51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Waytz, A., 2023. </w:t>
      </w:r>
      <w:r w:rsidRPr="00EA1D0A">
        <w:rPr>
          <w:rFonts w:cs="Times New Roman"/>
          <w:i/>
          <w:iCs/>
          <w:color w:val="000000" w:themeColor="text1"/>
        </w:rPr>
        <w:t>Beware a Culture of Busyness</w:t>
      </w:r>
      <w:r w:rsidRPr="00EA1D0A">
        <w:rPr>
          <w:rFonts w:cs="Times New Roman"/>
          <w:color w:val="000000" w:themeColor="text1"/>
        </w:rPr>
        <w:t xml:space="preserve">. [online] Harvard Business Review. Available at: </w:t>
      </w:r>
      <w:hyperlink r:id="rId77" w:history="1">
        <w:r w:rsidRPr="00EA1D0A">
          <w:rPr>
            <w:rStyle w:val="Hyperlink"/>
            <w:rFonts w:cs="Times New Roman"/>
            <w:color w:val="000000" w:themeColor="text1"/>
            <w:szCs w:val="24"/>
          </w:rPr>
          <w:t>https://hbr.org/2023/03/beware-a-culture-of-busyness</w:t>
        </w:r>
      </w:hyperlink>
      <w:r w:rsidRPr="00EA1D0A">
        <w:rPr>
          <w:rFonts w:cs="Times New Roman"/>
          <w:color w:val="000000" w:themeColor="text1"/>
        </w:rPr>
        <w:t xml:space="preserve"> [Accessed on: 13 June 2025].</w:t>
      </w:r>
    </w:p>
    <w:p w14:paraId="43A419B8"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West, T., 2024. </w:t>
      </w:r>
      <w:r w:rsidRPr="00EA1D0A">
        <w:rPr>
          <w:rFonts w:cs="Times New Roman"/>
          <w:i/>
          <w:iCs/>
          <w:color w:val="000000" w:themeColor="text1"/>
        </w:rPr>
        <w:t>Why You Feel Underappreciated at Work</w:t>
      </w:r>
      <w:r w:rsidRPr="00EA1D0A">
        <w:rPr>
          <w:rFonts w:cs="Times New Roman"/>
          <w:color w:val="000000" w:themeColor="text1"/>
        </w:rPr>
        <w:t xml:space="preserve">. [online] Harvard Business Review. Available at: </w:t>
      </w:r>
      <w:hyperlink r:id="rId78" w:history="1">
        <w:r w:rsidRPr="00EA1D0A">
          <w:rPr>
            <w:rStyle w:val="Hyperlink"/>
            <w:rFonts w:cs="Times New Roman"/>
            <w:color w:val="000000" w:themeColor="text1"/>
            <w:szCs w:val="24"/>
          </w:rPr>
          <w:t>https://hbr.org/2024/07/why-you-feel-underappreciated-at-work</w:t>
        </w:r>
      </w:hyperlink>
      <w:r w:rsidRPr="00EA1D0A">
        <w:rPr>
          <w:rFonts w:cs="Times New Roman"/>
          <w:color w:val="000000" w:themeColor="text1"/>
        </w:rPr>
        <w:t xml:space="preserve"> [Accessed on: 13 June 2025].</w:t>
      </w:r>
    </w:p>
    <w:p w14:paraId="097B8AAE"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Wollek, S., Attal-Juncqua, A. and Snair, M., 2022. </w:t>
      </w:r>
      <w:r w:rsidRPr="00EA1D0A">
        <w:rPr>
          <w:rFonts w:cs="Times New Roman"/>
          <w:i/>
          <w:iCs/>
          <w:color w:val="000000" w:themeColor="text1"/>
        </w:rPr>
        <w:t>Considerations for Staffing, Effects on the Workforce, and Future Trends</w:t>
      </w:r>
      <w:r w:rsidRPr="00EA1D0A">
        <w:rPr>
          <w:rFonts w:cs="Times New Roman"/>
          <w:color w:val="000000" w:themeColor="text1"/>
        </w:rPr>
        <w:t xml:space="preserve">. [online] </w:t>
      </w:r>
      <w:r w:rsidRPr="00EA1D0A">
        <w:rPr>
          <w:rFonts w:cs="Times New Roman"/>
          <w:i/>
          <w:iCs/>
          <w:color w:val="000000" w:themeColor="text1"/>
        </w:rPr>
        <w:t>www.ncbi.nlm.nih.gov</w:t>
      </w:r>
      <w:r w:rsidRPr="00EA1D0A">
        <w:rPr>
          <w:rFonts w:cs="Times New Roman"/>
          <w:color w:val="000000" w:themeColor="text1"/>
        </w:rPr>
        <w:t xml:space="preserve">. National Academies Press (US). Available at: </w:t>
      </w:r>
      <w:hyperlink r:id="rId79" w:history="1">
        <w:r w:rsidRPr="00EA1D0A">
          <w:rPr>
            <w:rStyle w:val="Hyperlink"/>
            <w:rFonts w:cs="Times New Roman"/>
            <w:color w:val="000000" w:themeColor="text1"/>
            <w:szCs w:val="24"/>
          </w:rPr>
          <w:t>https://www.ncbi.nlm.nih.gov/books/NBK584680/</w:t>
        </w:r>
      </w:hyperlink>
      <w:r w:rsidRPr="00EA1D0A">
        <w:rPr>
          <w:rFonts w:cs="Times New Roman"/>
          <w:color w:val="000000" w:themeColor="text1"/>
        </w:rPr>
        <w:t xml:space="preserve"> [Accessed on: 13 June 2025].</w:t>
      </w:r>
    </w:p>
    <w:p w14:paraId="6383D8B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Xu, Y., Song, F. and Chen, T., 2021. E-Sampler: Efficient Sampling of Satisfying Assignments for Boolean Formulas. </w:t>
      </w:r>
      <w:r w:rsidRPr="00EA1D0A">
        <w:rPr>
          <w:rFonts w:cs="Times New Roman"/>
          <w:i/>
          <w:iCs/>
          <w:color w:val="000000" w:themeColor="text1"/>
        </w:rPr>
        <w:t>Lecture notes in computer science</w:t>
      </w:r>
      <w:r w:rsidRPr="00EA1D0A">
        <w:rPr>
          <w:rFonts w:cs="Times New Roman"/>
          <w:color w:val="000000" w:themeColor="text1"/>
        </w:rPr>
        <w:t xml:space="preserve">, [online] pp.279–298. Available at: </w:t>
      </w:r>
      <w:hyperlink r:id="rId80" w:history="1">
        <w:r w:rsidRPr="00EA1D0A">
          <w:rPr>
            <w:rStyle w:val="Hyperlink"/>
            <w:rFonts w:cs="Times New Roman"/>
            <w:color w:val="000000" w:themeColor="text1"/>
            <w:szCs w:val="24"/>
          </w:rPr>
          <w:t>https://link.springer.com/chapter/10.1007/978-3-030-91265-9_15</w:t>
        </w:r>
      </w:hyperlink>
      <w:r w:rsidRPr="00EA1D0A">
        <w:rPr>
          <w:rFonts w:cs="Times New Roman"/>
          <w:color w:val="000000" w:themeColor="text1"/>
        </w:rPr>
        <w:t xml:space="preserve"> [Accessed on: 13 June 2025].</w:t>
      </w:r>
    </w:p>
    <w:p w14:paraId="541E3528"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Zhu, D., Kim, P.B., Milne, S. and Park, I.-J., 2024. How does the career commitment of hospitality employees change across career stages? A multilevel investigation into occupational self-efficacy and family support. </w:t>
      </w:r>
      <w:r w:rsidRPr="00EA1D0A">
        <w:rPr>
          <w:rFonts w:cs="Times New Roman"/>
          <w:i/>
          <w:iCs/>
          <w:color w:val="000000" w:themeColor="text1"/>
        </w:rPr>
        <w:t>International journal of hospitality management</w:t>
      </w:r>
      <w:r w:rsidRPr="00EA1D0A">
        <w:rPr>
          <w:rFonts w:cs="Times New Roman"/>
          <w:color w:val="000000" w:themeColor="text1"/>
        </w:rPr>
        <w:t xml:space="preserve">, [online] 120, pp.103748–103748. Available at: </w:t>
      </w:r>
      <w:hyperlink r:id="rId81" w:history="1">
        <w:r w:rsidRPr="00EA1D0A">
          <w:rPr>
            <w:rStyle w:val="Hyperlink"/>
            <w:rFonts w:cs="Times New Roman"/>
            <w:color w:val="000000" w:themeColor="text1"/>
            <w:szCs w:val="24"/>
          </w:rPr>
          <w:t>https://www.sciencedirect.com/science/article/pii/S0278431924000604</w:t>
        </w:r>
      </w:hyperlink>
      <w:r w:rsidRPr="00EA1D0A">
        <w:rPr>
          <w:rFonts w:cs="Times New Roman"/>
          <w:color w:val="000000" w:themeColor="text1"/>
        </w:rPr>
        <w:t xml:space="preserve"> [Accessed on: 13 June 2025].</w:t>
      </w:r>
    </w:p>
    <w:p w14:paraId="25EA145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Zientara, P., Adamska-Mieruszewska, J. and Bąk, M., 2023. Unpicking the mechanism underlying hospitality workers’ intention to join a union and intention to quit a job. Evidence from the UK. </w:t>
      </w:r>
      <w:r w:rsidRPr="00EA1D0A">
        <w:rPr>
          <w:rFonts w:cs="Times New Roman"/>
          <w:i/>
          <w:iCs/>
          <w:color w:val="000000" w:themeColor="text1"/>
        </w:rPr>
        <w:t>International Journal of Hospitality Management</w:t>
      </w:r>
      <w:r w:rsidRPr="00EA1D0A">
        <w:rPr>
          <w:rFonts w:cs="Times New Roman"/>
          <w:color w:val="000000" w:themeColor="text1"/>
        </w:rPr>
        <w:t xml:space="preserve">, [online] 108(1), p.103355. Available at: </w:t>
      </w:r>
      <w:hyperlink r:id="rId82" w:history="1">
        <w:r w:rsidRPr="00EA1D0A">
          <w:rPr>
            <w:rStyle w:val="Hyperlink"/>
            <w:rFonts w:cs="Times New Roman"/>
            <w:color w:val="000000" w:themeColor="text1"/>
            <w:szCs w:val="24"/>
          </w:rPr>
          <w:t>https://www.sciencedirect.com/science/article/pii/S0278431922002213</w:t>
        </w:r>
      </w:hyperlink>
      <w:r w:rsidRPr="00EA1D0A">
        <w:rPr>
          <w:rFonts w:cs="Times New Roman"/>
          <w:color w:val="000000" w:themeColor="text1"/>
        </w:rPr>
        <w:t xml:space="preserve"> [Accessed on: 13 June 2025].</w:t>
      </w:r>
    </w:p>
    <w:p w14:paraId="201B8BDA" w14:textId="77777777" w:rsidR="00EA1D0A" w:rsidRPr="00EA1D0A" w:rsidRDefault="00EA1D0A" w:rsidP="00EA1D0A">
      <w:pPr>
        <w:rPr>
          <w:rFonts w:cs="Times New Roman"/>
          <w:color w:val="000000" w:themeColor="text1"/>
        </w:rPr>
      </w:pPr>
      <w:r w:rsidRPr="00EA1D0A">
        <w:rPr>
          <w:rFonts w:cs="Times New Roman"/>
          <w:color w:val="000000" w:themeColor="text1"/>
        </w:rPr>
        <w:t xml:space="preserve">Zientara, P., Adamska-Mieruszewska, J. and Bąk, M., 2023. Unpicking the mechanism underlying hospitality workers’ intention to join a union and intention to quit a job. Evidence from the UK. </w:t>
      </w:r>
      <w:r w:rsidRPr="00EA1D0A">
        <w:rPr>
          <w:rFonts w:cs="Times New Roman"/>
          <w:i/>
          <w:iCs/>
          <w:color w:val="000000" w:themeColor="text1"/>
        </w:rPr>
        <w:t>International Journal of Hospitality Management</w:t>
      </w:r>
      <w:r w:rsidRPr="00EA1D0A">
        <w:rPr>
          <w:rFonts w:cs="Times New Roman"/>
          <w:color w:val="000000" w:themeColor="text1"/>
        </w:rPr>
        <w:t xml:space="preserve">, [online] 108(1), p.103355. Available at: </w:t>
      </w:r>
      <w:hyperlink r:id="rId83" w:history="1">
        <w:r w:rsidRPr="00EA1D0A">
          <w:rPr>
            <w:rStyle w:val="Hyperlink"/>
            <w:rFonts w:cs="Times New Roman"/>
            <w:color w:val="000000" w:themeColor="text1"/>
            <w:szCs w:val="24"/>
          </w:rPr>
          <w:t>https://www.sciencedirect.com/science/article/pii/S0278431922002213</w:t>
        </w:r>
      </w:hyperlink>
      <w:r w:rsidRPr="00EA1D0A">
        <w:rPr>
          <w:rFonts w:cs="Times New Roman"/>
          <w:color w:val="000000" w:themeColor="text1"/>
        </w:rPr>
        <w:t xml:space="preserve"> [Accessed on: 13 June 2025].</w:t>
      </w:r>
      <w:bookmarkEnd w:id="34"/>
    </w:p>
    <w:sectPr w:rsidR="00EA1D0A" w:rsidRPr="00EA1D0A" w:rsidSect="00321A9C">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472E6" w14:textId="77777777" w:rsidR="00DD0CEF" w:rsidRPr="00EA1D0A" w:rsidRDefault="00DD0CEF">
      <w:pPr>
        <w:spacing w:after="0" w:line="240" w:lineRule="auto"/>
      </w:pPr>
      <w:r w:rsidRPr="00EA1D0A">
        <w:separator/>
      </w:r>
    </w:p>
  </w:endnote>
  <w:endnote w:type="continuationSeparator" w:id="0">
    <w:p w14:paraId="3D7B182F" w14:textId="77777777" w:rsidR="00DD0CEF" w:rsidRPr="00EA1D0A" w:rsidRDefault="00DD0CEF">
      <w:pPr>
        <w:spacing w:after="0" w:line="240" w:lineRule="auto"/>
      </w:pPr>
      <w:r w:rsidRPr="00EA1D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790457"/>
      <w:docPartObj>
        <w:docPartGallery w:val="Page Numbers (Bottom of Page)"/>
        <w:docPartUnique/>
      </w:docPartObj>
    </w:sdtPr>
    <w:sdtEndPr>
      <w:rPr>
        <w:color w:val="7F7F7F" w:themeColor="background1" w:themeShade="7F"/>
        <w:spacing w:val="60"/>
      </w:rPr>
    </w:sdtEndPr>
    <w:sdtContent>
      <w:p w14:paraId="5C62CB29" w14:textId="32673922" w:rsidR="009F502F" w:rsidRPr="00EA1D0A" w:rsidRDefault="00EF0D70">
        <w:pPr>
          <w:pStyle w:val="Footer"/>
          <w:pBdr>
            <w:top w:val="single" w:sz="4" w:space="1" w:color="D9D9D9" w:themeColor="background1" w:themeShade="D9"/>
          </w:pBdr>
          <w:jc w:val="right"/>
        </w:pPr>
        <w:r w:rsidRPr="00EA1D0A">
          <w:fldChar w:fldCharType="begin"/>
        </w:r>
        <w:r w:rsidRPr="00EA1D0A">
          <w:instrText>PAGE   \* MERGEFORMAT</w:instrText>
        </w:r>
        <w:r w:rsidRPr="00EA1D0A">
          <w:fldChar w:fldCharType="separate"/>
        </w:r>
        <w:r w:rsidRPr="00EA1D0A">
          <w:t>2</w:t>
        </w:r>
        <w:r w:rsidRPr="00EA1D0A">
          <w:fldChar w:fldCharType="end"/>
        </w:r>
        <w:r w:rsidRPr="00EA1D0A">
          <w:t xml:space="preserve"> | </w:t>
        </w:r>
        <w:r w:rsidRPr="00EA1D0A">
          <w:rPr>
            <w:color w:val="7F7F7F" w:themeColor="background1" w:themeShade="7F"/>
            <w:spacing w:val="60"/>
          </w:rPr>
          <w:t>Page</w:t>
        </w:r>
      </w:p>
    </w:sdtContent>
  </w:sdt>
  <w:p w14:paraId="4268B6FC" w14:textId="77777777" w:rsidR="009F502F" w:rsidRPr="00EA1D0A" w:rsidRDefault="009F5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1D208" w14:textId="77777777" w:rsidR="00DD0CEF" w:rsidRPr="00EA1D0A" w:rsidRDefault="00DD0CEF">
      <w:pPr>
        <w:spacing w:after="0" w:line="240" w:lineRule="auto"/>
      </w:pPr>
      <w:r w:rsidRPr="00EA1D0A">
        <w:separator/>
      </w:r>
    </w:p>
  </w:footnote>
  <w:footnote w:type="continuationSeparator" w:id="0">
    <w:p w14:paraId="6D1DFF21" w14:textId="77777777" w:rsidR="00DD0CEF" w:rsidRPr="00EA1D0A" w:rsidRDefault="00DD0CEF">
      <w:pPr>
        <w:spacing w:after="0" w:line="240" w:lineRule="auto"/>
      </w:pPr>
      <w:r w:rsidRPr="00EA1D0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6D35"/>
    <w:multiLevelType w:val="multilevel"/>
    <w:tmpl w:val="98068E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F550D5"/>
    <w:multiLevelType w:val="hybridMultilevel"/>
    <w:tmpl w:val="552AAD16"/>
    <w:lvl w:ilvl="0" w:tplc="190E6E72">
      <w:start w:val="3"/>
      <w:numFmt w:val="decimal"/>
      <w:lvlText w:val="%1."/>
      <w:lvlJc w:val="left"/>
      <w:pPr>
        <w:ind w:left="720" w:hanging="360"/>
      </w:pPr>
      <w:rPr>
        <w:rFonts w:hint="default"/>
        <w:b/>
      </w:rPr>
    </w:lvl>
    <w:lvl w:ilvl="1" w:tplc="8A36B282" w:tentative="1">
      <w:start w:val="1"/>
      <w:numFmt w:val="lowerLetter"/>
      <w:lvlText w:val="%2."/>
      <w:lvlJc w:val="left"/>
      <w:pPr>
        <w:ind w:left="1440" w:hanging="360"/>
      </w:pPr>
    </w:lvl>
    <w:lvl w:ilvl="2" w:tplc="A60A6568" w:tentative="1">
      <w:start w:val="1"/>
      <w:numFmt w:val="lowerRoman"/>
      <w:lvlText w:val="%3."/>
      <w:lvlJc w:val="right"/>
      <w:pPr>
        <w:ind w:left="2160" w:hanging="180"/>
      </w:pPr>
    </w:lvl>
    <w:lvl w:ilvl="3" w:tplc="B44C7848" w:tentative="1">
      <w:start w:val="1"/>
      <w:numFmt w:val="decimal"/>
      <w:lvlText w:val="%4."/>
      <w:lvlJc w:val="left"/>
      <w:pPr>
        <w:ind w:left="2880" w:hanging="360"/>
      </w:pPr>
    </w:lvl>
    <w:lvl w:ilvl="4" w:tplc="EE3AEFF4" w:tentative="1">
      <w:start w:val="1"/>
      <w:numFmt w:val="lowerLetter"/>
      <w:lvlText w:val="%5."/>
      <w:lvlJc w:val="left"/>
      <w:pPr>
        <w:ind w:left="3600" w:hanging="360"/>
      </w:pPr>
    </w:lvl>
    <w:lvl w:ilvl="5" w:tplc="E3443100" w:tentative="1">
      <w:start w:val="1"/>
      <w:numFmt w:val="lowerRoman"/>
      <w:lvlText w:val="%6."/>
      <w:lvlJc w:val="right"/>
      <w:pPr>
        <w:ind w:left="4320" w:hanging="180"/>
      </w:pPr>
    </w:lvl>
    <w:lvl w:ilvl="6" w:tplc="21C4A940" w:tentative="1">
      <w:start w:val="1"/>
      <w:numFmt w:val="decimal"/>
      <w:lvlText w:val="%7."/>
      <w:lvlJc w:val="left"/>
      <w:pPr>
        <w:ind w:left="5040" w:hanging="360"/>
      </w:pPr>
    </w:lvl>
    <w:lvl w:ilvl="7" w:tplc="AA68F0C0" w:tentative="1">
      <w:start w:val="1"/>
      <w:numFmt w:val="lowerLetter"/>
      <w:lvlText w:val="%8."/>
      <w:lvlJc w:val="left"/>
      <w:pPr>
        <w:ind w:left="5760" w:hanging="360"/>
      </w:pPr>
    </w:lvl>
    <w:lvl w:ilvl="8" w:tplc="B3880EE4" w:tentative="1">
      <w:start w:val="1"/>
      <w:numFmt w:val="lowerRoman"/>
      <w:lvlText w:val="%9."/>
      <w:lvlJc w:val="right"/>
      <w:pPr>
        <w:ind w:left="6480" w:hanging="180"/>
      </w:pPr>
    </w:lvl>
  </w:abstractNum>
  <w:abstractNum w:abstractNumId="2" w15:restartNumberingAfterBreak="0">
    <w:nsid w:val="335451D8"/>
    <w:multiLevelType w:val="hybridMultilevel"/>
    <w:tmpl w:val="8C8095C6"/>
    <w:lvl w:ilvl="0" w:tplc="EB6EA2BC">
      <w:start w:val="1"/>
      <w:numFmt w:val="decimal"/>
      <w:lvlText w:val="%1."/>
      <w:lvlJc w:val="left"/>
      <w:pPr>
        <w:ind w:left="720" w:hanging="360"/>
      </w:pPr>
    </w:lvl>
    <w:lvl w:ilvl="1" w:tplc="7E96B718" w:tentative="1">
      <w:start w:val="1"/>
      <w:numFmt w:val="lowerLetter"/>
      <w:lvlText w:val="%2."/>
      <w:lvlJc w:val="left"/>
      <w:pPr>
        <w:ind w:left="1440" w:hanging="360"/>
      </w:pPr>
    </w:lvl>
    <w:lvl w:ilvl="2" w:tplc="98CC57F6" w:tentative="1">
      <w:start w:val="1"/>
      <w:numFmt w:val="lowerRoman"/>
      <w:lvlText w:val="%3."/>
      <w:lvlJc w:val="right"/>
      <w:pPr>
        <w:ind w:left="2160" w:hanging="180"/>
      </w:pPr>
    </w:lvl>
    <w:lvl w:ilvl="3" w:tplc="EC007660" w:tentative="1">
      <w:start w:val="1"/>
      <w:numFmt w:val="decimal"/>
      <w:lvlText w:val="%4."/>
      <w:lvlJc w:val="left"/>
      <w:pPr>
        <w:ind w:left="2880" w:hanging="360"/>
      </w:pPr>
    </w:lvl>
    <w:lvl w:ilvl="4" w:tplc="AC887018" w:tentative="1">
      <w:start w:val="1"/>
      <w:numFmt w:val="lowerLetter"/>
      <w:lvlText w:val="%5."/>
      <w:lvlJc w:val="left"/>
      <w:pPr>
        <w:ind w:left="3600" w:hanging="360"/>
      </w:pPr>
    </w:lvl>
    <w:lvl w:ilvl="5" w:tplc="E50233D4" w:tentative="1">
      <w:start w:val="1"/>
      <w:numFmt w:val="lowerRoman"/>
      <w:lvlText w:val="%6."/>
      <w:lvlJc w:val="right"/>
      <w:pPr>
        <w:ind w:left="4320" w:hanging="180"/>
      </w:pPr>
    </w:lvl>
    <w:lvl w:ilvl="6" w:tplc="CC1E269A" w:tentative="1">
      <w:start w:val="1"/>
      <w:numFmt w:val="decimal"/>
      <w:lvlText w:val="%7."/>
      <w:lvlJc w:val="left"/>
      <w:pPr>
        <w:ind w:left="5040" w:hanging="360"/>
      </w:pPr>
    </w:lvl>
    <w:lvl w:ilvl="7" w:tplc="695425AE" w:tentative="1">
      <w:start w:val="1"/>
      <w:numFmt w:val="lowerLetter"/>
      <w:lvlText w:val="%8."/>
      <w:lvlJc w:val="left"/>
      <w:pPr>
        <w:ind w:left="5760" w:hanging="360"/>
      </w:pPr>
    </w:lvl>
    <w:lvl w:ilvl="8" w:tplc="0226BBEA" w:tentative="1">
      <w:start w:val="1"/>
      <w:numFmt w:val="lowerRoman"/>
      <w:lvlText w:val="%9."/>
      <w:lvlJc w:val="right"/>
      <w:pPr>
        <w:ind w:left="6480" w:hanging="180"/>
      </w:pPr>
    </w:lvl>
  </w:abstractNum>
  <w:abstractNum w:abstractNumId="3" w15:restartNumberingAfterBreak="0">
    <w:nsid w:val="3A6D148C"/>
    <w:multiLevelType w:val="hybridMultilevel"/>
    <w:tmpl w:val="DC58A3D2"/>
    <w:lvl w:ilvl="0" w:tplc="EA487522">
      <w:start w:val="1"/>
      <w:numFmt w:val="bullet"/>
      <w:lvlText w:val=""/>
      <w:lvlJc w:val="left"/>
      <w:pPr>
        <w:ind w:left="720" w:hanging="360"/>
      </w:pPr>
      <w:rPr>
        <w:rFonts w:ascii="Symbol" w:hAnsi="Symbol" w:hint="default"/>
      </w:rPr>
    </w:lvl>
    <w:lvl w:ilvl="1" w:tplc="0742D100" w:tentative="1">
      <w:start w:val="1"/>
      <w:numFmt w:val="bullet"/>
      <w:lvlText w:val="o"/>
      <w:lvlJc w:val="left"/>
      <w:pPr>
        <w:ind w:left="1440" w:hanging="360"/>
      </w:pPr>
      <w:rPr>
        <w:rFonts w:ascii="Courier New" w:hAnsi="Courier New" w:cs="Courier New" w:hint="default"/>
      </w:rPr>
    </w:lvl>
    <w:lvl w:ilvl="2" w:tplc="9D180D5C" w:tentative="1">
      <w:start w:val="1"/>
      <w:numFmt w:val="bullet"/>
      <w:lvlText w:val=""/>
      <w:lvlJc w:val="left"/>
      <w:pPr>
        <w:ind w:left="2160" w:hanging="360"/>
      </w:pPr>
      <w:rPr>
        <w:rFonts w:ascii="Wingdings" w:hAnsi="Wingdings" w:hint="default"/>
      </w:rPr>
    </w:lvl>
    <w:lvl w:ilvl="3" w:tplc="DE3A0B46" w:tentative="1">
      <w:start w:val="1"/>
      <w:numFmt w:val="bullet"/>
      <w:lvlText w:val=""/>
      <w:lvlJc w:val="left"/>
      <w:pPr>
        <w:ind w:left="2880" w:hanging="360"/>
      </w:pPr>
      <w:rPr>
        <w:rFonts w:ascii="Symbol" w:hAnsi="Symbol" w:hint="default"/>
      </w:rPr>
    </w:lvl>
    <w:lvl w:ilvl="4" w:tplc="CF1E5F3E" w:tentative="1">
      <w:start w:val="1"/>
      <w:numFmt w:val="bullet"/>
      <w:lvlText w:val="o"/>
      <w:lvlJc w:val="left"/>
      <w:pPr>
        <w:ind w:left="3600" w:hanging="360"/>
      </w:pPr>
      <w:rPr>
        <w:rFonts w:ascii="Courier New" w:hAnsi="Courier New" w:cs="Courier New" w:hint="default"/>
      </w:rPr>
    </w:lvl>
    <w:lvl w:ilvl="5" w:tplc="2B06E07C" w:tentative="1">
      <w:start w:val="1"/>
      <w:numFmt w:val="bullet"/>
      <w:lvlText w:val=""/>
      <w:lvlJc w:val="left"/>
      <w:pPr>
        <w:ind w:left="4320" w:hanging="360"/>
      </w:pPr>
      <w:rPr>
        <w:rFonts w:ascii="Wingdings" w:hAnsi="Wingdings" w:hint="default"/>
      </w:rPr>
    </w:lvl>
    <w:lvl w:ilvl="6" w:tplc="914A6D16" w:tentative="1">
      <w:start w:val="1"/>
      <w:numFmt w:val="bullet"/>
      <w:lvlText w:val=""/>
      <w:lvlJc w:val="left"/>
      <w:pPr>
        <w:ind w:left="5040" w:hanging="360"/>
      </w:pPr>
      <w:rPr>
        <w:rFonts w:ascii="Symbol" w:hAnsi="Symbol" w:hint="default"/>
      </w:rPr>
    </w:lvl>
    <w:lvl w:ilvl="7" w:tplc="5D260088" w:tentative="1">
      <w:start w:val="1"/>
      <w:numFmt w:val="bullet"/>
      <w:lvlText w:val="o"/>
      <w:lvlJc w:val="left"/>
      <w:pPr>
        <w:ind w:left="5760" w:hanging="360"/>
      </w:pPr>
      <w:rPr>
        <w:rFonts w:ascii="Courier New" w:hAnsi="Courier New" w:cs="Courier New" w:hint="default"/>
      </w:rPr>
    </w:lvl>
    <w:lvl w:ilvl="8" w:tplc="A37E8854" w:tentative="1">
      <w:start w:val="1"/>
      <w:numFmt w:val="bullet"/>
      <w:lvlText w:val=""/>
      <w:lvlJc w:val="left"/>
      <w:pPr>
        <w:ind w:left="6480" w:hanging="360"/>
      </w:pPr>
      <w:rPr>
        <w:rFonts w:ascii="Wingdings" w:hAnsi="Wingdings" w:hint="default"/>
      </w:rPr>
    </w:lvl>
  </w:abstractNum>
  <w:abstractNum w:abstractNumId="4" w15:restartNumberingAfterBreak="0">
    <w:nsid w:val="4AB37F79"/>
    <w:multiLevelType w:val="hybridMultilevel"/>
    <w:tmpl w:val="6430F084"/>
    <w:lvl w:ilvl="0" w:tplc="69CC517E">
      <w:start w:val="1"/>
      <w:numFmt w:val="decimal"/>
      <w:lvlText w:val="%1)"/>
      <w:lvlJc w:val="left"/>
      <w:pPr>
        <w:ind w:left="720" w:hanging="360"/>
      </w:pPr>
    </w:lvl>
    <w:lvl w:ilvl="1" w:tplc="D9E6FB6C" w:tentative="1">
      <w:start w:val="1"/>
      <w:numFmt w:val="lowerLetter"/>
      <w:lvlText w:val="%2."/>
      <w:lvlJc w:val="left"/>
      <w:pPr>
        <w:ind w:left="1440" w:hanging="360"/>
      </w:pPr>
    </w:lvl>
    <w:lvl w:ilvl="2" w:tplc="F54E5A36" w:tentative="1">
      <w:start w:val="1"/>
      <w:numFmt w:val="lowerRoman"/>
      <w:lvlText w:val="%3."/>
      <w:lvlJc w:val="right"/>
      <w:pPr>
        <w:ind w:left="2160" w:hanging="180"/>
      </w:pPr>
    </w:lvl>
    <w:lvl w:ilvl="3" w:tplc="4AB20462" w:tentative="1">
      <w:start w:val="1"/>
      <w:numFmt w:val="decimal"/>
      <w:lvlText w:val="%4."/>
      <w:lvlJc w:val="left"/>
      <w:pPr>
        <w:ind w:left="2880" w:hanging="360"/>
      </w:pPr>
    </w:lvl>
    <w:lvl w:ilvl="4" w:tplc="976EDF18" w:tentative="1">
      <w:start w:val="1"/>
      <w:numFmt w:val="lowerLetter"/>
      <w:lvlText w:val="%5."/>
      <w:lvlJc w:val="left"/>
      <w:pPr>
        <w:ind w:left="3600" w:hanging="360"/>
      </w:pPr>
    </w:lvl>
    <w:lvl w:ilvl="5" w:tplc="3F68E1A4" w:tentative="1">
      <w:start w:val="1"/>
      <w:numFmt w:val="lowerRoman"/>
      <w:lvlText w:val="%6."/>
      <w:lvlJc w:val="right"/>
      <w:pPr>
        <w:ind w:left="4320" w:hanging="180"/>
      </w:pPr>
    </w:lvl>
    <w:lvl w:ilvl="6" w:tplc="D804939E" w:tentative="1">
      <w:start w:val="1"/>
      <w:numFmt w:val="decimal"/>
      <w:lvlText w:val="%7."/>
      <w:lvlJc w:val="left"/>
      <w:pPr>
        <w:ind w:left="5040" w:hanging="360"/>
      </w:pPr>
    </w:lvl>
    <w:lvl w:ilvl="7" w:tplc="A5CCF432" w:tentative="1">
      <w:start w:val="1"/>
      <w:numFmt w:val="lowerLetter"/>
      <w:lvlText w:val="%8."/>
      <w:lvlJc w:val="left"/>
      <w:pPr>
        <w:ind w:left="5760" w:hanging="360"/>
      </w:pPr>
    </w:lvl>
    <w:lvl w:ilvl="8" w:tplc="BC58362A" w:tentative="1">
      <w:start w:val="1"/>
      <w:numFmt w:val="lowerRoman"/>
      <w:lvlText w:val="%9."/>
      <w:lvlJc w:val="right"/>
      <w:pPr>
        <w:ind w:left="6480" w:hanging="180"/>
      </w:pPr>
    </w:lvl>
  </w:abstractNum>
  <w:abstractNum w:abstractNumId="5" w15:restartNumberingAfterBreak="0">
    <w:nsid w:val="50F347FF"/>
    <w:multiLevelType w:val="hybridMultilevel"/>
    <w:tmpl w:val="A5263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FE5C22"/>
    <w:multiLevelType w:val="multilevel"/>
    <w:tmpl w:val="13D426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80A162E"/>
    <w:multiLevelType w:val="hybridMultilevel"/>
    <w:tmpl w:val="4C4E9F28"/>
    <w:lvl w:ilvl="0" w:tplc="1C8210DA">
      <w:start w:val="1"/>
      <w:numFmt w:val="decimal"/>
      <w:lvlText w:val="%1."/>
      <w:lvlJc w:val="left"/>
      <w:pPr>
        <w:ind w:left="720" w:hanging="360"/>
      </w:pPr>
    </w:lvl>
    <w:lvl w:ilvl="1" w:tplc="E9C6F2AC" w:tentative="1">
      <w:start w:val="1"/>
      <w:numFmt w:val="lowerLetter"/>
      <w:lvlText w:val="%2."/>
      <w:lvlJc w:val="left"/>
      <w:pPr>
        <w:ind w:left="1440" w:hanging="360"/>
      </w:pPr>
    </w:lvl>
    <w:lvl w:ilvl="2" w:tplc="610A338E" w:tentative="1">
      <w:start w:val="1"/>
      <w:numFmt w:val="lowerRoman"/>
      <w:lvlText w:val="%3."/>
      <w:lvlJc w:val="right"/>
      <w:pPr>
        <w:ind w:left="2160" w:hanging="180"/>
      </w:pPr>
    </w:lvl>
    <w:lvl w:ilvl="3" w:tplc="5D3E860A" w:tentative="1">
      <w:start w:val="1"/>
      <w:numFmt w:val="decimal"/>
      <w:lvlText w:val="%4."/>
      <w:lvlJc w:val="left"/>
      <w:pPr>
        <w:ind w:left="2880" w:hanging="360"/>
      </w:pPr>
    </w:lvl>
    <w:lvl w:ilvl="4" w:tplc="D4A43D00" w:tentative="1">
      <w:start w:val="1"/>
      <w:numFmt w:val="lowerLetter"/>
      <w:lvlText w:val="%5."/>
      <w:lvlJc w:val="left"/>
      <w:pPr>
        <w:ind w:left="3600" w:hanging="360"/>
      </w:pPr>
    </w:lvl>
    <w:lvl w:ilvl="5" w:tplc="B7443BBC" w:tentative="1">
      <w:start w:val="1"/>
      <w:numFmt w:val="lowerRoman"/>
      <w:lvlText w:val="%6."/>
      <w:lvlJc w:val="right"/>
      <w:pPr>
        <w:ind w:left="4320" w:hanging="180"/>
      </w:pPr>
    </w:lvl>
    <w:lvl w:ilvl="6" w:tplc="0004000C" w:tentative="1">
      <w:start w:val="1"/>
      <w:numFmt w:val="decimal"/>
      <w:lvlText w:val="%7."/>
      <w:lvlJc w:val="left"/>
      <w:pPr>
        <w:ind w:left="5040" w:hanging="360"/>
      </w:pPr>
    </w:lvl>
    <w:lvl w:ilvl="7" w:tplc="0CA802B0" w:tentative="1">
      <w:start w:val="1"/>
      <w:numFmt w:val="lowerLetter"/>
      <w:lvlText w:val="%8."/>
      <w:lvlJc w:val="left"/>
      <w:pPr>
        <w:ind w:left="5760" w:hanging="360"/>
      </w:pPr>
    </w:lvl>
    <w:lvl w:ilvl="8" w:tplc="579453D8" w:tentative="1">
      <w:start w:val="1"/>
      <w:numFmt w:val="lowerRoman"/>
      <w:lvlText w:val="%9."/>
      <w:lvlJc w:val="right"/>
      <w:pPr>
        <w:ind w:left="6480" w:hanging="180"/>
      </w:pPr>
    </w:lvl>
  </w:abstractNum>
  <w:abstractNum w:abstractNumId="8" w15:restartNumberingAfterBreak="0">
    <w:nsid w:val="7A377266"/>
    <w:multiLevelType w:val="hybridMultilevel"/>
    <w:tmpl w:val="25F2FAC8"/>
    <w:lvl w:ilvl="0" w:tplc="D4C063E4">
      <w:start w:val="1"/>
      <w:numFmt w:val="decimal"/>
      <w:lvlText w:val="%1."/>
      <w:lvlJc w:val="left"/>
      <w:pPr>
        <w:ind w:left="720" w:hanging="360"/>
      </w:pPr>
    </w:lvl>
    <w:lvl w:ilvl="1" w:tplc="BE6CA9A4" w:tentative="1">
      <w:start w:val="1"/>
      <w:numFmt w:val="lowerLetter"/>
      <w:lvlText w:val="%2."/>
      <w:lvlJc w:val="left"/>
      <w:pPr>
        <w:ind w:left="1440" w:hanging="360"/>
      </w:pPr>
    </w:lvl>
    <w:lvl w:ilvl="2" w:tplc="721631D0" w:tentative="1">
      <w:start w:val="1"/>
      <w:numFmt w:val="lowerRoman"/>
      <w:lvlText w:val="%3."/>
      <w:lvlJc w:val="right"/>
      <w:pPr>
        <w:ind w:left="2160" w:hanging="180"/>
      </w:pPr>
    </w:lvl>
    <w:lvl w:ilvl="3" w:tplc="743C890A" w:tentative="1">
      <w:start w:val="1"/>
      <w:numFmt w:val="decimal"/>
      <w:lvlText w:val="%4."/>
      <w:lvlJc w:val="left"/>
      <w:pPr>
        <w:ind w:left="2880" w:hanging="360"/>
      </w:pPr>
    </w:lvl>
    <w:lvl w:ilvl="4" w:tplc="C8E8130E" w:tentative="1">
      <w:start w:val="1"/>
      <w:numFmt w:val="lowerLetter"/>
      <w:lvlText w:val="%5."/>
      <w:lvlJc w:val="left"/>
      <w:pPr>
        <w:ind w:left="3600" w:hanging="360"/>
      </w:pPr>
    </w:lvl>
    <w:lvl w:ilvl="5" w:tplc="845C60D4" w:tentative="1">
      <w:start w:val="1"/>
      <w:numFmt w:val="lowerRoman"/>
      <w:lvlText w:val="%6."/>
      <w:lvlJc w:val="right"/>
      <w:pPr>
        <w:ind w:left="4320" w:hanging="180"/>
      </w:pPr>
    </w:lvl>
    <w:lvl w:ilvl="6" w:tplc="1BEECCAA" w:tentative="1">
      <w:start w:val="1"/>
      <w:numFmt w:val="decimal"/>
      <w:lvlText w:val="%7."/>
      <w:lvlJc w:val="left"/>
      <w:pPr>
        <w:ind w:left="5040" w:hanging="360"/>
      </w:pPr>
    </w:lvl>
    <w:lvl w:ilvl="7" w:tplc="0D26AF36" w:tentative="1">
      <w:start w:val="1"/>
      <w:numFmt w:val="lowerLetter"/>
      <w:lvlText w:val="%8."/>
      <w:lvlJc w:val="left"/>
      <w:pPr>
        <w:ind w:left="5760" w:hanging="360"/>
      </w:pPr>
    </w:lvl>
    <w:lvl w:ilvl="8" w:tplc="5F28E55C" w:tentative="1">
      <w:start w:val="1"/>
      <w:numFmt w:val="lowerRoman"/>
      <w:lvlText w:val="%9."/>
      <w:lvlJc w:val="right"/>
      <w:pPr>
        <w:ind w:left="6480" w:hanging="180"/>
      </w:pPr>
    </w:lvl>
  </w:abstractNum>
  <w:num w:numId="1" w16cid:durableId="1412965612">
    <w:abstractNumId w:val="3"/>
  </w:num>
  <w:num w:numId="2" w16cid:durableId="843739105">
    <w:abstractNumId w:val="6"/>
  </w:num>
  <w:num w:numId="3" w16cid:durableId="492645662">
    <w:abstractNumId w:val="0"/>
  </w:num>
  <w:num w:numId="4" w16cid:durableId="2146194075">
    <w:abstractNumId w:val="2"/>
  </w:num>
  <w:num w:numId="5" w16cid:durableId="1513952549">
    <w:abstractNumId w:val="7"/>
  </w:num>
  <w:num w:numId="6" w16cid:durableId="1976177154">
    <w:abstractNumId w:val="1"/>
  </w:num>
  <w:num w:numId="7" w16cid:durableId="29232490">
    <w:abstractNumId w:val="4"/>
  </w:num>
  <w:num w:numId="8" w16cid:durableId="379324325">
    <w:abstractNumId w:val="8"/>
  </w:num>
  <w:num w:numId="9" w16cid:durableId="2783447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599"/>
    <w:rsid w:val="000014FA"/>
    <w:rsid w:val="00005D99"/>
    <w:rsid w:val="00010AFF"/>
    <w:rsid w:val="00013D3C"/>
    <w:rsid w:val="00014038"/>
    <w:rsid w:val="00015FBA"/>
    <w:rsid w:val="00016F3B"/>
    <w:rsid w:val="0001798D"/>
    <w:rsid w:val="00023DA4"/>
    <w:rsid w:val="000243D5"/>
    <w:rsid w:val="000250AD"/>
    <w:rsid w:val="00026BC7"/>
    <w:rsid w:val="00027CCA"/>
    <w:rsid w:val="00032B26"/>
    <w:rsid w:val="0003330A"/>
    <w:rsid w:val="000343D4"/>
    <w:rsid w:val="0003483D"/>
    <w:rsid w:val="00037488"/>
    <w:rsid w:val="000427DC"/>
    <w:rsid w:val="00043406"/>
    <w:rsid w:val="00044CE1"/>
    <w:rsid w:val="00047BCE"/>
    <w:rsid w:val="00050AE2"/>
    <w:rsid w:val="00053305"/>
    <w:rsid w:val="00055FF0"/>
    <w:rsid w:val="000635E5"/>
    <w:rsid w:val="00063F95"/>
    <w:rsid w:val="00064C79"/>
    <w:rsid w:val="00066D77"/>
    <w:rsid w:val="00067800"/>
    <w:rsid w:val="0007416A"/>
    <w:rsid w:val="00076390"/>
    <w:rsid w:val="000774A7"/>
    <w:rsid w:val="00077B03"/>
    <w:rsid w:val="000823E6"/>
    <w:rsid w:val="00085DB9"/>
    <w:rsid w:val="0009202A"/>
    <w:rsid w:val="00092B3F"/>
    <w:rsid w:val="000A04FD"/>
    <w:rsid w:val="000A20B7"/>
    <w:rsid w:val="000A5220"/>
    <w:rsid w:val="000A552B"/>
    <w:rsid w:val="000B20FF"/>
    <w:rsid w:val="000B41EF"/>
    <w:rsid w:val="000C1943"/>
    <w:rsid w:val="000C2E11"/>
    <w:rsid w:val="000C30FC"/>
    <w:rsid w:val="000C3407"/>
    <w:rsid w:val="000C5EE5"/>
    <w:rsid w:val="000C65A3"/>
    <w:rsid w:val="000C7878"/>
    <w:rsid w:val="000D0A55"/>
    <w:rsid w:val="000D1BC4"/>
    <w:rsid w:val="000D2923"/>
    <w:rsid w:val="000D40C2"/>
    <w:rsid w:val="000E49C0"/>
    <w:rsid w:val="000E4DFD"/>
    <w:rsid w:val="000E5D4F"/>
    <w:rsid w:val="000E6880"/>
    <w:rsid w:val="000F4F43"/>
    <w:rsid w:val="000F59FF"/>
    <w:rsid w:val="000F71AF"/>
    <w:rsid w:val="00101034"/>
    <w:rsid w:val="00107114"/>
    <w:rsid w:val="001138E6"/>
    <w:rsid w:val="00115275"/>
    <w:rsid w:val="001153FB"/>
    <w:rsid w:val="00124911"/>
    <w:rsid w:val="00126D2B"/>
    <w:rsid w:val="001272BD"/>
    <w:rsid w:val="00130005"/>
    <w:rsid w:val="0013009E"/>
    <w:rsid w:val="00130D95"/>
    <w:rsid w:val="00130DBA"/>
    <w:rsid w:val="00133DD7"/>
    <w:rsid w:val="00133EAA"/>
    <w:rsid w:val="00134A92"/>
    <w:rsid w:val="00141141"/>
    <w:rsid w:val="00143E05"/>
    <w:rsid w:val="001462AC"/>
    <w:rsid w:val="0014666A"/>
    <w:rsid w:val="001502C9"/>
    <w:rsid w:val="00151414"/>
    <w:rsid w:val="00155601"/>
    <w:rsid w:val="0015573D"/>
    <w:rsid w:val="00173902"/>
    <w:rsid w:val="00174729"/>
    <w:rsid w:val="0017756C"/>
    <w:rsid w:val="00185137"/>
    <w:rsid w:val="0018788A"/>
    <w:rsid w:val="00190B6B"/>
    <w:rsid w:val="001912FE"/>
    <w:rsid w:val="001931C2"/>
    <w:rsid w:val="0019770F"/>
    <w:rsid w:val="001A2B5E"/>
    <w:rsid w:val="001A33D1"/>
    <w:rsid w:val="001B0E38"/>
    <w:rsid w:val="001C0322"/>
    <w:rsid w:val="001C1572"/>
    <w:rsid w:val="001D21C7"/>
    <w:rsid w:val="001D310A"/>
    <w:rsid w:val="001D4903"/>
    <w:rsid w:val="001D5000"/>
    <w:rsid w:val="001D6D74"/>
    <w:rsid w:val="001E0625"/>
    <w:rsid w:val="001E4978"/>
    <w:rsid w:val="001F351B"/>
    <w:rsid w:val="001F354F"/>
    <w:rsid w:val="001F54D8"/>
    <w:rsid w:val="001F66DA"/>
    <w:rsid w:val="00200766"/>
    <w:rsid w:val="00201414"/>
    <w:rsid w:val="00206611"/>
    <w:rsid w:val="00210308"/>
    <w:rsid w:val="0021127D"/>
    <w:rsid w:val="00214BB8"/>
    <w:rsid w:val="00216AD5"/>
    <w:rsid w:val="00220207"/>
    <w:rsid w:val="00220575"/>
    <w:rsid w:val="00223814"/>
    <w:rsid w:val="00223C26"/>
    <w:rsid w:val="00227EB6"/>
    <w:rsid w:val="002300F3"/>
    <w:rsid w:val="00230A9D"/>
    <w:rsid w:val="00230D9A"/>
    <w:rsid w:val="00230DD2"/>
    <w:rsid w:val="00233F49"/>
    <w:rsid w:val="0023447F"/>
    <w:rsid w:val="00235C3A"/>
    <w:rsid w:val="002368FE"/>
    <w:rsid w:val="002408E4"/>
    <w:rsid w:val="0024258A"/>
    <w:rsid w:val="00242889"/>
    <w:rsid w:val="00243613"/>
    <w:rsid w:val="00251A70"/>
    <w:rsid w:val="002525B6"/>
    <w:rsid w:val="00253FF4"/>
    <w:rsid w:val="00254BAA"/>
    <w:rsid w:val="0025764E"/>
    <w:rsid w:val="00262434"/>
    <w:rsid w:val="002651E3"/>
    <w:rsid w:val="00266179"/>
    <w:rsid w:val="002813FC"/>
    <w:rsid w:val="00284B5E"/>
    <w:rsid w:val="00285A1F"/>
    <w:rsid w:val="00286AAA"/>
    <w:rsid w:val="00287A71"/>
    <w:rsid w:val="00290195"/>
    <w:rsid w:val="0029119F"/>
    <w:rsid w:val="002A0AB3"/>
    <w:rsid w:val="002B0766"/>
    <w:rsid w:val="002B532A"/>
    <w:rsid w:val="002B672B"/>
    <w:rsid w:val="002B7F88"/>
    <w:rsid w:val="002C2410"/>
    <w:rsid w:val="002C2BC6"/>
    <w:rsid w:val="002C4254"/>
    <w:rsid w:val="002C5243"/>
    <w:rsid w:val="002C53D0"/>
    <w:rsid w:val="002C6ADF"/>
    <w:rsid w:val="002D252F"/>
    <w:rsid w:val="002D3C64"/>
    <w:rsid w:val="002D4D5B"/>
    <w:rsid w:val="002D5B0B"/>
    <w:rsid w:val="002E4A05"/>
    <w:rsid w:val="002E51D7"/>
    <w:rsid w:val="002E73D5"/>
    <w:rsid w:val="002E77A0"/>
    <w:rsid w:val="002F294D"/>
    <w:rsid w:val="002F4EE1"/>
    <w:rsid w:val="002F5075"/>
    <w:rsid w:val="002F788A"/>
    <w:rsid w:val="00300D56"/>
    <w:rsid w:val="003035A8"/>
    <w:rsid w:val="00303FE6"/>
    <w:rsid w:val="003043EC"/>
    <w:rsid w:val="00304E15"/>
    <w:rsid w:val="003064D0"/>
    <w:rsid w:val="0031251B"/>
    <w:rsid w:val="00313E02"/>
    <w:rsid w:val="00315095"/>
    <w:rsid w:val="0032012B"/>
    <w:rsid w:val="00321A9C"/>
    <w:rsid w:val="0032239E"/>
    <w:rsid w:val="00323F95"/>
    <w:rsid w:val="00327C0A"/>
    <w:rsid w:val="00327CA6"/>
    <w:rsid w:val="00341F0F"/>
    <w:rsid w:val="0034338E"/>
    <w:rsid w:val="00350BB7"/>
    <w:rsid w:val="00353899"/>
    <w:rsid w:val="0035651B"/>
    <w:rsid w:val="00357592"/>
    <w:rsid w:val="00357948"/>
    <w:rsid w:val="0036470E"/>
    <w:rsid w:val="00365810"/>
    <w:rsid w:val="00366D82"/>
    <w:rsid w:val="00370D7D"/>
    <w:rsid w:val="0037283B"/>
    <w:rsid w:val="00372D34"/>
    <w:rsid w:val="00373AE9"/>
    <w:rsid w:val="00374BE4"/>
    <w:rsid w:val="0038087F"/>
    <w:rsid w:val="00380D19"/>
    <w:rsid w:val="0038255B"/>
    <w:rsid w:val="00383437"/>
    <w:rsid w:val="00384A21"/>
    <w:rsid w:val="0038575E"/>
    <w:rsid w:val="003861A8"/>
    <w:rsid w:val="0038681E"/>
    <w:rsid w:val="003869AB"/>
    <w:rsid w:val="00386B08"/>
    <w:rsid w:val="003876F8"/>
    <w:rsid w:val="00391F61"/>
    <w:rsid w:val="0039399C"/>
    <w:rsid w:val="00396B48"/>
    <w:rsid w:val="003A0C73"/>
    <w:rsid w:val="003A0C93"/>
    <w:rsid w:val="003A2131"/>
    <w:rsid w:val="003A301C"/>
    <w:rsid w:val="003A4326"/>
    <w:rsid w:val="003B009F"/>
    <w:rsid w:val="003B185A"/>
    <w:rsid w:val="003B2586"/>
    <w:rsid w:val="003B3AD4"/>
    <w:rsid w:val="003B3CB8"/>
    <w:rsid w:val="003B47B6"/>
    <w:rsid w:val="003B48BB"/>
    <w:rsid w:val="003C075F"/>
    <w:rsid w:val="003C107E"/>
    <w:rsid w:val="003C4DA6"/>
    <w:rsid w:val="003C58B6"/>
    <w:rsid w:val="003C74BD"/>
    <w:rsid w:val="003D1502"/>
    <w:rsid w:val="003D1778"/>
    <w:rsid w:val="003D25C8"/>
    <w:rsid w:val="003D5E17"/>
    <w:rsid w:val="003E0AF0"/>
    <w:rsid w:val="003E1330"/>
    <w:rsid w:val="003E4E53"/>
    <w:rsid w:val="003E70D8"/>
    <w:rsid w:val="003E7AC6"/>
    <w:rsid w:val="003F12F0"/>
    <w:rsid w:val="003F46FD"/>
    <w:rsid w:val="003F7BF3"/>
    <w:rsid w:val="00405E0F"/>
    <w:rsid w:val="004074B7"/>
    <w:rsid w:val="004170D4"/>
    <w:rsid w:val="00420E16"/>
    <w:rsid w:val="00422CCF"/>
    <w:rsid w:val="00431255"/>
    <w:rsid w:val="004312A5"/>
    <w:rsid w:val="0043210E"/>
    <w:rsid w:val="00433E4D"/>
    <w:rsid w:val="00434624"/>
    <w:rsid w:val="00435D58"/>
    <w:rsid w:val="00440AD1"/>
    <w:rsid w:val="004415A7"/>
    <w:rsid w:val="00443213"/>
    <w:rsid w:val="00445187"/>
    <w:rsid w:val="00447C49"/>
    <w:rsid w:val="0045199E"/>
    <w:rsid w:val="00453647"/>
    <w:rsid w:val="0045633B"/>
    <w:rsid w:val="00462E38"/>
    <w:rsid w:val="00463D1F"/>
    <w:rsid w:val="00475F43"/>
    <w:rsid w:val="004775FE"/>
    <w:rsid w:val="00487FC9"/>
    <w:rsid w:val="0049003F"/>
    <w:rsid w:val="00493695"/>
    <w:rsid w:val="004A0BB0"/>
    <w:rsid w:val="004A180F"/>
    <w:rsid w:val="004A4231"/>
    <w:rsid w:val="004A5736"/>
    <w:rsid w:val="004A7436"/>
    <w:rsid w:val="004A74F1"/>
    <w:rsid w:val="004A7DEC"/>
    <w:rsid w:val="004B1B49"/>
    <w:rsid w:val="004B5A36"/>
    <w:rsid w:val="004B5EA1"/>
    <w:rsid w:val="004C0CCD"/>
    <w:rsid w:val="004D07F3"/>
    <w:rsid w:val="004D21D5"/>
    <w:rsid w:val="004D39AD"/>
    <w:rsid w:val="004D59A6"/>
    <w:rsid w:val="004E1EE8"/>
    <w:rsid w:val="004E3838"/>
    <w:rsid w:val="004E3BEC"/>
    <w:rsid w:val="004E575D"/>
    <w:rsid w:val="004E5CCE"/>
    <w:rsid w:val="004E5E45"/>
    <w:rsid w:val="004E5FC4"/>
    <w:rsid w:val="004F0423"/>
    <w:rsid w:val="004F57C4"/>
    <w:rsid w:val="004F6428"/>
    <w:rsid w:val="004F78A7"/>
    <w:rsid w:val="00502776"/>
    <w:rsid w:val="005033C9"/>
    <w:rsid w:val="005047C0"/>
    <w:rsid w:val="00505A8C"/>
    <w:rsid w:val="00511471"/>
    <w:rsid w:val="00511D0D"/>
    <w:rsid w:val="00512E43"/>
    <w:rsid w:val="00513420"/>
    <w:rsid w:val="0051467A"/>
    <w:rsid w:val="0051601C"/>
    <w:rsid w:val="00516ECB"/>
    <w:rsid w:val="00520F6D"/>
    <w:rsid w:val="00527912"/>
    <w:rsid w:val="00530DD4"/>
    <w:rsid w:val="005365A1"/>
    <w:rsid w:val="00537407"/>
    <w:rsid w:val="005404F7"/>
    <w:rsid w:val="005412BC"/>
    <w:rsid w:val="005415A5"/>
    <w:rsid w:val="00541967"/>
    <w:rsid w:val="00541CA3"/>
    <w:rsid w:val="00545376"/>
    <w:rsid w:val="005515FB"/>
    <w:rsid w:val="00552F18"/>
    <w:rsid w:val="00553333"/>
    <w:rsid w:val="00553C18"/>
    <w:rsid w:val="00554564"/>
    <w:rsid w:val="00567CCE"/>
    <w:rsid w:val="00571968"/>
    <w:rsid w:val="005736F2"/>
    <w:rsid w:val="00575422"/>
    <w:rsid w:val="00577840"/>
    <w:rsid w:val="00586B33"/>
    <w:rsid w:val="00592071"/>
    <w:rsid w:val="005949DB"/>
    <w:rsid w:val="005957FE"/>
    <w:rsid w:val="005A1370"/>
    <w:rsid w:val="005A2BAC"/>
    <w:rsid w:val="005A55CB"/>
    <w:rsid w:val="005A6491"/>
    <w:rsid w:val="005B14B2"/>
    <w:rsid w:val="005B14E8"/>
    <w:rsid w:val="005B1EEF"/>
    <w:rsid w:val="005B3711"/>
    <w:rsid w:val="005B5947"/>
    <w:rsid w:val="005B5A7D"/>
    <w:rsid w:val="005B64FB"/>
    <w:rsid w:val="005B6D63"/>
    <w:rsid w:val="005C64C8"/>
    <w:rsid w:val="005C6CEB"/>
    <w:rsid w:val="005D09C5"/>
    <w:rsid w:val="005D4D43"/>
    <w:rsid w:val="005D6E18"/>
    <w:rsid w:val="005D7CAE"/>
    <w:rsid w:val="005E073F"/>
    <w:rsid w:val="005E2601"/>
    <w:rsid w:val="005E46FC"/>
    <w:rsid w:val="005E5515"/>
    <w:rsid w:val="005E7D9D"/>
    <w:rsid w:val="005F550E"/>
    <w:rsid w:val="005F5724"/>
    <w:rsid w:val="0060100D"/>
    <w:rsid w:val="006031B8"/>
    <w:rsid w:val="00605043"/>
    <w:rsid w:val="006058AC"/>
    <w:rsid w:val="006059FA"/>
    <w:rsid w:val="00606338"/>
    <w:rsid w:val="00607011"/>
    <w:rsid w:val="006107A0"/>
    <w:rsid w:val="00610E1B"/>
    <w:rsid w:val="00610E96"/>
    <w:rsid w:val="006168F8"/>
    <w:rsid w:val="006224E5"/>
    <w:rsid w:val="00622A18"/>
    <w:rsid w:val="00624FC0"/>
    <w:rsid w:val="00634730"/>
    <w:rsid w:val="00636E65"/>
    <w:rsid w:val="0063723E"/>
    <w:rsid w:val="006438FC"/>
    <w:rsid w:val="00646B89"/>
    <w:rsid w:val="00650127"/>
    <w:rsid w:val="00653A1D"/>
    <w:rsid w:val="00654377"/>
    <w:rsid w:val="00655B81"/>
    <w:rsid w:val="0065715B"/>
    <w:rsid w:val="00657565"/>
    <w:rsid w:val="006604A0"/>
    <w:rsid w:val="006620BA"/>
    <w:rsid w:val="00673275"/>
    <w:rsid w:val="0067583A"/>
    <w:rsid w:val="00686F3B"/>
    <w:rsid w:val="006901A1"/>
    <w:rsid w:val="0069662B"/>
    <w:rsid w:val="006A3F87"/>
    <w:rsid w:val="006A4233"/>
    <w:rsid w:val="006A47E0"/>
    <w:rsid w:val="006A66C1"/>
    <w:rsid w:val="006A7895"/>
    <w:rsid w:val="006B00E2"/>
    <w:rsid w:val="006B193D"/>
    <w:rsid w:val="006B5F6E"/>
    <w:rsid w:val="006B6B28"/>
    <w:rsid w:val="006C4106"/>
    <w:rsid w:val="006C5B0B"/>
    <w:rsid w:val="006C71A1"/>
    <w:rsid w:val="006C7A54"/>
    <w:rsid w:val="006D1424"/>
    <w:rsid w:val="006D47D4"/>
    <w:rsid w:val="006E1CF9"/>
    <w:rsid w:val="006E2112"/>
    <w:rsid w:val="006F0051"/>
    <w:rsid w:val="006F0D86"/>
    <w:rsid w:val="006F1A72"/>
    <w:rsid w:val="006F2ED0"/>
    <w:rsid w:val="00701D74"/>
    <w:rsid w:val="00701E37"/>
    <w:rsid w:val="007059EF"/>
    <w:rsid w:val="00706F9B"/>
    <w:rsid w:val="00707370"/>
    <w:rsid w:val="00710BBE"/>
    <w:rsid w:val="007151DB"/>
    <w:rsid w:val="007156BA"/>
    <w:rsid w:val="00720127"/>
    <w:rsid w:val="00720EB7"/>
    <w:rsid w:val="00727489"/>
    <w:rsid w:val="007315CB"/>
    <w:rsid w:val="00731974"/>
    <w:rsid w:val="007359D6"/>
    <w:rsid w:val="007432AB"/>
    <w:rsid w:val="007432E8"/>
    <w:rsid w:val="00745864"/>
    <w:rsid w:val="00745B9D"/>
    <w:rsid w:val="0075335E"/>
    <w:rsid w:val="007574FA"/>
    <w:rsid w:val="007610E7"/>
    <w:rsid w:val="00771D60"/>
    <w:rsid w:val="0077593A"/>
    <w:rsid w:val="007776EB"/>
    <w:rsid w:val="00780E1E"/>
    <w:rsid w:val="00781CBD"/>
    <w:rsid w:val="00783570"/>
    <w:rsid w:val="00783B69"/>
    <w:rsid w:val="00784635"/>
    <w:rsid w:val="00785D23"/>
    <w:rsid w:val="007909DB"/>
    <w:rsid w:val="00792BDA"/>
    <w:rsid w:val="007A3058"/>
    <w:rsid w:val="007A73F5"/>
    <w:rsid w:val="007A764F"/>
    <w:rsid w:val="007B25F2"/>
    <w:rsid w:val="007B53A8"/>
    <w:rsid w:val="007C07C6"/>
    <w:rsid w:val="007C1B39"/>
    <w:rsid w:val="007C2C34"/>
    <w:rsid w:val="007C349F"/>
    <w:rsid w:val="007C5EE6"/>
    <w:rsid w:val="007C7604"/>
    <w:rsid w:val="007C7A1E"/>
    <w:rsid w:val="007D0B39"/>
    <w:rsid w:val="007D25DE"/>
    <w:rsid w:val="007E2737"/>
    <w:rsid w:val="007E6ECC"/>
    <w:rsid w:val="007F1F06"/>
    <w:rsid w:val="007F749E"/>
    <w:rsid w:val="00800406"/>
    <w:rsid w:val="008019BD"/>
    <w:rsid w:val="00804924"/>
    <w:rsid w:val="008050E6"/>
    <w:rsid w:val="00805A09"/>
    <w:rsid w:val="00810D1D"/>
    <w:rsid w:val="00813152"/>
    <w:rsid w:val="00815633"/>
    <w:rsid w:val="008166A7"/>
    <w:rsid w:val="00822B00"/>
    <w:rsid w:val="008241A9"/>
    <w:rsid w:val="0082442D"/>
    <w:rsid w:val="008265AC"/>
    <w:rsid w:val="00827A49"/>
    <w:rsid w:val="008323E8"/>
    <w:rsid w:val="00841074"/>
    <w:rsid w:val="008416DF"/>
    <w:rsid w:val="00842D1C"/>
    <w:rsid w:val="0084637E"/>
    <w:rsid w:val="00853305"/>
    <w:rsid w:val="00862914"/>
    <w:rsid w:val="00875A80"/>
    <w:rsid w:val="00880962"/>
    <w:rsid w:val="00883165"/>
    <w:rsid w:val="008847A4"/>
    <w:rsid w:val="008858AA"/>
    <w:rsid w:val="00886662"/>
    <w:rsid w:val="0089052E"/>
    <w:rsid w:val="00895816"/>
    <w:rsid w:val="008A2F6F"/>
    <w:rsid w:val="008A5324"/>
    <w:rsid w:val="008A757D"/>
    <w:rsid w:val="008B1FF1"/>
    <w:rsid w:val="008B554D"/>
    <w:rsid w:val="008B5C9D"/>
    <w:rsid w:val="008B6595"/>
    <w:rsid w:val="008C3C79"/>
    <w:rsid w:val="008C4DE8"/>
    <w:rsid w:val="008C51BB"/>
    <w:rsid w:val="008C768E"/>
    <w:rsid w:val="008D1686"/>
    <w:rsid w:val="008D21A2"/>
    <w:rsid w:val="008D371C"/>
    <w:rsid w:val="008D5C1B"/>
    <w:rsid w:val="008D7D70"/>
    <w:rsid w:val="008E0FFD"/>
    <w:rsid w:val="008F3AED"/>
    <w:rsid w:val="008F58AD"/>
    <w:rsid w:val="008F60F6"/>
    <w:rsid w:val="009002B9"/>
    <w:rsid w:val="00906D49"/>
    <w:rsid w:val="00914E4D"/>
    <w:rsid w:val="0091546E"/>
    <w:rsid w:val="00916963"/>
    <w:rsid w:val="00926863"/>
    <w:rsid w:val="0093380C"/>
    <w:rsid w:val="009378EC"/>
    <w:rsid w:val="00940C0A"/>
    <w:rsid w:val="00943FB2"/>
    <w:rsid w:val="00944BCE"/>
    <w:rsid w:val="00944C3D"/>
    <w:rsid w:val="00945400"/>
    <w:rsid w:val="00945DC4"/>
    <w:rsid w:val="0095026A"/>
    <w:rsid w:val="00951A65"/>
    <w:rsid w:val="00951D21"/>
    <w:rsid w:val="00952375"/>
    <w:rsid w:val="00952BCB"/>
    <w:rsid w:val="00966A93"/>
    <w:rsid w:val="00967377"/>
    <w:rsid w:val="00967D95"/>
    <w:rsid w:val="00971F65"/>
    <w:rsid w:val="009723BF"/>
    <w:rsid w:val="00973B75"/>
    <w:rsid w:val="009766E8"/>
    <w:rsid w:val="00976FCD"/>
    <w:rsid w:val="00986096"/>
    <w:rsid w:val="00987583"/>
    <w:rsid w:val="00992219"/>
    <w:rsid w:val="00993C01"/>
    <w:rsid w:val="00996690"/>
    <w:rsid w:val="009A171A"/>
    <w:rsid w:val="009A1E89"/>
    <w:rsid w:val="009A3C1C"/>
    <w:rsid w:val="009A4529"/>
    <w:rsid w:val="009B4110"/>
    <w:rsid w:val="009B79B3"/>
    <w:rsid w:val="009D0ABA"/>
    <w:rsid w:val="009D35FC"/>
    <w:rsid w:val="009D4878"/>
    <w:rsid w:val="009D6731"/>
    <w:rsid w:val="009D7B50"/>
    <w:rsid w:val="009E6068"/>
    <w:rsid w:val="009F1122"/>
    <w:rsid w:val="009F2FFD"/>
    <w:rsid w:val="009F39A4"/>
    <w:rsid w:val="009F4A0F"/>
    <w:rsid w:val="009F502F"/>
    <w:rsid w:val="009F5D8E"/>
    <w:rsid w:val="00A031FB"/>
    <w:rsid w:val="00A066D8"/>
    <w:rsid w:val="00A12BD5"/>
    <w:rsid w:val="00A14A0D"/>
    <w:rsid w:val="00A1569B"/>
    <w:rsid w:val="00A17B5B"/>
    <w:rsid w:val="00A17FBD"/>
    <w:rsid w:val="00A22411"/>
    <w:rsid w:val="00A23FB9"/>
    <w:rsid w:val="00A262F2"/>
    <w:rsid w:val="00A320C2"/>
    <w:rsid w:val="00A33C56"/>
    <w:rsid w:val="00A345CC"/>
    <w:rsid w:val="00A364E8"/>
    <w:rsid w:val="00A37AEA"/>
    <w:rsid w:val="00A37BC4"/>
    <w:rsid w:val="00A43177"/>
    <w:rsid w:val="00A435EF"/>
    <w:rsid w:val="00A46B20"/>
    <w:rsid w:val="00A46D84"/>
    <w:rsid w:val="00A52A2D"/>
    <w:rsid w:val="00A55405"/>
    <w:rsid w:val="00A56ACE"/>
    <w:rsid w:val="00A650E8"/>
    <w:rsid w:val="00A65FFA"/>
    <w:rsid w:val="00A67393"/>
    <w:rsid w:val="00A72A4D"/>
    <w:rsid w:val="00A75959"/>
    <w:rsid w:val="00A834FF"/>
    <w:rsid w:val="00A83A42"/>
    <w:rsid w:val="00A86F63"/>
    <w:rsid w:val="00A91B3A"/>
    <w:rsid w:val="00A91D44"/>
    <w:rsid w:val="00A92CEF"/>
    <w:rsid w:val="00A9676C"/>
    <w:rsid w:val="00A967B6"/>
    <w:rsid w:val="00AA0278"/>
    <w:rsid w:val="00AA35A0"/>
    <w:rsid w:val="00AA7599"/>
    <w:rsid w:val="00AB30AF"/>
    <w:rsid w:val="00AB36EC"/>
    <w:rsid w:val="00AB49D7"/>
    <w:rsid w:val="00AC29D3"/>
    <w:rsid w:val="00AC2DEC"/>
    <w:rsid w:val="00AC399E"/>
    <w:rsid w:val="00AC4642"/>
    <w:rsid w:val="00AC4BBD"/>
    <w:rsid w:val="00AC5900"/>
    <w:rsid w:val="00AC7BE9"/>
    <w:rsid w:val="00AD077F"/>
    <w:rsid w:val="00AD0FDF"/>
    <w:rsid w:val="00AD3CEC"/>
    <w:rsid w:val="00AD78F8"/>
    <w:rsid w:val="00AD7DA0"/>
    <w:rsid w:val="00AF5F95"/>
    <w:rsid w:val="00B0062C"/>
    <w:rsid w:val="00B0267C"/>
    <w:rsid w:val="00B10BA7"/>
    <w:rsid w:val="00B11C57"/>
    <w:rsid w:val="00B12A07"/>
    <w:rsid w:val="00B14E44"/>
    <w:rsid w:val="00B1575B"/>
    <w:rsid w:val="00B20111"/>
    <w:rsid w:val="00B21D7E"/>
    <w:rsid w:val="00B27C6D"/>
    <w:rsid w:val="00B33504"/>
    <w:rsid w:val="00B4492B"/>
    <w:rsid w:val="00B45F7C"/>
    <w:rsid w:val="00B508D8"/>
    <w:rsid w:val="00B51716"/>
    <w:rsid w:val="00B54986"/>
    <w:rsid w:val="00B54BC0"/>
    <w:rsid w:val="00B55135"/>
    <w:rsid w:val="00B576C6"/>
    <w:rsid w:val="00B60139"/>
    <w:rsid w:val="00B6156A"/>
    <w:rsid w:val="00B62A86"/>
    <w:rsid w:val="00B65F4F"/>
    <w:rsid w:val="00B675B6"/>
    <w:rsid w:val="00B6764F"/>
    <w:rsid w:val="00B742BD"/>
    <w:rsid w:val="00B77CE6"/>
    <w:rsid w:val="00B80A7E"/>
    <w:rsid w:val="00B80BE1"/>
    <w:rsid w:val="00B8136A"/>
    <w:rsid w:val="00B82675"/>
    <w:rsid w:val="00B92BC5"/>
    <w:rsid w:val="00B95164"/>
    <w:rsid w:val="00BA20F6"/>
    <w:rsid w:val="00BA5882"/>
    <w:rsid w:val="00BA62B8"/>
    <w:rsid w:val="00BA6A3A"/>
    <w:rsid w:val="00BA74C6"/>
    <w:rsid w:val="00BA7CD5"/>
    <w:rsid w:val="00BB0DCF"/>
    <w:rsid w:val="00BB5367"/>
    <w:rsid w:val="00BB5854"/>
    <w:rsid w:val="00BB771E"/>
    <w:rsid w:val="00BB7763"/>
    <w:rsid w:val="00BC1130"/>
    <w:rsid w:val="00BC3FF1"/>
    <w:rsid w:val="00BD3FA6"/>
    <w:rsid w:val="00BD5550"/>
    <w:rsid w:val="00BD7B0F"/>
    <w:rsid w:val="00BD7B1E"/>
    <w:rsid w:val="00BE247C"/>
    <w:rsid w:val="00BE292C"/>
    <w:rsid w:val="00BE7B89"/>
    <w:rsid w:val="00BE7BEA"/>
    <w:rsid w:val="00BF4B8C"/>
    <w:rsid w:val="00BF7B0C"/>
    <w:rsid w:val="00BF7B82"/>
    <w:rsid w:val="00C0182D"/>
    <w:rsid w:val="00C07026"/>
    <w:rsid w:val="00C10A6F"/>
    <w:rsid w:val="00C1223E"/>
    <w:rsid w:val="00C17B69"/>
    <w:rsid w:val="00C26476"/>
    <w:rsid w:val="00C26FF7"/>
    <w:rsid w:val="00C315E1"/>
    <w:rsid w:val="00C32DB9"/>
    <w:rsid w:val="00C33334"/>
    <w:rsid w:val="00C36C84"/>
    <w:rsid w:val="00C36DBA"/>
    <w:rsid w:val="00C37004"/>
    <w:rsid w:val="00C37029"/>
    <w:rsid w:val="00C419C5"/>
    <w:rsid w:val="00C4566C"/>
    <w:rsid w:val="00C47E1B"/>
    <w:rsid w:val="00C55A74"/>
    <w:rsid w:val="00C56955"/>
    <w:rsid w:val="00C60A31"/>
    <w:rsid w:val="00C65ADB"/>
    <w:rsid w:val="00C65DEB"/>
    <w:rsid w:val="00C66F38"/>
    <w:rsid w:val="00C71020"/>
    <w:rsid w:val="00C771E1"/>
    <w:rsid w:val="00C77285"/>
    <w:rsid w:val="00C8479B"/>
    <w:rsid w:val="00C9063D"/>
    <w:rsid w:val="00CA22EA"/>
    <w:rsid w:val="00CA2C6F"/>
    <w:rsid w:val="00CA77CC"/>
    <w:rsid w:val="00CB007C"/>
    <w:rsid w:val="00CB29B2"/>
    <w:rsid w:val="00CB3489"/>
    <w:rsid w:val="00CB47DB"/>
    <w:rsid w:val="00CB640F"/>
    <w:rsid w:val="00CC2F76"/>
    <w:rsid w:val="00CD13DC"/>
    <w:rsid w:val="00CD56FF"/>
    <w:rsid w:val="00CE34F7"/>
    <w:rsid w:val="00CE5780"/>
    <w:rsid w:val="00CE5A8D"/>
    <w:rsid w:val="00CE5B6A"/>
    <w:rsid w:val="00CE5BDB"/>
    <w:rsid w:val="00D01E30"/>
    <w:rsid w:val="00D02FC2"/>
    <w:rsid w:val="00D05DCF"/>
    <w:rsid w:val="00D12BCD"/>
    <w:rsid w:val="00D14E1E"/>
    <w:rsid w:val="00D17E79"/>
    <w:rsid w:val="00D20646"/>
    <w:rsid w:val="00D206FF"/>
    <w:rsid w:val="00D21B2D"/>
    <w:rsid w:val="00D2272B"/>
    <w:rsid w:val="00D23AB0"/>
    <w:rsid w:val="00D256A6"/>
    <w:rsid w:val="00D33A11"/>
    <w:rsid w:val="00D34DFD"/>
    <w:rsid w:val="00D3650E"/>
    <w:rsid w:val="00D3661F"/>
    <w:rsid w:val="00D418EE"/>
    <w:rsid w:val="00D6027E"/>
    <w:rsid w:val="00D65B12"/>
    <w:rsid w:val="00D6663C"/>
    <w:rsid w:val="00D74C41"/>
    <w:rsid w:val="00D81345"/>
    <w:rsid w:val="00D81B8A"/>
    <w:rsid w:val="00D83EF5"/>
    <w:rsid w:val="00D93694"/>
    <w:rsid w:val="00DA0366"/>
    <w:rsid w:val="00DA62A3"/>
    <w:rsid w:val="00DB4580"/>
    <w:rsid w:val="00DB5538"/>
    <w:rsid w:val="00DB63CE"/>
    <w:rsid w:val="00DC083C"/>
    <w:rsid w:val="00DC422E"/>
    <w:rsid w:val="00DD0CEF"/>
    <w:rsid w:val="00DD36E3"/>
    <w:rsid w:val="00DD53AD"/>
    <w:rsid w:val="00DE42D4"/>
    <w:rsid w:val="00DF00F5"/>
    <w:rsid w:val="00DF1C48"/>
    <w:rsid w:val="00DF2371"/>
    <w:rsid w:val="00DF660D"/>
    <w:rsid w:val="00E013CE"/>
    <w:rsid w:val="00E03F4C"/>
    <w:rsid w:val="00E04A8F"/>
    <w:rsid w:val="00E05AA0"/>
    <w:rsid w:val="00E13C90"/>
    <w:rsid w:val="00E17232"/>
    <w:rsid w:val="00E17E50"/>
    <w:rsid w:val="00E22809"/>
    <w:rsid w:val="00E303CA"/>
    <w:rsid w:val="00E349B4"/>
    <w:rsid w:val="00E355EF"/>
    <w:rsid w:val="00E405CA"/>
    <w:rsid w:val="00E41A87"/>
    <w:rsid w:val="00E41BA6"/>
    <w:rsid w:val="00E42173"/>
    <w:rsid w:val="00E4256F"/>
    <w:rsid w:val="00E42A44"/>
    <w:rsid w:val="00E46F69"/>
    <w:rsid w:val="00E506F0"/>
    <w:rsid w:val="00E51C92"/>
    <w:rsid w:val="00E5375C"/>
    <w:rsid w:val="00E60421"/>
    <w:rsid w:val="00E621BB"/>
    <w:rsid w:val="00E63731"/>
    <w:rsid w:val="00E6594D"/>
    <w:rsid w:val="00E664AA"/>
    <w:rsid w:val="00E66883"/>
    <w:rsid w:val="00E726C4"/>
    <w:rsid w:val="00E7309C"/>
    <w:rsid w:val="00E74860"/>
    <w:rsid w:val="00E80055"/>
    <w:rsid w:val="00E80E56"/>
    <w:rsid w:val="00E815DF"/>
    <w:rsid w:val="00E84C54"/>
    <w:rsid w:val="00E90950"/>
    <w:rsid w:val="00E91242"/>
    <w:rsid w:val="00E92168"/>
    <w:rsid w:val="00E92A40"/>
    <w:rsid w:val="00EA000D"/>
    <w:rsid w:val="00EA033D"/>
    <w:rsid w:val="00EA1A62"/>
    <w:rsid w:val="00EA1D0A"/>
    <w:rsid w:val="00EA3D45"/>
    <w:rsid w:val="00EA5904"/>
    <w:rsid w:val="00EB355A"/>
    <w:rsid w:val="00EB530C"/>
    <w:rsid w:val="00EC6ECC"/>
    <w:rsid w:val="00ED097F"/>
    <w:rsid w:val="00ED257D"/>
    <w:rsid w:val="00ED431E"/>
    <w:rsid w:val="00ED4880"/>
    <w:rsid w:val="00ED5F08"/>
    <w:rsid w:val="00ED7DF8"/>
    <w:rsid w:val="00EE37F3"/>
    <w:rsid w:val="00EE3C8B"/>
    <w:rsid w:val="00EE4A9C"/>
    <w:rsid w:val="00EE53CE"/>
    <w:rsid w:val="00EE56DE"/>
    <w:rsid w:val="00EF0D70"/>
    <w:rsid w:val="00EF7089"/>
    <w:rsid w:val="00F00275"/>
    <w:rsid w:val="00F0212A"/>
    <w:rsid w:val="00F02628"/>
    <w:rsid w:val="00F02B29"/>
    <w:rsid w:val="00F065C8"/>
    <w:rsid w:val="00F0753F"/>
    <w:rsid w:val="00F132B4"/>
    <w:rsid w:val="00F15C11"/>
    <w:rsid w:val="00F2162E"/>
    <w:rsid w:val="00F22624"/>
    <w:rsid w:val="00F22A69"/>
    <w:rsid w:val="00F22FEA"/>
    <w:rsid w:val="00F307E1"/>
    <w:rsid w:val="00F35587"/>
    <w:rsid w:val="00F4200D"/>
    <w:rsid w:val="00F44220"/>
    <w:rsid w:val="00F460BB"/>
    <w:rsid w:val="00F46BB7"/>
    <w:rsid w:val="00F507D3"/>
    <w:rsid w:val="00F50E6B"/>
    <w:rsid w:val="00F517A3"/>
    <w:rsid w:val="00F55CA7"/>
    <w:rsid w:val="00F6017C"/>
    <w:rsid w:val="00F636B7"/>
    <w:rsid w:val="00F65D8A"/>
    <w:rsid w:val="00F66B28"/>
    <w:rsid w:val="00F6756B"/>
    <w:rsid w:val="00F67A2D"/>
    <w:rsid w:val="00F7142E"/>
    <w:rsid w:val="00F724DB"/>
    <w:rsid w:val="00F75104"/>
    <w:rsid w:val="00F77D21"/>
    <w:rsid w:val="00F81AE0"/>
    <w:rsid w:val="00F81B10"/>
    <w:rsid w:val="00F876AA"/>
    <w:rsid w:val="00F97891"/>
    <w:rsid w:val="00FA5103"/>
    <w:rsid w:val="00FB0534"/>
    <w:rsid w:val="00FB0A83"/>
    <w:rsid w:val="00FB2A97"/>
    <w:rsid w:val="00FB3352"/>
    <w:rsid w:val="00FB6B71"/>
    <w:rsid w:val="00FB7033"/>
    <w:rsid w:val="00FB7C0E"/>
    <w:rsid w:val="00FC26C7"/>
    <w:rsid w:val="00FC271B"/>
    <w:rsid w:val="00FD243A"/>
    <w:rsid w:val="00FD344B"/>
    <w:rsid w:val="00FD374D"/>
    <w:rsid w:val="00FD4ED3"/>
    <w:rsid w:val="00FD5C54"/>
    <w:rsid w:val="00FD727F"/>
    <w:rsid w:val="00FE229F"/>
    <w:rsid w:val="00FE26A7"/>
    <w:rsid w:val="00FE4246"/>
    <w:rsid w:val="00FF5D9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9B0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43E05"/>
    <w:pPr>
      <w:keepNext/>
      <w:keepLines/>
      <w:spacing w:before="320" w:after="0"/>
      <w:outlineLvl w:val="0"/>
    </w:pPr>
    <w:rPr>
      <w:rFonts w:eastAsiaTheme="majorEastAsia" w:cstheme="majorBidi"/>
      <w:b/>
      <w:color w:val="000000" w:themeColor="text1"/>
      <w:kern w:val="2"/>
      <w:szCs w:val="32"/>
      <w14:ligatures w14:val="standardContextual"/>
    </w:rPr>
  </w:style>
  <w:style w:type="paragraph" w:styleId="Heading2">
    <w:name w:val="heading 2"/>
    <w:basedOn w:val="Normal"/>
    <w:next w:val="Normal"/>
    <w:link w:val="Heading2Char"/>
    <w:autoRedefine/>
    <w:uiPriority w:val="9"/>
    <w:unhideWhenUsed/>
    <w:qFormat/>
    <w:rsid w:val="00143E05"/>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AA759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A759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A759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A759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A759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A759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E0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43E05"/>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character" w:customStyle="1" w:styleId="Heading4Char">
    <w:name w:val="Heading 4 Char"/>
    <w:basedOn w:val="DefaultParagraphFont"/>
    <w:link w:val="Heading4"/>
    <w:uiPriority w:val="9"/>
    <w:semiHidden/>
    <w:rsid w:val="00AA7599"/>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AA7599"/>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AA7599"/>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AA7599"/>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AA7599"/>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AA7599"/>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AA759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599"/>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A7599"/>
    <w:pPr>
      <w:spacing w:before="160"/>
      <w:jc w:val="center"/>
    </w:pPr>
    <w:rPr>
      <w:i/>
      <w:iCs/>
      <w:color w:val="404040" w:themeColor="text1" w:themeTint="BF"/>
    </w:rPr>
  </w:style>
  <w:style w:type="character" w:customStyle="1" w:styleId="QuoteChar">
    <w:name w:val="Quote Char"/>
    <w:basedOn w:val="DefaultParagraphFont"/>
    <w:link w:val="Quote"/>
    <w:uiPriority w:val="29"/>
    <w:rsid w:val="00AA7599"/>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AA7599"/>
    <w:pPr>
      <w:ind w:left="720"/>
      <w:contextualSpacing/>
    </w:pPr>
  </w:style>
  <w:style w:type="character" w:styleId="IntenseEmphasis">
    <w:name w:val="Intense Emphasis"/>
    <w:basedOn w:val="DefaultParagraphFont"/>
    <w:uiPriority w:val="21"/>
    <w:qFormat/>
    <w:rsid w:val="00AA7599"/>
    <w:rPr>
      <w:i/>
      <w:iCs/>
      <w:color w:val="2F5496" w:themeColor="accent1" w:themeShade="BF"/>
    </w:rPr>
  </w:style>
  <w:style w:type="paragraph" w:styleId="IntenseQuote">
    <w:name w:val="Intense Quote"/>
    <w:basedOn w:val="Normal"/>
    <w:next w:val="Normal"/>
    <w:link w:val="IntenseQuoteChar"/>
    <w:uiPriority w:val="30"/>
    <w:qFormat/>
    <w:rsid w:val="00AA75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7599"/>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AA7599"/>
    <w:rPr>
      <w:b/>
      <w:bCs/>
      <w:smallCaps/>
      <w:color w:val="2F5496" w:themeColor="accent1" w:themeShade="BF"/>
      <w:spacing w:val="5"/>
    </w:rPr>
  </w:style>
  <w:style w:type="paragraph" w:styleId="Header">
    <w:name w:val="header"/>
    <w:basedOn w:val="Normal"/>
    <w:link w:val="HeaderChar"/>
    <w:uiPriority w:val="99"/>
    <w:unhideWhenUsed/>
    <w:rsid w:val="009F5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02F"/>
    <w:rPr>
      <w:rFonts w:ascii="Times New Roman" w:hAnsi="Times New Roman"/>
      <w:kern w:val="0"/>
      <w:sz w:val="24"/>
      <w14:ligatures w14:val="none"/>
    </w:rPr>
  </w:style>
  <w:style w:type="paragraph" w:styleId="Footer">
    <w:name w:val="footer"/>
    <w:basedOn w:val="Normal"/>
    <w:link w:val="FooterChar"/>
    <w:uiPriority w:val="99"/>
    <w:unhideWhenUsed/>
    <w:rsid w:val="009F5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02F"/>
    <w:rPr>
      <w:rFonts w:ascii="Times New Roman" w:hAnsi="Times New Roman"/>
      <w:kern w:val="0"/>
      <w:sz w:val="24"/>
      <w14:ligatures w14:val="none"/>
    </w:rPr>
  </w:style>
  <w:style w:type="paragraph" w:customStyle="1" w:styleId="Normal1">
    <w:name w:val="Normal1"/>
    <w:uiPriority w:val="1"/>
    <w:unhideWhenUsed/>
    <w:qFormat/>
    <w:rsid w:val="00654377"/>
    <w:pPr>
      <w:spacing w:after="0" w:line="240" w:lineRule="auto"/>
    </w:pPr>
    <w:rPr>
      <w:rFonts w:ascii="Times New Roman" w:eastAsia="Times New Roman" w:hAnsi="Times New Roman" w:cs="Times New Roman"/>
      <w:kern w:val="0"/>
      <w:sz w:val="24"/>
      <w:szCs w:val="20"/>
      <w:lang w:eastAsia="en-GB"/>
      <w14:ligatures w14:val="none"/>
    </w:rPr>
  </w:style>
  <w:style w:type="table" w:styleId="TableGrid">
    <w:name w:val="Table Grid"/>
    <w:basedOn w:val="TableNormal"/>
    <w:uiPriority w:val="39"/>
    <w:rsid w:val="00C65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52375"/>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952375"/>
    <w:pPr>
      <w:spacing w:after="100"/>
    </w:pPr>
  </w:style>
  <w:style w:type="paragraph" w:styleId="TOC2">
    <w:name w:val="toc 2"/>
    <w:basedOn w:val="Normal"/>
    <w:next w:val="Normal"/>
    <w:autoRedefine/>
    <w:uiPriority w:val="39"/>
    <w:unhideWhenUsed/>
    <w:rsid w:val="00952375"/>
    <w:pPr>
      <w:spacing w:after="100"/>
      <w:ind w:left="240"/>
    </w:pPr>
  </w:style>
  <w:style w:type="paragraph" w:styleId="TOC3">
    <w:name w:val="toc 3"/>
    <w:basedOn w:val="Normal"/>
    <w:next w:val="Normal"/>
    <w:autoRedefine/>
    <w:uiPriority w:val="39"/>
    <w:unhideWhenUsed/>
    <w:rsid w:val="00952375"/>
    <w:pPr>
      <w:spacing w:after="100"/>
      <w:ind w:left="480"/>
    </w:pPr>
  </w:style>
  <w:style w:type="character" w:styleId="Hyperlink">
    <w:name w:val="Hyperlink"/>
    <w:basedOn w:val="DefaultParagraphFont"/>
    <w:uiPriority w:val="99"/>
    <w:unhideWhenUsed/>
    <w:rsid w:val="00952375"/>
    <w:rPr>
      <w:color w:val="0563C1" w:themeColor="hyperlink"/>
      <w:u w:val="single"/>
    </w:rPr>
  </w:style>
  <w:style w:type="paragraph" w:styleId="NormalWeb">
    <w:name w:val="Normal (Web)"/>
    <w:basedOn w:val="Normal"/>
    <w:uiPriority w:val="99"/>
    <w:semiHidden/>
    <w:unhideWhenUsed/>
    <w:rsid w:val="00F50E6B"/>
    <w:pPr>
      <w:spacing w:before="100" w:beforeAutospacing="1" w:after="100" w:afterAutospacing="1" w:line="240" w:lineRule="auto"/>
      <w:jc w:val="left"/>
    </w:pPr>
    <w:rPr>
      <w:rFonts w:eastAsia="Times New Roman" w:cs="Times New Roman"/>
      <w:szCs w:val="24"/>
      <w:lang w:val="en-IN" w:eastAsia="en-IN" w:bidi="hi-IN"/>
    </w:rPr>
  </w:style>
  <w:style w:type="character" w:styleId="UnresolvedMention">
    <w:name w:val="Unresolved Mention"/>
    <w:basedOn w:val="DefaultParagraphFont"/>
    <w:uiPriority w:val="99"/>
    <w:semiHidden/>
    <w:unhideWhenUsed/>
    <w:rsid w:val="00F50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27537122000677" TargetMode="External" /><Relationship Id="rId18" Type="http://schemas.openxmlformats.org/officeDocument/2006/relationships/hyperlink" Target="https://www.forbes.com/sites/carolinecastrillon/2024/08/21/how-to-increase-employee-engagement-through-recognition-and-rewards/" TargetMode="External" /><Relationship Id="rId26" Type="http://schemas.openxmlformats.org/officeDocument/2006/relationships/hyperlink" Target="https://www.researchgate.net/publication/386170188_Diversity_and_inclusion_DI_in_luxury_hotels_A_comparative_study_between_France_and_UK" TargetMode="External" /><Relationship Id="rId39" Type="http://schemas.openxmlformats.org/officeDocument/2006/relationships/hyperlink" Target="https://www.sciencedirect.com/science/article/pii/S0891524524000531" TargetMode="External" /><Relationship Id="rId21" Type="http://schemas.openxmlformats.org/officeDocument/2006/relationships/hyperlink" Target="https://doi.org/10.1177/16094069231180160" TargetMode="External" /><Relationship Id="rId34" Type="http://schemas.openxmlformats.org/officeDocument/2006/relationships/hyperlink" Target="https://wijar.westcliff.edu/wp-content/uploads/2024/01/Grigoryan.pdf" TargetMode="External" /><Relationship Id="rId42" Type="http://schemas.openxmlformats.org/officeDocument/2006/relationships/hyperlink" Target="https://www.sciencedirect.com/science/article/abs/pii/S0148296321005336?casa_token=qyFPnNU_aiEAAAAA:sRE0EdeWKP_bwrWn561Nc9tAcpRhRKsh7J6N_tEfn4si-zvkKg_9tSmt2AXm4aq__vP-AH1ql6Q" TargetMode="External" /><Relationship Id="rId47" Type="http://schemas.openxmlformats.org/officeDocument/2006/relationships/hyperlink" Target="https://www.sciencedirect.com/science/article/pii/S016073832300138X" TargetMode="External" /><Relationship Id="rId50" Type="http://schemas.openxmlformats.org/officeDocument/2006/relationships/hyperlink" Target="https://www.researchgate.net/publication/368973751_Challenges_of_Talent_Retention_A_Review_of_Literature" TargetMode="External" /><Relationship Id="rId55" Type="http://schemas.openxmlformats.org/officeDocument/2006/relationships/hyperlink" Target="https://www.simplypsychology.org/herzbergs-two-factor-theory.html" TargetMode="External" /><Relationship Id="rId63" Type="http://schemas.openxmlformats.org/officeDocument/2006/relationships/hyperlink" Target="https://www.bbc.com/news/business-57817775" TargetMode="External" /><Relationship Id="rId68" Type="http://schemas.openxmlformats.org/officeDocument/2006/relationships/hyperlink" Target="https://www.scirp.org/journal/paperinformation?paperid=126223" TargetMode="External" /><Relationship Id="rId76" Type="http://schemas.openxmlformats.org/officeDocument/2006/relationships/hyperlink" Target="https://www.researchgate.net/publication/382215247_Socially_Irresponsible_HRM_Findings_from_the_UK_Hotel_Sector" TargetMode="External" /><Relationship Id="rId84" Type="http://schemas.openxmlformats.org/officeDocument/2006/relationships/footer" Target="footer1.xml" /><Relationship Id="rId7" Type="http://schemas.openxmlformats.org/officeDocument/2006/relationships/endnotes" Target="endnotes.xml" /><Relationship Id="rId71" Type="http://schemas.openxmlformats.org/officeDocument/2006/relationships/hyperlink" Target="https://www.tripadvisor.in/Hotel_Review-g528820-d6227058-Reviews-Novotel_London_Wembley-Wembley_Greater_London_England.html" TargetMode="External" /><Relationship Id="rId2" Type="http://schemas.openxmlformats.org/officeDocument/2006/relationships/numbering" Target="numbering.xml" /><Relationship Id="rId16" Type="http://schemas.openxmlformats.org/officeDocument/2006/relationships/hyperlink" Target="https://hrmars.com/papers_submitted/22235/factors-influencing-housekeeping-services-and-practices-on-customer-satisfaction.pdf" TargetMode="External" /><Relationship Id="rId29" Type="http://schemas.openxmlformats.org/officeDocument/2006/relationships/hyperlink" Target="https://www.bbc.com/news/articles/cql50wg9p6wo" TargetMode="External" /><Relationship Id="rId11" Type="http://schemas.openxmlformats.org/officeDocument/2006/relationships/hyperlink" Target="https://axonify.com/news/hospitality-survey-2024/" TargetMode="External" /><Relationship Id="rId24" Type="http://schemas.openxmlformats.org/officeDocument/2006/relationships/hyperlink" Target="https://hospitalityinsights.ehl.edu/hotel-employee-training-impacts-customer-experience-and-happiness" TargetMode="External" /><Relationship Id="rId32" Type="http://schemas.openxmlformats.org/officeDocument/2006/relationships/hyperlink" Target="https://www.mdpi.com/2071-1050/16/19/8428" TargetMode="External" /><Relationship Id="rId37" Type="http://schemas.openxmlformats.org/officeDocument/2006/relationships/hyperlink" Target="https://www.emerald.com/insight/content/doi/10.1108/jhti-04-2022-0125/full/html" TargetMode="External" /><Relationship Id="rId40" Type="http://schemas.openxmlformats.org/officeDocument/2006/relationships/hyperlink" Target="http://journals.sagepub.com/doi/10.1177/13567667231211349" TargetMode="External" /><Relationship Id="rId45" Type="http://schemas.openxmlformats.org/officeDocument/2006/relationships/hyperlink" Target="https://www.mews.com/en/blog/front-desk-operations" TargetMode="External" /><Relationship Id="rId53" Type="http://schemas.openxmlformats.org/officeDocument/2006/relationships/hyperlink" Target="https://www.researchgate.net/publication/384971734_deductive_and_inductive_research" TargetMode="External" /><Relationship Id="rId58" Type="http://schemas.openxmlformats.org/officeDocument/2006/relationships/hyperlink" Target="https://www.researchgate.net/publication/364566410_Work_intensity_burnout_and_quality_of_work_life_in_the_hotel_industry_The_moderating_role_of_psychological_detachment" TargetMode="External" /><Relationship Id="rId66" Type="http://schemas.openxmlformats.org/officeDocument/2006/relationships/hyperlink" Target="https://medium.com/@DrUrvashi.Sharma/case-studies-in-user-centred-research-understanding-complex-phenomena-8cccdac48a08" TargetMode="External" /><Relationship Id="rId74" Type="http://schemas.openxmlformats.org/officeDocument/2006/relationships/hyperlink" Target="https://www.sciencedirect.com/science/article/pii/S0957417425001976" TargetMode="External" /><Relationship Id="rId79" Type="http://schemas.openxmlformats.org/officeDocument/2006/relationships/hyperlink" Target="https://www.ncbi.nlm.nih.gov/books/NBK584680/" TargetMode="External" /><Relationship Id="rId5" Type="http://schemas.openxmlformats.org/officeDocument/2006/relationships/webSettings" Target="webSettings.xml" /><Relationship Id="rId61" Type="http://schemas.openxmlformats.org/officeDocument/2006/relationships/hyperlink" Target="https://www.tandfonline.com/doi/pdf/10.1080/22243534.2021.2007589" TargetMode="External" /><Relationship Id="rId82" Type="http://schemas.openxmlformats.org/officeDocument/2006/relationships/hyperlink" Target="https://www.sciencedirect.com/science/article/pii/S0278431922002213" TargetMode="External" /><Relationship Id="rId19" Type="http://schemas.openxmlformats.org/officeDocument/2006/relationships/hyperlink" Target="https://www.researchgate.net/publication/352258847_Extending_work-life_balance_initiatives" TargetMode="External" /><Relationship Id="rId4" Type="http://schemas.openxmlformats.org/officeDocument/2006/relationships/settings" Target="settings.xml" /><Relationship Id="rId9" Type="http://schemas.openxmlformats.org/officeDocument/2006/relationships/hyperlink" Target="https://www.linkedin.com/pulse/housekeeping-need-i-say-more-brian-angerer-jmudc" TargetMode="External" /><Relationship Id="rId14" Type="http://schemas.openxmlformats.org/officeDocument/2006/relationships/hyperlink" Target="https://arxiv.org/abs/2202.08062" TargetMode="External" /><Relationship Id="rId22" Type="http://schemas.openxmlformats.org/officeDocument/2006/relationships/hyperlink" Target="https://plato.stanford.edu/entries/work-labor/" TargetMode="External" /><Relationship Id="rId27" Type="http://schemas.openxmlformats.org/officeDocument/2006/relationships/hyperlink" Target="https://www.tandfonline.com/doi/full/10.1080/14719037.2021.2012377" TargetMode="External" /><Relationship Id="rId30" Type="http://schemas.openxmlformats.org/officeDocument/2006/relationships/hyperlink" Target="https://www.mdpi.com/2071-1050/14/5/2885" TargetMode="External" /><Relationship Id="rId35" Type="http://schemas.openxmlformats.org/officeDocument/2006/relationships/hyperlink" Target="https://www.sciencedirect.com/science/article/pii/S240584402311111X" TargetMode="External" /><Relationship Id="rId43" Type="http://schemas.openxmlformats.org/officeDocument/2006/relationships/hyperlink" Target="https://dergipark.org.tr/en/pub/bujse/issue/65185/985510" TargetMode="External" /><Relationship Id="rId48" Type="http://schemas.openxmlformats.org/officeDocument/2006/relationships/hyperlink" Target="https://www.mckinsey.com/industries/travel/our-insights/three-innovations-to-solve-hotel-staffing-shortages" TargetMode="External" /><Relationship Id="rId56" Type="http://schemas.openxmlformats.org/officeDocument/2006/relationships/hyperlink" Target="https://www.tandfonline.com/doi/full/10.1080/13683500.2021.1883556" TargetMode="External" /><Relationship Id="rId64" Type="http://schemas.openxmlformats.org/officeDocument/2006/relationships/hyperlink" Target="https://his.diva-portal.org/smash/get/diva2:1906391/FULLTEXT01.pdf" TargetMode="External" /><Relationship Id="rId69" Type="http://schemas.openxmlformats.org/officeDocument/2006/relationships/hyperlink" Target="https://www.statista.com/statistics/506893/reasons-difficult-recruitment-hospitality-sector-united-kingdom-uk/" TargetMode="External" /><Relationship Id="rId77" Type="http://schemas.openxmlformats.org/officeDocument/2006/relationships/hyperlink" Target="https://hbr.org/2023/03/beware-a-culture-of-busyness" TargetMode="External" /><Relationship Id="rId8" Type="http://schemas.openxmlformats.org/officeDocument/2006/relationships/hyperlink" Target="https://www.emerald.com/insight/content/doi/10.1108/ihr-06-2020-0018/full/htm" TargetMode="External" /><Relationship Id="rId51" Type="http://schemas.openxmlformats.org/officeDocument/2006/relationships/hyperlink" Target="https://www.mckinsey.com/~/media/mckinsey/featured%20insights/future%20of%20organizations/the%20future%20of%20work%20after%20covid%2019/the-future-of-work-after-covid-19-report-vf.pdf" TargetMode="External" /><Relationship Id="rId72" Type="http://schemas.openxmlformats.org/officeDocument/2006/relationships/hyperlink" Target="https://www.tripadvisor.com/ShowUserReviews-g528820-d6227058-r267673421-Novotel_London_Wembley-Wembley_Greater_London_England.html" TargetMode="External" /><Relationship Id="rId80" Type="http://schemas.openxmlformats.org/officeDocument/2006/relationships/hyperlink" Target="https://link.springer.com/chapter/10.1007/978-3-030-91265-9_15" TargetMode="External" /><Relationship Id="rId85" Type="http://schemas.openxmlformats.org/officeDocument/2006/relationships/fontTable" Target="fontTable.xml" /><Relationship Id="rId3" Type="http://schemas.openxmlformats.org/officeDocument/2006/relationships/styles" Target="styles.xml" /><Relationship Id="rId12" Type="http://schemas.openxmlformats.org/officeDocument/2006/relationships/hyperlink" Target="https://www.sciencedirect.com/science/article/pii/S1836955321001223" TargetMode="External" /><Relationship Id="rId17" Type="http://schemas.openxmlformats.org/officeDocument/2006/relationships/hyperlink" Target="https://www.researchgate.net/publication/386182961_CASE_STUDY_RESEARCH_A_METHOD_OF_QUALITATIVE_RESEARCH" TargetMode="External" /><Relationship Id="rId25" Type="http://schemas.openxmlformats.org/officeDocument/2006/relationships/hyperlink" Target="https://easysociology.com/research-methods/the-importance-of-methodological-rigour/" TargetMode="External" /><Relationship Id="rId33" Type="http://schemas.openxmlformats.org/officeDocument/2006/relationships/hyperlink" Target="https://www.sciencedirect.com/science/article/pii/S0278431921000207" TargetMode="External" /><Relationship Id="rId38" Type="http://schemas.openxmlformats.org/officeDocument/2006/relationships/hyperlink" Target="https://www.forbes.com/councils/forbestechcouncil/2021/08/27/three-technologies-hotel-leaders-can-leverage-to-improve-customer-experience-and-business-outcomes/" TargetMode="External" /><Relationship Id="rId46" Type="http://schemas.openxmlformats.org/officeDocument/2006/relationships/hyperlink" Target="https://shec.co.uk/workplace-health-and-wellbeing-initiatives-in-the-hospitality-industry/" TargetMode="External" /><Relationship Id="rId59" Type="http://schemas.openxmlformats.org/officeDocument/2006/relationships/hyperlink" Target="https://doi.org/10.6007/IJARPED/v11-i2/12938" TargetMode="External" /><Relationship Id="rId67" Type="http://schemas.openxmlformats.org/officeDocument/2006/relationships/hyperlink" Target="https://www.sciencedirect.com/science/article/pii/S2444569X24001112" TargetMode="External" /><Relationship Id="rId20" Type="http://schemas.openxmlformats.org/officeDocument/2006/relationships/hyperlink" Target="https://pmc.ncbi.nlm.nih.gov/articles/PMC9685295/" TargetMode="External" /><Relationship Id="rId41" Type="http://schemas.openxmlformats.org/officeDocument/2006/relationships/hyperlink" Target="https://www.forbes.com/councils/forbeshumanresourcescouncil/2022/03/03/how-to-create-career-paths-and-retain-top-talent/" TargetMode="External" /><Relationship Id="rId54" Type="http://schemas.openxmlformats.org/officeDocument/2006/relationships/hyperlink" Target="https://wizcabin.medium.com/effective-induction-and-onboarding-overcoming-challenges-2da271e26f81" TargetMode="External" /><Relationship Id="rId62" Type="http://schemas.openxmlformats.org/officeDocument/2006/relationships/hyperlink" Target="https://ojs.ual.es/ojs/index.php/eea/article/view/5223" TargetMode="External" /><Relationship Id="rId70" Type="http://schemas.openxmlformats.org/officeDocument/2006/relationships/hyperlink" Target="https://www.techtarget.com/whatis/feature/Explaining-labor-shortages-and-how-to-overcome-them" TargetMode="External" /><Relationship Id="rId75" Type="http://schemas.openxmlformats.org/officeDocument/2006/relationships/hyperlink" Target="https://www.mdpi.com/2071-1050/17/2/650" TargetMode="External" /><Relationship Id="rId83" Type="http://schemas.openxmlformats.org/officeDocument/2006/relationships/hyperlink" Target="https://www.sciencedirect.com/science/article/pii/S0278431922002213"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hyperlink" Target="https://arxiv.org/abs/2202.08062" TargetMode="External" /><Relationship Id="rId23" Type="http://schemas.openxmlformats.org/officeDocument/2006/relationships/hyperlink" Target="https://www.bbc.com/news/business-66021588" TargetMode="External" /><Relationship Id="rId28" Type="http://schemas.openxmlformats.org/officeDocument/2006/relationships/hyperlink" Target="https://www.eposnow.com/uk/resources/labor-shortage-in-hospitality-industry/" TargetMode="External" /><Relationship Id="rId36" Type="http://schemas.openxmlformats.org/officeDocument/2006/relationships/hyperlink" Target="https://www.tandfonline.com/doi/abs/10.1080/1528008X.2020.1774033" TargetMode="External" /><Relationship Id="rId49" Type="http://schemas.openxmlformats.org/officeDocument/2006/relationships/hyperlink" Target="https://www.hoteldive.com/news/innovative-worker-shortage-solutions/700699/" TargetMode="External" /><Relationship Id="rId57" Type="http://schemas.openxmlformats.org/officeDocument/2006/relationships/hyperlink" Target="https://www.emerald.com/insight/content/doi/10.1108/trc-12-2021-0026/full/html" TargetMode="External" /><Relationship Id="rId10" Type="http://schemas.openxmlformats.org/officeDocument/2006/relationships/hyperlink" Target="https://www.researchgate.net/publication/351090829_Effectiveness_of_Compensation_Structure_on_Employees_Job_Satisfaction" TargetMode="External" /><Relationship Id="rId31" Type="http://schemas.openxmlformats.org/officeDocument/2006/relationships/hyperlink" Target="https://papers.ssrn.com/sol3/Delivery.cfm/5061822.pdf?abstractid=5061822&amp;mirid=1" TargetMode="External" /><Relationship Id="rId44" Type="http://schemas.openxmlformats.org/officeDocument/2006/relationships/hyperlink" Target="https://hbr.org/2021/09/the-future-of-flexibility-at-work" TargetMode="External" /><Relationship Id="rId52" Type="http://schemas.openxmlformats.org/officeDocument/2006/relationships/hyperlink" Target="https://opusllp.com/staffing-issues-still-holding-back-uk-hospitality/" TargetMode="External" /><Relationship Id="rId60" Type="http://schemas.openxmlformats.org/officeDocument/2006/relationships/hyperlink" Target="https://www.sciencedirect.com/science/article/pii/S0278431923002220" TargetMode="External" /><Relationship Id="rId65" Type="http://schemas.openxmlformats.org/officeDocument/2006/relationships/hyperlink" Target="https://www.researchgate.net/publication/370960798_Exploratory_Research_Design_in_Management_Science_A_Review_of_Literature_on_Conduct_and_Application" TargetMode="External" /><Relationship Id="rId73" Type="http://schemas.openxmlformats.org/officeDocument/2006/relationships/hyperlink" Target="https://novotelwembley.uk-london.website/" TargetMode="External" /><Relationship Id="rId78" Type="http://schemas.openxmlformats.org/officeDocument/2006/relationships/hyperlink" Target="https://hbr.org/2024/07/why-you-feel-underappreciated-at-work" TargetMode="External" /><Relationship Id="rId81" Type="http://schemas.openxmlformats.org/officeDocument/2006/relationships/hyperlink" Target="https://www.sciencedirect.com/science/article/pii/S0278431924000604" TargetMode="External" /><Relationship Id="rId8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DDFA7-F00C-4433-A818-B3671CEB34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12972</Words>
  <Characters>73942</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2025-06-13T15:57:00Z</dcterms:created>
  <dcterms:modified xsi:type="dcterms:W3CDTF">2025-06-13T15:57:00Z</dcterms:modified>
</cp:coreProperties>
</file>