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49D12" w14:textId="0C8138B5" w:rsidR="00C80AFA" w:rsidRPr="002A40A3" w:rsidRDefault="00B0577B" w:rsidP="005E1A99">
      <w:pPr>
        <w:spacing w:line="360" w:lineRule="auto"/>
        <w:jc w:val="center"/>
        <w:rPr>
          <w:rFonts w:ascii="Arial" w:hAnsi="Arial"/>
          <w:b/>
          <w:bCs/>
          <w:i/>
          <w:iCs/>
          <w:color w:val="000000" w:themeColor="text1"/>
          <w:sz w:val="36"/>
          <w:szCs w:val="36"/>
          <w:u w:val="single"/>
        </w:rPr>
      </w:pPr>
      <w:r w:rsidRPr="002A40A3">
        <w:rPr>
          <w:rFonts w:ascii="Arial" w:hAnsi="Arial"/>
          <w:b/>
          <w:bCs/>
          <w:i/>
          <w:iCs/>
          <w:color w:val="000000" w:themeColor="text1"/>
          <w:sz w:val="36"/>
          <w:szCs w:val="36"/>
          <w:u w:val="single"/>
        </w:rPr>
        <w:t>How a school develops one aspect of its SDP: a report that critically reflects on the actions, impact and evidence base.</w:t>
      </w:r>
    </w:p>
    <w:p w14:paraId="54691F3D" w14:textId="5FE05CCC" w:rsidR="00B0577B" w:rsidRPr="002A40A3" w:rsidRDefault="00B0577B" w:rsidP="005E1A99">
      <w:pPr>
        <w:spacing w:line="360" w:lineRule="auto"/>
        <w:jc w:val="center"/>
        <w:rPr>
          <w:rFonts w:ascii="Arial" w:hAnsi="Arial"/>
          <w:b/>
          <w:bCs/>
          <w:i/>
          <w:iCs/>
          <w:color w:val="000000" w:themeColor="text1"/>
          <w:sz w:val="36"/>
          <w:szCs w:val="36"/>
          <w:u w:val="single"/>
        </w:rPr>
      </w:pPr>
    </w:p>
    <w:p w14:paraId="3D54DEB1" w14:textId="57C728B9" w:rsidR="00B0577B" w:rsidRPr="002A40A3" w:rsidRDefault="00B0577B" w:rsidP="005E1A99">
      <w:pPr>
        <w:spacing w:line="360" w:lineRule="auto"/>
        <w:jc w:val="center"/>
        <w:rPr>
          <w:rFonts w:ascii="Arial" w:hAnsi="Arial"/>
          <w:color w:val="000000" w:themeColor="text1"/>
          <w:sz w:val="32"/>
          <w:szCs w:val="32"/>
        </w:rPr>
      </w:pPr>
      <w:r w:rsidRPr="002A40A3">
        <w:rPr>
          <w:rFonts w:ascii="Arial" w:hAnsi="Arial"/>
          <w:color w:val="000000" w:themeColor="text1"/>
          <w:sz w:val="32"/>
          <w:szCs w:val="32"/>
        </w:rPr>
        <w:t>Case Study: Empathy Lab</w:t>
      </w:r>
    </w:p>
    <w:p w14:paraId="354C2ABA" w14:textId="77777777" w:rsidR="00B0577B" w:rsidRPr="002A40A3" w:rsidRDefault="00B0577B" w:rsidP="005E1A99">
      <w:pPr>
        <w:spacing w:line="360" w:lineRule="auto"/>
        <w:jc w:val="center"/>
        <w:rPr>
          <w:color w:val="000000" w:themeColor="text1"/>
          <w:sz w:val="24"/>
          <w:szCs w:val="24"/>
        </w:rPr>
      </w:pPr>
    </w:p>
    <w:tbl>
      <w:tblPr>
        <w:tblStyle w:val="TableGrid"/>
        <w:tblW w:w="10781" w:type="dxa"/>
        <w:tblLook w:val="04A0" w:firstRow="1" w:lastRow="0" w:firstColumn="1" w:lastColumn="0" w:noHBand="0" w:noVBand="1"/>
      </w:tblPr>
      <w:tblGrid>
        <w:gridCol w:w="2059"/>
        <w:gridCol w:w="4361"/>
        <w:gridCol w:w="4361"/>
      </w:tblGrid>
      <w:tr w:rsidR="00F6450C" w:rsidRPr="002A40A3" w14:paraId="67D5DAE1" w14:textId="77777777" w:rsidTr="00276FC5">
        <w:trPr>
          <w:trHeight w:val="906"/>
        </w:trPr>
        <w:tc>
          <w:tcPr>
            <w:tcW w:w="2059" w:type="dxa"/>
            <w:tcBorders>
              <w:top w:val="single" w:sz="4" w:space="0" w:color="auto"/>
              <w:left w:val="single" w:sz="4" w:space="0" w:color="auto"/>
              <w:bottom w:val="single" w:sz="4" w:space="0" w:color="auto"/>
              <w:right w:val="single" w:sz="4" w:space="0" w:color="auto"/>
            </w:tcBorders>
          </w:tcPr>
          <w:p w14:paraId="07FB0CE4" w14:textId="77777777" w:rsidR="00F6450C" w:rsidRPr="002A40A3" w:rsidRDefault="00F6450C">
            <w:pPr>
              <w:pStyle w:val="AssignBody"/>
            </w:pPr>
          </w:p>
        </w:tc>
        <w:tc>
          <w:tcPr>
            <w:tcW w:w="4361" w:type="dxa"/>
            <w:tcBorders>
              <w:top w:val="single" w:sz="4" w:space="0" w:color="auto"/>
              <w:left w:val="single" w:sz="4" w:space="0" w:color="auto"/>
              <w:bottom w:val="single" w:sz="4" w:space="0" w:color="auto"/>
              <w:right w:val="single" w:sz="4" w:space="0" w:color="auto"/>
            </w:tcBorders>
            <w:hideMark/>
          </w:tcPr>
          <w:p w14:paraId="452A3BF4" w14:textId="0FB0E5AB" w:rsidR="00F6450C" w:rsidRPr="002A40A3" w:rsidRDefault="00F6450C">
            <w:pPr>
              <w:pStyle w:val="AssignBody"/>
            </w:pPr>
            <w:r w:rsidRPr="002A40A3">
              <w:t>Target</w:t>
            </w:r>
          </w:p>
        </w:tc>
        <w:tc>
          <w:tcPr>
            <w:tcW w:w="4361" w:type="dxa"/>
            <w:tcBorders>
              <w:top w:val="single" w:sz="4" w:space="0" w:color="auto"/>
              <w:left w:val="single" w:sz="4" w:space="0" w:color="auto"/>
              <w:bottom w:val="single" w:sz="4" w:space="0" w:color="auto"/>
              <w:right w:val="single" w:sz="4" w:space="0" w:color="auto"/>
            </w:tcBorders>
          </w:tcPr>
          <w:p w14:paraId="514703B6" w14:textId="77777777" w:rsidR="00F6450C" w:rsidRPr="002A40A3" w:rsidRDefault="00F6450C">
            <w:pPr>
              <w:pStyle w:val="NormalWeb"/>
              <w:spacing w:before="0" w:beforeAutospacing="0" w:after="0" w:afterAutospacing="0"/>
              <w:rPr>
                <w:rFonts w:ascii="Arial" w:hAnsi="Arial" w:cs="Arial"/>
                <w:sz w:val="22"/>
                <w:szCs w:val="22"/>
                <w:lang w:eastAsia="en-US"/>
              </w:rPr>
            </w:pPr>
            <w:r w:rsidRPr="002A40A3">
              <w:rPr>
                <w:rFonts w:ascii="Arial" w:hAnsi="Arial" w:cs="Arial"/>
                <w:sz w:val="22"/>
                <w:szCs w:val="22"/>
                <w:lang w:eastAsia="en-US"/>
              </w:rPr>
              <w:t>What I have done in this assignment...</w:t>
            </w:r>
          </w:p>
          <w:p w14:paraId="2C663396" w14:textId="77777777" w:rsidR="00F6450C" w:rsidRPr="002A40A3" w:rsidRDefault="00F6450C">
            <w:pPr>
              <w:pStyle w:val="AssignBody"/>
            </w:pPr>
          </w:p>
        </w:tc>
      </w:tr>
      <w:tr w:rsidR="00F6450C" w:rsidRPr="002A40A3" w14:paraId="56868607" w14:textId="77777777" w:rsidTr="00276FC5">
        <w:trPr>
          <w:trHeight w:val="1124"/>
        </w:trPr>
        <w:tc>
          <w:tcPr>
            <w:tcW w:w="2059" w:type="dxa"/>
            <w:tcBorders>
              <w:top w:val="single" w:sz="4" w:space="0" w:color="auto"/>
              <w:left w:val="single" w:sz="4" w:space="0" w:color="auto"/>
              <w:bottom w:val="single" w:sz="4" w:space="0" w:color="auto"/>
              <w:right w:val="single" w:sz="4" w:space="0" w:color="auto"/>
            </w:tcBorders>
            <w:hideMark/>
          </w:tcPr>
          <w:p w14:paraId="123ADE54" w14:textId="44329B7C" w:rsidR="00F6450C" w:rsidRPr="002A40A3" w:rsidRDefault="00F6450C">
            <w:pPr>
              <w:pStyle w:val="AssignBody"/>
            </w:pPr>
            <w:r w:rsidRPr="002A40A3">
              <w:t>Target 1</w:t>
            </w:r>
          </w:p>
        </w:tc>
        <w:tc>
          <w:tcPr>
            <w:tcW w:w="4361" w:type="dxa"/>
            <w:tcBorders>
              <w:top w:val="single" w:sz="4" w:space="0" w:color="auto"/>
              <w:left w:val="single" w:sz="4" w:space="0" w:color="auto"/>
              <w:bottom w:val="single" w:sz="4" w:space="0" w:color="auto"/>
              <w:right w:val="single" w:sz="4" w:space="0" w:color="auto"/>
            </w:tcBorders>
          </w:tcPr>
          <w:p w14:paraId="77700844" w14:textId="709099E6" w:rsidR="00F6450C" w:rsidRPr="002A40A3" w:rsidRDefault="00B754CE">
            <w:pPr>
              <w:pStyle w:val="AssignBody"/>
            </w:pPr>
            <w:r w:rsidRPr="002A40A3">
              <w:rPr>
                <w:rFonts w:ascii="Helvetica" w:hAnsi="Helvetica" w:cs="Helvetica"/>
                <w:color w:val="283041"/>
                <w:sz w:val="21"/>
                <w:szCs w:val="21"/>
                <w:shd w:val="clear" w:color="auto" w:fill="FFFFFF"/>
              </w:rPr>
              <w:t>Revise accurate referencing protocols, including using direct citations</w:t>
            </w:r>
          </w:p>
        </w:tc>
        <w:tc>
          <w:tcPr>
            <w:tcW w:w="4361" w:type="dxa"/>
            <w:tcBorders>
              <w:top w:val="single" w:sz="4" w:space="0" w:color="auto"/>
              <w:left w:val="single" w:sz="4" w:space="0" w:color="auto"/>
              <w:bottom w:val="single" w:sz="4" w:space="0" w:color="auto"/>
              <w:right w:val="single" w:sz="4" w:space="0" w:color="auto"/>
            </w:tcBorders>
          </w:tcPr>
          <w:p w14:paraId="1FFA0B0C" w14:textId="5ED528BF" w:rsidR="00F6450C" w:rsidRPr="002A40A3" w:rsidRDefault="005277E9">
            <w:pPr>
              <w:pStyle w:val="AssignBody"/>
            </w:pPr>
            <w:r>
              <w:t xml:space="preserve">Use of Harvard referencing system and UWTSD </w:t>
            </w:r>
            <w:r w:rsidR="00442AFF">
              <w:t>guidelines</w:t>
            </w:r>
            <w:r>
              <w:t xml:space="preserve"> to ensure accuracy within references </w:t>
            </w:r>
          </w:p>
        </w:tc>
      </w:tr>
      <w:tr w:rsidR="00F6450C" w:rsidRPr="002A40A3" w14:paraId="333ACFD6" w14:textId="77777777" w:rsidTr="00276FC5">
        <w:trPr>
          <w:trHeight w:val="1124"/>
        </w:trPr>
        <w:tc>
          <w:tcPr>
            <w:tcW w:w="2059" w:type="dxa"/>
            <w:tcBorders>
              <w:top w:val="single" w:sz="4" w:space="0" w:color="auto"/>
              <w:left w:val="single" w:sz="4" w:space="0" w:color="auto"/>
              <w:bottom w:val="single" w:sz="4" w:space="0" w:color="auto"/>
              <w:right w:val="single" w:sz="4" w:space="0" w:color="auto"/>
            </w:tcBorders>
            <w:hideMark/>
          </w:tcPr>
          <w:p w14:paraId="01D09D01" w14:textId="2A9A5BD9" w:rsidR="00F6450C" w:rsidRPr="002A40A3" w:rsidRDefault="00F6450C">
            <w:pPr>
              <w:pStyle w:val="AssignBody"/>
            </w:pPr>
            <w:r w:rsidRPr="002A40A3">
              <w:t>Target 2</w:t>
            </w:r>
          </w:p>
        </w:tc>
        <w:tc>
          <w:tcPr>
            <w:tcW w:w="4361" w:type="dxa"/>
            <w:tcBorders>
              <w:top w:val="single" w:sz="4" w:space="0" w:color="auto"/>
              <w:left w:val="single" w:sz="4" w:space="0" w:color="auto"/>
              <w:bottom w:val="single" w:sz="4" w:space="0" w:color="auto"/>
              <w:right w:val="single" w:sz="4" w:space="0" w:color="auto"/>
            </w:tcBorders>
          </w:tcPr>
          <w:p w14:paraId="3B23D667" w14:textId="3355A90B" w:rsidR="00F6450C" w:rsidRPr="002A40A3" w:rsidRDefault="00813DBF">
            <w:pPr>
              <w:pStyle w:val="AssignBody"/>
            </w:pPr>
            <w:r>
              <w:rPr>
                <w:rFonts w:ascii="Helvetica" w:hAnsi="Helvetica" w:cs="Helvetica"/>
                <w:color w:val="283041"/>
                <w:sz w:val="21"/>
                <w:szCs w:val="21"/>
                <w:shd w:val="clear" w:color="auto" w:fill="FFFFFF"/>
              </w:rPr>
              <w:t>R</w:t>
            </w:r>
            <w:r w:rsidR="00E537FE" w:rsidRPr="002A40A3">
              <w:rPr>
                <w:rFonts w:ascii="Helvetica" w:hAnsi="Helvetica" w:cs="Helvetica"/>
                <w:color w:val="283041"/>
                <w:sz w:val="21"/>
                <w:szCs w:val="21"/>
                <w:shd w:val="clear" w:color="auto" w:fill="FFFFFF"/>
              </w:rPr>
              <w:t>evise the correct use of apostrophes of possession and capital letters</w:t>
            </w:r>
          </w:p>
        </w:tc>
        <w:tc>
          <w:tcPr>
            <w:tcW w:w="4361" w:type="dxa"/>
            <w:tcBorders>
              <w:top w:val="single" w:sz="4" w:space="0" w:color="auto"/>
              <w:left w:val="single" w:sz="4" w:space="0" w:color="auto"/>
              <w:bottom w:val="single" w:sz="4" w:space="0" w:color="auto"/>
              <w:right w:val="single" w:sz="4" w:space="0" w:color="auto"/>
            </w:tcBorders>
          </w:tcPr>
          <w:p w14:paraId="68E4F93F" w14:textId="46CDA45E" w:rsidR="00F6450C" w:rsidRPr="002A40A3" w:rsidRDefault="00442AFF">
            <w:pPr>
              <w:pStyle w:val="AssignBody"/>
            </w:pPr>
            <w:r>
              <w:t>Proof-reading alongside revisions made with use of several grammar</w:t>
            </w:r>
            <w:r w:rsidR="00C45494">
              <w:t xml:space="preserve"> checking programmes to ensure high accuracy</w:t>
            </w:r>
          </w:p>
        </w:tc>
      </w:tr>
      <w:tr w:rsidR="00F6450C" w:rsidRPr="002A40A3" w14:paraId="6BC38BE2" w14:textId="77777777" w:rsidTr="00276FC5">
        <w:trPr>
          <w:trHeight w:val="739"/>
        </w:trPr>
        <w:tc>
          <w:tcPr>
            <w:tcW w:w="2059" w:type="dxa"/>
            <w:tcBorders>
              <w:top w:val="single" w:sz="4" w:space="0" w:color="auto"/>
              <w:left w:val="single" w:sz="4" w:space="0" w:color="auto"/>
              <w:bottom w:val="single" w:sz="4" w:space="0" w:color="auto"/>
              <w:right w:val="single" w:sz="4" w:space="0" w:color="auto"/>
            </w:tcBorders>
            <w:hideMark/>
          </w:tcPr>
          <w:p w14:paraId="7244186F" w14:textId="7EC26760" w:rsidR="00F6450C" w:rsidRPr="002A40A3" w:rsidRDefault="00F6450C">
            <w:pPr>
              <w:pStyle w:val="AssignBody"/>
            </w:pPr>
            <w:r w:rsidRPr="002A40A3">
              <w:t>Target 3</w:t>
            </w:r>
          </w:p>
        </w:tc>
        <w:tc>
          <w:tcPr>
            <w:tcW w:w="4361" w:type="dxa"/>
            <w:tcBorders>
              <w:top w:val="single" w:sz="4" w:space="0" w:color="auto"/>
              <w:left w:val="single" w:sz="4" w:space="0" w:color="auto"/>
              <w:bottom w:val="single" w:sz="4" w:space="0" w:color="auto"/>
              <w:right w:val="single" w:sz="4" w:space="0" w:color="auto"/>
            </w:tcBorders>
          </w:tcPr>
          <w:p w14:paraId="396A5668" w14:textId="4D2958BF" w:rsidR="00F6450C" w:rsidRPr="002A40A3" w:rsidRDefault="007750A3">
            <w:pPr>
              <w:pStyle w:val="AssignBody"/>
            </w:pPr>
            <w:r w:rsidRPr="002A40A3">
              <w:rPr>
                <w:rFonts w:ascii="Helvetica" w:hAnsi="Helvetica" w:cs="Helvetica"/>
                <w:color w:val="283041"/>
                <w:sz w:val="21"/>
                <w:szCs w:val="21"/>
                <w:shd w:val="clear" w:color="auto" w:fill="FFFFFF"/>
              </w:rPr>
              <w:t>Greater critical engagement in competing perspectives</w:t>
            </w:r>
          </w:p>
        </w:tc>
        <w:tc>
          <w:tcPr>
            <w:tcW w:w="4361" w:type="dxa"/>
            <w:tcBorders>
              <w:top w:val="single" w:sz="4" w:space="0" w:color="auto"/>
              <w:left w:val="single" w:sz="4" w:space="0" w:color="auto"/>
              <w:bottom w:val="single" w:sz="4" w:space="0" w:color="auto"/>
              <w:right w:val="single" w:sz="4" w:space="0" w:color="auto"/>
            </w:tcBorders>
          </w:tcPr>
          <w:p w14:paraId="3F81A5D4" w14:textId="2DED8B55" w:rsidR="00F6450C" w:rsidRPr="002A40A3" w:rsidRDefault="00C45494">
            <w:pPr>
              <w:pStyle w:val="AssignBody"/>
            </w:pPr>
            <w:r>
              <w:t xml:space="preserve">Posed questions from both sides of a </w:t>
            </w:r>
            <w:r w:rsidR="00276FC5">
              <w:t xml:space="preserve">single </w:t>
            </w:r>
            <w:r>
              <w:t>point made within the body of the essay</w:t>
            </w:r>
            <w:r w:rsidR="00276FC5">
              <w:t xml:space="preserve">, showing </w:t>
            </w:r>
            <w:r>
              <w:t>multiple viewpoints on each side and any overlap on one topic.</w:t>
            </w:r>
          </w:p>
        </w:tc>
      </w:tr>
    </w:tbl>
    <w:p w14:paraId="786EC064" w14:textId="77777777" w:rsidR="004919AA" w:rsidRPr="002A40A3" w:rsidRDefault="004919AA" w:rsidP="005E1A99">
      <w:pPr>
        <w:tabs>
          <w:tab w:val="left" w:pos="3224"/>
        </w:tabs>
        <w:spacing w:line="360" w:lineRule="auto"/>
        <w:rPr>
          <w:color w:val="000000" w:themeColor="text1"/>
        </w:rPr>
      </w:pPr>
    </w:p>
    <w:p w14:paraId="6357813C" w14:textId="3DB86499" w:rsidR="0033163A" w:rsidRPr="002A40A3" w:rsidRDefault="0CDD987D" w:rsidP="005E1A99">
      <w:pPr>
        <w:spacing w:line="360" w:lineRule="auto"/>
        <w:jc w:val="both"/>
        <w:rPr>
          <w:rFonts w:ascii="Arial" w:hAnsi="Arial" w:cs="Arial"/>
          <w:b/>
          <w:bCs/>
          <w:i/>
          <w:iCs/>
          <w:color w:val="000000" w:themeColor="text1"/>
          <w:sz w:val="28"/>
          <w:szCs w:val="28"/>
        </w:rPr>
      </w:pPr>
      <w:r w:rsidRPr="002A40A3">
        <w:rPr>
          <w:rFonts w:ascii="Arial" w:hAnsi="Arial" w:cs="Arial"/>
          <w:b/>
          <w:bCs/>
          <w:i/>
          <w:iCs/>
          <w:color w:val="000000" w:themeColor="text1"/>
          <w:sz w:val="28"/>
          <w:szCs w:val="28"/>
        </w:rPr>
        <w:t xml:space="preserve">Introduction </w:t>
      </w:r>
    </w:p>
    <w:p w14:paraId="57228C6F" w14:textId="45F50542"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This report </w:t>
      </w:r>
      <w:r w:rsidR="00BC4D0B" w:rsidRPr="002A40A3">
        <w:rPr>
          <w:rFonts w:ascii="Helvetica" w:hAnsi="Helvetica" w:cs="Helvetica"/>
          <w:color w:val="333333"/>
          <w:sz w:val="21"/>
          <w:szCs w:val="21"/>
          <w:shd w:val="clear" w:color="auto" w:fill="FFFFFF"/>
        </w:rPr>
        <w:t>endeavours</w:t>
      </w:r>
      <w:r w:rsidR="002A40A3" w:rsidRPr="002A40A3">
        <w:rPr>
          <w:rFonts w:ascii="Helvetica" w:hAnsi="Helvetica" w:cs="Helvetica"/>
          <w:color w:val="333333"/>
          <w:sz w:val="21"/>
          <w:szCs w:val="21"/>
          <w:shd w:val="clear" w:color="auto" w:fill="FFFFFF"/>
        </w:rPr>
        <w:t xml:space="preserve"> </w:t>
      </w:r>
      <w:r w:rsidRPr="002A40A3">
        <w:rPr>
          <w:rFonts w:ascii="Arial" w:hAnsi="Arial" w:cs="Arial"/>
          <w:color w:val="000000" w:themeColor="text1"/>
        </w:rPr>
        <w:t xml:space="preserve">to illustrate how schools build a development plan </w:t>
      </w:r>
      <w:r w:rsidR="00857131">
        <w:rPr>
          <w:rFonts w:ascii="Arial" w:hAnsi="Arial" w:cs="Arial"/>
          <w:color w:val="000000" w:themeColor="text1"/>
        </w:rPr>
        <w:t>using</w:t>
      </w:r>
      <w:r w:rsidRPr="002A40A3">
        <w:rPr>
          <w:rFonts w:ascii="Arial" w:hAnsi="Arial" w:cs="Arial"/>
          <w:color w:val="000000" w:themeColor="text1"/>
        </w:rPr>
        <w:t xml:space="preserve"> different shareholders a</w:t>
      </w:r>
      <w:r w:rsidR="00857131">
        <w:rPr>
          <w:rFonts w:ascii="Arial" w:hAnsi="Arial" w:cs="Arial"/>
          <w:color w:val="000000" w:themeColor="text1"/>
        </w:rPr>
        <w:t>t key stages</w:t>
      </w:r>
      <w:r w:rsidRPr="002A40A3">
        <w:rPr>
          <w:rFonts w:ascii="Arial" w:hAnsi="Arial" w:cs="Arial"/>
          <w:color w:val="000000" w:themeColor="text1"/>
        </w:rPr>
        <w:t xml:space="preserve">. During my placement within a </w:t>
      </w:r>
      <w:r w:rsidR="0052491F">
        <w:rPr>
          <w:rFonts w:ascii="Arial" w:hAnsi="Arial" w:cs="Arial"/>
          <w:color w:val="000000" w:themeColor="text1"/>
        </w:rPr>
        <w:t>co</w:t>
      </w:r>
      <w:r w:rsidRPr="002A40A3">
        <w:rPr>
          <w:rFonts w:ascii="Arial" w:hAnsi="Arial" w:cs="Arial"/>
          <w:color w:val="000000" w:themeColor="text1"/>
        </w:rPr>
        <w:t xml:space="preserve">mprehensive </w:t>
      </w:r>
      <w:r w:rsidR="0052491F">
        <w:rPr>
          <w:rFonts w:ascii="Arial" w:hAnsi="Arial" w:cs="Arial"/>
          <w:color w:val="000000" w:themeColor="text1"/>
        </w:rPr>
        <w:t>s</w:t>
      </w:r>
      <w:r w:rsidRPr="002A40A3">
        <w:rPr>
          <w:rFonts w:ascii="Arial" w:hAnsi="Arial" w:cs="Arial"/>
          <w:color w:val="000000" w:themeColor="text1"/>
        </w:rPr>
        <w:t>chool, a new initiative had been introduced</w:t>
      </w:r>
      <w:r w:rsidR="005A3729">
        <w:rPr>
          <w:rFonts w:ascii="Arial" w:hAnsi="Arial" w:cs="Arial"/>
          <w:color w:val="000000" w:themeColor="text1"/>
        </w:rPr>
        <w:t>,</w:t>
      </w:r>
      <w:r w:rsidRPr="002A40A3">
        <w:rPr>
          <w:rFonts w:ascii="Arial" w:hAnsi="Arial" w:cs="Arial"/>
          <w:color w:val="000000" w:themeColor="text1"/>
        </w:rPr>
        <w:t xml:space="preserve"> Empathy Lab. Throughout this essay, I aim to discuss the implementation of Empathy Lab within the school, the reason for its need, how it is measured, and the future for this initiative within the context of a School Development Plan. </w:t>
      </w:r>
    </w:p>
    <w:p w14:paraId="7943584C" w14:textId="23991219" w:rsidR="00D66959" w:rsidRDefault="00D66959" w:rsidP="00D66959">
      <w:pPr>
        <w:spacing w:line="360" w:lineRule="auto"/>
        <w:jc w:val="both"/>
        <w:rPr>
          <w:rFonts w:ascii="Arial" w:hAnsi="Arial" w:cs="Arial"/>
          <w:color w:val="000000" w:themeColor="text1"/>
        </w:rPr>
      </w:pPr>
      <w:r w:rsidRPr="002A40A3">
        <w:rPr>
          <w:rFonts w:ascii="Arial" w:hAnsi="Arial" w:cs="Arial"/>
          <w:color w:val="000000" w:themeColor="text1"/>
        </w:rPr>
        <w:t xml:space="preserve">This case study comes from a school situated in </w:t>
      </w:r>
      <w:r w:rsidR="00C830A4">
        <w:rPr>
          <w:rFonts w:ascii="Arial" w:hAnsi="Arial" w:cs="Arial"/>
          <w:color w:val="000000" w:themeColor="text1"/>
        </w:rPr>
        <w:t>the east of</w:t>
      </w:r>
      <w:r w:rsidRPr="002A40A3">
        <w:rPr>
          <w:rFonts w:ascii="Arial" w:hAnsi="Arial" w:cs="Arial"/>
          <w:color w:val="000000" w:themeColor="text1"/>
        </w:rPr>
        <w:t xml:space="preserve"> </w:t>
      </w:r>
      <w:r w:rsidR="00C830A4">
        <w:rPr>
          <w:rFonts w:ascii="Arial" w:hAnsi="Arial" w:cs="Arial"/>
          <w:color w:val="000000" w:themeColor="text1"/>
        </w:rPr>
        <w:t>S</w:t>
      </w:r>
      <w:r w:rsidRPr="002A40A3">
        <w:rPr>
          <w:rFonts w:ascii="Arial" w:hAnsi="Arial" w:cs="Arial"/>
          <w:color w:val="000000" w:themeColor="text1"/>
        </w:rPr>
        <w:t>wansea, educating students from eleven to sixteen years old. The school is over capacity having more than one</w:t>
      </w:r>
      <w:r w:rsidR="00022610">
        <w:rPr>
          <w:rFonts w:ascii="Arial" w:hAnsi="Arial" w:cs="Arial"/>
          <w:color w:val="000000" w:themeColor="text1"/>
        </w:rPr>
        <w:t xml:space="preserve"> </w:t>
      </w:r>
      <w:r w:rsidRPr="002A40A3">
        <w:rPr>
          <w:rFonts w:ascii="Arial" w:hAnsi="Arial" w:cs="Arial"/>
          <w:color w:val="000000" w:themeColor="text1"/>
        </w:rPr>
        <w:t xml:space="preserve">thousand students. Of this cohort, approximately </w:t>
      </w:r>
      <w:r w:rsidR="00FE4C12">
        <w:rPr>
          <w:rFonts w:ascii="Arial" w:hAnsi="Arial" w:cs="Arial"/>
          <w:color w:val="000000" w:themeColor="text1"/>
        </w:rPr>
        <w:t>30%</w:t>
      </w:r>
      <w:r w:rsidRPr="002A40A3">
        <w:rPr>
          <w:rFonts w:ascii="Arial" w:hAnsi="Arial" w:cs="Arial"/>
          <w:color w:val="000000" w:themeColor="text1"/>
        </w:rPr>
        <w:t xml:space="preserve"> are eligible for free school meals while </w:t>
      </w:r>
      <w:r w:rsidR="00FF0A57">
        <w:rPr>
          <w:rFonts w:ascii="Arial" w:hAnsi="Arial" w:cs="Arial"/>
          <w:color w:val="000000" w:themeColor="text1"/>
        </w:rPr>
        <w:t>24%</w:t>
      </w:r>
      <w:r w:rsidRPr="002A40A3">
        <w:rPr>
          <w:rFonts w:ascii="Arial" w:hAnsi="Arial" w:cs="Arial"/>
          <w:color w:val="000000" w:themeColor="text1"/>
        </w:rPr>
        <w:t xml:space="preserve"> have additional learning needs. There are one</w:t>
      </w:r>
      <w:r w:rsidR="00FF0A57">
        <w:rPr>
          <w:rFonts w:ascii="Arial" w:hAnsi="Arial" w:cs="Arial"/>
          <w:color w:val="000000" w:themeColor="text1"/>
        </w:rPr>
        <w:t xml:space="preserve"> </w:t>
      </w:r>
      <w:r w:rsidRPr="002A40A3">
        <w:rPr>
          <w:rFonts w:ascii="Arial" w:hAnsi="Arial" w:cs="Arial"/>
          <w:color w:val="000000" w:themeColor="text1"/>
        </w:rPr>
        <w:t>hundred and fifty students categorised as having English as an additional language</w:t>
      </w:r>
      <w:r>
        <w:rPr>
          <w:rFonts w:ascii="Arial" w:hAnsi="Arial" w:cs="Arial"/>
          <w:color w:val="000000" w:themeColor="text1"/>
        </w:rPr>
        <w:t xml:space="preserve"> </w:t>
      </w:r>
      <w:r w:rsidRPr="002A40A3">
        <w:rPr>
          <w:rFonts w:ascii="Arial" w:hAnsi="Arial" w:cs="Arial"/>
          <w:color w:val="000000" w:themeColor="text1"/>
        </w:rPr>
        <w:t>(Estyn c, 2020)</w:t>
      </w:r>
      <w:r>
        <w:rPr>
          <w:rFonts w:ascii="Arial" w:hAnsi="Arial" w:cs="Arial"/>
          <w:color w:val="000000" w:themeColor="text1"/>
        </w:rPr>
        <w:t>.</w:t>
      </w:r>
    </w:p>
    <w:p w14:paraId="637269FF" w14:textId="14A31578" w:rsidR="004635AA" w:rsidRDefault="00D66959"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There will also </w:t>
      </w:r>
      <w:r w:rsidR="004635AA" w:rsidRPr="002A40A3">
        <w:rPr>
          <w:rFonts w:ascii="Arial" w:hAnsi="Arial" w:cs="Arial"/>
          <w:color w:val="000000" w:themeColor="text1"/>
        </w:rPr>
        <w:t xml:space="preserve">be an evaluation </w:t>
      </w:r>
      <w:r w:rsidR="00BD31C8">
        <w:rPr>
          <w:rFonts w:ascii="Arial" w:hAnsi="Arial" w:cs="Arial"/>
          <w:color w:val="000000" w:themeColor="text1"/>
        </w:rPr>
        <w:t xml:space="preserve">as to how </w:t>
      </w:r>
      <w:r w:rsidR="004635AA" w:rsidRPr="002A40A3">
        <w:rPr>
          <w:rFonts w:ascii="Arial" w:hAnsi="Arial" w:cs="Arial"/>
          <w:color w:val="000000" w:themeColor="text1"/>
        </w:rPr>
        <w:t>Empathy Lab links to improving students</w:t>
      </w:r>
      <w:r w:rsidR="00CE7E90">
        <w:rPr>
          <w:rFonts w:ascii="Arial" w:hAnsi="Arial" w:cs="Arial"/>
          <w:color w:val="000000" w:themeColor="text1"/>
        </w:rPr>
        <w:t>’</w:t>
      </w:r>
      <w:r w:rsidR="004635AA" w:rsidRPr="002A40A3">
        <w:rPr>
          <w:rFonts w:ascii="Arial" w:hAnsi="Arial" w:cs="Arial"/>
          <w:color w:val="000000" w:themeColor="text1"/>
        </w:rPr>
        <w:t xml:space="preserve"> literacy capabilities and the effect on PISA scores</w:t>
      </w:r>
      <w:r w:rsidR="00F47038">
        <w:rPr>
          <w:rFonts w:ascii="Arial" w:hAnsi="Arial" w:cs="Arial"/>
          <w:color w:val="000000" w:themeColor="text1"/>
        </w:rPr>
        <w:t>. PISA tests</w:t>
      </w:r>
      <w:r w:rsidR="004635AA" w:rsidRPr="002A40A3">
        <w:rPr>
          <w:rFonts w:ascii="Arial" w:hAnsi="Arial" w:cs="Arial"/>
          <w:color w:val="000000" w:themeColor="text1"/>
        </w:rPr>
        <w:t xml:space="preserve"> a</w:t>
      </w:r>
      <w:r w:rsidR="00F47038">
        <w:rPr>
          <w:rFonts w:ascii="Arial" w:hAnsi="Arial" w:cs="Arial"/>
          <w:color w:val="000000" w:themeColor="text1"/>
        </w:rPr>
        <w:t>re an</w:t>
      </w:r>
      <w:r w:rsidR="004635AA" w:rsidRPr="002A40A3">
        <w:rPr>
          <w:rFonts w:ascii="Arial" w:hAnsi="Arial" w:cs="Arial"/>
          <w:color w:val="000000" w:themeColor="text1"/>
        </w:rPr>
        <w:t xml:space="preserve"> international assessment of </w:t>
      </w:r>
      <w:proofErr w:type="gramStart"/>
      <w:r w:rsidR="004635AA" w:rsidRPr="002A40A3">
        <w:rPr>
          <w:rFonts w:ascii="Arial" w:hAnsi="Arial" w:cs="Arial"/>
          <w:color w:val="000000" w:themeColor="text1"/>
        </w:rPr>
        <w:t>15</w:t>
      </w:r>
      <w:r w:rsidR="006919CB">
        <w:rPr>
          <w:rFonts w:ascii="Arial" w:hAnsi="Arial" w:cs="Arial"/>
          <w:color w:val="000000" w:themeColor="text1"/>
        </w:rPr>
        <w:t xml:space="preserve"> </w:t>
      </w:r>
      <w:r w:rsidR="004635AA" w:rsidRPr="002A40A3">
        <w:rPr>
          <w:rFonts w:ascii="Arial" w:hAnsi="Arial" w:cs="Arial"/>
          <w:color w:val="000000" w:themeColor="text1"/>
        </w:rPr>
        <w:t>year</w:t>
      </w:r>
      <w:proofErr w:type="gramEnd"/>
      <w:r w:rsidR="006919CB">
        <w:rPr>
          <w:rFonts w:ascii="Arial" w:hAnsi="Arial" w:cs="Arial"/>
          <w:color w:val="000000" w:themeColor="text1"/>
        </w:rPr>
        <w:t xml:space="preserve"> </w:t>
      </w:r>
      <w:r w:rsidR="004635AA" w:rsidRPr="002A40A3">
        <w:rPr>
          <w:rFonts w:ascii="Arial" w:hAnsi="Arial" w:cs="Arial"/>
          <w:color w:val="000000" w:themeColor="text1"/>
        </w:rPr>
        <w:t>olds performance in Science, English, and Maths (</w:t>
      </w:r>
      <w:proofErr w:type="spellStart"/>
      <w:r w:rsidR="004635AA" w:rsidRPr="002A40A3">
        <w:rPr>
          <w:rFonts w:ascii="Arial" w:hAnsi="Arial" w:cs="Arial"/>
          <w:color w:val="000000" w:themeColor="text1"/>
        </w:rPr>
        <w:t>Civinini</w:t>
      </w:r>
      <w:proofErr w:type="spellEnd"/>
      <w:r w:rsidR="004635AA" w:rsidRPr="002A40A3">
        <w:rPr>
          <w:rFonts w:ascii="Arial" w:hAnsi="Arial" w:cs="Arial"/>
          <w:color w:val="000000" w:themeColor="text1"/>
        </w:rPr>
        <w:t xml:space="preserve">, 2019). </w:t>
      </w:r>
    </w:p>
    <w:p w14:paraId="126D3E91" w14:textId="77777777" w:rsidR="00697975" w:rsidRPr="002A40A3" w:rsidRDefault="00697975" w:rsidP="004635AA">
      <w:pPr>
        <w:spacing w:line="360" w:lineRule="auto"/>
        <w:jc w:val="both"/>
        <w:rPr>
          <w:rFonts w:ascii="Arial" w:hAnsi="Arial" w:cs="Arial"/>
          <w:color w:val="000000" w:themeColor="text1"/>
        </w:rPr>
      </w:pPr>
    </w:p>
    <w:p w14:paraId="4FDA54AE" w14:textId="77777777" w:rsidR="004635AA" w:rsidRPr="002A40A3" w:rsidRDefault="004635AA" w:rsidP="004635AA">
      <w:pPr>
        <w:spacing w:line="360" w:lineRule="auto"/>
        <w:jc w:val="both"/>
        <w:rPr>
          <w:rFonts w:ascii="Arial" w:hAnsi="Arial" w:cs="Arial"/>
          <w:b/>
          <w:bCs/>
          <w:i/>
          <w:iCs/>
          <w:color w:val="000000" w:themeColor="text1"/>
          <w:sz w:val="28"/>
          <w:szCs w:val="28"/>
        </w:rPr>
      </w:pPr>
      <w:r w:rsidRPr="002A40A3">
        <w:rPr>
          <w:rFonts w:ascii="Arial" w:hAnsi="Arial" w:cs="Arial"/>
          <w:b/>
          <w:bCs/>
          <w:i/>
          <w:iCs/>
          <w:color w:val="000000" w:themeColor="text1"/>
          <w:sz w:val="28"/>
          <w:szCs w:val="28"/>
        </w:rPr>
        <w:lastRenderedPageBreak/>
        <w:t>Literature Review</w:t>
      </w:r>
    </w:p>
    <w:p w14:paraId="12DF6835" w14:textId="2D6E53D8" w:rsidR="00396517"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A School Development Plan (SDP) is a "strategic plan for development" (Department of Education, n.d.). A school is a self-driven body of improvement regularly inspected by Estyn, or other appropriate independent governing body</w:t>
      </w:r>
      <w:r w:rsidR="008A26C5">
        <w:rPr>
          <w:rFonts w:ascii="Arial" w:hAnsi="Arial" w:cs="Arial"/>
          <w:color w:val="000000" w:themeColor="text1"/>
        </w:rPr>
        <w:t>. The inspectors will review</w:t>
      </w:r>
      <w:r w:rsidR="006A67FC">
        <w:rPr>
          <w:rFonts w:ascii="Arial" w:hAnsi="Arial" w:cs="Arial"/>
          <w:color w:val="000000" w:themeColor="text1"/>
        </w:rPr>
        <w:t xml:space="preserve"> if</w:t>
      </w:r>
      <w:r w:rsidRPr="002A40A3">
        <w:rPr>
          <w:rFonts w:ascii="Arial" w:hAnsi="Arial" w:cs="Arial"/>
          <w:color w:val="000000" w:themeColor="text1"/>
        </w:rPr>
        <w:t xml:space="preserve"> </w:t>
      </w:r>
      <w:r w:rsidR="00D91DE9">
        <w:rPr>
          <w:rFonts w:ascii="Arial" w:hAnsi="Arial" w:cs="Arial"/>
          <w:color w:val="000000" w:themeColor="text1"/>
        </w:rPr>
        <w:t xml:space="preserve">the </w:t>
      </w:r>
      <w:r w:rsidRPr="002A40A3">
        <w:rPr>
          <w:rFonts w:ascii="Arial" w:hAnsi="Arial" w:cs="Arial"/>
          <w:color w:val="000000" w:themeColor="text1"/>
        </w:rPr>
        <w:t>basic requirements are met</w:t>
      </w:r>
      <w:r w:rsidR="00D91DE9">
        <w:rPr>
          <w:rFonts w:ascii="Arial" w:hAnsi="Arial" w:cs="Arial"/>
          <w:color w:val="000000" w:themeColor="text1"/>
        </w:rPr>
        <w:t xml:space="preserve"> for education</w:t>
      </w:r>
      <w:r w:rsidRPr="002A40A3">
        <w:rPr>
          <w:rFonts w:ascii="Arial" w:hAnsi="Arial" w:cs="Arial"/>
          <w:color w:val="000000" w:themeColor="text1"/>
        </w:rPr>
        <w:t xml:space="preserve"> </w:t>
      </w:r>
      <w:r w:rsidR="000D552B">
        <w:rPr>
          <w:rFonts w:ascii="Arial" w:hAnsi="Arial" w:cs="Arial"/>
          <w:color w:val="000000" w:themeColor="text1"/>
        </w:rPr>
        <w:t>whilst</w:t>
      </w:r>
      <w:r w:rsidRPr="002A40A3">
        <w:rPr>
          <w:rFonts w:ascii="Arial" w:hAnsi="Arial" w:cs="Arial"/>
          <w:color w:val="000000" w:themeColor="text1"/>
        </w:rPr>
        <w:t xml:space="preserve"> publishing </w:t>
      </w:r>
      <w:r w:rsidR="00D91DE9">
        <w:rPr>
          <w:rFonts w:ascii="Arial" w:hAnsi="Arial" w:cs="Arial"/>
          <w:color w:val="000000" w:themeColor="text1"/>
        </w:rPr>
        <w:t xml:space="preserve">any </w:t>
      </w:r>
      <w:r w:rsidRPr="002A40A3">
        <w:rPr>
          <w:rFonts w:ascii="Arial" w:hAnsi="Arial" w:cs="Arial"/>
          <w:color w:val="000000" w:themeColor="text1"/>
        </w:rPr>
        <w:t>best practices observed</w:t>
      </w:r>
      <w:r w:rsidR="007B4791">
        <w:rPr>
          <w:rFonts w:ascii="Arial" w:hAnsi="Arial" w:cs="Arial"/>
          <w:color w:val="000000" w:themeColor="text1"/>
        </w:rPr>
        <w:t>. These are made available</w:t>
      </w:r>
      <w:r w:rsidRPr="002A40A3">
        <w:rPr>
          <w:rFonts w:ascii="Arial" w:hAnsi="Arial" w:cs="Arial"/>
          <w:color w:val="000000" w:themeColor="text1"/>
        </w:rPr>
        <w:t xml:space="preserve"> for all teaching staff to use for self-improvement (Estyn a, n.d.).</w:t>
      </w:r>
      <w:r w:rsidR="00396517">
        <w:rPr>
          <w:rFonts w:ascii="Arial" w:hAnsi="Arial" w:cs="Arial"/>
          <w:color w:val="000000" w:themeColor="text1"/>
        </w:rPr>
        <w:t xml:space="preserve"> </w:t>
      </w:r>
      <w:r w:rsidR="000A3E47">
        <w:rPr>
          <w:rFonts w:ascii="Arial" w:hAnsi="Arial" w:cs="Arial"/>
          <w:color w:val="000000" w:themeColor="text1"/>
        </w:rPr>
        <w:t xml:space="preserve">The </w:t>
      </w:r>
      <w:r w:rsidRPr="002A40A3">
        <w:rPr>
          <w:rFonts w:ascii="Arial" w:hAnsi="Arial" w:cs="Arial"/>
          <w:color w:val="000000" w:themeColor="text1"/>
        </w:rPr>
        <w:t xml:space="preserve">published </w:t>
      </w:r>
      <w:r w:rsidR="000A3E47">
        <w:rPr>
          <w:rFonts w:ascii="Arial" w:hAnsi="Arial" w:cs="Arial"/>
          <w:color w:val="000000" w:themeColor="text1"/>
        </w:rPr>
        <w:t xml:space="preserve">reports </w:t>
      </w:r>
      <w:r w:rsidRPr="002A40A3">
        <w:rPr>
          <w:rFonts w:ascii="Arial" w:hAnsi="Arial" w:cs="Arial"/>
          <w:color w:val="000000" w:themeColor="text1"/>
        </w:rPr>
        <w:t xml:space="preserve">will </w:t>
      </w:r>
      <w:r w:rsidR="008E0BB0">
        <w:rPr>
          <w:rFonts w:ascii="Arial" w:hAnsi="Arial" w:cs="Arial"/>
          <w:color w:val="000000" w:themeColor="text1"/>
        </w:rPr>
        <w:t xml:space="preserve">show </w:t>
      </w:r>
      <w:r w:rsidRPr="002A40A3">
        <w:rPr>
          <w:rFonts w:ascii="Arial" w:hAnsi="Arial" w:cs="Arial"/>
          <w:color w:val="000000" w:themeColor="text1"/>
        </w:rPr>
        <w:t>a school</w:t>
      </w:r>
      <w:r w:rsidR="00CC45D7">
        <w:rPr>
          <w:rFonts w:ascii="Arial" w:hAnsi="Arial" w:cs="Arial"/>
          <w:color w:val="000000" w:themeColor="text1"/>
        </w:rPr>
        <w:t>’s</w:t>
      </w:r>
      <w:r w:rsidRPr="002A40A3">
        <w:rPr>
          <w:rFonts w:ascii="Arial" w:hAnsi="Arial" w:cs="Arial"/>
          <w:color w:val="000000" w:themeColor="text1"/>
        </w:rPr>
        <w:t xml:space="preserve"> performance from one of five indicators from "unsatisfactory and needs urgent improvement" to "excellent" over five categories (Estyn b, n.d.).</w:t>
      </w:r>
    </w:p>
    <w:p w14:paraId="4C9A5F5C" w14:textId="2B94ABAB"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Article 3(3) of the 2014 </w:t>
      </w:r>
      <w:r w:rsidR="00C62F6C">
        <w:rPr>
          <w:rFonts w:ascii="Arial" w:hAnsi="Arial" w:cs="Arial"/>
          <w:color w:val="000000" w:themeColor="text1"/>
        </w:rPr>
        <w:t>E</w:t>
      </w:r>
      <w:r w:rsidRPr="002A40A3">
        <w:rPr>
          <w:rFonts w:ascii="Arial" w:hAnsi="Arial" w:cs="Arial"/>
          <w:color w:val="000000" w:themeColor="text1"/>
        </w:rPr>
        <w:t xml:space="preserve">ducation </w:t>
      </w:r>
      <w:r w:rsidR="00C62F6C">
        <w:rPr>
          <w:rFonts w:ascii="Arial" w:hAnsi="Arial" w:cs="Arial"/>
          <w:color w:val="000000" w:themeColor="text1"/>
        </w:rPr>
        <w:t>R</w:t>
      </w:r>
      <w:r w:rsidRPr="002A40A3">
        <w:rPr>
          <w:rFonts w:ascii="Arial" w:hAnsi="Arial" w:cs="Arial"/>
          <w:color w:val="000000" w:themeColor="text1"/>
        </w:rPr>
        <w:t xml:space="preserve">egulations for Wales stipulates a school governing body must prepare a School Development Plan including periodic revisions and review for compliance (The Education Regulations, 2014). The purpose is to create a system whereby students' academic and personal achievement can be reached to their full potential. Although the governing body is accountable for the creation and upkeep of an SDP, the responsibility for its creation is on the governors, staff, parents, and pupils within the school environment. It is checked by the Local Education Authority before implementation (Resilient Educator, 2020). </w:t>
      </w:r>
    </w:p>
    <w:p w14:paraId="59493CE3" w14:textId="1F3BE97D" w:rsidR="004635AA" w:rsidRDefault="00861DE7" w:rsidP="004635AA">
      <w:pPr>
        <w:spacing w:line="360" w:lineRule="auto"/>
        <w:jc w:val="both"/>
        <w:rPr>
          <w:rFonts w:ascii="Arial" w:hAnsi="Arial" w:cs="Arial"/>
          <w:color w:val="000000" w:themeColor="text1"/>
        </w:rPr>
      </w:pPr>
      <w:r>
        <w:rPr>
          <w:rFonts w:ascii="Arial" w:hAnsi="Arial" w:cs="Arial"/>
          <w:color w:val="000000" w:themeColor="text1"/>
        </w:rPr>
        <w:t>To create</w:t>
      </w:r>
      <w:r w:rsidR="004635AA" w:rsidRPr="002A40A3">
        <w:rPr>
          <w:rFonts w:ascii="Arial" w:hAnsi="Arial" w:cs="Arial"/>
          <w:color w:val="000000" w:themeColor="text1"/>
        </w:rPr>
        <w:t xml:space="preserve"> a</w:t>
      </w:r>
      <w:r w:rsidR="008E1C7C">
        <w:rPr>
          <w:rFonts w:ascii="Arial" w:hAnsi="Arial" w:cs="Arial"/>
          <w:color w:val="000000" w:themeColor="text1"/>
        </w:rPr>
        <w:t>n</w:t>
      </w:r>
      <w:r w:rsidR="004635AA" w:rsidRPr="002A40A3">
        <w:rPr>
          <w:rFonts w:ascii="Arial" w:hAnsi="Arial" w:cs="Arial"/>
          <w:color w:val="000000" w:themeColor="text1"/>
        </w:rPr>
        <w:t xml:space="preserve"> SDP, there are several key steps to follow. The first step is to identify an overall vision for the school, then finding and prioritising the needs of what the school must accomplish.</w:t>
      </w:r>
      <w:r w:rsidR="001C3A2C">
        <w:rPr>
          <w:rFonts w:ascii="Arial" w:hAnsi="Arial" w:cs="Arial"/>
          <w:color w:val="000000" w:themeColor="text1"/>
        </w:rPr>
        <w:t xml:space="preserve"> U</w:t>
      </w:r>
      <w:r w:rsidR="004635AA" w:rsidRPr="002A40A3">
        <w:rPr>
          <w:rFonts w:ascii="Arial" w:hAnsi="Arial" w:cs="Arial"/>
          <w:color w:val="000000" w:themeColor="text1"/>
        </w:rPr>
        <w:t xml:space="preserve">sing every shareholder of students' education, goals and objectives can be set to ensure the vision becomes a reality. This may require the use of outside agencies in terms of assessing the school's needs and identifying gaps or providing specific assistance and resources. From here, a school can create an action plan and a timeline to complete the objectives (Hanover Research, 2014; Pipkin, 2015). </w:t>
      </w:r>
    </w:p>
    <w:p w14:paraId="60CF4462" w14:textId="40AE875D" w:rsidR="00EA7334" w:rsidRPr="0036342E" w:rsidRDefault="00EA7334" w:rsidP="004635AA">
      <w:pPr>
        <w:spacing w:line="360" w:lineRule="auto"/>
        <w:jc w:val="both"/>
        <w:rPr>
          <w:rFonts w:ascii="Arial" w:hAnsi="Arial" w:cs="Arial"/>
          <w:color w:val="000000" w:themeColor="text1"/>
        </w:rPr>
      </w:pPr>
      <w:r>
        <w:rPr>
          <w:rFonts w:ascii="Arial" w:hAnsi="Arial" w:cs="Arial"/>
          <w:color w:val="000000" w:themeColor="text1"/>
        </w:rPr>
        <w:t xml:space="preserve">Alternatively, </w:t>
      </w:r>
      <w:r w:rsidR="00863F5E">
        <w:rPr>
          <w:rFonts w:ascii="Arial" w:hAnsi="Arial" w:cs="Arial"/>
          <w:color w:val="000000" w:themeColor="text1"/>
        </w:rPr>
        <w:t>School Y identified</w:t>
      </w:r>
      <w:r w:rsidR="00BB1EDE">
        <w:rPr>
          <w:rFonts w:ascii="Arial" w:hAnsi="Arial" w:cs="Arial"/>
          <w:color w:val="000000" w:themeColor="text1"/>
        </w:rPr>
        <w:t xml:space="preserve"> “Teaching and Learning” and “Personal Development, Behaviour, and Safety</w:t>
      </w:r>
      <w:r w:rsidR="001B4A50">
        <w:rPr>
          <w:rFonts w:ascii="Arial" w:hAnsi="Arial" w:cs="Arial"/>
          <w:color w:val="000000" w:themeColor="text1"/>
        </w:rPr>
        <w:t xml:space="preserve">” as two of </w:t>
      </w:r>
      <w:r w:rsidR="005549C0">
        <w:rPr>
          <w:rFonts w:ascii="Arial" w:hAnsi="Arial" w:cs="Arial"/>
          <w:color w:val="000000" w:themeColor="text1"/>
        </w:rPr>
        <w:t xml:space="preserve">six </w:t>
      </w:r>
      <w:r w:rsidR="00D22C8B">
        <w:rPr>
          <w:rFonts w:ascii="Arial" w:hAnsi="Arial" w:cs="Arial"/>
          <w:color w:val="000000" w:themeColor="text1"/>
        </w:rPr>
        <w:t xml:space="preserve">constant </w:t>
      </w:r>
      <w:r w:rsidR="001B4A50">
        <w:rPr>
          <w:rFonts w:ascii="Arial" w:hAnsi="Arial" w:cs="Arial"/>
          <w:color w:val="000000" w:themeColor="text1"/>
        </w:rPr>
        <w:t>priorities</w:t>
      </w:r>
      <w:r w:rsidR="0042208B">
        <w:rPr>
          <w:rFonts w:ascii="Arial" w:hAnsi="Arial" w:cs="Arial"/>
          <w:color w:val="000000" w:themeColor="text1"/>
        </w:rPr>
        <w:t>. From here</w:t>
      </w:r>
      <w:r w:rsidR="00891C2C">
        <w:rPr>
          <w:rFonts w:ascii="Arial" w:hAnsi="Arial" w:cs="Arial"/>
          <w:color w:val="000000" w:themeColor="text1"/>
        </w:rPr>
        <w:t xml:space="preserve">, </w:t>
      </w:r>
      <w:r w:rsidR="006802EA">
        <w:rPr>
          <w:rFonts w:ascii="Arial" w:hAnsi="Arial" w:cs="Arial"/>
          <w:color w:val="000000" w:themeColor="text1"/>
        </w:rPr>
        <w:t>decisio</w:t>
      </w:r>
      <w:r w:rsidR="00891C2C">
        <w:rPr>
          <w:rFonts w:ascii="Arial" w:hAnsi="Arial" w:cs="Arial"/>
          <w:color w:val="000000" w:themeColor="text1"/>
        </w:rPr>
        <w:t>ns</w:t>
      </w:r>
      <w:r w:rsidR="006802EA">
        <w:rPr>
          <w:rFonts w:ascii="Arial" w:hAnsi="Arial" w:cs="Arial"/>
          <w:color w:val="000000" w:themeColor="text1"/>
        </w:rPr>
        <w:t xml:space="preserve"> are made on h</w:t>
      </w:r>
      <w:r w:rsidR="0042208B">
        <w:rPr>
          <w:rFonts w:ascii="Arial" w:hAnsi="Arial" w:cs="Arial"/>
          <w:color w:val="000000" w:themeColor="text1"/>
        </w:rPr>
        <w:t>ow to improve these key areas year on year</w:t>
      </w:r>
      <w:r w:rsidR="00FA7A43">
        <w:rPr>
          <w:rFonts w:ascii="Arial" w:hAnsi="Arial" w:cs="Arial"/>
          <w:color w:val="000000" w:themeColor="text1"/>
        </w:rPr>
        <w:t>. This structure allows for a template to be employed</w:t>
      </w:r>
      <w:r w:rsidR="009B6409">
        <w:rPr>
          <w:rFonts w:ascii="Arial" w:hAnsi="Arial" w:cs="Arial"/>
          <w:color w:val="000000" w:themeColor="text1"/>
        </w:rPr>
        <w:t xml:space="preserve"> </w:t>
      </w:r>
      <w:r w:rsidR="009B6409" w:rsidRPr="0036342E">
        <w:rPr>
          <w:rFonts w:ascii="Arial" w:hAnsi="Arial" w:cs="Arial"/>
          <w:color w:val="000000" w:themeColor="text1"/>
        </w:rPr>
        <w:t>updating the actions and timescales for each priority</w:t>
      </w:r>
      <w:r w:rsidR="00D23E6D" w:rsidRPr="0036342E">
        <w:rPr>
          <w:rFonts w:ascii="Arial" w:hAnsi="Arial" w:cs="Arial"/>
          <w:color w:val="000000" w:themeColor="text1"/>
        </w:rPr>
        <w:t>.</w:t>
      </w:r>
      <w:r w:rsidR="00C52665" w:rsidRPr="0036342E">
        <w:rPr>
          <w:rFonts w:ascii="Arial" w:hAnsi="Arial" w:cs="Arial"/>
          <w:color w:val="000000" w:themeColor="text1"/>
        </w:rPr>
        <w:t xml:space="preserve"> This can reduce workload</w:t>
      </w:r>
      <w:r w:rsidR="00D30B8D" w:rsidRPr="0036342E">
        <w:rPr>
          <w:rFonts w:ascii="Arial" w:hAnsi="Arial" w:cs="Arial"/>
          <w:color w:val="000000" w:themeColor="text1"/>
        </w:rPr>
        <w:t xml:space="preserve"> and </w:t>
      </w:r>
      <w:r w:rsidR="002754D4" w:rsidRPr="0036342E">
        <w:rPr>
          <w:rFonts w:ascii="Arial" w:hAnsi="Arial" w:cs="Arial"/>
          <w:color w:val="000000" w:themeColor="text1"/>
        </w:rPr>
        <w:t>integrate</w:t>
      </w:r>
      <w:r w:rsidR="00D30B8D" w:rsidRPr="0036342E">
        <w:rPr>
          <w:rFonts w:ascii="Arial" w:hAnsi="Arial" w:cs="Arial"/>
          <w:color w:val="000000" w:themeColor="text1"/>
        </w:rPr>
        <w:t xml:space="preserve"> new </w:t>
      </w:r>
      <w:r w:rsidR="002754D4" w:rsidRPr="0036342E">
        <w:rPr>
          <w:rFonts w:ascii="Arial" w:hAnsi="Arial" w:cs="Arial"/>
          <w:color w:val="000000" w:themeColor="text1"/>
        </w:rPr>
        <w:t>shareholders into the process with ease</w:t>
      </w:r>
      <w:r w:rsidR="000B5F6A" w:rsidRPr="0036342E">
        <w:rPr>
          <w:rFonts w:ascii="Arial" w:hAnsi="Arial" w:cs="Arial"/>
          <w:color w:val="000000" w:themeColor="text1"/>
        </w:rPr>
        <w:t xml:space="preserve"> </w:t>
      </w:r>
      <w:r w:rsidR="000B5F6A" w:rsidRPr="0036342E">
        <w:rPr>
          <w:rFonts w:ascii="Arial" w:hAnsi="Arial" w:cs="Arial"/>
          <w:color w:val="000000"/>
          <w:shd w:val="clear" w:color="auto" w:fill="FFFFFF"/>
        </w:rPr>
        <w:t>(School Y, 2018</w:t>
      </w:r>
      <w:r w:rsidR="00A948CD" w:rsidRPr="0036342E">
        <w:rPr>
          <w:rFonts w:ascii="Arial" w:hAnsi="Arial" w:cs="Arial"/>
          <w:color w:val="000000"/>
          <w:shd w:val="clear" w:color="auto" w:fill="FFFFFF"/>
        </w:rPr>
        <w:t>). This</w:t>
      </w:r>
      <w:r w:rsidR="006B4CFB" w:rsidRPr="0036342E">
        <w:rPr>
          <w:rFonts w:ascii="Arial" w:hAnsi="Arial" w:cs="Arial"/>
          <w:color w:val="000000" w:themeColor="text1"/>
        </w:rPr>
        <w:t xml:space="preserve"> further lends itself to </w:t>
      </w:r>
      <w:r w:rsidR="00BF07F2" w:rsidRPr="0036342E">
        <w:rPr>
          <w:rFonts w:ascii="Arial" w:hAnsi="Arial" w:cs="Arial"/>
          <w:color w:val="000000" w:themeColor="text1"/>
        </w:rPr>
        <w:t>regular and yearly</w:t>
      </w:r>
      <w:r w:rsidR="006B4CFB" w:rsidRPr="0036342E">
        <w:rPr>
          <w:rFonts w:ascii="Arial" w:hAnsi="Arial" w:cs="Arial"/>
          <w:color w:val="000000" w:themeColor="text1"/>
        </w:rPr>
        <w:t xml:space="preserve"> </w:t>
      </w:r>
      <w:r w:rsidR="00BF07F2" w:rsidRPr="0036342E">
        <w:rPr>
          <w:rFonts w:ascii="Arial" w:hAnsi="Arial" w:cs="Arial"/>
          <w:color w:val="000000" w:themeColor="text1"/>
        </w:rPr>
        <w:t>review</w:t>
      </w:r>
      <w:r w:rsidR="006B4CFB" w:rsidRPr="0036342E">
        <w:rPr>
          <w:rFonts w:ascii="Arial" w:hAnsi="Arial" w:cs="Arial"/>
          <w:color w:val="000000" w:themeColor="text1"/>
        </w:rPr>
        <w:t xml:space="preserve"> as opposed to the option of reviewing every </w:t>
      </w:r>
      <w:r w:rsidR="00FC6BE1" w:rsidRPr="0036342E">
        <w:rPr>
          <w:rFonts w:ascii="Arial" w:hAnsi="Arial" w:cs="Arial"/>
          <w:color w:val="000000" w:themeColor="text1"/>
        </w:rPr>
        <w:t>three</w:t>
      </w:r>
      <w:r w:rsidR="006B4CFB" w:rsidRPr="0036342E">
        <w:rPr>
          <w:rFonts w:ascii="Arial" w:hAnsi="Arial" w:cs="Arial"/>
          <w:color w:val="000000" w:themeColor="text1"/>
        </w:rPr>
        <w:t xml:space="preserve"> </w:t>
      </w:r>
      <w:r w:rsidR="00FC6BE1" w:rsidRPr="0036342E">
        <w:rPr>
          <w:rFonts w:ascii="Arial" w:hAnsi="Arial" w:cs="Arial"/>
          <w:color w:val="000000" w:themeColor="text1"/>
        </w:rPr>
        <w:t>years</w:t>
      </w:r>
      <w:r w:rsidR="006B4CFB" w:rsidRPr="0036342E">
        <w:rPr>
          <w:rFonts w:ascii="Arial" w:hAnsi="Arial" w:cs="Arial"/>
          <w:color w:val="000000" w:themeColor="text1"/>
        </w:rPr>
        <w:t xml:space="preserve"> minimum </w:t>
      </w:r>
      <w:r w:rsidR="00FC6BE1" w:rsidRPr="0036342E">
        <w:rPr>
          <w:rFonts w:ascii="Arial" w:hAnsi="Arial" w:cs="Arial"/>
          <w:color w:val="000000" w:themeColor="text1"/>
        </w:rPr>
        <w:t>by law</w:t>
      </w:r>
      <w:r w:rsidR="00502A5E" w:rsidRPr="0036342E">
        <w:rPr>
          <w:rFonts w:ascii="Arial" w:hAnsi="Arial" w:cs="Arial"/>
          <w:color w:val="000000" w:themeColor="text1"/>
        </w:rPr>
        <w:t xml:space="preserve"> </w:t>
      </w:r>
      <w:r w:rsidR="00502A5E" w:rsidRPr="0036342E">
        <w:rPr>
          <w:rFonts w:ascii="Arial" w:hAnsi="Arial" w:cs="Arial"/>
          <w:color w:val="000000"/>
          <w:shd w:val="clear" w:color="auto" w:fill="FFFFFF"/>
        </w:rPr>
        <w:t>(</w:t>
      </w:r>
      <w:proofErr w:type="spellStart"/>
      <w:r w:rsidR="00502A5E" w:rsidRPr="0036342E">
        <w:rPr>
          <w:rFonts w:ascii="Arial" w:hAnsi="Arial" w:cs="Arial"/>
          <w:color w:val="000000"/>
          <w:shd w:val="clear" w:color="auto" w:fill="FFFFFF"/>
        </w:rPr>
        <w:t>DoES</w:t>
      </w:r>
      <w:proofErr w:type="spellEnd"/>
      <w:r w:rsidR="00502A5E" w:rsidRPr="0036342E">
        <w:rPr>
          <w:rFonts w:ascii="Arial" w:hAnsi="Arial" w:cs="Arial"/>
          <w:color w:val="000000"/>
          <w:shd w:val="clear" w:color="auto" w:fill="FFFFFF"/>
        </w:rPr>
        <w:t>, 1999)</w:t>
      </w:r>
      <w:r w:rsidR="00FC6BE1" w:rsidRPr="0036342E">
        <w:rPr>
          <w:rFonts w:ascii="Arial" w:hAnsi="Arial" w:cs="Arial"/>
          <w:color w:val="000000" w:themeColor="text1"/>
        </w:rPr>
        <w:t>.</w:t>
      </w:r>
      <w:r w:rsidR="002754D4" w:rsidRPr="0036342E">
        <w:rPr>
          <w:rFonts w:ascii="Arial" w:hAnsi="Arial" w:cs="Arial"/>
          <w:color w:val="000000" w:themeColor="text1"/>
        </w:rPr>
        <w:t xml:space="preserve"> </w:t>
      </w:r>
    </w:p>
    <w:p w14:paraId="69B1C2F4" w14:textId="7B3058F9"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Agencies such as the Student Improvement Partners or "SIPS" are available within the U</w:t>
      </w:r>
      <w:r w:rsidR="008D3F3D">
        <w:rPr>
          <w:rFonts w:ascii="Arial" w:hAnsi="Arial" w:cs="Arial"/>
          <w:color w:val="000000" w:themeColor="text1"/>
        </w:rPr>
        <w:t>nited Kingdom</w:t>
      </w:r>
      <w:r w:rsidRPr="002A40A3">
        <w:rPr>
          <w:rFonts w:ascii="Arial" w:hAnsi="Arial" w:cs="Arial"/>
          <w:color w:val="000000" w:themeColor="text1"/>
        </w:rPr>
        <w:t xml:space="preserve"> to help</w:t>
      </w:r>
      <w:r w:rsidR="0002004D">
        <w:rPr>
          <w:rFonts w:ascii="Arial" w:hAnsi="Arial" w:cs="Arial"/>
          <w:color w:val="000000" w:themeColor="text1"/>
        </w:rPr>
        <w:t xml:space="preserve"> schools</w:t>
      </w:r>
      <w:r w:rsidRPr="002A40A3">
        <w:rPr>
          <w:rFonts w:ascii="Arial" w:hAnsi="Arial" w:cs="Arial"/>
          <w:color w:val="000000" w:themeColor="text1"/>
        </w:rPr>
        <w:t xml:space="preserve"> in the creation of their School Development Plan</w:t>
      </w:r>
      <w:r w:rsidR="0079287C">
        <w:rPr>
          <w:rFonts w:ascii="Arial" w:hAnsi="Arial" w:cs="Arial"/>
          <w:color w:val="000000" w:themeColor="text1"/>
        </w:rPr>
        <w:t>:</w:t>
      </w:r>
      <w:r w:rsidRPr="002A40A3">
        <w:rPr>
          <w:rFonts w:ascii="Arial" w:hAnsi="Arial" w:cs="Arial"/>
          <w:color w:val="000000" w:themeColor="text1"/>
        </w:rPr>
        <w:t xml:space="preserve"> from providing confidential specialist advice from legal conformity to being able to provide specific training. The training package is just one way of schools pro-actively supporting their employees' professional development. This specific non-profit agency offers bespoke support from lifelong educators, working from nurseries up to colleges</w:t>
      </w:r>
      <w:r w:rsidR="00D058BA">
        <w:rPr>
          <w:rFonts w:ascii="Arial" w:hAnsi="Arial" w:cs="Arial"/>
          <w:color w:val="000000" w:themeColor="text1"/>
        </w:rPr>
        <w:t>,</w:t>
      </w:r>
      <w:r w:rsidRPr="002A40A3">
        <w:rPr>
          <w:rFonts w:ascii="Arial" w:hAnsi="Arial" w:cs="Arial"/>
          <w:color w:val="000000" w:themeColor="text1"/>
        </w:rPr>
        <w:t xml:space="preserve"> including specialist teaching facilities (SIPS, 2020). </w:t>
      </w:r>
    </w:p>
    <w:p w14:paraId="01C6208B" w14:textId="61F388F3" w:rsidR="00502A5E"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The </w:t>
      </w:r>
      <w:r w:rsidR="00F1275F">
        <w:rPr>
          <w:rFonts w:ascii="Arial" w:hAnsi="Arial" w:cs="Arial"/>
          <w:color w:val="000000" w:themeColor="text1"/>
        </w:rPr>
        <w:t>c</w:t>
      </w:r>
      <w:r w:rsidRPr="002A40A3">
        <w:rPr>
          <w:rFonts w:ascii="Arial" w:hAnsi="Arial" w:cs="Arial"/>
          <w:color w:val="000000" w:themeColor="text1"/>
        </w:rPr>
        <w:t xml:space="preserve">omprehensive </w:t>
      </w:r>
      <w:r w:rsidR="00F1275F">
        <w:rPr>
          <w:rFonts w:ascii="Arial" w:hAnsi="Arial" w:cs="Arial"/>
          <w:color w:val="000000" w:themeColor="text1"/>
        </w:rPr>
        <w:t>s</w:t>
      </w:r>
      <w:r w:rsidRPr="002A40A3">
        <w:rPr>
          <w:rFonts w:ascii="Arial" w:hAnsi="Arial" w:cs="Arial"/>
          <w:color w:val="000000" w:themeColor="text1"/>
        </w:rPr>
        <w:t xml:space="preserve">chool </w:t>
      </w:r>
      <w:r w:rsidR="002544E4">
        <w:rPr>
          <w:rFonts w:ascii="Arial" w:hAnsi="Arial" w:cs="Arial"/>
          <w:color w:val="000000" w:themeColor="text1"/>
        </w:rPr>
        <w:t>discussed has a</w:t>
      </w:r>
      <w:r w:rsidRPr="002A40A3">
        <w:rPr>
          <w:rFonts w:ascii="Arial" w:hAnsi="Arial" w:cs="Arial"/>
          <w:color w:val="000000" w:themeColor="text1"/>
        </w:rPr>
        <w:t xml:space="preserve"> vision</w:t>
      </w:r>
      <w:r w:rsidR="002544E4">
        <w:rPr>
          <w:rFonts w:ascii="Arial" w:hAnsi="Arial" w:cs="Arial"/>
          <w:color w:val="000000" w:themeColor="text1"/>
        </w:rPr>
        <w:t xml:space="preserve"> of</w:t>
      </w:r>
      <w:r w:rsidRPr="002A40A3">
        <w:rPr>
          <w:rFonts w:ascii="Arial" w:hAnsi="Arial" w:cs="Arial"/>
          <w:color w:val="000000" w:themeColor="text1"/>
        </w:rPr>
        <w:t xml:space="preserve"> "we strive to provide an inclusive, safe, happy community where everyone is respected and listened to". The aim is to raise the standard </w:t>
      </w:r>
      <w:r w:rsidR="000A51AF">
        <w:rPr>
          <w:rFonts w:ascii="Arial" w:hAnsi="Arial" w:cs="Arial"/>
          <w:color w:val="000000" w:themeColor="text1"/>
        </w:rPr>
        <w:t xml:space="preserve">of education </w:t>
      </w:r>
      <w:r w:rsidRPr="002A40A3">
        <w:rPr>
          <w:rFonts w:ascii="Arial" w:hAnsi="Arial" w:cs="Arial"/>
          <w:color w:val="000000" w:themeColor="text1"/>
        </w:rPr>
        <w:t xml:space="preserve">for all students and staff within the school. </w:t>
      </w:r>
    </w:p>
    <w:p w14:paraId="6390F975" w14:textId="5224ABC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lastRenderedPageBreak/>
        <w:t>The current action plan runs from 2019 to 2022 wherein the new curriculum is set to be introduced in Wales. The latest 2020 inspection shows the school receiving one "Excellent" and four "Good" (Estyn c, 2020). Within the SDP, a key focus is on becoming an "Empathy School" (School X, 2019)</w:t>
      </w:r>
      <w:r w:rsidR="00C37532">
        <w:rPr>
          <w:rFonts w:ascii="Arial" w:hAnsi="Arial" w:cs="Arial"/>
          <w:color w:val="000000" w:themeColor="text1"/>
        </w:rPr>
        <w:t>.</w:t>
      </w:r>
    </w:p>
    <w:p w14:paraId="4BBEF025" w14:textId="0F7E2536" w:rsidR="004635AA"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The school employs a self-evaluation cycle considering how each priority is currently met and improved upon. Firstly, school priorities are identified in case they have changed throughout the year. Each priority has a plan implemented with numerous strategies. Then</w:t>
      </w:r>
      <w:r w:rsidR="00385E0E">
        <w:rPr>
          <w:rFonts w:ascii="Arial" w:hAnsi="Arial" w:cs="Arial"/>
          <w:color w:val="000000" w:themeColor="text1"/>
        </w:rPr>
        <w:t>,</w:t>
      </w:r>
      <w:r w:rsidRPr="002A40A3">
        <w:rPr>
          <w:rFonts w:ascii="Arial" w:hAnsi="Arial" w:cs="Arial"/>
          <w:color w:val="000000" w:themeColor="text1"/>
        </w:rPr>
        <w:t xml:space="preserve"> the impact of each strategy is reviewed to see how effective it has been during the previous year and a decision is made as to whether it needs to be replaced. This cycle then repeats through the steps annually to ensure </w:t>
      </w:r>
      <w:r w:rsidR="002F3B1D">
        <w:rPr>
          <w:rFonts w:ascii="Arial" w:hAnsi="Arial" w:cs="Arial"/>
          <w:color w:val="000000" w:themeColor="text1"/>
        </w:rPr>
        <w:t xml:space="preserve">the </w:t>
      </w:r>
      <w:r w:rsidRPr="002A40A3">
        <w:rPr>
          <w:rFonts w:ascii="Arial" w:hAnsi="Arial" w:cs="Arial"/>
          <w:color w:val="000000" w:themeColor="text1"/>
        </w:rPr>
        <w:t>best practices are used from the national database (School X, 2019).</w:t>
      </w:r>
    </w:p>
    <w:p w14:paraId="013BBDD0" w14:textId="78F659C0" w:rsidR="00515F58" w:rsidRDefault="00701842" w:rsidP="004635AA">
      <w:pPr>
        <w:spacing w:line="360" w:lineRule="auto"/>
        <w:jc w:val="both"/>
        <w:rPr>
          <w:rFonts w:ascii="Arial" w:hAnsi="Arial" w:cs="Arial"/>
          <w:color w:val="000000" w:themeColor="text1"/>
        </w:rPr>
      </w:pPr>
      <w:r>
        <w:rPr>
          <w:rFonts w:ascii="Arial" w:hAnsi="Arial" w:cs="Arial"/>
          <w:color w:val="000000" w:themeColor="text1"/>
        </w:rPr>
        <w:t>Lawful reviews of a</w:t>
      </w:r>
      <w:r w:rsidR="00AD1D1D">
        <w:rPr>
          <w:rFonts w:ascii="Arial" w:hAnsi="Arial" w:cs="Arial"/>
          <w:color w:val="000000" w:themeColor="text1"/>
        </w:rPr>
        <w:t>n SDP are every three years while external reviews of a school by agencies such as Estyn are o</w:t>
      </w:r>
      <w:r w:rsidR="00612B43">
        <w:rPr>
          <w:rFonts w:ascii="Arial" w:hAnsi="Arial" w:cs="Arial"/>
          <w:color w:val="000000" w:themeColor="text1"/>
        </w:rPr>
        <w:t>nce every seven years (</w:t>
      </w:r>
      <w:r w:rsidR="0082353B">
        <w:rPr>
          <w:rFonts w:ascii="Arial" w:hAnsi="Arial" w:cs="Arial"/>
          <w:color w:val="000000" w:themeColor="text1"/>
        </w:rPr>
        <w:t>Estyn</w:t>
      </w:r>
      <w:r w:rsidR="005038B0">
        <w:rPr>
          <w:rFonts w:ascii="Arial" w:hAnsi="Arial" w:cs="Arial"/>
          <w:color w:val="000000" w:themeColor="text1"/>
        </w:rPr>
        <w:t xml:space="preserve"> d</w:t>
      </w:r>
      <w:r w:rsidR="0082353B">
        <w:rPr>
          <w:rFonts w:ascii="Arial" w:hAnsi="Arial" w:cs="Arial"/>
          <w:color w:val="000000" w:themeColor="text1"/>
        </w:rPr>
        <w:t>, n.d.)</w:t>
      </w:r>
      <w:r w:rsidR="005038B0">
        <w:rPr>
          <w:rFonts w:ascii="Arial" w:hAnsi="Arial" w:cs="Arial"/>
          <w:color w:val="000000" w:themeColor="text1"/>
        </w:rPr>
        <w:t xml:space="preserve">. </w:t>
      </w:r>
      <w:r w:rsidR="00515F58">
        <w:rPr>
          <w:rFonts w:ascii="Arial" w:hAnsi="Arial" w:cs="Arial"/>
          <w:color w:val="000000" w:themeColor="text1"/>
        </w:rPr>
        <w:t xml:space="preserve">Yearly reviews are employed in some schools to ensure their action plan remains relevant and focus is on the right areas for the school. </w:t>
      </w:r>
      <w:r w:rsidR="0041412F">
        <w:rPr>
          <w:rFonts w:ascii="Arial" w:hAnsi="Arial" w:cs="Arial"/>
          <w:color w:val="000000" w:themeColor="text1"/>
        </w:rPr>
        <w:t xml:space="preserve">Schools </w:t>
      </w:r>
      <w:r w:rsidR="005C2263">
        <w:rPr>
          <w:rFonts w:ascii="Arial" w:hAnsi="Arial" w:cs="Arial"/>
          <w:color w:val="000000" w:themeColor="text1"/>
        </w:rPr>
        <w:t>are considered</w:t>
      </w:r>
      <w:r w:rsidR="0041412F">
        <w:rPr>
          <w:rFonts w:ascii="Arial" w:hAnsi="Arial" w:cs="Arial"/>
          <w:color w:val="000000" w:themeColor="text1"/>
        </w:rPr>
        <w:t xml:space="preserve"> the</w:t>
      </w:r>
      <w:r w:rsidR="00735964">
        <w:rPr>
          <w:rFonts w:ascii="Arial" w:hAnsi="Arial" w:cs="Arial"/>
          <w:color w:val="000000" w:themeColor="text1"/>
        </w:rPr>
        <w:t xml:space="preserve"> heart of their community, receiving input from multiple sources and shareholder</w:t>
      </w:r>
      <w:r w:rsidR="00940457">
        <w:rPr>
          <w:rFonts w:ascii="Arial" w:hAnsi="Arial" w:cs="Arial"/>
          <w:color w:val="000000" w:themeColor="text1"/>
        </w:rPr>
        <w:t xml:space="preserve">s, and </w:t>
      </w:r>
      <w:r w:rsidR="006178E4">
        <w:rPr>
          <w:rFonts w:ascii="Arial" w:hAnsi="Arial" w:cs="Arial"/>
          <w:color w:val="000000" w:themeColor="text1"/>
        </w:rPr>
        <w:t xml:space="preserve">reflecting national objectives </w:t>
      </w:r>
      <w:r w:rsidR="00674831">
        <w:rPr>
          <w:rFonts w:ascii="Arial" w:hAnsi="Arial" w:cs="Arial"/>
          <w:color w:val="000000" w:themeColor="text1"/>
        </w:rPr>
        <w:t>(OECD, n.d).</w:t>
      </w:r>
      <w:r w:rsidR="0043581A">
        <w:rPr>
          <w:rFonts w:ascii="Arial" w:hAnsi="Arial" w:cs="Arial"/>
          <w:color w:val="000000" w:themeColor="text1"/>
        </w:rPr>
        <w:t xml:space="preserve"> They may also be </w:t>
      </w:r>
      <w:r w:rsidR="00FF59F3">
        <w:rPr>
          <w:rFonts w:ascii="Arial" w:hAnsi="Arial" w:cs="Arial"/>
          <w:color w:val="000000" w:themeColor="text1"/>
        </w:rPr>
        <w:t xml:space="preserve">biased and </w:t>
      </w:r>
      <w:r w:rsidR="003F617C">
        <w:rPr>
          <w:rFonts w:ascii="Arial" w:hAnsi="Arial" w:cs="Arial"/>
          <w:color w:val="000000" w:themeColor="text1"/>
        </w:rPr>
        <w:t>embellish their achievements through the year, evidence of the need for a</w:t>
      </w:r>
      <w:r w:rsidR="009E6D03">
        <w:rPr>
          <w:rFonts w:ascii="Arial" w:hAnsi="Arial" w:cs="Arial"/>
          <w:color w:val="000000" w:themeColor="text1"/>
        </w:rPr>
        <w:t>n independent</w:t>
      </w:r>
      <w:r w:rsidR="00097E39">
        <w:rPr>
          <w:rFonts w:ascii="Arial" w:hAnsi="Arial" w:cs="Arial"/>
          <w:color w:val="000000" w:themeColor="text1"/>
        </w:rPr>
        <w:t xml:space="preserve"> external </w:t>
      </w:r>
      <w:r w:rsidR="00306D56">
        <w:rPr>
          <w:rFonts w:ascii="Arial" w:hAnsi="Arial" w:cs="Arial"/>
          <w:color w:val="000000" w:themeColor="text1"/>
        </w:rPr>
        <w:t>review.</w:t>
      </w:r>
      <w:r w:rsidR="00097E39">
        <w:rPr>
          <w:rFonts w:ascii="Arial" w:hAnsi="Arial" w:cs="Arial"/>
          <w:color w:val="000000" w:themeColor="text1"/>
        </w:rPr>
        <w:t xml:space="preserve"> </w:t>
      </w:r>
    </w:p>
    <w:p w14:paraId="770F91D5" w14:textId="6BED9410"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Within the development plan, there are six priorities for the school to be working on: one of these is "to improve student well-being, empathy and attitudes to learning". Being a stand-alone priority suggests that it is high on the priority list for the school and the governors (School X, 2019). </w:t>
      </w:r>
    </w:p>
    <w:p w14:paraId="2B5A82C7" w14:textId="043C4A61"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As previously mentioned, the shareholders surrounding the student body have used data to link lower "attitudes to learning" with consistent undesirable behaviour, evidencing low empathy skills and a lack of positive relationships</w:t>
      </w:r>
      <w:r w:rsidR="001A42DC">
        <w:rPr>
          <w:rFonts w:ascii="Arial" w:hAnsi="Arial" w:cs="Arial"/>
          <w:color w:val="000000" w:themeColor="text1"/>
        </w:rPr>
        <w:t xml:space="preserve"> (School X, 2019)</w:t>
      </w:r>
      <w:r w:rsidRPr="002A40A3">
        <w:rPr>
          <w:rFonts w:ascii="Arial" w:hAnsi="Arial" w:cs="Arial"/>
          <w:color w:val="000000" w:themeColor="text1"/>
        </w:rPr>
        <w:t>. This is further supported in Clark and Dugdale (2008) and by the Department for Education (2012). Both discuss how negative behaviour stems from an inability to perform academically within a school environment. Reasons for this may come from barriers to learning such as dyslexia to not having the correct stationery. There is very little school staff can do to offset any impact on student engagement stemming from poverty, gender, and race (</w:t>
      </w:r>
      <w:proofErr w:type="spellStart"/>
      <w:r w:rsidRPr="002A40A3">
        <w:rPr>
          <w:rFonts w:ascii="Arial" w:hAnsi="Arial" w:cs="Arial"/>
          <w:color w:val="000000" w:themeColor="text1"/>
        </w:rPr>
        <w:t>McKearney</w:t>
      </w:r>
      <w:proofErr w:type="spellEnd"/>
      <w:r w:rsidRPr="002A40A3">
        <w:rPr>
          <w:rFonts w:ascii="Arial" w:hAnsi="Arial" w:cs="Arial"/>
          <w:color w:val="000000" w:themeColor="text1"/>
        </w:rPr>
        <w:t xml:space="preserve"> et al., 2016; Briggs, 2014; Reynolds, 2015).</w:t>
      </w:r>
    </w:p>
    <w:p w14:paraId="4A57E36F" w14:textId="21998981"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Kremer, et al. (2016) try to answer why students vary in engagement looking at the basic building blocks of gender and nationality of students and the impact of personal background on a students' academic achievement. Their data further proved a link between behaviour and achievement. This had been suggested in Hinshaw (1992). </w:t>
      </w:r>
      <w:r w:rsidR="00EB0E8A">
        <w:rPr>
          <w:rFonts w:ascii="Arial" w:hAnsi="Arial" w:cs="Arial"/>
          <w:color w:val="000000" w:themeColor="text1"/>
        </w:rPr>
        <w:t xml:space="preserve">Although </w:t>
      </w:r>
      <w:r w:rsidRPr="002A40A3">
        <w:rPr>
          <w:rFonts w:ascii="Arial" w:hAnsi="Arial" w:cs="Arial"/>
          <w:color w:val="000000" w:themeColor="text1"/>
        </w:rPr>
        <w:t>there is a link here, gender and nationality are constant. There is little a school can do to change these factors</w:t>
      </w:r>
      <w:r w:rsidR="009C2A3D">
        <w:rPr>
          <w:rFonts w:ascii="Arial" w:hAnsi="Arial" w:cs="Arial"/>
          <w:color w:val="000000" w:themeColor="text1"/>
        </w:rPr>
        <w:t>;</w:t>
      </w:r>
      <w:r w:rsidRPr="002A40A3">
        <w:rPr>
          <w:rFonts w:ascii="Arial" w:hAnsi="Arial" w:cs="Arial"/>
          <w:color w:val="000000" w:themeColor="text1"/>
        </w:rPr>
        <w:t xml:space="preserve"> simply accommodate and support where needed.</w:t>
      </w:r>
    </w:p>
    <w:p w14:paraId="75F2AC15" w14:textId="77777777" w:rsidR="00B43DD3" w:rsidRDefault="004635AA" w:rsidP="004635AA">
      <w:pPr>
        <w:spacing w:line="360" w:lineRule="auto"/>
        <w:jc w:val="both"/>
        <w:rPr>
          <w:rFonts w:ascii="Arial" w:hAnsi="Arial" w:cs="Arial"/>
          <w:color w:val="000000" w:themeColor="text1"/>
        </w:rPr>
        <w:sectPr w:rsidR="00B43DD3" w:rsidSect="00A118DB">
          <w:headerReference w:type="default" r:id="rId11"/>
          <w:pgSz w:w="11906" w:h="16838"/>
          <w:pgMar w:top="720" w:right="720" w:bottom="720" w:left="720" w:header="708" w:footer="708" w:gutter="0"/>
          <w:cols w:space="708"/>
          <w:docGrid w:linePitch="360"/>
        </w:sectPr>
      </w:pPr>
      <w:r w:rsidRPr="002A40A3">
        <w:rPr>
          <w:rFonts w:ascii="Arial" w:hAnsi="Arial" w:cs="Arial"/>
          <w:color w:val="000000" w:themeColor="text1"/>
        </w:rPr>
        <w:t>A "full" list of student engagement factors is captured and discussed within Hattie (2010) where some two-hundred and fifty items illustrate the "influence and effect size to student achievement". Empathy is a priority within this particular school for several reasons; it introduces a lifelong and useful skill, there is a wealth of external resources and support from Empathy Lab, and empathy has the greatest number of links within Hattie's list of student engagement influences (</w:t>
      </w:r>
      <w:proofErr w:type="spellStart"/>
      <w:r w:rsidRPr="002A40A3">
        <w:rPr>
          <w:rFonts w:ascii="Arial" w:hAnsi="Arial" w:cs="Arial"/>
          <w:color w:val="000000" w:themeColor="text1"/>
        </w:rPr>
        <w:t>McKearney</w:t>
      </w:r>
      <w:proofErr w:type="spellEnd"/>
      <w:r w:rsidRPr="002A40A3">
        <w:rPr>
          <w:rFonts w:ascii="Arial" w:hAnsi="Arial" w:cs="Arial"/>
          <w:color w:val="000000" w:themeColor="text1"/>
        </w:rPr>
        <w:t xml:space="preserve"> et al., 2016; Briggs, 2014; Reynolds, 2015).</w:t>
      </w:r>
    </w:p>
    <w:p w14:paraId="7AC28DB6" w14:textId="77777777" w:rsidR="004635AA" w:rsidRPr="002A40A3" w:rsidRDefault="004635AA" w:rsidP="004635AA">
      <w:pPr>
        <w:spacing w:line="360" w:lineRule="auto"/>
        <w:jc w:val="both"/>
        <w:rPr>
          <w:rFonts w:ascii="Arial" w:hAnsi="Arial" w:cs="Arial"/>
          <w:b/>
          <w:bCs/>
          <w:i/>
          <w:iCs/>
          <w:color w:val="000000" w:themeColor="text1"/>
          <w:sz w:val="28"/>
          <w:szCs w:val="28"/>
        </w:rPr>
      </w:pPr>
      <w:r w:rsidRPr="002A40A3">
        <w:rPr>
          <w:rFonts w:ascii="Arial" w:hAnsi="Arial" w:cs="Arial"/>
          <w:b/>
          <w:bCs/>
          <w:i/>
          <w:iCs/>
          <w:color w:val="000000" w:themeColor="text1"/>
          <w:sz w:val="28"/>
          <w:szCs w:val="28"/>
        </w:rPr>
        <w:lastRenderedPageBreak/>
        <w:t>Developing an action point</w:t>
      </w:r>
    </w:p>
    <w:p w14:paraId="14C377C1"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School development plans should be a "live document" which are regularly monitored and formally reviewed at least annually to improve or alter the plan based on feedback from all shareholders (Hargreaves, 2010). The school's overall aim is to also introduce the four core principles of learning for Donaldson's new curriculum while improving the PISA scores as illustrated by PISA (2018).</w:t>
      </w:r>
    </w:p>
    <w:p w14:paraId="29D5EBAD" w14:textId="6911DD31"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With the Schools Development Plan vision for the school clear and all the priorities agreed, the next step is to create an action plan. This involves assigning parties responsible and a deadline for each. Those accountable for each point consist of the leaderships team and learning leaders from each discipline: they oversee determining the resources and any outside funding or agency required </w:t>
      </w:r>
      <w:r w:rsidR="001E5F47" w:rsidRPr="001E5F47">
        <w:rPr>
          <w:rFonts w:ascii="Arial" w:hAnsi="Arial" w:cs="Arial"/>
          <w:color w:val="000000" w:themeColor="text1"/>
        </w:rPr>
        <w:t>(</w:t>
      </w:r>
      <w:proofErr w:type="spellStart"/>
      <w:r w:rsidR="001E5F47" w:rsidRPr="001E5F47">
        <w:rPr>
          <w:rFonts w:ascii="Arial" w:hAnsi="Arial" w:cs="Arial"/>
          <w:color w:val="000000" w:themeColor="text1"/>
        </w:rPr>
        <w:t>GwE</w:t>
      </w:r>
      <w:proofErr w:type="spellEnd"/>
      <w:r w:rsidR="001E5F47" w:rsidRPr="001E5F47">
        <w:rPr>
          <w:rFonts w:ascii="Arial" w:hAnsi="Arial" w:cs="Arial"/>
          <w:color w:val="000000" w:themeColor="text1"/>
        </w:rPr>
        <w:t xml:space="preserve"> Cymru, 2019</w:t>
      </w:r>
      <w:r w:rsidRPr="002A40A3">
        <w:rPr>
          <w:rFonts w:ascii="Arial" w:hAnsi="Arial" w:cs="Arial"/>
          <w:color w:val="000000" w:themeColor="text1"/>
        </w:rPr>
        <w:t xml:space="preserve">; School X, 2019). </w:t>
      </w:r>
    </w:p>
    <w:p w14:paraId="0EBF070B"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Shareholders are now involved throughout the action planning process. Since the decentralisation of education in 2017, schools can now operate on a bottom-up approach where teachers play a greater role in creating an action plan. Promoting this company-wide co-operation means tasks are more readily completed as teaching staff feel more a part of the school community. Sharing the action plan on the school's website allows for parents/guardians to access and feedback on the school's plan (Hargreaves, 2010; The Agency, 2020).</w:t>
      </w:r>
    </w:p>
    <w:p w14:paraId="517DF781" w14:textId="496FF4E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Nesta is an innovation foundation offering grants to schools to implement new ideas such as Empathy Lab: this enables the purchase of specialist assistance and resources. The funding is</w:t>
      </w:r>
      <w:r w:rsidR="00DC65E9">
        <w:rPr>
          <w:rFonts w:ascii="Arial" w:hAnsi="Arial" w:cs="Arial"/>
          <w:color w:val="000000" w:themeColor="text1"/>
        </w:rPr>
        <w:t xml:space="preserve"> only</w:t>
      </w:r>
      <w:r w:rsidRPr="002A40A3">
        <w:rPr>
          <w:rFonts w:ascii="Arial" w:hAnsi="Arial" w:cs="Arial"/>
          <w:color w:val="000000" w:themeColor="text1"/>
        </w:rPr>
        <w:t xml:space="preserve"> for one year and is reviewed based on success; the criteria for success surround literacy, social activism and awareness, and the development of young people's empathy (Grant, 2019). To obtain qualitative and quantitative data, baseline data of students</w:t>
      </w:r>
      <w:r w:rsidR="006B75D0">
        <w:rPr>
          <w:rFonts w:ascii="Arial" w:hAnsi="Arial" w:cs="Arial"/>
          <w:color w:val="000000" w:themeColor="text1"/>
        </w:rPr>
        <w:t>’</w:t>
      </w:r>
      <w:r w:rsidRPr="002A40A3">
        <w:rPr>
          <w:rFonts w:ascii="Arial" w:hAnsi="Arial" w:cs="Arial"/>
          <w:color w:val="000000" w:themeColor="text1"/>
        </w:rPr>
        <w:t xml:space="preserve"> attitudes to learning, reading ages, and communication around empathy is measured using advice from Empathy Lab contractors and the school's discretion. A full questionnaire will be prepared and provided at the beginning of 2019 and re-issued at the end of 2020 (Empathy Lab, 2020; School X, 2019).</w:t>
      </w:r>
    </w:p>
    <w:p w14:paraId="688CE6C7" w14:textId="279B8835"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Implementation of Empathy Lab will take place within year 5 and year 6 of the </w:t>
      </w:r>
      <w:r w:rsidR="00A82BE8">
        <w:rPr>
          <w:rFonts w:ascii="Arial" w:hAnsi="Arial" w:cs="Arial"/>
          <w:color w:val="000000" w:themeColor="text1"/>
        </w:rPr>
        <w:t>c</w:t>
      </w:r>
      <w:r w:rsidRPr="002A40A3">
        <w:rPr>
          <w:rFonts w:ascii="Arial" w:hAnsi="Arial" w:cs="Arial"/>
          <w:color w:val="000000" w:themeColor="text1"/>
        </w:rPr>
        <w:t xml:space="preserve">omprehensive </w:t>
      </w:r>
      <w:r w:rsidR="00A82BE8">
        <w:rPr>
          <w:rFonts w:ascii="Arial" w:hAnsi="Arial" w:cs="Arial"/>
          <w:color w:val="000000" w:themeColor="text1"/>
        </w:rPr>
        <w:t>s</w:t>
      </w:r>
      <w:r w:rsidRPr="002A40A3">
        <w:rPr>
          <w:rFonts w:ascii="Arial" w:hAnsi="Arial" w:cs="Arial"/>
          <w:color w:val="000000" w:themeColor="text1"/>
        </w:rPr>
        <w:t xml:space="preserve">chools feeder primary schools and the key stage 3 of the comprehensive itself. The purpose is to reduce absenteeism, promote positive learning behaviours, and provide provisions for additional learning need (ALN) students (School X, 2019). </w:t>
      </w:r>
    </w:p>
    <w:p w14:paraId="007E551C"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As part of the implementation, teaching staff and students are taught empathy language via assemblies which are then re-enforced with an hour-long activity during lesson one. Active listening skills and successful speaking posters are now a part of the school's displays with empathy skills being rewarded in the school point tracking system in PARS (School X, 2019).</w:t>
      </w:r>
    </w:p>
    <w:p w14:paraId="0993CD78"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Introducing and improving these skills within other disciplines includes the use of the first 15 minutes for compulsory reading for key stage 3 in the last lesson to encourage reading for pleasure while providing opportunities to improve reading skills. </w:t>
      </w:r>
    </w:p>
    <w:p w14:paraId="063E3437"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lastRenderedPageBreak/>
        <w:t>Subject-specific activities can be incorporated, into science, for example, using the "double bubble" activity during a lesson on organ transplant (Empathy Lab, 2020; School X, 2019). This has students discussing multiple viewpoints using their empathy vocabulary word banks.</w:t>
      </w:r>
    </w:p>
    <w:p w14:paraId="1B65C2C4" w14:textId="608A3BD0"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The form tutors</w:t>
      </w:r>
      <w:r w:rsidR="00893436">
        <w:rPr>
          <w:rFonts w:ascii="Arial" w:hAnsi="Arial" w:cs="Arial"/>
          <w:color w:val="000000" w:themeColor="text1"/>
        </w:rPr>
        <w:t>’</w:t>
      </w:r>
      <w:r w:rsidRPr="002A40A3">
        <w:rPr>
          <w:rFonts w:ascii="Arial" w:hAnsi="Arial" w:cs="Arial"/>
          <w:color w:val="000000" w:themeColor="text1"/>
        </w:rPr>
        <w:t xml:space="preserve"> role is to change slightly, offering time to use activities such as "Social Stories" or case studies to link empathy skills to the real world, which is a part of Donaldson's new curriculum: creating an authentic context for learning. Reflection at the end of the week allows for a growth mindset to be cultivated during form-time to allow for students to take greater ownership of their learning, improving self-esteem, and confidence with the use of empathetic language such as "I can, I am.</w:t>
      </w:r>
      <w:r w:rsidR="005905C7">
        <w:rPr>
          <w:rFonts w:ascii="Arial" w:hAnsi="Arial" w:cs="Arial"/>
          <w:color w:val="000000" w:themeColor="text1"/>
        </w:rPr>
        <w:t>.</w:t>
      </w:r>
      <w:r w:rsidRPr="002A40A3">
        <w:rPr>
          <w:rFonts w:ascii="Arial" w:hAnsi="Arial" w:cs="Arial"/>
          <w:color w:val="000000" w:themeColor="text1"/>
        </w:rPr>
        <w:t xml:space="preserve">.". (Donaldson, 2015; School X, 2019). </w:t>
      </w:r>
    </w:p>
    <w:p w14:paraId="29ED8B72" w14:textId="66C22A06"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Empathy Lab is being pioneered within this school and as such, set parameters for assessing success are not yet defined. The possibility of seeing immediate success is low while the belief is that gradual change will occur "sowing seeds for a gradual culture shift" (School X, 2019). This then begs the </w:t>
      </w:r>
      <w:proofErr w:type="gramStart"/>
      <w:r w:rsidRPr="002A40A3">
        <w:rPr>
          <w:rFonts w:ascii="Arial" w:hAnsi="Arial" w:cs="Arial"/>
          <w:color w:val="000000" w:themeColor="text1"/>
        </w:rPr>
        <w:t>question</w:t>
      </w:r>
      <w:r w:rsidR="00940FD8">
        <w:rPr>
          <w:rFonts w:ascii="Arial" w:hAnsi="Arial" w:cs="Arial"/>
          <w:color w:val="000000" w:themeColor="text1"/>
        </w:rPr>
        <w:t>,</w:t>
      </w:r>
      <w:proofErr w:type="gramEnd"/>
      <w:r w:rsidR="00940FD8">
        <w:rPr>
          <w:rFonts w:ascii="Arial" w:hAnsi="Arial" w:cs="Arial"/>
          <w:color w:val="000000" w:themeColor="text1"/>
        </w:rPr>
        <w:t xml:space="preserve"> </w:t>
      </w:r>
      <w:r w:rsidR="00121091">
        <w:rPr>
          <w:rFonts w:ascii="Arial" w:hAnsi="Arial" w:cs="Arial"/>
          <w:color w:val="000000" w:themeColor="text1"/>
        </w:rPr>
        <w:t>h</w:t>
      </w:r>
      <w:r w:rsidRPr="002A40A3">
        <w:rPr>
          <w:rFonts w:ascii="Arial" w:hAnsi="Arial" w:cs="Arial"/>
          <w:color w:val="000000" w:themeColor="text1"/>
        </w:rPr>
        <w:t xml:space="preserve">ow will future funding be justified? It is not known how long it takes to see a difference in students empathy skills and ability to build solid relationships (Srivastava and Das, 2016). However, literacy skills can be marked and monitored and data sets from three years groups can be obtained using the questionnaires within the timeframe for an SDP to be legally reviewed. </w:t>
      </w:r>
    </w:p>
    <w:p w14:paraId="190B5305" w14:textId="5D1D8E30"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Moving from implementation to monitoring and evaluation "Evaluation tells us about how something happened and requires us to analyse the data we collect and determine if the intervention is worth continuing with" (The Health Foundation, 2015). The process of self-evaluation and improvement planning is central to supporting advances in school improvement, professional learning and learner outcomes. It will be the basis for determining if Empathy Lab has been successful (Education Endowment Fund, 2017).</w:t>
      </w:r>
    </w:p>
    <w:p w14:paraId="627CA44B" w14:textId="77777777" w:rsidR="004635AA" w:rsidRPr="002A40A3" w:rsidRDefault="004635AA" w:rsidP="004635AA">
      <w:pPr>
        <w:spacing w:line="360" w:lineRule="auto"/>
        <w:jc w:val="both"/>
        <w:rPr>
          <w:rFonts w:ascii="Arial" w:hAnsi="Arial" w:cs="Arial"/>
          <w:color w:val="000000" w:themeColor="text1"/>
        </w:rPr>
      </w:pPr>
    </w:p>
    <w:p w14:paraId="3DBAD6AA" w14:textId="77777777" w:rsidR="004936EE" w:rsidRDefault="004936EE" w:rsidP="004635AA">
      <w:pPr>
        <w:spacing w:line="360" w:lineRule="auto"/>
        <w:jc w:val="both"/>
        <w:rPr>
          <w:rFonts w:ascii="Arial" w:hAnsi="Arial" w:cs="Arial"/>
          <w:color w:val="000000" w:themeColor="text1"/>
        </w:rPr>
        <w:sectPr w:rsidR="004936EE" w:rsidSect="00A118DB">
          <w:pgSz w:w="11906" w:h="16838"/>
          <w:pgMar w:top="720" w:right="720" w:bottom="720" w:left="720" w:header="708" w:footer="708" w:gutter="0"/>
          <w:cols w:space="708"/>
          <w:docGrid w:linePitch="360"/>
        </w:sectPr>
      </w:pPr>
    </w:p>
    <w:p w14:paraId="751AFA6D" w14:textId="77777777" w:rsidR="004635AA" w:rsidRPr="002A40A3" w:rsidRDefault="004635AA" w:rsidP="004635AA">
      <w:pPr>
        <w:spacing w:line="360" w:lineRule="auto"/>
        <w:jc w:val="both"/>
        <w:rPr>
          <w:rFonts w:ascii="Arial" w:hAnsi="Arial" w:cs="Arial"/>
          <w:b/>
          <w:bCs/>
          <w:i/>
          <w:iCs/>
          <w:color w:val="000000" w:themeColor="text1"/>
          <w:sz w:val="28"/>
          <w:szCs w:val="28"/>
        </w:rPr>
      </w:pPr>
      <w:r w:rsidRPr="002A40A3">
        <w:rPr>
          <w:rFonts w:ascii="Arial" w:hAnsi="Arial" w:cs="Arial"/>
          <w:b/>
          <w:bCs/>
          <w:i/>
          <w:iCs/>
          <w:color w:val="000000" w:themeColor="text1"/>
          <w:sz w:val="28"/>
          <w:szCs w:val="28"/>
        </w:rPr>
        <w:lastRenderedPageBreak/>
        <w:t>Reflection and Evaluation</w:t>
      </w:r>
    </w:p>
    <w:p w14:paraId="27062E3F" w14:textId="6AA8A54E"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As this is a pioneered approach, there is little in terms of success for the school to use as a basis: this allows for them to incorporate the initiative in a way that best suits the school</w:t>
      </w:r>
      <w:r w:rsidR="00127751">
        <w:rPr>
          <w:rFonts w:ascii="Arial" w:hAnsi="Arial" w:cs="Arial"/>
          <w:color w:val="000000" w:themeColor="text1"/>
        </w:rPr>
        <w:t>’s</w:t>
      </w:r>
      <w:r w:rsidRPr="002A40A3">
        <w:rPr>
          <w:rFonts w:ascii="Arial" w:hAnsi="Arial" w:cs="Arial"/>
          <w:color w:val="000000" w:themeColor="text1"/>
        </w:rPr>
        <w:t xml:space="preserve"> independent needs and styles. Using questionnaires to track literacy improvements and empathy skills </w:t>
      </w:r>
      <w:r w:rsidR="009C44CE">
        <w:rPr>
          <w:rFonts w:ascii="Arial" w:hAnsi="Arial" w:cs="Arial"/>
          <w:color w:val="000000" w:themeColor="text1"/>
        </w:rPr>
        <w:t xml:space="preserve">can </w:t>
      </w:r>
      <w:r w:rsidRPr="002A40A3">
        <w:rPr>
          <w:rFonts w:ascii="Arial" w:hAnsi="Arial" w:cs="Arial"/>
          <w:color w:val="000000" w:themeColor="text1"/>
        </w:rPr>
        <w:t xml:space="preserve">be useful </w:t>
      </w:r>
      <w:r w:rsidR="009D0B2C">
        <w:rPr>
          <w:rFonts w:ascii="Arial" w:hAnsi="Arial" w:cs="Arial"/>
          <w:color w:val="000000" w:themeColor="text1"/>
        </w:rPr>
        <w:t>to create</w:t>
      </w:r>
      <w:r w:rsidRPr="002A40A3">
        <w:rPr>
          <w:rFonts w:ascii="Arial" w:hAnsi="Arial" w:cs="Arial"/>
          <w:color w:val="000000" w:themeColor="text1"/>
        </w:rPr>
        <w:t xml:space="preserve"> quantitative data, the issue then becomes how is qualitative data created that shows students actively applying these learned skills every day (School X, 2019). </w:t>
      </w:r>
    </w:p>
    <w:p w14:paraId="3328EA19" w14:textId="3CA51C70"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It is suggested that there are three categories to empathy; emotional, cognitive, and compassionate. Emotional empathy is being able to feel someone else's feelings, cognitive</w:t>
      </w:r>
      <w:r w:rsidR="00076A65">
        <w:rPr>
          <w:rFonts w:ascii="Arial" w:hAnsi="Arial" w:cs="Arial"/>
          <w:color w:val="000000" w:themeColor="text1"/>
        </w:rPr>
        <w:t xml:space="preserve"> empathy</w:t>
      </w:r>
      <w:r w:rsidRPr="002A40A3">
        <w:rPr>
          <w:rFonts w:ascii="Arial" w:hAnsi="Arial" w:cs="Arial"/>
          <w:color w:val="000000" w:themeColor="text1"/>
        </w:rPr>
        <w:t xml:space="preserve"> is </w:t>
      </w:r>
      <w:r w:rsidR="003977C8">
        <w:rPr>
          <w:rFonts w:ascii="Arial" w:hAnsi="Arial" w:cs="Arial"/>
          <w:color w:val="000000" w:themeColor="text1"/>
        </w:rPr>
        <w:t xml:space="preserve">described as </w:t>
      </w:r>
      <w:r w:rsidRPr="002A40A3">
        <w:rPr>
          <w:rFonts w:ascii="Arial" w:hAnsi="Arial" w:cs="Arial"/>
          <w:color w:val="000000" w:themeColor="text1"/>
        </w:rPr>
        <w:t xml:space="preserve">understanding someone's emotions logically and within the context, and finally, compassionate empathy is </w:t>
      </w:r>
      <w:r w:rsidR="003977C8">
        <w:rPr>
          <w:rFonts w:ascii="Arial" w:hAnsi="Arial" w:cs="Arial"/>
          <w:color w:val="000000" w:themeColor="text1"/>
        </w:rPr>
        <w:t xml:space="preserve">described as being able to </w:t>
      </w:r>
      <w:r w:rsidRPr="002A40A3">
        <w:rPr>
          <w:rFonts w:ascii="Arial" w:hAnsi="Arial" w:cs="Arial"/>
          <w:color w:val="000000" w:themeColor="text1"/>
        </w:rPr>
        <w:t>understand someone's feelings and taking the appropriate action to help (</w:t>
      </w:r>
      <w:r w:rsidR="004A0DB6">
        <w:rPr>
          <w:rFonts w:ascii="Arial" w:hAnsi="Arial" w:cs="Arial"/>
          <w:color w:val="000000" w:themeColor="text1"/>
        </w:rPr>
        <w:t>Skills you need</w:t>
      </w:r>
      <w:r w:rsidRPr="002A40A3">
        <w:rPr>
          <w:rFonts w:ascii="Arial" w:hAnsi="Arial" w:cs="Arial"/>
          <w:color w:val="000000" w:themeColor="text1"/>
        </w:rPr>
        <w:t xml:space="preserve"> n.d.; Mind</w:t>
      </w:r>
      <w:r w:rsidR="00593CBB">
        <w:rPr>
          <w:rFonts w:ascii="Arial" w:hAnsi="Arial" w:cs="Arial"/>
          <w:color w:val="000000" w:themeColor="text1"/>
        </w:rPr>
        <w:t xml:space="preserve"> </w:t>
      </w:r>
      <w:r w:rsidRPr="002A40A3">
        <w:rPr>
          <w:rFonts w:ascii="Arial" w:hAnsi="Arial" w:cs="Arial"/>
          <w:color w:val="000000" w:themeColor="text1"/>
        </w:rPr>
        <w:t>Tools, n.d.)</w:t>
      </w:r>
      <w:r w:rsidR="009A5687">
        <w:rPr>
          <w:rFonts w:ascii="Arial" w:hAnsi="Arial" w:cs="Arial"/>
          <w:color w:val="000000" w:themeColor="text1"/>
        </w:rPr>
        <w:t>.</w:t>
      </w:r>
    </w:p>
    <w:p w14:paraId="43A9984C" w14:textId="32ED4356" w:rsidR="004635AA" w:rsidRPr="002A40A3" w:rsidRDefault="00256768" w:rsidP="004635AA">
      <w:pPr>
        <w:spacing w:line="360" w:lineRule="auto"/>
        <w:jc w:val="both"/>
        <w:rPr>
          <w:rFonts w:ascii="Arial" w:hAnsi="Arial" w:cs="Arial"/>
          <w:color w:val="000000" w:themeColor="text1"/>
        </w:rPr>
      </w:pPr>
      <w:r>
        <w:rPr>
          <w:rFonts w:ascii="Arial" w:hAnsi="Arial" w:cs="Arial"/>
          <w:color w:val="000000" w:themeColor="text1"/>
        </w:rPr>
        <w:t>Wilding (2019) states</w:t>
      </w:r>
      <w:r w:rsidR="004635AA" w:rsidRPr="002A40A3">
        <w:rPr>
          <w:rFonts w:ascii="Arial" w:hAnsi="Arial" w:cs="Arial"/>
          <w:color w:val="000000" w:themeColor="text1"/>
        </w:rPr>
        <w:t xml:space="preserve"> that to monitor if someone is truly empathetic and has improved on their skills, they will show consistent active listening skills, pausing instead of interrupting, and they offer questions to understand a situation more so than readily offering advice (Wilding, 2019). </w:t>
      </w:r>
    </w:p>
    <w:p w14:paraId="5C4485EE" w14:textId="77777777"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There are many ways to test for empathy and therefore, measure an improvement in this skill. These range from questionnaires to neuroscientific measures. There does not seem to be a simple method for assessing true empathy skills as opposed to awareness without the use of expensive specialist measures. Such specialist measure would involve a trained psychologist that is impractical for more than just cost as it would need to be done on an individual basis per each of the thousand students, under suitable conditions, at both the start and end of the year (Neumann et al., 2015; </w:t>
      </w:r>
      <w:proofErr w:type="spellStart"/>
      <w:r w:rsidRPr="002A40A3">
        <w:rPr>
          <w:rFonts w:ascii="Arial" w:hAnsi="Arial" w:cs="Arial"/>
          <w:color w:val="000000" w:themeColor="text1"/>
        </w:rPr>
        <w:t>Stueber</w:t>
      </w:r>
      <w:proofErr w:type="spellEnd"/>
      <w:r w:rsidRPr="002A40A3">
        <w:rPr>
          <w:rFonts w:ascii="Arial" w:hAnsi="Arial" w:cs="Arial"/>
          <w:color w:val="000000" w:themeColor="text1"/>
        </w:rPr>
        <w:t>, 2019).</w:t>
      </w:r>
    </w:p>
    <w:p w14:paraId="4BD2F1FF" w14:textId="61DCF20C"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There are further limitations in terms of the funding for this initiative only last</w:t>
      </w:r>
      <w:r w:rsidR="005F4C7E">
        <w:rPr>
          <w:rFonts w:ascii="Arial" w:hAnsi="Arial" w:cs="Arial"/>
          <w:color w:val="000000" w:themeColor="text1"/>
        </w:rPr>
        <w:t>ing</w:t>
      </w:r>
      <w:r w:rsidRPr="002A40A3">
        <w:rPr>
          <w:rFonts w:ascii="Arial" w:hAnsi="Arial" w:cs="Arial"/>
          <w:color w:val="000000" w:themeColor="text1"/>
        </w:rPr>
        <w:t xml:space="preserve"> for one year. This will cover the resources required for the school and any specific assistance but would not cover the use of a psychologist for assessment (School X, 2019; Grant, 2019). As previously mentioned</w:t>
      </w:r>
      <w:r w:rsidR="004E1766">
        <w:rPr>
          <w:rFonts w:ascii="Arial" w:hAnsi="Arial" w:cs="Arial"/>
          <w:color w:val="000000" w:themeColor="text1"/>
        </w:rPr>
        <w:t>,</w:t>
      </w:r>
      <w:r w:rsidRPr="002A40A3">
        <w:rPr>
          <w:rFonts w:ascii="Arial" w:hAnsi="Arial" w:cs="Arial"/>
          <w:color w:val="000000" w:themeColor="text1"/>
        </w:rPr>
        <w:t xml:space="preserve"> it may take longer than this to see an improvement in this skill within the students (Srivastava and Das, 2016).</w:t>
      </w:r>
    </w:p>
    <w:p w14:paraId="6F8E0085" w14:textId="6E7DC491" w:rsidR="00B13C92"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During the implementation of Empathy Lab, the school had undergone an Estyn inspection. It was commented that students can demonstrate empathy for one another from various backgrounds aiming to achieve "ethical and informed citizens" (Estyn c, 2020). This can be viewed as students showing an improvement in their abilities during the short time since it had been introduced</w:t>
      </w:r>
      <w:r w:rsidR="00F75F4C">
        <w:rPr>
          <w:rFonts w:ascii="Arial" w:hAnsi="Arial" w:cs="Arial"/>
          <w:color w:val="000000" w:themeColor="text1"/>
        </w:rPr>
        <w:t xml:space="preserve"> in </w:t>
      </w:r>
      <w:r w:rsidR="00F75F4C" w:rsidRPr="002A40A3">
        <w:rPr>
          <w:rFonts w:ascii="Arial" w:hAnsi="Arial" w:cs="Arial"/>
          <w:color w:val="000000" w:themeColor="text1"/>
        </w:rPr>
        <w:t>September 2019</w:t>
      </w:r>
      <w:r w:rsidRPr="002A40A3">
        <w:rPr>
          <w:rFonts w:ascii="Arial" w:hAnsi="Arial" w:cs="Arial"/>
          <w:color w:val="000000" w:themeColor="text1"/>
        </w:rPr>
        <w:t>.</w:t>
      </w:r>
    </w:p>
    <w:p w14:paraId="6609E4B1" w14:textId="35B6DA84" w:rsidR="009628A7" w:rsidRDefault="004635AA" w:rsidP="004635AA">
      <w:pPr>
        <w:spacing w:line="360" w:lineRule="auto"/>
        <w:jc w:val="both"/>
        <w:rPr>
          <w:rFonts w:ascii="Arial" w:hAnsi="Arial" w:cs="Arial"/>
          <w:color w:val="000000" w:themeColor="text1"/>
        </w:rPr>
        <w:sectPr w:rsidR="009628A7" w:rsidSect="00A118DB">
          <w:pgSz w:w="11906" w:h="16838"/>
          <w:pgMar w:top="720" w:right="720" w:bottom="720" w:left="720" w:header="708" w:footer="708" w:gutter="0"/>
          <w:cols w:space="708"/>
          <w:docGrid w:linePitch="360"/>
        </w:sectPr>
      </w:pPr>
      <w:r w:rsidRPr="002A40A3">
        <w:rPr>
          <w:rFonts w:ascii="Arial" w:hAnsi="Arial" w:cs="Arial"/>
          <w:color w:val="000000" w:themeColor="text1"/>
        </w:rPr>
        <w:t>Conversely, it can be suggested that Empathy Lab may not need to be a priority for the school. Being able to show empathy during the snapshot if an inspection is itself a limitation. The inspector will have a personal bias as to what showing empathy skills are and we have just discussed there is no easy way to determine if these skills are apparent or improved upon.</w:t>
      </w:r>
    </w:p>
    <w:p w14:paraId="3C841275" w14:textId="77777777" w:rsidR="004635AA" w:rsidRPr="002A40A3" w:rsidRDefault="004635AA" w:rsidP="004635AA">
      <w:pPr>
        <w:spacing w:line="360" w:lineRule="auto"/>
        <w:jc w:val="both"/>
        <w:rPr>
          <w:rFonts w:ascii="Arial" w:hAnsi="Arial" w:cs="Arial"/>
          <w:b/>
          <w:bCs/>
          <w:i/>
          <w:iCs/>
          <w:color w:val="000000" w:themeColor="text1"/>
          <w:sz w:val="28"/>
          <w:szCs w:val="28"/>
        </w:rPr>
      </w:pPr>
      <w:r w:rsidRPr="002A40A3">
        <w:rPr>
          <w:rFonts w:ascii="Arial" w:hAnsi="Arial" w:cs="Arial"/>
          <w:b/>
          <w:bCs/>
          <w:i/>
          <w:iCs/>
          <w:color w:val="000000" w:themeColor="text1"/>
          <w:sz w:val="28"/>
          <w:szCs w:val="28"/>
        </w:rPr>
        <w:lastRenderedPageBreak/>
        <w:t>Conclusion</w:t>
      </w:r>
    </w:p>
    <w:p w14:paraId="31C4E7EC" w14:textId="54901165"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 xml:space="preserve">During my placement, I have been able to understand how a school creates and actions a School Development Plan. I've found how a specific school incorporates as many shareholders as possible within a </w:t>
      </w:r>
      <w:r w:rsidR="00364EE5" w:rsidRPr="002A40A3">
        <w:rPr>
          <w:rFonts w:ascii="Arial" w:hAnsi="Arial" w:cs="Arial"/>
          <w:color w:val="000000" w:themeColor="text1"/>
        </w:rPr>
        <w:t>student</w:t>
      </w:r>
      <w:r w:rsidR="00364EE5">
        <w:rPr>
          <w:rFonts w:ascii="Arial" w:hAnsi="Arial" w:cs="Arial"/>
          <w:color w:val="000000" w:themeColor="text1"/>
        </w:rPr>
        <w:t>s’</w:t>
      </w:r>
      <w:r w:rsidRPr="002A40A3">
        <w:rPr>
          <w:rFonts w:ascii="Arial" w:hAnsi="Arial" w:cs="Arial"/>
          <w:color w:val="000000" w:themeColor="text1"/>
        </w:rPr>
        <w:t xml:space="preserve"> education to ensure it is built based on feedback, literature, and specialist resources where needed. </w:t>
      </w:r>
    </w:p>
    <w:p w14:paraId="6A022545" w14:textId="3A06614A" w:rsidR="004635AA" w:rsidRPr="002A40A3"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There are clear links between each stage, their purpose, and how progress on each priority within the plan is communicated between the hierarchy of a school. There is an evident need for Empathy Lab within this school and possibly many others within Wales. I am interested in following how this school continues to incorporate Empathy Lab as part of the school's development but also how students</w:t>
      </w:r>
      <w:r w:rsidR="00E647B1">
        <w:rPr>
          <w:rFonts w:ascii="Arial" w:hAnsi="Arial" w:cs="Arial"/>
          <w:color w:val="000000" w:themeColor="text1"/>
        </w:rPr>
        <w:t>’</w:t>
      </w:r>
      <w:r w:rsidRPr="002A40A3">
        <w:rPr>
          <w:rFonts w:ascii="Arial" w:hAnsi="Arial" w:cs="Arial"/>
          <w:color w:val="000000" w:themeColor="text1"/>
        </w:rPr>
        <w:t xml:space="preserve"> improvement is measured. This can then be used as a case study to improve the practice before implementing it within the schools I may be employed in. </w:t>
      </w:r>
    </w:p>
    <w:p w14:paraId="52F7E810" w14:textId="050DBE54" w:rsidR="009628A7" w:rsidRPr="009628A7" w:rsidRDefault="004635AA" w:rsidP="004635AA">
      <w:pPr>
        <w:spacing w:line="360" w:lineRule="auto"/>
        <w:jc w:val="both"/>
        <w:rPr>
          <w:rFonts w:ascii="Arial" w:hAnsi="Arial" w:cs="Arial"/>
          <w:color w:val="000000" w:themeColor="text1"/>
        </w:rPr>
      </w:pPr>
      <w:r w:rsidRPr="002A40A3">
        <w:rPr>
          <w:rFonts w:ascii="Arial" w:hAnsi="Arial" w:cs="Arial"/>
          <w:color w:val="000000" w:themeColor="text1"/>
        </w:rPr>
        <w:t>The importance of using Empathy Lab is to also encourage and improve literacy within the students, which would affect PISA scores and improve their overall academia (PISA, 2018). In 2018, the PISA reported showed improvement since 2012 and 2015 of students</w:t>
      </w:r>
      <w:r w:rsidR="00CD48C5">
        <w:rPr>
          <w:rFonts w:ascii="Arial" w:hAnsi="Arial" w:cs="Arial"/>
          <w:color w:val="000000" w:themeColor="text1"/>
        </w:rPr>
        <w:t>’</w:t>
      </w:r>
      <w:r w:rsidRPr="002A40A3">
        <w:rPr>
          <w:rFonts w:ascii="Arial" w:hAnsi="Arial" w:cs="Arial"/>
          <w:color w:val="000000" w:themeColor="text1"/>
        </w:rPr>
        <w:t xml:space="preserve"> literacy skills while Wales still showed prominent lack of ability with 44% of students admitting to rarely reading for leisure, showing there is still a pertinent purpose for Empathy Lab (Donavan, 2019). This is important to ensure we not only create resilient students who contribu</w:t>
      </w:r>
      <w:r w:rsidR="00B32B3C">
        <w:rPr>
          <w:rFonts w:ascii="Arial" w:hAnsi="Arial" w:cs="Arial"/>
          <w:color w:val="000000" w:themeColor="text1"/>
        </w:rPr>
        <w:t>te</w:t>
      </w:r>
      <w:r w:rsidRPr="002A40A3">
        <w:rPr>
          <w:rFonts w:ascii="Arial" w:hAnsi="Arial" w:cs="Arial"/>
          <w:color w:val="000000" w:themeColor="text1"/>
        </w:rPr>
        <w:t xml:space="preserve"> to society but also can achieve their potential academically</w:t>
      </w:r>
      <w:r w:rsidR="009628A7">
        <w:rPr>
          <w:rFonts w:ascii="Arial" w:hAnsi="Arial" w:cs="Arial"/>
          <w:color w:val="000000" w:themeColor="text1"/>
        </w:rPr>
        <w:t>.</w:t>
      </w:r>
    </w:p>
    <w:p w14:paraId="43AEC6EF" w14:textId="77777777" w:rsidR="00726F77" w:rsidRPr="002A40A3" w:rsidRDefault="00726F77" w:rsidP="00F304DF">
      <w:pPr>
        <w:spacing w:line="360" w:lineRule="auto"/>
        <w:jc w:val="both"/>
        <w:rPr>
          <w:rFonts w:ascii="Arial" w:hAnsi="Arial" w:cs="Arial"/>
          <w:color w:val="000000" w:themeColor="text1"/>
        </w:rPr>
      </w:pPr>
    </w:p>
    <w:p w14:paraId="4402E1A8" w14:textId="77777777" w:rsidR="00DC40C1" w:rsidRPr="002A40A3" w:rsidRDefault="00DC40C1" w:rsidP="005E1A99">
      <w:pPr>
        <w:spacing w:line="360" w:lineRule="auto"/>
        <w:jc w:val="both"/>
        <w:rPr>
          <w:rFonts w:ascii="Arial" w:hAnsi="Arial" w:cs="Arial"/>
          <w:color w:val="000000"/>
          <w:shd w:val="clear" w:color="auto" w:fill="FFFFFF"/>
        </w:rPr>
      </w:pPr>
    </w:p>
    <w:p w14:paraId="4D5B8B6F" w14:textId="77777777" w:rsidR="007A7E36" w:rsidRPr="002A40A3" w:rsidRDefault="007A7E36" w:rsidP="005E1A99">
      <w:pPr>
        <w:spacing w:line="360" w:lineRule="auto"/>
        <w:jc w:val="both"/>
        <w:rPr>
          <w:rFonts w:ascii="Arial" w:hAnsi="Arial" w:cs="Arial"/>
          <w:color w:val="000000" w:themeColor="text1"/>
        </w:rPr>
      </w:pPr>
    </w:p>
    <w:p w14:paraId="5C4831E9" w14:textId="77777777" w:rsidR="009928C9" w:rsidRPr="002A40A3" w:rsidRDefault="009928C9" w:rsidP="005E1A99">
      <w:pPr>
        <w:spacing w:line="360" w:lineRule="auto"/>
        <w:jc w:val="both"/>
        <w:rPr>
          <w:rFonts w:ascii="Arial" w:hAnsi="Arial" w:cs="Arial"/>
          <w:color w:val="000000" w:themeColor="text1"/>
        </w:rPr>
      </w:pPr>
    </w:p>
    <w:p w14:paraId="76E3935D" w14:textId="77777777" w:rsidR="002D09C5" w:rsidRPr="002A40A3" w:rsidRDefault="002D09C5" w:rsidP="005E1A99">
      <w:pPr>
        <w:spacing w:line="360" w:lineRule="auto"/>
        <w:jc w:val="both"/>
        <w:rPr>
          <w:rFonts w:ascii="Arial" w:hAnsi="Arial" w:cs="Arial"/>
          <w:color w:val="000000" w:themeColor="text1"/>
        </w:rPr>
      </w:pPr>
    </w:p>
    <w:p w14:paraId="353D5CF6" w14:textId="5F2B590E" w:rsidR="003F0F4B" w:rsidRPr="002A40A3" w:rsidRDefault="003F0F4B" w:rsidP="003F0F4B">
      <w:pPr>
        <w:spacing w:line="360" w:lineRule="auto"/>
        <w:jc w:val="right"/>
        <w:rPr>
          <w:rFonts w:ascii="Arial" w:hAnsi="Arial" w:cs="Arial"/>
          <w:b/>
          <w:bCs/>
          <w:i/>
          <w:iCs/>
          <w:color w:val="000000" w:themeColor="text1"/>
          <w:u w:val="single"/>
        </w:rPr>
        <w:sectPr w:rsidR="003F0F4B" w:rsidRPr="002A40A3" w:rsidSect="00A118DB">
          <w:pgSz w:w="11906" w:h="16838"/>
          <w:pgMar w:top="720" w:right="720" w:bottom="720" w:left="720" w:header="708" w:footer="708" w:gutter="0"/>
          <w:cols w:space="708"/>
          <w:docGrid w:linePitch="360"/>
        </w:sectPr>
      </w:pPr>
    </w:p>
    <w:p w14:paraId="70E8B72F" w14:textId="07316915" w:rsidR="00C35343" w:rsidRPr="002A40A3" w:rsidRDefault="00C35343" w:rsidP="005E1A99">
      <w:pPr>
        <w:spacing w:line="360" w:lineRule="auto"/>
        <w:jc w:val="both"/>
        <w:rPr>
          <w:rFonts w:asciiTheme="majorHAnsi" w:hAnsiTheme="majorHAnsi" w:cstheme="majorHAnsi"/>
          <w:b/>
          <w:bCs/>
          <w:i/>
          <w:iCs/>
          <w:color w:val="000000" w:themeColor="text1"/>
          <w:sz w:val="24"/>
          <w:szCs w:val="24"/>
          <w:u w:val="single"/>
          <w:shd w:val="clear" w:color="auto" w:fill="FFFFFF"/>
        </w:rPr>
      </w:pPr>
      <w:r w:rsidRPr="002A40A3">
        <w:rPr>
          <w:rFonts w:ascii="Arial" w:hAnsi="Arial"/>
          <w:b/>
          <w:i/>
          <w:color w:val="000000" w:themeColor="text1"/>
          <w:sz w:val="28"/>
        </w:rPr>
        <w:lastRenderedPageBreak/>
        <w:t>References</w:t>
      </w:r>
    </w:p>
    <w:p w14:paraId="7EAC8A36" w14:textId="27924421" w:rsidR="004E2259" w:rsidRPr="00B94457" w:rsidRDefault="004E2259" w:rsidP="007907C0">
      <w:pPr>
        <w:spacing w:after="0" w:line="360" w:lineRule="auto"/>
        <w:jc w:val="both"/>
        <w:rPr>
          <w:rFonts w:ascii="Arial" w:hAnsi="Arial" w:cs="Arial"/>
          <w:color w:val="000000"/>
          <w:shd w:val="clear" w:color="auto" w:fill="FFFFFF"/>
        </w:rPr>
      </w:pPr>
      <w:bookmarkStart w:id="0" w:name="_GoBack"/>
      <w:proofErr w:type="spellStart"/>
      <w:r w:rsidRPr="00B94457">
        <w:rPr>
          <w:rFonts w:ascii="Arial" w:hAnsi="Arial" w:cs="Arial"/>
          <w:color w:val="000000"/>
          <w:shd w:val="clear" w:color="auto" w:fill="FFFFFF"/>
        </w:rPr>
        <w:t>Civinini</w:t>
      </w:r>
      <w:proofErr w:type="spellEnd"/>
      <w:r w:rsidRPr="00B94457">
        <w:rPr>
          <w:rFonts w:ascii="Arial" w:hAnsi="Arial" w:cs="Arial"/>
          <w:color w:val="000000"/>
          <w:shd w:val="clear" w:color="auto" w:fill="FFFFFF"/>
        </w:rPr>
        <w:t>, C. (2019). ‘</w:t>
      </w:r>
      <w:r w:rsidRPr="00B94457">
        <w:rPr>
          <w:rFonts w:ascii="Arial" w:hAnsi="Arial" w:cs="Arial"/>
          <w:i/>
          <w:iCs/>
          <w:color w:val="000000"/>
          <w:shd w:val="clear" w:color="auto" w:fill="FFFFFF"/>
        </w:rPr>
        <w:t xml:space="preserve">What </w:t>
      </w:r>
      <w:r w:rsidR="00593A37" w:rsidRPr="00B94457">
        <w:rPr>
          <w:rFonts w:ascii="Arial" w:hAnsi="Arial" w:cs="Arial"/>
          <w:i/>
          <w:iCs/>
          <w:color w:val="000000"/>
          <w:shd w:val="clear" w:color="auto" w:fill="FFFFFF"/>
        </w:rPr>
        <w:t>i</w:t>
      </w:r>
      <w:r w:rsidRPr="00B94457">
        <w:rPr>
          <w:rFonts w:ascii="Arial" w:hAnsi="Arial" w:cs="Arial"/>
          <w:i/>
          <w:iCs/>
          <w:color w:val="000000"/>
          <w:shd w:val="clear" w:color="auto" w:fill="FFFFFF"/>
        </w:rPr>
        <w:t xml:space="preserve">s </w:t>
      </w:r>
      <w:r w:rsidR="00593A37" w:rsidRPr="00B94457">
        <w:rPr>
          <w:rFonts w:ascii="Arial" w:hAnsi="Arial" w:cs="Arial"/>
          <w:i/>
          <w:iCs/>
          <w:color w:val="000000"/>
          <w:shd w:val="clear" w:color="auto" w:fill="FFFFFF"/>
        </w:rPr>
        <w:t>t</w:t>
      </w:r>
      <w:r w:rsidRPr="00B94457">
        <w:rPr>
          <w:rFonts w:ascii="Arial" w:hAnsi="Arial" w:cs="Arial"/>
          <w:i/>
          <w:iCs/>
          <w:color w:val="000000"/>
          <w:shd w:val="clear" w:color="auto" w:fill="FFFFFF"/>
        </w:rPr>
        <w:t xml:space="preserve">he Pisa </w:t>
      </w:r>
      <w:r w:rsidR="00593A37" w:rsidRPr="00B94457">
        <w:rPr>
          <w:rFonts w:ascii="Arial" w:hAnsi="Arial" w:cs="Arial"/>
          <w:i/>
          <w:iCs/>
          <w:color w:val="000000"/>
          <w:shd w:val="clear" w:color="auto" w:fill="FFFFFF"/>
        </w:rPr>
        <w:t>t</w:t>
      </w:r>
      <w:r w:rsidRPr="00B94457">
        <w:rPr>
          <w:rFonts w:ascii="Arial" w:hAnsi="Arial" w:cs="Arial"/>
          <w:i/>
          <w:iCs/>
          <w:color w:val="000000"/>
          <w:shd w:val="clear" w:color="auto" w:fill="FFFFFF"/>
        </w:rPr>
        <w:t xml:space="preserve">est </w:t>
      </w:r>
      <w:r w:rsidR="00593A37" w:rsidRPr="00B94457">
        <w:rPr>
          <w:rFonts w:ascii="Arial" w:hAnsi="Arial" w:cs="Arial"/>
          <w:i/>
          <w:iCs/>
          <w:color w:val="000000"/>
          <w:shd w:val="clear" w:color="auto" w:fill="FFFFFF"/>
        </w:rPr>
        <w:t>a</w:t>
      </w:r>
      <w:r w:rsidRPr="00B94457">
        <w:rPr>
          <w:rFonts w:ascii="Arial" w:hAnsi="Arial" w:cs="Arial"/>
          <w:i/>
          <w:iCs/>
          <w:color w:val="000000"/>
          <w:shd w:val="clear" w:color="auto" w:fill="FFFFFF"/>
        </w:rPr>
        <w:t xml:space="preserve">nd </w:t>
      </w:r>
      <w:r w:rsidR="00593A37" w:rsidRPr="00B94457">
        <w:rPr>
          <w:rFonts w:ascii="Arial" w:hAnsi="Arial" w:cs="Arial"/>
          <w:i/>
          <w:iCs/>
          <w:color w:val="000000"/>
          <w:shd w:val="clear" w:color="auto" w:fill="FFFFFF"/>
        </w:rPr>
        <w:t>w</w:t>
      </w:r>
      <w:r w:rsidRPr="00B94457">
        <w:rPr>
          <w:rFonts w:ascii="Arial" w:hAnsi="Arial" w:cs="Arial"/>
          <w:i/>
          <w:iCs/>
          <w:color w:val="000000"/>
          <w:shd w:val="clear" w:color="auto" w:fill="FFFFFF"/>
        </w:rPr>
        <w:t xml:space="preserve">hat </w:t>
      </w:r>
      <w:r w:rsidR="00593A37" w:rsidRPr="00B94457">
        <w:rPr>
          <w:rFonts w:ascii="Arial" w:hAnsi="Arial" w:cs="Arial"/>
          <w:i/>
          <w:iCs/>
          <w:color w:val="000000"/>
          <w:shd w:val="clear" w:color="auto" w:fill="FFFFFF"/>
        </w:rPr>
        <w:t>d</w:t>
      </w:r>
      <w:r w:rsidRPr="00B94457">
        <w:rPr>
          <w:rFonts w:ascii="Arial" w:hAnsi="Arial" w:cs="Arial"/>
          <w:i/>
          <w:iCs/>
          <w:color w:val="000000"/>
          <w:shd w:val="clear" w:color="auto" w:fill="FFFFFF"/>
        </w:rPr>
        <w:t xml:space="preserve">oes </w:t>
      </w:r>
      <w:r w:rsidR="00593A37" w:rsidRPr="00B94457">
        <w:rPr>
          <w:rFonts w:ascii="Arial" w:hAnsi="Arial" w:cs="Arial"/>
          <w:i/>
          <w:iCs/>
          <w:color w:val="000000"/>
          <w:shd w:val="clear" w:color="auto" w:fill="FFFFFF"/>
        </w:rPr>
        <w:t>i</w:t>
      </w:r>
      <w:r w:rsidRPr="00B94457">
        <w:rPr>
          <w:rFonts w:ascii="Arial" w:hAnsi="Arial" w:cs="Arial"/>
          <w:i/>
          <w:iCs/>
          <w:color w:val="000000"/>
          <w:shd w:val="clear" w:color="auto" w:fill="FFFFFF"/>
        </w:rPr>
        <w:t xml:space="preserve">t </w:t>
      </w:r>
      <w:r w:rsidR="00593A37" w:rsidRPr="00B94457">
        <w:rPr>
          <w:rFonts w:ascii="Arial" w:hAnsi="Arial" w:cs="Arial"/>
          <w:i/>
          <w:iCs/>
          <w:color w:val="000000"/>
          <w:shd w:val="clear" w:color="auto" w:fill="FFFFFF"/>
        </w:rPr>
        <w:t>m</w:t>
      </w:r>
      <w:r w:rsidRPr="00B94457">
        <w:rPr>
          <w:rFonts w:ascii="Arial" w:hAnsi="Arial" w:cs="Arial"/>
          <w:i/>
          <w:iCs/>
          <w:color w:val="000000"/>
          <w:shd w:val="clear" w:color="auto" w:fill="FFFFFF"/>
        </w:rPr>
        <w:t>easure?’</w:t>
      </w:r>
      <w:r w:rsidRPr="00B94457">
        <w:rPr>
          <w:rFonts w:ascii="Arial" w:hAnsi="Arial" w:cs="Arial"/>
          <w:color w:val="000000"/>
          <w:shd w:val="clear" w:color="auto" w:fill="FFFFFF"/>
        </w:rPr>
        <w:t xml:space="preserve">. [online] </w:t>
      </w:r>
      <w:proofErr w:type="spellStart"/>
      <w:r w:rsidRPr="00B94457">
        <w:rPr>
          <w:rFonts w:ascii="Arial" w:hAnsi="Arial" w:cs="Arial"/>
          <w:color w:val="000000"/>
          <w:shd w:val="clear" w:color="auto" w:fill="FFFFFF"/>
        </w:rPr>
        <w:t>Tes</w:t>
      </w:r>
      <w:proofErr w:type="spellEnd"/>
      <w:r w:rsidRPr="00B94457">
        <w:rPr>
          <w:rFonts w:ascii="Arial" w:hAnsi="Arial" w:cs="Arial"/>
          <w:color w:val="000000"/>
          <w:shd w:val="clear" w:color="auto" w:fill="FFFFFF"/>
        </w:rPr>
        <w:t xml:space="preserve">. Available at: https://www.tes.com/news/what-pisa-test-and-what-does-it-measure [Accessed 27 March 2020]. </w:t>
      </w:r>
    </w:p>
    <w:p w14:paraId="60DEFBEE" w14:textId="77777777" w:rsidR="004E2259" w:rsidRPr="00B94457" w:rsidRDefault="004E2259" w:rsidP="007907C0">
      <w:pPr>
        <w:spacing w:after="0" w:line="360" w:lineRule="auto"/>
        <w:jc w:val="both"/>
        <w:rPr>
          <w:rFonts w:ascii="Arial" w:hAnsi="Arial" w:cs="Arial"/>
          <w:color w:val="000000"/>
          <w:shd w:val="clear" w:color="auto" w:fill="FFFFFF"/>
        </w:rPr>
      </w:pPr>
    </w:p>
    <w:p w14:paraId="2ADDC41F" w14:textId="442FF80B" w:rsidR="002A16AE" w:rsidRPr="00B94457" w:rsidRDefault="002A16AE"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Clark, C. and Dugdale, G. (2008.)</w:t>
      </w:r>
      <w:r w:rsidR="001C0196" w:rsidRPr="00B94457">
        <w:rPr>
          <w:rFonts w:ascii="Arial" w:hAnsi="Arial" w:cs="Arial"/>
          <w:color w:val="000000"/>
          <w:shd w:val="clear" w:color="auto" w:fill="FFFFFF"/>
        </w:rPr>
        <w:t xml:space="preserve"> </w:t>
      </w:r>
      <w:r w:rsidRPr="00B94457">
        <w:rPr>
          <w:rFonts w:ascii="Arial" w:hAnsi="Arial" w:cs="Arial"/>
          <w:color w:val="000000"/>
          <w:shd w:val="clear" w:color="auto" w:fill="FFFFFF"/>
        </w:rPr>
        <w:t>’</w:t>
      </w:r>
      <w:r w:rsidRPr="00B94457">
        <w:rPr>
          <w:rFonts w:ascii="Arial" w:hAnsi="Arial" w:cs="Arial"/>
          <w:i/>
          <w:iCs/>
          <w:color w:val="000000"/>
          <w:shd w:val="clear" w:color="auto" w:fill="FFFFFF"/>
        </w:rPr>
        <w:t xml:space="preserve">Literacy </w:t>
      </w:r>
      <w:r w:rsidR="004C62CB" w:rsidRPr="00B94457">
        <w:rPr>
          <w:rFonts w:ascii="Arial" w:hAnsi="Arial" w:cs="Arial"/>
          <w:i/>
          <w:iCs/>
          <w:color w:val="000000"/>
          <w:shd w:val="clear" w:color="auto" w:fill="FFFFFF"/>
        </w:rPr>
        <w:t>c</w:t>
      </w:r>
      <w:r w:rsidRPr="00B94457">
        <w:rPr>
          <w:rFonts w:ascii="Arial" w:hAnsi="Arial" w:cs="Arial"/>
          <w:i/>
          <w:iCs/>
          <w:color w:val="000000"/>
          <w:shd w:val="clear" w:color="auto" w:fill="FFFFFF"/>
        </w:rPr>
        <w:t xml:space="preserve">hanges </w:t>
      </w:r>
      <w:r w:rsidR="004C62CB" w:rsidRPr="00B94457">
        <w:rPr>
          <w:rFonts w:ascii="Arial" w:hAnsi="Arial" w:cs="Arial"/>
          <w:i/>
          <w:iCs/>
          <w:color w:val="000000"/>
          <w:shd w:val="clear" w:color="auto" w:fill="FFFFFF"/>
        </w:rPr>
        <w:t>l</w:t>
      </w:r>
      <w:r w:rsidRPr="00B94457">
        <w:rPr>
          <w:rFonts w:ascii="Arial" w:hAnsi="Arial" w:cs="Arial"/>
          <w:i/>
          <w:iCs/>
          <w:color w:val="000000"/>
          <w:shd w:val="clear" w:color="auto" w:fill="FFFFFF"/>
        </w:rPr>
        <w:t xml:space="preserve">ives: The </w:t>
      </w:r>
      <w:r w:rsidR="004C62CB" w:rsidRPr="00B94457">
        <w:rPr>
          <w:rFonts w:ascii="Arial" w:hAnsi="Arial" w:cs="Arial"/>
          <w:i/>
          <w:iCs/>
          <w:color w:val="000000"/>
          <w:shd w:val="clear" w:color="auto" w:fill="FFFFFF"/>
        </w:rPr>
        <w:t>r</w:t>
      </w:r>
      <w:r w:rsidRPr="00B94457">
        <w:rPr>
          <w:rFonts w:ascii="Arial" w:hAnsi="Arial" w:cs="Arial"/>
          <w:i/>
          <w:iCs/>
          <w:color w:val="000000"/>
          <w:shd w:val="clear" w:color="auto" w:fill="FFFFFF"/>
        </w:rPr>
        <w:t xml:space="preserve">ole </w:t>
      </w:r>
      <w:r w:rsidR="004C62CB" w:rsidRPr="00B94457">
        <w:rPr>
          <w:rFonts w:ascii="Arial" w:hAnsi="Arial" w:cs="Arial"/>
          <w:i/>
          <w:iCs/>
          <w:color w:val="000000"/>
          <w:shd w:val="clear" w:color="auto" w:fill="FFFFFF"/>
        </w:rPr>
        <w:t>o</w:t>
      </w:r>
      <w:r w:rsidRPr="00B94457">
        <w:rPr>
          <w:rFonts w:ascii="Arial" w:hAnsi="Arial" w:cs="Arial"/>
          <w:i/>
          <w:iCs/>
          <w:color w:val="000000"/>
          <w:shd w:val="clear" w:color="auto" w:fill="FFFFFF"/>
        </w:rPr>
        <w:t xml:space="preserve">f </w:t>
      </w:r>
      <w:r w:rsidR="004C62CB" w:rsidRPr="00B94457">
        <w:rPr>
          <w:rFonts w:ascii="Arial" w:hAnsi="Arial" w:cs="Arial"/>
          <w:i/>
          <w:iCs/>
          <w:color w:val="000000"/>
          <w:shd w:val="clear" w:color="auto" w:fill="FFFFFF"/>
        </w:rPr>
        <w:t>l</w:t>
      </w:r>
      <w:r w:rsidRPr="00B94457">
        <w:rPr>
          <w:rFonts w:ascii="Arial" w:hAnsi="Arial" w:cs="Arial"/>
          <w:i/>
          <w:iCs/>
          <w:color w:val="000000"/>
          <w:shd w:val="clear" w:color="auto" w:fill="FFFFFF"/>
        </w:rPr>
        <w:t xml:space="preserve">iteracy </w:t>
      </w:r>
      <w:r w:rsidR="004C62CB" w:rsidRPr="00B94457">
        <w:rPr>
          <w:rFonts w:ascii="Arial" w:hAnsi="Arial" w:cs="Arial"/>
          <w:i/>
          <w:iCs/>
          <w:color w:val="000000"/>
          <w:shd w:val="clear" w:color="auto" w:fill="FFFFFF"/>
        </w:rPr>
        <w:t>i</w:t>
      </w:r>
      <w:r w:rsidRPr="00B94457">
        <w:rPr>
          <w:rFonts w:ascii="Arial" w:hAnsi="Arial" w:cs="Arial"/>
          <w:i/>
          <w:iCs/>
          <w:color w:val="000000"/>
          <w:shd w:val="clear" w:color="auto" w:fill="FFFFFF"/>
        </w:rPr>
        <w:t xml:space="preserve">n </w:t>
      </w:r>
      <w:r w:rsidR="004C62CB" w:rsidRPr="00B94457">
        <w:rPr>
          <w:rFonts w:ascii="Arial" w:hAnsi="Arial" w:cs="Arial"/>
          <w:i/>
          <w:iCs/>
          <w:color w:val="000000"/>
          <w:shd w:val="clear" w:color="auto" w:fill="FFFFFF"/>
        </w:rPr>
        <w:t>o</w:t>
      </w:r>
      <w:r w:rsidRPr="00B94457">
        <w:rPr>
          <w:rFonts w:ascii="Arial" w:hAnsi="Arial" w:cs="Arial"/>
          <w:i/>
          <w:iCs/>
          <w:color w:val="000000"/>
          <w:shd w:val="clear" w:color="auto" w:fill="FFFFFF"/>
        </w:rPr>
        <w:t xml:space="preserve">ffending </w:t>
      </w:r>
      <w:r w:rsidR="004C62CB" w:rsidRPr="00B94457">
        <w:rPr>
          <w:rFonts w:ascii="Arial" w:hAnsi="Arial" w:cs="Arial"/>
          <w:i/>
          <w:iCs/>
          <w:color w:val="000000"/>
          <w:shd w:val="clear" w:color="auto" w:fill="FFFFFF"/>
        </w:rPr>
        <w:t>b</w:t>
      </w:r>
      <w:r w:rsidRPr="00B94457">
        <w:rPr>
          <w:rFonts w:ascii="Arial" w:hAnsi="Arial" w:cs="Arial"/>
          <w:i/>
          <w:iCs/>
          <w:color w:val="000000"/>
          <w:shd w:val="clear" w:color="auto" w:fill="FFFFFF"/>
        </w:rPr>
        <w:t xml:space="preserve">ehaviour – </w:t>
      </w:r>
      <w:r w:rsidR="004C62CB" w:rsidRPr="00B94457">
        <w:rPr>
          <w:rFonts w:ascii="Arial" w:hAnsi="Arial" w:cs="Arial"/>
          <w:i/>
          <w:iCs/>
          <w:color w:val="000000"/>
          <w:shd w:val="clear" w:color="auto" w:fill="FFFFFF"/>
        </w:rPr>
        <w:t>a</w:t>
      </w:r>
      <w:r w:rsidRPr="00B94457">
        <w:rPr>
          <w:rFonts w:ascii="Arial" w:hAnsi="Arial" w:cs="Arial"/>
          <w:i/>
          <w:iCs/>
          <w:color w:val="000000"/>
          <w:shd w:val="clear" w:color="auto" w:fill="FFFFFF"/>
        </w:rPr>
        <w:t xml:space="preserve"> </w:t>
      </w:r>
      <w:r w:rsidR="004C62CB" w:rsidRPr="00B94457">
        <w:rPr>
          <w:rFonts w:ascii="Arial" w:hAnsi="Arial" w:cs="Arial"/>
          <w:i/>
          <w:iCs/>
          <w:color w:val="000000"/>
          <w:shd w:val="clear" w:color="auto" w:fill="FFFFFF"/>
        </w:rPr>
        <w:t>d</w:t>
      </w:r>
      <w:r w:rsidRPr="00B94457">
        <w:rPr>
          <w:rFonts w:ascii="Arial" w:hAnsi="Arial" w:cs="Arial"/>
          <w:i/>
          <w:iCs/>
          <w:color w:val="000000"/>
          <w:shd w:val="clear" w:color="auto" w:fill="FFFFFF"/>
        </w:rPr>
        <w:t xml:space="preserve">iscussion </w:t>
      </w:r>
      <w:r w:rsidR="004C62CB" w:rsidRPr="00B94457">
        <w:rPr>
          <w:rFonts w:ascii="Arial" w:hAnsi="Arial" w:cs="Arial"/>
          <w:i/>
          <w:iCs/>
          <w:color w:val="000000"/>
          <w:shd w:val="clear" w:color="auto" w:fill="FFFFFF"/>
        </w:rPr>
        <w:t>p</w:t>
      </w:r>
      <w:r w:rsidRPr="00B94457">
        <w:rPr>
          <w:rFonts w:ascii="Arial" w:hAnsi="Arial" w:cs="Arial"/>
          <w:i/>
          <w:iCs/>
          <w:color w:val="000000"/>
          <w:shd w:val="clear" w:color="auto" w:fill="FFFFFF"/>
        </w:rPr>
        <w:t>iece (Part 1)’</w:t>
      </w:r>
      <w:r w:rsidRPr="00B94457">
        <w:rPr>
          <w:rFonts w:ascii="Arial" w:hAnsi="Arial" w:cs="Arial"/>
          <w:color w:val="000000"/>
          <w:shd w:val="clear" w:color="auto" w:fill="FFFFFF"/>
        </w:rPr>
        <w:t>. [</w:t>
      </w:r>
      <w:proofErr w:type="spellStart"/>
      <w:r w:rsidRPr="00B94457">
        <w:rPr>
          <w:rFonts w:ascii="Arial" w:hAnsi="Arial" w:cs="Arial"/>
          <w:color w:val="000000"/>
          <w:shd w:val="clear" w:color="auto" w:fill="FFFFFF"/>
        </w:rPr>
        <w:t>ebook</w:t>
      </w:r>
      <w:proofErr w:type="spellEnd"/>
      <w:r w:rsidRPr="00B94457">
        <w:rPr>
          <w:rFonts w:ascii="Arial" w:hAnsi="Arial" w:cs="Arial"/>
          <w:color w:val="000000"/>
          <w:shd w:val="clear" w:color="auto" w:fill="FFFFFF"/>
        </w:rPr>
        <w:t>] National Literacy Trust. Available at: https://lemosandcrane.co.uk/resources/NLT%20-%20The%20role%20of%20literacy%20in%20offending%20behaviour.pdf [Accessed 23 March 2020].</w:t>
      </w:r>
    </w:p>
    <w:p w14:paraId="18BF504B" w14:textId="77777777" w:rsidR="002A16AE" w:rsidRPr="00B94457" w:rsidRDefault="002A16AE" w:rsidP="007907C0">
      <w:pPr>
        <w:spacing w:after="0" w:line="360" w:lineRule="auto"/>
        <w:jc w:val="both"/>
        <w:rPr>
          <w:rFonts w:ascii="Arial" w:hAnsi="Arial" w:cs="Arial"/>
          <w:color w:val="000000"/>
          <w:shd w:val="clear" w:color="auto" w:fill="FFFFFF"/>
        </w:rPr>
      </w:pPr>
    </w:p>
    <w:p w14:paraId="3A86484D" w14:textId="2C8ADA0F" w:rsidR="00236679" w:rsidRPr="00B94457" w:rsidRDefault="00ED0D37"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 xml:space="preserve">Department of Education. </w:t>
      </w:r>
      <w:r w:rsidR="00F3620F" w:rsidRPr="00B94457">
        <w:rPr>
          <w:rFonts w:ascii="Arial" w:hAnsi="Arial" w:cs="Arial"/>
          <w:color w:val="000000"/>
          <w:shd w:val="clear" w:color="auto" w:fill="FFFFFF"/>
        </w:rPr>
        <w:t>(</w:t>
      </w:r>
      <w:r w:rsidRPr="00B94457">
        <w:rPr>
          <w:rFonts w:ascii="Arial" w:hAnsi="Arial" w:cs="Arial"/>
          <w:color w:val="000000"/>
          <w:shd w:val="clear" w:color="auto" w:fill="FFFFFF"/>
        </w:rPr>
        <w:t>n.d.</w:t>
      </w:r>
      <w:r w:rsidR="00F3620F" w:rsidRPr="00B94457">
        <w:rPr>
          <w:rFonts w:ascii="Arial" w:hAnsi="Arial" w:cs="Arial"/>
          <w:color w:val="000000"/>
          <w:shd w:val="clear" w:color="auto" w:fill="FFFFFF"/>
        </w:rPr>
        <w:t>)</w:t>
      </w:r>
      <w:r w:rsidRPr="00B94457">
        <w:rPr>
          <w:rFonts w:ascii="Arial" w:hAnsi="Arial" w:cs="Arial"/>
          <w:color w:val="000000"/>
          <w:shd w:val="clear" w:color="auto" w:fill="FFFFFF"/>
        </w:rPr>
        <w:t> </w:t>
      </w:r>
      <w:r w:rsidR="00F3620F" w:rsidRPr="00B94457">
        <w:rPr>
          <w:rFonts w:ascii="Arial" w:hAnsi="Arial" w:cs="Arial"/>
          <w:color w:val="000000"/>
          <w:shd w:val="clear" w:color="auto" w:fill="FFFFFF"/>
        </w:rPr>
        <w:t>‘</w:t>
      </w:r>
      <w:r w:rsidRPr="00B94457">
        <w:rPr>
          <w:rFonts w:ascii="Arial" w:hAnsi="Arial" w:cs="Arial"/>
          <w:i/>
          <w:iCs/>
          <w:color w:val="000000"/>
          <w:shd w:val="clear" w:color="auto" w:fill="FFFFFF"/>
        </w:rPr>
        <w:t xml:space="preserve">School Development Planning | Department </w:t>
      </w:r>
      <w:proofErr w:type="gramStart"/>
      <w:r w:rsidRPr="00B94457">
        <w:rPr>
          <w:rFonts w:ascii="Arial" w:hAnsi="Arial" w:cs="Arial"/>
          <w:i/>
          <w:iCs/>
          <w:color w:val="000000"/>
          <w:shd w:val="clear" w:color="auto" w:fill="FFFFFF"/>
        </w:rPr>
        <w:t>Of</w:t>
      </w:r>
      <w:proofErr w:type="gramEnd"/>
      <w:r w:rsidRPr="00B94457">
        <w:rPr>
          <w:rFonts w:ascii="Arial" w:hAnsi="Arial" w:cs="Arial"/>
          <w:i/>
          <w:iCs/>
          <w:color w:val="000000"/>
          <w:shd w:val="clear" w:color="auto" w:fill="FFFFFF"/>
        </w:rPr>
        <w:t xml:space="preserve"> Education</w:t>
      </w:r>
      <w:r w:rsidR="00F3620F" w:rsidRPr="00B94457">
        <w:rPr>
          <w:rFonts w:ascii="Arial" w:hAnsi="Arial" w:cs="Arial"/>
          <w:i/>
          <w:iCs/>
          <w:color w:val="000000"/>
          <w:shd w:val="clear" w:color="auto" w:fill="FFFFFF"/>
        </w:rPr>
        <w:t>’</w:t>
      </w:r>
      <w:r w:rsidRPr="00B94457">
        <w:rPr>
          <w:rFonts w:ascii="Arial" w:hAnsi="Arial" w:cs="Arial"/>
          <w:color w:val="000000"/>
          <w:shd w:val="clear" w:color="auto" w:fill="FFFFFF"/>
        </w:rPr>
        <w:t>. [online] Available at: https://www.education-ni.gov.uk/articles/school-development-planning [Accessed 23 March 2020].</w:t>
      </w:r>
    </w:p>
    <w:p w14:paraId="65DC39C1" w14:textId="4CA085D1" w:rsidR="005E3183" w:rsidRPr="00B94457" w:rsidRDefault="005E3183" w:rsidP="007907C0">
      <w:pPr>
        <w:spacing w:after="0" w:line="360" w:lineRule="auto"/>
        <w:jc w:val="both"/>
        <w:rPr>
          <w:rFonts w:ascii="Arial" w:hAnsi="Arial" w:cs="Arial"/>
          <w:color w:val="000000"/>
          <w:shd w:val="clear" w:color="auto" w:fill="FFFFFF"/>
        </w:rPr>
      </w:pPr>
    </w:p>
    <w:p w14:paraId="49D728BF" w14:textId="4AD07A56" w:rsidR="00A64C4B" w:rsidRPr="00B94457" w:rsidRDefault="005E3183"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Department for Education. (2012). ‘</w:t>
      </w:r>
      <w:r w:rsidRPr="00B94457">
        <w:rPr>
          <w:rFonts w:ascii="Arial" w:hAnsi="Arial" w:cs="Arial"/>
          <w:i/>
          <w:iCs/>
          <w:color w:val="000000"/>
          <w:shd w:val="clear" w:color="auto" w:fill="FFFFFF"/>
        </w:rPr>
        <w:t xml:space="preserve">The Impact </w:t>
      </w:r>
      <w:proofErr w:type="gramStart"/>
      <w:r w:rsidRPr="00B94457">
        <w:rPr>
          <w:rFonts w:ascii="Arial" w:hAnsi="Arial" w:cs="Arial"/>
          <w:i/>
          <w:iCs/>
          <w:color w:val="000000"/>
          <w:shd w:val="clear" w:color="auto" w:fill="FFFFFF"/>
        </w:rPr>
        <w:t>Of</w:t>
      </w:r>
      <w:proofErr w:type="gramEnd"/>
      <w:r w:rsidRPr="00B94457">
        <w:rPr>
          <w:rFonts w:ascii="Arial" w:hAnsi="Arial" w:cs="Arial"/>
          <w:i/>
          <w:iCs/>
          <w:color w:val="000000"/>
          <w:shd w:val="clear" w:color="auto" w:fill="FFFFFF"/>
        </w:rPr>
        <w:t xml:space="preserve"> Pupil Behaviour And Wellbeing On Educational Outcomes’</w:t>
      </w:r>
      <w:r w:rsidRPr="00B94457">
        <w:rPr>
          <w:rFonts w:ascii="Arial" w:hAnsi="Arial" w:cs="Arial"/>
          <w:color w:val="000000"/>
          <w:shd w:val="clear" w:color="auto" w:fill="FFFFFF"/>
        </w:rPr>
        <w:t>. [online] Childhood wellbeing research cent</w:t>
      </w:r>
      <w:r w:rsidR="000D6F2E" w:rsidRPr="00B94457">
        <w:rPr>
          <w:rFonts w:ascii="Arial" w:hAnsi="Arial" w:cs="Arial"/>
          <w:color w:val="000000"/>
          <w:shd w:val="clear" w:color="auto" w:fill="FFFFFF"/>
        </w:rPr>
        <w:t>re</w:t>
      </w:r>
      <w:r w:rsidRPr="00B94457">
        <w:rPr>
          <w:rFonts w:ascii="Arial" w:hAnsi="Arial" w:cs="Arial"/>
          <w:color w:val="000000"/>
          <w:shd w:val="clear" w:color="auto" w:fill="FFFFFF"/>
        </w:rPr>
        <w:t>. Available at: https://assets.publishing.service.gov.uk/government/uploads/system/uploads/attachment_data/file/219638/DFE-RR253.pdf [Accessed 23 March 2020].</w:t>
      </w:r>
    </w:p>
    <w:p w14:paraId="26A648A5" w14:textId="77777777" w:rsidR="00A64C4B" w:rsidRPr="00B94457" w:rsidRDefault="00A64C4B" w:rsidP="007907C0">
      <w:pPr>
        <w:spacing w:after="0" w:line="360" w:lineRule="auto"/>
        <w:jc w:val="both"/>
        <w:rPr>
          <w:rFonts w:ascii="Arial" w:hAnsi="Arial" w:cs="Arial"/>
          <w:color w:val="000000"/>
          <w:shd w:val="clear" w:color="auto" w:fill="FFFFFF"/>
        </w:rPr>
      </w:pPr>
    </w:p>
    <w:p w14:paraId="4A1D308E" w14:textId="25C4D6C1" w:rsidR="00A64C4B" w:rsidRPr="00B94457" w:rsidRDefault="00A64C4B" w:rsidP="007907C0">
      <w:pPr>
        <w:spacing w:after="0" w:line="360" w:lineRule="auto"/>
        <w:jc w:val="both"/>
        <w:rPr>
          <w:rFonts w:ascii="Arial" w:hAnsi="Arial" w:cs="Arial"/>
          <w:color w:val="000000"/>
          <w:shd w:val="clear" w:color="auto" w:fill="FFFFFF"/>
        </w:rPr>
      </w:pPr>
      <w:proofErr w:type="spellStart"/>
      <w:r w:rsidRPr="00B94457">
        <w:rPr>
          <w:rFonts w:ascii="Arial" w:hAnsi="Arial" w:cs="Arial"/>
          <w:color w:val="000000"/>
          <w:shd w:val="clear" w:color="auto" w:fill="FFFFFF"/>
        </w:rPr>
        <w:t>DoES</w:t>
      </w:r>
      <w:proofErr w:type="spellEnd"/>
      <w:r w:rsidRPr="00B94457">
        <w:rPr>
          <w:rFonts w:ascii="Arial" w:hAnsi="Arial" w:cs="Arial"/>
          <w:color w:val="000000"/>
          <w:shd w:val="clear" w:color="auto" w:fill="FFFFFF"/>
        </w:rPr>
        <w:t>. (1999). ‘</w:t>
      </w:r>
      <w:r w:rsidRPr="00B94457">
        <w:rPr>
          <w:rFonts w:ascii="Arial" w:hAnsi="Arial" w:cs="Arial"/>
          <w:i/>
          <w:iCs/>
          <w:color w:val="000000"/>
          <w:shd w:val="clear" w:color="auto" w:fill="FFFFFF"/>
        </w:rPr>
        <w:t xml:space="preserve">School Development Planning - An Introduction </w:t>
      </w:r>
      <w:proofErr w:type="gramStart"/>
      <w:r w:rsidRPr="00B94457">
        <w:rPr>
          <w:rFonts w:ascii="Arial" w:hAnsi="Arial" w:cs="Arial"/>
          <w:i/>
          <w:iCs/>
          <w:color w:val="000000"/>
          <w:shd w:val="clear" w:color="auto" w:fill="FFFFFF"/>
        </w:rPr>
        <w:t>For</w:t>
      </w:r>
      <w:proofErr w:type="gramEnd"/>
      <w:r w:rsidRPr="00B94457">
        <w:rPr>
          <w:rFonts w:ascii="Arial" w:hAnsi="Arial" w:cs="Arial"/>
          <w:i/>
          <w:iCs/>
          <w:color w:val="000000"/>
          <w:shd w:val="clear" w:color="auto" w:fill="FFFFFF"/>
        </w:rPr>
        <w:t xml:space="preserve"> Second-Level Schools’</w:t>
      </w:r>
      <w:r w:rsidRPr="00B94457">
        <w:rPr>
          <w:rFonts w:ascii="Arial" w:hAnsi="Arial" w:cs="Arial"/>
          <w:color w:val="000000"/>
          <w:shd w:val="clear" w:color="auto" w:fill="FFFFFF"/>
        </w:rPr>
        <w:t>. [online] Government of Ireland. Available at: http://www.sdpi.ie/blue_book/SDPI_Book.pdf [Accessed 30 March 2020].</w:t>
      </w:r>
    </w:p>
    <w:p w14:paraId="42DCE053" w14:textId="2E969756" w:rsidR="009B7CD2" w:rsidRPr="00B94457" w:rsidRDefault="009B7CD2" w:rsidP="007907C0">
      <w:pPr>
        <w:spacing w:after="0" w:line="360" w:lineRule="auto"/>
        <w:jc w:val="both"/>
        <w:rPr>
          <w:rFonts w:ascii="Arial" w:hAnsi="Arial" w:cs="Arial"/>
          <w:color w:val="000000"/>
          <w:shd w:val="clear" w:color="auto" w:fill="FFFFFF"/>
        </w:rPr>
      </w:pPr>
    </w:p>
    <w:p w14:paraId="62388725" w14:textId="743FB419" w:rsidR="009B7CD2" w:rsidRPr="00B94457" w:rsidRDefault="004C13DE"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 xml:space="preserve">Donaldson, G. (2015). </w:t>
      </w:r>
      <w:r w:rsidR="00245396" w:rsidRPr="00B94457">
        <w:rPr>
          <w:rFonts w:ascii="Arial" w:hAnsi="Arial" w:cs="Arial"/>
          <w:color w:val="000000"/>
          <w:shd w:val="clear" w:color="auto" w:fill="FFFFFF"/>
        </w:rPr>
        <w:t>‘</w:t>
      </w:r>
      <w:r w:rsidR="00245396" w:rsidRPr="00B94457">
        <w:rPr>
          <w:rFonts w:ascii="Arial" w:hAnsi="Arial" w:cs="Arial"/>
          <w:i/>
          <w:iCs/>
          <w:color w:val="000000"/>
          <w:shd w:val="clear" w:color="auto" w:fill="FFFFFF"/>
        </w:rPr>
        <w:t>Successful Futures</w:t>
      </w:r>
      <w:r w:rsidR="009B29BA" w:rsidRPr="00B94457">
        <w:rPr>
          <w:rFonts w:ascii="Arial" w:hAnsi="Arial" w:cs="Arial"/>
          <w:i/>
          <w:iCs/>
          <w:color w:val="000000"/>
          <w:shd w:val="clear" w:color="auto" w:fill="FFFFFF"/>
        </w:rPr>
        <w:t xml:space="preserve">: Independent review of curriculum and assessment </w:t>
      </w:r>
      <w:r w:rsidR="00F7511C" w:rsidRPr="00B94457">
        <w:rPr>
          <w:rFonts w:ascii="Arial" w:hAnsi="Arial" w:cs="Arial"/>
          <w:i/>
          <w:iCs/>
          <w:color w:val="000000"/>
          <w:shd w:val="clear" w:color="auto" w:fill="FFFFFF"/>
        </w:rPr>
        <w:t xml:space="preserve">arrangements in Wales’. </w:t>
      </w:r>
      <w:proofErr w:type="spellStart"/>
      <w:r w:rsidR="00F7511C" w:rsidRPr="00B94457">
        <w:rPr>
          <w:rFonts w:ascii="Arial" w:hAnsi="Arial" w:cs="Arial"/>
          <w:color w:val="000000"/>
          <w:shd w:val="clear" w:color="auto" w:fill="FFFFFF"/>
        </w:rPr>
        <w:t>Caerdydd</w:t>
      </w:r>
      <w:proofErr w:type="spellEnd"/>
      <w:r w:rsidR="00F7511C" w:rsidRPr="00B94457">
        <w:rPr>
          <w:rFonts w:ascii="Arial" w:hAnsi="Arial" w:cs="Arial"/>
          <w:color w:val="000000"/>
          <w:shd w:val="clear" w:color="auto" w:fill="FFFFFF"/>
        </w:rPr>
        <w:t xml:space="preserve">: Llywodraeth </w:t>
      </w:r>
      <w:proofErr w:type="spellStart"/>
      <w:r w:rsidR="00F7511C" w:rsidRPr="00B94457">
        <w:rPr>
          <w:rFonts w:ascii="Arial" w:hAnsi="Arial" w:cs="Arial"/>
          <w:color w:val="000000"/>
          <w:shd w:val="clear" w:color="auto" w:fill="FFFFFF"/>
        </w:rPr>
        <w:t>Cenediaethol</w:t>
      </w:r>
      <w:proofErr w:type="spellEnd"/>
      <w:r w:rsidR="00F7511C" w:rsidRPr="00B94457">
        <w:rPr>
          <w:rFonts w:ascii="Arial" w:hAnsi="Arial" w:cs="Arial"/>
          <w:color w:val="000000"/>
          <w:shd w:val="clear" w:color="auto" w:fill="FFFFFF"/>
        </w:rPr>
        <w:t xml:space="preserve"> Cymru.</w:t>
      </w:r>
    </w:p>
    <w:p w14:paraId="4AED0CF5" w14:textId="28FC017F" w:rsidR="00165C02" w:rsidRPr="00B94457" w:rsidRDefault="00165C02" w:rsidP="007907C0">
      <w:pPr>
        <w:spacing w:after="0" w:line="360" w:lineRule="auto"/>
        <w:jc w:val="both"/>
        <w:rPr>
          <w:rFonts w:ascii="Arial" w:hAnsi="Arial" w:cs="Arial"/>
          <w:color w:val="000000"/>
          <w:shd w:val="clear" w:color="auto" w:fill="FFFFFF"/>
        </w:rPr>
      </w:pPr>
    </w:p>
    <w:p w14:paraId="66D22F8A" w14:textId="449CBC9D" w:rsidR="00165C02" w:rsidRPr="00B94457" w:rsidRDefault="00165C02" w:rsidP="00CC1F41">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Don</w:t>
      </w:r>
      <w:r w:rsidR="006A5CA4" w:rsidRPr="00B94457">
        <w:rPr>
          <w:rFonts w:ascii="Arial" w:hAnsi="Arial" w:cs="Arial"/>
          <w:color w:val="000000"/>
          <w:shd w:val="clear" w:color="auto" w:fill="FFFFFF"/>
        </w:rPr>
        <w:t xml:space="preserve">ovan, O. (2019). </w:t>
      </w:r>
      <w:r w:rsidR="005E5F3A" w:rsidRPr="00B94457">
        <w:rPr>
          <w:rFonts w:ascii="Arial" w:hAnsi="Arial" w:cs="Arial"/>
          <w:i/>
          <w:iCs/>
          <w:color w:val="000000"/>
          <w:shd w:val="clear" w:color="auto" w:fill="FFFFFF"/>
        </w:rPr>
        <w:t>‘</w:t>
      </w:r>
      <w:r w:rsidR="00CC1F41" w:rsidRPr="00B94457">
        <w:rPr>
          <w:rFonts w:ascii="Arial" w:hAnsi="Arial" w:cs="Arial"/>
          <w:i/>
          <w:iCs/>
          <w:color w:val="000000"/>
          <w:shd w:val="clear" w:color="auto" w:fill="FFFFFF"/>
        </w:rPr>
        <w:t>Improvement in Welsh PISA scores, but still some way to go</w:t>
      </w:r>
      <w:r w:rsidR="005E5F3A" w:rsidRPr="00B94457">
        <w:rPr>
          <w:rFonts w:ascii="Arial" w:hAnsi="Arial" w:cs="Arial"/>
          <w:i/>
          <w:iCs/>
          <w:color w:val="000000"/>
          <w:shd w:val="clear" w:color="auto" w:fill="FFFFFF"/>
        </w:rPr>
        <w:t>’</w:t>
      </w:r>
      <w:r w:rsidR="005E5F3A" w:rsidRPr="00B94457">
        <w:rPr>
          <w:rFonts w:ascii="Arial" w:hAnsi="Arial" w:cs="Arial"/>
          <w:color w:val="000000"/>
          <w:shd w:val="clear" w:color="auto" w:fill="FFFFFF"/>
        </w:rPr>
        <w:t xml:space="preserve">. EDUCATION [online] </w:t>
      </w:r>
      <w:proofErr w:type="spellStart"/>
      <w:r w:rsidR="00932BE4" w:rsidRPr="00B94457">
        <w:rPr>
          <w:rFonts w:ascii="Arial" w:hAnsi="Arial" w:cs="Arial"/>
          <w:color w:val="000000"/>
          <w:shd w:val="clear" w:color="auto" w:fill="FFFFFF"/>
        </w:rPr>
        <w:t>Senedd</w:t>
      </w:r>
      <w:proofErr w:type="spellEnd"/>
      <w:r w:rsidR="00932BE4" w:rsidRPr="00B94457">
        <w:rPr>
          <w:rFonts w:ascii="Arial" w:hAnsi="Arial" w:cs="Arial"/>
          <w:color w:val="000000"/>
          <w:shd w:val="clear" w:color="auto" w:fill="FFFFFF"/>
        </w:rPr>
        <w:t xml:space="preserve"> home. </w:t>
      </w:r>
      <w:r w:rsidR="00101D7E" w:rsidRPr="00B94457">
        <w:rPr>
          <w:rFonts w:ascii="Arial" w:hAnsi="Arial" w:cs="Arial"/>
          <w:color w:val="000000"/>
          <w:shd w:val="clear" w:color="auto" w:fill="FFFFFF"/>
        </w:rPr>
        <w:t xml:space="preserve">Available at: </w:t>
      </w:r>
      <w:r w:rsidR="00C523D8" w:rsidRPr="00B94457">
        <w:rPr>
          <w:rFonts w:ascii="Arial" w:hAnsi="Arial" w:cs="Arial"/>
        </w:rPr>
        <w:t>https://seneddhome.com/2019/12/improvement-in-welsh-pisa-scores-but-still-some-way-to-go/</w:t>
      </w:r>
      <w:r w:rsidR="00C523D8" w:rsidRPr="00B94457">
        <w:rPr>
          <w:rFonts w:ascii="Arial" w:hAnsi="Arial" w:cs="Arial"/>
          <w:color w:val="000000"/>
          <w:shd w:val="clear" w:color="auto" w:fill="FFFFFF"/>
        </w:rPr>
        <w:t xml:space="preserve"> </w:t>
      </w:r>
      <w:r w:rsidR="00101D7E" w:rsidRPr="00B94457">
        <w:rPr>
          <w:rFonts w:ascii="Arial" w:hAnsi="Arial" w:cs="Arial"/>
          <w:color w:val="000000"/>
          <w:shd w:val="clear" w:color="auto" w:fill="FFFFFF"/>
        </w:rPr>
        <w:t>[Accessed 2</w:t>
      </w:r>
      <w:r w:rsidR="00C523D8" w:rsidRPr="00B94457">
        <w:rPr>
          <w:rFonts w:ascii="Arial" w:hAnsi="Arial" w:cs="Arial"/>
          <w:color w:val="000000"/>
          <w:shd w:val="clear" w:color="auto" w:fill="FFFFFF"/>
        </w:rPr>
        <w:t>7</w:t>
      </w:r>
      <w:r w:rsidR="00101D7E" w:rsidRPr="00B94457">
        <w:rPr>
          <w:rFonts w:ascii="Arial" w:hAnsi="Arial" w:cs="Arial"/>
          <w:color w:val="000000"/>
          <w:shd w:val="clear" w:color="auto" w:fill="FFFFFF"/>
        </w:rPr>
        <w:t xml:space="preserve"> March 2020].</w:t>
      </w:r>
    </w:p>
    <w:p w14:paraId="3B05E1ED" w14:textId="6BB910E5" w:rsidR="00220D35" w:rsidRPr="00B94457" w:rsidRDefault="00220D35" w:rsidP="007907C0">
      <w:pPr>
        <w:spacing w:after="0" w:line="360" w:lineRule="auto"/>
        <w:jc w:val="both"/>
        <w:rPr>
          <w:rFonts w:ascii="Arial" w:hAnsi="Arial" w:cs="Arial"/>
          <w:color w:val="000000"/>
          <w:shd w:val="clear" w:color="auto" w:fill="FFFFFF"/>
        </w:rPr>
      </w:pPr>
    </w:p>
    <w:p w14:paraId="35CA0C31" w14:textId="74AC815C" w:rsidR="00220D35" w:rsidRPr="00B94457" w:rsidRDefault="00220D35"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Education Endowment Fund, 2017. </w:t>
      </w:r>
      <w:r w:rsidRPr="00B94457">
        <w:rPr>
          <w:rFonts w:ascii="Arial" w:hAnsi="Arial" w:cs="Arial"/>
          <w:i/>
          <w:iCs/>
          <w:color w:val="000000"/>
          <w:shd w:val="clear" w:color="auto" w:fill="FFFFFF"/>
        </w:rPr>
        <w:t xml:space="preserve">Assessing </w:t>
      </w:r>
      <w:proofErr w:type="gramStart"/>
      <w:r w:rsidRPr="00B94457">
        <w:rPr>
          <w:rFonts w:ascii="Arial" w:hAnsi="Arial" w:cs="Arial"/>
          <w:i/>
          <w:iCs/>
          <w:color w:val="000000"/>
          <w:shd w:val="clear" w:color="auto" w:fill="FFFFFF"/>
        </w:rPr>
        <w:t>And</w:t>
      </w:r>
      <w:proofErr w:type="gramEnd"/>
      <w:r w:rsidRPr="00B94457">
        <w:rPr>
          <w:rFonts w:ascii="Arial" w:hAnsi="Arial" w:cs="Arial"/>
          <w:i/>
          <w:iCs/>
          <w:color w:val="000000"/>
          <w:shd w:val="clear" w:color="auto" w:fill="FFFFFF"/>
        </w:rPr>
        <w:t xml:space="preserve"> Monitoring Pupil Progress</w:t>
      </w:r>
      <w:r w:rsidRPr="00B94457">
        <w:rPr>
          <w:rFonts w:ascii="Arial" w:hAnsi="Arial" w:cs="Arial"/>
          <w:color w:val="000000"/>
          <w:shd w:val="clear" w:color="auto" w:fill="FFFFFF"/>
        </w:rPr>
        <w:t>. [online] EEF. Available at: https://educationendowmentfoundation.org.uk/tools/assessing-and-monitoring-pupil-progress/measuring-impact/ [Accessed 25 March 2020].</w:t>
      </w:r>
    </w:p>
    <w:p w14:paraId="4792EB48" w14:textId="1021553B" w:rsidR="0094642D" w:rsidRPr="00B94457" w:rsidRDefault="0094642D" w:rsidP="007907C0">
      <w:pPr>
        <w:spacing w:after="0" w:line="360" w:lineRule="auto"/>
        <w:jc w:val="both"/>
        <w:rPr>
          <w:rFonts w:ascii="Arial" w:hAnsi="Arial" w:cs="Arial"/>
          <w:color w:val="000000"/>
          <w:shd w:val="clear" w:color="auto" w:fill="FFFFFF"/>
        </w:rPr>
      </w:pPr>
    </w:p>
    <w:p w14:paraId="23F38E45" w14:textId="6BA63CD8" w:rsidR="0094642D" w:rsidRPr="00B94457" w:rsidRDefault="0094642D" w:rsidP="007907C0">
      <w:pPr>
        <w:spacing w:after="0" w:line="360" w:lineRule="auto"/>
        <w:jc w:val="both"/>
        <w:rPr>
          <w:rFonts w:ascii="Arial" w:hAnsi="Arial" w:cs="Arial"/>
          <w:color w:val="000000" w:themeColor="text1"/>
        </w:rPr>
      </w:pPr>
      <w:r w:rsidRPr="00B94457">
        <w:rPr>
          <w:rFonts w:ascii="Arial" w:hAnsi="Arial" w:cs="Arial"/>
          <w:color w:val="000000" w:themeColor="text1"/>
        </w:rPr>
        <w:t xml:space="preserve">Empathy Lab (2020). </w:t>
      </w:r>
      <w:r w:rsidRPr="00B94457">
        <w:rPr>
          <w:rFonts w:ascii="Arial" w:hAnsi="Arial" w:cs="Arial"/>
          <w:i/>
          <w:iCs/>
          <w:color w:val="000000" w:themeColor="text1"/>
        </w:rPr>
        <w:t xml:space="preserve">Read stories. Build empathy. Make a better world. </w:t>
      </w:r>
      <w:r w:rsidRPr="00B94457">
        <w:rPr>
          <w:rFonts w:ascii="Arial" w:hAnsi="Arial" w:cs="Arial"/>
          <w:color w:val="000000" w:themeColor="text1"/>
        </w:rPr>
        <w:t xml:space="preserve">Available at: </w:t>
      </w:r>
      <w:hyperlink r:id="rId12" w:history="1">
        <w:r w:rsidRPr="00B94457">
          <w:rPr>
            <w:rStyle w:val="Hyperlink"/>
            <w:rFonts w:ascii="Arial" w:hAnsi="Arial" w:cs="Arial"/>
            <w:color w:val="000000" w:themeColor="text1"/>
            <w:u w:val="none"/>
          </w:rPr>
          <w:t>https://www.empathylab.uk/about</w:t>
        </w:r>
      </w:hyperlink>
      <w:r w:rsidRPr="00B94457">
        <w:rPr>
          <w:rFonts w:ascii="Arial" w:hAnsi="Arial" w:cs="Arial"/>
          <w:color w:val="000000" w:themeColor="text1"/>
        </w:rPr>
        <w:t xml:space="preserve"> (Accessed on: </w:t>
      </w:r>
      <w:r w:rsidR="00F74838" w:rsidRPr="00B94457">
        <w:rPr>
          <w:rFonts w:ascii="Arial" w:hAnsi="Arial" w:cs="Arial"/>
          <w:color w:val="000000" w:themeColor="text1"/>
        </w:rPr>
        <w:t>23</w:t>
      </w:r>
      <w:r w:rsidRPr="00B94457">
        <w:rPr>
          <w:rFonts w:ascii="Arial" w:hAnsi="Arial" w:cs="Arial"/>
          <w:color w:val="000000" w:themeColor="text1"/>
        </w:rPr>
        <w:t xml:space="preserve"> March 2020). </w:t>
      </w:r>
    </w:p>
    <w:p w14:paraId="69CF61C1" w14:textId="77777777" w:rsidR="0094642D" w:rsidRPr="00B94457" w:rsidRDefault="0094642D" w:rsidP="007907C0">
      <w:pPr>
        <w:spacing w:after="0" w:line="360" w:lineRule="auto"/>
        <w:jc w:val="both"/>
        <w:rPr>
          <w:rFonts w:ascii="Arial" w:hAnsi="Arial" w:cs="Arial"/>
          <w:color w:val="000000" w:themeColor="text1"/>
          <w:shd w:val="clear" w:color="auto" w:fill="FFFFFF"/>
        </w:rPr>
      </w:pPr>
    </w:p>
    <w:p w14:paraId="0F76DF7E" w14:textId="6AAFEB46" w:rsidR="00893EF9" w:rsidRPr="00B94457" w:rsidRDefault="00586447"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Estyn</w:t>
      </w:r>
      <w:r w:rsidR="007A5CA2" w:rsidRPr="00B94457">
        <w:rPr>
          <w:rFonts w:ascii="Arial" w:hAnsi="Arial" w:cs="Arial"/>
          <w:color w:val="000000" w:themeColor="text1"/>
          <w:shd w:val="clear" w:color="auto" w:fill="FFFFFF"/>
        </w:rPr>
        <w:t xml:space="preserve"> a</w:t>
      </w:r>
      <w:r w:rsidRPr="00B94457">
        <w:rPr>
          <w:rFonts w:ascii="Arial" w:hAnsi="Arial" w:cs="Arial"/>
          <w:color w:val="000000" w:themeColor="text1"/>
          <w:shd w:val="clear" w:color="auto" w:fill="FFFFFF"/>
        </w:rPr>
        <w:t xml:space="preserve"> (</w:t>
      </w:r>
      <w:r w:rsidR="00000012" w:rsidRPr="00B94457">
        <w:rPr>
          <w:rFonts w:ascii="Arial" w:hAnsi="Arial" w:cs="Arial"/>
          <w:color w:val="000000" w:themeColor="text1"/>
          <w:shd w:val="clear" w:color="auto" w:fill="FFFFFF"/>
        </w:rPr>
        <w:t>n.d.</w:t>
      </w:r>
      <w:r w:rsidRPr="00B94457">
        <w:rPr>
          <w:rFonts w:ascii="Arial" w:hAnsi="Arial" w:cs="Arial"/>
          <w:color w:val="000000" w:themeColor="text1"/>
          <w:shd w:val="clear" w:color="auto" w:fill="FFFFFF"/>
        </w:rPr>
        <w:t>). ‘</w:t>
      </w:r>
      <w:r w:rsidRPr="00B94457">
        <w:rPr>
          <w:rFonts w:ascii="Arial" w:hAnsi="Arial" w:cs="Arial"/>
          <w:i/>
          <w:iCs/>
          <w:color w:val="000000" w:themeColor="text1"/>
          <w:shd w:val="clear" w:color="auto" w:fill="FFFFFF"/>
        </w:rPr>
        <w:t>What Does Estyn Do? | Estyn’</w:t>
      </w:r>
      <w:r w:rsidRPr="00B94457">
        <w:rPr>
          <w:rFonts w:ascii="Arial" w:hAnsi="Arial" w:cs="Arial"/>
          <w:color w:val="000000" w:themeColor="text1"/>
          <w:shd w:val="clear" w:color="auto" w:fill="FFFFFF"/>
        </w:rPr>
        <w:t>. [online] Available at: https://www.estyn.gov.wales/faq/what-does-estyn-do [Accessed 23 March 2020].</w:t>
      </w:r>
    </w:p>
    <w:p w14:paraId="0F1839C4" w14:textId="77777777" w:rsidR="00ED7523" w:rsidRPr="00B94457" w:rsidRDefault="00ED7523" w:rsidP="007907C0">
      <w:pPr>
        <w:spacing w:after="0" w:line="360" w:lineRule="auto"/>
        <w:jc w:val="both"/>
        <w:rPr>
          <w:rFonts w:ascii="Arial" w:hAnsi="Arial" w:cs="Arial"/>
          <w:color w:val="000000" w:themeColor="text1"/>
          <w:shd w:val="clear" w:color="auto" w:fill="FFFFFF"/>
        </w:rPr>
      </w:pPr>
    </w:p>
    <w:p w14:paraId="0544A87E" w14:textId="207DA463" w:rsidR="00DD2062" w:rsidRPr="00B94457" w:rsidRDefault="007A5CA2"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lastRenderedPageBreak/>
        <w:t>Estyn b. (2020). ‘</w:t>
      </w:r>
      <w:r w:rsidRPr="00B94457">
        <w:rPr>
          <w:rFonts w:ascii="Arial" w:hAnsi="Arial" w:cs="Arial"/>
          <w:i/>
          <w:iCs/>
          <w:color w:val="000000" w:themeColor="text1"/>
          <w:shd w:val="clear" w:color="auto" w:fill="FFFFFF"/>
        </w:rPr>
        <w:t>Inspection Explained | Estyn’</w:t>
      </w:r>
      <w:r w:rsidRPr="00B94457">
        <w:rPr>
          <w:rFonts w:ascii="Arial" w:hAnsi="Arial" w:cs="Arial"/>
          <w:color w:val="000000" w:themeColor="text1"/>
          <w:shd w:val="clear" w:color="auto" w:fill="FFFFFF"/>
        </w:rPr>
        <w:t>. [online] Available at: https://www.estyn.gov.wales/inspection/inspection-explained [Accessed 23 March 2020].</w:t>
      </w:r>
    </w:p>
    <w:p w14:paraId="6CCB2AC0" w14:textId="77777777" w:rsidR="00893EF9" w:rsidRPr="00B94457" w:rsidRDefault="00893EF9" w:rsidP="007907C0">
      <w:pPr>
        <w:spacing w:after="0" w:line="360" w:lineRule="auto"/>
        <w:jc w:val="both"/>
        <w:rPr>
          <w:rFonts w:ascii="Arial" w:hAnsi="Arial" w:cs="Arial"/>
          <w:color w:val="000000" w:themeColor="text1"/>
          <w:shd w:val="clear" w:color="auto" w:fill="FFFFFF"/>
        </w:rPr>
      </w:pPr>
    </w:p>
    <w:p w14:paraId="578C6FB1" w14:textId="18F3D06F" w:rsidR="00893EF9" w:rsidRPr="00B94457" w:rsidRDefault="00015F9F"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Estyn</w:t>
      </w:r>
      <w:r w:rsidR="002F30E4" w:rsidRPr="00B94457">
        <w:rPr>
          <w:rFonts w:ascii="Arial" w:hAnsi="Arial" w:cs="Arial"/>
          <w:color w:val="000000" w:themeColor="text1"/>
          <w:shd w:val="clear" w:color="auto" w:fill="FFFFFF"/>
        </w:rPr>
        <w:t xml:space="preserve"> c</w:t>
      </w:r>
      <w:r w:rsidR="008703CA" w:rsidRPr="00B94457">
        <w:rPr>
          <w:rFonts w:ascii="Arial" w:hAnsi="Arial" w:cs="Arial"/>
          <w:color w:val="000000" w:themeColor="text1"/>
          <w:shd w:val="clear" w:color="auto" w:fill="FFFFFF"/>
        </w:rPr>
        <w:t>.</w:t>
      </w:r>
      <w:r w:rsidR="00DD2062" w:rsidRPr="00B94457">
        <w:rPr>
          <w:rFonts w:ascii="Arial" w:hAnsi="Arial" w:cs="Arial"/>
          <w:color w:val="000000" w:themeColor="text1"/>
          <w:shd w:val="clear" w:color="auto" w:fill="FFFFFF"/>
        </w:rPr>
        <w:t xml:space="preserve"> (2020). ‘</w:t>
      </w:r>
      <w:r w:rsidR="00DD2062" w:rsidRPr="00B94457">
        <w:rPr>
          <w:rFonts w:ascii="Arial" w:hAnsi="Arial" w:cs="Arial"/>
          <w:i/>
          <w:iCs/>
          <w:color w:val="000000" w:themeColor="text1"/>
          <w:shd w:val="clear" w:color="auto" w:fill="FFFFFF"/>
        </w:rPr>
        <w:t xml:space="preserve">A Report </w:t>
      </w:r>
      <w:proofErr w:type="gramStart"/>
      <w:r w:rsidR="00DD2062" w:rsidRPr="00B94457">
        <w:rPr>
          <w:rFonts w:ascii="Arial" w:hAnsi="Arial" w:cs="Arial"/>
          <w:i/>
          <w:iCs/>
          <w:color w:val="000000" w:themeColor="text1"/>
          <w:shd w:val="clear" w:color="auto" w:fill="FFFFFF"/>
        </w:rPr>
        <w:t>On</w:t>
      </w:r>
      <w:proofErr w:type="gramEnd"/>
      <w:r w:rsidR="00DD2062" w:rsidRPr="00B94457">
        <w:rPr>
          <w:rFonts w:ascii="Arial" w:hAnsi="Arial" w:cs="Arial"/>
          <w:i/>
          <w:iCs/>
          <w:color w:val="000000" w:themeColor="text1"/>
          <w:shd w:val="clear" w:color="auto" w:fill="FFFFFF"/>
        </w:rPr>
        <w:t xml:space="preserve"> </w:t>
      </w:r>
      <w:r w:rsidR="009F61F0" w:rsidRPr="00B94457">
        <w:rPr>
          <w:rFonts w:ascii="Arial" w:hAnsi="Arial" w:cs="Arial"/>
          <w:color w:val="000000"/>
          <w:shd w:val="clear" w:color="auto" w:fill="FFFFFF"/>
        </w:rPr>
        <w:t>School X</w:t>
      </w:r>
      <w:r w:rsidR="009F61F0" w:rsidRPr="00B94457">
        <w:rPr>
          <w:rFonts w:ascii="Arial" w:hAnsi="Arial" w:cs="Arial"/>
          <w:i/>
          <w:iCs/>
          <w:color w:val="000000" w:themeColor="text1"/>
          <w:shd w:val="clear" w:color="auto" w:fill="FFFFFF"/>
        </w:rPr>
        <w:t xml:space="preserve"> </w:t>
      </w:r>
      <w:r w:rsidR="00DD2062" w:rsidRPr="00B94457">
        <w:rPr>
          <w:rFonts w:ascii="Arial" w:hAnsi="Arial" w:cs="Arial"/>
          <w:i/>
          <w:iCs/>
          <w:color w:val="000000" w:themeColor="text1"/>
          <w:shd w:val="clear" w:color="auto" w:fill="FFFFFF"/>
        </w:rPr>
        <w:t>School December 2019’</w:t>
      </w:r>
      <w:r w:rsidR="00DD2062" w:rsidRPr="00B94457">
        <w:rPr>
          <w:rFonts w:ascii="Arial" w:hAnsi="Arial" w:cs="Arial"/>
          <w:color w:val="000000" w:themeColor="text1"/>
          <w:shd w:val="clear" w:color="auto" w:fill="FFFFFF"/>
        </w:rPr>
        <w:t>. [online] CROWN. Available at: https://www.estyn.gov.wales/sites/www.estyn.gov.wales/files/documents/</w:t>
      </w:r>
      <w:r w:rsidR="009F61F0" w:rsidRPr="00B94457">
        <w:rPr>
          <w:rFonts w:ascii="Arial" w:hAnsi="Arial" w:cs="Arial"/>
          <w:color w:val="000000"/>
          <w:shd w:val="clear" w:color="auto" w:fill="FFFFFF"/>
        </w:rPr>
        <w:t xml:space="preserve"> School X</w:t>
      </w:r>
      <w:r w:rsidR="009F61F0" w:rsidRPr="00B94457">
        <w:rPr>
          <w:rFonts w:ascii="Arial" w:hAnsi="Arial" w:cs="Arial"/>
          <w:color w:val="000000" w:themeColor="text1"/>
          <w:shd w:val="clear" w:color="auto" w:fill="FFFFFF"/>
        </w:rPr>
        <w:t xml:space="preserve"> </w:t>
      </w:r>
      <w:r w:rsidR="00DD2062" w:rsidRPr="00B94457">
        <w:rPr>
          <w:rFonts w:ascii="Arial" w:hAnsi="Arial" w:cs="Arial"/>
          <w:color w:val="000000" w:themeColor="text1"/>
          <w:shd w:val="clear" w:color="auto" w:fill="FFFFFF"/>
        </w:rPr>
        <w:t>%20School_0.pdf [Accessed 23 March 2020].</w:t>
      </w:r>
    </w:p>
    <w:p w14:paraId="5C8FEFFD" w14:textId="18F6A98F" w:rsidR="00A337C4" w:rsidRPr="00B94457" w:rsidRDefault="00A337C4" w:rsidP="007907C0">
      <w:pPr>
        <w:spacing w:after="0" w:line="360" w:lineRule="auto"/>
        <w:jc w:val="both"/>
        <w:rPr>
          <w:rFonts w:ascii="Arial" w:hAnsi="Arial" w:cs="Arial"/>
          <w:color w:val="000000" w:themeColor="text1"/>
          <w:shd w:val="clear" w:color="auto" w:fill="FFFFFF"/>
        </w:rPr>
      </w:pPr>
    </w:p>
    <w:p w14:paraId="49D394F6" w14:textId="4F5BDD85" w:rsidR="00A337C4" w:rsidRPr="00B94457" w:rsidRDefault="00A337C4"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Estyn d. (n.d. ‘</w:t>
      </w:r>
      <w:r w:rsidR="009E3863" w:rsidRPr="00B94457">
        <w:rPr>
          <w:rFonts w:ascii="Arial" w:hAnsi="Arial" w:cs="Arial"/>
          <w:i/>
          <w:iCs/>
          <w:color w:val="000000"/>
          <w:shd w:val="clear" w:color="auto" w:fill="FFFFFF"/>
        </w:rPr>
        <w:t>About us’</w:t>
      </w:r>
      <w:r w:rsidRPr="00B94457">
        <w:rPr>
          <w:rFonts w:ascii="Arial" w:hAnsi="Arial" w:cs="Arial"/>
          <w:i/>
          <w:iCs/>
          <w:color w:val="000000"/>
          <w:shd w:val="clear" w:color="auto" w:fill="FFFFFF"/>
        </w:rPr>
        <w:t xml:space="preserve"> | Estyn</w:t>
      </w:r>
      <w:r w:rsidRPr="00B94457">
        <w:rPr>
          <w:rFonts w:ascii="Arial" w:hAnsi="Arial" w:cs="Arial"/>
          <w:color w:val="000000"/>
          <w:shd w:val="clear" w:color="auto" w:fill="FFFFFF"/>
        </w:rPr>
        <w:t xml:space="preserve">. [online] Available at: </w:t>
      </w:r>
      <w:r w:rsidR="009E3863" w:rsidRPr="00B94457">
        <w:rPr>
          <w:rFonts w:ascii="Arial" w:hAnsi="Arial" w:cs="Arial"/>
        </w:rPr>
        <w:t>https://www.estyn.gov.wales/about-us</w:t>
      </w:r>
      <w:r w:rsidR="009E3863" w:rsidRPr="00B94457">
        <w:rPr>
          <w:rFonts w:ascii="Arial" w:hAnsi="Arial" w:cs="Arial"/>
          <w:color w:val="000000"/>
          <w:shd w:val="clear" w:color="auto" w:fill="FFFFFF"/>
        </w:rPr>
        <w:t xml:space="preserve"> </w:t>
      </w:r>
      <w:r w:rsidRPr="00B94457">
        <w:rPr>
          <w:rFonts w:ascii="Arial" w:hAnsi="Arial" w:cs="Arial"/>
          <w:color w:val="000000"/>
          <w:shd w:val="clear" w:color="auto" w:fill="FFFFFF"/>
        </w:rPr>
        <w:t>[Accessed 30 March 2020].</w:t>
      </w:r>
    </w:p>
    <w:p w14:paraId="1DAAA27E" w14:textId="362882BB" w:rsidR="00C7568D" w:rsidRPr="00B94457" w:rsidRDefault="00C7568D" w:rsidP="007907C0">
      <w:pPr>
        <w:spacing w:after="0" w:line="360" w:lineRule="auto"/>
        <w:jc w:val="both"/>
        <w:rPr>
          <w:rFonts w:ascii="Arial" w:hAnsi="Arial" w:cs="Arial"/>
          <w:color w:val="000000"/>
          <w:shd w:val="clear" w:color="auto" w:fill="FFFFFF"/>
        </w:rPr>
      </w:pPr>
    </w:p>
    <w:p w14:paraId="75F9B1B1" w14:textId="42994017" w:rsidR="00C7568D" w:rsidRPr="00B94457" w:rsidRDefault="00C7568D" w:rsidP="00C7568D">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 xml:space="preserve">Estyn </w:t>
      </w:r>
      <w:r w:rsidR="00790E12" w:rsidRPr="00B94457">
        <w:rPr>
          <w:rFonts w:ascii="Arial" w:hAnsi="Arial" w:cs="Arial"/>
          <w:color w:val="000000" w:themeColor="text1"/>
          <w:shd w:val="clear" w:color="auto" w:fill="FFFFFF"/>
        </w:rPr>
        <w:t>e</w:t>
      </w:r>
      <w:r w:rsidRPr="00B94457">
        <w:rPr>
          <w:rFonts w:ascii="Arial" w:hAnsi="Arial" w:cs="Arial"/>
          <w:color w:val="000000" w:themeColor="text1"/>
          <w:shd w:val="clear" w:color="auto" w:fill="FFFFFF"/>
        </w:rPr>
        <w:t xml:space="preserve"> (n.d.). ‘</w:t>
      </w:r>
      <w:r w:rsidRPr="00B94457">
        <w:rPr>
          <w:rFonts w:ascii="Arial" w:hAnsi="Arial" w:cs="Arial"/>
          <w:i/>
          <w:iCs/>
          <w:color w:val="000000" w:themeColor="text1"/>
          <w:shd w:val="clear" w:color="auto" w:fill="FFFFFF"/>
        </w:rPr>
        <w:t>What Does Estyn Do? | Estyn’</w:t>
      </w:r>
      <w:r w:rsidRPr="00B94457">
        <w:rPr>
          <w:rFonts w:ascii="Arial" w:hAnsi="Arial" w:cs="Arial"/>
          <w:color w:val="000000" w:themeColor="text1"/>
          <w:shd w:val="clear" w:color="auto" w:fill="FFFFFF"/>
        </w:rPr>
        <w:t>. [online] Available at: https://www.estyn.gov.wales/faq/what-does-estyn-do [Accessed 23 March 2020].</w:t>
      </w:r>
    </w:p>
    <w:p w14:paraId="44909426" w14:textId="79905EC7" w:rsidR="00AA5783" w:rsidRPr="00B94457" w:rsidRDefault="00AA5783" w:rsidP="007907C0">
      <w:pPr>
        <w:spacing w:after="0" w:line="360" w:lineRule="auto"/>
        <w:jc w:val="both"/>
        <w:rPr>
          <w:rFonts w:ascii="Arial" w:hAnsi="Arial" w:cs="Arial"/>
          <w:color w:val="000000" w:themeColor="text1"/>
          <w:shd w:val="clear" w:color="auto" w:fill="FFFFFF"/>
        </w:rPr>
      </w:pPr>
    </w:p>
    <w:p w14:paraId="3290E47E" w14:textId="6DAC72D9" w:rsidR="00AA5783" w:rsidRPr="00B94457" w:rsidRDefault="00AA5783"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Grant, J.</w:t>
      </w:r>
      <w:r w:rsidR="00CA16E5" w:rsidRPr="00B94457">
        <w:rPr>
          <w:rFonts w:ascii="Arial" w:hAnsi="Arial" w:cs="Arial"/>
          <w:color w:val="000000"/>
          <w:shd w:val="clear" w:color="auto" w:fill="FFFFFF"/>
        </w:rPr>
        <w:t xml:space="preserve"> </w:t>
      </w:r>
      <w:r w:rsidRPr="00B94457">
        <w:rPr>
          <w:rFonts w:ascii="Arial" w:hAnsi="Arial" w:cs="Arial"/>
          <w:color w:val="000000"/>
          <w:shd w:val="clear" w:color="auto" w:fill="FFFFFF"/>
        </w:rPr>
        <w:t>2019. </w:t>
      </w:r>
      <w:r w:rsidRPr="00B94457">
        <w:rPr>
          <w:rFonts w:ascii="Arial" w:hAnsi="Arial" w:cs="Arial"/>
          <w:i/>
          <w:iCs/>
          <w:color w:val="000000"/>
          <w:shd w:val="clear" w:color="auto" w:fill="FFFFFF"/>
        </w:rPr>
        <w:t xml:space="preserve">Nesta Announces £500,000 For Projects Around </w:t>
      </w:r>
      <w:proofErr w:type="gramStart"/>
      <w:r w:rsidRPr="00B94457">
        <w:rPr>
          <w:rFonts w:ascii="Arial" w:hAnsi="Arial" w:cs="Arial"/>
          <w:i/>
          <w:iCs/>
          <w:color w:val="000000"/>
          <w:shd w:val="clear" w:color="auto" w:fill="FFFFFF"/>
        </w:rPr>
        <w:t>The</w:t>
      </w:r>
      <w:proofErr w:type="gramEnd"/>
      <w:r w:rsidRPr="00B94457">
        <w:rPr>
          <w:rFonts w:ascii="Arial" w:hAnsi="Arial" w:cs="Arial"/>
          <w:i/>
          <w:iCs/>
          <w:color w:val="000000"/>
          <w:shd w:val="clear" w:color="auto" w:fill="FFFFFF"/>
        </w:rPr>
        <w:t xml:space="preserve"> UK Helping Young People To Be 'Future Ready’</w:t>
      </w:r>
      <w:r w:rsidRPr="00B94457">
        <w:rPr>
          <w:rFonts w:ascii="Arial" w:hAnsi="Arial" w:cs="Arial"/>
          <w:color w:val="000000"/>
          <w:shd w:val="clear" w:color="auto" w:fill="FFFFFF"/>
        </w:rPr>
        <w:t xml:space="preserve">. [online] </w:t>
      </w:r>
      <w:proofErr w:type="spellStart"/>
      <w:r w:rsidRPr="00B94457">
        <w:rPr>
          <w:rFonts w:ascii="Arial" w:hAnsi="Arial" w:cs="Arial"/>
          <w:color w:val="000000"/>
          <w:shd w:val="clear" w:color="auto" w:fill="FFFFFF"/>
        </w:rPr>
        <w:t>nesta</w:t>
      </w:r>
      <w:proofErr w:type="spellEnd"/>
      <w:r w:rsidRPr="00B94457">
        <w:rPr>
          <w:rFonts w:ascii="Arial" w:hAnsi="Arial" w:cs="Arial"/>
          <w:color w:val="000000"/>
          <w:shd w:val="clear" w:color="auto" w:fill="FFFFFF"/>
        </w:rPr>
        <w:t>. Available at: https://www.nesta.org.uk/news/nesta-announces-500000-for-projects-around-the-uk-to-help-young-people-be-future-ready-by-improving-their-resilience-social-and-emotional-skills/ [Accessed 25 March 2020].</w:t>
      </w:r>
    </w:p>
    <w:p w14:paraId="0BBEEE83" w14:textId="36D0DED9" w:rsidR="00FF512D" w:rsidRPr="00B94457" w:rsidRDefault="00FF512D" w:rsidP="007907C0">
      <w:pPr>
        <w:spacing w:after="0" w:line="360" w:lineRule="auto"/>
        <w:jc w:val="both"/>
        <w:rPr>
          <w:rFonts w:ascii="Arial" w:hAnsi="Arial" w:cs="Arial"/>
          <w:color w:val="000000"/>
          <w:shd w:val="clear" w:color="auto" w:fill="FFFFFF"/>
        </w:rPr>
      </w:pPr>
    </w:p>
    <w:p w14:paraId="14FBBD5C" w14:textId="54C3EFFC" w:rsidR="00FF512D" w:rsidRPr="00B94457" w:rsidRDefault="00FF512D" w:rsidP="00FF512D">
      <w:pPr>
        <w:spacing w:after="0" w:line="360" w:lineRule="auto"/>
        <w:jc w:val="both"/>
        <w:rPr>
          <w:rFonts w:ascii="Arial" w:hAnsi="Arial" w:cs="Arial"/>
          <w:color w:val="000000"/>
          <w:shd w:val="clear" w:color="auto" w:fill="FFFFFF"/>
        </w:rPr>
      </w:pPr>
      <w:proofErr w:type="spellStart"/>
      <w:r w:rsidRPr="00B94457">
        <w:rPr>
          <w:rFonts w:ascii="Arial" w:hAnsi="Arial" w:cs="Arial"/>
          <w:color w:val="000000"/>
          <w:shd w:val="clear" w:color="auto" w:fill="FFFFFF"/>
        </w:rPr>
        <w:t>GwE</w:t>
      </w:r>
      <w:proofErr w:type="spellEnd"/>
      <w:r w:rsidRPr="00B94457">
        <w:rPr>
          <w:rFonts w:ascii="Arial" w:hAnsi="Arial" w:cs="Arial"/>
          <w:color w:val="000000"/>
          <w:shd w:val="clear" w:color="auto" w:fill="FFFFFF"/>
        </w:rPr>
        <w:t xml:space="preserve"> Cymru, 2019. Wrexham And Flintshire SDP Support Information. [online] </w:t>
      </w:r>
      <w:proofErr w:type="spellStart"/>
      <w:r w:rsidRPr="00B94457">
        <w:rPr>
          <w:rFonts w:ascii="Arial" w:hAnsi="Arial" w:cs="Arial"/>
          <w:color w:val="000000"/>
          <w:shd w:val="clear" w:color="auto" w:fill="FFFFFF"/>
        </w:rPr>
        <w:t>GwE</w:t>
      </w:r>
      <w:proofErr w:type="spellEnd"/>
      <w:r w:rsidRPr="00B94457">
        <w:rPr>
          <w:rFonts w:ascii="Arial" w:hAnsi="Arial" w:cs="Arial"/>
          <w:color w:val="000000"/>
          <w:shd w:val="clear" w:color="auto" w:fill="FFFFFF"/>
        </w:rPr>
        <w:t xml:space="preserve"> </w:t>
      </w:r>
      <w:proofErr w:type="spellStart"/>
      <w:r w:rsidRPr="00B94457">
        <w:rPr>
          <w:rFonts w:ascii="Arial" w:hAnsi="Arial" w:cs="Arial"/>
          <w:color w:val="000000"/>
          <w:shd w:val="clear" w:color="auto" w:fill="FFFFFF"/>
        </w:rPr>
        <w:t>Gwegogledd</w:t>
      </w:r>
      <w:proofErr w:type="spellEnd"/>
      <w:r w:rsidRPr="00B94457">
        <w:rPr>
          <w:rFonts w:ascii="Arial" w:hAnsi="Arial" w:cs="Arial"/>
          <w:color w:val="000000"/>
          <w:shd w:val="clear" w:color="auto" w:fill="FFFFFF"/>
        </w:rPr>
        <w:t xml:space="preserve"> Cymru. Available at: https://www.gwegogledd.cymru/wp-content/uploads/2018/03/GwE-School-Development-Plan-Guidance-1.pdf [Accessed 30 March 2020].</w:t>
      </w:r>
    </w:p>
    <w:p w14:paraId="67426583" w14:textId="77777777" w:rsidR="00893EF9" w:rsidRPr="00B94457" w:rsidRDefault="00893EF9" w:rsidP="007907C0">
      <w:pPr>
        <w:spacing w:after="0" w:line="360" w:lineRule="auto"/>
        <w:jc w:val="both"/>
        <w:rPr>
          <w:rFonts w:ascii="Arial" w:hAnsi="Arial" w:cs="Arial"/>
          <w:color w:val="000000" w:themeColor="text1"/>
          <w:shd w:val="clear" w:color="auto" w:fill="FFFFFF"/>
        </w:rPr>
      </w:pPr>
    </w:p>
    <w:p w14:paraId="35C439F7" w14:textId="67F64185" w:rsidR="007D3635" w:rsidRPr="00B94457" w:rsidRDefault="007D3635"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Hanover Research. (2014). ‘</w:t>
      </w:r>
      <w:r w:rsidRPr="00B94457">
        <w:rPr>
          <w:rFonts w:ascii="Arial" w:hAnsi="Arial" w:cs="Arial"/>
          <w:i/>
          <w:iCs/>
          <w:color w:val="000000" w:themeColor="text1"/>
          <w:shd w:val="clear" w:color="auto" w:fill="FFFFFF"/>
        </w:rPr>
        <w:t xml:space="preserve">Best Practices </w:t>
      </w:r>
      <w:proofErr w:type="gramStart"/>
      <w:r w:rsidRPr="00B94457">
        <w:rPr>
          <w:rFonts w:ascii="Arial" w:hAnsi="Arial" w:cs="Arial"/>
          <w:i/>
          <w:iCs/>
          <w:color w:val="000000" w:themeColor="text1"/>
          <w:shd w:val="clear" w:color="auto" w:fill="FFFFFF"/>
        </w:rPr>
        <w:t>For</w:t>
      </w:r>
      <w:proofErr w:type="gramEnd"/>
      <w:r w:rsidRPr="00B94457">
        <w:rPr>
          <w:rFonts w:ascii="Arial" w:hAnsi="Arial" w:cs="Arial"/>
          <w:i/>
          <w:iCs/>
          <w:color w:val="000000" w:themeColor="text1"/>
          <w:shd w:val="clear" w:color="auto" w:fill="FFFFFF"/>
        </w:rPr>
        <w:t xml:space="preserve"> School Improvement Planning</w:t>
      </w:r>
      <w:r w:rsidRPr="00B94457">
        <w:rPr>
          <w:rFonts w:ascii="Arial" w:hAnsi="Arial" w:cs="Arial"/>
          <w:color w:val="000000" w:themeColor="text1"/>
          <w:shd w:val="clear" w:color="auto" w:fill="FFFFFF"/>
        </w:rPr>
        <w:t>.’ [</w:t>
      </w:r>
      <w:proofErr w:type="spellStart"/>
      <w:r w:rsidRPr="00B94457">
        <w:rPr>
          <w:rFonts w:ascii="Arial" w:hAnsi="Arial" w:cs="Arial"/>
          <w:color w:val="000000" w:themeColor="text1"/>
          <w:shd w:val="clear" w:color="auto" w:fill="FFFFFF"/>
        </w:rPr>
        <w:t>ebook</w:t>
      </w:r>
      <w:proofErr w:type="spellEnd"/>
      <w:r w:rsidRPr="00B94457">
        <w:rPr>
          <w:rFonts w:ascii="Arial" w:hAnsi="Arial" w:cs="Arial"/>
          <w:color w:val="000000" w:themeColor="text1"/>
          <w:shd w:val="clear" w:color="auto" w:fill="FFFFFF"/>
        </w:rPr>
        <w:t>] Washington D.C.: Hanover Research. Available at: https://www.hanoverresearch.com/media/Best-Practices-for-School-Improvement-Planning1.pdf [Accessed 23 March 2020].</w:t>
      </w:r>
    </w:p>
    <w:p w14:paraId="4BE31A67" w14:textId="77777777" w:rsidR="00955B08" w:rsidRPr="00B94457" w:rsidRDefault="00955B08" w:rsidP="007907C0">
      <w:pPr>
        <w:spacing w:after="0" w:line="360" w:lineRule="auto"/>
        <w:jc w:val="both"/>
        <w:rPr>
          <w:rFonts w:ascii="Arial" w:hAnsi="Arial" w:cs="Arial"/>
          <w:color w:val="000000"/>
          <w:shd w:val="clear" w:color="auto" w:fill="FFFFFF"/>
        </w:rPr>
      </w:pPr>
    </w:p>
    <w:p w14:paraId="4BBA41AD" w14:textId="55237241" w:rsidR="00A41561" w:rsidRPr="00B94457" w:rsidRDefault="00A41561"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shd w:val="clear" w:color="auto" w:fill="FFFFFF"/>
        </w:rPr>
        <w:t xml:space="preserve">Hargreaves, D. </w:t>
      </w:r>
      <w:r w:rsidR="00A44076" w:rsidRPr="00B94457">
        <w:rPr>
          <w:rFonts w:ascii="Arial" w:hAnsi="Arial" w:cs="Arial"/>
          <w:color w:val="000000"/>
          <w:shd w:val="clear" w:color="auto" w:fill="FFFFFF"/>
        </w:rPr>
        <w:t>(</w:t>
      </w:r>
      <w:r w:rsidRPr="00B94457">
        <w:rPr>
          <w:rFonts w:ascii="Arial" w:hAnsi="Arial" w:cs="Arial"/>
          <w:color w:val="000000"/>
          <w:shd w:val="clear" w:color="auto" w:fill="FFFFFF"/>
        </w:rPr>
        <w:t>2010</w:t>
      </w:r>
      <w:r w:rsidR="00A44076" w:rsidRPr="00B94457">
        <w:rPr>
          <w:rFonts w:ascii="Arial" w:hAnsi="Arial" w:cs="Arial"/>
          <w:color w:val="000000"/>
          <w:shd w:val="clear" w:color="auto" w:fill="FFFFFF"/>
        </w:rPr>
        <w:t>)</w:t>
      </w:r>
      <w:r w:rsidRPr="00B94457">
        <w:rPr>
          <w:rFonts w:ascii="Arial" w:hAnsi="Arial" w:cs="Arial"/>
          <w:color w:val="000000"/>
          <w:shd w:val="clear" w:color="auto" w:fill="FFFFFF"/>
        </w:rPr>
        <w:t>. </w:t>
      </w:r>
      <w:r w:rsidR="00A44076" w:rsidRPr="00B94457">
        <w:rPr>
          <w:rFonts w:ascii="Arial" w:hAnsi="Arial" w:cs="Arial"/>
          <w:color w:val="000000"/>
          <w:shd w:val="clear" w:color="auto" w:fill="FFFFFF"/>
        </w:rPr>
        <w:t>‘</w:t>
      </w:r>
      <w:r w:rsidRPr="00B94457">
        <w:rPr>
          <w:rFonts w:ascii="Arial" w:hAnsi="Arial" w:cs="Arial"/>
          <w:i/>
          <w:iCs/>
          <w:color w:val="000000"/>
          <w:shd w:val="clear" w:color="auto" w:fill="FFFFFF"/>
        </w:rPr>
        <w:t>Creating A Self-Improving School System</w:t>
      </w:r>
      <w:r w:rsidRPr="00B94457">
        <w:rPr>
          <w:rFonts w:ascii="Arial" w:hAnsi="Arial" w:cs="Arial"/>
          <w:color w:val="000000"/>
          <w:shd w:val="clear" w:color="auto" w:fill="FFFFFF"/>
        </w:rPr>
        <w:t>.</w:t>
      </w:r>
      <w:r w:rsidR="00021D70" w:rsidRPr="00B94457">
        <w:rPr>
          <w:rFonts w:ascii="Arial" w:hAnsi="Arial" w:cs="Arial"/>
          <w:color w:val="000000"/>
          <w:shd w:val="clear" w:color="auto" w:fill="FFFFFF"/>
        </w:rPr>
        <w:t>’</w:t>
      </w:r>
      <w:r w:rsidRPr="00B94457">
        <w:rPr>
          <w:rFonts w:ascii="Arial" w:hAnsi="Arial" w:cs="Arial"/>
          <w:color w:val="000000"/>
          <w:shd w:val="clear" w:color="auto" w:fill="FFFFFF"/>
        </w:rPr>
        <w:t xml:space="preserve"> [online] Available at: https://dera.ioe.ac.uk/2093/1/download%3Fid%3D133672%26filename%3Dcreating-a-self-improving-school-system.pdf [Accessed 25 March 2020].</w:t>
      </w:r>
    </w:p>
    <w:p w14:paraId="67779F64" w14:textId="732AA202" w:rsidR="006F2AB6" w:rsidRPr="00B94457" w:rsidRDefault="006F2AB6" w:rsidP="007907C0">
      <w:pPr>
        <w:spacing w:after="0" w:line="360" w:lineRule="auto"/>
        <w:jc w:val="both"/>
        <w:rPr>
          <w:rFonts w:ascii="Arial" w:hAnsi="Arial" w:cs="Arial"/>
          <w:color w:val="000000" w:themeColor="text1"/>
          <w:shd w:val="clear" w:color="auto" w:fill="FFFFFF"/>
        </w:rPr>
      </w:pPr>
    </w:p>
    <w:p w14:paraId="6DFC36C2" w14:textId="2BC2F3BE" w:rsidR="00295105" w:rsidRPr="00B94457" w:rsidRDefault="006F2AB6"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Hattie, J. (2010). </w:t>
      </w:r>
      <w:r w:rsidRPr="00B94457">
        <w:rPr>
          <w:rFonts w:ascii="Arial" w:hAnsi="Arial" w:cs="Arial"/>
          <w:i/>
          <w:iCs/>
          <w:color w:val="000000" w:themeColor="text1"/>
          <w:shd w:val="clear" w:color="auto" w:fill="FFFFFF"/>
        </w:rPr>
        <w:t>‘Visible learning.’</w:t>
      </w:r>
      <w:r w:rsidRPr="00B94457">
        <w:rPr>
          <w:rFonts w:ascii="Arial" w:hAnsi="Arial" w:cs="Arial"/>
          <w:color w:val="000000" w:themeColor="text1"/>
          <w:shd w:val="clear" w:color="auto" w:fill="FFFFFF"/>
        </w:rPr>
        <w:t xml:space="preserve"> London: Routledge.</w:t>
      </w:r>
    </w:p>
    <w:p w14:paraId="710D99D3" w14:textId="77777777" w:rsidR="00021D70" w:rsidRPr="00B94457" w:rsidRDefault="00021D70" w:rsidP="007907C0">
      <w:pPr>
        <w:spacing w:after="0" w:line="360" w:lineRule="auto"/>
        <w:jc w:val="both"/>
        <w:rPr>
          <w:rFonts w:ascii="Arial" w:hAnsi="Arial" w:cs="Arial"/>
          <w:color w:val="000000" w:themeColor="text1"/>
          <w:shd w:val="clear" w:color="auto" w:fill="FFFFFF"/>
        </w:rPr>
      </w:pPr>
    </w:p>
    <w:p w14:paraId="10DD5683" w14:textId="2D726BA6" w:rsidR="00295105" w:rsidRPr="00B94457" w:rsidRDefault="00295105" w:rsidP="007907C0">
      <w:pPr>
        <w:spacing w:after="0" w:line="360" w:lineRule="auto"/>
        <w:jc w:val="both"/>
        <w:rPr>
          <w:rFonts w:ascii="Arial" w:hAnsi="Arial" w:cs="Arial"/>
          <w:color w:val="000000"/>
          <w:shd w:val="clear" w:color="auto" w:fill="FFFFFF"/>
        </w:rPr>
      </w:pPr>
      <w:r w:rsidRPr="00B94457">
        <w:rPr>
          <w:rFonts w:ascii="Arial" w:hAnsi="Arial" w:cs="Arial"/>
          <w:color w:val="000000" w:themeColor="text1"/>
          <w:shd w:val="clear" w:color="auto" w:fill="FFFFFF"/>
        </w:rPr>
        <w:t>Hinshaw, S.</w:t>
      </w:r>
      <w:r w:rsidR="006A026C" w:rsidRPr="00B94457">
        <w:rPr>
          <w:rFonts w:ascii="Arial" w:hAnsi="Arial" w:cs="Arial"/>
          <w:color w:val="000000" w:themeColor="text1"/>
          <w:shd w:val="clear" w:color="auto" w:fill="FFFFFF"/>
        </w:rPr>
        <w:t xml:space="preserve"> (1992).</w:t>
      </w:r>
      <w:r w:rsidR="00E54FD1" w:rsidRPr="00B94457">
        <w:rPr>
          <w:rFonts w:ascii="Arial" w:hAnsi="Arial" w:cs="Arial"/>
          <w:color w:val="000000" w:themeColor="text1"/>
          <w:shd w:val="clear" w:color="auto" w:fill="FFFFFF"/>
        </w:rPr>
        <w:t xml:space="preserve"> ’</w:t>
      </w:r>
      <w:r w:rsidR="00E54FD1" w:rsidRPr="00B94457">
        <w:rPr>
          <w:rFonts w:ascii="Arial" w:hAnsi="Arial" w:cs="Arial"/>
          <w:i/>
          <w:iCs/>
          <w:color w:val="000000" w:themeColor="text1"/>
          <w:shd w:val="clear" w:color="auto" w:fill="FFFFFF"/>
        </w:rPr>
        <w:t xml:space="preserve">Externalizing </w:t>
      </w:r>
      <w:r w:rsidR="001C7809" w:rsidRPr="00B94457">
        <w:rPr>
          <w:rFonts w:ascii="Arial" w:hAnsi="Arial" w:cs="Arial"/>
          <w:i/>
          <w:iCs/>
          <w:color w:val="000000" w:themeColor="text1"/>
          <w:shd w:val="clear" w:color="auto" w:fill="FFFFFF"/>
        </w:rPr>
        <w:t>behaviour</w:t>
      </w:r>
      <w:r w:rsidR="00E54FD1" w:rsidRPr="00B94457">
        <w:rPr>
          <w:rFonts w:ascii="Arial" w:hAnsi="Arial" w:cs="Arial"/>
          <w:i/>
          <w:iCs/>
          <w:color w:val="000000" w:themeColor="text1"/>
          <w:shd w:val="clear" w:color="auto" w:fill="FFFFFF"/>
        </w:rPr>
        <w:t xml:space="preserve"> problems and academic underachievement in childhood and adolescence: Causal relationships and underlying mechanisms.’ </w:t>
      </w:r>
      <w:r w:rsidR="00E54FD1" w:rsidRPr="00B94457">
        <w:rPr>
          <w:rFonts w:ascii="Arial" w:hAnsi="Arial" w:cs="Arial"/>
          <w:color w:val="000000" w:themeColor="text1"/>
          <w:shd w:val="clear" w:color="auto" w:fill="FFFFFF"/>
        </w:rPr>
        <w:t xml:space="preserve">[online] </w:t>
      </w:r>
      <w:proofErr w:type="spellStart"/>
      <w:r w:rsidR="00DE0025" w:rsidRPr="00B94457">
        <w:rPr>
          <w:rFonts w:ascii="Arial" w:hAnsi="Arial" w:cs="Arial"/>
          <w:color w:val="000000" w:themeColor="text1"/>
          <w:shd w:val="clear" w:color="auto" w:fill="FFFFFF"/>
        </w:rPr>
        <w:t>Psycnet</w:t>
      </w:r>
      <w:proofErr w:type="spellEnd"/>
      <w:r w:rsidR="00DE0025" w:rsidRPr="00B94457">
        <w:rPr>
          <w:rFonts w:ascii="Arial" w:hAnsi="Arial" w:cs="Arial"/>
          <w:color w:val="000000" w:themeColor="text1"/>
          <w:shd w:val="clear" w:color="auto" w:fill="FFFFFF"/>
        </w:rPr>
        <w:t xml:space="preserve">. </w:t>
      </w:r>
      <w:r w:rsidR="002E0441" w:rsidRPr="00B94457">
        <w:rPr>
          <w:rFonts w:ascii="Arial" w:hAnsi="Arial" w:cs="Arial"/>
          <w:color w:val="000000"/>
          <w:shd w:val="clear" w:color="auto" w:fill="FFFFFF"/>
        </w:rPr>
        <w:t>Vol 111(1).</w:t>
      </w:r>
      <w:r w:rsidR="00CC1497" w:rsidRPr="00B94457">
        <w:rPr>
          <w:rFonts w:ascii="Arial" w:hAnsi="Arial" w:cs="Arial"/>
          <w:color w:val="000000"/>
          <w:shd w:val="clear" w:color="auto" w:fill="FFFFFF"/>
        </w:rPr>
        <w:t xml:space="preserve"> Available at: </w:t>
      </w:r>
      <w:r w:rsidR="001E0690" w:rsidRPr="00B94457">
        <w:rPr>
          <w:rFonts w:ascii="Arial" w:hAnsi="Arial" w:cs="Arial"/>
        </w:rPr>
        <w:t>https://psycnet.apa.org/doiLanding?doi=10.1037%2F0033-2909.111.1.127</w:t>
      </w:r>
      <w:r w:rsidR="00DE0025" w:rsidRPr="00B94457">
        <w:rPr>
          <w:rFonts w:ascii="Arial" w:hAnsi="Arial" w:cs="Arial"/>
          <w:color w:val="000000"/>
          <w:shd w:val="clear" w:color="auto" w:fill="FFFFFF"/>
        </w:rPr>
        <w:t xml:space="preserve"> </w:t>
      </w:r>
      <w:r w:rsidR="00CC1497" w:rsidRPr="00B94457">
        <w:rPr>
          <w:rFonts w:ascii="Arial" w:hAnsi="Arial" w:cs="Arial"/>
          <w:color w:val="000000"/>
          <w:shd w:val="clear" w:color="auto" w:fill="FFFFFF"/>
        </w:rPr>
        <w:t>[Accessed 23 March 2020].</w:t>
      </w:r>
    </w:p>
    <w:p w14:paraId="60308861" w14:textId="40ECEDC5" w:rsidR="008063C1" w:rsidRPr="00B94457" w:rsidRDefault="008063C1" w:rsidP="007907C0">
      <w:pPr>
        <w:spacing w:after="0" w:line="360" w:lineRule="auto"/>
        <w:jc w:val="both"/>
        <w:rPr>
          <w:rFonts w:ascii="Arial" w:hAnsi="Arial" w:cs="Arial"/>
          <w:color w:val="000000"/>
          <w:shd w:val="clear" w:color="auto" w:fill="FFFFFF"/>
        </w:rPr>
      </w:pPr>
    </w:p>
    <w:p w14:paraId="5C6A740F" w14:textId="2333B40B" w:rsidR="008063C1" w:rsidRPr="00B94457" w:rsidRDefault="008063C1"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Jensen, E. (2009). ‘</w:t>
      </w:r>
      <w:r w:rsidRPr="00B94457">
        <w:rPr>
          <w:rFonts w:ascii="Arial" w:hAnsi="Arial" w:cs="Arial"/>
          <w:i/>
          <w:iCs/>
          <w:color w:val="000000"/>
          <w:shd w:val="clear" w:color="auto" w:fill="FFFFFF"/>
        </w:rPr>
        <w:t xml:space="preserve">Teaching </w:t>
      </w:r>
      <w:proofErr w:type="gramStart"/>
      <w:r w:rsidRPr="00B94457">
        <w:rPr>
          <w:rFonts w:ascii="Arial" w:hAnsi="Arial" w:cs="Arial"/>
          <w:i/>
          <w:iCs/>
          <w:color w:val="000000"/>
          <w:shd w:val="clear" w:color="auto" w:fill="FFFFFF"/>
        </w:rPr>
        <w:t>With</w:t>
      </w:r>
      <w:proofErr w:type="gramEnd"/>
      <w:r w:rsidRPr="00B94457">
        <w:rPr>
          <w:rFonts w:ascii="Arial" w:hAnsi="Arial" w:cs="Arial"/>
          <w:i/>
          <w:iCs/>
          <w:color w:val="000000"/>
          <w:shd w:val="clear" w:color="auto" w:fill="FFFFFF"/>
        </w:rPr>
        <w:t xml:space="preserve"> Poverty In Mind’</w:t>
      </w:r>
      <w:r w:rsidRPr="00B94457">
        <w:rPr>
          <w:rFonts w:ascii="Arial" w:hAnsi="Arial" w:cs="Arial"/>
          <w:color w:val="000000"/>
          <w:shd w:val="clear" w:color="auto" w:fill="FFFFFF"/>
        </w:rPr>
        <w:t>. 1st ed.</w:t>
      </w:r>
    </w:p>
    <w:p w14:paraId="118EE018" w14:textId="77777777" w:rsidR="00B972C1" w:rsidRPr="00B94457" w:rsidRDefault="00B972C1" w:rsidP="007907C0">
      <w:pPr>
        <w:spacing w:after="0" w:line="360" w:lineRule="auto"/>
        <w:jc w:val="both"/>
        <w:rPr>
          <w:rFonts w:ascii="Arial" w:hAnsi="Arial" w:cs="Arial"/>
          <w:color w:val="000000"/>
          <w:shd w:val="clear" w:color="auto" w:fill="FFFFFF"/>
        </w:rPr>
      </w:pPr>
    </w:p>
    <w:p w14:paraId="59FB657F" w14:textId="41B36CA7" w:rsidR="0099671D" w:rsidRPr="00B94457" w:rsidRDefault="0099671D" w:rsidP="007907C0">
      <w:pPr>
        <w:spacing w:after="0" w:line="360" w:lineRule="auto"/>
        <w:jc w:val="both"/>
        <w:rPr>
          <w:rFonts w:ascii="Arial" w:hAnsi="Arial" w:cs="Arial"/>
          <w:color w:val="000000" w:themeColor="text1"/>
          <w:shd w:val="clear" w:color="auto" w:fill="FFFFFF"/>
        </w:rPr>
      </w:pPr>
      <w:proofErr w:type="spellStart"/>
      <w:r w:rsidRPr="00B94457">
        <w:rPr>
          <w:rFonts w:ascii="Arial" w:hAnsi="Arial" w:cs="Arial"/>
          <w:color w:val="000000"/>
          <w:shd w:val="clear" w:color="auto" w:fill="FFFFFF"/>
        </w:rPr>
        <w:lastRenderedPageBreak/>
        <w:t>McKearney</w:t>
      </w:r>
      <w:proofErr w:type="spellEnd"/>
      <w:r w:rsidRPr="00B94457">
        <w:rPr>
          <w:rFonts w:ascii="Arial" w:hAnsi="Arial" w:cs="Arial"/>
          <w:color w:val="000000"/>
          <w:shd w:val="clear" w:color="auto" w:fill="FFFFFF"/>
        </w:rPr>
        <w:t>, M., Hill, C., Mears, S., Scott, C. and Harrison, R. (2016).’ </w:t>
      </w:r>
      <w:r w:rsidRPr="00B94457">
        <w:rPr>
          <w:rFonts w:ascii="Arial" w:hAnsi="Arial" w:cs="Arial"/>
          <w:i/>
          <w:iCs/>
          <w:color w:val="000000"/>
          <w:shd w:val="clear" w:color="auto" w:fill="FFFFFF"/>
        </w:rPr>
        <w:t>What Is Empathy?’</w:t>
      </w:r>
      <w:r w:rsidRPr="00B94457">
        <w:rPr>
          <w:rFonts w:ascii="Arial" w:hAnsi="Arial" w:cs="Arial"/>
          <w:color w:val="000000"/>
          <w:shd w:val="clear" w:color="auto" w:fill="FFFFFF"/>
        </w:rPr>
        <w:t>. [online] Available at: https://www.empathylab.uk/empathy-and-stories [Accessed 23 March 2020].</w:t>
      </w:r>
    </w:p>
    <w:p w14:paraId="569F7527" w14:textId="77777777" w:rsidR="00B972C1" w:rsidRPr="00B94457" w:rsidRDefault="00B972C1" w:rsidP="007907C0">
      <w:pPr>
        <w:spacing w:after="0" w:line="360" w:lineRule="auto"/>
        <w:jc w:val="both"/>
        <w:rPr>
          <w:rFonts w:ascii="Arial" w:hAnsi="Arial" w:cs="Arial"/>
          <w:color w:val="000000"/>
          <w:shd w:val="clear" w:color="auto" w:fill="FFFFFF"/>
        </w:rPr>
      </w:pPr>
    </w:p>
    <w:p w14:paraId="5BCC8599" w14:textId="13F91B78" w:rsidR="00384720" w:rsidRPr="00B94457" w:rsidRDefault="00384720"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 xml:space="preserve">Kremer, K., Flower, A., Huang, J. and Vaughn, M. (2016). </w:t>
      </w:r>
      <w:r w:rsidRPr="00B94457">
        <w:rPr>
          <w:rFonts w:ascii="Arial" w:hAnsi="Arial" w:cs="Arial"/>
          <w:i/>
          <w:iCs/>
          <w:color w:val="000000"/>
          <w:shd w:val="clear" w:color="auto" w:fill="FFFFFF"/>
        </w:rPr>
        <w:t>‘</w:t>
      </w:r>
      <w:proofErr w:type="spellStart"/>
      <w:r w:rsidRPr="00B94457">
        <w:rPr>
          <w:rFonts w:ascii="Arial" w:hAnsi="Arial" w:cs="Arial"/>
          <w:i/>
          <w:iCs/>
          <w:color w:val="000000"/>
          <w:shd w:val="clear" w:color="auto" w:fill="FFFFFF"/>
        </w:rPr>
        <w:t>Behavior</w:t>
      </w:r>
      <w:proofErr w:type="spellEnd"/>
      <w:r w:rsidRPr="00B94457">
        <w:rPr>
          <w:rFonts w:ascii="Arial" w:hAnsi="Arial" w:cs="Arial"/>
          <w:i/>
          <w:iCs/>
          <w:color w:val="000000"/>
          <w:shd w:val="clear" w:color="auto" w:fill="FFFFFF"/>
        </w:rPr>
        <w:t xml:space="preserve"> problems and children's academic achievement: A test of growth-curve models with gender and racial differences’</w:t>
      </w:r>
      <w:r w:rsidRPr="00B94457">
        <w:rPr>
          <w:rFonts w:ascii="Arial" w:hAnsi="Arial" w:cs="Arial"/>
          <w:color w:val="000000"/>
          <w:shd w:val="clear" w:color="auto" w:fill="FFFFFF"/>
        </w:rPr>
        <w:t>. Children and Youth Services Review, [online] 67, pp.95-104. Available at: https://www.ncbi.nlm.nih.gov/pmc/articles/PMC5436618/#!po=74.3902 [Accessed 23 March 2020].</w:t>
      </w:r>
    </w:p>
    <w:p w14:paraId="0F52A978" w14:textId="713C2813" w:rsidR="006F6B67" w:rsidRPr="00B94457" w:rsidRDefault="006F6B67" w:rsidP="007907C0">
      <w:pPr>
        <w:spacing w:after="0" w:line="360" w:lineRule="auto"/>
        <w:jc w:val="both"/>
        <w:rPr>
          <w:rFonts w:ascii="Arial" w:hAnsi="Arial" w:cs="Arial"/>
          <w:color w:val="000000"/>
          <w:shd w:val="clear" w:color="auto" w:fill="FFFFFF"/>
        </w:rPr>
      </w:pPr>
    </w:p>
    <w:p w14:paraId="2BDA45AF" w14:textId="6747F04A" w:rsidR="006F6B67" w:rsidRPr="00B94457" w:rsidRDefault="006F6B67"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MindTools. (n.d). ‘</w:t>
      </w:r>
      <w:r w:rsidRPr="00B94457">
        <w:rPr>
          <w:rFonts w:ascii="Arial" w:hAnsi="Arial" w:cs="Arial"/>
          <w:i/>
          <w:iCs/>
          <w:color w:val="000000"/>
          <w:shd w:val="clear" w:color="auto" w:fill="FFFFFF"/>
        </w:rPr>
        <w:t xml:space="preserve">Developing Skills </w:t>
      </w:r>
      <w:proofErr w:type="gramStart"/>
      <w:r w:rsidRPr="00B94457">
        <w:rPr>
          <w:rFonts w:ascii="Arial" w:hAnsi="Arial" w:cs="Arial"/>
          <w:i/>
          <w:iCs/>
          <w:color w:val="000000"/>
          <w:shd w:val="clear" w:color="auto" w:fill="FFFFFF"/>
        </w:rPr>
        <w:t>To</w:t>
      </w:r>
      <w:proofErr w:type="gramEnd"/>
      <w:r w:rsidRPr="00B94457">
        <w:rPr>
          <w:rFonts w:ascii="Arial" w:hAnsi="Arial" w:cs="Arial"/>
          <w:i/>
          <w:iCs/>
          <w:color w:val="000000"/>
          <w:shd w:val="clear" w:color="auto" w:fill="FFFFFF"/>
        </w:rPr>
        <w:t xml:space="preserve"> Understand Other People’</w:t>
      </w:r>
      <w:r w:rsidRPr="00B94457">
        <w:rPr>
          <w:rFonts w:ascii="Arial" w:hAnsi="Arial" w:cs="Arial"/>
          <w:color w:val="000000"/>
          <w:shd w:val="clear" w:color="auto" w:fill="FFFFFF"/>
        </w:rPr>
        <w:t>. Empathy at Work. [online] Mind Tools Content Team. Available at: https://www.mindtools.com/pages/article/EmpathyatWork.htm [Accessed 27 March 2020].</w:t>
      </w:r>
    </w:p>
    <w:p w14:paraId="4DDA34F4" w14:textId="472E47F6" w:rsidR="00390A18" w:rsidRPr="00B94457" w:rsidRDefault="00390A18" w:rsidP="007907C0">
      <w:pPr>
        <w:spacing w:after="0" w:line="360" w:lineRule="auto"/>
        <w:jc w:val="both"/>
        <w:rPr>
          <w:rFonts w:ascii="Arial" w:hAnsi="Arial" w:cs="Arial"/>
          <w:color w:val="000000"/>
          <w:shd w:val="clear" w:color="auto" w:fill="FFFFFF"/>
        </w:rPr>
      </w:pPr>
    </w:p>
    <w:p w14:paraId="558B819B" w14:textId="6EDEC3B1" w:rsidR="00390A18" w:rsidRPr="00B94457" w:rsidRDefault="00390A18"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Neumann, D., Chan, R., Boyle, G., Wang, Y. and Rae Westbury, H. (2015). </w:t>
      </w:r>
      <w:r w:rsidR="005B197F" w:rsidRPr="00B94457">
        <w:rPr>
          <w:rFonts w:ascii="Arial" w:hAnsi="Arial" w:cs="Arial"/>
          <w:color w:val="000000"/>
          <w:shd w:val="clear" w:color="auto" w:fill="FFFFFF"/>
        </w:rPr>
        <w:t>‘</w:t>
      </w:r>
      <w:r w:rsidRPr="00B94457">
        <w:rPr>
          <w:rFonts w:ascii="Arial" w:hAnsi="Arial" w:cs="Arial"/>
          <w:i/>
          <w:iCs/>
          <w:color w:val="000000"/>
          <w:shd w:val="clear" w:color="auto" w:fill="FFFFFF"/>
        </w:rPr>
        <w:t>Measures of Personality and Social Psychological Constructs</w:t>
      </w:r>
      <w:r w:rsidR="005B197F" w:rsidRPr="00B94457">
        <w:rPr>
          <w:rFonts w:ascii="Arial" w:hAnsi="Arial" w:cs="Arial"/>
          <w:color w:val="000000"/>
          <w:shd w:val="clear" w:color="auto" w:fill="FFFFFF"/>
        </w:rPr>
        <w:t>’. Measures of Empathy.</w:t>
      </w:r>
      <w:r w:rsidRPr="00B94457">
        <w:rPr>
          <w:rFonts w:ascii="Arial" w:hAnsi="Arial" w:cs="Arial"/>
          <w:color w:val="000000"/>
          <w:shd w:val="clear" w:color="auto" w:fill="FFFFFF"/>
        </w:rPr>
        <w:t xml:space="preserve"> pp.257-289.</w:t>
      </w:r>
    </w:p>
    <w:p w14:paraId="73064A9E" w14:textId="53699033" w:rsidR="00F854D3" w:rsidRPr="00B94457" w:rsidRDefault="00F854D3" w:rsidP="007907C0">
      <w:pPr>
        <w:spacing w:after="0" w:line="360" w:lineRule="auto"/>
        <w:jc w:val="both"/>
        <w:rPr>
          <w:rFonts w:ascii="Arial" w:hAnsi="Arial" w:cs="Arial"/>
          <w:color w:val="000000"/>
          <w:shd w:val="clear" w:color="auto" w:fill="FFFFFF"/>
        </w:rPr>
      </w:pPr>
    </w:p>
    <w:p w14:paraId="13CDD7A9" w14:textId="62C93EE8" w:rsidR="00F854D3" w:rsidRPr="00B94457" w:rsidRDefault="00F854D3"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OECD. (n.d). ‘</w:t>
      </w:r>
      <w:r w:rsidRPr="00B94457">
        <w:rPr>
          <w:rFonts w:ascii="Arial" w:hAnsi="Arial" w:cs="Arial"/>
          <w:i/>
          <w:iCs/>
          <w:color w:val="000000"/>
          <w:shd w:val="clear" w:color="auto" w:fill="FFFFFF"/>
        </w:rPr>
        <w:t xml:space="preserve">Improving Schools </w:t>
      </w:r>
      <w:proofErr w:type="gramStart"/>
      <w:r w:rsidRPr="00B94457">
        <w:rPr>
          <w:rFonts w:ascii="Arial" w:hAnsi="Arial" w:cs="Arial"/>
          <w:i/>
          <w:iCs/>
          <w:color w:val="000000"/>
          <w:shd w:val="clear" w:color="auto" w:fill="FFFFFF"/>
        </w:rPr>
        <w:t>In</w:t>
      </w:r>
      <w:proofErr w:type="gramEnd"/>
      <w:r w:rsidRPr="00B94457">
        <w:rPr>
          <w:rFonts w:ascii="Arial" w:hAnsi="Arial" w:cs="Arial"/>
          <w:i/>
          <w:iCs/>
          <w:color w:val="000000"/>
          <w:shd w:val="clear" w:color="auto" w:fill="FFFFFF"/>
        </w:rPr>
        <w:t xml:space="preserve"> Wales’</w:t>
      </w:r>
      <w:r w:rsidRPr="00B94457">
        <w:rPr>
          <w:rFonts w:ascii="Arial" w:hAnsi="Arial" w:cs="Arial"/>
          <w:color w:val="000000"/>
          <w:shd w:val="clear" w:color="auto" w:fill="FFFFFF"/>
        </w:rPr>
        <w:t>. [online] Available at: http://www.oecd.org/education/Improving-schools-in-Wales.pdf [Accessed 30 March 2020].</w:t>
      </w:r>
    </w:p>
    <w:p w14:paraId="00C5025B" w14:textId="20F80286" w:rsidR="00622FE5" w:rsidRPr="00B94457" w:rsidRDefault="00622FE5" w:rsidP="007907C0">
      <w:pPr>
        <w:spacing w:after="0" w:line="360" w:lineRule="auto"/>
        <w:jc w:val="both"/>
        <w:rPr>
          <w:rFonts w:ascii="Arial" w:hAnsi="Arial" w:cs="Arial"/>
          <w:color w:val="000000"/>
          <w:shd w:val="clear" w:color="auto" w:fill="FFFFFF"/>
        </w:rPr>
      </w:pPr>
    </w:p>
    <w:p w14:paraId="22B2D840" w14:textId="42851CB0" w:rsidR="00FF31FA" w:rsidRPr="00B94457" w:rsidRDefault="00FF31FA"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PISA (2018) Annex 2 PISA 2018 findings. Available at: https://www.estyn.gov.wales/sites/www.estyn.gov.wales/files/PISA_Findings__2018_2019_en.pdf (Accessed on: 11th March 2020).</w:t>
      </w:r>
    </w:p>
    <w:p w14:paraId="4839BEF1" w14:textId="77777777" w:rsidR="00472845" w:rsidRPr="00B94457" w:rsidRDefault="00472845" w:rsidP="00FC24D1">
      <w:pPr>
        <w:spacing w:after="0" w:line="360" w:lineRule="auto"/>
        <w:jc w:val="both"/>
        <w:rPr>
          <w:rFonts w:ascii="Arial" w:hAnsi="Arial" w:cs="Arial"/>
          <w:color w:val="000000" w:themeColor="text1"/>
          <w:shd w:val="clear" w:color="auto" w:fill="FFFFFF"/>
        </w:rPr>
      </w:pPr>
    </w:p>
    <w:p w14:paraId="04A08AB3" w14:textId="018F7CDA" w:rsidR="00E32C99" w:rsidRPr="00B94457" w:rsidRDefault="00E32C99"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Pipkin, C. 2015. </w:t>
      </w:r>
      <w:r w:rsidRPr="00B94457">
        <w:rPr>
          <w:rFonts w:ascii="Arial" w:hAnsi="Arial" w:cs="Arial"/>
          <w:i/>
          <w:iCs/>
          <w:color w:val="000000" w:themeColor="text1"/>
          <w:shd w:val="clear" w:color="auto" w:fill="FFFFFF"/>
        </w:rPr>
        <w:t xml:space="preserve">How To Craft An Effective School Improvement Plan - </w:t>
      </w:r>
      <w:proofErr w:type="spellStart"/>
      <w:r w:rsidRPr="00B94457">
        <w:rPr>
          <w:rFonts w:ascii="Arial" w:hAnsi="Arial" w:cs="Arial"/>
          <w:i/>
          <w:iCs/>
          <w:color w:val="000000" w:themeColor="text1"/>
          <w:shd w:val="clear" w:color="auto" w:fill="FFFFFF"/>
        </w:rPr>
        <w:t>Edsurge</w:t>
      </w:r>
      <w:proofErr w:type="spellEnd"/>
      <w:r w:rsidRPr="00B94457">
        <w:rPr>
          <w:rFonts w:ascii="Arial" w:hAnsi="Arial" w:cs="Arial"/>
          <w:i/>
          <w:iCs/>
          <w:color w:val="000000" w:themeColor="text1"/>
          <w:shd w:val="clear" w:color="auto" w:fill="FFFFFF"/>
        </w:rPr>
        <w:t xml:space="preserve"> </w:t>
      </w:r>
      <w:proofErr w:type="gramStart"/>
      <w:r w:rsidRPr="00B94457">
        <w:rPr>
          <w:rFonts w:ascii="Arial" w:hAnsi="Arial" w:cs="Arial"/>
          <w:i/>
          <w:iCs/>
          <w:color w:val="000000" w:themeColor="text1"/>
          <w:shd w:val="clear" w:color="auto" w:fill="FFFFFF"/>
        </w:rPr>
        <w:t>News</w:t>
      </w:r>
      <w:r w:rsidRPr="00B94457">
        <w:rPr>
          <w:rFonts w:ascii="Arial" w:hAnsi="Arial" w:cs="Arial"/>
          <w:color w:val="000000" w:themeColor="text1"/>
          <w:shd w:val="clear" w:color="auto" w:fill="FFFFFF"/>
        </w:rPr>
        <w:t>.</w:t>
      </w:r>
      <w:proofErr w:type="gramEnd"/>
      <w:r w:rsidRPr="00B94457">
        <w:rPr>
          <w:rFonts w:ascii="Arial" w:hAnsi="Arial" w:cs="Arial"/>
          <w:color w:val="000000" w:themeColor="text1"/>
          <w:shd w:val="clear" w:color="auto" w:fill="FFFFFF"/>
        </w:rPr>
        <w:t xml:space="preserve"> [online] </w:t>
      </w:r>
      <w:proofErr w:type="spellStart"/>
      <w:r w:rsidRPr="00B94457">
        <w:rPr>
          <w:rFonts w:ascii="Arial" w:hAnsi="Arial" w:cs="Arial"/>
          <w:color w:val="000000" w:themeColor="text1"/>
          <w:shd w:val="clear" w:color="auto" w:fill="FFFFFF"/>
        </w:rPr>
        <w:t>EdSurge</w:t>
      </w:r>
      <w:proofErr w:type="spellEnd"/>
      <w:r w:rsidRPr="00B94457">
        <w:rPr>
          <w:rFonts w:ascii="Arial" w:hAnsi="Arial" w:cs="Arial"/>
          <w:color w:val="000000" w:themeColor="text1"/>
          <w:shd w:val="clear" w:color="auto" w:fill="FFFFFF"/>
        </w:rPr>
        <w:t>. Available at: https://www.edsurge.com/news/2015-09-09-how-to-craft-an-effective-school-improvement-plan [Accessed 23 March 2020].</w:t>
      </w:r>
    </w:p>
    <w:p w14:paraId="776B29D6" w14:textId="6530DDB1" w:rsidR="000A2FD4" w:rsidRPr="00B94457" w:rsidRDefault="000A2FD4" w:rsidP="007907C0">
      <w:pPr>
        <w:spacing w:after="0" w:line="360" w:lineRule="auto"/>
        <w:jc w:val="both"/>
        <w:rPr>
          <w:rFonts w:ascii="Arial" w:hAnsi="Arial" w:cs="Arial"/>
          <w:color w:val="000000" w:themeColor="text1"/>
          <w:shd w:val="clear" w:color="auto" w:fill="FFFFFF"/>
        </w:rPr>
      </w:pPr>
    </w:p>
    <w:p w14:paraId="18FB4B53" w14:textId="2E7E3FE0" w:rsidR="00CF622B" w:rsidRPr="00B94457" w:rsidRDefault="000A2FD4" w:rsidP="003D03CA">
      <w:pPr>
        <w:spacing w:after="0" w:line="240" w:lineRule="auto"/>
        <w:rPr>
          <w:rFonts w:ascii="Arial" w:hAnsi="Arial" w:cs="Arial"/>
        </w:rPr>
      </w:pPr>
      <w:r w:rsidRPr="00B94457">
        <w:rPr>
          <w:rFonts w:ascii="Arial" w:hAnsi="Arial" w:cs="Arial"/>
        </w:rPr>
        <w:t>PISA (2018) ‘</w:t>
      </w:r>
      <w:r w:rsidRPr="00B94457">
        <w:rPr>
          <w:rFonts w:ascii="Arial" w:hAnsi="Arial" w:cs="Arial"/>
          <w:i/>
          <w:iCs/>
        </w:rPr>
        <w:t xml:space="preserve">Annex 2 PISA 2018 findings’. </w:t>
      </w:r>
      <w:r w:rsidR="00964715" w:rsidRPr="00B94457">
        <w:rPr>
          <w:rFonts w:ascii="Arial" w:hAnsi="Arial" w:cs="Arial"/>
        </w:rPr>
        <w:t xml:space="preserve">[online] </w:t>
      </w:r>
      <w:r w:rsidRPr="00B94457">
        <w:rPr>
          <w:rFonts w:ascii="Arial" w:hAnsi="Arial" w:cs="Arial"/>
        </w:rPr>
        <w:t xml:space="preserve">Available at: </w:t>
      </w:r>
      <w:r w:rsidR="00F5655A" w:rsidRPr="00B94457">
        <w:rPr>
          <w:rFonts w:ascii="Arial" w:hAnsi="Arial" w:cs="Arial"/>
        </w:rPr>
        <w:t>https://www.estyn.gov.wales/sites/www.estyn.gov.wales/files/PISA_Findings__2018_2019_en.pdf Accessed</w:t>
      </w:r>
      <w:r w:rsidRPr="00B94457">
        <w:rPr>
          <w:rFonts w:ascii="Arial" w:hAnsi="Arial" w:cs="Arial"/>
        </w:rPr>
        <w:t xml:space="preserve"> on: 25 March 2020). </w:t>
      </w:r>
    </w:p>
    <w:p w14:paraId="4AF12073" w14:textId="77777777" w:rsidR="00CF622B" w:rsidRPr="00B94457" w:rsidRDefault="00CF622B" w:rsidP="003D03CA">
      <w:pPr>
        <w:spacing w:after="0" w:line="240" w:lineRule="auto"/>
        <w:rPr>
          <w:rFonts w:ascii="Arial" w:hAnsi="Arial" w:cs="Arial"/>
        </w:rPr>
      </w:pPr>
    </w:p>
    <w:p w14:paraId="332CB29D" w14:textId="7B857BF3" w:rsidR="0043613D" w:rsidRPr="00B94457" w:rsidRDefault="001B273E" w:rsidP="003D03CA">
      <w:pPr>
        <w:spacing w:after="0" w:line="240" w:lineRule="auto"/>
        <w:rPr>
          <w:rFonts w:ascii="Arial" w:hAnsi="Arial" w:cs="Arial"/>
          <w:color w:val="000000" w:themeColor="text1"/>
          <w:shd w:val="clear" w:color="auto" w:fill="FFFFFF"/>
        </w:rPr>
      </w:pPr>
      <w:r w:rsidRPr="00B94457">
        <w:rPr>
          <w:rFonts w:ascii="Arial" w:hAnsi="Arial" w:cs="Arial"/>
          <w:color w:val="000000" w:themeColor="text1"/>
          <w:shd w:val="clear" w:color="auto" w:fill="FFFFFF"/>
        </w:rPr>
        <w:t>Resilient Educator, 2020.</w:t>
      </w:r>
      <w:r w:rsidRPr="00B94457">
        <w:rPr>
          <w:rFonts w:ascii="Arial" w:hAnsi="Arial" w:cs="Arial"/>
          <w:i/>
          <w:iCs/>
          <w:color w:val="000000" w:themeColor="text1"/>
          <w:shd w:val="clear" w:color="auto" w:fill="FFFFFF"/>
        </w:rPr>
        <w:t xml:space="preserve"> </w:t>
      </w:r>
      <w:r w:rsidR="00037643" w:rsidRPr="00B94457">
        <w:rPr>
          <w:rFonts w:ascii="Arial" w:hAnsi="Arial" w:cs="Arial"/>
          <w:i/>
          <w:iCs/>
          <w:color w:val="000000" w:themeColor="text1"/>
          <w:shd w:val="clear" w:color="auto" w:fill="FFFFFF"/>
        </w:rPr>
        <w:t>‘</w:t>
      </w:r>
      <w:r w:rsidRPr="00B94457">
        <w:rPr>
          <w:rFonts w:ascii="Arial" w:hAnsi="Arial" w:cs="Arial"/>
          <w:i/>
          <w:iCs/>
          <w:color w:val="000000" w:themeColor="text1"/>
          <w:shd w:val="clear" w:color="auto" w:fill="FFFFFF"/>
        </w:rPr>
        <w:t>What is a School Improvement Plan?</w:t>
      </w:r>
      <w:r w:rsidR="00037643" w:rsidRPr="00B94457">
        <w:rPr>
          <w:rFonts w:ascii="Arial" w:hAnsi="Arial" w:cs="Arial"/>
          <w:i/>
          <w:iCs/>
          <w:color w:val="000000" w:themeColor="text1"/>
          <w:shd w:val="clear" w:color="auto" w:fill="FFFFFF"/>
        </w:rPr>
        <w:t>’</w:t>
      </w:r>
      <w:r w:rsidRPr="00B94457">
        <w:rPr>
          <w:rFonts w:ascii="Arial" w:hAnsi="Arial" w:cs="Arial"/>
          <w:color w:val="000000" w:themeColor="text1"/>
          <w:shd w:val="clear" w:color="auto" w:fill="FFFFFF"/>
        </w:rPr>
        <w:t>. Available at: https://resilienteducator.com/classroom-resources/what-is-a-school-improvement-plan/ [Accessed 23 March 2020].</w:t>
      </w:r>
    </w:p>
    <w:p w14:paraId="69FBBDF9" w14:textId="79B3DDC9" w:rsidR="003D2E0A" w:rsidRPr="00B94457" w:rsidRDefault="003D2E0A" w:rsidP="007907C0">
      <w:pPr>
        <w:spacing w:after="0" w:line="360" w:lineRule="auto"/>
        <w:jc w:val="both"/>
        <w:rPr>
          <w:rFonts w:ascii="Arial" w:hAnsi="Arial" w:cs="Arial"/>
          <w:color w:val="000000" w:themeColor="text1"/>
          <w:shd w:val="clear" w:color="auto" w:fill="FFFFFF"/>
        </w:rPr>
      </w:pPr>
    </w:p>
    <w:p w14:paraId="045055A5" w14:textId="28CE1D3B" w:rsidR="003D2E0A" w:rsidRPr="00B94457" w:rsidRDefault="003D2E0A"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Reynolds, E. (2015). ‘</w:t>
      </w:r>
      <w:r w:rsidRPr="00B94457">
        <w:rPr>
          <w:rFonts w:ascii="Arial" w:hAnsi="Arial" w:cs="Arial"/>
          <w:i/>
          <w:iCs/>
          <w:color w:val="000000"/>
          <w:shd w:val="clear" w:color="auto" w:fill="FFFFFF"/>
        </w:rPr>
        <w:t>Why Teach Empathy?’ | British Council</w:t>
      </w:r>
      <w:r w:rsidRPr="00B94457">
        <w:rPr>
          <w:rFonts w:ascii="Arial" w:hAnsi="Arial" w:cs="Arial"/>
          <w:color w:val="000000"/>
          <w:shd w:val="clear" w:color="auto" w:fill="FFFFFF"/>
        </w:rPr>
        <w:t>. [online] British council. Available at: https://www.britishcouncil.org/voices-magazine/why-teach-empathy [Accessed 23 March 2020].</w:t>
      </w:r>
    </w:p>
    <w:p w14:paraId="06443495" w14:textId="38B13363" w:rsidR="00FF306E" w:rsidRPr="00B94457" w:rsidRDefault="00FF306E" w:rsidP="007907C0">
      <w:pPr>
        <w:spacing w:after="0" w:line="360" w:lineRule="auto"/>
        <w:jc w:val="both"/>
        <w:rPr>
          <w:rFonts w:ascii="Arial" w:hAnsi="Arial" w:cs="Arial"/>
          <w:color w:val="000000"/>
          <w:shd w:val="clear" w:color="auto" w:fill="FFFFFF"/>
        </w:rPr>
      </w:pPr>
    </w:p>
    <w:p w14:paraId="010D389B" w14:textId="7C565F01" w:rsidR="00FF306E" w:rsidRPr="00B94457" w:rsidRDefault="00FF306E"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shd w:val="clear" w:color="auto" w:fill="FFFFFF"/>
        </w:rPr>
        <w:t>School X</w:t>
      </w:r>
      <w:r w:rsidRPr="00B94457">
        <w:rPr>
          <w:rFonts w:ascii="Arial" w:hAnsi="Arial" w:cs="Arial"/>
          <w:color w:val="000000" w:themeColor="text1"/>
          <w:shd w:val="clear" w:color="auto" w:fill="FFFFFF"/>
        </w:rPr>
        <w:t>. (2019). </w:t>
      </w:r>
      <w:r w:rsidRPr="00B94457">
        <w:rPr>
          <w:rFonts w:ascii="Arial" w:hAnsi="Arial" w:cs="Arial"/>
          <w:i/>
          <w:iCs/>
          <w:color w:val="000000" w:themeColor="text1"/>
          <w:shd w:val="clear" w:color="auto" w:fill="FFFFFF"/>
        </w:rPr>
        <w:t>‘</w:t>
      </w:r>
      <w:r w:rsidRPr="00B94457">
        <w:rPr>
          <w:rFonts w:ascii="Arial" w:hAnsi="Arial" w:cs="Arial"/>
          <w:i/>
          <w:iCs/>
          <w:color w:val="000000"/>
          <w:shd w:val="clear" w:color="auto" w:fill="FFFFFF"/>
        </w:rPr>
        <w:t>School X</w:t>
      </w:r>
      <w:r w:rsidRPr="00B94457">
        <w:rPr>
          <w:rFonts w:ascii="Arial" w:hAnsi="Arial" w:cs="Arial"/>
          <w:i/>
          <w:iCs/>
          <w:color w:val="000000" w:themeColor="text1"/>
          <w:shd w:val="clear" w:color="auto" w:fill="FFFFFF"/>
        </w:rPr>
        <w:t>: School Development Plan</w:t>
      </w:r>
      <w:r w:rsidRPr="00B94457">
        <w:rPr>
          <w:rFonts w:ascii="Arial" w:hAnsi="Arial" w:cs="Arial"/>
          <w:color w:val="000000" w:themeColor="text1"/>
          <w:shd w:val="clear" w:color="auto" w:fill="FFFFFF"/>
        </w:rPr>
        <w:t>.’ Swansea.</w:t>
      </w:r>
    </w:p>
    <w:p w14:paraId="1887999C" w14:textId="251CAD0C" w:rsidR="00CE4613" w:rsidRPr="00B94457" w:rsidRDefault="00CE4613" w:rsidP="007907C0">
      <w:pPr>
        <w:spacing w:after="0" w:line="360" w:lineRule="auto"/>
        <w:jc w:val="both"/>
        <w:rPr>
          <w:rFonts w:ascii="Arial" w:hAnsi="Arial" w:cs="Arial"/>
          <w:color w:val="000000" w:themeColor="text1"/>
          <w:shd w:val="clear" w:color="auto" w:fill="FFFFFF"/>
        </w:rPr>
      </w:pPr>
    </w:p>
    <w:p w14:paraId="3BBE8C25" w14:textId="0B9A3040" w:rsidR="00FF306E" w:rsidRPr="00B94457" w:rsidRDefault="00CE4613"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shd w:val="clear" w:color="auto" w:fill="FFFFFF"/>
        </w:rPr>
        <w:t>School Y. (2018). ‘</w:t>
      </w:r>
      <w:r w:rsidRPr="00B94457">
        <w:rPr>
          <w:rFonts w:ascii="Arial" w:hAnsi="Arial" w:cs="Arial"/>
          <w:i/>
          <w:iCs/>
          <w:color w:val="000000"/>
          <w:shd w:val="clear" w:color="auto" w:fill="FFFFFF"/>
        </w:rPr>
        <w:t>The School Y SDP 2018/2019’</w:t>
      </w:r>
      <w:r w:rsidRPr="00B94457">
        <w:rPr>
          <w:rFonts w:ascii="Arial" w:hAnsi="Arial" w:cs="Arial"/>
          <w:color w:val="000000"/>
          <w:shd w:val="clear" w:color="auto" w:fill="FFFFFF"/>
        </w:rPr>
        <w:t xml:space="preserve">. [online] Available at: </w:t>
      </w:r>
      <w:r w:rsidR="006802EA" w:rsidRPr="00B94457">
        <w:rPr>
          <w:rFonts w:ascii="Arial" w:hAnsi="Arial" w:cs="Arial"/>
          <w:shd w:val="clear" w:color="auto" w:fill="FFFFFF"/>
        </w:rPr>
        <w:t>https://www.School</w:t>
      </w:r>
      <w:r w:rsidR="006802EA" w:rsidRPr="00B94457">
        <w:rPr>
          <w:rFonts w:ascii="Arial" w:hAnsi="Arial" w:cs="Arial"/>
          <w:color w:val="000000"/>
          <w:shd w:val="clear" w:color="auto" w:fill="FFFFFF"/>
        </w:rPr>
        <w:t xml:space="preserve"> Y</w:t>
      </w:r>
      <w:r w:rsidRPr="00B94457">
        <w:rPr>
          <w:rFonts w:ascii="Arial" w:hAnsi="Arial" w:cs="Arial"/>
          <w:color w:val="000000"/>
          <w:shd w:val="clear" w:color="auto" w:fill="FFFFFF"/>
        </w:rPr>
        <w:t>.sch.uk/attachments/</w:t>
      </w:r>
      <w:proofErr w:type="spellStart"/>
      <w:r w:rsidRPr="00B94457">
        <w:rPr>
          <w:rFonts w:ascii="Arial" w:hAnsi="Arial" w:cs="Arial"/>
          <w:color w:val="000000"/>
          <w:shd w:val="clear" w:color="auto" w:fill="FFFFFF"/>
        </w:rPr>
        <w:t>download.asp?file</w:t>
      </w:r>
      <w:proofErr w:type="spellEnd"/>
      <w:r w:rsidRPr="00B94457">
        <w:rPr>
          <w:rFonts w:ascii="Arial" w:hAnsi="Arial" w:cs="Arial"/>
          <w:color w:val="000000"/>
          <w:shd w:val="clear" w:color="auto" w:fill="FFFFFF"/>
        </w:rPr>
        <w:t>=396&amp;type=pdf [Accessed 30 March 2020].</w:t>
      </w:r>
    </w:p>
    <w:p w14:paraId="3AE2A049" w14:textId="2ADE7B65" w:rsidR="000D678A" w:rsidRPr="00B94457" w:rsidRDefault="000D678A" w:rsidP="007907C0">
      <w:pPr>
        <w:spacing w:after="0" w:line="360" w:lineRule="auto"/>
        <w:jc w:val="both"/>
        <w:rPr>
          <w:rFonts w:ascii="Arial" w:hAnsi="Arial" w:cs="Arial"/>
          <w:color w:val="000000" w:themeColor="text1"/>
          <w:shd w:val="clear" w:color="auto" w:fill="FFFFFF"/>
        </w:rPr>
      </w:pPr>
    </w:p>
    <w:p w14:paraId="651E505D" w14:textId="231BBDB6" w:rsidR="000D678A" w:rsidRPr="00B94457" w:rsidRDefault="000D678A"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SIPS. (2020). ‘</w:t>
      </w:r>
      <w:r w:rsidRPr="00B94457">
        <w:rPr>
          <w:rFonts w:ascii="Arial" w:hAnsi="Arial" w:cs="Arial"/>
          <w:i/>
          <w:iCs/>
          <w:color w:val="000000" w:themeColor="text1"/>
          <w:shd w:val="clear" w:color="auto" w:fill="FFFFFF"/>
        </w:rPr>
        <w:t>School Improvement » SIPS’</w:t>
      </w:r>
      <w:r w:rsidRPr="00B94457">
        <w:rPr>
          <w:rFonts w:ascii="Arial" w:hAnsi="Arial" w:cs="Arial"/>
          <w:color w:val="000000" w:themeColor="text1"/>
          <w:shd w:val="clear" w:color="auto" w:fill="FFFFFF"/>
        </w:rPr>
        <w:t>. [online] Available at: https://www.sips.co.uk/how-can-we-help/teaching-and-training-in-the-classroom/ [Accessed 23 March 2020].</w:t>
      </w:r>
    </w:p>
    <w:p w14:paraId="51F0ABDB" w14:textId="54EFF3DA" w:rsidR="00D82383" w:rsidRPr="00B94457" w:rsidRDefault="00D82383"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Skills</w:t>
      </w:r>
      <w:r w:rsidR="004A0DB6" w:rsidRPr="00B94457">
        <w:rPr>
          <w:rFonts w:ascii="Arial" w:hAnsi="Arial" w:cs="Arial"/>
          <w:color w:val="000000"/>
          <w:shd w:val="clear" w:color="auto" w:fill="FFFFFF"/>
        </w:rPr>
        <w:t xml:space="preserve"> </w:t>
      </w:r>
      <w:r w:rsidRPr="00B94457">
        <w:rPr>
          <w:rFonts w:ascii="Arial" w:hAnsi="Arial" w:cs="Arial"/>
          <w:color w:val="000000"/>
          <w:shd w:val="clear" w:color="auto" w:fill="FFFFFF"/>
        </w:rPr>
        <w:t>you</w:t>
      </w:r>
      <w:r w:rsidR="004A0DB6" w:rsidRPr="00B94457">
        <w:rPr>
          <w:rFonts w:ascii="Arial" w:hAnsi="Arial" w:cs="Arial"/>
          <w:color w:val="000000"/>
          <w:shd w:val="clear" w:color="auto" w:fill="FFFFFF"/>
        </w:rPr>
        <w:t xml:space="preserve"> </w:t>
      </w:r>
      <w:r w:rsidRPr="00B94457">
        <w:rPr>
          <w:rFonts w:ascii="Arial" w:hAnsi="Arial" w:cs="Arial"/>
          <w:color w:val="000000"/>
          <w:shd w:val="clear" w:color="auto" w:fill="FFFFFF"/>
        </w:rPr>
        <w:t>need. (n.d.) ‘</w:t>
      </w:r>
      <w:r w:rsidRPr="00B94457">
        <w:rPr>
          <w:rFonts w:ascii="Arial" w:hAnsi="Arial" w:cs="Arial"/>
          <w:i/>
          <w:iCs/>
          <w:color w:val="000000"/>
          <w:shd w:val="clear" w:color="auto" w:fill="FFFFFF"/>
        </w:rPr>
        <w:t>What Is Empathy?’</w:t>
      </w:r>
      <w:r w:rsidRPr="00B94457">
        <w:rPr>
          <w:rFonts w:ascii="Arial" w:hAnsi="Arial" w:cs="Arial"/>
          <w:color w:val="000000"/>
          <w:shd w:val="clear" w:color="auto" w:fill="FFFFFF"/>
        </w:rPr>
        <w:t>. [online] Available at: https://www.skillsyouneed.com/ips/empathy.html [Accessed 27 March 2020].</w:t>
      </w:r>
    </w:p>
    <w:p w14:paraId="716D88EB" w14:textId="122A8773" w:rsidR="008817F0" w:rsidRPr="00B94457" w:rsidRDefault="008817F0" w:rsidP="007907C0">
      <w:pPr>
        <w:spacing w:after="0" w:line="360" w:lineRule="auto"/>
        <w:jc w:val="both"/>
        <w:rPr>
          <w:rFonts w:ascii="Arial" w:hAnsi="Arial" w:cs="Arial"/>
          <w:color w:val="000000"/>
          <w:shd w:val="clear" w:color="auto" w:fill="FFFFFF"/>
        </w:rPr>
      </w:pPr>
    </w:p>
    <w:p w14:paraId="049B05CC" w14:textId="64755630" w:rsidR="008817F0" w:rsidRPr="00B94457" w:rsidRDefault="008817F0"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 xml:space="preserve">Srivastava, K. and Das, R. (2016). </w:t>
      </w:r>
      <w:r w:rsidRPr="00B94457">
        <w:rPr>
          <w:rFonts w:ascii="Arial" w:hAnsi="Arial" w:cs="Arial"/>
          <w:i/>
          <w:iCs/>
          <w:color w:val="000000"/>
          <w:shd w:val="clear" w:color="auto" w:fill="FFFFFF"/>
        </w:rPr>
        <w:t>‘Empathy: Process of adaptation and change, is it trainable?’</w:t>
      </w:r>
      <w:r w:rsidRPr="00B94457">
        <w:rPr>
          <w:rFonts w:ascii="Arial" w:hAnsi="Arial" w:cs="Arial"/>
          <w:color w:val="000000"/>
          <w:shd w:val="clear" w:color="auto" w:fill="FFFFFF"/>
        </w:rPr>
        <w:t>. Industrial Psychiatry Journal, 25(1), p.1.</w:t>
      </w:r>
    </w:p>
    <w:p w14:paraId="0482CB56" w14:textId="28BF5C03" w:rsidR="00E241C1" w:rsidRPr="00B94457" w:rsidRDefault="00E241C1" w:rsidP="007907C0">
      <w:pPr>
        <w:spacing w:after="0" w:line="360" w:lineRule="auto"/>
        <w:jc w:val="both"/>
        <w:rPr>
          <w:rFonts w:ascii="Arial" w:hAnsi="Arial" w:cs="Arial"/>
          <w:color w:val="000000"/>
          <w:shd w:val="clear" w:color="auto" w:fill="FFFFFF"/>
        </w:rPr>
      </w:pPr>
    </w:p>
    <w:p w14:paraId="5039BAA7" w14:textId="080A8123" w:rsidR="00E241C1" w:rsidRPr="00B94457" w:rsidRDefault="00E241C1" w:rsidP="007907C0">
      <w:pPr>
        <w:spacing w:after="0" w:line="360" w:lineRule="auto"/>
        <w:jc w:val="both"/>
        <w:rPr>
          <w:rFonts w:ascii="Arial" w:hAnsi="Arial" w:cs="Arial"/>
          <w:color w:val="000000" w:themeColor="text1"/>
          <w:shd w:val="clear" w:color="auto" w:fill="FFFFFF"/>
        </w:rPr>
      </w:pPr>
      <w:proofErr w:type="spellStart"/>
      <w:r w:rsidRPr="00B94457">
        <w:rPr>
          <w:rFonts w:ascii="Arial" w:hAnsi="Arial" w:cs="Arial"/>
          <w:color w:val="000000"/>
          <w:shd w:val="clear" w:color="auto" w:fill="FFFFFF"/>
        </w:rPr>
        <w:t>Stueber</w:t>
      </w:r>
      <w:proofErr w:type="spellEnd"/>
      <w:r w:rsidRPr="00B94457">
        <w:rPr>
          <w:rFonts w:ascii="Arial" w:hAnsi="Arial" w:cs="Arial"/>
          <w:color w:val="000000"/>
          <w:shd w:val="clear" w:color="auto" w:fill="FFFFFF"/>
        </w:rPr>
        <w:t xml:space="preserve">, K. </w:t>
      </w:r>
      <w:r w:rsidR="001144E4" w:rsidRPr="00B94457">
        <w:rPr>
          <w:rFonts w:ascii="Arial" w:hAnsi="Arial" w:cs="Arial"/>
          <w:color w:val="000000"/>
          <w:shd w:val="clear" w:color="auto" w:fill="FFFFFF"/>
        </w:rPr>
        <w:t>(</w:t>
      </w:r>
      <w:r w:rsidRPr="00B94457">
        <w:rPr>
          <w:rFonts w:ascii="Arial" w:hAnsi="Arial" w:cs="Arial"/>
          <w:color w:val="000000"/>
          <w:shd w:val="clear" w:color="auto" w:fill="FFFFFF"/>
        </w:rPr>
        <w:t>2019</w:t>
      </w:r>
      <w:r w:rsidR="001144E4" w:rsidRPr="00B94457">
        <w:rPr>
          <w:rFonts w:ascii="Arial" w:hAnsi="Arial" w:cs="Arial"/>
          <w:color w:val="000000"/>
          <w:shd w:val="clear" w:color="auto" w:fill="FFFFFF"/>
        </w:rPr>
        <w:t>)</w:t>
      </w:r>
      <w:r w:rsidRPr="00B94457">
        <w:rPr>
          <w:rFonts w:ascii="Arial" w:hAnsi="Arial" w:cs="Arial"/>
          <w:color w:val="000000"/>
          <w:shd w:val="clear" w:color="auto" w:fill="FFFFFF"/>
        </w:rPr>
        <w:t>. ‘</w:t>
      </w:r>
      <w:r w:rsidRPr="00B94457">
        <w:rPr>
          <w:rFonts w:ascii="Arial" w:hAnsi="Arial" w:cs="Arial"/>
          <w:i/>
          <w:iCs/>
          <w:color w:val="000000"/>
          <w:shd w:val="clear" w:color="auto" w:fill="FFFFFF"/>
        </w:rPr>
        <w:t xml:space="preserve">Empathy </w:t>
      </w:r>
      <w:r w:rsidR="009E3863" w:rsidRPr="00B94457">
        <w:rPr>
          <w:rFonts w:ascii="Arial" w:hAnsi="Arial" w:cs="Arial"/>
          <w:i/>
          <w:iCs/>
          <w:color w:val="000000"/>
          <w:shd w:val="clear" w:color="auto" w:fill="FFFFFF"/>
        </w:rPr>
        <w:t>&gt;</w:t>
      </w:r>
      <w:r w:rsidRPr="00B94457">
        <w:rPr>
          <w:rFonts w:ascii="Arial" w:hAnsi="Arial" w:cs="Arial"/>
          <w:i/>
          <w:iCs/>
          <w:color w:val="000000"/>
          <w:shd w:val="clear" w:color="auto" w:fill="FFFFFF"/>
        </w:rPr>
        <w:t xml:space="preserve"> Measuring Empathy’ (Stanford </w:t>
      </w:r>
      <w:proofErr w:type="spellStart"/>
      <w:r w:rsidRPr="00B94457">
        <w:rPr>
          <w:rFonts w:ascii="Arial" w:hAnsi="Arial" w:cs="Arial"/>
          <w:i/>
          <w:iCs/>
          <w:color w:val="000000"/>
          <w:shd w:val="clear" w:color="auto" w:fill="FFFFFF"/>
        </w:rPr>
        <w:t>Encyclopedia</w:t>
      </w:r>
      <w:proofErr w:type="spellEnd"/>
      <w:r w:rsidRPr="00B94457">
        <w:rPr>
          <w:rFonts w:ascii="Arial" w:hAnsi="Arial" w:cs="Arial"/>
          <w:i/>
          <w:iCs/>
          <w:color w:val="000000"/>
          <w:shd w:val="clear" w:color="auto" w:fill="FFFFFF"/>
        </w:rPr>
        <w:t xml:space="preserve"> Of Philosophy)</w:t>
      </w:r>
      <w:r w:rsidRPr="00B94457">
        <w:rPr>
          <w:rFonts w:ascii="Arial" w:hAnsi="Arial" w:cs="Arial"/>
          <w:color w:val="000000"/>
          <w:shd w:val="clear" w:color="auto" w:fill="FFFFFF"/>
        </w:rPr>
        <w:t>. [online] Plato.stanford.edu. Available at: https://plato.stanford.edu/entries/empathy/measuring.html [Accessed 27 March 2020].</w:t>
      </w:r>
    </w:p>
    <w:p w14:paraId="2EE55614" w14:textId="2F241B4D" w:rsidR="007907C0" w:rsidRPr="00B94457" w:rsidRDefault="007907C0" w:rsidP="007907C0">
      <w:pPr>
        <w:spacing w:after="0" w:line="360" w:lineRule="auto"/>
        <w:jc w:val="both"/>
        <w:rPr>
          <w:rFonts w:ascii="Arial" w:hAnsi="Arial" w:cs="Arial"/>
          <w:color w:val="000000" w:themeColor="text1"/>
          <w:shd w:val="clear" w:color="auto" w:fill="FFFFFF"/>
        </w:rPr>
      </w:pPr>
    </w:p>
    <w:p w14:paraId="1738313E" w14:textId="765A29C2" w:rsidR="007907C0" w:rsidRPr="00B94457" w:rsidRDefault="007907C0" w:rsidP="007907C0">
      <w:pPr>
        <w:spacing w:after="0" w:line="360" w:lineRule="auto"/>
        <w:jc w:val="both"/>
        <w:rPr>
          <w:rFonts w:ascii="Arial" w:hAnsi="Arial" w:cs="Arial"/>
          <w:color w:val="000000"/>
          <w:shd w:val="clear" w:color="auto" w:fill="FFFFFF"/>
        </w:rPr>
      </w:pPr>
      <w:r w:rsidRPr="00B94457">
        <w:rPr>
          <w:rFonts w:ascii="Arial" w:hAnsi="Arial" w:cs="Arial"/>
          <w:color w:val="000000"/>
          <w:shd w:val="clear" w:color="auto" w:fill="FFFFFF"/>
        </w:rPr>
        <w:t>The Agency, 2020. ‘</w:t>
      </w:r>
      <w:r w:rsidRPr="00B94457">
        <w:rPr>
          <w:rFonts w:ascii="Arial" w:hAnsi="Arial" w:cs="Arial"/>
          <w:i/>
          <w:iCs/>
          <w:color w:val="000000"/>
          <w:shd w:val="clear" w:color="auto" w:fill="FFFFFF"/>
        </w:rPr>
        <w:t xml:space="preserve">Decentralisation </w:t>
      </w:r>
      <w:proofErr w:type="gramStart"/>
      <w:r w:rsidRPr="00B94457">
        <w:rPr>
          <w:rFonts w:ascii="Arial" w:hAnsi="Arial" w:cs="Arial"/>
          <w:i/>
          <w:iCs/>
          <w:color w:val="000000"/>
          <w:shd w:val="clear" w:color="auto" w:fill="FFFFFF"/>
        </w:rPr>
        <w:t>In</w:t>
      </w:r>
      <w:proofErr w:type="gramEnd"/>
      <w:r w:rsidRPr="00B94457">
        <w:rPr>
          <w:rFonts w:ascii="Arial" w:hAnsi="Arial" w:cs="Arial"/>
          <w:i/>
          <w:iCs/>
          <w:color w:val="000000"/>
          <w:shd w:val="clear" w:color="auto" w:fill="FFFFFF"/>
        </w:rPr>
        <w:t xml:space="preserve"> Education Systems’</w:t>
      </w:r>
      <w:r w:rsidRPr="00B94457">
        <w:rPr>
          <w:rFonts w:ascii="Arial" w:hAnsi="Arial" w:cs="Arial"/>
          <w:color w:val="000000"/>
          <w:shd w:val="clear" w:color="auto" w:fill="FFFFFF"/>
        </w:rPr>
        <w:t>. [online] European Agency for Special Needs and Inclusive Education 2017. Available at: https://www.european-agency.org/sites/default/files/Decentralisation%20in%20Education%20Systems_0.pdf [Accessed 25 March 2020].</w:t>
      </w:r>
    </w:p>
    <w:p w14:paraId="7C00F79A" w14:textId="77777777" w:rsidR="006614A7" w:rsidRPr="00B94457" w:rsidRDefault="006614A7" w:rsidP="007907C0">
      <w:pPr>
        <w:spacing w:after="0" w:line="360" w:lineRule="auto"/>
        <w:jc w:val="both"/>
        <w:rPr>
          <w:rFonts w:ascii="Arial" w:hAnsi="Arial" w:cs="Arial"/>
          <w:color w:val="000000"/>
          <w:shd w:val="clear" w:color="auto" w:fill="FFFFFF"/>
        </w:rPr>
      </w:pPr>
    </w:p>
    <w:p w14:paraId="3AF37154" w14:textId="7C9B4CC6" w:rsidR="006614A7" w:rsidRPr="00B94457" w:rsidRDefault="006614A7"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shd w:val="clear" w:color="auto" w:fill="FFFFFF"/>
        </w:rPr>
        <w:t>The Health Foundation. (2015). ‘</w:t>
      </w:r>
      <w:r w:rsidRPr="00B94457">
        <w:rPr>
          <w:rFonts w:ascii="Arial" w:hAnsi="Arial" w:cs="Arial"/>
          <w:i/>
          <w:iCs/>
          <w:color w:val="000000"/>
          <w:shd w:val="clear" w:color="auto" w:fill="FFFFFF"/>
        </w:rPr>
        <w:t xml:space="preserve">Evaluation: What </w:t>
      </w:r>
      <w:proofErr w:type="gramStart"/>
      <w:r w:rsidRPr="00B94457">
        <w:rPr>
          <w:rFonts w:ascii="Arial" w:hAnsi="Arial" w:cs="Arial"/>
          <w:i/>
          <w:iCs/>
          <w:color w:val="000000"/>
          <w:shd w:val="clear" w:color="auto" w:fill="FFFFFF"/>
        </w:rPr>
        <w:t>To</w:t>
      </w:r>
      <w:proofErr w:type="gramEnd"/>
      <w:r w:rsidRPr="00B94457">
        <w:rPr>
          <w:rFonts w:ascii="Arial" w:hAnsi="Arial" w:cs="Arial"/>
          <w:i/>
          <w:iCs/>
          <w:color w:val="000000"/>
          <w:shd w:val="clear" w:color="auto" w:fill="FFFFFF"/>
        </w:rPr>
        <w:t xml:space="preserve"> Consider’</w:t>
      </w:r>
      <w:r w:rsidRPr="00B94457">
        <w:rPr>
          <w:rFonts w:ascii="Arial" w:hAnsi="Arial" w:cs="Arial"/>
          <w:color w:val="000000"/>
          <w:shd w:val="clear" w:color="auto" w:fill="FFFFFF"/>
        </w:rPr>
        <w:t>. [online] The Health Foundation. Available at: https://www.health.org.uk/sites/default/files/EvaluationWhatToConsider.pdf [Accessed 27 March 2020].</w:t>
      </w:r>
    </w:p>
    <w:p w14:paraId="01DF97ED" w14:textId="77777777" w:rsidR="00ED7523" w:rsidRPr="00B94457" w:rsidRDefault="00ED7523" w:rsidP="007907C0">
      <w:pPr>
        <w:spacing w:after="0" w:line="360" w:lineRule="auto"/>
        <w:jc w:val="both"/>
        <w:rPr>
          <w:rFonts w:ascii="Arial" w:hAnsi="Arial" w:cs="Arial"/>
          <w:color w:val="000000" w:themeColor="text1"/>
          <w:shd w:val="clear" w:color="auto" w:fill="FFFFFF"/>
        </w:rPr>
      </w:pPr>
    </w:p>
    <w:p w14:paraId="3738BDB9" w14:textId="15F562E5" w:rsidR="002E1594" w:rsidRPr="00B94457" w:rsidRDefault="00F50528" w:rsidP="007907C0">
      <w:pPr>
        <w:spacing w:after="0" w:line="360" w:lineRule="auto"/>
        <w:jc w:val="both"/>
        <w:rPr>
          <w:rFonts w:ascii="Arial" w:hAnsi="Arial" w:cs="Arial"/>
          <w:color w:val="000000" w:themeColor="text1"/>
          <w:shd w:val="clear" w:color="auto" w:fill="FFFFFF"/>
        </w:rPr>
      </w:pPr>
      <w:r w:rsidRPr="00B94457">
        <w:rPr>
          <w:rFonts w:ascii="Arial" w:hAnsi="Arial" w:cs="Arial"/>
          <w:color w:val="000000" w:themeColor="text1"/>
          <w:shd w:val="clear" w:color="auto" w:fill="FFFFFF"/>
        </w:rPr>
        <w:t>UK government</w:t>
      </w:r>
      <w:r w:rsidR="002E1594" w:rsidRPr="00B94457">
        <w:rPr>
          <w:rFonts w:ascii="Arial" w:hAnsi="Arial" w:cs="Arial"/>
          <w:color w:val="000000" w:themeColor="text1"/>
          <w:shd w:val="clear" w:color="auto" w:fill="FFFFFF"/>
        </w:rPr>
        <w:t xml:space="preserve">. </w:t>
      </w:r>
      <w:r w:rsidRPr="00B94457">
        <w:rPr>
          <w:rFonts w:ascii="Arial" w:hAnsi="Arial" w:cs="Arial"/>
          <w:color w:val="000000" w:themeColor="text1"/>
          <w:shd w:val="clear" w:color="auto" w:fill="FFFFFF"/>
        </w:rPr>
        <w:t>(</w:t>
      </w:r>
      <w:r w:rsidR="002E1594" w:rsidRPr="00B94457">
        <w:rPr>
          <w:rFonts w:ascii="Arial" w:hAnsi="Arial" w:cs="Arial"/>
          <w:color w:val="000000" w:themeColor="text1"/>
          <w:shd w:val="clear" w:color="auto" w:fill="FFFFFF"/>
        </w:rPr>
        <w:t>2014</w:t>
      </w:r>
      <w:r w:rsidRPr="00B94457">
        <w:rPr>
          <w:rFonts w:ascii="Arial" w:hAnsi="Arial" w:cs="Arial"/>
          <w:color w:val="000000" w:themeColor="text1"/>
          <w:shd w:val="clear" w:color="auto" w:fill="FFFFFF"/>
        </w:rPr>
        <w:t>)</w:t>
      </w:r>
      <w:r w:rsidR="002E1594" w:rsidRPr="00B94457">
        <w:rPr>
          <w:rFonts w:ascii="Arial" w:hAnsi="Arial" w:cs="Arial"/>
          <w:color w:val="000000" w:themeColor="text1"/>
          <w:shd w:val="clear" w:color="auto" w:fill="FFFFFF"/>
        </w:rPr>
        <w:t>. </w:t>
      </w:r>
      <w:r w:rsidRPr="00B94457">
        <w:rPr>
          <w:rFonts w:ascii="Arial" w:hAnsi="Arial" w:cs="Arial"/>
          <w:color w:val="000000" w:themeColor="text1"/>
          <w:shd w:val="clear" w:color="auto" w:fill="FFFFFF"/>
        </w:rPr>
        <w:t>‘</w:t>
      </w:r>
      <w:r w:rsidR="002E1594" w:rsidRPr="00B94457">
        <w:rPr>
          <w:rFonts w:ascii="Arial" w:hAnsi="Arial" w:cs="Arial"/>
          <w:i/>
          <w:iCs/>
          <w:color w:val="000000" w:themeColor="text1"/>
          <w:shd w:val="clear" w:color="auto" w:fill="FFFFFF"/>
        </w:rPr>
        <w:t>The Education (School Development Plans) (Wales) Regulations 2014</w:t>
      </w:r>
      <w:r w:rsidRPr="00B94457">
        <w:rPr>
          <w:rFonts w:ascii="Arial" w:hAnsi="Arial" w:cs="Arial"/>
          <w:i/>
          <w:iCs/>
          <w:color w:val="000000" w:themeColor="text1"/>
          <w:shd w:val="clear" w:color="auto" w:fill="FFFFFF"/>
        </w:rPr>
        <w:t>’</w:t>
      </w:r>
      <w:r w:rsidR="002E1594" w:rsidRPr="00B94457">
        <w:rPr>
          <w:rFonts w:ascii="Arial" w:hAnsi="Arial" w:cs="Arial"/>
          <w:color w:val="000000" w:themeColor="text1"/>
          <w:shd w:val="clear" w:color="auto" w:fill="FFFFFF"/>
        </w:rPr>
        <w:t>. [online] Available at: http://www.legislation.gov.uk/wsi/2014/2677/contents/made [Accessed 23 March 2020].</w:t>
      </w:r>
    </w:p>
    <w:p w14:paraId="6393FDA5" w14:textId="77777777" w:rsidR="00893EF9" w:rsidRPr="00B94457" w:rsidRDefault="00893EF9" w:rsidP="007907C0">
      <w:pPr>
        <w:spacing w:after="0" w:line="360" w:lineRule="auto"/>
        <w:jc w:val="both"/>
        <w:rPr>
          <w:rFonts w:ascii="Arial" w:hAnsi="Arial" w:cs="Arial"/>
          <w:color w:val="000000" w:themeColor="text1"/>
          <w:shd w:val="clear" w:color="auto" w:fill="FFFFFF"/>
        </w:rPr>
      </w:pPr>
    </w:p>
    <w:p w14:paraId="523192E1" w14:textId="71D39C84" w:rsidR="001D7670" w:rsidRPr="00B94457" w:rsidRDefault="001D7670" w:rsidP="007907C0">
      <w:pPr>
        <w:spacing w:after="0" w:line="360" w:lineRule="auto"/>
        <w:jc w:val="both"/>
        <w:rPr>
          <w:rFonts w:ascii="Arial" w:hAnsi="Arial" w:cs="Arial"/>
          <w:color w:val="000000" w:themeColor="text1"/>
        </w:rPr>
      </w:pPr>
      <w:r w:rsidRPr="00B94457">
        <w:rPr>
          <w:rFonts w:ascii="Arial" w:hAnsi="Arial" w:cs="Arial"/>
          <w:color w:val="000000" w:themeColor="text1"/>
        </w:rPr>
        <w:t xml:space="preserve">Welsh Government (2008) </w:t>
      </w:r>
      <w:r w:rsidRPr="00B94457">
        <w:rPr>
          <w:rFonts w:ascii="Arial" w:hAnsi="Arial" w:cs="Arial"/>
          <w:i/>
          <w:iCs/>
          <w:color w:val="000000" w:themeColor="text1"/>
        </w:rPr>
        <w:t>National Literacy and Numeracy Framework</w:t>
      </w:r>
      <w:r w:rsidRPr="00B94457">
        <w:rPr>
          <w:rFonts w:ascii="Arial" w:hAnsi="Arial" w:cs="Arial"/>
          <w:color w:val="000000" w:themeColor="text1"/>
        </w:rPr>
        <w:t xml:space="preserve">. Available at: </w:t>
      </w:r>
      <w:hyperlink r:id="rId13" w:history="1">
        <w:r w:rsidRPr="00B94457">
          <w:rPr>
            <w:rStyle w:val="Hyperlink"/>
            <w:rFonts w:ascii="Arial" w:hAnsi="Arial" w:cs="Arial"/>
            <w:color w:val="000000" w:themeColor="text1"/>
            <w:u w:val="none"/>
          </w:rPr>
          <w:t>https://hwb.gov.wales/curriculum-for-wales-2008/national-literacy-and-numeracy-framework-curriculum-for-wales-2008-version/framework/?lang=en</w:t>
        </w:r>
      </w:hyperlink>
      <w:r w:rsidRPr="00B94457">
        <w:rPr>
          <w:rFonts w:ascii="Arial" w:hAnsi="Arial" w:cs="Arial"/>
          <w:color w:val="000000" w:themeColor="text1"/>
        </w:rPr>
        <w:t xml:space="preserve"> (Accessed on: </w:t>
      </w:r>
      <w:r w:rsidR="00F74838" w:rsidRPr="00B94457">
        <w:rPr>
          <w:rFonts w:ascii="Arial" w:hAnsi="Arial" w:cs="Arial"/>
          <w:color w:val="000000" w:themeColor="text1"/>
        </w:rPr>
        <w:t>23</w:t>
      </w:r>
      <w:r w:rsidRPr="00B94457">
        <w:rPr>
          <w:rFonts w:ascii="Arial" w:hAnsi="Arial" w:cs="Arial"/>
          <w:color w:val="000000" w:themeColor="text1"/>
        </w:rPr>
        <w:t xml:space="preserve"> March 2020). </w:t>
      </w:r>
    </w:p>
    <w:p w14:paraId="6F80C1B6" w14:textId="065CC2D4" w:rsidR="001D7670" w:rsidRPr="00B94457" w:rsidRDefault="001D7670" w:rsidP="007907C0">
      <w:pPr>
        <w:spacing w:after="0" w:line="360" w:lineRule="auto"/>
        <w:jc w:val="both"/>
        <w:rPr>
          <w:rFonts w:ascii="Arial" w:hAnsi="Arial" w:cs="Arial"/>
          <w:color w:val="000000" w:themeColor="text1"/>
          <w:shd w:val="clear" w:color="auto" w:fill="FFFFFF"/>
        </w:rPr>
      </w:pPr>
    </w:p>
    <w:p w14:paraId="41355577" w14:textId="436F82B5" w:rsidR="00812346" w:rsidRPr="00B94457" w:rsidRDefault="001F2491" w:rsidP="004E3D3C">
      <w:pPr>
        <w:spacing w:after="0" w:line="360" w:lineRule="auto"/>
        <w:jc w:val="both"/>
        <w:rPr>
          <w:rFonts w:ascii="Arial" w:hAnsi="Arial" w:cs="Arial"/>
          <w:color w:val="000000"/>
          <w:shd w:val="clear" w:color="auto" w:fill="FFFFFF"/>
        </w:rPr>
      </w:pPr>
      <w:r w:rsidRPr="00B94457">
        <w:rPr>
          <w:rFonts w:ascii="Arial" w:hAnsi="Arial" w:cs="Arial"/>
          <w:color w:val="000000" w:themeColor="text1"/>
          <w:shd w:val="clear" w:color="auto" w:fill="FFFFFF"/>
        </w:rPr>
        <w:t>Welsh Government</w:t>
      </w:r>
      <w:r w:rsidR="00867787" w:rsidRPr="00B94457">
        <w:rPr>
          <w:rFonts w:ascii="Arial" w:hAnsi="Arial" w:cs="Arial"/>
          <w:color w:val="000000" w:themeColor="text1"/>
          <w:shd w:val="clear" w:color="auto" w:fill="FFFFFF"/>
        </w:rPr>
        <w:t>.</w:t>
      </w:r>
      <w:r w:rsidRPr="00B94457">
        <w:rPr>
          <w:rFonts w:ascii="Arial" w:hAnsi="Arial" w:cs="Arial"/>
          <w:color w:val="000000" w:themeColor="text1"/>
          <w:shd w:val="clear" w:color="auto" w:fill="FFFFFF"/>
        </w:rPr>
        <w:t xml:space="preserve"> (2014). ‘</w:t>
      </w:r>
      <w:r w:rsidRPr="00B94457">
        <w:rPr>
          <w:rFonts w:ascii="Arial" w:hAnsi="Arial" w:cs="Arial"/>
          <w:i/>
          <w:iCs/>
          <w:color w:val="000000" w:themeColor="text1"/>
          <w:shd w:val="clear" w:color="auto" w:fill="FFFFFF"/>
        </w:rPr>
        <w:t>School Development Plans’</w:t>
      </w:r>
      <w:r w:rsidRPr="00B94457">
        <w:rPr>
          <w:rFonts w:ascii="Arial" w:hAnsi="Arial" w:cs="Arial"/>
          <w:color w:val="000000" w:themeColor="text1"/>
          <w:shd w:val="clear" w:color="auto" w:fill="FFFFFF"/>
        </w:rPr>
        <w:t>. [online] Available at: https://gov.wales/sites/default/files/publications/2018</w:t>
      </w:r>
      <w:r w:rsidRPr="00B94457">
        <w:rPr>
          <w:rFonts w:ascii="Arial" w:hAnsi="Arial" w:cs="Arial"/>
          <w:color w:val="000000"/>
          <w:shd w:val="clear" w:color="auto" w:fill="FFFFFF"/>
        </w:rPr>
        <w:t>-03/school-development-plans.pdf [Accessed 23 March 2020].</w:t>
      </w:r>
    </w:p>
    <w:p w14:paraId="0A09A204" w14:textId="77777777" w:rsidR="004E3D3C" w:rsidRPr="00B94457" w:rsidRDefault="004E3D3C" w:rsidP="004E3D3C">
      <w:pPr>
        <w:spacing w:after="0" w:line="360" w:lineRule="auto"/>
        <w:jc w:val="both"/>
        <w:rPr>
          <w:rFonts w:ascii="Arial" w:hAnsi="Arial" w:cs="Arial"/>
          <w:color w:val="000000"/>
          <w:shd w:val="clear" w:color="auto" w:fill="FFFFFF"/>
        </w:rPr>
      </w:pPr>
    </w:p>
    <w:p w14:paraId="016B0D3B" w14:textId="57198B80" w:rsidR="00812346" w:rsidRPr="00B94457" w:rsidRDefault="00812346" w:rsidP="007907C0">
      <w:pPr>
        <w:spacing w:line="360" w:lineRule="auto"/>
        <w:jc w:val="both"/>
        <w:rPr>
          <w:rFonts w:ascii="Arial" w:hAnsi="Arial" w:cs="Arial"/>
          <w:color w:val="000000"/>
          <w:shd w:val="clear" w:color="auto" w:fill="FFFFFF"/>
        </w:rPr>
      </w:pPr>
      <w:r w:rsidRPr="00B94457">
        <w:rPr>
          <w:rFonts w:ascii="Arial" w:hAnsi="Arial" w:cs="Arial"/>
          <w:color w:val="000000"/>
          <w:shd w:val="clear" w:color="auto" w:fill="FFFFFF"/>
        </w:rPr>
        <w:t>Wilding, M. (2019). ‘</w:t>
      </w:r>
      <w:r w:rsidRPr="00B94457">
        <w:rPr>
          <w:rFonts w:ascii="Arial" w:hAnsi="Arial" w:cs="Arial"/>
          <w:i/>
          <w:iCs/>
          <w:color w:val="000000"/>
          <w:shd w:val="clear" w:color="auto" w:fill="FFFFFF"/>
        </w:rPr>
        <w:t xml:space="preserve">7 Habits </w:t>
      </w:r>
      <w:proofErr w:type="gramStart"/>
      <w:r w:rsidRPr="00B94457">
        <w:rPr>
          <w:rFonts w:ascii="Arial" w:hAnsi="Arial" w:cs="Arial"/>
          <w:i/>
          <w:iCs/>
          <w:color w:val="000000"/>
          <w:shd w:val="clear" w:color="auto" w:fill="FFFFFF"/>
        </w:rPr>
        <w:t>Of</w:t>
      </w:r>
      <w:proofErr w:type="gramEnd"/>
      <w:r w:rsidRPr="00B94457">
        <w:rPr>
          <w:rFonts w:ascii="Arial" w:hAnsi="Arial" w:cs="Arial"/>
          <w:i/>
          <w:iCs/>
          <w:color w:val="000000"/>
          <w:shd w:val="clear" w:color="auto" w:fill="FFFFFF"/>
        </w:rPr>
        <w:t xml:space="preserve"> Highly Empathetic People’</w:t>
      </w:r>
      <w:r w:rsidRPr="00B94457">
        <w:rPr>
          <w:rFonts w:ascii="Arial" w:hAnsi="Arial" w:cs="Arial"/>
          <w:color w:val="000000"/>
          <w:shd w:val="clear" w:color="auto" w:fill="FFFFFF"/>
        </w:rPr>
        <w:t>. [online] Inc.com. Available at: https://www.inc.com/melody-wilding/7-habits-of-highly-empathetic-people.html [Accessed 27 March 2020].</w:t>
      </w:r>
      <w:bookmarkEnd w:id="0"/>
    </w:p>
    <w:sectPr w:rsidR="00812346" w:rsidRPr="00B94457" w:rsidSect="00A118D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6F39A" w14:textId="77777777" w:rsidR="00D7445A" w:rsidRDefault="00D7445A" w:rsidP="000C3063">
      <w:pPr>
        <w:spacing w:after="0" w:line="240" w:lineRule="auto"/>
      </w:pPr>
      <w:r>
        <w:separator/>
      </w:r>
    </w:p>
  </w:endnote>
  <w:endnote w:type="continuationSeparator" w:id="0">
    <w:p w14:paraId="374E5315" w14:textId="77777777" w:rsidR="00D7445A" w:rsidRDefault="00D7445A" w:rsidP="000C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6726A" w14:textId="77777777" w:rsidR="00D7445A" w:rsidRDefault="00D7445A" w:rsidP="000C3063">
      <w:pPr>
        <w:spacing w:after="0" w:line="240" w:lineRule="auto"/>
      </w:pPr>
      <w:r>
        <w:separator/>
      </w:r>
    </w:p>
  </w:footnote>
  <w:footnote w:type="continuationSeparator" w:id="0">
    <w:p w14:paraId="48FDD0F7" w14:textId="77777777" w:rsidR="00D7445A" w:rsidRDefault="00D7445A" w:rsidP="000C3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B2768" w14:textId="1106F6FB" w:rsidR="000C3063" w:rsidRDefault="000C3063" w:rsidP="00A143C1">
    <w:pPr>
      <w:pStyle w:val="Header"/>
      <w:jc w:val="center"/>
    </w:pPr>
    <w:r>
      <w:t>Scott Clarke</w:t>
    </w:r>
    <w:r w:rsidR="00A143C1">
      <w:tab/>
      <w:t>ECAD700</w:t>
    </w:r>
    <w:r w:rsidR="000378FC">
      <w:t>3</w:t>
    </w:r>
    <w:r w:rsidR="00A143C1">
      <w:tab/>
    </w:r>
    <w:r>
      <w:t>1904729</w:t>
    </w:r>
  </w:p>
  <w:p w14:paraId="6E0BCDA0" w14:textId="77777777" w:rsidR="00DA2731" w:rsidRDefault="00DA2731" w:rsidP="00A143C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08CF"/>
    <w:multiLevelType w:val="hybridMultilevel"/>
    <w:tmpl w:val="2F06796E"/>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24B153D"/>
    <w:multiLevelType w:val="hybridMultilevel"/>
    <w:tmpl w:val="D30AD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085B12"/>
    <w:multiLevelType w:val="hybridMultilevel"/>
    <w:tmpl w:val="3BB4FC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73883"/>
    <w:multiLevelType w:val="hybridMultilevel"/>
    <w:tmpl w:val="593256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C67C42"/>
    <w:multiLevelType w:val="hybridMultilevel"/>
    <w:tmpl w:val="99CCD1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2"/>
  </w:num>
  <w:num w:numId="3">
    <w:abstractNumId w:val="3"/>
  </w:num>
  <w:num w:numId="4">
    <w:abstractNumId w:val="1"/>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14F"/>
    <w:rsid w:val="00000012"/>
    <w:rsid w:val="00000B44"/>
    <w:rsid w:val="00001347"/>
    <w:rsid w:val="00001EB4"/>
    <w:rsid w:val="0000258C"/>
    <w:rsid w:val="00002EB3"/>
    <w:rsid w:val="0000421A"/>
    <w:rsid w:val="000045CF"/>
    <w:rsid w:val="00004AB8"/>
    <w:rsid w:val="0000501F"/>
    <w:rsid w:val="00005378"/>
    <w:rsid w:val="000061D9"/>
    <w:rsid w:val="0000714A"/>
    <w:rsid w:val="000074FB"/>
    <w:rsid w:val="0001409C"/>
    <w:rsid w:val="00014642"/>
    <w:rsid w:val="00014C8F"/>
    <w:rsid w:val="00015F9F"/>
    <w:rsid w:val="00016ED3"/>
    <w:rsid w:val="0002004D"/>
    <w:rsid w:val="00020C1A"/>
    <w:rsid w:val="00021BD9"/>
    <w:rsid w:val="00021D70"/>
    <w:rsid w:val="00021EF0"/>
    <w:rsid w:val="00022610"/>
    <w:rsid w:val="00023C56"/>
    <w:rsid w:val="00025195"/>
    <w:rsid w:val="00026075"/>
    <w:rsid w:val="00027462"/>
    <w:rsid w:val="0002789D"/>
    <w:rsid w:val="000315F0"/>
    <w:rsid w:val="00033D8B"/>
    <w:rsid w:val="0003423D"/>
    <w:rsid w:val="00037643"/>
    <w:rsid w:val="000378FC"/>
    <w:rsid w:val="00037BD4"/>
    <w:rsid w:val="00040A3A"/>
    <w:rsid w:val="000429CF"/>
    <w:rsid w:val="00043046"/>
    <w:rsid w:val="00044801"/>
    <w:rsid w:val="000448FC"/>
    <w:rsid w:val="00044E36"/>
    <w:rsid w:val="00045216"/>
    <w:rsid w:val="0004543B"/>
    <w:rsid w:val="00046C8B"/>
    <w:rsid w:val="00050210"/>
    <w:rsid w:val="0005300A"/>
    <w:rsid w:val="00054D3C"/>
    <w:rsid w:val="0005654D"/>
    <w:rsid w:val="0005676B"/>
    <w:rsid w:val="0005786A"/>
    <w:rsid w:val="00060743"/>
    <w:rsid w:val="000639B1"/>
    <w:rsid w:val="00064F73"/>
    <w:rsid w:val="00065E53"/>
    <w:rsid w:val="0006688E"/>
    <w:rsid w:val="00070066"/>
    <w:rsid w:val="000701FF"/>
    <w:rsid w:val="00070433"/>
    <w:rsid w:val="00070D02"/>
    <w:rsid w:val="000711AA"/>
    <w:rsid w:val="00071A76"/>
    <w:rsid w:val="00073B4D"/>
    <w:rsid w:val="00074B16"/>
    <w:rsid w:val="00076A65"/>
    <w:rsid w:val="00081375"/>
    <w:rsid w:val="00081A3C"/>
    <w:rsid w:val="0008509B"/>
    <w:rsid w:val="00086F07"/>
    <w:rsid w:val="0009279C"/>
    <w:rsid w:val="00093320"/>
    <w:rsid w:val="000946B5"/>
    <w:rsid w:val="00095760"/>
    <w:rsid w:val="000967ED"/>
    <w:rsid w:val="00097BA9"/>
    <w:rsid w:val="00097E39"/>
    <w:rsid w:val="000A0AC2"/>
    <w:rsid w:val="000A1125"/>
    <w:rsid w:val="000A125A"/>
    <w:rsid w:val="000A2FD4"/>
    <w:rsid w:val="000A3071"/>
    <w:rsid w:val="000A3927"/>
    <w:rsid w:val="000A3BE0"/>
    <w:rsid w:val="000A3E47"/>
    <w:rsid w:val="000A4747"/>
    <w:rsid w:val="000A51AF"/>
    <w:rsid w:val="000A6D93"/>
    <w:rsid w:val="000A704F"/>
    <w:rsid w:val="000B25DA"/>
    <w:rsid w:val="000B26E6"/>
    <w:rsid w:val="000B2CC7"/>
    <w:rsid w:val="000B2F7F"/>
    <w:rsid w:val="000B3C8D"/>
    <w:rsid w:val="000B4C77"/>
    <w:rsid w:val="000B5B57"/>
    <w:rsid w:val="000B5F6A"/>
    <w:rsid w:val="000B7D4B"/>
    <w:rsid w:val="000C0E1D"/>
    <w:rsid w:val="000C3063"/>
    <w:rsid w:val="000C381E"/>
    <w:rsid w:val="000C4C33"/>
    <w:rsid w:val="000C5595"/>
    <w:rsid w:val="000C5E27"/>
    <w:rsid w:val="000D4122"/>
    <w:rsid w:val="000D4A49"/>
    <w:rsid w:val="000D552B"/>
    <w:rsid w:val="000D678A"/>
    <w:rsid w:val="000D6F2E"/>
    <w:rsid w:val="000D7077"/>
    <w:rsid w:val="000E0974"/>
    <w:rsid w:val="000E0F06"/>
    <w:rsid w:val="000E1484"/>
    <w:rsid w:val="000E1BB8"/>
    <w:rsid w:val="000E2BEB"/>
    <w:rsid w:val="000E4185"/>
    <w:rsid w:val="000E5474"/>
    <w:rsid w:val="000E598F"/>
    <w:rsid w:val="000E5D6B"/>
    <w:rsid w:val="000E6A1A"/>
    <w:rsid w:val="000E6A62"/>
    <w:rsid w:val="000E7E76"/>
    <w:rsid w:val="000F1893"/>
    <w:rsid w:val="000F18A6"/>
    <w:rsid w:val="000F2A36"/>
    <w:rsid w:val="000F2F1E"/>
    <w:rsid w:val="000F7534"/>
    <w:rsid w:val="000F7EE1"/>
    <w:rsid w:val="001012D9"/>
    <w:rsid w:val="00101D7E"/>
    <w:rsid w:val="00102297"/>
    <w:rsid w:val="00102A62"/>
    <w:rsid w:val="00104042"/>
    <w:rsid w:val="00104C48"/>
    <w:rsid w:val="00104CE4"/>
    <w:rsid w:val="00107B70"/>
    <w:rsid w:val="00110002"/>
    <w:rsid w:val="00110C80"/>
    <w:rsid w:val="00112F16"/>
    <w:rsid w:val="00113199"/>
    <w:rsid w:val="00113885"/>
    <w:rsid w:val="001144E4"/>
    <w:rsid w:val="001145AE"/>
    <w:rsid w:val="0011539E"/>
    <w:rsid w:val="00116C87"/>
    <w:rsid w:val="00121091"/>
    <w:rsid w:val="001217C6"/>
    <w:rsid w:val="001218D3"/>
    <w:rsid w:val="00123D61"/>
    <w:rsid w:val="0012414F"/>
    <w:rsid w:val="001254AF"/>
    <w:rsid w:val="00126659"/>
    <w:rsid w:val="001274E0"/>
    <w:rsid w:val="00127751"/>
    <w:rsid w:val="00127B18"/>
    <w:rsid w:val="00130786"/>
    <w:rsid w:val="00131293"/>
    <w:rsid w:val="00132410"/>
    <w:rsid w:val="00132EF5"/>
    <w:rsid w:val="00133E65"/>
    <w:rsid w:val="00133FBF"/>
    <w:rsid w:val="00134836"/>
    <w:rsid w:val="00134AC2"/>
    <w:rsid w:val="00134F12"/>
    <w:rsid w:val="001350D6"/>
    <w:rsid w:val="001357A9"/>
    <w:rsid w:val="001361C6"/>
    <w:rsid w:val="00136283"/>
    <w:rsid w:val="00137E20"/>
    <w:rsid w:val="00141B71"/>
    <w:rsid w:val="00141FA6"/>
    <w:rsid w:val="0014214F"/>
    <w:rsid w:val="001427CA"/>
    <w:rsid w:val="00144111"/>
    <w:rsid w:val="00144B45"/>
    <w:rsid w:val="00144F39"/>
    <w:rsid w:val="00146A30"/>
    <w:rsid w:val="00146C4C"/>
    <w:rsid w:val="001471B6"/>
    <w:rsid w:val="00147C4F"/>
    <w:rsid w:val="001500F2"/>
    <w:rsid w:val="00150EC4"/>
    <w:rsid w:val="00151134"/>
    <w:rsid w:val="001516A4"/>
    <w:rsid w:val="00151869"/>
    <w:rsid w:val="001518C3"/>
    <w:rsid w:val="0015271E"/>
    <w:rsid w:val="0015308B"/>
    <w:rsid w:val="00153D91"/>
    <w:rsid w:val="001549CC"/>
    <w:rsid w:val="00155DE0"/>
    <w:rsid w:val="00156328"/>
    <w:rsid w:val="00157D3C"/>
    <w:rsid w:val="00165127"/>
    <w:rsid w:val="00165C02"/>
    <w:rsid w:val="001663BD"/>
    <w:rsid w:val="00166A45"/>
    <w:rsid w:val="00167455"/>
    <w:rsid w:val="001702E1"/>
    <w:rsid w:val="00171E95"/>
    <w:rsid w:val="00172D71"/>
    <w:rsid w:val="00173351"/>
    <w:rsid w:val="00173EAF"/>
    <w:rsid w:val="00174001"/>
    <w:rsid w:val="00174306"/>
    <w:rsid w:val="001746F4"/>
    <w:rsid w:val="00174CE5"/>
    <w:rsid w:val="0017589B"/>
    <w:rsid w:val="00175FB4"/>
    <w:rsid w:val="00176C33"/>
    <w:rsid w:val="0018079C"/>
    <w:rsid w:val="00180B82"/>
    <w:rsid w:val="00181A91"/>
    <w:rsid w:val="00181E9E"/>
    <w:rsid w:val="00182AA8"/>
    <w:rsid w:val="00184099"/>
    <w:rsid w:val="00186F7F"/>
    <w:rsid w:val="00190785"/>
    <w:rsid w:val="00192479"/>
    <w:rsid w:val="00192AF8"/>
    <w:rsid w:val="00192FC1"/>
    <w:rsid w:val="00193095"/>
    <w:rsid w:val="001939D3"/>
    <w:rsid w:val="001944FA"/>
    <w:rsid w:val="00194596"/>
    <w:rsid w:val="00196189"/>
    <w:rsid w:val="00196221"/>
    <w:rsid w:val="00196412"/>
    <w:rsid w:val="00196944"/>
    <w:rsid w:val="00197A13"/>
    <w:rsid w:val="001A0123"/>
    <w:rsid w:val="001A0150"/>
    <w:rsid w:val="001A3EFA"/>
    <w:rsid w:val="001A42DC"/>
    <w:rsid w:val="001A4C93"/>
    <w:rsid w:val="001A56E5"/>
    <w:rsid w:val="001A76A5"/>
    <w:rsid w:val="001B0EE8"/>
    <w:rsid w:val="001B273E"/>
    <w:rsid w:val="001B3680"/>
    <w:rsid w:val="001B4A27"/>
    <w:rsid w:val="001B4A50"/>
    <w:rsid w:val="001B4E50"/>
    <w:rsid w:val="001B720E"/>
    <w:rsid w:val="001C0196"/>
    <w:rsid w:val="001C04B4"/>
    <w:rsid w:val="001C194E"/>
    <w:rsid w:val="001C24C3"/>
    <w:rsid w:val="001C2799"/>
    <w:rsid w:val="001C2E8D"/>
    <w:rsid w:val="001C3A11"/>
    <w:rsid w:val="001C3A2C"/>
    <w:rsid w:val="001C48FF"/>
    <w:rsid w:val="001C49A7"/>
    <w:rsid w:val="001C7665"/>
    <w:rsid w:val="001C7809"/>
    <w:rsid w:val="001D01A8"/>
    <w:rsid w:val="001D117F"/>
    <w:rsid w:val="001D1CED"/>
    <w:rsid w:val="001D2089"/>
    <w:rsid w:val="001D221C"/>
    <w:rsid w:val="001D2727"/>
    <w:rsid w:val="001D499A"/>
    <w:rsid w:val="001D4BC2"/>
    <w:rsid w:val="001D5157"/>
    <w:rsid w:val="001D5699"/>
    <w:rsid w:val="001D60AD"/>
    <w:rsid w:val="001D7670"/>
    <w:rsid w:val="001E0690"/>
    <w:rsid w:val="001E1B5E"/>
    <w:rsid w:val="001E2521"/>
    <w:rsid w:val="001E2554"/>
    <w:rsid w:val="001E2DC7"/>
    <w:rsid w:val="001E2E27"/>
    <w:rsid w:val="001E55E4"/>
    <w:rsid w:val="001E5CE8"/>
    <w:rsid w:val="001E5F47"/>
    <w:rsid w:val="001E689A"/>
    <w:rsid w:val="001E6D30"/>
    <w:rsid w:val="001E7EE7"/>
    <w:rsid w:val="001E7FCD"/>
    <w:rsid w:val="001F02F6"/>
    <w:rsid w:val="001F1C11"/>
    <w:rsid w:val="001F1E55"/>
    <w:rsid w:val="001F2491"/>
    <w:rsid w:val="001F2EC4"/>
    <w:rsid w:val="001F2F19"/>
    <w:rsid w:val="001F33A7"/>
    <w:rsid w:val="001F5442"/>
    <w:rsid w:val="001F6CCF"/>
    <w:rsid w:val="001F7C78"/>
    <w:rsid w:val="002005BA"/>
    <w:rsid w:val="00200726"/>
    <w:rsid w:val="00201D1A"/>
    <w:rsid w:val="0020260F"/>
    <w:rsid w:val="00202AC3"/>
    <w:rsid w:val="00204143"/>
    <w:rsid w:val="00204F61"/>
    <w:rsid w:val="00205145"/>
    <w:rsid w:val="002057F8"/>
    <w:rsid w:val="00205928"/>
    <w:rsid w:val="002078C4"/>
    <w:rsid w:val="00210DDD"/>
    <w:rsid w:val="002155C8"/>
    <w:rsid w:val="00216038"/>
    <w:rsid w:val="00220D35"/>
    <w:rsid w:val="00220F3F"/>
    <w:rsid w:val="00221E2F"/>
    <w:rsid w:val="002220E2"/>
    <w:rsid w:val="0022227C"/>
    <w:rsid w:val="00223051"/>
    <w:rsid w:val="0022396F"/>
    <w:rsid w:val="00225B11"/>
    <w:rsid w:val="00231A5F"/>
    <w:rsid w:val="00232422"/>
    <w:rsid w:val="00232AFD"/>
    <w:rsid w:val="00233B6D"/>
    <w:rsid w:val="002346AA"/>
    <w:rsid w:val="002347DB"/>
    <w:rsid w:val="00236546"/>
    <w:rsid w:val="00236679"/>
    <w:rsid w:val="00236B94"/>
    <w:rsid w:val="00241A17"/>
    <w:rsid w:val="00241B47"/>
    <w:rsid w:val="00242A49"/>
    <w:rsid w:val="002440FE"/>
    <w:rsid w:val="00245396"/>
    <w:rsid w:val="002463D0"/>
    <w:rsid w:val="00246764"/>
    <w:rsid w:val="00247A7E"/>
    <w:rsid w:val="002512ED"/>
    <w:rsid w:val="002519E6"/>
    <w:rsid w:val="00252625"/>
    <w:rsid w:val="002530EE"/>
    <w:rsid w:val="0025419E"/>
    <w:rsid w:val="00254297"/>
    <w:rsid w:val="002542E3"/>
    <w:rsid w:val="002544E4"/>
    <w:rsid w:val="00254526"/>
    <w:rsid w:val="00256423"/>
    <w:rsid w:val="00256768"/>
    <w:rsid w:val="00257A34"/>
    <w:rsid w:val="00257B6C"/>
    <w:rsid w:val="00260BA3"/>
    <w:rsid w:val="00261F1D"/>
    <w:rsid w:val="00263147"/>
    <w:rsid w:val="002648FF"/>
    <w:rsid w:val="00264BB1"/>
    <w:rsid w:val="00264C38"/>
    <w:rsid w:val="002654D6"/>
    <w:rsid w:val="0026588B"/>
    <w:rsid w:val="002679A5"/>
    <w:rsid w:val="0027071F"/>
    <w:rsid w:val="00271C08"/>
    <w:rsid w:val="00271C54"/>
    <w:rsid w:val="00272D76"/>
    <w:rsid w:val="00272DDE"/>
    <w:rsid w:val="002753C6"/>
    <w:rsid w:val="002754D4"/>
    <w:rsid w:val="002760FF"/>
    <w:rsid w:val="00276E7B"/>
    <w:rsid w:val="00276FC5"/>
    <w:rsid w:val="002771C4"/>
    <w:rsid w:val="00277F73"/>
    <w:rsid w:val="0028048A"/>
    <w:rsid w:val="0028051E"/>
    <w:rsid w:val="00282375"/>
    <w:rsid w:val="002824F8"/>
    <w:rsid w:val="00282C2F"/>
    <w:rsid w:val="00284486"/>
    <w:rsid w:val="0028513F"/>
    <w:rsid w:val="002876E7"/>
    <w:rsid w:val="002910D2"/>
    <w:rsid w:val="00292520"/>
    <w:rsid w:val="002927A2"/>
    <w:rsid w:val="002934FB"/>
    <w:rsid w:val="00293F03"/>
    <w:rsid w:val="00295105"/>
    <w:rsid w:val="002967EB"/>
    <w:rsid w:val="00296878"/>
    <w:rsid w:val="00296C62"/>
    <w:rsid w:val="00296D76"/>
    <w:rsid w:val="002973C3"/>
    <w:rsid w:val="002A16AE"/>
    <w:rsid w:val="002A3DEE"/>
    <w:rsid w:val="002A40A3"/>
    <w:rsid w:val="002A47BA"/>
    <w:rsid w:val="002A56BB"/>
    <w:rsid w:val="002B02BC"/>
    <w:rsid w:val="002B1442"/>
    <w:rsid w:val="002B3E4C"/>
    <w:rsid w:val="002B6BEC"/>
    <w:rsid w:val="002B791F"/>
    <w:rsid w:val="002B7E60"/>
    <w:rsid w:val="002C0E5B"/>
    <w:rsid w:val="002C2C5A"/>
    <w:rsid w:val="002C373C"/>
    <w:rsid w:val="002C3BBD"/>
    <w:rsid w:val="002C49CC"/>
    <w:rsid w:val="002C5349"/>
    <w:rsid w:val="002C5E35"/>
    <w:rsid w:val="002C6B5C"/>
    <w:rsid w:val="002D09C5"/>
    <w:rsid w:val="002D0B82"/>
    <w:rsid w:val="002D3241"/>
    <w:rsid w:val="002D37D1"/>
    <w:rsid w:val="002D6583"/>
    <w:rsid w:val="002D6ADE"/>
    <w:rsid w:val="002D7182"/>
    <w:rsid w:val="002D7ED2"/>
    <w:rsid w:val="002E0069"/>
    <w:rsid w:val="002E0441"/>
    <w:rsid w:val="002E0AF0"/>
    <w:rsid w:val="002E1594"/>
    <w:rsid w:val="002E1E71"/>
    <w:rsid w:val="002E2E53"/>
    <w:rsid w:val="002E3FC5"/>
    <w:rsid w:val="002E41EA"/>
    <w:rsid w:val="002E45A2"/>
    <w:rsid w:val="002F01BB"/>
    <w:rsid w:val="002F01E3"/>
    <w:rsid w:val="002F0BEC"/>
    <w:rsid w:val="002F1067"/>
    <w:rsid w:val="002F1630"/>
    <w:rsid w:val="002F30E4"/>
    <w:rsid w:val="002F3B1D"/>
    <w:rsid w:val="002F4073"/>
    <w:rsid w:val="002F5F25"/>
    <w:rsid w:val="00302377"/>
    <w:rsid w:val="00302F0B"/>
    <w:rsid w:val="0030420A"/>
    <w:rsid w:val="00304BE0"/>
    <w:rsid w:val="00304D4F"/>
    <w:rsid w:val="00305D4B"/>
    <w:rsid w:val="00306058"/>
    <w:rsid w:val="0030682F"/>
    <w:rsid w:val="00306D56"/>
    <w:rsid w:val="0030787B"/>
    <w:rsid w:val="00307B17"/>
    <w:rsid w:val="00307E51"/>
    <w:rsid w:val="00310182"/>
    <w:rsid w:val="003105CE"/>
    <w:rsid w:val="00310A59"/>
    <w:rsid w:val="00311E30"/>
    <w:rsid w:val="0031486E"/>
    <w:rsid w:val="00314A1A"/>
    <w:rsid w:val="003164DA"/>
    <w:rsid w:val="003176C3"/>
    <w:rsid w:val="0032014D"/>
    <w:rsid w:val="003209D3"/>
    <w:rsid w:val="003237EC"/>
    <w:rsid w:val="00323ECC"/>
    <w:rsid w:val="00324340"/>
    <w:rsid w:val="00326DEC"/>
    <w:rsid w:val="003309F6"/>
    <w:rsid w:val="0033163A"/>
    <w:rsid w:val="003317B7"/>
    <w:rsid w:val="00331994"/>
    <w:rsid w:val="00333FA3"/>
    <w:rsid w:val="00334777"/>
    <w:rsid w:val="0033520A"/>
    <w:rsid w:val="00335830"/>
    <w:rsid w:val="00340342"/>
    <w:rsid w:val="00340F75"/>
    <w:rsid w:val="00345210"/>
    <w:rsid w:val="00345420"/>
    <w:rsid w:val="0034586E"/>
    <w:rsid w:val="00346838"/>
    <w:rsid w:val="00347172"/>
    <w:rsid w:val="003476D3"/>
    <w:rsid w:val="0035105E"/>
    <w:rsid w:val="00351DA0"/>
    <w:rsid w:val="00352DB4"/>
    <w:rsid w:val="00353059"/>
    <w:rsid w:val="00354527"/>
    <w:rsid w:val="00354758"/>
    <w:rsid w:val="003555B5"/>
    <w:rsid w:val="00355861"/>
    <w:rsid w:val="00355AE9"/>
    <w:rsid w:val="00356EAD"/>
    <w:rsid w:val="003570BB"/>
    <w:rsid w:val="00357E57"/>
    <w:rsid w:val="003613A3"/>
    <w:rsid w:val="003618F8"/>
    <w:rsid w:val="00361BDD"/>
    <w:rsid w:val="0036342E"/>
    <w:rsid w:val="003642E0"/>
    <w:rsid w:val="00364876"/>
    <w:rsid w:val="00364EE5"/>
    <w:rsid w:val="003700BE"/>
    <w:rsid w:val="0037060E"/>
    <w:rsid w:val="00371683"/>
    <w:rsid w:val="00371AE0"/>
    <w:rsid w:val="0037304A"/>
    <w:rsid w:val="00373430"/>
    <w:rsid w:val="00374220"/>
    <w:rsid w:val="003750E5"/>
    <w:rsid w:val="00376419"/>
    <w:rsid w:val="00377998"/>
    <w:rsid w:val="00380DEC"/>
    <w:rsid w:val="00384720"/>
    <w:rsid w:val="00385C81"/>
    <w:rsid w:val="00385E0E"/>
    <w:rsid w:val="003879EE"/>
    <w:rsid w:val="00387A7E"/>
    <w:rsid w:val="00390A18"/>
    <w:rsid w:val="00392A24"/>
    <w:rsid w:val="003931EE"/>
    <w:rsid w:val="00394B74"/>
    <w:rsid w:val="00395877"/>
    <w:rsid w:val="00396517"/>
    <w:rsid w:val="00396F18"/>
    <w:rsid w:val="003977C8"/>
    <w:rsid w:val="003A1581"/>
    <w:rsid w:val="003A3B34"/>
    <w:rsid w:val="003A48FB"/>
    <w:rsid w:val="003A4C8F"/>
    <w:rsid w:val="003A51CD"/>
    <w:rsid w:val="003A5CF9"/>
    <w:rsid w:val="003B0B89"/>
    <w:rsid w:val="003B2C79"/>
    <w:rsid w:val="003B3F0D"/>
    <w:rsid w:val="003B4525"/>
    <w:rsid w:val="003B5C09"/>
    <w:rsid w:val="003B7524"/>
    <w:rsid w:val="003B75D7"/>
    <w:rsid w:val="003C033A"/>
    <w:rsid w:val="003C1954"/>
    <w:rsid w:val="003C21EF"/>
    <w:rsid w:val="003C4AF6"/>
    <w:rsid w:val="003C641A"/>
    <w:rsid w:val="003C7235"/>
    <w:rsid w:val="003C7959"/>
    <w:rsid w:val="003D03CA"/>
    <w:rsid w:val="003D12F8"/>
    <w:rsid w:val="003D15DE"/>
    <w:rsid w:val="003D288F"/>
    <w:rsid w:val="003D28D3"/>
    <w:rsid w:val="003D2E0A"/>
    <w:rsid w:val="003D34DC"/>
    <w:rsid w:val="003D376E"/>
    <w:rsid w:val="003D3B3E"/>
    <w:rsid w:val="003D3D58"/>
    <w:rsid w:val="003D6A9F"/>
    <w:rsid w:val="003E16CB"/>
    <w:rsid w:val="003E1C44"/>
    <w:rsid w:val="003E1EC3"/>
    <w:rsid w:val="003E2525"/>
    <w:rsid w:val="003E35C3"/>
    <w:rsid w:val="003E3607"/>
    <w:rsid w:val="003E4649"/>
    <w:rsid w:val="003E4BBA"/>
    <w:rsid w:val="003E4C9F"/>
    <w:rsid w:val="003F0D0F"/>
    <w:rsid w:val="003F0F4B"/>
    <w:rsid w:val="003F1180"/>
    <w:rsid w:val="003F1B8E"/>
    <w:rsid w:val="003F5122"/>
    <w:rsid w:val="003F617C"/>
    <w:rsid w:val="003F7378"/>
    <w:rsid w:val="003F783F"/>
    <w:rsid w:val="0040050E"/>
    <w:rsid w:val="0040239C"/>
    <w:rsid w:val="0040252F"/>
    <w:rsid w:val="00403F41"/>
    <w:rsid w:val="00404673"/>
    <w:rsid w:val="00405060"/>
    <w:rsid w:val="0040587B"/>
    <w:rsid w:val="004067A0"/>
    <w:rsid w:val="00406A01"/>
    <w:rsid w:val="00406AFC"/>
    <w:rsid w:val="00410F01"/>
    <w:rsid w:val="004110C9"/>
    <w:rsid w:val="004116F0"/>
    <w:rsid w:val="00411C86"/>
    <w:rsid w:val="0041223D"/>
    <w:rsid w:val="0041412F"/>
    <w:rsid w:val="00415416"/>
    <w:rsid w:val="00420680"/>
    <w:rsid w:val="0042111F"/>
    <w:rsid w:val="00421C11"/>
    <w:rsid w:val="00421C68"/>
    <w:rsid w:val="0042208B"/>
    <w:rsid w:val="00422DEC"/>
    <w:rsid w:val="00422EA8"/>
    <w:rsid w:val="00427493"/>
    <w:rsid w:val="00427B65"/>
    <w:rsid w:val="004304F4"/>
    <w:rsid w:val="00430C96"/>
    <w:rsid w:val="004320AF"/>
    <w:rsid w:val="00432354"/>
    <w:rsid w:val="004349C5"/>
    <w:rsid w:val="00434EB8"/>
    <w:rsid w:val="00435572"/>
    <w:rsid w:val="0043581A"/>
    <w:rsid w:val="0043613D"/>
    <w:rsid w:val="00436A6D"/>
    <w:rsid w:val="00436CDF"/>
    <w:rsid w:val="004409D4"/>
    <w:rsid w:val="0044212B"/>
    <w:rsid w:val="00442AFF"/>
    <w:rsid w:val="0044364B"/>
    <w:rsid w:val="00443C4C"/>
    <w:rsid w:val="004442B3"/>
    <w:rsid w:val="00444C0F"/>
    <w:rsid w:val="004503C0"/>
    <w:rsid w:val="00450C9D"/>
    <w:rsid w:val="00451835"/>
    <w:rsid w:val="00456214"/>
    <w:rsid w:val="0045761D"/>
    <w:rsid w:val="00457C65"/>
    <w:rsid w:val="004626D9"/>
    <w:rsid w:val="00462F12"/>
    <w:rsid w:val="0046345F"/>
    <w:rsid w:val="004635AA"/>
    <w:rsid w:val="00463837"/>
    <w:rsid w:val="00464137"/>
    <w:rsid w:val="00464B43"/>
    <w:rsid w:val="004657CE"/>
    <w:rsid w:val="00466C45"/>
    <w:rsid w:val="0046792F"/>
    <w:rsid w:val="004706B9"/>
    <w:rsid w:val="00471A29"/>
    <w:rsid w:val="00471B74"/>
    <w:rsid w:val="00472845"/>
    <w:rsid w:val="00473E31"/>
    <w:rsid w:val="00475261"/>
    <w:rsid w:val="00475287"/>
    <w:rsid w:val="00475CB7"/>
    <w:rsid w:val="00476464"/>
    <w:rsid w:val="004768BD"/>
    <w:rsid w:val="0047729D"/>
    <w:rsid w:val="004777F2"/>
    <w:rsid w:val="004807E8"/>
    <w:rsid w:val="00483327"/>
    <w:rsid w:val="00483DC1"/>
    <w:rsid w:val="00484A73"/>
    <w:rsid w:val="0048520E"/>
    <w:rsid w:val="00485BA8"/>
    <w:rsid w:val="00490523"/>
    <w:rsid w:val="0049055A"/>
    <w:rsid w:val="0049056C"/>
    <w:rsid w:val="004919AA"/>
    <w:rsid w:val="004936EE"/>
    <w:rsid w:val="004977DD"/>
    <w:rsid w:val="004A0DB6"/>
    <w:rsid w:val="004A18FF"/>
    <w:rsid w:val="004A3A0F"/>
    <w:rsid w:val="004A3B10"/>
    <w:rsid w:val="004A4444"/>
    <w:rsid w:val="004A4F4A"/>
    <w:rsid w:val="004A5BBF"/>
    <w:rsid w:val="004A7DDD"/>
    <w:rsid w:val="004A7FF5"/>
    <w:rsid w:val="004B03AB"/>
    <w:rsid w:val="004B103E"/>
    <w:rsid w:val="004B1C01"/>
    <w:rsid w:val="004B1F5D"/>
    <w:rsid w:val="004B226F"/>
    <w:rsid w:val="004B2E56"/>
    <w:rsid w:val="004B3138"/>
    <w:rsid w:val="004B3433"/>
    <w:rsid w:val="004B3CD5"/>
    <w:rsid w:val="004B4092"/>
    <w:rsid w:val="004B4586"/>
    <w:rsid w:val="004B4D9D"/>
    <w:rsid w:val="004B642F"/>
    <w:rsid w:val="004C13DE"/>
    <w:rsid w:val="004C1DBB"/>
    <w:rsid w:val="004C2849"/>
    <w:rsid w:val="004C4425"/>
    <w:rsid w:val="004C463E"/>
    <w:rsid w:val="004C4E68"/>
    <w:rsid w:val="004C4E89"/>
    <w:rsid w:val="004C50E2"/>
    <w:rsid w:val="004C52E3"/>
    <w:rsid w:val="004C62CB"/>
    <w:rsid w:val="004C66C2"/>
    <w:rsid w:val="004C777D"/>
    <w:rsid w:val="004C77B1"/>
    <w:rsid w:val="004D091B"/>
    <w:rsid w:val="004D28C0"/>
    <w:rsid w:val="004D30CC"/>
    <w:rsid w:val="004D3DB6"/>
    <w:rsid w:val="004D4427"/>
    <w:rsid w:val="004D4F07"/>
    <w:rsid w:val="004D717D"/>
    <w:rsid w:val="004E1766"/>
    <w:rsid w:val="004E20D8"/>
    <w:rsid w:val="004E2259"/>
    <w:rsid w:val="004E2937"/>
    <w:rsid w:val="004E2BEE"/>
    <w:rsid w:val="004E3D3C"/>
    <w:rsid w:val="004E55D9"/>
    <w:rsid w:val="004E6066"/>
    <w:rsid w:val="004E6BF2"/>
    <w:rsid w:val="004E7D5D"/>
    <w:rsid w:val="004F0065"/>
    <w:rsid w:val="004F12B5"/>
    <w:rsid w:val="004F19B4"/>
    <w:rsid w:val="004F5417"/>
    <w:rsid w:val="0050072B"/>
    <w:rsid w:val="00502A5E"/>
    <w:rsid w:val="005038B0"/>
    <w:rsid w:val="005042F5"/>
    <w:rsid w:val="00504BF2"/>
    <w:rsid w:val="00504C8F"/>
    <w:rsid w:val="00504FFC"/>
    <w:rsid w:val="00505212"/>
    <w:rsid w:val="00505AF0"/>
    <w:rsid w:val="00506195"/>
    <w:rsid w:val="005076A4"/>
    <w:rsid w:val="00511751"/>
    <w:rsid w:val="00511912"/>
    <w:rsid w:val="0051208F"/>
    <w:rsid w:val="00514A53"/>
    <w:rsid w:val="00514D19"/>
    <w:rsid w:val="0051555B"/>
    <w:rsid w:val="00515F58"/>
    <w:rsid w:val="0051662D"/>
    <w:rsid w:val="00516F59"/>
    <w:rsid w:val="005171C9"/>
    <w:rsid w:val="00521DFD"/>
    <w:rsid w:val="0052491F"/>
    <w:rsid w:val="00524F1F"/>
    <w:rsid w:val="00525797"/>
    <w:rsid w:val="00525AE9"/>
    <w:rsid w:val="005277E9"/>
    <w:rsid w:val="005279E3"/>
    <w:rsid w:val="00530937"/>
    <w:rsid w:val="0053143B"/>
    <w:rsid w:val="00531B6E"/>
    <w:rsid w:val="00532381"/>
    <w:rsid w:val="00532C79"/>
    <w:rsid w:val="0053325A"/>
    <w:rsid w:val="00534A8C"/>
    <w:rsid w:val="00534B4F"/>
    <w:rsid w:val="00534F6E"/>
    <w:rsid w:val="0053510F"/>
    <w:rsid w:val="0053517F"/>
    <w:rsid w:val="0053610D"/>
    <w:rsid w:val="005372BB"/>
    <w:rsid w:val="005374F5"/>
    <w:rsid w:val="00537A4F"/>
    <w:rsid w:val="00537FF8"/>
    <w:rsid w:val="00541140"/>
    <w:rsid w:val="00541B2B"/>
    <w:rsid w:val="00544EC3"/>
    <w:rsid w:val="005458C4"/>
    <w:rsid w:val="00546038"/>
    <w:rsid w:val="00546294"/>
    <w:rsid w:val="00546427"/>
    <w:rsid w:val="0055055F"/>
    <w:rsid w:val="0055057F"/>
    <w:rsid w:val="005507DF"/>
    <w:rsid w:val="00550F11"/>
    <w:rsid w:val="00551CAD"/>
    <w:rsid w:val="00552AED"/>
    <w:rsid w:val="00553048"/>
    <w:rsid w:val="00553E54"/>
    <w:rsid w:val="005549C0"/>
    <w:rsid w:val="00555624"/>
    <w:rsid w:val="00555BE0"/>
    <w:rsid w:val="00555DB1"/>
    <w:rsid w:val="00556005"/>
    <w:rsid w:val="0056008C"/>
    <w:rsid w:val="00560281"/>
    <w:rsid w:val="005627DF"/>
    <w:rsid w:val="00562A30"/>
    <w:rsid w:val="0056505D"/>
    <w:rsid w:val="005654E5"/>
    <w:rsid w:val="00565A4A"/>
    <w:rsid w:val="00565E0D"/>
    <w:rsid w:val="005673FB"/>
    <w:rsid w:val="0057034A"/>
    <w:rsid w:val="0057381A"/>
    <w:rsid w:val="00573A74"/>
    <w:rsid w:val="0057478E"/>
    <w:rsid w:val="005758E6"/>
    <w:rsid w:val="0057706A"/>
    <w:rsid w:val="00577CF2"/>
    <w:rsid w:val="005810D0"/>
    <w:rsid w:val="005810D5"/>
    <w:rsid w:val="00581976"/>
    <w:rsid w:val="00581FC6"/>
    <w:rsid w:val="00583587"/>
    <w:rsid w:val="0058384E"/>
    <w:rsid w:val="00584211"/>
    <w:rsid w:val="00584B85"/>
    <w:rsid w:val="00584EFF"/>
    <w:rsid w:val="005857F5"/>
    <w:rsid w:val="00586361"/>
    <w:rsid w:val="00586447"/>
    <w:rsid w:val="00586B89"/>
    <w:rsid w:val="0059025A"/>
    <w:rsid w:val="005904E1"/>
    <w:rsid w:val="005905C7"/>
    <w:rsid w:val="00591152"/>
    <w:rsid w:val="005916D6"/>
    <w:rsid w:val="005922E0"/>
    <w:rsid w:val="00593A37"/>
    <w:rsid w:val="00593CBB"/>
    <w:rsid w:val="00593E9E"/>
    <w:rsid w:val="00594634"/>
    <w:rsid w:val="00594BD8"/>
    <w:rsid w:val="005961E5"/>
    <w:rsid w:val="00597B89"/>
    <w:rsid w:val="00597CE7"/>
    <w:rsid w:val="00597DB9"/>
    <w:rsid w:val="005A1375"/>
    <w:rsid w:val="005A13E8"/>
    <w:rsid w:val="005A1C31"/>
    <w:rsid w:val="005A3729"/>
    <w:rsid w:val="005A3CA6"/>
    <w:rsid w:val="005A5A12"/>
    <w:rsid w:val="005A6C11"/>
    <w:rsid w:val="005A78AD"/>
    <w:rsid w:val="005B197F"/>
    <w:rsid w:val="005B19DC"/>
    <w:rsid w:val="005B1B93"/>
    <w:rsid w:val="005B47DB"/>
    <w:rsid w:val="005B4A93"/>
    <w:rsid w:val="005B71B5"/>
    <w:rsid w:val="005B75FE"/>
    <w:rsid w:val="005C2263"/>
    <w:rsid w:val="005C25EC"/>
    <w:rsid w:val="005C28E7"/>
    <w:rsid w:val="005C3E8B"/>
    <w:rsid w:val="005C5496"/>
    <w:rsid w:val="005C5C56"/>
    <w:rsid w:val="005C774B"/>
    <w:rsid w:val="005C77E6"/>
    <w:rsid w:val="005D0786"/>
    <w:rsid w:val="005D1A5D"/>
    <w:rsid w:val="005D1BF5"/>
    <w:rsid w:val="005D1EB2"/>
    <w:rsid w:val="005D2D67"/>
    <w:rsid w:val="005D36BF"/>
    <w:rsid w:val="005D44AB"/>
    <w:rsid w:val="005D6EF8"/>
    <w:rsid w:val="005E0B40"/>
    <w:rsid w:val="005E1A99"/>
    <w:rsid w:val="005E1BDE"/>
    <w:rsid w:val="005E2EFD"/>
    <w:rsid w:val="005E3183"/>
    <w:rsid w:val="005E3C54"/>
    <w:rsid w:val="005E458D"/>
    <w:rsid w:val="005E4F8C"/>
    <w:rsid w:val="005E57AC"/>
    <w:rsid w:val="005E5F3A"/>
    <w:rsid w:val="005E7B2A"/>
    <w:rsid w:val="005F0817"/>
    <w:rsid w:val="005F12B3"/>
    <w:rsid w:val="005F1FB6"/>
    <w:rsid w:val="005F33DF"/>
    <w:rsid w:val="005F3BFC"/>
    <w:rsid w:val="005F43C7"/>
    <w:rsid w:val="005F4424"/>
    <w:rsid w:val="005F4C7E"/>
    <w:rsid w:val="005F4EFD"/>
    <w:rsid w:val="005F5CDE"/>
    <w:rsid w:val="005F76A6"/>
    <w:rsid w:val="00600A4A"/>
    <w:rsid w:val="0060106A"/>
    <w:rsid w:val="0060115B"/>
    <w:rsid w:val="00602AB7"/>
    <w:rsid w:val="006031A5"/>
    <w:rsid w:val="006071F5"/>
    <w:rsid w:val="00607B87"/>
    <w:rsid w:val="00612B43"/>
    <w:rsid w:val="006131E2"/>
    <w:rsid w:val="006140CB"/>
    <w:rsid w:val="00616F8A"/>
    <w:rsid w:val="006178E4"/>
    <w:rsid w:val="00620969"/>
    <w:rsid w:val="00622328"/>
    <w:rsid w:val="00622A7C"/>
    <w:rsid w:val="00622DD4"/>
    <w:rsid w:val="00622FE5"/>
    <w:rsid w:val="006259B8"/>
    <w:rsid w:val="006260C2"/>
    <w:rsid w:val="006260D1"/>
    <w:rsid w:val="00626B90"/>
    <w:rsid w:val="006272BD"/>
    <w:rsid w:val="0063086F"/>
    <w:rsid w:val="0063691A"/>
    <w:rsid w:val="0063700E"/>
    <w:rsid w:val="00637B58"/>
    <w:rsid w:val="006403E3"/>
    <w:rsid w:val="00641338"/>
    <w:rsid w:val="00642114"/>
    <w:rsid w:val="00644967"/>
    <w:rsid w:val="00645A5F"/>
    <w:rsid w:val="00645EC9"/>
    <w:rsid w:val="00651F10"/>
    <w:rsid w:val="00652498"/>
    <w:rsid w:val="00652515"/>
    <w:rsid w:val="006539C0"/>
    <w:rsid w:val="00655441"/>
    <w:rsid w:val="00655897"/>
    <w:rsid w:val="00657ADB"/>
    <w:rsid w:val="00657C90"/>
    <w:rsid w:val="006614A7"/>
    <w:rsid w:val="00661BEE"/>
    <w:rsid w:val="00661DAE"/>
    <w:rsid w:val="00662803"/>
    <w:rsid w:val="00663412"/>
    <w:rsid w:val="00664317"/>
    <w:rsid w:val="00664668"/>
    <w:rsid w:val="00665AA5"/>
    <w:rsid w:val="00666E70"/>
    <w:rsid w:val="00666F19"/>
    <w:rsid w:val="00670006"/>
    <w:rsid w:val="0067200A"/>
    <w:rsid w:val="00672799"/>
    <w:rsid w:val="00674831"/>
    <w:rsid w:val="00675147"/>
    <w:rsid w:val="0067675C"/>
    <w:rsid w:val="0067793D"/>
    <w:rsid w:val="006802EA"/>
    <w:rsid w:val="00680333"/>
    <w:rsid w:val="006823A2"/>
    <w:rsid w:val="00682E96"/>
    <w:rsid w:val="006847E5"/>
    <w:rsid w:val="00685542"/>
    <w:rsid w:val="00686EBC"/>
    <w:rsid w:val="006878F4"/>
    <w:rsid w:val="006919CB"/>
    <w:rsid w:val="00692FC5"/>
    <w:rsid w:val="006952BF"/>
    <w:rsid w:val="00697975"/>
    <w:rsid w:val="00697B42"/>
    <w:rsid w:val="006A026C"/>
    <w:rsid w:val="006A0278"/>
    <w:rsid w:val="006A215A"/>
    <w:rsid w:val="006A2BD2"/>
    <w:rsid w:val="006A32CE"/>
    <w:rsid w:val="006A3BAC"/>
    <w:rsid w:val="006A5CA4"/>
    <w:rsid w:val="006A67FC"/>
    <w:rsid w:val="006A6E4E"/>
    <w:rsid w:val="006A72E8"/>
    <w:rsid w:val="006A7616"/>
    <w:rsid w:val="006B1927"/>
    <w:rsid w:val="006B1E4B"/>
    <w:rsid w:val="006B4583"/>
    <w:rsid w:val="006B4CFB"/>
    <w:rsid w:val="006B4DE9"/>
    <w:rsid w:val="006B5848"/>
    <w:rsid w:val="006B5D3E"/>
    <w:rsid w:val="006B622F"/>
    <w:rsid w:val="006B75D0"/>
    <w:rsid w:val="006B78C1"/>
    <w:rsid w:val="006B78E1"/>
    <w:rsid w:val="006C022C"/>
    <w:rsid w:val="006C09A5"/>
    <w:rsid w:val="006C0A99"/>
    <w:rsid w:val="006C139B"/>
    <w:rsid w:val="006C13E7"/>
    <w:rsid w:val="006C45FA"/>
    <w:rsid w:val="006D1BBE"/>
    <w:rsid w:val="006D21B9"/>
    <w:rsid w:val="006D246A"/>
    <w:rsid w:val="006D24FF"/>
    <w:rsid w:val="006D789E"/>
    <w:rsid w:val="006E0089"/>
    <w:rsid w:val="006E0B39"/>
    <w:rsid w:val="006E0CD7"/>
    <w:rsid w:val="006E1476"/>
    <w:rsid w:val="006E1AC0"/>
    <w:rsid w:val="006E3485"/>
    <w:rsid w:val="006E4B5F"/>
    <w:rsid w:val="006E4CF9"/>
    <w:rsid w:val="006E6017"/>
    <w:rsid w:val="006E6269"/>
    <w:rsid w:val="006E7252"/>
    <w:rsid w:val="006E7F66"/>
    <w:rsid w:val="006F0013"/>
    <w:rsid w:val="006F00F6"/>
    <w:rsid w:val="006F04CD"/>
    <w:rsid w:val="006F181E"/>
    <w:rsid w:val="006F1928"/>
    <w:rsid w:val="006F22B4"/>
    <w:rsid w:val="006F26D1"/>
    <w:rsid w:val="006F2AB6"/>
    <w:rsid w:val="006F39BF"/>
    <w:rsid w:val="006F5543"/>
    <w:rsid w:val="006F56E8"/>
    <w:rsid w:val="006F59A6"/>
    <w:rsid w:val="006F634D"/>
    <w:rsid w:val="006F64DF"/>
    <w:rsid w:val="006F6B67"/>
    <w:rsid w:val="00701842"/>
    <w:rsid w:val="00702FA1"/>
    <w:rsid w:val="00703FF3"/>
    <w:rsid w:val="00704C2A"/>
    <w:rsid w:val="00705BC5"/>
    <w:rsid w:val="007060D5"/>
    <w:rsid w:val="00707061"/>
    <w:rsid w:val="00707D92"/>
    <w:rsid w:val="007105B8"/>
    <w:rsid w:val="0071115B"/>
    <w:rsid w:val="00712539"/>
    <w:rsid w:val="00712596"/>
    <w:rsid w:val="007137CE"/>
    <w:rsid w:val="00713DB3"/>
    <w:rsid w:val="00715495"/>
    <w:rsid w:val="007162B8"/>
    <w:rsid w:val="0072067E"/>
    <w:rsid w:val="007226C6"/>
    <w:rsid w:val="007229FD"/>
    <w:rsid w:val="00722B0A"/>
    <w:rsid w:val="00723009"/>
    <w:rsid w:val="0072434C"/>
    <w:rsid w:val="00726370"/>
    <w:rsid w:val="00726D97"/>
    <w:rsid w:val="00726F77"/>
    <w:rsid w:val="00731B94"/>
    <w:rsid w:val="00731E93"/>
    <w:rsid w:val="007334BD"/>
    <w:rsid w:val="00733628"/>
    <w:rsid w:val="00733D48"/>
    <w:rsid w:val="007357E0"/>
    <w:rsid w:val="00735964"/>
    <w:rsid w:val="00736427"/>
    <w:rsid w:val="007400ED"/>
    <w:rsid w:val="0074095E"/>
    <w:rsid w:val="007414C5"/>
    <w:rsid w:val="00741B51"/>
    <w:rsid w:val="00742736"/>
    <w:rsid w:val="00743A9B"/>
    <w:rsid w:val="0074603A"/>
    <w:rsid w:val="0075040D"/>
    <w:rsid w:val="00751EED"/>
    <w:rsid w:val="00753D12"/>
    <w:rsid w:val="00754973"/>
    <w:rsid w:val="007550CD"/>
    <w:rsid w:val="0076083E"/>
    <w:rsid w:val="00763B78"/>
    <w:rsid w:val="0076458C"/>
    <w:rsid w:val="007671ED"/>
    <w:rsid w:val="007676A5"/>
    <w:rsid w:val="0077023E"/>
    <w:rsid w:val="007712EA"/>
    <w:rsid w:val="007716EF"/>
    <w:rsid w:val="007735B4"/>
    <w:rsid w:val="00774DA5"/>
    <w:rsid w:val="007750A3"/>
    <w:rsid w:val="00775785"/>
    <w:rsid w:val="00776655"/>
    <w:rsid w:val="00777541"/>
    <w:rsid w:val="0077784D"/>
    <w:rsid w:val="00777D29"/>
    <w:rsid w:val="00784C00"/>
    <w:rsid w:val="0078586B"/>
    <w:rsid w:val="007907C0"/>
    <w:rsid w:val="00790E12"/>
    <w:rsid w:val="00790E80"/>
    <w:rsid w:val="00791283"/>
    <w:rsid w:val="00791597"/>
    <w:rsid w:val="00792380"/>
    <w:rsid w:val="0079287C"/>
    <w:rsid w:val="007938A3"/>
    <w:rsid w:val="00793B51"/>
    <w:rsid w:val="00795375"/>
    <w:rsid w:val="00795A77"/>
    <w:rsid w:val="00795B92"/>
    <w:rsid w:val="007A0C40"/>
    <w:rsid w:val="007A1DAF"/>
    <w:rsid w:val="007A2109"/>
    <w:rsid w:val="007A2DD1"/>
    <w:rsid w:val="007A3543"/>
    <w:rsid w:val="007A5CA2"/>
    <w:rsid w:val="007A6737"/>
    <w:rsid w:val="007A6A23"/>
    <w:rsid w:val="007A6B7D"/>
    <w:rsid w:val="007A751B"/>
    <w:rsid w:val="007A7E36"/>
    <w:rsid w:val="007B206B"/>
    <w:rsid w:val="007B30B2"/>
    <w:rsid w:val="007B365C"/>
    <w:rsid w:val="007B4199"/>
    <w:rsid w:val="007B4791"/>
    <w:rsid w:val="007B4830"/>
    <w:rsid w:val="007C0047"/>
    <w:rsid w:val="007C135A"/>
    <w:rsid w:val="007C33AD"/>
    <w:rsid w:val="007C356F"/>
    <w:rsid w:val="007C3C2A"/>
    <w:rsid w:val="007C3C59"/>
    <w:rsid w:val="007C55BB"/>
    <w:rsid w:val="007C593F"/>
    <w:rsid w:val="007D0828"/>
    <w:rsid w:val="007D351A"/>
    <w:rsid w:val="007D3635"/>
    <w:rsid w:val="007D388A"/>
    <w:rsid w:val="007D399E"/>
    <w:rsid w:val="007D4804"/>
    <w:rsid w:val="007D494D"/>
    <w:rsid w:val="007D5B65"/>
    <w:rsid w:val="007D5DF0"/>
    <w:rsid w:val="007D7BFD"/>
    <w:rsid w:val="007E2FAD"/>
    <w:rsid w:val="007E4842"/>
    <w:rsid w:val="007E64EF"/>
    <w:rsid w:val="007E6D6F"/>
    <w:rsid w:val="007E6DB2"/>
    <w:rsid w:val="007E70F6"/>
    <w:rsid w:val="007E77AA"/>
    <w:rsid w:val="007F0806"/>
    <w:rsid w:val="007F0CB3"/>
    <w:rsid w:val="007F1EDD"/>
    <w:rsid w:val="007F2EBE"/>
    <w:rsid w:val="007F317A"/>
    <w:rsid w:val="007F5846"/>
    <w:rsid w:val="007F7CB7"/>
    <w:rsid w:val="00800A31"/>
    <w:rsid w:val="00800E6F"/>
    <w:rsid w:val="008018F8"/>
    <w:rsid w:val="00801AF3"/>
    <w:rsid w:val="008024D1"/>
    <w:rsid w:val="00802631"/>
    <w:rsid w:val="008036FD"/>
    <w:rsid w:val="008047B7"/>
    <w:rsid w:val="00804836"/>
    <w:rsid w:val="0080522E"/>
    <w:rsid w:val="008063C1"/>
    <w:rsid w:val="00807DB4"/>
    <w:rsid w:val="00807DE2"/>
    <w:rsid w:val="00811CF5"/>
    <w:rsid w:val="00812346"/>
    <w:rsid w:val="00813999"/>
    <w:rsid w:val="00813DBF"/>
    <w:rsid w:val="00814EAB"/>
    <w:rsid w:val="008150C8"/>
    <w:rsid w:val="008151E9"/>
    <w:rsid w:val="008158C1"/>
    <w:rsid w:val="008168BC"/>
    <w:rsid w:val="00816DD0"/>
    <w:rsid w:val="00821D75"/>
    <w:rsid w:val="00822F73"/>
    <w:rsid w:val="00823033"/>
    <w:rsid w:val="0082353B"/>
    <w:rsid w:val="00826AAC"/>
    <w:rsid w:val="00827D4C"/>
    <w:rsid w:val="00830C81"/>
    <w:rsid w:val="00831A33"/>
    <w:rsid w:val="00834677"/>
    <w:rsid w:val="008356B4"/>
    <w:rsid w:val="0083596D"/>
    <w:rsid w:val="00836BFF"/>
    <w:rsid w:val="00836E14"/>
    <w:rsid w:val="0083732B"/>
    <w:rsid w:val="0083797A"/>
    <w:rsid w:val="00837C29"/>
    <w:rsid w:val="0084025A"/>
    <w:rsid w:val="008415D8"/>
    <w:rsid w:val="008439E1"/>
    <w:rsid w:val="0084465B"/>
    <w:rsid w:val="00845BAE"/>
    <w:rsid w:val="008474F9"/>
    <w:rsid w:val="0084786B"/>
    <w:rsid w:val="00850681"/>
    <w:rsid w:val="008509A4"/>
    <w:rsid w:val="00850AE0"/>
    <w:rsid w:val="00850D03"/>
    <w:rsid w:val="00851B70"/>
    <w:rsid w:val="00852BFB"/>
    <w:rsid w:val="0085369B"/>
    <w:rsid w:val="00854FC8"/>
    <w:rsid w:val="00855C1A"/>
    <w:rsid w:val="00856F6F"/>
    <w:rsid w:val="00857131"/>
    <w:rsid w:val="00857F4D"/>
    <w:rsid w:val="008604AC"/>
    <w:rsid w:val="0086169C"/>
    <w:rsid w:val="008617A5"/>
    <w:rsid w:val="00861DE7"/>
    <w:rsid w:val="00862403"/>
    <w:rsid w:val="0086267E"/>
    <w:rsid w:val="0086330D"/>
    <w:rsid w:val="00863F5E"/>
    <w:rsid w:val="008655EB"/>
    <w:rsid w:val="00866466"/>
    <w:rsid w:val="00867352"/>
    <w:rsid w:val="00867787"/>
    <w:rsid w:val="008700BB"/>
    <w:rsid w:val="0087033A"/>
    <w:rsid w:val="008703CA"/>
    <w:rsid w:val="00870B7A"/>
    <w:rsid w:val="008721DA"/>
    <w:rsid w:val="00872942"/>
    <w:rsid w:val="00874878"/>
    <w:rsid w:val="0087694D"/>
    <w:rsid w:val="008817F0"/>
    <w:rsid w:val="00883821"/>
    <w:rsid w:val="008862B3"/>
    <w:rsid w:val="0088680D"/>
    <w:rsid w:val="00887A5E"/>
    <w:rsid w:val="00891C2C"/>
    <w:rsid w:val="00893436"/>
    <w:rsid w:val="00893EF9"/>
    <w:rsid w:val="0089758B"/>
    <w:rsid w:val="008A2367"/>
    <w:rsid w:val="008A25DA"/>
    <w:rsid w:val="008A26C5"/>
    <w:rsid w:val="008A33AD"/>
    <w:rsid w:val="008A3D94"/>
    <w:rsid w:val="008A3F30"/>
    <w:rsid w:val="008A3F33"/>
    <w:rsid w:val="008A5611"/>
    <w:rsid w:val="008A5AC0"/>
    <w:rsid w:val="008B0F44"/>
    <w:rsid w:val="008B194B"/>
    <w:rsid w:val="008B1B3B"/>
    <w:rsid w:val="008B3C8C"/>
    <w:rsid w:val="008B4E13"/>
    <w:rsid w:val="008C0544"/>
    <w:rsid w:val="008C2F5C"/>
    <w:rsid w:val="008C4AE5"/>
    <w:rsid w:val="008C67FA"/>
    <w:rsid w:val="008D0AB0"/>
    <w:rsid w:val="008D2E2A"/>
    <w:rsid w:val="008D36CB"/>
    <w:rsid w:val="008D3E42"/>
    <w:rsid w:val="008D3F3D"/>
    <w:rsid w:val="008D632A"/>
    <w:rsid w:val="008D7255"/>
    <w:rsid w:val="008E0BB0"/>
    <w:rsid w:val="008E1256"/>
    <w:rsid w:val="008E1C7C"/>
    <w:rsid w:val="008E1D6B"/>
    <w:rsid w:val="008E4006"/>
    <w:rsid w:val="008E544D"/>
    <w:rsid w:val="008E55C3"/>
    <w:rsid w:val="008E6251"/>
    <w:rsid w:val="008E6645"/>
    <w:rsid w:val="008E77BB"/>
    <w:rsid w:val="008F26AE"/>
    <w:rsid w:val="008F3514"/>
    <w:rsid w:val="008F3A9B"/>
    <w:rsid w:val="008F4D3D"/>
    <w:rsid w:val="008F5A85"/>
    <w:rsid w:val="008F5B9E"/>
    <w:rsid w:val="008F7529"/>
    <w:rsid w:val="00900165"/>
    <w:rsid w:val="0090156C"/>
    <w:rsid w:val="009019FD"/>
    <w:rsid w:val="00902D53"/>
    <w:rsid w:val="00905E5D"/>
    <w:rsid w:val="00906277"/>
    <w:rsid w:val="009105C1"/>
    <w:rsid w:val="009124E2"/>
    <w:rsid w:val="00912A54"/>
    <w:rsid w:val="00912D22"/>
    <w:rsid w:val="00915077"/>
    <w:rsid w:val="009174CA"/>
    <w:rsid w:val="00917D64"/>
    <w:rsid w:val="00921833"/>
    <w:rsid w:val="0092183F"/>
    <w:rsid w:val="00923C6D"/>
    <w:rsid w:val="0092498A"/>
    <w:rsid w:val="00924BE3"/>
    <w:rsid w:val="00924E73"/>
    <w:rsid w:val="00927776"/>
    <w:rsid w:val="00930196"/>
    <w:rsid w:val="00930601"/>
    <w:rsid w:val="00932BE4"/>
    <w:rsid w:val="00932EE6"/>
    <w:rsid w:val="00934E6B"/>
    <w:rsid w:val="00935333"/>
    <w:rsid w:val="00936105"/>
    <w:rsid w:val="00936322"/>
    <w:rsid w:val="009364C0"/>
    <w:rsid w:val="00937006"/>
    <w:rsid w:val="009370C1"/>
    <w:rsid w:val="0094002E"/>
    <w:rsid w:val="00940457"/>
    <w:rsid w:val="009409B6"/>
    <w:rsid w:val="00940D08"/>
    <w:rsid w:val="00940FD8"/>
    <w:rsid w:val="009413A1"/>
    <w:rsid w:val="00942326"/>
    <w:rsid w:val="009423D4"/>
    <w:rsid w:val="00942BAA"/>
    <w:rsid w:val="00942CFB"/>
    <w:rsid w:val="00942D6A"/>
    <w:rsid w:val="009431C4"/>
    <w:rsid w:val="00943BF5"/>
    <w:rsid w:val="00944639"/>
    <w:rsid w:val="00945C7F"/>
    <w:rsid w:val="0094642D"/>
    <w:rsid w:val="00946CC0"/>
    <w:rsid w:val="00950033"/>
    <w:rsid w:val="0095025B"/>
    <w:rsid w:val="009505A1"/>
    <w:rsid w:val="009508F4"/>
    <w:rsid w:val="009510F2"/>
    <w:rsid w:val="0095249D"/>
    <w:rsid w:val="00953424"/>
    <w:rsid w:val="00955B08"/>
    <w:rsid w:val="0095613A"/>
    <w:rsid w:val="009565AE"/>
    <w:rsid w:val="00956E61"/>
    <w:rsid w:val="00957199"/>
    <w:rsid w:val="00957E6A"/>
    <w:rsid w:val="009612EB"/>
    <w:rsid w:val="009623FF"/>
    <w:rsid w:val="009624E7"/>
    <w:rsid w:val="009628A7"/>
    <w:rsid w:val="0096342E"/>
    <w:rsid w:val="00964715"/>
    <w:rsid w:val="00965183"/>
    <w:rsid w:val="00965B8D"/>
    <w:rsid w:val="00965F75"/>
    <w:rsid w:val="00966153"/>
    <w:rsid w:val="00966440"/>
    <w:rsid w:val="009676DE"/>
    <w:rsid w:val="0097254F"/>
    <w:rsid w:val="00972D03"/>
    <w:rsid w:val="00974DDB"/>
    <w:rsid w:val="009760A3"/>
    <w:rsid w:val="0097723B"/>
    <w:rsid w:val="00977C30"/>
    <w:rsid w:val="0098015B"/>
    <w:rsid w:val="00980A1A"/>
    <w:rsid w:val="00981402"/>
    <w:rsid w:val="00982156"/>
    <w:rsid w:val="009853FC"/>
    <w:rsid w:val="00986322"/>
    <w:rsid w:val="009900FC"/>
    <w:rsid w:val="00991AB2"/>
    <w:rsid w:val="009928C9"/>
    <w:rsid w:val="00994712"/>
    <w:rsid w:val="00994D5F"/>
    <w:rsid w:val="00995F70"/>
    <w:rsid w:val="0099602E"/>
    <w:rsid w:val="009965BF"/>
    <w:rsid w:val="0099671D"/>
    <w:rsid w:val="009A010E"/>
    <w:rsid w:val="009A28F4"/>
    <w:rsid w:val="009A2CF6"/>
    <w:rsid w:val="009A5687"/>
    <w:rsid w:val="009A5F84"/>
    <w:rsid w:val="009A60FB"/>
    <w:rsid w:val="009A67FE"/>
    <w:rsid w:val="009A7265"/>
    <w:rsid w:val="009A7420"/>
    <w:rsid w:val="009B098E"/>
    <w:rsid w:val="009B14F4"/>
    <w:rsid w:val="009B18DA"/>
    <w:rsid w:val="009B2568"/>
    <w:rsid w:val="009B29BA"/>
    <w:rsid w:val="009B3491"/>
    <w:rsid w:val="009B4B8B"/>
    <w:rsid w:val="009B5D54"/>
    <w:rsid w:val="009B60DA"/>
    <w:rsid w:val="009B6409"/>
    <w:rsid w:val="009B74CE"/>
    <w:rsid w:val="009B7CD2"/>
    <w:rsid w:val="009C0B12"/>
    <w:rsid w:val="009C14CF"/>
    <w:rsid w:val="009C2A3D"/>
    <w:rsid w:val="009C2FBD"/>
    <w:rsid w:val="009C44CE"/>
    <w:rsid w:val="009C4605"/>
    <w:rsid w:val="009C476B"/>
    <w:rsid w:val="009C48A1"/>
    <w:rsid w:val="009C562A"/>
    <w:rsid w:val="009C5A95"/>
    <w:rsid w:val="009D0646"/>
    <w:rsid w:val="009D0B2C"/>
    <w:rsid w:val="009D0F89"/>
    <w:rsid w:val="009D2D2C"/>
    <w:rsid w:val="009D6644"/>
    <w:rsid w:val="009D6BB5"/>
    <w:rsid w:val="009D7510"/>
    <w:rsid w:val="009E14D7"/>
    <w:rsid w:val="009E237E"/>
    <w:rsid w:val="009E2A5E"/>
    <w:rsid w:val="009E3863"/>
    <w:rsid w:val="009E48BE"/>
    <w:rsid w:val="009E6D03"/>
    <w:rsid w:val="009E6E97"/>
    <w:rsid w:val="009E7FE7"/>
    <w:rsid w:val="009F0535"/>
    <w:rsid w:val="009F1F81"/>
    <w:rsid w:val="009F52F2"/>
    <w:rsid w:val="009F61F0"/>
    <w:rsid w:val="009F6549"/>
    <w:rsid w:val="00A0344B"/>
    <w:rsid w:val="00A060E0"/>
    <w:rsid w:val="00A0777C"/>
    <w:rsid w:val="00A111A0"/>
    <w:rsid w:val="00A11587"/>
    <w:rsid w:val="00A118DB"/>
    <w:rsid w:val="00A1392C"/>
    <w:rsid w:val="00A13A91"/>
    <w:rsid w:val="00A13B48"/>
    <w:rsid w:val="00A13CE5"/>
    <w:rsid w:val="00A13D38"/>
    <w:rsid w:val="00A14200"/>
    <w:rsid w:val="00A143C1"/>
    <w:rsid w:val="00A14623"/>
    <w:rsid w:val="00A15C92"/>
    <w:rsid w:val="00A16528"/>
    <w:rsid w:val="00A16E72"/>
    <w:rsid w:val="00A16F9A"/>
    <w:rsid w:val="00A207B5"/>
    <w:rsid w:val="00A21A2B"/>
    <w:rsid w:val="00A21FBE"/>
    <w:rsid w:val="00A223F2"/>
    <w:rsid w:val="00A22731"/>
    <w:rsid w:val="00A229C1"/>
    <w:rsid w:val="00A23663"/>
    <w:rsid w:val="00A26195"/>
    <w:rsid w:val="00A26489"/>
    <w:rsid w:val="00A26E93"/>
    <w:rsid w:val="00A27925"/>
    <w:rsid w:val="00A27DFA"/>
    <w:rsid w:val="00A27E48"/>
    <w:rsid w:val="00A27E5F"/>
    <w:rsid w:val="00A306F9"/>
    <w:rsid w:val="00A32BBA"/>
    <w:rsid w:val="00A32F9B"/>
    <w:rsid w:val="00A337C4"/>
    <w:rsid w:val="00A34F45"/>
    <w:rsid w:val="00A35BE6"/>
    <w:rsid w:val="00A402CB"/>
    <w:rsid w:val="00A4069B"/>
    <w:rsid w:val="00A40EB7"/>
    <w:rsid w:val="00A41561"/>
    <w:rsid w:val="00A4217D"/>
    <w:rsid w:val="00A43C3A"/>
    <w:rsid w:val="00A44076"/>
    <w:rsid w:val="00A47474"/>
    <w:rsid w:val="00A474B2"/>
    <w:rsid w:val="00A47EC3"/>
    <w:rsid w:val="00A5102E"/>
    <w:rsid w:val="00A539CC"/>
    <w:rsid w:val="00A5483F"/>
    <w:rsid w:val="00A54A70"/>
    <w:rsid w:val="00A55AC3"/>
    <w:rsid w:val="00A563B8"/>
    <w:rsid w:val="00A56E21"/>
    <w:rsid w:val="00A57318"/>
    <w:rsid w:val="00A61A65"/>
    <w:rsid w:val="00A62923"/>
    <w:rsid w:val="00A633B0"/>
    <w:rsid w:val="00A63D8F"/>
    <w:rsid w:val="00A64C4B"/>
    <w:rsid w:val="00A671D4"/>
    <w:rsid w:val="00A70573"/>
    <w:rsid w:val="00A7152D"/>
    <w:rsid w:val="00A717F7"/>
    <w:rsid w:val="00A72128"/>
    <w:rsid w:val="00A73F61"/>
    <w:rsid w:val="00A76CED"/>
    <w:rsid w:val="00A80283"/>
    <w:rsid w:val="00A815A5"/>
    <w:rsid w:val="00A82BE8"/>
    <w:rsid w:val="00A83F95"/>
    <w:rsid w:val="00A84F11"/>
    <w:rsid w:val="00A85788"/>
    <w:rsid w:val="00A86DCC"/>
    <w:rsid w:val="00A87DEF"/>
    <w:rsid w:val="00A90C05"/>
    <w:rsid w:val="00A9282A"/>
    <w:rsid w:val="00A948CD"/>
    <w:rsid w:val="00A95678"/>
    <w:rsid w:val="00A97600"/>
    <w:rsid w:val="00A97DC6"/>
    <w:rsid w:val="00A97E66"/>
    <w:rsid w:val="00AA04A9"/>
    <w:rsid w:val="00AA066D"/>
    <w:rsid w:val="00AA12F0"/>
    <w:rsid w:val="00AA2210"/>
    <w:rsid w:val="00AA3846"/>
    <w:rsid w:val="00AA48FE"/>
    <w:rsid w:val="00AA4C5E"/>
    <w:rsid w:val="00AA5783"/>
    <w:rsid w:val="00AA609E"/>
    <w:rsid w:val="00AB0864"/>
    <w:rsid w:val="00AB0B61"/>
    <w:rsid w:val="00AB0EEC"/>
    <w:rsid w:val="00AB1580"/>
    <w:rsid w:val="00AB1F4E"/>
    <w:rsid w:val="00AB2320"/>
    <w:rsid w:val="00AB30C9"/>
    <w:rsid w:val="00AB4D2A"/>
    <w:rsid w:val="00AB7183"/>
    <w:rsid w:val="00AC07B8"/>
    <w:rsid w:val="00AC1A10"/>
    <w:rsid w:val="00AC2702"/>
    <w:rsid w:val="00AC5297"/>
    <w:rsid w:val="00AC56E7"/>
    <w:rsid w:val="00AC57F4"/>
    <w:rsid w:val="00AC68C7"/>
    <w:rsid w:val="00AC6A4A"/>
    <w:rsid w:val="00AD1ACB"/>
    <w:rsid w:val="00AD1D1D"/>
    <w:rsid w:val="00AD1D5B"/>
    <w:rsid w:val="00AD2FB3"/>
    <w:rsid w:val="00AD5044"/>
    <w:rsid w:val="00AD6726"/>
    <w:rsid w:val="00AD6C07"/>
    <w:rsid w:val="00AE0287"/>
    <w:rsid w:val="00AE02FF"/>
    <w:rsid w:val="00AE13A2"/>
    <w:rsid w:val="00AE182A"/>
    <w:rsid w:val="00AE1948"/>
    <w:rsid w:val="00AE28E9"/>
    <w:rsid w:val="00AE2CF5"/>
    <w:rsid w:val="00AE3F2C"/>
    <w:rsid w:val="00AE5014"/>
    <w:rsid w:val="00AE5E43"/>
    <w:rsid w:val="00AE6526"/>
    <w:rsid w:val="00AE7B95"/>
    <w:rsid w:val="00AF0E43"/>
    <w:rsid w:val="00AF1038"/>
    <w:rsid w:val="00AF1139"/>
    <w:rsid w:val="00AF176C"/>
    <w:rsid w:val="00AF2A99"/>
    <w:rsid w:val="00AF3EEA"/>
    <w:rsid w:val="00AF40F9"/>
    <w:rsid w:val="00AF5B10"/>
    <w:rsid w:val="00AF6803"/>
    <w:rsid w:val="00AF6B62"/>
    <w:rsid w:val="00AF6DA9"/>
    <w:rsid w:val="00AF787A"/>
    <w:rsid w:val="00B00DB0"/>
    <w:rsid w:val="00B00FEF"/>
    <w:rsid w:val="00B01E60"/>
    <w:rsid w:val="00B022ED"/>
    <w:rsid w:val="00B0344D"/>
    <w:rsid w:val="00B03D6E"/>
    <w:rsid w:val="00B0474E"/>
    <w:rsid w:val="00B05368"/>
    <w:rsid w:val="00B0577B"/>
    <w:rsid w:val="00B0757D"/>
    <w:rsid w:val="00B07DCC"/>
    <w:rsid w:val="00B07F91"/>
    <w:rsid w:val="00B10946"/>
    <w:rsid w:val="00B1182C"/>
    <w:rsid w:val="00B12085"/>
    <w:rsid w:val="00B124C6"/>
    <w:rsid w:val="00B12D7B"/>
    <w:rsid w:val="00B1389B"/>
    <w:rsid w:val="00B13C92"/>
    <w:rsid w:val="00B14244"/>
    <w:rsid w:val="00B15A44"/>
    <w:rsid w:val="00B15ED1"/>
    <w:rsid w:val="00B168C1"/>
    <w:rsid w:val="00B17438"/>
    <w:rsid w:val="00B217E7"/>
    <w:rsid w:val="00B2274A"/>
    <w:rsid w:val="00B22BF3"/>
    <w:rsid w:val="00B24283"/>
    <w:rsid w:val="00B25CC5"/>
    <w:rsid w:val="00B262ED"/>
    <w:rsid w:val="00B26A9A"/>
    <w:rsid w:val="00B27837"/>
    <w:rsid w:val="00B303C5"/>
    <w:rsid w:val="00B30737"/>
    <w:rsid w:val="00B3073F"/>
    <w:rsid w:val="00B30793"/>
    <w:rsid w:val="00B32B3C"/>
    <w:rsid w:val="00B32BAE"/>
    <w:rsid w:val="00B32C20"/>
    <w:rsid w:val="00B34A6F"/>
    <w:rsid w:val="00B3592B"/>
    <w:rsid w:val="00B35C63"/>
    <w:rsid w:val="00B368D4"/>
    <w:rsid w:val="00B36AC9"/>
    <w:rsid w:val="00B373C8"/>
    <w:rsid w:val="00B401A4"/>
    <w:rsid w:val="00B40913"/>
    <w:rsid w:val="00B42559"/>
    <w:rsid w:val="00B42DF8"/>
    <w:rsid w:val="00B43DD3"/>
    <w:rsid w:val="00B44AC5"/>
    <w:rsid w:val="00B4524B"/>
    <w:rsid w:val="00B457FE"/>
    <w:rsid w:val="00B46018"/>
    <w:rsid w:val="00B468E2"/>
    <w:rsid w:val="00B475F5"/>
    <w:rsid w:val="00B47C7A"/>
    <w:rsid w:val="00B50ACA"/>
    <w:rsid w:val="00B52CCA"/>
    <w:rsid w:val="00B54AA8"/>
    <w:rsid w:val="00B57E47"/>
    <w:rsid w:val="00B60F34"/>
    <w:rsid w:val="00B615B3"/>
    <w:rsid w:val="00B6184C"/>
    <w:rsid w:val="00B62EB4"/>
    <w:rsid w:val="00B63820"/>
    <w:rsid w:val="00B64479"/>
    <w:rsid w:val="00B65EF8"/>
    <w:rsid w:val="00B66F48"/>
    <w:rsid w:val="00B676D3"/>
    <w:rsid w:val="00B7111E"/>
    <w:rsid w:val="00B71399"/>
    <w:rsid w:val="00B72A29"/>
    <w:rsid w:val="00B73123"/>
    <w:rsid w:val="00B7319B"/>
    <w:rsid w:val="00B74891"/>
    <w:rsid w:val="00B754CE"/>
    <w:rsid w:val="00B75B11"/>
    <w:rsid w:val="00B75BFF"/>
    <w:rsid w:val="00B77FDF"/>
    <w:rsid w:val="00B801F9"/>
    <w:rsid w:val="00B81E74"/>
    <w:rsid w:val="00B8240B"/>
    <w:rsid w:val="00B82D5E"/>
    <w:rsid w:val="00B838A0"/>
    <w:rsid w:val="00B839D5"/>
    <w:rsid w:val="00B839FB"/>
    <w:rsid w:val="00B840E9"/>
    <w:rsid w:val="00B84123"/>
    <w:rsid w:val="00B8434C"/>
    <w:rsid w:val="00B8518D"/>
    <w:rsid w:val="00B851C6"/>
    <w:rsid w:val="00B854CF"/>
    <w:rsid w:val="00B871D0"/>
    <w:rsid w:val="00B87D17"/>
    <w:rsid w:val="00B91A8F"/>
    <w:rsid w:val="00B92C5D"/>
    <w:rsid w:val="00B93F32"/>
    <w:rsid w:val="00B941BF"/>
    <w:rsid w:val="00B94457"/>
    <w:rsid w:val="00B94C69"/>
    <w:rsid w:val="00B95206"/>
    <w:rsid w:val="00B9547E"/>
    <w:rsid w:val="00B95A88"/>
    <w:rsid w:val="00B95B39"/>
    <w:rsid w:val="00B960C5"/>
    <w:rsid w:val="00B96B9C"/>
    <w:rsid w:val="00B96C5C"/>
    <w:rsid w:val="00B97137"/>
    <w:rsid w:val="00B972C1"/>
    <w:rsid w:val="00B97CDE"/>
    <w:rsid w:val="00BA11C5"/>
    <w:rsid w:val="00BA1BA6"/>
    <w:rsid w:val="00BA3469"/>
    <w:rsid w:val="00BA3B01"/>
    <w:rsid w:val="00BA48F6"/>
    <w:rsid w:val="00BA5C3E"/>
    <w:rsid w:val="00BA6AF6"/>
    <w:rsid w:val="00BA7CE8"/>
    <w:rsid w:val="00BA7E7A"/>
    <w:rsid w:val="00BB16B4"/>
    <w:rsid w:val="00BB188C"/>
    <w:rsid w:val="00BB1DD1"/>
    <w:rsid w:val="00BB1EDE"/>
    <w:rsid w:val="00BB21A7"/>
    <w:rsid w:val="00BB5A3B"/>
    <w:rsid w:val="00BB5F6C"/>
    <w:rsid w:val="00BB7102"/>
    <w:rsid w:val="00BB7937"/>
    <w:rsid w:val="00BC289B"/>
    <w:rsid w:val="00BC2DAD"/>
    <w:rsid w:val="00BC30F5"/>
    <w:rsid w:val="00BC352D"/>
    <w:rsid w:val="00BC364D"/>
    <w:rsid w:val="00BC3BC0"/>
    <w:rsid w:val="00BC4D0B"/>
    <w:rsid w:val="00BC5818"/>
    <w:rsid w:val="00BC646D"/>
    <w:rsid w:val="00BC766A"/>
    <w:rsid w:val="00BD0D3D"/>
    <w:rsid w:val="00BD16A0"/>
    <w:rsid w:val="00BD1BB6"/>
    <w:rsid w:val="00BD31C8"/>
    <w:rsid w:val="00BD32DC"/>
    <w:rsid w:val="00BD43ED"/>
    <w:rsid w:val="00BD5001"/>
    <w:rsid w:val="00BD5472"/>
    <w:rsid w:val="00BD6508"/>
    <w:rsid w:val="00BD6572"/>
    <w:rsid w:val="00BD71FB"/>
    <w:rsid w:val="00BE05E9"/>
    <w:rsid w:val="00BE0FEC"/>
    <w:rsid w:val="00BE1513"/>
    <w:rsid w:val="00BE1C6E"/>
    <w:rsid w:val="00BE274E"/>
    <w:rsid w:val="00BE3DFE"/>
    <w:rsid w:val="00BE5C90"/>
    <w:rsid w:val="00BF07F2"/>
    <w:rsid w:val="00BF094E"/>
    <w:rsid w:val="00BF0D72"/>
    <w:rsid w:val="00BF1572"/>
    <w:rsid w:val="00BF1D93"/>
    <w:rsid w:val="00BF26BC"/>
    <w:rsid w:val="00BF428C"/>
    <w:rsid w:val="00BF5FFC"/>
    <w:rsid w:val="00BF7D47"/>
    <w:rsid w:val="00C00083"/>
    <w:rsid w:val="00C018A8"/>
    <w:rsid w:val="00C05891"/>
    <w:rsid w:val="00C05B04"/>
    <w:rsid w:val="00C060AC"/>
    <w:rsid w:val="00C077D8"/>
    <w:rsid w:val="00C07912"/>
    <w:rsid w:val="00C07F95"/>
    <w:rsid w:val="00C1075D"/>
    <w:rsid w:val="00C13203"/>
    <w:rsid w:val="00C13D10"/>
    <w:rsid w:val="00C1454E"/>
    <w:rsid w:val="00C15B9F"/>
    <w:rsid w:val="00C1601E"/>
    <w:rsid w:val="00C16ED9"/>
    <w:rsid w:val="00C22D1D"/>
    <w:rsid w:val="00C22DCE"/>
    <w:rsid w:val="00C2358A"/>
    <w:rsid w:val="00C2438A"/>
    <w:rsid w:val="00C24479"/>
    <w:rsid w:val="00C25C47"/>
    <w:rsid w:val="00C2739A"/>
    <w:rsid w:val="00C2775D"/>
    <w:rsid w:val="00C32634"/>
    <w:rsid w:val="00C33B22"/>
    <w:rsid w:val="00C34A99"/>
    <w:rsid w:val="00C34A9E"/>
    <w:rsid w:val="00C35343"/>
    <w:rsid w:val="00C35669"/>
    <w:rsid w:val="00C3616F"/>
    <w:rsid w:val="00C365D7"/>
    <w:rsid w:val="00C371E6"/>
    <w:rsid w:val="00C37532"/>
    <w:rsid w:val="00C4230D"/>
    <w:rsid w:val="00C42340"/>
    <w:rsid w:val="00C42CD4"/>
    <w:rsid w:val="00C43D64"/>
    <w:rsid w:val="00C45494"/>
    <w:rsid w:val="00C4630A"/>
    <w:rsid w:val="00C47C7F"/>
    <w:rsid w:val="00C504C6"/>
    <w:rsid w:val="00C523D8"/>
    <w:rsid w:val="00C52665"/>
    <w:rsid w:val="00C53287"/>
    <w:rsid w:val="00C5480F"/>
    <w:rsid w:val="00C54824"/>
    <w:rsid w:val="00C54BD8"/>
    <w:rsid w:val="00C55965"/>
    <w:rsid w:val="00C56C4F"/>
    <w:rsid w:val="00C57399"/>
    <w:rsid w:val="00C57FE6"/>
    <w:rsid w:val="00C610BB"/>
    <w:rsid w:val="00C61ED7"/>
    <w:rsid w:val="00C62F6C"/>
    <w:rsid w:val="00C641FE"/>
    <w:rsid w:val="00C6547D"/>
    <w:rsid w:val="00C670FF"/>
    <w:rsid w:val="00C73AB7"/>
    <w:rsid w:val="00C74545"/>
    <w:rsid w:val="00C74D9B"/>
    <w:rsid w:val="00C75516"/>
    <w:rsid w:val="00C7568D"/>
    <w:rsid w:val="00C758E7"/>
    <w:rsid w:val="00C75C43"/>
    <w:rsid w:val="00C7639C"/>
    <w:rsid w:val="00C76993"/>
    <w:rsid w:val="00C76BFA"/>
    <w:rsid w:val="00C8081C"/>
    <w:rsid w:val="00C80AFA"/>
    <w:rsid w:val="00C81206"/>
    <w:rsid w:val="00C82086"/>
    <w:rsid w:val="00C8241B"/>
    <w:rsid w:val="00C830A4"/>
    <w:rsid w:val="00C84919"/>
    <w:rsid w:val="00C85213"/>
    <w:rsid w:val="00C8662B"/>
    <w:rsid w:val="00C86E32"/>
    <w:rsid w:val="00C951A0"/>
    <w:rsid w:val="00C95394"/>
    <w:rsid w:val="00C95837"/>
    <w:rsid w:val="00C958C5"/>
    <w:rsid w:val="00CA08C7"/>
    <w:rsid w:val="00CA12A2"/>
    <w:rsid w:val="00CA1502"/>
    <w:rsid w:val="00CA16E5"/>
    <w:rsid w:val="00CA2820"/>
    <w:rsid w:val="00CA28F7"/>
    <w:rsid w:val="00CA378A"/>
    <w:rsid w:val="00CA40BD"/>
    <w:rsid w:val="00CA6082"/>
    <w:rsid w:val="00CA6256"/>
    <w:rsid w:val="00CA7948"/>
    <w:rsid w:val="00CA7953"/>
    <w:rsid w:val="00CA79F8"/>
    <w:rsid w:val="00CB303A"/>
    <w:rsid w:val="00CB5DA2"/>
    <w:rsid w:val="00CC079B"/>
    <w:rsid w:val="00CC1497"/>
    <w:rsid w:val="00CC19E7"/>
    <w:rsid w:val="00CC1E56"/>
    <w:rsid w:val="00CC1F41"/>
    <w:rsid w:val="00CC34C1"/>
    <w:rsid w:val="00CC38D1"/>
    <w:rsid w:val="00CC45D7"/>
    <w:rsid w:val="00CC6584"/>
    <w:rsid w:val="00CC6A56"/>
    <w:rsid w:val="00CC7920"/>
    <w:rsid w:val="00CD029E"/>
    <w:rsid w:val="00CD2C61"/>
    <w:rsid w:val="00CD40C4"/>
    <w:rsid w:val="00CD48C5"/>
    <w:rsid w:val="00CD4FB3"/>
    <w:rsid w:val="00CD6D53"/>
    <w:rsid w:val="00CE138D"/>
    <w:rsid w:val="00CE421C"/>
    <w:rsid w:val="00CE4613"/>
    <w:rsid w:val="00CE56C5"/>
    <w:rsid w:val="00CE646A"/>
    <w:rsid w:val="00CE6C1B"/>
    <w:rsid w:val="00CE7E90"/>
    <w:rsid w:val="00CF0182"/>
    <w:rsid w:val="00CF1593"/>
    <w:rsid w:val="00CF2284"/>
    <w:rsid w:val="00CF3C64"/>
    <w:rsid w:val="00CF4370"/>
    <w:rsid w:val="00CF4675"/>
    <w:rsid w:val="00CF5A03"/>
    <w:rsid w:val="00CF622B"/>
    <w:rsid w:val="00CF62B7"/>
    <w:rsid w:val="00CF7592"/>
    <w:rsid w:val="00CF761C"/>
    <w:rsid w:val="00D016C9"/>
    <w:rsid w:val="00D018A5"/>
    <w:rsid w:val="00D02E8C"/>
    <w:rsid w:val="00D0508C"/>
    <w:rsid w:val="00D058BA"/>
    <w:rsid w:val="00D05FDA"/>
    <w:rsid w:val="00D06933"/>
    <w:rsid w:val="00D07909"/>
    <w:rsid w:val="00D104D6"/>
    <w:rsid w:val="00D108D3"/>
    <w:rsid w:val="00D10EF2"/>
    <w:rsid w:val="00D1419F"/>
    <w:rsid w:val="00D1506D"/>
    <w:rsid w:val="00D15DBA"/>
    <w:rsid w:val="00D16CE7"/>
    <w:rsid w:val="00D16DF2"/>
    <w:rsid w:val="00D21047"/>
    <w:rsid w:val="00D21D41"/>
    <w:rsid w:val="00D222BC"/>
    <w:rsid w:val="00D228BB"/>
    <w:rsid w:val="00D22C84"/>
    <w:rsid w:val="00D22C8B"/>
    <w:rsid w:val="00D22CC7"/>
    <w:rsid w:val="00D23E6D"/>
    <w:rsid w:val="00D25622"/>
    <w:rsid w:val="00D26E26"/>
    <w:rsid w:val="00D27171"/>
    <w:rsid w:val="00D273B4"/>
    <w:rsid w:val="00D3037E"/>
    <w:rsid w:val="00D309AC"/>
    <w:rsid w:val="00D30B8D"/>
    <w:rsid w:val="00D3233D"/>
    <w:rsid w:val="00D33338"/>
    <w:rsid w:val="00D3625F"/>
    <w:rsid w:val="00D36F95"/>
    <w:rsid w:val="00D41868"/>
    <w:rsid w:val="00D4200D"/>
    <w:rsid w:val="00D427D9"/>
    <w:rsid w:val="00D44408"/>
    <w:rsid w:val="00D44B63"/>
    <w:rsid w:val="00D45275"/>
    <w:rsid w:val="00D46CF0"/>
    <w:rsid w:val="00D47DC1"/>
    <w:rsid w:val="00D50240"/>
    <w:rsid w:val="00D5065B"/>
    <w:rsid w:val="00D5185D"/>
    <w:rsid w:val="00D52C20"/>
    <w:rsid w:val="00D538DD"/>
    <w:rsid w:val="00D53E2A"/>
    <w:rsid w:val="00D53E6E"/>
    <w:rsid w:val="00D5474A"/>
    <w:rsid w:val="00D54962"/>
    <w:rsid w:val="00D54A3F"/>
    <w:rsid w:val="00D553FE"/>
    <w:rsid w:val="00D55FBB"/>
    <w:rsid w:val="00D574D9"/>
    <w:rsid w:val="00D57761"/>
    <w:rsid w:val="00D600B6"/>
    <w:rsid w:val="00D61F65"/>
    <w:rsid w:val="00D62CE0"/>
    <w:rsid w:val="00D654AB"/>
    <w:rsid w:val="00D65FC6"/>
    <w:rsid w:val="00D660A0"/>
    <w:rsid w:val="00D667A5"/>
    <w:rsid w:val="00D66959"/>
    <w:rsid w:val="00D66D19"/>
    <w:rsid w:val="00D72F65"/>
    <w:rsid w:val="00D73810"/>
    <w:rsid w:val="00D73EDA"/>
    <w:rsid w:val="00D7445A"/>
    <w:rsid w:val="00D76032"/>
    <w:rsid w:val="00D767DF"/>
    <w:rsid w:val="00D77513"/>
    <w:rsid w:val="00D77589"/>
    <w:rsid w:val="00D77E8A"/>
    <w:rsid w:val="00D82383"/>
    <w:rsid w:val="00D8268C"/>
    <w:rsid w:val="00D82B19"/>
    <w:rsid w:val="00D84A44"/>
    <w:rsid w:val="00D855FA"/>
    <w:rsid w:val="00D85F18"/>
    <w:rsid w:val="00D85FA9"/>
    <w:rsid w:val="00D9015D"/>
    <w:rsid w:val="00D902B9"/>
    <w:rsid w:val="00D9126D"/>
    <w:rsid w:val="00D91DE9"/>
    <w:rsid w:val="00D92787"/>
    <w:rsid w:val="00D92928"/>
    <w:rsid w:val="00D94995"/>
    <w:rsid w:val="00D950CF"/>
    <w:rsid w:val="00D95BE2"/>
    <w:rsid w:val="00D96B16"/>
    <w:rsid w:val="00D97EA7"/>
    <w:rsid w:val="00DA0FA4"/>
    <w:rsid w:val="00DA11C1"/>
    <w:rsid w:val="00DA1A46"/>
    <w:rsid w:val="00DA2211"/>
    <w:rsid w:val="00DA2731"/>
    <w:rsid w:val="00DA3709"/>
    <w:rsid w:val="00DA5CDC"/>
    <w:rsid w:val="00DA5EC8"/>
    <w:rsid w:val="00DA62BD"/>
    <w:rsid w:val="00DA7659"/>
    <w:rsid w:val="00DA7DF9"/>
    <w:rsid w:val="00DA7F10"/>
    <w:rsid w:val="00DB2D8F"/>
    <w:rsid w:val="00DB4914"/>
    <w:rsid w:val="00DB5D86"/>
    <w:rsid w:val="00DB5FC2"/>
    <w:rsid w:val="00DB69AC"/>
    <w:rsid w:val="00DB77B4"/>
    <w:rsid w:val="00DC0DB4"/>
    <w:rsid w:val="00DC21F6"/>
    <w:rsid w:val="00DC40C1"/>
    <w:rsid w:val="00DC4C27"/>
    <w:rsid w:val="00DC4CA3"/>
    <w:rsid w:val="00DC65E9"/>
    <w:rsid w:val="00DC6DD1"/>
    <w:rsid w:val="00DD04C1"/>
    <w:rsid w:val="00DD0522"/>
    <w:rsid w:val="00DD0E51"/>
    <w:rsid w:val="00DD1C55"/>
    <w:rsid w:val="00DD2062"/>
    <w:rsid w:val="00DD3B23"/>
    <w:rsid w:val="00DD3FEB"/>
    <w:rsid w:val="00DE0025"/>
    <w:rsid w:val="00DE29BB"/>
    <w:rsid w:val="00DE3954"/>
    <w:rsid w:val="00DE3F8D"/>
    <w:rsid w:val="00DE4055"/>
    <w:rsid w:val="00DE42A7"/>
    <w:rsid w:val="00DE439D"/>
    <w:rsid w:val="00DE6F35"/>
    <w:rsid w:val="00DE7155"/>
    <w:rsid w:val="00DF0C58"/>
    <w:rsid w:val="00DF263D"/>
    <w:rsid w:val="00DF2AD1"/>
    <w:rsid w:val="00DF3391"/>
    <w:rsid w:val="00DF3DA3"/>
    <w:rsid w:val="00DF3EA5"/>
    <w:rsid w:val="00DF423D"/>
    <w:rsid w:val="00DF4B99"/>
    <w:rsid w:val="00DF7B2E"/>
    <w:rsid w:val="00E0045C"/>
    <w:rsid w:val="00E01FD6"/>
    <w:rsid w:val="00E022CC"/>
    <w:rsid w:val="00E02595"/>
    <w:rsid w:val="00E03462"/>
    <w:rsid w:val="00E036C2"/>
    <w:rsid w:val="00E05182"/>
    <w:rsid w:val="00E057B7"/>
    <w:rsid w:val="00E05A42"/>
    <w:rsid w:val="00E0733F"/>
    <w:rsid w:val="00E07670"/>
    <w:rsid w:val="00E12F9C"/>
    <w:rsid w:val="00E13F91"/>
    <w:rsid w:val="00E14BAD"/>
    <w:rsid w:val="00E14FE4"/>
    <w:rsid w:val="00E1517F"/>
    <w:rsid w:val="00E16424"/>
    <w:rsid w:val="00E2090F"/>
    <w:rsid w:val="00E2173F"/>
    <w:rsid w:val="00E23985"/>
    <w:rsid w:val="00E24026"/>
    <w:rsid w:val="00E241C1"/>
    <w:rsid w:val="00E2420D"/>
    <w:rsid w:val="00E24AF9"/>
    <w:rsid w:val="00E24CB0"/>
    <w:rsid w:val="00E24E90"/>
    <w:rsid w:val="00E254E6"/>
    <w:rsid w:val="00E259D8"/>
    <w:rsid w:val="00E25DC0"/>
    <w:rsid w:val="00E2635F"/>
    <w:rsid w:val="00E263B5"/>
    <w:rsid w:val="00E263D6"/>
    <w:rsid w:val="00E27218"/>
    <w:rsid w:val="00E30FEF"/>
    <w:rsid w:val="00E31164"/>
    <w:rsid w:val="00E31A2E"/>
    <w:rsid w:val="00E32C99"/>
    <w:rsid w:val="00E33EAF"/>
    <w:rsid w:val="00E34249"/>
    <w:rsid w:val="00E3463F"/>
    <w:rsid w:val="00E35AD2"/>
    <w:rsid w:val="00E361AE"/>
    <w:rsid w:val="00E37D07"/>
    <w:rsid w:val="00E37F34"/>
    <w:rsid w:val="00E40567"/>
    <w:rsid w:val="00E40A98"/>
    <w:rsid w:val="00E417B9"/>
    <w:rsid w:val="00E42047"/>
    <w:rsid w:val="00E44C35"/>
    <w:rsid w:val="00E45813"/>
    <w:rsid w:val="00E461AA"/>
    <w:rsid w:val="00E4648C"/>
    <w:rsid w:val="00E47346"/>
    <w:rsid w:val="00E5039F"/>
    <w:rsid w:val="00E514B6"/>
    <w:rsid w:val="00E52B87"/>
    <w:rsid w:val="00E535B3"/>
    <w:rsid w:val="00E537FE"/>
    <w:rsid w:val="00E54FD1"/>
    <w:rsid w:val="00E56727"/>
    <w:rsid w:val="00E567A0"/>
    <w:rsid w:val="00E56B4F"/>
    <w:rsid w:val="00E579ED"/>
    <w:rsid w:val="00E600BA"/>
    <w:rsid w:val="00E60DC6"/>
    <w:rsid w:val="00E61626"/>
    <w:rsid w:val="00E619C2"/>
    <w:rsid w:val="00E63F34"/>
    <w:rsid w:val="00E647B1"/>
    <w:rsid w:val="00E647DF"/>
    <w:rsid w:val="00E64BDD"/>
    <w:rsid w:val="00E656E3"/>
    <w:rsid w:val="00E65782"/>
    <w:rsid w:val="00E65EF2"/>
    <w:rsid w:val="00E672F8"/>
    <w:rsid w:val="00E67B23"/>
    <w:rsid w:val="00E7015E"/>
    <w:rsid w:val="00E711D7"/>
    <w:rsid w:val="00E714FE"/>
    <w:rsid w:val="00E72655"/>
    <w:rsid w:val="00E72920"/>
    <w:rsid w:val="00E7394F"/>
    <w:rsid w:val="00E7443B"/>
    <w:rsid w:val="00E75130"/>
    <w:rsid w:val="00E76548"/>
    <w:rsid w:val="00E7792E"/>
    <w:rsid w:val="00E8013C"/>
    <w:rsid w:val="00E813AB"/>
    <w:rsid w:val="00E813DF"/>
    <w:rsid w:val="00E82F6C"/>
    <w:rsid w:val="00E83F08"/>
    <w:rsid w:val="00E84AAB"/>
    <w:rsid w:val="00E85558"/>
    <w:rsid w:val="00E90238"/>
    <w:rsid w:val="00E918F9"/>
    <w:rsid w:val="00E92893"/>
    <w:rsid w:val="00E92A5C"/>
    <w:rsid w:val="00E933CB"/>
    <w:rsid w:val="00E93953"/>
    <w:rsid w:val="00E94B93"/>
    <w:rsid w:val="00E96451"/>
    <w:rsid w:val="00E9696C"/>
    <w:rsid w:val="00E9718B"/>
    <w:rsid w:val="00E9734E"/>
    <w:rsid w:val="00EA0CAD"/>
    <w:rsid w:val="00EA0FF0"/>
    <w:rsid w:val="00EA1DBE"/>
    <w:rsid w:val="00EA36FC"/>
    <w:rsid w:val="00EA3F2D"/>
    <w:rsid w:val="00EA3F9F"/>
    <w:rsid w:val="00EA50C8"/>
    <w:rsid w:val="00EA5138"/>
    <w:rsid w:val="00EA538D"/>
    <w:rsid w:val="00EA7125"/>
    <w:rsid w:val="00EA7334"/>
    <w:rsid w:val="00EA7CA2"/>
    <w:rsid w:val="00EB0011"/>
    <w:rsid w:val="00EB0E8A"/>
    <w:rsid w:val="00EB2449"/>
    <w:rsid w:val="00EB2D66"/>
    <w:rsid w:val="00EB401C"/>
    <w:rsid w:val="00EB4030"/>
    <w:rsid w:val="00EB7D41"/>
    <w:rsid w:val="00EB7DB5"/>
    <w:rsid w:val="00EC007A"/>
    <w:rsid w:val="00EC0474"/>
    <w:rsid w:val="00EC0E25"/>
    <w:rsid w:val="00EC2CBF"/>
    <w:rsid w:val="00EC2F77"/>
    <w:rsid w:val="00EC421C"/>
    <w:rsid w:val="00EC5857"/>
    <w:rsid w:val="00EC6C84"/>
    <w:rsid w:val="00EC76A8"/>
    <w:rsid w:val="00ED053B"/>
    <w:rsid w:val="00ED0D37"/>
    <w:rsid w:val="00ED129E"/>
    <w:rsid w:val="00ED1CDE"/>
    <w:rsid w:val="00ED3003"/>
    <w:rsid w:val="00ED5E6E"/>
    <w:rsid w:val="00ED6C8F"/>
    <w:rsid w:val="00ED7523"/>
    <w:rsid w:val="00EE0686"/>
    <w:rsid w:val="00EE0AD6"/>
    <w:rsid w:val="00EE0E2F"/>
    <w:rsid w:val="00EE53A7"/>
    <w:rsid w:val="00EE5AD3"/>
    <w:rsid w:val="00EE63A1"/>
    <w:rsid w:val="00EE67C1"/>
    <w:rsid w:val="00EE6DD5"/>
    <w:rsid w:val="00EE6EC1"/>
    <w:rsid w:val="00EE7E38"/>
    <w:rsid w:val="00EF4109"/>
    <w:rsid w:val="00EF5D6C"/>
    <w:rsid w:val="00EF731F"/>
    <w:rsid w:val="00EF78EA"/>
    <w:rsid w:val="00EF7D97"/>
    <w:rsid w:val="00F0139E"/>
    <w:rsid w:val="00F031A4"/>
    <w:rsid w:val="00F0440F"/>
    <w:rsid w:val="00F04626"/>
    <w:rsid w:val="00F05D9D"/>
    <w:rsid w:val="00F06E4A"/>
    <w:rsid w:val="00F0728C"/>
    <w:rsid w:val="00F10AF6"/>
    <w:rsid w:val="00F11AA6"/>
    <w:rsid w:val="00F1224D"/>
    <w:rsid w:val="00F126D6"/>
    <w:rsid w:val="00F1275F"/>
    <w:rsid w:val="00F12A7F"/>
    <w:rsid w:val="00F13687"/>
    <w:rsid w:val="00F14244"/>
    <w:rsid w:val="00F15E8B"/>
    <w:rsid w:val="00F166D8"/>
    <w:rsid w:val="00F16B25"/>
    <w:rsid w:val="00F1713F"/>
    <w:rsid w:val="00F20C71"/>
    <w:rsid w:val="00F21680"/>
    <w:rsid w:val="00F222EB"/>
    <w:rsid w:val="00F226C2"/>
    <w:rsid w:val="00F24E95"/>
    <w:rsid w:val="00F24F49"/>
    <w:rsid w:val="00F2682B"/>
    <w:rsid w:val="00F26D57"/>
    <w:rsid w:val="00F304DF"/>
    <w:rsid w:val="00F30D8A"/>
    <w:rsid w:val="00F3229B"/>
    <w:rsid w:val="00F329A7"/>
    <w:rsid w:val="00F336B9"/>
    <w:rsid w:val="00F35992"/>
    <w:rsid w:val="00F35B54"/>
    <w:rsid w:val="00F3620F"/>
    <w:rsid w:val="00F36929"/>
    <w:rsid w:val="00F36F0B"/>
    <w:rsid w:val="00F3744F"/>
    <w:rsid w:val="00F41266"/>
    <w:rsid w:val="00F413A4"/>
    <w:rsid w:val="00F41E58"/>
    <w:rsid w:val="00F41F27"/>
    <w:rsid w:val="00F43FF2"/>
    <w:rsid w:val="00F45C2F"/>
    <w:rsid w:val="00F46FD0"/>
    <w:rsid w:val="00F47038"/>
    <w:rsid w:val="00F50528"/>
    <w:rsid w:val="00F52C5E"/>
    <w:rsid w:val="00F54D90"/>
    <w:rsid w:val="00F55EE9"/>
    <w:rsid w:val="00F5655A"/>
    <w:rsid w:val="00F579DC"/>
    <w:rsid w:val="00F63895"/>
    <w:rsid w:val="00F63935"/>
    <w:rsid w:val="00F6427F"/>
    <w:rsid w:val="00F6450C"/>
    <w:rsid w:val="00F65644"/>
    <w:rsid w:val="00F66F1C"/>
    <w:rsid w:val="00F67F34"/>
    <w:rsid w:val="00F67FD3"/>
    <w:rsid w:val="00F73694"/>
    <w:rsid w:val="00F736B8"/>
    <w:rsid w:val="00F7477E"/>
    <w:rsid w:val="00F74838"/>
    <w:rsid w:val="00F7511C"/>
    <w:rsid w:val="00F75F4C"/>
    <w:rsid w:val="00F76649"/>
    <w:rsid w:val="00F778FF"/>
    <w:rsid w:val="00F812D3"/>
    <w:rsid w:val="00F81345"/>
    <w:rsid w:val="00F83C9C"/>
    <w:rsid w:val="00F846E7"/>
    <w:rsid w:val="00F85403"/>
    <w:rsid w:val="00F854D3"/>
    <w:rsid w:val="00F8658E"/>
    <w:rsid w:val="00F86853"/>
    <w:rsid w:val="00F87263"/>
    <w:rsid w:val="00F94330"/>
    <w:rsid w:val="00F9497C"/>
    <w:rsid w:val="00F94AC2"/>
    <w:rsid w:val="00F95040"/>
    <w:rsid w:val="00F95414"/>
    <w:rsid w:val="00F96613"/>
    <w:rsid w:val="00F968F9"/>
    <w:rsid w:val="00FA1A5E"/>
    <w:rsid w:val="00FA3811"/>
    <w:rsid w:val="00FA426D"/>
    <w:rsid w:val="00FA5017"/>
    <w:rsid w:val="00FA6981"/>
    <w:rsid w:val="00FA7A43"/>
    <w:rsid w:val="00FB03BA"/>
    <w:rsid w:val="00FB40CD"/>
    <w:rsid w:val="00FB4BDE"/>
    <w:rsid w:val="00FB59C0"/>
    <w:rsid w:val="00FB6C17"/>
    <w:rsid w:val="00FC083F"/>
    <w:rsid w:val="00FC1CE6"/>
    <w:rsid w:val="00FC1DED"/>
    <w:rsid w:val="00FC24D1"/>
    <w:rsid w:val="00FC56F1"/>
    <w:rsid w:val="00FC62E1"/>
    <w:rsid w:val="00FC67C5"/>
    <w:rsid w:val="00FC67E4"/>
    <w:rsid w:val="00FC6BE1"/>
    <w:rsid w:val="00FC701D"/>
    <w:rsid w:val="00FC7FE4"/>
    <w:rsid w:val="00FD0AC4"/>
    <w:rsid w:val="00FD21CC"/>
    <w:rsid w:val="00FD27A2"/>
    <w:rsid w:val="00FD3B4F"/>
    <w:rsid w:val="00FD41F2"/>
    <w:rsid w:val="00FD6E74"/>
    <w:rsid w:val="00FD78D2"/>
    <w:rsid w:val="00FE308F"/>
    <w:rsid w:val="00FE4C12"/>
    <w:rsid w:val="00FE6F15"/>
    <w:rsid w:val="00FF01A3"/>
    <w:rsid w:val="00FF0A57"/>
    <w:rsid w:val="00FF2DE7"/>
    <w:rsid w:val="00FF2E47"/>
    <w:rsid w:val="00FF306E"/>
    <w:rsid w:val="00FF31FA"/>
    <w:rsid w:val="00FF3363"/>
    <w:rsid w:val="00FF3927"/>
    <w:rsid w:val="00FF415F"/>
    <w:rsid w:val="00FF457C"/>
    <w:rsid w:val="00FF512D"/>
    <w:rsid w:val="00FF5479"/>
    <w:rsid w:val="00FF59F3"/>
    <w:rsid w:val="0CDD9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BEA"/>
  <w15:chartTrackingRefBased/>
  <w15:docId w15:val="{71138175-196C-47D7-BEEC-8C6A7D2A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68D"/>
  </w:style>
  <w:style w:type="paragraph" w:styleId="Heading1">
    <w:name w:val="heading 1"/>
    <w:basedOn w:val="Normal"/>
    <w:next w:val="Normal"/>
    <w:link w:val="Heading1Char"/>
    <w:uiPriority w:val="9"/>
    <w:qFormat/>
    <w:rsid w:val="001F5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76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44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C3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063"/>
  </w:style>
  <w:style w:type="paragraph" w:styleId="Footer">
    <w:name w:val="footer"/>
    <w:basedOn w:val="Normal"/>
    <w:link w:val="FooterChar"/>
    <w:uiPriority w:val="99"/>
    <w:unhideWhenUsed/>
    <w:rsid w:val="000C3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063"/>
  </w:style>
  <w:style w:type="character" w:styleId="Hyperlink">
    <w:name w:val="Hyperlink"/>
    <w:basedOn w:val="DefaultParagraphFont"/>
    <w:uiPriority w:val="99"/>
    <w:unhideWhenUsed/>
    <w:rsid w:val="00272DDE"/>
    <w:rPr>
      <w:color w:val="0563C1" w:themeColor="hyperlink"/>
      <w:u w:val="single"/>
    </w:rPr>
  </w:style>
  <w:style w:type="character" w:styleId="UnresolvedMention">
    <w:name w:val="Unresolved Mention"/>
    <w:basedOn w:val="DefaultParagraphFont"/>
    <w:uiPriority w:val="99"/>
    <w:semiHidden/>
    <w:unhideWhenUsed/>
    <w:rsid w:val="00272DDE"/>
    <w:rPr>
      <w:color w:val="605E5C"/>
      <w:shd w:val="clear" w:color="auto" w:fill="E1DFDD"/>
    </w:rPr>
  </w:style>
  <w:style w:type="character" w:customStyle="1" w:styleId="Heading3Char">
    <w:name w:val="Heading 3 Char"/>
    <w:basedOn w:val="DefaultParagraphFont"/>
    <w:link w:val="Heading3"/>
    <w:uiPriority w:val="9"/>
    <w:semiHidden/>
    <w:rsid w:val="00CF761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41B47"/>
    <w:pPr>
      <w:ind w:left="720"/>
      <w:contextualSpacing/>
    </w:pPr>
  </w:style>
  <w:style w:type="paragraph" w:styleId="NormalWeb">
    <w:name w:val="Normal (Web)"/>
    <w:basedOn w:val="Normal"/>
    <w:uiPriority w:val="99"/>
    <w:unhideWhenUsed/>
    <w:rsid w:val="00F24F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932EE6"/>
    <w:pPr>
      <w:spacing w:after="0" w:line="360" w:lineRule="auto"/>
    </w:pPr>
    <w:rPr>
      <w:rFonts w:ascii="Arial" w:hAnsi="Arial"/>
    </w:rPr>
  </w:style>
  <w:style w:type="character" w:customStyle="1" w:styleId="AssignBodyChar">
    <w:name w:val="AssignBody Char"/>
    <w:basedOn w:val="DefaultParagraphFont"/>
    <w:link w:val="AssignBody"/>
    <w:rsid w:val="00932EE6"/>
    <w:rPr>
      <w:rFonts w:ascii="Arial" w:hAnsi="Arial"/>
    </w:rPr>
  </w:style>
  <w:style w:type="table" w:styleId="TableGrid">
    <w:name w:val="Table Grid"/>
    <w:basedOn w:val="TableNormal"/>
    <w:uiPriority w:val="39"/>
    <w:rsid w:val="00932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C00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07A"/>
    <w:rPr>
      <w:rFonts w:ascii="Segoe UI" w:hAnsi="Segoe UI" w:cs="Segoe UI"/>
      <w:sz w:val="18"/>
      <w:szCs w:val="18"/>
    </w:rPr>
  </w:style>
  <w:style w:type="character" w:styleId="FollowedHyperlink">
    <w:name w:val="FollowedHyperlink"/>
    <w:basedOn w:val="DefaultParagraphFont"/>
    <w:uiPriority w:val="99"/>
    <w:semiHidden/>
    <w:unhideWhenUsed/>
    <w:rsid w:val="00DC40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51817">
      <w:bodyDiv w:val="1"/>
      <w:marLeft w:val="0"/>
      <w:marRight w:val="0"/>
      <w:marTop w:val="0"/>
      <w:marBottom w:val="0"/>
      <w:divBdr>
        <w:top w:val="none" w:sz="0" w:space="0" w:color="auto"/>
        <w:left w:val="none" w:sz="0" w:space="0" w:color="auto"/>
        <w:bottom w:val="none" w:sz="0" w:space="0" w:color="auto"/>
        <w:right w:val="none" w:sz="0" w:space="0" w:color="auto"/>
      </w:divBdr>
    </w:div>
    <w:div w:id="398797046">
      <w:bodyDiv w:val="1"/>
      <w:marLeft w:val="0"/>
      <w:marRight w:val="0"/>
      <w:marTop w:val="0"/>
      <w:marBottom w:val="0"/>
      <w:divBdr>
        <w:top w:val="none" w:sz="0" w:space="0" w:color="auto"/>
        <w:left w:val="none" w:sz="0" w:space="0" w:color="auto"/>
        <w:bottom w:val="none" w:sz="0" w:space="0" w:color="auto"/>
        <w:right w:val="none" w:sz="0" w:space="0" w:color="auto"/>
      </w:divBdr>
      <w:divsChild>
        <w:div w:id="65148793">
          <w:marLeft w:val="0"/>
          <w:marRight w:val="0"/>
          <w:marTop w:val="0"/>
          <w:marBottom w:val="0"/>
          <w:divBdr>
            <w:top w:val="none" w:sz="0" w:space="0" w:color="auto"/>
            <w:left w:val="none" w:sz="0" w:space="0" w:color="auto"/>
            <w:bottom w:val="none" w:sz="0" w:space="0" w:color="auto"/>
            <w:right w:val="none" w:sz="0" w:space="0" w:color="auto"/>
          </w:divBdr>
          <w:divsChild>
            <w:div w:id="131013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70116">
      <w:bodyDiv w:val="1"/>
      <w:marLeft w:val="0"/>
      <w:marRight w:val="0"/>
      <w:marTop w:val="0"/>
      <w:marBottom w:val="0"/>
      <w:divBdr>
        <w:top w:val="none" w:sz="0" w:space="0" w:color="auto"/>
        <w:left w:val="none" w:sz="0" w:space="0" w:color="auto"/>
        <w:bottom w:val="none" w:sz="0" w:space="0" w:color="auto"/>
        <w:right w:val="none" w:sz="0" w:space="0" w:color="auto"/>
      </w:divBdr>
    </w:div>
    <w:div w:id="697316943">
      <w:bodyDiv w:val="1"/>
      <w:marLeft w:val="0"/>
      <w:marRight w:val="0"/>
      <w:marTop w:val="0"/>
      <w:marBottom w:val="0"/>
      <w:divBdr>
        <w:top w:val="none" w:sz="0" w:space="0" w:color="auto"/>
        <w:left w:val="none" w:sz="0" w:space="0" w:color="auto"/>
        <w:bottom w:val="none" w:sz="0" w:space="0" w:color="auto"/>
        <w:right w:val="none" w:sz="0" w:space="0" w:color="auto"/>
      </w:divBdr>
    </w:div>
    <w:div w:id="831799620">
      <w:bodyDiv w:val="1"/>
      <w:marLeft w:val="0"/>
      <w:marRight w:val="0"/>
      <w:marTop w:val="0"/>
      <w:marBottom w:val="0"/>
      <w:divBdr>
        <w:top w:val="none" w:sz="0" w:space="0" w:color="auto"/>
        <w:left w:val="none" w:sz="0" w:space="0" w:color="auto"/>
        <w:bottom w:val="none" w:sz="0" w:space="0" w:color="auto"/>
        <w:right w:val="none" w:sz="0" w:space="0" w:color="auto"/>
      </w:divBdr>
    </w:div>
    <w:div w:id="880434666">
      <w:bodyDiv w:val="1"/>
      <w:marLeft w:val="0"/>
      <w:marRight w:val="0"/>
      <w:marTop w:val="0"/>
      <w:marBottom w:val="0"/>
      <w:divBdr>
        <w:top w:val="none" w:sz="0" w:space="0" w:color="auto"/>
        <w:left w:val="none" w:sz="0" w:space="0" w:color="auto"/>
        <w:bottom w:val="none" w:sz="0" w:space="0" w:color="auto"/>
        <w:right w:val="none" w:sz="0" w:space="0" w:color="auto"/>
      </w:divBdr>
    </w:div>
    <w:div w:id="1216818569">
      <w:bodyDiv w:val="1"/>
      <w:marLeft w:val="0"/>
      <w:marRight w:val="0"/>
      <w:marTop w:val="0"/>
      <w:marBottom w:val="0"/>
      <w:divBdr>
        <w:top w:val="none" w:sz="0" w:space="0" w:color="auto"/>
        <w:left w:val="none" w:sz="0" w:space="0" w:color="auto"/>
        <w:bottom w:val="none" w:sz="0" w:space="0" w:color="auto"/>
        <w:right w:val="none" w:sz="0" w:space="0" w:color="auto"/>
      </w:divBdr>
    </w:div>
    <w:div w:id="1394740925">
      <w:bodyDiv w:val="1"/>
      <w:marLeft w:val="0"/>
      <w:marRight w:val="0"/>
      <w:marTop w:val="0"/>
      <w:marBottom w:val="0"/>
      <w:divBdr>
        <w:top w:val="none" w:sz="0" w:space="0" w:color="auto"/>
        <w:left w:val="none" w:sz="0" w:space="0" w:color="auto"/>
        <w:bottom w:val="none" w:sz="0" w:space="0" w:color="auto"/>
        <w:right w:val="none" w:sz="0" w:space="0" w:color="auto"/>
      </w:divBdr>
    </w:div>
    <w:div w:id="1483422508">
      <w:bodyDiv w:val="1"/>
      <w:marLeft w:val="0"/>
      <w:marRight w:val="0"/>
      <w:marTop w:val="0"/>
      <w:marBottom w:val="0"/>
      <w:divBdr>
        <w:top w:val="none" w:sz="0" w:space="0" w:color="auto"/>
        <w:left w:val="none" w:sz="0" w:space="0" w:color="auto"/>
        <w:bottom w:val="none" w:sz="0" w:space="0" w:color="auto"/>
        <w:right w:val="none" w:sz="0" w:space="0" w:color="auto"/>
      </w:divBdr>
    </w:div>
    <w:div w:id="1679692195">
      <w:bodyDiv w:val="1"/>
      <w:marLeft w:val="0"/>
      <w:marRight w:val="0"/>
      <w:marTop w:val="0"/>
      <w:marBottom w:val="0"/>
      <w:divBdr>
        <w:top w:val="none" w:sz="0" w:space="0" w:color="auto"/>
        <w:left w:val="none" w:sz="0" w:space="0" w:color="auto"/>
        <w:bottom w:val="none" w:sz="0" w:space="0" w:color="auto"/>
        <w:right w:val="none" w:sz="0" w:space="0" w:color="auto"/>
      </w:divBdr>
    </w:div>
    <w:div w:id="1864245336">
      <w:bodyDiv w:val="1"/>
      <w:marLeft w:val="0"/>
      <w:marRight w:val="0"/>
      <w:marTop w:val="0"/>
      <w:marBottom w:val="0"/>
      <w:divBdr>
        <w:top w:val="none" w:sz="0" w:space="0" w:color="auto"/>
        <w:left w:val="none" w:sz="0" w:space="0" w:color="auto"/>
        <w:bottom w:val="none" w:sz="0" w:space="0" w:color="auto"/>
        <w:right w:val="none" w:sz="0" w:space="0" w:color="auto"/>
      </w:divBdr>
    </w:div>
    <w:div w:id="1966622308">
      <w:bodyDiv w:val="1"/>
      <w:marLeft w:val="0"/>
      <w:marRight w:val="0"/>
      <w:marTop w:val="0"/>
      <w:marBottom w:val="0"/>
      <w:divBdr>
        <w:top w:val="none" w:sz="0" w:space="0" w:color="auto"/>
        <w:left w:val="none" w:sz="0" w:space="0" w:color="auto"/>
        <w:bottom w:val="none" w:sz="0" w:space="0" w:color="auto"/>
        <w:right w:val="none" w:sz="0" w:space="0" w:color="auto"/>
      </w:divBdr>
    </w:div>
    <w:div w:id="2013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curriculum-for-wales-2008/national-literacy-and-numeracy-framework-curriculum-for-wales-2008-version/framework/?lang=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pathylab.uk/abou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360cc4fdcbdab5fbd0f12416b20ef84f">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39f8213b980cf4664da08def51f97ae0"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DFA671-9812-484F-AC99-C681F01F7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6B338-0613-4B19-A705-B815466024CF}">
  <ds:schemaRefs>
    <ds:schemaRef ds:uri="http://schemas.microsoft.com/sharepoint/v3/contenttype/forms"/>
  </ds:schemaRefs>
</ds:datastoreItem>
</file>

<file path=customXml/itemProps3.xml><?xml version="1.0" encoding="utf-8"?>
<ds:datastoreItem xmlns:ds="http://schemas.openxmlformats.org/officeDocument/2006/customXml" ds:itemID="{D8CC0B5B-BCEC-4D5E-A715-45DA84AB39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09DD14-D40C-4380-B8AD-5A56706D3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11</Pages>
  <Words>4045</Words>
  <Characters>23063</Characters>
  <Application>Microsoft Office Word</Application>
  <DocSecurity>0</DocSecurity>
  <Lines>192</Lines>
  <Paragraphs>54</Paragraphs>
  <ScaleCrop>false</ScaleCrop>
  <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Clarke</dc:creator>
  <cp:keywords/>
  <dc:description/>
  <cp:lastModifiedBy>Scott Clarke</cp:lastModifiedBy>
  <cp:revision>1012</cp:revision>
  <dcterms:created xsi:type="dcterms:W3CDTF">2020-03-23T08:56:00Z</dcterms:created>
  <dcterms:modified xsi:type="dcterms:W3CDTF">2020-04-07T17:59:00Z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