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6CC7E" w14:textId="77777777" w:rsidR="00245006" w:rsidRPr="00245006" w:rsidRDefault="00245006" w:rsidP="007D0BE5">
      <w:pPr>
        <w:jc w:val="center"/>
        <w:rPr>
          <w:b/>
          <w:sz w:val="36"/>
        </w:rPr>
      </w:pPr>
    </w:p>
    <w:p w14:paraId="1B3FF523" w14:textId="77777777" w:rsidR="00245006" w:rsidRPr="00245006" w:rsidRDefault="00245006" w:rsidP="007D0BE5">
      <w:pPr>
        <w:jc w:val="center"/>
        <w:rPr>
          <w:b/>
          <w:sz w:val="36"/>
        </w:rPr>
      </w:pPr>
    </w:p>
    <w:p w14:paraId="7FAC00D3" w14:textId="77777777" w:rsidR="00245006" w:rsidRPr="00245006" w:rsidRDefault="00245006" w:rsidP="007D0BE5">
      <w:pPr>
        <w:jc w:val="center"/>
        <w:rPr>
          <w:b/>
          <w:sz w:val="36"/>
        </w:rPr>
      </w:pPr>
    </w:p>
    <w:p w14:paraId="04A898F0" w14:textId="77777777" w:rsidR="00245006" w:rsidRPr="00245006" w:rsidRDefault="00245006" w:rsidP="007D0BE5">
      <w:pPr>
        <w:jc w:val="center"/>
        <w:rPr>
          <w:b/>
          <w:sz w:val="36"/>
        </w:rPr>
      </w:pPr>
    </w:p>
    <w:p w14:paraId="52FFF372" w14:textId="77777777" w:rsidR="00245006" w:rsidRPr="00245006" w:rsidRDefault="00245006" w:rsidP="007D0BE5">
      <w:pPr>
        <w:jc w:val="center"/>
        <w:rPr>
          <w:b/>
          <w:sz w:val="36"/>
        </w:rPr>
      </w:pPr>
    </w:p>
    <w:p w14:paraId="402B4876" w14:textId="77777777" w:rsidR="00245006" w:rsidRPr="00245006" w:rsidRDefault="00245006" w:rsidP="007D0BE5">
      <w:pPr>
        <w:jc w:val="center"/>
        <w:rPr>
          <w:b/>
          <w:sz w:val="36"/>
        </w:rPr>
      </w:pPr>
    </w:p>
    <w:p w14:paraId="5787ADDC" w14:textId="5917666D" w:rsidR="00BB2746" w:rsidRPr="00245006" w:rsidRDefault="000E128D" w:rsidP="000E128D">
      <w:pPr>
        <w:rPr>
          <w:b/>
          <w:sz w:val="36"/>
        </w:rPr>
      </w:pPr>
      <w:r>
        <w:rPr>
          <w:b/>
          <w:sz w:val="36"/>
        </w:rPr>
        <w:t xml:space="preserve">                                     Managing People</w:t>
      </w:r>
    </w:p>
    <w:p w14:paraId="0B25A658" w14:textId="646DFA64" w:rsidR="0077395F" w:rsidRDefault="0077395F" w:rsidP="007D0BE5">
      <w:pPr>
        <w:jc w:val="center"/>
        <w:rPr>
          <w:b/>
          <w:sz w:val="36"/>
        </w:rPr>
      </w:pPr>
      <w:r w:rsidRPr="00245006">
        <w:rPr>
          <w:b/>
          <w:sz w:val="36"/>
        </w:rPr>
        <w:t xml:space="preserve">Student Name: </w:t>
      </w:r>
      <w:proofErr w:type="spellStart"/>
      <w:r w:rsidR="000E128D">
        <w:rPr>
          <w:b/>
          <w:sz w:val="36"/>
        </w:rPr>
        <w:t>Iavor</w:t>
      </w:r>
      <w:proofErr w:type="spellEnd"/>
      <w:r w:rsidR="000E128D">
        <w:rPr>
          <w:b/>
          <w:sz w:val="36"/>
        </w:rPr>
        <w:t xml:space="preserve"> </w:t>
      </w:r>
      <w:proofErr w:type="spellStart"/>
      <w:r w:rsidR="000E128D">
        <w:rPr>
          <w:b/>
          <w:sz w:val="36"/>
        </w:rPr>
        <w:t>Nikiforov</w:t>
      </w:r>
      <w:proofErr w:type="spellEnd"/>
      <w:r w:rsidR="000E128D">
        <w:rPr>
          <w:b/>
          <w:sz w:val="36"/>
        </w:rPr>
        <w:t xml:space="preserve"> Stanimirov</w:t>
      </w:r>
    </w:p>
    <w:p w14:paraId="6A2BCA68" w14:textId="71C14B98" w:rsidR="000E128D" w:rsidRPr="00245006" w:rsidRDefault="000E128D" w:rsidP="007D0BE5">
      <w:pPr>
        <w:jc w:val="center"/>
        <w:rPr>
          <w:b/>
          <w:sz w:val="36"/>
        </w:rPr>
      </w:pPr>
      <w:r>
        <w:rPr>
          <w:b/>
          <w:sz w:val="36"/>
        </w:rPr>
        <w:t xml:space="preserve"> Student ID:1921573</w:t>
      </w:r>
    </w:p>
    <w:p w14:paraId="3E6B3424" w14:textId="77777777" w:rsidR="00245006" w:rsidRPr="00245006" w:rsidRDefault="00245006" w:rsidP="00245006">
      <w:pPr>
        <w:spacing w:line="259" w:lineRule="auto"/>
        <w:jc w:val="left"/>
        <w:rPr>
          <w:b/>
          <w:sz w:val="36"/>
        </w:rPr>
      </w:pPr>
      <w:r w:rsidRPr="00245006">
        <w:rPr>
          <w:b/>
          <w:sz w:val="36"/>
        </w:rPr>
        <w:br w:type="page"/>
      </w:r>
    </w:p>
    <w:sdt>
      <w:sdtPr>
        <w:rPr>
          <w:rFonts w:ascii="Times New Roman" w:eastAsiaTheme="minorHAnsi" w:hAnsi="Times New Roman" w:cs="Times New Roman"/>
          <w:color w:val="auto"/>
          <w:sz w:val="24"/>
          <w:szCs w:val="22"/>
          <w:lang w:val="en-GB"/>
        </w:rPr>
        <w:id w:val="17818610"/>
        <w:docPartObj>
          <w:docPartGallery w:val="Table of Contents"/>
          <w:docPartUnique/>
        </w:docPartObj>
      </w:sdtPr>
      <w:sdtEndPr>
        <w:rPr>
          <w:b/>
          <w:bCs/>
        </w:rPr>
      </w:sdtEndPr>
      <w:sdtContent>
        <w:p w14:paraId="31BC2F6E" w14:textId="77777777" w:rsidR="001E2129" w:rsidRPr="00245006" w:rsidRDefault="001E2129">
          <w:pPr>
            <w:pStyle w:val="TOCHeading"/>
            <w:rPr>
              <w:lang w:val="en-GB"/>
            </w:rPr>
          </w:pPr>
          <w:r w:rsidRPr="00245006">
            <w:rPr>
              <w:lang w:val="en-GB"/>
            </w:rPr>
            <w:t>Table of Contents</w:t>
          </w:r>
        </w:p>
        <w:p w14:paraId="1B746D73" w14:textId="77777777" w:rsidR="00BB2746" w:rsidRDefault="004B59BF">
          <w:pPr>
            <w:pStyle w:val="TOC1"/>
            <w:tabs>
              <w:tab w:val="right" w:leader="dot" w:pos="9016"/>
            </w:tabs>
            <w:rPr>
              <w:rFonts w:asciiTheme="minorHAnsi" w:eastAsiaTheme="minorEastAsia" w:hAnsiTheme="minorHAnsi" w:cstheme="minorBidi"/>
              <w:noProof/>
              <w:sz w:val="22"/>
              <w:lang w:val="en-US"/>
            </w:rPr>
          </w:pPr>
          <w:hyperlink w:anchor="_Toc78204619" w:history="1">
            <w:r w:rsidR="00BB2746" w:rsidRPr="001F3B4F">
              <w:rPr>
                <w:rStyle w:val="Hyperlink"/>
                <w:noProof/>
              </w:rPr>
              <w:t>Introduction</w:t>
            </w:r>
            <w:r w:rsidR="00BB2746">
              <w:rPr>
                <w:noProof/>
                <w:webHidden/>
              </w:rPr>
              <w:tab/>
            </w:r>
            <w:r w:rsidR="00BB2746">
              <w:rPr>
                <w:noProof/>
                <w:webHidden/>
              </w:rPr>
              <w:fldChar w:fldCharType="begin"/>
            </w:r>
            <w:r w:rsidR="00BB2746">
              <w:rPr>
                <w:noProof/>
                <w:webHidden/>
              </w:rPr>
              <w:instrText xml:space="preserve"> PAGEREF _Toc78204619 \h </w:instrText>
            </w:r>
            <w:r w:rsidR="00BB2746">
              <w:rPr>
                <w:noProof/>
                <w:webHidden/>
              </w:rPr>
            </w:r>
            <w:r w:rsidR="00BB2746">
              <w:rPr>
                <w:noProof/>
                <w:webHidden/>
              </w:rPr>
              <w:fldChar w:fldCharType="separate"/>
            </w:r>
            <w:r w:rsidR="00BB2746">
              <w:rPr>
                <w:noProof/>
                <w:webHidden/>
              </w:rPr>
              <w:t>3</w:t>
            </w:r>
            <w:r w:rsidR="00BB2746">
              <w:rPr>
                <w:noProof/>
                <w:webHidden/>
              </w:rPr>
              <w:fldChar w:fldCharType="end"/>
            </w:r>
          </w:hyperlink>
        </w:p>
        <w:p w14:paraId="5C978A20" w14:textId="77777777" w:rsidR="00BB2746" w:rsidRDefault="004B59BF">
          <w:pPr>
            <w:pStyle w:val="TOC1"/>
            <w:tabs>
              <w:tab w:val="right" w:leader="dot" w:pos="9016"/>
            </w:tabs>
            <w:rPr>
              <w:rFonts w:asciiTheme="minorHAnsi" w:eastAsiaTheme="minorEastAsia" w:hAnsiTheme="minorHAnsi" w:cstheme="minorBidi"/>
              <w:noProof/>
              <w:sz w:val="22"/>
              <w:lang w:val="en-US"/>
            </w:rPr>
          </w:pPr>
          <w:hyperlink w:anchor="_Toc78204620" w:history="1">
            <w:r w:rsidR="00BB2746" w:rsidRPr="001F3B4F">
              <w:rPr>
                <w:rStyle w:val="Hyperlink"/>
                <w:noProof/>
              </w:rPr>
              <w:t>Concept and Drivers of Employee Engagement</w:t>
            </w:r>
            <w:r w:rsidR="00BB2746">
              <w:rPr>
                <w:noProof/>
                <w:webHidden/>
              </w:rPr>
              <w:tab/>
              <w:t>3</w:t>
            </w:r>
          </w:hyperlink>
        </w:p>
        <w:p w14:paraId="3C9AD40D" w14:textId="77777777" w:rsidR="00BB2746" w:rsidRDefault="004B59BF">
          <w:pPr>
            <w:pStyle w:val="TOC2"/>
            <w:tabs>
              <w:tab w:val="right" w:leader="dot" w:pos="9016"/>
            </w:tabs>
            <w:rPr>
              <w:rFonts w:asciiTheme="minorHAnsi" w:eastAsiaTheme="minorEastAsia" w:hAnsiTheme="minorHAnsi" w:cstheme="minorBidi"/>
              <w:noProof/>
              <w:sz w:val="22"/>
              <w:lang w:val="en-US"/>
            </w:rPr>
          </w:pPr>
          <w:hyperlink w:anchor="_Toc78204621" w:history="1">
            <w:r w:rsidR="00BB2746" w:rsidRPr="001F3B4F">
              <w:rPr>
                <w:rStyle w:val="Hyperlink"/>
                <w:noProof/>
              </w:rPr>
              <w:t>Employee Engagement</w:t>
            </w:r>
            <w:r w:rsidR="00BB2746">
              <w:rPr>
                <w:noProof/>
                <w:webHidden/>
              </w:rPr>
              <w:tab/>
              <w:t>3</w:t>
            </w:r>
          </w:hyperlink>
        </w:p>
        <w:p w14:paraId="1AC5DC2E" w14:textId="77777777" w:rsidR="00BB2746" w:rsidRDefault="004B59BF">
          <w:pPr>
            <w:pStyle w:val="TOC2"/>
            <w:tabs>
              <w:tab w:val="right" w:leader="dot" w:pos="9016"/>
            </w:tabs>
            <w:rPr>
              <w:rFonts w:asciiTheme="minorHAnsi" w:eastAsiaTheme="minorEastAsia" w:hAnsiTheme="minorHAnsi" w:cstheme="minorBidi"/>
              <w:noProof/>
              <w:sz w:val="22"/>
              <w:lang w:val="en-US"/>
            </w:rPr>
          </w:pPr>
          <w:hyperlink w:anchor="_Toc78204622" w:history="1">
            <w:r w:rsidR="00BB2746" w:rsidRPr="001F3B4F">
              <w:rPr>
                <w:rStyle w:val="Hyperlink"/>
                <w:noProof/>
              </w:rPr>
              <w:t>Drivers for Employee Engagement</w:t>
            </w:r>
            <w:r w:rsidR="00BB2746">
              <w:rPr>
                <w:noProof/>
                <w:webHidden/>
              </w:rPr>
              <w:tab/>
              <w:t>3</w:t>
            </w:r>
          </w:hyperlink>
        </w:p>
        <w:p w14:paraId="339C81F1" w14:textId="77777777" w:rsidR="00BB2746" w:rsidRDefault="004B59BF">
          <w:pPr>
            <w:pStyle w:val="TOC3"/>
            <w:tabs>
              <w:tab w:val="right" w:leader="dot" w:pos="9016"/>
            </w:tabs>
            <w:rPr>
              <w:rFonts w:asciiTheme="minorHAnsi" w:eastAsiaTheme="minorEastAsia" w:hAnsiTheme="minorHAnsi" w:cstheme="minorBidi"/>
              <w:noProof/>
              <w:sz w:val="22"/>
              <w:lang w:val="en-US"/>
            </w:rPr>
          </w:pPr>
          <w:hyperlink w:anchor="_Toc78204623" w:history="1">
            <w:r w:rsidR="00BB2746" w:rsidRPr="001F3B4F">
              <w:rPr>
                <w:rStyle w:val="Hyperlink"/>
                <w:noProof/>
              </w:rPr>
              <w:t>Value and Purpose</w:t>
            </w:r>
            <w:r w:rsidR="00BB2746">
              <w:rPr>
                <w:noProof/>
                <w:webHidden/>
              </w:rPr>
              <w:tab/>
              <w:t>4</w:t>
            </w:r>
          </w:hyperlink>
        </w:p>
        <w:p w14:paraId="1631BAFE" w14:textId="77777777" w:rsidR="00BB2746" w:rsidRDefault="004B59BF">
          <w:pPr>
            <w:pStyle w:val="TOC3"/>
            <w:tabs>
              <w:tab w:val="right" w:leader="dot" w:pos="9016"/>
            </w:tabs>
            <w:rPr>
              <w:rFonts w:asciiTheme="minorHAnsi" w:eastAsiaTheme="minorEastAsia" w:hAnsiTheme="minorHAnsi" w:cstheme="minorBidi"/>
              <w:noProof/>
              <w:sz w:val="22"/>
              <w:lang w:val="en-US"/>
            </w:rPr>
          </w:pPr>
          <w:hyperlink w:anchor="_Toc78204624" w:history="1">
            <w:r w:rsidR="00BB2746" w:rsidRPr="001F3B4F">
              <w:rPr>
                <w:rStyle w:val="Hyperlink"/>
                <w:noProof/>
              </w:rPr>
              <w:t>Mental and Physical Well-Being</w:t>
            </w:r>
            <w:r w:rsidR="00BB2746">
              <w:rPr>
                <w:noProof/>
                <w:webHidden/>
              </w:rPr>
              <w:tab/>
              <w:t>4</w:t>
            </w:r>
          </w:hyperlink>
        </w:p>
        <w:p w14:paraId="0CDF5DD8" w14:textId="77777777" w:rsidR="00BB2746" w:rsidRDefault="004B59BF">
          <w:pPr>
            <w:pStyle w:val="TOC3"/>
            <w:tabs>
              <w:tab w:val="right" w:leader="dot" w:pos="9016"/>
            </w:tabs>
            <w:rPr>
              <w:rFonts w:asciiTheme="minorHAnsi" w:eastAsiaTheme="minorEastAsia" w:hAnsiTheme="minorHAnsi" w:cstheme="minorBidi"/>
              <w:noProof/>
              <w:sz w:val="22"/>
              <w:lang w:val="en-US"/>
            </w:rPr>
          </w:pPr>
          <w:hyperlink w:anchor="_Toc78204625" w:history="1">
            <w:r w:rsidR="00BB2746" w:rsidRPr="001F3B4F">
              <w:rPr>
                <w:rStyle w:val="Hyperlink"/>
                <w:noProof/>
              </w:rPr>
              <w:t>Employee and Manager Relationship</w:t>
            </w:r>
            <w:r w:rsidR="00BB2746">
              <w:rPr>
                <w:noProof/>
                <w:webHidden/>
              </w:rPr>
              <w:tab/>
              <w:t>4</w:t>
            </w:r>
          </w:hyperlink>
        </w:p>
        <w:p w14:paraId="701FEA74" w14:textId="77777777" w:rsidR="00BB2746" w:rsidRDefault="004B59BF">
          <w:pPr>
            <w:pStyle w:val="TOC3"/>
            <w:tabs>
              <w:tab w:val="right" w:leader="dot" w:pos="9016"/>
            </w:tabs>
            <w:rPr>
              <w:rFonts w:asciiTheme="minorHAnsi" w:eastAsiaTheme="minorEastAsia" w:hAnsiTheme="minorHAnsi" w:cstheme="minorBidi"/>
              <w:noProof/>
              <w:sz w:val="22"/>
              <w:lang w:val="en-US"/>
            </w:rPr>
          </w:pPr>
          <w:hyperlink w:anchor="_Toc78204626" w:history="1">
            <w:r w:rsidR="00BB2746" w:rsidRPr="001F3B4F">
              <w:rPr>
                <w:rStyle w:val="Hyperlink"/>
                <w:noProof/>
              </w:rPr>
              <w:t>Safety of Employees and Equality</w:t>
            </w:r>
            <w:r w:rsidR="00BB2746">
              <w:rPr>
                <w:noProof/>
                <w:webHidden/>
              </w:rPr>
              <w:tab/>
              <w:t>5</w:t>
            </w:r>
          </w:hyperlink>
        </w:p>
        <w:p w14:paraId="13724CD2" w14:textId="77777777" w:rsidR="00BB2746" w:rsidRDefault="004B59BF">
          <w:pPr>
            <w:pStyle w:val="TOC3"/>
            <w:tabs>
              <w:tab w:val="right" w:leader="dot" w:pos="9016"/>
            </w:tabs>
            <w:rPr>
              <w:rFonts w:asciiTheme="minorHAnsi" w:eastAsiaTheme="minorEastAsia" w:hAnsiTheme="minorHAnsi" w:cstheme="minorBidi"/>
              <w:noProof/>
              <w:sz w:val="22"/>
              <w:lang w:val="en-US"/>
            </w:rPr>
          </w:pPr>
          <w:hyperlink w:anchor="_Toc78204627" w:history="1">
            <w:r w:rsidR="00BB2746" w:rsidRPr="001F3B4F">
              <w:rPr>
                <w:rStyle w:val="Hyperlink"/>
                <w:noProof/>
              </w:rPr>
              <w:t>Chances of Advancements and Development</w:t>
            </w:r>
            <w:r w:rsidR="00BB2746">
              <w:rPr>
                <w:noProof/>
                <w:webHidden/>
              </w:rPr>
              <w:tab/>
              <w:t>5</w:t>
            </w:r>
          </w:hyperlink>
        </w:p>
        <w:p w14:paraId="22F9BE53" w14:textId="77777777" w:rsidR="00BB2746" w:rsidRDefault="004B59BF">
          <w:pPr>
            <w:pStyle w:val="TOC3"/>
            <w:tabs>
              <w:tab w:val="right" w:leader="dot" w:pos="9016"/>
            </w:tabs>
            <w:rPr>
              <w:rFonts w:asciiTheme="minorHAnsi" w:eastAsiaTheme="minorEastAsia" w:hAnsiTheme="minorHAnsi" w:cstheme="minorBidi"/>
              <w:noProof/>
              <w:sz w:val="22"/>
              <w:lang w:val="en-US"/>
            </w:rPr>
          </w:pPr>
          <w:hyperlink w:anchor="_Toc78204628" w:history="1">
            <w:r w:rsidR="00BB2746" w:rsidRPr="001F3B4F">
              <w:rPr>
                <w:rStyle w:val="Hyperlink"/>
                <w:noProof/>
              </w:rPr>
              <w:t>Environment of the Company</w:t>
            </w:r>
            <w:r w:rsidR="00BB2746">
              <w:rPr>
                <w:noProof/>
                <w:webHidden/>
              </w:rPr>
              <w:tab/>
              <w:t>5</w:t>
            </w:r>
          </w:hyperlink>
        </w:p>
        <w:p w14:paraId="62074C2B" w14:textId="77777777" w:rsidR="00BB2746" w:rsidRDefault="004B59BF">
          <w:pPr>
            <w:pStyle w:val="TOC3"/>
            <w:tabs>
              <w:tab w:val="right" w:leader="dot" w:pos="9016"/>
            </w:tabs>
            <w:rPr>
              <w:rFonts w:asciiTheme="minorHAnsi" w:eastAsiaTheme="minorEastAsia" w:hAnsiTheme="minorHAnsi" w:cstheme="minorBidi"/>
              <w:noProof/>
              <w:sz w:val="22"/>
              <w:lang w:val="en-US"/>
            </w:rPr>
          </w:pPr>
          <w:hyperlink w:anchor="_Toc78204629" w:history="1">
            <w:r w:rsidR="00BB2746" w:rsidRPr="001F3B4F">
              <w:rPr>
                <w:rStyle w:val="Hyperlink"/>
                <w:noProof/>
              </w:rPr>
              <w:t>Effective Communication</w:t>
            </w:r>
            <w:r w:rsidR="00BB2746">
              <w:rPr>
                <w:noProof/>
                <w:webHidden/>
              </w:rPr>
              <w:tab/>
              <w:t>5</w:t>
            </w:r>
          </w:hyperlink>
        </w:p>
        <w:p w14:paraId="4D01FB8A" w14:textId="77777777" w:rsidR="00BB2746" w:rsidRDefault="004B59BF">
          <w:pPr>
            <w:pStyle w:val="TOC3"/>
            <w:tabs>
              <w:tab w:val="right" w:leader="dot" w:pos="9016"/>
            </w:tabs>
            <w:rPr>
              <w:rFonts w:asciiTheme="minorHAnsi" w:eastAsiaTheme="minorEastAsia" w:hAnsiTheme="minorHAnsi" w:cstheme="minorBidi"/>
              <w:noProof/>
              <w:sz w:val="22"/>
              <w:lang w:val="en-US"/>
            </w:rPr>
          </w:pPr>
          <w:hyperlink w:anchor="_Toc78204630" w:history="1">
            <w:r w:rsidR="00BB2746" w:rsidRPr="001F3B4F">
              <w:rPr>
                <w:rStyle w:val="Hyperlink"/>
                <w:noProof/>
              </w:rPr>
              <w:t>Relationship with the Co-Workers</w:t>
            </w:r>
            <w:r w:rsidR="00BB2746">
              <w:rPr>
                <w:noProof/>
                <w:webHidden/>
              </w:rPr>
              <w:tab/>
              <w:t>5</w:t>
            </w:r>
          </w:hyperlink>
        </w:p>
        <w:p w14:paraId="601BC8E1" w14:textId="77777777" w:rsidR="00BB2746" w:rsidRDefault="004B59BF">
          <w:pPr>
            <w:pStyle w:val="TOC3"/>
            <w:tabs>
              <w:tab w:val="right" w:leader="dot" w:pos="9016"/>
            </w:tabs>
            <w:rPr>
              <w:rFonts w:asciiTheme="minorHAnsi" w:eastAsiaTheme="minorEastAsia" w:hAnsiTheme="minorHAnsi" w:cstheme="minorBidi"/>
              <w:noProof/>
              <w:sz w:val="22"/>
              <w:lang w:val="en-US"/>
            </w:rPr>
          </w:pPr>
          <w:hyperlink w:anchor="_Toc78204631" w:history="1">
            <w:r w:rsidR="00BB2746" w:rsidRPr="001F3B4F">
              <w:rPr>
                <w:rStyle w:val="Hyperlink"/>
                <w:noProof/>
              </w:rPr>
              <w:t>Incentives, Bonuses and Recognition</w:t>
            </w:r>
            <w:r w:rsidR="00BB2746">
              <w:rPr>
                <w:noProof/>
                <w:webHidden/>
              </w:rPr>
              <w:tab/>
              <w:t>6</w:t>
            </w:r>
          </w:hyperlink>
        </w:p>
        <w:p w14:paraId="24F64139" w14:textId="77777777" w:rsidR="00BB2746" w:rsidRDefault="004B59BF">
          <w:pPr>
            <w:pStyle w:val="TOC1"/>
            <w:tabs>
              <w:tab w:val="right" w:leader="dot" w:pos="9016"/>
            </w:tabs>
            <w:rPr>
              <w:rFonts w:asciiTheme="minorHAnsi" w:eastAsiaTheme="minorEastAsia" w:hAnsiTheme="minorHAnsi" w:cstheme="minorBidi"/>
              <w:noProof/>
              <w:sz w:val="22"/>
              <w:lang w:val="en-US"/>
            </w:rPr>
          </w:pPr>
          <w:hyperlink w:anchor="_Toc78204632" w:history="1">
            <w:r w:rsidR="00BB2746" w:rsidRPr="001F3B4F">
              <w:rPr>
                <w:rStyle w:val="Hyperlink"/>
                <w:noProof/>
              </w:rPr>
              <w:t>Tools to Measure Employee Engagement</w:t>
            </w:r>
            <w:r w:rsidR="00BB2746">
              <w:rPr>
                <w:noProof/>
                <w:webHidden/>
              </w:rPr>
              <w:tab/>
              <w:t>6</w:t>
            </w:r>
          </w:hyperlink>
        </w:p>
        <w:p w14:paraId="1630E740" w14:textId="77777777" w:rsidR="00BB2746" w:rsidRDefault="004B59BF">
          <w:pPr>
            <w:pStyle w:val="TOC2"/>
            <w:tabs>
              <w:tab w:val="right" w:leader="dot" w:pos="9016"/>
            </w:tabs>
            <w:rPr>
              <w:rFonts w:asciiTheme="minorHAnsi" w:eastAsiaTheme="minorEastAsia" w:hAnsiTheme="minorHAnsi" w:cstheme="minorBidi"/>
              <w:noProof/>
              <w:sz w:val="22"/>
              <w:lang w:val="en-US"/>
            </w:rPr>
          </w:pPr>
          <w:hyperlink w:anchor="_Toc78204633" w:history="1">
            <w:r w:rsidR="00BB2746" w:rsidRPr="001F3B4F">
              <w:rPr>
                <w:rStyle w:val="Hyperlink"/>
                <w:noProof/>
              </w:rPr>
              <w:t>Employee Survey</w:t>
            </w:r>
            <w:r w:rsidR="00BB2746">
              <w:rPr>
                <w:noProof/>
                <w:webHidden/>
              </w:rPr>
              <w:tab/>
              <w:t>6</w:t>
            </w:r>
          </w:hyperlink>
        </w:p>
        <w:p w14:paraId="6D2436EC" w14:textId="77777777" w:rsidR="00BB2746" w:rsidRDefault="004B59BF">
          <w:pPr>
            <w:pStyle w:val="TOC2"/>
            <w:tabs>
              <w:tab w:val="right" w:leader="dot" w:pos="9016"/>
            </w:tabs>
            <w:rPr>
              <w:rFonts w:asciiTheme="minorHAnsi" w:eastAsiaTheme="minorEastAsia" w:hAnsiTheme="minorHAnsi" w:cstheme="minorBidi"/>
              <w:noProof/>
              <w:sz w:val="22"/>
              <w:lang w:val="en-US"/>
            </w:rPr>
          </w:pPr>
          <w:hyperlink w:anchor="_Toc78204634" w:history="1">
            <w:r w:rsidR="00BB2746" w:rsidRPr="001F3B4F">
              <w:rPr>
                <w:rStyle w:val="Hyperlink"/>
                <w:noProof/>
              </w:rPr>
              <w:t>Face-to-face Meetings</w:t>
            </w:r>
            <w:r w:rsidR="00BB2746">
              <w:rPr>
                <w:noProof/>
                <w:webHidden/>
              </w:rPr>
              <w:tab/>
              <w:t>6</w:t>
            </w:r>
          </w:hyperlink>
        </w:p>
        <w:p w14:paraId="215BF02D" w14:textId="77777777" w:rsidR="00BB2746" w:rsidRDefault="004B59BF">
          <w:pPr>
            <w:pStyle w:val="TOC2"/>
            <w:tabs>
              <w:tab w:val="right" w:leader="dot" w:pos="9016"/>
            </w:tabs>
            <w:rPr>
              <w:rFonts w:asciiTheme="minorHAnsi" w:eastAsiaTheme="minorEastAsia" w:hAnsiTheme="minorHAnsi" w:cstheme="minorBidi"/>
              <w:noProof/>
              <w:sz w:val="22"/>
              <w:lang w:val="en-US"/>
            </w:rPr>
          </w:pPr>
          <w:hyperlink w:anchor="_Toc78204635" w:history="1">
            <w:r w:rsidR="00BB2746" w:rsidRPr="001F3B4F">
              <w:rPr>
                <w:rStyle w:val="Hyperlink"/>
                <w:noProof/>
              </w:rPr>
              <w:t>Interviews at the Time of Exit</w:t>
            </w:r>
            <w:r w:rsidR="00BB2746">
              <w:rPr>
                <w:noProof/>
                <w:webHidden/>
              </w:rPr>
              <w:tab/>
              <w:t>7</w:t>
            </w:r>
          </w:hyperlink>
        </w:p>
        <w:p w14:paraId="5F19AC50" w14:textId="77777777" w:rsidR="00BB2746" w:rsidRDefault="004B59BF">
          <w:pPr>
            <w:pStyle w:val="TOC2"/>
            <w:tabs>
              <w:tab w:val="right" w:leader="dot" w:pos="9016"/>
            </w:tabs>
            <w:rPr>
              <w:rFonts w:asciiTheme="minorHAnsi" w:eastAsiaTheme="minorEastAsia" w:hAnsiTheme="minorHAnsi" w:cstheme="minorBidi"/>
              <w:noProof/>
              <w:sz w:val="22"/>
              <w:lang w:val="en-US"/>
            </w:rPr>
          </w:pPr>
          <w:hyperlink w:anchor="_Toc78204636" w:history="1">
            <w:r w:rsidR="00BB2746" w:rsidRPr="001F3B4F">
              <w:rPr>
                <w:rStyle w:val="Hyperlink"/>
                <w:noProof/>
              </w:rPr>
              <w:t>HR Software</w:t>
            </w:r>
            <w:r w:rsidR="00BB2746">
              <w:rPr>
                <w:noProof/>
                <w:webHidden/>
              </w:rPr>
              <w:tab/>
              <w:t>7</w:t>
            </w:r>
          </w:hyperlink>
        </w:p>
        <w:p w14:paraId="76F45B37" w14:textId="77777777" w:rsidR="00BB2746" w:rsidRDefault="004B59BF">
          <w:pPr>
            <w:pStyle w:val="TOC1"/>
            <w:tabs>
              <w:tab w:val="right" w:leader="dot" w:pos="9016"/>
            </w:tabs>
            <w:rPr>
              <w:rFonts w:asciiTheme="minorHAnsi" w:eastAsiaTheme="minorEastAsia" w:hAnsiTheme="minorHAnsi" w:cstheme="minorBidi"/>
              <w:noProof/>
              <w:sz w:val="22"/>
              <w:lang w:val="en-US"/>
            </w:rPr>
          </w:pPr>
          <w:hyperlink w:anchor="_Toc78204637" w:history="1">
            <w:r w:rsidR="00BB2746" w:rsidRPr="001F3B4F">
              <w:rPr>
                <w:rStyle w:val="Hyperlink"/>
                <w:noProof/>
              </w:rPr>
              <w:t>Strategies for Engagement</w:t>
            </w:r>
            <w:r w:rsidR="00BB2746">
              <w:rPr>
                <w:noProof/>
                <w:webHidden/>
              </w:rPr>
              <w:tab/>
              <w:t>7</w:t>
            </w:r>
          </w:hyperlink>
        </w:p>
        <w:p w14:paraId="175C4B3D" w14:textId="77777777" w:rsidR="00BB2746" w:rsidRDefault="004B59BF">
          <w:pPr>
            <w:pStyle w:val="TOC1"/>
            <w:tabs>
              <w:tab w:val="right" w:leader="dot" w:pos="9016"/>
            </w:tabs>
            <w:rPr>
              <w:rFonts w:asciiTheme="minorHAnsi" w:eastAsiaTheme="minorEastAsia" w:hAnsiTheme="minorHAnsi" w:cstheme="minorBidi"/>
              <w:noProof/>
              <w:sz w:val="22"/>
              <w:lang w:val="en-US"/>
            </w:rPr>
          </w:pPr>
          <w:hyperlink w:anchor="_Toc78204638" w:history="1">
            <w:r w:rsidR="00BB2746" w:rsidRPr="001F3B4F">
              <w:rPr>
                <w:rStyle w:val="Hyperlink"/>
                <w:noProof/>
              </w:rPr>
              <w:t>Conclusion</w:t>
            </w:r>
            <w:r w:rsidR="00BB2746">
              <w:rPr>
                <w:noProof/>
                <w:webHidden/>
              </w:rPr>
              <w:tab/>
              <w:t>8</w:t>
            </w:r>
          </w:hyperlink>
        </w:p>
        <w:p w14:paraId="4ABF192F" w14:textId="77777777" w:rsidR="00BB2746" w:rsidRDefault="004B59BF">
          <w:pPr>
            <w:pStyle w:val="TOC1"/>
            <w:tabs>
              <w:tab w:val="right" w:leader="dot" w:pos="9016"/>
            </w:tabs>
            <w:rPr>
              <w:rFonts w:asciiTheme="minorHAnsi" w:eastAsiaTheme="minorEastAsia" w:hAnsiTheme="minorHAnsi" w:cstheme="minorBidi"/>
              <w:noProof/>
              <w:sz w:val="22"/>
              <w:lang w:val="en-US"/>
            </w:rPr>
          </w:pPr>
          <w:hyperlink w:anchor="_Toc78204639" w:history="1">
            <w:r w:rsidR="00BB2746" w:rsidRPr="001F3B4F">
              <w:rPr>
                <w:rStyle w:val="Hyperlink"/>
                <w:noProof/>
              </w:rPr>
              <w:t>References</w:t>
            </w:r>
            <w:r w:rsidR="00BB2746">
              <w:rPr>
                <w:noProof/>
                <w:webHidden/>
              </w:rPr>
              <w:tab/>
              <w:t>9</w:t>
            </w:r>
          </w:hyperlink>
        </w:p>
        <w:p w14:paraId="2035F87E" w14:textId="77777777" w:rsidR="001E2129" w:rsidRPr="00245006" w:rsidRDefault="004B59BF"/>
      </w:sdtContent>
    </w:sdt>
    <w:p w14:paraId="518ABA23" w14:textId="77777777" w:rsidR="001E2129" w:rsidRPr="00245006" w:rsidRDefault="00245006" w:rsidP="00245006">
      <w:pPr>
        <w:spacing w:line="259" w:lineRule="auto"/>
        <w:jc w:val="left"/>
        <w:rPr>
          <w:b/>
          <w:sz w:val="36"/>
        </w:rPr>
      </w:pPr>
      <w:r w:rsidRPr="00245006">
        <w:rPr>
          <w:b/>
          <w:sz w:val="36"/>
        </w:rPr>
        <w:br w:type="page"/>
      </w:r>
    </w:p>
    <w:p w14:paraId="5213ABAD" w14:textId="77777777" w:rsidR="007D0BE5" w:rsidRPr="00245006" w:rsidRDefault="007D0BE5" w:rsidP="007D0BE5">
      <w:pPr>
        <w:pStyle w:val="Heading1"/>
        <w:rPr>
          <w:lang w:val="en-GB"/>
        </w:rPr>
      </w:pPr>
      <w:bookmarkStart w:id="0" w:name="_Toc78204619"/>
      <w:r w:rsidRPr="00245006">
        <w:rPr>
          <w:lang w:val="en-GB"/>
        </w:rPr>
        <w:lastRenderedPageBreak/>
        <w:t>Introduction</w:t>
      </w:r>
      <w:bookmarkEnd w:id="0"/>
      <w:r w:rsidRPr="00245006">
        <w:rPr>
          <w:lang w:val="en-GB"/>
        </w:rPr>
        <w:t xml:space="preserve"> </w:t>
      </w:r>
    </w:p>
    <w:p w14:paraId="57ADF951" w14:textId="77777777" w:rsidR="007D0BE5" w:rsidRPr="00245006" w:rsidRDefault="00245006" w:rsidP="007D0BE5">
      <w:r w:rsidRPr="00245006">
        <w:t xml:space="preserve">COVID-19 has changed the </w:t>
      </w:r>
      <w:r>
        <w:t xml:space="preserve">corporate landscape. To cope with the challenges brought by the pandemic, many organisations have changed their strategies. Now, the majority of firms have instructed their employees to work from home. </w:t>
      </w:r>
      <w:r w:rsidR="00B313BF">
        <w:t xml:space="preserve">While work from home strategy is an effective way to continue business operations, the impact it might have on employee engagement remains unknown </w:t>
      </w:r>
      <w:sdt>
        <w:sdtPr>
          <w:id w:val="-742176730"/>
          <w:citation/>
        </w:sdtPr>
        <w:sdtEndPr/>
        <w:sdtContent>
          <w:r w:rsidR="00B313BF" w:rsidRPr="00245006">
            <w:t xml:space="preserve"> (Smith, 2020)</w:t>
          </w:r>
        </w:sdtContent>
      </w:sdt>
      <w:r w:rsidR="00B313BF">
        <w:t xml:space="preserve">. This report is designed to provide a discussion on the concept and drivers of employee engagement. It also highlights the diagnostic tools for measuring engagement and the strategies that can be </w:t>
      </w:r>
      <w:r w:rsidR="00ED7454" w:rsidRPr="00245006">
        <w:t xml:space="preserve">used to increase the engagement of employees by the company or the organisation. </w:t>
      </w:r>
    </w:p>
    <w:p w14:paraId="484280BA" w14:textId="77777777" w:rsidR="001E172F" w:rsidRPr="00245006" w:rsidRDefault="001E172F" w:rsidP="001E172F">
      <w:pPr>
        <w:pStyle w:val="Heading1"/>
        <w:rPr>
          <w:lang w:val="en-GB"/>
        </w:rPr>
      </w:pPr>
      <w:bookmarkStart w:id="1" w:name="_Toc78204620"/>
      <w:r w:rsidRPr="00245006">
        <w:rPr>
          <w:lang w:val="en-GB"/>
        </w:rPr>
        <w:t>Concept and Drivers of Employee Engagement</w:t>
      </w:r>
      <w:bookmarkEnd w:id="1"/>
      <w:r w:rsidRPr="00245006">
        <w:rPr>
          <w:lang w:val="en-GB"/>
        </w:rPr>
        <w:t xml:space="preserve"> </w:t>
      </w:r>
    </w:p>
    <w:p w14:paraId="3A51336A" w14:textId="77777777" w:rsidR="00C3760B" w:rsidRPr="00245006" w:rsidRDefault="00C3760B" w:rsidP="00C3760B">
      <w:r w:rsidRPr="00245006">
        <w:t xml:space="preserve">The concept of employee engagement and the drivers which encourage and promote the employee engagement in </w:t>
      </w:r>
      <w:r w:rsidR="00452F6E">
        <w:t>an</w:t>
      </w:r>
      <w:r w:rsidRPr="00245006">
        <w:t xml:space="preserve"> organisation are</w:t>
      </w:r>
      <w:r w:rsidR="00452F6E">
        <w:t xml:space="preserve"> discussed below: </w:t>
      </w:r>
    </w:p>
    <w:p w14:paraId="582E4D29" w14:textId="77777777" w:rsidR="00C3760B" w:rsidRPr="00245006" w:rsidRDefault="00C3760B" w:rsidP="00C3760B">
      <w:pPr>
        <w:pStyle w:val="Heading2"/>
      </w:pPr>
      <w:bookmarkStart w:id="2" w:name="_Toc78204621"/>
      <w:r w:rsidRPr="00245006">
        <w:t>Employee Engagement</w:t>
      </w:r>
      <w:bookmarkEnd w:id="2"/>
      <w:r w:rsidRPr="00245006">
        <w:t xml:space="preserve"> </w:t>
      </w:r>
    </w:p>
    <w:p w14:paraId="03530E11" w14:textId="77777777" w:rsidR="00D3767E" w:rsidRDefault="001A1E08" w:rsidP="001E172F">
      <w:r w:rsidRPr="00245006">
        <w:t>Employee engagement is necessary for the success of the company</w:t>
      </w:r>
      <w:r w:rsidR="00452F6E">
        <w:t>.</w:t>
      </w:r>
      <w:r w:rsidRPr="00245006">
        <w:t xml:space="preserve"> </w:t>
      </w:r>
      <w:r w:rsidR="00452F6E">
        <w:t>T</w:t>
      </w:r>
      <w:r w:rsidRPr="00245006">
        <w:t>he more engaged the employee</w:t>
      </w:r>
      <w:r w:rsidR="00D3767E">
        <w:t xml:space="preserve"> is, the more dedicated they will be towards their duties. </w:t>
      </w:r>
      <w:r w:rsidR="00A8058F" w:rsidRPr="00245006">
        <w:t xml:space="preserve">By increasing the employee engagement the company will be able to increase the productivity, increases the quality of work and </w:t>
      </w:r>
      <w:r w:rsidR="00455EC7" w:rsidRPr="00245006">
        <w:t>keep top talent</w:t>
      </w:r>
      <w:sdt>
        <w:sdtPr>
          <w:id w:val="98304125"/>
          <w:citation/>
        </w:sdtPr>
        <w:sdtEndPr/>
        <w:sdtContent>
          <w:r w:rsidR="0064701E" w:rsidRPr="00245006">
            <w:t xml:space="preserve"> (Smith, 2020)</w:t>
          </w:r>
        </w:sdtContent>
      </w:sdt>
      <w:r w:rsidR="00455EC7" w:rsidRPr="00245006">
        <w:t xml:space="preserve">. </w:t>
      </w:r>
      <w:r w:rsidR="00C2517D" w:rsidRPr="00245006">
        <w:t>Employee</w:t>
      </w:r>
      <w:r w:rsidR="00AB24BC" w:rsidRPr="00245006">
        <w:t xml:space="preserve"> engagement is necessary to keep the </w:t>
      </w:r>
      <w:r w:rsidR="00C2517D" w:rsidRPr="00245006">
        <w:t>talented</w:t>
      </w:r>
      <w:r w:rsidR="00AB24BC" w:rsidRPr="00245006">
        <w:t xml:space="preserve"> employees as disengaged employees are more </w:t>
      </w:r>
      <w:r w:rsidR="00C2517D" w:rsidRPr="00245006">
        <w:t>likely</w:t>
      </w:r>
      <w:r w:rsidR="00AB24BC" w:rsidRPr="00245006">
        <w:t xml:space="preserve"> to switch </w:t>
      </w:r>
      <w:r w:rsidR="00ED7A47" w:rsidRPr="00245006">
        <w:t xml:space="preserve">or leave </w:t>
      </w:r>
      <w:r w:rsidR="00AB24BC" w:rsidRPr="00245006">
        <w:t xml:space="preserve">their jobs. </w:t>
      </w:r>
      <w:r w:rsidR="002E5D43" w:rsidRPr="00245006">
        <w:t xml:space="preserve">According to </w:t>
      </w:r>
      <w:r w:rsidR="00D3767E">
        <w:t>Kruse</w:t>
      </w:r>
      <w:r w:rsidR="003C276C" w:rsidRPr="00245006">
        <w:t xml:space="preserve"> </w:t>
      </w:r>
      <w:sdt>
        <w:sdtPr>
          <w:id w:val="1549959550"/>
          <w:citation/>
        </w:sdtPr>
        <w:sdtEndPr/>
        <w:sdtContent>
          <w:r w:rsidR="003C276C" w:rsidRPr="00245006">
            <w:t>(2012)</w:t>
          </w:r>
        </w:sdtContent>
      </w:sdt>
      <w:r w:rsidR="003C276C" w:rsidRPr="00245006">
        <w:t xml:space="preserve"> engaged employees care for their company and their work</w:t>
      </w:r>
      <w:r w:rsidR="00D3767E">
        <w:t>.</w:t>
      </w:r>
      <w:r w:rsidR="003C276C" w:rsidRPr="00245006">
        <w:t xml:space="preserve"> </w:t>
      </w:r>
      <w:r w:rsidR="00D3767E">
        <w:t>T</w:t>
      </w:r>
      <w:r w:rsidR="003C276C" w:rsidRPr="00245006">
        <w:t xml:space="preserve">hey do not only work for </w:t>
      </w:r>
      <w:proofErr w:type="spellStart"/>
      <w:r w:rsidR="003C276C" w:rsidRPr="00245006">
        <w:t>paychecks</w:t>
      </w:r>
      <w:proofErr w:type="spellEnd"/>
      <w:r w:rsidR="003C276C" w:rsidRPr="00245006">
        <w:t xml:space="preserve"> and promotions</w:t>
      </w:r>
      <w:r w:rsidR="00D3767E">
        <w:t xml:space="preserve"> and</w:t>
      </w:r>
      <w:r w:rsidR="004556FD" w:rsidRPr="00245006">
        <w:t xml:space="preserve"> they wo</w:t>
      </w:r>
      <w:r w:rsidR="00D3767E">
        <w:t>rk overtime</w:t>
      </w:r>
      <w:r w:rsidR="004556FD" w:rsidRPr="00245006">
        <w:t xml:space="preserve">. These employees result in better businesses outcomes and can </w:t>
      </w:r>
      <w:r w:rsidR="00D3767E">
        <w:t xml:space="preserve">lead to more success. </w:t>
      </w:r>
    </w:p>
    <w:p w14:paraId="244F526E" w14:textId="77777777" w:rsidR="001E172F" w:rsidRPr="00245006" w:rsidRDefault="0064701E" w:rsidP="001E172F">
      <w:r w:rsidRPr="00245006">
        <w:t xml:space="preserve">When the employee </w:t>
      </w:r>
      <w:r w:rsidR="00B530CB" w:rsidRPr="00245006">
        <w:t>engagement</w:t>
      </w:r>
      <w:r w:rsidR="00D3767E">
        <w:t xml:space="preserve"> at the workplace increases, it reduce turnover</w:t>
      </w:r>
      <w:r w:rsidRPr="00245006">
        <w:t xml:space="preserve">. </w:t>
      </w:r>
      <w:r w:rsidR="00C9071A">
        <w:t xml:space="preserve">Employees most often leave companies when they feel demotivated and discouraged. This is when engagement with the employees is important. Managers should keep the employees engaged and provide valuable feedback regularly to keep the motivation levels high. </w:t>
      </w:r>
      <w:r w:rsidR="00806282" w:rsidRPr="00245006">
        <w:t xml:space="preserve">Employees who are more engaged with their work and committed to their </w:t>
      </w:r>
      <w:r w:rsidR="00EF5087" w:rsidRPr="00245006">
        <w:t>organis</w:t>
      </w:r>
      <w:r w:rsidR="00C9071A">
        <w:t>ation will be more productive and would help the company achieve growth and success</w:t>
      </w:r>
      <w:sdt>
        <w:sdtPr>
          <w:id w:val="-1527247075"/>
          <w:citation/>
        </w:sdtPr>
        <w:sdtEndPr/>
        <w:sdtContent>
          <w:r w:rsidR="00EF5087" w:rsidRPr="00245006">
            <w:t xml:space="preserve"> (Brook, 2019)</w:t>
          </w:r>
        </w:sdtContent>
      </w:sdt>
      <w:r w:rsidR="00806282" w:rsidRPr="00245006">
        <w:t xml:space="preserve">. </w:t>
      </w:r>
    </w:p>
    <w:p w14:paraId="121A1EE8" w14:textId="77777777" w:rsidR="001F7355" w:rsidRPr="00245006" w:rsidRDefault="001F7355" w:rsidP="001F7355">
      <w:pPr>
        <w:pStyle w:val="Heading2"/>
      </w:pPr>
      <w:bookmarkStart w:id="3" w:name="_Toc78204622"/>
      <w:r w:rsidRPr="00245006">
        <w:t xml:space="preserve">Drivers </w:t>
      </w:r>
      <w:r w:rsidR="00B24B52">
        <w:t>for</w:t>
      </w:r>
      <w:r w:rsidRPr="00245006">
        <w:t xml:space="preserve"> Employee Engagement</w:t>
      </w:r>
      <w:bookmarkEnd w:id="3"/>
    </w:p>
    <w:p w14:paraId="0F2065B4" w14:textId="77777777" w:rsidR="001F7355" w:rsidRPr="00245006" w:rsidRDefault="00C3760B" w:rsidP="001F7355">
      <w:r w:rsidRPr="00245006">
        <w:t>Employers can encourage employee engagement by implement effective communication, offering rewards and incentives to the employees, and furthermore discussing the caree</w:t>
      </w:r>
      <w:r w:rsidR="00146BDF" w:rsidRPr="00245006">
        <w:t>r advancements (Harrison, 2020).</w:t>
      </w:r>
      <w:r w:rsidRPr="00245006">
        <w:t xml:space="preserve"> There are se</w:t>
      </w:r>
      <w:r w:rsidR="00B24B52">
        <w:t xml:space="preserve">veral other ways and methods through which </w:t>
      </w:r>
      <w:r w:rsidRPr="00245006">
        <w:lastRenderedPageBreak/>
        <w:t>employers can foster employee engagement. The drivers which foster the employee engagement are discussed below.</w:t>
      </w:r>
    </w:p>
    <w:p w14:paraId="68EA5F70" w14:textId="77777777" w:rsidR="00EB5687" w:rsidRPr="00245006" w:rsidRDefault="00EB5687" w:rsidP="00EB5687">
      <w:pPr>
        <w:numPr>
          <w:ilvl w:val="0"/>
          <w:numId w:val="1"/>
        </w:numPr>
        <w:rPr>
          <w:color w:val="2F5496" w:themeColor="accent5" w:themeShade="BF"/>
        </w:rPr>
      </w:pPr>
      <w:r w:rsidRPr="00245006">
        <w:rPr>
          <w:color w:val="2F5496" w:themeColor="accent5" w:themeShade="BF"/>
        </w:rPr>
        <w:t>Values and purpose</w:t>
      </w:r>
    </w:p>
    <w:p w14:paraId="025C3C9C" w14:textId="77777777" w:rsidR="00EB5687" w:rsidRPr="00245006" w:rsidRDefault="00EB5687" w:rsidP="00EB5687">
      <w:pPr>
        <w:numPr>
          <w:ilvl w:val="0"/>
          <w:numId w:val="1"/>
        </w:numPr>
        <w:rPr>
          <w:color w:val="2F5496" w:themeColor="accent5" w:themeShade="BF"/>
        </w:rPr>
      </w:pPr>
      <w:r w:rsidRPr="00245006">
        <w:rPr>
          <w:color w:val="2F5496" w:themeColor="accent5" w:themeShade="BF"/>
        </w:rPr>
        <w:t>Mental and physical well being</w:t>
      </w:r>
    </w:p>
    <w:p w14:paraId="278DD5E2" w14:textId="77777777" w:rsidR="00EB5687" w:rsidRPr="00245006" w:rsidRDefault="00EB5687" w:rsidP="00EB5687">
      <w:pPr>
        <w:numPr>
          <w:ilvl w:val="0"/>
          <w:numId w:val="1"/>
        </w:numPr>
        <w:rPr>
          <w:color w:val="2F5496" w:themeColor="accent5" w:themeShade="BF"/>
        </w:rPr>
      </w:pPr>
      <w:r w:rsidRPr="00245006">
        <w:rPr>
          <w:color w:val="2F5496" w:themeColor="accent5" w:themeShade="BF"/>
        </w:rPr>
        <w:t xml:space="preserve">Employee </w:t>
      </w:r>
      <w:r w:rsidR="00B24B52">
        <w:rPr>
          <w:color w:val="2F5496" w:themeColor="accent5" w:themeShade="BF"/>
        </w:rPr>
        <w:t xml:space="preserve">and </w:t>
      </w:r>
      <w:r w:rsidRPr="00245006">
        <w:rPr>
          <w:color w:val="2F5496" w:themeColor="accent5" w:themeShade="BF"/>
        </w:rPr>
        <w:t>manager relationship</w:t>
      </w:r>
    </w:p>
    <w:p w14:paraId="07531533" w14:textId="77777777" w:rsidR="00EB5687" w:rsidRPr="00245006" w:rsidRDefault="00EB5687" w:rsidP="00EB5687">
      <w:pPr>
        <w:numPr>
          <w:ilvl w:val="0"/>
          <w:numId w:val="1"/>
        </w:numPr>
        <w:rPr>
          <w:color w:val="2F5496" w:themeColor="accent5" w:themeShade="BF"/>
        </w:rPr>
      </w:pPr>
      <w:r w:rsidRPr="00245006">
        <w:rPr>
          <w:color w:val="2F5496" w:themeColor="accent5" w:themeShade="BF"/>
        </w:rPr>
        <w:t xml:space="preserve">Safety of employees and equality </w:t>
      </w:r>
    </w:p>
    <w:p w14:paraId="196104B2" w14:textId="77777777" w:rsidR="009557B4" w:rsidRPr="00245006" w:rsidRDefault="009557B4" w:rsidP="00EB5687">
      <w:pPr>
        <w:numPr>
          <w:ilvl w:val="0"/>
          <w:numId w:val="1"/>
        </w:numPr>
        <w:rPr>
          <w:color w:val="2F5496" w:themeColor="accent5" w:themeShade="BF"/>
        </w:rPr>
      </w:pPr>
      <w:r w:rsidRPr="00245006">
        <w:rPr>
          <w:color w:val="2F5496" w:themeColor="accent5" w:themeShade="BF"/>
        </w:rPr>
        <w:t>Chances of advancements and development</w:t>
      </w:r>
    </w:p>
    <w:p w14:paraId="39FDD8DC" w14:textId="77777777" w:rsidR="009557B4" w:rsidRPr="00245006" w:rsidRDefault="009557B4" w:rsidP="00EB5687">
      <w:pPr>
        <w:numPr>
          <w:ilvl w:val="0"/>
          <w:numId w:val="1"/>
        </w:numPr>
        <w:rPr>
          <w:color w:val="2F5496" w:themeColor="accent5" w:themeShade="BF"/>
        </w:rPr>
      </w:pPr>
      <w:r w:rsidRPr="00245006">
        <w:rPr>
          <w:color w:val="2F5496" w:themeColor="accent5" w:themeShade="BF"/>
        </w:rPr>
        <w:t xml:space="preserve">Environment of the company </w:t>
      </w:r>
    </w:p>
    <w:p w14:paraId="5A75529A" w14:textId="77777777" w:rsidR="009557B4" w:rsidRPr="00245006" w:rsidRDefault="009557B4" w:rsidP="00EB5687">
      <w:pPr>
        <w:numPr>
          <w:ilvl w:val="0"/>
          <w:numId w:val="1"/>
        </w:numPr>
        <w:rPr>
          <w:color w:val="2F5496" w:themeColor="accent5" w:themeShade="BF"/>
        </w:rPr>
      </w:pPr>
      <w:r w:rsidRPr="00245006">
        <w:rPr>
          <w:color w:val="2F5496" w:themeColor="accent5" w:themeShade="BF"/>
        </w:rPr>
        <w:t xml:space="preserve">Effective communication </w:t>
      </w:r>
    </w:p>
    <w:p w14:paraId="61EEC040" w14:textId="77777777" w:rsidR="009557B4" w:rsidRPr="00245006" w:rsidRDefault="009557B4" w:rsidP="00EB5687">
      <w:pPr>
        <w:numPr>
          <w:ilvl w:val="0"/>
          <w:numId w:val="1"/>
        </w:numPr>
        <w:rPr>
          <w:color w:val="2F5496" w:themeColor="accent5" w:themeShade="BF"/>
        </w:rPr>
      </w:pPr>
      <w:r w:rsidRPr="00245006">
        <w:rPr>
          <w:color w:val="2F5496" w:themeColor="accent5" w:themeShade="BF"/>
        </w:rPr>
        <w:t>Relationship with the co-workers</w:t>
      </w:r>
    </w:p>
    <w:p w14:paraId="1F523D14" w14:textId="77777777" w:rsidR="009557B4" w:rsidRPr="00245006" w:rsidRDefault="009557B4" w:rsidP="00EB5687">
      <w:pPr>
        <w:numPr>
          <w:ilvl w:val="0"/>
          <w:numId w:val="1"/>
        </w:numPr>
        <w:rPr>
          <w:color w:val="2F5496" w:themeColor="accent5" w:themeShade="BF"/>
        </w:rPr>
      </w:pPr>
      <w:r w:rsidRPr="00245006">
        <w:rPr>
          <w:color w:val="2F5496" w:themeColor="accent5" w:themeShade="BF"/>
        </w:rPr>
        <w:t>Incentives, bonuses and recognition.</w:t>
      </w:r>
    </w:p>
    <w:p w14:paraId="30FDFC56" w14:textId="77777777" w:rsidR="001E172F" w:rsidRPr="00245006" w:rsidRDefault="002F4BFF" w:rsidP="002F4BFF">
      <w:pPr>
        <w:pStyle w:val="Heading3"/>
      </w:pPr>
      <w:bookmarkStart w:id="4" w:name="_Toc78204623"/>
      <w:r w:rsidRPr="00245006">
        <w:t>Value and Purpose</w:t>
      </w:r>
      <w:bookmarkEnd w:id="4"/>
      <w:r w:rsidRPr="00245006">
        <w:t xml:space="preserve"> </w:t>
      </w:r>
    </w:p>
    <w:p w14:paraId="1AC64171" w14:textId="77777777" w:rsidR="002F4BFF" w:rsidRPr="00245006" w:rsidRDefault="002F4BFF" w:rsidP="002F4BFF">
      <w:r w:rsidRPr="00245006">
        <w:t xml:space="preserve">According to </w:t>
      </w:r>
      <w:r w:rsidR="00B24B52">
        <w:t xml:space="preserve">a </w:t>
      </w:r>
      <w:r w:rsidRPr="00245006">
        <w:t>research, 80 percent of employees are engaged in their work when it is link</w:t>
      </w:r>
      <w:r w:rsidR="00CB724B" w:rsidRPr="00245006">
        <w:t>ed with the company objectives</w:t>
      </w:r>
      <w:sdt>
        <w:sdtPr>
          <w:id w:val="1912115965"/>
          <w:citation/>
        </w:sdtPr>
        <w:sdtEndPr/>
        <w:sdtContent>
          <w:r w:rsidR="00CB724B" w:rsidRPr="00245006">
            <w:t xml:space="preserve"> (IBM, 2017)</w:t>
          </w:r>
        </w:sdtContent>
      </w:sdt>
      <w:r w:rsidR="00CB724B" w:rsidRPr="00245006">
        <w:t xml:space="preserve">. </w:t>
      </w:r>
      <w:r w:rsidRPr="00245006">
        <w:t xml:space="preserve">Connecting with your people requires a clear understanding of business purpose and business proposition. This not only creates a clear, </w:t>
      </w:r>
      <w:r w:rsidR="00DB0BAB" w:rsidRPr="00245006">
        <w:t>joined</w:t>
      </w:r>
      <w:r w:rsidRPr="00245006">
        <w:t xml:space="preserve"> vision for everyone to strive toward</w:t>
      </w:r>
      <w:r w:rsidR="00B24B52">
        <w:t>s</w:t>
      </w:r>
      <w:r w:rsidRPr="00245006">
        <w:t>, but it also makes people feel like they're a part of the bigger picture.</w:t>
      </w:r>
    </w:p>
    <w:p w14:paraId="42C9497E" w14:textId="77777777" w:rsidR="00DB0BAB" w:rsidRPr="00245006" w:rsidRDefault="00DB0BAB" w:rsidP="00DB0BAB">
      <w:pPr>
        <w:pStyle w:val="Heading3"/>
      </w:pPr>
      <w:bookmarkStart w:id="5" w:name="_Toc78204624"/>
      <w:r w:rsidRPr="00245006">
        <w:t>Mental and Physical Well-Being</w:t>
      </w:r>
      <w:bookmarkEnd w:id="5"/>
      <w:r w:rsidRPr="00245006">
        <w:t xml:space="preserve"> </w:t>
      </w:r>
    </w:p>
    <w:p w14:paraId="3F153E84" w14:textId="77777777" w:rsidR="00DB0BAB" w:rsidRPr="00245006" w:rsidRDefault="007A6E6B" w:rsidP="00DB0BAB">
      <w:r w:rsidRPr="00245006">
        <w:t xml:space="preserve">Due to the increasing cases of mental health and increasing mental health issues, the wellbeing of employees is considered as </w:t>
      </w:r>
      <w:r w:rsidR="00F32583">
        <w:t>an</w:t>
      </w:r>
      <w:r w:rsidRPr="00245006">
        <w:t xml:space="preserve"> important factor. From different research</w:t>
      </w:r>
      <w:r w:rsidR="00F32583">
        <w:t>es it is found that the stress-</w:t>
      </w:r>
      <w:r w:rsidRPr="00245006">
        <w:t xml:space="preserve">related sick leaves increased as well as 60% of employee report mental health issues. </w:t>
      </w:r>
      <w:r w:rsidR="00F336BE" w:rsidRPr="00245006">
        <w:t>Better</w:t>
      </w:r>
      <w:r w:rsidR="00090F19" w:rsidRPr="00245006">
        <w:t xml:space="preserve"> wellbeing of employees will result in increased productivity and </w:t>
      </w:r>
      <w:r w:rsidR="00277EE5" w:rsidRPr="00245006">
        <w:t xml:space="preserve">organisation development. The reason behind the diminishing health of employees is the stress which is caused by the heavy workload. Employees find </w:t>
      </w:r>
      <w:r w:rsidR="00266FEB" w:rsidRPr="00245006">
        <w:t>it difficult to manage workload</w:t>
      </w:r>
      <w:sdt>
        <w:sdtPr>
          <w:id w:val="-782115927"/>
          <w:citation/>
        </w:sdtPr>
        <w:sdtEndPr/>
        <w:sdtContent>
          <w:r w:rsidR="00266FEB" w:rsidRPr="00245006">
            <w:t xml:space="preserve"> (CIPD, 2020)</w:t>
          </w:r>
        </w:sdtContent>
      </w:sdt>
      <w:r w:rsidR="00266FEB" w:rsidRPr="00245006">
        <w:t>.</w:t>
      </w:r>
    </w:p>
    <w:p w14:paraId="2D0C1C54" w14:textId="77777777" w:rsidR="00266FEB" w:rsidRPr="00245006" w:rsidRDefault="00266FEB" w:rsidP="00266FEB">
      <w:pPr>
        <w:pStyle w:val="Heading3"/>
      </w:pPr>
      <w:bookmarkStart w:id="6" w:name="_Toc78204625"/>
      <w:r w:rsidRPr="00245006">
        <w:t xml:space="preserve">Employee </w:t>
      </w:r>
      <w:r w:rsidR="00F32583">
        <w:t xml:space="preserve">and </w:t>
      </w:r>
      <w:r w:rsidRPr="00245006">
        <w:t>Manager Relationship</w:t>
      </w:r>
      <w:bookmarkEnd w:id="6"/>
    </w:p>
    <w:p w14:paraId="44A79C34" w14:textId="77777777" w:rsidR="007D3D08" w:rsidRPr="00245006" w:rsidRDefault="00F32583" w:rsidP="00266FEB">
      <w:r>
        <w:t>An e</w:t>
      </w:r>
      <w:r w:rsidR="003C579D" w:rsidRPr="00245006">
        <w:t>mployee</w:t>
      </w:r>
      <w:r>
        <w:t>’s</w:t>
      </w:r>
      <w:r w:rsidR="003C579D" w:rsidRPr="00245006">
        <w:t xml:space="preserve"> relationship with the manager impact</w:t>
      </w:r>
      <w:r>
        <w:t>s</w:t>
      </w:r>
      <w:r w:rsidR="003C579D" w:rsidRPr="00245006">
        <w:t xml:space="preserve"> the</w:t>
      </w:r>
      <w:r>
        <w:t>ir</w:t>
      </w:r>
      <w:r w:rsidR="003C579D" w:rsidRPr="00245006">
        <w:t xml:space="preserve"> performance</w:t>
      </w:r>
      <w:r w:rsidR="007D3D08" w:rsidRPr="00245006">
        <w:t xml:space="preserve"> and productivity, contentment, and </w:t>
      </w:r>
      <w:r w:rsidR="00255898" w:rsidRPr="00245006">
        <w:t>desire</w:t>
      </w:r>
      <w:r w:rsidR="007D3D08" w:rsidRPr="00245006">
        <w:t xml:space="preserve"> to do their job. </w:t>
      </w:r>
      <w:r w:rsidR="008A5F99" w:rsidRPr="00245006">
        <w:t>Management styl</w:t>
      </w:r>
      <w:r w:rsidR="003B4BC0">
        <w:t>e also plays an important role. E</w:t>
      </w:r>
      <w:r w:rsidR="00FC7F38" w:rsidRPr="00245006">
        <w:t>ach style is different so organisation</w:t>
      </w:r>
      <w:r w:rsidR="003B4BC0">
        <w:t>s</w:t>
      </w:r>
      <w:r w:rsidR="00FC7F38" w:rsidRPr="00245006">
        <w:t xml:space="preserve"> need to train managers </w:t>
      </w:r>
      <w:r w:rsidR="003B4BC0">
        <w:t xml:space="preserve">to cater the management style </w:t>
      </w:r>
      <w:r w:rsidR="003B4BC0">
        <w:lastRenderedPageBreak/>
        <w:t>according to the needs of the employees</w:t>
      </w:r>
      <w:r w:rsidR="00FC7F38" w:rsidRPr="00245006">
        <w:t xml:space="preserve">. Employee </w:t>
      </w:r>
      <w:r w:rsidR="00255898" w:rsidRPr="00245006">
        <w:t>engagement</w:t>
      </w:r>
      <w:r w:rsidR="00FC7F38" w:rsidRPr="00245006">
        <w:t xml:space="preserve"> can be increased if they have understanding managers who focus on the needs of employees. </w:t>
      </w:r>
      <w:r w:rsidR="00255898" w:rsidRPr="00245006">
        <w:t>This can be considered as the major driver in the employ</w:t>
      </w:r>
      <w:r w:rsidR="003B4BC0">
        <w:t>ee</w:t>
      </w:r>
      <w:r w:rsidR="00255898" w:rsidRPr="00245006">
        <w:t xml:space="preserve"> engagement</w:t>
      </w:r>
      <w:sdt>
        <w:sdtPr>
          <w:id w:val="613644265"/>
          <w:citation/>
        </w:sdtPr>
        <w:sdtEndPr/>
        <w:sdtContent>
          <w:r w:rsidR="00255898" w:rsidRPr="00245006">
            <w:t xml:space="preserve"> (Rotageek, 2021)</w:t>
          </w:r>
        </w:sdtContent>
      </w:sdt>
      <w:r w:rsidR="00255898" w:rsidRPr="00245006">
        <w:t xml:space="preserve">. </w:t>
      </w:r>
    </w:p>
    <w:p w14:paraId="6D2060FD" w14:textId="77777777" w:rsidR="00255898" w:rsidRPr="00245006" w:rsidRDefault="00255898" w:rsidP="00255898">
      <w:pPr>
        <w:pStyle w:val="Heading3"/>
      </w:pPr>
      <w:bookmarkStart w:id="7" w:name="_Toc78204626"/>
      <w:r w:rsidRPr="00245006">
        <w:t>Safety of Employees and Equality</w:t>
      </w:r>
      <w:bookmarkEnd w:id="7"/>
    </w:p>
    <w:p w14:paraId="0E35AB8C" w14:textId="77777777" w:rsidR="00255898" w:rsidRPr="00245006" w:rsidRDefault="00947361" w:rsidP="00255898">
      <w:r w:rsidRPr="00245006">
        <w:t xml:space="preserve">It is important for employees to be respected regardless of their designation or status in the company. </w:t>
      </w:r>
      <w:r w:rsidR="00576AD5" w:rsidRPr="00245006">
        <w:t xml:space="preserve">Fairness and equality can be considered as </w:t>
      </w:r>
      <w:r w:rsidR="003B4BC0">
        <w:t xml:space="preserve">important drivers of </w:t>
      </w:r>
      <w:r w:rsidR="00576AD5" w:rsidRPr="00245006">
        <w:t xml:space="preserve">employee engagement. Employees feel motivated when they feel the sense of equality and fairness. </w:t>
      </w:r>
      <w:r w:rsidR="00160F1B">
        <w:t>Safety is another concern.</w:t>
      </w:r>
      <w:r w:rsidR="008614C8" w:rsidRPr="00245006">
        <w:t xml:space="preserve"> </w:t>
      </w:r>
      <w:r w:rsidR="00160F1B">
        <w:t>W</w:t>
      </w:r>
      <w:r w:rsidR="00EC7AA8" w:rsidRPr="00245006">
        <w:t>hen</w:t>
      </w:r>
      <w:r w:rsidR="00D31315" w:rsidRPr="00245006">
        <w:t xml:space="preserve"> employee feel safe to share their concerns with the </w:t>
      </w:r>
      <w:r w:rsidR="00160F1B">
        <w:t xml:space="preserve">higher authorities and managers, </w:t>
      </w:r>
      <w:r w:rsidR="00D31315" w:rsidRPr="00245006">
        <w:t xml:space="preserve">their </w:t>
      </w:r>
      <w:r w:rsidR="00C34520" w:rsidRPr="00245006">
        <w:t>wellbeing</w:t>
      </w:r>
      <w:r w:rsidR="00D31315" w:rsidRPr="00245006">
        <w:t xml:space="preserve"> </w:t>
      </w:r>
      <w:r w:rsidR="00C34520" w:rsidRPr="00245006">
        <w:t>enhances and they feel safe</w:t>
      </w:r>
      <w:r w:rsidR="00160F1B">
        <w:t>r</w:t>
      </w:r>
      <w:sdt>
        <w:sdtPr>
          <w:id w:val="644473134"/>
          <w:citation/>
        </w:sdtPr>
        <w:sdtEndPr/>
        <w:sdtContent>
          <w:r w:rsidR="00C34520" w:rsidRPr="00245006">
            <w:t xml:space="preserve"> (Rotageek, 2021)</w:t>
          </w:r>
        </w:sdtContent>
      </w:sdt>
      <w:r w:rsidR="00C34520" w:rsidRPr="00245006">
        <w:t>.</w:t>
      </w:r>
    </w:p>
    <w:p w14:paraId="3C02C10C" w14:textId="77777777" w:rsidR="00255898" w:rsidRPr="00245006" w:rsidRDefault="00255898" w:rsidP="00255898">
      <w:pPr>
        <w:pStyle w:val="Heading3"/>
      </w:pPr>
      <w:bookmarkStart w:id="8" w:name="_Toc78204627"/>
      <w:r w:rsidRPr="00245006">
        <w:t>Chances of Advancements and Development</w:t>
      </w:r>
      <w:bookmarkEnd w:id="8"/>
    </w:p>
    <w:p w14:paraId="50B4C31F" w14:textId="77777777" w:rsidR="00C34520" w:rsidRPr="00245006" w:rsidRDefault="00EA4444" w:rsidP="00C34520">
      <w:r w:rsidRPr="00245006">
        <w:t>Training</w:t>
      </w:r>
      <w:r w:rsidR="00985D75" w:rsidRPr="00245006">
        <w:t xml:space="preserve"> and learning</w:t>
      </w:r>
      <w:r w:rsidR="00160F1B">
        <w:t>s</w:t>
      </w:r>
      <w:r w:rsidR="00985D75" w:rsidRPr="00245006">
        <w:t xml:space="preserve"> help employees in learning new things and opportunities. </w:t>
      </w:r>
      <w:r w:rsidRPr="00245006">
        <w:t>Most of the companies find it expensive and d</w:t>
      </w:r>
      <w:r w:rsidR="00160F1B">
        <w:t>ifficult to train the employees. T</w:t>
      </w:r>
      <w:r w:rsidRPr="00245006">
        <w:t>raining help</w:t>
      </w:r>
      <w:r w:rsidR="00160F1B">
        <w:t>s</w:t>
      </w:r>
      <w:r w:rsidRPr="00245006">
        <w:t xml:space="preserve"> employee learn new thing and experience new challenges which result</w:t>
      </w:r>
      <w:r w:rsidR="00160F1B">
        <w:t>s</w:t>
      </w:r>
      <w:r w:rsidRPr="00245006">
        <w:t xml:space="preserve"> in </w:t>
      </w:r>
      <w:r w:rsidR="00160F1B">
        <w:t xml:space="preserve">their </w:t>
      </w:r>
      <w:r w:rsidRPr="00245006">
        <w:t xml:space="preserve">growth. </w:t>
      </w:r>
      <w:r w:rsidR="002E728D" w:rsidRPr="00245006">
        <w:t>When employees learn new things they strive</w:t>
      </w:r>
      <w:r w:rsidR="00160F1B">
        <w:t xml:space="preserve"> to grow and be more productive. This is how training increases employee engagement </w:t>
      </w:r>
      <w:sdt>
        <w:sdtPr>
          <w:id w:val="-123471089"/>
          <w:citation/>
        </w:sdtPr>
        <w:sdtEndPr/>
        <w:sdtContent>
          <w:r w:rsidR="00EA139F" w:rsidRPr="00245006">
            <w:t xml:space="preserve"> (Vinikas, 2021)</w:t>
          </w:r>
        </w:sdtContent>
      </w:sdt>
      <w:r w:rsidR="002E728D" w:rsidRPr="00245006">
        <w:t xml:space="preserve">. </w:t>
      </w:r>
    </w:p>
    <w:p w14:paraId="41AE6D54" w14:textId="77777777" w:rsidR="00255898" w:rsidRPr="00245006" w:rsidRDefault="00255898" w:rsidP="00255898">
      <w:pPr>
        <w:pStyle w:val="Heading3"/>
      </w:pPr>
      <w:bookmarkStart w:id="9" w:name="_Toc78204628"/>
      <w:r w:rsidRPr="00245006">
        <w:t>Environment of the Company</w:t>
      </w:r>
      <w:bookmarkEnd w:id="9"/>
      <w:r w:rsidRPr="00245006">
        <w:t xml:space="preserve"> </w:t>
      </w:r>
    </w:p>
    <w:p w14:paraId="5BA50D06" w14:textId="77777777" w:rsidR="008B5885" w:rsidRPr="00245006" w:rsidRDefault="00EA139F" w:rsidP="002E728D">
      <w:r w:rsidRPr="00245006">
        <w:t>The main factor which influence</w:t>
      </w:r>
      <w:r w:rsidR="00160F1B">
        <w:t>s</w:t>
      </w:r>
      <w:r w:rsidRPr="00245006">
        <w:t xml:space="preserve"> the productivity is the environment of the workplace. </w:t>
      </w:r>
      <w:r w:rsidR="00160F1B">
        <w:t>The environment must be hygienic and relaxing. Employees do not like wo</w:t>
      </w:r>
      <w:r w:rsidR="00CC1783">
        <w:t>rking in unhygienic and cramped</w:t>
      </w:r>
      <w:r w:rsidR="00160F1B">
        <w:t xml:space="preserve"> spaces. </w:t>
      </w:r>
    </w:p>
    <w:p w14:paraId="65F19364" w14:textId="77777777" w:rsidR="00255898" w:rsidRPr="00245006" w:rsidRDefault="00255898" w:rsidP="00255898">
      <w:pPr>
        <w:pStyle w:val="Heading3"/>
      </w:pPr>
      <w:bookmarkStart w:id="10" w:name="_Toc78204629"/>
      <w:r w:rsidRPr="00245006">
        <w:t>Effective Communication</w:t>
      </w:r>
      <w:bookmarkEnd w:id="10"/>
      <w:r w:rsidRPr="00245006">
        <w:t xml:space="preserve"> </w:t>
      </w:r>
    </w:p>
    <w:p w14:paraId="7FB058F6" w14:textId="77777777" w:rsidR="008B5885" w:rsidRPr="00245006" w:rsidRDefault="00263850" w:rsidP="008B5885">
      <w:r w:rsidRPr="00245006">
        <w:t>Effective communication plays a vital role as it help employees to communicate freely with the managers and staff. Communication can result in better performance and increased productivity. Because of the co</w:t>
      </w:r>
      <w:r w:rsidR="00CC1783">
        <w:t xml:space="preserve">mmunication among staff members, </w:t>
      </w:r>
      <w:r w:rsidRPr="00245006">
        <w:t xml:space="preserve">the unnecessary problems </w:t>
      </w:r>
      <w:r w:rsidR="00CC1783">
        <w:t xml:space="preserve">can be </w:t>
      </w:r>
      <w:r w:rsidRPr="00245006">
        <w:t>resolved</w:t>
      </w:r>
      <w:r w:rsidR="00CC1783">
        <w:t xml:space="preserve"> quickly. It a</w:t>
      </w:r>
      <w:r w:rsidR="003E2D0E" w:rsidRPr="00245006">
        <w:t>lso help in building strong team</w:t>
      </w:r>
      <w:r w:rsidR="00CC1783">
        <w:t>s</w:t>
      </w:r>
      <w:r w:rsidR="003E2D0E" w:rsidRPr="00245006">
        <w:t xml:space="preserve"> and relationships among the staff members</w:t>
      </w:r>
      <w:sdt>
        <w:sdtPr>
          <w:id w:val="-1931803034"/>
          <w:citation/>
        </w:sdtPr>
        <w:sdtEndPr/>
        <w:sdtContent>
          <w:r w:rsidR="004753FD" w:rsidRPr="00245006">
            <w:t xml:space="preserve"> (Srivastava, 2016)</w:t>
          </w:r>
        </w:sdtContent>
      </w:sdt>
      <w:r w:rsidR="003E2D0E" w:rsidRPr="00245006">
        <w:t xml:space="preserve">. </w:t>
      </w:r>
    </w:p>
    <w:p w14:paraId="2B51DC51" w14:textId="77777777" w:rsidR="00255898" w:rsidRPr="00245006" w:rsidRDefault="00255898" w:rsidP="00255898">
      <w:pPr>
        <w:pStyle w:val="Heading3"/>
      </w:pPr>
      <w:bookmarkStart w:id="11" w:name="_Toc78204630"/>
      <w:r w:rsidRPr="00245006">
        <w:t>Relationship with the Co-Workers</w:t>
      </w:r>
      <w:bookmarkEnd w:id="11"/>
    </w:p>
    <w:p w14:paraId="7E7DC825" w14:textId="77777777" w:rsidR="004753FD" w:rsidRDefault="004318DF" w:rsidP="004753FD">
      <w:r w:rsidRPr="00245006">
        <w:t xml:space="preserve">When employees and </w:t>
      </w:r>
      <w:r w:rsidR="00CC1783">
        <w:t xml:space="preserve">staff build strong relationships, it improves </w:t>
      </w:r>
      <w:r w:rsidRPr="00245006">
        <w:t>employee engagement. Relationship with team help in making strong</w:t>
      </w:r>
      <w:r w:rsidR="00CC1783">
        <w:t>er bond and team members start</w:t>
      </w:r>
      <w:r w:rsidRPr="00245006">
        <w:t xml:space="preserve"> to trust each other. </w:t>
      </w:r>
      <w:r w:rsidR="00CC1783">
        <w:t>When they are assigned a project, they will be able to coordinate seamlessly and get the job done efficiently</w:t>
      </w:r>
      <w:sdt>
        <w:sdtPr>
          <w:id w:val="13813515"/>
          <w:citation/>
        </w:sdtPr>
        <w:sdtEndPr/>
        <w:sdtContent>
          <w:r w:rsidR="0034187F" w:rsidRPr="00245006">
            <w:t xml:space="preserve"> (Dr. Jan West, 2018)</w:t>
          </w:r>
        </w:sdtContent>
      </w:sdt>
      <w:r w:rsidRPr="00245006">
        <w:t xml:space="preserve">. </w:t>
      </w:r>
    </w:p>
    <w:p w14:paraId="3A74208A" w14:textId="77777777" w:rsidR="00CC1783" w:rsidRPr="00245006" w:rsidRDefault="00CC1783" w:rsidP="004753FD"/>
    <w:p w14:paraId="14111398" w14:textId="77777777" w:rsidR="00255898" w:rsidRPr="00245006" w:rsidRDefault="00255898" w:rsidP="00255898">
      <w:pPr>
        <w:pStyle w:val="Heading3"/>
      </w:pPr>
      <w:bookmarkStart w:id="12" w:name="_Toc78204631"/>
      <w:r w:rsidRPr="00245006">
        <w:lastRenderedPageBreak/>
        <w:t>Incentives, Bonuses and Recognition</w:t>
      </w:r>
      <w:bookmarkEnd w:id="12"/>
    </w:p>
    <w:p w14:paraId="6E29704E" w14:textId="77777777" w:rsidR="004318DF" w:rsidRPr="00245006" w:rsidRDefault="006726A1" w:rsidP="004318DF">
      <w:r w:rsidRPr="00245006">
        <w:t>Each individual working in the company should get equal salary, bonuses and incentive as other with the same status and power</w:t>
      </w:r>
      <w:sdt>
        <w:sdtPr>
          <w:id w:val="-571123486"/>
          <w:citation/>
        </w:sdtPr>
        <w:sdtEndPr/>
        <w:sdtContent>
          <w:r w:rsidR="001E4572" w:rsidRPr="00245006">
            <w:t xml:space="preserve"> (Osborne &amp; Hammoud, 2017)</w:t>
          </w:r>
        </w:sdtContent>
      </w:sdt>
      <w:r w:rsidRPr="00245006">
        <w:t xml:space="preserve">. </w:t>
      </w:r>
      <w:r w:rsidR="004F0362">
        <w:t xml:space="preserve">Incentives, bonuses, and recognition are important drivers of employee engagement. Employees who are provided with these feel more encouraged and motivated to work. As a result, their performance increases and they stay dedicated towards working for the success of the company. </w:t>
      </w:r>
    </w:p>
    <w:p w14:paraId="46C6421E" w14:textId="77777777" w:rsidR="001E4572" w:rsidRPr="00245006" w:rsidRDefault="009600A2" w:rsidP="007542E1">
      <w:pPr>
        <w:pStyle w:val="Heading1"/>
        <w:rPr>
          <w:lang w:val="en-GB"/>
        </w:rPr>
      </w:pPr>
      <w:bookmarkStart w:id="13" w:name="_Toc78204632"/>
      <w:r w:rsidRPr="00245006">
        <w:rPr>
          <w:lang w:val="en-GB"/>
        </w:rPr>
        <w:t>Tools to Measure Employee Engagement</w:t>
      </w:r>
      <w:bookmarkEnd w:id="13"/>
      <w:r w:rsidRPr="00245006">
        <w:rPr>
          <w:lang w:val="en-GB"/>
        </w:rPr>
        <w:t xml:space="preserve"> </w:t>
      </w:r>
    </w:p>
    <w:p w14:paraId="3EE35463" w14:textId="77777777" w:rsidR="00536FCA" w:rsidRPr="00245006" w:rsidRDefault="00C9262F" w:rsidP="00C9262F">
      <w:r w:rsidRPr="00245006">
        <w:t>Employee</w:t>
      </w:r>
      <w:r w:rsidR="00CC3DAC">
        <w:t>s</w:t>
      </w:r>
      <w:r w:rsidRPr="00245006">
        <w:t xml:space="preserve"> who are dedicated or engaged to their job tends to work harder. They make efforts to work hard to benefit the company. Engaged employees are more likely to work extra hour</w:t>
      </w:r>
      <w:r w:rsidR="00CC3DAC">
        <w:t>s without even being asked for. T</w:t>
      </w:r>
      <w:r w:rsidRPr="00245006">
        <w:t xml:space="preserve">hey work not </w:t>
      </w:r>
      <w:r w:rsidR="00CC3DAC">
        <w:t xml:space="preserve">just </w:t>
      </w:r>
      <w:r w:rsidRPr="00245006">
        <w:t xml:space="preserve">for the </w:t>
      </w:r>
      <w:r w:rsidR="00CC3DAC">
        <w:t>pay-</w:t>
      </w:r>
      <w:r w:rsidR="00CC3DAC" w:rsidRPr="00245006">
        <w:t>check</w:t>
      </w:r>
      <w:r w:rsidRPr="00245006">
        <w:t xml:space="preserve"> but because of their dedication and engagement with the company. </w:t>
      </w:r>
      <w:r w:rsidR="00AD6F5E" w:rsidRPr="00245006">
        <w:t>Those companies that have higher rate of engaged employees result in more product</w:t>
      </w:r>
      <w:r w:rsidR="00CC3DAC">
        <w:t>ive outcomes and increased</w:t>
      </w:r>
      <w:r w:rsidR="00AD6F5E" w:rsidRPr="00245006">
        <w:t xml:space="preserve"> sales and revenues. </w:t>
      </w:r>
    </w:p>
    <w:p w14:paraId="32292B7D" w14:textId="77777777" w:rsidR="00C9262F" w:rsidRPr="00245006" w:rsidRDefault="00AD6F5E" w:rsidP="00C9262F">
      <w:r w:rsidRPr="00245006">
        <w:t>It is not necessary that employees have same rate of engagement throughout the job</w:t>
      </w:r>
      <w:r w:rsidR="00CC3DAC">
        <w:t>.</w:t>
      </w:r>
      <w:r w:rsidRPr="00245006">
        <w:t xml:space="preserve"> </w:t>
      </w:r>
      <w:r w:rsidR="00CC3DAC">
        <w:t>I</w:t>
      </w:r>
      <w:r w:rsidRPr="00245006">
        <w:t xml:space="preserve">t fluctuates with respect to time that is why it is necessary to evaluate the engagement of each employee with the organisation. </w:t>
      </w:r>
      <w:r w:rsidR="00997723" w:rsidRPr="00245006">
        <w:t>There are several tools that are used for the evaluation and monitoring of employee engagement in the workplace</w:t>
      </w:r>
      <w:r w:rsidR="00CC3DAC">
        <w:t xml:space="preserve">. These include: </w:t>
      </w:r>
    </w:p>
    <w:p w14:paraId="707625DC" w14:textId="77777777" w:rsidR="00997723" w:rsidRPr="00245006" w:rsidRDefault="00997723" w:rsidP="00997723">
      <w:pPr>
        <w:numPr>
          <w:ilvl w:val="0"/>
          <w:numId w:val="7"/>
        </w:numPr>
      </w:pPr>
      <w:r w:rsidRPr="00245006">
        <w:t>Employee survey</w:t>
      </w:r>
    </w:p>
    <w:p w14:paraId="7F9765C0" w14:textId="77777777" w:rsidR="00997723" w:rsidRPr="00245006" w:rsidRDefault="00CC3DAC" w:rsidP="00997723">
      <w:pPr>
        <w:numPr>
          <w:ilvl w:val="0"/>
          <w:numId w:val="7"/>
        </w:numPr>
      </w:pPr>
      <w:r>
        <w:t>Face-to-face</w:t>
      </w:r>
      <w:r w:rsidR="00997723" w:rsidRPr="00245006">
        <w:t xml:space="preserve"> meetings</w:t>
      </w:r>
    </w:p>
    <w:p w14:paraId="6E276844" w14:textId="77777777" w:rsidR="00997723" w:rsidRPr="00245006" w:rsidRDefault="00997723" w:rsidP="00997723">
      <w:pPr>
        <w:numPr>
          <w:ilvl w:val="0"/>
          <w:numId w:val="7"/>
        </w:numPr>
      </w:pPr>
      <w:r w:rsidRPr="00245006">
        <w:t>Interviews</w:t>
      </w:r>
      <w:r w:rsidR="001153F8" w:rsidRPr="00245006">
        <w:t xml:space="preserve"> at the time of exit</w:t>
      </w:r>
    </w:p>
    <w:p w14:paraId="78D7D9BB" w14:textId="77777777" w:rsidR="00997723" w:rsidRPr="00245006" w:rsidRDefault="001153F8" w:rsidP="00997723">
      <w:pPr>
        <w:numPr>
          <w:ilvl w:val="0"/>
          <w:numId w:val="7"/>
        </w:numPr>
      </w:pPr>
      <w:r w:rsidRPr="00245006">
        <w:t xml:space="preserve">HR Software </w:t>
      </w:r>
    </w:p>
    <w:p w14:paraId="0BC8E3D5" w14:textId="77777777" w:rsidR="008D189C" w:rsidRPr="00245006" w:rsidRDefault="008D189C" w:rsidP="008D189C">
      <w:pPr>
        <w:pStyle w:val="Heading2"/>
      </w:pPr>
      <w:bookmarkStart w:id="14" w:name="_Toc78204633"/>
      <w:r w:rsidRPr="00245006">
        <w:t>Employee Survey</w:t>
      </w:r>
      <w:bookmarkEnd w:id="14"/>
    </w:p>
    <w:p w14:paraId="34D91076" w14:textId="77777777" w:rsidR="008D189C" w:rsidRPr="00245006" w:rsidRDefault="00656CD8" w:rsidP="008D189C">
      <w:r w:rsidRPr="00245006">
        <w:t xml:space="preserve">Surveys are considered as the most </w:t>
      </w:r>
      <w:r w:rsidR="001734A9" w:rsidRPr="00245006">
        <w:t>effective</w:t>
      </w:r>
      <w:r w:rsidRPr="00245006">
        <w:t xml:space="preserve"> method when it comes to measuring employee </w:t>
      </w:r>
      <w:r w:rsidR="001734A9" w:rsidRPr="00245006">
        <w:t xml:space="preserve">engagement. </w:t>
      </w:r>
      <w:r w:rsidR="00CC3DAC">
        <w:t>They</w:t>
      </w:r>
      <w:r w:rsidR="001734A9" w:rsidRPr="00245006">
        <w:t xml:space="preserve"> not only help in identifying the level of dedication or </w:t>
      </w:r>
      <w:r w:rsidR="00CC3DAC">
        <w:t>engagement but also help</w:t>
      </w:r>
      <w:r w:rsidR="00B01789" w:rsidRPr="00245006">
        <w:t xml:space="preserve"> in employee motivation. </w:t>
      </w:r>
      <w:r w:rsidR="00F27795" w:rsidRPr="00245006">
        <w:t xml:space="preserve">The survey questionnaire should be distributed among the employees. </w:t>
      </w:r>
      <w:r w:rsidR="00CC3DAC">
        <w:t>It</w:t>
      </w:r>
      <w:r w:rsidR="00F27795" w:rsidRPr="00245006">
        <w:t xml:space="preserve"> must consist of the three main aspects which are satisfaction, alignment and future orientation. </w:t>
      </w:r>
    </w:p>
    <w:p w14:paraId="06594D8C" w14:textId="77777777" w:rsidR="008D189C" w:rsidRPr="00245006" w:rsidRDefault="00CC3DAC" w:rsidP="008D189C">
      <w:pPr>
        <w:pStyle w:val="Heading2"/>
      </w:pPr>
      <w:bookmarkStart w:id="15" w:name="_Toc78204634"/>
      <w:r>
        <w:t>Face-to-face</w:t>
      </w:r>
      <w:r w:rsidR="008D189C" w:rsidRPr="00245006">
        <w:t xml:space="preserve"> Meetings</w:t>
      </w:r>
      <w:bookmarkEnd w:id="15"/>
    </w:p>
    <w:p w14:paraId="2B009CB2" w14:textId="77777777" w:rsidR="008358C4" w:rsidRPr="00245006" w:rsidRDefault="00CC3DAC" w:rsidP="008358C4">
      <w:r>
        <w:t>Face-to-face</w:t>
      </w:r>
      <w:r w:rsidR="008358C4" w:rsidRPr="00245006">
        <w:t xml:space="preserve"> meetings are </w:t>
      </w:r>
      <w:r w:rsidR="00730276">
        <w:t>a good source</w:t>
      </w:r>
      <w:r w:rsidR="008358C4" w:rsidRPr="00245006">
        <w:t xml:space="preserve"> of measuring the engagement and dedication of </w:t>
      </w:r>
      <w:r w:rsidR="00730276" w:rsidRPr="00245006">
        <w:t>an</w:t>
      </w:r>
      <w:r w:rsidR="008358C4" w:rsidRPr="00245006">
        <w:t xml:space="preserve"> employee towards </w:t>
      </w:r>
      <w:r w:rsidR="00730276">
        <w:t xml:space="preserve">their job. During these meetings, </w:t>
      </w:r>
      <w:r w:rsidR="008358C4" w:rsidRPr="00245006">
        <w:t xml:space="preserve">employees can openly express </w:t>
      </w:r>
      <w:r w:rsidR="00730276">
        <w:t xml:space="preserve">their feelings about the job. They can discuss any problems they might have with the work. </w:t>
      </w:r>
      <w:r w:rsidR="00C91DB0" w:rsidRPr="00245006">
        <w:t xml:space="preserve">Because </w:t>
      </w:r>
      <w:r w:rsidR="00C91DB0" w:rsidRPr="00245006">
        <w:lastRenderedPageBreak/>
        <w:t>of the personalized nature of these meeting employees feel free to sha</w:t>
      </w:r>
      <w:r w:rsidR="00730276">
        <w:t>re information with the manager</w:t>
      </w:r>
      <w:r w:rsidR="00C91DB0" w:rsidRPr="00245006">
        <w:t xml:space="preserve">. </w:t>
      </w:r>
      <w:r w:rsidR="00730276">
        <w:t>T</w:t>
      </w:r>
      <w:r w:rsidR="00C91DB0" w:rsidRPr="00245006">
        <w:t xml:space="preserve">hese meetings should be done </w:t>
      </w:r>
      <w:r w:rsidR="00730276">
        <w:t xml:space="preserve">after every three months to </w:t>
      </w:r>
      <w:r w:rsidR="00C91DB0" w:rsidRPr="00245006">
        <w:t>gain insight</w:t>
      </w:r>
      <w:r w:rsidR="00730276">
        <w:t xml:space="preserve">s about </w:t>
      </w:r>
      <w:r w:rsidR="00047870" w:rsidRPr="00245006">
        <w:t>employee engagement</w:t>
      </w:r>
      <w:sdt>
        <w:sdtPr>
          <w:id w:val="-1427027135"/>
          <w:citation/>
        </w:sdtPr>
        <w:sdtEndPr/>
        <w:sdtContent>
          <w:r w:rsidR="004B4380" w:rsidRPr="00245006">
            <w:t xml:space="preserve"> (Ryba, 2021)</w:t>
          </w:r>
        </w:sdtContent>
      </w:sdt>
      <w:r w:rsidR="00047870" w:rsidRPr="00245006">
        <w:t xml:space="preserve">. </w:t>
      </w:r>
    </w:p>
    <w:p w14:paraId="51883247" w14:textId="77777777" w:rsidR="008D189C" w:rsidRPr="00245006" w:rsidRDefault="008D189C" w:rsidP="008D189C">
      <w:pPr>
        <w:pStyle w:val="Heading2"/>
      </w:pPr>
      <w:bookmarkStart w:id="16" w:name="_Toc78204635"/>
      <w:r w:rsidRPr="00245006">
        <w:t>Interviews at the Time of Exit</w:t>
      </w:r>
      <w:bookmarkEnd w:id="16"/>
    </w:p>
    <w:p w14:paraId="70FDB0EC" w14:textId="77777777" w:rsidR="00047870" w:rsidRPr="00245006" w:rsidRDefault="00047870" w:rsidP="00047870">
      <w:r w:rsidRPr="00245006">
        <w:t>There are various reasons why employee</w:t>
      </w:r>
      <w:r w:rsidR="00730276">
        <w:t>s</w:t>
      </w:r>
      <w:r w:rsidRPr="00245006">
        <w:t xml:space="preserve"> leave the company</w:t>
      </w:r>
      <w:r w:rsidR="00730276">
        <w:t>. O</w:t>
      </w:r>
      <w:r w:rsidRPr="00245006">
        <w:t xml:space="preserve">ne of them is disengagement. It is necessary for </w:t>
      </w:r>
      <w:r w:rsidR="00E27CEF">
        <w:t>managers to conduct exit interviews.</w:t>
      </w:r>
      <w:r w:rsidRPr="00245006">
        <w:t xml:space="preserve"> </w:t>
      </w:r>
      <w:r w:rsidR="00E27CEF">
        <w:t>T</w:t>
      </w:r>
      <w:r w:rsidRPr="00245006">
        <w:t>hese</w:t>
      </w:r>
      <w:r w:rsidR="00E27CEF">
        <w:t xml:space="preserve"> can </w:t>
      </w:r>
      <w:r w:rsidRPr="00245006">
        <w:t>help to gather</w:t>
      </w:r>
      <w:r w:rsidR="00E27CEF">
        <w:t xml:space="preserve"> information about</w:t>
      </w:r>
      <w:r w:rsidRPr="00245006">
        <w:t xml:space="preserve"> all the factors which result in employee </w:t>
      </w:r>
      <w:r w:rsidR="001533AE" w:rsidRPr="00245006">
        <w:t>disengagement</w:t>
      </w:r>
      <w:r w:rsidRPr="00245006">
        <w:t xml:space="preserve"> and what steps the company can take</w:t>
      </w:r>
      <w:r w:rsidR="00E27CEF">
        <w:t xml:space="preserve"> to</w:t>
      </w:r>
      <w:r w:rsidRPr="00245006">
        <w:t xml:space="preserve"> </w:t>
      </w:r>
      <w:r w:rsidR="001533AE" w:rsidRPr="00245006">
        <w:t xml:space="preserve">increase the engagement of employees. </w:t>
      </w:r>
      <w:r w:rsidR="00E27CEF">
        <w:t>T</w:t>
      </w:r>
      <w:r w:rsidR="001533AE" w:rsidRPr="00245006">
        <w:t xml:space="preserve">here are different questions that can be asked </w:t>
      </w:r>
      <w:r w:rsidR="00E27CEF">
        <w:t>from the</w:t>
      </w:r>
      <w:r w:rsidR="001533AE" w:rsidRPr="00245006">
        <w:t xml:space="preserve"> employees in exit interviews related to their job including what</w:t>
      </w:r>
      <w:r w:rsidR="00E27CEF">
        <w:t xml:space="preserve"> the</w:t>
      </w:r>
      <w:r w:rsidR="001533AE" w:rsidRPr="00245006">
        <w:t xml:space="preserve"> employee like</w:t>
      </w:r>
      <w:r w:rsidR="00E27CEF">
        <w:t xml:space="preserve">d about their job, </w:t>
      </w:r>
      <w:r w:rsidR="001533AE" w:rsidRPr="00245006">
        <w:t>which things the</w:t>
      </w:r>
      <w:r w:rsidR="00E27CEF">
        <w:t>y</w:t>
      </w:r>
      <w:r w:rsidR="001533AE" w:rsidRPr="00245006">
        <w:t xml:space="preserve"> dislike</w:t>
      </w:r>
      <w:r w:rsidR="00E27CEF">
        <w:t>d</w:t>
      </w:r>
      <w:r w:rsidR="001533AE" w:rsidRPr="00245006">
        <w:t>, how</w:t>
      </w:r>
      <w:r w:rsidR="00E27CEF">
        <w:t xml:space="preserve"> was their </w:t>
      </w:r>
      <w:r w:rsidR="001533AE" w:rsidRPr="00245006">
        <w:t xml:space="preserve">relationship with the manager </w:t>
      </w:r>
      <w:r w:rsidR="00E27CEF">
        <w:t>and what can be done to address their problems if they were to join the organisation again in the future</w:t>
      </w:r>
      <w:sdt>
        <w:sdtPr>
          <w:id w:val="-1922475791"/>
          <w:citation/>
        </w:sdtPr>
        <w:sdtEndPr/>
        <w:sdtContent>
          <w:r w:rsidR="00046209" w:rsidRPr="00245006">
            <w:t xml:space="preserve"> (Wong, 2020)</w:t>
          </w:r>
        </w:sdtContent>
      </w:sdt>
      <w:r w:rsidR="00BA68CD" w:rsidRPr="00245006">
        <w:t>.</w:t>
      </w:r>
    </w:p>
    <w:p w14:paraId="4F79337D" w14:textId="77777777" w:rsidR="008D189C" w:rsidRPr="00245006" w:rsidRDefault="008D189C" w:rsidP="008D189C">
      <w:pPr>
        <w:pStyle w:val="Heading2"/>
      </w:pPr>
      <w:bookmarkStart w:id="17" w:name="_Toc78204636"/>
      <w:r w:rsidRPr="00245006">
        <w:t>HR Software</w:t>
      </w:r>
      <w:bookmarkEnd w:id="17"/>
      <w:r w:rsidRPr="00245006">
        <w:t xml:space="preserve"> </w:t>
      </w:r>
    </w:p>
    <w:p w14:paraId="77B90FA8" w14:textId="77777777" w:rsidR="00536FCA" w:rsidRPr="00245006" w:rsidRDefault="00BA68CD" w:rsidP="00335654">
      <w:r w:rsidRPr="00245006">
        <w:t>There are various HR software that can be used to monitor the engagement of empl</w:t>
      </w:r>
      <w:r w:rsidR="00876D0B" w:rsidRPr="00245006">
        <w:t>oyees</w:t>
      </w:r>
      <w:r w:rsidR="00085CA4">
        <w:t>. S</w:t>
      </w:r>
      <w:r w:rsidR="00876D0B" w:rsidRPr="00245006">
        <w:t xml:space="preserve">ome of them are 15five, </w:t>
      </w:r>
      <w:proofErr w:type="spellStart"/>
      <w:r w:rsidR="00876D0B" w:rsidRPr="00245006">
        <w:t>T</w:t>
      </w:r>
      <w:r w:rsidRPr="00245006">
        <w:t>rakstar</w:t>
      </w:r>
      <w:proofErr w:type="spellEnd"/>
      <w:r w:rsidRPr="00245006">
        <w:t xml:space="preserve">, </w:t>
      </w:r>
      <w:r w:rsidR="00876D0B" w:rsidRPr="00245006">
        <w:t xml:space="preserve">Culture Amp and Kudos etc. </w:t>
      </w:r>
      <w:r w:rsidR="00085CA4">
        <w:t>T</w:t>
      </w:r>
      <w:r w:rsidR="00876D0B" w:rsidRPr="00245006">
        <w:t xml:space="preserve">hese </w:t>
      </w:r>
      <w:r w:rsidR="00105E53" w:rsidRPr="00245006">
        <w:t>software</w:t>
      </w:r>
      <w:r w:rsidR="00876D0B" w:rsidRPr="00245006">
        <w:t xml:space="preserve"> are used to increase the </w:t>
      </w:r>
      <w:r w:rsidR="00105E53" w:rsidRPr="00245006">
        <w:t>engagement</w:t>
      </w:r>
      <w:r w:rsidR="00876D0B" w:rsidRPr="00245006">
        <w:t xml:space="preserve"> and job satisfaction of employees and retain </w:t>
      </w:r>
      <w:r w:rsidR="00105E53" w:rsidRPr="00245006">
        <w:t>talented</w:t>
      </w:r>
      <w:r w:rsidR="00876D0B" w:rsidRPr="00245006">
        <w:t xml:space="preserve"> worker</w:t>
      </w:r>
      <w:r w:rsidR="00085CA4">
        <w:t>. They can</w:t>
      </w:r>
      <w:r w:rsidR="00876D0B" w:rsidRPr="00245006">
        <w:t xml:space="preserve"> also help in measuring the</w:t>
      </w:r>
      <w:r w:rsidR="00105E53" w:rsidRPr="00245006">
        <w:t xml:space="preserve"> engagement level of employees</w:t>
      </w:r>
      <w:sdt>
        <w:sdtPr>
          <w:id w:val="-1069574300"/>
          <w:citation/>
        </w:sdtPr>
        <w:sdtEndPr/>
        <w:sdtContent>
          <w:r w:rsidR="00105E53" w:rsidRPr="00245006">
            <w:t xml:space="preserve"> (Sutner, 2018)</w:t>
          </w:r>
        </w:sdtContent>
      </w:sdt>
      <w:r w:rsidR="00105E53" w:rsidRPr="00245006">
        <w:t xml:space="preserve">. </w:t>
      </w:r>
    </w:p>
    <w:p w14:paraId="119AAAA7" w14:textId="77777777" w:rsidR="007542E1" w:rsidRPr="00245006" w:rsidRDefault="00536FCA" w:rsidP="004324B8">
      <w:pPr>
        <w:pStyle w:val="Heading1"/>
        <w:rPr>
          <w:lang w:val="en-GB"/>
        </w:rPr>
      </w:pPr>
      <w:bookmarkStart w:id="18" w:name="_Toc78204637"/>
      <w:r w:rsidRPr="00245006">
        <w:rPr>
          <w:lang w:val="en-GB"/>
        </w:rPr>
        <w:t xml:space="preserve">Strategies </w:t>
      </w:r>
      <w:r w:rsidR="00385A0E">
        <w:rPr>
          <w:lang w:val="en-GB"/>
        </w:rPr>
        <w:t>for</w:t>
      </w:r>
      <w:r w:rsidRPr="00245006">
        <w:rPr>
          <w:lang w:val="en-GB"/>
        </w:rPr>
        <w:t xml:space="preserve"> Engagement</w:t>
      </w:r>
      <w:bookmarkEnd w:id="18"/>
    </w:p>
    <w:p w14:paraId="75917DA4" w14:textId="77777777" w:rsidR="00ED5483" w:rsidRPr="00245006" w:rsidRDefault="0077395F" w:rsidP="004324B8">
      <w:r w:rsidRPr="00245006">
        <w:t>This area discusses the strategies which managers need to implement to increase the employe</w:t>
      </w:r>
      <w:r w:rsidR="00085CA4">
        <w:t xml:space="preserve">e engagement in the company. It also highlights </w:t>
      </w:r>
      <w:r w:rsidRPr="00245006">
        <w:t>the benefits that nee</w:t>
      </w:r>
      <w:r w:rsidR="00085CA4">
        <w:t>d to be provided to employees in return for</w:t>
      </w:r>
      <w:r w:rsidRPr="00245006">
        <w:t xml:space="preserve"> their hard work and dedication. </w:t>
      </w:r>
      <w:r w:rsidR="00085CA4">
        <w:t xml:space="preserve">The organisation </w:t>
      </w:r>
      <w:r w:rsidR="003C3257" w:rsidRPr="00245006">
        <w:t>should take necessary steps to take care of the wellbeing of the employees.</w:t>
      </w:r>
      <w:r w:rsidR="00D26DE6" w:rsidRPr="00245006">
        <w:t xml:space="preserve"> </w:t>
      </w:r>
      <w:r w:rsidR="00596979" w:rsidRPr="00245006">
        <w:t>Employee</w:t>
      </w:r>
      <w:r w:rsidR="00943667" w:rsidRPr="00245006">
        <w:t xml:space="preserve"> training for mental health and training programs should be provided to employees to take care of their </w:t>
      </w:r>
      <w:r w:rsidR="00596979" w:rsidRPr="00245006">
        <w:t>wellbeing</w:t>
      </w:r>
      <w:sdt>
        <w:sdtPr>
          <w:id w:val="1759477304"/>
          <w:citation/>
        </w:sdtPr>
        <w:sdtEndPr/>
        <w:sdtContent>
          <w:r w:rsidR="00576064" w:rsidRPr="00245006">
            <w:t xml:space="preserve"> (Heinz, 2019)</w:t>
          </w:r>
        </w:sdtContent>
      </w:sdt>
      <w:r w:rsidR="00943667" w:rsidRPr="00245006">
        <w:t xml:space="preserve">. </w:t>
      </w:r>
      <w:r w:rsidR="00385A0E">
        <w:t>The leaders should d</w:t>
      </w:r>
      <w:r w:rsidR="00596979" w:rsidRPr="00245006">
        <w:t>efine the organisation</w:t>
      </w:r>
      <w:r w:rsidR="00385A0E">
        <w:t>’s</w:t>
      </w:r>
      <w:r w:rsidR="00596979" w:rsidRPr="00245006">
        <w:t xml:space="preserve"> purpose and discuss it with the employees </w:t>
      </w:r>
      <w:r w:rsidR="00385A0E">
        <w:t>to ensure that the employees are focused on achieving it</w:t>
      </w:r>
      <w:sdt>
        <w:sdtPr>
          <w:id w:val="539868444"/>
          <w:citation/>
        </w:sdtPr>
        <w:sdtEndPr/>
        <w:sdtContent>
          <w:r w:rsidR="00B43BE5" w:rsidRPr="00245006">
            <w:t xml:space="preserve"> (Mazour, 2016)</w:t>
          </w:r>
        </w:sdtContent>
      </w:sdt>
      <w:r w:rsidR="00D64F5D" w:rsidRPr="00245006">
        <w:t xml:space="preserve">. </w:t>
      </w:r>
    </w:p>
    <w:p w14:paraId="698DE686" w14:textId="77777777" w:rsidR="004324B8" w:rsidRPr="00245006" w:rsidRDefault="003E71AA" w:rsidP="004324B8">
      <w:r w:rsidRPr="00245006">
        <w:t xml:space="preserve">Some </w:t>
      </w:r>
      <w:r w:rsidR="00ED5483" w:rsidRPr="00245006">
        <w:t>benefits</w:t>
      </w:r>
      <w:r w:rsidRPr="00245006">
        <w:t xml:space="preserve"> and incentives that should be provided to employees </w:t>
      </w:r>
      <w:r w:rsidR="00385A0E">
        <w:t>to improve</w:t>
      </w:r>
      <w:r w:rsidRPr="00245006">
        <w:t xml:space="preserve"> employee value proposition</w:t>
      </w:r>
      <w:r w:rsidR="00385A0E">
        <w:t xml:space="preserve"> include: </w:t>
      </w:r>
    </w:p>
    <w:p w14:paraId="03D19CE4" w14:textId="77777777" w:rsidR="00244786" w:rsidRPr="00245006" w:rsidRDefault="00244786" w:rsidP="00CC3DAC">
      <w:pPr>
        <w:pStyle w:val="ListParagraph"/>
        <w:numPr>
          <w:ilvl w:val="0"/>
          <w:numId w:val="10"/>
        </w:numPr>
      </w:pPr>
      <w:r w:rsidRPr="00245006">
        <w:t>Provide incentive to most deserv</w:t>
      </w:r>
      <w:r w:rsidR="00385A0E">
        <w:t>ing</w:t>
      </w:r>
      <w:r w:rsidRPr="00245006">
        <w:t xml:space="preserve"> employee, or give employee of the month award to the best employee.</w:t>
      </w:r>
    </w:p>
    <w:p w14:paraId="1B7C941F" w14:textId="77777777" w:rsidR="00244786" w:rsidRPr="00245006" w:rsidRDefault="00244786" w:rsidP="00CC3DAC">
      <w:pPr>
        <w:pStyle w:val="ListParagraph"/>
        <w:numPr>
          <w:ilvl w:val="0"/>
          <w:numId w:val="10"/>
        </w:numPr>
      </w:pPr>
      <w:r w:rsidRPr="00245006">
        <w:t>Work timin</w:t>
      </w:r>
      <w:r w:rsidR="004F372C">
        <w:t xml:space="preserve">g must be flexible and employees should be allowed </w:t>
      </w:r>
      <w:r w:rsidR="00D1099C" w:rsidRPr="00245006">
        <w:t>work according to the timings which suits them.</w:t>
      </w:r>
    </w:p>
    <w:p w14:paraId="154B3312" w14:textId="77777777" w:rsidR="00D1099C" w:rsidRPr="00245006" w:rsidRDefault="00D1099C" w:rsidP="00CC3DAC">
      <w:pPr>
        <w:pStyle w:val="ListParagraph"/>
        <w:numPr>
          <w:ilvl w:val="0"/>
          <w:numId w:val="10"/>
        </w:numPr>
      </w:pPr>
      <w:r w:rsidRPr="00245006">
        <w:lastRenderedPageBreak/>
        <w:t xml:space="preserve">Retirement saving plans are a strong support for people and it can be </w:t>
      </w:r>
      <w:r w:rsidR="004F372C">
        <w:t xml:space="preserve">a </w:t>
      </w:r>
      <w:r w:rsidRPr="00245006">
        <w:t xml:space="preserve">major reason why employee </w:t>
      </w:r>
      <w:r w:rsidR="004F372C">
        <w:t>stays with the firm</w:t>
      </w:r>
      <w:r w:rsidRPr="00245006">
        <w:t xml:space="preserve">. Companies should implement retirement saving plans </w:t>
      </w:r>
      <w:r w:rsidR="00C61D37" w:rsidRPr="00245006">
        <w:t xml:space="preserve">which </w:t>
      </w:r>
      <w:r w:rsidR="004F372C">
        <w:t xml:space="preserve">can </w:t>
      </w:r>
      <w:r w:rsidR="00C61D37" w:rsidRPr="00245006">
        <w:t xml:space="preserve">help increase employee retention. </w:t>
      </w:r>
    </w:p>
    <w:p w14:paraId="00F2E9CC" w14:textId="77777777" w:rsidR="00C61D37" w:rsidRPr="00245006" w:rsidRDefault="00C61D37" w:rsidP="00CC3DAC">
      <w:pPr>
        <w:pStyle w:val="ListParagraph"/>
        <w:numPr>
          <w:ilvl w:val="0"/>
          <w:numId w:val="10"/>
        </w:numPr>
      </w:pPr>
      <w:r w:rsidRPr="00245006">
        <w:t xml:space="preserve">Work environment should be according to the preferences of the employees in the organisation. The indoor environment and ambience should be </w:t>
      </w:r>
      <w:r w:rsidR="004F372C">
        <w:t xml:space="preserve">comfortable and relaxing. The space should not be crowded as employees would feel unsafe to work there due to COVID-19. The work stations should be cleaned regularly. </w:t>
      </w:r>
    </w:p>
    <w:p w14:paraId="01FFE9B1" w14:textId="77777777" w:rsidR="00C61D37" w:rsidRPr="00245006" w:rsidRDefault="00DD0ABA" w:rsidP="00CC3DAC">
      <w:pPr>
        <w:pStyle w:val="ListParagraph"/>
        <w:numPr>
          <w:ilvl w:val="0"/>
          <w:numId w:val="10"/>
        </w:numPr>
      </w:pPr>
      <w:r w:rsidRPr="00245006">
        <w:t xml:space="preserve">Brainstorming sessions are a good source of employee engagement as </w:t>
      </w:r>
      <w:r w:rsidR="00BB2746">
        <w:t>they</w:t>
      </w:r>
      <w:r w:rsidRPr="00245006">
        <w:t xml:space="preserve"> help employee to share ideas for improvement and also conduct third party survey and collect confidential data regarding the company’s progress. </w:t>
      </w:r>
      <w:r w:rsidR="00977B14" w:rsidRPr="00245006">
        <w:t>These allow employee to speak up freely and openly</w:t>
      </w:r>
      <w:sdt>
        <w:sdtPr>
          <w:id w:val="-405688576"/>
          <w:citation/>
        </w:sdtPr>
        <w:sdtEndPr/>
        <w:sdtContent>
          <w:r w:rsidR="00977B14" w:rsidRPr="00245006">
            <w:t xml:space="preserve"> (Taylor, 2019)</w:t>
          </w:r>
        </w:sdtContent>
      </w:sdt>
      <w:r w:rsidR="00977B14" w:rsidRPr="00245006">
        <w:t xml:space="preserve">. </w:t>
      </w:r>
    </w:p>
    <w:p w14:paraId="51B4CFB7" w14:textId="77777777" w:rsidR="001E2129" w:rsidRDefault="001E2129" w:rsidP="001E2129">
      <w:pPr>
        <w:pStyle w:val="Heading1"/>
        <w:rPr>
          <w:lang w:val="en-GB"/>
        </w:rPr>
      </w:pPr>
      <w:bookmarkStart w:id="19" w:name="_Toc78204638"/>
      <w:r w:rsidRPr="00245006">
        <w:rPr>
          <w:lang w:val="en-GB"/>
        </w:rPr>
        <w:t>Conclusion</w:t>
      </w:r>
      <w:bookmarkEnd w:id="19"/>
    </w:p>
    <w:p w14:paraId="20918F76" w14:textId="77777777" w:rsidR="00D25EE0" w:rsidRPr="00D25EE0" w:rsidRDefault="00D25EE0" w:rsidP="00D25EE0">
      <w:r>
        <w:t xml:space="preserve">COVID-19 has transformed the way employees used to work. Work from home has become a new norm. However, organisations need to stay focused on employee engagement. They must implement measures to monitor employee engagement to ensure that employees are motivated and engaged to work. If there are any problems that employees are facing, these should be discussed and resolved. Employees should be encouraged to discuss the issues that are bothering them. Open communication between managers and employees can allow employees discuss their problems. Moreover, flexible working hours should be offered to employees so that they can manage the workload during tough times. </w:t>
      </w:r>
    </w:p>
    <w:p w14:paraId="0B396348" w14:textId="77777777" w:rsidR="001E2129" w:rsidRPr="00245006" w:rsidRDefault="001E2129" w:rsidP="00CC3DAC">
      <w:r w:rsidRPr="00245006">
        <w:t>As the size of organisation increases</w:t>
      </w:r>
      <w:r w:rsidR="00BB2746">
        <w:t>,</w:t>
      </w:r>
      <w:r w:rsidRPr="00245006">
        <w:t xml:space="preserve"> the bond and relation between the teams in the organisation weakens. People working in large </w:t>
      </w:r>
      <w:r w:rsidR="00BB2746">
        <w:t>organisation</w:t>
      </w:r>
      <w:r w:rsidRPr="00245006">
        <w:t xml:space="preserve"> tends to find less time to interact with the employees due to the increased workload. It is necessary for employers to implement open culture where the employees can </w:t>
      </w:r>
      <w:r w:rsidR="00FC6CE8" w:rsidRPr="00245006">
        <w:t>communicate and interact freely.</w:t>
      </w:r>
      <w:r w:rsidRPr="00245006">
        <w:t xml:space="preserve"> Creating a trusting environment where the employees can talk and share information freely</w:t>
      </w:r>
      <w:r w:rsidR="00BB2746">
        <w:t xml:space="preserve"> is important</w:t>
      </w:r>
      <w:r w:rsidRPr="00245006">
        <w:t>. It is necessary for the employee to learn new thing and it is the duty of manager</w:t>
      </w:r>
      <w:r w:rsidR="00BB2746">
        <w:t>s</w:t>
      </w:r>
      <w:r w:rsidRPr="00245006">
        <w:t xml:space="preserve"> to grant employee access </w:t>
      </w:r>
      <w:r w:rsidR="00FC6CE8" w:rsidRPr="00245006">
        <w:t>to different leaning platforms. The report highlight the drivers, perk and benefits that need to be provided to employee upon their hard work, tools and strategies of HR and managers for employee engagement.</w:t>
      </w:r>
    </w:p>
    <w:p w14:paraId="33A28A96" w14:textId="77777777" w:rsidR="0077395F" w:rsidRPr="00245006" w:rsidRDefault="0077395F">
      <w:pPr>
        <w:spacing w:line="259" w:lineRule="auto"/>
        <w:jc w:val="left"/>
      </w:pPr>
      <w:r w:rsidRPr="00245006">
        <w:br w:type="page"/>
      </w:r>
    </w:p>
    <w:bookmarkStart w:id="20" w:name="_Toc78204639" w:displacedByCustomXml="next"/>
    <w:sdt>
      <w:sdtPr>
        <w:rPr>
          <w:rFonts w:eastAsiaTheme="minorHAnsi" w:cs="Times New Roman"/>
          <w:b w:val="0"/>
          <w:sz w:val="24"/>
          <w:szCs w:val="22"/>
          <w:lang w:val="en-GB"/>
        </w:rPr>
        <w:id w:val="1108394936"/>
        <w:docPartObj>
          <w:docPartGallery w:val="Bibliographies"/>
          <w:docPartUnique/>
        </w:docPartObj>
      </w:sdtPr>
      <w:sdtEndPr/>
      <w:sdtContent>
        <w:p w14:paraId="7DAB76A1" w14:textId="77777777" w:rsidR="0077395F" w:rsidRPr="00245006" w:rsidRDefault="0077395F" w:rsidP="0077395F">
          <w:pPr>
            <w:pStyle w:val="Heading1"/>
            <w:jc w:val="left"/>
            <w:rPr>
              <w:lang w:val="en-GB"/>
            </w:rPr>
          </w:pPr>
          <w:r w:rsidRPr="00245006">
            <w:rPr>
              <w:lang w:val="en-GB"/>
            </w:rPr>
            <w:t>References</w:t>
          </w:r>
          <w:bookmarkEnd w:id="20"/>
        </w:p>
        <w:sdt>
          <w:sdtPr>
            <w:id w:val="-573587230"/>
            <w:bibliography/>
          </w:sdtPr>
          <w:sdtEndPr/>
          <w:sdtContent>
            <w:p w14:paraId="35F2EC09" w14:textId="77777777" w:rsidR="0077395F" w:rsidRPr="00245006" w:rsidRDefault="0077395F" w:rsidP="0077395F">
              <w:pPr>
                <w:pStyle w:val="Bibliography"/>
                <w:jc w:val="left"/>
                <w:rPr>
                  <w:szCs w:val="24"/>
                </w:rPr>
              </w:pPr>
              <w:r w:rsidRPr="00245006">
                <w:t xml:space="preserve">Brook, J., 2019. </w:t>
              </w:r>
              <w:r w:rsidRPr="00245006">
                <w:rPr>
                  <w:i/>
                  <w:iCs/>
                </w:rPr>
                <w:t xml:space="preserve">Why employee engagement is key to company success. </w:t>
              </w:r>
              <w:r w:rsidRPr="00245006">
                <w:t xml:space="preserve">[Online] </w:t>
              </w:r>
              <w:r w:rsidRPr="00245006">
                <w:br/>
                <w:t xml:space="preserve">Available at: </w:t>
              </w:r>
              <w:r w:rsidRPr="00245006">
                <w:rPr>
                  <w:u w:val="single"/>
                </w:rPr>
                <w:t>https://socialchorus.com/blog/employee-engagement-key-to-company-success/</w:t>
              </w:r>
              <w:r w:rsidRPr="00245006">
                <w:br/>
                <w:t>[Accessed 24 July 2021].</w:t>
              </w:r>
            </w:p>
            <w:p w14:paraId="4355DE53" w14:textId="77777777" w:rsidR="0077395F" w:rsidRPr="00245006" w:rsidRDefault="0077395F" w:rsidP="0077395F">
              <w:pPr>
                <w:pStyle w:val="Bibliography"/>
                <w:jc w:val="left"/>
              </w:pPr>
              <w:r w:rsidRPr="00245006">
                <w:t xml:space="preserve">CIPD, 2020. </w:t>
              </w:r>
              <w:r w:rsidRPr="00245006">
                <w:rPr>
                  <w:i/>
                  <w:iCs/>
                </w:rPr>
                <w:t xml:space="preserve">Health and well being at work, </w:t>
              </w:r>
              <w:r w:rsidRPr="00245006">
                <w:t>London: CIPD.</w:t>
              </w:r>
            </w:p>
            <w:p w14:paraId="503EF3D0" w14:textId="77777777" w:rsidR="0077395F" w:rsidRPr="00245006" w:rsidRDefault="0077395F" w:rsidP="0077395F">
              <w:pPr>
                <w:pStyle w:val="Bibliography"/>
                <w:jc w:val="left"/>
              </w:pPr>
              <w:proofErr w:type="spellStart"/>
              <w:r w:rsidRPr="00245006">
                <w:t>Dr.</w:t>
              </w:r>
              <w:proofErr w:type="spellEnd"/>
              <w:r w:rsidRPr="00245006">
                <w:t xml:space="preserve"> Jan West, 2018. </w:t>
              </w:r>
              <w:r w:rsidRPr="00245006">
                <w:rPr>
                  <w:i/>
                  <w:iCs/>
                </w:rPr>
                <w:t xml:space="preserve">The Truth about Job Satisfaction and Friendships at Work, </w:t>
              </w:r>
              <w:proofErr w:type="spellStart"/>
              <w:r w:rsidRPr="00245006">
                <w:t>s.l.</w:t>
              </w:r>
              <w:proofErr w:type="spellEnd"/>
              <w:r w:rsidRPr="00245006">
                <w:t xml:space="preserve">: </w:t>
              </w:r>
              <w:proofErr w:type="spellStart"/>
              <w:r w:rsidRPr="00245006">
                <w:t>s.n</w:t>
              </w:r>
              <w:proofErr w:type="spellEnd"/>
              <w:r w:rsidRPr="00245006">
                <w:t>.</w:t>
              </w:r>
            </w:p>
            <w:p w14:paraId="1A1C4E5A" w14:textId="77777777" w:rsidR="0077395F" w:rsidRPr="00245006" w:rsidRDefault="0077395F" w:rsidP="0077395F">
              <w:pPr>
                <w:pStyle w:val="Bibliography"/>
                <w:jc w:val="left"/>
              </w:pPr>
              <w:r w:rsidRPr="00245006">
                <w:t xml:space="preserve">Harrison, K., 2020. </w:t>
              </w:r>
              <w:r w:rsidRPr="00245006">
                <w:rPr>
                  <w:i/>
                  <w:iCs/>
                </w:rPr>
                <w:t xml:space="preserve">Good communication can hugely lift employee engagement. </w:t>
              </w:r>
              <w:r w:rsidRPr="00245006">
                <w:t xml:space="preserve">[Online] </w:t>
              </w:r>
              <w:r w:rsidRPr="00245006">
                <w:br/>
                <w:t xml:space="preserve">Available at: </w:t>
              </w:r>
              <w:r w:rsidRPr="00245006">
                <w:rPr>
                  <w:u w:val="single"/>
                </w:rPr>
                <w:t>https://cuttingedgepr.com/good-communication-can-hugely-lift-employee-engagement/</w:t>
              </w:r>
              <w:r w:rsidRPr="00245006">
                <w:br/>
                <w:t>[Accessed 24 July 2021].</w:t>
              </w:r>
            </w:p>
            <w:p w14:paraId="4AF699BA" w14:textId="77777777" w:rsidR="0077395F" w:rsidRPr="00245006" w:rsidRDefault="0077395F" w:rsidP="0077395F">
              <w:pPr>
                <w:pStyle w:val="Bibliography"/>
                <w:jc w:val="left"/>
              </w:pPr>
              <w:r w:rsidRPr="00245006">
                <w:t xml:space="preserve">Heinz, K., 2019. </w:t>
              </w:r>
              <w:r w:rsidRPr="00245006">
                <w:rPr>
                  <w:i/>
                  <w:iCs/>
                </w:rPr>
                <w:t xml:space="preserve">How to Improve Employee Engagement. </w:t>
              </w:r>
              <w:r w:rsidRPr="00245006">
                <w:t xml:space="preserve">[Online] </w:t>
              </w:r>
              <w:r w:rsidRPr="00245006">
                <w:br/>
                <w:t xml:space="preserve">Available at: </w:t>
              </w:r>
              <w:r w:rsidRPr="00245006">
                <w:rPr>
                  <w:u w:val="single"/>
                </w:rPr>
                <w:t>https://builtin.com/employee-engagement/how-to-improve-employee-engagement</w:t>
              </w:r>
              <w:r w:rsidRPr="00245006">
                <w:br/>
                <w:t>[Accessed 24 July 2021].</w:t>
              </w:r>
            </w:p>
            <w:p w14:paraId="717455E6" w14:textId="77777777" w:rsidR="0077395F" w:rsidRPr="00245006" w:rsidRDefault="0077395F" w:rsidP="0077395F">
              <w:pPr>
                <w:pStyle w:val="Bibliography"/>
                <w:jc w:val="left"/>
              </w:pPr>
              <w:r w:rsidRPr="00245006">
                <w:t xml:space="preserve">IBM, 2017. </w:t>
              </w:r>
              <w:r w:rsidRPr="00245006">
                <w:rPr>
                  <w:i/>
                  <w:iCs/>
                </w:rPr>
                <w:t xml:space="preserve">The Employee Experience Index, </w:t>
              </w:r>
              <w:r w:rsidRPr="00245006">
                <w:t>New York: IBM.</w:t>
              </w:r>
            </w:p>
            <w:p w14:paraId="171056E3" w14:textId="77777777" w:rsidR="0077395F" w:rsidRPr="00245006" w:rsidRDefault="0077395F" w:rsidP="0077395F">
              <w:pPr>
                <w:pStyle w:val="Bibliography"/>
                <w:jc w:val="left"/>
              </w:pPr>
              <w:r w:rsidRPr="00245006">
                <w:t xml:space="preserve">Kruse, K., 2012. </w:t>
              </w:r>
              <w:r w:rsidRPr="00245006">
                <w:rPr>
                  <w:i/>
                  <w:iCs/>
                </w:rPr>
                <w:t xml:space="preserve">What Is Employee Engagement. </w:t>
              </w:r>
              <w:r w:rsidRPr="00245006">
                <w:t xml:space="preserve">[Online] </w:t>
              </w:r>
              <w:r w:rsidRPr="00245006">
                <w:br/>
                <w:t xml:space="preserve">Available at: </w:t>
              </w:r>
              <w:r w:rsidRPr="00245006">
                <w:rPr>
                  <w:u w:val="single"/>
                </w:rPr>
                <w:t>https://www.forbes.com/sites/kevinkruse/2012/06/22/employee-engagement-what-and-why/</w:t>
              </w:r>
              <w:r w:rsidRPr="00245006">
                <w:br/>
                <w:t>[Accessed 24 July 2021].</w:t>
              </w:r>
            </w:p>
            <w:p w14:paraId="68E1FF87" w14:textId="77777777" w:rsidR="0077395F" w:rsidRPr="00245006" w:rsidRDefault="0077395F" w:rsidP="0077395F">
              <w:pPr>
                <w:pStyle w:val="Bibliography"/>
                <w:jc w:val="left"/>
              </w:pPr>
              <w:proofErr w:type="spellStart"/>
              <w:r w:rsidRPr="00245006">
                <w:t>Mazour</w:t>
              </w:r>
              <w:proofErr w:type="spellEnd"/>
              <w:r w:rsidRPr="00245006">
                <w:t xml:space="preserve">, V., 2016. </w:t>
              </w:r>
              <w:r w:rsidRPr="00245006">
                <w:rPr>
                  <w:i/>
                  <w:iCs/>
                </w:rPr>
                <w:t xml:space="preserve">The Importance of Employee Training and Development in HR Management. </w:t>
              </w:r>
              <w:r w:rsidRPr="00245006">
                <w:t xml:space="preserve">[Online] </w:t>
              </w:r>
              <w:r w:rsidRPr="00245006">
                <w:br/>
                <w:t xml:space="preserve">Available at: </w:t>
              </w:r>
              <w:r w:rsidRPr="00245006">
                <w:rPr>
                  <w:u w:val="single"/>
                </w:rPr>
                <w:t>https://www.exoplatform.com/blog/2016/06/23/the-importance-of-employee-training-and-development-in-hr-management/</w:t>
              </w:r>
              <w:r w:rsidRPr="00245006">
                <w:br/>
                <w:t>[Accessed 24 July 2021].</w:t>
              </w:r>
            </w:p>
            <w:p w14:paraId="4114DFAB" w14:textId="77777777" w:rsidR="0077395F" w:rsidRPr="00245006" w:rsidRDefault="0077395F" w:rsidP="0077395F">
              <w:pPr>
                <w:pStyle w:val="Bibliography"/>
                <w:jc w:val="left"/>
              </w:pPr>
              <w:r w:rsidRPr="00245006">
                <w:t xml:space="preserve">Osborne, S. &amp; Hammoud, M. S., 2017. Effective Employee Engagement in the Workplace. </w:t>
              </w:r>
              <w:r w:rsidRPr="00245006">
                <w:rPr>
                  <w:i/>
                  <w:iCs/>
                </w:rPr>
                <w:t xml:space="preserve">International Journal of Applied Management and Technology, </w:t>
              </w:r>
              <w:r w:rsidRPr="00245006">
                <w:t>16(1), p. 50–67.</w:t>
              </w:r>
            </w:p>
            <w:p w14:paraId="58D5861A" w14:textId="77777777" w:rsidR="0077395F" w:rsidRPr="00245006" w:rsidRDefault="0077395F" w:rsidP="0077395F">
              <w:pPr>
                <w:pStyle w:val="Bibliography"/>
                <w:jc w:val="left"/>
              </w:pPr>
              <w:proofErr w:type="spellStart"/>
              <w:r w:rsidRPr="00245006">
                <w:t>Rotageek</w:t>
              </w:r>
              <w:proofErr w:type="spellEnd"/>
              <w:r w:rsidRPr="00245006">
                <w:t xml:space="preserve">, 2021. </w:t>
              </w:r>
              <w:r w:rsidRPr="00245006">
                <w:rPr>
                  <w:i/>
                  <w:iCs/>
                </w:rPr>
                <w:t xml:space="preserve">Top 10 Employee Engagement Drivers | Drive Productivity in 2021. </w:t>
              </w:r>
              <w:r w:rsidRPr="00245006">
                <w:t xml:space="preserve">[Online] </w:t>
              </w:r>
              <w:r w:rsidRPr="00245006">
                <w:br/>
                <w:t xml:space="preserve">Available at: </w:t>
              </w:r>
              <w:r w:rsidRPr="00245006">
                <w:rPr>
                  <w:u w:val="single"/>
                </w:rPr>
                <w:t>https://www.rotageek.com/blog/employee-engagement-drivers</w:t>
              </w:r>
              <w:r w:rsidRPr="00245006">
                <w:br/>
                <w:t>[Accessed 24 July 2021].</w:t>
              </w:r>
            </w:p>
            <w:p w14:paraId="12866B44" w14:textId="77777777" w:rsidR="0077395F" w:rsidRPr="00245006" w:rsidRDefault="0077395F" w:rsidP="0077395F">
              <w:pPr>
                <w:pStyle w:val="Bibliography"/>
                <w:jc w:val="left"/>
              </w:pPr>
              <w:proofErr w:type="spellStart"/>
              <w:r w:rsidRPr="00245006">
                <w:lastRenderedPageBreak/>
                <w:t>Ryba</w:t>
              </w:r>
              <w:proofErr w:type="spellEnd"/>
              <w:r w:rsidRPr="00245006">
                <w:t xml:space="preserve">, K., 2021. </w:t>
              </w:r>
              <w:r w:rsidRPr="00245006">
                <w:rPr>
                  <w:i/>
                  <w:iCs/>
                </w:rPr>
                <w:t xml:space="preserve">What is Employee Engagement? What, </w:t>
              </w:r>
              <w:proofErr w:type="gramStart"/>
              <w:r w:rsidRPr="00245006">
                <w:rPr>
                  <w:i/>
                  <w:iCs/>
                </w:rPr>
                <w:t>Why</w:t>
              </w:r>
              <w:proofErr w:type="gramEnd"/>
              <w:r w:rsidRPr="00245006">
                <w:rPr>
                  <w:i/>
                  <w:iCs/>
                </w:rPr>
                <w:t xml:space="preserve">, and How to Improve It. </w:t>
              </w:r>
              <w:r w:rsidRPr="00245006">
                <w:t xml:space="preserve">[Online] </w:t>
              </w:r>
              <w:r w:rsidRPr="00245006">
                <w:br/>
                <w:t xml:space="preserve">Available at: </w:t>
              </w:r>
              <w:r w:rsidRPr="00245006">
                <w:rPr>
                  <w:u w:val="single"/>
                </w:rPr>
                <w:t>https://www.quantumworkplace.com/future-of-work/what-is-employee-engagement-definition</w:t>
              </w:r>
              <w:r w:rsidRPr="00245006">
                <w:br/>
                <w:t>[Accessed 24 July 2021].</w:t>
              </w:r>
            </w:p>
            <w:p w14:paraId="49CDBEAF" w14:textId="77777777" w:rsidR="0077395F" w:rsidRPr="00245006" w:rsidRDefault="0077395F" w:rsidP="0077395F">
              <w:pPr>
                <w:pStyle w:val="Bibliography"/>
                <w:jc w:val="left"/>
              </w:pPr>
              <w:r w:rsidRPr="00245006">
                <w:t xml:space="preserve">Smith, T., 2020. </w:t>
              </w:r>
              <w:r w:rsidRPr="00245006">
                <w:rPr>
                  <w:i/>
                  <w:iCs/>
                </w:rPr>
                <w:t xml:space="preserve">Employee Engagement. </w:t>
              </w:r>
              <w:r w:rsidRPr="00245006">
                <w:t xml:space="preserve">[Online] </w:t>
              </w:r>
              <w:r w:rsidRPr="00245006">
                <w:br/>
                <w:t xml:space="preserve">Available at: </w:t>
              </w:r>
              <w:r w:rsidRPr="00245006">
                <w:rPr>
                  <w:u w:val="single"/>
                </w:rPr>
                <w:t>https://www.investopedia.com/terms/e/employee-engagement.asp</w:t>
              </w:r>
              <w:r w:rsidRPr="00245006">
                <w:br/>
                <w:t>[Accessed 24 July 2021].</w:t>
              </w:r>
            </w:p>
            <w:p w14:paraId="75191524" w14:textId="77777777" w:rsidR="0077395F" w:rsidRPr="00245006" w:rsidRDefault="0077395F" w:rsidP="0077395F">
              <w:pPr>
                <w:pStyle w:val="Bibliography"/>
                <w:jc w:val="left"/>
              </w:pPr>
              <w:r w:rsidRPr="00245006">
                <w:t xml:space="preserve">Srivastava, D. R., 2016. </w:t>
              </w:r>
              <w:r w:rsidRPr="00245006">
                <w:rPr>
                  <w:i/>
                  <w:iCs/>
                </w:rPr>
                <w:t xml:space="preserve">Role of communication in employee engagement. </w:t>
              </w:r>
              <w:r w:rsidRPr="00245006">
                <w:t xml:space="preserve">[Online] </w:t>
              </w:r>
              <w:r w:rsidRPr="00245006">
                <w:br/>
                <w:t xml:space="preserve">Available at: </w:t>
              </w:r>
              <w:r w:rsidRPr="00245006">
                <w:rPr>
                  <w:u w:val="single"/>
                </w:rPr>
                <w:t>https://www.peoplematters.in/article/employee-engagement/role-of-communication-in-employee-engagement-14496</w:t>
              </w:r>
              <w:r w:rsidRPr="00245006">
                <w:br/>
                <w:t>[Accessed 24 July 2021].</w:t>
              </w:r>
            </w:p>
            <w:p w14:paraId="5E4CF08D" w14:textId="77777777" w:rsidR="0077395F" w:rsidRPr="00245006" w:rsidRDefault="0077395F" w:rsidP="0077395F">
              <w:pPr>
                <w:pStyle w:val="Bibliography"/>
                <w:jc w:val="left"/>
              </w:pPr>
              <w:proofErr w:type="spellStart"/>
              <w:r w:rsidRPr="00245006">
                <w:t>Sutner</w:t>
              </w:r>
              <w:proofErr w:type="spellEnd"/>
              <w:r w:rsidRPr="00245006">
                <w:t xml:space="preserve">, S., 2018. </w:t>
              </w:r>
              <w:r w:rsidRPr="00245006">
                <w:rPr>
                  <w:i/>
                  <w:iCs/>
                </w:rPr>
                <w:t xml:space="preserve">employee engagement software. </w:t>
              </w:r>
              <w:r w:rsidRPr="00245006">
                <w:t xml:space="preserve">[Online] </w:t>
              </w:r>
              <w:r w:rsidRPr="00245006">
                <w:br/>
                <w:t xml:space="preserve">Available at: </w:t>
              </w:r>
              <w:r w:rsidRPr="00245006">
                <w:rPr>
                  <w:u w:val="single"/>
                </w:rPr>
                <w:t>https://searchhrsoftware.techtarget.com/definition/Employee-engagement-software</w:t>
              </w:r>
              <w:r w:rsidRPr="00245006">
                <w:br/>
                <w:t>[Accessed 24 July 2021].</w:t>
              </w:r>
            </w:p>
            <w:p w14:paraId="48B52F68" w14:textId="77777777" w:rsidR="0077395F" w:rsidRPr="00245006" w:rsidRDefault="0077395F" w:rsidP="0077395F">
              <w:pPr>
                <w:pStyle w:val="Bibliography"/>
                <w:jc w:val="left"/>
              </w:pPr>
              <w:r w:rsidRPr="00245006">
                <w:t xml:space="preserve">Tarver, E., 2021. </w:t>
              </w:r>
              <w:r w:rsidRPr="00245006">
                <w:rPr>
                  <w:i/>
                  <w:iCs/>
                </w:rPr>
                <w:t xml:space="preserve">Corporate Culture. </w:t>
              </w:r>
              <w:r w:rsidRPr="00245006">
                <w:t xml:space="preserve">[Online] </w:t>
              </w:r>
              <w:r w:rsidRPr="00245006">
                <w:br/>
                <w:t xml:space="preserve">Available at: </w:t>
              </w:r>
              <w:r w:rsidRPr="00245006">
                <w:rPr>
                  <w:u w:val="single"/>
                </w:rPr>
                <w:t>https://www.investopedia.com/terms/c/corporate-culture.asp</w:t>
              </w:r>
              <w:r w:rsidRPr="00245006">
                <w:br/>
                <w:t>[Accessed 24 July 2021].</w:t>
              </w:r>
            </w:p>
            <w:p w14:paraId="69E88EFB" w14:textId="77777777" w:rsidR="0077395F" w:rsidRPr="00245006" w:rsidRDefault="0077395F" w:rsidP="0077395F">
              <w:pPr>
                <w:pStyle w:val="Bibliography"/>
                <w:jc w:val="left"/>
              </w:pPr>
              <w:r w:rsidRPr="00245006">
                <w:t xml:space="preserve">Taylor, T., 2019. </w:t>
              </w:r>
              <w:r w:rsidRPr="00245006">
                <w:rPr>
                  <w:i/>
                  <w:iCs/>
                </w:rPr>
                <w:t xml:space="preserve">Incentives and Benefits for Greater Employee Engagement. </w:t>
              </w:r>
              <w:r w:rsidRPr="00245006">
                <w:t xml:space="preserve">[Online] </w:t>
              </w:r>
              <w:r w:rsidRPr="00245006">
                <w:br/>
                <w:t xml:space="preserve">Available at: </w:t>
              </w:r>
              <w:r w:rsidRPr="00245006">
                <w:rPr>
                  <w:u w:val="single"/>
                </w:rPr>
                <w:t>https://www.thebalancecareers.com/incentives-and-benefits-for-greater-employee-engagement-4003007</w:t>
              </w:r>
              <w:r w:rsidRPr="00245006">
                <w:br/>
                <w:t>[Accessed 24 July 2021].</w:t>
              </w:r>
            </w:p>
            <w:p w14:paraId="19C22A19" w14:textId="77777777" w:rsidR="0077395F" w:rsidRPr="00245006" w:rsidRDefault="0077395F" w:rsidP="0077395F">
              <w:pPr>
                <w:pStyle w:val="Bibliography"/>
                <w:jc w:val="left"/>
              </w:pPr>
              <w:proofErr w:type="spellStart"/>
              <w:r w:rsidRPr="00245006">
                <w:t>Vinikas</w:t>
              </w:r>
              <w:proofErr w:type="spellEnd"/>
              <w:r w:rsidRPr="00245006">
                <w:t xml:space="preserve">, I., 2021. </w:t>
              </w:r>
              <w:r w:rsidRPr="00245006">
                <w:rPr>
                  <w:i/>
                  <w:iCs/>
                </w:rPr>
                <w:t xml:space="preserve">5 Reasons Why Learning and Development Is So Important for Organizations In 2021. </w:t>
              </w:r>
              <w:r w:rsidRPr="00245006">
                <w:t xml:space="preserve">[Online] </w:t>
              </w:r>
              <w:r w:rsidRPr="00245006">
                <w:br/>
                <w:t xml:space="preserve">Available at: </w:t>
              </w:r>
              <w:r w:rsidRPr="00245006">
                <w:rPr>
                  <w:u w:val="single"/>
                </w:rPr>
                <w:t>https://corp.kaltura.com/blog/learning-and-development-importance/</w:t>
              </w:r>
              <w:r w:rsidRPr="00245006">
                <w:br/>
                <w:t>[Accessed 24 July 2021].</w:t>
              </w:r>
            </w:p>
            <w:p w14:paraId="48D5BEAC" w14:textId="77777777" w:rsidR="0077395F" w:rsidRPr="00245006" w:rsidRDefault="0077395F" w:rsidP="0077395F">
              <w:pPr>
                <w:pStyle w:val="Bibliography"/>
                <w:jc w:val="left"/>
              </w:pPr>
              <w:r w:rsidRPr="00245006">
                <w:t xml:space="preserve">Wong, K., 2020. </w:t>
              </w:r>
              <w:r w:rsidRPr="00245006">
                <w:rPr>
                  <w:i/>
                  <w:iCs/>
                </w:rPr>
                <w:t xml:space="preserve">How to Measure Employee Engagement. </w:t>
              </w:r>
              <w:r w:rsidRPr="00245006">
                <w:t xml:space="preserve">[Online] </w:t>
              </w:r>
              <w:r w:rsidRPr="00245006">
                <w:br/>
                <w:t xml:space="preserve">Available at: </w:t>
              </w:r>
              <w:r w:rsidRPr="00245006">
                <w:rPr>
                  <w:u w:val="single"/>
                </w:rPr>
                <w:t>https://www.achievers.com/blog/how-to-measure-employee-engagement/</w:t>
              </w:r>
              <w:r w:rsidRPr="00245006">
                <w:br/>
                <w:t>[Accessed 24 July 2021].</w:t>
              </w:r>
            </w:p>
            <w:p w14:paraId="4B00B229" w14:textId="77777777" w:rsidR="0077395F" w:rsidRPr="00245006" w:rsidRDefault="004B59BF" w:rsidP="0077395F">
              <w:pPr>
                <w:jc w:val="left"/>
              </w:pPr>
            </w:p>
          </w:sdtContent>
        </w:sdt>
      </w:sdtContent>
    </w:sdt>
    <w:p w14:paraId="74BFBB63" w14:textId="77777777" w:rsidR="00244786" w:rsidRPr="00245006" w:rsidRDefault="00244786" w:rsidP="004324B8"/>
    <w:p w14:paraId="7A84C5C3" w14:textId="77777777" w:rsidR="00536FCA" w:rsidRPr="00245006" w:rsidRDefault="00536FCA" w:rsidP="00536FCA"/>
    <w:sectPr w:rsidR="00536FCA" w:rsidRPr="00245006">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119FA" w14:textId="77777777" w:rsidR="004B59BF" w:rsidRDefault="004B59BF" w:rsidP="00245006">
      <w:pPr>
        <w:spacing w:after="0" w:line="240" w:lineRule="auto"/>
      </w:pPr>
      <w:r>
        <w:separator/>
      </w:r>
    </w:p>
  </w:endnote>
  <w:endnote w:type="continuationSeparator" w:id="0">
    <w:p w14:paraId="6BA88964" w14:textId="77777777" w:rsidR="004B59BF" w:rsidRDefault="004B59BF" w:rsidP="00245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8B4F8" w14:textId="77777777" w:rsidR="004B59BF" w:rsidRDefault="004B59BF" w:rsidP="00245006">
      <w:pPr>
        <w:spacing w:after="0" w:line="240" w:lineRule="auto"/>
      </w:pPr>
      <w:r>
        <w:separator/>
      </w:r>
    </w:p>
  </w:footnote>
  <w:footnote w:type="continuationSeparator" w:id="0">
    <w:p w14:paraId="62197723" w14:textId="77777777" w:rsidR="004B59BF" w:rsidRDefault="004B59BF" w:rsidP="002450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938891"/>
      <w:docPartObj>
        <w:docPartGallery w:val="Page Numbers (Top of Page)"/>
        <w:docPartUnique/>
      </w:docPartObj>
    </w:sdtPr>
    <w:sdtEndPr>
      <w:rPr>
        <w:noProof/>
      </w:rPr>
    </w:sdtEndPr>
    <w:sdtContent>
      <w:p w14:paraId="5BCD3F7D" w14:textId="77777777" w:rsidR="00BB2746" w:rsidRDefault="00BB2746">
        <w:pPr>
          <w:pStyle w:val="Header"/>
          <w:jc w:val="right"/>
        </w:pPr>
        <w:r>
          <w:fldChar w:fldCharType="begin"/>
        </w:r>
        <w:r>
          <w:instrText xml:space="preserve"> PAGE   \* MERGEFORMAT </w:instrText>
        </w:r>
        <w:r>
          <w:fldChar w:fldCharType="separate"/>
        </w:r>
        <w:r w:rsidR="007F4394">
          <w:rPr>
            <w:noProof/>
          </w:rPr>
          <w:t>4</w:t>
        </w:r>
        <w:r>
          <w:rPr>
            <w:noProof/>
          </w:rPr>
          <w:fldChar w:fldCharType="end"/>
        </w:r>
      </w:p>
    </w:sdtContent>
  </w:sdt>
  <w:p w14:paraId="6C0983B6" w14:textId="77777777" w:rsidR="00BB2746" w:rsidRDefault="00BB27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7171"/>
    <w:multiLevelType w:val="hybridMultilevel"/>
    <w:tmpl w:val="A372CF62"/>
    <w:lvl w:ilvl="0" w:tplc="FDB471E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47435"/>
    <w:multiLevelType w:val="hybridMultilevel"/>
    <w:tmpl w:val="B8CE52CE"/>
    <w:lvl w:ilvl="0" w:tplc="FDB471E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80912"/>
    <w:multiLevelType w:val="hybridMultilevel"/>
    <w:tmpl w:val="4C8A9F88"/>
    <w:lvl w:ilvl="0" w:tplc="FDB471E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E6F12"/>
    <w:multiLevelType w:val="hybridMultilevel"/>
    <w:tmpl w:val="B274BCC4"/>
    <w:lvl w:ilvl="0" w:tplc="FDB471E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571A"/>
    <w:multiLevelType w:val="hybridMultilevel"/>
    <w:tmpl w:val="7B58463A"/>
    <w:lvl w:ilvl="0" w:tplc="FDB471E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A4D7B"/>
    <w:multiLevelType w:val="hybridMultilevel"/>
    <w:tmpl w:val="EC8428B2"/>
    <w:lvl w:ilvl="0" w:tplc="FDB471EC">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281147"/>
    <w:multiLevelType w:val="hybridMultilevel"/>
    <w:tmpl w:val="A0B015EE"/>
    <w:lvl w:ilvl="0" w:tplc="9A4E0D5A">
      <w:start w:val="1"/>
      <w:numFmt w:val="bullet"/>
      <w:lvlText w:val=""/>
      <w:lvlJc w:val="left"/>
      <w:pPr>
        <w:ind w:left="90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2E362D"/>
    <w:multiLevelType w:val="hybridMultilevel"/>
    <w:tmpl w:val="1FC87FC6"/>
    <w:lvl w:ilvl="0" w:tplc="FDB471EC">
      <w:numFmt w:val="bullet"/>
      <w:lvlText w:val="•"/>
      <w:lvlJc w:val="left"/>
      <w:pPr>
        <w:ind w:left="1440" w:hanging="72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ADF3676"/>
    <w:multiLevelType w:val="hybridMultilevel"/>
    <w:tmpl w:val="1CB23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092569"/>
    <w:multiLevelType w:val="hybridMultilevel"/>
    <w:tmpl w:val="F224E79A"/>
    <w:lvl w:ilvl="0" w:tplc="9A4E0D5A">
      <w:start w:val="1"/>
      <w:numFmt w:val="bullet"/>
      <w:lvlText w:val=""/>
      <w:lvlJc w:val="left"/>
      <w:pPr>
        <w:ind w:left="90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7"/>
  </w:num>
  <w:num w:numId="5">
    <w:abstractNumId w:val="3"/>
  </w:num>
  <w:num w:numId="6">
    <w:abstractNumId w:val="1"/>
  </w:num>
  <w:num w:numId="7">
    <w:abstractNumId w:val="4"/>
  </w:num>
  <w:num w:numId="8">
    <w:abstractNumId w:val="0"/>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568"/>
    <w:rsid w:val="00046209"/>
    <w:rsid w:val="00047870"/>
    <w:rsid w:val="00074F44"/>
    <w:rsid w:val="00075E2B"/>
    <w:rsid w:val="00085CA4"/>
    <w:rsid w:val="00087141"/>
    <w:rsid w:val="00090F19"/>
    <w:rsid w:val="000A0B4A"/>
    <w:rsid w:val="000B4448"/>
    <w:rsid w:val="000C0C47"/>
    <w:rsid w:val="000E128D"/>
    <w:rsid w:val="001049BF"/>
    <w:rsid w:val="00105E53"/>
    <w:rsid w:val="001153F8"/>
    <w:rsid w:val="0012228C"/>
    <w:rsid w:val="001357FD"/>
    <w:rsid w:val="00146BDF"/>
    <w:rsid w:val="0015230C"/>
    <w:rsid w:val="001533AE"/>
    <w:rsid w:val="00160F1B"/>
    <w:rsid w:val="001734A9"/>
    <w:rsid w:val="001A1E08"/>
    <w:rsid w:val="001A6DA9"/>
    <w:rsid w:val="001B618B"/>
    <w:rsid w:val="001E172F"/>
    <w:rsid w:val="001E2129"/>
    <w:rsid w:val="001E4572"/>
    <w:rsid w:val="001F7355"/>
    <w:rsid w:val="00244786"/>
    <w:rsid w:val="00245006"/>
    <w:rsid w:val="00255898"/>
    <w:rsid w:val="00263850"/>
    <w:rsid w:val="00266FEB"/>
    <w:rsid w:val="00277EE5"/>
    <w:rsid w:val="002E5D43"/>
    <w:rsid w:val="002E728D"/>
    <w:rsid w:val="002F4BFF"/>
    <w:rsid w:val="00335654"/>
    <w:rsid w:val="0034187F"/>
    <w:rsid w:val="00385A0E"/>
    <w:rsid w:val="00393BFF"/>
    <w:rsid w:val="003B4BC0"/>
    <w:rsid w:val="003C276C"/>
    <w:rsid w:val="003C3257"/>
    <w:rsid w:val="003C579D"/>
    <w:rsid w:val="003D3DA6"/>
    <w:rsid w:val="003E2D0E"/>
    <w:rsid w:val="003E71AA"/>
    <w:rsid w:val="00407D81"/>
    <w:rsid w:val="00416093"/>
    <w:rsid w:val="004318DF"/>
    <w:rsid w:val="004324B8"/>
    <w:rsid w:val="00441957"/>
    <w:rsid w:val="00452F6E"/>
    <w:rsid w:val="004556FD"/>
    <w:rsid w:val="00455EC7"/>
    <w:rsid w:val="00474967"/>
    <w:rsid w:val="004753FD"/>
    <w:rsid w:val="00496E42"/>
    <w:rsid w:val="004B4380"/>
    <w:rsid w:val="004B59BF"/>
    <w:rsid w:val="004F0362"/>
    <w:rsid w:val="004F34B0"/>
    <w:rsid w:val="004F372C"/>
    <w:rsid w:val="00536FCA"/>
    <w:rsid w:val="00576064"/>
    <w:rsid w:val="00576AD5"/>
    <w:rsid w:val="00596979"/>
    <w:rsid w:val="005C40E0"/>
    <w:rsid w:val="00607B43"/>
    <w:rsid w:val="00616FEB"/>
    <w:rsid w:val="0064701E"/>
    <w:rsid w:val="00656CD8"/>
    <w:rsid w:val="006726A1"/>
    <w:rsid w:val="006C1B3F"/>
    <w:rsid w:val="006D2D5F"/>
    <w:rsid w:val="00700E97"/>
    <w:rsid w:val="00721B2A"/>
    <w:rsid w:val="00730276"/>
    <w:rsid w:val="007542E1"/>
    <w:rsid w:val="0077395F"/>
    <w:rsid w:val="007A366F"/>
    <w:rsid w:val="007A6E6B"/>
    <w:rsid w:val="007B0D05"/>
    <w:rsid w:val="007D0BE5"/>
    <w:rsid w:val="007D3D08"/>
    <w:rsid w:val="007F4394"/>
    <w:rsid w:val="00806282"/>
    <w:rsid w:val="008358C4"/>
    <w:rsid w:val="008614C8"/>
    <w:rsid w:val="00876D0B"/>
    <w:rsid w:val="008934C9"/>
    <w:rsid w:val="008A5F99"/>
    <w:rsid w:val="008B5885"/>
    <w:rsid w:val="008D189C"/>
    <w:rsid w:val="008D5568"/>
    <w:rsid w:val="00943667"/>
    <w:rsid w:val="00947361"/>
    <w:rsid w:val="009557B4"/>
    <w:rsid w:val="009600A2"/>
    <w:rsid w:val="00977B14"/>
    <w:rsid w:val="00985D75"/>
    <w:rsid w:val="00997723"/>
    <w:rsid w:val="00A21503"/>
    <w:rsid w:val="00A344AD"/>
    <w:rsid w:val="00A8058F"/>
    <w:rsid w:val="00A975A9"/>
    <w:rsid w:val="00AB24BC"/>
    <w:rsid w:val="00AD6F5E"/>
    <w:rsid w:val="00B01789"/>
    <w:rsid w:val="00B04BD9"/>
    <w:rsid w:val="00B11D5C"/>
    <w:rsid w:val="00B24B52"/>
    <w:rsid w:val="00B313BF"/>
    <w:rsid w:val="00B43BE5"/>
    <w:rsid w:val="00B530CB"/>
    <w:rsid w:val="00B76AB4"/>
    <w:rsid w:val="00BA68CD"/>
    <w:rsid w:val="00BA7FF5"/>
    <w:rsid w:val="00BB04F8"/>
    <w:rsid w:val="00BB2746"/>
    <w:rsid w:val="00C2517D"/>
    <w:rsid w:val="00C33501"/>
    <w:rsid w:val="00C34520"/>
    <w:rsid w:val="00C3760B"/>
    <w:rsid w:val="00C61D37"/>
    <w:rsid w:val="00C9071A"/>
    <w:rsid w:val="00C91DB0"/>
    <w:rsid w:val="00C9262F"/>
    <w:rsid w:val="00CA2E36"/>
    <w:rsid w:val="00CB724B"/>
    <w:rsid w:val="00CC1783"/>
    <w:rsid w:val="00CC3DAC"/>
    <w:rsid w:val="00CD105C"/>
    <w:rsid w:val="00D1099C"/>
    <w:rsid w:val="00D13BFD"/>
    <w:rsid w:val="00D25EE0"/>
    <w:rsid w:val="00D26DE6"/>
    <w:rsid w:val="00D31315"/>
    <w:rsid w:val="00D3767E"/>
    <w:rsid w:val="00D64F5D"/>
    <w:rsid w:val="00DB0BAB"/>
    <w:rsid w:val="00DC0396"/>
    <w:rsid w:val="00DD0ABA"/>
    <w:rsid w:val="00E27CEF"/>
    <w:rsid w:val="00E645E0"/>
    <w:rsid w:val="00EA139F"/>
    <w:rsid w:val="00EA4444"/>
    <w:rsid w:val="00EB5687"/>
    <w:rsid w:val="00EB641E"/>
    <w:rsid w:val="00EC7AA8"/>
    <w:rsid w:val="00ED5483"/>
    <w:rsid w:val="00ED7454"/>
    <w:rsid w:val="00ED7A47"/>
    <w:rsid w:val="00EF5087"/>
    <w:rsid w:val="00F12471"/>
    <w:rsid w:val="00F27795"/>
    <w:rsid w:val="00F32583"/>
    <w:rsid w:val="00F336BE"/>
    <w:rsid w:val="00F80A94"/>
    <w:rsid w:val="00FC6CE8"/>
    <w:rsid w:val="00FC7F38"/>
    <w:rsid w:val="00FE6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85C4C"/>
  <w15:chartTrackingRefBased/>
  <w15:docId w15:val="{DCE1D0C3-F82B-4151-8BE7-1A0E8E349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E36"/>
    <w:pPr>
      <w:spacing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474967"/>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B24B52"/>
    <w:pPr>
      <w:spacing w:line="240" w:lineRule="auto"/>
      <w:outlineLvl w:val="1"/>
    </w:pPr>
    <w:rPr>
      <w:b/>
      <w:sz w:val="28"/>
    </w:rPr>
  </w:style>
  <w:style w:type="paragraph" w:styleId="Heading3">
    <w:name w:val="heading 3"/>
    <w:basedOn w:val="Heading2"/>
    <w:next w:val="Normal"/>
    <w:link w:val="Heading3Char"/>
    <w:uiPriority w:val="9"/>
    <w:unhideWhenUsed/>
    <w:qFormat/>
    <w:rsid w:val="001E172F"/>
    <w:pPr>
      <w:outlineLvl w:val="2"/>
    </w:pPr>
    <w:rPr>
      <w:sz w:val="24"/>
    </w:rPr>
  </w:style>
  <w:style w:type="paragraph" w:styleId="Heading4">
    <w:name w:val="heading 4"/>
    <w:basedOn w:val="Heading3"/>
    <w:next w:val="Normal"/>
    <w:link w:val="Heading4Char"/>
    <w:uiPriority w:val="9"/>
    <w:unhideWhenUsed/>
    <w:qFormat/>
    <w:rsid w:val="001E172F"/>
    <w:pPr>
      <w:outlineLvl w:val="3"/>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967"/>
    <w:rPr>
      <w:rFonts w:ascii="Times New Roman" w:eastAsiaTheme="majorEastAsia" w:hAnsi="Times New Roman" w:cstheme="majorBidi"/>
      <w:b/>
      <w:sz w:val="32"/>
      <w:szCs w:val="32"/>
      <w:lang w:val="en-US"/>
    </w:rPr>
  </w:style>
  <w:style w:type="paragraph" w:styleId="BalloonText">
    <w:name w:val="Balloon Text"/>
    <w:basedOn w:val="Normal"/>
    <w:link w:val="BalloonTextChar"/>
    <w:uiPriority w:val="99"/>
    <w:semiHidden/>
    <w:unhideWhenUsed/>
    <w:rsid w:val="001E17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72F"/>
    <w:rPr>
      <w:rFonts w:ascii="Segoe UI" w:hAnsi="Segoe UI" w:cs="Segoe UI"/>
      <w:sz w:val="18"/>
      <w:szCs w:val="18"/>
    </w:rPr>
  </w:style>
  <w:style w:type="character" w:customStyle="1" w:styleId="Heading2Char">
    <w:name w:val="Heading 2 Char"/>
    <w:basedOn w:val="DefaultParagraphFont"/>
    <w:link w:val="Heading2"/>
    <w:uiPriority w:val="9"/>
    <w:rsid w:val="00B24B52"/>
    <w:rPr>
      <w:rFonts w:ascii="Times New Roman" w:hAnsi="Times New Roman" w:cs="Times New Roman"/>
      <w:b/>
      <w:sz w:val="28"/>
    </w:rPr>
  </w:style>
  <w:style w:type="character" w:customStyle="1" w:styleId="Heading3Char">
    <w:name w:val="Heading 3 Char"/>
    <w:basedOn w:val="DefaultParagraphFont"/>
    <w:link w:val="Heading3"/>
    <w:uiPriority w:val="9"/>
    <w:rsid w:val="001E172F"/>
    <w:rPr>
      <w:rFonts w:ascii="Times New Roman" w:hAnsi="Times New Roman" w:cs="Times New Roman"/>
      <w:b/>
      <w:sz w:val="24"/>
    </w:rPr>
  </w:style>
  <w:style w:type="character" w:customStyle="1" w:styleId="Heading4Char">
    <w:name w:val="Heading 4 Char"/>
    <w:basedOn w:val="DefaultParagraphFont"/>
    <w:link w:val="Heading4"/>
    <w:uiPriority w:val="9"/>
    <w:rsid w:val="001E172F"/>
    <w:rPr>
      <w:rFonts w:ascii="Times New Roman" w:hAnsi="Times New Roman" w:cs="Times New Roman"/>
      <w:b/>
      <w:i/>
      <w:sz w:val="24"/>
    </w:rPr>
  </w:style>
  <w:style w:type="paragraph" w:styleId="Bibliography">
    <w:name w:val="Bibliography"/>
    <w:basedOn w:val="Normal"/>
    <w:next w:val="Normal"/>
    <w:uiPriority w:val="37"/>
    <w:unhideWhenUsed/>
    <w:rsid w:val="0077395F"/>
  </w:style>
  <w:style w:type="paragraph" w:styleId="TOCHeading">
    <w:name w:val="TOC Heading"/>
    <w:basedOn w:val="Heading1"/>
    <w:next w:val="Normal"/>
    <w:uiPriority w:val="39"/>
    <w:unhideWhenUsed/>
    <w:qFormat/>
    <w:rsid w:val="001E2129"/>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1E2129"/>
    <w:pPr>
      <w:spacing w:after="100"/>
    </w:pPr>
  </w:style>
  <w:style w:type="paragraph" w:styleId="TOC2">
    <w:name w:val="toc 2"/>
    <w:basedOn w:val="Normal"/>
    <w:next w:val="Normal"/>
    <w:autoRedefine/>
    <w:uiPriority w:val="39"/>
    <w:unhideWhenUsed/>
    <w:rsid w:val="001E2129"/>
    <w:pPr>
      <w:spacing w:after="100"/>
      <w:ind w:left="240"/>
    </w:pPr>
  </w:style>
  <w:style w:type="paragraph" w:styleId="TOC3">
    <w:name w:val="toc 3"/>
    <w:basedOn w:val="Normal"/>
    <w:next w:val="Normal"/>
    <w:autoRedefine/>
    <w:uiPriority w:val="39"/>
    <w:unhideWhenUsed/>
    <w:rsid w:val="001E2129"/>
    <w:pPr>
      <w:spacing w:after="100"/>
      <w:ind w:left="480"/>
    </w:pPr>
  </w:style>
  <w:style w:type="character" w:styleId="Hyperlink">
    <w:name w:val="Hyperlink"/>
    <w:basedOn w:val="DefaultParagraphFont"/>
    <w:uiPriority w:val="99"/>
    <w:unhideWhenUsed/>
    <w:rsid w:val="001E2129"/>
    <w:rPr>
      <w:color w:val="0563C1" w:themeColor="hyperlink"/>
      <w:u w:val="single"/>
    </w:rPr>
  </w:style>
  <w:style w:type="paragraph" w:styleId="Header">
    <w:name w:val="header"/>
    <w:basedOn w:val="Normal"/>
    <w:link w:val="HeaderChar"/>
    <w:uiPriority w:val="99"/>
    <w:unhideWhenUsed/>
    <w:rsid w:val="002450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006"/>
    <w:rPr>
      <w:rFonts w:ascii="Times New Roman" w:hAnsi="Times New Roman" w:cs="Times New Roman"/>
      <w:sz w:val="24"/>
    </w:rPr>
  </w:style>
  <w:style w:type="paragraph" w:styleId="Footer">
    <w:name w:val="footer"/>
    <w:basedOn w:val="Normal"/>
    <w:link w:val="FooterChar"/>
    <w:uiPriority w:val="99"/>
    <w:unhideWhenUsed/>
    <w:rsid w:val="002450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006"/>
    <w:rPr>
      <w:rFonts w:ascii="Times New Roman" w:hAnsi="Times New Roman" w:cs="Times New Roman"/>
      <w:sz w:val="24"/>
    </w:rPr>
  </w:style>
  <w:style w:type="paragraph" w:styleId="ListParagraph">
    <w:name w:val="List Paragraph"/>
    <w:basedOn w:val="Normal"/>
    <w:uiPriority w:val="34"/>
    <w:qFormat/>
    <w:rsid w:val="00CC3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3921">
      <w:bodyDiv w:val="1"/>
      <w:marLeft w:val="0"/>
      <w:marRight w:val="0"/>
      <w:marTop w:val="0"/>
      <w:marBottom w:val="0"/>
      <w:divBdr>
        <w:top w:val="none" w:sz="0" w:space="0" w:color="auto"/>
        <w:left w:val="none" w:sz="0" w:space="0" w:color="auto"/>
        <w:bottom w:val="none" w:sz="0" w:space="0" w:color="auto"/>
        <w:right w:val="none" w:sz="0" w:space="0" w:color="auto"/>
      </w:divBdr>
    </w:div>
    <w:div w:id="191572133">
      <w:bodyDiv w:val="1"/>
      <w:marLeft w:val="0"/>
      <w:marRight w:val="0"/>
      <w:marTop w:val="0"/>
      <w:marBottom w:val="0"/>
      <w:divBdr>
        <w:top w:val="none" w:sz="0" w:space="0" w:color="auto"/>
        <w:left w:val="none" w:sz="0" w:space="0" w:color="auto"/>
        <w:bottom w:val="none" w:sz="0" w:space="0" w:color="auto"/>
        <w:right w:val="none" w:sz="0" w:space="0" w:color="auto"/>
      </w:divBdr>
    </w:div>
    <w:div w:id="216401497">
      <w:bodyDiv w:val="1"/>
      <w:marLeft w:val="0"/>
      <w:marRight w:val="0"/>
      <w:marTop w:val="0"/>
      <w:marBottom w:val="0"/>
      <w:divBdr>
        <w:top w:val="none" w:sz="0" w:space="0" w:color="auto"/>
        <w:left w:val="none" w:sz="0" w:space="0" w:color="auto"/>
        <w:bottom w:val="none" w:sz="0" w:space="0" w:color="auto"/>
        <w:right w:val="none" w:sz="0" w:space="0" w:color="auto"/>
      </w:divBdr>
    </w:div>
    <w:div w:id="225997166">
      <w:bodyDiv w:val="1"/>
      <w:marLeft w:val="0"/>
      <w:marRight w:val="0"/>
      <w:marTop w:val="0"/>
      <w:marBottom w:val="0"/>
      <w:divBdr>
        <w:top w:val="none" w:sz="0" w:space="0" w:color="auto"/>
        <w:left w:val="none" w:sz="0" w:space="0" w:color="auto"/>
        <w:bottom w:val="none" w:sz="0" w:space="0" w:color="auto"/>
        <w:right w:val="none" w:sz="0" w:space="0" w:color="auto"/>
      </w:divBdr>
    </w:div>
    <w:div w:id="276834309">
      <w:bodyDiv w:val="1"/>
      <w:marLeft w:val="0"/>
      <w:marRight w:val="0"/>
      <w:marTop w:val="0"/>
      <w:marBottom w:val="0"/>
      <w:divBdr>
        <w:top w:val="none" w:sz="0" w:space="0" w:color="auto"/>
        <w:left w:val="none" w:sz="0" w:space="0" w:color="auto"/>
        <w:bottom w:val="none" w:sz="0" w:space="0" w:color="auto"/>
        <w:right w:val="none" w:sz="0" w:space="0" w:color="auto"/>
      </w:divBdr>
    </w:div>
    <w:div w:id="291055141">
      <w:bodyDiv w:val="1"/>
      <w:marLeft w:val="0"/>
      <w:marRight w:val="0"/>
      <w:marTop w:val="0"/>
      <w:marBottom w:val="0"/>
      <w:divBdr>
        <w:top w:val="none" w:sz="0" w:space="0" w:color="auto"/>
        <w:left w:val="none" w:sz="0" w:space="0" w:color="auto"/>
        <w:bottom w:val="none" w:sz="0" w:space="0" w:color="auto"/>
        <w:right w:val="none" w:sz="0" w:space="0" w:color="auto"/>
      </w:divBdr>
    </w:div>
    <w:div w:id="580723486">
      <w:bodyDiv w:val="1"/>
      <w:marLeft w:val="0"/>
      <w:marRight w:val="0"/>
      <w:marTop w:val="0"/>
      <w:marBottom w:val="0"/>
      <w:divBdr>
        <w:top w:val="none" w:sz="0" w:space="0" w:color="auto"/>
        <w:left w:val="none" w:sz="0" w:space="0" w:color="auto"/>
        <w:bottom w:val="none" w:sz="0" w:space="0" w:color="auto"/>
        <w:right w:val="none" w:sz="0" w:space="0" w:color="auto"/>
      </w:divBdr>
    </w:div>
    <w:div w:id="583227139">
      <w:bodyDiv w:val="1"/>
      <w:marLeft w:val="0"/>
      <w:marRight w:val="0"/>
      <w:marTop w:val="0"/>
      <w:marBottom w:val="0"/>
      <w:divBdr>
        <w:top w:val="none" w:sz="0" w:space="0" w:color="auto"/>
        <w:left w:val="none" w:sz="0" w:space="0" w:color="auto"/>
        <w:bottom w:val="none" w:sz="0" w:space="0" w:color="auto"/>
        <w:right w:val="none" w:sz="0" w:space="0" w:color="auto"/>
      </w:divBdr>
    </w:div>
    <w:div w:id="612057294">
      <w:bodyDiv w:val="1"/>
      <w:marLeft w:val="0"/>
      <w:marRight w:val="0"/>
      <w:marTop w:val="0"/>
      <w:marBottom w:val="0"/>
      <w:divBdr>
        <w:top w:val="none" w:sz="0" w:space="0" w:color="auto"/>
        <w:left w:val="none" w:sz="0" w:space="0" w:color="auto"/>
        <w:bottom w:val="none" w:sz="0" w:space="0" w:color="auto"/>
        <w:right w:val="none" w:sz="0" w:space="0" w:color="auto"/>
      </w:divBdr>
    </w:div>
    <w:div w:id="637684942">
      <w:bodyDiv w:val="1"/>
      <w:marLeft w:val="0"/>
      <w:marRight w:val="0"/>
      <w:marTop w:val="0"/>
      <w:marBottom w:val="0"/>
      <w:divBdr>
        <w:top w:val="none" w:sz="0" w:space="0" w:color="auto"/>
        <w:left w:val="none" w:sz="0" w:space="0" w:color="auto"/>
        <w:bottom w:val="none" w:sz="0" w:space="0" w:color="auto"/>
        <w:right w:val="none" w:sz="0" w:space="0" w:color="auto"/>
      </w:divBdr>
    </w:div>
    <w:div w:id="672951644">
      <w:bodyDiv w:val="1"/>
      <w:marLeft w:val="0"/>
      <w:marRight w:val="0"/>
      <w:marTop w:val="0"/>
      <w:marBottom w:val="0"/>
      <w:divBdr>
        <w:top w:val="none" w:sz="0" w:space="0" w:color="auto"/>
        <w:left w:val="none" w:sz="0" w:space="0" w:color="auto"/>
        <w:bottom w:val="none" w:sz="0" w:space="0" w:color="auto"/>
        <w:right w:val="none" w:sz="0" w:space="0" w:color="auto"/>
      </w:divBdr>
    </w:div>
    <w:div w:id="681204223">
      <w:bodyDiv w:val="1"/>
      <w:marLeft w:val="0"/>
      <w:marRight w:val="0"/>
      <w:marTop w:val="0"/>
      <w:marBottom w:val="0"/>
      <w:divBdr>
        <w:top w:val="none" w:sz="0" w:space="0" w:color="auto"/>
        <w:left w:val="none" w:sz="0" w:space="0" w:color="auto"/>
        <w:bottom w:val="none" w:sz="0" w:space="0" w:color="auto"/>
        <w:right w:val="none" w:sz="0" w:space="0" w:color="auto"/>
      </w:divBdr>
    </w:div>
    <w:div w:id="927734391">
      <w:bodyDiv w:val="1"/>
      <w:marLeft w:val="0"/>
      <w:marRight w:val="0"/>
      <w:marTop w:val="0"/>
      <w:marBottom w:val="0"/>
      <w:divBdr>
        <w:top w:val="none" w:sz="0" w:space="0" w:color="auto"/>
        <w:left w:val="none" w:sz="0" w:space="0" w:color="auto"/>
        <w:bottom w:val="none" w:sz="0" w:space="0" w:color="auto"/>
        <w:right w:val="none" w:sz="0" w:space="0" w:color="auto"/>
      </w:divBdr>
    </w:div>
    <w:div w:id="982588450">
      <w:bodyDiv w:val="1"/>
      <w:marLeft w:val="0"/>
      <w:marRight w:val="0"/>
      <w:marTop w:val="0"/>
      <w:marBottom w:val="0"/>
      <w:divBdr>
        <w:top w:val="none" w:sz="0" w:space="0" w:color="auto"/>
        <w:left w:val="none" w:sz="0" w:space="0" w:color="auto"/>
        <w:bottom w:val="none" w:sz="0" w:space="0" w:color="auto"/>
        <w:right w:val="none" w:sz="0" w:space="0" w:color="auto"/>
      </w:divBdr>
    </w:div>
    <w:div w:id="1021709015">
      <w:bodyDiv w:val="1"/>
      <w:marLeft w:val="0"/>
      <w:marRight w:val="0"/>
      <w:marTop w:val="0"/>
      <w:marBottom w:val="0"/>
      <w:divBdr>
        <w:top w:val="none" w:sz="0" w:space="0" w:color="auto"/>
        <w:left w:val="none" w:sz="0" w:space="0" w:color="auto"/>
        <w:bottom w:val="none" w:sz="0" w:space="0" w:color="auto"/>
        <w:right w:val="none" w:sz="0" w:space="0" w:color="auto"/>
      </w:divBdr>
    </w:div>
    <w:div w:id="1029917118">
      <w:bodyDiv w:val="1"/>
      <w:marLeft w:val="0"/>
      <w:marRight w:val="0"/>
      <w:marTop w:val="0"/>
      <w:marBottom w:val="0"/>
      <w:divBdr>
        <w:top w:val="none" w:sz="0" w:space="0" w:color="auto"/>
        <w:left w:val="none" w:sz="0" w:space="0" w:color="auto"/>
        <w:bottom w:val="none" w:sz="0" w:space="0" w:color="auto"/>
        <w:right w:val="none" w:sz="0" w:space="0" w:color="auto"/>
      </w:divBdr>
    </w:div>
    <w:div w:id="1083649260">
      <w:bodyDiv w:val="1"/>
      <w:marLeft w:val="0"/>
      <w:marRight w:val="0"/>
      <w:marTop w:val="0"/>
      <w:marBottom w:val="0"/>
      <w:divBdr>
        <w:top w:val="none" w:sz="0" w:space="0" w:color="auto"/>
        <w:left w:val="none" w:sz="0" w:space="0" w:color="auto"/>
        <w:bottom w:val="none" w:sz="0" w:space="0" w:color="auto"/>
        <w:right w:val="none" w:sz="0" w:space="0" w:color="auto"/>
      </w:divBdr>
    </w:div>
    <w:div w:id="1286500373">
      <w:bodyDiv w:val="1"/>
      <w:marLeft w:val="0"/>
      <w:marRight w:val="0"/>
      <w:marTop w:val="0"/>
      <w:marBottom w:val="0"/>
      <w:divBdr>
        <w:top w:val="none" w:sz="0" w:space="0" w:color="auto"/>
        <w:left w:val="none" w:sz="0" w:space="0" w:color="auto"/>
        <w:bottom w:val="none" w:sz="0" w:space="0" w:color="auto"/>
        <w:right w:val="none" w:sz="0" w:space="0" w:color="auto"/>
      </w:divBdr>
    </w:div>
    <w:div w:id="1391074023">
      <w:bodyDiv w:val="1"/>
      <w:marLeft w:val="0"/>
      <w:marRight w:val="0"/>
      <w:marTop w:val="0"/>
      <w:marBottom w:val="0"/>
      <w:divBdr>
        <w:top w:val="none" w:sz="0" w:space="0" w:color="auto"/>
        <w:left w:val="none" w:sz="0" w:space="0" w:color="auto"/>
        <w:bottom w:val="none" w:sz="0" w:space="0" w:color="auto"/>
        <w:right w:val="none" w:sz="0" w:space="0" w:color="auto"/>
      </w:divBdr>
    </w:div>
    <w:div w:id="1677807304">
      <w:bodyDiv w:val="1"/>
      <w:marLeft w:val="0"/>
      <w:marRight w:val="0"/>
      <w:marTop w:val="0"/>
      <w:marBottom w:val="0"/>
      <w:divBdr>
        <w:top w:val="none" w:sz="0" w:space="0" w:color="auto"/>
        <w:left w:val="none" w:sz="0" w:space="0" w:color="auto"/>
        <w:bottom w:val="none" w:sz="0" w:space="0" w:color="auto"/>
        <w:right w:val="none" w:sz="0" w:space="0" w:color="auto"/>
      </w:divBdr>
    </w:div>
    <w:div w:id="1850679608">
      <w:bodyDiv w:val="1"/>
      <w:marLeft w:val="0"/>
      <w:marRight w:val="0"/>
      <w:marTop w:val="0"/>
      <w:marBottom w:val="0"/>
      <w:divBdr>
        <w:top w:val="none" w:sz="0" w:space="0" w:color="auto"/>
        <w:left w:val="none" w:sz="0" w:space="0" w:color="auto"/>
        <w:bottom w:val="none" w:sz="0" w:space="0" w:color="auto"/>
        <w:right w:val="none" w:sz="0" w:space="0" w:color="auto"/>
      </w:divBdr>
    </w:div>
    <w:div w:id="1978870833">
      <w:bodyDiv w:val="1"/>
      <w:marLeft w:val="0"/>
      <w:marRight w:val="0"/>
      <w:marTop w:val="0"/>
      <w:marBottom w:val="0"/>
      <w:divBdr>
        <w:top w:val="none" w:sz="0" w:space="0" w:color="auto"/>
        <w:left w:val="none" w:sz="0" w:space="0" w:color="auto"/>
        <w:bottom w:val="none" w:sz="0" w:space="0" w:color="auto"/>
        <w:right w:val="none" w:sz="0" w:space="0" w:color="auto"/>
      </w:divBdr>
    </w:div>
    <w:div w:id="208853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Smi20</b:Tag>
    <b:SourceType>DocumentFromInternetSite</b:SourceType>
    <b:Guid>{0054FF40-94E4-413A-9361-BC89426B97FA}</b:Guid>
    <b:Author>
      <b:Author>
        <b:NameList>
          <b:Person>
            <b:Last>Smith</b:Last>
            <b:First>Tim</b:First>
          </b:Person>
        </b:NameList>
      </b:Author>
    </b:Author>
    <b:Title>Employee Engagement</b:Title>
    <b:Year>2020</b:Year>
    <b:Month>December</b:Month>
    <b:Day>16</b:Day>
    <b:YearAccessed>2021</b:YearAccessed>
    <b:MonthAccessed>July</b:MonthAccessed>
    <b:DayAccessed>24</b:DayAccessed>
    <b:URL>https://www.investopedia.com/terms/e/employee-engagement.asp</b:URL>
    <b:RefOrder>1</b:RefOrder>
  </b:Source>
  <b:Source>
    <b:Tag>Kim20</b:Tag>
    <b:SourceType>DocumentFromInternetSite</b:SourceType>
    <b:Guid>{B77A20E1-BDAE-44F3-9D5A-27E5F32CA357}</b:Guid>
    <b:Author>
      <b:Author>
        <b:NameList>
          <b:Person>
            <b:Last>Harrison</b:Last>
            <b:First>Kim</b:First>
          </b:Person>
        </b:NameList>
      </b:Author>
    </b:Author>
    <b:Title>Good communication can hugely lift employee engagement</b:Title>
    <b:Year>2020</b:Year>
    <b:Month>June</b:Month>
    <b:Day>1</b:Day>
    <b:YearAccessed>2021</b:YearAccessed>
    <b:MonthAccessed>July</b:MonthAccessed>
    <b:DayAccessed>24</b:DayAccessed>
    <b:URL>https://cuttingedgepr.com/good-communication-can-hugely-lift-employee-engagement/</b:URL>
    <b:RefOrder>18</b:RefOrder>
  </b:Source>
  <b:Source>
    <b:Tag>Kev12</b:Tag>
    <b:SourceType>DocumentFromInternetSite</b:SourceType>
    <b:Guid>{13C36845-6DF8-4849-9D89-A45C52D052C5}</b:Guid>
    <b:Author>
      <b:Author>
        <b:NameList>
          <b:Person>
            <b:Last>Kruse</b:Last>
            <b:First>Kevin</b:First>
          </b:Person>
        </b:NameList>
      </b:Author>
    </b:Author>
    <b:Title>What Is Employee Engagement</b:Title>
    <b:Year>2012</b:Year>
    <b:Month>June</b:Month>
    <b:Day>22</b:Day>
    <b:YearAccessed>2021</b:YearAccessed>
    <b:MonthAccessed>July</b:MonthAccessed>
    <b:DayAccessed>24</b:DayAccessed>
    <b:URL>https://www.forbes.com/sites/kevinkruse/2012/06/22/employee-engagement-what-and-why/</b:URL>
    <b:RefOrder>2</b:RefOrder>
  </b:Source>
  <b:Source>
    <b:Tag>Jes19</b:Tag>
    <b:SourceType>DocumentFromInternetSite</b:SourceType>
    <b:Guid>{C48046AD-A0CE-4483-A988-0951B48BCE8E}</b:Guid>
    <b:Author>
      <b:Author>
        <b:NameList>
          <b:Person>
            <b:Last>Brook</b:Last>
            <b:First>Jessica</b:First>
          </b:Person>
        </b:NameList>
      </b:Author>
    </b:Author>
    <b:Title>Why employee engagement is key to company success</b:Title>
    <b:Year>2019</b:Year>
    <b:Month>December</b:Month>
    <b:Day>4</b:Day>
    <b:YearAccessed>2021</b:YearAccessed>
    <b:MonthAccessed>July</b:MonthAccessed>
    <b:DayAccessed>24</b:DayAccessed>
    <b:URL>https://socialchorus.com/blog/employee-engagement-key-to-company-success/</b:URL>
    <b:RefOrder>3</b:RefOrder>
  </b:Source>
  <b:Source>
    <b:Tag>IBM17</b:Tag>
    <b:SourceType>Report</b:SourceType>
    <b:Guid>{9DC24B4C-C5F5-4D96-A576-1D9E659B57E1}</b:Guid>
    <b:Title>The Employee Experience Index</b:Title>
    <b:Year>2017</b:Year>
    <b:Author>
      <b:Author>
        <b:Corporate>IBM</b:Corporate>
      </b:Author>
    </b:Author>
    <b:Publisher>IBM</b:Publisher>
    <b:City>New York</b:City>
    <b:RefOrder>4</b:RefOrder>
  </b:Source>
  <b:Source>
    <b:Tag>CIP20</b:Tag>
    <b:SourceType>Report</b:SourceType>
    <b:Guid>{AE46C542-D9B1-4ABD-8031-0331E278890F}</b:Guid>
    <b:Author>
      <b:Author>
        <b:Corporate>CIPD</b:Corporate>
      </b:Author>
    </b:Author>
    <b:Title>Health and well being at work</b:Title>
    <b:Year>2020</b:Year>
    <b:Publisher>CIPD</b:Publisher>
    <b:City>London</b:City>
    <b:RefOrder>5</b:RefOrder>
  </b:Source>
  <b:Source>
    <b:Tag>Rot21</b:Tag>
    <b:SourceType>DocumentFromInternetSite</b:SourceType>
    <b:Guid>{52CD71C5-6ACB-4CD3-B64F-06F7084C2728}</b:Guid>
    <b:Title>Top 10 Employee Engagement Drivers | Drive Productivity in 2021</b:Title>
    <b:Year>2021</b:Year>
    <b:Author>
      <b:Author>
        <b:Corporate>Rotageek</b:Corporate>
      </b:Author>
    </b:Author>
    <b:Month>July</b:Month>
    <b:Day>14</b:Day>
    <b:YearAccessed>2021</b:YearAccessed>
    <b:MonthAccessed>July</b:MonthAccessed>
    <b:DayAccessed>24</b:DayAccessed>
    <b:URL>https://www.rotageek.com/blog/employee-engagement-drivers</b:URL>
    <b:RefOrder>6</b:RefOrder>
  </b:Source>
  <b:Source>
    <b:Tag>Imm21</b:Tag>
    <b:SourceType>DocumentFromInternetSite</b:SourceType>
    <b:Guid>{7CC39383-4788-4DEB-84B3-8EB821806A4C}</b:Guid>
    <b:Author>
      <b:Author>
        <b:NameList>
          <b:Person>
            <b:Last>Vinikas</b:Last>
            <b:First>Immanuel</b:First>
          </b:Person>
        </b:NameList>
      </b:Author>
    </b:Author>
    <b:Title>5 Reasons Why Learning and Development Is So Important for Organizations In 2021</b:Title>
    <b:Year>2021</b:Year>
    <b:Month>January </b:Month>
    <b:Day>13</b:Day>
    <b:YearAccessed>2021</b:YearAccessed>
    <b:MonthAccessed>July</b:MonthAccessed>
    <b:DayAccessed>24</b:DayAccessed>
    <b:URL>https://corp.kaltura.com/blog/learning-and-development-importance/</b:URL>
    <b:RefOrder>7</b:RefOrder>
  </b:Source>
  <b:Source>
    <b:Tag>DrR16</b:Tag>
    <b:SourceType>DocumentFromInternetSite</b:SourceType>
    <b:Guid>{173944B3-B690-44F4-B2C0-9D33EDA8DD25}</b:Guid>
    <b:Author>
      <b:Author>
        <b:NameList>
          <b:Person>
            <b:Last>Srivastava</b:Last>
            <b:First>Dr</b:First>
            <b:Middle>Ritika</b:Middle>
          </b:Person>
        </b:NameList>
      </b:Author>
    </b:Author>
    <b:Title>Role of communication in employee engagement</b:Title>
    <b:Year>2016</b:Year>
    <b:Month>November</b:Month>
    <b:Day>21</b:Day>
    <b:YearAccessed>2021</b:YearAccessed>
    <b:MonthAccessed>July</b:MonthAccessed>
    <b:DayAccessed>24</b:DayAccessed>
    <b:URL>https://www.peoplematters.in/article/employee-engagement/role-of-communication-in-employee-engagement-14496</b:URL>
    <b:RefOrder>8</b:RefOrder>
  </b:Source>
  <b:Source>
    <b:Tag>DrJ18</b:Tag>
    <b:SourceType>Report</b:SourceType>
    <b:Guid>{76E4A559-5AFB-45B1-92AE-DD5F48131000}</b:Guid>
    <b:Author>
      <b:Author>
        <b:NameList>
          <b:Person>
            <b:Last>Dr. Jan West</b:Last>
          </b:Person>
        </b:NameList>
      </b:Author>
    </b:Author>
    <b:Title>The Truth about Job Satisfaction and Friendships at Work</b:Title>
    <b:Year>2018</b:Year>
    <b:RefOrder>9</b:RefOrder>
  </b:Source>
  <b:Source>
    <b:Tag>Osb17</b:Tag>
    <b:SourceType>JournalArticle</b:SourceType>
    <b:Guid>{AD5C0567-341A-45DC-869B-97E2DDC46DD1}</b:Guid>
    <b:Author>
      <b:Author>
        <b:NameList>
          <b:Person>
            <b:Last>Osborne</b:Last>
            <b:First>Schrita</b:First>
          </b:Person>
          <b:Person>
            <b:Last>Hammoud</b:Last>
            <b:First>Muhammad</b:First>
            <b:Middle>S</b:Middle>
          </b:Person>
        </b:NameList>
      </b:Author>
    </b:Author>
    <b:Title>Effective Employee Engagement in the Workplace</b:Title>
    <b:Year>2017</b:Year>
    <b:JournalName>International Journal of Applied Management and Technology</b:JournalName>
    <b:Pages>50–67</b:Pages>
    <b:Volume>16</b:Volume>
    <b:Issue>1</b:Issue>
    <b:RefOrder>10</b:RefOrder>
  </b:Source>
  <b:Source>
    <b:Tag>Sut18</b:Tag>
    <b:SourceType>DocumentFromInternetSite</b:SourceType>
    <b:Guid>{A65D0245-F244-468D-A010-58A58CC19FEA}</b:Guid>
    <b:Author>
      <b:Author>
        <b:NameList>
          <b:Person>
            <b:Last>Sutner</b:Last>
            <b:First>Shaun</b:First>
          </b:Person>
        </b:NameList>
      </b:Author>
    </b:Author>
    <b:Title>employee engagement software</b:Title>
    <b:Year>2018</b:Year>
    <b:Month>January</b:Month>
    <b:YearAccessed>2021</b:YearAccessed>
    <b:MonthAccessed>July</b:MonthAccessed>
    <b:DayAccessed>24</b:DayAccessed>
    <b:URL>https://searchhrsoftware.techtarget.com/definition/Employee-engagement-software</b:URL>
    <b:RefOrder>13</b:RefOrder>
  </b:Source>
  <b:Source>
    <b:Tag>Kel201</b:Tag>
    <b:SourceType>DocumentFromInternetSite</b:SourceType>
    <b:Guid>{FE05910E-7E18-4D08-B8B1-AFD02DC13161}</b:Guid>
    <b:Author>
      <b:Author>
        <b:NameList>
          <b:Person>
            <b:Last>Wong</b:Last>
            <b:First>Kellie</b:First>
          </b:Person>
        </b:NameList>
      </b:Author>
    </b:Author>
    <b:Title>How to Measure Employee Engagement</b:Title>
    <b:Year>2020</b:Year>
    <b:Month>October</b:Month>
    <b:Day>6</b:Day>
    <b:YearAccessed>2021</b:YearAccessed>
    <b:MonthAccessed>July</b:MonthAccessed>
    <b:DayAccessed>24</b:DayAccessed>
    <b:URL>https://www.achievers.com/blog/how-to-measure-employee-engagement/</b:URL>
    <b:RefOrder>12</b:RefOrder>
  </b:Source>
  <b:Source>
    <b:Tag>Tes19</b:Tag>
    <b:SourceType>DocumentFromInternetSite</b:SourceType>
    <b:Guid>{48296E0B-A749-49A2-8132-C5562085F3F8}</b:Guid>
    <b:Author>
      <b:Author>
        <b:NameList>
          <b:Person>
            <b:Last>Taylor</b:Last>
            <b:First>Tess</b:First>
          </b:Person>
        </b:NameList>
      </b:Author>
    </b:Author>
    <b:Title>Incentives and Benefits for Greater Employee Engagement</b:Title>
    <b:Year>2019</b:Year>
    <b:Month>May</b:Month>
    <b:Day>13</b:Day>
    <b:YearAccessed>2021</b:YearAccessed>
    <b:MonthAccessed>July</b:MonthAccessed>
    <b:DayAccessed>24</b:DayAccessed>
    <b:URL>https://www.thebalancecareers.com/incentives-and-benefits-for-greater-employee-engagement-4003007</b:URL>
    <b:RefOrder>17</b:RefOrder>
  </b:Source>
  <b:Source>
    <b:Tag>Kat19</b:Tag>
    <b:SourceType>DocumentFromInternetSite</b:SourceType>
    <b:Guid>{3723BB81-4DBF-4931-9A93-9B09642DEA11}</b:Guid>
    <b:Author>
      <b:Author>
        <b:NameList>
          <b:Person>
            <b:Last>Heinz</b:Last>
            <b:First>Kate</b:First>
          </b:Person>
        </b:NameList>
      </b:Author>
    </b:Author>
    <b:Title>How to Improve Employee Engagement </b:Title>
    <b:Year>2019</b:Year>
    <b:Month>October</b:Month>
    <b:Day>16</b:Day>
    <b:YearAccessed>2021</b:YearAccessed>
    <b:MonthAccessed>July</b:MonthAccessed>
    <b:DayAccessed>24</b:DayAccessed>
    <b:URL>https://builtin.com/employee-engagement/how-to-improve-employee-engagement</b:URL>
    <b:RefOrder>16</b:RefOrder>
  </b:Source>
  <b:Source>
    <b:Tag>Ver16</b:Tag>
    <b:SourceType>DocumentFromInternetSite</b:SourceType>
    <b:Guid>{F3CD6386-7250-4C9F-A529-B5CAFB14A180}</b:Guid>
    <b:Author>
      <b:Author>
        <b:NameList>
          <b:Person>
            <b:Last>Mazour</b:Last>
            <b:First>Veronika</b:First>
          </b:Person>
        </b:NameList>
      </b:Author>
    </b:Author>
    <b:Title>The Importance of Employee Training and Development in HR Management</b:Title>
    <b:Year>2016</b:Year>
    <b:Month>June</b:Month>
    <b:Day>23</b:Day>
    <b:YearAccessed>2021</b:YearAccessed>
    <b:MonthAccessed>July</b:MonthAccessed>
    <b:DayAccessed>24</b:DayAccessed>
    <b:URL>https://www.exoplatform.com/blog/2016/06/23/the-importance-of-employee-training-and-development-in-hr-management/</b:URL>
    <b:RefOrder>15</b:RefOrder>
  </b:Source>
  <b:Source>
    <b:Tag>Eva21</b:Tag>
    <b:SourceType>DocumentFromInternetSite</b:SourceType>
    <b:Guid>{53252942-7556-48F9-AA01-CD958FD40BDB}</b:Guid>
    <b:Author>
      <b:Author>
        <b:NameList>
          <b:Person>
            <b:Last>Tarver</b:Last>
            <b:First>Evan</b:First>
          </b:Person>
        </b:NameList>
      </b:Author>
    </b:Author>
    <b:Title>Corporate Culture</b:Title>
    <b:Year>2021</b:Year>
    <b:Month>Feburary</b:Month>
    <b:Day>21</b:Day>
    <b:YearAccessed>2021</b:YearAccessed>
    <b:MonthAccessed>July</b:MonthAccessed>
    <b:DayAccessed>24</b:DayAccessed>
    <b:URL>https://www.investopedia.com/terms/c/corporate-culture.asp</b:URL>
    <b:RefOrder>14</b:RefOrder>
  </b:Source>
  <b:Source>
    <b:Tag>Kri211</b:Tag>
    <b:SourceType>DocumentFromInternetSite</b:SourceType>
    <b:Guid>{5C51D59B-170F-49A0-91CA-5723145E491D}</b:Guid>
    <b:Author>
      <b:Author>
        <b:NameList>
          <b:Person>
            <b:Last>Ryba</b:Last>
            <b:First>Kristin</b:First>
          </b:Person>
        </b:NameList>
      </b:Author>
    </b:Author>
    <b:Title>What is Employee Engagement? What, Why, and How to Improve It</b:Title>
    <b:Year>2021</b:Year>
    <b:Month>March</b:Month>
    <b:Day>2</b:Day>
    <b:YearAccessed>2021</b:YearAccessed>
    <b:MonthAccessed>July</b:MonthAccessed>
    <b:DayAccessed>24</b:DayAccessed>
    <b:URL>https://www.quantumworkplace.com/future-of-work/what-is-employee-engagement-definition</b:URL>
    <b:RefOrder>11</b:RefOrder>
  </b:Source>
</b:Sources>
</file>

<file path=customXml/itemProps1.xml><?xml version="1.0" encoding="utf-8"?>
<ds:datastoreItem xmlns:ds="http://schemas.openxmlformats.org/officeDocument/2006/customXml" ds:itemID="{6050954A-6A08-4E29-A27D-0D42407D1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2591</Words>
  <Characters>14771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KONOV</dc:creator>
  <cp:keywords/>
  <dc:description/>
  <cp:lastModifiedBy>LYDIA KONOV</cp:lastModifiedBy>
  <cp:revision>2</cp:revision>
  <dcterms:created xsi:type="dcterms:W3CDTF">2021-09-03T17:31:00Z</dcterms:created>
  <dcterms:modified xsi:type="dcterms:W3CDTF">2021-09-03T17:31:00Z</dcterms:modified>
</cp:coreProperties>
</file>