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0C8635" w14:textId="164549AA" w:rsidR="00617538" w:rsidRDefault="00617538" w:rsidP="0044394F">
      <w:pPr>
        <w:spacing w:line="480" w:lineRule="auto"/>
        <w:rPr>
          <w:b/>
          <w:bCs/>
        </w:rPr>
      </w:pPr>
    </w:p>
    <w:p w14:paraId="7B27AB30" w14:textId="3BDF45A0" w:rsidR="00024AF7" w:rsidRDefault="00024AF7" w:rsidP="0044394F">
      <w:pPr>
        <w:spacing w:line="480" w:lineRule="auto"/>
        <w:rPr>
          <w:b/>
          <w:bCs/>
        </w:rPr>
      </w:pPr>
    </w:p>
    <w:p w14:paraId="7F7EE842" w14:textId="1B751781" w:rsidR="00024AF7" w:rsidRPr="00734C96" w:rsidRDefault="00734C96" w:rsidP="00734C96">
      <w:pPr>
        <w:spacing w:line="480" w:lineRule="auto"/>
        <w:jc w:val="center"/>
        <w:rPr>
          <w:b/>
          <w:bCs/>
          <w:sz w:val="28"/>
          <w:szCs w:val="28"/>
        </w:rPr>
      </w:pPr>
      <w:r w:rsidRPr="00734C96">
        <w:rPr>
          <w:b/>
          <w:bCs/>
          <w:sz w:val="28"/>
          <w:szCs w:val="28"/>
        </w:rPr>
        <w:t xml:space="preserve">Assessment Component </w:t>
      </w:r>
      <w:r>
        <w:rPr>
          <w:b/>
          <w:bCs/>
          <w:sz w:val="28"/>
          <w:szCs w:val="28"/>
        </w:rPr>
        <w:t>1</w:t>
      </w:r>
    </w:p>
    <w:p w14:paraId="3F2D6B11" w14:textId="4B17F604" w:rsidR="002043DC" w:rsidRDefault="00793D55" w:rsidP="00191CBC">
      <w:pPr>
        <w:spacing w:line="480" w:lineRule="auto"/>
        <w:jc w:val="center"/>
        <w:rPr>
          <w:b/>
          <w:bCs/>
          <w:sz w:val="36"/>
          <w:szCs w:val="36"/>
        </w:rPr>
      </w:pPr>
      <w:r w:rsidRPr="00191CBC">
        <w:rPr>
          <w:b/>
          <w:bCs/>
          <w:sz w:val="36"/>
          <w:szCs w:val="36"/>
        </w:rPr>
        <w:t xml:space="preserve">Discuss &amp; critically evaluate </w:t>
      </w:r>
      <w:r w:rsidR="0079369F" w:rsidRPr="00191CBC">
        <w:rPr>
          <w:b/>
          <w:bCs/>
          <w:sz w:val="36"/>
          <w:szCs w:val="36"/>
        </w:rPr>
        <w:t>project management process and assess the suitab</w:t>
      </w:r>
      <w:r w:rsidR="00EA5060" w:rsidRPr="00191CBC">
        <w:rPr>
          <w:b/>
          <w:bCs/>
          <w:sz w:val="36"/>
          <w:szCs w:val="36"/>
        </w:rPr>
        <w:t>ility in the context of the workplace</w:t>
      </w:r>
    </w:p>
    <w:p w14:paraId="7145D124" w14:textId="77777777" w:rsidR="00024AF7" w:rsidRPr="00191CBC" w:rsidRDefault="00024AF7" w:rsidP="00191CBC">
      <w:pPr>
        <w:spacing w:line="480" w:lineRule="auto"/>
        <w:jc w:val="center"/>
        <w:rPr>
          <w:b/>
          <w:bCs/>
          <w:sz w:val="36"/>
          <w:szCs w:val="36"/>
        </w:rPr>
      </w:pPr>
    </w:p>
    <w:p w14:paraId="3248E6EB" w14:textId="2D0F94C0" w:rsidR="002043DC" w:rsidRDefault="004F1EA0" w:rsidP="00191CBC">
      <w:pPr>
        <w:spacing w:line="480" w:lineRule="auto"/>
        <w:jc w:val="center"/>
        <w:rPr>
          <w:b/>
          <w:bCs/>
        </w:rPr>
      </w:pPr>
      <w:r w:rsidRPr="004F1EA0">
        <w:rPr>
          <w:b/>
          <w:bCs/>
          <w:noProof/>
        </w:rPr>
        <w:drawing>
          <wp:inline distT="0" distB="0" distL="0" distR="0" wp14:anchorId="47A70DEB" wp14:editId="457F7A71">
            <wp:extent cx="2802467" cy="1316308"/>
            <wp:effectExtent l="0" t="0" r="0" b="0"/>
            <wp:docPr id="24" name="Picture 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10;&#10;Description automatically generated"/>
                    <pic:cNvPicPr/>
                  </pic:nvPicPr>
                  <pic:blipFill>
                    <a:blip r:embed="rId8"/>
                    <a:stretch>
                      <a:fillRect/>
                    </a:stretch>
                  </pic:blipFill>
                  <pic:spPr>
                    <a:xfrm>
                      <a:off x="0" y="0"/>
                      <a:ext cx="2863378" cy="1344918"/>
                    </a:xfrm>
                    <a:prstGeom prst="rect">
                      <a:avLst/>
                    </a:prstGeom>
                  </pic:spPr>
                </pic:pic>
              </a:graphicData>
            </a:graphic>
          </wp:inline>
        </w:drawing>
      </w:r>
    </w:p>
    <w:p w14:paraId="49CA4FCF" w14:textId="456E5EA9" w:rsidR="004F1EA0" w:rsidRDefault="00A41A6B" w:rsidP="00191CBC">
      <w:pPr>
        <w:spacing w:line="480" w:lineRule="auto"/>
        <w:jc w:val="center"/>
        <w:rPr>
          <w:b/>
          <w:bCs/>
        </w:rPr>
      </w:pPr>
      <w:r w:rsidRPr="00A41A6B">
        <w:rPr>
          <w:b/>
          <w:bCs/>
          <w:noProof/>
        </w:rPr>
        <w:drawing>
          <wp:inline distT="0" distB="0" distL="0" distR="0" wp14:anchorId="363264B1" wp14:editId="0964A65A">
            <wp:extent cx="1896533" cy="1219200"/>
            <wp:effectExtent l="0" t="0" r="8890" b="0"/>
            <wp:docPr id="28" name="Picture 28"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Icon&#10;&#10;Description automatically generated"/>
                    <pic:cNvPicPr/>
                  </pic:nvPicPr>
                  <pic:blipFill>
                    <a:blip r:embed="rId9"/>
                    <a:stretch>
                      <a:fillRect/>
                    </a:stretch>
                  </pic:blipFill>
                  <pic:spPr>
                    <a:xfrm>
                      <a:off x="0" y="0"/>
                      <a:ext cx="1905924" cy="1225237"/>
                    </a:xfrm>
                    <a:prstGeom prst="rect">
                      <a:avLst/>
                    </a:prstGeom>
                  </pic:spPr>
                </pic:pic>
              </a:graphicData>
            </a:graphic>
          </wp:inline>
        </w:drawing>
      </w:r>
    </w:p>
    <w:p w14:paraId="68578472" w14:textId="0080EBCD" w:rsidR="00191CBC" w:rsidRDefault="00191CBC" w:rsidP="0044394F">
      <w:pPr>
        <w:spacing w:line="480" w:lineRule="auto"/>
        <w:rPr>
          <w:b/>
          <w:bCs/>
        </w:rPr>
      </w:pPr>
    </w:p>
    <w:p w14:paraId="6CE2B78A" w14:textId="77777777" w:rsidR="00191CBC" w:rsidRDefault="00191CBC" w:rsidP="0044394F">
      <w:pPr>
        <w:spacing w:line="480" w:lineRule="auto"/>
        <w:rPr>
          <w:b/>
          <w:bCs/>
        </w:rPr>
      </w:pPr>
    </w:p>
    <w:p w14:paraId="377FEDA6" w14:textId="061372C3" w:rsidR="002043DC" w:rsidRPr="002043DC" w:rsidRDefault="002043DC" w:rsidP="002043DC">
      <w:pPr>
        <w:spacing w:line="480" w:lineRule="auto"/>
        <w:rPr>
          <w:b/>
          <w:bCs/>
        </w:rPr>
      </w:pPr>
      <w:r w:rsidRPr="002043DC">
        <w:rPr>
          <w:b/>
          <w:bCs/>
          <w:lang w:val="en-US"/>
        </w:rPr>
        <w:t>by Hefin Griffiths</w:t>
      </w:r>
      <w:r w:rsidR="00EA5060">
        <w:rPr>
          <w:b/>
          <w:bCs/>
          <w:lang w:val="en-US"/>
        </w:rPr>
        <w:t xml:space="preserve"> </w:t>
      </w:r>
      <w:r w:rsidR="00547199">
        <w:rPr>
          <w:b/>
          <w:bCs/>
          <w:lang w:val="en-US"/>
        </w:rPr>
        <w:t>–</w:t>
      </w:r>
      <w:r w:rsidR="00EA5060">
        <w:rPr>
          <w:b/>
          <w:bCs/>
          <w:lang w:val="en-US"/>
        </w:rPr>
        <w:t xml:space="preserve"> </w:t>
      </w:r>
      <w:r w:rsidR="00547199">
        <w:rPr>
          <w:b/>
          <w:bCs/>
          <w:lang w:val="en-US"/>
        </w:rPr>
        <w:t xml:space="preserve">Student ID: </w:t>
      </w:r>
      <w:r w:rsidR="00EA5060">
        <w:rPr>
          <w:b/>
          <w:bCs/>
          <w:lang w:val="en-US"/>
        </w:rPr>
        <w:t>2134</w:t>
      </w:r>
      <w:r w:rsidR="00547199">
        <w:rPr>
          <w:b/>
          <w:bCs/>
          <w:lang w:val="en-US"/>
        </w:rPr>
        <w:t>233</w:t>
      </w:r>
    </w:p>
    <w:p w14:paraId="41CCBDA4" w14:textId="77777777" w:rsidR="002043DC" w:rsidRPr="002043DC" w:rsidRDefault="002043DC" w:rsidP="002043DC">
      <w:pPr>
        <w:spacing w:line="480" w:lineRule="auto"/>
        <w:rPr>
          <w:b/>
          <w:bCs/>
        </w:rPr>
      </w:pPr>
      <w:r w:rsidRPr="002043DC">
        <w:rPr>
          <w:b/>
          <w:bCs/>
          <w:lang w:val="en-US"/>
        </w:rPr>
        <w:t>UWTSD – BMPF7018: Managing Work-based Projects</w:t>
      </w:r>
    </w:p>
    <w:p w14:paraId="6694093A" w14:textId="77777777" w:rsidR="002043DC" w:rsidRPr="002043DC" w:rsidRDefault="002043DC" w:rsidP="002043DC">
      <w:pPr>
        <w:spacing w:line="480" w:lineRule="auto"/>
        <w:rPr>
          <w:b/>
          <w:bCs/>
        </w:rPr>
      </w:pPr>
      <w:r w:rsidRPr="002043DC">
        <w:rPr>
          <w:b/>
          <w:bCs/>
          <w:lang w:val="en-US"/>
        </w:rPr>
        <w:t>August 2022 – November 2022</w:t>
      </w:r>
    </w:p>
    <w:p w14:paraId="017E15F0" w14:textId="77777777" w:rsidR="002043DC" w:rsidRDefault="002043DC" w:rsidP="0044394F">
      <w:pPr>
        <w:spacing w:line="480" w:lineRule="auto"/>
        <w:rPr>
          <w:b/>
          <w:bCs/>
        </w:rPr>
      </w:pPr>
    </w:p>
    <w:p w14:paraId="7F63446B" w14:textId="77777777" w:rsidR="00FA7ECB" w:rsidRDefault="002741CD">
      <w:pPr>
        <w:rPr>
          <w:b/>
          <w:bCs/>
        </w:rPr>
      </w:pPr>
      <w:r>
        <w:rPr>
          <w:b/>
          <w:bCs/>
        </w:rPr>
        <w:lastRenderedPageBreak/>
        <w:t>INDEX</w:t>
      </w:r>
    </w:p>
    <w:tbl>
      <w:tblPr>
        <w:tblStyle w:val="TableGrid"/>
        <w:tblW w:w="9351" w:type="dxa"/>
        <w:tblLook w:val="04A0" w:firstRow="1" w:lastRow="0" w:firstColumn="1" w:lastColumn="0" w:noHBand="0" w:noVBand="1"/>
      </w:tblPr>
      <w:tblGrid>
        <w:gridCol w:w="1129"/>
        <w:gridCol w:w="8222"/>
      </w:tblGrid>
      <w:tr w:rsidR="004C2156" w14:paraId="4B3F55AE" w14:textId="77777777" w:rsidTr="002B6A10">
        <w:tc>
          <w:tcPr>
            <w:tcW w:w="1129" w:type="dxa"/>
            <w:shd w:val="clear" w:color="auto" w:fill="D9D9D9" w:themeFill="background1" w:themeFillShade="D9"/>
          </w:tcPr>
          <w:p w14:paraId="56ED3E78" w14:textId="1D5B6555" w:rsidR="004C2156" w:rsidRDefault="004C2156" w:rsidP="0080525A">
            <w:pPr>
              <w:spacing w:line="276" w:lineRule="auto"/>
              <w:jc w:val="center"/>
              <w:rPr>
                <w:b/>
                <w:bCs/>
              </w:rPr>
            </w:pPr>
            <w:r>
              <w:rPr>
                <w:b/>
                <w:bCs/>
              </w:rPr>
              <w:t>Page</w:t>
            </w:r>
          </w:p>
        </w:tc>
        <w:tc>
          <w:tcPr>
            <w:tcW w:w="8222" w:type="dxa"/>
            <w:shd w:val="clear" w:color="auto" w:fill="D9D9D9" w:themeFill="background1" w:themeFillShade="D9"/>
          </w:tcPr>
          <w:p w14:paraId="66825630" w14:textId="1BC366F7" w:rsidR="004C2156" w:rsidRDefault="004C2156" w:rsidP="0080525A">
            <w:pPr>
              <w:spacing w:line="276" w:lineRule="auto"/>
              <w:rPr>
                <w:b/>
                <w:bCs/>
              </w:rPr>
            </w:pPr>
            <w:r>
              <w:rPr>
                <w:b/>
                <w:bCs/>
              </w:rPr>
              <w:t>Descriptor</w:t>
            </w:r>
          </w:p>
        </w:tc>
      </w:tr>
      <w:tr w:rsidR="004C2156" w14:paraId="65D69B46" w14:textId="77777777" w:rsidTr="002B6A10">
        <w:tc>
          <w:tcPr>
            <w:tcW w:w="1129" w:type="dxa"/>
          </w:tcPr>
          <w:p w14:paraId="57C6CE93" w14:textId="29DA52F1" w:rsidR="004C2156" w:rsidRDefault="004C2156" w:rsidP="0080525A">
            <w:pPr>
              <w:spacing w:line="276" w:lineRule="auto"/>
              <w:jc w:val="center"/>
              <w:rPr>
                <w:b/>
                <w:bCs/>
              </w:rPr>
            </w:pPr>
            <w:r>
              <w:rPr>
                <w:b/>
                <w:bCs/>
              </w:rPr>
              <w:t>1</w:t>
            </w:r>
          </w:p>
        </w:tc>
        <w:tc>
          <w:tcPr>
            <w:tcW w:w="8222" w:type="dxa"/>
          </w:tcPr>
          <w:p w14:paraId="00EFB97E" w14:textId="1FF3D3CE" w:rsidR="004C2156" w:rsidRPr="00282703" w:rsidRDefault="004C2156" w:rsidP="0080525A">
            <w:pPr>
              <w:spacing w:line="276" w:lineRule="auto"/>
            </w:pPr>
            <w:r w:rsidRPr="00282703">
              <w:t>Front Page</w:t>
            </w:r>
          </w:p>
        </w:tc>
      </w:tr>
      <w:tr w:rsidR="004C2156" w14:paraId="12E1B431" w14:textId="77777777" w:rsidTr="002B6A10">
        <w:tc>
          <w:tcPr>
            <w:tcW w:w="1129" w:type="dxa"/>
          </w:tcPr>
          <w:p w14:paraId="750FB165" w14:textId="37ACBC4C" w:rsidR="004C2156" w:rsidRDefault="004C2156" w:rsidP="0080525A">
            <w:pPr>
              <w:spacing w:line="276" w:lineRule="auto"/>
              <w:jc w:val="center"/>
              <w:rPr>
                <w:b/>
                <w:bCs/>
              </w:rPr>
            </w:pPr>
            <w:r>
              <w:rPr>
                <w:b/>
                <w:bCs/>
              </w:rPr>
              <w:t>2</w:t>
            </w:r>
          </w:p>
        </w:tc>
        <w:tc>
          <w:tcPr>
            <w:tcW w:w="8222" w:type="dxa"/>
          </w:tcPr>
          <w:p w14:paraId="7615537E" w14:textId="3EB0FE88" w:rsidR="004C2156" w:rsidRPr="00282703" w:rsidRDefault="004C2156" w:rsidP="0080525A">
            <w:pPr>
              <w:spacing w:line="276" w:lineRule="auto"/>
            </w:pPr>
            <w:r w:rsidRPr="00282703">
              <w:t>Index</w:t>
            </w:r>
          </w:p>
        </w:tc>
      </w:tr>
      <w:tr w:rsidR="004C2156" w14:paraId="0BB94250" w14:textId="77777777" w:rsidTr="002B6A10">
        <w:tc>
          <w:tcPr>
            <w:tcW w:w="1129" w:type="dxa"/>
          </w:tcPr>
          <w:p w14:paraId="77CA7618" w14:textId="78C073CA" w:rsidR="004C2156" w:rsidRDefault="004C2156" w:rsidP="0080525A">
            <w:pPr>
              <w:spacing w:line="276" w:lineRule="auto"/>
              <w:jc w:val="center"/>
              <w:rPr>
                <w:b/>
                <w:bCs/>
              </w:rPr>
            </w:pPr>
            <w:r>
              <w:rPr>
                <w:b/>
                <w:bCs/>
              </w:rPr>
              <w:t>3</w:t>
            </w:r>
          </w:p>
        </w:tc>
        <w:tc>
          <w:tcPr>
            <w:tcW w:w="8222" w:type="dxa"/>
          </w:tcPr>
          <w:p w14:paraId="2D215CB3" w14:textId="54CF41A8" w:rsidR="004C2156" w:rsidRPr="00282703" w:rsidRDefault="004C2156" w:rsidP="0080525A">
            <w:pPr>
              <w:spacing w:line="276" w:lineRule="auto"/>
            </w:pPr>
            <w:r w:rsidRPr="00282703">
              <w:t>Acronyms used / Introduction</w:t>
            </w:r>
          </w:p>
        </w:tc>
      </w:tr>
      <w:tr w:rsidR="004C2156" w14:paraId="1F5AF224" w14:textId="77777777" w:rsidTr="002B6A10">
        <w:tc>
          <w:tcPr>
            <w:tcW w:w="1129" w:type="dxa"/>
          </w:tcPr>
          <w:p w14:paraId="5D31B121" w14:textId="0A2717D4" w:rsidR="004C2156" w:rsidRDefault="004C2156" w:rsidP="0080525A">
            <w:pPr>
              <w:spacing w:line="276" w:lineRule="auto"/>
              <w:jc w:val="center"/>
              <w:rPr>
                <w:b/>
                <w:bCs/>
              </w:rPr>
            </w:pPr>
            <w:r>
              <w:rPr>
                <w:b/>
                <w:bCs/>
              </w:rPr>
              <w:t>4</w:t>
            </w:r>
          </w:p>
        </w:tc>
        <w:tc>
          <w:tcPr>
            <w:tcW w:w="8222" w:type="dxa"/>
          </w:tcPr>
          <w:p w14:paraId="5665366C" w14:textId="5C452D2C" w:rsidR="004C2156" w:rsidRPr="00282703" w:rsidRDefault="004C2156" w:rsidP="0080525A">
            <w:pPr>
              <w:spacing w:line="276" w:lineRule="auto"/>
            </w:pPr>
            <w:r w:rsidRPr="00282703">
              <w:t>Understanding the assessment criteria</w:t>
            </w:r>
          </w:p>
        </w:tc>
      </w:tr>
      <w:tr w:rsidR="004C2156" w14:paraId="7F0CF1C6" w14:textId="77777777" w:rsidTr="002B6A10">
        <w:tc>
          <w:tcPr>
            <w:tcW w:w="1129" w:type="dxa"/>
          </w:tcPr>
          <w:p w14:paraId="7F0817D4" w14:textId="18C9D4D8" w:rsidR="004C2156" w:rsidRDefault="004C2156" w:rsidP="0080525A">
            <w:pPr>
              <w:spacing w:line="276" w:lineRule="auto"/>
              <w:jc w:val="center"/>
              <w:rPr>
                <w:b/>
                <w:bCs/>
              </w:rPr>
            </w:pPr>
            <w:r>
              <w:rPr>
                <w:b/>
                <w:bCs/>
              </w:rPr>
              <w:t>5</w:t>
            </w:r>
          </w:p>
        </w:tc>
        <w:tc>
          <w:tcPr>
            <w:tcW w:w="8222" w:type="dxa"/>
          </w:tcPr>
          <w:p w14:paraId="74872E87" w14:textId="01A5555D" w:rsidR="004C2156" w:rsidRPr="00282703" w:rsidRDefault="004C2156" w:rsidP="0080525A">
            <w:pPr>
              <w:spacing w:line="276" w:lineRule="auto"/>
            </w:pPr>
            <w:r w:rsidRPr="00282703">
              <w:t>PM methodologies and approaches / PRINCE2 – (Projects In Controlled Environments 2)</w:t>
            </w:r>
          </w:p>
        </w:tc>
      </w:tr>
      <w:tr w:rsidR="004C2156" w14:paraId="768F1B8E" w14:textId="77777777" w:rsidTr="002B6A10">
        <w:tc>
          <w:tcPr>
            <w:tcW w:w="1129" w:type="dxa"/>
          </w:tcPr>
          <w:p w14:paraId="2EA42714" w14:textId="11F7181F" w:rsidR="004C2156" w:rsidRDefault="004C2156" w:rsidP="0080525A">
            <w:pPr>
              <w:spacing w:line="276" w:lineRule="auto"/>
              <w:jc w:val="center"/>
              <w:rPr>
                <w:b/>
                <w:bCs/>
              </w:rPr>
            </w:pPr>
            <w:r>
              <w:rPr>
                <w:b/>
                <w:bCs/>
              </w:rPr>
              <w:t>6</w:t>
            </w:r>
          </w:p>
        </w:tc>
        <w:tc>
          <w:tcPr>
            <w:tcW w:w="8222" w:type="dxa"/>
          </w:tcPr>
          <w:p w14:paraId="6A7BE9BA" w14:textId="545EBB0B" w:rsidR="004C2156" w:rsidRPr="00282703" w:rsidRDefault="004C2156" w:rsidP="0080525A">
            <w:pPr>
              <w:spacing w:line="276" w:lineRule="auto"/>
            </w:pPr>
            <w:r w:rsidRPr="00282703">
              <w:t>PRINCE2 – (Projects In Controlled Environments 2) cont’d</w:t>
            </w:r>
          </w:p>
        </w:tc>
      </w:tr>
      <w:tr w:rsidR="004C2156" w14:paraId="3EC70876" w14:textId="77777777" w:rsidTr="002B6A10">
        <w:tc>
          <w:tcPr>
            <w:tcW w:w="1129" w:type="dxa"/>
          </w:tcPr>
          <w:p w14:paraId="6B2120C0" w14:textId="4F6512D6" w:rsidR="004C2156" w:rsidRDefault="004C2156" w:rsidP="0080525A">
            <w:pPr>
              <w:spacing w:line="276" w:lineRule="auto"/>
              <w:jc w:val="center"/>
              <w:rPr>
                <w:b/>
                <w:bCs/>
              </w:rPr>
            </w:pPr>
            <w:r>
              <w:rPr>
                <w:b/>
                <w:bCs/>
              </w:rPr>
              <w:t>7</w:t>
            </w:r>
          </w:p>
        </w:tc>
        <w:tc>
          <w:tcPr>
            <w:tcW w:w="8222" w:type="dxa"/>
          </w:tcPr>
          <w:p w14:paraId="70F263DA" w14:textId="543A45DB" w:rsidR="004C2156" w:rsidRPr="00282703" w:rsidRDefault="006403E7" w:rsidP="0080525A">
            <w:pPr>
              <w:spacing w:line="276" w:lineRule="auto"/>
            </w:pPr>
            <w:r w:rsidRPr="00282703">
              <w:t>APM – AGILE Project Management</w:t>
            </w:r>
          </w:p>
        </w:tc>
      </w:tr>
      <w:tr w:rsidR="004C2156" w14:paraId="66DE32E5" w14:textId="77777777" w:rsidTr="002B6A10">
        <w:tc>
          <w:tcPr>
            <w:tcW w:w="1129" w:type="dxa"/>
          </w:tcPr>
          <w:p w14:paraId="749C5D72" w14:textId="739070B5" w:rsidR="004C2156" w:rsidRDefault="004C2156" w:rsidP="0080525A">
            <w:pPr>
              <w:spacing w:line="276" w:lineRule="auto"/>
              <w:jc w:val="center"/>
              <w:rPr>
                <w:b/>
                <w:bCs/>
              </w:rPr>
            </w:pPr>
            <w:r>
              <w:rPr>
                <w:b/>
                <w:bCs/>
              </w:rPr>
              <w:t>8</w:t>
            </w:r>
          </w:p>
        </w:tc>
        <w:tc>
          <w:tcPr>
            <w:tcW w:w="8222" w:type="dxa"/>
          </w:tcPr>
          <w:p w14:paraId="2DB9E2AA" w14:textId="275DBA48" w:rsidR="004C2156" w:rsidRPr="00282703" w:rsidRDefault="006403E7" w:rsidP="0080525A">
            <w:pPr>
              <w:spacing w:line="276" w:lineRule="auto"/>
            </w:pPr>
            <w:r w:rsidRPr="00282703">
              <w:t>SCRUM – APM</w:t>
            </w:r>
          </w:p>
        </w:tc>
      </w:tr>
      <w:tr w:rsidR="004C2156" w14:paraId="76BCB0A9" w14:textId="77777777" w:rsidTr="002B6A10">
        <w:tc>
          <w:tcPr>
            <w:tcW w:w="1129" w:type="dxa"/>
          </w:tcPr>
          <w:p w14:paraId="75535986" w14:textId="0740CF36" w:rsidR="004C2156" w:rsidRDefault="004C2156" w:rsidP="0080525A">
            <w:pPr>
              <w:spacing w:line="276" w:lineRule="auto"/>
              <w:jc w:val="center"/>
              <w:rPr>
                <w:b/>
                <w:bCs/>
              </w:rPr>
            </w:pPr>
            <w:r>
              <w:rPr>
                <w:b/>
                <w:bCs/>
              </w:rPr>
              <w:t>9</w:t>
            </w:r>
          </w:p>
        </w:tc>
        <w:tc>
          <w:tcPr>
            <w:tcW w:w="8222" w:type="dxa"/>
          </w:tcPr>
          <w:p w14:paraId="199E5DD2" w14:textId="5A920FED" w:rsidR="004C2156" w:rsidRPr="00282703" w:rsidRDefault="006403E7" w:rsidP="0080525A">
            <w:pPr>
              <w:spacing w:line="276" w:lineRule="auto"/>
            </w:pPr>
            <w:r w:rsidRPr="00282703">
              <w:t>SPRINT – APM iterations</w:t>
            </w:r>
          </w:p>
        </w:tc>
      </w:tr>
      <w:tr w:rsidR="004C2156" w14:paraId="1A5BB6B6" w14:textId="77777777" w:rsidTr="002B6A10">
        <w:tc>
          <w:tcPr>
            <w:tcW w:w="1129" w:type="dxa"/>
          </w:tcPr>
          <w:p w14:paraId="3FD2404D" w14:textId="034D7235" w:rsidR="004C2156" w:rsidRDefault="004C2156" w:rsidP="0080525A">
            <w:pPr>
              <w:spacing w:line="276" w:lineRule="auto"/>
              <w:jc w:val="center"/>
              <w:rPr>
                <w:b/>
                <w:bCs/>
              </w:rPr>
            </w:pPr>
            <w:r>
              <w:rPr>
                <w:b/>
                <w:bCs/>
              </w:rPr>
              <w:t>10</w:t>
            </w:r>
          </w:p>
        </w:tc>
        <w:tc>
          <w:tcPr>
            <w:tcW w:w="8222" w:type="dxa"/>
          </w:tcPr>
          <w:p w14:paraId="7FF99C04" w14:textId="56C7E694" w:rsidR="004C2156" w:rsidRPr="00282703" w:rsidRDefault="006403E7" w:rsidP="0080525A">
            <w:pPr>
              <w:spacing w:line="276" w:lineRule="auto"/>
            </w:pPr>
            <w:r w:rsidRPr="00282703">
              <w:t>PRINCE2 Agile amalgamated methodology</w:t>
            </w:r>
          </w:p>
        </w:tc>
      </w:tr>
      <w:tr w:rsidR="004C2156" w14:paraId="6830A63B" w14:textId="77777777" w:rsidTr="002B6A10">
        <w:tc>
          <w:tcPr>
            <w:tcW w:w="1129" w:type="dxa"/>
          </w:tcPr>
          <w:p w14:paraId="4B7D1951" w14:textId="520D8F3B" w:rsidR="004C2156" w:rsidRDefault="004C2156" w:rsidP="0080525A">
            <w:pPr>
              <w:spacing w:line="276" w:lineRule="auto"/>
              <w:jc w:val="center"/>
              <w:rPr>
                <w:b/>
                <w:bCs/>
              </w:rPr>
            </w:pPr>
            <w:r>
              <w:rPr>
                <w:b/>
                <w:bCs/>
              </w:rPr>
              <w:t>11</w:t>
            </w:r>
          </w:p>
        </w:tc>
        <w:tc>
          <w:tcPr>
            <w:tcW w:w="8222" w:type="dxa"/>
          </w:tcPr>
          <w:p w14:paraId="194110EB" w14:textId="2120662A" w:rsidR="004C2156" w:rsidRPr="00282703" w:rsidRDefault="00282703" w:rsidP="0080525A">
            <w:pPr>
              <w:spacing w:line="276" w:lineRule="auto"/>
            </w:pPr>
            <w:r w:rsidRPr="00282703">
              <w:t>PRINCE2 Agile amalgamated methodology cont’d</w:t>
            </w:r>
          </w:p>
        </w:tc>
      </w:tr>
      <w:tr w:rsidR="004C2156" w14:paraId="0B2FDE50" w14:textId="77777777" w:rsidTr="002B6A10">
        <w:tc>
          <w:tcPr>
            <w:tcW w:w="1129" w:type="dxa"/>
          </w:tcPr>
          <w:p w14:paraId="2D66135B" w14:textId="4D70A0D4" w:rsidR="004C2156" w:rsidRDefault="004C2156" w:rsidP="0080525A">
            <w:pPr>
              <w:spacing w:line="276" w:lineRule="auto"/>
              <w:jc w:val="center"/>
              <w:rPr>
                <w:b/>
                <w:bCs/>
              </w:rPr>
            </w:pPr>
            <w:r>
              <w:rPr>
                <w:b/>
                <w:bCs/>
              </w:rPr>
              <w:t>12</w:t>
            </w:r>
          </w:p>
        </w:tc>
        <w:tc>
          <w:tcPr>
            <w:tcW w:w="8222" w:type="dxa"/>
          </w:tcPr>
          <w:p w14:paraId="40014F71" w14:textId="1C1021E4" w:rsidR="004C2156" w:rsidRPr="00282703" w:rsidRDefault="00282703" w:rsidP="0080525A">
            <w:pPr>
              <w:spacing w:line="276" w:lineRule="auto"/>
            </w:pPr>
            <w:r w:rsidRPr="00282703">
              <w:t>TQM – Total Quality Management</w:t>
            </w:r>
          </w:p>
        </w:tc>
      </w:tr>
      <w:tr w:rsidR="00282703" w14:paraId="7A7DBF89" w14:textId="77777777" w:rsidTr="002B6A10">
        <w:tc>
          <w:tcPr>
            <w:tcW w:w="1129" w:type="dxa"/>
          </w:tcPr>
          <w:p w14:paraId="467057BD" w14:textId="70670692" w:rsidR="00282703" w:rsidRDefault="00282703" w:rsidP="0080525A">
            <w:pPr>
              <w:spacing w:line="276" w:lineRule="auto"/>
              <w:jc w:val="center"/>
              <w:rPr>
                <w:b/>
                <w:bCs/>
              </w:rPr>
            </w:pPr>
            <w:r>
              <w:rPr>
                <w:b/>
                <w:bCs/>
              </w:rPr>
              <w:t>13</w:t>
            </w:r>
          </w:p>
        </w:tc>
        <w:tc>
          <w:tcPr>
            <w:tcW w:w="8222" w:type="dxa"/>
          </w:tcPr>
          <w:p w14:paraId="5EE2BBBC" w14:textId="155545AF" w:rsidR="00282703" w:rsidRPr="00282703" w:rsidRDefault="00282703" w:rsidP="0080525A">
            <w:pPr>
              <w:spacing w:line="276" w:lineRule="auto"/>
            </w:pPr>
            <w:r w:rsidRPr="00282703">
              <w:t>TQM – Total Quality Management</w:t>
            </w:r>
            <w:r>
              <w:t xml:space="preserve"> cont’d</w:t>
            </w:r>
          </w:p>
        </w:tc>
      </w:tr>
      <w:tr w:rsidR="00282703" w14:paraId="4A1D1589" w14:textId="77777777" w:rsidTr="002B6A10">
        <w:tc>
          <w:tcPr>
            <w:tcW w:w="1129" w:type="dxa"/>
          </w:tcPr>
          <w:p w14:paraId="4529F144" w14:textId="69E4C408" w:rsidR="00282703" w:rsidRDefault="00282703" w:rsidP="0080525A">
            <w:pPr>
              <w:spacing w:line="276" w:lineRule="auto"/>
              <w:jc w:val="center"/>
              <w:rPr>
                <w:b/>
                <w:bCs/>
              </w:rPr>
            </w:pPr>
            <w:r>
              <w:rPr>
                <w:b/>
                <w:bCs/>
              </w:rPr>
              <w:t>14</w:t>
            </w:r>
          </w:p>
        </w:tc>
        <w:tc>
          <w:tcPr>
            <w:tcW w:w="8222" w:type="dxa"/>
          </w:tcPr>
          <w:p w14:paraId="75199956" w14:textId="46E7143E" w:rsidR="00282703" w:rsidRPr="00282703" w:rsidRDefault="00282703" w:rsidP="0080525A">
            <w:pPr>
              <w:spacing w:line="276" w:lineRule="auto"/>
            </w:pPr>
            <w:r w:rsidRPr="00282703">
              <w:t>LEAN Project Management (LPM)</w:t>
            </w:r>
          </w:p>
        </w:tc>
      </w:tr>
      <w:tr w:rsidR="00282703" w14:paraId="002AC779" w14:textId="77777777" w:rsidTr="002B6A10">
        <w:tc>
          <w:tcPr>
            <w:tcW w:w="1129" w:type="dxa"/>
          </w:tcPr>
          <w:p w14:paraId="58D00DFF" w14:textId="501A8EF9" w:rsidR="00282703" w:rsidRDefault="00282703" w:rsidP="0080525A">
            <w:pPr>
              <w:spacing w:line="276" w:lineRule="auto"/>
              <w:jc w:val="center"/>
              <w:rPr>
                <w:b/>
                <w:bCs/>
              </w:rPr>
            </w:pPr>
            <w:r>
              <w:rPr>
                <w:b/>
                <w:bCs/>
              </w:rPr>
              <w:t>15</w:t>
            </w:r>
          </w:p>
        </w:tc>
        <w:tc>
          <w:tcPr>
            <w:tcW w:w="8222" w:type="dxa"/>
          </w:tcPr>
          <w:p w14:paraId="40B5D8B0" w14:textId="3F72B920" w:rsidR="00282703" w:rsidRPr="00282703" w:rsidRDefault="00282703" w:rsidP="0080525A">
            <w:pPr>
              <w:spacing w:line="276" w:lineRule="auto"/>
            </w:pPr>
            <w:r w:rsidRPr="00282703">
              <w:t>SIX SIGMA</w:t>
            </w:r>
          </w:p>
        </w:tc>
      </w:tr>
      <w:tr w:rsidR="00282703" w14:paraId="314491BE" w14:textId="77777777" w:rsidTr="002B6A10">
        <w:tc>
          <w:tcPr>
            <w:tcW w:w="1129" w:type="dxa"/>
          </w:tcPr>
          <w:p w14:paraId="04331426" w14:textId="60C9CEF1" w:rsidR="00282703" w:rsidRDefault="00282703" w:rsidP="0080525A">
            <w:pPr>
              <w:spacing w:line="276" w:lineRule="auto"/>
              <w:jc w:val="center"/>
              <w:rPr>
                <w:b/>
                <w:bCs/>
              </w:rPr>
            </w:pPr>
            <w:r>
              <w:rPr>
                <w:b/>
                <w:bCs/>
              </w:rPr>
              <w:t>16</w:t>
            </w:r>
          </w:p>
        </w:tc>
        <w:tc>
          <w:tcPr>
            <w:tcW w:w="8222" w:type="dxa"/>
          </w:tcPr>
          <w:p w14:paraId="3698A935" w14:textId="3A0181AD" w:rsidR="00282703" w:rsidRPr="00282703" w:rsidRDefault="00282703" w:rsidP="0080525A">
            <w:pPr>
              <w:spacing w:line="276" w:lineRule="auto"/>
            </w:pPr>
            <w:r w:rsidRPr="00282703">
              <w:t>MSP – Managing Successful Programmes</w:t>
            </w:r>
          </w:p>
        </w:tc>
      </w:tr>
      <w:tr w:rsidR="00282703" w14:paraId="039EAFD8" w14:textId="77777777" w:rsidTr="002B6A10">
        <w:tc>
          <w:tcPr>
            <w:tcW w:w="1129" w:type="dxa"/>
          </w:tcPr>
          <w:p w14:paraId="2E97F2E7" w14:textId="7242B704" w:rsidR="00282703" w:rsidRDefault="00282703" w:rsidP="0080525A">
            <w:pPr>
              <w:spacing w:line="276" w:lineRule="auto"/>
              <w:jc w:val="center"/>
              <w:rPr>
                <w:b/>
                <w:bCs/>
              </w:rPr>
            </w:pPr>
            <w:r>
              <w:rPr>
                <w:b/>
                <w:bCs/>
              </w:rPr>
              <w:t>17</w:t>
            </w:r>
          </w:p>
        </w:tc>
        <w:tc>
          <w:tcPr>
            <w:tcW w:w="8222" w:type="dxa"/>
          </w:tcPr>
          <w:p w14:paraId="164E4955" w14:textId="33435891" w:rsidR="00282703" w:rsidRPr="00282703" w:rsidRDefault="00282703" w:rsidP="0080525A">
            <w:pPr>
              <w:spacing w:line="276" w:lineRule="auto"/>
            </w:pPr>
            <w:r w:rsidRPr="00282703">
              <w:t>MSP – Managing Successful Programmes</w:t>
            </w:r>
            <w:r>
              <w:t xml:space="preserve"> cont’d</w:t>
            </w:r>
          </w:p>
        </w:tc>
      </w:tr>
      <w:tr w:rsidR="00282703" w14:paraId="2E4861B6" w14:textId="77777777" w:rsidTr="002B6A10">
        <w:tc>
          <w:tcPr>
            <w:tcW w:w="1129" w:type="dxa"/>
          </w:tcPr>
          <w:p w14:paraId="79CC9249" w14:textId="750F99C7" w:rsidR="00282703" w:rsidRDefault="00282703" w:rsidP="0080525A">
            <w:pPr>
              <w:spacing w:line="276" w:lineRule="auto"/>
              <w:jc w:val="center"/>
              <w:rPr>
                <w:b/>
                <w:bCs/>
              </w:rPr>
            </w:pPr>
            <w:r>
              <w:rPr>
                <w:b/>
                <w:bCs/>
              </w:rPr>
              <w:t>18</w:t>
            </w:r>
          </w:p>
        </w:tc>
        <w:tc>
          <w:tcPr>
            <w:tcW w:w="8222" w:type="dxa"/>
          </w:tcPr>
          <w:p w14:paraId="3814E9CA" w14:textId="5A03649C" w:rsidR="00282703" w:rsidRPr="00282703" w:rsidRDefault="00282703" w:rsidP="0080525A">
            <w:pPr>
              <w:spacing w:line="276" w:lineRule="auto"/>
            </w:pPr>
            <w:r w:rsidRPr="00282703">
              <w:t>XP – eXtreme Programming</w:t>
            </w:r>
            <w:r>
              <w:t xml:space="preserve"> / </w:t>
            </w:r>
            <w:r w:rsidRPr="00282703">
              <w:t>RUP – Rational Unified Process</w:t>
            </w:r>
          </w:p>
        </w:tc>
      </w:tr>
      <w:tr w:rsidR="00282703" w14:paraId="7FC7744F" w14:textId="77777777" w:rsidTr="002B6A10">
        <w:tc>
          <w:tcPr>
            <w:tcW w:w="1129" w:type="dxa"/>
          </w:tcPr>
          <w:p w14:paraId="29D94548" w14:textId="669E8105" w:rsidR="00282703" w:rsidRDefault="00282703" w:rsidP="0080525A">
            <w:pPr>
              <w:spacing w:line="276" w:lineRule="auto"/>
              <w:jc w:val="center"/>
              <w:rPr>
                <w:b/>
                <w:bCs/>
              </w:rPr>
            </w:pPr>
            <w:r>
              <w:rPr>
                <w:b/>
                <w:bCs/>
              </w:rPr>
              <w:t>19</w:t>
            </w:r>
          </w:p>
        </w:tc>
        <w:tc>
          <w:tcPr>
            <w:tcW w:w="8222" w:type="dxa"/>
          </w:tcPr>
          <w:p w14:paraId="0F439D8C" w14:textId="742A4C34" w:rsidR="00282703" w:rsidRPr="00282703" w:rsidRDefault="0055066E" w:rsidP="0080525A">
            <w:pPr>
              <w:spacing w:line="276" w:lineRule="auto"/>
            </w:pPr>
            <w:r w:rsidRPr="0055066E">
              <w:t>Evaluation of PM methodologies and their suitability in the LA workplace</w:t>
            </w:r>
            <w:r w:rsidR="00D734BF">
              <w:t>:</w:t>
            </w:r>
          </w:p>
        </w:tc>
      </w:tr>
      <w:tr w:rsidR="00282703" w14:paraId="5AE15EB1" w14:textId="77777777" w:rsidTr="002B6A10">
        <w:tc>
          <w:tcPr>
            <w:tcW w:w="1129" w:type="dxa"/>
          </w:tcPr>
          <w:p w14:paraId="21C5ED1E" w14:textId="4E4E30BB" w:rsidR="00282703" w:rsidRDefault="00282703" w:rsidP="0080525A">
            <w:pPr>
              <w:spacing w:line="276" w:lineRule="auto"/>
              <w:jc w:val="center"/>
              <w:rPr>
                <w:b/>
                <w:bCs/>
              </w:rPr>
            </w:pPr>
            <w:r>
              <w:rPr>
                <w:b/>
                <w:bCs/>
              </w:rPr>
              <w:t>20</w:t>
            </w:r>
          </w:p>
        </w:tc>
        <w:tc>
          <w:tcPr>
            <w:tcW w:w="8222" w:type="dxa"/>
          </w:tcPr>
          <w:p w14:paraId="41265976" w14:textId="13F0BF7B" w:rsidR="00282703" w:rsidRPr="00282703" w:rsidRDefault="00D734BF" w:rsidP="0080525A">
            <w:pPr>
              <w:spacing w:line="276" w:lineRule="auto"/>
            </w:pPr>
            <w:r w:rsidRPr="00D734BF">
              <w:t>1.</w:t>
            </w:r>
            <w:r>
              <w:t xml:space="preserve">   </w:t>
            </w:r>
            <w:r w:rsidRPr="00D734BF">
              <w:t>Rewards and Recognition</w:t>
            </w:r>
          </w:p>
        </w:tc>
      </w:tr>
      <w:tr w:rsidR="00282703" w14:paraId="3537D1DD" w14:textId="77777777" w:rsidTr="002B6A10">
        <w:tc>
          <w:tcPr>
            <w:tcW w:w="1129" w:type="dxa"/>
          </w:tcPr>
          <w:p w14:paraId="12FA9AAC" w14:textId="119D51D3" w:rsidR="00282703" w:rsidRDefault="00282703" w:rsidP="0080525A">
            <w:pPr>
              <w:spacing w:line="276" w:lineRule="auto"/>
              <w:jc w:val="center"/>
              <w:rPr>
                <w:b/>
                <w:bCs/>
              </w:rPr>
            </w:pPr>
            <w:r>
              <w:rPr>
                <w:b/>
                <w:bCs/>
              </w:rPr>
              <w:t>21</w:t>
            </w:r>
          </w:p>
        </w:tc>
        <w:tc>
          <w:tcPr>
            <w:tcW w:w="8222" w:type="dxa"/>
          </w:tcPr>
          <w:p w14:paraId="330C8151" w14:textId="2524D930" w:rsidR="00282703" w:rsidRPr="00282703" w:rsidRDefault="00D734BF" w:rsidP="0080525A">
            <w:pPr>
              <w:spacing w:line="276" w:lineRule="auto"/>
            </w:pPr>
            <w:r w:rsidRPr="00D734BF">
              <w:t>2.</w:t>
            </w:r>
            <w:r>
              <w:t xml:space="preserve">   </w:t>
            </w:r>
            <w:r w:rsidRPr="00D734BF">
              <w:t>Project Closure &amp; Evaluation (looking back to move forward next time)</w:t>
            </w:r>
          </w:p>
        </w:tc>
      </w:tr>
      <w:tr w:rsidR="00282703" w14:paraId="231A5BBA" w14:textId="77777777" w:rsidTr="002B6A10">
        <w:tc>
          <w:tcPr>
            <w:tcW w:w="1129" w:type="dxa"/>
          </w:tcPr>
          <w:p w14:paraId="397AD132" w14:textId="79160AB9" w:rsidR="00282703" w:rsidRDefault="00282703" w:rsidP="0080525A">
            <w:pPr>
              <w:spacing w:line="276" w:lineRule="auto"/>
              <w:jc w:val="center"/>
              <w:rPr>
                <w:b/>
                <w:bCs/>
              </w:rPr>
            </w:pPr>
            <w:r>
              <w:rPr>
                <w:b/>
                <w:bCs/>
              </w:rPr>
              <w:t>22</w:t>
            </w:r>
          </w:p>
        </w:tc>
        <w:tc>
          <w:tcPr>
            <w:tcW w:w="8222" w:type="dxa"/>
          </w:tcPr>
          <w:p w14:paraId="37B847B4" w14:textId="5DB1FD1A" w:rsidR="00282703" w:rsidRPr="00282703" w:rsidRDefault="00D734BF" w:rsidP="0080525A">
            <w:pPr>
              <w:spacing w:line="276" w:lineRule="auto"/>
            </w:pPr>
            <w:r w:rsidRPr="00D734BF">
              <w:t>3.</w:t>
            </w:r>
            <w:r>
              <w:t xml:space="preserve">   </w:t>
            </w:r>
            <w:r w:rsidRPr="00D734BF">
              <w:t>Conflicts of management elements and project management elements</w:t>
            </w:r>
          </w:p>
        </w:tc>
      </w:tr>
      <w:tr w:rsidR="00282703" w14:paraId="49529AE7" w14:textId="77777777" w:rsidTr="002B6A10">
        <w:tc>
          <w:tcPr>
            <w:tcW w:w="1129" w:type="dxa"/>
          </w:tcPr>
          <w:p w14:paraId="453DA3EB" w14:textId="50D16B1E" w:rsidR="00282703" w:rsidRDefault="00282703" w:rsidP="0080525A">
            <w:pPr>
              <w:spacing w:line="276" w:lineRule="auto"/>
              <w:jc w:val="center"/>
              <w:rPr>
                <w:b/>
                <w:bCs/>
              </w:rPr>
            </w:pPr>
            <w:r>
              <w:rPr>
                <w:b/>
                <w:bCs/>
              </w:rPr>
              <w:t>23</w:t>
            </w:r>
          </w:p>
        </w:tc>
        <w:tc>
          <w:tcPr>
            <w:tcW w:w="8222" w:type="dxa"/>
          </w:tcPr>
          <w:p w14:paraId="68C654CC" w14:textId="688750BE" w:rsidR="00282703" w:rsidRPr="00282703" w:rsidRDefault="00D734BF" w:rsidP="0080525A">
            <w:pPr>
              <w:spacing w:line="276" w:lineRule="auto"/>
            </w:pPr>
            <w:r>
              <w:t xml:space="preserve">3.   </w:t>
            </w:r>
            <w:r w:rsidRPr="00D734BF">
              <w:t>Conflicts of management elements and project management elements</w:t>
            </w:r>
            <w:r>
              <w:t xml:space="preserve"> cont’d</w:t>
            </w:r>
          </w:p>
        </w:tc>
      </w:tr>
      <w:tr w:rsidR="00282703" w14:paraId="53881B02" w14:textId="77777777" w:rsidTr="002B6A10">
        <w:tc>
          <w:tcPr>
            <w:tcW w:w="1129" w:type="dxa"/>
          </w:tcPr>
          <w:p w14:paraId="010D76B9" w14:textId="68DE003C" w:rsidR="00282703" w:rsidRDefault="00282703" w:rsidP="0080525A">
            <w:pPr>
              <w:spacing w:line="276" w:lineRule="auto"/>
              <w:jc w:val="center"/>
              <w:rPr>
                <w:b/>
                <w:bCs/>
              </w:rPr>
            </w:pPr>
            <w:r>
              <w:rPr>
                <w:b/>
                <w:bCs/>
              </w:rPr>
              <w:t>24</w:t>
            </w:r>
          </w:p>
        </w:tc>
        <w:tc>
          <w:tcPr>
            <w:tcW w:w="8222" w:type="dxa"/>
          </w:tcPr>
          <w:p w14:paraId="7C9052C6" w14:textId="73195EEC" w:rsidR="00282703" w:rsidRPr="00282703" w:rsidRDefault="00D734BF" w:rsidP="0080525A">
            <w:pPr>
              <w:spacing w:line="276" w:lineRule="auto"/>
            </w:pPr>
            <w:r w:rsidRPr="00D734BF">
              <w:t>4.</w:t>
            </w:r>
            <w:r>
              <w:t xml:space="preserve">   </w:t>
            </w:r>
            <w:r w:rsidRPr="00D734BF">
              <w:t>Individual holistic approaches to project delivery</w:t>
            </w:r>
          </w:p>
        </w:tc>
      </w:tr>
      <w:tr w:rsidR="00282703" w14:paraId="3D0622D8" w14:textId="77777777" w:rsidTr="002B6A10">
        <w:tc>
          <w:tcPr>
            <w:tcW w:w="1129" w:type="dxa"/>
          </w:tcPr>
          <w:p w14:paraId="2780EB01" w14:textId="708DC8DF" w:rsidR="00282703" w:rsidRDefault="00282703" w:rsidP="0080525A">
            <w:pPr>
              <w:spacing w:line="276" w:lineRule="auto"/>
              <w:jc w:val="center"/>
              <w:rPr>
                <w:b/>
                <w:bCs/>
              </w:rPr>
            </w:pPr>
            <w:r>
              <w:rPr>
                <w:b/>
                <w:bCs/>
              </w:rPr>
              <w:t>25</w:t>
            </w:r>
          </w:p>
        </w:tc>
        <w:tc>
          <w:tcPr>
            <w:tcW w:w="8222" w:type="dxa"/>
          </w:tcPr>
          <w:p w14:paraId="17C43F96" w14:textId="1955BBF3" w:rsidR="00282703" w:rsidRPr="00282703" w:rsidRDefault="002B6A10" w:rsidP="0080525A">
            <w:pPr>
              <w:spacing w:line="276" w:lineRule="auto"/>
            </w:pPr>
            <w:r w:rsidRPr="002B6A10">
              <w:t xml:space="preserve">5. </w:t>
            </w:r>
            <w:r>
              <w:t xml:space="preserve">  </w:t>
            </w:r>
            <w:r w:rsidRPr="002B6A10">
              <w:t>PM Methodologies and training issues/concerns</w:t>
            </w:r>
          </w:p>
        </w:tc>
      </w:tr>
      <w:tr w:rsidR="00282703" w14:paraId="0D29D325" w14:textId="77777777" w:rsidTr="002B6A10">
        <w:tc>
          <w:tcPr>
            <w:tcW w:w="1129" w:type="dxa"/>
          </w:tcPr>
          <w:p w14:paraId="2F73820D" w14:textId="1EA386A2" w:rsidR="00282703" w:rsidRDefault="00282703" w:rsidP="0080525A">
            <w:pPr>
              <w:spacing w:line="276" w:lineRule="auto"/>
              <w:jc w:val="center"/>
              <w:rPr>
                <w:b/>
                <w:bCs/>
              </w:rPr>
            </w:pPr>
            <w:r>
              <w:rPr>
                <w:b/>
                <w:bCs/>
              </w:rPr>
              <w:t>26</w:t>
            </w:r>
          </w:p>
        </w:tc>
        <w:tc>
          <w:tcPr>
            <w:tcW w:w="8222" w:type="dxa"/>
          </w:tcPr>
          <w:p w14:paraId="7D50EE6E" w14:textId="19A7328F" w:rsidR="00282703" w:rsidRPr="00282703" w:rsidRDefault="002B6A10" w:rsidP="0080525A">
            <w:pPr>
              <w:spacing w:line="276" w:lineRule="auto"/>
            </w:pPr>
            <w:r w:rsidRPr="002B6A10">
              <w:t xml:space="preserve">6. </w:t>
            </w:r>
            <w:r>
              <w:t xml:space="preserve">  </w:t>
            </w:r>
            <w:r w:rsidRPr="002B6A10">
              <w:t>Lack of central core PM offices within LAs and Public Sector</w:t>
            </w:r>
          </w:p>
        </w:tc>
      </w:tr>
      <w:tr w:rsidR="00282703" w14:paraId="16C7FA93" w14:textId="77777777" w:rsidTr="002B6A10">
        <w:tc>
          <w:tcPr>
            <w:tcW w:w="1129" w:type="dxa"/>
          </w:tcPr>
          <w:p w14:paraId="1895FB20" w14:textId="3BCD5873" w:rsidR="00282703" w:rsidRDefault="00282703" w:rsidP="0080525A">
            <w:pPr>
              <w:spacing w:line="276" w:lineRule="auto"/>
              <w:jc w:val="center"/>
              <w:rPr>
                <w:b/>
                <w:bCs/>
              </w:rPr>
            </w:pPr>
            <w:r>
              <w:rPr>
                <w:b/>
                <w:bCs/>
              </w:rPr>
              <w:t>27</w:t>
            </w:r>
          </w:p>
        </w:tc>
        <w:tc>
          <w:tcPr>
            <w:tcW w:w="8222" w:type="dxa"/>
          </w:tcPr>
          <w:p w14:paraId="4CCFB571" w14:textId="685C42E5" w:rsidR="00282703" w:rsidRPr="00282703" w:rsidRDefault="002B6A10" w:rsidP="0080525A">
            <w:pPr>
              <w:spacing w:line="276" w:lineRule="auto"/>
            </w:pPr>
            <w:r w:rsidRPr="002B6A10">
              <w:t>Conclusion</w:t>
            </w:r>
          </w:p>
        </w:tc>
      </w:tr>
      <w:tr w:rsidR="00282703" w14:paraId="3303B7EC" w14:textId="77777777" w:rsidTr="002B6A10">
        <w:tc>
          <w:tcPr>
            <w:tcW w:w="1129" w:type="dxa"/>
          </w:tcPr>
          <w:p w14:paraId="10E4A5FB" w14:textId="209943A3" w:rsidR="00282703" w:rsidRDefault="00282703" w:rsidP="0080525A">
            <w:pPr>
              <w:spacing w:line="276" w:lineRule="auto"/>
              <w:jc w:val="center"/>
              <w:rPr>
                <w:b/>
                <w:bCs/>
              </w:rPr>
            </w:pPr>
            <w:r>
              <w:rPr>
                <w:b/>
                <w:bCs/>
              </w:rPr>
              <w:t>28</w:t>
            </w:r>
          </w:p>
        </w:tc>
        <w:tc>
          <w:tcPr>
            <w:tcW w:w="8222" w:type="dxa"/>
          </w:tcPr>
          <w:p w14:paraId="2EC05A16" w14:textId="47632E14" w:rsidR="00282703" w:rsidRPr="00282703" w:rsidRDefault="002B6A10" w:rsidP="0080525A">
            <w:pPr>
              <w:spacing w:line="276" w:lineRule="auto"/>
            </w:pPr>
            <w:r w:rsidRPr="002B6A10">
              <w:t>Conclusion</w:t>
            </w:r>
          </w:p>
        </w:tc>
      </w:tr>
      <w:tr w:rsidR="00282703" w14:paraId="772C7419" w14:textId="77777777" w:rsidTr="002B6A10">
        <w:tc>
          <w:tcPr>
            <w:tcW w:w="1129" w:type="dxa"/>
          </w:tcPr>
          <w:p w14:paraId="30B3AE01" w14:textId="3AF91BE1" w:rsidR="00282703" w:rsidRDefault="00282703" w:rsidP="0080525A">
            <w:pPr>
              <w:spacing w:line="276" w:lineRule="auto"/>
              <w:jc w:val="center"/>
              <w:rPr>
                <w:b/>
                <w:bCs/>
              </w:rPr>
            </w:pPr>
            <w:r>
              <w:rPr>
                <w:b/>
                <w:bCs/>
              </w:rPr>
              <w:t>29</w:t>
            </w:r>
          </w:p>
        </w:tc>
        <w:tc>
          <w:tcPr>
            <w:tcW w:w="8222" w:type="dxa"/>
          </w:tcPr>
          <w:p w14:paraId="78272AF6" w14:textId="42EB85D0" w:rsidR="00282703" w:rsidRPr="00282703" w:rsidRDefault="002B6A10" w:rsidP="0080525A">
            <w:pPr>
              <w:spacing w:line="276" w:lineRule="auto"/>
            </w:pPr>
            <w:r w:rsidRPr="002B6A10">
              <w:t>Conclusion</w:t>
            </w:r>
          </w:p>
        </w:tc>
      </w:tr>
      <w:tr w:rsidR="00282703" w14:paraId="1B1CAFCF" w14:textId="77777777" w:rsidTr="002B6A10">
        <w:tc>
          <w:tcPr>
            <w:tcW w:w="1129" w:type="dxa"/>
          </w:tcPr>
          <w:p w14:paraId="7F6EEC33" w14:textId="41665070" w:rsidR="00282703" w:rsidRDefault="00282703" w:rsidP="0080525A">
            <w:pPr>
              <w:spacing w:line="276" w:lineRule="auto"/>
              <w:jc w:val="center"/>
              <w:rPr>
                <w:b/>
                <w:bCs/>
              </w:rPr>
            </w:pPr>
            <w:r>
              <w:rPr>
                <w:b/>
                <w:bCs/>
              </w:rPr>
              <w:t>30</w:t>
            </w:r>
          </w:p>
        </w:tc>
        <w:tc>
          <w:tcPr>
            <w:tcW w:w="8222" w:type="dxa"/>
          </w:tcPr>
          <w:p w14:paraId="5D6849F3" w14:textId="60796084" w:rsidR="00282703" w:rsidRPr="00282703" w:rsidRDefault="002B6A10" w:rsidP="0080525A">
            <w:pPr>
              <w:spacing w:line="276" w:lineRule="auto"/>
            </w:pPr>
            <w:r w:rsidRPr="002B6A10">
              <w:t>Conclusion</w:t>
            </w:r>
          </w:p>
        </w:tc>
      </w:tr>
      <w:tr w:rsidR="00282703" w14:paraId="7E857E75" w14:textId="77777777" w:rsidTr="002B6A10">
        <w:tc>
          <w:tcPr>
            <w:tcW w:w="1129" w:type="dxa"/>
          </w:tcPr>
          <w:p w14:paraId="36916381" w14:textId="101D66E9" w:rsidR="00282703" w:rsidRDefault="00282703" w:rsidP="0080525A">
            <w:pPr>
              <w:spacing w:line="276" w:lineRule="auto"/>
              <w:jc w:val="center"/>
              <w:rPr>
                <w:b/>
                <w:bCs/>
              </w:rPr>
            </w:pPr>
            <w:r>
              <w:rPr>
                <w:b/>
                <w:bCs/>
              </w:rPr>
              <w:t>31</w:t>
            </w:r>
          </w:p>
        </w:tc>
        <w:tc>
          <w:tcPr>
            <w:tcW w:w="8222" w:type="dxa"/>
          </w:tcPr>
          <w:p w14:paraId="02A31466" w14:textId="00ED38EF" w:rsidR="00282703" w:rsidRPr="00282703" w:rsidRDefault="002B6A10" w:rsidP="0080525A">
            <w:pPr>
              <w:spacing w:line="276" w:lineRule="auto"/>
            </w:pPr>
            <w:r>
              <w:t>Table of Figures</w:t>
            </w:r>
          </w:p>
        </w:tc>
      </w:tr>
      <w:tr w:rsidR="00282703" w14:paraId="67B2C164" w14:textId="77777777" w:rsidTr="002B6A10">
        <w:tc>
          <w:tcPr>
            <w:tcW w:w="1129" w:type="dxa"/>
          </w:tcPr>
          <w:p w14:paraId="62515047" w14:textId="04EF7383" w:rsidR="00282703" w:rsidRDefault="00282703" w:rsidP="0080525A">
            <w:pPr>
              <w:spacing w:line="276" w:lineRule="auto"/>
              <w:jc w:val="center"/>
              <w:rPr>
                <w:b/>
                <w:bCs/>
              </w:rPr>
            </w:pPr>
            <w:r>
              <w:rPr>
                <w:b/>
                <w:bCs/>
              </w:rPr>
              <w:t>32</w:t>
            </w:r>
          </w:p>
        </w:tc>
        <w:tc>
          <w:tcPr>
            <w:tcW w:w="8222" w:type="dxa"/>
          </w:tcPr>
          <w:p w14:paraId="6481A4B5" w14:textId="5FF79984" w:rsidR="00282703" w:rsidRPr="00282703" w:rsidRDefault="002B6A10" w:rsidP="0080525A">
            <w:pPr>
              <w:spacing w:line="276" w:lineRule="auto"/>
            </w:pPr>
            <w:r>
              <w:t>Bibliography</w:t>
            </w:r>
          </w:p>
        </w:tc>
      </w:tr>
      <w:tr w:rsidR="00282703" w14:paraId="05E9D6B3" w14:textId="77777777" w:rsidTr="002B6A10">
        <w:tc>
          <w:tcPr>
            <w:tcW w:w="1129" w:type="dxa"/>
          </w:tcPr>
          <w:p w14:paraId="56FEBBBF" w14:textId="49E82429" w:rsidR="00282703" w:rsidRDefault="00282703" w:rsidP="0080525A">
            <w:pPr>
              <w:spacing w:line="276" w:lineRule="auto"/>
              <w:jc w:val="center"/>
              <w:rPr>
                <w:b/>
                <w:bCs/>
              </w:rPr>
            </w:pPr>
            <w:r>
              <w:rPr>
                <w:b/>
                <w:bCs/>
              </w:rPr>
              <w:t>33</w:t>
            </w:r>
          </w:p>
        </w:tc>
        <w:tc>
          <w:tcPr>
            <w:tcW w:w="8222" w:type="dxa"/>
          </w:tcPr>
          <w:p w14:paraId="057573D8" w14:textId="27331CE5" w:rsidR="00282703" w:rsidRPr="00282703" w:rsidRDefault="002B6A10" w:rsidP="0080525A">
            <w:pPr>
              <w:spacing w:line="276" w:lineRule="auto"/>
            </w:pPr>
            <w:r>
              <w:t>Bibliography</w:t>
            </w:r>
          </w:p>
        </w:tc>
      </w:tr>
      <w:tr w:rsidR="00AA56F7" w14:paraId="0CE0B7F5" w14:textId="77777777" w:rsidTr="002B6A10">
        <w:tc>
          <w:tcPr>
            <w:tcW w:w="1129" w:type="dxa"/>
          </w:tcPr>
          <w:p w14:paraId="77D45156" w14:textId="61646E4E" w:rsidR="00AA56F7" w:rsidRDefault="00AA56F7" w:rsidP="0080525A">
            <w:pPr>
              <w:spacing w:line="276" w:lineRule="auto"/>
              <w:jc w:val="center"/>
              <w:rPr>
                <w:b/>
                <w:bCs/>
              </w:rPr>
            </w:pPr>
            <w:r>
              <w:rPr>
                <w:b/>
                <w:bCs/>
              </w:rPr>
              <w:t>34</w:t>
            </w:r>
          </w:p>
        </w:tc>
        <w:tc>
          <w:tcPr>
            <w:tcW w:w="8222" w:type="dxa"/>
          </w:tcPr>
          <w:p w14:paraId="27413D7D" w14:textId="4B94B5F4" w:rsidR="00AA56F7" w:rsidRDefault="00AA56F7" w:rsidP="0080525A">
            <w:pPr>
              <w:spacing w:line="276" w:lineRule="auto"/>
            </w:pPr>
            <w:r>
              <w:t>Bibliography</w:t>
            </w:r>
          </w:p>
        </w:tc>
      </w:tr>
    </w:tbl>
    <w:p w14:paraId="7C52D89B" w14:textId="05423BBE" w:rsidR="00617538" w:rsidRDefault="00617538">
      <w:pPr>
        <w:rPr>
          <w:b/>
          <w:bCs/>
        </w:rPr>
      </w:pPr>
      <w:r>
        <w:rPr>
          <w:b/>
          <w:bCs/>
        </w:rPr>
        <w:br w:type="page"/>
      </w:r>
    </w:p>
    <w:p w14:paraId="74B28787" w14:textId="2002F43F" w:rsidR="00FD4A49" w:rsidRPr="00A41A6B" w:rsidRDefault="00FD4A49" w:rsidP="00991B9D">
      <w:pPr>
        <w:spacing w:after="0"/>
        <w:rPr>
          <w:b/>
          <w:bCs/>
        </w:rPr>
      </w:pPr>
      <w:r w:rsidRPr="00A41A6B">
        <w:rPr>
          <w:b/>
          <w:bCs/>
        </w:rPr>
        <w:lastRenderedPageBreak/>
        <w:t>ACRONYM</w:t>
      </w:r>
      <w:r w:rsidR="00065749" w:rsidRPr="00A41A6B">
        <w:rPr>
          <w:b/>
          <w:bCs/>
        </w:rPr>
        <w:t>S USED:</w:t>
      </w:r>
    </w:p>
    <w:tbl>
      <w:tblPr>
        <w:tblStyle w:val="TableGrid"/>
        <w:tblW w:w="0" w:type="auto"/>
        <w:tblLook w:val="04A0" w:firstRow="1" w:lastRow="0" w:firstColumn="1" w:lastColumn="0" w:noHBand="0" w:noVBand="1"/>
      </w:tblPr>
      <w:tblGrid>
        <w:gridCol w:w="1129"/>
        <w:gridCol w:w="7887"/>
      </w:tblGrid>
      <w:tr w:rsidR="00DF0F2F" w14:paraId="58E01ECD" w14:textId="77777777" w:rsidTr="003B1790">
        <w:tc>
          <w:tcPr>
            <w:tcW w:w="1129" w:type="dxa"/>
          </w:tcPr>
          <w:p w14:paraId="4DE55174" w14:textId="252501C3" w:rsidR="00DF0F2F" w:rsidRDefault="00DF0F2F" w:rsidP="0080525A">
            <w:pPr>
              <w:spacing w:line="276" w:lineRule="auto"/>
            </w:pPr>
            <w:r>
              <w:t>PM</w:t>
            </w:r>
          </w:p>
        </w:tc>
        <w:tc>
          <w:tcPr>
            <w:tcW w:w="7887" w:type="dxa"/>
          </w:tcPr>
          <w:p w14:paraId="7172B6EA" w14:textId="38DDB131" w:rsidR="00DF0F2F" w:rsidRDefault="00DF0F2F" w:rsidP="0080525A">
            <w:pPr>
              <w:spacing w:line="276" w:lineRule="auto"/>
            </w:pPr>
            <w:r>
              <w:t>Project Management/Manager</w:t>
            </w:r>
          </w:p>
        </w:tc>
      </w:tr>
      <w:tr w:rsidR="00FD4A49" w14:paraId="3E52834C" w14:textId="77777777" w:rsidTr="003B1790">
        <w:tc>
          <w:tcPr>
            <w:tcW w:w="1129" w:type="dxa"/>
          </w:tcPr>
          <w:p w14:paraId="53496036" w14:textId="3BD4E825" w:rsidR="00FD4A49" w:rsidRDefault="00065749" w:rsidP="0080525A">
            <w:pPr>
              <w:spacing w:line="276" w:lineRule="auto"/>
            </w:pPr>
            <w:r>
              <w:t>PRINCE2</w:t>
            </w:r>
          </w:p>
        </w:tc>
        <w:tc>
          <w:tcPr>
            <w:tcW w:w="7887" w:type="dxa"/>
          </w:tcPr>
          <w:p w14:paraId="40FCD3B4" w14:textId="4BD33253" w:rsidR="00FD4A49" w:rsidRDefault="003B1790" w:rsidP="0080525A">
            <w:pPr>
              <w:spacing w:line="276" w:lineRule="auto"/>
            </w:pPr>
            <w:r>
              <w:t>P</w:t>
            </w:r>
            <w:r w:rsidR="00DF4506">
              <w:t>rojects In Controlled Environments</w:t>
            </w:r>
          </w:p>
        </w:tc>
      </w:tr>
      <w:tr w:rsidR="00FD4A49" w14:paraId="0EFA9F71" w14:textId="77777777" w:rsidTr="003B1790">
        <w:tc>
          <w:tcPr>
            <w:tcW w:w="1129" w:type="dxa"/>
          </w:tcPr>
          <w:p w14:paraId="7E83CB74" w14:textId="79DA4CE4" w:rsidR="00FD4A49" w:rsidRDefault="00DF4506" w:rsidP="0080525A">
            <w:pPr>
              <w:spacing w:line="276" w:lineRule="auto"/>
            </w:pPr>
            <w:r>
              <w:t>MSP</w:t>
            </w:r>
          </w:p>
        </w:tc>
        <w:tc>
          <w:tcPr>
            <w:tcW w:w="7887" w:type="dxa"/>
          </w:tcPr>
          <w:p w14:paraId="212120F8" w14:textId="6685A286" w:rsidR="00FD4A49" w:rsidRDefault="00DF4506" w:rsidP="0080525A">
            <w:pPr>
              <w:spacing w:line="276" w:lineRule="auto"/>
            </w:pPr>
            <w:r>
              <w:t>Managing Successful Program</w:t>
            </w:r>
            <w:r w:rsidR="00DF0F2F">
              <w:t>mes</w:t>
            </w:r>
          </w:p>
        </w:tc>
      </w:tr>
      <w:tr w:rsidR="00FD4A49" w14:paraId="0DD01132" w14:textId="77777777" w:rsidTr="003B1790">
        <w:tc>
          <w:tcPr>
            <w:tcW w:w="1129" w:type="dxa"/>
          </w:tcPr>
          <w:p w14:paraId="0296D3AF" w14:textId="591521D4" w:rsidR="00FD4A49" w:rsidRDefault="00D52C09" w:rsidP="0080525A">
            <w:pPr>
              <w:spacing w:line="276" w:lineRule="auto"/>
            </w:pPr>
            <w:r>
              <w:t>TQM</w:t>
            </w:r>
          </w:p>
        </w:tc>
        <w:tc>
          <w:tcPr>
            <w:tcW w:w="7887" w:type="dxa"/>
          </w:tcPr>
          <w:p w14:paraId="6F438EF4" w14:textId="21C440F7" w:rsidR="00FD4A49" w:rsidRDefault="00D52C09" w:rsidP="0080525A">
            <w:pPr>
              <w:spacing w:line="276" w:lineRule="auto"/>
            </w:pPr>
            <w:r>
              <w:t>Total Quality Management</w:t>
            </w:r>
          </w:p>
        </w:tc>
      </w:tr>
      <w:tr w:rsidR="00FD4A49" w14:paraId="512F998C" w14:textId="77777777" w:rsidTr="003B1790">
        <w:tc>
          <w:tcPr>
            <w:tcW w:w="1129" w:type="dxa"/>
          </w:tcPr>
          <w:p w14:paraId="02305A99" w14:textId="54204F28" w:rsidR="00FD4A49" w:rsidRDefault="004B7928" w:rsidP="0080525A">
            <w:pPr>
              <w:spacing w:line="276" w:lineRule="auto"/>
            </w:pPr>
            <w:r>
              <w:t>APM</w:t>
            </w:r>
          </w:p>
        </w:tc>
        <w:tc>
          <w:tcPr>
            <w:tcW w:w="7887" w:type="dxa"/>
          </w:tcPr>
          <w:p w14:paraId="1410523D" w14:textId="175DEDA9" w:rsidR="00FD4A49" w:rsidRDefault="004B7928" w:rsidP="0080525A">
            <w:pPr>
              <w:spacing w:line="276" w:lineRule="auto"/>
            </w:pPr>
            <w:r>
              <w:t>AGILE P</w:t>
            </w:r>
            <w:r w:rsidR="00F070BF">
              <w:t>roject Management</w:t>
            </w:r>
          </w:p>
        </w:tc>
      </w:tr>
      <w:tr w:rsidR="00717C0A" w14:paraId="78A421D3" w14:textId="77777777" w:rsidTr="003B1790">
        <w:tc>
          <w:tcPr>
            <w:tcW w:w="1129" w:type="dxa"/>
          </w:tcPr>
          <w:p w14:paraId="37EEBA62" w14:textId="1E3A307F" w:rsidR="00717C0A" w:rsidRDefault="00717C0A" w:rsidP="0080525A">
            <w:pPr>
              <w:spacing w:line="276" w:lineRule="auto"/>
            </w:pPr>
            <w:r>
              <w:t>XP</w:t>
            </w:r>
          </w:p>
        </w:tc>
        <w:tc>
          <w:tcPr>
            <w:tcW w:w="7887" w:type="dxa"/>
          </w:tcPr>
          <w:p w14:paraId="5C7110F3" w14:textId="35A7646E" w:rsidR="00717C0A" w:rsidRDefault="00CF54F6" w:rsidP="0080525A">
            <w:pPr>
              <w:spacing w:line="276" w:lineRule="auto"/>
            </w:pPr>
            <w:r>
              <w:t>eXtreme Programming</w:t>
            </w:r>
          </w:p>
        </w:tc>
      </w:tr>
      <w:tr w:rsidR="00717C0A" w14:paraId="7747DFAB" w14:textId="77777777" w:rsidTr="003B1790">
        <w:tc>
          <w:tcPr>
            <w:tcW w:w="1129" w:type="dxa"/>
          </w:tcPr>
          <w:p w14:paraId="3646957A" w14:textId="1AD2C0DD" w:rsidR="00717C0A" w:rsidRDefault="00717C0A" w:rsidP="0080525A">
            <w:pPr>
              <w:spacing w:line="276" w:lineRule="auto"/>
            </w:pPr>
            <w:r>
              <w:t>RUP</w:t>
            </w:r>
          </w:p>
        </w:tc>
        <w:tc>
          <w:tcPr>
            <w:tcW w:w="7887" w:type="dxa"/>
          </w:tcPr>
          <w:p w14:paraId="4CE138AB" w14:textId="33BB5D8E" w:rsidR="00717C0A" w:rsidRDefault="00C94119" w:rsidP="0080525A">
            <w:pPr>
              <w:spacing w:line="276" w:lineRule="auto"/>
            </w:pPr>
            <w:r>
              <w:t>Rational Uni</w:t>
            </w:r>
            <w:r w:rsidR="008830BD">
              <w:t>fied Process</w:t>
            </w:r>
          </w:p>
        </w:tc>
      </w:tr>
      <w:tr w:rsidR="00FD4A49" w14:paraId="59FAE251" w14:textId="77777777" w:rsidTr="003B1790">
        <w:tc>
          <w:tcPr>
            <w:tcW w:w="1129" w:type="dxa"/>
          </w:tcPr>
          <w:p w14:paraId="2A2260DC" w14:textId="5C2AF569" w:rsidR="00FD4A49" w:rsidRDefault="0070687D" w:rsidP="0080525A">
            <w:pPr>
              <w:spacing w:line="276" w:lineRule="auto"/>
            </w:pPr>
            <w:r>
              <w:t>LA</w:t>
            </w:r>
          </w:p>
        </w:tc>
        <w:tc>
          <w:tcPr>
            <w:tcW w:w="7887" w:type="dxa"/>
          </w:tcPr>
          <w:p w14:paraId="03EA98F7" w14:textId="08E4A25B" w:rsidR="00FD4A49" w:rsidRDefault="0070687D" w:rsidP="0080525A">
            <w:pPr>
              <w:spacing w:line="276" w:lineRule="auto"/>
            </w:pPr>
            <w:r>
              <w:t>Local Authority</w:t>
            </w:r>
          </w:p>
        </w:tc>
      </w:tr>
      <w:tr w:rsidR="00FD4A49" w14:paraId="105E6CC3" w14:textId="77777777" w:rsidTr="003B1790">
        <w:tc>
          <w:tcPr>
            <w:tcW w:w="1129" w:type="dxa"/>
          </w:tcPr>
          <w:p w14:paraId="08C92C2C" w14:textId="036CF4D1" w:rsidR="00FD4A49" w:rsidRDefault="00B33794" w:rsidP="0080525A">
            <w:pPr>
              <w:spacing w:line="276" w:lineRule="auto"/>
            </w:pPr>
            <w:r>
              <w:t>ICT</w:t>
            </w:r>
          </w:p>
        </w:tc>
        <w:tc>
          <w:tcPr>
            <w:tcW w:w="7887" w:type="dxa"/>
          </w:tcPr>
          <w:p w14:paraId="28B0594B" w14:textId="22BE6125" w:rsidR="00FD4A49" w:rsidRDefault="00B33794" w:rsidP="0080525A">
            <w:pPr>
              <w:spacing w:line="276" w:lineRule="auto"/>
            </w:pPr>
            <w:r>
              <w:t>Information and Communication</w:t>
            </w:r>
            <w:r w:rsidR="007D0586">
              <w:t>s</w:t>
            </w:r>
            <w:r>
              <w:t xml:space="preserve"> Technology</w:t>
            </w:r>
          </w:p>
        </w:tc>
      </w:tr>
      <w:tr w:rsidR="00FD4A49" w14:paraId="284759DB" w14:textId="77777777" w:rsidTr="003B1790">
        <w:tc>
          <w:tcPr>
            <w:tcW w:w="1129" w:type="dxa"/>
          </w:tcPr>
          <w:p w14:paraId="117F3881" w14:textId="48509002" w:rsidR="00FD4A49" w:rsidRDefault="00BF7560" w:rsidP="0080525A">
            <w:pPr>
              <w:spacing w:line="276" w:lineRule="auto"/>
            </w:pPr>
            <w:r>
              <w:t>MS</w:t>
            </w:r>
          </w:p>
        </w:tc>
        <w:tc>
          <w:tcPr>
            <w:tcW w:w="7887" w:type="dxa"/>
          </w:tcPr>
          <w:p w14:paraId="58A76129" w14:textId="5CA1680F" w:rsidR="00FD4A49" w:rsidRDefault="00BF7560" w:rsidP="0080525A">
            <w:pPr>
              <w:spacing w:line="276" w:lineRule="auto"/>
            </w:pPr>
            <w:r>
              <w:t>Micro</w:t>
            </w:r>
            <w:r w:rsidR="00B41CE0">
              <w:t>S</w:t>
            </w:r>
            <w:r>
              <w:t>oft</w:t>
            </w:r>
          </w:p>
        </w:tc>
      </w:tr>
      <w:tr w:rsidR="00C23C2C" w14:paraId="6D95FBAC" w14:textId="77777777" w:rsidTr="003B1790">
        <w:tc>
          <w:tcPr>
            <w:tcW w:w="1129" w:type="dxa"/>
          </w:tcPr>
          <w:p w14:paraId="45D684DA" w14:textId="61EE40F6" w:rsidR="00C23C2C" w:rsidRDefault="00C23C2C" w:rsidP="0080525A">
            <w:pPr>
              <w:spacing w:line="276" w:lineRule="auto"/>
            </w:pPr>
            <w:r>
              <w:t>PMI</w:t>
            </w:r>
          </w:p>
        </w:tc>
        <w:tc>
          <w:tcPr>
            <w:tcW w:w="7887" w:type="dxa"/>
          </w:tcPr>
          <w:p w14:paraId="51B37B82" w14:textId="1E5A355F" w:rsidR="00C23C2C" w:rsidRDefault="00C23C2C" w:rsidP="0080525A">
            <w:pPr>
              <w:spacing w:line="276" w:lineRule="auto"/>
            </w:pPr>
            <w:r>
              <w:t>Project Management Institute</w:t>
            </w:r>
          </w:p>
        </w:tc>
      </w:tr>
      <w:tr w:rsidR="00A3059B" w14:paraId="2029BB9D" w14:textId="77777777" w:rsidTr="003B1790">
        <w:tc>
          <w:tcPr>
            <w:tcW w:w="1129" w:type="dxa"/>
          </w:tcPr>
          <w:p w14:paraId="71D3C319" w14:textId="2DF4979B" w:rsidR="00A3059B" w:rsidRDefault="00A3059B" w:rsidP="0080525A">
            <w:pPr>
              <w:spacing w:line="276" w:lineRule="auto"/>
            </w:pPr>
            <w:r>
              <w:t>Q &amp; A</w:t>
            </w:r>
          </w:p>
        </w:tc>
        <w:tc>
          <w:tcPr>
            <w:tcW w:w="7887" w:type="dxa"/>
          </w:tcPr>
          <w:p w14:paraId="63F098FB" w14:textId="2B35841C" w:rsidR="00A3059B" w:rsidRDefault="00A3059B" w:rsidP="0080525A">
            <w:pPr>
              <w:spacing w:line="276" w:lineRule="auto"/>
            </w:pPr>
            <w:r>
              <w:t>Question &amp; Answer</w:t>
            </w:r>
          </w:p>
        </w:tc>
      </w:tr>
      <w:tr w:rsidR="0068713C" w14:paraId="45A8810F" w14:textId="77777777" w:rsidTr="003B1790">
        <w:tc>
          <w:tcPr>
            <w:tcW w:w="1129" w:type="dxa"/>
          </w:tcPr>
          <w:p w14:paraId="06397DEF" w14:textId="3F991A46" w:rsidR="0068713C" w:rsidRDefault="0068713C" w:rsidP="0080525A">
            <w:pPr>
              <w:spacing w:line="276" w:lineRule="auto"/>
            </w:pPr>
            <w:r>
              <w:t>PIMS</w:t>
            </w:r>
          </w:p>
        </w:tc>
        <w:tc>
          <w:tcPr>
            <w:tcW w:w="7887" w:type="dxa"/>
          </w:tcPr>
          <w:p w14:paraId="66A0E61B" w14:textId="72EB75C2" w:rsidR="0068713C" w:rsidRDefault="00D61CBB" w:rsidP="0080525A">
            <w:pPr>
              <w:spacing w:line="276" w:lineRule="auto"/>
            </w:pPr>
            <w:r>
              <w:t xml:space="preserve">Performance </w:t>
            </w:r>
            <w:r w:rsidR="0044394F">
              <w:t xml:space="preserve">&amp; Information </w:t>
            </w:r>
            <w:r>
              <w:t>Mana</w:t>
            </w:r>
            <w:r w:rsidR="000F3217">
              <w:t>g</w:t>
            </w:r>
            <w:r>
              <w:t>e</w:t>
            </w:r>
            <w:r w:rsidR="000F3217">
              <w:t>m</w:t>
            </w:r>
            <w:r>
              <w:t>e</w:t>
            </w:r>
            <w:r w:rsidR="000F3217">
              <w:t>n</w:t>
            </w:r>
            <w:r>
              <w:t>t</w:t>
            </w:r>
            <w:r w:rsidR="000F3217">
              <w:t xml:space="preserve"> System</w:t>
            </w:r>
          </w:p>
        </w:tc>
      </w:tr>
      <w:tr w:rsidR="00EF4DE3" w14:paraId="7A30FB7F" w14:textId="77777777" w:rsidTr="003B1790">
        <w:tc>
          <w:tcPr>
            <w:tcW w:w="1129" w:type="dxa"/>
          </w:tcPr>
          <w:p w14:paraId="56DDB5FE" w14:textId="7C76C8D3" w:rsidR="00EF4DE3" w:rsidRDefault="00EF4DE3" w:rsidP="0080525A">
            <w:pPr>
              <w:spacing w:line="276" w:lineRule="auto"/>
            </w:pPr>
            <w:r>
              <w:t>DTSG</w:t>
            </w:r>
          </w:p>
        </w:tc>
        <w:tc>
          <w:tcPr>
            <w:tcW w:w="7887" w:type="dxa"/>
          </w:tcPr>
          <w:p w14:paraId="129BB30F" w14:textId="7E5F5278" w:rsidR="00EF4DE3" w:rsidRDefault="00EF4DE3" w:rsidP="0080525A">
            <w:pPr>
              <w:spacing w:line="276" w:lineRule="auto"/>
            </w:pPr>
            <w:r>
              <w:t>Digital Transformation Steering Group</w:t>
            </w:r>
          </w:p>
        </w:tc>
      </w:tr>
      <w:tr w:rsidR="005A0B30" w14:paraId="494E888C" w14:textId="77777777" w:rsidTr="003B1790">
        <w:tc>
          <w:tcPr>
            <w:tcW w:w="1129" w:type="dxa"/>
          </w:tcPr>
          <w:p w14:paraId="4E21C4AF" w14:textId="79284805" w:rsidR="005A0B30" w:rsidRDefault="005A0B30" w:rsidP="0080525A">
            <w:pPr>
              <w:spacing w:line="276" w:lineRule="auto"/>
            </w:pPr>
            <w:r>
              <w:t>PMO</w:t>
            </w:r>
          </w:p>
        </w:tc>
        <w:tc>
          <w:tcPr>
            <w:tcW w:w="7887" w:type="dxa"/>
          </w:tcPr>
          <w:p w14:paraId="00835488" w14:textId="52F3BC63" w:rsidR="005A0B30" w:rsidRDefault="005A0B30" w:rsidP="0080525A">
            <w:pPr>
              <w:spacing w:line="276" w:lineRule="auto"/>
            </w:pPr>
            <w:r>
              <w:t>Project Management Office</w:t>
            </w:r>
          </w:p>
        </w:tc>
      </w:tr>
    </w:tbl>
    <w:p w14:paraId="14B1AC8D" w14:textId="77777777" w:rsidR="005A0B30" w:rsidRPr="005A0B30" w:rsidRDefault="005A0B30"/>
    <w:p w14:paraId="497971E2" w14:textId="4638E659" w:rsidR="00F131F0" w:rsidRDefault="00F131F0" w:rsidP="004B3C24">
      <w:pPr>
        <w:spacing w:line="480" w:lineRule="auto"/>
      </w:pPr>
      <w:r w:rsidRPr="00F131F0">
        <w:rPr>
          <w:b/>
          <w:bCs/>
        </w:rPr>
        <w:t xml:space="preserve">Assessment Component 1: </w:t>
      </w:r>
      <w:r w:rsidRPr="002B64DA">
        <w:t>“Discuss and critically evaluate project management process and assess the suitability in the context of the workplace.”</w:t>
      </w:r>
    </w:p>
    <w:p w14:paraId="0FE9C990" w14:textId="77777777" w:rsidR="00846109" w:rsidRPr="00846109" w:rsidRDefault="00846109" w:rsidP="004B3C24">
      <w:pPr>
        <w:spacing w:line="480" w:lineRule="auto"/>
      </w:pPr>
    </w:p>
    <w:p w14:paraId="10AA33C8" w14:textId="63FF6298" w:rsidR="00F131F0" w:rsidRPr="00400176" w:rsidRDefault="007176D1" w:rsidP="004B3C24">
      <w:pPr>
        <w:spacing w:line="480" w:lineRule="auto"/>
        <w:rPr>
          <w:b/>
          <w:bCs/>
        </w:rPr>
      </w:pPr>
      <w:r w:rsidRPr="00400176">
        <w:rPr>
          <w:b/>
          <w:bCs/>
        </w:rPr>
        <w:t>Introduction</w:t>
      </w:r>
    </w:p>
    <w:p w14:paraId="0DA33C39" w14:textId="50B7AB53" w:rsidR="00EB3D27" w:rsidRDefault="004922FB" w:rsidP="004B3C24">
      <w:pPr>
        <w:spacing w:line="480" w:lineRule="auto"/>
      </w:pPr>
      <w:r>
        <w:t xml:space="preserve">The author of this assignment has </w:t>
      </w:r>
      <w:r w:rsidR="0061024E">
        <w:t>been a P</w:t>
      </w:r>
      <w:r w:rsidR="00E67122">
        <w:t>M</w:t>
      </w:r>
      <w:r>
        <w:t xml:space="preserve"> for </w:t>
      </w:r>
      <w:r w:rsidR="008F0C93">
        <w:t>a LA</w:t>
      </w:r>
      <w:r w:rsidR="002D4352">
        <w:t xml:space="preserve"> </w:t>
      </w:r>
      <w:r>
        <w:t xml:space="preserve">in </w:t>
      </w:r>
      <w:r w:rsidR="00796C78">
        <w:t xml:space="preserve">various ICT </w:t>
      </w:r>
      <w:r w:rsidR="00766537">
        <w:t xml:space="preserve">PM </w:t>
      </w:r>
      <w:r>
        <w:t>roles</w:t>
      </w:r>
      <w:r w:rsidR="00477746">
        <w:t>, cross</w:t>
      </w:r>
      <w:r w:rsidR="0096664C">
        <w:t>-</w:t>
      </w:r>
      <w:r w:rsidR="00477746">
        <w:t xml:space="preserve">departmentally for fourteen years. </w:t>
      </w:r>
      <w:r w:rsidR="00296256">
        <w:t xml:space="preserve">The LA </w:t>
      </w:r>
      <w:r w:rsidR="00962124">
        <w:t xml:space="preserve">is </w:t>
      </w:r>
      <w:r w:rsidR="006571D9">
        <w:t>considered</w:t>
      </w:r>
      <w:r w:rsidR="00962124">
        <w:t xml:space="preserve"> a large organisation and </w:t>
      </w:r>
      <w:r w:rsidR="00296256">
        <w:t xml:space="preserve">has circa 6500 </w:t>
      </w:r>
      <w:r w:rsidR="00786E09">
        <w:t xml:space="preserve">staff and has </w:t>
      </w:r>
      <w:r w:rsidR="00962124">
        <w:t xml:space="preserve">experienced </w:t>
      </w:r>
      <w:r w:rsidR="00A7528D">
        <w:t>a</w:t>
      </w:r>
      <w:r w:rsidR="00962124">
        <w:t xml:space="preserve"> 3</w:t>
      </w:r>
      <w:r w:rsidR="00962124" w:rsidRPr="00962124">
        <w:rPr>
          <w:vertAlign w:val="superscript"/>
        </w:rPr>
        <w:t>rd</w:t>
      </w:r>
      <w:r w:rsidR="00962124">
        <w:t xml:space="preserve"> </w:t>
      </w:r>
      <w:r w:rsidR="00001176">
        <w:t>cut</w:t>
      </w:r>
      <w:r w:rsidR="00786E09">
        <w:t xml:space="preserve"> to staff numbers due to austerity</w:t>
      </w:r>
      <w:r w:rsidR="00A7528D">
        <w:t xml:space="preserve"> implemented from 2008</w:t>
      </w:r>
      <w:r w:rsidR="00786E09">
        <w:t xml:space="preserve">.  </w:t>
      </w:r>
      <w:r w:rsidR="00001176">
        <w:t xml:space="preserve">Pressures and demands are higher than </w:t>
      </w:r>
      <w:r w:rsidR="009D4BFE">
        <w:t xml:space="preserve">ever, and the LA needs to deliver more </w:t>
      </w:r>
      <w:r w:rsidR="00A7528D">
        <w:t>robust services</w:t>
      </w:r>
      <w:r w:rsidR="009D4BFE">
        <w:t xml:space="preserve"> whilst undertaking radical process transformation to deliver more </w:t>
      </w:r>
      <w:r w:rsidR="00F75D52">
        <w:t>value for money</w:t>
      </w:r>
      <w:r w:rsidR="009D4BFE">
        <w:t xml:space="preserve">.  </w:t>
      </w:r>
      <w:r w:rsidR="005748C4">
        <w:t xml:space="preserve">Better PM approaches to project delivery are key </w:t>
      </w:r>
      <w:r w:rsidR="001B25F8">
        <w:t xml:space="preserve">to </w:t>
      </w:r>
      <w:r w:rsidR="00AE47AF">
        <w:t>ongoing service delivery and service transformation.</w:t>
      </w:r>
    </w:p>
    <w:p w14:paraId="577642ED" w14:textId="411A3C0D" w:rsidR="007176D1" w:rsidRDefault="006571D9" w:rsidP="004B3C24">
      <w:pPr>
        <w:spacing w:line="480" w:lineRule="auto"/>
      </w:pPr>
      <w:r>
        <w:t>Earlier</w:t>
      </w:r>
      <w:r w:rsidR="00477746">
        <w:t xml:space="preserve"> experience</w:t>
      </w:r>
      <w:r w:rsidR="003255D5">
        <w:t xml:space="preserve"> includes </w:t>
      </w:r>
      <w:r w:rsidR="0061024E">
        <w:t xml:space="preserve">other </w:t>
      </w:r>
      <w:r w:rsidR="004D266B">
        <w:t xml:space="preserve">systems development/implementation </w:t>
      </w:r>
      <w:r w:rsidR="003255D5">
        <w:t>role</w:t>
      </w:r>
      <w:r w:rsidR="0061024E">
        <w:t>s</w:t>
      </w:r>
      <w:r w:rsidR="003255D5">
        <w:t xml:space="preserve"> in public sector organisation</w:t>
      </w:r>
      <w:r w:rsidR="004D266B">
        <w:t>s</w:t>
      </w:r>
      <w:r w:rsidR="0029579D">
        <w:t xml:space="preserve">. Other </w:t>
      </w:r>
      <w:r w:rsidR="00400176">
        <w:t xml:space="preserve">post-graduation </w:t>
      </w:r>
      <w:r w:rsidR="0029579D">
        <w:t xml:space="preserve">roles include private sector positions in ICT </w:t>
      </w:r>
      <w:r w:rsidR="00DE29F7">
        <w:t>support</w:t>
      </w:r>
      <w:r w:rsidR="00EB3D27">
        <w:t xml:space="preserve"> </w:t>
      </w:r>
      <w:r w:rsidR="00236853">
        <w:t>environment</w:t>
      </w:r>
      <w:r w:rsidR="004D266B">
        <w:t>s</w:t>
      </w:r>
      <w:r w:rsidR="00236853">
        <w:t>. Pre</w:t>
      </w:r>
      <w:r w:rsidR="007B7EE5">
        <w:t>-</w:t>
      </w:r>
      <w:r w:rsidR="00236853">
        <w:t xml:space="preserve">graduation roles </w:t>
      </w:r>
      <w:r w:rsidR="008E2D15">
        <w:t xml:space="preserve">include a mixture of private and third sector roles, </w:t>
      </w:r>
      <w:r w:rsidR="00F76E61">
        <w:t>in</w:t>
      </w:r>
      <w:r w:rsidR="008E2D15">
        <w:t xml:space="preserve"> </w:t>
      </w:r>
      <w:r w:rsidR="00F76E61">
        <w:t>retail/</w:t>
      </w:r>
      <w:r w:rsidR="007D5C60">
        <w:t>customer services</w:t>
      </w:r>
      <w:r w:rsidR="00F76E61">
        <w:t>/administrative areas of business</w:t>
      </w:r>
      <w:r w:rsidR="008E2D15">
        <w:t>.</w:t>
      </w:r>
    </w:p>
    <w:p w14:paraId="779D6064" w14:textId="77777777" w:rsidR="0004136C" w:rsidRDefault="0004136C" w:rsidP="004B3C24">
      <w:pPr>
        <w:spacing w:line="480" w:lineRule="auto"/>
      </w:pPr>
    </w:p>
    <w:p w14:paraId="7D75A12D" w14:textId="0D968C54" w:rsidR="001B25F8" w:rsidRPr="0004136C" w:rsidRDefault="0004136C" w:rsidP="004B3C24">
      <w:pPr>
        <w:spacing w:line="480" w:lineRule="auto"/>
        <w:rPr>
          <w:b/>
          <w:bCs/>
        </w:rPr>
      </w:pPr>
      <w:r w:rsidRPr="0004136C">
        <w:rPr>
          <w:b/>
          <w:bCs/>
        </w:rPr>
        <w:t>Understanding the assessment criteria</w:t>
      </w:r>
    </w:p>
    <w:p w14:paraId="47BD2CF2" w14:textId="61E38C73" w:rsidR="009F63B8" w:rsidRDefault="00D22698" w:rsidP="004B3C24">
      <w:pPr>
        <w:spacing w:line="480" w:lineRule="auto"/>
      </w:pPr>
      <w:r>
        <w:t xml:space="preserve">There are </w:t>
      </w:r>
      <w:r w:rsidR="00DC2B94">
        <w:t>several</w:t>
      </w:r>
      <w:r>
        <w:t xml:space="preserve"> implications to the question posed for this assignment, </w:t>
      </w:r>
      <w:r w:rsidR="003A7927">
        <w:t>predominantly</w:t>
      </w:r>
      <w:r w:rsidR="00084BEF">
        <w:t xml:space="preserve">; </w:t>
      </w:r>
      <w:r w:rsidR="00590E6C">
        <w:t>are</w:t>
      </w:r>
      <w:r w:rsidR="006A079A">
        <w:t xml:space="preserve"> the current </w:t>
      </w:r>
      <w:r w:rsidR="00766537">
        <w:t>PM</w:t>
      </w:r>
      <w:r w:rsidR="006A079A">
        <w:t xml:space="preserve"> </w:t>
      </w:r>
      <w:r w:rsidR="00590E6C">
        <w:t>methodologies fit-for-purpose</w:t>
      </w:r>
      <w:r w:rsidR="00073E72">
        <w:t xml:space="preserve"> and what are the best practices to adopt within the workplace</w:t>
      </w:r>
      <w:r w:rsidR="00084BEF">
        <w:t>?</w:t>
      </w:r>
      <w:r w:rsidR="003F5743">
        <w:t xml:space="preserve"> </w:t>
      </w:r>
      <w:r w:rsidR="00034E51">
        <w:t xml:space="preserve">How can we change the strategy to develop a more effective </w:t>
      </w:r>
      <w:r w:rsidR="00FB6923">
        <w:t xml:space="preserve">and confident </w:t>
      </w:r>
      <w:r w:rsidR="00034E51">
        <w:t>P</w:t>
      </w:r>
      <w:r w:rsidR="00FB6923">
        <w:t>roject Manage</w:t>
      </w:r>
      <w:r w:rsidR="00C10960">
        <w:t>r</w:t>
      </w:r>
      <w:r w:rsidR="00034E51">
        <w:t xml:space="preserve">? </w:t>
      </w:r>
      <w:r w:rsidR="00C2533B">
        <w:t xml:space="preserve">How can we improve collaboration between PMs when </w:t>
      </w:r>
      <w:r w:rsidR="006571D9">
        <w:t>needed</w:t>
      </w:r>
      <w:r w:rsidR="00C2533B">
        <w:t xml:space="preserve"> and move away from the siloed approach in LAs? </w:t>
      </w:r>
      <w:r w:rsidR="00B3305C">
        <w:t xml:space="preserve">Critically evaluating </w:t>
      </w:r>
      <w:r w:rsidR="003F5743">
        <w:t>the effectiveness of the current approac</w:t>
      </w:r>
      <w:r w:rsidR="00B3305C">
        <w:t xml:space="preserve">hes may </w:t>
      </w:r>
      <w:r w:rsidR="00FB6923">
        <w:t>lead to</w:t>
      </w:r>
      <w:r w:rsidR="00AF7F4F">
        <w:t xml:space="preserve"> new avenues </w:t>
      </w:r>
      <w:r w:rsidR="007254B2">
        <w:t>in future project delivery within the authority.</w:t>
      </w:r>
    </w:p>
    <w:p w14:paraId="4A2EF67A" w14:textId="78245D01" w:rsidR="003A20A8" w:rsidRDefault="003F5EA6" w:rsidP="004B3C24">
      <w:pPr>
        <w:spacing w:line="480" w:lineRule="auto"/>
      </w:pPr>
      <w:r>
        <w:t>To</w:t>
      </w:r>
      <w:r w:rsidR="00684067">
        <w:t xml:space="preserve"> answer th</w:t>
      </w:r>
      <w:r w:rsidR="00766537">
        <w:t>e</w:t>
      </w:r>
      <w:r w:rsidR="00684067">
        <w:t xml:space="preserve"> question, the author intends to </w:t>
      </w:r>
      <w:r w:rsidR="005E5F90">
        <w:t xml:space="preserve">outline current </w:t>
      </w:r>
      <w:r w:rsidR="004311F9">
        <w:t>PM</w:t>
      </w:r>
      <w:r w:rsidR="005E5F90">
        <w:t xml:space="preserve"> processes</w:t>
      </w:r>
      <w:r w:rsidR="00084BEF">
        <w:t>/methodologies</w:t>
      </w:r>
      <w:r w:rsidR="005E5F90">
        <w:t xml:space="preserve"> </w:t>
      </w:r>
      <w:r w:rsidR="003A7927">
        <w:t xml:space="preserve">and critically evaluate </w:t>
      </w:r>
      <w:r w:rsidR="00623194">
        <w:t>them to gather a deeper understanding on their strengths and weaknesses</w:t>
      </w:r>
      <w:r w:rsidR="00084357">
        <w:t>.</w:t>
      </w:r>
      <w:r w:rsidR="00BA0F28">
        <w:t xml:space="preserve"> The program of study has </w:t>
      </w:r>
      <w:r w:rsidR="00AA167A">
        <w:t>analysed</w:t>
      </w:r>
      <w:r w:rsidR="00BA0F28">
        <w:t xml:space="preserve"> different approaches and their uses within the </w:t>
      </w:r>
      <w:r w:rsidR="005B0F40">
        <w:t>public sector</w:t>
      </w:r>
      <w:r w:rsidR="008F0C98">
        <w:t xml:space="preserve">. The author intends to develop a better holistic view of </w:t>
      </w:r>
      <w:r w:rsidR="003964CC">
        <w:t xml:space="preserve">project management within </w:t>
      </w:r>
      <w:r w:rsidR="00260D7A">
        <w:t xml:space="preserve">the LA they </w:t>
      </w:r>
      <w:r w:rsidR="00072C27">
        <w:t xml:space="preserve">are currently employed and has been for over 14 years in a PM </w:t>
      </w:r>
      <w:r w:rsidR="005B0F40">
        <w:t xml:space="preserve">role delivering </w:t>
      </w:r>
      <w:r w:rsidR="00E67122">
        <w:t>software/technological transformation programmes</w:t>
      </w:r>
      <w:r w:rsidR="003A20A8">
        <w:t>.</w:t>
      </w:r>
    </w:p>
    <w:p w14:paraId="241E6E20" w14:textId="25B51FB6" w:rsidR="00E67122" w:rsidRDefault="0070687D" w:rsidP="004B3C24">
      <w:pPr>
        <w:spacing w:line="480" w:lineRule="auto"/>
      </w:pPr>
      <w:r>
        <w:t>The author intends to</w:t>
      </w:r>
      <w:r w:rsidR="0017041B">
        <w:t xml:space="preserve"> deliver a </w:t>
      </w:r>
      <w:r w:rsidR="00E53DCE">
        <w:t xml:space="preserve">more comprehensive set of </w:t>
      </w:r>
      <w:r>
        <w:t xml:space="preserve">PM </w:t>
      </w:r>
      <w:r w:rsidR="00E53DCE">
        <w:t>initiatives when engaging with external partners.</w:t>
      </w:r>
      <w:r w:rsidR="00BB1955">
        <w:t xml:space="preserve"> The authority is increasing its reliance on contracted services</w:t>
      </w:r>
      <w:r w:rsidR="00051E4F">
        <w:t xml:space="preserve"> via portals such as Sell2Wales and Crown Commercial Services to deliver its</w:t>
      </w:r>
      <w:r w:rsidR="00F50EC9">
        <w:t xml:space="preserve"> services. The </w:t>
      </w:r>
      <w:r>
        <w:t>PM</w:t>
      </w:r>
      <w:r w:rsidR="00F50EC9">
        <w:t xml:space="preserve"> </w:t>
      </w:r>
      <w:r w:rsidR="00084F63">
        <w:t>methodol</w:t>
      </w:r>
      <w:r w:rsidR="00014986">
        <w:t>ogy should evolve to keep pace with these changes.</w:t>
      </w:r>
    </w:p>
    <w:p w14:paraId="701AE433" w14:textId="40EFF106" w:rsidR="00E67122" w:rsidRDefault="00803A5A" w:rsidP="004B3C24">
      <w:pPr>
        <w:spacing w:line="480" w:lineRule="auto"/>
      </w:pPr>
      <w:r>
        <w:t>We</w:t>
      </w:r>
      <w:r w:rsidR="00E67122">
        <w:t xml:space="preserve"> will </w:t>
      </w:r>
      <w:r>
        <w:t xml:space="preserve">first outline </w:t>
      </w:r>
      <w:r w:rsidR="00F06F1B">
        <w:t>the more popular PM methodologies/styles/approaches and</w:t>
      </w:r>
      <w:r w:rsidR="00737B34">
        <w:t xml:space="preserve"> </w:t>
      </w:r>
      <w:r w:rsidR="00E67122">
        <w:t>assess the suitability in the context of</w:t>
      </w:r>
      <w:r w:rsidR="00737B34">
        <w:t xml:space="preserve"> LA</w:t>
      </w:r>
      <w:r>
        <w:t>s</w:t>
      </w:r>
      <w:r w:rsidR="00E67122">
        <w:t>.</w:t>
      </w:r>
    </w:p>
    <w:p w14:paraId="570FD48C" w14:textId="693EE724" w:rsidR="0004136C" w:rsidRDefault="00676B75" w:rsidP="004B3C24">
      <w:pPr>
        <w:spacing w:line="480" w:lineRule="auto"/>
        <w:rPr>
          <w:b/>
          <w:bCs/>
        </w:rPr>
      </w:pPr>
      <w:r>
        <w:br w:type="page"/>
      </w:r>
      <w:r w:rsidR="001F2091" w:rsidRPr="001D1757">
        <w:rPr>
          <w:b/>
          <w:bCs/>
        </w:rPr>
        <w:lastRenderedPageBreak/>
        <w:t xml:space="preserve">PM methodologies and </w:t>
      </w:r>
      <w:r w:rsidR="0036545E" w:rsidRPr="001D1757">
        <w:rPr>
          <w:b/>
          <w:bCs/>
        </w:rPr>
        <w:t>approaches</w:t>
      </w:r>
    </w:p>
    <w:p w14:paraId="2D3651C8" w14:textId="6FA2FDFA" w:rsidR="008B3F12" w:rsidRDefault="00C10960" w:rsidP="004B3C24">
      <w:pPr>
        <w:spacing w:line="480" w:lineRule="auto"/>
      </w:pPr>
      <w:r>
        <w:t>W</w:t>
      </w:r>
      <w:r w:rsidR="008B3F12">
        <w:t xml:space="preserve">e will </w:t>
      </w:r>
      <w:r>
        <w:t xml:space="preserve">first </w:t>
      </w:r>
      <w:r w:rsidR="008B3F12">
        <w:t>have a brief look at some of the more popular PM methodologies in play across organisations.  The document will focus on mainly larger organisations in public sectors, but the ideology applies to all regardless of size, it is just a matter of scoping.</w:t>
      </w:r>
    </w:p>
    <w:p w14:paraId="3A211E04" w14:textId="77777777" w:rsidR="008B3F12" w:rsidRPr="008B3F12" w:rsidRDefault="008B3F12" w:rsidP="004B3C24">
      <w:pPr>
        <w:spacing w:line="480" w:lineRule="auto"/>
      </w:pPr>
    </w:p>
    <w:p w14:paraId="65BAB96E" w14:textId="77777777" w:rsidR="006514EF" w:rsidRDefault="0036545E" w:rsidP="004B3C24">
      <w:pPr>
        <w:spacing w:after="0" w:line="480" w:lineRule="auto"/>
      </w:pPr>
      <w:r w:rsidRPr="006514EF">
        <w:rPr>
          <w:b/>
          <w:bCs/>
        </w:rPr>
        <w:t>PRINCE2</w:t>
      </w:r>
      <w:r w:rsidR="001D1757" w:rsidRPr="006514EF">
        <w:rPr>
          <w:b/>
          <w:bCs/>
        </w:rPr>
        <w:t xml:space="preserve"> – </w:t>
      </w:r>
      <w:r w:rsidR="003C10D2" w:rsidRPr="006514EF">
        <w:rPr>
          <w:b/>
          <w:bCs/>
        </w:rPr>
        <w:t>(</w:t>
      </w:r>
      <w:r w:rsidR="001D1757" w:rsidRPr="006514EF">
        <w:rPr>
          <w:b/>
          <w:bCs/>
        </w:rPr>
        <w:t>Projects In Controlled Environments</w:t>
      </w:r>
      <w:r w:rsidR="003C10D2" w:rsidRPr="006514EF">
        <w:rPr>
          <w:b/>
          <w:bCs/>
        </w:rPr>
        <w:t xml:space="preserve"> 2)</w:t>
      </w:r>
      <w:r w:rsidR="003C10D2">
        <w:t xml:space="preserve"> </w:t>
      </w:r>
    </w:p>
    <w:p w14:paraId="367E11F9" w14:textId="71ACE9B7" w:rsidR="00DD3A6A" w:rsidRDefault="00DD3A6A" w:rsidP="004B3C24">
      <w:pPr>
        <w:spacing w:after="0" w:line="480" w:lineRule="auto"/>
      </w:pPr>
      <w:r>
        <w:t>This methodology has been around for several decades and should be considered a traditional PM approach.</w:t>
      </w:r>
    </w:p>
    <w:p w14:paraId="78805701" w14:textId="77777777" w:rsidR="00DD3A6A" w:rsidRDefault="00DD3A6A" w:rsidP="004B3C24">
      <w:pPr>
        <w:spacing w:after="0" w:line="480" w:lineRule="auto"/>
      </w:pPr>
    </w:p>
    <w:p w14:paraId="407422CF" w14:textId="118F0433" w:rsidR="0036545E" w:rsidRDefault="00B45B6F" w:rsidP="004B3C24">
      <w:pPr>
        <w:spacing w:after="0" w:line="480" w:lineRule="auto"/>
      </w:pPr>
      <w:r>
        <w:t xml:space="preserve">According to PRINCE2.com </w:t>
      </w:r>
      <w:r w:rsidR="00BA21C1">
        <w:t xml:space="preserve">it is a </w:t>
      </w:r>
      <w:r w:rsidR="000F6F6F">
        <w:t>“</w:t>
      </w:r>
      <w:r w:rsidR="00BA21C1">
        <w:t>Structure</w:t>
      </w:r>
      <w:r w:rsidR="00DD3A6A">
        <w:t>d</w:t>
      </w:r>
      <w:r w:rsidR="00BA21C1">
        <w:t xml:space="preserve"> PM Methodology</w:t>
      </w:r>
      <w:r w:rsidR="000F6F6F">
        <w:t>”</w:t>
      </w:r>
      <w:r w:rsidR="00BC5D6E">
        <w:t>. MyMG.com gives the following history of PRINCE2:</w:t>
      </w:r>
    </w:p>
    <w:p w14:paraId="2510DD08" w14:textId="77777777" w:rsidR="00FF3007" w:rsidRDefault="00FF3007" w:rsidP="004B3C24">
      <w:pPr>
        <w:spacing w:after="0" w:line="480" w:lineRule="auto"/>
      </w:pPr>
    </w:p>
    <w:p w14:paraId="42A40958" w14:textId="0CBDC94E" w:rsidR="00BC5D6E" w:rsidRDefault="00BC5D6E" w:rsidP="004B3C24">
      <w:pPr>
        <w:spacing w:after="0" w:line="480" w:lineRule="auto"/>
      </w:pPr>
      <w:r>
        <w:tab/>
        <w:t>“</w:t>
      </w:r>
      <w:r w:rsidR="00FF3007" w:rsidRPr="00FF3007">
        <w:t>The PRINCE2 process-based methodology defines a globally recognized, structured project management framework for improving and sustaining organizational performance. Being originally formalized by the United Kingdom government in the 1980s as a standard solution of common project management problems, it has been successfully applied in project planning and delivery for over 30 years.</w:t>
      </w:r>
      <w:r w:rsidR="00FF3007">
        <w:t>”</w:t>
      </w:r>
    </w:p>
    <w:p w14:paraId="4997898B" w14:textId="39184088" w:rsidR="001D1757" w:rsidRDefault="00FF3007" w:rsidP="004B3C24">
      <w:pPr>
        <w:spacing w:after="0" w:line="480" w:lineRule="auto"/>
        <w:jc w:val="right"/>
      </w:pPr>
      <w:proofErr w:type="spellStart"/>
      <w:r>
        <w:t>Lewinson</w:t>
      </w:r>
      <w:proofErr w:type="spellEnd"/>
      <w:r w:rsidR="00C10960">
        <w:t>, M</w:t>
      </w:r>
      <w:r>
        <w:t xml:space="preserve"> </w:t>
      </w:r>
      <w:r w:rsidR="002801A9">
        <w:t>–</w:t>
      </w:r>
      <w:r>
        <w:t xml:space="preserve"> MyMG</w:t>
      </w:r>
      <w:r w:rsidR="002801A9">
        <w:t>.com</w:t>
      </w:r>
      <w:r>
        <w:t xml:space="preserve"> (2011)</w:t>
      </w:r>
    </w:p>
    <w:p w14:paraId="7408225A" w14:textId="0540A08C" w:rsidR="00FF3007" w:rsidRDefault="00FF3007" w:rsidP="004B3C24">
      <w:pPr>
        <w:spacing w:after="0" w:line="480" w:lineRule="auto"/>
      </w:pPr>
    </w:p>
    <w:p w14:paraId="1B5BD1C9" w14:textId="352CB0C9" w:rsidR="005B7D84" w:rsidRDefault="005B7D84" w:rsidP="004B3C24">
      <w:pPr>
        <w:spacing w:after="0" w:line="480" w:lineRule="auto"/>
      </w:pPr>
      <w:r>
        <w:t xml:space="preserve">The following details the 7 principles that make up </w:t>
      </w:r>
      <w:r w:rsidR="007909A1">
        <w:t>the Methodology, Process &amp; Principles of PRINCE 2:</w:t>
      </w:r>
    </w:p>
    <w:p w14:paraId="0E86E484" w14:textId="0CDEB1FB" w:rsidR="00AC055F" w:rsidRPr="007C7287" w:rsidRDefault="007C7287" w:rsidP="004B3C24">
      <w:pPr>
        <w:spacing w:after="0" w:line="480" w:lineRule="auto"/>
        <w:ind w:firstLine="360"/>
        <w:rPr>
          <w:rFonts w:cstheme="minorHAnsi"/>
          <w:color w:val="000000" w:themeColor="text1"/>
        </w:rPr>
      </w:pPr>
      <w:r w:rsidRPr="007C7287">
        <w:rPr>
          <w:rFonts w:cstheme="minorHAnsi"/>
          <w:color w:val="000000" w:themeColor="text1"/>
        </w:rPr>
        <w:t xml:space="preserve">“Permanent justification for the purpose of the </w:t>
      </w:r>
      <w:proofErr w:type="gramStart"/>
      <w:r w:rsidRPr="007C7287">
        <w:rPr>
          <w:rFonts w:cstheme="minorHAnsi"/>
          <w:color w:val="000000" w:themeColor="text1"/>
        </w:rPr>
        <w:t>project;</w:t>
      </w:r>
      <w:proofErr w:type="gramEnd"/>
    </w:p>
    <w:p w14:paraId="39D83E66" w14:textId="058FE8DE" w:rsidR="00AC055F" w:rsidRPr="00AC055F" w:rsidRDefault="00AC055F" w:rsidP="004B3C24">
      <w:pPr>
        <w:numPr>
          <w:ilvl w:val="0"/>
          <w:numId w:val="4"/>
        </w:numPr>
        <w:spacing w:before="100" w:beforeAutospacing="1" w:after="100" w:afterAutospacing="1" w:line="480" w:lineRule="auto"/>
        <w:rPr>
          <w:rFonts w:eastAsia="Times New Roman" w:cstheme="minorHAnsi"/>
          <w:color w:val="000000" w:themeColor="text1"/>
          <w:lang w:eastAsia="en-GB"/>
        </w:rPr>
      </w:pPr>
      <w:r w:rsidRPr="00AC055F">
        <w:rPr>
          <w:rFonts w:eastAsia="Times New Roman" w:cstheme="minorHAnsi"/>
          <w:color w:val="000000" w:themeColor="text1"/>
          <w:lang w:eastAsia="en-GB"/>
        </w:rPr>
        <w:t xml:space="preserve">Capitalization, </w:t>
      </w:r>
      <w:r w:rsidR="00852465" w:rsidRPr="00AC055F">
        <w:rPr>
          <w:rFonts w:eastAsia="Times New Roman" w:cstheme="minorHAnsi"/>
          <w:color w:val="000000" w:themeColor="text1"/>
          <w:lang w:eastAsia="en-GB"/>
        </w:rPr>
        <w:t>i.e.,</w:t>
      </w:r>
      <w:r w:rsidRPr="00AC055F">
        <w:rPr>
          <w:rFonts w:eastAsia="Times New Roman" w:cstheme="minorHAnsi"/>
          <w:color w:val="000000" w:themeColor="text1"/>
          <w:lang w:eastAsia="en-GB"/>
        </w:rPr>
        <w:t xml:space="preserve"> drawing lessons from the experience gained from previous </w:t>
      </w:r>
      <w:proofErr w:type="gramStart"/>
      <w:r w:rsidRPr="00AC055F">
        <w:rPr>
          <w:rFonts w:eastAsia="Times New Roman" w:cstheme="minorHAnsi"/>
          <w:color w:val="000000" w:themeColor="text1"/>
          <w:lang w:eastAsia="en-GB"/>
        </w:rPr>
        <w:t>projects;</w:t>
      </w:r>
      <w:proofErr w:type="gramEnd"/>
    </w:p>
    <w:p w14:paraId="37DEA393" w14:textId="77777777" w:rsidR="00AC055F" w:rsidRPr="00AC055F" w:rsidRDefault="00AC055F" w:rsidP="004B3C24">
      <w:pPr>
        <w:numPr>
          <w:ilvl w:val="0"/>
          <w:numId w:val="4"/>
        </w:numPr>
        <w:spacing w:before="100" w:beforeAutospacing="1" w:after="100" w:afterAutospacing="1" w:line="480" w:lineRule="auto"/>
        <w:rPr>
          <w:rFonts w:eastAsia="Times New Roman" w:cstheme="minorHAnsi"/>
          <w:color w:val="000000" w:themeColor="text1"/>
          <w:lang w:eastAsia="en-GB"/>
        </w:rPr>
      </w:pPr>
      <w:r w:rsidRPr="00AC055F">
        <w:rPr>
          <w:rFonts w:eastAsia="Times New Roman" w:cstheme="minorHAnsi"/>
          <w:color w:val="000000" w:themeColor="text1"/>
          <w:lang w:eastAsia="en-GB"/>
        </w:rPr>
        <w:t xml:space="preserve">Definition of the roles and responsibilities of each team </w:t>
      </w:r>
      <w:proofErr w:type="gramStart"/>
      <w:r w:rsidRPr="00AC055F">
        <w:rPr>
          <w:rFonts w:eastAsia="Times New Roman" w:cstheme="minorHAnsi"/>
          <w:color w:val="000000" w:themeColor="text1"/>
          <w:lang w:eastAsia="en-GB"/>
        </w:rPr>
        <w:t>member;</w:t>
      </w:r>
      <w:proofErr w:type="gramEnd"/>
    </w:p>
    <w:p w14:paraId="7336140B" w14:textId="77777777" w:rsidR="00AC055F" w:rsidRPr="00AC055F" w:rsidRDefault="00AC055F" w:rsidP="004B3C24">
      <w:pPr>
        <w:numPr>
          <w:ilvl w:val="0"/>
          <w:numId w:val="4"/>
        </w:numPr>
        <w:spacing w:before="100" w:beforeAutospacing="1" w:after="100" w:afterAutospacing="1" w:line="480" w:lineRule="auto"/>
        <w:rPr>
          <w:rFonts w:eastAsia="Times New Roman" w:cstheme="minorHAnsi"/>
          <w:color w:val="000000" w:themeColor="text1"/>
          <w:lang w:eastAsia="en-GB"/>
        </w:rPr>
      </w:pPr>
      <w:r w:rsidRPr="00AC055F">
        <w:rPr>
          <w:rFonts w:eastAsia="Times New Roman" w:cstheme="minorHAnsi"/>
          <w:color w:val="000000" w:themeColor="text1"/>
          <w:lang w:eastAsia="en-GB"/>
        </w:rPr>
        <w:t xml:space="preserve">Cutting the project into </w:t>
      </w:r>
      <w:proofErr w:type="gramStart"/>
      <w:r w:rsidRPr="00AC055F">
        <w:rPr>
          <w:rFonts w:eastAsia="Times New Roman" w:cstheme="minorHAnsi"/>
          <w:color w:val="000000" w:themeColor="text1"/>
          <w:lang w:eastAsia="en-GB"/>
        </w:rPr>
        <w:t>steps;</w:t>
      </w:r>
      <w:proofErr w:type="gramEnd"/>
    </w:p>
    <w:p w14:paraId="7CABDB6F" w14:textId="77777777" w:rsidR="00AC055F" w:rsidRPr="00AC055F" w:rsidRDefault="00AC055F" w:rsidP="004B3C24">
      <w:pPr>
        <w:numPr>
          <w:ilvl w:val="0"/>
          <w:numId w:val="4"/>
        </w:numPr>
        <w:spacing w:before="100" w:beforeAutospacing="1" w:after="100" w:afterAutospacing="1" w:line="480" w:lineRule="auto"/>
        <w:rPr>
          <w:rFonts w:eastAsia="Times New Roman" w:cstheme="minorHAnsi"/>
          <w:color w:val="000000" w:themeColor="text1"/>
          <w:lang w:eastAsia="en-GB"/>
        </w:rPr>
      </w:pPr>
      <w:r w:rsidRPr="00AC055F">
        <w:rPr>
          <w:rFonts w:eastAsia="Times New Roman" w:cstheme="minorHAnsi"/>
          <w:color w:val="000000" w:themeColor="text1"/>
          <w:lang w:eastAsia="en-GB"/>
        </w:rPr>
        <w:lastRenderedPageBreak/>
        <w:t xml:space="preserve">Management by exception, which implies clear responsibilities for each hierarchical </w:t>
      </w:r>
      <w:proofErr w:type="gramStart"/>
      <w:r w:rsidRPr="00AC055F">
        <w:rPr>
          <w:rFonts w:eastAsia="Times New Roman" w:cstheme="minorHAnsi"/>
          <w:color w:val="000000" w:themeColor="text1"/>
          <w:lang w:eastAsia="en-GB"/>
        </w:rPr>
        <w:t>level;</w:t>
      </w:r>
      <w:proofErr w:type="gramEnd"/>
    </w:p>
    <w:p w14:paraId="680E31D3" w14:textId="77777777" w:rsidR="00AC055F" w:rsidRPr="00AC055F" w:rsidRDefault="00AC055F" w:rsidP="004B3C24">
      <w:pPr>
        <w:numPr>
          <w:ilvl w:val="0"/>
          <w:numId w:val="4"/>
        </w:numPr>
        <w:spacing w:before="100" w:beforeAutospacing="1" w:after="100" w:afterAutospacing="1" w:line="480" w:lineRule="auto"/>
        <w:rPr>
          <w:rFonts w:eastAsia="Times New Roman" w:cstheme="minorHAnsi"/>
          <w:color w:val="000000" w:themeColor="text1"/>
          <w:lang w:eastAsia="en-GB"/>
        </w:rPr>
      </w:pPr>
      <w:r w:rsidRPr="00AC055F">
        <w:rPr>
          <w:rFonts w:eastAsia="Times New Roman" w:cstheme="minorHAnsi"/>
          <w:color w:val="000000" w:themeColor="text1"/>
          <w:lang w:eastAsia="en-GB"/>
        </w:rPr>
        <w:t xml:space="preserve">Concentration on the project, </w:t>
      </w:r>
      <w:proofErr w:type="gramStart"/>
      <w:r w:rsidRPr="00AC055F">
        <w:rPr>
          <w:rFonts w:eastAsia="Times New Roman" w:cstheme="minorHAnsi"/>
          <w:color w:val="000000" w:themeColor="text1"/>
          <w:lang w:eastAsia="en-GB"/>
        </w:rPr>
        <w:t>i.e.</w:t>
      </w:r>
      <w:proofErr w:type="gramEnd"/>
      <w:r w:rsidRPr="00AC055F">
        <w:rPr>
          <w:rFonts w:eastAsia="Times New Roman" w:cstheme="minorHAnsi"/>
          <w:color w:val="000000" w:themeColor="text1"/>
          <w:lang w:eastAsia="en-GB"/>
        </w:rPr>
        <w:t xml:space="preserve"> the definition, delivery and quality expected;</w:t>
      </w:r>
    </w:p>
    <w:p w14:paraId="039A5947" w14:textId="406B6F5E" w:rsidR="00AC055F" w:rsidRPr="007C7287" w:rsidRDefault="00AC055F" w:rsidP="004B3C24">
      <w:pPr>
        <w:numPr>
          <w:ilvl w:val="0"/>
          <w:numId w:val="4"/>
        </w:numPr>
        <w:spacing w:before="100" w:beforeAutospacing="1" w:after="100" w:afterAutospacing="1" w:line="480" w:lineRule="auto"/>
        <w:rPr>
          <w:rFonts w:eastAsia="Times New Roman" w:cstheme="minorHAnsi"/>
          <w:color w:val="000000" w:themeColor="text1"/>
          <w:lang w:eastAsia="en-GB"/>
        </w:rPr>
      </w:pPr>
      <w:r w:rsidRPr="00AC055F">
        <w:rPr>
          <w:rFonts w:eastAsia="Times New Roman" w:cstheme="minorHAnsi"/>
          <w:color w:val="000000" w:themeColor="text1"/>
          <w:lang w:eastAsia="en-GB"/>
        </w:rPr>
        <w:t>Adaptability of the method to the project environment, but also to its size, complexity, importance and potential risks.</w:t>
      </w:r>
      <w:r w:rsidR="007C7287" w:rsidRPr="007C7287">
        <w:rPr>
          <w:rFonts w:eastAsia="Times New Roman" w:cstheme="minorHAnsi"/>
          <w:color w:val="000000" w:themeColor="text1"/>
          <w:lang w:eastAsia="en-GB"/>
        </w:rPr>
        <w:t>”</w:t>
      </w:r>
    </w:p>
    <w:p w14:paraId="749C3905" w14:textId="12146F1A" w:rsidR="007C7287" w:rsidRDefault="007C7287" w:rsidP="004B3C24">
      <w:pPr>
        <w:spacing w:before="100" w:beforeAutospacing="1" w:after="100" w:afterAutospacing="1" w:line="480" w:lineRule="auto"/>
        <w:ind w:left="720"/>
        <w:jc w:val="right"/>
        <w:rPr>
          <w:rFonts w:eastAsia="Times New Roman" w:cstheme="minorHAnsi"/>
          <w:color w:val="000000" w:themeColor="text1"/>
          <w:lang w:eastAsia="en-GB"/>
        </w:rPr>
      </w:pPr>
      <w:r w:rsidRPr="007C7287">
        <w:rPr>
          <w:rFonts w:eastAsia="Times New Roman" w:cstheme="minorHAnsi"/>
          <w:color w:val="000000" w:themeColor="text1"/>
          <w:lang w:eastAsia="en-GB"/>
        </w:rPr>
        <w:t>Daniels</w:t>
      </w:r>
      <w:r w:rsidR="00B55841">
        <w:rPr>
          <w:rFonts w:eastAsia="Times New Roman" w:cstheme="minorHAnsi"/>
          <w:color w:val="000000" w:themeColor="text1"/>
          <w:lang w:eastAsia="en-GB"/>
        </w:rPr>
        <w:t>, R</w:t>
      </w:r>
      <w:r w:rsidR="00D12DB1">
        <w:rPr>
          <w:rFonts w:eastAsia="Times New Roman" w:cstheme="minorHAnsi"/>
          <w:color w:val="000000" w:themeColor="text1"/>
          <w:lang w:eastAsia="en-GB"/>
        </w:rPr>
        <w:t xml:space="preserve"> – Business Study Notes (2022)</w:t>
      </w:r>
    </w:p>
    <w:p w14:paraId="65997C23" w14:textId="5209C9F0" w:rsidR="00A81B1E" w:rsidRDefault="00F53286" w:rsidP="004B3C24">
      <w:pPr>
        <w:spacing w:after="0" w:line="480" w:lineRule="auto"/>
        <w:rPr>
          <w:rFonts w:eastAsia="Times New Roman" w:cstheme="minorHAnsi"/>
          <w:color w:val="000000" w:themeColor="text1"/>
          <w:lang w:eastAsia="en-GB"/>
        </w:rPr>
      </w:pPr>
      <w:r>
        <w:rPr>
          <w:rFonts w:eastAsia="Times New Roman" w:cstheme="minorHAnsi"/>
          <w:color w:val="000000" w:themeColor="text1"/>
          <w:lang w:eastAsia="en-GB"/>
        </w:rPr>
        <w:t xml:space="preserve">PRINCE2 is a widely used </w:t>
      </w:r>
      <w:r w:rsidR="002A4A2B">
        <w:rPr>
          <w:rFonts w:eastAsia="Times New Roman" w:cstheme="minorHAnsi"/>
          <w:color w:val="000000" w:themeColor="text1"/>
          <w:lang w:eastAsia="en-GB"/>
        </w:rPr>
        <w:t>methodology</w:t>
      </w:r>
      <w:r w:rsidR="000F6D9F">
        <w:rPr>
          <w:rFonts w:eastAsia="Times New Roman" w:cstheme="minorHAnsi"/>
          <w:color w:val="000000" w:themeColor="text1"/>
          <w:lang w:eastAsia="en-GB"/>
        </w:rPr>
        <w:t xml:space="preserve"> and is now </w:t>
      </w:r>
      <w:r w:rsidR="002A4A2B">
        <w:rPr>
          <w:rFonts w:eastAsia="Times New Roman" w:cstheme="minorHAnsi"/>
          <w:color w:val="000000" w:themeColor="text1"/>
          <w:lang w:eastAsia="en-GB"/>
        </w:rPr>
        <w:t>seen more as a traditional approach.</w:t>
      </w:r>
      <w:r w:rsidR="0034187D">
        <w:rPr>
          <w:rFonts w:eastAsia="Times New Roman" w:cstheme="minorHAnsi"/>
          <w:color w:val="000000" w:themeColor="text1"/>
          <w:lang w:eastAsia="en-GB"/>
        </w:rPr>
        <w:t xml:space="preserve"> The</w:t>
      </w:r>
      <w:r w:rsidR="00510E8F">
        <w:rPr>
          <w:rFonts w:eastAsia="Times New Roman" w:cstheme="minorHAnsi"/>
          <w:color w:val="000000" w:themeColor="text1"/>
          <w:lang w:eastAsia="en-GB"/>
        </w:rPr>
        <w:t xml:space="preserve"> methodology</w:t>
      </w:r>
      <w:r w:rsidR="0034187D">
        <w:rPr>
          <w:rFonts w:eastAsia="Times New Roman" w:cstheme="minorHAnsi"/>
          <w:color w:val="000000" w:themeColor="text1"/>
          <w:lang w:eastAsia="en-GB"/>
        </w:rPr>
        <w:t xml:space="preserve"> structure is complicated as seen here:</w:t>
      </w:r>
    </w:p>
    <w:p w14:paraId="4DF141B5" w14:textId="2647D795" w:rsidR="00510E8F" w:rsidRDefault="00EE2FF4" w:rsidP="004B3C24">
      <w:pPr>
        <w:spacing w:after="0" w:line="480" w:lineRule="auto"/>
        <w:jc w:val="center"/>
        <w:rPr>
          <w:rFonts w:eastAsia="Times New Roman" w:cstheme="minorHAnsi"/>
          <w:color w:val="000000" w:themeColor="text1"/>
          <w:lang w:eastAsia="en-GB"/>
        </w:rPr>
      </w:pPr>
      <w:r w:rsidRPr="00EE2FF4">
        <w:rPr>
          <w:rFonts w:eastAsia="Times New Roman" w:cstheme="minorHAnsi"/>
          <w:noProof/>
          <w:color w:val="000000" w:themeColor="text1"/>
          <w:lang w:eastAsia="en-GB"/>
        </w:rPr>
        <w:drawing>
          <wp:inline distT="0" distB="0" distL="0" distR="0" wp14:anchorId="2D26295A" wp14:editId="547FC727">
            <wp:extent cx="5731510" cy="3131185"/>
            <wp:effectExtent l="0" t="0" r="2540" b="0"/>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pic:nvPicPr>
                  <pic:blipFill>
                    <a:blip r:embed="rId10"/>
                    <a:stretch>
                      <a:fillRect/>
                    </a:stretch>
                  </pic:blipFill>
                  <pic:spPr>
                    <a:xfrm>
                      <a:off x="0" y="0"/>
                      <a:ext cx="5731510" cy="3131185"/>
                    </a:xfrm>
                    <a:prstGeom prst="rect">
                      <a:avLst/>
                    </a:prstGeom>
                  </pic:spPr>
                </pic:pic>
              </a:graphicData>
            </a:graphic>
          </wp:inline>
        </w:drawing>
      </w:r>
    </w:p>
    <w:p w14:paraId="66388B24" w14:textId="335CBAAD" w:rsidR="000923EA" w:rsidRDefault="0069566D" w:rsidP="004B3C24">
      <w:pPr>
        <w:spacing w:after="0" w:line="480" w:lineRule="auto"/>
        <w:jc w:val="right"/>
        <w:rPr>
          <w:rFonts w:eastAsia="Times New Roman" w:cstheme="minorHAnsi"/>
          <w:color w:val="000000" w:themeColor="text1"/>
          <w:lang w:eastAsia="en-GB"/>
        </w:rPr>
      </w:pPr>
      <w:r>
        <w:rPr>
          <w:rFonts w:eastAsia="Times New Roman" w:cstheme="minorHAnsi"/>
          <w:color w:val="000000" w:themeColor="text1"/>
          <w:lang w:eastAsia="en-GB"/>
        </w:rPr>
        <w:t xml:space="preserve">Fig.1 – The PRINCE2 Process Model Diagram - </w:t>
      </w:r>
      <w:r w:rsidR="0032594B">
        <w:rPr>
          <w:rFonts w:eastAsia="Times New Roman" w:cstheme="minorHAnsi"/>
          <w:color w:val="000000" w:themeColor="text1"/>
          <w:lang w:eastAsia="en-GB"/>
        </w:rPr>
        <w:t>ManagementPlaza.com</w:t>
      </w:r>
      <w:r w:rsidR="004F4178">
        <w:rPr>
          <w:rFonts w:eastAsia="Times New Roman" w:cstheme="minorHAnsi"/>
          <w:color w:val="000000" w:themeColor="text1"/>
          <w:lang w:eastAsia="en-GB"/>
        </w:rPr>
        <w:t xml:space="preserve"> </w:t>
      </w:r>
      <w:r w:rsidR="00B55841">
        <w:rPr>
          <w:rFonts w:eastAsia="Times New Roman" w:cstheme="minorHAnsi"/>
          <w:color w:val="000000" w:themeColor="text1"/>
          <w:lang w:eastAsia="en-GB"/>
        </w:rPr>
        <w:t>(</w:t>
      </w:r>
      <w:r w:rsidR="004F4178">
        <w:rPr>
          <w:rFonts w:eastAsia="Times New Roman" w:cstheme="minorHAnsi"/>
          <w:color w:val="000000" w:themeColor="text1"/>
          <w:lang w:eastAsia="en-GB"/>
        </w:rPr>
        <w:t>2022</w:t>
      </w:r>
      <w:r w:rsidR="00B55841">
        <w:rPr>
          <w:rFonts w:eastAsia="Times New Roman" w:cstheme="minorHAnsi"/>
          <w:color w:val="000000" w:themeColor="text1"/>
          <w:lang w:eastAsia="en-GB"/>
        </w:rPr>
        <w:t>)</w:t>
      </w:r>
    </w:p>
    <w:p w14:paraId="611169E9" w14:textId="77777777" w:rsidR="00EE2FF4" w:rsidRDefault="00EE2FF4" w:rsidP="004B3C24">
      <w:pPr>
        <w:spacing w:after="0" w:line="480" w:lineRule="auto"/>
        <w:rPr>
          <w:rFonts w:eastAsia="Times New Roman" w:cstheme="minorHAnsi"/>
          <w:color w:val="000000" w:themeColor="text1"/>
          <w:lang w:eastAsia="en-GB"/>
        </w:rPr>
      </w:pPr>
    </w:p>
    <w:p w14:paraId="58AB02F2" w14:textId="7540779D" w:rsidR="002801A9" w:rsidRDefault="00147A97" w:rsidP="004B3C24">
      <w:pPr>
        <w:spacing w:after="0" w:line="480" w:lineRule="auto"/>
      </w:pPr>
      <w:r>
        <w:t>As see</w:t>
      </w:r>
      <w:r w:rsidR="00730DB8">
        <w:t>n</w:t>
      </w:r>
      <w:r>
        <w:t>, highly structure</w:t>
      </w:r>
      <w:r w:rsidR="00730DB8">
        <w:t>d, mass breakdown of processes and multiple authorisation points to adhere to.</w:t>
      </w:r>
    </w:p>
    <w:p w14:paraId="47D6BF45" w14:textId="77777777" w:rsidR="00147A97" w:rsidRDefault="00147A97" w:rsidP="004B3C24">
      <w:pPr>
        <w:spacing w:after="0" w:line="480" w:lineRule="auto"/>
      </w:pPr>
    </w:p>
    <w:p w14:paraId="0A524658" w14:textId="77777777" w:rsidR="00E60AC2" w:rsidRDefault="00E60AC2">
      <w:pPr>
        <w:rPr>
          <w:b/>
          <w:bCs/>
        </w:rPr>
      </w:pPr>
      <w:r>
        <w:rPr>
          <w:b/>
          <w:bCs/>
        </w:rPr>
        <w:br w:type="page"/>
      </w:r>
    </w:p>
    <w:p w14:paraId="6D93A91C" w14:textId="57B3084D" w:rsidR="0036545E" w:rsidRPr="006514EF" w:rsidRDefault="0036545E" w:rsidP="004B3C24">
      <w:pPr>
        <w:spacing w:after="0" w:line="480" w:lineRule="auto"/>
        <w:rPr>
          <w:b/>
          <w:bCs/>
        </w:rPr>
      </w:pPr>
      <w:r w:rsidRPr="006514EF">
        <w:rPr>
          <w:b/>
          <w:bCs/>
        </w:rPr>
        <w:lastRenderedPageBreak/>
        <w:t>APM</w:t>
      </w:r>
      <w:r w:rsidR="009C097F" w:rsidRPr="006514EF">
        <w:rPr>
          <w:b/>
          <w:bCs/>
        </w:rPr>
        <w:t xml:space="preserve"> – AGILE Project Management</w:t>
      </w:r>
    </w:p>
    <w:p w14:paraId="38CE0204" w14:textId="0EEC2DCC" w:rsidR="00FE2038" w:rsidRDefault="00F61954" w:rsidP="004B3C24">
      <w:pPr>
        <w:spacing w:after="0" w:line="480" w:lineRule="auto"/>
      </w:pPr>
      <w:r>
        <w:t>The Association for Project Management defines APM as:</w:t>
      </w:r>
    </w:p>
    <w:p w14:paraId="15A5B6B7" w14:textId="77777777" w:rsidR="00215070" w:rsidRDefault="00215070" w:rsidP="004B3C24">
      <w:pPr>
        <w:spacing w:after="0" w:line="480" w:lineRule="auto"/>
      </w:pPr>
    </w:p>
    <w:p w14:paraId="036EDA4F" w14:textId="09ED65D3" w:rsidR="00F61954" w:rsidRDefault="00215070" w:rsidP="004B3C24">
      <w:pPr>
        <w:spacing w:after="0" w:line="480" w:lineRule="auto"/>
        <w:ind w:firstLine="720"/>
      </w:pPr>
      <w:r>
        <w:t>“</w:t>
      </w:r>
      <w:r w:rsidR="00F61954">
        <w:t>an iterative approach to delivering a project throughout its life cycle.</w:t>
      </w:r>
    </w:p>
    <w:p w14:paraId="45D9A301" w14:textId="15E116A2" w:rsidR="00F61954" w:rsidRDefault="00F61954" w:rsidP="004B3C24">
      <w:pPr>
        <w:spacing w:after="0" w:line="480" w:lineRule="auto"/>
      </w:pPr>
      <w:r>
        <w:t>Iterative or agile life cycles are composed of several iterations or incremental steps towards the completion of a project. Iterative approaches are frequently used in software development projects to promote velocity and adaptability since the benefit of iteration is that you can adjust as you go along rather than following a linear path.</w:t>
      </w:r>
    </w:p>
    <w:p w14:paraId="51807F35" w14:textId="13F73C0B" w:rsidR="00F61954" w:rsidRDefault="00F61954" w:rsidP="004B3C24">
      <w:pPr>
        <w:spacing w:after="0" w:line="480" w:lineRule="auto"/>
      </w:pPr>
      <w:r>
        <w:t xml:space="preserve">One of the aims of an agile or iterative approach is to release benefits throughout the process rather than only at the end. At the core, agile projects should exhibit central values and behaviours of trust, flexibility, </w:t>
      </w:r>
      <w:r w:rsidR="009021F8">
        <w:t>empowerment,</w:t>
      </w:r>
      <w:r>
        <w:t xml:space="preserve"> and collaboration.</w:t>
      </w:r>
      <w:r w:rsidR="00215070">
        <w:t>”</w:t>
      </w:r>
    </w:p>
    <w:p w14:paraId="47F5C700" w14:textId="5CA06DB9" w:rsidR="00287338" w:rsidRDefault="009675C0" w:rsidP="004B3C24">
      <w:pPr>
        <w:spacing w:after="0" w:line="480" w:lineRule="auto"/>
        <w:jc w:val="right"/>
      </w:pPr>
      <w:r>
        <w:t>APM.com (2022)</w:t>
      </w:r>
    </w:p>
    <w:p w14:paraId="0520E6A7" w14:textId="77777777" w:rsidR="0012463A" w:rsidRDefault="0012463A" w:rsidP="004B3C24">
      <w:pPr>
        <w:spacing w:after="0" w:line="480" w:lineRule="auto"/>
      </w:pPr>
    </w:p>
    <w:p w14:paraId="098D6C1A" w14:textId="7F1C8B82" w:rsidR="009021F8" w:rsidRDefault="00E8523E" w:rsidP="004B3C24">
      <w:pPr>
        <w:spacing w:after="0" w:line="480" w:lineRule="auto"/>
      </w:pPr>
      <w:r>
        <w:t xml:space="preserve">LAs are trying to move </w:t>
      </w:r>
      <w:r w:rsidR="00BD57B1">
        <w:t xml:space="preserve">more towards this modern approach but the culture is slow to embrace and let the traditional methodology </w:t>
      </w:r>
      <w:r w:rsidR="0012463A">
        <w:t>fade away.</w:t>
      </w:r>
    </w:p>
    <w:p w14:paraId="7D13EBE7" w14:textId="16951D36" w:rsidR="00E8523E" w:rsidRDefault="00E8523E" w:rsidP="004B3C24">
      <w:pPr>
        <w:spacing w:after="0" w:line="480" w:lineRule="auto"/>
      </w:pPr>
    </w:p>
    <w:p w14:paraId="6086712B" w14:textId="77777777" w:rsidR="00E60AC2" w:rsidRDefault="00D959E8" w:rsidP="004B3C24">
      <w:pPr>
        <w:spacing w:after="0" w:line="480" w:lineRule="auto"/>
      </w:pPr>
      <w:r>
        <w:t xml:space="preserve">In recent years APM has developed some core approaches that organisations are finding beneficial.  </w:t>
      </w:r>
    </w:p>
    <w:p w14:paraId="28277993" w14:textId="77777777" w:rsidR="00E60AC2" w:rsidRDefault="00E60AC2">
      <w:r>
        <w:br w:type="page"/>
      </w:r>
    </w:p>
    <w:p w14:paraId="718E4FD2" w14:textId="20B057DD" w:rsidR="00D959E8" w:rsidRDefault="007E0551" w:rsidP="004B3C24">
      <w:pPr>
        <w:spacing w:after="0" w:line="480" w:lineRule="auto"/>
      </w:pPr>
      <w:r>
        <w:lastRenderedPageBreak/>
        <w:t>Let us</w:t>
      </w:r>
      <w:r w:rsidR="00D959E8">
        <w:t xml:space="preserve"> have a look at two of these in brief detail:</w:t>
      </w:r>
    </w:p>
    <w:p w14:paraId="2FB38F81" w14:textId="77777777" w:rsidR="00D959E8" w:rsidRDefault="00D959E8" w:rsidP="004B3C24">
      <w:pPr>
        <w:spacing w:after="0" w:line="480" w:lineRule="auto"/>
      </w:pPr>
    </w:p>
    <w:p w14:paraId="513B4FA8" w14:textId="77777777" w:rsidR="00D959E8" w:rsidRPr="00D959E8" w:rsidRDefault="00D959E8" w:rsidP="004B3C24">
      <w:pPr>
        <w:pStyle w:val="ListParagraph"/>
        <w:numPr>
          <w:ilvl w:val="0"/>
          <w:numId w:val="11"/>
        </w:numPr>
        <w:spacing w:after="0" w:line="480" w:lineRule="auto"/>
        <w:rPr>
          <w:b/>
          <w:bCs/>
        </w:rPr>
      </w:pPr>
      <w:r w:rsidRPr="00D959E8">
        <w:rPr>
          <w:b/>
          <w:bCs/>
        </w:rPr>
        <w:t xml:space="preserve">SCRUM – APM </w:t>
      </w:r>
    </w:p>
    <w:p w14:paraId="6B6BC15C" w14:textId="77777777" w:rsidR="00D959E8" w:rsidRDefault="00D959E8" w:rsidP="004B3C24">
      <w:pPr>
        <w:spacing w:after="0" w:line="480" w:lineRule="auto"/>
      </w:pPr>
      <w:r>
        <w:t>SCRUM iterations should be seen as an approach to be used within an AGILE PM methodology.</w:t>
      </w:r>
    </w:p>
    <w:p w14:paraId="1FE5E4C1" w14:textId="427A5520" w:rsidR="00D959E8" w:rsidRDefault="007E0551" w:rsidP="004B3C24">
      <w:pPr>
        <w:spacing w:after="0" w:line="480" w:lineRule="auto"/>
      </w:pPr>
      <w:r>
        <w:tab/>
        <w:t>“</w:t>
      </w:r>
      <w:r w:rsidRPr="007E0551">
        <w:t xml:space="preserve">think of Scrum </w:t>
      </w:r>
      <w:proofErr w:type="gramStart"/>
      <w:r w:rsidRPr="007E0551">
        <w:t>as a way to</w:t>
      </w:r>
      <w:proofErr w:type="gramEnd"/>
      <w:r w:rsidRPr="007E0551">
        <w:t xml:space="preserve"> get work done as a team in small pieces at a time, with continuous experimentation and feedback loops along the way to learn and improve as you go. Scrum helps people and teams deliver value incrementally in a collaborative way. As an agile framework, Scrum provides just enough structure for people and teams to integrate into how they work, while adding the right practices to optimize for their specific needs.</w:t>
      </w:r>
      <w:r>
        <w:t>”</w:t>
      </w:r>
    </w:p>
    <w:p w14:paraId="6A209453" w14:textId="7BD2D092" w:rsidR="007E0551" w:rsidRDefault="007E0551" w:rsidP="004B3C24">
      <w:pPr>
        <w:spacing w:after="0" w:line="480" w:lineRule="auto"/>
        <w:jc w:val="right"/>
      </w:pPr>
      <w:r>
        <w:t>Scrum.org – 2022</w:t>
      </w:r>
    </w:p>
    <w:p w14:paraId="23181707" w14:textId="7D6EF47E" w:rsidR="007E0551" w:rsidRDefault="007E0551" w:rsidP="004B3C24">
      <w:pPr>
        <w:spacing w:after="0" w:line="480" w:lineRule="auto"/>
        <w:jc w:val="center"/>
      </w:pPr>
      <w:r w:rsidRPr="007E0551">
        <w:rPr>
          <w:noProof/>
        </w:rPr>
        <w:drawing>
          <wp:inline distT="0" distB="0" distL="0" distR="0" wp14:anchorId="05F3E65C" wp14:editId="62A36E71">
            <wp:extent cx="4893733" cy="2763966"/>
            <wp:effectExtent l="0" t="0" r="2540" b="0"/>
            <wp:docPr id="37" name="Picture 3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Diagram&#10;&#10;Description automatically generated"/>
                    <pic:cNvPicPr/>
                  </pic:nvPicPr>
                  <pic:blipFill>
                    <a:blip r:embed="rId11"/>
                    <a:stretch>
                      <a:fillRect/>
                    </a:stretch>
                  </pic:blipFill>
                  <pic:spPr>
                    <a:xfrm>
                      <a:off x="0" y="0"/>
                      <a:ext cx="4902422" cy="2768874"/>
                    </a:xfrm>
                    <a:prstGeom prst="rect">
                      <a:avLst/>
                    </a:prstGeom>
                  </pic:spPr>
                </pic:pic>
              </a:graphicData>
            </a:graphic>
          </wp:inline>
        </w:drawing>
      </w:r>
    </w:p>
    <w:p w14:paraId="24A68527" w14:textId="603C5F4C" w:rsidR="007E0551" w:rsidRDefault="007E0551" w:rsidP="004B3C24">
      <w:pPr>
        <w:spacing w:after="0" w:line="480" w:lineRule="auto"/>
        <w:jc w:val="right"/>
      </w:pPr>
      <w:r>
        <w:t xml:space="preserve">Fig.2 – SCRUM Framework model – SCRUM.org </w:t>
      </w:r>
      <w:r w:rsidR="00B55841">
        <w:t>(</w:t>
      </w:r>
      <w:r>
        <w:t>2022</w:t>
      </w:r>
      <w:r w:rsidR="00B55841">
        <w:t>)</w:t>
      </w:r>
    </w:p>
    <w:p w14:paraId="1A0CDB7B" w14:textId="77777777" w:rsidR="007E0551" w:rsidRDefault="007E0551" w:rsidP="004B3C24">
      <w:pPr>
        <w:spacing w:after="0" w:line="480" w:lineRule="auto"/>
        <w:jc w:val="right"/>
      </w:pPr>
    </w:p>
    <w:p w14:paraId="159AA449" w14:textId="77777777" w:rsidR="00E60AC2" w:rsidRDefault="00E60AC2">
      <w:pPr>
        <w:rPr>
          <w:b/>
          <w:bCs/>
        </w:rPr>
      </w:pPr>
      <w:r>
        <w:rPr>
          <w:b/>
          <w:bCs/>
        </w:rPr>
        <w:br w:type="page"/>
      </w:r>
    </w:p>
    <w:p w14:paraId="51857D2E" w14:textId="0D6FD066" w:rsidR="00D959E8" w:rsidRPr="00D959E8" w:rsidRDefault="00D959E8" w:rsidP="004B3C24">
      <w:pPr>
        <w:pStyle w:val="ListParagraph"/>
        <w:numPr>
          <w:ilvl w:val="0"/>
          <w:numId w:val="11"/>
        </w:numPr>
        <w:spacing w:after="0" w:line="480" w:lineRule="auto"/>
        <w:rPr>
          <w:b/>
          <w:bCs/>
        </w:rPr>
      </w:pPr>
      <w:r w:rsidRPr="00D959E8">
        <w:rPr>
          <w:b/>
          <w:bCs/>
        </w:rPr>
        <w:lastRenderedPageBreak/>
        <w:t>SPRINT – APM iterations</w:t>
      </w:r>
    </w:p>
    <w:p w14:paraId="092028FA" w14:textId="54854A2C" w:rsidR="00D959E8" w:rsidRDefault="00C96EE8" w:rsidP="004B3C24">
      <w:pPr>
        <w:spacing w:after="0" w:line="480" w:lineRule="auto"/>
      </w:pPr>
      <w:r>
        <w:t xml:space="preserve">When we cover SCRUM approaches in an APM context, we need to consider </w:t>
      </w:r>
      <w:r w:rsidR="00D959E8">
        <w:t>SPRINT</w:t>
      </w:r>
      <w:r>
        <w:t>:</w:t>
      </w:r>
    </w:p>
    <w:p w14:paraId="52F27871" w14:textId="0033459E" w:rsidR="00C96EE8" w:rsidRDefault="00C96EE8" w:rsidP="004B3C24">
      <w:pPr>
        <w:spacing w:after="0" w:line="480" w:lineRule="auto"/>
        <w:ind w:firstLine="720"/>
      </w:pPr>
      <w:r>
        <w:t xml:space="preserve">“A Sprint is a crucial part of a Scrum, making it a cornerstone of Agile project management practice. </w:t>
      </w:r>
    </w:p>
    <w:p w14:paraId="187B631D" w14:textId="60684A7C" w:rsidR="00C96EE8" w:rsidRDefault="00C96EE8" w:rsidP="004B3C24">
      <w:pPr>
        <w:spacing w:after="0" w:line="480" w:lineRule="auto"/>
      </w:pPr>
      <w:r>
        <w:t>In Scrum, a Sprint is a time-boxed period during which a team works on a specific set of objectives, benchmarks, or outputs. Another word for Sprints is “iterations”. In other words, they are a way of breaking up projects into smaller, manageable chunks of work which helps teams to build products faster and at a higher quality.”</w:t>
      </w:r>
    </w:p>
    <w:p w14:paraId="02227873" w14:textId="3CDD3F40" w:rsidR="007E0551" w:rsidRDefault="00C96EE8" w:rsidP="004B3C24">
      <w:pPr>
        <w:spacing w:after="0" w:line="480" w:lineRule="auto"/>
        <w:jc w:val="right"/>
      </w:pPr>
      <w:r>
        <w:t xml:space="preserve">Teamhood.com </w:t>
      </w:r>
      <w:r w:rsidR="00B55841">
        <w:t>(</w:t>
      </w:r>
      <w:r>
        <w:t>2022</w:t>
      </w:r>
      <w:r w:rsidR="00B55841">
        <w:t>)</w:t>
      </w:r>
    </w:p>
    <w:p w14:paraId="1D13C5EA" w14:textId="67A83C87" w:rsidR="00D959E8" w:rsidRDefault="00D959E8" w:rsidP="004B3C24">
      <w:pPr>
        <w:spacing w:after="0" w:line="480" w:lineRule="auto"/>
      </w:pPr>
    </w:p>
    <w:p w14:paraId="3C26E35B" w14:textId="06CD7B0D" w:rsidR="00C96EE8" w:rsidRDefault="00C96EE8" w:rsidP="004B3C24">
      <w:pPr>
        <w:spacing w:after="0" w:line="480" w:lineRule="auto"/>
        <w:jc w:val="center"/>
      </w:pPr>
      <w:r w:rsidRPr="00C96EE8">
        <w:rPr>
          <w:noProof/>
        </w:rPr>
        <w:drawing>
          <wp:inline distT="0" distB="0" distL="0" distR="0" wp14:anchorId="750831E2" wp14:editId="26D42231">
            <wp:extent cx="5731510" cy="1894205"/>
            <wp:effectExtent l="0" t="0" r="2540" b="0"/>
            <wp:docPr id="38" name="Picture 38"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Timeline&#10;&#10;Description automatically generated"/>
                    <pic:cNvPicPr/>
                  </pic:nvPicPr>
                  <pic:blipFill>
                    <a:blip r:embed="rId12"/>
                    <a:stretch>
                      <a:fillRect/>
                    </a:stretch>
                  </pic:blipFill>
                  <pic:spPr>
                    <a:xfrm>
                      <a:off x="0" y="0"/>
                      <a:ext cx="5731510" cy="1894205"/>
                    </a:xfrm>
                    <a:prstGeom prst="rect">
                      <a:avLst/>
                    </a:prstGeom>
                  </pic:spPr>
                </pic:pic>
              </a:graphicData>
            </a:graphic>
          </wp:inline>
        </w:drawing>
      </w:r>
    </w:p>
    <w:p w14:paraId="13F6660F" w14:textId="1BE42E83" w:rsidR="007629D2" w:rsidRDefault="007629D2" w:rsidP="004B3C24">
      <w:pPr>
        <w:spacing w:after="0" w:line="480" w:lineRule="auto"/>
        <w:jc w:val="right"/>
      </w:pPr>
      <w:r>
        <w:t>Fig. 3 – Culminative SPRINT cycles in an APM context - Manikandan Mohanakrishnan</w:t>
      </w:r>
      <w:r w:rsidR="00D732A6">
        <w:t xml:space="preserve"> </w:t>
      </w:r>
      <w:r w:rsidR="00B55841">
        <w:t>(</w:t>
      </w:r>
      <w:r>
        <w:t>2021</w:t>
      </w:r>
      <w:r w:rsidR="00B55841">
        <w:t>)</w:t>
      </w:r>
    </w:p>
    <w:p w14:paraId="5B142A51" w14:textId="77777777" w:rsidR="007629D2" w:rsidRDefault="007629D2" w:rsidP="004B3C24">
      <w:pPr>
        <w:spacing w:after="0" w:line="480" w:lineRule="auto"/>
        <w:jc w:val="center"/>
      </w:pPr>
    </w:p>
    <w:p w14:paraId="7B1AE11F" w14:textId="095A64A5" w:rsidR="00D959E8" w:rsidRDefault="007E0551" w:rsidP="004B3C24">
      <w:pPr>
        <w:spacing w:after="0" w:line="480" w:lineRule="auto"/>
      </w:pPr>
      <w:r>
        <w:t>Within APM methodology, w</w:t>
      </w:r>
      <w:r w:rsidR="00D959E8">
        <w:t xml:space="preserve">e should look at SCRUMs as collaborative team events </w:t>
      </w:r>
      <w:r>
        <w:t>to ensure project deliverables stay on track.  SCRUMs are good at encouraging experience cascade and should be run by an experienced PM in the form of the SCRUM master.  SPRINTs should be seen as project iterations focused on regular deliverables.  SCRUMs and SPRINTs in conjunction</w:t>
      </w:r>
      <w:r w:rsidR="00C96EE8">
        <w:t>,</w:t>
      </w:r>
      <w:r>
        <w:t xml:space="preserve"> form a strong collaborative/iterative approach to PM.</w:t>
      </w:r>
    </w:p>
    <w:p w14:paraId="6EB063A8" w14:textId="77777777" w:rsidR="007E0551" w:rsidRDefault="007E0551" w:rsidP="004B3C24">
      <w:pPr>
        <w:spacing w:after="0" w:line="480" w:lineRule="auto"/>
      </w:pPr>
    </w:p>
    <w:p w14:paraId="74966AFE" w14:textId="77777777" w:rsidR="00E60AC2" w:rsidRDefault="00E60AC2">
      <w:pPr>
        <w:rPr>
          <w:b/>
          <w:bCs/>
        </w:rPr>
      </w:pPr>
      <w:r>
        <w:rPr>
          <w:b/>
          <w:bCs/>
        </w:rPr>
        <w:br w:type="page"/>
      </w:r>
    </w:p>
    <w:p w14:paraId="47634826" w14:textId="689D4614" w:rsidR="00147A97" w:rsidRPr="006514EF" w:rsidRDefault="00147A97" w:rsidP="004B3C24">
      <w:pPr>
        <w:spacing w:after="0" w:line="480" w:lineRule="auto"/>
        <w:rPr>
          <w:b/>
          <w:bCs/>
        </w:rPr>
      </w:pPr>
      <w:r w:rsidRPr="006514EF">
        <w:rPr>
          <w:b/>
          <w:bCs/>
        </w:rPr>
        <w:lastRenderedPageBreak/>
        <w:t>PRINCE2 Agile</w:t>
      </w:r>
      <w:r w:rsidR="00474340">
        <w:rPr>
          <w:b/>
          <w:bCs/>
        </w:rPr>
        <w:t xml:space="preserve"> amalgamat</w:t>
      </w:r>
      <w:r w:rsidR="007629D2">
        <w:rPr>
          <w:b/>
          <w:bCs/>
        </w:rPr>
        <w:t>ed</w:t>
      </w:r>
      <w:r w:rsidR="00474340">
        <w:rPr>
          <w:b/>
          <w:bCs/>
        </w:rPr>
        <w:t xml:space="preserve"> </w:t>
      </w:r>
      <w:r w:rsidR="0096060A">
        <w:rPr>
          <w:b/>
          <w:bCs/>
        </w:rPr>
        <w:t>methodology</w:t>
      </w:r>
    </w:p>
    <w:p w14:paraId="787A1AE1" w14:textId="77777777" w:rsidR="00147A97" w:rsidRDefault="00147A97" w:rsidP="004B3C24">
      <w:pPr>
        <w:spacing w:after="0" w:line="480" w:lineRule="auto"/>
        <w:rPr>
          <w:rFonts w:eastAsia="Times New Roman" w:cstheme="minorHAnsi"/>
          <w:color w:val="000000" w:themeColor="text1"/>
          <w:lang w:eastAsia="en-GB"/>
        </w:rPr>
      </w:pPr>
      <w:r>
        <w:rPr>
          <w:rFonts w:eastAsia="Times New Roman" w:cstheme="minorHAnsi"/>
          <w:color w:val="000000" w:themeColor="text1"/>
          <w:lang w:eastAsia="en-GB"/>
        </w:rPr>
        <w:t>PRINCE2Agile is a more progressive form of PRINCE2. Some key differences between the traditional and modern methodology are seen here:</w:t>
      </w:r>
    </w:p>
    <w:p w14:paraId="7F661C26" w14:textId="77777777" w:rsidR="00147A97" w:rsidRDefault="00147A97" w:rsidP="004B3C24">
      <w:pPr>
        <w:spacing w:after="0" w:line="480" w:lineRule="auto"/>
        <w:jc w:val="center"/>
        <w:rPr>
          <w:rFonts w:eastAsia="Times New Roman" w:cstheme="minorHAnsi"/>
          <w:color w:val="000000" w:themeColor="text1"/>
          <w:lang w:eastAsia="en-GB"/>
        </w:rPr>
      </w:pPr>
      <w:r w:rsidRPr="00D84EEF">
        <w:rPr>
          <w:rFonts w:eastAsia="Times New Roman" w:cstheme="minorHAnsi"/>
          <w:noProof/>
          <w:color w:val="000000" w:themeColor="text1"/>
          <w:lang w:eastAsia="en-GB"/>
        </w:rPr>
        <w:drawing>
          <wp:inline distT="0" distB="0" distL="0" distR="0" wp14:anchorId="08F8D5E9" wp14:editId="4D32EEA3">
            <wp:extent cx="3093374" cy="2765394"/>
            <wp:effectExtent l="0" t="0" r="0" b="0"/>
            <wp:docPr id="17" name="Picture 1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able&#10;&#10;Description automatically generated"/>
                    <pic:cNvPicPr/>
                  </pic:nvPicPr>
                  <pic:blipFill>
                    <a:blip r:embed="rId13"/>
                    <a:stretch>
                      <a:fillRect/>
                    </a:stretch>
                  </pic:blipFill>
                  <pic:spPr>
                    <a:xfrm>
                      <a:off x="0" y="0"/>
                      <a:ext cx="3108016" cy="2778484"/>
                    </a:xfrm>
                    <a:prstGeom prst="rect">
                      <a:avLst/>
                    </a:prstGeom>
                  </pic:spPr>
                </pic:pic>
              </a:graphicData>
            </a:graphic>
          </wp:inline>
        </w:drawing>
      </w:r>
    </w:p>
    <w:p w14:paraId="0B52EC19" w14:textId="5FE5D261" w:rsidR="00147A97" w:rsidRPr="00AC055F" w:rsidRDefault="0069566D" w:rsidP="004B3C24">
      <w:pPr>
        <w:spacing w:after="0" w:line="480" w:lineRule="auto"/>
        <w:jc w:val="right"/>
        <w:rPr>
          <w:rFonts w:eastAsia="Times New Roman" w:cstheme="minorHAnsi"/>
          <w:color w:val="000000" w:themeColor="text1"/>
          <w:lang w:eastAsia="en-GB"/>
        </w:rPr>
      </w:pPr>
      <w:r>
        <w:rPr>
          <w:rFonts w:eastAsia="Times New Roman" w:cstheme="minorHAnsi"/>
          <w:color w:val="000000" w:themeColor="text1"/>
          <w:lang w:eastAsia="en-GB"/>
        </w:rPr>
        <w:t>Fig.</w:t>
      </w:r>
      <w:r w:rsidR="007E0551">
        <w:rPr>
          <w:rFonts w:eastAsia="Times New Roman" w:cstheme="minorHAnsi"/>
          <w:color w:val="000000" w:themeColor="text1"/>
          <w:lang w:eastAsia="en-GB"/>
        </w:rPr>
        <w:t>4</w:t>
      </w:r>
      <w:r>
        <w:rPr>
          <w:rFonts w:eastAsia="Times New Roman" w:cstheme="minorHAnsi"/>
          <w:color w:val="000000" w:themeColor="text1"/>
          <w:lang w:eastAsia="en-GB"/>
        </w:rPr>
        <w:t xml:space="preserve"> – AGILE vs. PRINCE2 comparison </w:t>
      </w:r>
      <w:r w:rsidR="00B55841">
        <w:rPr>
          <w:rFonts w:eastAsia="Times New Roman" w:cstheme="minorHAnsi"/>
          <w:color w:val="000000" w:themeColor="text1"/>
          <w:lang w:eastAsia="en-GB"/>
        </w:rPr>
        <w:t>–</w:t>
      </w:r>
      <w:r>
        <w:rPr>
          <w:rFonts w:eastAsia="Times New Roman" w:cstheme="minorHAnsi"/>
          <w:color w:val="000000" w:themeColor="text1"/>
          <w:lang w:eastAsia="en-GB"/>
        </w:rPr>
        <w:t xml:space="preserve"> </w:t>
      </w:r>
      <w:proofErr w:type="spellStart"/>
      <w:r w:rsidR="00147A97">
        <w:rPr>
          <w:rFonts w:eastAsia="Times New Roman" w:cstheme="minorHAnsi"/>
          <w:color w:val="000000" w:themeColor="text1"/>
          <w:lang w:eastAsia="en-GB"/>
        </w:rPr>
        <w:t>Kitselis</w:t>
      </w:r>
      <w:proofErr w:type="spellEnd"/>
      <w:r w:rsidR="00B55841">
        <w:rPr>
          <w:rFonts w:eastAsia="Times New Roman" w:cstheme="minorHAnsi"/>
          <w:color w:val="000000" w:themeColor="text1"/>
          <w:lang w:eastAsia="en-GB"/>
        </w:rPr>
        <w:t>, S</w:t>
      </w:r>
      <w:r w:rsidR="00147A97">
        <w:rPr>
          <w:rFonts w:eastAsia="Times New Roman" w:cstheme="minorHAnsi"/>
          <w:color w:val="000000" w:themeColor="text1"/>
          <w:lang w:eastAsia="en-GB"/>
        </w:rPr>
        <w:t xml:space="preserve"> </w:t>
      </w:r>
      <w:r w:rsidR="00B55841">
        <w:rPr>
          <w:rFonts w:eastAsia="Times New Roman" w:cstheme="minorHAnsi"/>
          <w:color w:val="000000" w:themeColor="text1"/>
          <w:lang w:eastAsia="en-GB"/>
        </w:rPr>
        <w:t>(</w:t>
      </w:r>
      <w:r w:rsidR="00147A97">
        <w:rPr>
          <w:rFonts w:eastAsia="Times New Roman" w:cstheme="minorHAnsi"/>
          <w:color w:val="000000" w:themeColor="text1"/>
          <w:lang w:eastAsia="en-GB"/>
        </w:rPr>
        <w:t>2016</w:t>
      </w:r>
      <w:r w:rsidR="00B55841">
        <w:rPr>
          <w:rFonts w:eastAsia="Times New Roman" w:cstheme="minorHAnsi"/>
          <w:color w:val="000000" w:themeColor="text1"/>
          <w:lang w:eastAsia="en-GB"/>
        </w:rPr>
        <w:t>)</w:t>
      </w:r>
    </w:p>
    <w:p w14:paraId="206D2DA7" w14:textId="77777777" w:rsidR="00C96EE8" w:rsidRDefault="00C96EE8" w:rsidP="004B3C24">
      <w:pPr>
        <w:spacing w:after="0" w:line="480" w:lineRule="auto"/>
      </w:pPr>
    </w:p>
    <w:p w14:paraId="07382C2A" w14:textId="3A6DC6B7" w:rsidR="00147A97" w:rsidRDefault="00147A97" w:rsidP="004B3C24">
      <w:pPr>
        <w:spacing w:after="0" w:line="480" w:lineRule="auto"/>
      </w:pPr>
      <w:r>
        <w:t>PRINCE2 Agile is defined here:</w:t>
      </w:r>
    </w:p>
    <w:p w14:paraId="1102F9C3" w14:textId="77777777" w:rsidR="00147A97" w:rsidRDefault="00147A97" w:rsidP="004B3C24">
      <w:pPr>
        <w:spacing w:after="0" w:line="480" w:lineRule="auto"/>
      </w:pPr>
      <w:r>
        <w:tab/>
        <w:t>“</w:t>
      </w:r>
      <w:r w:rsidRPr="009744CE">
        <w:t xml:space="preserve">Introduced in 2015 by Axelos, Prince2 Agile is one of the newest additions to the Agile project management certification palette. As a comprehensive, business-ready solution, it blends principles of Prince2 project management with the agile delivery framework. This may seem like a weird and somewhat contradictory combination, but the two disciplines can </w:t>
      </w:r>
      <w:proofErr w:type="gramStart"/>
      <w:r w:rsidRPr="009744CE">
        <w:t>actually work</w:t>
      </w:r>
      <w:proofErr w:type="gramEnd"/>
      <w:r w:rsidRPr="009744CE">
        <w:t xml:space="preserve"> very well together.</w:t>
      </w:r>
      <w:r>
        <w:t>”</w:t>
      </w:r>
    </w:p>
    <w:p w14:paraId="3A3471A7" w14:textId="4C2ECB97" w:rsidR="00147A97" w:rsidRDefault="00147A97" w:rsidP="004B3C24">
      <w:pPr>
        <w:spacing w:after="0" w:line="480" w:lineRule="auto"/>
        <w:jc w:val="right"/>
      </w:pPr>
      <w:proofErr w:type="spellStart"/>
      <w:r>
        <w:t>VIVIFYscrum</w:t>
      </w:r>
      <w:proofErr w:type="spellEnd"/>
      <w:r>
        <w:t xml:space="preserve"> </w:t>
      </w:r>
      <w:r w:rsidR="00B55841">
        <w:t>(</w:t>
      </w:r>
      <w:r>
        <w:t>2022</w:t>
      </w:r>
      <w:r w:rsidR="00B55841">
        <w:t>)</w:t>
      </w:r>
    </w:p>
    <w:p w14:paraId="29172884" w14:textId="77777777" w:rsidR="00147A97" w:rsidRDefault="00147A97" w:rsidP="004B3C24">
      <w:pPr>
        <w:spacing w:after="0" w:line="480" w:lineRule="auto"/>
      </w:pPr>
    </w:p>
    <w:p w14:paraId="3C3671C7" w14:textId="77777777" w:rsidR="00E60AC2" w:rsidRDefault="00E60AC2">
      <w:r>
        <w:br w:type="page"/>
      </w:r>
    </w:p>
    <w:p w14:paraId="67F4EC0B" w14:textId="49938A88" w:rsidR="00012DF6" w:rsidRDefault="00012DF6" w:rsidP="004B3C24">
      <w:pPr>
        <w:spacing w:after="0" w:line="480" w:lineRule="auto"/>
      </w:pPr>
      <w:r>
        <w:lastRenderedPageBreak/>
        <w:t xml:space="preserve">The differences between the traditional PRINCE2 structure approach to the more modern AGILE methodology </w:t>
      </w:r>
      <w:r w:rsidR="007629D2">
        <w:t>is</w:t>
      </w:r>
      <w:r>
        <w:t xml:space="preserve"> seen here:</w:t>
      </w:r>
    </w:p>
    <w:p w14:paraId="3A105935" w14:textId="77777777" w:rsidR="00012DF6" w:rsidRDefault="00012DF6" w:rsidP="004B3C24">
      <w:pPr>
        <w:spacing w:after="0" w:line="480" w:lineRule="auto"/>
        <w:jc w:val="center"/>
      </w:pPr>
      <w:r w:rsidRPr="009021F8">
        <w:rPr>
          <w:noProof/>
        </w:rPr>
        <w:drawing>
          <wp:inline distT="0" distB="0" distL="0" distR="0" wp14:anchorId="2BB20B0E" wp14:editId="685EF572">
            <wp:extent cx="3771900" cy="1946544"/>
            <wp:effectExtent l="0" t="0" r="0" b="0"/>
            <wp:docPr id="21" name="Picture 21" descr="Timel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imeline&#10;&#10;Description automatically generated with low confidence"/>
                    <pic:cNvPicPr/>
                  </pic:nvPicPr>
                  <pic:blipFill>
                    <a:blip r:embed="rId14"/>
                    <a:stretch>
                      <a:fillRect/>
                    </a:stretch>
                  </pic:blipFill>
                  <pic:spPr>
                    <a:xfrm>
                      <a:off x="0" y="0"/>
                      <a:ext cx="3784509" cy="1953051"/>
                    </a:xfrm>
                    <a:prstGeom prst="rect">
                      <a:avLst/>
                    </a:prstGeom>
                  </pic:spPr>
                </pic:pic>
              </a:graphicData>
            </a:graphic>
          </wp:inline>
        </w:drawing>
      </w:r>
    </w:p>
    <w:p w14:paraId="203B1FB8" w14:textId="5E27F228" w:rsidR="00012DF6" w:rsidRDefault="0069566D" w:rsidP="004B3C24">
      <w:pPr>
        <w:spacing w:after="0" w:line="480" w:lineRule="auto"/>
        <w:jc w:val="right"/>
      </w:pPr>
      <w:r>
        <w:t>Fig.</w:t>
      </w:r>
      <w:r w:rsidR="007E0551">
        <w:t>5</w:t>
      </w:r>
      <w:r>
        <w:t xml:space="preserve"> – Traditional PM vs. Agile PM - </w:t>
      </w:r>
      <w:r w:rsidR="00012DF6">
        <w:t>A</w:t>
      </w:r>
      <w:r>
        <w:t>ssociation of PM</w:t>
      </w:r>
      <w:r w:rsidR="00012DF6">
        <w:t xml:space="preserve"> </w:t>
      </w:r>
      <w:r w:rsidR="00B55841">
        <w:t>(</w:t>
      </w:r>
      <w:r w:rsidR="00012DF6">
        <w:t>2022</w:t>
      </w:r>
      <w:r w:rsidR="00B55841">
        <w:t>)</w:t>
      </w:r>
    </w:p>
    <w:p w14:paraId="173CAB0A" w14:textId="77777777" w:rsidR="00012DF6" w:rsidRDefault="00012DF6" w:rsidP="004B3C24">
      <w:pPr>
        <w:spacing w:after="0" w:line="480" w:lineRule="auto"/>
      </w:pPr>
    </w:p>
    <w:p w14:paraId="0D7A6645" w14:textId="688EC139" w:rsidR="00012DF6" w:rsidRDefault="00012DF6" w:rsidP="004B3C24">
      <w:pPr>
        <w:spacing w:after="0" w:line="480" w:lineRule="auto"/>
      </w:pPr>
      <w:r>
        <w:t xml:space="preserve">This is where AGILE lends itself better in LA settings where </w:t>
      </w:r>
      <w:r w:rsidR="0012463A">
        <w:t>c</w:t>
      </w:r>
      <w:r>
        <w:t>ulture change is slow</w:t>
      </w:r>
      <w:r w:rsidR="0012463A">
        <w:t xml:space="preserve"> and</w:t>
      </w:r>
      <w:r>
        <w:t xml:space="preserve"> new ways of working are treated as individual projects rather than legacy programmes. T</w:t>
      </w:r>
      <w:r w:rsidR="00666DA3">
        <w:t xml:space="preserve">he </w:t>
      </w:r>
      <w:r>
        <w:t xml:space="preserve">PRINCE2 Agile </w:t>
      </w:r>
      <w:r w:rsidR="00F02F96">
        <w:t>approach forms the flexibility between both methodologies.</w:t>
      </w:r>
      <w:r w:rsidR="0012463A">
        <w:t xml:space="preserve">  </w:t>
      </w:r>
      <w:r w:rsidR="0028655D">
        <w:t xml:space="preserve">LA </w:t>
      </w:r>
      <w:r w:rsidR="0012463A">
        <w:t xml:space="preserve">PMs </w:t>
      </w:r>
      <w:r w:rsidR="0028655D">
        <w:t xml:space="preserve">are </w:t>
      </w:r>
      <w:r w:rsidR="0012463A">
        <w:t>view</w:t>
      </w:r>
      <w:r w:rsidR="0028655D">
        <w:t>ing</w:t>
      </w:r>
      <w:r w:rsidR="0012463A">
        <w:t xml:space="preserve"> this as a </w:t>
      </w:r>
      <w:r w:rsidR="0028655D">
        <w:t>sandwich approach between PRINCE2 and APM</w:t>
      </w:r>
      <w:r w:rsidR="00455C9F">
        <w:t xml:space="preserve">.  It is felt that eventually the PRINCE2 will phase out with generational change </w:t>
      </w:r>
      <w:r w:rsidR="0003077A">
        <w:t>in LA settings.</w:t>
      </w:r>
    </w:p>
    <w:p w14:paraId="3613520A" w14:textId="77777777" w:rsidR="00D959E8" w:rsidRDefault="00D959E8" w:rsidP="004B3C24">
      <w:pPr>
        <w:spacing w:after="0" w:line="480" w:lineRule="auto"/>
      </w:pPr>
    </w:p>
    <w:p w14:paraId="1AD5FDB9" w14:textId="77777777" w:rsidR="00E60AC2" w:rsidRDefault="00E60AC2">
      <w:pPr>
        <w:rPr>
          <w:b/>
          <w:bCs/>
        </w:rPr>
      </w:pPr>
      <w:r>
        <w:rPr>
          <w:b/>
          <w:bCs/>
        </w:rPr>
        <w:br w:type="page"/>
      </w:r>
    </w:p>
    <w:p w14:paraId="387418F9" w14:textId="657028B1" w:rsidR="00034E53" w:rsidRPr="000F6F6F" w:rsidRDefault="0036545E" w:rsidP="004B3C24">
      <w:pPr>
        <w:spacing w:after="0" w:line="480" w:lineRule="auto"/>
        <w:rPr>
          <w:b/>
          <w:bCs/>
        </w:rPr>
      </w:pPr>
      <w:r w:rsidRPr="000F6F6F">
        <w:rPr>
          <w:b/>
          <w:bCs/>
        </w:rPr>
        <w:lastRenderedPageBreak/>
        <w:t>TQM</w:t>
      </w:r>
      <w:r w:rsidR="009C097F" w:rsidRPr="000F6F6F">
        <w:rPr>
          <w:b/>
          <w:bCs/>
        </w:rPr>
        <w:t xml:space="preserve"> – Total Quality Management</w:t>
      </w:r>
    </w:p>
    <w:p w14:paraId="52798EC7" w14:textId="7AE3DEA2" w:rsidR="00FB2D6C" w:rsidRDefault="0095350B" w:rsidP="004B3C24">
      <w:pPr>
        <w:spacing w:after="0" w:line="480" w:lineRule="auto"/>
      </w:pPr>
      <w:r>
        <w:t>TQM PM is detailed as follow</w:t>
      </w:r>
      <w:r w:rsidR="00C06463">
        <w:t>s</w:t>
      </w:r>
      <w:r>
        <w:t>:</w:t>
      </w:r>
    </w:p>
    <w:p w14:paraId="7C1096D7" w14:textId="1069266D" w:rsidR="0095350B" w:rsidRDefault="0095350B" w:rsidP="004B3C24">
      <w:pPr>
        <w:spacing w:after="0" w:line="480" w:lineRule="auto"/>
        <w:ind w:firstLine="720"/>
      </w:pPr>
      <w:r>
        <w:t>“The history of total quality management (TQM) began initially as a term coined by the Naval Air Systems Command to describe its Japanese-style management approach to quality improvement. An umbrella methodology for continually improving the quality of all processes, it draws on a knowledge of the principles and practices of:</w:t>
      </w:r>
    </w:p>
    <w:p w14:paraId="4071DF47" w14:textId="6A5C0399" w:rsidR="0095350B" w:rsidRDefault="0095350B" w:rsidP="004B3C24">
      <w:pPr>
        <w:pStyle w:val="ListParagraph"/>
        <w:numPr>
          <w:ilvl w:val="0"/>
          <w:numId w:val="5"/>
        </w:numPr>
        <w:spacing w:after="0" w:line="480" w:lineRule="auto"/>
      </w:pPr>
      <w:r>
        <w:t xml:space="preserve">The </w:t>
      </w:r>
      <w:r w:rsidR="006B78EA">
        <w:t>behavioural</w:t>
      </w:r>
      <w:r>
        <w:t xml:space="preserve"> sciences</w:t>
      </w:r>
    </w:p>
    <w:p w14:paraId="6B8F78C3" w14:textId="77777777" w:rsidR="0095350B" w:rsidRDefault="0095350B" w:rsidP="004B3C24">
      <w:pPr>
        <w:pStyle w:val="ListParagraph"/>
        <w:numPr>
          <w:ilvl w:val="0"/>
          <w:numId w:val="5"/>
        </w:numPr>
        <w:spacing w:after="0" w:line="480" w:lineRule="auto"/>
      </w:pPr>
      <w:r>
        <w:t>The analysis of quantitative and nonquantitative data</w:t>
      </w:r>
    </w:p>
    <w:p w14:paraId="7A18C619" w14:textId="77777777" w:rsidR="0095350B" w:rsidRDefault="0095350B" w:rsidP="004B3C24">
      <w:pPr>
        <w:pStyle w:val="ListParagraph"/>
        <w:numPr>
          <w:ilvl w:val="0"/>
          <w:numId w:val="5"/>
        </w:numPr>
        <w:spacing w:after="0" w:line="480" w:lineRule="auto"/>
      </w:pPr>
      <w:r>
        <w:t>Economics theories</w:t>
      </w:r>
    </w:p>
    <w:p w14:paraId="0C6BA73C" w14:textId="12E0E916" w:rsidR="0095350B" w:rsidRDefault="0095350B" w:rsidP="004B3C24">
      <w:pPr>
        <w:pStyle w:val="ListParagraph"/>
        <w:numPr>
          <w:ilvl w:val="0"/>
          <w:numId w:val="5"/>
        </w:numPr>
        <w:spacing w:after="0" w:line="480" w:lineRule="auto"/>
      </w:pPr>
      <w:r>
        <w:t>Process analysis”</w:t>
      </w:r>
    </w:p>
    <w:p w14:paraId="595AAAC3" w14:textId="25F0E741" w:rsidR="00C06463" w:rsidRDefault="006D6CDD" w:rsidP="004B3C24">
      <w:pPr>
        <w:spacing w:after="0" w:line="480" w:lineRule="auto"/>
        <w:jc w:val="right"/>
      </w:pPr>
      <w:r>
        <w:t xml:space="preserve">American Society for Quality </w:t>
      </w:r>
      <w:r w:rsidR="00B55841">
        <w:t>(</w:t>
      </w:r>
      <w:r>
        <w:t>2022</w:t>
      </w:r>
      <w:r w:rsidR="00B55841">
        <w:t>)</w:t>
      </w:r>
    </w:p>
    <w:p w14:paraId="1C1987E9" w14:textId="77777777" w:rsidR="002E62D8" w:rsidRDefault="002E62D8" w:rsidP="004B3C24">
      <w:pPr>
        <w:spacing w:after="0" w:line="480" w:lineRule="auto"/>
        <w:jc w:val="right"/>
      </w:pPr>
    </w:p>
    <w:p w14:paraId="3C4570CA" w14:textId="0281386E" w:rsidR="00C06463" w:rsidRDefault="000A35D7" w:rsidP="004B3C24">
      <w:pPr>
        <w:spacing w:after="0" w:line="480" w:lineRule="auto"/>
        <w:jc w:val="center"/>
      </w:pPr>
      <w:r w:rsidRPr="000A35D7">
        <w:rPr>
          <w:noProof/>
        </w:rPr>
        <w:drawing>
          <wp:inline distT="0" distB="0" distL="0" distR="0" wp14:anchorId="42BE9698" wp14:editId="0D1F3D59">
            <wp:extent cx="2971377" cy="920778"/>
            <wp:effectExtent l="0" t="0" r="635" b="0"/>
            <wp:docPr id="22" name="Picture 22"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timeline&#10;&#10;Description automatically generated"/>
                    <pic:cNvPicPr/>
                  </pic:nvPicPr>
                  <pic:blipFill>
                    <a:blip r:embed="rId15"/>
                    <a:stretch>
                      <a:fillRect/>
                    </a:stretch>
                  </pic:blipFill>
                  <pic:spPr>
                    <a:xfrm>
                      <a:off x="0" y="0"/>
                      <a:ext cx="2995061" cy="928117"/>
                    </a:xfrm>
                    <a:prstGeom prst="rect">
                      <a:avLst/>
                    </a:prstGeom>
                  </pic:spPr>
                </pic:pic>
              </a:graphicData>
            </a:graphic>
          </wp:inline>
        </w:drawing>
      </w:r>
    </w:p>
    <w:p w14:paraId="4531A3D1" w14:textId="4C93EBE7" w:rsidR="000A35D7" w:rsidRDefault="0069566D" w:rsidP="004B3C24">
      <w:pPr>
        <w:spacing w:after="0" w:line="480" w:lineRule="auto"/>
        <w:jc w:val="right"/>
      </w:pPr>
      <w:r>
        <w:t xml:space="preserve">Fig. </w:t>
      </w:r>
      <w:r w:rsidR="007E0551">
        <w:t>6</w:t>
      </w:r>
      <w:r>
        <w:t xml:space="preserve"> – History of TQM - </w:t>
      </w:r>
      <w:r w:rsidR="000A35D7">
        <w:t xml:space="preserve">American Society for Quality </w:t>
      </w:r>
      <w:r w:rsidR="00B55841">
        <w:t>(</w:t>
      </w:r>
      <w:r w:rsidR="000A35D7">
        <w:t>2022</w:t>
      </w:r>
      <w:r w:rsidR="00B55841">
        <w:t>)</w:t>
      </w:r>
    </w:p>
    <w:p w14:paraId="5CEFC684" w14:textId="77777777" w:rsidR="00474340" w:rsidRDefault="00474340" w:rsidP="004B3C24">
      <w:pPr>
        <w:spacing w:after="0" w:line="480" w:lineRule="auto"/>
      </w:pPr>
    </w:p>
    <w:p w14:paraId="6B357F09" w14:textId="74B19D63" w:rsidR="00BA0079" w:rsidRDefault="00BD5ED2" w:rsidP="004B3C24">
      <w:pPr>
        <w:spacing w:after="0" w:line="480" w:lineRule="auto"/>
      </w:pPr>
      <w:r>
        <w:t xml:space="preserve">TQM principles </w:t>
      </w:r>
      <w:r w:rsidR="00350254">
        <w:t>are</w:t>
      </w:r>
      <w:r>
        <w:t xml:space="preserve"> explained here:</w:t>
      </w:r>
    </w:p>
    <w:p w14:paraId="565A1769" w14:textId="5DE1F97C" w:rsidR="003F36EF" w:rsidRDefault="00BD5ED2" w:rsidP="004B3C24">
      <w:pPr>
        <w:pStyle w:val="ListParagraph"/>
        <w:numPr>
          <w:ilvl w:val="0"/>
          <w:numId w:val="9"/>
        </w:numPr>
        <w:spacing w:after="0" w:line="480" w:lineRule="auto"/>
      </w:pPr>
      <w:r>
        <w:t>“</w:t>
      </w:r>
      <w:r w:rsidR="003F36EF">
        <w:t>Customer first. TQM’s first and foremost pillar of success is an unwavering focus on the customer’s experience in all interactions with the organization. From first contact through purchase and continued support, the customer should always be the main priority.</w:t>
      </w:r>
    </w:p>
    <w:p w14:paraId="5940FA33" w14:textId="02532140" w:rsidR="003F36EF" w:rsidRDefault="003F36EF" w:rsidP="004B3C24">
      <w:pPr>
        <w:pStyle w:val="ListParagraph"/>
        <w:numPr>
          <w:ilvl w:val="0"/>
          <w:numId w:val="9"/>
        </w:numPr>
        <w:spacing w:after="0" w:line="480" w:lineRule="auto"/>
      </w:pPr>
      <w:r>
        <w:t xml:space="preserve">Employee ownership. TQM requires the involvement of every team member to ensure that complete quality control is offered at every level. TQM </w:t>
      </w:r>
      <w:r w:rsidR="00744393">
        <w:t>does not</w:t>
      </w:r>
      <w:r>
        <w:t xml:space="preserve"> focus on a single department because the goal is to provide customers with a great experience from every level of the organization.</w:t>
      </w:r>
    </w:p>
    <w:p w14:paraId="2CCB5550" w14:textId="77777777" w:rsidR="003F36EF" w:rsidRDefault="003F36EF" w:rsidP="004B3C24">
      <w:pPr>
        <w:pStyle w:val="ListParagraph"/>
        <w:numPr>
          <w:ilvl w:val="0"/>
          <w:numId w:val="8"/>
        </w:numPr>
        <w:spacing w:after="0" w:line="480" w:lineRule="auto"/>
      </w:pPr>
      <w:r>
        <w:lastRenderedPageBreak/>
        <w:t>Process-based. TQM focuses on the creation and implementation of processes that provide organizations with the ability to find success and repeat it. Quantifying success and defining the steps taken to get there are essential for successful implementation of TQM.</w:t>
      </w:r>
    </w:p>
    <w:p w14:paraId="0F94AF4A" w14:textId="77777777" w:rsidR="003F36EF" w:rsidRDefault="003F36EF" w:rsidP="004B3C24">
      <w:pPr>
        <w:pStyle w:val="ListParagraph"/>
        <w:numPr>
          <w:ilvl w:val="0"/>
          <w:numId w:val="8"/>
        </w:numPr>
        <w:spacing w:after="0" w:line="480" w:lineRule="auto"/>
      </w:pPr>
      <w:r>
        <w:t>System integration. TQM strategies revolve around leveraging every asset available to the company. This is best achieved through system integrations that combine disparate parts of the organization into a single, well-oiled machine working in complete synergy.</w:t>
      </w:r>
    </w:p>
    <w:p w14:paraId="56155976" w14:textId="77777777" w:rsidR="003F36EF" w:rsidRDefault="003F36EF" w:rsidP="004B3C24">
      <w:pPr>
        <w:pStyle w:val="ListParagraph"/>
        <w:numPr>
          <w:ilvl w:val="0"/>
          <w:numId w:val="7"/>
        </w:numPr>
        <w:spacing w:after="0" w:line="480" w:lineRule="auto"/>
      </w:pPr>
      <w:r>
        <w:t>Communication. TQM requires every team member to be at their best and to function as a value-adding member of that team. This means communication and transparency is a core tenet of successful TQM practices.</w:t>
      </w:r>
    </w:p>
    <w:p w14:paraId="0C15EAD2" w14:textId="25119F69" w:rsidR="003F36EF" w:rsidRDefault="003F36EF" w:rsidP="004B3C24">
      <w:pPr>
        <w:pStyle w:val="ListParagraph"/>
        <w:numPr>
          <w:ilvl w:val="0"/>
          <w:numId w:val="6"/>
        </w:numPr>
        <w:spacing w:after="0" w:line="480" w:lineRule="auto"/>
      </w:pPr>
      <w:r>
        <w:t xml:space="preserve">Data-driven. TQM </w:t>
      </w:r>
      <w:r w:rsidR="00744393">
        <w:t>does not</w:t>
      </w:r>
      <w:r>
        <w:t xml:space="preserve"> employ guesswork. Instead, data is leveraged for the improvement of the organization and decisions are made based on quantifiable facts.</w:t>
      </w:r>
    </w:p>
    <w:p w14:paraId="53560CB8" w14:textId="59439768" w:rsidR="00BD5ED2" w:rsidRDefault="003F36EF" w:rsidP="004B3C24">
      <w:pPr>
        <w:pStyle w:val="ListParagraph"/>
        <w:numPr>
          <w:ilvl w:val="0"/>
          <w:numId w:val="6"/>
        </w:numPr>
        <w:spacing w:after="0" w:line="480" w:lineRule="auto"/>
      </w:pPr>
      <w:r>
        <w:t xml:space="preserve">Constant improvement. TQM </w:t>
      </w:r>
      <w:r w:rsidR="00744393">
        <w:t>is not</w:t>
      </w:r>
      <w:r>
        <w:t xml:space="preserve"> a one and done process. Perfection is impossible, so it must always be pursued to get the organization as close as possible to it.”</w:t>
      </w:r>
    </w:p>
    <w:p w14:paraId="1556E5AB" w14:textId="3D3EC15D" w:rsidR="003F36EF" w:rsidRDefault="003F36EF" w:rsidP="004B3C24">
      <w:pPr>
        <w:spacing w:after="0" w:line="480" w:lineRule="auto"/>
      </w:pPr>
    </w:p>
    <w:p w14:paraId="2B8CD578" w14:textId="4B91872B" w:rsidR="003F36EF" w:rsidRDefault="00BB182E" w:rsidP="004B3C24">
      <w:pPr>
        <w:spacing w:after="0" w:line="480" w:lineRule="auto"/>
        <w:jc w:val="center"/>
      </w:pPr>
      <w:r w:rsidRPr="00BB182E">
        <w:rPr>
          <w:noProof/>
        </w:rPr>
        <w:drawing>
          <wp:inline distT="0" distB="0" distL="0" distR="0" wp14:anchorId="28FB47C7" wp14:editId="2ADFE7E7">
            <wp:extent cx="2573867" cy="2344883"/>
            <wp:effectExtent l="0" t="0" r="0" b="0"/>
            <wp:docPr id="23" name="Picture 2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Diagram&#10;&#10;Description automatically generated"/>
                    <pic:cNvPicPr/>
                  </pic:nvPicPr>
                  <pic:blipFill>
                    <a:blip r:embed="rId16"/>
                    <a:stretch>
                      <a:fillRect/>
                    </a:stretch>
                  </pic:blipFill>
                  <pic:spPr>
                    <a:xfrm>
                      <a:off x="0" y="0"/>
                      <a:ext cx="2584774" cy="2354820"/>
                    </a:xfrm>
                    <a:prstGeom prst="rect">
                      <a:avLst/>
                    </a:prstGeom>
                  </pic:spPr>
                </pic:pic>
              </a:graphicData>
            </a:graphic>
          </wp:inline>
        </w:drawing>
      </w:r>
    </w:p>
    <w:p w14:paraId="24AB01C1" w14:textId="1DD34C31" w:rsidR="0095350B" w:rsidRDefault="0069566D" w:rsidP="004B3C24">
      <w:pPr>
        <w:spacing w:after="0" w:line="480" w:lineRule="auto"/>
        <w:jc w:val="right"/>
      </w:pPr>
      <w:r>
        <w:t>Fig.</w:t>
      </w:r>
      <w:r w:rsidR="007E0551">
        <w:t>7</w:t>
      </w:r>
      <w:r>
        <w:t xml:space="preserve"> – TQM Principles </w:t>
      </w:r>
      <w:r w:rsidR="00FB1CCE">
        <w:t>–</w:t>
      </w:r>
      <w:r>
        <w:t xml:space="preserve"> </w:t>
      </w:r>
      <w:r w:rsidR="00E15EA6">
        <w:t>Watts</w:t>
      </w:r>
      <w:r w:rsidR="00FB1CCE">
        <w:t>, S</w:t>
      </w:r>
      <w:r w:rsidR="00E15EA6">
        <w:t xml:space="preserve"> – BMC.com </w:t>
      </w:r>
      <w:r w:rsidR="00B55841">
        <w:t>(</w:t>
      </w:r>
      <w:r w:rsidR="00E15EA6">
        <w:t>202</w:t>
      </w:r>
      <w:r w:rsidR="00EA0F80">
        <w:t>0</w:t>
      </w:r>
      <w:r w:rsidR="00B55841">
        <w:t>)</w:t>
      </w:r>
    </w:p>
    <w:p w14:paraId="73BB7B6F" w14:textId="5F8125C9" w:rsidR="00EA0F80" w:rsidRDefault="00EA0F80" w:rsidP="004B3C24">
      <w:pPr>
        <w:spacing w:after="0" w:line="480" w:lineRule="auto"/>
      </w:pPr>
    </w:p>
    <w:p w14:paraId="789387C0" w14:textId="4A9FCE4A" w:rsidR="00EA0F80" w:rsidRDefault="00EA0F80" w:rsidP="004B3C24">
      <w:pPr>
        <w:spacing w:after="0" w:line="480" w:lineRule="auto"/>
      </w:pPr>
      <w:r>
        <w:t xml:space="preserve">TQM methodologies have been used in LAs with varying degrees of success/failure. </w:t>
      </w:r>
      <w:r w:rsidR="003D7536">
        <w:t>In the context of PM in Information Systems</w:t>
      </w:r>
      <w:r w:rsidR="000172BF">
        <w:t xml:space="preserve"> deliverables, putting the customer first has such wide-ranging </w:t>
      </w:r>
      <w:r w:rsidR="00171A8A">
        <w:t>implications</w:t>
      </w:r>
      <w:r w:rsidR="000172BF">
        <w:t xml:space="preserve"> </w:t>
      </w:r>
      <w:r w:rsidR="007676F1">
        <w:t>when going to the software developer markets</w:t>
      </w:r>
      <w:r w:rsidR="00171A8A">
        <w:t xml:space="preserve">. It is almost impossible to please all LA </w:t>
      </w:r>
      <w:r w:rsidR="00171A8A">
        <w:lastRenderedPageBreak/>
        <w:t>service users with a silver bullet system</w:t>
      </w:r>
      <w:r w:rsidR="00846109">
        <w:t xml:space="preserve"> – the costs would just be astronomical</w:t>
      </w:r>
      <w:r w:rsidR="006B6045">
        <w:t xml:space="preserve"> </w:t>
      </w:r>
      <w:r w:rsidR="0071266C">
        <w:t>given the current economic climate of the UK</w:t>
      </w:r>
      <w:r w:rsidR="00846109">
        <w:t>.</w:t>
      </w:r>
      <w:r w:rsidR="00775167">
        <w:t xml:space="preserve">  TQM however can be used as part of a wider strategy project.</w:t>
      </w:r>
    </w:p>
    <w:p w14:paraId="65C8B2D3" w14:textId="77777777" w:rsidR="00EA0F80" w:rsidRDefault="00EA0F80" w:rsidP="004B3C24">
      <w:pPr>
        <w:spacing w:after="0" w:line="480" w:lineRule="auto"/>
      </w:pPr>
    </w:p>
    <w:p w14:paraId="07BE30B1" w14:textId="3518EA21" w:rsidR="0036545E" w:rsidRPr="00474340" w:rsidRDefault="0036545E" w:rsidP="004B3C24">
      <w:pPr>
        <w:spacing w:after="0" w:line="480" w:lineRule="auto"/>
        <w:rPr>
          <w:b/>
          <w:bCs/>
        </w:rPr>
      </w:pPr>
      <w:r w:rsidRPr="00474340">
        <w:rPr>
          <w:b/>
          <w:bCs/>
        </w:rPr>
        <w:t>LEAN</w:t>
      </w:r>
      <w:r w:rsidR="002E62D8" w:rsidRPr="00474340">
        <w:rPr>
          <w:b/>
          <w:bCs/>
        </w:rPr>
        <w:t xml:space="preserve"> Project Management (LPM)</w:t>
      </w:r>
    </w:p>
    <w:p w14:paraId="17DAB388" w14:textId="0E2CFEBD" w:rsidR="001A3F00" w:rsidRDefault="0069566D" w:rsidP="004B3C24">
      <w:pPr>
        <w:spacing w:after="0" w:line="480" w:lineRule="auto"/>
      </w:pPr>
      <w:r>
        <w:t xml:space="preserve">Think of LPM as a value driven PM approach looking to </w:t>
      </w:r>
      <w:r w:rsidR="00B77B4F">
        <w:t>eliminate waste and add value at every stage:</w:t>
      </w:r>
    </w:p>
    <w:p w14:paraId="13B2E0F0" w14:textId="4E5AE992" w:rsidR="001A3F00" w:rsidRDefault="001A3F00" w:rsidP="004B3C24">
      <w:pPr>
        <w:spacing w:after="0" w:line="480" w:lineRule="auto"/>
        <w:ind w:firstLine="720"/>
      </w:pPr>
      <w:r>
        <w:t>“</w:t>
      </w:r>
      <w:r w:rsidRPr="001A3F00">
        <w:t>Lean project management is the application of Lean Thinking</w:t>
      </w:r>
      <w:r>
        <w:t xml:space="preserve"> </w:t>
      </w:r>
      <w:r w:rsidRPr="001A3F00">
        <w:t>principles to Project Management. As Lean production, Lean</w:t>
      </w:r>
      <w:r>
        <w:t xml:space="preserve"> </w:t>
      </w:r>
      <w:r w:rsidRPr="001A3F00">
        <w:t>project management (LPM) pursuit the reduction of the time</w:t>
      </w:r>
      <w:r>
        <w:t xml:space="preserve"> </w:t>
      </w:r>
      <w:r w:rsidRPr="001A3F00">
        <w:t>required to complete a project, by eliminating all wastes in the</w:t>
      </w:r>
      <w:r>
        <w:t xml:space="preserve"> </w:t>
      </w:r>
      <w:r w:rsidRPr="001A3F00">
        <w:t>path to achieve this.  This means adapting the Lean Thinking</w:t>
      </w:r>
      <w:r>
        <w:t xml:space="preserve"> </w:t>
      </w:r>
      <w:r w:rsidRPr="001A3F00">
        <w:t>philosophy to project management context.</w:t>
      </w:r>
      <w:r>
        <w:t>”</w:t>
      </w:r>
    </w:p>
    <w:p w14:paraId="10BF5A43" w14:textId="17F6761D" w:rsidR="001A3F00" w:rsidRDefault="001A3F00" w:rsidP="004B3C24">
      <w:pPr>
        <w:spacing w:after="0" w:line="480" w:lineRule="auto"/>
      </w:pPr>
    </w:p>
    <w:p w14:paraId="651DEBBB" w14:textId="076B0277" w:rsidR="001A3F00" w:rsidRDefault="001A3F00" w:rsidP="004B3C24">
      <w:pPr>
        <w:spacing w:after="0" w:line="480" w:lineRule="auto"/>
      </w:pPr>
      <w:r>
        <w:t xml:space="preserve">The principles for LPM are </w:t>
      </w:r>
      <w:r w:rsidR="00E97453">
        <w:t>shown</w:t>
      </w:r>
      <w:r>
        <w:t xml:space="preserve"> here:</w:t>
      </w:r>
    </w:p>
    <w:p w14:paraId="199D1717" w14:textId="64EAE605" w:rsidR="001A3F00" w:rsidRDefault="00E97453" w:rsidP="004B3C24">
      <w:pPr>
        <w:spacing w:after="0" w:line="480" w:lineRule="auto"/>
        <w:jc w:val="center"/>
      </w:pPr>
      <w:r w:rsidRPr="00E97453">
        <w:rPr>
          <w:noProof/>
        </w:rPr>
        <w:drawing>
          <wp:inline distT="0" distB="0" distL="0" distR="0" wp14:anchorId="4AB8A863" wp14:editId="42A54D0C">
            <wp:extent cx="2291999" cy="2286000"/>
            <wp:effectExtent l="0" t="0" r="0" b="0"/>
            <wp:docPr id="32" name="Picture 3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Diagram&#10;&#10;Description automatically generated"/>
                    <pic:cNvPicPr/>
                  </pic:nvPicPr>
                  <pic:blipFill>
                    <a:blip r:embed="rId17"/>
                    <a:stretch>
                      <a:fillRect/>
                    </a:stretch>
                  </pic:blipFill>
                  <pic:spPr>
                    <a:xfrm>
                      <a:off x="0" y="0"/>
                      <a:ext cx="2302182" cy="2296157"/>
                    </a:xfrm>
                    <a:prstGeom prst="rect">
                      <a:avLst/>
                    </a:prstGeom>
                  </pic:spPr>
                </pic:pic>
              </a:graphicData>
            </a:graphic>
          </wp:inline>
        </w:drawing>
      </w:r>
    </w:p>
    <w:p w14:paraId="20D3E3BC" w14:textId="793F90FC" w:rsidR="00206C66" w:rsidRDefault="00206C66" w:rsidP="004B3C24">
      <w:pPr>
        <w:spacing w:after="0" w:line="480" w:lineRule="auto"/>
      </w:pPr>
    </w:p>
    <w:p w14:paraId="16AA1B65" w14:textId="092AE0F9" w:rsidR="0042349C" w:rsidRDefault="0069566D" w:rsidP="004B3C24">
      <w:pPr>
        <w:spacing w:after="0" w:line="480" w:lineRule="auto"/>
        <w:jc w:val="right"/>
      </w:pPr>
      <w:r>
        <w:t xml:space="preserve">Fig. </w:t>
      </w:r>
      <w:r w:rsidR="007E0551">
        <w:t>8</w:t>
      </w:r>
      <w:r>
        <w:t xml:space="preserve"> – LPM Value principles </w:t>
      </w:r>
      <w:r w:rsidR="00FB1CCE">
        <w:t>–</w:t>
      </w:r>
      <w:r>
        <w:t xml:space="preserve"> </w:t>
      </w:r>
      <w:r w:rsidR="0042349C" w:rsidRPr="0042349C">
        <w:t>S</w:t>
      </w:r>
      <w:r w:rsidR="0042349C">
        <w:t>antos</w:t>
      </w:r>
      <w:r w:rsidR="00FB1CCE">
        <w:t>, J</w:t>
      </w:r>
      <w:r w:rsidR="00D732A6">
        <w:t xml:space="preserve"> </w:t>
      </w:r>
      <w:r w:rsidR="00B55841">
        <w:t>(</w:t>
      </w:r>
      <w:r w:rsidR="0042349C">
        <w:t>2022</w:t>
      </w:r>
      <w:r w:rsidR="00B55841">
        <w:t>)</w:t>
      </w:r>
    </w:p>
    <w:p w14:paraId="1E43DF58" w14:textId="77777777" w:rsidR="0042349C" w:rsidRDefault="0042349C" w:rsidP="004B3C24">
      <w:pPr>
        <w:spacing w:after="0" w:line="480" w:lineRule="auto"/>
      </w:pPr>
    </w:p>
    <w:p w14:paraId="50E7D4AA" w14:textId="4EC0681E" w:rsidR="00E97453" w:rsidRDefault="00E97453" w:rsidP="004B3C24">
      <w:pPr>
        <w:spacing w:after="0" w:line="480" w:lineRule="auto"/>
      </w:pPr>
      <w:r>
        <w:t xml:space="preserve">Attempts have been made to implement service improvements using LPM within LAs contact centres in conjunction with the 80/20 rule for the ‘Customer Pull’ principle.  </w:t>
      </w:r>
      <w:r w:rsidR="00775167">
        <w:t>It w</w:t>
      </w:r>
      <w:r>
        <w:t>orks well where large call volumes are highlighting public concerns/issues usually surrounding waste collections/pothole queries.</w:t>
      </w:r>
      <w:r w:rsidR="00474340">
        <w:t xml:space="preserve">  It tends not to get to the level of transformational change that LAs </w:t>
      </w:r>
      <w:r w:rsidR="00474340">
        <w:lastRenderedPageBreak/>
        <w:t xml:space="preserve">need in the current economic climate.  It is operating as a sticking plaster approach, delivering quick </w:t>
      </w:r>
      <w:r w:rsidR="00EF4DE3">
        <w:t xml:space="preserve">fix </w:t>
      </w:r>
      <w:r w:rsidR="00474340">
        <w:t xml:space="preserve">value without understanding </w:t>
      </w:r>
      <w:r w:rsidR="00EF4DE3">
        <w:t xml:space="preserve">that </w:t>
      </w:r>
      <w:r w:rsidR="00474340">
        <w:t>the culture of change is slow in LAs.  Again, a reactive approach/style.</w:t>
      </w:r>
    </w:p>
    <w:p w14:paraId="026414D4" w14:textId="7E8B8539" w:rsidR="00E97453" w:rsidRDefault="00E97453" w:rsidP="004B3C24">
      <w:pPr>
        <w:spacing w:after="0" w:line="480" w:lineRule="auto"/>
      </w:pPr>
    </w:p>
    <w:p w14:paraId="32A7CB00" w14:textId="60668003" w:rsidR="00074AED" w:rsidRPr="00074AED" w:rsidRDefault="00074AED" w:rsidP="004B3C24">
      <w:pPr>
        <w:spacing w:after="0" w:line="480" w:lineRule="auto"/>
        <w:rPr>
          <w:b/>
          <w:bCs/>
        </w:rPr>
      </w:pPr>
      <w:r w:rsidRPr="00074AED">
        <w:rPr>
          <w:b/>
          <w:bCs/>
        </w:rPr>
        <w:t>SIX SIGMA – Sometimes referred to as LEAN SIX SIGMA</w:t>
      </w:r>
    </w:p>
    <w:p w14:paraId="5749E894" w14:textId="7B5D3C79" w:rsidR="00074AED" w:rsidRDefault="00074AED" w:rsidP="004B3C24">
      <w:pPr>
        <w:spacing w:after="0" w:line="480" w:lineRule="auto"/>
      </w:pPr>
      <w:r>
        <w:t>Like LEAN PM Methodology with the focus on the customer. The emphasis of SIX SIGMA is continuous process improvement.</w:t>
      </w:r>
    </w:p>
    <w:p w14:paraId="284182A8" w14:textId="1C6BF3A1" w:rsidR="00074AED" w:rsidRDefault="00074AED" w:rsidP="004B3C24">
      <w:pPr>
        <w:spacing w:after="0" w:line="480" w:lineRule="auto"/>
        <w:jc w:val="center"/>
      </w:pPr>
      <w:r w:rsidRPr="00074AED">
        <w:rPr>
          <w:noProof/>
        </w:rPr>
        <w:drawing>
          <wp:inline distT="0" distB="0" distL="0" distR="0" wp14:anchorId="712AF52F" wp14:editId="49D8C66A">
            <wp:extent cx="2957726" cy="2929467"/>
            <wp:effectExtent l="0" t="0" r="0" b="4445"/>
            <wp:docPr id="40" name="Picture 4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Diagram&#10;&#10;Description automatically generated"/>
                    <pic:cNvPicPr/>
                  </pic:nvPicPr>
                  <pic:blipFill>
                    <a:blip r:embed="rId18"/>
                    <a:stretch>
                      <a:fillRect/>
                    </a:stretch>
                  </pic:blipFill>
                  <pic:spPr>
                    <a:xfrm>
                      <a:off x="0" y="0"/>
                      <a:ext cx="2966698" cy="2938353"/>
                    </a:xfrm>
                    <a:prstGeom prst="rect">
                      <a:avLst/>
                    </a:prstGeom>
                  </pic:spPr>
                </pic:pic>
              </a:graphicData>
            </a:graphic>
          </wp:inline>
        </w:drawing>
      </w:r>
    </w:p>
    <w:p w14:paraId="43A4D4EE" w14:textId="1438A5CC" w:rsidR="00074AED" w:rsidRDefault="00074AED" w:rsidP="004B3C24">
      <w:pPr>
        <w:spacing w:after="0" w:line="480" w:lineRule="auto"/>
        <w:jc w:val="right"/>
      </w:pPr>
      <w:r>
        <w:t xml:space="preserve">Fig. 9 - </w:t>
      </w:r>
      <w:r w:rsidRPr="00074AED">
        <w:t>What is Six Sigma?</w:t>
      </w:r>
      <w:r>
        <w:t xml:space="preserve"> - </w:t>
      </w:r>
      <w:r w:rsidRPr="00074AED">
        <w:t>CFI Education Inc.</w:t>
      </w:r>
      <w:r>
        <w:t xml:space="preserve"> </w:t>
      </w:r>
      <w:r w:rsidR="00B55841">
        <w:t>(</w:t>
      </w:r>
      <w:r>
        <w:t>2022</w:t>
      </w:r>
      <w:r w:rsidR="00B55841">
        <w:t>)</w:t>
      </w:r>
    </w:p>
    <w:p w14:paraId="746E2CF0" w14:textId="258975F2" w:rsidR="00074AED" w:rsidRDefault="00074AED" w:rsidP="004B3C24">
      <w:pPr>
        <w:spacing w:after="0" w:line="480" w:lineRule="auto"/>
        <w:jc w:val="right"/>
      </w:pPr>
    </w:p>
    <w:p w14:paraId="4982D3F7" w14:textId="2667D276" w:rsidR="00074AED" w:rsidRDefault="00074AED" w:rsidP="004B3C24">
      <w:pPr>
        <w:spacing w:after="0" w:line="480" w:lineRule="auto"/>
        <w:ind w:firstLine="720"/>
      </w:pPr>
      <w:r>
        <w:t>“</w:t>
      </w:r>
      <w:r w:rsidRPr="00074AED">
        <w:t>The main objective is to maximize the benefits for customers. Hence, a business must understand the needs of their customers and the drivers of sales. It requires establishing quality standards according to the market or customer demands.</w:t>
      </w:r>
      <w:r>
        <w:t>”</w:t>
      </w:r>
    </w:p>
    <w:p w14:paraId="569768F9" w14:textId="54B2F201" w:rsidR="00074AED" w:rsidRDefault="00074AED" w:rsidP="004B3C24">
      <w:pPr>
        <w:spacing w:after="0" w:line="480" w:lineRule="auto"/>
        <w:jc w:val="right"/>
      </w:pPr>
      <w:r w:rsidRPr="00074AED">
        <w:t>CFI Education Inc.</w:t>
      </w:r>
      <w:r>
        <w:t xml:space="preserve"> </w:t>
      </w:r>
      <w:r w:rsidR="00B55841">
        <w:t>(</w:t>
      </w:r>
      <w:r>
        <w:t>2022</w:t>
      </w:r>
      <w:r w:rsidR="00B55841">
        <w:t>)</w:t>
      </w:r>
    </w:p>
    <w:p w14:paraId="58F7BA02" w14:textId="257E9A56" w:rsidR="00074AED" w:rsidRDefault="00074AED" w:rsidP="004B3C24">
      <w:pPr>
        <w:spacing w:after="0" w:line="480" w:lineRule="auto"/>
      </w:pPr>
    </w:p>
    <w:p w14:paraId="04F38B6B" w14:textId="473ED54A" w:rsidR="00074AED" w:rsidRDefault="00074AED" w:rsidP="004B3C24">
      <w:pPr>
        <w:spacing w:after="0" w:line="480" w:lineRule="auto"/>
      </w:pPr>
      <w:r>
        <w:t>SIX SIGMA is driven predominantly by 2 main methodologies:</w:t>
      </w:r>
    </w:p>
    <w:p w14:paraId="50893FAA" w14:textId="2505E9EA" w:rsidR="00074AED" w:rsidRDefault="00074AED" w:rsidP="004B3C24">
      <w:pPr>
        <w:pStyle w:val="ListParagraph"/>
        <w:numPr>
          <w:ilvl w:val="0"/>
          <w:numId w:val="13"/>
        </w:numPr>
        <w:spacing w:after="0" w:line="480" w:lineRule="auto"/>
      </w:pPr>
      <w:r w:rsidRPr="00074AED">
        <w:t>DMAIC</w:t>
      </w:r>
      <w:r w:rsidR="00E05B49">
        <w:t xml:space="preserve"> – used primarily for optimising and improving existing business process:</w:t>
      </w:r>
    </w:p>
    <w:p w14:paraId="0C6FEC1A" w14:textId="44E53334" w:rsidR="00074AED" w:rsidRDefault="00074AED" w:rsidP="004B3C24">
      <w:pPr>
        <w:pStyle w:val="ListParagraph"/>
        <w:numPr>
          <w:ilvl w:val="3"/>
          <w:numId w:val="14"/>
        </w:numPr>
        <w:spacing w:after="0" w:line="480" w:lineRule="auto"/>
      </w:pPr>
      <w:r>
        <w:t>Define</w:t>
      </w:r>
    </w:p>
    <w:p w14:paraId="27EA26A3" w14:textId="05FC5A08" w:rsidR="00074AED" w:rsidRDefault="00074AED" w:rsidP="004B3C24">
      <w:pPr>
        <w:pStyle w:val="ListParagraph"/>
        <w:numPr>
          <w:ilvl w:val="3"/>
          <w:numId w:val="14"/>
        </w:numPr>
        <w:spacing w:after="0" w:line="480" w:lineRule="auto"/>
      </w:pPr>
      <w:r>
        <w:lastRenderedPageBreak/>
        <w:t>Measure</w:t>
      </w:r>
    </w:p>
    <w:p w14:paraId="3D168875" w14:textId="659267D0" w:rsidR="00074AED" w:rsidRDefault="00074AED" w:rsidP="004B3C24">
      <w:pPr>
        <w:pStyle w:val="ListParagraph"/>
        <w:numPr>
          <w:ilvl w:val="3"/>
          <w:numId w:val="14"/>
        </w:numPr>
        <w:spacing w:after="0" w:line="480" w:lineRule="auto"/>
      </w:pPr>
      <w:r>
        <w:t>Analyse</w:t>
      </w:r>
    </w:p>
    <w:p w14:paraId="3CA5720D" w14:textId="5AF9CB7E" w:rsidR="00074AED" w:rsidRDefault="00074AED" w:rsidP="004B3C24">
      <w:pPr>
        <w:pStyle w:val="ListParagraph"/>
        <w:numPr>
          <w:ilvl w:val="3"/>
          <w:numId w:val="14"/>
        </w:numPr>
        <w:spacing w:after="0" w:line="480" w:lineRule="auto"/>
      </w:pPr>
      <w:r>
        <w:t>Improve</w:t>
      </w:r>
    </w:p>
    <w:p w14:paraId="3C00773E" w14:textId="25048F99" w:rsidR="00074AED" w:rsidRDefault="00074AED" w:rsidP="004B3C24">
      <w:pPr>
        <w:pStyle w:val="ListParagraph"/>
        <w:numPr>
          <w:ilvl w:val="3"/>
          <w:numId w:val="14"/>
        </w:numPr>
        <w:spacing w:after="0" w:line="480" w:lineRule="auto"/>
      </w:pPr>
      <w:r>
        <w:t>Control</w:t>
      </w:r>
    </w:p>
    <w:p w14:paraId="3B05AFB5" w14:textId="421672EB" w:rsidR="00074AED" w:rsidRDefault="00074AED" w:rsidP="004B3C24">
      <w:pPr>
        <w:spacing w:after="0" w:line="480" w:lineRule="auto"/>
      </w:pPr>
    </w:p>
    <w:p w14:paraId="72437D88" w14:textId="28E0CFAB" w:rsidR="00074AED" w:rsidRDefault="00E05B49" w:rsidP="004B3C24">
      <w:pPr>
        <w:pStyle w:val="ListParagraph"/>
        <w:numPr>
          <w:ilvl w:val="0"/>
          <w:numId w:val="13"/>
        </w:numPr>
        <w:spacing w:after="0" w:line="480" w:lineRule="auto"/>
      </w:pPr>
      <w:r w:rsidRPr="00E05B49">
        <w:t>DMADV</w:t>
      </w:r>
      <w:r>
        <w:t xml:space="preserve"> – used predominantly for development and implementation of new business processes:</w:t>
      </w:r>
    </w:p>
    <w:p w14:paraId="60C868BF" w14:textId="35828ECD" w:rsidR="00E05B49" w:rsidRDefault="00E05B49" w:rsidP="004B3C24">
      <w:pPr>
        <w:pStyle w:val="ListParagraph"/>
        <w:numPr>
          <w:ilvl w:val="3"/>
          <w:numId w:val="15"/>
        </w:numPr>
        <w:spacing w:after="0" w:line="480" w:lineRule="auto"/>
      </w:pPr>
      <w:r>
        <w:t>Define</w:t>
      </w:r>
    </w:p>
    <w:p w14:paraId="6CAD20E4" w14:textId="347A7FEC" w:rsidR="00E05B49" w:rsidRDefault="00E05B49" w:rsidP="004B3C24">
      <w:pPr>
        <w:pStyle w:val="ListParagraph"/>
        <w:numPr>
          <w:ilvl w:val="3"/>
          <w:numId w:val="15"/>
        </w:numPr>
        <w:spacing w:after="0" w:line="480" w:lineRule="auto"/>
      </w:pPr>
      <w:r>
        <w:t>Measure</w:t>
      </w:r>
    </w:p>
    <w:p w14:paraId="5A8A5AA6" w14:textId="04955FEA" w:rsidR="00E05B49" w:rsidRDefault="00E05B49" w:rsidP="004B3C24">
      <w:pPr>
        <w:pStyle w:val="ListParagraph"/>
        <w:numPr>
          <w:ilvl w:val="3"/>
          <w:numId w:val="15"/>
        </w:numPr>
        <w:spacing w:after="0" w:line="480" w:lineRule="auto"/>
      </w:pPr>
      <w:r>
        <w:t>Analyse</w:t>
      </w:r>
    </w:p>
    <w:p w14:paraId="718D4FB9" w14:textId="30EC1E42" w:rsidR="00E05B49" w:rsidRDefault="00E05B49" w:rsidP="004B3C24">
      <w:pPr>
        <w:pStyle w:val="ListParagraph"/>
        <w:numPr>
          <w:ilvl w:val="3"/>
          <w:numId w:val="15"/>
        </w:numPr>
        <w:spacing w:after="0" w:line="480" w:lineRule="auto"/>
      </w:pPr>
      <w:r>
        <w:t>Design</w:t>
      </w:r>
    </w:p>
    <w:p w14:paraId="6D51A550" w14:textId="5956FC31" w:rsidR="00E05B49" w:rsidRDefault="00E05B49" w:rsidP="004B3C24">
      <w:pPr>
        <w:pStyle w:val="ListParagraph"/>
        <w:numPr>
          <w:ilvl w:val="3"/>
          <w:numId w:val="15"/>
        </w:numPr>
        <w:spacing w:after="0" w:line="480" w:lineRule="auto"/>
      </w:pPr>
      <w:r>
        <w:t>Verify</w:t>
      </w:r>
    </w:p>
    <w:p w14:paraId="7915DA09" w14:textId="77777777" w:rsidR="00E05B49" w:rsidRDefault="00E05B49" w:rsidP="004B3C24">
      <w:pPr>
        <w:spacing w:after="0" w:line="480" w:lineRule="auto"/>
      </w:pPr>
    </w:p>
    <w:p w14:paraId="74025D40" w14:textId="10BA33A0" w:rsidR="00074AED" w:rsidRDefault="00E05B49" w:rsidP="004B3C24">
      <w:pPr>
        <w:spacing w:after="0" w:line="480" w:lineRule="auto"/>
      </w:pPr>
      <w:r>
        <w:t>Both SIX SIGMA methodologies are similar in their breakdown but to be used for different types of projects.  LAs have been using DMAIC in the Customer Relations departments but again is a reactive approach to a problem area.  Wait for a problem to surface then act – not the most efficient use of resource.</w:t>
      </w:r>
    </w:p>
    <w:p w14:paraId="2029A169" w14:textId="77777777" w:rsidR="00074AED" w:rsidRDefault="00074AED" w:rsidP="004B3C24">
      <w:pPr>
        <w:spacing w:after="0" w:line="480" w:lineRule="auto"/>
      </w:pPr>
    </w:p>
    <w:p w14:paraId="3D7DD21F" w14:textId="6B073574" w:rsidR="00034E53" w:rsidRPr="00474340" w:rsidRDefault="00034E53" w:rsidP="004B3C24">
      <w:pPr>
        <w:spacing w:after="0" w:line="480" w:lineRule="auto"/>
        <w:rPr>
          <w:b/>
          <w:bCs/>
        </w:rPr>
      </w:pPr>
      <w:r w:rsidRPr="00474340">
        <w:rPr>
          <w:b/>
          <w:bCs/>
        </w:rPr>
        <w:t>MSP</w:t>
      </w:r>
      <w:r w:rsidR="003A0C76" w:rsidRPr="00474340">
        <w:rPr>
          <w:b/>
          <w:bCs/>
        </w:rPr>
        <w:t xml:space="preserve"> </w:t>
      </w:r>
      <w:r w:rsidR="00206C66" w:rsidRPr="00474340">
        <w:rPr>
          <w:b/>
          <w:bCs/>
        </w:rPr>
        <w:t>–</w:t>
      </w:r>
      <w:r w:rsidR="003A0C76" w:rsidRPr="00474340">
        <w:rPr>
          <w:b/>
          <w:bCs/>
        </w:rPr>
        <w:t xml:space="preserve"> </w:t>
      </w:r>
      <w:r w:rsidR="00206C66" w:rsidRPr="00474340">
        <w:rPr>
          <w:b/>
          <w:bCs/>
        </w:rPr>
        <w:t>Managing Successful Programmes</w:t>
      </w:r>
    </w:p>
    <w:p w14:paraId="0E9A8813" w14:textId="29652010" w:rsidR="00474340" w:rsidRDefault="00474340" w:rsidP="004B3C24">
      <w:pPr>
        <w:spacing w:after="0" w:line="480" w:lineRule="auto"/>
      </w:pPr>
      <w:r>
        <w:t xml:space="preserve">These are working well in delivering Transformational </w:t>
      </w:r>
      <w:r w:rsidR="007629D2">
        <w:t>t</w:t>
      </w:r>
      <w:r>
        <w:t>echn</w:t>
      </w:r>
      <w:r w:rsidR="007629D2">
        <w:t xml:space="preserve">ical </w:t>
      </w:r>
      <w:r>
        <w:t>change</w:t>
      </w:r>
      <w:r w:rsidR="007629D2">
        <w:t>s</w:t>
      </w:r>
      <w:r>
        <w:t xml:space="preserve"> in LAs.  They represent a long-term commitment to change, the approach is proactive, collaborative and engaging with departments.</w:t>
      </w:r>
      <w:r w:rsidR="00340C04">
        <w:t xml:space="preserve">  </w:t>
      </w:r>
      <w:r w:rsidR="00775167">
        <w:t>They work</w:t>
      </w:r>
      <w:r w:rsidR="00340C04">
        <w:t xml:space="preserve"> well for large departmental or organisation-wide strategies.</w:t>
      </w:r>
    </w:p>
    <w:p w14:paraId="4A3D85A6" w14:textId="2B619364" w:rsidR="00340C04" w:rsidRDefault="00E60AC2" w:rsidP="00E60AC2">
      <w:r>
        <w:br w:type="page"/>
      </w:r>
    </w:p>
    <w:p w14:paraId="544EE912" w14:textId="77777777" w:rsidR="007629D2" w:rsidRDefault="007629D2" w:rsidP="004B3C24">
      <w:pPr>
        <w:spacing w:after="0" w:line="480" w:lineRule="auto"/>
      </w:pPr>
      <w:r>
        <w:lastRenderedPageBreak/>
        <w:tab/>
        <w:t>“MSP is a best practice method for programme management that enables organisations to coordinate, direct, implement, and manage a portfolio of projects that deliver a desired outcome.</w:t>
      </w:r>
    </w:p>
    <w:p w14:paraId="7250484E" w14:textId="77777777" w:rsidR="007629D2" w:rsidRDefault="007629D2" w:rsidP="004B3C24">
      <w:pPr>
        <w:spacing w:after="0" w:line="480" w:lineRule="auto"/>
      </w:pPr>
    </w:p>
    <w:p w14:paraId="0CF2C057" w14:textId="77777777" w:rsidR="007629D2" w:rsidRDefault="007629D2" w:rsidP="004B3C24">
      <w:pPr>
        <w:spacing w:after="0" w:line="480" w:lineRule="auto"/>
      </w:pPr>
      <w:r>
        <w:t>It helps:</w:t>
      </w:r>
    </w:p>
    <w:p w14:paraId="57C98193" w14:textId="77777777" w:rsidR="007629D2" w:rsidRDefault="007629D2" w:rsidP="004B3C24">
      <w:pPr>
        <w:pStyle w:val="ListParagraph"/>
        <w:numPr>
          <w:ilvl w:val="0"/>
          <w:numId w:val="12"/>
        </w:numPr>
        <w:spacing w:after="0" w:line="480" w:lineRule="auto"/>
      </w:pPr>
      <w:r>
        <w:t>Plan projects to support the programme</w:t>
      </w:r>
    </w:p>
    <w:p w14:paraId="687CD88A" w14:textId="77777777" w:rsidR="007629D2" w:rsidRDefault="007629D2" w:rsidP="004B3C24">
      <w:pPr>
        <w:pStyle w:val="ListParagraph"/>
        <w:numPr>
          <w:ilvl w:val="0"/>
          <w:numId w:val="12"/>
        </w:numPr>
        <w:spacing w:after="0" w:line="480" w:lineRule="auto"/>
      </w:pPr>
      <w:r>
        <w:t>Deliver projects on time and on budget</w:t>
      </w:r>
    </w:p>
    <w:p w14:paraId="188C14CE" w14:textId="77777777" w:rsidR="007629D2" w:rsidRDefault="007629D2" w:rsidP="004B3C24">
      <w:pPr>
        <w:pStyle w:val="ListParagraph"/>
        <w:numPr>
          <w:ilvl w:val="0"/>
          <w:numId w:val="12"/>
        </w:numPr>
        <w:spacing w:after="0" w:line="480" w:lineRule="auto"/>
      </w:pPr>
      <w:r>
        <w:t>Define responsibilities and lines of communication</w:t>
      </w:r>
    </w:p>
    <w:p w14:paraId="5106E12D" w14:textId="77777777" w:rsidR="007629D2" w:rsidRDefault="007629D2" w:rsidP="004B3C24">
      <w:pPr>
        <w:pStyle w:val="ListParagraph"/>
        <w:numPr>
          <w:ilvl w:val="0"/>
          <w:numId w:val="12"/>
        </w:numPr>
        <w:spacing w:after="0" w:line="480" w:lineRule="auto"/>
      </w:pPr>
      <w:r>
        <w:t>Break down initiatives into clearly defined projects and offer a framework for handling them</w:t>
      </w:r>
    </w:p>
    <w:p w14:paraId="0FF959FC" w14:textId="77777777" w:rsidR="007629D2" w:rsidRDefault="007629D2" w:rsidP="004B3C24">
      <w:pPr>
        <w:pStyle w:val="ListParagraph"/>
        <w:numPr>
          <w:ilvl w:val="0"/>
          <w:numId w:val="12"/>
        </w:numPr>
        <w:spacing w:after="0" w:line="480" w:lineRule="auto"/>
      </w:pPr>
      <w:r>
        <w:t>Involve interested stakeholders</w:t>
      </w:r>
    </w:p>
    <w:p w14:paraId="6BFDDBD5" w14:textId="77777777" w:rsidR="007629D2" w:rsidRDefault="007629D2" w:rsidP="004B3C24">
      <w:pPr>
        <w:pStyle w:val="ListParagraph"/>
        <w:numPr>
          <w:ilvl w:val="0"/>
          <w:numId w:val="12"/>
        </w:numPr>
        <w:spacing w:after="0" w:line="480" w:lineRule="auto"/>
      </w:pPr>
      <w:r>
        <w:t>Manage risk and ensure the programme responds to change</w:t>
      </w:r>
    </w:p>
    <w:p w14:paraId="4B7B4908" w14:textId="6E5CD956" w:rsidR="007629D2" w:rsidRDefault="007629D2" w:rsidP="004B3C24">
      <w:pPr>
        <w:pStyle w:val="ListParagraph"/>
        <w:numPr>
          <w:ilvl w:val="0"/>
          <w:numId w:val="12"/>
        </w:numPr>
        <w:spacing w:after="0" w:line="480" w:lineRule="auto"/>
      </w:pPr>
      <w:r>
        <w:t>Audit and maintain quality”</w:t>
      </w:r>
    </w:p>
    <w:p w14:paraId="7B0A9CCB" w14:textId="0A780E82" w:rsidR="007629D2" w:rsidRDefault="007629D2" w:rsidP="004B3C24">
      <w:pPr>
        <w:spacing w:after="0" w:line="480" w:lineRule="auto"/>
        <w:jc w:val="right"/>
      </w:pPr>
      <w:r w:rsidRPr="007629D2">
        <w:t>IT Governance Ltd</w:t>
      </w:r>
      <w:r w:rsidR="00D732A6">
        <w:t xml:space="preserve"> </w:t>
      </w:r>
      <w:r w:rsidR="00B55841">
        <w:t>(</w:t>
      </w:r>
      <w:r>
        <w:t>2022</w:t>
      </w:r>
      <w:r w:rsidR="00B55841">
        <w:t>)</w:t>
      </w:r>
    </w:p>
    <w:p w14:paraId="707625BA" w14:textId="7F924262" w:rsidR="007629D2" w:rsidRDefault="007629D2" w:rsidP="004B3C24">
      <w:pPr>
        <w:spacing w:after="0" w:line="480" w:lineRule="auto"/>
      </w:pPr>
    </w:p>
    <w:p w14:paraId="2909A682" w14:textId="382B1B1A" w:rsidR="007629D2" w:rsidRDefault="007629D2" w:rsidP="004B3C24">
      <w:pPr>
        <w:spacing w:after="0" w:line="480" w:lineRule="auto"/>
      </w:pPr>
      <w:r>
        <w:t xml:space="preserve">A model framework for delivering </w:t>
      </w:r>
      <w:r w:rsidR="00EC712C">
        <w:t xml:space="preserve">Transformational ICT change </w:t>
      </w:r>
      <w:r>
        <w:t>using MSP is seen here:</w:t>
      </w:r>
    </w:p>
    <w:p w14:paraId="1024DC79" w14:textId="06664ABA" w:rsidR="007629D2" w:rsidRDefault="00EC712C" w:rsidP="004B3C24">
      <w:pPr>
        <w:spacing w:after="0" w:line="480" w:lineRule="auto"/>
        <w:jc w:val="center"/>
      </w:pPr>
      <w:r w:rsidRPr="00EC712C">
        <w:rPr>
          <w:noProof/>
        </w:rPr>
        <w:drawing>
          <wp:inline distT="0" distB="0" distL="0" distR="0" wp14:anchorId="1D4D73ED" wp14:editId="6DBB95CA">
            <wp:extent cx="2894485" cy="2582334"/>
            <wp:effectExtent l="0" t="0" r="1270" b="8890"/>
            <wp:docPr id="39" name="Picture 3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Diagram&#10;&#10;Description automatically generated"/>
                    <pic:cNvPicPr/>
                  </pic:nvPicPr>
                  <pic:blipFill>
                    <a:blip r:embed="rId19"/>
                    <a:stretch>
                      <a:fillRect/>
                    </a:stretch>
                  </pic:blipFill>
                  <pic:spPr>
                    <a:xfrm>
                      <a:off x="0" y="0"/>
                      <a:ext cx="2898847" cy="2586225"/>
                    </a:xfrm>
                    <a:prstGeom prst="rect">
                      <a:avLst/>
                    </a:prstGeom>
                  </pic:spPr>
                </pic:pic>
              </a:graphicData>
            </a:graphic>
          </wp:inline>
        </w:drawing>
      </w:r>
    </w:p>
    <w:p w14:paraId="4F1BD457" w14:textId="49AC4B17" w:rsidR="00206C66" w:rsidRDefault="00EC712C" w:rsidP="004B3C24">
      <w:pPr>
        <w:spacing w:after="0" w:line="480" w:lineRule="auto"/>
        <w:jc w:val="right"/>
      </w:pPr>
      <w:r>
        <w:t xml:space="preserve">Fig.9 - </w:t>
      </w:r>
      <w:bookmarkStart w:id="0" w:name="_Hlk120198923"/>
      <w:r w:rsidRPr="00EC712C">
        <w:t>TO MSP OR NOT TO MSP?</w:t>
      </w:r>
      <w:bookmarkEnd w:id="0"/>
      <w:r>
        <w:t xml:space="preserve"> </w:t>
      </w:r>
      <w:r w:rsidR="00D732A6">
        <w:t>–</w:t>
      </w:r>
      <w:r>
        <w:t xml:space="preserve"> ALTUS</w:t>
      </w:r>
      <w:r w:rsidR="00D732A6">
        <w:t xml:space="preserve"> </w:t>
      </w:r>
      <w:r w:rsidR="00B55841">
        <w:t>(</w:t>
      </w:r>
      <w:r>
        <w:t>2022</w:t>
      </w:r>
      <w:r w:rsidR="00B55841">
        <w:t>)</w:t>
      </w:r>
    </w:p>
    <w:p w14:paraId="53ABC27E" w14:textId="77777777" w:rsidR="00EC712C" w:rsidRDefault="00EC712C" w:rsidP="004B3C24">
      <w:pPr>
        <w:spacing w:after="0" w:line="480" w:lineRule="auto"/>
      </w:pPr>
    </w:p>
    <w:p w14:paraId="438D31CB" w14:textId="120B398E" w:rsidR="00EC712C" w:rsidRDefault="00EC712C" w:rsidP="004B3C24">
      <w:pPr>
        <w:spacing w:after="0" w:line="480" w:lineRule="auto"/>
      </w:pPr>
      <w:r>
        <w:t>See how all services within an ICT department are interconnected in the MSP environment.</w:t>
      </w:r>
    </w:p>
    <w:p w14:paraId="5815E273" w14:textId="3F0B376E" w:rsidR="00AA315C" w:rsidRDefault="00AA315C" w:rsidP="004B3C24">
      <w:pPr>
        <w:spacing w:after="0" w:line="480" w:lineRule="auto"/>
      </w:pPr>
    </w:p>
    <w:p w14:paraId="6746A838" w14:textId="0B3D5C09" w:rsidR="00854357" w:rsidRPr="00074AED" w:rsidRDefault="001570AF" w:rsidP="004B3C24">
      <w:pPr>
        <w:spacing w:after="0" w:line="480" w:lineRule="auto"/>
        <w:rPr>
          <w:b/>
          <w:bCs/>
        </w:rPr>
      </w:pPr>
      <w:r w:rsidRPr="00074AED">
        <w:rPr>
          <w:b/>
          <w:bCs/>
        </w:rPr>
        <w:lastRenderedPageBreak/>
        <w:t>XP –</w:t>
      </w:r>
      <w:r w:rsidR="0071266C" w:rsidRPr="00074AED">
        <w:rPr>
          <w:b/>
          <w:bCs/>
        </w:rPr>
        <w:t xml:space="preserve"> </w:t>
      </w:r>
      <w:r w:rsidR="00966D68" w:rsidRPr="00074AED">
        <w:rPr>
          <w:b/>
          <w:bCs/>
        </w:rPr>
        <w:t>eXtreme Programming</w:t>
      </w:r>
    </w:p>
    <w:p w14:paraId="4C007E97" w14:textId="1AD9AA7F" w:rsidR="002E3E84" w:rsidRDefault="002E3E84" w:rsidP="004B3C24">
      <w:pPr>
        <w:spacing w:after="0" w:line="480" w:lineRule="auto"/>
      </w:pPr>
      <w:r>
        <w:t>According to most sources</w:t>
      </w:r>
      <w:r w:rsidR="00D06DF8">
        <w:t xml:space="preserve">, it is an </w:t>
      </w:r>
      <w:r w:rsidR="00871B18">
        <w:t>engineering-based</w:t>
      </w:r>
      <w:r w:rsidR="00D06DF8">
        <w:t xml:space="preserve"> PM methodology.</w:t>
      </w:r>
      <w:r w:rsidR="00C85D9B">
        <w:t xml:space="preserve">  Many regard it as an APM approach</w:t>
      </w:r>
      <w:r w:rsidR="009A0BEB">
        <w:t>:</w:t>
      </w:r>
    </w:p>
    <w:p w14:paraId="594A9CAD" w14:textId="77777777" w:rsidR="00B84768" w:rsidRDefault="009A0BEB" w:rsidP="004B3C24">
      <w:pPr>
        <w:spacing w:after="0" w:line="480" w:lineRule="auto"/>
      </w:pPr>
      <w:r>
        <w:tab/>
        <w:t>“</w:t>
      </w:r>
      <w:r w:rsidR="00B84768">
        <w:t xml:space="preserve">The eXtreme Programming or XP methodology is a project management method that applies the principles of agile development to the extreme, </w:t>
      </w:r>
      <w:proofErr w:type="gramStart"/>
      <w:r w:rsidR="00B84768">
        <w:t>i.e.</w:t>
      </w:r>
      <w:proofErr w:type="gramEnd"/>
      <w:r w:rsidR="00B84768">
        <w:t xml:space="preserve"> focusing on customer needs, implementing iterative development and integration keep on going. The project team and its customer relations are at the heart of XP.</w:t>
      </w:r>
    </w:p>
    <w:p w14:paraId="1E6982E0" w14:textId="77777777" w:rsidR="00B84768" w:rsidRDefault="00B84768" w:rsidP="004B3C24">
      <w:pPr>
        <w:spacing w:after="0" w:line="480" w:lineRule="auto"/>
      </w:pPr>
    </w:p>
    <w:p w14:paraId="5CF9491D" w14:textId="47E75200" w:rsidR="009A0BEB" w:rsidRDefault="00B84768" w:rsidP="004B3C24">
      <w:pPr>
        <w:spacing w:after="0" w:line="480" w:lineRule="auto"/>
      </w:pPr>
      <w:r>
        <w:t xml:space="preserve">This method was created by Kent Beck between 1996 and 1999, when he was working on a project for Chrysler. Originally developed for the computer industry, eXtreme Programming is now very popular because it works for all types of projects of all sizes and sectors, all over the world. This methodology is ideal for small and medium-sized teams, </w:t>
      </w:r>
      <w:proofErr w:type="gramStart"/>
      <w:r>
        <w:t>i.e.</w:t>
      </w:r>
      <w:proofErr w:type="gramEnd"/>
      <w:r>
        <w:t xml:space="preserve"> no more than about twenty people.”</w:t>
      </w:r>
    </w:p>
    <w:p w14:paraId="1041AAE3" w14:textId="2FB5E38A" w:rsidR="00B84768" w:rsidRDefault="00110A7F" w:rsidP="004B3C24">
      <w:pPr>
        <w:spacing w:after="0" w:line="480" w:lineRule="auto"/>
        <w:jc w:val="right"/>
      </w:pPr>
      <w:r>
        <w:t>Daniels</w:t>
      </w:r>
      <w:r w:rsidR="00B55841">
        <w:t>, R -</w:t>
      </w:r>
      <w:r>
        <w:t xml:space="preserve"> Business</w:t>
      </w:r>
      <w:r w:rsidR="00277EB8">
        <w:t>S</w:t>
      </w:r>
      <w:r w:rsidR="0003077A">
        <w:t>t</w:t>
      </w:r>
      <w:r w:rsidR="00277EB8">
        <w:t>udyNotes.com (2022)</w:t>
      </w:r>
    </w:p>
    <w:p w14:paraId="2099C359" w14:textId="6A413C1D" w:rsidR="000C5E38" w:rsidRDefault="000C5E38" w:rsidP="004B3C24">
      <w:pPr>
        <w:spacing w:after="0" w:line="480" w:lineRule="auto"/>
      </w:pPr>
    </w:p>
    <w:p w14:paraId="63AC14A0" w14:textId="6723AB65" w:rsidR="00E25C01" w:rsidRDefault="00E25C01" w:rsidP="004B3C24">
      <w:pPr>
        <w:spacing w:after="0" w:line="480" w:lineRule="auto"/>
      </w:pPr>
      <w:r>
        <w:t>This approach has had limited success in LA</w:t>
      </w:r>
      <w:r w:rsidR="005118AB">
        <w:t xml:space="preserve"> work context.</w:t>
      </w:r>
      <w:r w:rsidR="001405D9">
        <w:t xml:space="preserve">  Main reasoning is </w:t>
      </w:r>
      <w:r w:rsidR="00A57E08">
        <w:t>LA teams associated with projects are too large for this approach.</w:t>
      </w:r>
      <w:r w:rsidR="00C36C08">
        <w:t xml:space="preserve">  The LA culture is too vast to change </w:t>
      </w:r>
      <w:r w:rsidR="00771226">
        <w:t xml:space="preserve">all systems </w:t>
      </w:r>
      <w:r w:rsidR="00C36C08">
        <w:t xml:space="preserve">with one </w:t>
      </w:r>
      <w:r w:rsidR="000C464C">
        <w:t>swipe/</w:t>
      </w:r>
      <w:r w:rsidR="00E52DBC">
        <w:t>all-encompassing</w:t>
      </w:r>
      <w:r w:rsidR="000C464C">
        <w:t xml:space="preserve"> </w:t>
      </w:r>
      <w:r w:rsidR="00EE7BFB">
        <w:t>mentality.  Change needs to be gradual and collaborative.</w:t>
      </w:r>
      <w:r w:rsidR="000F3D7A">
        <w:t xml:space="preserve">  </w:t>
      </w:r>
      <w:r w:rsidR="00391CF6">
        <w:t>Although</w:t>
      </w:r>
      <w:r w:rsidR="00A835FC">
        <w:t xml:space="preserve"> one of the principles of XP is ‘</w:t>
      </w:r>
      <w:r w:rsidR="0003077A">
        <w:t>Teamwork</w:t>
      </w:r>
      <w:r w:rsidR="00A835FC">
        <w:t>’, the author does not agree that this means a collaborative effort when it comes to PM in LAs.</w:t>
      </w:r>
    </w:p>
    <w:p w14:paraId="6B51FAC0" w14:textId="77777777" w:rsidR="000C5E38" w:rsidRDefault="000C5E38" w:rsidP="004B3C24">
      <w:pPr>
        <w:spacing w:after="0" w:line="480" w:lineRule="auto"/>
      </w:pPr>
    </w:p>
    <w:p w14:paraId="6C827E53" w14:textId="691B6D54" w:rsidR="001570AF" w:rsidRPr="001E4FBB" w:rsidRDefault="00BF756E" w:rsidP="004B3C24">
      <w:pPr>
        <w:spacing w:after="0" w:line="480" w:lineRule="auto"/>
        <w:rPr>
          <w:b/>
          <w:bCs/>
        </w:rPr>
      </w:pPr>
      <w:r w:rsidRPr="001E4FBB">
        <w:rPr>
          <w:b/>
          <w:bCs/>
        </w:rPr>
        <w:t xml:space="preserve">RUP </w:t>
      </w:r>
      <w:r w:rsidR="00C27A5F" w:rsidRPr="001E4FBB">
        <w:rPr>
          <w:b/>
          <w:bCs/>
        </w:rPr>
        <w:t>–</w:t>
      </w:r>
      <w:r w:rsidRPr="001E4FBB">
        <w:rPr>
          <w:b/>
          <w:bCs/>
        </w:rPr>
        <w:t xml:space="preserve"> </w:t>
      </w:r>
      <w:r w:rsidR="00C27A5F" w:rsidRPr="001E4FBB">
        <w:rPr>
          <w:b/>
          <w:bCs/>
        </w:rPr>
        <w:t>Rational Unified Process</w:t>
      </w:r>
    </w:p>
    <w:p w14:paraId="51C9684C" w14:textId="5AC08E7C" w:rsidR="00DB4499" w:rsidRDefault="00E05B49" w:rsidP="004B3C24">
      <w:pPr>
        <w:spacing w:after="0" w:line="480" w:lineRule="auto"/>
      </w:pPr>
      <w:r>
        <w:t xml:space="preserve">LAs have used this methodology on smaller scale </w:t>
      </w:r>
      <w:r w:rsidR="001E4FBB">
        <w:t>server upgrade style projects.  Uses an iterative approach at user design stage to deploy:</w:t>
      </w:r>
    </w:p>
    <w:p w14:paraId="28272302" w14:textId="77777777" w:rsidR="001E4FBB" w:rsidRDefault="001E4FBB" w:rsidP="004B3C24">
      <w:pPr>
        <w:spacing w:after="0" w:line="480" w:lineRule="auto"/>
      </w:pPr>
    </w:p>
    <w:p w14:paraId="120EB1D3" w14:textId="77B8FAF6" w:rsidR="00E05B49" w:rsidRDefault="00E05B49" w:rsidP="004B3C24">
      <w:pPr>
        <w:spacing w:after="0" w:line="480" w:lineRule="auto"/>
        <w:ind w:firstLine="720"/>
      </w:pPr>
      <w:r>
        <w:t>“</w:t>
      </w:r>
      <w:r w:rsidRPr="00E05B49">
        <w:t xml:space="preserve">RUP is based on UML (Unified Modelling Language), which makes it more suitable for object-oriented analysis and design. It describes software development in terms of models instead </w:t>
      </w:r>
      <w:r w:rsidRPr="00E05B49">
        <w:lastRenderedPageBreak/>
        <w:t>of documents. This project management methodology is used in aerospace, defence, automotive, and communications industries. It is flexible enough for use in all kinds of environments; it can be applied to both large and small projects. RUP has been used successfully by teams from three to hundreds of developers all over the world in many different project types.</w:t>
      </w:r>
      <w:r>
        <w:t>”</w:t>
      </w:r>
    </w:p>
    <w:p w14:paraId="0E80A635" w14:textId="028D1ABE" w:rsidR="001E4FBB" w:rsidRDefault="001E4FBB" w:rsidP="004B3C24">
      <w:pPr>
        <w:spacing w:after="0" w:line="480" w:lineRule="auto"/>
        <w:jc w:val="right"/>
      </w:pPr>
      <w:r w:rsidRPr="001E4FBB">
        <w:t>Institute of Project Management</w:t>
      </w:r>
      <w:r>
        <w:t xml:space="preserve"> </w:t>
      </w:r>
      <w:r w:rsidR="00B55841">
        <w:t>(</w:t>
      </w:r>
      <w:r>
        <w:t>2022</w:t>
      </w:r>
      <w:r w:rsidR="00B55841">
        <w:t>)</w:t>
      </w:r>
    </w:p>
    <w:p w14:paraId="6406660C" w14:textId="092DBCB1" w:rsidR="001E4FBB" w:rsidRDefault="001E4FBB" w:rsidP="004B3C24">
      <w:pPr>
        <w:spacing w:after="0" w:line="480" w:lineRule="auto"/>
        <w:jc w:val="center"/>
      </w:pPr>
    </w:p>
    <w:p w14:paraId="30508DBB" w14:textId="68169924" w:rsidR="001E4FBB" w:rsidRDefault="001E4FBB" w:rsidP="004B3C24">
      <w:pPr>
        <w:spacing w:after="0" w:line="480" w:lineRule="auto"/>
        <w:jc w:val="right"/>
      </w:pPr>
      <w:r w:rsidRPr="001E4FBB">
        <w:rPr>
          <w:noProof/>
        </w:rPr>
        <w:drawing>
          <wp:inline distT="0" distB="0" distL="0" distR="0" wp14:anchorId="4012E252" wp14:editId="2F813217">
            <wp:extent cx="5425910" cy="1867062"/>
            <wp:effectExtent l="0" t="0" r="3810" b="0"/>
            <wp:docPr id="41" name="Picture 4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Diagram&#10;&#10;Description automatically generated"/>
                    <pic:cNvPicPr/>
                  </pic:nvPicPr>
                  <pic:blipFill>
                    <a:blip r:embed="rId20"/>
                    <a:stretch>
                      <a:fillRect/>
                    </a:stretch>
                  </pic:blipFill>
                  <pic:spPr>
                    <a:xfrm>
                      <a:off x="0" y="0"/>
                      <a:ext cx="5425910" cy="1867062"/>
                    </a:xfrm>
                    <a:prstGeom prst="rect">
                      <a:avLst/>
                    </a:prstGeom>
                  </pic:spPr>
                </pic:pic>
              </a:graphicData>
            </a:graphic>
          </wp:inline>
        </w:drawing>
      </w:r>
      <w:r w:rsidRPr="001E4FBB">
        <w:t xml:space="preserve"> </w:t>
      </w:r>
      <w:r>
        <w:t xml:space="preserve">Fig.10 - </w:t>
      </w:r>
      <w:r w:rsidRPr="001E4FBB">
        <w:t>Rational Unified Process (RUP) Methodology</w:t>
      </w:r>
      <w:r>
        <w:t xml:space="preserve"> - </w:t>
      </w:r>
      <w:r w:rsidRPr="001E4FBB">
        <w:t>Institute of Project Management</w:t>
      </w:r>
      <w:r>
        <w:t xml:space="preserve"> </w:t>
      </w:r>
      <w:r w:rsidR="00B55841">
        <w:t>(</w:t>
      </w:r>
      <w:r>
        <w:t>2022</w:t>
      </w:r>
      <w:r w:rsidR="00B55841">
        <w:t>)</w:t>
      </w:r>
    </w:p>
    <w:p w14:paraId="3AAC8148" w14:textId="1D5A12C8" w:rsidR="001E4FBB" w:rsidRDefault="001E4FBB" w:rsidP="004B3C24">
      <w:pPr>
        <w:spacing w:after="0" w:line="480" w:lineRule="auto"/>
        <w:jc w:val="right"/>
      </w:pPr>
    </w:p>
    <w:p w14:paraId="24D537EB" w14:textId="5BF2AB0C" w:rsidR="00E05B49" w:rsidRDefault="00D70D5B" w:rsidP="004B3C24">
      <w:pPr>
        <w:spacing w:after="0" w:line="480" w:lineRule="auto"/>
      </w:pPr>
      <w:r>
        <w:t>This approach c</w:t>
      </w:r>
      <w:r w:rsidR="001E4FBB">
        <w:t xml:space="preserve">an still be used at smaller scale level </w:t>
      </w:r>
      <w:r>
        <w:t xml:space="preserve">within </w:t>
      </w:r>
      <w:proofErr w:type="gramStart"/>
      <w:r>
        <w:t xml:space="preserve">LAs, </w:t>
      </w:r>
      <w:r w:rsidR="001E4FBB">
        <w:t>but</w:t>
      </w:r>
      <w:proofErr w:type="gramEnd"/>
      <w:r w:rsidR="001E4FBB">
        <w:t xml:space="preserve"> cannot be adopted as an organisation-wide initiative due to its limitations and scope</w:t>
      </w:r>
      <w:r w:rsidR="00367A06">
        <w:t>, mainly in the culture change areas.</w:t>
      </w:r>
    </w:p>
    <w:p w14:paraId="6A024226" w14:textId="77777777" w:rsidR="001E4FBB" w:rsidRDefault="001E4FBB" w:rsidP="004B3C24">
      <w:pPr>
        <w:spacing w:after="0" w:line="480" w:lineRule="auto"/>
      </w:pPr>
    </w:p>
    <w:p w14:paraId="12F8B267" w14:textId="51343D44" w:rsidR="00F31A21" w:rsidRPr="008C4CB7" w:rsidRDefault="00F31A21" w:rsidP="004B3C24">
      <w:pPr>
        <w:spacing w:line="480" w:lineRule="auto"/>
        <w:rPr>
          <w:b/>
          <w:bCs/>
        </w:rPr>
      </w:pPr>
      <w:r w:rsidRPr="008C4CB7">
        <w:rPr>
          <w:b/>
          <w:bCs/>
        </w:rPr>
        <w:t xml:space="preserve">Evaluation of PM methodologies and their </w:t>
      </w:r>
      <w:r w:rsidR="008C4CB7" w:rsidRPr="008C4CB7">
        <w:rPr>
          <w:b/>
          <w:bCs/>
        </w:rPr>
        <w:t>suitability in the LA workplace</w:t>
      </w:r>
    </w:p>
    <w:p w14:paraId="373A158B" w14:textId="5E6548A7" w:rsidR="00564B03" w:rsidRDefault="0083158A" w:rsidP="004B3C24">
      <w:pPr>
        <w:spacing w:line="480" w:lineRule="auto"/>
      </w:pPr>
      <w:r>
        <w:t xml:space="preserve">There are many PM </w:t>
      </w:r>
      <w:r w:rsidR="00BA3C6C">
        <w:t>methodologies</w:t>
      </w:r>
      <w:r>
        <w:t xml:space="preserve">, processes and approaches that have </w:t>
      </w:r>
      <w:r w:rsidR="00BA3C6C">
        <w:t xml:space="preserve">been favoured over recent decades. </w:t>
      </w:r>
      <w:r w:rsidR="001025E9">
        <w:t xml:space="preserve">This section </w:t>
      </w:r>
      <w:r w:rsidR="00BA3C6C">
        <w:t>attempts to</w:t>
      </w:r>
      <w:r w:rsidR="001025E9">
        <w:t xml:space="preserve"> </w:t>
      </w:r>
      <w:r w:rsidR="00DB4499">
        <w:t>critically evaluate</w:t>
      </w:r>
      <w:r w:rsidR="001025E9">
        <w:t xml:space="preserve"> </w:t>
      </w:r>
      <w:r w:rsidR="006E4CDA">
        <w:t>them</w:t>
      </w:r>
      <w:r w:rsidR="0043325A">
        <w:t xml:space="preserve"> and assess their suitability </w:t>
      </w:r>
      <w:r w:rsidR="008C4CB7">
        <w:t>for</w:t>
      </w:r>
      <w:r w:rsidR="00DB4499">
        <w:t xml:space="preserve"> project delivery </w:t>
      </w:r>
      <w:r w:rsidR="002708A7">
        <w:t>with</w:t>
      </w:r>
      <w:r w:rsidR="008C4CB7">
        <w:t>in</w:t>
      </w:r>
      <w:r w:rsidR="006E4CDA">
        <w:t xml:space="preserve"> LA/Public Sector context</w:t>
      </w:r>
      <w:r w:rsidR="00DB4499">
        <w:t>.</w:t>
      </w:r>
    </w:p>
    <w:p w14:paraId="6EA11DC9" w14:textId="362FFE95" w:rsidR="006B78EA" w:rsidRDefault="006B78EA" w:rsidP="004B3C24">
      <w:pPr>
        <w:spacing w:after="0" w:line="480" w:lineRule="auto"/>
      </w:pPr>
      <w:r>
        <w:t xml:space="preserve">Most LAs went through the TQM phase through the early 2000-2010 decade, where Information Systems became mainstream and Chief </w:t>
      </w:r>
      <w:r w:rsidR="00165AD2">
        <w:t>E</w:t>
      </w:r>
      <w:r>
        <w:t xml:space="preserve">xecutives were sold the idea of data insights from across all levels of LA. LAs still work towards TQM in the form of PIMS and data insights, but the final approach is still heavily human reliant on final report productions.  The current reality is that TQM focused </w:t>
      </w:r>
      <w:r>
        <w:lastRenderedPageBreak/>
        <w:t xml:space="preserve">PMs tend to lose patience and move onto more tangible/product/system/programme type projects. MS </w:t>
      </w:r>
      <w:proofErr w:type="spellStart"/>
      <w:r>
        <w:t>PowerBI</w:t>
      </w:r>
      <w:proofErr w:type="spellEnd"/>
      <w:r>
        <w:t xml:space="preserve"> reporting/analytical systems are beginning to close the gap on TQM in LAs. The hope one day will be accessible data insight dashboards to ensure transparency to LA service users.</w:t>
      </w:r>
    </w:p>
    <w:p w14:paraId="2DB1B72B" w14:textId="15CCBEAC" w:rsidR="00A55EF8" w:rsidRDefault="00A55EF8" w:rsidP="004B3C24">
      <w:pPr>
        <w:spacing w:after="0" w:line="480" w:lineRule="auto"/>
      </w:pPr>
    </w:p>
    <w:p w14:paraId="6ABB7BFD" w14:textId="4A1890CF" w:rsidR="00A55EF8" w:rsidRDefault="00A55EF8" w:rsidP="004B3C24">
      <w:pPr>
        <w:spacing w:after="0" w:line="480" w:lineRule="auto"/>
      </w:pPr>
      <w:r>
        <w:t xml:space="preserve">There was a substantial attempt at XP PM approach </w:t>
      </w:r>
      <w:r w:rsidR="00203FD9">
        <w:t xml:space="preserve">between 2011-2013 to </w:t>
      </w:r>
      <w:r w:rsidR="00934BA1">
        <w:t>merge</w:t>
      </w:r>
      <w:r w:rsidR="00203FD9">
        <w:t xml:space="preserve"> departmental systems into one on-site system handled by the LAs </w:t>
      </w:r>
      <w:r w:rsidR="00AB525F">
        <w:t xml:space="preserve">ICT development team.  The project </w:t>
      </w:r>
      <w:r w:rsidR="00165AD2">
        <w:t>ultimately lost traction</w:t>
      </w:r>
      <w:r w:rsidR="00AB525F">
        <w:t xml:space="preserve"> due to the size and scope of the environment it was </w:t>
      </w:r>
      <w:r w:rsidR="003C4865">
        <w:t xml:space="preserve">developing, as a result the Digital Transformation </w:t>
      </w:r>
      <w:r w:rsidR="00206C66">
        <w:t xml:space="preserve">MSP approach was formed and continues to deliver a far more focused </w:t>
      </w:r>
      <w:r w:rsidR="005B4B8E">
        <w:t>long-term</w:t>
      </w:r>
      <w:r w:rsidR="00206C66">
        <w:t xml:space="preserve"> approach for the LA.</w:t>
      </w:r>
    </w:p>
    <w:p w14:paraId="6C47578B" w14:textId="4AF61DC8" w:rsidR="006B78EA" w:rsidRDefault="006B78EA" w:rsidP="004B3C24">
      <w:pPr>
        <w:spacing w:after="0" w:line="480" w:lineRule="auto"/>
      </w:pPr>
    </w:p>
    <w:p w14:paraId="5EE16370" w14:textId="19095029" w:rsidR="006150DD" w:rsidRDefault="006150DD" w:rsidP="004B3C24">
      <w:pPr>
        <w:spacing w:after="0" w:line="480" w:lineRule="auto"/>
      </w:pPr>
      <w:r>
        <w:t>Other problematic areas of PM</w:t>
      </w:r>
      <w:r w:rsidR="005B4B8E">
        <w:t xml:space="preserve"> </w:t>
      </w:r>
      <w:r w:rsidR="0069566D">
        <w:t>include</w:t>
      </w:r>
      <w:r w:rsidR="005B4B8E">
        <w:t>:</w:t>
      </w:r>
    </w:p>
    <w:p w14:paraId="78C57A6A" w14:textId="77777777" w:rsidR="006150DD" w:rsidRDefault="006150DD" w:rsidP="004B3C24">
      <w:pPr>
        <w:spacing w:after="0" w:line="480" w:lineRule="auto"/>
      </w:pPr>
    </w:p>
    <w:p w14:paraId="0FE9677F" w14:textId="56FD3D21" w:rsidR="009E2C1E" w:rsidRPr="00BA156A" w:rsidRDefault="009E2C1E" w:rsidP="004B3C24">
      <w:pPr>
        <w:pStyle w:val="ListParagraph"/>
        <w:numPr>
          <w:ilvl w:val="0"/>
          <w:numId w:val="1"/>
        </w:numPr>
        <w:spacing w:line="480" w:lineRule="auto"/>
        <w:rPr>
          <w:b/>
          <w:bCs/>
        </w:rPr>
      </w:pPr>
      <w:r w:rsidRPr="00BA156A">
        <w:rPr>
          <w:b/>
          <w:bCs/>
        </w:rPr>
        <w:t>Rewards and Recognition</w:t>
      </w:r>
    </w:p>
    <w:p w14:paraId="4C1EFD4B" w14:textId="18BB7FE4" w:rsidR="0089232E" w:rsidRDefault="00FD55BC" w:rsidP="004B3C24">
      <w:pPr>
        <w:spacing w:line="480" w:lineRule="auto"/>
      </w:pPr>
      <w:r>
        <w:t>A</w:t>
      </w:r>
      <w:r w:rsidR="005F254A">
        <w:t>n article from The Project Management Insti</w:t>
      </w:r>
      <w:r w:rsidR="00C02AF7">
        <w:t xml:space="preserve">tute </w:t>
      </w:r>
      <w:r w:rsidR="005B4B8E">
        <w:t>(</w:t>
      </w:r>
      <w:r w:rsidR="00C02AF7">
        <w:t>2022</w:t>
      </w:r>
      <w:r w:rsidR="005B4B8E">
        <w:t>)</w:t>
      </w:r>
      <w:r w:rsidR="00C02AF7">
        <w:t xml:space="preserve"> illustrates that not </w:t>
      </w:r>
      <w:r w:rsidR="00DA6010">
        <w:t xml:space="preserve">all project team members are motivated by monetary </w:t>
      </w:r>
      <w:r w:rsidR="0043124B">
        <w:t>values</w:t>
      </w:r>
      <w:r w:rsidR="00B6682F">
        <w:t xml:space="preserve"> only. Pradip PMP </w:t>
      </w:r>
      <w:r w:rsidR="009F6F00">
        <w:t>details</w:t>
      </w:r>
      <w:r w:rsidR="00B6682F">
        <w:t xml:space="preserve"> this in their section surrounding Performance based </w:t>
      </w:r>
      <w:r w:rsidR="0068486A">
        <w:t>reward:</w:t>
      </w:r>
    </w:p>
    <w:p w14:paraId="3DEA65ED" w14:textId="3C943739" w:rsidR="0068486A" w:rsidRPr="008A4A84" w:rsidRDefault="0068486A" w:rsidP="004B3C24">
      <w:pPr>
        <w:spacing w:line="480" w:lineRule="auto"/>
        <w:ind w:firstLine="720"/>
        <w:rPr>
          <w:rStyle w:val="Emphasis"/>
          <w:rFonts w:ascii="Calibri" w:hAnsi="Calibri" w:cs="Calibri"/>
          <w:shd w:val="clear" w:color="auto" w:fill="FFFFFF"/>
        </w:rPr>
      </w:pPr>
      <w:r w:rsidRPr="008A4A84">
        <w:rPr>
          <w:rFonts w:ascii="Calibri" w:hAnsi="Calibri" w:cs="Calibri"/>
        </w:rPr>
        <w:t>“</w:t>
      </w:r>
      <w:r w:rsidR="005B5AAC" w:rsidRPr="008A4A84">
        <w:rPr>
          <w:rStyle w:val="Emphasis"/>
          <w:rFonts w:ascii="Calibri" w:hAnsi="Calibri" w:cs="Calibri"/>
          <w:shd w:val="clear" w:color="auto" w:fill="FFFFFF"/>
        </w:rPr>
        <w:t xml:space="preserve">Remember that the money </w:t>
      </w:r>
      <w:r w:rsidR="006D46E7" w:rsidRPr="008A4A84">
        <w:rPr>
          <w:rStyle w:val="Emphasis"/>
          <w:rFonts w:ascii="Calibri" w:hAnsi="Calibri" w:cs="Calibri"/>
          <w:shd w:val="clear" w:color="auto" w:fill="FFFFFF"/>
        </w:rPr>
        <w:t>can</w:t>
      </w:r>
      <w:r w:rsidR="006D46E7">
        <w:rPr>
          <w:rStyle w:val="Emphasis"/>
          <w:rFonts w:ascii="Calibri" w:hAnsi="Calibri" w:cs="Calibri"/>
          <w:shd w:val="clear" w:color="auto" w:fill="FFFFFF"/>
        </w:rPr>
        <w:t>not</w:t>
      </w:r>
      <w:r w:rsidR="005B5AAC" w:rsidRPr="008A4A84">
        <w:rPr>
          <w:rStyle w:val="Emphasis"/>
          <w:rFonts w:ascii="Calibri" w:hAnsi="Calibri" w:cs="Calibri"/>
          <w:shd w:val="clear" w:color="auto" w:fill="FFFFFF"/>
        </w:rPr>
        <w:t xml:space="preserve"> motivate to all project team members. There are some team members who need recognition instead of reward.”</w:t>
      </w:r>
    </w:p>
    <w:p w14:paraId="766CDA5A" w14:textId="38A8CE29" w:rsidR="005B5AAC" w:rsidRDefault="005B5AAC" w:rsidP="004B3C24">
      <w:pPr>
        <w:spacing w:line="480" w:lineRule="auto"/>
        <w:jc w:val="right"/>
        <w:rPr>
          <w:rStyle w:val="Emphasis"/>
          <w:rFonts w:ascii="Calibri" w:hAnsi="Calibri" w:cs="Calibri"/>
          <w:i w:val="0"/>
          <w:iCs w:val="0"/>
          <w:shd w:val="clear" w:color="auto" w:fill="FFFFFF"/>
        </w:rPr>
      </w:pPr>
      <w:r w:rsidRPr="008A4A84">
        <w:rPr>
          <w:rStyle w:val="Emphasis"/>
          <w:rFonts w:ascii="Calibri" w:hAnsi="Calibri" w:cs="Calibri"/>
          <w:i w:val="0"/>
          <w:iCs w:val="0"/>
          <w:shd w:val="clear" w:color="auto" w:fill="FFFFFF"/>
        </w:rPr>
        <w:t xml:space="preserve">Pradip PMP, The Project Management Institute </w:t>
      </w:r>
      <w:r w:rsidR="00B55841">
        <w:rPr>
          <w:rStyle w:val="Emphasis"/>
          <w:rFonts w:ascii="Calibri" w:hAnsi="Calibri" w:cs="Calibri"/>
          <w:i w:val="0"/>
          <w:iCs w:val="0"/>
          <w:shd w:val="clear" w:color="auto" w:fill="FFFFFF"/>
        </w:rPr>
        <w:t>(</w:t>
      </w:r>
      <w:r w:rsidRPr="008A4A84">
        <w:rPr>
          <w:rStyle w:val="Emphasis"/>
          <w:rFonts w:ascii="Calibri" w:hAnsi="Calibri" w:cs="Calibri"/>
          <w:i w:val="0"/>
          <w:iCs w:val="0"/>
          <w:shd w:val="clear" w:color="auto" w:fill="FFFFFF"/>
        </w:rPr>
        <w:t>2022</w:t>
      </w:r>
      <w:r w:rsidR="00B55841">
        <w:rPr>
          <w:rStyle w:val="Emphasis"/>
          <w:rFonts w:ascii="Calibri" w:hAnsi="Calibri" w:cs="Calibri"/>
          <w:i w:val="0"/>
          <w:iCs w:val="0"/>
          <w:shd w:val="clear" w:color="auto" w:fill="FFFFFF"/>
        </w:rPr>
        <w:t>)</w:t>
      </w:r>
    </w:p>
    <w:p w14:paraId="028C8867" w14:textId="78E9973D" w:rsidR="00476194" w:rsidRDefault="00476194" w:rsidP="004B3C24">
      <w:pPr>
        <w:spacing w:line="480" w:lineRule="auto"/>
        <w:rPr>
          <w:rFonts w:ascii="Calibri" w:hAnsi="Calibri" w:cs="Calibri"/>
        </w:rPr>
      </w:pPr>
    </w:p>
    <w:p w14:paraId="345BEF07" w14:textId="16D43CD8" w:rsidR="008C476E" w:rsidRDefault="008C476E" w:rsidP="004B3C24">
      <w:pPr>
        <w:spacing w:line="480" w:lineRule="auto"/>
        <w:rPr>
          <w:rFonts w:ascii="Calibri" w:hAnsi="Calibri" w:cs="Calibri"/>
        </w:rPr>
      </w:pPr>
      <w:r>
        <w:rPr>
          <w:rFonts w:ascii="Calibri" w:hAnsi="Calibri" w:cs="Calibri"/>
        </w:rPr>
        <w:t xml:space="preserve">Rewards and recognition </w:t>
      </w:r>
      <w:r w:rsidR="00E31F21">
        <w:rPr>
          <w:rFonts w:ascii="Calibri" w:hAnsi="Calibri" w:cs="Calibri"/>
        </w:rPr>
        <w:t xml:space="preserve">within </w:t>
      </w:r>
      <w:r w:rsidR="00F83D1F">
        <w:rPr>
          <w:rFonts w:ascii="Calibri" w:hAnsi="Calibri" w:cs="Calibri"/>
        </w:rPr>
        <w:t>LA’s</w:t>
      </w:r>
      <w:r w:rsidR="00E31F21">
        <w:rPr>
          <w:rFonts w:ascii="Calibri" w:hAnsi="Calibri" w:cs="Calibri"/>
        </w:rPr>
        <w:t xml:space="preserve"> are a shadow of what they used to be.  </w:t>
      </w:r>
      <w:r w:rsidR="009F6F00">
        <w:rPr>
          <w:rFonts w:ascii="Calibri" w:hAnsi="Calibri" w:cs="Calibri"/>
        </w:rPr>
        <w:t>P</w:t>
      </w:r>
      <w:r w:rsidR="00F55E35">
        <w:rPr>
          <w:rFonts w:ascii="Calibri" w:hAnsi="Calibri" w:cs="Calibri"/>
        </w:rPr>
        <w:t xml:space="preserve">hysical gifting </w:t>
      </w:r>
      <w:r w:rsidR="009F6F00">
        <w:rPr>
          <w:rFonts w:ascii="Calibri" w:hAnsi="Calibri" w:cs="Calibri"/>
        </w:rPr>
        <w:t xml:space="preserve">as a reward </w:t>
      </w:r>
      <w:r w:rsidR="00F83D1F">
        <w:rPr>
          <w:rFonts w:ascii="Calibri" w:hAnsi="Calibri" w:cs="Calibri"/>
        </w:rPr>
        <w:t>is</w:t>
      </w:r>
      <w:r w:rsidR="00F55E35">
        <w:rPr>
          <w:rFonts w:ascii="Calibri" w:hAnsi="Calibri" w:cs="Calibri"/>
        </w:rPr>
        <w:t xml:space="preserve"> </w:t>
      </w:r>
      <w:r w:rsidR="00F83D1F">
        <w:rPr>
          <w:rFonts w:ascii="Calibri" w:hAnsi="Calibri" w:cs="Calibri"/>
        </w:rPr>
        <w:t>prohibited</w:t>
      </w:r>
      <w:r w:rsidR="00FD55BC">
        <w:rPr>
          <w:rFonts w:ascii="Calibri" w:hAnsi="Calibri" w:cs="Calibri"/>
        </w:rPr>
        <w:t>,</w:t>
      </w:r>
      <w:r w:rsidR="00F55E35">
        <w:rPr>
          <w:rFonts w:ascii="Calibri" w:hAnsi="Calibri" w:cs="Calibri"/>
        </w:rPr>
        <w:t xml:space="preserve"> and any discounted schemes are </w:t>
      </w:r>
      <w:r w:rsidR="002E1ABB">
        <w:rPr>
          <w:rFonts w:ascii="Calibri" w:hAnsi="Calibri" w:cs="Calibri"/>
        </w:rPr>
        <w:t xml:space="preserve">outsourced to </w:t>
      </w:r>
      <w:r w:rsidR="002D6F11">
        <w:rPr>
          <w:rFonts w:ascii="Calibri" w:hAnsi="Calibri" w:cs="Calibri"/>
        </w:rPr>
        <w:t xml:space="preserve">organisations.  </w:t>
      </w:r>
      <w:r w:rsidR="00F83D1F">
        <w:rPr>
          <w:rFonts w:ascii="Calibri" w:hAnsi="Calibri" w:cs="Calibri"/>
        </w:rPr>
        <w:t xml:space="preserve">These are nowhere near </w:t>
      </w:r>
      <w:r w:rsidR="001F2DB7">
        <w:rPr>
          <w:rFonts w:ascii="Calibri" w:hAnsi="Calibri" w:cs="Calibri"/>
        </w:rPr>
        <w:t xml:space="preserve">as lucrative as </w:t>
      </w:r>
      <w:r w:rsidR="00934BA1">
        <w:rPr>
          <w:rFonts w:ascii="Calibri" w:hAnsi="Calibri" w:cs="Calibri"/>
        </w:rPr>
        <w:t>earlier</w:t>
      </w:r>
      <w:r w:rsidR="001F2DB7">
        <w:rPr>
          <w:rFonts w:ascii="Calibri" w:hAnsi="Calibri" w:cs="Calibri"/>
        </w:rPr>
        <w:t xml:space="preserve"> internally formulated discount schemes were run.  </w:t>
      </w:r>
      <w:r w:rsidR="00D874A3">
        <w:rPr>
          <w:rFonts w:ascii="Calibri" w:hAnsi="Calibri" w:cs="Calibri"/>
        </w:rPr>
        <w:t xml:space="preserve">Throwing a party for teams involved in a </w:t>
      </w:r>
      <w:r w:rsidR="00BD65AD">
        <w:rPr>
          <w:rFonts w:ascii="Calibri" w:hAnsi="Calibri" w:cs="Calibri"/>
        </w:rPr>
        <w:t>large-scale</w:t>
      </w:r>
      <w:r w:rsidR="00D874A3">
        <w:rPr>
          <w:rFonts w:ascii="Calibri" w:hAnsi="Calibri" w:cs="Calibri"/>
        </w:rPr>
        <w:t xml:space="preserve"> </w:t>
      </w:r>
      <w:r w:rsidR="00EB1097">
        <w:rPr>
          <w:rFonts w:ascii="Calibri" w:hAnsi="Calibri" w:cs="Calibri"/>
        </w:rPr>
        <w:t>project delivery goes against policy</w:t>
      </w:r>
      <w:r w:rsidR="00165AD2">
        <w:rPr>
          <w:rFonts w:ascii="Calibri" w:hAnsi="Calibri" w:cs="Calibri"/>
        </w:rPr>
        <w:t>, but</w:t>
      </w:r>
      <w:r w:rsidR="00EB1097">
        <w:rPr>
          <w:rFonts w:ascii="Calibri" w:hAnsi="Calibri" w:cs="Calibri"/>
        </w:rPr>
        <w:t xml:space="preserve"> these are the </w:t>
      </w:r>
      <w:r w:rsidR="00EB1097">
        <w:rPr>
          <w:rFonts w:ascii="Calibri" w:hAnsi="Calibri" w:cs="Calibri"/>
        </w:rPr>
        <w:lastRenderedPageBreak/>
        <w:t xml:space="preserve">events that often allow moments for recognition. </w:t>
      </w:r>
      <w:r w:rsidR="00747DEB">
        <w:rPr>
          <w:rFonts w:ascii="Calibri" w:hAnsi="Calibri" w:cs="Calibri"/>
        </w:rPr>
        <w:t>P</w:t>
      </w:r>
      <w:r w:rsidR="001F2DB7">
        <w:rPr>
          <w:rFonts w:ascii="Calibri" w:hAnsi="Calibri" w:cs="Calibri"/>
        </w:rPr>
        <w:t>M</w:t>
      </w:r>
      <w:r w:rsidR="00747DEB">
        <w:rPr>
          <w:rFonts w:ascii="Calibri" w:hAnsi="Calibri" w:cs="Calibri"/>
        </w:rPr>
        <w:t xml:space="preserve">s must </w:t>
      </w:r>
      <w:r w:rsidR="00BD65AD">
        <w:rPr>
          <w:rFonts w:ascii="Calibri" w:hAnsi="Calibri" w:cs="Calibri"/>
        </w:rPr>
        <w:t xml:space="preserve">find more efficient ways to reward and recognise staff in their area of work. An example of this would be to </w:t>
      </w:r>
      <w:r w:rsidR="00CC4B78">
        <w:rPr>
          <w:rFonts w:ascii="Calibri" w:hAnsi="Calibri" w:cs="Calibri"/>
        </w:rPr>
        <w:t xml:space="preserve">ask the involved staff and their families to </w:t>
      </w:r>
      <w:r w:rsidR="00662D8C">
        <w:rPr>
          <w:rFonts w:ascii="Calibri" w:hAnsi="Calibri" w:cs="Calibri"/>
        </w:rPr>
        <w:t>assess</w:t>
      </w:r>
      <w:r w:rsidR="00CC4B78">
        <w:rPr>
          <w:rFonts w:ascii="Calibri" w:hAnsi="Calibri" w:cs="Calibri"/>
        </w:rPr>
        <w:t xml:space="preserve"> new infrastructure </w:t>
      </w:r>
      <w:r w:rsidR="003C6427">
        <w:rPr>
          <w:rFonts w:ascii="Calibri" w:hAnsi="Calibri" w:cs="Calibri"/>
        </w:rPr>
        <w:t xml:space="preserve">say in a new hostel build, </w:t>
      </w:r>
      <w:r w:rsidR="00662D8C">
        <w:rPr>
          <w:rFonts w:ascii="Calibri" w:hAnsi="Calibri" w:cs="Calibri"/>
        </w:rPr>
        <w:t>to</w:t>
      </w:r>
      <w:r w:rsidR="003C6427">
        <w:rPr>
          <w:rFonts w:ascii="Calibri" w:hAnsi="Calibri" w:cs="Calibri"/>
        </w:rPr>
        <w:t xml:space="preserve"> feedback on how the new build works and any changes they can f</w:t>
      </w:r>
      <w:r w:rsidR="00165AD2">
        <w:rPr>
          <w:rFonts w:ascii="Calibri" w:hAnsi="Calibri" w:cs="Calibri"/>
        </w:rPr>
        <w:t>oresee</w:t>
      </w:r>
      <w:r w:rsidR="003C6427">
        <w:rPr>
          <w:rFonts w:ascii="Calibri" w:hAnsi="Calibri" w:cs="Calibri"/>
        </w:rPr>
        <w:t xml:space="preserve">. </w:t>
      </w:r>
      <w:r w:rsidR="00BC00A4">
        <w:rPr>
          <w:rFonts w:ascii="Calibri" w:hAnsi="Calibri" w:cs="Calibri"/>
        </w:rPr>
        <w:t>During this perceived ‘</w:t>
      </w:r>
      <w:r w:rsidR="00662D8C">
        <w:rPr>
          <w:rFonts w:ascii="Calibri" w:hAnsi="Calibri" w:cs="Calibri"/>
        </w:rPr>
        <w:t>evaluation</w:t>
      </w:r>
      <w:r w:rsidR="00BC00A4">
        <w:rPr>
          <w:rFonts w:ascii="Calibri" w:hAnsi="Calibri" w:cs="Calibri"/>
        </w:rPr>
        <w:t>’ phase, small-scale events can be held to recognise the different input</w:t>
      </w:r>
      <w:r w:rsidR="00F05480">
        <w:rPr>
          <w:rFonts w:ascii="Calibri" w:hAnsi="Calibri" w:cs="Calibri"/>
        </w:rPr>
        <w:t xml:space="preserve">s </w:t>
      </w:r>
      <w:r w:rsidR="009B53E3">
        <w:rPr>
          <w:rFonts w:ascii="Calibri" w:hAnsi="Calibri" w:cs="Calibri"/>
        </w:rPr>
        <w:t>to the project</w:t>
      </w:r>
      <w:r w:rsidR="00395CAF">
        <w:rPr>
          <w:rFonts w:ascii="Calibri" w:hAnsi="Calibri" w:cs="Calibri"/>
        </w:rPr>
        <w:t xml:space="preserve"> whilst also testing the new infrastructure for effectiveness</w:t>
      </w:r>
      <w:r w:rsidR="009B53E3">
        <w:rPr>
          <w:rFonts w:ascii="Calibri" w:hAnsi="Calibri" w:cs="Calibri"/>
        </w:rPr>
        <w:t>.</w:t>
      </w:r>
    </w:p>
    <w:p w14:paraId="25848C75" w14:textId="0D6D4DCA" w:rsidR="009B53E3" w:rsidRPr="008A4A84" w:rsidRDefault="009B53E3" w:rsidP="004B3C24">
      <w:pPr>
        <w:spacing w:line="480" w:lineRule="auto"/>
        <w:rPr>
          <w:rFonts w:ascii="Calibri" w:hAnsi="Calibri" w:cs="Calibri"/>
        </w:rPr>
      </w:pPr>
      <w:r>
        <w:rPr>
          <w:rFonts w:ascii="Calibri" w:hAnsi="Calibri" w:cs="Calibri"/>
        </w:rPr>
        <w:t xml:space="preserve">Recognition </w:t>
      </w:r>
      <w:r w:rsidR="00B7515B">
        <w:rPr>
          <w:rFonts w:ascii="Calibri" w:hAnsi="Calibri" w:cs="Calibri"/>
        </w:rPr>
        <w:t xml:space="preserve">as a </w:t>
      </w:r>
      <w:r w:rsidR="00631731">
        <w:rPr>
          <w:rFonts w:ascii="Calibri" w:hAnsi="Calibri" w:cs="Calibri"/>
        </w:rPr>
        <w:t>practice,</w:t>
      </w:r>
      <w:r w:rsidR="00B7515B">
        <w:rPr>
          <w:rFonts w:ascii="Calibri" w:hAnsi="Calibri" w:cs="Calibri"/>
        </w:rPr>
        <w:t xml:space="preserve"> has taken a tumble in the last 2 decades</w:t>
      </w:r>
      <w:r w:rsidR="00C8379D">
        <w:rPr>
          <w:rFonts w:ascii="Calibri" w:hAnsi="Calibri" w:cs="Calibri"/>
        </w:rPr>
        <w:t>. Management levels find it difficult to recognise s</w:t>
      </w:r>
      <w:r w:rsidR="008E6244">
        <w:rPr>
          <w:rFonts w:ascii="Calibri" w:hAnsi="Calibri" w:cs="Calibri"/>
        </w:rPr>
        <w:t>t</w:t>
      </w:r>
      <w:r w:rsidR="00C8379D">
        <w:rPr>
          <w:rFonts w:ascii="Calibri" w:hAnsi="Calibri" w:cs="Calibri"/>
        </w:rPr>
        <w:t xml:space="preserve">aff members without upsetting others in the team </w:t>
      </w:r>
      <w:r w:rsidR="008E6244">
        <w:rPr>
          <w:rFonts w:ascii="Calibri" w:hAnsi="Calibri" w:cs="Calibri"/>
        </w:rPr>
        <w:t>and being flagged for unfair practice, so the whole practice is bypassed to avoid confrontation.</w:t>
      </w:r>
      <w:r w:rsidR="00395CAF">
        <w:rPr>
          <w:rFonts w:ascii="Calibri" w:hAnsi="Calibri" w:cs="Calibri"/>
        </w:rPr>
        <w:t xml:space="preserve"> </w:t>
      </w:r>
      <w:r w:rsidR="00371D64">
        <w:rPr>
          <w:rFonts w:ascii="Calibri" w:hAnsi="Calibri" w:cs="Calibri"/>
        </w:rPr>
        <w:t>Officers tend to move around services and departments with more ease and it is o</w:t>
      </w:r>
      <w:r w:rsidR="00D0354E">
        <w:rPr>
          <w:rFonts w:ascii="Calibri" w:hAnsi="Calibri" w:cs="Calibri"/>
        </w:rPr>
        <w:t>ft</w:t>
      </w:r>
      <w:r w:rsidR="00371D64">
        <w:rPr>
          <w:rFonts w:ascii="Calibri" w:hAnsi="Calibri" w:cs="Calibri"/>
        </w:rPr>
        <w:t>en difficult for a</w:t>
      </w:r>
      <w:r w:rsidR="00D0354E">
        <w:rPr>
          <w:rFonts w:ascii="Calibri" w:hAnsi="Calibri" w:cs="Calibri"/>
        </w:rPr>
        <w:t xml:space="preserve"> current manager to deliver recognition if the staff </w:t>
      </w:r>
      <w:r w:rsidR="00A83498">
        <w:rPr>
          <w:rFonts w:ascii="Calibri" w:hAnsi="Calibri" w:cs="Calibri"/>
        </w:rPr>
        <w:t>m</w:t>
      </w:r>
      <w:r w:rsidR="00D0354E">
        <w:rPr>
          <w:rFonts w:ascii="Calibri" w:hAnsi="Calibri" w:cs="Calibri"/>
        </w:rPr>
        <w:t xml:space="preserve">ember in </w:t>
      </w:r>
      <w:r w:rsidR="00A83498">
        <w:rPr>
          <w:rFonts w:ascii="Calibri" w:hAnsi="Calibri" w:cs="Calibri"/>
        </w:rPr>
        <w:t>question</w:t>
      </w:r>
      <w:r w:rsidR="00D0354E">
        <w:rPr>
          <w:rFonts w:ascii="Calibri" w:hAnsi="Calibri" w:cs="Calibri"/>
        </w:rPr>
        <w:t xml:space="preserve"> is retiring only after </w:t>
      </w:r>
      <w:r w:rsidR="00A83498">
        <w:rPr>
          <w:rFonts w:ascii="Calibri" w:hAnsi="Calibri" w:cs="Calibri"/>
        </w:rPr>
        <w:t xml:space="preserve">3 years in a current service area. It is simply too time consuming and </w:t>
      </w:r>
      <w:r w:rsidR="004C056E">
        <w:rPr>
          <w:rFonts w:ascii="Calibri" w:hAnsi="Calibri" w:cs="Calibri"/>
        </w:rPr>
        <w:t xml:space="preserve">would invoke a lot of effort to develop a timeline history of a staff members involvement in </w:t>
      </w:r>
      <w:r w:rsidR="00D1443A">
        <w:rPr>
          <w:rFonts w:ascii="Calibri" w:hAnsi="Calibri" w:cs="Calibri"/>
        </w:rPr>
        <w:t xml:space="preserve">a legacy change </w:t>
      </w:r>
      <w:r w:rsidR="00620694">
        <w:rPr>
          <w:rFonts w:ascii="Calibri" w:hAnsi="Calibri" w:cs="Calibri"/>
        </w:rPr>
        <w:t>during their careers.</w:t>
      </w:r>
    </w:p>
    <w:p w14:paraId="634D366A" w14:textId="582CDC25" w:rsidR="00CB4703" w:rsidRPr="00BA156A" w:rsidRDefault="006A6EF4" w:rsidP="004B3C24">
      <w:pPr>
        <w:pStyle w:val="ListParagraph"/>
        <w:numPr>
          <w:ilvl w:val="0"/>
          <w:numId w:val="1"/>
        </w:numPr>
        <w:spacing w:line="480" w:lineRule="auto"/>
        <w:rPr>
          <w:b/>
          <w:bCs/>
        </w:rPr>
      </w:pPr>
      <w:r w:rsidRPr="00BA156A">
        <w:rPr>
          <w:b/>
          <w:bCs/>
        </w:rPr>
        <w:t>Project Closure &amp; Evaluation</w:t>
      </w:r>
      <w:r w:rsidR="00476194" w:rsidRPr="00BA156A">
        <w:rPr>
          <w:b/>
          <w:bCs/>
        </w:rPr>
        <w:t xml:space="preserve"> (looking back to move forward next time)</w:t>
      </w:r>
    </w:p>
    <w:p w14:paraId="16E041D5" w14:textId="11F02AC9" w:rsidR="00BA156A" w:rsidRDefault="00476194" w:rsidP="0098608F">
      <w:pPr>
        <w:spacing w:line="480" w:lineRule="auto"/>
      </w:pPr>
      <w:r>
        <w:t>Hist</w:t>
      </w:r>
      <w:r w:rsidR="00B221AA">
        <w:t>orically Project Closure &amp; Evaluation are often overlooked in LA settings often due to the sheer number of projects being delivered/investigated.</w:t>
      </w:r>
      <w:r w:rsidR="00FE1C00">
        <w:t xml:space="preserve"> This often leads to the same mistakes being </w:t>
      </w:r>
      <w:r w:rsidR="00423A76">
        <w:t xml:space="preserve">repeatedly </w:t>
      </w:r>
      <w:r w:rsidR="00FE1C00">
        <w:t xml:space="preserve">committed. </w:t>
      </w:r>
      <w:r w:rsidR="004E7BF2">
        <w:t xml:space="preserve">Mistakes can/will be avoided if </w:t>
      </w:r>
      <w:r w:rsidR="00875177">
        <w:t>P</w:t>
      </w:r>
      <w:r w:rsidR="00165AD2">
        <w:t>M</w:t>
      </w:r>
      <w:r w:rsidR="00875177">
        <w:t>s come forward in a frank and open process to discuss problem areas after completion</w:t>
      </w:r>
      <w:r w:rsidR="00A31265">
        <w:t>/failure of a project</w:t>
      </w:r>
      <w:r w:rsidR="00165AD2">
        <w:t xml:space="preserve"> (maybe a SCRUM approach would work well here)</w:t>
      </w:r>
      <w:r w:rsidR="00A31265">
        <w:t xml:space="preserve">.  Different </w:t>
      </w:r>
      <w:r w:rsidR="00D27E52">
        <w:t>viewpoints</w:t>
      </w:r>
      <w:r w:rsidR="00A31265">
        <w:t xml:space="preserve"> and experience within a team can often alleviate repea</w:t>
      </w:r>
      <w:r w:rsidR="00033BA3">
        <w:t>ted mistakes.</w:t>
      </w:r>
      <w:r w:rsidR="007A60CA">
        <w:t xml:space="preserve">  Maybe a stronger audit team within the LA </w:t>
      </w:r>
      <w:r w:rsidR="009B4F1E">
        <w:t>targeted at PM Closure &amp; Evaluation would draw stronger attention to this area.</w:t>
      </w:r>
    </w:p>
    <w:p w14:paraId="7EF9ADAF" w14:textId="77777777" w:rsidR="0098608F" w:rsidRDefault="0098608F">
      <w:pPr>
        <w:rPr>
          <w:b/>
          <w:bCs/>
        </w:rPr>
      </w:pPr>
      <w:r>
        <w:rPr>
          <w:b/>
          <w:bCs/>
        </w:rPr>
        <w:br w:type="page"/>
      </w:r>
    </w:p>
    <w:p w14:paraId="7C29179E" w14:textId="4F8A12A2" w:rsidR="00CB355F" w:rsidRPr="00854357" w:rsidRDefault="001F15C4" w:rsidP="004B3C24">
      <w:pPr>
        <w:pStyle w:val="ListParagraph"/>
        <w:numPr>
          <w:ilvl w:val="0"/>
          <w:numId w:val="1"/>
        </w:numPr>
        <w:spacing w:line="480" w:lineRule="auto"/>
        <w:rPr>
          <w:b/>
          <w:bCs/>
        </w:rPr>
      </w:pPr>
      <w:r w:rsidRPr="00BA156A">
        <w:rPr>
          <w:b/>
          <w:bCs/>
        </w:rPr>
        <w:lastRenderedPageBreak/>
        <w:t xml:space="preserve">Conflicts </w:t>
      </w:r>
      <w:r w:rsidR="006C69A9" w:rsidRPr="00BA156A">
        <w:rPr>
          <w:b/>
          <w:bCs/>
        </w:rPr>
        <w:t>of management elements and project management elements</w:t>
      </w:r>
    </w:p>
    <w:p w14:paraId="7706918B" w14:textId="0FBA0B89" w:rsidR="00B7144D" w:rsidRDefault="00B7144D" w:rsidP="004B3C24">
      <w:pPr>
        <w:spacing w:line="480" w:lineRule="auto"/>
      </w:pPr>
      <w:r>
        <w:t>Figure</w:t>
      </w:r>
      <w:r w:rsidR="0098608F">
        <w:t xml:space="preserve"> 11</w:t>
      </w:r>
      <w:r>
        <w:t xml:space="preserve"> is taken from </w:t>
      </w:r>
      <w:r w:rsidR="008C7FF8">
        <w:t xml:space="preserve">the PMBOK Guide by the Project Management Institute and </w:t>
      </w:r>
      <w:r w:rsidR="002659BC">
        <w:t xml:space="preserve">typifies the main management elements that affect changes within an organisation. The author feels these </w:t>
      </w:r>
      <w:r w:rsidR="000B167B">
        <w:t xml:space="preserve">are typical in </w:t>
      </w:r>
      <w:r w:rsidR="005237B4">
        <w:t>LA</w:t>
      </w:r>
      <w:r w:rsidR="000B167B">
        <w:t xml:space="preserve"> project delivery:</w:t>
      </w:r>
    </w:p>
    <w:p w14:paraId="2DB6851C" w14:textId="09837C53" w:rsidR="00763A37" w:rsidRDefault="00763A37" w:rsidP="004B3C24">
      <w:pPr>
        <w:spacing w:line="480" w:lineRule="auto"/>
      </w:pPr>
      <w:r w:rsidRPr="00763A37">
        <w:rPr>
          <w:noProof/>
        </w:rPr>
        <w:drawing>
          <wp:inline distT="0" distB="0" distL="0" distR="0" wp14:anchorId="0873C5C9" wp14:editId="7A377420">
            <wp:extent cx="6010487" cy="2814117"/>
            <wp:effectExtent l="0" t="0" r="0" b="5715"/>
            <wp:docPr id="42" name="Picture 4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Text, letter&#10;&#10;Description automatically generated"/>
                    <pic:cNvPicPr/>
                  </pic:nvPicPr>
                  <pic:blipFill>
                    <a:blip r:embed="rId21"/>
                    <a:stretch>
                      <a:fillRect/>
                    </a:stretch>
                  </pic:blipFill>
                  <pic:spPr>
                    <a:xfrm>
                      <a:off x="0" y="0"/>
                      <a:ext cx="6037697" cy="2826857"/>
                    </a:xfrm>
                    <a:prstGeom prst="rect">
                      <a:avLst/>
                    </a:prstGeom>
                  </pic:spPr>
                </pic:pic>
              </a:graphicData>
            </a:graphic>
          </wp:inline>
        </w:drawing>
      </w:r>
    </w:p>
    <w:p w14:paraId="144530E8" w14:textId="2AEF190C" w:rsidR="00763A37" w:rsidRDefault="00763A37" w:rsidP="004B3C24">
      <w:pPr>
        <w:spacing w:line="480" w:lineRule="auto"/>
      </w:pPr>
      <w:r w:rsidRPr="00763A37">
        <w:rPr>
          <w:noProof/>
        </w:rPr>
        <w:drawing>
          <wp:inline distT="0" distB="0" distL="0" distR="0" wp14:anchorId="31A0AB2A" wp14:editId="1D83921E">
            <wp:extent cx="5629910" cy="1760081"/>
            <wp:effectExtent l="0" t="0" r="0" b="0"/>
            <wp:docPr id="44" name="Picture 44" descr="Graphical user interface, text, application, letter,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 text, application, letter, email&#10;&#10;Description automatically generated"/>
                    <pic:cNvPicPr/>
                  </pic:nvPicPr>
                  <pic:blipFill>
                    <a:blip r:embed="rId22"/>
                    <a:stretch>
                      <a:fillRect/>
                    </a:stretch>
                  </pic:blipFill>
                  <pic:spPr>
                    <a:xfrm>
                      <a:off x="0" y="0"/>
                      <a:ext cx="5653689" cy="1767515"/>
                    </a:xfrm>
                    <a:prstGeom prst="rect">
                      <a:avLst/>
                    </a:prstGeom>
                  </pic:spPr>
                </pic:pic>
              </a:graphicData>
            </a:graphic>
          </wp:inline>
        </w:drawing>
      </w:r>
    </w:p>
    <w:p w14:paraId="5ED396BC" w14:textId="7781E031" w:rsidR="008560D6" w:rsidRDefault="00B77B4F" w:rsidP="004B3C24">
      <w:pPr>
        <w:spacing w:line="480" w:lineRule="auto"/>
        <w:jc w:val="right"/>
      </w:pPr>
      <w:r>
        <w:t>Fig.</w:t>
      </w:r>
      <w:r w:rsidR="001E4FBB">
        <w:t xml:space="preserve"> 11</w:t>
      </w:r>
      <w:r>
        <w:t xml:space="preserve"> - Organisational Management Elements – PMBOK </w:t>
      </w:r>
      <w:r w:rsidR="00FB1CCE">
        <w:t>(</w:t>
      </w:r>
      <w:r>
        <w:t>2017</w:t>
      </w:r>
      <w:r w:rsidR="00FB1CCE">
        <w:t>)</w:t>
      </w:r>
    </w:p>
    <w:p w14:paraId="4A91979D" w14:textId="012B03F2" w:rsidR="003371D9" w:rsidRDefault="00BD2850" w:rsidP="004B3C24">
      <w:pPr>
        <w:spacing w:line="480" w:lineRule="auto"/>
      </w:pPr>
      <w:r>
        <w:t>In the PRINCE2 methodology</w:t>
      </w:r>
      <w:r w:rsidR="007A47B5">
        <w:t>, the Stage Control areas can be problematic, especially in an LA context. Some ma</w:t>
      </w:r>
      <w:r w:rsidR="00EE7352">
        <w:t>na</w:t>
      </w:r>
      <w:r w:rsidR="007A47B5">
        <w:t xml:space="preserve">gers are happy to </w:t>
      </w:r>
      <w:r w:rsidR="00934BA1">
        <w:t>continue</w:t>
      </w:r>
      <w:r w:rsidR="00DC3216">
        <w:t>,</w:t>
      </w:r>
      <w:r w:rsidR="007A47B5">
        <w:t xml:space="preserve"> knowing th</w:t>
      </w:r>
      <w:r w:rsidR="00DC3216">
        <w:t>at</w:t>
      </w:r>
      <w:r w:rsidR="007A47B5">
        <w:t xml:space="preserve"> savings that will be ach</w:t>
      </w:r>
      <w:r w:rsidR="00EE7352">
        <w:t xml:space="preserve">ieved from project/stage delivery. Some managers may look to slow a project at the </w:t>
      </w:r>
      <w:r w:rsidR="0033178D">
        <w:t>authorisation</w:t>
      </w:r>
      <w:r w:rsidR="00EE7352">
        <w:t xml:space="preserve"> stage</w:t>
      </w:r>
      <w:r w:rsidR="0033178D">
        <w:t xml:space="preserve"> due to lack of resource or the budget has had to be used in another area of the organisation. A classic example that </w:t>
      </w:r>
      <w:r w:rsidR="001A6C0C">
        <w:t>LAs</w:t>
      </w:r>
      <w:r w:rsidR="0033178D">
        <w:t xml:space="preserve"> are struggling with at present is a core call centre to </w:t>
      </w:r>
      <w:r w:rsidR="001A6C0C">
        <w:t>manage</w:t>
      </w:r>
      <w:r w:rsidR="0033178D">
        <w:t xml:space="preserve"> all service requests.  </w:t>
      </w:r>
      <w:r w:rsidR="001A6C0C">
        <w:lastRenderedPageBreak/>
        <w:t xml:space="preserve">Call centres are often departmentally </w:t>
      </w:r>
      <w:r w:rsidR="001B2D1F">
        <w:t>fragmented,</w:t>
      </w:r>
      <w:r w:rsidR="001A6C0C">
        <w:t xml:space="preserve"> a</w:t>
      </w:r>
      <w:r w:rsidR="00EB5FA9">
        <w:t xml:space="preserve">nd a manager would be reluctant to give up staff as this is viewed as a loss of responsibility and </w:t>
      </w:r>
      <w:r w:rsidR="003371D9">
        <w:t>a</w:t>
      </w:r>
      <w:r w:rsidR="00EB5FA9">
        <w:t xml:space="preserve"> grade loss to salary</w:t>
      </w:r>
      <w:r w:rsidR="000C6242">
        <w:t xml:space="preserve">, therefore the drive to keep staff is high. </w:t>
      </w:r>
      <w:r w:rsidR="00CF3C20">
        <w:t xml:space="preserve"> A SCRUM/SPRINT approach would not work in this example either as the </w:t>
      </w:r>
      <w:r w:rsidR="00B30541">
        <w:t xml:space="preserve">authorising manager would </w:t>
      </w:r>
      <w:r w:rsidR="00003287">
        <w:t>find</w:t>
      </w:r>
      <w:r w:rsidR="00B30541">
        <w:t xml:space="preserve"> ways to delay </w:t>
      </w:r>
      <w:r w:rsidR="004C264E">
        <w:t>the process and hold the entire delivery in limbo until a compromise is found.</w:t>
      </w:r>
      <w:r w:rsidR="005E208A">
        <w:t xml:space="preserve"> </w:t>
      </w:r>
      <w:r w:rsidR="00BC5590">
        <w:t xml:space="preserve">Trying to SPRINT via User Acceptance Testing </w:t>
      </w:r>
      <w:r w:rsidR="00534F41">
        <w:t xml:space="preserve">(UAT), </w:t>
      </w:r>
      <w:r w:rsidR="00990EF4">
        <w:t xml:space="preserve">would </w:t>
      </w:r>
      <w:r w:rsidR="00003287">
        <w:t>result</w:t>
      </w:r>
      <w:r w:rsidR="00990EF4">
        <w:t xml:space="preserve"> in several AGILE lifecycles </w:t>
      </w:r>
      <w:r w:rsidR="00534F41">
        <w:t>all ending in a ‘No’ result due to premeditated failure responses.</w:t>
      </w:r>
      <w:r w:rsidR="0076373C">
        <w:t xml:space="preserve"> Sometimes these failure responses are premeditated into the Project Initiation stages </w:t>
      </w:r>
      <w:r w:rsidR="00ED66AA">
        <w:t xml:space="preserve">by authorising managers, </w:t>
      </w:r>
      <w:r w:rsidR="008A1610">
        <w:t>where a PM is not the expert in the field where the project is to be delivered therefore</w:t>
      </w:r>
      <w:r w:rsidR="00ED66AA">
        <w:t xml:space="preserve"> does not fully understand the direction </w:t>
      </w:r>
      <w:r w:rsidR="00323FD7">
        <w:t>each stage has to follow for successful UAT/Delivery. This is where many PMs burnout in the LA environment</w:t>
      </w:r>
      <w:r w:rsidR="0067545F">
        <w:t xml:space="preserve"> via the ‘imposter syndrome’</w:t>
      </w:r>
      <w:r w:rsidR="008A1610">
        <w:t xml:space="preserve"> </w:t>
      </w:r>
      <w:r w:rsidR="0067545F">
        <w:t>effect. Many will ask to be removed from a project and handed to another to take another approach at project delivery. Th</w:t>
      </w:r>
      <w:r w:rsidR="00B40FB7">
        <w:t>ese scenarios</w:t>
      </w:r>
      <w:r w:rsidR="0067545F">
        <w:t xml:space="preserve"> often delay</w:t>
      </w:r>
      <w:r w:rsidR="00B40FB7">
        <w:t xml:space="preserve"> most of LA project delivery.</w:t>
      </w:r>
    </w:p>
    <w:p w14:paraId="1AF2F1A9" w14:textId="2F24E4C5" w:rsidR="006F4E31" w:rsidRDefault="003371D9" w:rsidP="004B3C24">
      <w:pPr>
        <w:spacing w:line="480" w:lineRule="auto"/>
      </w:pPr>
      <w:r>
        <w:t xml:space="preserve">Taking unity of command is also problematic in PRINCE2 during </w:t>
      </w:r>
      <w:r w:rsidR="004B5D91">
        <w:t>the control stages of a project. L</w:t>
      </w:r>
      <w:r w:rsidR="00382384">
        <w:t>A</w:t>
      </w:r>
      <w:r w:rsidR="004B5D91">
        <w:t xml:space="preserve">s need to address this </w:t>
      </w:r>
      <w:r w:rsidR="00382384">
        <w:t>to</w:t>
      </w:r>
      <w:r w:rsidR="004B5D91">
        <w:t xml:space="preserve"> </w:t>
      </w:r>
      <w:r w:rsidR="00382384">
        <w:t xml:space="preserve">avoid delays. SCRUM approaches using group authorisation of </w:t>
      </w:r>
      <w:r w:rsidR="00CA4930">
        <w:t>work packages would be far more efficient</w:t>
      </w:r>
      <w:r w:rsidR="003D74B2">
        <w:t xml:space="preserve">. </w:t>
      </w:r>
      <w:r w:rsidR="009C14C6">
        <w:t xml:space="preserve">The Senior Responsible Officer (SRO) </w:t>
      </w:r>
      <w:r w:rsidR="00513EE7">
        <w:t>has</w:t>
      </w:r>
      <w:r w:rsidR="009C14C6">
        <w:t xml:space="preserve"> </w:t>
      </w:r>
      <w:r w:rsidR="005B4E5A">
        <w:t xml:space="preserve">authorisation if multiple authorisers cannot agree but at least the project </w:t>
      </w:r>
      <w:r w:rsidR="00513EE7">
        <w:t>does not</w:t>
      </w:r>
      <w:r w:rsidR="005B4E5A">
        <w:t xml:space="preserve"> ground to a halt</w:t>
      </w:r>
      <w:r w:rsidR="001A5ADB">
        <w:t xml:space="preserve"> because one authorising manager has a conflict of interest with the intended project/stage delivery.</w:t>
      </w:r>
      <w:r w:rsidR="00CC3C83">
        <w:t xml:space="preserve"> Spreading the responsibility for </w:t>
      </w:r>
      <w:r w:rsidR="00513EE7">
        <w:t>authorisation</w:t>
      </w:r>
      <w:r w:rsidR="00CC3C83">
        <w:t xml:space="preserve"> is </w:t>
      </w:r>
      <w:r w:rsidR="00513EE7">
        <w:t>an effective way</w:t>
      </w:r>
      <w:r w:rsidR="00CC3C83">
        <w:t xml:space="preserve"> of ensuring collaboration amongst different teams especially if spread across multiple departments of many LAs. </w:t>
      </w:r>
      <w:r w:rsidR="00513EE7">
        <w:t>Recent examples of cross LA</w:t>
      </w:r>
      <w:r w:rsidR="00435DEE">
        <w:t xml:space="preserve"> projects include many Legal and Financial legacy systems that have yet to be modernised</w:t>
      </w:r>
      <w:r w:rsidR="00C45A39">
        <w:t>. UK Government policy stipulates that the systems must be modernised, yet they will not directly fund the modernisation</w:t>
      </w:r>
      <w:r w:rsidR="007424F0">
        <w:t xml:space="preserve"> and the LAs do not have the financial incentive to approach the projects effectively.</w:t>
      </w:r>
      <w:r w:rsidR="00880FFA">
        <w:t xml:space="preserve"> Most projects of this type do not pass the </w:t>
      </w:r>
      <w:r w:rsidR="00E307A9">
        <w:t>initiation</w:t>
      </w:r>
      <w:r w:rsidR="00880FFA">
        <w:t xml:space="preserve"> stages as the costs become clear and the </w:t>
      </w:r>
      <w:r w:rsidR="002D3156">
        <w:t>apparent lack</w:t>
      </w:r>
      <w:r w:rsidR="00880FFA">
        <w:t xml:space="preserve"> of funding is </w:t>
      </w:r>
      <w:r w:rsidR="00934BA1">
        <w:t>clear</w:t>
      </w:r>
      <w:r w:rsidR="00E307A9">
        <w:t>.</w:t>
      </w:r>
    </w:p>
    <w:p w14:paraId="4CD757A9" w14:textId="77777777" w:rsidR="0098608F" w:rsidRDefault="0098608F">
      <w:pPr>
        <w:rPr>
          <w:b/>
          <w:bCs/>
        </w:rPr>
      </w:pPr>
      <w:r>
        <w:rPr>
          <w:b/>
          <w:bCs/>
        </w:rPr>
        <w:br w:type="page"/>
      </w:r>
    </w:p>
    <w:p w14:paraId="4291BF9F" w14:textId="6F593872" w:rsidR="00405228" w:rsidRPr="002224BB" w:rsidRDefault="008560D6" w:rsidP="004B3C24">
      <w:pPr>
        <w:spacing w:line="480" w:lineRule="auto"/>
        <w:rPr>
          <w:b/>
          <w:bCs/>
        </w:rPr>
      </w:pPr>
      <w:r w:rsidRPr="005C4D89">
        <w:rPr>
          <w:b/>
          <w:bCs/>
        </w:rPr>
        <w:lastRenderedPageBreak/>
        <w:t>4.</w:t>
      </w:r>
      <w:r>
        <w:t xml:space="preserve"> </w:t>
      </w:r>
      <w:r w:rsidR="009E687E" w:rsidRPr="002224BB">
        <w:rPr>
          <w:b/>
          <w:bCs/>
        </w:rPr>
        <w:t>Individual holistic approaches to project delivery</w:t>
      </w:r>
    </w:p>
    <w:p w14:paraId="7BF83398" w14:textId="49282FFC" w:rsidR="00405228" w:rsidRDefault="00405228" w:rsidP="004B3C24">
      <w:pPr>
        <w:spacing w:line="480" w:lineRule="auto"/>
      </w:pPr>
      <w:r>
        <w:t xml:space="preserve">As a project manager develops their career and </w:t>
      </w:r>
      <w:r w:rsidR="00AF4B52">
        <w:t xml:space="preserve">gains experience, they will </w:t>
      </w:r>
      <w:r w:rsidR="00AF4067">
        <w:t>self-actualise</w:t>
      </w:r>
      <w:r w:rsidR="00AF4B52">
        <w:t xml:space="preserve"> and develop their own holistic approaches to each project they deliver.</w:t>
      </w:r>
      <w:r w:rsidR="00F56242">
        <w:t xml:space="preserve"> A Journal </w:t>
      </w:r>
      <w:r w:rsidR="005E382F">
        <w:t xml:space="preserve">abstract </w:t>
      </w:r>
      <w:r w:rsidR="00F56242">
        <w:t xml:space="preserve">released in 2021 from </w:t>
      </w:r>
      <w:r w:rsidR="001B2D1F">
        <w:t xml:space="preserve">the </w:t>
      </w:r>
      <w:r w:rsidR="00F56242">
        <w:t>PMI</w:t>
      </w:r>
      <w:r w:rsidR="003F0238">
        <w:t xml:space="preserve"> highlight</w:t>
      </w:r>
      <w:r w:rsidR="005E382F">
        <w:t>ed</w:t>
      </w:r>
      <w:r w:rsidR="003F0238">
        <w:t>:</w:t>
      </w:r>
    </w:p>
    <w:p w14:paraId="3878A16A" w14:textId="307C3C51" w:rsidR="003F0238" w:rsidRDefault="003F0238" w:rsidP="004B3C24">
      <w:pPr>
        <w:spacing w:line="480" w:lineRule="auto"/>
        <w:ind w:firstLine="720"/>
      </w:pPr>
      <w:r>
        <w:t>“</w:t>
      </w:r>
      <w:r w:rsidR="00B9459E">
        <w:t>Results from an international study, including 477 cross-industry projects, indicated that 52% of projects could be categorized as hybrid approaches.”</w:t>
      </w:r>
    </w:p>
    <w:p w14:paraId="2922BA81" w14:textId="25DB3399" w:rsidR="00634A74" w:rsidRDefault="00634A74" w:rsidP="004B3C24">
      <w:pPr>
        <w:spacing w:line="480" w:lineRule="auto"/>
      </w:pPr>
      <w:r>
        <w:t xml:space="preserve">The </w:t>
      </w:r>
      <w:r w:rsidR="005E382F">
        <w:t>a</w:t>
      </w:r>
      <w:r>
        <w:t xml:space="preserve">bstract </w:t>
      </w:r>
      <w:r w:rsidR="002246EB">
        <w:t>details further:</w:t>
      </w:r>
    </w:p>
    <w:p w14:paraId="4F2FB103" w14:textId="3B7C54CC" w:rsidR="00B702E4" w:rsidRDefault="00634A74" w:rsidP="004B3C24">
      <w:pPr>
        <w:spacing w:line="480" w:lineRule="auto"/>
        <w:ind w:firstLine="720"/>
      </w:pPr>
      <w:r>
        <w:t>“</w:t>
      </w:r>
      <w:r w:rsidR="001A1A2D">
        <w:t xml:space="preserve">Analysis suggested that hybrid and agile approaches significantly increase stakeholder success over traditional approaches while achieving the same budget, time, scope, and quality outcomes. Hybrid approaches were found to be similar in effectiveness to fully agile approaches. Results </w:t>
      </w:r>
      <w:r w:rsidR="00934BA1">
        <w:t>confirm</w:t>
      </w:r>
      <w:r w:rsidR="001A1A2D">
        <w:t xml:space="preserve"> decisions by practitioners to combine agile and traditional practices and suggest that hybrid is a leading project management approach.</w:t>
      </w:r>
      <w:r>
        <w:t>”</w:t>
      </w:r>
    </w:p>
    <w:p w14:paraId="2BCDE529" w14:textId="374B4D01" w:rsidR="00D70D5B" w:rsidRDefault="00D70D5B" w:rsidP="004B3C24">
      <w:pPr>
        <w:spacing w:line="480" w:lineRule="auto"/>
        <w:jc w:val="right"/>
      </w:pPr>
      <w:r w:rsidRPr="00D70D5B">
        <w:t xml:space="preserve">Project Management Institute </w:t>
      </w:r>
      <w:r w:rsidR="00FB1CCE">
        <w:t>(</w:t>
      </w:r>
      <w:r w:rsidRPr="00D70D5B">
        <w:t>2017</w:t>
      </w:r>
      <w:r w:rsidR="00FB1CCE">
        <w:t>)</w:t>
      </w:r>
    </w:p>
    <w:p w14:paraId="6DD848F9" w14:textId="212A222B" w:rsidR="005C4D89" w:rsidRDefault="002246EB" w:rsidP="004B3C24">
      <w:pPr>
        <w:spacing w:line="480" w:lineRule="auto"/>
      </w:pPr>
      <w:r>
        <w:t xml:space="preserve">This </w:t>
      </w:r>
      <w:r w:rsidR="00934BA1">
        <w:t>shows</w:t>
      </w:r>
      <w:r>
        <w:t xml:space="preserve"> that P</w:t>
      </w:r>
      <w:r w:rsidR="00620694">
        <w:t>M</w:t>
      </w:r>
      <w:r>
        <w:t>s</w:t>
      </w:r>
      <w:r w:rsidR="00DD690B">
        <w:t xml:space="preserve"> are </w:t>
      </w:r>
      <w:r w:rsidR="00542446">
        <w:t>moving away from the traditional</w:t>
      </w:r>
      <w:r w:rsidR="00441CC9">
        <w:t xml:space="preserve"> methodologies and </w:t>
      </w:r>
      <w:r w:rsidR="00CF4673">
        <w:t>apply</w:t>
      </w:r>
      <w:r w:rsidR="00441CC9">
        <w:t xml:space="preserve">ing </w:t>
      </w:r>
      <w:r w:rsidR="00CF4673">
        <w:t xml:space="preserve">their own </w:t>
      </w:r>
      <w:r w:rsidR="00A3390C">
        <w:t xml:space="preserve">holistic </w:t>
      </w:r>
      <w:r w:rsidR="00CF4673">
        <w:t xml:space="preserve">approaches to PM. </w:t>
      </w:r>
      <w:r w:rsidR="00E344B4">
        <w:t xml:space="preserve">That is not to say that they are </w:t>
      </w:r>
      <w:r w:rsidR="00414C7C">
        <w:t xml:space="preserve">completely </w:t>
      </w:r>
      <w:r w:rsidR="004E4CAA">
        <w:t xml:space="preserve">shying away from the traditional methodologies in favour of more </w:t>
      </w:r>
      <w:r w:rsidR="00AD3273">
        <w:t>agile practices. It simply shows that no matter how much training</w:t>
      </w:r>
      <w:r w:rsidR="006F4CC1">
        <w:t xml:space="preserve"> and experience</w:t>
      </w:r>
      <w:r w:rsidR="00CF5E03">
        <w:t xml:space="preserve"> a P</w:t>
      </w:r>
      <w:r w:rsidR="00566421">
        <w:t>M</w:t>
      </w:r>
      <w:r w:rsidR="00CF5E03">
        <w:t xml:space="preserve"> ga</w:t>
      </w:r>
      <w:r w:rsidR="006D34A5">
        <w:t>rners</w:t>
      </w:r>
      <w:r w:rsidR="00CF5E03">
        <w:t>, their</w:t>
      </w:r>
      <w:r w:rsidR="00F802EA">
        <w:t xml:space="preserve"> approach to project </w:t>
      </w:r>
      <w:r w:rsidR="0042760F">
        <w:t xml:space="preserve">delivery </w:t>
      </w:r>
      <w:r w:rsidR="00F802EA">
        <w:t>may be completely different to the next P</w:t>
      </w:r>
      <w:r w:rsidR="00566421">
        <w:t>M</w:t>
      </w:r>
      <w:r w:rsidR="00F802EA">
        <w:t xml:space="preserve">. </w:t>
      </w:r>
      <w:r w:rsidR="002D2DFC">
        <w:t>Generational c</w:t>
      </w:r>
      <w:r w:rsidR="004C69E7">
        <w:t xml:space="preserve">hanges to </w:t>
      </w:r>
      <w:r w:rsidR="000154A8">
        <w:t>learning and development before PM</w:t>
      </w:r>
      <w:r w:rsidR="00E745D6">
        <w:t>s</w:t>
      </w:r>
      <w:r w:rsidR="000154A8">
        <w:t xml:space="preserve"> </w:t>
      </w:r>
      <w:r w:rsidR="00D032ED">
        <w:t>enter</w:t>
      </w:r>
      <w:r w:rsidR="000154A8">
        <w:t xml:space="preserve"> the working environment </w:t>
      </w:r>
      <w:r w:rsidR="002D2DFC">
        <w:t>have had</w:t>
      </w:r>
      <w:r w:rsidR="00C07572">
        <w:t xml:space="preserve"> profound effect on organisational culture especially that within LA.</w:t>
      </w:r>
      <w:r w:rsidR="003E5554">
        <w:t xml:space="preserve"> </w:t>
      </w:r>
      <w:r w:rsidR="008D4F38">
        <w:t xml:space="preserve">A PM initially trained following PRINCE2 would have a completely different </w:t>
      </w:r>
      <w:r w:rsidR="000E642A">
        <w:t xml:space="preserve">view from a PM trained using AGILE and again PMs trained more recently in </w:t>
      </w:r>
      <w:r w:rsidR="007D3782">
        <w:t xml:space="preserve">MSP methodology. Completely different project delivery toolkit from the outset, all with </w:t>
      </w:r>
      <w:r w:rsidR="00AF4067">
        <w:t>differing strengths and weaknesses.</w:t>
      </w:r>
      <w:r w:rsidR="002748E3">
        <w:t xml:space="preserve">  PMs should be </w:t>
      </w:r>
      <w:r w:rsidR="00C66E73">
        <w:t>encouraged</w:t>
      </w:r>
      <w:r w:rsidR="002748E3">
        <w:t xml:space="preserve"> to develop their own approaches whether that be guided</w:t>
      </w:r>
      <w:r w:rsidR="00FE27AE">
        <w:t>/mentored</w:t>
      </w:r>
      <w:r w:rsidR="002748E3">
        <w:t xml:space="preserve"> or trained</w:t>
      </w:r>
      <w:r w:rsidR="00FE27AE">
        <w:t xml:space="preserve">.  A stronger Learning &amp; Development </w:t>
      </w:r>
      <w:r w:rsidR="00C66E73">
        <w:t xml:space="preserve">PM </w:t>
      </w:r>
      <w:r w:rsidR="00FE27AE">
        <w:t xml:space="preserve">approach would </w:t>
      </w:r>
      <w:r w:rsidR="00C66E73">
        <w:t xml:space="preserve">also </w:t>
      </w:r>
      <w:r w:rsidR="0009482B">
        <w:t>help</w:t>
      </w:r>
      <w:r w:rsidR="00C66E73">
        <w:t xml:space="preserve"> LAs.</w:t>
      </w:r>
    </w:p>
    <w:p w14:paraId="1D745991" w14:textId="31C887ED" w:rsidR="005C4D89" w:rsidRPr="005C4D89" w:rsidRDefault="005C4D89" w:rsidP="004B3C24">
      <w:pPr>
        <w:spacing w:line="480" w:lineRule="auto"/>
        <w:rPr>
          <w:b/>
          <w:bCs/>
        </w:rPr>
      </w:pPr>
      <w:r>
        <w:rPr>
          <w:b/>
          <w:bCs/>
        </w:rPr>
        <w:lastRenderedPageBreak/>
        <w:t xml:space="preserve">5. </w:t>
      </w:r>
      <w:r w:rsidRPr="005C4D89">
        <w:rPr>
          <w:b/>
          <w:bCs/>
        </w:rPr>
        <w:t>PM Methodologies and training issues/concerns</w:t>
      </w:r>
    </w:p>
    <w:p w14:paraId="139CD2BD" w14:textId="42001FAF" w:rsidR="005C4D89" w:rsidRDefault="005C4D89" w:rsidP="004B3C24">
      <w:pPr>
        <w:spacing w:line="480" w:lineRule="auto"/>
      </w:pPr>
      <w:r>
        <w:t xml:space="preserve">LAs to date have relied on the PRINCE2 project management principles with elements of AGILE, LEAN and SIX SIGMA processes. </w:t>
      </w:r>
      <w:r w:rsidR="002707E1">
        <w:t>The author</w:t>
      </w:r>
      <w:r>
        <w:t xml:space="preserve"> </w:t>
      </w:r>
      <w:r w:rsidR="00DC3216">
        <w:t>believes that</w:t>
      </w:r>
      <w:r>
        <w:t xml:space="preserve"> PRINCE2 principles are increasingly becoming dated and no longer suit the needs of LA PMs. </w:t>
      </w:r>
      <w:r w:rsidR="002707E1">
        <w:t>The division on work</w:t>
      </w:r>
      <w:r w:rsidR="00CF4D0F">
        <w:t xml:space="preserve"> created using PRINCE2 methodology causes siloed working. </w:t>
      </w:r>
      <w:r>
        <w:t xml:space="preserve">PRINCE2 courses are, predominantly exam driven and are seen by management as a quick fix to answer the </w:t>
      </w:r>
      <w:r w:rsidR="00DC3216">
        <w:t>C</w:t>
      </w:r>
      <w:r>
        <w:t xml:space="preserve">ontinuous </w:t>
      </w:r>
      <w:r w:rsidR="00DC3216">
        <w:t>P</w:t>
      </w:r>
      <w:r>
        <w:t xml:space="preserve">rofessional </w:t>
      </w:r>
      <w:r w:rsidR="00DC3216">
        <w:t>D</w:t>
      </w:r>
      <w:r>
        <w:t xml:space="preserve">evelopment (CPD) objective that is imposed from corporate levels. The PRINCE2 principles and methodologies align closely with the authority’s reliance on the current CIPFA project management qualification delivery within the financial departments. Again, an exam-based approach focused on theoretical scenarios that are often outdated. After completing a post graduate work based critical thinking diploma in 2015, the author feels that the non-work-based exam approach is flawed. Add to the mix numerous training companies that are out for profit and increasingly easier training platforms at their fingertips, we are seeing the loss of the human interactions during project cycles. Here we see the COVID-19 scenario </w:t>
      </w:r>
      <w:r w:rsidR="001E4FBB">
        <w:t>playing out on a training course front screen</w:t>
      </w:r>
      <w:r>
        <w:t>:</w:t>
      </w:r>
    </w:p>
    <w:p w14:paraId="76EE89BC" w14:textId="77777777" w:rsidR="001E4FBB" w:rsidRDefault="001E4FBB" w:rsidP="004B3C24">
      <w:pPr>
        <w:spacing w:line="480" w:lineRule="auto"/>
      </w:pPr>
    </w:p>
    <w:p w14:paraId="024D65F2" w14:textId="2C64BF4E" w:rsidR="005C4D89" w:rsidRDefault="005C4D89" w:rsidP="004B3C24">
      <w:pPr>
        <w:spacing w:line="480" w:lineRule="auto"/>
      </w:pPr>
      <w:r w:rsidRPr="00914375">
        <w:rPr>
          <w:noProof/>
        </w:rPr>
        <w:drawing>
          <wp:inline distT="0" distB="0" distL="0" distR="0" wp14:anchorId="38E3665E" wp14:editId="06DAF8D2">
            <wp:extent cx="5731510" cy="2247265"/>
            <wp:effectExtent l="0" t="0" r="2540" b="635"/>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23"/>
                    <a:stretch>
                      <a:fillRect/>
                    </a:stretch>
                  </pic:blipFill>
                  <pic:spPr>
                    <a:xfrm>
                      <a:off x="0" y="0"/>
                      <a:ext cx="5731510" cy="2247265"/>
                    </a:xfrm>
                    <a:prstGeom prst="rect">
                      <a:avLst/>
                    </a:prstGeom>
                  </pic:spPr>
                </pic:pic>
              </a:graphicData>
            </a:graphic>
          </wp:inline>
        </w:drawing>
      </w:r>
    </w:p>
    <w:p w14:paraId="300BE47C" w14:textId="5AB29519" w:rsidR="001E4FBB" w:rsidRDefault="001E4FBB" w:rsidP="004B3C24">
      <w:pPr>
        <w:spacing w:line="480" w:lineRule="auto"/>
        <w:jc w:val="right"/>
      </w:pPr>
      <w:r>
        <w:t xml:space="preserve">Fig. 12 – PM courses and training – </w:t>
      </w:r>
      <w:proofErr w:type="spellStart"/>
      <w:r>
        <w:t>KnowledgeTRAIN</w:t>
      </w:r>
      <w:proofErr w:type="spellEnd"/>
      <w:r>
        <w:t xml:space="preserve"> </w:t>
      </w:r>
      <w:r w:rsidR="00FB1CCE">
        <w:t>(</w:t>
      </w:r>
      <w:r>
        <w:t>2022</w:t>
      </w:r>
      <w:r w:rsidR="00FB1CCE">
        <w:t>)</w:t>
      </w:r>
    </w:p>
    <w:p w14:paraId="6E4C9AC0" w14:textId="14C28E6D" w:rsidR="005C4D89" w:rsidRDefault="005C4D89" w:rsidP="004B3C24">
      <w:pPr>
        <w:spacing w:line="480" w:lineRule="auto"/>
      </w:pPr>
      <w:r>
        <w:lastRenderedPageBreak/>
        <w:t>Knowledge TRAIN deliver P</w:t>
      </w:r>
      <w:r w:rsidR="00A44277">
        <w:t>M</w:t>
      </w:r>
      <w:r>
        <w:t xml:space="preserve"> courses to large organisations in the UK, yet they believe this can be done via ‘self-study’ and ‘self-paced’ environments?</w:t>
      </w:r>
      <w:r w:rsidR="00C1515E">
        <w:t xml:space="preserve">  Obviously</w:t>
      </w:r>
      <w:r w:rsidR="00D70D5B">
        <w:t>,</w:t>
      </w:r>
      <w:r w:rsidR="00C1515E">
        <w:t xml:space="preserve"> we could not get together in a KANBAN approach and place notes on a wall to disseminate a project deliverable, but </w:t>
      </w:r>
      <w:r w:rsidR="00D70D5B">
        <w:t xml:space="preserve">shouldn’t </w:t>
      </w:r>
      <w:r w:rsidR="00C1515E">
        <w:t>every project need some element of face-to-face collaboration to be successful?</w:t>
      </w:r>
    </w:p>
    <w:p w14:paraId="0BD9AD8B" w14:textId="6E02DCD1" w:rsidR="005C4D89" w:rsidRDefault="005C4D89" w:rsidP="004B3C24">
      <w:pPr>
        <w:spacing w:line="480" w:lineRule="auto"/>
      </w:pPr>
      <w:r>
        <w:t>In the post-COVID world, this has become increasingly obvious, with large public sector organisations relying heavily on Microsoft TEAMS as their main collaboration tool. M</w:t>
      </w:r>
      <w:r w:rsidR="00BF7560">
        <w:t>S</w:t>
      </w:r>
      <w:r>
        <w:t xml:space="preserve"> TEAMS was a difficult platform to sell in an LA setting due to workforce reliance on M</w:t>
      </w:r>
      <w:r w:rsidR="00BF7560">
        <w:t>S</w:t>
      </w:r>
      <w:r>
        <w:t xml:space="preserve"> Outlook. Training companies have latched onto this and are delivering mundane project management courses that no student actively benefits from in the physical project delivery aspects. Reed recruitment, LinkedIn, Oxford Home Study and even The Open University all tout the idea of becoming a certified Project Manager through ‘virtual classrooms or self-study’. These approaches are diluting the expertise pool of emerging P</w:t>
      </w:r>
      <w:r w:rsidR="00A26386">
        <w:t>M</w:t>
      </w:r>
      <w:r>
        <w:t>s and sending them in the wrong direction with their holistic approaches to project delivery. P</w:t>
      </w:r>
      <w:r w:rsidR="00A26386">
        <w:t>M</w:t>
      </w:r>
      <w:r>
        <w:t xml:space="preserve"> courses should be delivered in a work-based environment using an existing project(s) as the format for the course delivery. It would allow the Tutor to introduce innovative approaches and hopefully streamline any problematic areas/events in the student’s current project management approaches.</w:t>
      </w:r>
    </w:p>
    <w:p w14:paraId="009A1FCF" w14:textId="247632C8" w:rsidR="00B4076C" w:rsidRPr="00E23F11" w:rsidRDefault="00B4076C" w:rsidP="004B3C24">
      <w:pPr>
        <w:spacing w:line="480" w:lineRule="auto"/>
        <w:rPr>
          <w:b/>
          <w:bCs/>
        </w:rPr>
      </w:pPr>
      <w:r w:rsidRPr="00E23F11">
        <w:rPr>
          <w:b/>
          <w:bCs/>
        </w:rPr>
        <w:t xml:space="preserve">6. Lack of central </w:t>
      </w:r>
      <w:r w:rsidR="00E23F11" w:rsidRPr="00E23F11">
        <w:rPr>
          <w:b/>
          <w:bCs/>
        </w:rPr>
        <w:t>core PM offices within LA</w:t>
      </w:r>
      <w:r w:rsidR="00C23D86">
        <w:rPr>
          <w:b/>
          <w:bCs/>
        </w:rPr>
        <w:t>s and Public Sector</w:t>
      </w:r>
    </w:p>
    <w:p w14:paraId="191570A7" w14:textId="2A846C4E" w:rsidR="00E23F11" w:rsidRDefault="00E23F11" w:rsidP="004B3C24">
      <w:pPr>
        <w:spacing w:line="480" w:lineRule="auto"/>
      </w:pPr>
      <w:r>
        <w:t xml:space="preserve">Many PMs would argue that </w:t>
      </w:r>
      <w:r w:rsidR="006E26FC">
        <w:t>PM methodologies and should be taught at school level</w:t>
      </w:r>
      <w:r w:rsidR="005428D0">
        <w:t xml:space="preserve"> to develop holistic PM approaches from an early age. The students would develop a better understanding of the field and their</w:t>
      </w:r>
      <w:r w:rsidR="00712838">
        <w:t xml:space="preserve"> </w:t>
      </w:r>
      <w:r w:rsidR="005428D0">
        <w:t>like</w:t>
      </w:r>
      <w:r w:rsidR="00712838">
        <w:t>s</w:t>
      </w:r>
      <w:r w:rsidR="005428D0">
        <w:t xml:space="preserve">/dislikes before </w:t>
      </w:r>
      <w:r w:rsidR="00712838">
        <w:t>beginning their professions.</w:t>
      </w:r>
      <w:r w:rsidR="00C23C2C">
        <w:t xml:space="preserve">   PMI understand this </w:t>
      </w:r>
      <w:r w:rsidR="00DD43D4">
        <w:t xml:space="preserve">concept </w:t>
      </w:r>
      <w:r w:rsidR="00C23C2C">
        <w:t>during the registration process they ask if the organisation has a dedicated PM Office (PMO)</w:t>
      </w:r>
      <w:r w:rsidR="00DD43D4">
        <w:t>.  PMOs should operate as a dedicated service within LA context in the same way as Business Support units (BSUs) float to provide support to core services/departments as and when required.</w:t>
      </w:r>
    </w:p>
    <w:p w14:paraId="29483E59" w14:textId="0E9ED303" w:rsidR="009A1F80" w:rsidRDefault="009A1F80" w:rsidP="004B3C24">
      <w:pPr>
        <w:spacing w:after="0" w:line="480" w:lineRule="auto"/>
      </w:pPr>
      <w:r>
        <w:t xml:space="preserve">PMO Global Institute 2022, </w:t>
      </w:r>
      <w:r w:rsidR="00EF7819">
        <w:t>details</w:t>
      </w:r>
      <w:r>
        <w:t xml:space="preserve"> a PMO here:</w:t>
      </w:r>
    </w:p>
    <w:p w14:paraId="046E620A" w14:textId="42088E32" w:rsidR="009A1F80" w:rsidRDefault="009A1F80" w:rsidP="004B3C24">
      <w:pPr>
        <w:spacing w:after="0" w:line="480" w:lineRule="auto"/>
      </w:pPr>
      <w:r>
        <w:lastRenderedPageBreak/>
        <w:tab/>
        <w:t>“</w:t>
      </w:r>
      <w:r w:rsidRPr="009A1F80">
        <w:t>An organization’s project management office (PMO) is a set of resources inner to or external to the organization that handles the development, support, and provision of averages for project management across the organization. Basically, they cover the most profitable project quality and direction practices all in one place.</w:t>
      </w:r>
      <w:r>
        <w:t>”</w:t>
      </w:r>
    </w:p>
    <w:p w14:paraId="5D43F62B" w14:textId="65F7E07D" w:rsidR="009A1F80" w:rsidRDefault="009A1F80" w:rsidP="004B3C24">
      <w:pPr>
        <w:spacing w:after="0" w:line="480" w:lineRule="auto"/>
        <w:jc w:val="right"/>
      </w:pPr>
      <w:r>
        <w:t>PMO Global Institute</w:t>
      </w:r>
      <w:r w:rsidR="00FB1CCE">
        <w:t xml:space="preserve"> (</w:t>
      </w:r>
      <w:r>
        <w:t>2022</w:t>
      </w:r>
      <w:r w:rsidR="00FB1CCE">
        <w:t>)</w:t>
      </w:r>
    </w:p>
    <w:p w14:paraId="0BA28D11" w14:textId="77777777" w:rsidR="009A1F80" w:rsidRDefault="009A1F80" w:rsidP="004B3C24">
      <w:pPr>
        <w:spacing w:after="0" w:line="480" w:lineRule="auto"/>
      </w:pPr>
    </w:p>
    <w:p w14:paraId="09194B5D" w14:textId="22B8A78C" w:rsidR="008560D6" w:rsidRDefault="008560D6" w:rsidP="004B3C24">
      <w:pPr>
        <w:spacing w:after="0" w:line="480" w:lineRule="auto"/>
      </w:pPr>
    </w:p>
    <w:p w14:paraId="65D3E949" w14:textId="11D82984" w:rsidR="00CB4703" w:rsidRPr="00CC560A" w:rsidRDefault="00CB4703" w:rsidP="004B3C24">
      <w:pPr>
        <w:spacing w:line="480" w:lineRule="auto"/>
        <w:rPr>
          <w:b/>
          <w:bCs/>
        </w:rPr>
      </w:pPr>
      <w:r w:rsidRPr="00CC560A">
        <w:rPr>
          <w:b/>
          <w:bCs/>
        </w:rPr>
        <w:t>Conclusion</w:t>
      </w:r>
    </w:p>
    <w:p w14:paraId="2B2D78C1" w14:textId="7E11E10B" w:rsidR="007177F1" w:rsidRDefault="007177F1" w:rsidP="004B3C24">
      <w:pPr>
        <w:spacing w:line="480" w:lineRule="auto"/>
      </w:pPr>
      <w:r w:rsidRPr="009F3181">
        <w:t xml:space="preserve">The </w:t>
      </w:r>
      <w:r>
        <w:t>LA</w:t>
      </w:r>
      <w:r w:rsidRPr="009F3181">
        <w:t xml:space="preserve"> under </w:t>
      </w:r>
      <w:r>
        <w:t>review</w:t>
      </w:r>
      <w:r w:rsidRPr="009F3181">
        <w:t xml:space="preserve"> for this assignment</w:t>
      </w:r>
      <w:r w:rsidRPr="00757638">
        <w:t xml:space="preserve"> </w:t>
      </w:r>
      <w:r>
        <w:t>has a w</w:t>
      </w:r>
      <w:r w:rsidRPr="00757638">
        <w:t>ide-ranging culture, with many</w:t>
      </w:r>
      <w:r w:rsidRPr="00321D66">
        <w:t xml:space="preserve"> different</w:t>
      </w:r>
      <w:r>
        <w:t xml:space="preserve"> PMs involved in</w:t>
      </w:r>
      <w:r w:rsidR="00CB1B84">
        <w:t xml:space="preserve"> a plethora of</w:t>
      </w:r>
      <w:r>
        <w:t xml:space="preserve"> different projects. Many PMs </w:t>
      </w:r>
      <w:r w:rsidR="002439A8">
        <w:t>approaches are</w:t>
      </w:r>
      <w:r>
        <w:t xml:space="preserve"> very closed-off/siloed from the rest of the LA</w:t>
      </w:r>
      <w:r w:rsidR="0042760F">
        <w:t>,</w:t>
      </w:r>
      <w:r>
        <w:t xml:space="preserve"> where some are following a more </w:t>
      </w:r>
      <w:r w:rsidRPr="006C179F">
        <w:t>coll</w:t>
      </w:r>
      <w:r>
        <w:t>aborative approach. Finding a balanced approach that will affect a change to the culture can only be delivered via policy changes from the higher tiers of management within the LA. Taking a L</w:t>
      </w:r>
      <w:r w:rsidR="006F4E31">
        <w:t>EAN</w:t>
      </w:r>
      <w:r>
        <w:t xml:space="preserve"> PM approach to invoke a TQM state only seems to apply to the higher value projects in circulation at any given time. If a</w:t>
      </w:r>
      <w:r w:rsidR="001E4FBB">
        <w:t xml:space="preserve">n </w:t>
      </w:r>
      <w:r>
        <w:t>MSP approach w</w:t>
      </w:r>
      <w:r w:rsidR="00651BA4">
        <w:t>ere</w:t>
      </w:r>
      <w:r>
        <w:t xml:space="preserve"> taken across the board</w:t>
      </w:r>
      <w:r w:rsidR="002F133A">
        <w:t>,</w:t>
      </w:r>
      <w:r>
        <w:t xml:space="preserve"> then this would strengthen the PM culture and focus each delivery on the LAs Strategic goals and vision statement. </w:t>
      </w:r>
      <w:r w:rsidR="00A10D98">
        <w:t xml:space="preserve">Each PM in </w:t>
      </w:r>
      <w:r w:rsidR="009E6DFB">
        <w:t>turn</w:t>
      </w:r>
      <w:r w:rsidR="00A10D98">
        <w:t xml:space="preserve"> would then feel the recognition of being </w:t>
      </w:r>
      <w:r w:rsidR="009E6DFB">
        <w:t>p</w:t>
      </w:r>
      <w:r w:rsidR="00A10D98">
        <w:t>art of a legacy change</w:t>
      </w:r>
      <w:r w:rsidR="009E6DFB">
        <w:t xml:space="preserve">. </w:t>
      </w:r>
      <w:r w:rsidR="002F133A">
        <w:t xml:space="preserve">This would be regardless </w:t>
      </w:r>
      <w:r w:rsidR="00EC7F5E">
        <w:t xml:space="preserve">of the size of project to hand. Each project </w:t>
      </w:r>
      <w:r w:rsidR="00DA5177">
        <w:t>would have its prioritisation within the MSP</w:t>
      </w:r>
      <w:r w:rsidR="009A1E04">
        <w:t xml:space="preserve"> and quantification towards where the projects </w:t>
      </w:r>
      <w:r w:rsidR="005F04D8">
        <w:t>sit</w:t>
      </w:r>
      <w:r w:rsidR="009A1E04">
        <w:t xml:space="preserve"> within the </w:t>
      </w:r>
      <w:r w:rsidR="00E306E8">
        <w:t xml:space="preserve">vision for the LA. </w:t>
      </w:r>
      <w:r w:rsidR="00DA7200">
        <w:t>Using</w:t>
      </w:r>
      <w:r w:rsidR="007D46A2">
        <w:t xml:space="preserve"> an MSP approach in conjunction with </w:t>
      </w:r>
      <w:r w:rsidR="0051237B">
        <w:t xml:space="preserve">SCRUM methodology would develop a more collaborative environment for PMs to thrive. </w:t>
      </w:r>
      <w:r w:rsidR="003C0524">
        <w:t>The traditional PRINCE2 approaches are still relevant</w:t>
      </w:r>
      <w:r w:rsidR="00DA7200">
        <w:t xml:space="preserve"> in the form of GANTT chart</w:t>
      </w:r>
      <w:r w:rsidR="001E2886">
        <w:t>s</w:t>
      </w:r>
      <w:r w:rsidR="00DA7200">
        <w:t xml:space="preserve"> as a visual for all stakeholders to </w:t>
      </w:r>
      <w:r w:rsidR="00D04049">
        <w:t>follow</w:t>
      </w:r>
      <w:r w:rsidR="00526EA7">
        <w:t xml:space="preserve"> but </w:t>
      </w:r>
      <w:r w:rsidR="00000A0C">
        <w:t xml:space="preserve">giving ad hoc direction can have negative impact </w:t>
      </w:r>
      <w:r w:rsidR="00726415">
        <w:t>in the form of potential premature closure of stages</w:t>
      </w:r>
      <w:r w:rsidR="00B75133">
        <w:t xml:space="preserve"> which can be catastrophic </w:t>
      </w:r>
      <w:r w:rsidR="00000A0C">
        <w:t>to such a structured approach</w:t>
      </w:r>
      <w:r w:rsidR="00D04049">
        <w:t xml:space="preserve">. Risk Analysis should still be undertaken with </w:t>
      </w:r>
      <w:r w:rsidR="007C57EB">
        <w:t>a more optimistic emphasis on the opportunities</w:t>
      </w:r>
      <w:r w:rsidR="00DF50C0">
        <w:t xml:space="preserve"> over the threats. </w:t>
      </w:r>
      <w:r w:rsidR="00EC7F5E">
        <w:t>Often</w:t>
      </w:r>
      <w:r w:rsidR="00A92EAD">
        <w:t>,</w:t>
      </w:r>
      <w:r w:rsidR="00DF50C0">
        <w:t xml:space="preserve"> the opportunities will open more funding options in LA </w:t>
      </w:r>
      <w:r w:rsidR="00A92EAD">
        <w:t>environments.</w:t>
      </w:r>
      <w:r w:rsidR="005F04D8">
        <w:t xml:space="preserve"> It is </w:t>
      </w:r>
      <w:r w:rsidR="000975F9">
        <w:t>easy</w:t>
      </w:r>
      <w:r w:rsidR="005F04D8">
        <w:t xml:space="preserve"> to take a </w:t>
      </w:r>
      <w:r w:rsidR="000975F9">
        <w:t>pessimistic</w:t>
      </w:r>
      <w:r w:rsidR="005F04D8">
        <w:t xml:space="preserve"> v</w:t>
      </w:r>
      <w:r w:rsidR="00660683">
        <w:t xml:space="preserve">iew on an opportunity after a few years of working for an LA. Working with other PMs </w:t>
      </w:r>
      <w:r w:rsidR="007E47E3">
        <w:t xml:space="preserve">within </w:t>
      </w:r>
      <w:r w:rsidR="000975F9">
        <w:t>an</w:t>
      </w:r>
      <w:r w:rsidR="007E47E3">
        <w:t xml:space="preserve"> MSP/SCRUM methodology would </w:t>
      </w:r>
      <w:r w:rsidR="007E47E3">
        <w:lastRenderedPageBreak/>
        <w:t xml:space="preserve">help steer </w:t>
      </w:r>
      <w:r w:rsidR="000975F9">
        <w:t>away from pessimistic viewpoints</w:t>
      </w:r>
      <w:r w:rsidR="001A12AB">
        <w:t xml:space="preserve"> especially when funding options are available. Some PMs have more experience/success in applying </w:t>
      </w:r>
      <w:r w:rsidR="006751CC">
        <w:t>for funding options</w:t>
      </w:r>
      <w:r w:rsidR="00C1515E">
        <w:t xml:space="preserve"> via grants teams</w:t>
      </w:r>
      <w:r w:rsidR="006751CC">
        <w:t xml:space="preserve">, </w:t>
      </w:r>
      <w:r w:rsidR="00A26386">
        <w:t>while</w:t>
      </w:r>
      <w:r w:rsidR="006751CC">
        <w:t xml:space="preserve"> some have tried and failed once and never learn from their experience</w:t>
      </w:r>
      <w:r w:rsidR="001D396E">
        <w:t>.</w:t>
      </w:r>
      <w:r w:rsidR="006751CC">
        <w:t xml:space="preserve"> </w:t>
      </w:r>
      <w:r w:rsidR="001D396E">
        <w:t xml:space="preserve">They then </w:t>
      </w:r>
      <w:r w:rsidR="006751CC">
        <w:t>avoid at all costs when the opportunity presents again</w:t>
      </w:r>
      <w:r w:rsidR="001D396E">
        <w:t xml:space="preserve"> as they are seen as wasted time/effort</w:t>
      </w:r>
      <w:r w:rsidR="006751CC">
        <w:t>.</w:t>
      </w:r>
      <w:r w:rsidR="00283F81">
        <w:t xml:space="preserve"> What some PMs refuse to accept is that finding funding opportunities often results in matched funding coming from the department requesting the changes in the first place and results in a win-win scenario.</w:t>
      </w:r>
      <w:r w:rsidR="00C1515E">
        <w:t xml:space="preserve">  This can be where a SIX SIGMA approach is taken to learn from mistakes and apply better next time. </w:t>
      </w:r>
    </w:p>
    <w:p w14:paraId="6C73937E" w14:textId="368FA3F3" w:rsidR="002135E9" w:rsidRDefault="00623B7E" w:rsidP="004B3C24">
      <w:pPr>
        <w:spacing w:line="480" w:lineRule="auto"/>
      </w:pPr>
      <w:proofErr w:type="spellStart"/>
      <w:r>
        <w:t>Bygstad</w:t>
      </w:r>
      <w:proofErr w:type="spellEnd"/>
      <w:r w:rsidR="00FB1CCE">
        <w:t>, B</w:t>
      </w:r>
      <w:r>
        <w:t xml:space="preserve"> &amp; </w:t>
      </w:r>
      <w:proofErr w:type="spellStart"/>
      <w:r>
        <w:t>Lanestedt</w:t>
      </w:r>
      <w:proofErr w:type="spellEnd"/>
      <w:r w:rsidR="00FB1CCE">
        <w:t>, G</w:t>
      </w:r>
      <w:r>
        <w:t xml:space="preserve"> </w:t>
      </w:r>
      <w:r w:rsidR="00900FB7">
        <w:t>supplied</w:t>
      </w:r>
      <w:r w:rsidR="008113E5">
        <w:t xml:space="preserve"> an early empirical study </w:t>
      </w:r>
      <w:r w:rsidR="00BC3A50">
        <w:t>i</w:t>
      </w:r>
      <w:r w:rsidR="008113E5">
        <w:t>n 200</w:t>
      </w:r>
      <w:r w:rsidR="00BC3A50">
        <w:t>9</w:t>
      </w:r>
      <w:r w:rsidR="008113E5">
        <w:t xml:space="preserve">, which highlighted the challenge for PM </w:t>
      </w:r>
      <w:r w:rsidR="00BA646D">
        <w:t>for ICT based service innovation. This frames exactly the authors position in the current Digital Transformation</w:t>
      </w:r>
      <w:r w:rsidR="00F42613">
        <w:t xml:space="preserve"> </w:t>
      </w:r>
      <w:r w:rsidR="00306ED4">
        <w:t xml:space="preserve">MSP </w:t>
      </w:r>
      <w:r w:rsidR="00306FB1">
        <w:t>PM</w:t>
      </w:r>
      <w:r w:rsidR="00BC3A50">
        <w:t xml:space="preserve"> framework</w:t>
      </w:r>
      <w:r w:rsidR="00306ED4">
        <w:t>.</w:t>
      </w:r>
      <w:r w:rsidR="00394F09">
        <w:t xml:space="preserve"> Fig</w:t>
      </w:r>
      <w:r w:rsidR="00327AB2">
        <w:t xml:space="preserve">ure 1 shows the different project models being used across </w:t>
      </w:r>
      <w:r w:rsidR="00DD58DE">
        <w:t>the service innovation arena:</w:t>
      </w:r>
    </w:p>
    <w:p w14:paraId="5D64A051" w14:textId="51BB0AB6" w:rsidR="00DD58DE" w:rsidRDefault="004D2467" w:rsidP="004B3C24">
      <w:pPr>
        <w:spacing w:line="480" w:lineRule="auto"/>
        <w:jc w:val="center"/>
      </w:pPr>
      <w:r w:rsidRPr="004D2467">
        <w:rPr>
          <w:noProof/>
        </w:rPr>
        <w:drawing>
          <wp:inline distT="0" distB="0" distL="0" distR="0" wp14:anchorId="267D64E5" wp14:editId="43A4BB86">
            <wp:extent cx="3326977" cy="2191323"/>
            <wp:effectExtent l="0" t="0" r="6985" b="0"/>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pic:nvPicPr>
                  <pic:blipFill>
                    <a:blip r:embed="rId24"/>
                    <a:stretch>
                      <a:fillRect/>
                    </a:stretch>
                  </pic:blipFill>
                  <pic:spPr>
                    <a:xfrm>
                      <a:off x="0" y="0"/>
                      <a:ext cx="3341624" cy="2200971"/>
                    </a:xfrm>
                    <a:prstGeom prst="rect">
                      <a:avLst/>
                    </a:prstGeom>
                  </pic:spPr>
                </pic:pic>
              </a:graphicData>
            </a:graphic>
          </wp:inline>
        </w:drawing>
      </w:r>
    </w:p>
    <w:p w14:paraId="0F96BB97" w14:textId="3BF79840" w:rsidR="00560EC0" w:rsidRDefault="001E4FBB" w:rsidP="004B3C24">
      <w:pPr>
        <w:spacing w:line="480" w:lineRule="auto"/>
        <w:jc w:val="right"/>
      </w:pPr>
      <w:r>
        <w:t xml:space="preserve">Fig. 13 – Alternative Project Models </w:t>
      </w:r>
      <w:r w:rsidR="00FB1CCE">
        <w:t>–</w:t>
      </w:r>
      <w:r>
        <w:t xml:space="preserve"> </w:t>
      </w:r>
      <w:proofErr w:type="spellStart"/>
      <w:r w:rsidR="00560EC0">
        <w:t>Bygstad</w:t>
      </w:r>
      <w:proofErr w:type="spellEnd"/>
      <w:r w:rsidR="00FB1CCE">
        <w:t>, B</w:t>
      </w:r>
      <w:r w:rsidR="00560EC0">
        <w:t xml:space="preserve"> &amp; </w:t>
      </w:r>
      <w:proofErr w:type="spellStart"/>
      <w:r w:rsidR="00560EC0">
        <w:t>Lanestedt</w:t>
      </w:r>
      <w:proofErr w:type="spellEnd"/>
      <w:r w:rsidR="00FB1CCE">
        <w:t>, G</w:t>
      </w:r>
      <w:r w:rsidR="00560EC0">
        <w:t xml:space="preserve"> </w:t>
      </w:r>
      <w:r w:rsidR="00D732A6">
        <w:t xml:space="preserve">- </w:t>
      </w:r>
      <w:r w:rsidR="00560EC0">
        <w:t>2009</w:t>
      </w:r>
    </w:p>
    <w:p w14:paraId="18FF06EC" w14:textId="4626C6EB" w:rsidR="004D2467" w:rsidRDefault="002B4BB9" w:rsidP="004B3C24">
      <w:pPr>
        <w:spacing w:line="480" w:lineRule="auto"/>
      </w:pPr>
      <w:r>
        <w:t>Before the formulation of the current ICT Digital Transformation MSP</w:t>
      </w:r>
      <w:r w:rsidR="00165D24">
        <w:t>, the LA was heavily reliant on the Classic and Integrated Classic project structure</w:t>
      </w:r>
      <w:r w:rsidR="007312C7">
        <w:t xml:space="preserve"> where ICT developers &amp; external software suppliers would build in a</w:t>
      </w:r>
      <w:r w:rsidR="00BB4668">
        <w:t xml:space="preserve"> siloed environment based on a spec that the client had developed. </w:t>
      </w:r>
      <w:r w:rsidR="007A5CDF">
        <w:t xml:space="preserve">This resulted in </w:t>
      </w:r>
      <w:r w:rsidR="00306FB1">
        <w:t>project</w:t>
      </w:r>
      <w:r w:rsidR="007A5CDF">
        <w:t xml:space="preserve"> failure with lost revenue and again the reactive approach</w:t>
      </w:r>
      <w:r w:rsidR="000577AD">
        <w:t xml:space="preserve"> being taken to remedy the situation.</w:t>
      </w:r>
      <w:r w:rsidR="003B54A1">
        <w:t xml:space="preserve"> </w:t>
      </w:r>
      <w:r w:rsidR="00EF7819">
        <w:t>DTSG</w:t>
      </w:r>
      <w:r w:rsidR="003B54A1">
        <w:t xml:space="preserve"> is seeking to take </w:t>
      </w:r>
      <w:r w:rsidR="00560EC0">
        <w:t>an initiative-taking</w:t>
      </w:r>
      <w:r w:rsidR="003B54A1">
        <w:t xml:space="preserve"> approach using models 3 and 4 to follow the </w:t>
      </w:r>
      <w:r w:rsidR="00914732">
        <w:t>more collaborative culture change effect to leave a legacy of success.</w:t>
      </w:r>
      <w:r w:rsidR="00A1394B">
        <w:t xml:space="preserve"> Rather than attempting a </w:t>
      </w:r>
      <w:r w:rsidR="00660EA7">
        <w:lastRenderedPageBreak/>
        <w:t xml:space="preserve">service innovation and failing under a traditional PRINCE2 psychology, DTSG has implemented </w:t>
      </w:r>
      <w:r w:rsidR="00EF4964">
        <w:t xml:space="preserve">a TQM/MSP/AGILE approach to ensure iteration cycles are followed and the LA is not seen as </w:t>
      </w:r>
      <w:r w:rsidR="00D22540">
        <w:t xml:space="preserve">sitting back in a reactive manner until a system is in urgent need of upgrade. Urgent upgrades become part of the </w:t>
      </w:r>
      <w:r w:rsidR="00C91D0B">
        <w:t>DTSG programme, the Service Management teams feel far more valued and included in the programme of works</w:t>
      </w:r>
      <w:r w:rsidR="00E84B66">
        <w:t xml:space="preserve"> and tend to show their forward work programme budgets in a collaborative approach with ICT DTSG.</w:t>
      </w:r>
    </w:p>
    <w:p w14:paraId="456D4ECC" w14:textId="770CF9DD" w:rsidR="00A90370" w:rsidRDefault="00A90370" w:rsidP="004B3C24">
      <w:pPr>
        <w:spacing w:line="480" w:lineRule="auto"/>
      </w:pPr>
      <w:r>
        <w:t xml:space="preserve">There are still elements of the LA that refuse to engage with ICT service innovation </w:t>
      </w:r>
      <w:r w:rsidR="007C74FE">
        <w:t xml:space="preserve">and </w:t>
      </w:r>
      <w:r w:rsidR="00900FB7">
        <w:t>try</w:t>
      </w:r>
      <w:r w:rsidR="007C74FE">
        <w:t xml:space="preserve"> to engage with external </w:t>
      </w:r>
      <w:r w:rsidR="000B3E47">
        <w:t xml:space="preserve">software partners in a siloed approach.  They </w:t>
      </w:r>
      <w:r w:rsidR="00900FB7">
        <w:t>will</w:t>
      </w:r>
      <w:r w:rsidR="000B3E47">
        <w:t xml:space="preserve"> end up in </w:t>
      </w:r>
      <w:r w:rsidR="0083311A">
        <w:t xml:space="preserve">a failed project delivery </w:t>
      </w:r>
      <w:r w:rsidR="00167395">
        <w:t xml:space="preserve">due to the LAs cloud computing MSP that refuses permission </w:t>
      </w:r>
      <w:r w:rsidR="00DA7DA3">
        <w:t>if the ICT Security elements are not followed.  The ICT Security projects team fall under the ICT DTSG MSP</w:t>
      </w:r>
      <w:r w:rsidR="006B3D82">
        <w:t xml:space="preserve"> and regularly engage in SCRUM/SPRINT iterations to promote the successful delivery of the MSP </w:t>
      </w:r>
      <w:r w:rsidR="000B62F0">
        <w:t xml:space="preserve">projects. </w:t>
      </w:r>
      <w:r w:rsidR="00D65B8C">
        <w:t xml:space="preserve">When a siloed Service team have engaged with </w:t>
      </w:r>
      <w:r w:rsidR="007F5B00">
        <w:t>an external software supplier and request ICT Security permissions to allow access onto the LAs network, the resulting SCRUM/SPRINT brings th</w:t>
      </w:r>
      <w:r w:rsidR="00F37248">
        <w:t xml:space="preserve">at service together with the ICT DTSG team and the collaboration shows the project to be an </w:t>
      </w:r>
      <w:r w:rsidR="00695797">
        <w:t xml:space="preserve">unauthorised project and is halted and planned into the DTSG MSP if </w:t>
      </w:r>
      <w:r w:rsidR="00900FB7">
        <w:t>considered</w:t>
      </w:r>
      <w:r w:rsidR="00695797">
        <w:t xml:space="preserve"> feasible.</w:t>
      </w:r>
      <w:r w:rsidR="00481C80">
        <w:t xml:space="preserve"> This </w:t>
      </w:r>
      <w:r w:rsidR="003A519D">
        <w:t xml:space="preserve">SCRUM almost forced </w:t>
      </w:r>
      <w:r w:rsidR="00481C80">
        <w:t>collaboration technique often engages the service for future developments in the</w:t>
      </w:r>
      <w:r w:rsidR="003A519D">
        <w:t>ir Forward Works Programmes (FWPs).</w:t>
      </w:r>
    </w:p>
    <w:p w14:paraId="4086EF46" w14:textId="191E3E65" w:rsidR="00651BA4" w:rsidRDefault="00651BA4" w:rsidP="004B3C24">
      <w:pPr>
        <w:spacing w:line="480" w:lineRule="auto"/>
      </w:pPr>
      <w:r>
        <w:t xml:space="preserve">During critical evaluation in the main body, the following draws conclusions on the topics discussed. It is clear elements used in traditional PM approaches </w:t>
      </w:r>
      <w:r w:rsidR="00EC57E9">
        <w:t xml:space="preserve">such as PRINCE2 </w:t>
      </w:r>
      <w:r>
        <w:t>are not suitable for the modern project delivery environment and require some form of adjustment for the project at hand. PMs need to make better use of the tools and platforms available to them and be more collaborative in their approach. Some issues such as closed off departments and/or siloed sections cannot be addressed in the short term. Review/monitoring techniques should be used to flag these problem areas to Corporate Management Teams (CMT) and used as tools to learn from mistakes.</w:t>
      </w:r>
      <w:r w:rsidR="004D3E7E">
        <w:t xml:space="preserve"> It should be viewed as a</w:t>
      </w:r>
      <w:r w:rsidR="004D3B77">
        <w:t xml:space="preserve"> departmental culture transformation to </w:t>
      </w:r>
      <w:r w:rsidR="001E2886">
        <w:t>invoke</w:t>
      </w:r>
      <w:r w:rsidR="004D3B77">
        <w:t xml:space="preserve"> better</w:t>
      </w:r>
      <w:r w:rsidR="001E2886">
        <w:t xml:space="preserve"> project delivery.</w:t>
      </w:r>
      <w:r w:rsidR="00903027">
        <w:t xml:space="preserve"> Collaboration </w:t>
      </w:r>
      <w:r w:rsidR="00903027">
        <w:lastRenderedPageBreak/>
        <w:t xml:space="preserve">using widely available </w:t>
      </w:r>
      <w:r w:rsidR="009158F7">
        <w:t>collaboration platforms seems to be the key to unlocking successful project deliver</w:t>
      </w:r>
      <w:r w:rsidR="00506047">
        <w:t>ies for the future. Culture change will follow</w:t>
      </w:r>
      <w:r w:rsidR="00120676">
        <w:t xml:space="preserve"> but some siloed elements of public sector will remain until a strong framework enforcement from policy level is applied. PM should be taught </w:t>
      </w:r>
      <w:r w:rsidR="00DB5AE3">
        <w:t xml:space="preserve">from secondary school level to </w:t>
      </w:r>
      <w:r w:rsidR="009C0B91">
        <w:t>drive</w:t>
      </w:r>
      <w:r w:rsidR="00DB5AE3">
        <w:t xml:space="preserve"> </w:t>
      </w:r>
      <w:r w:rsidR="009C0B91">
        <w:t xml:space="preserve">through </w:t>
      </w:r>
      <w:r w:rsidR="00DB5AE3">
        <w:t xml:space="preserve">good PM </w:t>
      </w:r>
      <w:r w:rsidR="00DC7136">
        <w:t>approaches through LAs.</w:t>
      </w:r>
      <w:r w:rsidR="009C0B91">
        <w:t xml:space="preserve"> Following different PM training program</w:t>
      </w:r>
      <w:r w:rsidR="00C55555">
        <w:t>mes are also inefficient and cause division. LAs should follow str</w:t>
      </w:r>
      <w:r w:rsidR="002B369E">
        <w:t>o</w:t>
      </w:r>
      <w:r w:rsidR="00C55555">
        <w:t xml:space="preserve">nger </w:t>
      </w:r>
      <w:r w:rsidR="002B369E">
        <w:t xml:space="preserve">APM methodologies for smaller scale projects and </w:t>
      </w:r>
      <w:r w:rsidR="00560EC0">
        <w:t>apply MSP practice to larger scale legacy programmes.</w:t>
      </w:r>
    </w:p>
    <w:p w14:paraId="085A1A72" w14:textId="589A9E5C" w:rsidR="00DD43D4" w:rsidRDefault="00DD43D4" w:rsidP="004B3C24">
      <w:pPr>
        <w:spacing w:line="480" w:lineRule="auto"/>
      </w:pPr>
      <w:r>
        <w:t>The development of a PMO within an LA in the current economic climate is an unlikely concept to make reality</w:t>
      </w:r>
      <w:r w:rsidR="00EF7819">
        <w:t>,</w:t>
      </w:r>
      <w:r w:rsidR="009B61DB">
        <w:t xml:space="preserve"> and a very difficult sell to corporate management</w:t>
      </w:r>
      <w:r w:rsidR="00EF7819">
        <w:t xml:space="preserve"> w</w:t>
      </w:r>
      <w:r w:rsidR="009B61DB">
        <w:t>hilst</w:t>
      </w:r>
      <w:r>
        <w:t xml:space="preserve"> current austerity measures continue for the foreseeable future.  This is not to say that this approach could be facilitated in a collaborative peer-to-peer/mentored capacity.</w:t>
      </w:r>
    </w:p>
    <w:p w14:paraId="6590919B" w14:textId="762EDBE5" w:rsidR="00996352" w:rsidRDefault="00996352" w:rsidP="004B3C24">
      <w:pPr>
        <w:spacing w:line="480" w:lineRule="auto"/>
      </w:pPr>
    </w:p>
    <w:p w14:paraId="7EB6D24E" w14:textId="076C638A" w:rsidR="00996352" w:rsidRDefault="00996352" w:rsidP="004B3C24">
      <w:pPr>
        <w:spacing w:line="480" w:lineRule="auto"/>
      </w:pPr>
      <w:r>
        <w:t>A view of how a PMO would sit within a PM vision for an LA can be seen here:</w:t>
      </w:r>
    </w:p>
    <w:p w14:paraId="643358C2" w14:textId="45110E87" w:rsidR="00996352" w:rsidRDefault="00996352" w:rsidP="004B3C24">
      <w:pPr>
        <w:spacing w:line="480" w:lineRule="auto"/>
        <w:jc w:val="center"/>
      </w:pPr>
      <w:r w:rsidRPr="00996352">
        <w:rPr>
          <w:noProof/>
        </w:rPr>
        <w:drawing>
          <wp:inline distT="0" distB="0" distL="0" distR="0" wp14:anchorId="7005579C" wp14:editId="524F3E2C">
            <wp:extent cx="5731510" cy="1522095"/>
            <wp:effectExtent l="0" t="0" r="2540" b="1905"/>
            <wp:docPr id="19" name="Picture 1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10;&#10;Description automatically generated"/>
                    <pic:cNvPicPr/>
                  </pic:nvPicPr>
                  <pic:blipFill>
                    <a:blip r:embed="rId25"/>
                    <a:stretch>
                      <a:fillRect/>
                    </a:stretch>
                  </pic:blipFill>
                  <pic:spPr>
                    <a:xfrm>
                      <a:off x="0" y="0"/>
                      <a:ext cx="5731510" cy="1522095"/>
                    </a:xfrm>
                    <a:prstGeom prst="rect">
                      <a:avLst/>
                    </a:prstGeom>
                  </pic:spPr>
                </pic:pic>
              </a:graphicData>
            </a:graphic>
          </wp:inline>
        </w:drawing>
      </w:r>
    </w:p>
    <w:p w14:paraId="3A672424" w14:textId="4AB2F8D6" w:rsidR="00996352" w:rsidRDefault="001E4FBB" w:rsidP="004B3C24">
      <w:pPr>
        <w:spacing w:line="480" w:lineRule="auto"/>
        <w:jc w:val="right"/>
      </w:pPr>
      <w:r>
        <w:t xml:space="preserve">Fig. 14 - </w:t>
      </w:r>
      <w:r w:rsidR="00110260" w:rsidRPr="00110260">
        <w:t>PMO Responsibilities</w:t>
      </w:r>
      <w:r w:rsidR="00110260">
        <w:t xml:space="preserve"> </w:t>
      </w:r>
      <w:r w:rsidR="00FB1CCE">
        <w:t>–</w:t>
      </w:r>
      <w:r w:rsidR="00110260">
        <w:t xml:space="preserve"> </w:t>
      </w:r>
      <w:proofErr w:type="spellStart"/>
      <w:r w:rsidR="00996352" w:rsidRPr="00996352">
        <w:t>Theeboom</w:t>
      </w:r>
      <w:proofErr w:type="spellEnd"/>
      <w:r w:rsidR="00FB1CCE">
        <w:t>, S</w:t>
      </w:r>
      <w:r w:rsidR="00996352">
        <w:t xml:space="preserve"> - 2022</w:t>
      </w:r>
    </w:p>
    <w:p w14:paraId="61F108D6" w14:textId="69025A02" w:rsidR="00317D1B" w:rsidRDefault="00996352" w:rsidP="004B3C24">
      <w:pPr>
        <w:spacing w:line="480" w:lineRule="auto"/>
      </w:pPr>
      <w:r>
        <w:t xml:space="preserve">Given the size and nature of an LA as an organisation a dedicated PMO is a logical approach to the PM structure across all departments.  Corporate Procurement, Business Support, Grants Applications, Contact Centres have all gone to a core office approach </w:t>
      </w:r>
      <w:r w:rsidR="000E5549">
        <w:t xml:space="preserve">and delivering value and efficiencies, </w:t>
      </w:r>
      <w:r>
        <w:t>so why not PM?</w:t>
      </w:r>
    </w:p>
    <w:p w14:paraId="1A43F08C" w14:textId="0BF80FC7" w:rsidR="00B77B4F" w:rsidRPr="00B77B4F" w:rsidRDefault="00B77B4F" w:rsidP="004B3C24">
      <w:pPr>
        <w:spacing w:line="480" w:lineRule="auto"/>
        <w:rPr>
          <w:b/>
          <w:bCs/>
        </w:rPr>
      </w:pPr>
      <w:r w:rsidRPr="00B77B4F">
        <w:rPr>
          <w:b/>
          <w:bCs/>
        </w:rPr>
        <w:t xml:space="preserve">WORD COUNT (excl. quotations): </w:t>
      </w:r>
      <w:r w:rsidR="00D70D5B">
        <w:rPr>
          <w:b/>
          <w:bCs/>
        </w:rPr>
        <w:t>4,434</w:t>
      </w:r>
    </w:p>
    <w:p w14:paraId="1BC7456A" w14:textId="25E8DC9A" w:rsidR="00D70D5B" w:rsidRPr="004B3C24" w:rsidRDefault="002741CD">
      <w:r>
        <w:br w:type="page"/>
      </w:r>
      <w:r w:rsidR="00D70D5B">
        <w:rPr>
          <w:b/>
          <w:bCs/>
        </w:rPr>
        <w:lastRenderedPageBreak/>
        <w:t>Table of Figures</w:t>
      </w:r>
    </w:p>
    <w:tbl>
      <w:tblPr>
        <w:tblStyle w:val="TableGrid"/>
        <w:tblW w:w="0" w:type="auto"/>
        <w:tblLook w:val="04A0" w:firstRow="1" w:lastRow="0" w:firstColumn="1" w:lastColumn="0" w:noHBand="0" w:noVBand="1"/>
      </w:tblPr>
      <w:tblGrid>
        <w:gridCol w:w="846"/>
        <w:gridCol w:w="8170"/>
      </w:tblGrid>
      <w:tr w:rsidR="00D70D5B" w14:paraId="43E7963C" w14:textId="77777777" w:rsidTr="009D1409">
        <w:tc>
          <w:tcPr>
            <w:tcW w:w="846" w:type="dxa"/>
          </w:tcPr>
          <w:p w14:paraId="424D6432" w14:textId="5C648634" w:rsidR="00D70D5B" w:rsidRPr="009D1409" w:rsidRDefault="00D70D5B" w:rsidP="0080525A">
            <w:pPr>
              <w:spacing w:line="276" w:lineRule="auto"/>
            </w:pPr>
            <w:r w:rsidRPr="009D1409">
              <w:t>Fig</w:t>
            </w:r>
            <w:r w:rsidR="009D1409" w:rsidRPr="009D1409">
              <w:t>.1</w:t>
            </w:r>
          </w:p>
        </w:tc>
        <w:tc>
          <w:tcPr>
            <w:tcW w:w="8170" w:type="dxa"/>
          </w:tcPr>
          <w:p w14:paraId="2E09AABB" w14:textId="432F5461" w:rsidR="00D70D5B" w:rsidRPr="009D1409" w:rsidRDefault="00D732A6" w:rsidP="0080525A">
            <w:pPr>
              <w:spacing w:line="276" w:lineRule="auto"/>
              <w:jc w:val="right"/>
            </w:pPr>
            <w:r>
              <w:rPr>
                <w:rFonts w:eastAsia="Times New Roman" w:cstheme="minorHAnsi"/>
                <w:color w:val="000000" w:themeColor="text1"/>
                <w:lang w:eastAsia="en-GB"/>
              </w:rPr>
              <w:t>The PRINCE2 Process Model Diagram - ManagementPlaza.com - 2022</w:t>
            </w:r>
          </w:p>
        </w:tc>
      </w:tr>
      <w:tr w:rsidR="00D70D5B" w14:paraId="425FD53E" w14:textId="77777777" w:rsidTr="009D1409">
        <w:tc>
          <w:tcPr>
            <w:tcW w:w="846" w:type="dxa"/>
          </w:tcPr>
          <w:p w14:paraId="267B4E85" w14:textId="2CE33194" w:rsidR="00D70D5B" w:rsidRPr="009D1409" w:rsidRDefault="009D1409" w:rsidP="0080525A">
            <w:pPr>
              <w:spacing w:line="276" w:lineRule="auto"/>
            </w:pPr>
            <w:r w:rsidRPr="009D1409">
              <w:t>Fig.2</w:t>
            </w:r>
          </w:p>
        </w:tc>
        <w:tc>
          <w:tcPr>
            <w:tcW w:w="8170" w:type="dxa"/>
          </w:tcPr>
          <w:p w14:paraId="63800C2C" w14:textId="58BFC851" w:rsidR="00D70D5B" w:rsidRPr="009D1409" w:rsidRDefault="00D732A6" w:rsidP="0080525A">
            <w:pPr>
              <w:spacing w:line="276" w:lineRule="auto"/>
              <w:jc w:val="right"/>
            </w:pPr>
            <w:r>
              <w:t>SCRUM Framework model – SCRUM.org - 2022</w:t>
            </w:r>
          </w:p>
        </w:tc>
      </w:tr>
      <w:tr w:rsidR="00D70D5B" w14:paraId="4A451CCB" w14:textId="77777777" w:rsidTr="009D1409">
        <w:tc>
          <w:tcPr>
            <w:tcW w:w="846" w:type="dxa"/>
          </w:tcPr>
          <w:p w14:paraId="71847C85" w14:textId="744E3598" w:rsidR="00D70D5B" w:rsidRPr="009D1409" w:rsidRDefault="009D1409" w:rsidP="0080525A">
            <w:pPr>
              <w:spacing w:line="276" w:lineRule="auto"/>
            </w:pPr>
            <w:r w:rsidRPr="009D1409">
              <w:t>Fig.3</w:t>
            </w:r>
          </w:p>
        </w:tc>
        <w:tc>
          <w:tcPr>
            <w:tcW w:w="8170" w:type="dxa"/>
          </w:tcPr>
          <w:p w14:paraId="02A9E1B9" w14:textId="538A8950" w:rsidR="00D70D5B" w:rsidRPr="009D1409" w:rsidRDefault="00D732A6" w:rsidP="0080525A">
            <w:pPr>
              <w:spacing w:line="276" w:lineRule="auto"/>
              <w:jc w:val="right"/>
            </w:pPr>
            <w:r>
              <w:t>Culminative SPRINT cycles in an APM context - Manikandan Mohanakrishnan - 2021</w:t>
            </w:r>
          </w:p>
        </w:tc>
      </w:tr>
      <w:tr w:rsidR="00D70D5B" w14:paraId="2D815971" w14:textId="77777777" w:rsidTr="009D1409">
        <w:tc>
          <w:tcPr>
            <w:tcW w:w="846" w:type="dxa"/>
          </w:tcPr>
          <w:p w14:paraId="586E867E" w14:textId="7A477C98" w:rsidR="00D70D5B" w:rsidRPr="009D1409" w:rsidRDefault="009D1409" w:rsidP="0080525A">
            <w:pPr>
              <w:spacing w:line="276" w:lineRule="auto"/>
            </w:pPr>
            <w:r w:rsidRPr="009D1409">
              <w:t>Fig.4</w:t>
            </w:r>
          </w:p>
        </w:tc>
        <w:tc>
          <w:tcPr>
            <w:tcW w:w="8170" w:type="dxa"/>
          </w:tcPr>
          <w:p w14:paraId="232A6C16" w14:textId="270C58CB" w:rsidR="00D70D5B" w:rsidRPr="009D1409" w:rsidRDefault="00D732A6" w:rsidP="0080525A">
            <w:pPr>
              <w:spacing w:line="276" w:lineRule="auto"/>
              <w:jc w:val="right"/>
            </w:pPr>
            <w:r>
              <w:rPr>
                <w:rFonts w:eastAsia="Times New Roman" w:cstheme="minorHAnsi"/>
                <w:color w:val="000000" w:themeColor="text1"/>
                <w:lang w:eastAsia="en-GB"/>
              </w:rPr>
              <w:t xml:space="preserve">AGILE vs. PRINCE2 comparison - </w:t>
            </w:r>
            <w:proofErr w:type="spellStart"/>
            <w:r>
              <w:rPr>
                <w:rFonts w:eastAsia="Times New Roman" w:cstheme="minorHAnsi"/>
                <w:color w:val="000000" w:themeColor="text1"/>
                <w:lang w:eastAsia="en-GB"/>
              </w:rPr>
              <w:t>Suna</w:t>
            </w:r>
            <w:proofErr w:type="spellEnd"/>
            <w:r>
              <w:rPr>
                <w:rFonts w:eastAsia="Times New Roman" w:cstheme="minorHAnsi"/>
                <w:color w:val="000000" w:themeColor="text1"/>
                <w:lang w:eastAsia="en-GB"/>
              </w:rPr>
              <w:t xml:space="preserve"> Dal </w:t>
            </w:r>
            <w:proofErr w:type="spellStart"/>
            <w:r>
              <w:rPr>
                <w:rFonts w:eastAsia="Times New Roman" w:cstheme="minorHAnsi"/>
                <w:color w:val="000000" w:themeColor="text1"/>
                <w:lang w:eastAsia="en-GB"/>
              </w:rPr>
              <w:t>Kitselis</w:t>
            </w:r>
            <w:proofErr w:type="spellEnd"/>
            <w:r>
              <w:rPr>
                <w:rFonts w:eastAsia="Times New Roman" w:cstheme="minorHAnsi"/>
                <w:color w:val="000000" w:themeColor="text1"/>
                <w:lang w:eastAsia="en-GB"/>
              </w:rPr>
              <w:t xml:space="preserve"> - 2016</w:t>
            </w:r>
          </w:p>
        </w:tc>
      </w:tr>
      <w:tr w:rsidR="00D70D5B" w14:paraId="7B4E760C" w14:textId="77777777" w:rsidTr="009D1409">
        <w:tc>
          <w:tcPr>
            <w:tcW w:w="846" w:type="dxa"/>
          </w:tcPr>
          <w:p w14:paraId="56510889" w14:textId="4C7C8F32" w:rsidR="00D70D5B" w:rsidRPr="009D1409" w:rsidRDefault="009D1409" w:rsidP="0080525A">
            <w:pPr>
              <w:spacing w:line="276" w:lineRule="auto"/>
            </w:pPr>
            <w:r w:rsidRPr="009D1409">
              <w:t>Fig.5</w:t>
            </w:r>
          </w:p>
        </w:tc>
        <w:tc>
          <w:tcPr>
            <w:tcW w:w="8170" w:type="dxa"/>
          </w:tcPr>
          <w:p w14:paraId="7DC14A5B" w14:textId="157DAF92" w:rsidR="00D70D5B" w:rsidRPr="009D1409" w:rsidRDefault="00D732A6" w:rsidP="0080525A">
            <w:pPr>
              <w:spacing w:line="276" w:lineRule="auto"/>
              <w:jc w:val="right"/>
            </w:pPr>
            <w:r>
              <w:t>Traditional PM vs. Agile PM - Association of PM - 2022</w:t>
            </w:r>
          </w:p>
        </w:tc>
      </w:tr>
      <w:tr w:rsidR="00D70D5B" w14:paraId="738A749D" w14:textId="77777777" w:rsidTr="009D1409">
        <w:tc>
          <w:tcPr>
            <w:tcW w:w="846" w:type="dxa"/>
          </w:tcPr>
          <w:p w14:paraId="0C13A745" w14:textId="1DF3A400" w:rsidR="00D70D5B" w:rsidRPr="009D1409" w:rsidRDefault="009D1409" w:rsidP="0080525A">
            <w:pPr>
              <w:spacing w:line="276" w:lineRule="auto"/>
            </w:pPr>
            <w:r w:rsidRPr="009D1409">
              <w:t>Fig.6</w:t>
            </w:r>
          </w:p>
        </w:tc>
        <w:tc>
          <w:tcPr>
            <w:tcW w:w="8170" w:type="dxa"/>
          </w:tcPr>
          <w:p w14:paraId="6904ADBF" w14:textId="3BA37F2F" w:rsidR="00D70D5B" w:rsidRPr="009D1409" w:rsidRDefault="00D732A6" w:rsidP="0080525A">
            <w:pPr>
              <w:spacing w:line="276" w:lineRule="auto"/>
              <w:jc w:val="right"/>
            </w:pPr>
            <w:r>
              <w:t>History of TQM - American Society for Quality - 2022</w:t>
            </w:r>
          </w:p>
        </w:tc>
      </w:tr>
      <w:tr w:rsidR="00D70D5B" w14:paraId="0FC2D3AD" w14:textId="77777777" w:rsidTr="009D1409">
        <w:tc>
          <w:tcPr>
            <w:tcW w:w="846" w:type="dxa"/>
          </w:tcPr>
          <w:p w14:paraId="21A8B162" w14:textId="15347C63" w:rsidR="00D70D5B" w:rsidRPr="009D1409" w:rsidRDefault="009D1409" w:rsidP="0080525A">
            <w:pPr>
              <w:spacing w:line="276" w:lineRule="auto"/>
            </w:pPr>
            <w:r w:rsidRPr="009D1409">
              <w:t>Fig.7</w:t>
            </w:r>
          </w:p>
        </w:tc>
        <w:tc>
          <w:tcPr>
            <w:tcW w:w="8170" w:type="dxa"/>
          </w:tcPr>
          <w:p w14:paraId="5FA9CA4D" w14:textId="2E1B90EA" w:rsidR="00D70D5B" w:rsidRPr="009D1409" w:rsidRDefault="00D732A6" w:rsidP="0080525A">
            <w:pPr>
              <w:spacing w:line="276" w:lineRule="auto"/>
              <w:jc w:val="right"/>
            </w:pPr>
            <w:r>
              <w:t>TQM Principles - Steven Watts – BMC.com - 2020</w:t>
            </w:r>
          </w:p>
        </w:tc>
      </w:tr>
      <w:tr w:rsidR="00D70D5B" w14:paraId="7C1B8E2C" w14:textId="77777777" w:rsidTr="009D1409">
        <w:tc>
          <w:tcPr>
            <w:tcW w:w="846" w:type="dxa"/>
          </w:tcPr>
          <w:p w14:paraId="403F564F" w14:textId="75B150A6" w:rsidR="00D70D5B" w:rsidRPr="009D1409" w:rsidRDefault="009D1409" w:rsidP="0080525A">
            <w:pPr>
              <w:spacing w:line="276" w:lineRule="auto"/>
            </w:pPr>
            <w:r w:rsidRPr="009D1409">
              <w:t>Fig.8</w:t>
            </w:r>
          </w:p>
        </w:tc>
        <w:tc>
          <w:tcPr>
            <w:tcW w:w="8170" w:type="dxa"/>
          </w:tcPr>
          <w:p w14:paraId="58DEF2F5" w14:textId="34E48ED1" w:rsidR="00D70D5B" w:rsidRPr="009D1409" w:rsidRDefault="00D732A6" w:rsidP="0080525A">
            <w:pPr>
              <w:spacing w:line="276" w:lineRule="auto"/>
              <w:jc w:val="right"/>
            </w:pPr>
            <w:r>
              <w:t xml:space="preserve">LPM Value principles - </w:t>
            </w:r>
            <w:r w:rsidRPr="0042349C">
              <w:t>J</w:t>
            </w:r>
            <w:r>
              <w:t>ose</w:t>
            </w:r>
            <w:r w:rsidRPr="0042349C">
              <w:t xml:space="preserve"> M</w:t>
            </w:r>
            <w:r>
              <w:t>aria</w:t>
            </w:r>
            <w:r w:rsidRPr="0042349C">
              <w:t xml:space="preserve"> D</w:t>
            </w:r>
            <w:r>
              <w:t>elos</w:t>
            </w:r>
            <w:r w:rsidRPr="0042349C">
              <w:t xml:space="preserve"> S</w:t>
            </w:r>
            <w:r>
              <w:t>antos - 2022</w:t>
            </w:r>
          </w:p>
        </w:tc>
      </w:tr>
      <w:tr w:rsidR="00D70D5B" w14:paraId="6DA03621" w14:textId="77777777" w:rsidTr="009D1409">
        <w:tc>
          <w:tcPr>
            <w:tcW w:w="846" w:type="dxa"/>
          </w:tcPr>
          <w:p w14:paraId="482A20C6" w14:textId="1650C9A6" w:rsidR="00D70D5B" w:rsidRPr="009D1409" w:rsidRDefault="009D1409" w:rsidP="0080525A">
            <w:pPr>
              <w:spacing w:line="276" w:lineRule="auto"/>
            </w:pPr>
            <w:r w:rsidRPr="009D1409">
              <w:t>Fig.9</w:t>
            </w:r>
          </w:p>
        </w:tc>
        <w:tc>
          <w:tcPr>
            <w:tcW w:w="8170" w:type="dxa"/>
          </w:tcPr>
          <w:p w14:paraId="13383043" w14:textId="43091E72" w:rsidR="00D70D5B" w:rsidRPr="009D1409" w:rsidRDefault="00D732A6" w:rsidP="0080525A">
            <w:pPr>
              <w:spacing w:line="276" w:lineRule="auto"/>
              <w:jc w:val="right"/>
            </w:pPr>
            <w:r w:rsidRPr="00074AED">
              <w:t>What is Six Sigma?</w:t>
            </w:r>
            <w:r>
              <w:t xml:space="preserve"> - </w:t>
            </w:r>
            <w:r w:rsidRPr="00074AED">
              <w:t>CFI Education Inc.</w:t>
            </w:r>
            <w:r>
              <w:t xml:space="preserve"> - 2022</w:t>
            </w:r>
          </w:p>
        </w:tc>
      </w:tr>
      <w:tr w:rsidR="00D70D5B" w14:paraId="1B760F10" w14:textId="77777777" w:rsidTr="009D1409">
        <w:tc>
          <w:tcPr>
            <w:tcW w:w="846" w:type="dxa"/>
          </w:tcPr>
          <w:p w14:paraId="36498E3E" w14:textId="0E75D4E0" w:rsidR="00D70D5B" w:rsidRPr="009D1409" w:rsidRDefault="009D1409" w:rsidP="0080525A">
            <w:pPr>
              <w:spacing w:line="276" w:lineRule="auto"/>
            </w:pPr>
            <w:r w:rsidRPr="009D1409">
              <w:t>Fig.10</w:t>
            </w:r>
          </w:p>
        </w:tc>
        <w:tc>
          <w:tcPr>
            <w:tcW w:w="8170" w:type="dxa"/>
          </w:tcPr>
          <w:p w14:paraId="3EE2BCE9" w14:textId="32A7EACD" w:rsidR="00D70D5B" w:rsidRPr="009D1409" w:rsidRDefault="00D732A6" w:rsidP="0080525A">
            <w:pPr>
              <w:spacing w:line="276" w:lineRule="auto"/>
              <w:jc w:val="right"/>
            </w:pPr>
            <w:r w:rsidRPr="001E4FBB">
              <w:t>Rational Unified Process (RUP) Methodology</w:t>
            </w:r>
            <w:r>
              <w:t xml:space="preserve"> - </w:t>
            </w:r>
            <w:r w:rsidRPr="001E4FBB">
              <w:t>Institute of Project Management</w:t>
            </w:r>
            <w:r>
              <w:t xml:space="preserve"> - 2022</w:t>
            </w:r>
          </w:p>
        </w:tc>
      </w:tr>
      <w:tr w:rsidR="00D70D5B" w14:paraId="43E67A2B" w14:textId="77777777" w:rsidTr="009D1409">
        <w:tc>
          <w:tcPr>
            <w:tcW w:w="846" w:type="dxa"/>
          </w:tcPr>
          <w:p w14:paraId="1B2C992E" w14:textId="066B93C4" w:rsidR="00D70D5B" w:rsidRPr="009D1409" w:rsidRDefault="009D1409" w:rsidP="0080525A">
            <w:pPr>
              <w:spacing w:line="276" w:lineRule="auto"/>
            </w:pPr>
            <w:r w:rsidRPr="009D1409">
              <w:t>Fig.11</w:t>
            </w:r>
          </w:p>
        </w:tc>
        <w:tc>
          <w:tcPr>
            <w:tcW w:w="8170" w:type="dxa"/>
          </w:tcPr>
          <w:p w14:paraId="18FD2E50" w14:textId="143C222B" w:rsidR="00D70D5B" w:rsidRPr="009D1409" w:rsidRDefault="00D732A6" w:rsidP="0080525A">
            <w:pPr>
              <w:spacing w:line="276" w:lineRule="auto"/>
              <w:jc w:val="right"/>
            </w:pPr>
            <w:r>
              <w:t>Organisational Management Elements – PMBOK - 2017</w:t>
            </w:r>
          </w:p>
        </w:tc>
      </w:tr>
      <w:tr w:rsidR="00D70D5B" w14:paraId="05A12180" w14:textId="77777777" w:rsidTr="009D1409">
        <w:tc>
          <w:tcPr>
            <w:tcW w:w="846" w:type="dxa"/>
          </w:tcPr>
          <w:p w14:paraId="7BE9ABEB" w14:textId="073C1009" w:rsidR="00D70D5B" w:rsidRPr="009D1409" w:rsidRDefault="009D1409" w:rsidP="0080525A">
            <w:pPr>
              <w:spacing w:line="276" w:lineRule="auto"/>
            </w:pPr>
            <w:r w:rsidRPr="009D1409">
              <w:t>Fig.12</w:t>
            </w:r>
          </w:p>
        </w:tc>
        <w:tc>
          <w:tcPr>
            <w:tcW w:w="8170" w:type="dxa"/>
          </w:tcPr>
          <w:p w14:paraId="4E755094" w14:textId="26B42BDC" w:rsidR="00D70D5B" w:rsidRPr="009D1409" w:rsidRDefault="00D732A6" w:rsidP="0080525A">
            <w:pPr>
              <w:spacing w:line="276" w:lineRule="auto"/>
              <w:jc w:val="right"/>
            </w:pPr>
            <w:r>
              <w:t xml:space="preserve">PM courses and training – </w:t>
            </w:r>
            <w:proofErr w:type="spellStart"/>
            <w:r>
              <w:t>KnowledgeTRAIN</w:t>
            </w:r>
            <w:proofErr w:type="spellEnd"/>
            <w:r>
              <w:t xml:space="preserve"> - 2022</w:t>
            </w:r>
          </w:p>
        </w:tc>
      </w:tr>
      <w:tr w:rsidR="00D70D5B" w14:paraId="38DE2465" w14:textId="77777777" w:rsidTr="009D1409">
        <w:tc>
          <w:tcPr>
            <w:tcW w:w="846" w:type="dxa"/>
          </w:tcPr>
          <w:p w14:paraId="118ED5EA" w14:textId="798AE685" w:rsidR="00D70D5B" w:rsidRPr="009D1409" w:rsidRDefault="009D1409" w:rsidP="0080525A">
            <w:pPr>
              <w:spacing w:line="276" w:lineRule="auto"/>
            </w:pPr>
            <w:r w:rsidRPr="009D1409">
              <w:t>Fig.13</w:t>
            </w:r>
          </w:p>
        </w:tc>
        <w:tc>
          <w:tcPr>
            <w:tcW w:w="8170" w:type="dxa"/>
          </w:tcPr>
          <w:p w14:paraId="2FB11E24" w14:textId="383FEBA0" w:rsidR="00D70D5B" w:rsidRPr="009D1409" w:rsidRDefault="00D732A6" w:rsidP="0080525A">
            <w:pPr>
              <w:spacing w:line="276" w:lineRule="auto"/>
              <w:jc w:val="right"/>
            </w:pPr>
            <w:r>
              <w:t xml:space="preserve">Alternative Project Models - </w:t>
            </w:r>
            <w:proofErr w:type="spellStart"/>
            <w:r>
              <w:t>Bygstad</w:t>
            </w:r>
            <w:proofErr w:type="spellEnd"/>
            <w:r>
              <w:t xml:space="preserve"> &amp; </w:t>
            </w:r>
            <w:proofErr w:type="spellStart"/>
            <w:r>
              <w:t>Lanestedt</w:t>
            </w:r>
            <w:proofErr w:type="spellEnd"/>
            <w:r>
              <w:t xml:space="preserve"> - 2009</w:t>
            </w:r>
          </w:p>
        </w:tc>
      </w:tr>
      <w:tr w:rsidR="00D70D5B" w14:paraId="59F65AC5" w14:textId="77777777" w:rsidTr="009D1409">
        <w:tc>
          <w:tcPr>
            <w:tcW w:w="846" w:type="dxa"/>
          </w:tcPr>
          <w:p w14:paraId="3D26FDF3" w14:textId="555C8E71" w:rsidR="00D70D5B" w:rsidRPr="009D1409" w:rsidRDefault="009D1409" w:rsidP="0080525A">
            <w:pPr>
              <w:spacing w:line="276" w:lineRule="auto"/>
            </w:pPr>
            <w:r w:rsidRPr="009D1409">
              <w:t>Fig.14</w:t>
            </w:r>
          </w:p>
        </w:tc>
        <w:tc>
          <w:tcPr>
            <w:tcW w:w="8170" w:type="dxa"/>
          </w:tcPr>
          <w:p w14:paraId="1BE92327" w14:textId="1B1DA73D" w:rsidR="00D70D5B" w:rsidRPr="009D1409" w:rsidRDefault="00D732A6" w:rsidP="0080525A">
            <w:pPr>
              <w:spacing w:line="276" w:lineRule="auto"/>
              <w:jc w:val="right"/>
            </w:pPr>
            <w:r w:rsidRPr="00110260">
              <w:t>PMO Responsibilities</w:t>
            </w:r>
            <w:r>
              <w:t xml:space="preserve"> - </w:t>
            </w:r>
            <w:r w:rsidRPr="00996352">
              <w:t xml:space="preserve">Simone </w:t>
            </w:r>
            <w:proofErr w:type="spellStart"/>
            <w:r w:rsidRPr="00996352">
              <w:t>Theeboom</w:t>
            </w:r>
            <w:proofErr w:type="spellEnd"/>
            <w:r>
              <w:t xml:space="preserve"> - 2022</w:t>
            </w:r>
          </w:p>
        </w:tc>
      </w:tr>
    </w:tbl>
    <w:p w14:paraId="604CEA6D" w14:textId="2420DCE7" w:rsidR="00D70D5B" w:rsidRDefault="00D70D5B">
      <w:pPr>
        <w:rPr>
          <w:b/>
          <w:bCs/>
        </w:rPr>
      </w:pPr>
      <w:r>
        <w:rPr>
          <w:b/>
          <w:bCs/>
        </w:rPr>
        <w:br w:type="page"/>
      </w:r>
    </w:p>
    <w:p w14:paraId="61F147A0" w14:textId="661F7809" w:rsidR="002741CD" w:rsidRPr="00CF5D10" w:rsidRDefault="002741CD" w:rsidP="002741CD">
      <w:pPr>
        <w:spacing w:line="480" w:lineRule="auto"/>
        <w:rPr>
          <w:b/>
          <w:bCs/>
        </w:rPr>
      </w:pPr>
      <w:r w:rsidRPr="00CF5D10">
        <w:rPr>
          <w:b/>
          <w:bCs/>
        </w:rPr>
        <w:lastRenderedPageBreak/>
        <w:t>Bibliography</w:t>
      </w:r>
    </w:p>
    <w:p w14:paraId="0055B24D" w14:textId="77777777" w:rsidR="002741CD" w:rsidRDefault="002741CD" w:rsidP="002741CD">
      <w:pPr>
        <w:spacing w:line="480" w:lineRule="auto"/>
      </w:pPr>
      <w:r>
        <w:t xml:space="preserve">The following have been referenced in this assignment: </w:t>
      </w:r>
    </w:p>
    <w:p w14:paraId="55EE0F38" w14:textId="0B24724C" w:rsidR="00EC712C" w:rsidRDefault="00EC712C" w:rsidP="002741CD">
      <w:pPr>
        <w:spacing w:after="0"/>
      </w:pPr>
      <w:r>
        <w:t>ALTUS, 2022</w:t>
      </w:r>
    </w:p>
    <w:p w14:paraId="10418AD4" w14:textId="48FD7F14" w:rsidR="00EC712C" w:rsidRDefault="00EC712C" w:rsidP="002741CD">
      <w:pPr>
        <w:spacing w:after="0"/>
      </w:pPr>
      <w:r w:rsidRPr="00EC712C">
        <w:t>TO MSP OR NOT TO MSP?</w:t>
      </w:r>
    </w:p>
    <w:p w14:paraId="2BFCDB1F" w14:textId="01032F0D" w:rsidR="00EC712C" w:rsidRDefault="002E383A" w:rsidP="002741CD">
      <w:pPr>
        <w:spacing w:after="0"/>
      </w:pPr>
      <w:hyperlink r:id="rId26" w:history="1">
        <w:r w:rsidR="00EC712C">
          <w:rPr>
            <w:rStyle w:val="Hyperlink"/>
          </w:rPr>
          <w:t xml:space="preserve">To MSP or not to MSP? </w:t>
        </w:r>
      </w:hyperlink>
    </w:p>
    <w:p w14:paraId="32BBEAEF" w14:textId="166741CF" w:rsidR="00EC712C" w:rsidRDefault="001C1347" w:rsidP="002741CD">
      <w:pPr>
        <w:spacing w:after="0"/>
      </w:pPr>
      <w:r>
        <w:t>Accessed:</w:t>
      </w:r>
      <w:r w:rsidR="00D57A25">
        <w:t xml:space="preserve"> 21/10/2022</w:t>
      </w:r>
    </w:p>
    <w:p w14:paraId="0539AAD8" w14:textId="77777777" w:rsidR="001C1347" w:rsidRDefault="001C1347" w:rsidP="002741CD">
      <w:pPr>
        <w:spacing w:after="0"/>
      </w:pPr>
    </w:p>
    <w:p w14:paraId="72A5DA09" w14:textId="6AD058DD" w:rsidR="002741CD" w:rsidRDefault="002741CD" w:rsidP="002741CD">
      <w:pPr>
        <w:spacing w:after="0"/>
      </w:pPr>
      <w:r>
        <w:t>Association for Project Management, 2022</w:t>
      </w:r>
    </w:p>
    <w:p w14:paraId="5FAA6F99" w14:textId="77777777" w:rsidR="002741CD" w:rsidRDefault="002741CD" w:rsidP="002741CD">
      <w:pPr>
        <w:spacing w:after="0"/>
      </w:pPr>
      <w:r>
        <w:t>APM.org.uk</w:t>
      </w:r>
    </w:p>
    <w:p w14:paraId="28883133" w14:textId="77777777" w:rsidR="002741CD" w:rsidRDefault="002741CD" w:rsidP="002741CD">
      <w:pPr>
        <w:spacing w:after="0"/>
      </w:pPr>
      <w:r w:rsidRPr="003B5EA2">
        <w:t>What is agile project management?</w:t>
      </w:r>
    </w:p>
    <w:p w14:paraId="6A64C66E" w14:textId="0034C14C" w:rsidR="002741CD" w:rsidRDefault="002E383A" w:rsidP="007629D2">
      <w:pPr>
        <w:spacing w:after="0"/>
      </w:pPr>
      <w:hyperlink r:id="rId27" w:history="1">
        <w:r w:rsidR="002741CD" w:rsidRPr="00F82C51">
          <w:rPr>
            <w:rStyle w:val="Hyperlink"/>
          </w:rPr>
          <w:t>https://www.apm.org.uk/resources/find-a-resource/agile-project-management/</w:t>
        </w:r>
      </w:hyperlink>
    </w:p>
    <w:p w14:paraId="292189B8" w14:textId="4087564C" w:rsidR="001C1347" w:rsidRDefault="001C1347" w:rsidP="001C1347">
      <w:pPr>
        <w:spacing w:after="0"/>
      </w:pPr>
      <w:r>
        <w:t>Accessed:</w:t>
      </w:r>
      <w:r w:rsidR="00D57A25">
        <w:t>10/10/2022</w:t>
      </w:r>
    </w:p>
    <w:p w14:paraId="56558022" w14:textId="77777777" w:rsidR="001C1347" w:rsidRDefault="001C1347" w:rsidP="007629D2">
      <w:pPr>
        <w:spacing w:after="0"/>
      </w:pPr>
    </w:p>
    <w:p w14:paraId="371D5D5A" w14:textId="77777777" w:rsidR="002741CD" w:rsidRDefault="002741CD" w:rsidP="002741CD">
      <w:pPr>
        <w:spacing w:after="0"/>
      </w:pPr>
      <w:r>
        <w:t>American Society for Quality, 2022</w:t>
      </w:r>
    </w:p>
    <w:p w14:paraId="7C93150A" w14:textId="77777777" w:rsidR="002741CD" w:rsidRDefault="002741CD" w:rsidP="002741CD">
      <w:pPr>
        <w:spacing w:after="0"/>
      </w:pPr>
      <w:r>
        <w:t>ASQ.org</w:t>
      </w:r>
    </w:p>
    <w:p w14:paraId="319B2E8C" w14:textId="77777777" w:rsidR="002741CD" w:rsidRDefault="002741CD" w:rsidP="002741CD">
      <w:pPr>
        <w:spacing w:after="0"/>
      </w:pPr>
      <w:r w:rsidRPr="00506D4C">
        <w:t>HISTORY OF TOTAL QUALITY MANAGEMENT</w:t>
      </w:r>
    </w:p>
    <w:p w14:paraId="51E4C4A1" w14:textId="4973E143" w:rsidR="002741CD" w:rsidRDefault="002E383A" w:rsidP="007629D2">
      <w:pPr>
        <w:spacing w:after="0"/>
      </w:pPr>
      <w:hyperlink r:id="rId28" w:history="1">
        <w:r w:rsidR="002741CD">
          <w:rPr>
            <w:rStyle w:val="Hyperlink"/>
          </w:rPr>
          <w:t>History &amp; Evolution of Total Quality Management (TQM) | ASQ</w:t>
        </w:r>
      </w:hyperlink>
    </w:p>
    <w:p w14:paraId="3B081E3A" w14:textId="092165B7" w:rsidR="001C1347" w:rsidRDefault="001C1347" w:rsidP="001C1347">
      <w:pPr>
        <w:spacing w:after="0"/>
      </w:pPr>
      <w:r>
        <w:t>Accessed:</w:t>
      </w:r>
      <w:r w:rsidR="00D57A25">
        <w:t xml:space="preserve"> 01/11/2022</w:t>
      </w:r>
    </w:p>
    <w:p w14:paraId="3C524404" w14:textId="77777777" w:rsidR="001C1347" w:rsidRDefault="001C1347" w:rsidP="007629D2">
      <w:pPr>
        <w:spacing w:after="0"/>
      </w:pPr>
    </w:p>
    <w:p w14:paraId="505838AB" w14:textId="77777777" w:rsidR="002741CD" w:rsidRDefault="002741CD" w:rsidP="002741CD">
      <w:pPr>
        <w:spacing w:after="0"/>
      </w:pPr>
      <w:r w:rsidRPr="008B41EC">
        <w:t>Bendik</w:t>
      </w:r>
      <w:r>
        <w:t>,</w:t>
      </w:r>
      <w:r w:rsidRPr="008B41EC">
        <w:t xml:space="preserve"> </w:t>
      </w:r>
      <w:proofErr w:type="spellStart"/>
      <w:r w:rsidRPr="008B41EC">
        <w:t>Bygstad</w:t>
      </w:r>
      <w:proofErr w:type="spellEnd"/>
      <w:r>
        <w:t xml:space="preserve"> &amp; </w:t>
      </w:r>
      <w:proofErr w:type="spellStart"/>
      <w:r w:rsidRPr="008B41EC">
        <w:t>Gjermund</w:t>
      </w:r>
      <w:proofErr w:type="spellEnd"/>
      <w:r>
        <w:t xml:space="preserve">, </w:t>
      </w:r>
      <w:proofErr w:type="spellStart"/>
      <w:r w:rsidRPr="008B41EC">
        <w:t>Lanestedt</w:t>
      </w:r>
      <w:proofErr w:type="spellEnd"/>
    </w:p>
    <w:p w14:paraId="6382CC57" w14:textId="77777777" w:rsidR="002741CD" w:rsidRDefault="002741CD" w:rsidP="002741CD">
      <w:pPr>
        <w:spacing w:after="0"/>
      </w:pPr>
      <w:r w:rsidRPr="009F4111">
        <w:t>ICT based service innovation – A challenge for project management</w:t>
      </w:r>
    </w:p>
    <w:p w14:paraId="2BE605BD" w14:textId="77777777" w:rsidR="002741CD" w:rsidRDefault="002741CD" w:rsidP="002741CD">
      <w:pPr>
        <w:spacing w:after="0"/>
      </w:pPr>
      <w:r w:rsidRPr="008854CB">
        <w:t>International Journal of Project Management</w:t>
      </w:r>
      <w:r>
        <w:t xml:space="preserve">, </w:t>
      </w:r>
      <w:r w:rsidRPr="009F4111">
        <w:t>Volume 27, Issue 3, April 2009, Pages 234-242</w:t>
      </w:r>
    </w:p>
    <w:p w14:paraId="1A2A0633" w14:textId="79E620C2" w:rsidR="002741CD" w:rsidRDefault="002E383A" w:rsidP="007629D2">
      <w:pPr>
        <w:spacing w:after="0"/>
      </w:pPr>
      <w:hyperlink r:id="rId29" w:history="1">
        <w:r w:rsidR="002741CD">
          <w:rPr>
            <w:rStyle w:val="Hyperlink"/>
          </w:rPr>
          <w:t>ICT based service innovation – A challenge for project management - ScienceDirect</w:t>
        </w:r>
      </w:hyperlink>
    </w:p>
    <w:p w14:paraId="33C7AF88" w14:textId="64375199" w:rsidR="001C1347" w:rsidRDefault="001C1347" w:rsidP="001C1347">
      <w:pPr>
        <w:spacing w:after="0"/>
      </w:pPr>
      <w:r>
        <w:t>Accessed:</w:t>
      </w:r>
      <w:r w:rsidR="00D57A25">
        <w:t xml:space="preserve"> 21/10/2022</w:t>
      </w:r>
    </w:p>
    <w:p w14:paraId="5CEAB8FD" w14:textId="77777777" w:rsidR="001C1347" w:rsidRDefault="001C1347" w:rsidP="007629D2">
      <w:pPr>
        <w:spacing w:after="0"/>
      </w:pPr>
    </w:p>
    <w:p w14:paraId="593C99DC" w14:textId="77777777" w:rsidR="002741CD" w:rsidRDefault="002741CD" w:rsidP="002741CD">
      <w:pPr>
        <w:spacing w:after="0"/>
      </w:pPr>
      <w:r>
        <w:t>Daniels, Richard - 2022</w:t>
      </w:r>
    </w:p>
    <w:p w14:paraId="04E763C5" w14:textId="77777777" w:rsidR="002741CD" w:rsidRDefault="002741CD" w:rsidP="002741CD">
      <w:pPr>
        <w:spacing w:after="0"/>
      </w:pPr>
      <w:r>
        <w:t>Business Study Notes</w:t>
      </w:r>
    </w:p>
    <w:p w14:paraId="45DEA75A" w14:textId="6C833E79" w:rsidR="002741CD" w:rsidRDefault="002E383A" w:rsidP="007629D2">
      <w:pPr>
        <w:spacing w:after="0"/>
      </w:pPr>
      <w:hyperlink r:id="rId30" w:history="1">
        <w:r w:rsidR="002741CD">
          <w:rPr>
            <w:rStyle w:val="Hyperlink"/>
          </w:rPr>
          <w:t>What is PRINCE2 Methodology | Process &amp; Principles of PRINCE2 Model (businessstudynotes.com)</w:t>
        </w:r>
      </w:hyperlink>
    </w:p>
    <w:p w14:paraId="10B3FBE2" w14:textId="1F28249B" w:rsidR="001C1347" w:rsidRDefault="001C1347" w:rsidP="001C1347">
      <w:pPr>
        <w:spacing w:after="0"/>
      </w:pPr>
      <w:r>
        <w:t>Accessed:</w:t>
      </w:r>
      <w:r w:rsidR="00D57A25">
        <w:t xml:space="preserve"> 02/11/2022</w:t>
      </w:r>
    </w:p>
    <w:p w14:paraId="0867C9C3" w14:textId="77777777" w:rsidR="001C1347" w:rsidRDefault="001C1347" w:rsidP="007629D2">
      <w:pPr>
        <w:spacing w:after="0"/>
      </w:pPr>
    </w:p>
    <w:p w14:paraId="7803A7FD" w14:textId="6436B325" w:rsidR="007629D2" w:rsidRDefault="00833854" w:rsidP="002741CD">
      <w:pPr>
        <w:spacing w:after="0"/>
      </w:pPr>
      <w:r>
        <w:t>IT Governance Ltd – 2022</w:t>
      </w:r>
    </w:p>
    <w:p w14:paraId="2C81C1C1" w14:textId="2DD09D7D" w:rsidR="00833854" w:rsidRDefault="00833854" w:rsidP="002741CD">
      <w:pPr>
        <w:spacing w:after="0"/>
      </w:pPr>
      <w:r w:rsidRPr="00833854">
        <w:t>What Can MSP Deliver?</w:t>
      </w:r>
    </w:p>
    <w:p w14:paraId="1267F8B0" w14:textId="31F751A3" w:rsidR="007629D2" w:rsidRDefault="002E383A" w:rsidP="002741CD">
      <w:pPr>
        <w:spacing w:after="0"/>
      </w:pPr>
      <w:hyperlink r:id="rId31" w:history="1">
        <w:r w:rsidR="007629D2">
          <w:rPr>
            <w:rStyle w:val="Hyperlink"/>
          </w:rPr>
          <w:t>MSP - Managing Successful Programmes (itgovernance.co.uk)</w:t>
        </w:r>
      </w:hyperlink>
    </w:p>
    <w:p w14:paraId="410366C6" w14:textId="1C34B562" w:rsidR="001C1347" w:rsidRDefault="001C1347" w:rsidP="001C1347">
      <w:pPr>
        <w:spacing w:after="0"/>
      </w:pPr>
      <w:r>
        <w:t>Accessed:</w:t>
      </w:r>
      <w:r w:rsidR="00D57A25">
        <w:t xml:space="preserve"> 01/11/2022</w:t>
      </w:r>
    </w:p>
    <w:p w14:paraId="297D250F" w14:textId="77777777" w:rsidR="001C1347" w:rsidRDefault="001C1347" w:rsidP="002741CD">
      <w:pPr>
        <w:spacing w:after="0"/>
      </w:pPr>
    </w:p>
    <w:p w14:paraId="09C70D4D" w14:textId="39BC239F" w:rsidR="002741CD" w:rsidRDefault="002741CD" w:rsidP="002741CD">
      <w:pPr>
        <w:spacing w:after="0"/>
      </w:pPr>
      <w:r>
        <w:t xml:space="preserve">Andrew </w:t>
      </w:r>
      <w:proofErr w:type="spellStart"/>
      <w:r>
        <w:t>Gemino</w:t>
      </w:r>
      <w:proofErr w:type="spellEnd"/>
      <w:r>
        <w:t xml:space="preserve">, </w:t>
      </w:r>
      <w:proofErr w:type="spellStart"/>
      <w:r>
        <w:t>Blaize</w:t>
      </w:r>
      <w:proofErr w:type="spellEnd"/>
      <w:r>
        <w:t xml:space="preserve"> Horner Reich, and Pedro M. </w:t>
      </w:r>
      <w:proofErr w:type="spellStart"/>
      <w:r>
        <w:t>Serrador</w:t>
      </w:r>
      <w:proofErr w:type="spellEnd"/>
      <w:r>
        <w:t>, 2021</w:t>
      </w:r>
    </w:p>
    <w:p w14:paraId="34560223" w14:textId="77777777" w:rsidR="002741CD" w:rsidRDefault="002741CD" w:rsidP="002741CD">
      <w:pPr>
        <w:spacing w:after="0"/>
      </w:pPr>
      <w:r>
        <w:t>Project Management Journal 2021, Vol. 52(2) 161–175</w:t>
      </w:r>
    </w:p>
    <w:p w14:paraId="629CD746" w14:textId="77777777" w:rsidR="002741CD" w:rsidRDefault="002741CD" w:rsidP="002741CD">
      <w:pPr>
        <w:spacing w:after="0"/>
      </w:pPr>
      <w:r>
        <w:t>Agile, Traditional, and Hybrid Approaches to Project Success: Is Hybrid a Poor Second Choice?</w:t>
      </w:r>
    </w:p>
    <w:p w14:paraId="4A8E0526" w14:textId="5179CE54" w:rsidR="002741CD" w:rsidRDefault="002741CD" w:rsidP="007629D2">
      <w:pPr>
        <w:spacing w:after="0"/>
      </w:pPr>
      <w:r>
        <w:t>Project Management Institute</w:t>
      </w:r>
      <w:r w:rsidR="001C1347">
        <w:t xml:space="preserve"> - </w:t>
      </w:r>
      <w:r>
        <w:t>PUBLISHER: SAGE (Sagepub.com)</w:t>
      </w:r>
    </w:p>
    <w:p w14:paraId="36FA3EEF" w14:textId="72D59244" w:rsidR="001C1347" w:rsidRDefault="001C1347" w:rsidP="001C1347">
      <w:pPr>
        <w:spacing w:after="0"/>
      </w:pPr>
      <w:r>
        <w:t>Accessed:</w:t>
      </w:r>
      <w:r w:rsidR="00D57A25">
        <w:t xml:space="preserve"> 01/10/2022</w:t>
      </w:r>
    </w:p>
    <w:p w14:paraId="6F8AB2CC" w14:textId="77777777" w:rsidR="001C1347" w:rsidRDefault="001C1347" w:rsidP="007629D2">
      <w:pPr>
        <w:spacing w:after="0"/>
      </w:pPr>
    </w:p>
    <w:p w14:paraId="456856E0" w14:textId="77777777" w:rsidR="002741CD" w:rsidRDefault="002741CD" w:rsidP="002741CD">
      <w:pPr>
        <w:spacing w:after="0"/>
      </w:pPr>
      <w:proofErr w:type="spellStart"/>
      <w:r>
        <w:t>Kitselis</w:t>
      </w:r>
      <w:proofErr w:type="spellEnd"/>
      <w:r>
        <w:t xml:space="preserve">, </w:t>
      </w:r>
      <w:proofErr w:type="spellStart"/>
      <w:r>
        <w:t>Suna</w:t>
      </w:r>
      <w:proofErr w:type="spellEnd"/>
      <w:r>
        <w:t xml:space="preserve"> Del - 2016</w:t>
      </w:r>
    </w:p>
    <w:p w14:paraId="4ED9A192" w14:textId="77777777" w:rsidR="002741CD" w:rsidRDefault="002741CD" w:rsidP="002741CD">
      <w:pPr>
        <w:spacing w:after="0"/>
      </w:pPr>
      <w:r>
        <w:t>LinkedIn.com</w:t>
      </w:r>
    </w:p>
    <w:p w14:paraId="0E1841D9" w14:textId="77777777" w:rsidR="002741CD" w:rsidRDefault="002741CD" w:rsidP="002741CD">
      <w:pPr>
        <w:spacing w:after="0"/>
      </w:pPr>
      <w:r w:rsidRPr="00AC29B1">
        <w:t>Is PRINCE2 an Agile or a traditional project management model?</w:t>
      </w:r>
    </w:p>
    <w:p w14:paraId="288D8CFE" w14:textId="48ED5F88" w:rsidR="002741CD" w:rsidRDefault="002E383A" w:rsidP="007629D2">
      <w:pPr>
        <w:spacing w:after="0"/>
        <w:rPr>
          <w:rStyle w:val="Hyperlink"/>
        </w:rPr>
      </w:pPr>
      <w:hyperlink r:id="rId32" w:history="1">
        <w:r w:rsidR="002741CD">
          <w:rPr>
            <w:rStyle w:val="Hyperlink"/>
          </w:rPr>
          <w:t>Is PRINCE2 an Agile or a traditional project management model? (linkedin.com)</w:t>
        </w:r>
      </w:hyperlink>
    </w:p>
    <w:p w14:paraId="4661F496" w14:textId="7C7F1B2C" w:rsidR="001C1347" w:rsidRDefault="001C1347" w:rsidP="001C1347">
      <w:pPr>
        <w:spacing w:after="0"/>
      </w:pPr>
      <w:r>
        <w:lastRenderedPageBreak/>
        <w:t>Accessed:</w:t>
      </w:r>
      <w:r w:rsidR="00D57A25">
        <w:t xml:space="preserve"> 14/11/2022</w:t>
      </w:r>
    </w:p>
    <w:p w14:paraId="1C033934" w14:textId="77777777" w:rsidR="007629D2" w:rsidRDefault="007629D2" w:rsidP="007629D2">
      <w:pPr>
        <w:spacing w:after="0"/>
      </w:pPr>
    </w:p>
    <w:p w14:paraId="5966C5F6" w14:textId="77777777" w:rsidR="002741CD" w:rsidRDefault="002741CD" w:rsidP="002741CD">
      <w:pPr>
        <w:spacing w:after="0"/>
      </w:pPr>
      <w:r>
        <w:t>Knowledge TRAIN - 2022</w:t>
      </w:r>
    </w:p>
    <w:p w14:paraId="1A97CB49" w14:textId="77777777" w:rsidR="007629D2" w:rsidRDefault="002E383A" w:rsidP="007629D2">
      <w:pPr>
        <w:spacing w:after="0"/>
      </w:pPr>
      <w:hyperlink r:id="rId33" w:history="1">
        <w:r w:rsidR="002741CD">
          <w:rPr>
            <w:rStyle w:val="Hyperlink"/>
          </w:rPr>
          <w:t>Best Project Management Courses | Project Management Training | PRINCE2 | APM | PMI PMP | CAPM | APMG | Project Management Qualifications | Accredited Online Training | Classroom Training | London | UK | Knowledge Train</w:t>
        </w:r>
      </w:hyperlink>
    </w:p>
    <w:p w14:paraId="13C2BBD1" w14:textId="1A165286" w:rsidR="001C1347" w:rsidRDefault="001C1347" w:rsidP="001C1347">
      <w:pPr>
        <w:spacing w:after="0"/>
      </w:pPr>
      <w:r>
        <w:t>Accessed:</w:t>
      </w:r>
      <w:r w:rsidR="00D57A25">
        <w:t xml:space="preserve"> 25/11/2022</w:t>
      </w:r>
    </w:p>
    <w:p w14:paraId="555407F9" w14:textId="77777777" w:rsidR="001C1347" w:rsidRDefault="001C1347" w:rsidP="007629D2">
      <w:pPr>
        <w:spacing w:after="0"/>
      </w:pPr>
    </w:p>
    <w:p w14:paraId="35F3B9A1" w14:textId="4C5E8038" w:rsidR="009B61DB" w:rsidRDefault="009B61DB" w:rsidP="007629D2">
      <w:pPr>
        <w:spacing w:after="0"/>
      </w:pPr>
      <w:r>
        <w:t>PMO Global Institute – 2022</w:t>
      </w:r>
    </w:p>
    <w:p w14:paraId="2FE832F7" w14:textId="3BA78454" w:rsidR="009B61DB" w:rsidRDefault="009B61DB" w:rsidP="009B61DB">
      <w:pPr>
        <w:spacing w:after="0" w:line="240" w:lineRule="auto"/>
      </w:pPr>
      <w:r w:rsidRPr="009B61DB">
        <w:t>Best Project Management Office in 2022</w:t>
      </w:r>
    </w:p>
    <w:p w14:paraId="248C5705" w14:textId="6512B55C" w:rsidR="009B61DB" w:rsidRDefault="002E383A" w:rsidP="009B61DB">
      <w:pPr>
        <w:spacing w:after="0" w:line="240" w:lineRule="auto"/>
      </w:pPr>
      <w:hyperlink r:id="rId34" w:history="1">
        <w:r w:rsidR="009B61DB">
          <w:rPr>
            <w:rStyle w:val="Hyperlink"/>
          </w:rPr>
          <w:t>Project Management Office (PMO) | The Best Guideline For PMO 2022 (pmoglobalinstitute.org)</w:t>
        </w:r>
      </w:hyperlink>
    </w:p>
    <w:p w14:paraId="733167B9" w14:textId="5B1BF89E" w:rsidR="001C1347" w:rsidRDefault="001C1347" w:rsidP="001C1347">
      <w:pPr>
        <w:spacing w:after="0"/>
      </w:pPr>
      <w:r>
        <w:t>Accessed:</w:t>
      </w:r>
      <w:r w:rsidR="00D57A25">
        <w:t xml:space="preserve"> 03/11/2022</w:t>
      </w:r>
    </w:p>
    <w:p w14:paraId="532FFE08" w14:textId="77777777" w:rsidR="001C1347" w:rsidRDefault="001C1347" w:rsidP="002741CD">
      <w:pPr>
        <w:spacing w:after="0"/>
      </w:pPr>
    </w:p>
    <w:p w14:paraId="7F4421C2" w14:textId="2A7A2363" w:rsidR="002741CD" w:rsidRDefault="002741CD" w:rsidP="002741CD">
      <w:pPr>
        <w:spacing w:after="0"/>
      </w:pPr>
      <w:r>
        <w:t xml:space="preserve">Pradip PMP, The Project Management Institute </w:t>
      </w:r>
      <w:r w:rsidR="00FE3785">
        <w:t>–</w:t>
      </w:r>
      <w:r>
        <w:t xml:space="preserve"> 2022</w:t>
      </w:r>
    </w:p>
    <w:p w14:paraId="6744225C" w14:textId="2F275CE6" w:rsidR="00FE3785" w:rsidRDefault="00FE3785" w:rsidP="002741CD">
      <w:pPr>
        <w:spacing w:after="0"/>
      </w:pPr>
      <w:r w:rsidRPr="00FE3785">
        <w:t>Recognition and Reward System in the Project Management</w:t>
      </w:r>
    </w:p>
    <w:p w14:paraId="0EEDE3DC" w14:textId="7949B0F3" w:rsidR="002741CD" w:rsidRDefault="002E383A" w:rsidP="007629D2">
      <w:pPr>
        <w:spacing w:after="0"/>
        <w:rPr>
          <w:rStyle w:val="Hyperlink"/>
        </w:rPr>
      </w:pPr>
      <w:hyperlink r:id="rId35" w:history="1">
        <w:r w:rsidR="002741CD" w:rsidRPr="00D8624D">
          <w:rPr>
            <w:rStyle w:val="Hyperlink"/>
          </w:rPr>
          <w:t>Recognition and Reward System in the Project Management (simplilearn.com)</w:t>
        </w:r>
      </w:hyperlink>
    </w:p>
    <w:p w14:paraId="61B389D8" w14:textId="6FC73E06" w:rsidR="001C1347" w:rsidRDefault="001C1347" w:rsidP="001C1347">
      <w:pPr>
        <w:spacing w:after="0"/>
      </w:pPr>
      <w:r>
        <w:t>Accessed:</w:t>
      </w:r>
      <w:r w:rsidR="00D57A25">
        <w:t xml:space="preserve"> 21/10/2022</w:t>
      </w:r>
    </w:p>
    <w:p w14:paraId="462A5960" w14:textId="77777777" w:rsidR="001C1347" w:rsidRDefault="001C1347" w:rsidP="007629D2">
      <w:pPr>
        <w:spacing w:after="0"/>
        <w:rPr>
          <w:rStyle w:val="Hyperlink"/>
        </w:rPr>
      </w:pPr>
    </w:p>
    <w:p w14:paraId="574B247F" w14:textId="77777777" w:rsidR="002741CD" w:rsidRPr="0044394F" w:rsidRDefault="002741CD" w:rsidP="002741CD">
      <w:pPr>
        <w:spacing w:after="0"/>
        <w:rPr>
          <w:color w:val="0000FF"/>
          <w:u w:val="single"/>
        </w:rPr>
      </w:pPr>
      <w:r w:rsidRPr="001B02C8">
        <w:rPr>
          <w:rFonts w:eastAsia="Times New Roman" w:cstheme="minorHAnsi"/>
          <w:noProof/>
          <w:color w:val="000000" w:themeColor="text1"/>
          <w:sz w:val="21"/>
          <w:szCs w:val="21"/>
          <w:lang w:eastAsia="en-GB"/>
        </w:rPr>
        <w:t>Project Management Institute</w:t>
      </w:r>
      <w:r>
        <w:rPr>
          <w:rFonts w:eastAsia="Times New Roman" w:cstheme="minorHAnsi"/>
          <w:noProof/>
          <w:color w:val="000000" w:themeColor="text1"/>
          <w:sz w:val="21"/>
          <w:szCs w:val="21"/>
          <w:lang w:eastAsia="en-GB"/>
        </w:rPr>
        <w:t xml:space="preserve"> - </w:t>
      </w:r>
      <w:r w:rsidRPr="001B02C8">
        <w:rPr>
          <w:rFonts w:eastAsia="Times New Roman" w:cstheme="minorHAnsi"/>
          <w:noProof/>
          <w:color w:val="000000" w:themeColor="text1"/>
          <w:sz w:val="21"/>
          <w:szCs w:val="21"/>
          <w:lang w:eastAsia="en-GB"/>
        </w:rPr>
        <w:t>2017</w:t>
      </w:r>
    </w:p>
    <w:p w14:paraId="78C3F11A" w14:textId="77777777" w:rsidR="002741CD" w:rsidRPr="001B02C8" w:rsidRDefault="002741CD" w:rsidP="002741CD">
      <w:pPr>
        <w:shd w:val="clear" w:color="auto" w:fill="FFFFFF"/>
        <w:spacing w:after="0" w:line="240" w:lineRule="auto"/>
        <w:rPr>
          <w:rFonts w:eastAsia="Times New Roman" w:cstheme="minorHAnsi"/>
          <w:noProof/>
          <w:color w:val="000000" w:themeColor="text1"/>
          <w:sz w:val="21"/>
          <w:szCs w:val="21"/>
          <w:lang w:eastAsia="en-GB"/>
        </w:rPr>
      </w:pPr>
      <w:r w:rsidRPr="001B02C8">
        <w:rPr>
          <w:rFonts w:eastAsia="Times New Roman" w:cstheme="minorHAnsi"/>
          <w:noProof/>
          <w:color w:val="000000" w:themeColor="text1"/>
          <w:sz w:val="21"/>
          <w:szCs w:val="21"/>
          <w:lang w:eastAsia="en-GB"/>
        </w:rPr>
        <w:t>A Guide to the Project Management Body of Knowledge (PMBOK® Guide) by Project Management Institue</w:t>
      </w:r>
    </w:p>
    <w:p w14:paraId="3BEF5D58" w14:textId="5CD4DC93" w:rsidR="002741CD" w:rsidRDefault="002741CD" w:rsidP="007629D2">
      <w:pPr>
        <w:spacing w:after="0"/>
        <w:rPr>
          <w:rStyle w:val="Hyperlink"/>
          <w:color w:val="auto"/>
          <w:u w:val="none"/>
        </w:rPr>
      </w:pPr>
      <w:r>
        <w:t xml:space="preserve">Section </w:t>
      </w:r>
      <w:r w:rsidRPr="00715FC7">
        <w:t>2.4.3 Management Elements</w:t>
      </w:r>
      <w:r>
        <w:t xml:space="preserve"> -</w:t>
      </w:r>
      <w:r w:rsidRPr="00715FC7">
        <w:t xml:space="preserve"> Page(s) 44, 45</w:t>
      </w:r>
    </w:p>
    <w:p w14:paraId="5C0E26E2" w14:textId="5C8D4019" w:rsidR="001C1347" w:rsidRDefault="001C1347" w:rsidP="001C1347">
      <w:pPr>
        <w:spacing w:after="0"/>
      </w:pPr>
      <w:r>
        <w:t>Accessed:</w:t>
      </w:r>
      <w:r w:rsidR="00D57A25">
        <w:t xml:space="preserve"> 16/11/2022</w:t>
      </w:r>
    </w:p>
    <w:p w14:paraId="2E0DA20A" w14:textId="77777777" w:rsidR="001C1347" w:rsidRDefault="001C1347" w:rsidP="007629D2">
      <w:pPr>
        <w:spacing w:after="0"/>
      </w:pPr>
    </w:p>
    <w:p w14:paraId="7A8C94E8" w14:textId="331DDDDA" w:rsidR="0042349C" w:rsidRDefault="0042349C" w:rsidP="001C1347">
      <w:pPr>
        <w:spacing w:after="0" w:line="240" w:lineRule="auto"/>
      </w:pPr>
      <w:r w:rsidRPr="0042349C">
        <w:t>JOSE MARIA DELOS</w:t>
      </w:r>
      <w:r>
        <w:t>,</w:t>
      </w:r>
      <w:r w:rsidRPr="0042349C">
        <w:t xml:space="preserve"> SANTOS</w:t>
      </w:r>
      <w:r>
        <w:t xml:space="preserve"> - 2022</w:t>
      </w:r>
    </w:p>
    <w:p w14:paraId="00616FE6" w14:textId="6398DE14" w:rsidR="0042349C" w:rsidRDefault="0042349C" w:rsidP="001C1347">
      <w:pPr>
        <w:spacing w:after="0" w:line="240" w:lineRule="auto"/>
      </w:pPr>
      <w:r w:rsidRPr="0042349C">
        <w:t>Lean Project Management – A Training Course Review</w:t>
      </w:r>
    </w:p>
    <w:p w14:paraId="0A531012" w14:textId="295122E6" w:rsidR="0042349C" w:rsidRDefault="002E383A" w:rsidP="001C1347">
      <w:pPr>
        <w:spacing w:after="0" w:line="240" w:lineRule="auto"/>
        <w:rPr>
          <w:rStyle w:val="Hyperlink"/>
        </w:rPr>
      </w:pPr>
      <w:hyperlink r:id="rId36" w:history="1">
        <w:r w:rsidR="0042349C">
          <w:rPr>
            <w:rStyle w:val="Hyperlink"/>
          </w:rPr>
          <w:t>Lean Project Management - A Training Course Review (project-management.com)</w:t>
        </w:r>
      </w:hyperlink>
    </w:p>
    <w:p w14:paraId="28B4AD7E" w14:textId="373635BA" w:rsidR="001C1347" w:rsidRDefault="001C1347" w:rsidP="001C1347">
      <w:pPr>
        <w:spacing w:after="0" w:line="240" w:lineRule="auto"/>
      </w:pPr>
      <w:r>
        <w:t>Accessed:</w:t>
      </w:r>
      <w:r w:rsidR="00D57A25">
        <w:t xml:space="preserve"> 25/11/2022</w:t>
      </w:r>
    </w:p>
    <w:p w14:paraId="390BC37C" w14:textId="77777777" w:rsidR="001C1347" w:rsidRPr="001C1347" w:rsidRDefault="001C1347" w:rsidP="001C1347">
      <w:pPr>
        <w:spacing w:after="0" w:line="240" w:lineRule="auto"/>
        <w:rPr>
          <w:rStyle w:val="Hyperlink"/>
          <w:color w:val="auto"/>
          <w:u w:val="none"/>
        </w:rPr>
      </w:pPr>
    </w:p>
    <w:p w14:paraId="6D7D69D9" w14:textId="77777777" w:rsidR="007629D2" w:rsidRDefault="007629D2" w:rsidP="007629D2">
      <w:pPr>
        <w:spacing w:after="0" w:line="240" w:lineRule="auto"/>
      </w:pPr>
      <w:r>
        <w:t>Manikandan Mohanakrishnan, 2021</w:t>
      </w:r>
    </w:p>
    <w:p w14:paraId="7F52A53C" w14:textId="77777777" w:rsidR="007629D2" w:rsidRDefault="007629D2" w:rsidP="007629D2">
      <w:pPr>
        <w:spacing w:after="0" w:line="240" w:lineRule="auto"/>
      </w:pPr>
      <w:r w:rsidRPr="007B4BC1">
        <w:t>PRINCE2®Agile vs PMI-ACP®: What’s Best for You?</w:t>
      </w:r>
    </w:p>
    <w:p w14:paraId="5F91380C" w14:textId="3C37A186" w:rsidR="0042349C" w:rsidRDefault="002E383A" w:rsidP="007629D2">
      <w:pPr>
        <w:spacing w:after="0" w:line="240" w:lineRule="auto"/>
      </w:pPr>
      <w:hyperlink r:id="rId37" w:history="1">
        <w:r w:rsidR="007629D2">
          <w:rPr>
            <w:rStyle w:val="Hyperlink"/>
          </w:rPr>
          <w:t>PRINCE2®Agile vs PMI-ACP®: Best Agile Project Management certifications (knowledgehut.com)</w:t>
        </w:r>
      </w:hyperlink>
    </w:p>
    <w:p w14:paraId="20A2F5D7" w14:textId="2B27EBE8" w:rsidR="001C1347" w:rsidRDefault="001C1347" w:rsidP="001C1347">
      <w:pPr>
        <w:spacing w:after="0"/>
      </w:pPr>
      <w:r>
        <w:t>Accessed:</w:t>
      </w:r>
      <w:r w:rsidR="00D57A25">
        <w:t xml:space="preserve"> 07/11/2022</w:t>
      </w:r>
    </w:p>
    <w:p w14:paraId="7A4ABF89" w14:textId="77777777" w:rsidR="001C1347" w:rsidRDefault="001C1347" w:rsidP="002741CD">
      <w:pPr>
        <w:spacing w:after="0"/>
      </w:pPr>
    </w:p>
    <w:p w14:paraId="68DCDC2C" w14:textId="561E32D7" w:rsidR="002741CD" w:rsidRDefault="002741CD" w:rsidP="002741CD">
      <w:pPr>
        <w:spacing w:after="0"/>
      </w:pPr>
      <w:proofErr w:type="spellStart"/>
      <w:r>
        <w:t>VIVIFYscrum</w:t>
      </w:r>
      <w:proofErr w:type="spellEnd"/>
      <w:r>
        <w:t xml:space="preserve"> - 2022</w:t>
      </w:r>
    </w:p>
    <w:p w14:paraId="7BF770B4" w14:textId="77777777" w:rsidR="002741CD" w:rsidRDefault="002741CD" w:rsidP="002741CD">
      <w:pPr>
        <w:spacing w:after="0"/>
      </w:pPr>
      <w:r>
        <w:t>VIVIFYscrum.com</w:t>
      </w:r>
    </w:p>
    <w:p w14:paraId="5EAB98BC" w14:textId="77777777" w:rsidR="002741CD" w:rsidRDefault="002741CD" w:rsidP="002741CD">
      <w:pPr>
        <w:spacing w:after="0"/>
      </w:pPr>
      <w:r w:rsidRPr="0076420E">
        <w:t>What is Prince2 Agile Project Management?</w:t>
      </w:r>
    </w:p>
    <w:p w14:paraId="7B5C9B8E" w14:textId="79094AC4" w:rsidR="002741CD" w:rsidRDefault="002E383A" w:rsidP="007629D2">
      <w:pPr>
        <w:spacing w:after="0"/>
      </w:pPr>
      <w:hyperlink r:id="rId38" w:history="1">
        <w:r w:rsidR="002741CD">
          <w:rPr>
            <w:rStyle w:val="Hyperlink"/>
          </w:rPr>
          <w:t xml:space="preserve">What is Prince2 Agile Project Management? | </w:t>
        </w:r>
        <w:proofErr w:type="spellStart"/>
        <w:r w:rsidR="002741CD">
          <w:rPr>
            <w:rStyle w:val="Hyperlink"/>
          </w:rPr>
          <w:t>VivifyScrum</w:t>
        </w:r>
        <w:proofErr w:type="spellEnd"/>
      </w:hyperlink>
    </w:p>
    <w:p w14:paraId="7662C7DD" w14:textId="3BFB5F57" w:rsidR="001C1347" w:rsidRDefault="001C1347" w:rsidP="001C1347">
      <w:pPr>
        <w:spacing w:after="0"/>
      </w:pPr>
      <w:r>
        <w:t>Accessed:</w:t>
      </w:r>
      <w:r w:rsidR="00D57A25">
        <w:t xml:space="preserve"> 11/11/2022</w:t>
      </w:r>
    </w:p>
    <w:p w14:paraId="5FE1D986" w14:textId="77777777" w:rsidR="001C1347" w:rsidRDefault="001C1347" w:rsidP="007629D2">
      <w:pPr>
        <w:spacing w:after="0"/>
      </w:pPr>
    </w:p>
    <w:p w14:paraId="203CB471" w14:textId="16B8AC76" w:rsidR="00996352" w:rsidRDefault="00996352" w:rsidP="00996352">
      <w:pPr>
        <w:spacing w:after="0" w:line="240" w:lineRule="auto"/>
      </w:pPr>
      <w:r>
        <w:t xml:space="preserve">Simone </w:t>
      </w:r>
      <w:proofErr w:type="spellStart"/>
      <w:r>
        <w:t>Theeboom</w:t>
      </w:r>
      <w:proofErr w:type="spellEnd"/>
      <w:r>
        <w:t xml:space="preserve"> – 2022</w:t>
      </w:r>
    </w:p>
    <w:p w14:paraId="22032411" w14:textId="6D73DAA5" w:rsidR="00996352" w:rsidRDefault="00996352" w:rsidP="00996352">
      <w:pPr>
        <w:spacing w:after="0" w:line="240" w:lineRule="auto"/>
      </w:pPr>
      <w:r>
        <w:t>What is PMO? A Guide to Project Management Office</w:t>
      </w:r>
    </w:p>
    <w:p w14:paraId="1097D6B8" w14:textId="469A4F7D" w:rsidR="00996352" w:rsidRDefault="002E383A" w:rsidP="00996352">
      <w:pPr>
        <w:spacing w:after="0" w:line="240" w:lineRule="auto"/>
        <w:rPr>
          <w:rStyle w:val="Hyperlink"/>
        </w:rPr>
      </w:pPr>
      <w:hyperlink r:id="rId39" w:history="1">
        <w:r w:rsidR="00996352">
          <w:rPr>
            <w:rStyle w:val="Hyperlink"/>
          </w:rPr>
          <w:t xml:space="preserve">What Is Project Management Office? A Guide to PMO | </w:t>
        </w:r>
        <w:proofErr w:type="spellStart"/>
        <w:r w:rsidR="00996352">
          <w:rPr>
            <w:rStyle w:val="Hyperlink"/>
          </w:rPr>
          <w:t>Toptal</w:t>
        </w:r>
        <w:proofErr w:type="spellEnd"/>
      </w:hyperlink>
    </w:p>
    <w:p w14:paraId="70C420F5" w14:textId="5D0CAA97" w:rsidR="001C1347" w:rsidRDefault="001C1347" w:rsidP="001C1347">
      <w:pPr>
        <w:spacing w:after="0"/>
      </w:pPr>
      <w:r>
        <w:t>Accessed:</w:t>
      </w:r>
      <w:r w:rsidR="00D57A25">
        <w:t xml:space="preserve"> 11/11/2022</w:t>
      </w:r>
    </w:p>
    <w:p w14:paraId="7B6B1376" w14:textId="77777777" w:rsidR="00996352" w:rsidRPr="00715FC7" w:rsidRDefault="00996352" w:rsidP="00996352">
      <w:pPr>
        <w:spacing w:after="0" w:line="240" w:lineRule="auto"/>
      </w:pPr>
    </w:p>
    <w:p w14:paraId="2AC8A1E1" w14:textId="77777777" w:rsidR="002741CD" w:rsidRDefault="002741CD" w:rsidP="002741CD">
      <w:pPr>
        <w:spacing w:after="0"/>
      </w:pPr>
      <w:r>
        <w:t>Stephen Watts - 2020</w:t>
      </w:r>
    </w:p>
    <w:p w14:paraId="6DF701FD" w14:textId="77777777" w:rsidR="002741CD" w:rsidRDefault="002741CD" w:rsidP="002741CD">
      <w:pPr>
        <w:spacing w:after="0"/>
      </w:pPr>
      <w:r>
        <w:t>BMC.com</w:t>
      </w:r>
    </w:p>
    <w:p w14:paraId="38142B2A" w14:textId="77777777" w:rsidR="002741CD" w:rsidRDefault="002741CD" w:rsidP="002741CD">
      <w:pPr>
        <w:spacing w:after="0"/>
      </w:pPr>
      <w:r w:rsidRPr="003E20E3">
        <w:t>What Is TQM? Total Quality Management Explained</w:t>
      </w:r>
    </w:p>
    <w:p w14:paraId="4951422B" w14:textId="2F313CAF" w:rsidR="002741CD" w:rsidRDefault="002E383A" w:rsidP="007629D2">
      <w:pPr>
        <w:spacing w:after="0"/>
        <w:rPr>
          <w:rStyle w:val="Hyperlink"/>
        </w:rPr>
      </w:pPr>
      <w:hyperlink r:id="rId40" w:history="1">
        <w:r w:rsidR="002741CD">
          <w:rPr>
            <w:rStyle w:val="Hyperlink"/>
          </w:rPr>
          <w:t>What Is TQM? Total Quality Management Explained – BMC Software | Blogs</w:t>
        </w:r>
      </w:hyperlink>
    </w:p>
    <w:p w14:paraId="6D239910" w14:textId="780736CA" w:rsidR="001C1347" w:rsidRDefault="001C1347" w:rsidP="001C1347">
      <w:pPr>
        <w:spacing w:after="0"/>
      </w:pPr>
      <w:r>
        <w:lastRenderedPageBreak/>
        <w:t>Accessed:</w:t>
      </w:r>
      <w:r w:rsidR="00D57A25">
        <w:t xml:space="preserve"> 25/10/2022</w:t>
      </w:r>
    </w:p>
    <w:p w14:paraId="4E00D032" w14:textId="77777777" w:rsidR="007629D2" w:rsidRPr="007629D2" w:rsidRDefault="007629D2" w:rsidP="007629D2">
      <w:pPr>
        <w:spacing w:after="0"/>
      </w:pPr>
    </w:p>
    <w:p w14:paraId="37E65AFD" w14:textId="004A7C8F" w:rsidR="00C96EE8" w:rsidRPr="00C96EE8" w:rsidRDefault="00C96EE8" w:rsidP="00C96EE8">
      <w:pPr>
        <w:spacing w:after="0" w:line="240" w:lineRule="auto"/>
      </w:pPr>
      <w:r w:rsidRPr="00C96EE8">
        <w:t>Teamhood.com</w:t>
      </w:r>
      <w:r>
        <w:t xml:space="preserve"> - 2022</w:t>
      </w:r>
    </w:p>
    <w:p w14:paraId="5EEBA59D" w14:textId="04CF64E7" w:rsidR="00C96EE8" w:rsidRDefault="002E383A" w:rsidP="00C96EE8">
      <w:pPr>
        <w:spacing w:after="0" w:line="240" w:lineRule="auto"/>
        <w:rPr>
          <w:b/>
          <w:bCs/>
        </w:rPr>
      </w:pPr>
      <w:hyperlink r:id="rId41" w:history="1">
        <w:r w:rsidR="00C96EE8" w:rsidRPr="00C96EE8">
          <w:rPr>
            <w:rStyle w:val="Hyperlink"/>
          </w:rPr>
          <w:t>https://teamhood.com/project-management/sprint-in-project-management/</w:t>
        </w:r>
      </w:hyperlink>
      <w:r w:rsidR="00C96EE8">
        <w:rPr>
          <w:b/>
          <w:bCs/>
        </w:rPr>
        <w:t xml:space="preserve"> </w:t>
      </w:r>
    </w:p>
    <w:p w14:paraId="6E55CF6E" w14:textId="24DF3EDA" w:rsidR="001C1347" w:rsidRDefault="001C1347" w:rsidP="001C1347">
      <w:pPr>
        <w:spacing w:after="0"/>
      </w:pPr>
      <w:r>
        <w:t>Accessed:</w:t>
      </w:r>
      <w:r w:rsidR="00D57A25">
        <w:t xml:space="preserve"> 25/11/2022</w:t>
      </w:r>
    </w:p>
    <w:p w14:paraId="53B5539F" w14:textId="77777777" w:rsidR="001C1347" w:rsidRDefault="001C1347" w:rsidP="002741CD">
      <w:pPr>
        <w:spacing w:after="0"/>
      </w:pPr>
    </w:p>
    <w:p w14:paraId="4D643F77" w14:textId="2AD36FAF" w:rsidR="002741CD" w:rsidRDefault="002741CD" w:rsidP="002741CD">
      <w:pPr>
        <w:spacing w:after="0"/>
      </w:pPr>
      <w:r w:rsidRPr="00991B9D">
        <w:t>Wells, Hany</w:t>
      </w:r>
      <w:r>
        <w:t xml:space="preserve"> - 2012</w:t>
      </w:r>
    </w:p>
    <w:p w14:paraId="19E39BE3" w14:textId="77777777" w:rsidR="002741CD" w:rsidRDefault="002741CD" w:rsidP="002741CD">
      <w:pPr>
        <w:spacing w:after="0"/>
      </w:pPr>
      <w:r w:rsidRPr="00991B9D">
        <w:t>How Effective Are Project Management Methodologies? An Explorative Evaluation of Their Benefits in Practice</w:t>
      </w:r>
    </w:p>
    <w:p w14:paraId="4BE01D45" w14:textId="77777777" w:rsidR="002741CD" w:rsidRPr="00991B9D" w:rsidRDefault="002741CD" w:rsidP="002741CD">
      <w:pPr>
        <w:spacing w:after="0"/>
      </w:pPr>
      <w:r w:rsidRPr="00991B9D">
        <w:t xml:space="preserve">Project </w:t>
      </w:r>
      <w:r>
        <w:t>M</w:t>
      </w:r>
      <w:r w:rsidRPr="00991B9D">
        <w:t xml:space="preserve">anagement </w:t>
      </w:r>
      <w:r>
        <w:t>J</w:t>
      </w:r>
      <w:r w:rsidRPr="00991B9D">
        <w:t>ournal</w:t>
      </w:r>
      <w:r>
        <w:t xml:space="preserve"> -</w:t>
      </w:r>
      <w:r w:rsidRPr="00991B9D">
        <w:t xml:space="preserve"> 2012, Vol.43 (6), p.43-58</w:t>
      </w:r>
    </w:p>
    <w:p w14:paraId="6FCFB6AE" w14:textId="77777777" w:rsidR="002741CD" w:rsidRDefault="002741CD" w:rsidP="002741CD">
      <w:pPr>
        <w:spacing w:after="0"/>
      </w:pPr>
      <w:r w:rsidRPr="00991B9D">
        <w:t>Hoboken: Wiley Subscription Services, Inc., A Wiley Company</w:t>
      </w:r>
    </w:p>
    <w:p w14:paraId="0EA03084" w14:textId="77777777" w:rsidR="002741CD" w:rsidRDefault="002E383A" w:rsidP="002741CD">
      <w:pPr>
        <w:spacing w:after="0"/>
      </w:pPr>
      <w:hyperlink r:id="rId42" w:history="1">
        <w:r w:rsidR="002741CD">
          <w:rPr>
            <w:rStyle w:val="Hyperlink"/>
          </w:rPr>
          <w:t>How Effective Are Project Management Methodologies? An Explorative Evaluation of Their Benefits in Practice - Wells - 2012 - Project Management Journal - Wiley Online Library</w:t>
        </w:r>
      </w:hyperlink>
    </w:p>
    <w:p w14:paraId="6D03928A" w14:textId="55132829" w:rsidR="001C1347" w:rsidRDefault="001C1347" w:rsidP="001C1347">
      <w:pPr>
        <w:spacing w:after="0"/>
      </w:pPr>
      <w:r>
        <w:t>Accessed:</w:t>
      </w:r>
      <w:r w:rsidR="00D57A25">
        <w:t xml:space="preserve"> 15/10/2022</w:t>
      </w:r>
    </w:p>
    <w:p w14:paraId="327202CF" w14:textId="77777777" w:rsidR="002741CD" w:rsidRPr="00991B9D" w:rsidRDefault="002741CD" w:rsidP="002741CD">
      <w:pPr>
        <w:spacing w:after="0"/>
      </w:pPr>
    </w:p>
    <w:p w14:paraId="3575EAA2" w14:textId="2B43CD52" w:rsidR="007B4BC1" w:rsidRPr="00F131F0" w:rsidRDefault="007B4BC1" w:rsidP="007B4BC1"/>
    <w:sectPr w:rsidR="007B4BC1" w:rsidRPr="00F131F0">
      <w:head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37A62E" w14:textId="77777777" w:rsidR="002E383A" w:rsidRDefault="002E383A" w:rsidP="0080525A">
      <w:pPr>
        <w:spacing w:after="0" w:line="240" w:lineRule="auto"/>
      </w:pPr>
      <w:r>
        <w:separator/>
      </w:r>
    </w:p>
  </w:endnote>
  <w:endnote w:type="continuationSeparator" w:id="0">
    <w:p w14:paraId="18457471" w14:textId="77777777" w:rsidR="002E383A" w:rsidRDefault="002E383A" w:rsidP="008052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8F807B" w14:textId="77777777" w:rsidR="002E383A" w:rsidRDefault="002E383A" w:rsidP="0080525A">
      <w:pPr>
        <w:spacing w:after="0" w:line="240" w:lineRule="auto"/>
      </w:pPr>
      <w:r>
        <w:separator/>
      </w:r>
    </w:p>
  </w:footnote>
  <w:footnote w:type="continuationSeparator" w:id="0">
    <w:p w14:paraId="71B32CDF" w14:textId="77777777" w:rsidR="002E383A" w:rsidRDefault="002E383A" w:rsidP="008052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195639"/>
      <w:docPartObj>
        <w:docPartGallery w:val="Page Numbers (Margins)"/>
        <w:docPartUnique/>
      </w:docPartObj>
    </w:sdtPr>
    <w:sdtEndPr/>
    <w:sdtContent>
      <w:p w14:paraId="64856AFC" w14:textId="3E5C7461" w:rsidR="0080525A" w:rsidRDefault="0080525A">
        <w:pPr>
          <w:pStyle w:val="Header"/>
        </w:pPr>
        <w:r>
          <w:rPr>
            <w:noProof/>
          </w:rPr>
          <mc:AlternateContent>
            <mc:Choice Requires="wps">
              <w:drawing>
                <wp:anchor distT="0" distB="0" distL="114300" distR="114300" simplePos="0" relativeHeight="251659264" behindDoc="0" locked="0" layoutInCell="0" allowOverlap="1" wp14:anchorId="318DD5C4" wp14:editId="55F29DA4">
                  <wp:simplePos x="0" y="0"/>
                  <wp:positionH relativeFrom="rightMargin">
                    <wp:align>center</wp:align>
                  </wp:positionH>
                  <wp:positionV relativeFrom="margin">
                    <wp:align>bottom</wp:align>
                  </wp:positionV>
                  <wp:extent cx="510540" cy="2183130"/>
                  <wp:effectExtent l="0" t="0" r="3810" b="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94E9373" w14:textId="77777777" w:rsidR="0080525A" w:rsidRDefault="0080525A">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318DD5C4" id="Rectangle 1" o:spid="_x0000_s1026" style="position:absolute;margin-left:0;margin-top:0;width:40.2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" o:allowincell="f" filled="f" stroked="f">
                  <v:textbox style="layout-flow:vertical;mso-layout-flow-alt:bottom-to-top;mso-fit-shape-to-text:t">
                    <w:txbxContent>
                      <w:p w14:paraId="294E9373" w14:textId="77777777" w:rsidR="0080525A" w:rsidRDefault="0080525A">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412E0F"/>
    <w:multiLevelType w:val="hybridMultilevel"/>
    <w:tmpl w:val="3E84B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733056"/>
    <w:multiLevelType w:val="hybridMultilevel"/>
    <w:tmpl w:val="F4C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BE1631"/>
    <w:multiLevelType w:val="hybridMultilevel"/>
    <w:tmpl w:val="36FE0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2D20DD"/>
    <w:multiLevelType w:val="hybridMultilevel"/>
    <w:tmpl w:val="DC960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0E0450"/>
    <w:multiLevelType w:val="hybridMultilevel"/>
    <w:tmpl w:val="B044A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8131F5"/>
    <w:multiLevelType w:val="hybridMultilevel"/>
    <w:tmpl w:val="97CE4762"/>
    <w:lvl w:ilvl="0" w:tplc="FFFFFFFF">
      <w:start w:val="1"/>
      <w:numFmt w:val="decimal"/>
      <w:lvlText w:val="%1."/>
      <w:lvlJc w:val="left"/>
      <w:pPr>
        <w:ind w:left="360" w:hanging="360"/>
      </w:pPr>
    </w:lvl>
    <w:lvl w:ilvl="1" w:tplc="FFFFFFFF">
      <w:start w:val="1"/>
      <w:numFmt w:val="bullet"/>
      <w:lvlText w:val=""/>
      <w:lvlJc w:val="left"/>
      <w:pPr>
        <w:ind w:left="360" w:hanging="360"/>
      </w:pPr>
      <w:rPr>
        <w:rFonts w:ascii="Symbol" w:hAnsi="Symbol" w:hint="default"/>
      </w:rPr>
    </w:lvl>
    <w:lvl w:ilvl="2" w:tplc="FFFFFFFF">
      <w:start w:val="1"/>
      <w:numFmt w:val="bullet"/>
      <w:lvlText w:val=""/>
      <w:lvlJc w:val="left"/>
      <w:pPr>
        <w:ind w:left="360" w:hanging="360"/>
      </w:pPr>
      <w:rPr>
        <w:rFonts w:ascii="Symbol" w:hAnsi="Symbol" w:hint="default"/>
      </w:rPr>
    </w:lvl>
    <w:lvl w:ilvl="3" w:tplc="08090001">
      <w:start w:val="1"/>
      <w:numFmt w:val="bullet"/>
      <w:lvlText w:val=""/>
      <w:lvlJc w:val="left"/>
      <w:pPr>
        <w:ind w:left="720" w:hanging="360"/>
      </w:pPr>
      <w:rPr>
        <w:rFonts w:ascii="Symbol" w:hAnsi="Symbol" w:hint="default"/>
      </w:r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6" w15:restartNumberingAfterBreak="0">
    <w:nsid w:val="3A7D0300"/>
    <w:multiLevelType w:val="hybridMultilevel"/>
    <w:tmpl w:val="5914D9F2"/>
    <w:lvl w:ilvl="0" w:tplc="FFFFFFFF">
      <w:start w:val="1"/>
      <w:numFmt w:val="decimal"/>
      <w:lvlText w:val="%1."/>
      <w:lvlJc w:val="left"/>
      <w:pPr>
        <w:ind w:left="360" w:hanging="360"/>
      </w:pPr>
    </w:lvl>
    <w:lvl w:ilvl="1" w:tplc="08090001">
      <w:start w:val="1"/>
      <w:numFmt w:val="bullet"/>
      <w:lvlText w:val=""/>
      <w:lvlJc w:val="left"/>
      <w:pPr>
        <w:ind w:left="360" w:hanging="360"/>
      </w:pPr>
      <w:rPr>
        <w:rFonts w:ascii="Symbol" w:hAnsi="Symbol" w:hint="default"/>
      </w:rPr>
    </w:lvl>
    <w:lvl w:ilvl="2" w:tplc="08090001">
      <w:start w:val="1"/>
      <w:numFmt w:val="bullet"/>
      <w:lvlText w:val=""/>
      <w:lvlJc w:val="left"/>
      <w:pPr>
        <w:ind w:left="360" w:hanging="360"/>
      </w:pPr>
      <w:rPr>
        <w:rFonts w:ascii="Symbol" w:hAnsi="Symbol" w:hint="default"/>
      </w:rPr>
    </w:lvl>
    <w:lvl w:ilvl="3" w:tplc="FFFFFFFF">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7" w15:restartNumberingAfterBreak="0">
    <w:nsid w:val="3FA555D4"/>
    <w:multiLevelType w:val="hybridMultilevel"/>
    <w:tmpl w:val="16984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0617F99"/>
    <w:multiLevelType w:val="hybridMultilevel"/>
    <w:tmpl w:val="E5F0D8A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41534109"/>
    <w:multiLevelType w:val="hybridMultilevel"/>
    <w:tmpl w:val="79960792"/>
    <w:lvl w:ilvl="0" w:tplc="FFFFFFFF">
      <w:start w:val="1"/>
      <w:numFmt w:val="decimal"/>
      <w:lvlText w:val="%1."/>
      <w:lvlJc w:val="left"/>
      <w:pPr>
        <w:ind w:left="360" w:hanging="360"/>
      </w:pPr>
    </w:lvl>
    <w:lvl w:ilvl="1" w:tplc="FFFFFFFF">
      <w:start w:val="1"/>
      <w:numFmt w:val="bullet"/>
      <w:lvlText w:val=""/>
      <w:lvlJc w:val="left"/>
      <w:pPr>
        <w:ind w:left="360" w:hanging="360"/>
      </w:pPr>
      <w:rPr>
        <w:rFonts w:ascii="Symbol" w:hAnsi="Symbol" w:hint="default"/>
      </w:rPr>
    </w:lvl>
    <w:lvl w:ilvl="2" w:tplc="FFFFFFFF">
      <w:start w:val="1"/>
      <w:numFmt w:val="bullet"/>
      <w:lvlText w:val=""/>
      <w:lvlJc w:val="left"/>
      <w:pPr>
        <w:ind w:left="360" w:hanging="360"/>
      </w:pPr>
      <w:rPr>
        <w:rFonts w:ascii="Symbol" w:hAnsi="Symbol" w:hint="default"/>
      </w:rPr>
    </w:lvl>
    <w:lvl w:ilvl="3" w:tplc="08090001">
      <w:start w:val="1"/>
      <w:numFmt w:val="bullet"/>
      <w:lvlText w:val=""/>
      <w:lvlJc w:val="left"/>
      <w:pPr>
        <w:ind w:left="720" w:hanging="360"/>
      </w:pPr>
      <w:rPr>
        <w:rFonts w:ascii="Symbol" w:hAnsi="Symbol" w:hint="default"/>
      </w:r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0" w15:restartNumberingAfterBreak="0">
    <w:nsid w:val="61DC102A"/>
    <w:multiLevelType w:val="hybridMultilevel"/>
    <w:tmpl w:val="C0F62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8B04141"/>
    <w:multiLevelType w:val="multilevel"/>
    <w:tmpl w:val="375E6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8CB455D"/>
    <w:multiLevelType w:val="hybridMultilevel"/>
    <w:tmpl w:val="EA041C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CAE69E1"/>
    <w:multiLevelType w:val="hybridMultilevel"/>
    <w:tmpl w:val="3202F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D6F5D4A"/>
    <w:multiLevelType w:val="hybridMultilevel"/>
    <w:tmpl w:val="73367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08876103">
    <w:abstractNumId w:val="1"/>
  </w:num>
  <w:num w:numId="2" w16cid:durableId="1917203067">
    <w:abstractNumId w:val="8"/>
  </w:num>
  <w:num w:numId="3" w16cid:durableId="195436299">
    <w:abstractNumId w:val="0"/>
  </w:num>
  <w:num w:numId="4" w16cid:durableId="1266383759">
    <w:abstractNumId w:val="11"/>
  </w:num>
  <w:num w:numId="5" w16cid:durableId="1853299207">
    <w:abstractNumId w:val="3"/>
  </w:num>
  <w:num w:numId="6" w16cid:durableId="1134906183">
    <w:abstractNumId w:val="2"/>
  </w:num>
  <w:num w:numId="7" w16cid:durableId="1698970797">
    <w:abstractNumId w:val="14"/>
  </w:num>
  <w:num w:numId="8" w16cid:durableId="1335035708">
    <w:abstractNumId w:val="7"/>
  </w:num>
  <w:num w:numId="9" w16cid:durableId="1774012401">
    <w:abstractNumId w:val="4"/>
  </w:num>
  <w:num w:numId="10" w16cid:durableId="562260007">
    <w:abstractNumId w:val="13"/>
  </w:num>
  <w:num w:numId="11" w16cid:durableId="148257695">
    <w:abstractNumId w:val="12"/>
  </w:num>
  <w:num w:numId="12" w16cid:durableId="246042207">
    <w:abstractNumId w:val="10"/>
  </w:num>
  <w:num w:numId="13" w16cid:durableId="1149519553">
    <w:abstractNumId w:val="6"/>
  </w:num>
  <w:num w:numId="14" w16cid:durableId="1154689121">
    <w:abstractNumId w:val="5"/>
  </w:num>
  <w:num w:numId="15" w16cid:durableId="94122985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31F0"/>
    <w:rsid w:val="000008AA"/>
    <w:rsid w:val="00000A0C"/>
    <w:rsid w:val="00001176"/>
    <w:rsid w:val="000026B2"/>
    <w:rsid w:val="00002E7D"/>
    <w:rsid w:val="00003287"/>
    <w:rsid w:val="00006E98"/>
    <w:rsid w:val="00012DF6"/>
    <w:rsid w:val="00013B7C"/>
    <w:rsid w:val="00014986"/>
    <w:rsid w:val="000154A8"/>
    <w:rsid w:val="000172BF"/>
    <w:rsid w:val="0001756F"/>
    <w:rsid w:val="00024AF7"/>
    <w:rsid w:val="00025AD0"/>
    <w:rsid w:val="000263F2"/>
    <w:rsid w:val="0003077A"/>
    <w:rsid w:val="000311F8"/>
    <w:rsid w:val="000336DF"/>
    <w:rsid w:val="00033BA3"/>
    <w:rsid w:val="00034E51"/>
    <w:rsid w:val="00034E53"/>
    <w:rsid w:val="00035737"/>
    <w:rsid w:val="00035C9B"/>
    <w:rsid w:val="00036724"/>
    <w:rsid w:val="0004136C"/>
    <w:rsid w:val="000510D4"/>
    <w:rsid w:val="00051BB2"/>
    <w:rsid w:val="00051E4F"/>
    <w:rsid w:val="000577AD"/>
    <w:rsid w:val="0006115B"/>
    <w:rsid w:val="00065749"/>
    <w:rsid w:val="00066D12"/>
    <w:rsid w:val="00070BC5"/>
    <w:rsid w:val="00072C27"/>
    <w:rsid w:val="00073E72"/>
    <w:rsid w:val="00074AED"/>
    <w:rsid w:val="0007558A"/>
    <w:rsid w:val="000822E6"/>
    <w:rsid w:val="00084357"/>
    <w:rsid w:val="00084BEF"/>
    <w:rsid w:val="00084F63"/>
    <w:rsid w:val="000859BA"/>
    <w:rsid w:val="000923EA"/>
    <w:rsid w:val="0009482B"/>
    <w:rsid w:val="000968E5"/>
    <w:rsid w:val="000975F9"/>
    <w:rsid w:val="00097B61"/>
    <w:rsid w:val="000A35D7"/>
    <w:rsid w:val="000A786D"/>
    <w:rsid w:val="000B0551"/>
    <w:rsid w:val="000B167B"/>
    <w:rsid w:val="000B1EBB"/>
    <w:rsid w:val="000B3E47"/>
    <w:rsid w:val="000B41D0"/>
    <w:rsid w:val="000B5893"/>
    <w:rsid w:val="000B62F0"/>
    <w:rsid w:val="000B6A53"/>
    <w:rsid w:val="000C0D6D"/>
    <w:rsid w:val="000C0F0B"/>
    <w:rsid w:val="000C2CA5"/>
    <w:rsid w:val="000C464C"/>
    <w:rsid w:val="000C49D1"/>
    <w:rsid w:val="000C5E38"/>
    <w:rsid w:val="000C6242"/>
    <w:rsid w:val="000D1B7F"/>
    <w:rsid w:val="000D43B8"/>
    <w:rsid w:val="000D510E"/>
    <w:rsid w:val="000E5549"/>
    <w:rsid w:val="000E59D6"/>
    <w:rsid w:val="000E642A"/>
    <w:rsid w:val="000E78A4"/>
    <w:rsid w:val="000F1722"/>
    <w:rsid w:val="000F3217"/>
    <w:rsid w:val="000F3D7A"/>
    <w:rsid w:val="000F6D9F"/>
    <w:rsid w:val="000F6F6F"/>
    <w:rsid w:val="001025E9"/>
    <w:rsid w:val="001051F6"/>
    <w:rsid w:val="00110260"/>
    <w:rsid w:val="00110A7F"/>
    <w:rsid w:val="0011461A"/>
    <w:rsid w:val="00116149"/>
    <w:rsid w:val="00120676"/>
    <w:rsid w:val="0012463A"/>
    <w:rsid w:val="00126E47"/>
    <w:rsid w:val="001405D9"/>
    <w:rsid w:val="00141658"/>
    <w:rsid w:val="00147A97"/>
    <w:rsid w:val="001570AF"/>
    <w:rsid w:val="00163A23"/>
    <w:rsid w:val="00165AD2"/>
    <w:rsid w:val="00165D24"/>
    <w:rsid w:val="00166A89"/>
    <w:rsid w:val="00167395"/>
    <w:rsid w:val="0017041B"/>
    <w:rsid w:val="00171A8A"/>
    <w:rsid w:val="00171ABC"/>
    <w:rsid w:val="0019012A"/>
    <w:rsid w:val="00191CBC"/>
    <w:rsid w:val="001929F8"/>
    <w:rsid w:val="001A12AB"/>
    <w:rsid w:val="001A1A2D"/>
    <w:rsid w:val="001A3F00"/>
    <w:rsid w:val="001A5ADB"/>
    <w:rsid w:val="001A6C0C"/>
    <w:rsid w:val="001B02C8"/>
    <w:rsid w:val="001B25F8"/>
    <w:rsid w:val="001B2D1F"/>
    <w:rsid w:val="001B511B"/>
    <w:rsid w:val="001C0C33"/>
    <w:rsid w:val="001C1347"/>
    <w:rsid w:val="001C5B3A"/>
    <w:rsid w:val="001D0030"/>
    <w:rsid w:val="001D1757"/>
    <w:rsid w:val="001D2F65"/>
    <w:rsid w:val="001D396E"/>
    <w:rsid w:val="001E0AAB"/>
    <w:rsid w:val="001E2886"/>
    <w:rsid w:val="001E37D5"/>
    <w:rsid w:val="001E4FBB"/>
    <w:rsid w:val="001F15C4"/>
    <w:rsid w:val="001F2091"/>
    <w:rsid w:val="001F2DB7"/>
    <w:rsid w:val="0020198F"/>
    <w:rsid w:val="00203FD9"/>
    <w:rsid w:val="002043DC"/>
    <w:rsid w:val="00204A2D"/>
    <w:rsid w:val="00206C66"/>
    <w:rsid w:val="002135E9"/>
    <w:rsid w:val="00213F25"/>
    <w:rsid w:val="00215070"/>
    <w:rsid w:val="002224BB"/>
    <w:rsid w:val="00222590"/>
    <w:rsid w:val="002246EB"/>
    <w:rsid w:val="00233FB5"/>
    <w:rsid w:val="00235573"/>
    <w:rsid w:val="00236853"/>
    <w:rsid w:val="00237565"/>
    <w:rsid w:val="00237BA8"/>
    <w:rsid w:val="002439A8"/>
    <w:rsid w:val="00245210"/>
    <w:rsid w:val="00245549"/>
    <w:rsid w:val="00245B2A"/>
    <w:rsid w:val="0025246C"/>
    <w:rsid w:val="00254048"/>
    <w:rsid w:val="00254E83"/>
    <w:rsid w:val="0025546A"/>
    <w:rsid w:val="0025643E"/>
    <w:rsid w:val="00260D7A"/>
    <w:rsid w:val="00265450"/>
    <w:rsid w:val="00265459"/>
    <w:rsid w:val="002659BC"/>
    <w:rsid w:val="002707E1"/>
    <w:rsid w:val="002708A7"/>
    <w:rsid w:val="0027224E"/>
    <w:rsid w:val="002741CD"/>
    <w:rsid w:val="002748E3"/>
    <w:rsid w:val="00275604"/>
    <w:rsid w:val="00277EB8"/>
    <w:rsid w:val="002801A9"/>
    <w:rsid w:val="00282703"/>
    <w:rsid w:val="00282BE6"/>
    <w:rsid w:val="00283F81"/>
    <w:rsid w:val="0028655D"/>
    <w:rsid w:val="00287338"/>
    <w:rsid w:val="0029260B"/>
    <w:rsid w:val="0029579D"/>
    <w:rsid w:val="00296256"/>
    <w:rsid w:val="002974BA"/>
    <w:rsid w:val="002A1F31"/>
    <w:rsid w:val="002A3DCD"/>
    <w:rsid w:val="002A422E"/>
    <w:rsid w:val="002A4A2B"/>
    <w:rsid w:val="002B369E"/>
    <w:rsid w:val="002B4BB9"/>
    <w:rsid w:val="002B64DA"/>
    <w:rsid w:val="002B6A10"/>
    <w:rsid w:val="002C3C6C"/>
    <w:rsid w:val="002D2DFC"/>
    <w:rsid w:val="002D3156"/>
    <w:rsid w:val="002D3B5B"/>
    <w:rsid w:val="002D4352"/>
    <w:rsid w:val="002D6F11"/>
    <w:rsid w:val="002E19C1"/>
    <w:rsid w:val="002E1ABB"/>
    <w:rsid w:val="002E20B6"/>
    <w:rsid w:val="002E383A"/>
    <w:rsid w:val="002E3E84"/>
    <w:rsid w:val="002E62D8"/>
    <w:rsid w:val="002F133A"/>
    <w:rsid w:val="002F16E9"/>
    <w:rsid w:val="002F3232"/>
    <w:rsid w:val="002F3311"/>
    <w:rsid w:val="00300DAF"/>
    <w:rsid w:val="00303F63"/>
    <w:rsid w:val="00304E3E"/>
    <w:rsid w:val="00306ED4"/>
    <w:rsid w:val="00306FB1"/>
    <w:rsid w:val="003131F5"/>
    <w:rsid w:val="00317D1B"/>
    <w:rsid w:val="00317EF0"/>
    <w:rsid w:val="00321451"/>
    <w:rsid w:val="00321D66"/>
    <w:rsid w:val="003232C9"/>
    <w:rsid w:val="00323395"/>
    <w:rsid w:val="00323FD7"/>
    <w:rsid w:val="003255D5"/>
    <w:rsid w:val="0032594B"/>
    <w:rsid w:val="00325EE5"/>
    <w:rsid w:val="00327AB2"/>
    <w:rsid w:val="0033178D"/>
    <w:rsid w:val="00335E23"/>
    <w:rsid w:val="003371D9"/>
    <w:rsid w:val="00340C04"/>
    <w:rsid w:val="0034187D"/>
    <w:rsid w:val="003440F4"/>
    <w:rsid w:val="00350254"/>
    <w:rsid w:val="00355014"/>
    <w:rsid w:val="0035613A"/>
    <w:rsid w:val="00360C8E"/>
    <w:rsid w:val="0036545E"/>
    <w:rsid w:val="00365A1D"/>
    <w:rsid w:val="00366479"/>
    <w:rsid w:val="00367A06"/>
    <w:rsid w:val="00371D64"/>
    <w:rsid w:val="003752C3"/>
    <w:rsid w:val="00376398"/>
    <w:rsid w:val="00380604"/>
    <w:rsid w:val="00381CAD"/>
    <w:rsid w:val="00382384"/>
    <w:rsid w:val="00382A7C"/>
    <w:rsid w:val="003852E1"/>
    <w:rsid w:val="00391CF6"/>
    <w:rsid w:val="00394F09"/>
    <w:rsid w:val="00395CAF"/>
    <w:rsid w:val="003964CC"/>
    <w:rsid w:val="003A0C76"/>
    <w:rsid w:val="003A19D2"/>
    <w:rsid w:val="003A20A8"/>
    <w:rsid w:val="003A519D"/>
    <w:rsid w:val="003A788A"/>
    <w:rsid w:val="003A7927"/>
    <w:rsid w:val="003B1790"/>
    <w:rsid w:val="003B54A1"/>
    <w:rsid w:val="003B5EA2"/>
    <w:rsid w:val="003C0524"/>
    <w:rsid w:val="003C064E"/>
    <w:rsid w:val="003C10D2"/>
    <w:rsid w:val="003C30E3"/>
    <w:rsid w:val="003C3F01"/>
    <w:rsid w:val="003C43AE"/>
    <w:rsid w:val="003C4865"/>
    <w:rsid w:val="003C6427"/>
    <w:rsid w:val="003D2A23"/>
    <w:rsid w:val="003D4EBC"/>
    <w:rsid w:val="003D69C5"/>
    <w:rsid w:val="003D74B2"/>
    <w:rsid w:val="003D7536"/>
    <w:rsid w:val="003E20E3"/>
    <w:rsid w:val="003E5554"/>
    <w:rsid w:val="003F0238"/>
    <w:rsid w:val="003F088B"/>
    <w:rsid w:val="003F36EF"/>
    <w:rsid w:val="003F4210"/>
    <w:rsid w:val="003F4B76"/>
    <w:rsid w:val="003F5743"/>
    <w:rsid w:val="003F5EA6"/>
    <w:rsid w:val="00400176"/>
    <w:rsid w:val="00400DB2"/>
    <w:rsid w:val="00402920"/>
    <w:rsid w:val="00403673"/>
    <w:rsid w:val="00405228"/>
    <w:rsid w:val="0041250D"/>
    <w:rsid w:val="00413B90"/>
    <w:rsid w:val="00414C7C"/>
    <w:rsid w:val="00421606"/>
    <w:rsid w:val="00422AEF"/>
    <w:rsid w:val="0042349C"/>
    <w:rsid w:val="00423A76"/>
    <w:rsid w:val="00426171"/>
    <w:rsid w:val="0042760F"/>
    <w:rsid w:val="004311F9"/>
    <w:rsid w:val="0043124B"/>
    <w:rsid w:val="0043150D"/>
    <w:rsid w:val="0043325A"/>
    <w:rsid w:val="00435A80"/>
    <w:rsid w:val="00435DEE"/>
    <w:rsid w:val="00440F0A"/>
    <w:rsid w:val="00441CC9"/>
    <w:rsid w:val="0044394F"/>
    <w:rsid w:val="00444EC7"/>
    <w:rsid w:val="00446963"/>
    <w:rsid w:val="0045100F"/>
    <w:rsid w:val="00453385"/>
    <w:rsid w:val="00455C9F"/>
    <w:rsid w:val="00456768"/>
    <w:rsid w:val="00472C4C"/>
    <w:rsid w:val="00474340"/>
    <w:rsid w:val="00474DD9"/>
    <w:rsid w:val="00476194"/>
    <w:rsid w:val="00477746"/>
    <w:rsid w:val="00481C80"/>
    <w:rsid w:val="00484B30"/>
    <w:rsid w:val="004922FB"/>
    <w:rsid w:val="004A4DF8"/>
    <w:rsid w:val="004A64A7"/>
    <w:rsid w:val="004A6CF0"/>
    <w:rsid w:val="004B3C24"/>
    <w:rsid w:val="004B5D70"/>
    <w:rsid w:val="004B5D91"/>
    <w:rsid w:val="004B7928"/>
    <w:rsid w:val="004C056E"/>
    <w:rsid w:val="004C0A45"/>
    <w:rsid w:val="004C2156"/>
    <w:rsid w:val="004C264E"/>
    <w:rsid w:val="004C550A"/>
    <w:rsid w:val="004C69E7"/>
    <w:rsid w:val="004C798A"/>
    <w:rsid w:val="004D0A01"/>
    <w:rsid w:val="004D2467"/>
    <w:rsid w:val="004D266B"/>
    <w:rsid w:val="004D3B77"/>
    <w:rsid w:val="004D3E7E"/>
    <w:rsid w:val="004E2791"/>
    <w:rsid w:val="004E32C4"/>
    <w:rsid w:val="004E39FD"/>
    <w:rsid w:val="004E4CAA"/>
    <w:rsid w:val="004E7BF2"/>
    <w:rsid w:val="004F1C33"/>
    <w:rsid w:val="004F1EA0"/>
    <w:rsid w:val="004F4178"/>
    <w:rsid w:val="0050248A"/>
    <w:rsid w:val="00506047"/>
    <w:rsid w:val="00506D4C"/>
    <w:rsid w:val="00510E8F"/>
    <w:rsid w:val="005118AB"/>
    <w:rsid w:val="0051237B"/>
    <w:rsid w:val="00513EE7"/>
    <w:rsid w:val="005148DA"/>
    <w:rsid w:val="005174B0"/>
    <w:rsid w:val="005237B4"/>
    <w:rsid w:val="00525FD2"/>
    <w:rsid w:val="00526EA7"/>
    <w:rsid w:val="00527B0A"/>
    <w:rsid w:val="005326C9"/>
    <w:rsid w:val="00532C2C"/>
    <w:rsid w:val="00533444"/>
    <w:rsid w:val="00534F41"/>
    <w:rsid w:val="00542446"/>
    <w:rsid w:val="005428D0"/>
    <w:rsid w:val="00546FD8"/>
    <w:rsid w:val="00547199"/>
    <w:rsid w:val="0055066E"/>
    <w:rsid w:val="00551B96"/>
    <w:rsid w:val="00560EC0"/>
    <w:rsid w:val="00562546"/>
    <w:rsid w:val="00564B03"/>
    <w:rsid w:val="00565EEF"/>
    <w:rsid w:val="00566421"/>
    <w:rsid w:val="005718F8"/>
    <w:rsid w:val="00573E12"/>
    <w:rsid w:val="005748C4"/>
    <w:rsid w:val="005875B2"/>
    <w:rsid w:val="00590E6C"/>
    <w:rsid w:val="005935CF"/>
    <w:rsid w:val="00593C95"/>
    <w:rsid w:val="00595916"/>
    <w:rsid w:val="00595FB2"/>
    <w:rsid w:val="005A0B30"/>
    <w:rsid w:val="005A4E59"/>
    <w:rsid w:val="005B0CDC"/>
    <w:rsid w:val="005B0F40"/>
    <w:rsid w:val="005B3792"/>
    <w:rsid w:val="005B4206"/>
    <w:rsid w:val="005B4B8E"/>
    <w:rsid w:val="005B4E5A"/>
    <w:rsid w:val="005B4E70"/>
    <w:rsid w:val="005B5AAC"/>
    <w:rsid w:val="005B742F"/>
    <w:rsid w:val="005B7D84"/>
    <w:rsid w:val="005C09E5"/>
    <w:rsid w:val="005C4D89"/>
    <w:rsid w:val="005C69E9"/>
    <w:rsid w:val="005C7AF4"/>
    <w:rsid w:val="005D049A"/>
    <w:rsid w:val="005D6489"/>
    <w:rsid w:val="005D7B36"/>
    <w:rsid w:val="005E208A"/>
    <w:rsid w:val="005E22BE"/>
    <w:rsid w:val="005E382F"/>
    <w:rsid w:val="005E4527"/>
    <w:rsid w:val="005E4A01"/>
    <w:rsid w:val="005E5F90"/>
    <w:rsid w:val="005F04D8"/>
    <w:rsid w:val="005F1010"/>
    <w:rsid w:val="005F1275"/>
    <w:rsid w:val="005F254A"/>
    <w:rsid w:val="005F5ACE"/>
    <w:rsid w:val="00603559"/>
    <w:rsid w:val="0061024E"/>
    <w:rsid w:val="00610BC4"/>
    <w:rsid w:val="00611575"/>
    <w:rsid w:val="006137FF"/>
    <w:rsid w:val="006150DD"/>
    <w:rsid w:val="00617538"/>
    <w:rsid w:val="00620694"/>
    <w:rsid w:val="006208DB"/>
    <w:rsid w:val="006215D6"/>
    <w:rsid w:val="00623194"/>
    <w:rsid w:val="00623B7E"/>
    <w:rsid w:val="00626234"/>
    <w:rsid w:val="00631731"/>
    <w:rsid w:val="00634A74"/>
    <w:rsid w:val="00635030"/>
    <w:rsid w:val="006403E7"/>
    <w:rsid w:val="00645F08"/>
    <w:rsid w:val="00646F57"/>
    <w:rsid w:val="00650934"/>
    <w:rsid w:val="006514EF"/>
    <w:rsid w:val="00651BA4"/>
    <w:rsid w:val="00653B32"/>
    <w:rsid w:val="006571D9"/>
    <w:rsid w:val="00657794"/>
    <w:rsid w:val="00660683"/>
    <w:rsid w:val="00660EA7"/>
    <w:rsid w:val="00662D8C"/>
    <w:rsid w:val="00666DA3"/>
    <w:rsid w:val="00667C35"/>
    <w:rsid w:val="00667E4F"/>
    <w:rsid w:val="006751CC"/>
    <w:rsid w:val="0067545F"/>
    <w:rsid w:val="00676B75"/>
    <w:rsid w:val="00677F85"/>
    <w:rsid w:val="00684067"/>
    <w:rsid w:val="0068486A"/>
    <w:rsid w:val="0068630B"/>
    <w:rsid w:val="006868ED"/>
    <w:rsid w:val="00686A24"/>
    <w:rsid w:val="0068713C"/>
    <w:rsid w:val="006871E5"/>
    <w:rsid w:val="00694A32"/>
    <w:rsid w:val="0069566D"/>
    <w:rsid w:val="00695797"/>
    <w:rsid w:val="006967E8"/>
    <w:rsid w:val="006A079A"/>
    <w:rsid w:val="006A1926"/>
    <w:rsid w:val="006A28DE"/>
    <w:rsid w:val="006A6EF4"/>
    <w:rsid w:val="006B3D82"/>
    <w:rsid w:val="006B484A"/>
    <w:rsid w:val="006B6045"/>
    <w:rsid w:val="006B78EA"/>
    <w:rsid w:val="006C0112"/>
    <w:rsid w:val="006C1488"/>
    <w:rsid w:val="006C179F"/>
    <w:rsid w:val="006C1F7B"/>
    <w:rsid w:val="006C66F1"/>
    <w:rsid w:val="006C69A9"/>
    <w:rsid w:val="006D169D"/>
    <w:rsid w:val="006D29AE"/>
    <w:rsid w:val="006D34A5"/>
    <w:rsid w:val="006D46E7"/>
    <w:rsid w:val="006D503B"/>
    <w:rsid w:val="006D5E0C"/>
    <w:rsid w:val="006D6CDD"/>
    <w:rsid w:val="006E26FC"/>
    <w:rsid w:val="006E3E70"/>
    <w:rsid w:val="006E4679"/>
    <w:rsid w:val="006E4CDA"/>
    <w:rsid w:val="006E7137"/>
    <w:rsid w:val="006F00D2"/>
    <w:rsid w:val="006F4CC1"/>
    <w:rsid w:val="006F4E31"/>
    <w:rsid w:val="006F7F54"/>
    <w:rsid w:val="00701584"/>
    <w:rsid w:val="00706469"/>
    <w:rsid w:val="0070687D"/>
    <w:rsid w:val="0071266C"/>
    <w:rsid w:val="00712838"/>
    <w:rsid w:val="0071314D"/>
    <w:rsid w:val="00715FC7"/>
    <w:rsid w:val="007176D1"/>
    <w:rsid w:val="007177F1"/>
    <w:rsid w:val="00717C0A"/>
    <w:rsid w:val="0072464B"/>
    <w:rsid w:val="00724783"/>
    <w:rsid w:val="007254B2"/>
    <w:rsid w:val="00726415"/>
    <w:rsid w:val="00730DB8"/>
    <w:rsid w:val="007312C7"/>
    <w:rsid w:val="00731BB0"/>
    <w:rsid w:val="00734C96"/>
    <w:rsid w:val="007376A0"/>
    <w:rsid w:val="00737B34"/>
    <w:rsid w:val="007424F0"/>
    <w:rsid w:val="007440B5"/>
    <w:rsid w:val="00744393"/>
    <w:rsid w:val="00747D06"/>
    <w:rsid w:val="00747DEB"/>
    <w:rsid w:val="007503B1"/>
    <w:rsid w:val="00752790"/>
    <w:rsid w:val="00752F2E"/>
    <w:rsid w:val="00757495"/>
    <w:rsid w:val="00757638"/>
    <w:rsid w:val="00760CA5"/>
    <w:rsid w:val="007629D2"/>
    <w:rsid w:val="0076373C"/>
    <w:rsid w:val="00763A37"/>
    <w:rsid w:val="00763F96"/>
    <w:rsid w:val="0076420E"/>
    <w:rsid w:val="00766537"/>
    <w:rsid w:val="007676F1"/>
    <w:rsid w:val="00771226"/>
    <w:rsid w:val="00775167"/>
    <w:rsid w:val="00782520"/>
    <w:rsid w:val="0078260E"/>
    <w:rsid w:val="00783ED7"/>
    <w:rsid w:val="00786E09"/>
    <w:rsid w:val="007903E8"/>
    <w:rsid w:val="007909A1"/>
    <w:rsid w:val="0079369F"/>
    <w:rsid w:val="00793D55"/>
    <w:rsid w:val="00793DA3"/>
    <w:rsid w:val="00796C78"/>
    <w:rsid w:val="007A47B5"/>
    <w:rsid w:val="007A5CDF"/>
    <w:rsid w:val="007A60CA"/>
    <w:rsid w:val="007A74C2"/>
    <w:rsid w:val="007B4BC1"/>
    <w:rsid w:val="007B7EE5"/>
    <w:rsid w:val="007C57EB"/>
    <w:rsid w:val="007C7287"/>
    <w:rsid w:val="007C74FE"/>
    <w:rsid w:val="007C78E3"/>
    <w:rsid w:val="007D0586"/>
    <w:rsid w:val="007D3782"/>
    <w:rsid w:val="007D46A2"/>
    <w:rsid w:val="007D5ABF"/>
    <w:rsid w:val="007D5C60"/>
    <w:rsid w:val="007D653B"/>
    <w:rsid w:val="007E0551"/>
    <w:rsid w:val="007E0CB3"/>
    <w:rsid w:val="007E47E3"/>
    <w:rsid w:val="007E591F"/>
    <w:rsid w:val="007E7489"/>
    <w:rsid w:val="007E794A"/>
    <w:rsid w:val="007F047E"/>
    <w:rsid w:val="007F5901"/>
    <w:rsid w:val="007F5B00"/>
    <w:rsid w:val="00802E29"/>
    <w:rsid w:val="00803A5A"/>
    <w:rsid w:val="0080525A"/>
    <w:rsid w:val="008113E5"/>
    <w:rsid w:val="00817EEF"/>
    <w:rsid w:val="00820B44"/>
    <w:rsid w:val="0082353E"/>
    <w:rsid w:val="0083158A"/>
    <w:rsid w:val="0083311A"/>
    <w:rsid w:val="00833854"/>
    <w:rsid w:val="00834669"/>
    <w:rsid w:val="00834E2B"/>
    <w:rsid w:val="00835652"/>
    <w:rsid w:val="0083789B"/>
    <w:rsid w:val="00846109"/>
    <w:rsid w:val="00852465"/>
    <w:rsid w:val="00854357"/>
    <w:rsid w:val="008560D6"/>
    <w:rsid w:val="00856481"/>
    <w:rsid w:val="008565E5"/>
    <w:rsid w:val="00857785"/>
    <w:rsid w:val="00870FF5"/>
    <w:rsid w:val="00871B18"/>
    <w:rsid w:val="00873F75"/>
    <w:rsid w:val="00875177"/>
    <w:rsid w:val="00875CB2"/>
    <w:rsid w:val="008771E6"/>
    <w:rsid w:val="00880FFA"/>
    <w:rsid w:val="008830BD"/>
    <w:rsid w:val="008854CB"/>
    <w:rsid w:val="0089232E"/>
    <w:rsid w:val="00892331"/>
    <w:rsid w:val="00896B2C"/>
    <w:rsid w:val="008A1610"/>
    <w:rsid w:val="008A4A84"/>
    <w:rsid w:val="008B3F12"/>
    <w:rsid w:val="008B41EC"/>
    <w:rsid w:val="008C0265"/>
    <w:rsid w:val="008C1619"/>
    <w:rsid w:val="008C476E"/>
    <w:rsid w:val="008C4CB7"/>
    <w:rsid w:val="008C7B1E"/>
    <w:rsid w:val="008C7FF8"/>
    <w:rsid w:val="008D273E"/>
    <w:rsid w:val="008D4F38"/>
    <w:rsid w:val="008E15F7"/>
    <w:rsid w:val="008E2D15"/>
    <w:rsid w:val="008E3003"/>
    <w:rsid w:val="008E5C1A"/>
    <w:rsid w:val="008E6244"/>
    <w:rsid w:val="008F0C93"/>
    <w:rsid w:val="008F0C98"/>
    <w:rsid w:val="008F3B66"/>
    <w:rsid w:val="00900FB7"/>
    <w:rsid w:val="009015A1"/>
    <w:rsid w:val="009021F8"/>
    <w:rsid w:val="00903027"/>
    <w:rsid w:val="0090605B"/>
    <w:rsid w:val="009113A0"/>
    <w:rsid w:val="0091189E"/>
    <w:rsid w:val="00914375"/>
    <w:rsid w:val="00914732"/>
    <w:rsid w:val="009158F7"/>
    <w:rsid w:val="00917626"/>
    <w:rsid w:val="00917D94"/>
    <w:rsid w:val="009223C6"/>
    <w:rsid w:val="00922AC7"/>
    <w:rsid w:val="00927947"/>
    <w:rsid w:val="00934BA1"/>
    <w:rsid w:val="00935CC7"/>
    <w:rsid w:val="0094180E"/>
    <w:rsid w:val="0095350B"/>
    <w:rsid w:val="0096060A"/>
    <w:rsid w:val="00961644"/>
    <w:rsid w:val="00961A32"/>
    <w:rsid w:val="00962124"/>
    <w:rsid w:val="0096664C"/>
    <w:rsid w:val="00966D68"/>
    <w:rsid w:val="009675C0"/>
    <w:rsid w:val="00970655"/>
    <w:rsid w:val="009744CE"/>
    <w:rsid w:val="00980ED0"/>
    <w:rsid w:val="00983FFA"/>
    <w:rsid w:val="0098481C"/>
    <w:rsid w:val="00984983"/>
    <w:rsid w:val="00984DDB"/>
    <w:rsid w:val="0098608F"/>
    <w:rsid w:val="00990EF4"/>
    <w:rsid w:val="00991B9D"/>
    <w:rsid w:val="00993E9E"/>
    <w:rsid w:val="00996352"/>
    <w:rsid w:val="009A0BEB"/>
    <w:rsid w:val="009A0D30"/>
    <w:rsid w:val="009A1E04"/>
    <w:rsid w:val="009A1F80"/>
    <w:rsid w:val="009A75C4"/>
    <w:rsid w:val="009B1BBF"/>
    <w:rsid w:val="009B4F1E"/>
    <w:rsid w:val="009B53E3"/>
    <w:rsid w:val="009B61DB"/>
    <w:rsid w:val="009C097F"/>
    <w:rsid w:val="009C0B91"/>
    <w:rsid w:val="009C14C6"/>
    <w:rsid w:val="009D1409"/>
    <w:rsid w:val="009D3CB9"/>
    <w:rsid w:val="009D4BFE"/>
    <w:rsid w:val="009E1FBC"/>
    <w:rsid w:val="009E236C"/>
    <w:rsid w:val="009E2C1E"/>
    <w:rsid w:val="009E687E"/>
    <w:rsid w:val="009E6DFB"/>
    <w:rsid w:val="009E7B38"/>
    <w:rsid w:val="009E7C6B"/>
    <w:rsid w:val="009F3181"/>
    <w:rsid w:val="009F4111"/>
    <w:rsid w:val="009F63B8"/>
    <w:rsid w:val="009F6F00"/>
    <w:rsid w:val="00A07260"/>
    <w:rsid w:val="00A10C46"/>
    <w:rsid w:val="00A10D98"/>
    <w:rsid w:val="00A1158F"/>
    <w:rsid w:val="00A1394B"/>
    <w:rsid w:val="00A14E82"/>
    <w:rsid w:val="00A22C19"/>
    <w:rsid w:val="00A25174"/>
    <w:rsid w:val="00A26386"/>
    <w:rsid w:val="00A2754A"/>
    <w:rsid w:val="00A3059B"/>
    <w:rsid w:val="00A31265"/>
    <w:rsid w:val="00A3390C"/>
    <w:rsid w:val="00A346A3"/>
    <w:rsid w:val="00A353C6"/>
    <w:rsid w:val="00A41A6B"/>
    <w:rsid w:val="00A41DC5"/>
    <w:rsid w:val="00A42EAE"/>
    <w:rsid w:val="00A44277"/>
    <w:rsid w:val="00A50A27"/>
    <w:rsid w:val="00A5540E"/>
    <w:rsid w:val="00A55EF8"/>
    <w:rsid w:val="00A57BB3"/>
    <w:rsid w:val="00A57E08"/>
    <w:rsid w:val="00A6445A"/>
    <w:rsid w:val="00A65153"/>
    <w:rsid w:val="00A7015B"/>
    <w:rsid w:val="00A74681"/>
    <w:rsid w:val="00A7528D"/>
    <w:rsid w:val="00A81587"/>
    <w:rsid w:val="00A81B1E"/>
    <w:rsid w:val="00A83498"/>
    <w:rsid w:val="00A835AE"/>
    <w:rsid w:val="00A835FC"/>
    <w:rsid w:val="00A90370"/>
    <w:rsid w:val="00A9230D"/>
    <w:rsid w:val="00A92EAD"/>
    <w:rsid w:val="00A9376D"/>
    <w:rsid w:val="00AA167A"/>
    <w:rsid w:val="00AA315C"/>
    <w:rsid w:val="00AA5491"/>
    <w:rsid w:val="00AA56F7"/>
    <w:rsid w:val="00AA7ECE"/>
    <w:rsid w:val="00AB525F"/>
    <w:rsid w:val="00AB6551"/>
    <w:rsid w:val="00AC055F"/>
    <w:rsid w:val="00AC29B1"/>
    <w:rsid w:val="00AC33B1"/>
    <w:rsid w:val="00AD099F"/>
    <w:rsid w:val="00AD3273"/>
    <w:rsid w:val="00AE47AF"/>
    <w:rsid w:val="00AE6387"/>
    <w:rsid w:val="00AE6BCA"/>
    <w:rsid w:val="00AF4067"/>
    <w:rsid w:val="00AF4B52"/>
    <w:rsid w:val="00AF4EF3"/>
    <w:rsid w:val="00AF7F4F"/>
    <w:rsid w:val="00B000D4"/>
    <w:rsid w:val="00B02A3E"/>
    <w:rsid w:val="00B03BAF"/>
    <w:rsid w:val="00B161DA"/>
    <w:rsid w:val="00B17589"/>
    <w:rsid w:val="00B221AA"/>
    <w:rsid w:val="00B22E87"/>
    <w:rsid w:val="00B2575C"/>
    <w:rsid w:val="00B26312"/>
    <w:rsid w:val="00B2743D"/>
    <w:rsid w:val="00B30541"/>
    <w:rsid w:val="00B316F4"/>
    <w:rsid w:val="00B3305C"/>
    <w:rsid w:val="00B33794"/>
    <w:rsid w:val="00B4076C"/>
    <w:rsid w:val="00B40FB7"/>
    <w:rsid w:val="00B41CE0"/>
    <w:rsid w:val="00B45B6F"/>
    <w:rsid w:val="00B53114"/>
    <w:rsid w:val="00B55841"/>
    <w:rsid w:val="00B5713E"/>
    <w:rsid w:val="00B6682F"/>
    <w:rsid w:val="00B67D6E"/>
    <w:rsid w:val="00B702E4"/>
    <w:rsid w:val="00B7144D"/>
    <w:rsid w:val="00B729EE"/>
    <w:rsid w:val="00B75133"/>
    <w:rsid w:val="00B7515B"/>
    <w:rsid w:val="00B77941"/>
    <w:rsid w:val="00B77B4F"/>
    <w:rsid w:val="00B80A7B"/>
    <w:rsid w:val="00B84768"/>
    <w:rsid w:val="00B920D9"/>
    <w:rsid w:val="00B926C1"/>
    <w:rsid w:val="00B92FF5"/>
    <w:rsid w:val="00B9459E"/>
    <w:rsid w:val="00BA0079"/>
    <w:rsid w:val="00BA0F28"/>
    <w:rsid w:val="00BA156A"/>
    <w:rsid w:val="00BA21C1"/>
    <w:rsid w:val="00BA3C6C"/>
    <w:rsid w:val="00BA62D4"/>
    <w:rsid w:val="00BA646D"/>
    <w:rsid w:val="00BA6902"/>
    <w:rsid w:val="00BA78CC"/>
    <w:rsid w:val="00BB182E"/>
    <w:rsid w:val="00BB1955"/>
    <w:rsid w:val="00BB1FBF"/>
    <w:rsid w:val="00BB4668"/>
    <w:rsid w:val="00BC00A4"/>
    <w:rsid w:val="00BC0E95"/>
    <w:rsid w:val="00BC2765"/>
    <w:rsid w:val="00BC3A50"/>
    <w:rsid w:val="00BC43E4"/>
    <w:rsid w:val="00BC5590"/>
    <w:rsid w:val="00BC5D6E"/>
    <w:rsid w:val="00BC705E"/>
    <w:rsid w:val="00BD2850"/>
    <w:rsid w:val="00BD296D"/>
    <w:rsid w:val="00BD47D8"/>
    <w:rsid w:val="00BD57B1"/>
    <w:rsid w:val="00BD5ED2"/>
    <w:rsid w:val="00BD6376"/>
    <w:rsid w:val="00BD65AD"/>
    <w:rsid w:val="00BD6976"/>
    <w:rsid w:val="00BE2D6E"/>
    <w:rsid w:val="00BE7DA7"/>
    <w:rsid w:val="00BF0618"/>
    <w:rsid w:val="00BF3948"/>
    <w:rsid w:val="00BF41D2"/>
    <w:rsid w:val="00BF6C10"/>
    <w:rsid w:val="00BF7560"/>
    <w:rsid w:val="00BF756E"/>
    <w:rsid w:val="00C02AF7"/>
    <w:rsid w:val="00C03293"/>
    <w:rsid w:val="00C06463"/>
    <w:rsid w:val="00C07572"/>
    <w:rsid w:val="00C10960"/>
    <w:rsid w:val="00C11964"/>
    <w:rsid w:val="00C1515E"/>
    <w:rsid w:val="00C23C2C"/>
    <w:rsid w:val="00C23D86"/>
    <w:rsid w:val="00C23FD8"/>
    <w:rsid w:val="00C2533B"/>
    <w:rsid w:val="00C26198"/>
    <w:rsid w:val="00C27A5F"/>
    <w:rsid w:val="00C36C08"/>
    <w:rsid w:val="00C4064A"/>
    <w:rsid w:val="00C431F0"/>
    <w:rsid w:val="00C45A39"/>
    <w:rsid w:val="00C55555"/>
    <w:rsid w:val="00C558CF"/>
    <w:rsid w:val="00C570B9"/>
    <w:rsid w:val="00C66E73"/>
    <w:rsid w:val="00C710F7"/>
    <w:rsid w:val="00C71CBC"/>
    <w:rsid w:val="00C739F2"/>
    <w:rsid w:val="00C76DE6"/>
    <w:rsid w:val="00C773D1"/>
    <w:rsid w:val="00C8137D"/>
    <w:rsid w:val="00C82359"/>
    <w:rsid w:val="00C8379D"/>
    <w:rsid w:val="00C85D9B"/>
    <w:rsid w:val="00C90760"/>
    <w:rsid w:val="00C90A25"/>
    <w:rsid w:val="00C91D0B"/>
    <w:rsid w:val="00C932D2"/>
    <w:rsid w:val="00C9365C"/>
    <w:rsid w:val="00C94119"/>
    <w:rsid w:val="00C95D5E"/>
    <w:rsid w:val="00C96440"/>
    <w:rsid w:val="00C96C8C"/>
    <w:rsid w:val="00C96EE8"/>
    <w:rsid w:val="00C97A9E"/>
    <w:rsid w:val="00CA19C6"/>
    <w:rsid w:val="00CA4930"/>
    <w:rsid w:val="00CB1B84"/>
    <w:rsid w:val="00CB355F"/>
    <w:rsid w:val="00CB4703"/>
    <w:rsid w:val="00CB639A"/>
    <w:rsid w:val="00CC3C83"/>
    <w:rsid w:val="00CC4B78"/>
    <w:rsid w:val="00CC560A"/>
    <w:rsid w:val="00CD62AB"/>
    <w:rsid w:val="00CD72AC"/>
    <w:rsid w:val="00CE262F"/>
    <w:rsid w:val="00CE3354"/>
    <w:rsid w:val="00CE348F"/>
    <w:rsid w:val="00CE463F"/>
    <w:rsid w:val="00CF3C20"/>
    <w:rsid w:val="00CF4673"/>
    <w:rsid w:val="00CF4D0F"/>
    <w:rsid w:val="00CF54F6"/>
    <w:rsid w:val="00CF5D10"/>
    <w:rsid w:val="00CF5E03"/>
    <w:rsid w:val="00D02F29"/>
    <w:rsid w:val="00D032ED"/>
    <w:rsid w:val="00D0354E"/>
    <w:rsid w:val="00D03A23"/>
    <w:rsid w:val="00D04049"/>
    <w:rsid w:val="00D06DF8"/>
    <w:rsid w:val="00D11F8C"/>
    <w:rsid w:val="00D12DB1"/>
    <w:rsid w:val="00D1443A"/>
    <w:rsid w:val="00D22540"/>
    <w:rsid w:val="00D22698"/>
    <w:rsid w:val="00D27E52"/>
    <w:rsid w:val="00D3394E"/>
    <w:rsid w:val="00D35E85"/>
    <w:rsid w:val="00D403A2"/>
    <w:rsid w:val="00D43898"/>
    <w:rsid w:val="00D5076C"/>
    <w:rsid w:val="00D52C09"/>
    <w:rsid w:val="00D55BF2"/>
    <w:rsid w:val="00D57A25"/>
    <w:rsid w:val="00D61CBB"/>
    <w:rsid w:val="00D65B8C"/>
    <w:rsid w:val="00D70D5B"/>
    <w:rsid w:val="00D71ABB"/>
    <w:rsid w:val="00D732A6"/>
    <w:rsid w:val="00D734BF"/>
    <w:rsid w:val="00D746A5"/>
    <w:rsid w:val="00D84EEF"/>
    <w:rsid w:val="00D8624D"/>
    <w:rsid w:val="00D86D21"/>
    <w:rsid w:val="00D874A3"/>
    <w:rsid w:val="00D93F47"/>
    <w:rsid w:val="00D959E8"/>
    <w:rsid w:val="00D96131"/>
    <w:rsid w:val="00D97384"/>
    <w:rsid w:val="00DA5177"/>
    <w:rsid w:val="00DA5893"/>
    <w:rsid w:val="00DA6010"/>
    <w:rsid w:val="00DA7200"/>
    <w:rsid w:val="00DA77B1"/>
    <w:rsid w:val="00DA7DA3"/>
    <w:rsid w:val="00DB0614"/>
    <w:rsid w:val="00DB4499"/>
    <w:rsid w:val="00DB5AE3"/>
    <w:rsid w:val="00DB7933"/>
    <w:rsid w:val="00DC2B94"/>
    <w:rsid w:val="00DC3216"/>
    <w:rsid w:val="00DC40AD"/>
    <w:rsid w:val="00DC4FBA"/>
    <w:rsid w:val="00DC7136"/>
    <w:rsid w:val="00DD3A6A"/>
    <w:rsid w:val="00DD43D4"/>
    <w:rsid w:val="00DD5545"/>
    <w:rsid w:val="00DD58DE"/>
    <w:rsid w:val="00DD671C"/>
    <w:rsid w:val="00DD690B"/>
    <w:rsid w:val="00DE261C"/>
    <w:rsid w:val="00DE29F7"/>
    <w:rsid w:val="00DF0F2F"/>
    <w:rsid w:val="00DF3BD6"/>
    <w:rsid w:val="00DF44F7"/>
    <w:rsid w:val="00DF4506"/>
    <w:rsid w:val="00DF50C0"/>
    <w:rsid w:val="00DF54F9"/>
    <w:rsid w:val="00E05B49"/>
    <w:rsid w:val="00E1172F"/>
    <w:rsid w:val="00E15EA6"/>
    <w:rsid w:val="00E202A0"/>
    <w:rsid w:val="00E2377C"/>
    <w:rsid w:val="00E23F11"/>
    <w:rsid w:val="00E242E6"/>
    <w:rsid w:val="00E25C01"/>
    <w:rsid w:val="00E306E8"/>
    <w:rsid w:val="00E307A9"/>
    <w:rsid w:val="00E31F21"/>
    <w:rsid w:val="00E344B4"/>
    <w:rsid w:val="00E40A0D"/>
    <w:rsid w:val="00E421F7"/>
    <w:rsid w:val="00E46DFB"/>
    <w:rsid w:val="00E52DBC"/>
    <w:rsid w:val="00E53DCE"/>
    <w:rsid w:val="00E5636A"/>
    <w:rsid w:val="00E57E1D"/>
    <w:rsid w:val="00E60AC2"/>
    <w:rsid w:val="00E62C29"/>
    <w:rsid w:val="00E63E69"/>
    <w:rsid w:val="00E67122"/>
    <w:rsid w:val="00E67E08"/>
    <w:rsid w:val="00E745D6"/>
    <w:rsid w:val="00E77AB8"/>
    <w:rsid w:val="00E80026"/>
    <w:rsid w:val="00E84B66"/>
    <w:rsid w:val="00E8523E"/>
    <w:rsid w:val="00E92C57"/>
    <w:rsid w:val="00E97453"/>
    <w:rsid w:val="00EA0F80"/>
    <w:rsid w:val="00EA5060"/>
    <w:rsid w:val="00EA7482"/>
    <w:rsid w:val="00EA75B3"/>
    <w:rsid w:val="00EB1097"/>
    <w:rsid w:val="00EB3D27"/>
    <w:rsid w:val="00EB5FA9"/>
    <w:rsid w:val="00EC0074"/>
    <w:rsid w:val="00EC01FD"/>
    <w:rsid w:val="00EC1377"/>
    <w:rsid w:val="00EC541C"/>
    <w:rsid w:val="00EC56F4"/>
    <w:rsid w:val="00EC57E9"/>
    <w:rsid w:val="00EC712C"/>
    <w:rsid w:val="00EC7704"/>
    <w:rsid w:val="00EC7F5E"/>
    <w:rsid w:val="00ED2511"/>
    <w:rsid w:val="00ED33D5"/>
    <w:rsid w:val="00ED54E4"/>
    <w:rsid w:val="00ED66AA"/>
    <w:rsid w:val="00EE0B89"/>
    <w:rsid w:val="00EE1638"/>
    <w:rsid w:val="00EE22EC"/>
    <w:rsid w:val="00EE2F46"/>
    <w:rsid w:val="00EE2FF4"/>
    <w:rsid w:val="00EE6183"/>
    <w:rsid w:val="00EE7352"/>
    <w:rsid w:val="00EE7708"/>
    <w:rsid w:val="00EE7BFB"/>
    <w:rsid w:val="00EF1BBD"/>
    <w:rsid w:val="00EF4964"/>
    <w:rsid w:val="00EF4DE3"/>
    <w:rsid w:val="00EF5A78"/>
    <w:rsid w:val="00EF5DEA"/>
    <w:rsid w:val="00EF7819"/>
    <w:rsid w:val="00F02AAC"/>
    <w:rsid w:val="00F02F96"/>
    <w:rsid w:val="00F04B42"/>
    <w:rsid w:val="00F04D00"/>
    <w:rsid w:val="00F05480"/>
    <w:rsid w:val="00F06F1B"/>
    <w:rsid w:val="00F070BF"/>
    <w:rsid w:val="00F131F0"/>
    <w:rsid w:val="00F13E2B"/>
    <w:rsid w:val="00F14A24"/>
    <w:rsid w:val="00F1597C"/>
    <w:rsid w:val="00F222A9"/>
    <w:rsid w:val="00F30956"/>
    <w:rsid w:val="00F31A21"/>
    <w:rsid w:val="00F31E63"/>
    <w:rsid w:val="00F35183"/>
    <w:rsid w:val="00F36D79"/>
    <w:rsid w:val="00F37248"/>
    <w:rsid w:val="00F3784C"/>
    <w:rsid w:val="00F40E1E"/>
    <w:rsid w:val="00F42613"/>
    <w:rsid w:val="00F4712A"/>
    <w:rsid w:val="00F506E4"/>
    <w:rsid w:val="00F50EC9"/>
    <w:rsid w:val="00F51266"/>
    <w:rsid w:val="00F521FE"/>
    <w:rsid w:val="00F53286"/>
    <w:rsid w:val="00F54E65"/>
    <w:rsid w:val="00F5536A"/>
    <w:rsid w:val="00F55E35"/>
    <w:rsid w:val="00F56242"/>
    <w:rsid w:val="00F61954"/>
    <w:rsid w:val="00F7145E"/>
    <w:rsid w:val="00F75D52"/>
    <w:rsid w:val="00F76E61"/>
    <w:rsid w:val="00F77ACF"/>
    <w:rsid w:val="00F802EA"/>
    <w:rsid w:val="00F80F82"/>
    <w:rsid w:val="00F83D1F"/>
    <w:rsid w:val="00F85F13"/>
    <w:rsid w:val="00F93488"/>
    <w:rsid w:val="00F935BF"/>
    <w:rsid w:val="00F95D7E"/>
    <w:rsid w:val="00FA4A68"/>
    <w:rsid w:val="00FA7ECB"/>
    <w:rsid w:val="00FB1CCE"/>
    <w:rsid w:val="00FB2D6C"/>
    <w:rsid w:val="00FB50D5"/>
    <w:rsid w:val="00FB54F0"/>
    <w:rsid w:val="00FB6923"/>
    <w:rsid w:val="00FC0054"/>
    <w:rsid w:val="00FC0E73"/>
    <w:rsid w:val="00FC66B4"/>
    <w:rsid w:val="00FD3DD1"/>
    <w:rsid w:val="00FD4A49"/>
    <w:rsid w:val="00FD55BC"/>
    <w:rsid w:val="00FE095F"/>
    <w:rsid w:val="00FE1C00"/>
    <w:rsid w:val="00FE2038"/>
    <w:rsid w:val="00FE27AE"/>
    <w:rsid w:val="00FE3785"/>
    <w:rsid w:val="00FE70F2"/>
    <w:rsid w:val="00FF0412"/>
    <w:rsid w:val="00FF1617"/>
    <w:rsid w:val="00FF300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280FDB"/>
  <w15:docId w15:val="{B162C5FF-4EFB-48E0-8223-1296C507E2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007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237BA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E4FB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629D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11F8C"/>
    <w:rPr>
      <w:color w:val="0000FF"/>
      <w:u w:val="single"/>
    </w:rPr>
  </w:style>
  <w:style w:type="paragraph" w:styleId="ListParagraph">
    <w:name w:val="List Paragraph"/>
    <w:basedOn w:val="Normal"/>
    <w:uiPriority w:val="34"/>
    <w:qFormat/>
    <w:rsid w:val="009E2C1E"/>
    <w:pPr>
      <w:ind w:left="720"/>
      <w:contextualSpacing/>
    </w:pPr>
  </w:style>
  <w:style w:type="character" w:styleId="Emphasis">
    <w:name w:val="Emphasis"/>
    <w:basedOn w:val="DefaultParagraphFont"/>
    <w:uiPriority w:val="20"/>
    <w:qFormat/>
    <w:rsid w:val="005B5AAC"/>
    <w:rPr>
      <w:i/>
      <w:iCs/>
    </w:rPr>
  </w:style>
  <w:style w:type="character" w:customStyle="1" w:styleId="Heading1Char">
    <w:name w:val="Heading 1 Char"/>
    <w:basedOn w:val="DefaultParagraphFont"/>
    <w:link w:val="Heading1"/>
    <w:uiPriority w:val="9"/>
    <w:rsid w:val="00EC0074"/>
    <w:rPr>
      <w:rFonts w:asciiTheme="majorHAnsi" w:eastAsiaTheme="majorEastAsia" w:hAnsiTheme="majorHAnsi" w:cstheme="majorBidi"/>
      <w:color w:val="2F5496" w:themeColor="accent1" w:themeShade="BF"/>
      <w:sz w:val="32"/>
      <w:szCs w:val="32"/>
      <w:lang w:val="en-US"/>
    </w:rPr>
  </w:style>
  <w:style w:type="table" w:styleId="TableGrid">
    <w:name w:val="Table Grid"/>
    <w:basedOn w:val="TableNormal"/>
    <w:uiPriority w:val="39"/>
    <w:rsid w:val="00FD4A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C739F2"/>
    <w:rPr>
      <w:color w:val="954F72" w:themeColor="followedHyperlink"/>
      <w:u w:val="single"/>
    </w:rPr>
  </w:style>
  <w:style w:type="character" w:styleId="UnresolvedMention">
    <w:name w:val="Unresolved Mention"/>
    <w:basedOn w:val="DefaultParagraphFont"/>
    <w:uiPriority w:val="99"/>
    <w:semiHidden/>
    <w:unhideWhenUsed/>
    <w:rsid w:val="00287338"/>
    <w:rPr>
      <w:color w:val="605E5C"/>
      <w:shd w:val="clear" w:color="auto" w:fill="E1DFDD"/>
    </w:rPr>
  </w:style>
  <w:style w:type="character" w:customStyle="1" w:styleId="Heading2Char">
    <w:name w:val="Heading 2 Char"/>
    <w:basedOn w:val="DefaultParagraphFont"/>
    <w:link w:val="Heading2"/>
    <w:uiPriority w:val="9"/>
    <w:semiHidden/>
    <w:rsid w:val="00237BA8"/>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7629D2"/>
    <w:rPr>
      <w:rFonts w:asciiTheme="majorHAnsi" w:eastAsiaTheme="majorEastAsia" w:hAnsiTheme="majorHAnsi" w:cstheme="majorBidi"/>
      <w:i/>
      <w:iCs/>
      <w:color w:val="2F5496" w:themeColor="accent1" w:themeShade="BF"/>
    </w:rPr>
  </w:style>
  <w:style w:type="character" w:customStyle="1" w:styleId="Heading3Char">
    <w:name w:val="Heading 3 Char"/>
    <w:basedOn w:val="DefaultParagraphFont"/>
    <w:link w:val="Heading3"/>
    <w:uiPriority w:val="9"/>
    <w:semiHidden/>
    <w:rsid w:val="001E4FBB"/>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8052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525A"/>
  </w:style>
  <w:style w:type="paragraph" w:styleId="Footer">
    <w:name w:val="footer"/>
    <w:basedOn w:val="Normal"/>
    <w:link w:val="FooterChar"/>
    <w:uiPriority w:val="99"/>
    <w:unhideWhenUsed/>
    <w:rsid w:val="008052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52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922659">
      <w:bodyDiv w:val="1"/>
      <w:marLeft w:val="0"/>
      <w:marRight w:val="0"/>
      <w:marTop w:val="0"/>
      <w:marBottom w:val="0"/>
      <w:divBdr>
        <w:top w:val="none" w:sz="0" w:space="0" w:color="auto"/>
        <w:left w:val="none" w:sz="0" w:space="0" w:color="auto"/>
        <w:bottom w:val="none" w:sz="0" w:space="0" w:color="auto"/>
        <w:right w:val="none" w:sz="0" w:space="0" w:color="auto"/>
      </w:divBdr>
    </w:div>
    <w:div w:id="181552503">
      <w:bodyDiv w:val="1"/>
      <w:marLeft w:val="0"/>
      <w:marRight w:val="0"/>
      <w:marTop w:val="0"/>
      <w:marBottom w:val="0"/>
      <w:divBdr>
        <w:top w:val="none" w:sz="0" w:space="0" w:color="auto"/>
        <w:left w:val="none" w:sz="0" w:space="0" w:color="auto"/>
        <w:bottom w:val="none" w:sz="0" w:space="0" w:color="auto"/>
        <w:right w:val="none" w:sz="0" w:space="0" w:color="auto"/>
      </w:divBdr>
    </w:div>
    <w:div w:id="193857211">
      <w:bodyDiv w:val="1"/>
      <w:marLeft w:val="0"/>
      <w:marRight w:val="0"/>
      <w:marTop w:val="0"/>
      <w:marBottom w:val="0"/>
      <w:divBdr>
        <w:top w:val="none" w:sz="0" w:space="0" w:color="auto"/>
        <w:left w:val="none" w:sz="0" w:space="0" w:color="auto"/>
        <w:bottom w:val="none" w:sz="0" w:space="0" w:color="auto"/>
        <w:right w:val="none" w:sz="0" w:space="0" w:color="auto"/>
      </w:divBdr>
      <w:divsChild>
        <w:div w:id="1156873704">
          <w:marLeft w:val="-225"/>
          <w:marRight w:val="0"/>
          <w:marTop w:val="0"/>
          <w:marBottom w:val="0"/>
          <w:divBdr>
            <w:top w:val="none" w:sz="0" w:space="0" w:color="auto"/>
            <w:left w:val="none" w:sz="0" w:space="0" w:color="auto"/>
            <w:bottom w:val="none" w:sz="0" w:space="0" w:color="auto"/>
            <w:right w:val="none" w:sz="0" w:space="0" w:color="auto"/>
          </w:divBdr>
          <w:divsChild>
            <w:div w:id="299002809">
              <w:marLeft w:val="0"/>
              <w:marRight w:val="0"/>
              <w:marTop w:val="0"/>
              <w:marBottom w:val="0"/>
              <w:divBdr>
                <w:top w:val="none" w:sz="0" w:space="0" w:color="auto"/>
                <w:left w:val="none" w:sz="0" w:space="0" w:color="auto"/>
                <w:bottom w:val="none" w:sz="0" w:space="0" w:color="auto"/>
                <w:right w:val="none" w:sz="0" w:space="0" w:color="auto"/>
              </w:divBdr>
            </w:div>
          </w:divsChild>
        </w:div>
        <w:div w:id="536042196">
          <w:marLeft w:val="-225"/>
          <w:marRight w:val="0"/>
          <w:marTop w:val="150"/>
          <w:marBottom w:val="0"/>
          <w:divBdr>
            <w:top w:val="none" w:sz="0" w:space="0" w:color="auto"/>
            <w:left w:val="none" w:sz="0" w:space="0" w:color="auto"/>
            <w:bottom w:val="none" w:sz="0" w:space="0" w:color="auto"/>
            <w:right w:val="none" w:sz="0" w:space="0" w:color="auto"/>
          </w:divBdr>
          <w:divsChild>
            <w:div w:id="1412700058">
              <w:marLeft w:val="0"/>
              <w:marRight w:val="0"/>
              <w:marTop w:val="0"/>
              <w:marBottom w:val="0"/>
              <w:divBdr>
                <w:top w:val="none" w:sz="0" w:space="0" w:color="auto"/>
                <w:left w:val="none" w:sz="0" w:space="0" w:color="auto"/>
                <w:bottom w:val="none" w:sz="0" w:space="0" w:color="auto"/>
                <w:right w:val="none" w:sz="0" w:space="0" w:color="auto"/>
              </w:divBdr>
              <w:divsChild>
                <w:div w:id="1531996096">
                  <w:marLeft w:val="0"/>
                  <w:marRight w:val="0"/>
                  <w:marTop w:val="0"/>
                  <w:marBottom w:val="0"/>
                  <w:divBdr>
                    <w:top w:val="single" w:sz="6" w:space="1" w:color="B3B3B3"/>
                    <w:left w:val="single" w:sz="6" w:space="1" w:color="B3B3B3"/>
                    <w:bottom w:val="single" w:sz="6" w:space="1" w:color="B3B3B3"/>
                    <w:right w:val="single" w:sz="6" w:space="1" w:color="B3B3B3"/>
                  </w:divBdr>
                </w:div>
              </w:divsChild>
            </w:div>
            <w:div w:id="462889754">
              <w:marLeft w:val="0"/>
              <w:marRight w:val="0"/>
              <w:marTop w:val="0"/>
              <w:marBottom w:val="0"/>
              <w:divBdr>
                <w:top w:val="none" w:sz="0" w:space="0" w:color="auto"/>
                <w:left w:val="none" w:sz="0" w:space="0" w:color="auto"/>
                <w:bottom w:val="none" w:sz="0" w:space="0" w:color="auto"/>
                <w:right w:val="none" w:sz="0" w:space="0" w:color="auto"/>
              </w:divBdr>
              <w:divsChild>
                <w:div w:id="2036953249">
                  <w:marLeft w:val="0"/>
                  <w:marRight w:val="0"/>
                  <w:marTop w:val="0"/>
                  <w:marBottom w:val="0"/>
                  <w:divBdr>
                    <w:top w:val="none" w:sz="0" w:space="0" w:color="auto"/>
                    <w:left w:val="none" w:sz="0" w:space="0" w:color="auto"/>
                    <w:bottom w:val="none" w:sz="0" w:space="0" w:color="auto"/>
                    <w:right w:val="none" w:sz="0" w:space="0" w:color="auto"/>
                  </w:divBdr>
                </w:div>
                <w:div w:id="1755777960">
                  <w:marLeft w:val="0"/>
                  <w:marRight w:val="0"/>
                  <w:marTop w:val="90"/>
                  <w:marBottom w:val="0"/>
                  <w:divBdr>
                    <w:top w:val="none" w:sz="0" w:space="0" w:color="auto"/>
                    <w:left w:val="none" w:sz="0" w:space="0" w:color="auto"/>
                    <w:bottom w:val="none" w:sz="0" w:space="0" w:color="auto"/>
                    <w:right w:val="none" w:sz="0" w:space="0" w:color="auto"/>
                  </w:divBdr>
                </w:div>
                <w:div w:id="933056847">
                  <w:marLeft w:val="0"/>
                  <w:marRight w:val="0"/>
                  <w:marTop w:val="0"/>
                  <w:marBottom w:val="0"/>
                  <w:divBdr>
                    <w:top w:val="none" w:sz="0" w:space="0" w:color="auto"/>
                    <w:left w:val="none" w:sz="0" w:space="0" w:color="auto"/>
                    <w:bottom w:val="none" w:sz="0" w:space="0" w:color="auto"/>
                    <w:right w:val="none" w:sz="0" w:space="0" w:color="auto"/>
                  </w:divBdr>
                </w:div>
                <w:div w:id="1801802968">
                  <w:marLeft w:val="0"/>
                  <w:marRight w:val="0"/>
                  <w:marTop w:val="90"/>
                  <w:marBottom w:val="0"/>
                  <w:divBdr>
                    <w:top w:val="none" w:sz="0" w:space="0" w:color="auto"/>
                    <w:left w:val="none" w:sz="0" w:space="0" w:color="auto"/>
                    <w:bottom w:val="none" w:sz="0" w:space="0" w:color="auto"/>
                    <w:right w:val="none" w:sz="0" w:space="0" w:color="auto"/>
                  </w:divBdr>
                </w:div>
                <w:div w:id="2052411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7249610">
      <w:bodyDiv w:val="1"/>
      <w:marLeft w:val="0"/>
      <w:marRight w:val="0"/>
      <w:marTop w:val="0"/>
      <w:marBottom w:val="0"/>
      <w:divBdr>
        <w:top w:val="none" w:sz="0" w:space="0" w:color="auto"/>
        <w:left w:val="none" w:sz="0" w:space="0" w:color="auto"/>
        <w:bottom w:val="none" w:sz="0" w:space="0" w:color="auto"/>
        <w:right w:val="none" w:sz="0" w:space="0" w:color="auto"/>
      </w:divBdr>
    </w:div>
    <w:div w:id="396560514">
      <w:bodyDiv w:val="1"/>
      <w:marLeft w:val="0"/>
      <w:marRight w:val="0"/>
      <w:marTop w:val="0"/>
      <w:marBottom w:val="0"/>
      <w:divBdr>
        <w:top w:val="none" w:sz="0" w:space="0" w:color="auto"/>
        <w:left w:val="none" w:sz="0" w:space="0" w:color="auto"/>
        <w:bottom w:val="none" w:sz="0" w:space="0" w:color="auto"/>
        <w:right w:val="none" w:sz="0" w:space="0" w:color="auto"/>
      </w:divBdr>
    </w:div>
    <w:div w:id="520170917">
      <w:bodyDiv w:val="1"/>
      <w:marLeft w:val="0"/>
      <w:marRight w:val="0"/>
      <w:marTop w:val="0"/>
      <w:marBottom w:val="0"/>
      <w:divBdr>
        <w:top w:val="none" w:sz="0" w:space="0" w:color="auto"/>
        <w:left w:val="none" w:sz="0" w:space="0" w:color="auto"/>
        <w:bottom w:val="none" w:sz="0" w:space="0" w:color="auto"/>
        <w:right w:val="none" w:sz="0" w:space="0" w:color="auto"/>
      </w:divBdr>
    </w:div>
    <w:div w:id="638848589">
      <w:bodyDiv w:val="1"/>
      <w:marLeft w:val="0"/>
      <w:marRight w:val="0"/>
      <w:marTop w:val="0"/>
      <w:marBottom w:val="0"/>
      <w:divBdr>
        <w:top w:val="none" w:sz="0" w:space="0" w:color="auto"/>
        <w:left w:val="none" w:sz="0" w:space="0" w:color="auto"/>
        <w:bottom w:val="none" w:sz="0" w:space="0" w:color="auto"/>
        <w:right w:val="none" w:sz="0" w:space="0" w:color="auto"/>
      </w:divBdr>
    </w:div>
    <w:div w:id="755396124">
      <w:bodyDiv w:val="1"/>
      <w:marLeft w:val="0"/>
      <w:marRight w:val="0"/>
      <w:marTop w:val="0"/>
      <w:marBottom w:val="0"/>
      <w:divBdr>
        <w:top w:val="none" w:sz="0" w:space="0" w:color="auto"/>
        <w:left w:val="none" w:sz="0" w:space="0" w:color="auto"/>
        <w:bottom w:val="none" w:sz="0" w:space="0" w:color="auto"/>
        <w:right w:val="none" w:sz="0" w:space="0" w:color="auto"/>
      </w:divBdr>
    </w:div>
    <w:div w:id="768742865">
      <w:bodyDiv w:val="1"/>
      <w:marLeft w:val="0"/>
      <w:marRight w:val="0"/>
      <w:marTop w:val="0"/>
      <w:marBottom w:val="0"/>
      <w:divBdr>
        <w:top w:val="none" w:sz="0" w:space="0" w:color="auto"/>
        <w:left w:val="none" w:sz="0" w:space="0" w:color="auto"/>
        <w:bottom w:val="none" w:sz="0" w:space="0" w:color="auto"/>
        <w:right w:val="none" w:sz="0" w:space="0" w:color="auto"/>
      </w:divBdr>
    </w:div>
    <w:div w:id="836185895">
      <w:bodyDiv w:val="1"/>
      <w:marLeft w:val="0"/>
      <w:marRight w:val="0"/>
      <w:marTop w:val="0"/>
      <w:marBottom w:val="0"/>
      <w:divBdr>
        <w:top w:val="none" w:sz="0" w:space="0" w:color="auto"/>
        <w:left w:val="none" w:sz="0" w:space="0" w:color="auto"/>
        <w:bottom w:val="none" w:sz="0" w:space="0" w:color="auto"/>
        <w:right w:val="none" w:sz="0" w:space="0" w:color="auto"/>
      </w:divBdr>
    </w:div>
    <w:div w:id="854726870">
      <w:bodyDiv w:val="1"/>
      <w:marLeft w:val="0"/>
      <w:marRight w:val="0"/>
      <w:marTop w:val="0"/>
      <w:marBottom w:val="0"/>
      <w:divBdr>
        <w:top w:val="none" w:sz="0" w:space="0" w:color="auto"/>
        <w:left w:val="none" w:sz="0" w:space="0" w:color="auto"/>
        <w:bottom w:val="none" w:sz="0" w:space="0" w:color="auto"/>
        <w:right w:val="none" w:sz="0" w:space="0" w:color="auto"/>
      </w:divBdr>
    </w:div>
    <w:div w:id="949749932">
      <w:bodyDiv w:val="1"/>
      <w:marLeft w:val="0"/>
      <w:marRight w:val="0"/>
      <w:marTop w:val="0"/>
      <w:marBottom w:val="0"/>
      <w:divBdr>
        <w:top w:val="none" w:sz="0" w:space="0" w:color="auto"/>
        <w:left w:val="none" w:sz="0" w:space="0" w:color="auto"/>
        <w:bottom w:val="none" w:sz="0" w:space="0" w:color="auto"/>
        <w:right w:val="none" w:sz="0" w:space="0" w:color="auto"/>
      </w:divBdr>
    </w:div>
    <w:div w:id="990013984">
      <w:bodyDiv w:val="1"/>
      <w:marLeft w:val="0"/>
      <w:marRight w:val="0"/>
      <w:marTop w:val="0"/>
      <w:marBottom w:val="0"/>
      <w:divBdr>
        <w:top w:val="none" w:sz="0" w:space="0" w:color="auto"/>
        <w:left w:val="none" w:sz="0" w:space="0" w:color="auto"/>
        <w:bottom w:val="none" w:sz="0" w:space="0" w:color="auto"/>
        <w:right w:val="none" w:sz="0" w:space="0" w:color="auto"/>
      </w:divBdr>
    </w:div>
    <w:div w:id="1019045957">
      <w:bodyDiv w:val="1"/>
      <w:marLeft w:val="0"/>
      <w:marRight w:val="0"/>
      <w:marTop w:val="0"/>
      <w:marBottom w:val="0"/>
      <w:divBdr>
        <w:top w:val="none" w:sz="0" w:space="0" w:color="auto"/>
        <w:left w:val="none" w:sz="0" w:space="0" w:color="auto"/>
        <w:bottom w:val="none" w:sz="0" w:space="0" w:color="auto"/>
        <w:right w:val="none" w:sz="0" w:space="0" w:color="auto"/>
      </w:divBdr>
    </w:div>
    <w:div w:id="1089086625">
      <w:bodyDiv w:val="1"/>
      <w:marLeft w:val="0"/>
      <w:marRight w:val="0"/>
      <w:marTop w:val="0"/>
      <w:marBottom w:val="0"/>
      <w:divBdr>
        <w:top w:val="none" w:sz="0" w:space="0" w:color="auto"/>
        <w:left w:val="none" w:sz="0" w:space="0" w:color="auto"/>
        <w:bottom w:val="none" w:sz="0" w:space="0" w:color="auto"/>
        <w:right w:val="none" w:sz="0" w:space="0" w:color="auto"/>
      </w:divBdr>
    </w:div>
    <w:div w:id="1158226584">
      <w:bodyDiv w:val="1"/>
      <w:marLeft w:val="0"/>
      <w:marRight w:val="0"/>
      <w:marTop w:val="0"/>
      <w:marBottom w:val="0"/>
      <w:divBdr>
        <w:top w:val="none" w:sz="0" w:space="0" w:color="auto"/>
        <w:left w:val="none" w:sz="0" w:space="0" w:color="auto"/>
        <w:bottom w:val="none" w:sz="0" w:space="0" w:color="auto"/>
        <w:right w:val="none" w:sz="0" w:space="0" w:color="auto"/>
      </w:divBdr>
    </w:div>
    <w:div w:id="1170943945">
      <w:bodyDiv w:val="1"/>
      <w:marLeft w:val="0"/>
      <w:marRight w:val="0"/>
      <w:marTop w:val="0"/>
      <w:marBottom w:val="0"/>
      <w:divBdr>
        <w:top w:val="none" w:sz="0" w:space="0" w:color="auto"/>
        <w:left w:val="none" w:sz="0" w:space="0" w:color="auto"/>
        <w:bottom w:val="none" w:sz="0" w:space="0" w:color="auto"/>
        <w:right w:val="none" w:sz="0" w:space="0" w:color="auto"/>
      </w:divBdr>
    </w:div>
    <w:div w:id="1286962149">
      <w:bodyDiv w:val="1"/>
      <w:marLeft w:val="0"/>
      <w:marRight w:val="0"/>
      <w:marTop w:val="0"/>
      <w:marBottom w:val="0"/>
      <w:divBdr>
        <w:top w:val="none" w:sz="0" w:space="0" w:color="auto"/>
        <w:left w:val="none" w:sz="0" w:space="0" w:color="auto"/>
        <w:bottom w:val="none" w:sz="0" w:space="0" w:color="auto"/>
        <w:right w:val="none" w:sz="0" w:space="0" w:color="auto"/>
      </w:divBdr>
    </w:div>
    <w:div w:id="1391686873">
      <w:bodyDiv w:val="1"/>
      <w:marLeft w:val="0"/>
      <w:marRight w:val="0"/>
      <w:marTop w:val="0"/>
      <w:marBottom w:val="0"/>
      <w:divBdr>
        <w:top w:val="none" w:sz="0" w:space="0" w:color="auto"/>
        <w:left w:val="none" w:sz="0" w:space="0" w:color="auto"/>
        <w:bottom w:val="none" w:sz="0" w:space="0" w:color="auto"/>
        <w:right w:val="none" w:sz="0" w:space="0" w:color="auto"/>
      </w:divBdr>
    </w:div>
    <w:div w:id="1451315045">
      <w:bodyDiv w:val="1"/>
      <w:marLeft w:val="0"/>
      <w:marRight w:val="0"/>
      <w:marTop w:val="0"/>
      <w:marBottom w:val="0"/>
      <w:divBdr>
        <w:top w:val="none" w:sz="0" w:space="0" w:color="auto"/>
        <w:left w:val="none" w:sz="0" w:space="0" w:color="auto"/>
        <w:bottom w:val="none" w:sz="0" w:space="0" w:color="auto"/>
        <w:right w:val="none" w:sz="0" w:space="0" w:color="auto"/>
      </w:divBdr>
    </w:div>
    <w:div w:id="1525560318">
      <w:bodyDiv w:val="1"/>
      <w:marLeft w:val="0"/>
      <w:marRight w:val="0"/>
      <w:marTop w:val="0"/>
      <w:marBottom w:val="0"/>
      <w:divBdr>
        <w:top w:val="none" w:sz="0" w:space="0" w:color="auto"/>
        <w:left w:val="none" w:sz="0" w:space="0" w:color="auto"/>
        <w:bottom w:val="none" w:sz="0" w:space="0" w:color="auto"/>
        <w:right w:val="none" w:sz="0" w:space="0" w:color="auto"/>
      </w:divBdr>
    </w:div>
    <w:div w:id="1574506330">
      <w:bodyDiv w:val="1"/>
      <w:marLeft w:val="0"/>
      <w:marRight w:val="0"/>
      <w:marTop w:val="0"/>
      <w:marBottom w:val="0"/>
      <w:divBdr>
        <w:top w:val="none" w:sz="0" w:space="0" w:color="auto"/>
        <w:left w:val="none" w:sz="0" w:space="0" w:color="auto"/>
        <w:bottom w:val="none" w:sz="0" w:space="0" w:color="auto"/>
        <w:right w:val="none" w:sz="0" w:space="0" w:color="auto"/>
      </w:divBdr>
    </w:div>
    <w:div w:id="1663315808">
      <w:bodyDiv w:val="1"/>
      <w:marLeft w:val="0"/>
      <w:marRight w:val="0"/>
      <w:marTop w:val="0"/>
      <w:marBottom w:val="0"/>
      <w:divBdr>
        <w:top w:val="none" w:sz="0" w:space="0" w:color="auto"/>
        <w:left w:val="none" w:sz="0" w:space="0" w:color="auto"/>
        <w:bottom w:val="none" w:sz="0" w:space="0" w:color="auto"/>
        <w:right w:val="none" w:sz="0" w:space="0" w:color="auto"/>
      </w:divBdr>
    </w:div>
    <w:div w:id="1711952220">
      <w:bodyDiv w:val="1"/>
      <w:marLeft w:val="0"/>
      <w:marRight w:val="0"/>
      <w:marTop w:val="0"/>
      <w:marBottom w:val="0"/>
      <w:divBdr>
        <w:top w:val="none" w:sz="0" w:space="0" w:color="auto"/>
        <w:left w:val="none" w:sz="0" w:space="0" w:color="auto"/>
        <w:bottom w:val="none" w:sz="0" w:space="0" w:color="auto"/>
        <w:right w:val="none" w:sz="0" w:space="0" w:color="auto"/>
      </w:divBdr>
    </w:div>
    <w:div w:id="1755013666">
      <w:bodyDiv w:val="1"/>
      <w:marLeft w:val="0"/>
      <w:marRight w:val="0"/>
      <w:marTop w:val="0"/>
      <w:marBottom w:val="0"/>
      <w:divBdr>
        <w:top w:val="none" w:sz="0" w:space="0" w:color="auto"/>
        <w:left w:val="none" w:sz="0" w:space="0" w:color="auto"/>
        <w:bottom w:val="none" w:sz="0" w:space="0" w:color="auto"/>
        <w:right w:val="none" w:sz="0" w:space="0" w:color="auto"/>
      </w:divBdr>
    </w:div>
    <w:div w:id="1760786949">
      <w:bodyDiv w:val="1"/>
      <w:marLeft w:val="0"/>
      <w:marRight w:val="0"/>
      <w:marTop w:val="0"/>
      <w:marBottom w:val="0"/>
      <w:divBdr>
        <w:top w:val="none" w:sz="0" w:space="0" w:color="auto"/>
        <w:left w:val="none" w:sz="0" w:space="0" w:color="auto"/>
        <w:bottom w:val="none" w:sz="0" w:space="0" w:color="auto"/>
        <w:right w:val="none" w:sz="0" w:space="0" w:color="auto"/>
      </w:divBdr>
    </w:div>
    <w:div w:id="1889995813">
      <w:bodyDiv w:val="1"/>
      <w:marLeft w:val="0"/>
      <w:marRight w:val="0"/>
      <w:marTop w:val="0"/>
      <w:marBottom w:val="0"/>
      <w:divBdr>
        <w:top w:val="none" w:sz="0" w:space="0" w:color="auto"/>
        <w:left w:val="none" w:sz="0" w:space="0" w:color="auto"/>
        <w:bottom w:val="none" w:sz="0" w:space="0" w:color="auto"/>
        <w:right w:val="none" w:sz="0" w:space="0" w:color="auto"/>
      </w:divBdr>
      <w:divsChild>
        <w:div w:id="1997686811">
          <w:marLeft w:val="0"/>
          <w:marRight w:val="0"/>
          <w:marTop w:val="0"/>
          <w:marBottom w:val="0"/>
          <w:divBdr>
            <w:top w:val="none" w:sz="0" w:space="0" w:color="auto"/>
            <w:left w:val="none" w:sz="0" w:space="0" w:color="auto"/>
            <w:bottom w:val="none" w:sz="0" w:space="0" w:color="auto"/>
            <w:right w:val="none" w:sz="0" w:space="0" w:color="auto"/>
          </w:divBdr>
        </w:div>
        <w:div w:id="1280798069">
          <w:marLeft w:val="0"/>
          <w:marRight w:val="0"/>
          <w:marTop w:val="0"/>
          <w:marBottom w:val="0"/>
          <w:divBdr>
            <w:top w:val="none" w:sz="0" w:space="0" w:color="auto"/>
            <w:left w:val="none" w:sz="0" w:space="0" w:color="auto"/>
            <w:bottom w:val="none" w:sz="0" w:space="0" w:color="auto"/>
            <w:right w:val="none" w:sz="0" w:space="0" w:color="auto"/>
          </w:divBdr>
        </w:div>
        <w:div w:id="928542107">
          <w:marLeft w:val="0"/>
          <w:marRight w:val="0"/>
          <w:marTop w:val="0"/>
          <w:marBottom w:val="0"/>
          <w:divBdr>
            <w:top w:val="none" w:sz="0" w:space="0" w:color="auto"/>
            <w:left w:val="none" w:sz="0" w:space="0" w:color="auto"/>
            <w:bottom w:val="none" w:sz="0" w:space="0" w:color="auto"/>
            <w:right w:val="none" w:sz="0" w:space="0" w:color="auto"/>
          </w:divBdr>
        </w:div>
      </w:divsChild>
    </w:div>
    <w:div w:id="1920871059">
      <w:bodyDiv w:val="1"/>
      <w:marLeft w:val="0"/>
      <w:marRight w:val="0"/>
      <w:marTop w:val="0"/>
      <w:marBottom w:val="0"/>
      <w:divBdr>
        <w:top w:val="none" w:sz="0" w:space="0" w:color="auto"/>
        <w:left w:val="none" w:sz="0" w:space="0" w:color="auto"/>
        <w:bottom w:val="none" w:sz="0" w:space="0" w:color="auto"/>
        <w:right w:val="none" w:sz="0" w:space="0" w:color="auto"/>
      </w:divBdr>
    </w:div>
    <w:div w:id="1984234323">
      <w:bodyDiv w:val="1"/>
      <w:marLeft w:val="0"/>
      <w:marRight w:val="0"/>
      <w:marTop w:val="0"/>
      <w:marBottom w:val="0"/>
      <w:divBdr>
        <w:top w:val="none" w:sz="0" w:space="0" w:color="auto"/>
        <w:left w:val="none" w:sz="0" w:space="0" w:color="auto"/>
        <w:bottom w:val="none" w:sz="0" w:space="0" w:color="auto"/>
        <w:right w:val="none" w:sz="0" w:space="0" w:color="auto"/>
      </w:divBdr>
    </w:div>
    <w:div w:id="1998684044">
      <w:bodyDiv w:val="1"/>
      <w:marLeft w:val="0"/>
      <w:marRight w:val="0"/>
      <w:marTop w:val="0"/>
      <w:marBottom w:val="0"/>
      <w:divBdr>
        <w:top w:val="none" w:sz="0" w:space="0" w:color="auto"/>
        <w:left w:val="none" w:sz="0" w:space="0" w:color="auto"/>
        <w:bottom w:val="none" w:sz="0" w:space="0" w:color="auto"/>
        <w:right w:val="none" w:sz="0" w:space="0" w:color="auto"/>
      </w:divBdr>
    </w:div>
    <w:div w:id="2087417061">
      <w:bodyDiv w:val="1"/>
      <w:marLeft w:val="0"/>
      <w:marRight w:val="0"/>
      <w:marTop w:val="0"/>
      <w:marBottom w:val="0"/>
      <w:divBdr>
        <w:top w:val="none" w:sz="0" w:space="0" w:color="auto"/>
        <w:left w:val="none" w:sz="0" w:space="0" w:color="auto"/>
        <w:bottom w:val="none" w:sz="0" w:space="0" w:color="auto"/>
        <w:right w:val="none" w:sz="0" w:space="0" w:color="auto"/>
      </w:divBdr>
    </w:div>
    <w:div w:id="2094692880">
      <w:bodyDiv w:val="1"/>
      <w:marLeft w:val="0"/>
      <w:marRight w:val="0"/>
      <w:marTop w:val="0"/>
      <w:marBottom w:val="0"/>
      <w:divBdr>
        <w:top w:val="none" w:sz="0" w:space="0" w:color="auto"/>
        <w:left w:val="none" w:sz="0" w:space="0" w:color="auto"/>
        <w:bottom w:val="none" w:sz="0" w:space="0" w:color="auto"/>
        <w:right w:val="none" w:sz="0" w:space="0" w:color="auto"/>
      </w:divBdr>
    </w:div>
    <w:div w:id="212946795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altusdigitalservices.com/to-msp-or-not-to-msp-that-is-the-question-can-you-trust-your-outsource-it-provider/" TargetMode="External"/><Relationship Id="rId39" Type="http://schemas.openxmlformats.org/officeDocument/2006/relationships/hyperlink" Target="https://www.toptal.com/project-managers/project-management-consultant/project-management-office-guide" TargetMode="Externa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hyperlink" Target="https://pmoglobalinstitute.org/project-management-office/" TargetMode="External"/><Relationship Id="rId42" Type="http://schemas.openxmlformats.org/officeDocument/2006/relationships/hyperlink" Target="https://onlinelibrary.wiley.com/doi/epdf/10.1002/pmj.21302?saml_referrer"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knowledgetrain.co.uk/project-management/project-management-courses" TargetMode="External"/><Relationship Id="rId38" Type="http://schemas.openxmlformats.org/officeDocument/2006/relationships/hyperlink" Target="https://www.vivifyscrum.com/insights/prince2-agile-project-management"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sciencedirect.com/science/article/pii/S0263786307001822" TargetMode="External"/><Relationship Id="rId41" Type="http://schemas.openxmlformats.org/officeDocument/2006/relationships/hyperlink" Target="https://teamhood.com/project-management/sprint-in-project-manage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linkedin.com/pulse/prince2-agile-traditional-project-management-model-suna-dal-kitselis" TargetMode="External"/><Relationship Id="rId37" Type="http://schemas.openxmlformats.org/officeDocument/2006/relationships/hyperlink" Target="https://www.knowledgehut.com/blog/agile/prince2-vs-pmi-acp" TargetMode="External"/><Relationship Id="rId40" Type="http://schemas.openxmlformats.org/officeDocument/2006/relationships/hyperlink" Target="https://www.bmc.com/blogs/tqm-total-quality-management/"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asq.org/quality-resources/total-quality-management/tqm-history" TargetMode="External"/><Relationship Id="rId36" Type="http://schemas.openxmlformats.org/officeDocument/2006/relationships/hyperlink" Target="https://project-management.com/lean-project-management-a-training-course-review/"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itgovernance.co.uk/msp"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apm.org.uk/resources/find-a-resource/agile-project-management/" TargetMode="External"/><Relationship Id="rId30" Type="http://schemas.openxmlformats.org/officeDocument/2006/relationships/hyperlink" Target="https://www.businessstudynotes.com/finance/project-management/prince2-methodology-process-principles-prince2-model/" TargetMode="External"/><Relationship Id="rId35" Type="http://schemas.openxmlformats.org/officeDocument/2006/relationships/hyperlink" Target="https://www.simplilearn.com/recognition-reward-system-project-management-article" TargetMode="External"/><Relationship Id="rId43"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28EDEA-ED24-4C1B-B31A-A0953C391F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7775</TotalTime>
  <Pages>34</Pages>
  <Words>6805</Words>
  <Characters>38793</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LC Griffiths</dc:creator>
  <cp:keywords/>
  <dc:description/>
  <cp:lastModifiedBy>Hefin W Griffiths</cp:lastModifiedBy>
  <cp:revision>935</cp:revision>
  <dcterms:created xsi:type="dcterms:W3CDTF">2022-08-24T15:45:00Z</dcterms:created>
  <dcterms:modified xsi:type="dcterms:W3CDTF">2022-11-25T18:56:00Z</dcterms:modified>
</cp:coreProperties>
</file>