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bidi w:val="0"/>
      </w:pPr>
      <w:r>
        <w:rPr>
          <w:rtl w:val="0"/>
        </w:rPr>
        <w:t>a review of A Heartbreaking Work of Staggering Genius</w:t>
      </w:r>
    </w:p>
    <w:p>
      <w:pPr>
        <w:pStyle w:val="Body"/>
        <w:bidi w:val="0"/>
      </w:pPr>
      <w:r>
        <w:rPr>
          <w:rtl w:val="0"/>
        </w:rPr>
        <w:t>by Dave Eggers</w:t>
      </w:r>
    </w:p>
    <w:p>
      <w:pPr>
        <w:pStyle w:val="Body"/>
        <w:bidi w:val="0"/>
      </w:pPr>
      <w:r>
        <w:rPr>
          <w:rtl w:val="0"/>
        </w:rPr>
        <w:t>496 pages</w:t>
      </w:r>
    </w:p>
    <w:p>
      <w:pPr>
        <w:pStyle w:val="Body"/>
        <w:bidi w:val="0"/>
      </w:pPr>
      <w:r>
        <w:rPr>
          <w:rtl w:val="0"/>
          <w:lang w:val="es-ES_tradnl"/>
        </w:rPr>
        <w:t>Picador; Reprints edition (21 Sept. 2007)</w:t>
      </w:r>
    </w:p>
    <w:p>
      <w:pPr>
        <w:pStyle w:val="Body"/>
        <w:bidi w:val="0"/>
      </w:pPr>
      <w:r>
        <w:rPr>
          <w:rtl w:val="0"/>
        </w:rPr>
        <w:t>ISBN-10: 0330456717</w:t>
      </w:r>
    </w:p>
    <w:p>
      <w:pPr>
        <w:pStyle w:val="Body"/>
        <w:bidi w:val="0"/>
      </w:pPr>
    </w:p>
    <w:p>
      <w:pPr>
        <w:pStyle w:val="Body"/>
        <w:bidi w:val="0"/>
      </w:pPr>
      <w:r>
        <w:rPr>
          <w:rtl w:val="0"/>
        </w:rPr>
        <w:tab/>
        <w:t xml:space="preserve">A Heartbreaking Work of Staggering Genius is a memoir written by American author Dave Eggers, which follows him through his early adulthood chronicling the death of his two parents and his subsequent guardianship of his eight year old brother Christopher, or, Toph. </w:t>
      </w:r>
      <w:r>
        <w:rPr>
          <w:rtl w:val="0"/>
        </w:rPr>
        <w:t>Th</w:t>
      </w:r>
      <w:r>
        <w:rPr>
          <w:rtl w:val="0"/>
        </w:rPr>
        <w:t>e</w:t>
      </w:r>
      <w:r>
        <w:rPr>
          <w:rtl w:val="0"/>
        </w:rPr>
        <w:t xml:space="preserve"> book was a massive success, hitting The New York Times bestseller list as well as becoming a finalist for the Pulitzer Prize for General Non-fiction.</w:t>
      </w:r>
      <w:r>
        <w:rPr>
          <w:rtl w:val="0"/>
        </w:rPr>
        <w:t xml:space="preserve"> This was Egger</w:t>
      </w:r>
      <w:r>
        <w:rPr>
          <w:rtl w:val="0"/>
        </w:rPr>
        <w:t>’</w:t>
      </w:r>
      <w:r>
        <w:rPr>
          <w:rtl w:val="0"/>
        </w:rPr>
        <w:t>s break-out novel, published in 2000, and has led him to a lofty career since it</w:t>
      </w:r>
      <w:r>
        <w:rPr>
          <w:rtl w:val="0"/>
        </w:rPr>
        <w:t>’</w:t>
      </w:r>
      <w:r>
        <w:rPr>
          <w:rtl w:val="0"/>
        </w:rPr>
        <w:t>s release.</w:t>
      </w:r>
    </w:p>
    <w:p>
      <w:pPr>
        <w:pStyle w:val="Body"/>
        <w:bidi w:val="0"/>
      </w:pPr>
      <w:r>
        <w:rPr>
          <w:rtl w:val="0"/>
        </w:rPr>
        <w:tab/>
        <w:t>At the age of 21, both of Eggers</w:t>
      </w:r>
      <w:r>
        <w:rPr>
          <w:rtl w:val="0"/>
        </w:rPr>
        <w:t xml:space="preserve">’ </w:t>
      </w:r>
      <w:r>
        <w:rPr>
          <w:rtl w:val="0"/>
        </w:rPr>
        <w:t>parents die within a month of each other, both from cancer-related illness. The first chapters of Eggers</w:t>
      </w:r>
      <w:r>
        <w:rPr>
          <w:rtl w:val="0"/>
        </w:rPr>
        <w:t xml:space="preserve">’ </w:t>
      </w:r>
      <w:r>
        <w:rPr>
          <w:rtl w:val="0"/>
        </w:rPr>
        <w:t xml:space="preserve">book cover the deaths, describing the details in a disturbing fashion: </w:t>
      </w:r>
      <w:r>
        <w:rPr>
          <w:rtl w:val="0"/>
        </w:rPr>
        <w:t>“</w:t>
      </w:r>
      <w:r>
        <w:rPr>
          <w:rtl w:val="0"/>
        </w:rPr>
        <w:t xml:space="preserve">[Mother] </w:t>
      </w:r>
      <w:r>
        <w:rPr>
          <w:rtl w:val="0"/>
        </w:rPr>
        <w:t>spit up green fluid into a plastic receptacle. The plastic receptacle is new. For many weeks she had been spitting the green fluid into a towel, not the same towel, but a rotation of towels, one of which she would keep on her chest.</w:t>
      </w:r>
      <w:r>
        <w:rPr>
          <w:rtl w:val="0"/>
        </w:rPr>
        <w:t xml:space="preserve">” </w:t>
      </w:r>
      <w:r>
        <w:rPr>
          <w:rtl w:val="0"/>
        </w:rPr>
        <w:t xml:space="preserve">The book covers the deaths in detail but finishes with their brutality almost immediately. The bulk of the book focuses on the aftermath of tragedy, not the tragedy itself. </w:t>
      </w:r>
      <w:r>
        <w:rPr>
          <w:rtl w:val="0"/>
        </w:rPr>
        <w:t>After their deaths, and with no other willing family to lean on, Eggers becomes the guardian of his younger brother Toph.</w:t>
      </w:r>
      <w:r>
        <w:rPr>
          <w:rtl w:val="0"/>
        </w:rPr>
        <w:t xml:space="preserve"> The two boys attempt a life of normalcy, moving to San Francisco, renting a home out of their dead-parents estate money, and living like two college roommates, in blissful denial of their perceived misfortune. </w:t>
      </w:r>
    </w:p>
    <w:p>
      <w:pPr>
        <w:pStyle w:val="Body"/>
        <w:bidi w:val="0"/>
      </w:pPr>
      <w:r>
        <w:rPr>
          <w:rtl w:val="0"/>
        </w:rPr>
        <w:tab/>
        <w:t>Though the deaths seem to be the most shocking part of Eggers</w:t>
      </w:r>
      <w:r>
        <w:rPr>
          <w:rtl w:val="0"/>
        </w:rPr>
        <w:t xml:space="preserve">’ </w:t>
      </w:r>
      <w:r>
        <w:rPr>
          <w:rtl w:val="0"/>
        </w:rPr>
        <w:t xml:space="preserve">youth, the book does not centre itself directly around his grief in the way that the reader expects. Through his raising of Toph, his artistic career, and his attempts at being a </w:t>
      </w:r>
      <w:r>
        <w:rPr>
          <w:rtl w:val="0"/>
        </w:rPr>
        <w:t>“</w:t>
      </w:r>
      <w:r>
        <w:rPr>
          <w:rtl w:val="0"/>
        </w:rPr>
        <w:t>normal</w:t>
      </w:r>
      <w:r>
        <w:rPr>
          <w:rtl w:val="0"/>
        </w:rPr>
        <w:t xml:space="preserve">” </w:t>
      </w:r>
      <w:r>
        <w:rPr>
          <w:rtl w:val="0"/>
        </w:rPr>
        <w:t>twenty-something year old man, we see his past upwell into his personality and into his actions. His grief is not weighty or obvious, but rather manifests itself in his recklessness, his existentialism, and his frantic writing:</w:t>
      </w:r>
    </w:p>
    <w:p>
      <w:pPr>
        <w:pStyle w:val="Body"/>
        <w:bidi w:val="0"/>
      </w:pPr>
      <w:r>
        <w:rPr>
          <w:rtl w:val="0"/>
        </w:rPr>
        <w:t>“</w:t>
      </w:r>
      <w:r>
        <w:rPr>
          <w:rtl w:val="0"/>
        </w:rPr>
        <w:t>Oh I could be out, rollicking in the ripeness of my flesh and others</w:t>
      </w:r>
      <w:r>
        <w:rPr>
          <w:rtl w:val="0"/>
          <w:lang w:val="fr-FR"/>
        </w:rPr>
        <w:t>’</w:t>
      </w:r>
      <w:r>
        <w:rPr>
          <w:rtl w:val="0"/>
        </w:rPr>
        <w:t>, could be drinking things and eating things and rubbing mine against theirs, speculating about this person or that, waving, indicating hello with a sudden upward jutting of my chin, sitting in the backseat of someone else</w:t>
      </w:r>
      <w:r>
        <w:rPr>
          <w:rtl w:val="0"/>
          <w:lang w:val="fr-FR"/>
        </w:rPr>
        <w:t>’</w:t>
      </w:r>
      <w:r>
        <w:rPr>
          <w:rtl w:val="0"/>
        </w:rPr>
        <w:t>s car, bumping up and down the San Francisco hills, south of Market, seeing people attacking their instruments, afterward stopping at a bodega, parking, carrying the bottles in a paper bag, the glass clinking, all our faces bright, glowing under streetlamps, down the sidewalk to this or that apartment party, hi, hi, putting the bottles in the fridge, removing one for now, hating the apartment, checking the view, sitting on the arm of a couch and being told not to, and then waiting for the bathroom, staring idly at that ubiquitous Ansel Adams print, Yosemite, talking to a short-haired girl while waiting in the hallway, talking about teeth, no reason really, the train of thought unclear, asking to see her fillings, no, really, I</w:t>
      </w:r>
      <w:r>
        <w:rPr>
          <w:rtl w:val="0"/>
          <w:lang w:val="fr-FR"/>
        </w:rPr>
        <w:t>’</w:t>
      </w:r>
      <w:r>
        <w:rPr>
          <w:rtl w:val="0"/>
        </w:rPr>
        <w:t>ll show you mine first, ha ha, then no, you go ahead, I</w:t>
      </w:r>
      <w:r>
        <w:rPr>
          <w:rtl w:val="0"/>
          <w:lang w:val="fr-FR"/>
        </w:rPr>
        <w:t>’</w:t>
      </w:r>
      <w:r>
        <w:rPr>
          <w:rtl w:val="0"/>
        </w:rPr>
        <w:t>ll go after you, then, after using the bathroom she is still there, still in the hallway, she was waiting not just for the bathroom but for me, and so eventually we</w:t>
      </w:r>
      <w:r>
        <w:rPr>
          <w:rtl w:val="0"/>
          <w:lang w:val="fr-FR"/>
        </w:rPr>
        <w:t>’</w:t>
      </w:r>
      <w:r>
        <w:rPr>
          <w:rtl w:val="0"/>
        </w:rPr>
        <w:t>ll go home together, her apartment, where she lives alone, in a wide, immaculate railroad type place, newly painted, decorated with her mother, then sleeping in her oversized, oversoft white bed, eating breakfast in her light-filled nook, then maybe to the beach for a few hours with the Sunday paper, then wandering home whenever, never-</w:t>
      </w:r>
    </w:p>
    <w:p>
      <w:pPr>
        <w:pStyle w:val="Body"/>
        <w:bidi w:val="0"/>
      </w:pPr>
      <w:r>
        <w:rPr>
          <w:rtl w:val="0"/>
        </w:rPr>
        <w:t>Fuck. We don't even have a baby-sitter.</w:t>
      </w:r>
      <w:r>
        <w:rPr>
          <w:rtl w:val="0"/>
        </w:rPr>
        <w:t>”</w:t>
      </w:r>
    </w:p>
    <w:p>
      <w:pPr>
        <w:pStyle w:val="Body"/>
        <w:bidi w:val="0"/>
      </w:pPr>
      <w:r>
        <w:rPr>
          <w:rtl w:val="0"/>
        </w:rPr>
        <w:tab/>
        <w:t xml:space="preserve">Eggers style in this book is the centre-light, as well as his uncomfortable honesty. He provides a document of his youth that is both obsessive and impulsive, creating an addicting mess in the mind of the reader. Eggers often breaks the fourth wall in his story, paying mind to his own tactics of literature and denial: </w:t>
      </w:r>
      <w:r>
        <w:rPr>
          <w:rtl w:val="0"/>
        </w:rPr>
        <w:t>“</w:t>
      </w:r>
      <w:r>
        <w:rPr>
          <w:rtl w:val="0"/>
        </w:rPr>
        <w:t>[T]</w:t>
      </w:r>
      <w:r>
        <w:rPr>
          <w:rtl w:val="0"/>
        </w:rPr>
        <w:t>he gimmickry is simply a device, a defen</w:t>
      </w:r>
      <w:r>
        <w:rPr>
          <w:rtl w:val="0"/>
        </w:rPr>
        <w:t>s</w:t>
      </w:r>
      <w:r>
        <w:rPr>
          <w:rtl w:val="0"/>
        </w:rPr>
        <w:t>e, to obscure the black, blinding, murderous rage and sorrow at the core of this whole story, which is both too black and blinding to look at</w:t>
      </w:r>
      <w:r>
        <w:rPr>
          <w:rtl w:val="0"/>
        </w:rPr>
        <w:t xml:space="preserve"> ---</w:t>
      </w:r>
      <w:r>
        <w:rPr>
          <w:rtl w:val="0"/>
        </w:rPr>
        <w:t>avert your eyes!</w:t>
      </w:r>
      <w:r>
        <w:rPr>
          <w:rtl w:val="0"/>
        </w:rPr>
        <w:t>—</w:t>
      </w:r>
      <w:r>
        <w:rPr>
          <w:rtl w:val="0"/>
        </w:rPr>
        <w:t xml:space="preserve">" </w:t>
      </w:r>
    </w:p>
    <w:p>
      <w:pPr>
        <w:pStyle w:val="Body"/>
        <w:bidi w:val="0"/>
      </w:pPr>
      <w:r>
        <w:rPr>
          <w:rtl w:val="0"/>
        </w:rPr>
        <w:tab/>
        <w:t xml:space="preserve">He is brazen in his parenting of Toph, and it it often comes across as unconventional and despicable. Yet, through judgement the spectator comes to realize the complexities of parenting, as well as the bravery that Eggers, as a youth especially, exhibits in his experimentation and perseverance. </w:t>
      </w:r>
      <w:r>
        <w:rPr>
          <w:rtl w:val="0"/>
        </w:rPr>
        <w:t xml:space="preserve">He attempts to be a parent while also trying to navigate the already difficult trials of establishing </w:t>
      </w:r>
      <w:r>
        <w:rPr>
          <w:rtl w:val="0"/>
        </w:rPr>
        <w:t>him</w:t>
      </w:r>
      <w:r>
        <w:rPr>
          <w:rtl w:val="0"/>
        </w:rPr>
        <w:t xml:space="preserve">self as an artist in a city. </w:t>
      </w:r>
      <w:r>
        <w:rPr>
          <w:rtl w:val="0"/>
        </w:rPr>
        <w:t>He is devoted to his brother, but also to a life of expulsive honesty, artistic sarcasm, and raw theatrics that make his ideas and prose a beautiful read.</w:t>
      </w:r>
    </w:p>
    <w:p>
      <w:pPr>
        <w:pStyle w:val="Body"/>
        <w:bidi w:val="0"/>
      </w:pPr>
      <w:r>
        <w:rPr>
          <w:rtl w:val="0"/>
        </w:rPr>
        <w:tab/>
        <w:t>This novel is a perfect choice for anyone that enjoys delicious, surprising, stylistic twists. Eggers voice is clear in his writings, letting the reader feel his panic and passion through each new chapter. There is heartache and laughter, fear and depression, defeat after defeat, but through his words we find victory. Eggers creative memoir brings us not only insight into his life, but a larger commentary on what it means to love, lose, and be human.</w:t>
      </w:r>
    </w:p>
    <w:p>
      <w:pPr>
        <w:pStyle w:val="Body"/>
        <w:bidi w:val="0"/>
      </w:pPr>
      <w:r>
        <w:tab/>
      </w:r>
    </w:p>
    <w:p>
      <w:pPr>
        <w:pStyle w:val="Body"/>
        <w:bidi w:val="0"/>
      </w:pPr>
    </w:p>
    <w:p>
      <w:pPr>
        <w:pStyle w:val="Body"/>
        <w:bidi w:val="0"/>
      </w:pPr>
      <w:r>
        <w:tab/>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