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Look w:val="04A0" w:firstRow="1" w:lastRow="0" w:firstColumn="1" w:lastColumn="0" w:noHBand="0" w:noVBand="1"/>
      </w:tblPr>
      <w:tblGrid>
        <w:gridCol w:w="2963"/>
        <w:gridCol w:w="3148"/>
        <w:gridCol w:w="2899"/>
      </w:tblGrid>
      <w:tr w:rsidR="00357D76" w:rsidRPr="005246F9" w14:paraId="79DF1B31" w14:textId="77777777" w:rsidTr="005B03DC">
        <w:trPr>
          <w:trHeight w:val="512"/>
        </w:trPr>
        <w:tc>
          <w:tcPr>
            <w:tcW w:w="9010" w:type="dxa"/>
            <w:gridSpan w:val="3"/>
          </w:tcPr>
          <w:p w14:paraId="1A4F93A0" w14:textId="77777777" w:rsidR="00357D76" w:rsidRPr="005246F9" w:rsidRDefault="00357D76" w:rsidP="007F7142">
            <w:pPr>
              <w:spacing w:line="360" w:lineRule="auto"/>
              <w:rPr>
                <w:rFonts w:ascii="Arial" w:hAnsi="Arial" w:cs="Arial"/>
                <w:b/>
                <w:sz w:val="24"/>
                <w:szCs w:val="24"/>
                <w:lang w:val="cy-GB"/>
              </w:rPr>
            </w:pPr>
            <w:r w:rsidRPr="005246F9">
              <w:rPr>
                <w:rFonts w:ascii="Arial" w:hAnsi="Arial" w:cs="Arial"/>
                <w:b/>
                <w:i/>
                <w:sz w:val="24"/>
                <w:szCs w:val="24"/>
              </w:rPr>
              <w:t>Activity Plan</w:t>
            </w:r>
          </w:p>
        </w:tc>
      </w:tr>
      <w:tr w:rsidR="00357D76" w:rsidRPr="005246F9" w14:paraId="54D04444" w14:textId="77777777" w:rsidTr="00E40BAD">
        <w:tc>
          <w:tcPr>
            <w:tcW w:w="9010" w:type="dxa"/>
            <w:gridSpan w:val="3"/>
          </w:tcPr>
          <w:p w14:paraId="7F231E3C" w14:textId="2B86E4B1" w:rsidR="00357D76" w:rsidRPr="005246F9" w:rsidRDefault="00357D76" w:rsidP="007F7142">
            <w:pPr>
              <w:spacing w:line="360" w:lineRule="auto"/>
              <w:jc w:val="both"/>
              <w:rPr>
                <w:rFonts w:ascii="Arial" w:hAnsi="Arial" w:cs="Arial"/>
                <w:sz w:val="24"/>
                <w:szCs w:val="24"/>
              </w:rPr>
            </w:pPr>
            <w:r w:rsidRPr="005246F9">
              <w:rPr>
                <w:rFonts w:ascii="Arial" w:hAnsi="Arial" w:cs="Arial"/>
                <w:b/>
                <w:i/>
                <w:sz w:val="24"/>
                <w:szCs w:val="24"/>
              </w:rPr>
              <w:t>Activity:</w:t>
            </w:r>
            <w:r w:rsidR="00046AB3" w:rsidRPr="005246F9">
              <w:rPr>
                <w:rFonts w:ascii="Arial" w:hAnsi="Arial" w:cs="Arial"/>
                <w:b/>
                <w:i/>
                <w:sz w:val="24"/>
                <w:szCs w:val="24"/>
              </w:rPr>
              <w:t xml:space="preserve"> </w:t>
            </w:r>
            <w:r w:rsidR="005B03DC" w:rsidRPr="005246F9">
              <w:rPr>
                <w:rFonts w:ascii="Arial" w:hAnsi="Arial" w:cs="Arial"/>
                <w:sz w:val="24"/>
                <w:szCs w:val="24"/>
              </w:rPr>
              <w:t>Water based activity using n</w:t>
            </w:r>
            <w:r w:rsidR="000E4280" w:rsidRPr="005246F9">
              <w:rPr>
                <w:rFonts w:ascii="Arial" w:hAnsi="Arial" w:cs="Arial"/>
                <w:sz w:val="24"/>
                <w:szCs w:val="24"/>
              </w:rPr>
              <w:t>umicon</w:t>
            </w:r>
            <w:r w:rsidR="005B03DC" w:rsidRPr="005246F9">
              <w:rPr>
                <w:rFonts w:ascii="Arial" w:hAnsi="Arial" w:cs="Arial"/>
                <w:sz w:val="24"/>
                <w:szCs w:val="24"/>
              </w:rPr>
              <w:t xml:space="preserve"> to match up different number symbols.</w:t>
            </w:r>
          </w:p>
          <w:p w14:paraId="014BD252" w14:textId="77777777" w:rsidR="00357D76" w:rsidRPr="005246F9" w:rsidRDefault="00357D76" w:rsidP="007F7142">
            <w:pPr>
              <w:spacing w:line="360" w:lineRule="auto"/>
              <w:jc w:val="both"/>
              <w:rPr>
                <w:rFonts w:ascii="Arial" w:hAnsi="Arial" w:cs="Arial"/>
                <w:sz w:val="24"/>
                <w:szCs w:val="24"/>
              </w:rPr>
            </w:pPr>
          </w:p>
        </w:tc>
      </w:tr>
      <w:tr w:rsidR="00357D76" w:rsidRPr="005246F9" w14:paraId="33603998" w14:textId="77777777" w:rsidTr="00B57CEC">
        <w:trPr>
          <w:trHeight w:val="5183"/>
        </w:trPr>
        <w:tc>
          <w:tcPr>
            <w:tcW w:w="2963" w:type="dxa"/>
          </w:tcPr>
          <w:p w14:paraId="54D7D28C" w14:textId="765891B3"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Number of children:</w:t>
            </w:r>
            <w:r w:rsidR="003267D2" w:rsidRPr="005246F9">
              <w:rPr>
                <w:rFonts w:ascii="Arial" w:hAnsi="Arial" w:cs="Arial"/>
                <w:b/>
                <w:i/>
                <w:sz w:val="24"/>
                <w:szCs w:val="24"/>
              </w:rPr>
              <w:t xml:space="preserve"> </w:t>
            </w:r>
          </w:p>
          <w:p w14:paraId="1D027D12" w14:textId="77777777" w:rsidR="000D35AB" w:rsidRPr="005246F9" w:rsidRDefault="00243B6B" w:rsidP="007F7142">
            <w:pPr>
              <w:spacing w:line="360" w:lineRule="auto"/>
              <w:jc w:val="both"/>
              <w:rPr>
                <w:rFonts w:ascii="Arial" w:hAnsi="Arial" w:cs="Arial"/>
                <w:b/>
                <w:sz w:val="24"/>
                <w:szCs w:val="24"/>
              </w:rPr>
            </w:pPr>
            <w:r w:rsidRPr="005246F9">
              <w:rPr>
                <w:rFonts w:ascii="Arial" w:hAnsi="Arial" w:cs="Arial"/>
                <w:b/>
                <w:sz w:val="24"/>
                <w:szCs w:val="24"/>
              </w:rPr>
              <w:t>6</w:t>
            </w:r>
          </w:p>
          <w:p w14:paraId="76B53519" w14:textId="52459FBE" w:rsidR="005A1ED2" w:rsidRPr="005246F9" w:rsidRDefault="005A1ED2" w:rsidP="007F7142">
            <w:pPr>
              <w:spacing w:line="360" w:lineRule="auto"/>
              <w:jc w:val="both"/>
              <w:rPr>
                <w:rFonts w:ascii="Arial" w:hAnsi="Arial" w:cs="Arial"/>
                <w:sz w:val="24"/>
                <w:szCs w:val="24"/>
              </w:rPr>
            </w:pPr>
            <w:r w:rsidRPr="005246F9">
              <w:rPr>
                <w:rFonts w:ascii="Arial" w:hAnsi="Arial" w:cs="Arial"/>
                <w:sz w:val="24"/>
                <w:szCs w:val="24"/>
              </w:rPr>
              <w:t>The reason why I am only allowing six children to</w:t>
            </w:r>
            <w:r w:rsidR="007F7809" w:rsidRPr="005246F9">
              <w:rPr>
                <w:rFonts w:ascii="Arial" w:hAnsi="Arial" w:cs="Arial"/>
                <w:sz w:val="24"/>
                <w:szCs w:val="24"/>
              </w:rPr>
              <w:t xml:space="preserve"> participate in this activity at one time is because</w:t>
            </w:r>
            <w:r w:rsidR="00203127" w:rsidRPr="005246F9">
              <w:rPr>
                <w:rFonts w:ascii="Arial" w:hAnsi="Arial" w:cs="Arial"/>
                <w:sz w:val="24"/>
                <w:szCs w:val="24"/>
              </w:rPr>
              <w:t xml:space="preserve"> children are </w:t>
            </w:r>
            <w:r w:rsidR="00082289" w:rsidRPr="005246F9">
              <w:rPr>
                <w:rFonts w:ascii="Arial" w:hAnsi="Arial" w:cs="Arial"/>
                <w:sz w:val="24"/>
                <w:szCs w:val="24"/>
              </w:rPr>
              <w:t>better at learning in a smaller group so it will improve their mathematical development further.</w:t>
            </w:r>
          </w:p>
        </w:tc>
        <w:tc>
          <w:tcPr>
            <w:tcW w:w="3148" w:type="dxa"/>
          </w:tcPr>
          <w:p w14:paraId="4A79FFCB" w14:textId="77777777"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Age of children:</w:t>
            </w:r>
          </w:p>
          <w:p w14:paraId="0D57789E" w14:textId="77777777" w:rsidR="00082289" w:rsidRPr="005246F9" w:rsidRDefault="00082289" w:rsidP="007F7142">
            <w:pPr>
              <w:spacing w:line="360" w:lineRule="auto"/>
              <w:jc w:val="both"/>
              <w:rPr>
                <w:rFonts w:ascii="Arial" w:hAnsi="Arial" w:cs="Arial"/>
                <w:b/>
                <w:sz w:val="24"/>
                <w:szCs w:val="24"/>
              </w:rPr>
            </w:pPr>
            <w:r w:rsidRPr="005246F9">
              <w:rPr>
                <w:rFonts w:ascii="Arial" w:hAnsi="Arial" w:cs="Arial"/>
                <w:b/>
                <w:sz w:val="24"/>
                <w:szCs w:val="24"/>
              </w:rPr>
              <w:t>5-6</w:t>
            </w:r>
          </w:p>
          <w:p w14:paraId="20C30408" w14:textId="0BA72454" w:rsidR="00E40BAD" w:rsidRPr="005246F9" w:rsidRDefault="00E40BAD" w:rsidP="007F7142">
            <w:pPr>
              <w:spacing w:line="360" w:lineRule="auto"/>
              <w:jc w:val="both"/>
              <w:rPr>
                <w:rFonts w:ascii="Arial" w:hAnsi="Arial" w:cs="Arial"/>
                <w:sz w:val="24"/>
                <w:szCs w:val="24"/>
              </w:rPr>
            </w:pPr>
            <w:r w:rsidRPr="005246F9">
              <w:rPr>
                <w:rFonts w:ascii="Arial" w:hAnsi="Arial" w:cs="Arial"/>
                <w:sz w:val="24"/>
                <w:szCs w:val="24"/>
              </w:rPr>
              <w:t>I have chose</w:t>
            </w:r>
            <w:r w:rsidR="00203127" w:rsidRPr="005246F9">
              <w:rPr>
                <w:rFonts w:ascii="Arial" w:hAnsi="Arial" w:cs="Arial"/>
                <w:sz w:val="24"/>
                <w:szCs w:val="24"/>
              </w:rPr>
              <w:t xml:space="preserve">n this age range to do </w:t>
            </w:r>
            <w:r w:rsidRPr="005246F9">
              <w:rPr>
                <w:rFonts w:ascii="Arial" w:hAnsi="Arial" w:cs="Arial"/>
                <w:sz w:val="24"/>
                <w:szCs w:val="24"/>
              </w:rPr>
              <w:t xml:space="preserve">as 5-6 year olds have a good understanding of mathematics and basic concepts </w:t>
            </w:r>
            <w:r w:rsidR="00B57CEC" w:rsidRPr="005246F9">
              <w:rPr>
                <w:rFonts w:ascii="Arial" w:hAnsi="Arial" w:cs="Arial"/>
                <w:sz w:val="24"/>
                <w:szCs w:val="24"/>
              </w:rPr>
              <w:t xml:space="preserve">so </w:t>
            </w:r>
            <w:r w:rsidRPr="005246F9">
              <w:rPr>
                <w:rFonts w:ascii="Arial" w:hAnsi="Arial" w:cs="Arial"/>
                <w:sz w:val="24"/>
                <w:szCs w:val="24"/>
              </w:rPr>
              <w:t>this activity but it will push them to learn more and develop their understanding of mathematical concepts (Adams, 1992).</w:t>
            </w:r>
          </w:p>
        </w:tc>
        <w:tc>
          <w:tcPr>
            <w:tcW w:w="2899" w:type="dxa"/>
          </w:tcPr>
          <w:p w14:paraId="3513D269" w14:textId="77777777"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Number of adults:</w:t>
            </w:r>
          </w:p>
          <w:p w14:paraId="547BDE1C" w14:textId="77777777" w:rsidR="00082289" w:rsidRPr="005246F9" w:rsidRDefault="00082289" w:rsidP="007F7142">
            <w:pPr>
              <w:spacing w:line="360" w:lineRule="auto"/>
              <w:jc w:val="both"/>
              <w:rPr>
                <w:rFonts w:ascii="Arial" w:hAnsi="Arial" w:cs="Arial"/>
                <w:b/>
                <w:sz w:val="24"/>
                <w:szCs w:val="24"/>
              </w:rPr>
            </w:pPr>
            <w:r w:rsidRPr="005246F9">
              <w:rPr>
                <w:rFonts w:ascii="Arial" w:hAnsi="Arial" w:cs="Arial"/>
                <w:b/>
                <w:sz w:val="24"/>
                <w:szCs w:val="24"/>
              </w:rPr>
              <w:t>1</w:t>
            </w:r>
          </w:p>
          <w:p w14:paraId="747E7BCC" w14:textId="26297419" w:rsidR="00082289" w:rsidRPr="005246F9" w:rsidRDefault="00082289" w:rsidP="007F7142">
            <w:pPr>
              <w:spacing w:line="360" w:lineRule="auto"/>
              <w:jc w:val="both"/>
              <w:rPr>
                <w:rFonts w:ascii="Arial" w:hAnsi="Arial" w:cs="Arial"/>
                <w:sz w:val="24"/>
                <w:szCs w:val="24"/>
              </w:rPr>
            </w:pPr>
            <w:r w:rsidRPr="005246F9">
              <w:rPr>
                <w:rFonts w:ascii="Arial" w:hAnsi="Arial" w:cs="Arial"/>
                <w:sz w:val="24"/>
                <w:szCs w:val="24"/>
              </w:rPr>
              <w:t xml:space="preserve">As there should be one adult assigned for children aged 5-6, more adults would only be assigned if it was decided that more children would part-take in this activity. </w:t>
            </w:r>
          </w:p>
        </w:tc>
      </w:tr>
      <w:tr w:rsidR="00357D76" w:rsidRPr="005246F9" w14:paraId="30AA40B4" w14:textId="77777777" w:rsidTr="00E40BAD">
        <w:tc>
          <w:tcPr>
            <w:tcW w:w="2963" w:type="dxa"/>
          </w:tcPr>
          <w:p w14:paraId="798462CC" w14:textId="77777777" w:rsidR="00E40BAD" w:rsidRPr="005246F9" w:rsidRDefault="00357D76" w:rsidP="007F7142">
            <w:pPr>
              <w:spacing w:line="360" w:lineRule="auto"/>
              <w:jc w:val="both"/>
              <w:rPr>
                <w:rFonts w:ascii="Arial" w:hAnsi="Arial" w:cs="Arial"/>
                <w:b/>
                <w:sz w:val="24"/>
                <w:szCs w:val="24"/>
              </w:rPr>
            </w:pPr>
            <w:r w:rsidRPr="005246F9">
              <w:rPr>
                <w:rFonts w:ascii="Arial" w:hAnsi="Arial" w:cs="Arial"/>
                <w:b/>
                <w:i/>
                <w:sz w:val="24"/>
                <w:szCs w:val="24"/>
              </w:rPr>
              <w:t>Location:</w:t>
            </w:r>
            <w:r w:rsidR="003B1D73" w:rsidRPr="005246F9">
              <w:rPr>
                <w:rFonts w:ascii="Arial" w:hAnsi="Arial" w:cs="Arial"/>
                <w:b/>
                <w:i/>
                <w:sz w:val="24"/>
                <w:szCs w:val="24"/>
              </w:rPr>
              <w:t xml:space="preserve"> </w:t>
            </w:r>
            <w:r w:rsidR="003B1D73" w:rsidRPr="005246F9">
              <w:rPr>
                <w:rFonts w:ascii="Arial" w:hAnsi="Arial" w:cs="Arial"/>
                <w:b/>
                <w:sz w:val="24"/>
                <w:szCs w:val="24"/>
              </w:rPr>
              <w:t xml:space="preserve">Outdoors- </w:t>
            </w:r>
          </w:p>
          <w:p w14:paraId="6762FB04" w14:textId="66CF26D7" w:rsidR="003B1D73" w:rsidRPr="005246F9" w:rsidRDefault="003B1D73" w:rsidP="007F7142">
            <w:pPr>
              <w:spacing w:line="360" w:lineRule="auto"/>
              <w:jc w:val="both"/>
              <w:rPr>
                <w:rFonts w:ascii="Arial" w:hAnsi="Arial" w:cs="Arial"/>
                <w:b/>
                <w:sz w:val="24"/>
                <w:szCs w:val="24"/>
              </w:rPr>
            </w:pPr>
            <w:r w:rsidRPr="005246F9">
              <w:rPr>
                <w:rFonts w:ascii="Arial" w:hAnsi="Arial" w:cs="Arial"/>
                <w:b/>
                <w:sz w:val="24"/>
                <w:szCs w:val="24"/>
              </w:rPr>
              <w:t>If the weather is bad then will do the activity indoors.</w:t>
            </w:r>
          </w:p>
          <w:p w14:paraId="40D72C0D" w14:textId="1F57A4CC" w:rsidR="003B1D73" w:rsidRPr="005246F9" w:rsidRDefault="003B1D73" w:rsidP="007F7142">
            <w:pPr>
              <w:spacing w:line="360" w:lineRule="auto"/>
              <w:jc w:val="both"/>
              <w:rPr>
                <w:rFonts w:ascii="Arial" w:hAnsi="Arial" w:cs="Arial"/>
                <w:sz w:val="24"/>
                <w:szCs w:val="24"/>
              </w:rPr>
            </w:pPr>
            <w:r w:rsidRPr="005246F9">
              <w:rPr>
                <w:rFonts w:ascii="Arial" w:hAnsi="Arial" w:cs="Arial"/>
                <w:sz w:val="24"/>
                <w:szCs w:val="24"/>
              </w:rPr>
              <w:t xml:space="preserve">The reason why I am doing </w:t>
            </w:r>
            <w:r w:rsidR="00F05B54" w:rsidRPr="005246F9">
              <w:rPr>
                <w:rFonts w:ascii="Arial" w:hAnsi="Arial" w:cs="Arial"/>
                <w:sz w:val="24"/>
                <w:szCs w:val="24"/>
              </w:rPr>
              <w:t xml:space="preserve">this activity outdoors is </w:t>
            </w:r>
            <w:r w:rsidR="0086020B" w:rsidRPr="005246F9">
              <w:rPr>
                <w:rFonts w:ascii="Arial" w:hAnsi="Arial" w:cs="Arial"/>
                <w:sz w:val="24"/>
                <w:szCs w:val="24"/>
              </w:rPr>
              <w:t>it makes it more enjoyable for the children as we</w:t>
            </w:r>
            <w:r w:rsidR="000A6944" w:rsidRPr="005246F9">
              <w:rPr>
                <w:rFonts w:ascii="Arial" w:hAnsi="Arial" w:cs="Arial"/>
                <w:sz w:val="24"/>
                <w:szCs w:val="24"/>
              </w:rPr>
              <w:t>ll as giving them the opportunity</w:t>
            </w:r>
            <w:r w:rsidR="0086020B" w:rsidRPr="005246F9">
              <w:rPr>
                <w:rFonts w:ascii="Arial" w:hAnsi="Arial" w:cs="Arial"/>
                <w:sz w:val="24"/>
                <w:szCs w:val="24"/>
              </w:rPr>
              <w:t xml:space="preserve"> to learn about their world and to think positively about the environment</w:t>
            </w:r>
            <w:r w:rsidR="00BA51E5" w:rsidRPr="005246F9">
              <w:rPr>
                <w:rFonts w:ascii="Arial" w:hAnsi="Arial" w:cs="Arial"/>
                <w:sz w:val="24"/>
                <w:szCs w:val="24"/>
              </w:rPr>
              <w:t xml:space="preserve"> (Pre-school Learning Alliance, no date).</w:t>
            </w:r>
          </w:p>
          <w:p w14:paraId="28FB49F3" w14:textId="77777777" w:rsidR="00357D76" w:rsidRPr="005246F9" w:rsidRDefault="00357D76" w:rsidP="007F7142">
            <w:pPr>
              <w:spacing w:line="360" w:lineRule="auto"/>
              <w:jc w:val="both"/>
              <w:rPr>
                <w:rFonts w:ascii="Arial" w:hAnsi="Arial" w:cs="Arial"/>
                <w:sz w:val="24"/>
                <w:szCs w:val="24"/>
              </w:rPr>
            </w:pPr>
          </w:p>
        </w:tc>
        <w:tc>
          <w:tcPr>
            <w:tcW w:w="3148" w:type="dxa"/>
          </w:tcPr>
          <w:p w14:paraId="2DBE530A" w14:textId="77777777"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lastRenderedPageBreak/>
              <w:t>Preparation time:</w:t>
            </w:r>
          </w:p>
          <w:p w14:paraId="3411F453" w14:textId="77777777" w:rsidR="00E40BAD" w:rsidRPr="005246F9" w:rsidRDefault="00E40BAD" w:rsidP="007F7142">
            <w:pPr>
              <w:spacing w:line="360" w:lineRule="auto"/>
              <w:jc w:val="both"/>
              <w:rPr>
                <w:rFonts w:ascii="Arial" w:hAnsi="Arial" w:cs="Arial"/>
                <w:b/>
                <w:sz w:val="24"/>
                <w:szCs w:val="24"/>
              </w:rPr>
            </w:pPr>
            <w:r w:rsidRPr="005246F9">
              <w:rPr>
                <w:rFonts w:ascii="Arial" w:hAnsi="Arial" w:cs="Arial"/>
                <w:b/>
                <w:sz w:val="24"/>
                <w:szCs w:val="24"/>
              </w:rPr>
              <w:t>10 minutes</w:t>
            </w:r>
          </w:p>
          <w:p w14:paraId="3F06E27B" w14:textId="102751BE" w:rsidR="00E40BAD" w:rsidRPr="005246F9" w:rsidRDefault="00E40BAD" w:rsidP="007F7142">
            <w:pPr>
              <w:spacing w:line="360" w:lineRule="auto"/>
              <w:jc w:val="both"/>
              <w:rPr>
                <w:rFonts w:ascii="Arial" w:hAnsi="Arial" w:cs="Arial"/>
                <w:sz w:val="24"/>
                <w:szCs w:val="24"/>
              </w:rPr>
            </w:pPr>
            <w:r w:rsidRPr="005246F9">
              <w:rPr>
                <w:rFonts w:ascii="Arial" w:hAnsi="Arial" w:cs="Arial"/>
                <w:sz w:val="24"/>
                <w:szCs w:val="24"/>
              </w:rPr>
              <w:t>This is because I believe it will take around this time to set everything up such as the water bucket and then fill them with water and bubbles ect.</w:t>
            </w:r>
          </w:p>
          <w:p w14:paraId="4B50BD47" w14:textId="77777777" w:rsidR="00E40BAD" w:rsidRPr="005246F9" w:rsidRDefault="00E40BAD" w:rsidP="007F7142">
            <w:pPr>
              <w:spacing w:line="360" w:lineRule="auto"/>
              <w:jc w:val="both"/>
              <w:rPr>
                <w:rFonts w:ascii="Arial" w:hAnsi="Arial" w:cs="Arial"/>
                <w:b/>
                <w:sz w:val="24"/>
                <w:szCs w:val="24"/>
              </w:rPr>
            </w:pPr>
          </w:p>
        </w:tc>
        <w:tc>
          <w:tcPr>
            <w:tcW w:w="2899" w:type="dxa"/>
          </w:tcPr>
          <w:p w14:paraId="4BC96CC4" w14:textId="77777777"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Activity time:</w:t>
            </w:r>
          </w:p>
          <w:p w14:paraId="095E6DA1" w14:textId="77777777" w:rsidR="00E40BAD" w:rsidRPr="005246F9" w:rsidRDefault="00E40BAD" w:rsidP="007F7142">
            <w:pPr>
              <w:spacing w:line="360" w:lineRule="auto"/>
              <w:jc w:val="both"/>
              <w:rPr>
                <w:rFonts w:ascii="Arial" w:hAnsi="Arial" w:cs="Arial"/>
                <w:b/>
                <w:sz w:val="24"/>
                <w:szCs w:val="24"/>
              </w:rPr>
            </w:pPr>
            <w:r w:rsidRPr="005246F9">
              <w:rPr>
                <w:rFonts w:ascii="Arial" w:hAnsi="Arial" w:cs="Arial"/>
                <w:b/>
                <w:sz w:val="24"/>
                <w:szCs w:val="24"/>
              </w:rPr>
              <w:t>15 minutes</w:t>
            </w:r>
          </w:p>
          <w:p w14:paraId="737A2A00" w14:textId="4BB2ACE1" w:rsidR="00E40BAD" w:rsidRPr="005246F9" w:rsidRDefault="00E40BAD" w:rsidP="007F7142">
            <w:pPr>
              <w:spacing w:line="360" w:lineRule="auto"/>
              <w:jc w:val="both"/>
              <w:rPr>
                <w:rFonts w:ascii="Arial" w:hAnsi="Arial" w:cs="Arial"/>
                <w:sz w:val="24"/>
                <w:szCs w:val="24"/>
              </w:rPr>
            </w:pPr>
            <w:r w:rsidRPr="005246F9">
              <w:rPr>
                <w:rFonts w:ascii="Arial" w:hAnsi="Arial" w:cs="Arial"/>
                <w:sz w:val="24"/>
                <w:szCs w:val="24"/>
              </w:rPr>
              <w:t>I have chosen to do this activity for 15 minutes as I think that this is e</w:t>
            </w:r>
            <w:r w:rsidR="00203127" w:rsidRPr="005246F9">
              <w:rPr>
                <w:rFonts w:ascii="Arial" w:hAnsi="Arial" w:cs="Arial"/>
                <w:sz w:val="24"/>
                <w:szCs w:val="24"/>
              </w:rPr>
              <w:t>nough time to complete the task</w:t>
            </w:r>
            <w:r w:rsidR="00B64A4F" w:rsidRPr="005246F9">
              <w:rPr>
                <w:rFonts w:ascii="Arial" w:hAnsi="Arial" w:cs="Arial"/>
                <w:sz w:val="24"/>
                <w:szCs w:val="24"/>
              </w:rPr>
              <w:t xml:space="preserve"> wi</w:t>
            </w:r>
            <w:r w:rsidR="00203127" w:rsidRPr="005246F9">
              <w:rPr>
                <w:rFonts w:ascii="Arial" w:hAnsi="Arial" w:cs="Arial"/>
                <w:sz w:val="24"/>
                <w:szCs w:val="24"/>
              </w:rPr>
              <w:t>thout it being so long that the children</w:t>
            </w:r>
            <w:r w:rsidR="00B64A4F" w:rsidRPr="005246F9">
              <w:rPr>
                <w:rFonts w:ascii="Arial" w:hAnsi="Arial" w:cs="Arial"/>
                <w:sz w:val="24"/>
                <w:szCs w:val="24"/>
              </w:rPr>
              <w:t xml:space="preserve"> </w:t>
            </w:r>
            <w:r w:rsidR="00203127" w:rsidRPr="005246F9">
              <w:rPr>
                <w:rFonts w:ascii="Arial" w:hAnsi="Arial" w:cs="Arial"/>
                <w:sz w:val="24"/>
                <w:szCs w:val="24"/>
              </w:rPr>
              <w:t>would get bored and lose</w:t>
            </w:r>
            <w:r w:rsidR="000A6944" w:rsidRPr="005246F9">
              <w:rPr>
                <w:rFonts w:ascii="Arial" w:hAnsi="Arial" w:cs="Arial"/>
                <w:sz w:val="24"/>
                <w:szCs w:val="24"/>
              </w:rPr>
              <w:t xml:space="preserve"> interest</w:t>
            </w:r>
            <w:r w:rsidR="00B64A4F" w:rsidRPr="005246F9">
              <w:rPr>
                <w:rFonts w:ascii="Arial" w:hAnsi="Arial" w:cs="Arial"/>
                <w:sz w:val="24"/>
                <w:szCs w:val="24"/>
              </w:rPr>
              <w:t xml:space="preserve"> in the activity. </w:t>
            </w:r>
            <w:r w:rsidRPr="005246F9">
              <w:rPr>
                <w:rFonts w:ascii="Arial" w:hAnsi="Arial" w:cs="Arial"/>
                <w:sz w:val="24"/>
                <w:szCs w:val="24"/>
              </w:rPr>
              <w:t xml:space="preserve">  </w:t>
            </w:r>
          </w:p>
        </w:tc>
      </w:tr>
      <w:tr w:rsidR="00357D76" w:rsidRPr="005246F9" w14:paraId="05950C64" w14:textId="77777777" w:rsidTr="00E40BAD">
        <w:tc>
          <w:tcPr>
            <w:tcW w:w="9010" w:type="dxa"/>
            <w:gridSpan w:val="3"/>
          </w:tcPr>
          <w:p w14:paraId="0E81193A" w14:textId="3EFE9247"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lastRenderedPageBreak/>
              <w:t>Resources:</w:t>
            </w:r>
          </w:p>
          <w:p w14:paraId="71001365" w14:textId="25AAA6A7" w:rsidR="005B03DC" w:rsidRPr="005246F9" w:rsidRDefault="005B03DC" w:rsidP="007F7142">
            <w:pPr>
              <w:pStyle w:val="ListParagraph"/>
              <w:numPr>
                <w:ilvl w:val="0"/>
                <w:numId w:val="6"/>
              </w:numPr>
              <w:spacing w:line="360" w:lineRule="auto"/>
              <w:jc w:val="both"/>
              <w:rPr>
                <w:rFonts w:ascii="Arial" w:hAnsi="Arial" w:cs="Arial"/>
                <w:sz w:val="24"/>
                <w:szCs w:val="24"/>
              </w:rPr>
            </w:pPr>
            <w:r w:rsidRPr="005246F9">
              <w:rPr>
                <w:rFonts w:ascii="Arial" w:hAnsi="Arial" w:cs="Arial"/>
                <w:sz w:val="24"/>
                <w:szCs w:val="24"/>
              </w:rPr>
              <w:t>1x water bucket</w:t>
            </w:r>
          </w:p>
          <w:p w14:paraId="3C535A8B" w14:textId="7FB2EE25" w:rsidR="005B03DC" w:rsidRPr="005246F9" w:rsidRDefault="005B03DC" w:rsidP="007F7142">
            <w:pPr>
              <w:pStyle w:val="ListParagraph"/>
              <w:numPr>
                <w:ilvl w:val="0"/>
                <w:numId w:val="6"/>
              </w:numPr>
              <w:spacing w:line="360" w:lineRule="auto"/>
              <w:jc w:val="both"/>
              <w:rPr>
                <w:rFonts w:ascii="Arial" w:hAnsi="Arial" w:cs="Arial"/>
                <w:sz w:val="24"/>
                <w:szCs w:val="24"/>
              </w:rPr>
            </w:pPr>
            <w:r w:rsidRPr="005246F9">
              <w:rPr>
                <w:rFonts w:ascii="Arial" w:hAnsi="Arial" w:cs="Arial"/>
                <w:sz w:val="24"/>
                <w:szCs w:val="24"/>
              </w:rPr>
              <w:t xml:space="preserve">1x fairy up liquid </w:t>
            </w:r>
          </w:p>
          <w:p w14:paraId="48D2DCAD" w14:textId="36A4A6BB" w:rsidR="005B03DC" w:rsidRPr="005246F9" w:rsidRDefault="005B03DC" w:rsidP="007F7142">
            <w:pPr>
              <w:pStyle w:val="ListParagraph"/>
              <w:numPr>
                <w:ilvl w:val="0"/>
                <w:numId w:val="6"/>
              </w:numPr>
              <w:spacing w:line="360" w:lineRule="auto"/>
              <w:jc w:val="both"/>
              <w:rPr>
                <w:rFonts w:ascii="Arial" w:hAnsi="Arial" w:cs="Arial"/>
                <w:sz w:val="24"/>
                <w:szCs w:val="24"/>
              </w:rPr>
            </w:pPr>
            <w:r w:rsidRPr="005246F9">
              <w:rPr>
                <w:rFonts w:ascii="Arial" w:hAnsi="Arial" w:cs="Arial"/>
                <w:sz w:val="24"/>
                <w:szCs w:val="24"/>
              </w:rPr>
              <w:t>10x ice cream tubs</w:t>
            </w:r>
          </w:p>
          <w:p w14:paraId="0E670E76" w14:textId="209F0F01" w:rsidR="005B03DC" w:rsidRPr="005246F9" w:rsidRDefault="00681A97" w:rsidP="007F7142">
            <w:pPr>
              <w:pStyle w:val="ListParagraph"/>
              <w:numPr>
                <w:ilvl w:val="0"/>
                <w:numId w:val="6"/>
              </w:numPr>
              <w:spacing w:line="360" w:lineRule="auto"/>
              <w:jc w:val="both"/>
              <w:rPr>
                <w:rFonts w:ascii="Arial" w:hAnsi="Arial" w:cs="Arial"/>
                <w:sz w:val="24"/>
                <w:szCs w:val="24"/>
              </w:rPr>
            </w:pPr>
            <w:r w:rsidRPr="005246F9">
              <w:rPr>
                <w:rFonts w:ascii="Arial" w:hAnsi="Arial" w:cs="Arial"/>
                <w:sz w:val="24"/>
                <w:szCs w:val="24"/>
              </w:rPr>
              <w:t>2</w:t>
            </w:r>
            <w:r w:rsidR="005B03DC" w:rsidRPr="005246F9">
              <w:rPr>
                <w:rFonts w:ascii="Arial" w:hAnsi="Arial" w:cs="Arial"/>
                <w:sz w:val="24"/>
                <w:szCs w:val="24"/>
              </w:rPr>
              <w:t xml:space="preserve">x each numicon </w:t>
            </w:r>
            <w:r w:rsidR="00203127" w:rsidRPr="005246F9">
              <w:rPr>
                <w:rFonts w:ascii="Arial" w:hAnsi="Arial" w:cs="Arial"/>
                <w:sz w:val="24"/>
                <w:szCs w:val="24"/>
              </w:rPr>
              <w:t>up to ten</w:t>
            </w:r>
          </w:p>
          <w:p w14:paraId="1B32C3FA" w14:textId="2EE13409" w:rsidR="00357D76" w:rsidRPr="005246F9" w:rsidRDefault="005B03DC" w:rsidP="007F7142">
            <w:pPr>
              <w:pStyle w:val="ListParagraph"/>
              <w:numPr>
                <w:ilvl w:val="0"/>
                <w:numId w:val="6"/>
              </w:numPr>
              <w:spacing w:line="360" w:lineRule="auto"/>
              <w:jc w:val="both"/>
              <w:rPr>
                <w:rFonts w:ascii="Arial" w:hAnsi="Arial" w:cs="Arial"/>
                <w:b/>
                <w:sz w:val="24"/>
                <w:szCs w:val="24"/>
              </w:rPr>
            </w:pPr>
            <w:r w:rsidRPr="005246F9">
              <w:rPr>
                <w:rFonts w:ascii="Arial" w:hAnsi="Arial" w:cs="Arial"/>
                <w:sz w:val="24"/>
                <w:szCs w:val="24"/>
              </w:rPr>
              <w:t>water</w:t>
            </w:r>
            <w:r w:rsidRPr="005246F9">
              <w:rPr>
                <w:rFonts w:ascii="Arial" w:hAnsi="Arial" w:cs="Arial"/>
                <w:b/>
                <w:sz w:val="24"/>
                <w:szCs w:val="24"/>
              </w:rPr>
              <w:t xml:space="preserve"> </w:t>
            </w:r>
          </w:p>
        </w:tc>
      </w:tr>
      <w:tr w:rsidR="00357D76" w:rsidRPr="005246F9" w14:paraId="2CE8FF87" w14:textId="77777777" w:rsidTr="00E40BAD">
        <w:tc>
          <w:tcPr>
            <w:tcW w:w="9010" w:type="dxa"/>
            <w:gridSpan w:val="3"/>
          </w:tcPr>
          <w:p w14:paraId="4208FF24" w14:textId="07C9F524"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Aim/s of activity:</w:t>
            </w:r>
          </w:p>
          <w:p w14:paraId="7BA86F7C" w14:textId="36D1DEA2" w:rsidR="00064FBF" w:rsidRPr="005246F9" w:rsidRDefault="00203127" w:rsidP="007F7142">
            <w:pPr>
              <w:spacing w:line="360" w:lineRule="auto"/>
              <w:jc w:val="both"/>
              <w:rPr>
                <w:rFonts w:ascii="Arial" w:hAnsi="Arial" w:cs="Arial"/>
                <w:sz w:val="24"/>
                <w:szCs w:val="24"/>
              </w:rPr>
            </w:pPr>
            <w:r w:rsidRPr="005246F9">
              <w:rPr>
                <w:rFonts w:ascii="Arial" w:hAnsi="Arial" w:cs="Arial"/>
                <w:sz w:val="24"/>
                <w:szCs w:val="24"/>
              </w:rPr>
              <w:t xml:space="preserve">My main aim in this </w:t>
            </w:r>
            <w:r w:rsidR="00064FBF" w:rsidRPr="005246F9">
              <w:rPr>
                <w:rFonts w:ascii="Arial" w:hAnsi="Arial" w:cs="Arial"/>
                <w:sz w:val="24"/>
                <w:szCs w:val="24"/>
              </w:rPr>
              <w:t>activity is to develop the children’s learning of Mathematics regarding number symbols. This is because I want them to gain a</w:t>
            </w:r>
            <w:r w:rsidR="000A6944" w:rsidRPr="005246F9">
              <w:rPr>
                <w:rFonts w:ascii="Arial" w:hAnsi="Arial" w:cs="Arial"/>
                <w:sz w:val="24"/>
                <w:szCs w:val="24"/>
              </w:rPr>
              <w:t>n</w:t>
            </w:r>
            <w:r w:rsidR="00064FBF" w:rsidRPr="005246F9">
              <w:rPr>
                <w:rFonts w:ascii="Arial" w:hAnsi="Arial" w:cs="Arial"/>
                <w:sz w:val="24"/>
                <w:szCs w:val="24"/>
              </w:rPr>
              <w:t xml:space="preserve"> understanding of what each number symbol means up to ten i.e one or </w:t>
            </w:r>
            <w:r w:rsidR="000A6944" w:rsidRPr="005246F9">
              <w:rPr>
                <w:rFonts w:ascii="Arial" w:hAnsi="Arial" w:cs="Arial"/>
                <w:sz w:val="24"/>
                <w:szCs w:val="24"/>
              </w:rPr>
              <w:t>two and then be able to recognize</w:t>
            </w:r>
            <w:r w:rsidR="00064FBF" w:rsidRPr="005246F9">
              <w:rPr>
                <w:rFonts w:ascii="Arial" w:hAnsi="Arial" w:cs="Arial"/>
                <w:sz w:val="24"/>
                <w:szCs w:val="24"/>
              </w:rPr>
              <w:t xml:space="preserve"> any one of them at random and be able to</w:t>
            </w:r>
            <w:r w:rsidRPr="005246F9">
              <w:rPr>
                <w:rFonts w:ascii="Arial" w:hAnsi="Arial" w:cs="Arial"/>
                <w:sz w:val="24"/>
                <w:szCs w:val="24"/>
              </w:rPr>
              <w:t xml:space="preserve"> match them up to the missing pair</w:t>
            </w:r>
            <w:r w:rsidR="00064FBF" w:rsidRPr="005246F9">
              <w:rPr>
                <w:rFonts w:ascii="Arial" w:hAnsi="Arial" w:cs="Arial"/>
                <w:sz w:val="24"/>
                <w:szCs w:val="24"/>
              </w:rPr>
              <w:t>.</w:t>
            </w:r>
          </w:p>
          <w:p w14:paraId="7E08A684" w14:textId="15C8E996" w:rsidR="00357D76" w:rsidRPr="005246F9" w:rsidRDefault="00064FBF" w:rsidP="007F7142">
            <w:pPr>
              <w:spacing w:line="360" w:lineRule="auto"/>
              <w:jc w:val="both"/>
              <w:rPr>
                <w:rFonts w:ascii="Arial" w:hAnsi="Arial" w:cs="Arial"/>
                <w:sz w:val="24"/>
                <w:szCs w:val="24"/>
              </w:rPr>
            </w:pPr>
            <w:r w:rsidRPr="005246F9">
              <w:rPr>
                <w:rFonts w:ascii="Arial" w:hAnsi="Arial" w:cs="Arial"/>
                <w:sz w:val="24"/>
                <w:szCs w:val="24"/>
              </w:rPr>
              <w:t xml:space="preserve">By doing this activity outdoors and involving water play also, I am hoping </w:t>
            </w:r>
            <w:r w:rsidR="00F820AC" w:rsidRPr="005246F9">
              <w:rPr>
                <w:rFonts w:ascii="Arial" w:hAnsi="Arial" w:cs="Arial"/>
                <w:sz w:val="24"/>
                <w:szCs w:val="24"/>
              </w:rPr>
              <w:t>to make this activity more exciting for the children so they will enjoy learning mathematics more.</w:t>
            </w:r>
            <w:r w:rsidRPr="005246F9">
              <w:rPr>
                <w:rFonts w:ascii="Arial" w:hAnsi="Arial" w:cs="Arial"/>
                <w:sz w:val="24"/>
                <w:szCs w:val="24"/>
              </w:rPr>
              <w:t xml:space="preserve"> </w:t>
            </w:r>
          </w:p>
        </w:tc>
      </w:tr>
      <w:tr w:rsidR="00357D76" w:rsidRPr="005246F9" w14:paraId="74508DF2" w14:textId="77777777" w:rsidTr="00E40BAD">
        <w:tc>
          <w:tcPr>
            <w:tcW w:w="9010" w:type="dxa"/>
            <w:gridSpan w:val="3"/>
          </w:tcPr>
          <w:p w14:paraId="019FB557" w14:textId="77777777"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Links to outcomes:</w:t>
            </w:r>
          </w:p>
          <w:p w14:paraId="1C96E69A" w14:textId="0E04244E" w:rsidR="00B64A4F" w:rsidRPr="005246F9" w:rsidRDefault="00B64A4F" w:rsidP="007F7142">
            <w:pPr>
              <w:spacing w:line="360" w:lineRule="auto"/>
              <w:jc w:val="both"/>
              <w:rPr>
                <w:rFonts w:ascii="Arial" w:hAnsi="Arial" w:cs="Arial"/>
                <w:sz w:val="24"/>
                <w:szCs w:val="24"/>
              </w:rPr>
            </w:pPr>
            <w:r w:rsidRPr="005246F9">
              <w:rPr>
                <w:rFonts w:ascii="Arial" w:hAnsi="Arial" w:cs="Arial"/>
                <w:sz w:val="24"/>
                <w:szCs w:val="24"/>
              </w:rPr>
              <w:t>Mathematical Development is one of the seven learning areas of the foundation phase. Even though in this activity my main aim is to improve children’s mathematical development through a practice acti</w:t>
            </w:r>
            <w:r w:rsidR="000A6944" w:rsidRPr="005246F9">
              <w:rPr>
                <w:rFonts w:ascii="Arial" w:hAnsi="Arial" w:cs="Arial"/>
                <w:sz w:val="24"/>
                <w:szCs w:val="24"/>
              </w:rPr>
              <w:t>vity, I would like to incorporate</w:t>
            </w:r>
            <w:r w:rsidRPr="005246F9">
              <w:rPr>
                <w:rFonts w:ascii="Arial" w:hAnsi="Arial" w:cs="Arial"/>
                <w:sz w:val="24"/>
                <w:szCs w:val="24"/>
              </w:rPr>
              <w:t xml:space="preserve"> the other six elements of the foundation phase into this activity. It will improve the children’s-</w:t>
            </w:r>
          </w:p>
          <w:p w14:paraId="64195C76" w14:textId="77777777" w:rsidR="00B64A4F" w:rsidRPr="005246F9" w:rsidRDefault="00B64A4F" w:rsidP="007F7142">
            <w:pPr>
              <w:spacing w:line="360" w:lineRule="auto"/>
              <w:jc w:val="both"/>
              <w:rPr>
                <w:rFonts w:ascii="Arial" w:hAnsi="Arial" w:cs="Arial"/>
                <w:sz w:val="24"/>
                <w:szCs w:val="24"/>
              </w:rPr>
            </w:pPr>
            <w:r w:rsidRPr="005246F9">
              <w:rPr>
                <w:rFonts w:ascii="Arial" w:hAnsi="Arial" w:cs="Arial"/>
                <w:b/>
                <w:sz w:val="24"/>
                <w:szCs w:val="24"/>
              </w:rPr>
              <w:t>Personal and Social Development-</w:t>
            </w:r>
            <w:r w:rsidRPr="005246F9">
              <w:rPr>
                <w:rFonts w:ascii="Arial" w:hAnsi="Arial" w:cs="Arial"/>
                <w:sz w:val="24"/>
                <w:szCs w:val="24"/>
              </w:rPr>
              <w:t xml:space="preserve"> by giving the children the opportunity to participate in the activity with a range of different children from a range of different backgrounds it allows them to learn about socializing with a variety of different cultures. </w:t>
            </w:r>
          </w:p>
          <w:p w14:paraId="3BFD15C0" w14:textId="00F5310E" w:rsidR="00B64A4F" w:rsidRPr="005246F9" w:rsidRDefault="00B64A4F" w:rsidP="007F7142">
            <w:pPr>
              <w:spacing w:line="360" w:lineRule="auto"/>
              <w:jc w:val="both"/>
              <w:rPr>
                <w:rFonts w:ascii="Arial" w:hAnsi="Arial" w:cs="Arial"/>
                <w:sz w:val="24"/>
                <w:szCs w:val="24"/>
              </w:rPr>
            </w:pPr>
            <w:r w:rsidRPr="005246F9">
              <w:rPr>
                <w:rFonts w:ascii="Arial" w:hAnsi="Arial" w:cs="Arial"/>
                <w:b/>
                <w:sz w:val="24"/>
                <w:szCs w:val="24"/>
              </w:rPr>
              <w:t xml:space="preserve">Physical Development- </w:t>
            </w:r>
            <w:r w:rsidRPr="005246F9">
              <w:rPr>
                <w:rFonts w:ascii="Arial" w:hAnsi="Arial" w:cs="Arial"/>
                <w:sz w:val="24"/>
                <w:szCs w:val="24"/>
              </w:rPr>
              <w:t>by having to pick up the numico</w:t>
            </w:r>
            <w:r w:rsidR="000A6944" w:rsidRPr="005246F9">
              <w:rPr>
                <w:rFonts w:ascii="Arial" w:hAnsi="Arial" w:cs="Arial"/>
                <w:sz w:val="24"/>
                <w:szCs w:val="24"/>
              </w:rPr>
              <w:t>n</w:t>
            </w:r>
            <w:r w:rsidRPr="005246F9">
              <w:rPr>
                <w:rFonts w:ascii="Arial" w:hAnsi="Arial" w:cs="Arial"/>
                <w:sz w:val="24"/>
                <w:szCs w:val="24"/>
              </w:rPr>
              <w:t xml:space="preserve"> the children are using fine and gross motor skills which dev</w:t>
            </w:r>
            <w:r w:rsidR="000A6944" w:rsidRPr="005246F9">
              <w:rPr>
                <w:rFonts w:ascii="Arial" w:hAnsi="Arial" w:cs="Arial"/>
                <w:sz w:val="24"/>
                <w:szCs w:val="24"/>
              </w:rPr>
              <w:t>e</w:t>
            </w:r>
            <w:r w:rsidRPr="005246F9">
              <w:rPr>
                <w:rFonts w:ascii="Arial" w:hAnsi="Arial" w:cs="Arial"/>
                <w:sz w:val="24"/>
                <w:szCs w:val="24"/>
              </w:rPr>
              <w:t>lop their physical development.</w:t>
            </w:r>
          </w:p>
          <w:p w14:paraId="77383C64" w14:textId="77777777" w:rsidR="00B64A4F" w:rsidRPr="005246F9" w:rsidRDefault="00B64A4F" w:rsidP="007F7142">
            <w:pPr>
              <w:spacing w:line="360" w:lineRule="auto"/>
              <w:jc w:val="both"/>
              <w:rPr>
                <w:rFonts w:ascii="Arial" w:hAnsi="Arial" w:cs="Arial"/>
                <w:sz w:val="24"/>
                <w:szCs w:val="24"/>
              </w:rPr>
            </w:pPr>
            <w:r w:rsidRPr="005246F9">
              <w:rPr>
                <w:rFonts w:ascii="Arial" w:hAnsi="Arial" w:cs="Arial"/>
                <w:b/>
                <w:sz w:val="24"/>
                <w:szCs w:val="24"/>
              </w:rPr>
              <w:t xml:space="preserve">Creative Development- </w:t>
            </w:r>
            <w:r w:rsidRPr="005246F9">
              <w:rPr>
                <w:rFonts w:ascii="Arial" w:hAnsi="Arial" w:cs="Arial"/>
                <w:sz w:val="24"/>
                <w:szCs w:val="24"/>
              </w:rPr>
              <w:t>This activity is creative as it is using everyday items as well as a mathematical resource to allow the children to participate in a unique activity to teach them about mathematics as well as having fun whilst doing so.</w:t>
            </w:r>
          </w:p>
          <w:p w14:paraId="4371B9C5" w14:textId="4AD09E7B" w:rsidR="00B64A4F" w:rsidRPr="005246F9" w:rsidRDefault="000A6944" w:rsidP="007F7142">
            <w:pPr>
              <w:spacing w:line="360" w:lineRule="auto"/>
              <w:jc w:val="both"/>
              <w:rPr>
                <w:rFonts w:ascii="Arial" w:hAnsi="Arial" w:cs="Arial"/>
                <w:sz w:val="24"/>
                <w:szCs w:val="24"/>
              </w:rPr>
            </w:pPr>
            <w:r w:rsidRPr="005246F9">
              <w:rPr>
                <w:rFonts w:ascii="Arial" w:hAnsi="Arial" w:cs="Arial"/>
                <w:b/>
                <w:sz w:val="24"/>
                <w:szCs w:val="24"/>
              </w:rPr>
              <w:t>Language, Literacy</w:t>
            </w:r>
            <w:r w:rsidR="00B64A4F" w:rsidRPr="005246F9">
              <w:rPr>
                <w:rFonts w:ascii="Arial" w:hAnsi="Arial" w:cs="Arial"/>
                <w:b/>
                <w:sz w:val="24"/>
                <w:szCs w:val="24"/>
              </w:rPr>
              <w:t xml:space="preserve"> and Communication Development-</w:t>
            </w:r>
            <w:r w:rsidR="00837C71" w:rsidRPr="005246F9">
              <w:rPr>
                <w:rFonts w:ascii="Arial" w:hAnsi="Arial" w:cs="Arial"/>
                <w:sz w:val="24"/>
                <w:szCs w:val="24"/>
              </w:rPr>
              <w:t xml:space="preserve"> by having to communicate</w:t>
            </w:r>
            <w:r w:rsidR="00B64A4F" w:rsidRPr="005246F9">
              <w:rPr>
                <w:rFonts w:ascii="Arial" w:hAnsi="Arial" w:cs="Arial"/>
                <w:sz w:val="24"/>
                <w:szCs w:val="24"/>
              </w:rPr>
              <w:t xml:space="preserve"> and talk with the other</w:t>
            </w:r>
            <w:r w:rsidR="00837C71" w:rsidRPr="005246F9">
              <w:rPr>
                <w:rFonts w:ascii="Arial" w:hAnsi="Arial" w:cs="Arial"/>
                <w:sz w:val="24"/>
                <w:szCs w:val="24"/>
              </w:rPr>
              <w:t xml:space="preserve"> children in the group to succeed, </w:t>
            </w:r>
            <w:r w:rsidR="00B64A4F" w:rsidRPr="005246F9">
              <w:rPr>
                <w:rFonts w:ascii="Arial" w:hAnsi="Arial" w:cs="Arial"/>
                <w:sz w:val="24"/>
                <w:szCs w:val="24"/>
              </w:rPr>
              <w:t>it allows them to enhance these skills.</w:t>
            </w:r>
          </w:p>
          <w:p w14:paraId="7CF094B4" w14:textId="690DA2AC" w:rsidR="00B64A4F" w:rsidRPr="005246F9" w:rsidRDefault="00B64A4F" w:rsidP="007F7142">
            <w:pPr>
              <w:spacing w:line="360" w:lineRule="auto"/>
              <w:jc w:val="both"/>
              <w:rPr>
                <w:rFonts w:ascii="Arial" w:hAnsi="Arial" w:cs="Arial"/>
                <w:sz w:val="24"/>
                <w:szCs w:val="24"/>
              </w:rPr>
            </w:pPr>
            <w:r w:rsidRPr="005246F9">
              <w:rPr>
                <w:rFonts w:ascii="Arial" w:hAnsi="Arial" w:cs="Arial"/>
                <w:b/>
                <w:sz w:val="24"/>
                <w:szCs w:val="24"/>
              </w:rPr>
              <w:t xml:space="preserve">Knowledge and Understanding of the World- </w:t>
            </w:r>
            <w:r w:rsidRPr="005246F9">
              <w:rPr>
                <w:rFonts w:ascii="Arial" w:hAnsi="Arial" w:cs="Arial"/>
                <w:sz w:val="24"/>
                <w:szCs w:val="24"/>
              </w:rPr>
              <w:t>As this activity uses a variety of different resources including water it allows the child</w:t>
            </w:r>
            <w:r w:rsidR="00FC42D7" w:rsidRPr="005246F9">
              <w:rPr>
                <w:rFonts w:ascii="Arial" w:hAnsi="Arial" w:cs="Arial"/>
                <w:sz w:val="24"/>
                <w:szCs w:val="24"/>
              </w:rPr>
              <w:t>ren to learn more about how things</w:t>
            </w:r>
            <w:r w:rsidRPr="005246F9">
              <w:rPr>
                <w:rFonts w:ascii="Arial" w:hAnsi="Arial" w:cs="Arial"/>
                <w:sz w:val="24"/>
                <w:szCs w:val="24"/>
              </w:rPr>
              <w:t xml:space="preserve"> work in the world.</w:t>
            </w:r>
          </w:p>
          <w:p w14:paraId="3485AAF0" w14:textId="26059D82" w:rsidR="00B64A4F" w:rsidRPr="005246F9" w:rsidRDefault="00B64A4F" w:rsidP="007F7142">
            <w:pPr>
              <w:spacing w:line="360" w:lineRule="auto"/>
              <w:jc w:val="both"/>
              <w:rPr>
                <w:rFonts w:ascii="Arial" w:hAnsi="Arial" w:cs="Arial"/>
                <w:sz w:val="24"/>
                <w:szCs w:val="24"/>
              </w:rPr>
            </w:pPr>
            <w:r w:rsidRPr="005246F9">
              <w:rPr>
                <w:rFonts w:ascii="Arial" w:hAnsi="Arial" w:cs="Arial"/>
                <w:b/>
                <w:sz w:val="24"/>
                <w:szCs w:val="24"/>
              </w:rPr>
              <w:t>Welsh Language-</w:t>
            </w:r>
            <w:r w:rsidRPr="005246F9">
              <w:rPr>
                <w:rFonts w:ascii="Arial" w:hAnsi="Arial" w:cs="Arial"/>
                <w:sz w:val="24"/>
                <w:szCs w:val="24"/>
              </w:rPr>
              <w:t xml:space="preserve"> This activity can easily be changed slightly to include Welsh Language so </w:t>
            </w:r>
            <w:r w:rsidR="000A6944" w:rsidRPr="005246F9">
              <w:rPr>
                <w:rFonts w:ascii="Arial" w:hAnsi="Arial" w:cs="Arial"/>
                <w:sz w:val="24"/>
                <w:szCs w:val="24"/>
              </w:rPr>
              <w:t>that the children can communicate</w:t>
            </w:r>
            <w:r w:rsidRPr="005246F9">
              <w:rPr>
                <w:rFonts w:ascii="Arial" w:hAnsi="Arial" w:cs="Arial"/>
                <w:sz w:val="24"/>
                <w:szCs w:val="24"/>
              </w:rPr>
              <w:t xml:space="preserve"> in Welsh and develop their Welsh Language. </w:t>
            </w:r>
          </w:p>
          <w:p w14:paraId="5D17C795" w14:textId="297B17BD" w:rsidR="00357D76" w:rsidRPr="005246F9" w:rsidRDefault="000A6944" w:rsidP="007F7142">
            <w:pPr>
              <w:spacing w:line="360" w:lineRule="auto"/>
              <w:jc w:val="both"/>
              <w:rPr>
                <w:rFonts w:ascii="Arial" w:hAnsi="Arial" w:cs="Arial"/>
                <w:sz w:val="24"/>
                <w:szCs w:val="24"/>
              </w:rPr>
            </w:pPr>
            <w:r w:rsidRPr="005246F9">
              <w:rPr>
                <w:rFonts w:ascii="Arial" w:hAnsi="Arial" w:cs="Arial"/>
                <w:sz w:val="24"/>
                <w:szCs w:val="24"/>
              </w:rPr>
              <w:t>This E</w:t>
            </w:r>
            <w:r w:rsidR="00B64A4F" w:rsidRPr="005246F9">
              <w:rPr>
                <w:rFonts w:ascii="Arial" w:hAnsi="Arial" w:cs="Arial"/>
                <w:sz w:val="24"/>
                <w:szCs w:val="24"/>
              </w:rPr>
              <w:t>arl</w:t>
            </w:r>
            <w:r w:rsidRPr="005246F9">
              <w:rPr>
                <w:rFonts w:ascii="Arial" w:hAnsi="Arial" w:cs="Arial"/>
                <w:sz w:val="24"/>
                <w:szCs w:val="24"/>
              </w:rPr>
              <w:t>y Years foundation phase curriculum</w:t>
            </w:r>
            <w:r w:rsidR="00B64A4F" w:rsidRPr="005246F9">
              <w:rPr>
                <w:rFonts w:ascii="Arial" w:hAnsi="Arial" w:cs="Arial"/>
                <w:sz w:val="24"/>
                <w:szCs w:val="24"/>
              </w:rPr>
              <w:t xml:space="preserve"> is a framework that is used to ensure that children dev</w:t>
            </w:r>
            <w:r w:rsidRPr="005246F9">
              <w:rPr>
                <w:rFonts w:ascii="Arial" w:hAnsi="Arial" w:cs="Arial"/>
                <w:sz w:val="24"/>
                <w:szCs w:val="24"/>
              </w:rPr>
              <w:t>e</w:t>
            </w:r>
            <w:r w:rsidR="00B64A4F" w:rsidRPr="005246F9">
              <w:rPr>
                <w:rFonts w:ascii="Arial" w:hAnsi="Arial" w:cs="Arial"/>
                <w:sz w:val="24"/>
                <w:szCs w:val="24"/>
              </w:rPr>
              <w:t>lop the seven areas above effectively in a fun and creative way, even though my main aim was to make sure I improve the children’s mathematical development, by linking each of the other areas into my activity, it makes sure that each learning stage is being developed which makes this a very effective activity to do</w:t>
            </w:r>
            <w:r w:rsidR="00FF5A59" w:rsidRPr="005246F9">
              <w:rPr>
                <w:rFonts w:ascii="Arial" w:hAnsi="Arial" w:cs="Arial"/>
                <w:sz w:val="24"/>
                <w:szCs w:val="24"/>
              </w:rPr>
              <w:t xml:space="preserve"> (Curriculum for Wales, 2015).</w:t>
            </w:r>
          </w:p>
        </w:tc>
      </w:tr>
      <w:tr w:rsidR="00357D76" w:rsidRPr="005246F9" w14:paraId="6E2B3C44" w14:textId="77777777" w:rsidTr="00E40BAD">
        <w:tc>
          <w:tcPr>
            <w:tcW w:w="9010" w:type="dxa"/>
            <w:gridSpan w:val="3"/>
          </w:tcPr>
          <w:p w14:paraId="51626F8E" w14:textId="4FC6C111"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Differentiation:</w:t>
            </w:r>
          </w:p>
          <w:p w14:paraId="485E7121" w14:textId="44760C26" w:rsidR="00357D76" w:rsidRPr="005246F9" w:rsidRDefault="00E94ABD" w:rsidP="007F7142">
            <w:pPr>
              <w:pStyle w:val="ListParagraph"/>
              <w:numPr>
                <w:ilvl w:val="0"/>
                <w:numId w:val="9"/>
              </w:numPr>
              <w:spacing w:line="360" w:lineRule="auto"/>
              <w:jc w:val="both"/>
              <w:rPr>
                <w:rFonts w:ascii="Arial" w:hAnsi="Arial" w:cs="Arial"/>
                <w:sz w:val="24"/>
                <w:szCs w:val="24"/>
              </w:rPr>
            </w:pPr>
            <w:r w:rsidRPr="005246F9">
              <w:rPr>
                <w:rFonts w:ascii="Arial" w:hAnsi="Arial" w:cs="Arial"/>
                <w:sz w:val="24"/>
                <w:szCs w:val="24"/>
              </w:rPr>
              <w:t>take bub</w:t>
            </w:r>
            <w:r w:rsidR="000A6944" w:rsidRPr="005246F9">
              <w:rPr>
                <w:rFonts w:ascii="Arial" w:hAnsi="Arial" w:cs="Arial"/>
                <w:sz w:val="24"/>
                <w:szCs w:val="24"/>
              </w:rPr>
              <w:t>b</w:t>
            </w:r>
            <w:r w:rsidRPr="005246F9">
              <w:rPr>
                <w:rFonts w:ascii="Arial" w:hAnsi="Arial" w:cs="Arial"/>
                <w:sz w:val="24"/>
                <w:szCs w:val="24"/>
              </w:rPr>
              <w:t>les out so the children know what they are picking out and won’t feel pressured picking out a number they don’t know yet.</w:t>
            </w:r>
          </w:p>
          <w:p w14:paraId="6A26D0F5" w14:textId="6C29B22F" w:rsidR="00357D76" w:rsidRPr="005246F9" w:rsidRDefault="00E94ABD" w:rsidP="007F7142">
            <w:pPr>
              <w:pStyle w:val="ListParagraph"/>
              <w:numPr>
                <w:ilvl w:val="0"/>
                <w:numId w:val="9"/>
              </w:numPr>
              <w:spacing w:line="360" w:lineRule="auto"/>
              <w:jc w:val="both"/>
              <w:rPr>
                <w:rFonts w:ascii="Arial" w:hAnsi="Arial" w:cs="Arial"/>
                <w:sz w:val="24"/>
                <w:szCs w:val="24"/>
              </w:rPr>
            </w:pPr>
            <w:r w:rsidRPr="005246F9">
              <w:rPr>
                <w:rFonts w:ascii="Arial" w:hAnsi="Arial" w:cs="Arial"/>
                <w:sz w:val="24"/>
                <w:szCs w:val="24"/>
              </w:rPr>
              <w:t>Only use numbers up to five as they might not know all numbers up to ten yet.</w:t>
            </w:r>
          </w:p>
        </w:tc>
      </w:tr>
      <w:tr w:rsidR="00357D76" w:rsidRPr="005246F9" w14:paraId="2CB4F018" w14:textId="77777777" w:rsidTr="00E40BAD">
        <w:trPr>
          <w:trHeight w:val="1385"/>
        </w:trPr>
        <w:tc>
          <w:tcPr>
            <w:tcW w:w="9010" w:type="dxa"/>
            <w:gridSpan w:val="3"/>
          </w:tcPr>
          <w:p w14:paraId="0BB3E0D0" w14:textId="02BD0FDF"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Health and safety:</w:t>
            </w:r>
          </w:p>
          <w:p w14:paraId="23F36565" w14:textId="2D67A7D6" w:rsidR="00B64A4F" w:rsidRPr="005246F9" w:rsidRDefault="005B03DC" w:rsidP="007F7142">
            <w:pPr>
              <w:pStyle w:val="ListParagraph"/>
              <w:numPr>
                <w:ilvl w:val="0"/>
                <w:numId w:val="5"/>
              </w:numPr>
              <w:spacing w:line="360" w:lineRule="auto"/>
              <w:jc w:val="both"/>
              <w:rPr>
                <w:rFonts w:ascii="Arial" w:hAnsi="Arial" w:cs="Arial"/>
                <w:sz w:val="24"/>
                <w:szCs w:val="24"/>
              </w:rPr>
            </w:pPr>
            <w:r w:rsidRPr="005246F9">
              <w:rPr>
                <w:rFonts w:ascii="Arial" w:hAnsi="Arial" w:cs="Arial"/>
                <w:sz w:val="24"/>
                <w:szCs w:val="24"/>
              </w:rPr>
              <w:t>Ensure that the washing up liquid is kept away from the children and if th</w:t>
            </w:r>
            <w:r w:rsidR="00FC42D7" w:rsidRPr="005246F9">
              <w:rPr>
                <w:rFonts w:ascii="Arial" w:hAnsi="Arial" w:cs="Arial"/>
                <w:sz w:val="24"/>
                <w:szCs w:val="24"/>
              </w:rPr>
              <w:t>ey do get any in their eyes</w:t>
            </w:r>
            <w:r w:rsidR="000A6944" w:rsidRPr="005246F9">
              <w:rPr>
                <w:rFonts w:ascii="Arial" w:hAnsi="Arial" w:cs="Arial"/>
                <w:sz w:val="24"/>
                <w:szCs w:val="24"/>
              </w:rPr>
              <w:t>, treat immediately.</w:t>
            </w:r>
          </w:p>
          <w:p w14:paraId="3DD4970A" w14:textId="486FF0D2" w:rsidR="005B03DC" w:rsidRPr="005246F9" w:rsidRDefault="005B03DC" w:rsidP="007F7142">
            <w:pPr>
              <w:pStyle w:val="ListParagraph"/>
              <w:numPr>
                <w:ilvl w:val="0"/>
                <w:numId w:val="5"/>
              </w:numPr>
              <w:spacing w:line="360" w:lineRule="auto"/>
              <w:jc w:val="both"/>
              <w:rPr>
                <w:rFonts w:ascii="Arial" w:hAnsi="Arial" w:cs="Arial"/>
                <w:sz w:val="24"/>
                <w:szCs w:val="24"/>
              </w:rPr>
            </w:pPr>
            <w:r w:rsidRPr="005246F9">
              <w:rPr>
                <w:rFonts w:ascii="Arial" w:hAnsi="Arial" w:cs="Arial"/>
                <w:sz w:val="24"/>
                <w:szCs w:val="24"/>
              </w:rPr>
              <w:t>If any water spills on the floor from the water bucket then wipe it up straight away so no child slips on it.</w:t>
            </w:r>
          </w:p>
          <w:p w14:paraId="097682BB" w14:textId="77777777" w:rsidR="005B03DC" w:rsidRPr="005246F9" w:rsidRDefault="005B03DC" w:rsidP="007F7142">
            <w:pPr>
              <w:pStyle w:val="ListParagraph"/>
              <w:numPr>
                <w:ilvl w:val="0"/>
                <w:numId w:val="5"/>
              </w:numPr>
              <w:spacing w:line="360" w:lineRule="auto"/>
              <w:jc w:val="both"/>
              <w:rPr>
                <w:rFonts w:ascii="Arial" w:hAnsi="Arial" w:cs="Arial"/>
                <w:sz w:val="24"/>
                <w:szCs w:val="24"/>
              </w:rPr>
            </w:pPr>
            <w:r w:rsidRPr="005246F9">
              <w:rPr>
                <w:rFonts w:ascii="Arial" w:hAnsi="Arial" w:cs="Arial"/>
                <w:sz w:val="24"/>
                <w:szCs w:val="24"/>
              </w:rPr>
              <w:t>Make sure that the water in the water bucket is not that deep so there is no chance of the child slipping in.</w:t>
            </w:r>
          </w:p>
          <w:p w14:paraId="17D04A09" w14:textId="4A67304B" w:rsidR="00357D76" w:rsidRPr="005246F9" w:rsidRDefault="005B03DC" w:rsidP="007F7142">
            <w:pPr>
              <w:pStyle w:val="ListParagraph"/>
              <w:numPr>
                <w:ilvl w:val="0"/>
                <w:numId w:val="5"/>
              </w:numPr>
              <w:spacing w:line="360" w:lineRule="auto"/>
              <w:jc w:val="both"/>
              <w:rPr>
                <w:rFonts w:ascii="Arial" w:hAnsi="Arial" w:cs="Arial"/>
                <w:sz w:val="24"/>
                <w:szCs w:val="24"/>
              </w:rPr>
            </w:pPr>
            <w:r w:rsidRPr="005246F9">
              <w:rPr>
                <w:rFonts w:ascii="Arial" w:hAnsi="Arial" w:cs="Arial"/>
                <w:sz w:val="24"/>
                <w:szCs w:val="24"/>
              </w:rPr>
              <w:t>Make sure there is no sharp pieces in the water bucket as the children cannot see where they are putting their hands.</w:t>
            </w:r>
          </w:p>
        </w:tc>
      </w:tr>
      <w:tr w:rsidR="00357D76" w:rsidRPr="005246F9" w14:paraId="02C93647" w14:textId="77777777" w:rsidTr="00E40BAD">
        <w:tc>
          <w:tcPr>
            <w:tcW w:w="9010" w:type="dxa"/>
            <w:gridSpan w:val="3"/>
          </w:tcPr>
          <w:p w14:paraId="346BA4BB" w14:textId="77777777"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Role of adult/adults:</w:t>
            </w:r>
          </w:p>
          <w:p w14:paraId="0705C0FC" w14:textId="747480B8" w:rsidR="00357D76" w:rsidRPr="005246F9" w:rsidRDefault="005B03DC" w:rsidP="007F7142">
            <w:pPr>
              <w:spacing w:line="360" w:lineRule="auto"/>
              <w:jc w:val="both"/>
              <w:rPr>
                <w:rFonts w:ascii="Arial" w:hAnsi="Arial" w:cs="Arial"/>
                <w:sz w:val="24"/>
                <w:szCs w:val="24"/>
              </w:rPr>
            </w:pPr>
            <w:r w:rsidRPr="005246F9">
              <w:rPr>
                <w:rFonts w:ascii="Arial" w:hAnsi="Arial" w:cs="Arial"/>
                <w:sz w:val="24"/>
                <w:szCs w:val="24"/>
              </w:rPr>
              <w:t>As I want the children to take lead in their own learning, I want the adults to step back in this activity and allow the children to participate in a child-led activity matching the symbols up with water play but under adult supervision so that health and safety is covered if something goes wrong.</w:t>
            </w:r>
          </w:p>
        </w:tc>
      </w:tr>
      <w:tr w:rsidR="00357D76" w:rsidRPr="005246F9" w14:paraId="5B04845A" w14:textId="77777777" w:rsidTr="008858F2">
        <w:trPr>
          <w:trHeight w:val="71"/>
        </w:trPr>
        <w:tc>
          <w:tcPr>
            <w:tcW w:w="9010" w:type="dxa"/>
            <w:gridSpan w:val="3"/>
          </w:tcPr>
          <w:p w14:paraId="7C33F424" w14:textId="6E022A93" w:rsidR="00357D76" w:rsidRPr="005246F9" w:rsidRDefault="00357D76" w:rsidP="007F7142">
            <w:pPr>
              <w:spacing w:line="360" w:lineRule="auto"/>
              <w:jc w:val="both"/>
              <w:rPr>
                <w:rFonts w:ascii="Arial" w:hAnsi="Arial" w:cs="Arial"/>
                <w:b/>
                <w:i/>
                <w:sz w:val="24"/>
                <w:szCs w:val="24"/>
              </w:rPr>
            </w:pPr>
            <w:r w:rsidRPr="005246F9">
              <w:rPr>
                <w:rFonts w:ascii="Arial" w:hAnsi="Arial" w:cs="Arial"/>
                <w:b/>
                <w:i/>
                <w:sz w:val="24"/>
                <w:szCs w:val="24"/>
              </w:rPr>
              <w:t>The activity:</w:t>
            </w:r>
          </w:p>
          <w:p w14:paraId="57B5E6D3" w14:textId="237E2CAB" w:rsidR="00F820AC" w:rsidRPr="005246F9" w:rsidRDefault="00F820AC" w:rsidP="007F7142">
            <w:pPr>
              <w:pStyle w:val="ListParagraph"/>
              <w:numPr>
                <w:ilvl w:val="0"/>
                <w:numId w:val="7"/>
              </w:numPr>
              <w:spacing w:line="360" w:lineRule="auto"/>
              <w:jc w:val="both"/>
              <w:rPr>
                <w:rFonts w:ascii="Arial" w:hAnsi="Arial" w:cs="Arial"/>
                <w:sz w:val="24"/>
                <w:szCs w:val="24"/>
              </w:rPr>
            </w:pPr>
            <w:r w:rsidRPr="005246F9">
              <w:rPr>
                <w:rFonts w:ascii="Arial" w:hAnsi="Arial" w:cs="Arial"/>
                <w:sz w:val="24"/>
                <w:szCs w:val="24"/>
              </w:rPr>
              <w:t>Take the children and equipment outdoors to the setting you want to do the activity in.</w:t>
            </w:r>
          </w:p>
          <w:p w14:paraId="481AA17D" w14:textId="3FECD582" w:rsidR="00F820AC" w:rsidRPr="005246F9" w:rsidRDefault="00F820AC" w:rsidP="007F7142">
            <w:pPr>
              <w:pStyle w:val="ListParagraph"/>
              <w:numPr>
                <w:ilvl w:val="0"/>
                <w:numId w:val="7"/>
              </w:numPr>
              <w:spacing w:line="360" w:lineRule="auto"/>
              <w:jc w:val="both"/>
              <w:rPr>
                <w:rFonts w:ascii="Arial" w:hAnsi="Arial" w:cs="Arial"/>
                <w:sz w:val="24"/>
                <w:szCs w:val="24"/>
              </w:rPr>
            </w:pPr>
            <w:r w:rsidRPr="005246F9">
              <w:rPr>
                <w:rFonts w:ascii="Arial" w:hAnsi="Arial" w:cs="Arial"/>
                <w:sz w:val="24"/>
                <w:szCs w:val="24"/>
              </w:rPr>
              <w:t>Fill the bucket up with water and fa</w:t>
            </w:r>
            <w:r w:rsidR="008858F2" w:rsidRPr="005246F9">
              <w:rPr>
                <w:rFonts w:ascii="Arial" w:hAnsi="Arial" w:cs="Arial"/>
                <w:sz w:val="24"/>
                <w:szCs w:val="24"/>
              </w:rPr>
              <w:t>iry up liquid to cre</w:t>
            </w:r>
            <w:r w:rsidR="000A6944" w:rsidRPr="005246F9">
              <w:rPr>
                <w:rFonts w:ascii="Arial" w:hAnsi="Arial" w:cs="Arial"/>
                <w:sz w:val="24"/>
                <w:szCs w:val="24"/>
              </w:rPr>
              <w:t>ate bubbles so the children can</w:t>
            </w:r>
            <w:r w:rsidR="008858F2" w:rsidRPr="005246F9">
              <w:rPr>
                <w:rFonts w:ascii="Arial" w:hAnsi="Arial" w:cs="Arial"/>
                <w:sz w:val="24"/>
                <w:szCs w:val="24"/>
              </w:rPr>
              <w:t>not see what they are picking out.</w:t>
            </w:r>
          </w:p>
          <w:p w14:paraId="1F2E7CFC" w14:textId="0A994F17" w:rsidR="00F820AC" w:rsidRPr="005246F9" w:rsidRDefault="00924AA2" w:rsidP="007F7142">
            <w:pPr>
              <w:pStyle w:val="ListParagraph"/>
              <w:numPr>
                <w:ilvl w:val="0"/>
                <w:numId w:val="7"/>
              </w:numPr>
              <w:spacing w:line="360" w:lineRule="auto"/>
              <w:jc w:val="both"/>
              <w:rPr>
                <w:rFonts w:ascii="Arial" w:hAnsi="Arial" w:cs="Arial"/>
                <w:sz w:val="24"/>
                <w:szCs w:val="24"/>
              </w:rPr>
            </w:pPr>
            <w:r w:rsidRPr="005246F9">
              <w:rPr>
                <w:rFonts w:ascii="Arial" w:hAnsi="Arial" w:cs="Arial"/>
                <w:sz w:val="24"/>
                <w:szCs w:val="24"/>
              </w:rPr>
              <w:t xml:space="preserve">Place the ten ice cream tubs on the floor </w:t>
            </w:r>
            <w:r w:rsidR="00681A97" w:rsidRPr="005246F9">
              <w:rPr>
                <w:rFonts w:ascii="Arial" w:hAnsi="Arial" w:cs="Arial"/>
                <w:sz w:val="24"/>
                <w:szCs w:val="24"/>
              </w:rPr>
              <w:t xml:space="preserve">with one set </w:t>
            </w:r>
            <w:r w:rsidR="008858F2" w:rsidRPr="005246F9">
              <w:rPr>
                <w:rFonts w:ascii="Arial" w:hAnsi="Arial" w:cs="Arial"/>
                <w:sz w:val="24"/>
                <w:szCs w:val="24"/>
              </w:rPr>
              <w:t>of the</w:t>
            </w:r>
            <w:r w:rsidR="00681A97" w:rsidRPr="005246F9">
              <w:rPr>
                <w:rFonts w:ascii="Arial" w:hAnsi="Arial" w:cs="Arial"/>
                <w:sz w:val="24"/>
                <w:szCs w:val="24"/>
              </w:rPr>
              <w:t xml:space="preserve"> number</w:t>
            </w:r>
            <w:r w:rsidR="008858F2" w:rsidRPr="005246F9">
              <w:rPr>
                <w:rFonts w:ascii="Arial" w:hAnsi="Arial" w:cs="Arial"/>
                <w:sz w:val="24"/>
                <w:szCs w:val="24"/>
              </w:rPr>
              <w:t xml:space="preserve">s of the </w:t>
            </w:r>
            <w:r w:rsidR="00681A97" w:rsidRPr="005246F9">
              <w:rPr>
                <w:rFonts w:ascii="Arial" w:hAnsi="Arial" w:cs="Arial"/>
                <w:sz w:val="24"/>
                <w:szCs w:val="24"/>
              </w:rPr>
              <w:t>numicons in a tub each so the children know where to put the matched pair.</w:t>
            </w:r>
          </w:p>
          <w:p w14:paraId="20EFA8F8" w14:textId="389C74C9" w:rsidR="008858F2" w:rsidRPr="005246F9" w:rsidRDefault="008858F2" w:rsidP="007F7142">
            <w:pPr>
              <w:pStyle w:val="ListParagraph"/>
              <w:numPr>
                <w:ilvl w:val="0"/>
                <w:numId w:val="7"/>
              </w:numPr>
              <w:spacing w:line="360" w:lineRule="auto"/>
              <w:jc w:val="both"/>
              <w:rPr>
                <w:rFonts w:ascii="Arial" w:hAnsi="Arial" w:cs="Arial"/>
                <w:sz w:val="24"/>
                <w:szCs w:val="24"/>
              </w:rPr>
            </w:pPr>
            <w:r w:rsidRPr="005246F9">
              <w:rPr>
                <w:rFonts w:ascii="Arial" w:hAnsi="Arial" w:cs="Arial"/>
                <w:sz w:val="24"/>
                <w:szCs w:val="24"/>
              </w:rPr>
              <w:t>Place the other set of numicons in the water bucket.</w:t>
            </w:r>
          </w:p>
          <w:p w14:paraId="19D3522F" w14:textId="084C1376" w:rsidR="00357D76" w:rsidRPr="005246F9" w:rsidRDefault="008858F2" w:rsidP="007F7142">
            <w:pPr>
              <w:pStyle w:val="ListParagraph"/>
              <w:numPr>
                <w:ilvl w:val="0"/>
                <w:numId w:val="7"/>
              </w:numPr>
              <w:spacing w:line="360" w:lineRule="auto"/>
              <w:jc w:val="both"/>
              <w:rPr>
                <w:rFonts w:ascii="Arial" w:hAnsi="Arial" w:cs="Arial"/>
                <w:sz w:val="24"/>
                <w:szCs w:val="24"/>
              </w:rPr>
            </w:pPr>
            <w:r w:rsidRPr="005246F9">
              <w:rPr>
                <w:rFonts w:ascii="Arial" w:hAnsi="Arial" w:cs="Arial"/>
                <w:sz w:val="24"/>
                <w:szCs w:val="24"/>
              </w:rPr>
              <w:t xml:space="preserve">Give the children the instructions which is to put your hand into the water bucket and pick out a numicon. Once you have the numicon you need to match the number </w:t>
            </w:r>
            <w:r w:rsidR="002C7216" w:rsidRPr="005246F9">
              <w:rPr>
                <w:rFonts w:ascii="Arial" w:hAnsi="Arial" w:cs="Arial"/>
                <w:sz w:val="24"/>
                <w:szCs w:val="24"/>
              </w:rPr>
              <w:t xml:space="preserve">of the </w:t>
            </w:r>
            <w:r w:rsidRPr="005246F9">
              <w:rPr>
                <w:rFonts w:ascii="Arial" w:hAnsi="Arial" w:cs="Arial"/>
                <w:sz w:val="24"/>
                <w:szCs w:val="24"/>
              </w:rPr>
              <w:t xml:space="preserve">numicon you picked out of the water to the number </w:t>
            </w:r>
            <w:r w:rsidR="002C7216" w:rsidRPr="005246F9">
              <w:rPr>
                <w:rFonts w:ascii="Arial" w:hAnsi="Arial" w:cs="Arial"/>
                <w:sz w:val="24"/>
                <w:szCs w:val="24"/>
              </w:rPr>
              <w:t xml:space="preserve">of the </w:t>
            </w:r>
            <w:r w:rsidRPr="005246F9">
              <w:rPr>
                <w:rFonts w:ascii="Arial" w:hAnsi="Arial" w:cs="Arial"/>
                <w:sz w:val="24"/>
                <w:szCs w:val="24"/>
              </w:rPr>
              <w:t xml:space="preserve">numicon in one of the </w:t>
            </w:r>
            <w:r w:rsidR="002C7216" w:rsidRPr="005246F9">
              <w:rPr>
                <w:rFonts w:ascii="Arial" w:hAnsi="Arial" w:cs="Arial"/>
                <w:sz w:val="24"/>
                <w:szCs w:val="24"/>
              </w:rPr>
              <w:t xml:space="preserve">10 </w:t>
            </w:r>
            <w:r w:rsidRPr="005246F9">
              <w:rPr>
                <w:rFonts w:ascii="Arial" w:hAnsi="Arial" w:cs="Arial"/>
                <w:sz w:val="24"/>
                <w:szCs w:val="24"/>
              </w:rPr>
              <w:t>ice cream tubs.</w:t>
            </w:r>
          </w:p>
        </w:tc>
      </w:tr>
    </w:tbl>
    <w:p w14:paraId="57566223" w14:textId="77777777" w:rsidR="00E25D65" w:rsidRPr="005246F9" w:rsidRDefault="009B75E2" w:rsidP="007F7142">
      <w:pPr>
        <w:spacing w:line="360" w:lineRule="auto"/>
        <w:jc w:val="both"/>
        <w:rPr>
          <w:rFonts w:ascii="Arial" w:hAnsi="Arial" w:cs="Arial"/>
          <w:sz w:val="24"/>
          <w:szCs w:val="24"/>
        </w:rPr>
      </w:pPr>
    </w:p>
    <w:p w14:paraId="7184E563" w14:textId="77777777" w:rsidR="000A7C96" w:rsidRPr="005246F9" w:rsidRDefault="000A7C96" w:rsidP="007F7142">
      <w:pPr>
        <w:spacing w:line="360" w:lineRule="auto"/>
        <w:jc w:val="both"/>
        <w:rPr>
          <w:rStyle w:val="Hyperlink"/>
          <w:rFonts w:ascii="Arial" w:hAnsi="Arial" w:cs="Arial"/>
          <w:b/>
          <w:color w:val="000000" w:themeColor="text1"/>
          <w:sz w:val="24"/>
          <w:szCs w:val="24"/>
        </w:rPr>
      </w:pPr>
      <w:r w:rsidRPr="005246F9">
        <w:rPr>
          <w:rStyle w:val="Hyperlink"/>
          <w:rFonts w:ascii="Arial" w:hAnsi="Arial" w:cs="Arial"/>
          <w:b/>
          <w:color w:val="000000" w:themeColor="text1"/>
          <w:sz w:val="24"/>
          <w:szCs w:val="24"/>
        </w:rPr>
        <w:t>Evaluation</w:t>
      </w:r>
    </w:p>
    <w:p w14:paraId="12610D17" w14:textId="69935C86" w:rsidR="000A7C96" w:rsidRPr="005246F9" w:rsidRDefault="000A7C9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After completing research, I found out that there were some theories supporting children being independent learners and some theories believing the interaction with people around children is necessary</w:t>
      </w:r>
      <w:r w:rsidR="002C7216" w:rsidRPr="005246F9">
        <w:rPr>
          <w:rStyle w:val="Hyperlink"/>
          <w:rFonts w:ascii="Arial" w:hAnsi="Arial" w:cs="Arial"/>
          <w:color w:val="000000" w:themeColor="text1"/>
          <w:sz w:val="24"/>
          <w:szCs w:val="24"/>
          <w:u w:val="none"/>
        </w:rPr>
        <w:t xml:space="preserve"> in their learning</w:t>
      </w:r>
      <w:r w:rsidRPr="005246F9">
        <w:rPr>
          <w:rStyle w:val="Hyperlink"/>
          <w:rFonts w:ascii="Arial" w:hAnsi="Arial" w:cs="Arial"/>
          <w:color w:val="000000" w:themeColor="text1"/>
          <w:sz w:val="24"/>
          <w:szCs w:val="24"/>
          <w:u w:val="none"/>
        </w:rPr>
        <w:t xml:space="preserve">. Piaget (1920’s) believed that children should learn independently and if they had any interaction from others it would put their learning at a disadvantage (Simply Psychology, 2014). In contrast to Piaget, Vygotsky (1978) thought that it was important in children’s learning that social interaction was involved as communication plays a key role in the learning (Simply Psychology, 2014). As well as Vygotsky, Bruner (1976) also agreed that interaction was very beneficial in a child’s life as the support of the people around them such as adults is called scaffolding and is essential to the children developing their learning (Simply Psychology, 2012). </w:t>
      </w:r>
    </w:p>
    <w:p w14:paraId="303FE43A" w14:textId="77777777" w:rsidR="000A7C96" w:rsidRPr="005246F9" w:rsidRDefault="000A7C9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In my views after research, I support Vygotsky’s and Bruner’s views as I have learnt that there has to be a balance between child-initiated and adult-led learning otherwise there would be no connection to support child’s learning. If my activity was just child-initiated like Piaget suggests then the children would not know what to do correctly as there is no one modelling what to do. I think that this is a weakness in my activity as when I completed this activity with a group in a nursery it was more child-initiated. This is why I would reconsider adjusting my plan so the adults are supporting the children more but in a way which allows balance between child-initiated and adult-led.</w:t>
      </w:r>
    </w:p>
    <w:p w14:paraId="1E2359BE" w14:textId="4268F99A" w:rsidR="000A7C96" w:rsidRPr="005246F9" w:rsidRDefault="00314BEC"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Pound (2003) said</w:t>
      </w:r>
      <w:r w:rsidR="000A7C96" w:rsidRPr="005246F9">
        <w:rPr>
          <w:rStyle w:val="Hyperlink"/>
          <w:rFonts w:ascii="Arial" w:hAnsi="Arial" w:cs="Arial"/>
          <w:color w:val="000000" w:themeColor="text1"/>
          <w:sz w:val="24"/>
          <w:szCs w:val="24"/>
          <w:u w:val="none"/>
        </w:rPr>
        <w:t xml:space="preserve"> that Piaget, Bruner (1986) and Garder (1993) </w:t>
      </w:r>
      <w:r w:rsidRPr="005246F9">
        <w:rPr>
          <w:rStyle w:val="Hyperlink"/>
          <w:rFonts w:ascii="Arial" w:hAnsi="Arial" w:cs="Arial"/>
          <w:color w:val="000000" w:themeColor="text1"/>
          <w:sz w:val="24"/>
          <w:szCs w:val="24"/>
          <w:u w:val="none"/>
        </w:rPr>
        <w:t>suggested</w:t>
      </w:r>
      <w:r w:rsidR="000A7C96" w:rsidRPr="005246F9">
        <w:rPr>
          <w:rStyle w:val="Hyperlink"/>
          <w:rFonts w:ascii="Arial" w:hAnsi="Arial" w:cs="Arial"/>
          <w:color w:val="000000" w:themeColor="text1"/>
          <w:sz w:val="24"/>
          <w:szCs w:val="24"/>
          <w:u w:val="none"/>
        </w:rPr>
        <w:t xml:space="preserve"> that before children are able to think about something they use physical actions to represent what they think. I believe this is a strength of my activity as it concentrated on a child’s physical development a lot by moving the numicon from one place to another so therefore the children could</w:t>
      </w:r>
      <w:r w:rsidRPr="005246F9">
        <w:rPr>
          <w:rStyle w:val="Hyperlink"/>
          <w:rFonts w:ascii="Arial" w:hAnsi="Arial" w:cs="Arial"/>
          <w:color w:val="000000" w:themeColor="text1"/>
          <w:sz w:val="24"/>
          <w:szCs w:val="24"/>
          <w:u w:val="none"/>
        </w:rPr>
        <w:t xml:space="preserve"> start developing their mathematical thinking</w:t>
      </w:r>
      <w:r w:rsidR="000A7C96" w:rsidRPr="005246F9">
        <w:rPr>
          <w:rStyle w:val="Hyperlink"/>
          <w:rFonts w:ascii="Arial" w:hAnsi="Arial" w:cs="Arial"/>
          <w:color w:val="000000" w:themeColor="text1"/>
          <w:sz w:val="24"/>
          <w:szCs w:val="24"/>
          <w:u w:val="none"/>
        </w:rPr>
        <w:t xml:space="preserve"> through their actions in this activity. </w:t>
      </w:r>
    </w:p>
    <w:p w14:paraId="4D368B3D" w14:textId="77777777" w:rsidR="000A7C96" w:rsidRPr="005246F9" w:rsidRDefault="000A7C9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Initially I said that I would do this activity outside but since have understood that children need a risk assessment especially outdoors so therefore I would ensure that I create a risk assessment before doing this activity with the children again.</w:t>
      </w:r>
    </w:p>
    <w:p w14:paraId="40888C5C" w14:textId="1CA19A78" w:rsidR="000A7C96" w:rsidRPr="005246F9" w:rsidRDefault="000A7C9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After research, I would use natural resources as an alternative </w:t>
      </w:r>
      <w:r w:rsidR="00314BEC" w:rsidRPr="005246F9">
        <w:rPr>
          <w:rStyle w:val="Hyperlink"/>
          <w:rFonts w:ascii="Arial" w:hAnsi="Arial" w:cs="Arial"/>
          <w:color w:val="000000" w:themeColor="text1"/>
          <w:sz w:val="24"/>
          <w:szCs w:val="24"/>
          <w:u w:val="none"/>
        </w:rPr>
        <w:t xml:space="preserve">to the plastic resource that I used </w:t>
      </w:r>
      <w:r w:rsidRPr="005246F9">
        <w:rPr>
          <w:rStyle w:val="Hyperlink"/>
          <w:rFonts w:ascii="Arial" w:hAnsi="Arial" w:cs="Arial"/>
          <w:color w:val="000000" w:themeColor="text1"/>
          <w:sz w:val="24"/>
          <w:szCs w:val="24"/>
          <w:u w:val="none"/>
        </w:rPr>
        <w:t>as they have so many different benefits to them and will give the children more opportunity to learn</w:t>
      </w:r>
      <w:r w:rsidR="00314BEC" w:rsidRPr="005246F9">
        <w:rPr>
          <w:rStyle w:val="Hyperlink"/>
          <w:rFonts w:ascii="Arial" w:hAnsi="Arial" w:cs="Arial"/>
          <w:color w:val="000000" w:themeColor="text1"/>
          <w:sz w:val="24"/>
          <w:szCs w:val="24"/>
          <w:u w:val="none"/>
        </w:rPr>
        <w:t xml:space="preserve"> about the world</w:t>
      </w:r>
      <w:r w:rsidRPr="005246F9">
        <w:rPr>
          <w:rStyle w:val="Hyperlink"/>
          <w:rFonts w:ascii="Arial" w:hAnsi="Arial" w:cs="Arial"/>
          <w:color w:val="000000" w:themeColor="text1"/>
          <w:sz w:val="24"/>
          <w:szCs w:val="24"/>
          <w:u w:val="none"/>
        </w:rPr>
        <w:t xml:space="preserve">. </w:t>
      </w:r>
    </w:p>
    <w:p w14:paraId="517D8029" w14:textId="77777777" w:rsidR="000A7C96" w:rsidRPr="005246F9" w:rsidRDefault="000A7C9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I believe that the environment was right in my activity as I based it outside to make it more enjoyable for the children but after research found that there are so many different other benefits by doing the activity in the outdoors. </w:t>
      </w:r>
    </w:p>
    <w:p w14:paraId="56AA7D75" w14:textId="493BA605" w:rsidR="000A7C96" w:rsidRPr="005246F9" w:rsidRDefault="000A7C9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In my risk assessment, I completed a part saying how I would differentiate the activity for children with additional learning needs. I said that I would slightly change the activity so that it is easier to complete and would take the pressure of the child. After doing this activity in a group with a child with a learning disability, I have discovered that in the future I would ensure that that specific child has extra support by an adult as the adult’s role is more important here to support the child and give he/she equal opportunities so they are still learning the same as everyone else, just with a </w:t>
      </w:r>
      <w:r w:rsidR="004A60EC" w:rsidRPr="005246F9">
        <w:rPr>
          <w:rStyle w:val="Hyperlink"/>
          <w:rFonts w:ascii="Arial" w:hAnsi="Arial" w:cs="Arial"/>
          <w:color w:val="000000" w:themeColor="text1"/>
          <w:sz w:val="24"/>
          <w:szCs w:val="24"/>
          <w:u w:val="none"/>
        </w:rPr>
        <w:t>bit more guidance. I would chang</w:t>
      </w:r>
      <w:r w:rsidRPr="005246F9">
        <w:rPr>
          <w:rStyle w:val="Hyperlink"/>
          <w:rFonts w:ascii="Arial" w:hAnsi="Arial" w:cs="Arial"/>
          <w:color w:val="000000" w:themeColor="text1"/>
          <w:sz w:val="24"/>
          <w:szCs w:val="24"/>
          <w:u w:val="none"/>
        </w:rPr>
        <w:t xml:space="preserve">e my action plan so that if there is a child with additional needs in the group, </w:t>
      </w:r>
      <w:r w:rsidR="004A60EC" w:rsidRPr="005246F9">
        <w:rPr>
          <w:rStyle w:val="Hyperlink"/>
          <w:rFonts w:ascii="Arial" w:hAnsi="Arial" w:cs="Arial"/>
          <w:color w:val="000000" w:themeColor="text1"/>
          <w:sz w:val="24"/>
          <w:szCs w:val="24"/>
          <w:u w:val="none"/>
        </w:rPr>
        <w:t xml:space="preserve">I would </w:t>
      </w:r>
      <w:r w:rsidRPr="005246F9">
        <w:rPr>
          <w:rStyle w:val="Hyperlink"/>
          <w:rFonts w:ascii="Arial" w:hAnsi="Arial" w:cs="Arial"/>
          <w:color w:val="000000" w:themeColor="text1"/>
          <w:sz w:val="24"/>
          <w:szCs w:val="24"/>
          <w:u w:val="none"/>
        </w:rPr>
        <w:t>have two adults present with the group instead of one so therefore that child gets the guidance they need.</w:t>
      </w:r>
    </w:p>
    <w:p w14:paraId="30204C77" w14:textId="77777777" w:rsidR="00FF5A59" w:rsidRPr="005246F9" w:rsidRDefault="000A6944" w:rsidP="007F7142">
      <w:pPr>
        <w:spacing w:line="360" w:lineRule="auto"/>
        <w:jc w:val="both"/>
        <w:rPr>
          <w:rStyle w:val="Hyperlink"/>
          <w:rFonts w:ascii="Arial" w:hAnsi="Arial" w:cs="Arial"/>
          <w:b/>
          <w:color w:val="000000" w:themeColor="text1"/>
          <w:sz w:val="24"/>
          <w:szCs w:val="24"/>
        </w:rPr>
      </w:pPr>
      <w:r w:rsidRPr="005246F9">
        <w:rPr>
          <w:rStyle w:val="Hyperlink"/>
          <w:rFonts w:ascii="Arial" w:hAnsi="Arial" w:cs="Arial"/>
          <w:b/>
          <w:color w:val="000000" w:themeColor="text1"/>
          <w:sz w:val="24"/>
          <w:szCs w:val="24"/>
        </w:rPr>
        <w:t xml:space="preserve">Discussion </w:t>
      </w:r>
    </w:p>
    <w:p w14:paraId="5E546702" w14:textId="1748B9D5" w:rsidR="00F81276" w:rsidRPr="005246F9" w:rsidRDefault="00203127" w:rsidP="007F7142">
      <w:pPr>
        <w:spacing w:line="360" w:lineRule="auto"/>
        <w:jc w:val="both"/>
        <w:rPr>
          <w:rStyle w:val="Hyperlink"/>
          <w:rFonts w:ascii="Arial" w:hAnsi="Arial" w:cs="Arial"/>
          <w:b/>
          <w:color w:val="000000" w:themeColor="text1"/>
          <w:sz w:val="24"/>
          <w:szCs w:val="24"/>
        </w:rPr>
      </w:pPr>
      <w:r w:rsidRPr="005246F9">
        <w:rPr>
          <w:rStyle w:val="Hyperlink"/>
          <w:rFonts w:ascii="Arial" w:hAnsi="Arial" w:cs="Arial"/>
          <w:color w:val="000000" w:themeColor="text1"/>
          <w:sz w:val="24"/>
          <w:szCs w:val="24"/>
          <w:u w:val="none"/>
        </w:rPr>
        <w:t>Early Years Careers (2015) said that t</w:t>
      </w:r>
      <w:r w:rsidR="009C1DF5" w:rsidRPr="005246F9">
        <w:rPr>
          <w:rStyle w:val="Hyperlink"/>
          <w:rFonts w:ascii="Arial" w:hAnsi="Arial" w:cs="Arial"/>
          <w:color w:val="000000" w:themeColor="text1"/>
          <w:sz w:val="24"/>
          <w:szCs w:val="24"/>
          <w:u w:val="none"/>
        </w:rPr>
        <w:t xml:space="preserve">here is a range of different </w:t>
      </w:r>
      <w:r w:rsidR="00CC2427" w:rsidRPr="005246F9">
        <w:rPr>
          <w:rStyle w:val="Hyperlink"/>
          <w:rFonts w:ascii="Arial" w:hAnsi="Arial" w:cs="Arial"/>
          <w:color w:val="000000" w:themeColor="text1"/>
          <w:sz w:val="24"/>
          <w:szCs w:val="24"/>
          <w:u w:val="none"/>
        </w:rPr>
        <w:t>re</w:t>
      </w:r>
      <w:r w:rsidR="00766307" w:rsidRPr="005246F9">
        <w:rPr>
          <w:rStyle w:val="Hyperlink"/>
          <w:rFonts w:ascii="Arial" w:hAnsi="Arial" w:cs="Arial"/>
          <w:color w:val="000000" w:themeColor="text1"/>
          <w:sz w:val="24"/>
          <w:szCs w:val="24"/>
          <w:u w:val="none"/>
        </w:rPr>
        <w:t>sources available in settings including both plastic and natural resources.</w:t>
      </w:r>
      <w:r w:rsidR="00F81276" w:rsidRPr="005246F9">
        <w:rPr>
          <w:rStyle w:val="Hyperlink"/>
          <w:rFonts w:ascii="Arial" w:hAnsi="Arial" w:cs="Arial"/>
          <w:color w:val="000000" w:themeColor="text1"/>
          <w:sz w:val="24"/>
          <w:szCs w:val="24"/>
          <w:u w:val="none"/>
        </w:rPr>
        <w:t xml:space="preserve"> Plastic resources tend to be</w:t>
      </w:r>
      <w:r w:rsidR="003A4535" w:rsidRPr="005246F9">
        <w:rPr>
          <w:rStyle w:val="Hyperlink"/>
          <w:rFonts w:ascii="Arial" w:hAnsi="Arial" w:cs="Arial"/>
          <w:color w:val="000000" w:themeColor="text1"/>
          <w:sz w:val="24"/>
          <w:szCs w:val="24"/>
          <w:u w:val="none"/>
        </w:rPr>
        <w:t xml:space="preserve"> used more in indoor play where</w:t>
      </w:r>
      <w:r w:rsidR="00F81276" w:rsidRPr="005246F9">
        <w:rPr>
          <w:rStyle w:val="Hyperlink"/>
          <w:rFonts w:ascii="Arial" w:hAnsi="Arial" w:cs="Arial"/>
          <w:color w:val="000000" w:themeColor="text1"/>
          <w:sz w:val="24"/>
          <w:szCs w:val="24"/>
          <w:u w:val="none"/>
        </w:rPr>
        <w:t>as natural resources are used more in outdoor play.</w:t>
      </w:r>
    </w:p>
    <w:p w14:paraId="79AD697F" w14:textId="77777777" w:rsidR="00C63433" w:rsidRPr="005246F9" w:rsidRDefault="00F8127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Outdoor </w:t>
      </w:r>
      <w:r w:rsidR="00040CC7" w:rsidRPr="005246F9">
        <w:rPr>
          <w:rStyle w:val="Hyperlink"/>
          <w:rFonts w:ascii="Arial" w:hAnsi="Arial" w:cs="Arial"/>
          <w:color w:val="000000" w:themeColor="text1"/>
          <w:sz w:val="24"/>
          <w:szCs w:val="24"/>
          <w:u w:val="none"/>
        </w:rPr>
        <w:t>play mainly uses</w:t>
      </w:r>
      <w:r w:rsidR="00C63433" w:rsidRPr="005246F9">
        <w:rPr>
          <w:rStyle w:val="Hyperlink"/>
          <w:rFonts w:ascii="Arial" w:hAnsi="Arial" w:cs="Arial"/>
          <w:color w:val="000000" w:themeColor="text1"/>
          <w:sz w:val="24"/>
          <w:szCs w:val="24"/>
          <w:u w:val="none"/>
        </w:rPr>
        <w:t xml:space="preserve"> natural resources that you can find outside, for example-</w:t>
      </w:r>
    </w:p>
    <w:p w14:paraId="396BEF97" w14:textId="1F34C97C" w:rsidR="00236457" w:rsidRPr="005246F9" w:rsidRDefault="00891230" w:rsidP="007F7142">
      <w:pPr>
        <w:pStyle w:val="ListParagraph"/>
        <w:numPr>
          <w:ilvl w:val="0"/>
          <w:numId w:val="1"/>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Pebbles </w:t>
      </w:r>
    </w:p>
    <w:p w14:paraId="47224E0C" w14:textId="32AC66C1" w:rsidR="00891230" w:rsidRPr="005246F9" w:rsidRDefault="00891230" w:rsidP="007F7142">
      <w:pPr>
        <w:pStyle w:val="ListParagraph"/>
        <w:numPr>
          <w:ilvl w:val="0"/>
          <w:numId w:val="1"/>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Stones</w:t>
      </w:r>
    </w:p>
    <w:p w14:paraId="0A18FE73" w14:textId="7AC7B5A6" w:rsidR="00891230" w:rsidRPr="005246F9" w:rsidRDefault="00891230" w:rsidP="007F7142">
      <w:pPr>
        <w:pStyle w:val="ListParagraph"/>
        <w:numPr>
          <w:ilvl w:val="0"/>
          <w:numId w:val="1"/>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Flowers</w:t>
      </w:r>
    </w:p>
    <w:p w14:paraId="1AEED647" w14:textId="4462A0F8" w:rsidR="00891230" w:rsidRPr="005246F9" w:rsidRDefault="00891230" w:rsidP="007F7142">
      <w:pPr>
        <w:pStyle w:val="ListParagraph"/>
        <w:numPr>
          <w:ilvl w:val="0"/>
          <w:numId w:val="1"/>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Sticks</w:t>
      </w:r>
    </w:p>
    <w:p w14:paraId="5A909957" w14:textId="7812AF15" w:rsidR="00891230" w:rsidRPr="005246F9" w:rsidRDefault="00736A0D" w:rsidP="007F7142">
      <w:pPr>
        <w:pStyle w:val="ListParagraph"/>
        <w:numPr>
          <w:ilvl w:val="0"/>
          <w:numId w:val="1"/>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C</w:t>
      </w:r>
      <w:r w:rsidR="00450A63" w:rsidRPr="005246F9">
        <w:rPr>
          <w:rStyle w:val="Hyperlink"/>
          <w:rFonts w:ascii="Arial" w:hAnsi="Arial" w:cs="Arial"/>
          <w:color w:val="000000" w:themeColor="text1"/>
          <w:sz w:val="24"/>
          <w:szCs w:val="24"/>
          <w:u w:val="none"/>
        </w:rPr>
        <w:t>on</w:t>
      </w:r>
      <w:r w:rsidR="000A6944" w:rsidRPr="005246F9">
        <w:rPr>
          <w:rStyle w:val="Hyperlink"/>
          <w:rFonts w:ascii="Arial" w:hAnsi="Arial" w:cs="Arial"/>
          <w:color w:val="000000" w:themeColor="text1"/>
          <w:sz w:val="24"/>
          <w:szCs w:val="24"/>
          <w:u w:val="none"/>
        </w:rPr>
        <w:t xml:space="preserve">kers </w:t>
      </w:r>
    </w:p>
    <w:p w14:paraId="2CF6C9E6" w14:textId="77777777" w:rsidR="00611661" w:rsidRPr="005246F9" w:rsidRDefault="00736A0D"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These outdoor items </w:t>
      </w:r>
      <w:r w:rsidR="005312BE" w:rsidRPr="005246F9">
        <w:rPr>
          <w:rStyle w:val="Hyperlink"/>
          <w:rFonts w:ascii="Arial" w:hAnsi="Arial" w:cs="Arial"/>
          <w:color w:val="000000" w:themeColor="text1"/>
          <w:sz w:val="24"/>
          <w:szCs w:val="24"/>
          <w:u w:val="none"/>
        </w:rPr>
        <w:t>could be used in a variety of different ways</w:t>
      </w:r>
      <w:r w:rsidR="003A5E09" w:rsidRPr="005246F9">
        <w:rPr>
          <w:rStyle w:val="Hyperlink"/>
          <w:rFonts w:ascii="Arial" w:hAnsi="Arial" w:cs="Arial"/>
          <w:color w:val="000000" w:themeColor="text1"/>
          <w:sz w:val="24"/>
          <w:szCs w:val="24"/>
          <w:u w:val="none"/>
        </w:rPr>
        <w:t xml:space="preserve"> as they</w:t>
      </w:r>
      <w:r w:rsidR="00C463EF" w:rsidRPr="005246F9">
        <w:rPr>
          <w:rStyle w:val="Hyperlink"/>
          <w:rFonts w:ascii="Arial" w:hAnsi="Arial" w:cs="Arial"/>
          <w:color w:val="000000" w:themeColor="text1"/>
          <w:sz w:val="24"/>
          <w:szCs w:val="24"/>
          <w:u w:val="none"/>
        </w:rPr>
        <w:t xml:space="preserve"> are mobile so can go anywhere and can move the area with them even being able to be brought inside. </w:t>
      </w:r>
      <w:r w:rsidR="00525CE5" w:rsidRPr="005246F9">
        <w:rPr>
          <w:rStyle w:val="Hyperlink"/>
          <w:rFonts w:ascii="Arial" w:hAnsi="Arial" w:cs="Arial"/>
          <w:color w:val="000000" w:themeColor="text1"/>
          <w:sz w:val="24"/>
          <w:szCs w:val="24"/>
          <w:u w:val="none"/>
        </w:rPr>
        <w:t xml:space="preserve">Therefore, because these are natural resources and can be found easily outdoors, the children </w:t>
      </w:r>
      <w:r w:rsidR="00B059AA" w:rsidRPr="005246F9">
        <w:rPr>
          <w:rStyle w:val="Hyperlink"/>
          <w:rFonts w:ascii="Arial" w:hAnsi="Arial" w:cs="Arial"/>
          <w:color w:val="000000" w:themeColor="text1"/>
          <w:sz w:val="24"/>
          <w:szCs w:val="24"/>
          <w:u w:val="none"/>
        </w:rPr>
        <w:t xml:space="preserve">have free access </w:t>
      </w:r>
      <w:r w:rsidR="00D14B7E" w:rsidRPr="005246F9">
        <w:rPr>
          <w:rStyle w:val="Hyperlink"/>
          <w:rFonts w:ascii="Arial" w:hAnsi="Arial" w:cs="Arial"/>
          <w:color w:val="000000" w:themeColor="text1"/>
          <w:sz w:val="24"/>
          <w:szCs w:val="24"/>
          <w:u w:val="none"/>
        </w:rPr>
        <w:t>to pick and use the resources they want.</w:t>
      </w:r>
    </w:p>
    <w:p w14:paraId="21313F38" w14:textId="766CABE2" w:rsidR="00D35149" w:rsidRPr="005246F9" w:rsidRDefault="00611661"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All of these resources</w:t>
      </w:r>
      <w:r w:rsidR="003A4535" w:rsidRPr="005246F9">
        <w:rPr>
          <w:rStyle w:val="Hyperlink"/>
          <w:rFonts w:ascii="Arial" w:hAnsi="Arial" w:cs="Arial"/>
          <w:color w:val="000000" w:themeColor="text1"/>
          <w:sz w:val="24"/>
          <w:szCs w:val="24"/>
          <w:u w:val="none"/>
        </w:rPr>
        <w:t xml:space="preserve"> </w:t>
      </w:r>
      <w:r w:rsidR="007618BE" w:rsidRPr="005246F9">
        <w:rPr>
          <w:rStyle w:val="Hyperlink"/>
          <w:rFonts w:ascii="Arial" w:hAnsi="Arial" w:cs="Arial"/>
          <w:color w:val="000000" w:themeColor="text1"/>
          <w:sz w:val="24"/>
          <w:szCs w:val="24"/>
          <w:u w:val="none"/>
        </w:rPr>
        <w:t xml:space="preserve">can be used in a range of different ways </w:t>
      </w:r>
      <w:r w:rsidR="008A5171" w:rsidRPr="005246F9">
        <w:rPr>
          <w:rStyle w:val="Hyperlink"/>
          <w:rFonts w:ascii="Arial" w:hAnsi="Arial" w:cs="Arial"/>
          <w:color w:val="000000" w:themeColor="text1"/>
          <w:sz w:val="24"/>
          <w:szCs w:val="24"/>
          <w:u w:val="none"/>
        </w:rPr>
        <w:t xml:space="preserve">to promote mathematical </w:t>
      </w:r>
      <w:r w:rsidR="006E58BB" w:rsidRPr="005246F9">
        <w:rPr>
          <w:rStyle w:val="Hyperlink"/>
          <w:rFonts w:ascii="Arial" w:hAnsi="Arial" w:cs="Arial"/>
          <w:color w:val="000000" w:themeColor="text1"/>
          <w:sz w:val="24"/>
          <w:szCs w:val="24"/>
          <w:u w:val="none"/>
        </w:rPr>
        <w:t xml:space="preserve">development in children </w:t>
      </w:r>
      <w:r w:rsidR="000A6944" w:rsidRPr="005246F9">
        <w:rPr>
          <w:rStyle w:val="Hyperlink"/>
          <w:rFonts w:ascii="Arial" w:hAnsi="Arial" w:cs="Arial"/>
          <w:color w:val="000000" w:themeColor="text1"/>
          <w:sz w:val="24"/>
          <w:szCs w:val="24"/>
          <w:u w:val="none"/>
        </w:rPr>
        <w:t>following the National Curriculum</w:t>
      </w:r>
      <w:r w:rsidR="006E58BB" w:rsidRPr="005246F9">
        <w:rPr>
          <w:rStyle w:val="Hyperlink"/>
          <w:rFonts w:ascii="Arial" w:hAnsi="Arial" w:cs="Arial"/>
          <w:color w:val="000000" w:themeColor="text1"/>
          <w:sz w:val="24"/>
          <w:szCs w:val="24"/>
          <w:u w:val="none"/>
        </w:rPr>
        <w:t xml:space="preserve"> </w:t>
      </w:r>
      <w:r w:rsidR="00D35149" w:rsidRPr="005246F9">
        <w:rPr>
          <w:rStyle w:val="Hyperlink"/>
          <w:rFonts w:ascii="Arial" w:hAnsi="Arial" w:cs="Arial"/>
          <w:color w:val="000000" w:themeColor="text1"/>
          <w:sz w:val="24"/>
          <w:szCs w:val="24"/>
          <w:u w:val="none"/>
        </w:rPr>
        <w:t>of the Foundation Phase, such as-</w:t>
      </w:r>
    </w:p>
    <w:p w14:paraId="52956E86" w14:textId="77777777" w:rsidR="008A13D1" w:rsidRPr="005246F9" w:rsidRDefault="00D35149" w:rsidP="007F7142">
      <w:pPr>
        <w:pStyle w:val="ListParagraph"/>
        <w:numPr>
          <w:ilvl w:val="0"/>
          <w:numId w:val="2"/>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Counting-</w:t>
      </w:r>
      <w:r w:rsidRPr="005246F9">
        <w:rPr>
          <w:rStyle w:val="Hyperlink"/>
          <w:rFonts w:ascii="Arial" w:hAnsi="Arial" w:cs="Arial"/>
          <w:color w:val="000000" w:themeColor="text1"/>
          <w:sz w:val="24"/>
          <w:szCs w:val="24"/>
          <w:u w:val="none"/>
        </w:rPr>
        <w:t xml:space="preserve"> the children can use any of the outdoors resources to </w:t>
      </w:r>
      <w:r w:rsidR="008A13D1" w:rsidRPr="005246F9">
        <w:rPr>
          <w:rStyle w:val="Hyperlink"/>
          <w:rFonts w:ascii="Arial" w:hAnsi="Arial" w:cs="Arial"/>
          <w:color w:val="000000" w:themeColor="text1"/>
          <w:sz w:val="24"/>
          <w:szCs w:val="24"/>
          <w:u w:val="none"/>
        </w:rPr>
        <w:t>count.</w:t>
      </w:r>
    </w:p>
    <w:p w14:paraId="16AF4013" w14:textId="3B1765E9" w:rsidR="008A13D1" w:rsidRPr="005246F9" w:rsidRDefault="008A13D1" w:rsidP="007F7142">
      <w:pPr>
        <w:pStyle w:val="ListParagraph"/>
        <w:numPr>
          <w:ilvl w:val="0"/>
          <w:numId w:val="2"/>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Measurements-</w:t>
      </w:r>
      <w:r w:rsidRPr="005246F9">
        <w:rPr>
          <w:rStyle w:val="Hyperlink"/>
          <w:rFonts w:ascii="Arial" w:hAnsi="Arial" w:cs="Arial"/>
          <w:color w:val="000000" w:themeColor="text1"/>
          <w:sz w:val="24"/>
          <w:szCs w:val="24"/>
          <w:u w:val="none"/>
        </w:rPr>
        <w:t xml:space="preserve"> </w:t>
      </w:r>
      <w:r w:rsidR="00920253" w:rsidRPr="005246F9">
        <w:rPr>
          <w:rStyle w:val="Hyperlink"/>
          <w:rFonts w:ascii="Arial" w:hAnsi="Arial" w:cs="Arial"/>
          <w:color w:val="000000" w:themeColor="text1"/>
          <w:sz w:val="24"/>
          <w:szCs w:val="24"/>
          <w:u w:val="none"/>
        </w:rPr>
        <w:t>the children can u</w:t>
      </w:r>
      <w:r w:rsidRPr="005246F9">
        <w:rPr>
          <w:rStyle w:val="Hyperlink"/>
          <w:rFonts w:ascii="Arial" w:hAnsi="Arial" w:cs="Arial"/>
          <w:color w:val="000000" w:themeColor="text1"/>
          <w:sz w:val="24"/>
          <w:szCs w:val="24"/>
          <w:u w:val="none"/>
        </w:rPr>
        <w:t xml:space="preserve">se plant pots to put items such as sand, </w:t>
      </w:r>
      <w:bookmarkStart w:id="0" w:name="_GoBack"/>
      <w:bookmarkEnd w:id="0"/>
      <w:r w:rsidRPr="005246F9">
        <w:rPr>
          <w:rStyle w:val="Hyperlink"/>
          <w:rFonts w:ascii="Arial" w:hAnsi="Arial" w:cs="Arial"/>
          <w:color w:val="000000" w:themeColor="text1"/>
          <w:sz w:val="24"/>
          <w:szCs w:val="24"/>
          <w:u w:val="none"/>
        </w:rPr>
        <w:t xml:space="preserve">water and mud in. Use these resources as a base to </w:t>
      </w:r>
      <w:r w:rsidR="000A6944" w:rsidRPr="005246F9">
        <w:rPr>
          <w:rStyle w:val="Hyperlink"/>
          <w:rFonts w:ascii="Arial" w:hAnsi="Arial" w:cs="Arial"/>
          <w:color w:val="000000" w:themeColor="text1"/>
          <w:sz w:val="24"/>
          <w:szCs w:val="24"/>
          <w:u w:val="none"/>
        </w:rPr>
        <w:t>start talking about measurements</w:t>
      </w:r>
      <w:r w:rsidRPr="005246F9">
        <w:rPr>
          <w:rStyle w:val="Hyperlink"/>
          <w:rFonts w:ascii="Arial" w:hAnsi="Arial" w:cs="Arial"/>
          <w:color w:val="000000" w:themeColor="text1"/>
          <w:sz w:val="24"/>
          <w:szCs w:val="24"/>
          <w:u w:val="none"/>
        </w:rPr>
        <w:t xml:space="preserve"> i.e full and empty. </w:t>
      </w:r>
    </w:p>
    <w:p w14:paraId="2843CE45" w14:textId="36F7147A" w:rsidR="00736A0D" w:rsidRPr="005246F9" w:rsidRDefault="008A13D1" w:rsidP="007F7142">
      <w:pPr>
        <w:pStyle w:val="ListParagraph"/>
        <w:numPr>
          <w:ilvl w:val="0"/>
          <w:numId w:val="2"/>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Sorting-</w:t>
      </w:r>
      <w:r w:rsidRPr="005246F9">
        <w:rPr>
          <w:rStyle w:val="Hyperlink"/>
          <w:rFonts w:ascii="Arial" w:hAnsi="Arial" w:cs="Arial"/>
          <w:color w:val="000000" w:themeColor="text1"/>
          <w:sz w:val="24"/>
          <w:szCs w:val="24"/>
          <w:u w:val="none"/>
        </w:rPr>
        <w:t xml:space="preserve"> the children can sort the different objects into piles.</w:t>
      </w:r>
      <w:r w:rsidR="00D35149" w:rsidRPr="005246F9">
        <w:rPr>
          <w:rStyle w:val="Hyperlink"/>
          <w:rFonts w:ascii="Arial" w:hAnsi="Arial" w:cs="Arial"/>
          <w:color w:val="000000" w:themeColor="text1"/>
          <w:sz w:val="24"/>
          <w:szCs w:val="24"/>
          <w:u w:val="none"/>
        </w:rPr>
        <w:t xml:space="preserve"> </w:t>
      </w:r>
    </w:p>
    <w:p w14:paraId="26CFFD96" w14:textId="0C5D9178" w:rsidR="008A13D1" w:rsidRPr="005246F9" w:rsidRDefault="00920253" w:rsidP="007F7142">
      <w:pPr>
        <w:pStyle w:val="ListParagraph"/>
        <w:numPr>
          <w:ilvl w:val="0"/>
          <w:numId w:val="2"/>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Size-</w:t>
      </w:r>
      <w:r w:rsidRPr="005246F9">
        <w:rPr>
          <w:rStyle w:val="Hyperlink"/>
          <w:rFonts w:ascii="Arial" w:hAnsi="Arial" w:cs="Arial"/>
          <w:color w:val="000000" w:themeColor="text1"/>
          <w:sz w:val="24"/>
          <w:szCs w:val="24"/>
          <w:u w:val="none"/>
        </w:rPr>
        <w:t xml:space="preserve"> the children can put the sticks for example in order of size from the smallest to the largest.</w:t>
      </w:r>
    </w:p>
    <w:p w14:paraId="69D0DA8F" w14:textId="0A1A24E4" w:rsidR="00920253" w:rsidRPr="005246F9" w:rsidRDefault="00D71171" w:rsidP="007F7142">
      <w:pPr>
        <w:pStyle w:val="ListParagraph"/>
        <w:numPr>
          <w:ilvl w:val="0"/>
          <w:numId w:val="2"/>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Shapes-</w:t>
      </w:r>
      <w:r w:rsidRPr="005246F9">
        <w:rPr>
          <w:rStyle w:val="Hyperlink"/>
          <w:rFonts w:ascii="Arial" w:hAnsi="Arial" w:cs="Arial"/>
          <w:color w:val="000000" w:themeColor="text1"/>
          <w:sz w:val="24"/>
          <w:szCs w:val="24"/>
          <w:u w:val="none"/>
        </w:rPr>
        <w:t xml:space="preserve"> children can use random items such as a pebble to talk about shapes.</w:t>
      </w:r>
    </w:p>
    <w:p w14:paraId="6AE25625" w14:textId="77777777" w:rsidR="00203127" w:rsidRPr="005246F9" w:rsidRDefault="00203127" w:rsidP="007F7142">
      <w:pPr>
        <w:spacing w:line="360" w:lineRule="auto"/>
        <w:jc w:val="both"/>
        <w:rPr>
          <w:rStyle w:val="Hyperlink"/>
          <w:rFonts w:ascii="Arial" w:hAnsi="Arial" w:cs="Arial"/>
          <w:color w:val="000000" w:themeColor="text1"/>
          <w:sz w:val="24"/>
          <w:szCs w:val="24"/>
          <w:u w:val="none"/>
        </w:rPr>
      </w:pPr>
    </w:p>
    <w:p w14:paraId="3A8594E8" w14:textId="0E52FA28" w:rsidR="002B634A" w:rsidRPr="005246F9" w:rsidRDefault="00FF5A59"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Proud to be primary (2018) said that </w:t>
      </w:r>
      <w:r w:rsidR="002B634A" w:rsidRPr="005246F9">
        <w:rPr>
          <w:rStyle w:val="Hyperlink"/>
          <w:rFonts w:ascii="Arial" w:hAnsi="Arial" w:cs="Arial"/>
          <w:color w:val="000000" w:themeColor="text1"/>
          <w:sz w:val="24"/>
          <w:szCs w:val="24"/>
          <w:u w:val="none"/>
        </w:rPr>
        <w:t xml:space="preserve">Indoor play mainly uses plastic resources that </w:t>
      </w:r>
      <w:r w:rsidR="008943A6" w:rsidRPr="005246F9">
        <w:rPr>
          <w:rStyle w:val="Hyperlink"/>
          <w:rFonts w:ascii="Arial" w:hAnsi="Arial" w:cs="Arial"/>
          <w:color w:val="000000" w:themeColor="text1"/>
          <w:sz w:val="24"/>
          <w:szCs w:val="24"/>
          <w:u w:val="none"/>
        </w:rPr>
        <w:t>the setting has brought in</w:t>
      </w:r>
      <w:r w:rsidR="00494F4A" w:rsidRPr="005246F9">
        <w:rPr>
          <w:rStyle w:val="Hyperlink"/>
          <w:rFonts w:ascii="Arial" w:hAnsi="Arial" w:cs="Arial"/>
          <w:color w:val="000000" w:themeColor="text1"/>
          <w:sz w:val="24"/>
          <w:szCs w:val="24"/>
          <w:u w:val="none"/>
        </w:rPr>
        <w:t>. These plastic resources are called Manipulatives. Examples of these are-</w:t>
      </w:r>
    </w:p>
    <w:p w14:paraId="5DF49949" w14:textId="0FA0B0F7" w:rsidR="00120AB9" w:rsidRPr="005246F9" w:rsidRDefault="004D3C02"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Dice</w:t>
      </w:r>
      <w:r w:rsidR="00C20A68" w:rsidRPr="005246F9">
        <w:rPr>
          <w:rStyle w:val="Hyperlink"/>
          <w:rFonts w:ascii="Arial" w:hAnsi="Arial" w:cs="Arial"/>
          <w:b/>
          <w:color w:val="000000" w:themeColor="text1"/>
          <w:sz w:val="24"/>
          <w:szCs w:val="24"/>
          <w:u w:val="none"/>
        </w:rPr>
        <w:t>-</w:t>
      </w:r>
      <w:r w:rsidR="00ED4D02" w:rsidRPr="005246F9">
        <w:rPr>
          <w:rStyle w:val="Hyperlink"/>
          <w:rFonts w:ascii="Arial" w:hAnsi="Arial" w:cs="Arial"/>
          <w:color w:val="000000" w:themeColor="text1"/>
          <w:sz w:val="24"/>
          <w:szCs w:val="24"/>
          <w:u w:val="none"/>
        </w:rPr>
        <w:t xml:space="preserve"> children can use dices to learn addition and different sizes if you can different size dices.</w:t>
      </w:r>
    </w:p>
    <w:p w14:paraId="4B07BD00" w14:textId="76D83313" w:rsidR="004D3C02" w:rsidRPr="005246F9" w:rsidRDefault="00ED4D02"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Numicon-</w:t>
      </w:r>
      <w:r w:rsidRPr="005246F9">
        <w:rPr>
          <w:rStyle w:val="Hyperlink"/>
          <w:rFonts w:ascii="Arial" w:hAnsi="Arial" w:cs="Arial"/>
          <w:color w:val="000000" w:themeColor="text1"/>
          <w:sz w:val="24"/>
          <w:szCs w:val="24"/>
          <w:u w:val="none"/>
        </w:rPr>
        <w:t xml:space="preserve"> children can use</w:t>
      </w:r>
      <w:r w:rsidR="00686863" w:rsidRPr="005246F9">
        <w:rPr>
          <w:rStyle w:val="Hyperlink"/>
          <w:rFonts w:ascii="Arial" w:hAnsi="Arial" w:cs="Arial"/>
          <w:color w:val="000000" w:themeColor="text1"/>
          <w:sz w:val="24"/>
          <w:szCs w:val="24"/>
          <w:u w:val="none"/>
        </w:rPr>
        <w:t xml:space="preserve"> numicon to learn about numbers, place value and measurement.</w:t>
      </w:r>
    </w:p>
    <w:p w14:paraId="7CACA11D" w14:textId="5F2C473A" w:rsidR="004D3C02" w:rsidRPr="005246F9" w:rsidRDefault="004D3C02"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Playing cards</w:t>
      </w:r>
      <w:r w:rsidR="00C20A68" w:rsidRPr="005246F9">
        <w:rPr>
          <w:rStyle w:val="Hyperlink"/>
          <w:rFonts w:ascii="Arial" w:hAnsi="Arial" w:cs="Arial"/>
          <w:b/>
          <w:color w:val="000000" w:themeColor="text1"/>
          <w:sz w:val="24"/>
          <w:szCs w:val="24"/>
          <w:u w:val="none"/>
        </w:rPr>
        <w:t>-</w:t>
      </w:r>
      <w:r w:rsidR="00686863" w:rsidRPr="005246F9">
        <w:rPr>
          <w:rStyle w:val="Hyperlink"/>
          <w:rFonts w:ascii="Arial" w:hAnsi="Arial" w:cs="Arial"/>
          <w:color w:val="000000" w:themeColor="text1"/>
          <w:sz w:val="24"/>
          <w:szCs w:val="24"/>
          <w:u w:val="none"/>
        </w:rPr>
        <w:t xml:space="preserve"> children can use playing cards to learn about addition and subtraction.</w:t>
      </w:r>
    </w:p>
    <w:p w14:paraId="1AFE96A1" w14:textId="4F9201D2" w:rsidR="004D3C02" w:rsidRPr="005246F9" w:rsidRDefault="00AE31CE"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Hundred Charts-</w:t>
      </w:r>
      <w:r w:rsidRPr="005246F9">
        <w:rPr>
          <w:rStyle w:val="Hyperlink"/>
          <w:rFonts w:ascii="Arial" w:hAnsi="Arial" w:cs="Arial"/>
          <w:color w:val="000000" w:themeColor="text1"/>
          <w:sz w:val="24"/>
          <w:szCs w:val="24"/>
          <w:u w:val="none"/>
        </w:rPr>
        <w:t xml:space="preserve"> children can use hundred charts to learn about all the numbers from 0 to 100.</w:t>
      </w:r>
    </w:p>
    <w:p w14:paraId="6EA7DB13" w14:textId="295C1ACB" w:rsidR="000633EB" w:rsidRPr="005246F9" w:rsidRDefault="000633EB"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Pattern Blocks</w:t>
      </w:r>
      <w:r w:rsidR="00C20A68" w:rsidRPr="005246F9">
        <w:rPr>
          <w:rStyle w:val="Hyperlink"/>
          <w:rFonts w:ascii="Arial" w:hAnsi="Arial" w:cs="Arial"/>
          <w:b/>
          <w:color w:val="000000" w:themeColor="text1"/>
          <w:sz w:val="24"/>
          <w:szCs w:val="24"/>
          <w:u w:val="none"/>
        </w:rPr>
        <w:t>-</w:t>
      </w:r>
      <w:r w:rsidR="005821BF" w:rsidRPr="005246F9">
        <w:rPr>
          <w:rStyle w:val="Hyperlink"/>
          <w:rFonts w:ascii="Arial" w:hAnsi="Arial" w:cs="Arial"/>
          <w:color w:val="000000" w:themeColor="text1"/>
          <w:sz w:val="24"/>
          <w:szCs w:val="24"/>
          <w:u w:val="none"/>
        </w:rPr>
        <w:t xml:space="preserve"> children can use pattern blocks in different ways such as fractions and sorting.</w:t>
      </w:r>
    </w:p>
    <w:p w14:paraId="7B635E12" w14:textId="4D7CB796" w:rsidR="000633EB" w:rsidRPr="005246F9" w:rsidRDefault="000633EB"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Place Value Blocks</w:t>
      </w:r>
      <w:r w:rsidR="00C20A68" w:rsidRPr="005246F9">
        <w:rPr>
          <w:rStyle w:val="Hyperlink"/>
          <w:rFonts w:ascii="Arial" w:hAnsi="Arial" w:cs="Arial"/>
          <w:b/>
          <w:color w:val="000000" w:themeColor="text1"/>
          <w:sz w:val="24"/>
          <w:szCs w:val="24"/>
          <w:u w:val="none"/>
        </w:rPr>
        <w:t>-</w:t>
      </w:r>
      <w:r w:rsidR="005821BF" w:rsidRPr="005246F9">
        <w:rPr>
          <w:rStyle w:val="Hyperlink"/>
          <w:rFonts w:ascii="Arial" w:hAnsi="Arial" w:cs="Arial"/>
          <w:color w:val="000000" w:themeColor="text1"/>
          <w:sz w:val="24"/>
          <w:szCs w:val="24"/>
          <w:u w:val="none"/>
        </w:rPr>
        <w:t xml:space="preserve"> children can use place value blocks to teach counting.</w:t>
      </w:r>
    </w:p>
    <w:p w14:paraId="4AED9133" w14:textId="7B18D5E4" w:rsidR="000633EB" w:rsidRPr="005246F9" w:rsidRDefault="000633EB"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Geometric Solids</w:t>
      </w:r>
      <w:r w:rsidR="00C20A68" w:rsidRPr="005246F9">
        <w:rPr>
          <w:rStyle w:val="Hyperlink"/>
          <w:rFonts w:ascii="Arial" w:hAnsi="Arial" w:cs="Arial"/>
          <w:b/>
          <w:color w:val="000000" w:themeColor="text1"/>
          <w:sz w:val="24"/>
          <w:szCs w:val="24"/>
          <w:u w:val="none"/>
        </w:rPr>
        <w:t>-</w:t>
      </w:r>
      <w:r w:rsidR="005821BF" w:rsidRPr="005246F9">
        <w:rPr>
          <w:rStyle w:val="Hyperlink"/>
          <w:rFonts w:ascii="Arial" w:hAnsi="Arial" w:cs="Arial"/>
          <w:color w:val="000000" w:themeColor="text1"/>
          <w:sz w:val="24"/>
          <w:szCs w:val="24"/>
          <w:u w:val="none"/>
        </w:rPr>
        <w:t xml:space="preserve"> children can use geometric solids </w:t>
      </w:r>
      <w:r w:rsidR="00C20E97" w:rsidRPr="005246F9">
        <w:rPr>
          <w:rStyle w:val="Hyperlink"/>
          <w:rFonts w:ascii="Arial" w:hAnsi="Arial" w:cs="Arial"/>
          <w:color w:val="000000" w:themeColor="text1"/>
          <w:sz w:val="24"/>
          <w:szCs w:val="24"/>
          <w:u w:val="none"/>
        </w:rPr>
        <w:t>to learn about shapes.</w:t>
      </w:r>
    </w:p>
    <w:p w14:paraId="31002EBE" w14:textId="02D286B7" w:rsidR="008163F0" w:rsidRPr="005246F9" w:rsidRDefault="008163F0"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Mini clocks</w:t>
      </w:r>
      <w:r w:rsidR="00C20A68" w:rsidRPr="005246F9">
        <w:rPr>
          <w:rStyle w:val="Hyperlink"/>
          <w:rFonts w:ascii="Arial" w:hAnsi="Arial" w:cs="Arial"/>
          <w:b/>
          <w:color w:val="000000" w:themeColor="text1"/>
          <w:sz w:val="24"/>
          <w:szCs w:val="24"/>
          <w:u w:val="none"/>
        </w:rPr>
        <w:t>-</w:t>
      </w:r>
      <w:r w:rsidR="00C20E97" w:rsidRPr="005246F9">
        <w:rPr>
          <w:rStyle w:val="Hyperlink"/>
          <w:rFonts w:ascii="Arial" w:hAnsi="Arial" w:cs="Arial"/>
          <w:color w:val="000000" w:themeColor="text1"/>
          <w:sz w:val="24"/>
          <w:szCs w:val="24"/>
          <w:u w:val="none"/>
        </w:rPr>
        <w:t xml:space="preserve"> children use mini clocks to learn about time.</w:t>
      </w:r>
    </w:p>
    <w:p w14:paraId="5E81A6C7" w14:textId="52CE9C0A" w:rsidR="00C20A68" w:rsidRPr="005246F9" w:rsidRDefault="00C20A68" w:rsidP="007F7142">
      <w:pPr>
        <w:pStyle w:val="ListParagraph"/>
        <w:numPr>
          <w:ilvl w:val="0"/>
          <w:numId w:val="3"/>
        </w:num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b/>
          <w:color w:val="000000" w:themeColor="text1"/>
          <w:sz w:val="24"/>
          <w:szCs w:val="24"/>
          <w:u w:val="none"/>
        </w:rPr>
        <w:t>Balance Scales-</w:t>
      </w:r>
      <w:r w:rsidR="001D1666" w:rsidRPr="005246F9">
        <w:rPr>
          <w:rStyle w:val="Hyperlink"/>
          <w:rFonts w:ascii="Arial" w:hAnsi="Arial" w:cs="Arial"/>
          <w:color w:val="000000" w:themeColor="text1"/>
          <w:sz w:val="24"/>
          <w:szCs w:val="24"/>
          <w:u w:val="none"/>
        </w:rPr>
        <w:t xml:space="preserve"> children use balance scales to learn about </w:t>
      </w:r>
      <w:r w:rsidR="00447A9E" w:rsidRPr="005246F9">
        <w:rPr>
          <w:rStyle w:val="Hyperlink"/>
          <w:rFonts w:ascii="Arial" w:hAnsi="Arial" w:cs="Arial"/>
          <w:color w:val="000000" w:themeColor="text1"/>
          <w:sz w:val="24"/>
          <w:szCs w:val="24"/>
          <w:u w:val="none"/>
        </w:rPr>
        <w:t>measurements.</w:t>
      </w:r>
    </w:p>
    <w:p w14:paraId="583CFF0A" w14:textId="54F31DF9" w:rsidR="00964204" w:rsidRPr="005246F9" w:rsidRDefault="008943A6"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Unlike the natural resources you can use outdoors, the pl</w:t>
      </w:r>
      <w:r w:rsidR="00120AB9" w:rsidRPr="005246F9">
        <w:rPr>
          <w:rStyle w:val="Hyperlink"/>
          <w:rFonts w:ascii="Arial" w:hAnsi="Arial" w:cs="Arial"/>
          <w:color w:val="000000" w:themeColor="text1"/>
          <w:sz w:val="24"/>
          <w:szCs w:val="24"/>
          <w:u w:val="none"/>
        </w:rPr>
        <w:t>astic resources th</w:t>
      </w:r>
      <w:r w:rsidR="00447A9E" w:rsidRPr="005246F9">
        <w:rPr>
          <w:rStyle w:val="Hyperlink"/>
          <w:rFonts w:ascii="Arial" w:hAnsi="Arial" w:cs="Arial"/>
          <w:color w:val="000000" w:themeColor="text1"/>
          <w:sz w:val="24"/>
          <w:szCs w:val="24"/>
          <w:u w:val="none"/>
        </w:rPr>
        <w:t>at tend to be found indoors can</w:t>
      </w:r>
      <w:r w:rsidR="00120AB9" w:rsidRPr="005246F9">
        <w:rPr>
          <w:rStyle w:val="Hyperlink"/>
          <w:rFonts w:ascii="Arial" w:hAnsi="Arial" w:cs="Arial"/>
          <w:color w:val="000000" w:themeColor="text1"/>
          <w:sz w:val="24"/>
          <w:szCs w:val="24"/>
          <w:u w:val="none"/>
        </w:rPr>
        <w:t xml:space="preserve">not just be randomly picked up and used in a variety of different ways as each equipment is brought in for a specific </w:t>
      </w:r>
      <w:r w:rsidR="000A6944" w:rsidRPr="005246F9">
        <w:rPr>
          <w:rStyle w:val="Hyperlink"/>
          <w:rFonts w:ascii="Arial" w:hAnsi="Arial" w:cs="Arial"/>
          <w:color w:val="000000" w:themeColor="text1"/>
          <w:sz w:val="24"/>
          <w:szCs w:val="24"/>
          <w:u w:val="none"/>
        </w:rPr>
        <w:t>part of mathematics.</w:t>
      </w:r>
      <w:r w:rsidR="00447A9E" w:rsidRPr="005246F9">
        <w:rPr>
          <w:rStyle w:val="Hyperlink"/>
          <w:rFonts w:ascii="Arial" w:hAnsi="Arial" w:cs="Arial"/>
          <w:color w:val="000000" w:themeColor="text1"/>
          <w:sz w:val="24"/>
          <w:szCs w:val="24"/>
          <w:u w:val="none"/>
        </w:rPr>
        <w:t xml:space="preserve"> This means in general </w:t>
      </w:r>
      <w:r w:rsidR="00964204" w:rsidRPr="005246F9">
        <w:rPr>
          <w:rStyle w:val="Hyperlink"/>
          <w:rFonts w:ascii="Arial" w:hAnsi="Arial" w:cs="Arial"/>
          <w:color w:val="000000" w:themeColor="text1"/>
          <w:sz w:val="24"/>
          <w:szCs w:val="24"/>
          <w:u w:val="none"/>
        </w:rPr>
        <w:t>each piece of equipment is used in a certain way</w:t>
      </w:r>
      <w:r w:rsidR="005F67A3" w:rsidRPr="005246F9">
        <w:rPr>
          <w:rStyle w:val="Hyperlink"/>
          <w:rFonts w:ascii="Arial" w:hAnsi="Arial" w:cs="Arial"/>
          <w:color w:val="000000" w:themeColor="text1"/>
          <w:sz w:val="24"/>
          <w:szCs w:val="24"/>
          <w:u w:val="none"/>
        </w:rPr>
        <w:t xml:space="preserve"> even though each of the resources are mobile so they can move </w:t>
      </w:r>
      <w:r w:rsidR="00460F59" w:rsidRPr="005246F9">
        <w:rPr>
          <w:rStyle w:val="Hyperlink"/>
          <w:rFonts w:ascii="Arial" w:hAnsi="Arial" w:cs="Arial"/>
          <w:color w:val="000000" w:themeColor="text1"/>
          <w:sz w:val="24"/>
          <w:szCs w:val="24"/>
          <w:u w:val="none"/>
        </w:rPr>
        <w:t xml:space="preserve">about instead of staying in one place. As these </w:t>
      </w:r>
      <w:r w:rsidR="000A6944" w:rsidRPr="005246F9">
        <w:rPr>
          <w:rStyle w:val="Hyperlink"/>
          <w:rFonts w:ascii="Arial" w:hAnsi="Arial" w:cs="Arial"/>
          <w:color w:val="000000" w:themeColor="text1"/>
          <w:sz w:val="24"/>
          <w:szCs w:val="24"/>
          <w:u w:val="none"/>
        </w:rPr>
        <w:t>plastic resources are specialist</w:t>
      </w:r>
      <w:r w:rsidR="00460F59" w:rsidRPr="005246F9">
        <w:rPr>
          <w:rStyle w:val="Hyperlink"/>
          <w:rFonts w:ascii="Arial" w:hAnsi="Arial" w:cs="Arial"/>
          <w:color w:val="000000" w:themeColor="text1"/>
          <w:sz w:val="24"/>
          <w:szCs w:val="24"/>
          <w:u w:val="none"/>
        </w:rPr>
        <w:t xml:space="preserve"> equipment and can</w:t>
      </w:r>
      <w:r w:rsidR="000A6944" w:rsidRPr="005246F9">
        <w:rPr>
          <w:rStyle w:val="Hyperlink"/>
          <w:rFonts w:ascii="Arial" w:hAnsi="Arial" w:cs="Arial"/>
          <w:color w:val="000000" w:themeColor="text1"/>
          <w:sz w:val="24"/>
          <w:szCs w:val="24"/>
          <w:u w:val="none"/>
        </w:rPr>
        <w:t>not just be choose</w:t>
      </w:r>
      <w:r w:rsidR="003F68CD" w:rsidRPr="005246F9">
        <w:rPr>
          <w:rStyle w:val="Hyperlink"/>
          <w:rFonts w:ascii="Arial" w:hAnsi="Arial" w:cs="Arial"/>
          <w:color w:val="000000" w:themeColor="text1"/>
          <w:sz w:val="24"/>
          <w:szCs w:val="24"/>
          <w:u w:val="none"/>
        </w:rPr>
        <w:t>n</w:t>
      </w:r>
      <w:r w:rsidR="000A6944" w:rsidRPr="005246F9">
        <w:rPr>
          <w:rStyle w:val="Hyperlink"/>
          <w:rFonts w:ascii="Arial" w:hAnsi="Arial" w:cs="Arial"/>
          <w:color w:val="000000" w:themeColor="text1"/>
          <w:sz w:val="24"/>
          <w:szCs w:val="24"/>
          <w:u w:val="none"/>
        </w:rPr>
        <w:t xml:space="preserve"> </w:t>
      </w:r>
      <w:r w:rsidR="00A915BB" w:rsidRPr="005246F9">
        <w:rPr>
          <w:rStyle w:val="Hyperlink"/>
          <w:rFonts w:ascii="Arial" w:hAnsi="Arial" w:cs="Arial"/>
          <w:color w:val="000000" w:themeColor="text1"/>
          <w:sz w:val="24"/>
          <w:szCs w:val="24"/>
          <w:u w:val="none"/>
        </w:rPr>
        <w:t>by the child with free access but be done as a</w:t>
      </w:r>
      <w:r w:rsidR="00B039A2" w:rsidRPr="005246F9">
        <w:rPr>
          <w:rStyle w:val="Hyperlink"/>
          <w:rFonts w:ascii="Arial" w:hAnsi="Arial" w:cs="Arial"/>
          <w:color w:val="000000" w:themeColor="text1"/>
          <w:sz w:val="24"/>
          <w:szCs w:val="24"/>
          <w:u w:val="none"/>
        </w:rPr>
        <w:t>n</w:t>
      </w:r>
      <w:r w:rsidR="00A915BB" w:rsidRPr="005246F9">
        <w:rPr>
          <w:rStyle w:val="Hyperlink"/>
          <w:rFonts w:ascii="Arial" w:hAnsi="Arial" w:cs="Arial"/>
          <w:color w:val="000000" w:themeColor="text1"/>
          <w:sz w:val="24"/>
          <w:szCs w:val="24"/>
          <w:u w:val="none"/>
        </w:rPr>
        <w:t xml:space="preserve"> activity with an adult present. </w:t>
      </w:r>
    </w:p>
    <w:p w14:paraId="1B5ED826" w14:textId="59690482" w:rsidR="00DE4FAB" w:rsidRPr="005246F9" w:rsidRDefault="00F41BC2"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The benefit of plastic resources for children is it allow the child just to focus on the mathematical task that is put in front of them. On the other hand, the benefit of natural resources for children is it can be made into anything that the child’s imagination believes it can be unlike plastic resources that can only be used for what it’s purpos</w:t>
      </w:r>
      <w:r w:rsidR="00FF5A59" w:rsidRPr="005246F9">
        <w:rPr>
          <w:rStyle w:val="Hyperlink"/>
          <w:rFonts w:ascii="Arial" w:hAnsi="Arial" w:cs="Arial"/>
          <w:color w:val="000000" w:themeColor="text1"/>
          <w:sz w:val="24"/>
          <w:szCs w:val="24"/>
          <w:u w:val="none"/>
        </w:rPr>
        <w:t>e is and what it was bought for (Early Years Careers, 2016).</w:t>
      </w:r>
    </w:p>
    <w:p w14:paraId="1BE637E4" w14:textId="77777777" w:rsidR="00F41BC2" w:rsidRPr="005246F9" w:rsidRDefault="00F41BC2" w:rsidP="007F7142">
      <w:pPr>
        <w:spacing w:line="360" w:lineRule="auto"/>
        <w:jc w:val="both"/>
        <w:rPr>
          <w:rStyle w:val="Hyperlink"/>
          <w:rFonts w:ascii="Arial" w:hAnsi="Arial" w:cs="Arial"/>
          <w:color w:val="000000" w:themeColor="text1"/>
          <w:sz w:val="24"/>
          <w:szCs w:val="24"/>
          <w:u w:val="none"/>
        </w:rPr>
      </w:pPr>
    </w:p>
    <w:p w14:paraId="50789302" w14:textId="34194264" w:rsidR="00E85CBF" w:rsidRPr="005246F9" w:rsidRDefault="007661ED" w:rsidP="007F7142">
      <w:pPr>
        <w:spacing w:line="360" w:lineRule="auto"/>
        <w:jc w:val="both"/>
        <w:rPr>
          <w:rFonts w:ascii="Arial" w:hAnsi="Arial" w:cs="Arial"/>
          <w:b/>
          <w:sz w:val="24"/>
          <w:szCs w:val="24"/>
          <w:u w:val="single"/>
        </w:rPr>
      </w:pPr>
      <w:r w:rsidRPr="005246F9">
        <w:rPr>
          <w:rFonts w:ascii="Arial" w:hAnsi="Arial" w:cs="Arial"/>
          <w:b/>
          <w:sz w:val="24"/>
          <w:szCs w:val="24"/>
          <w:u w:val="single"/>
        </w:rPr>
        <w:t>Role of the A</w:t>
      </w:r>
      <w:r w:rsidR="000A7C96" w:rsidRPr="005246F9">
        <w:rPr>
          <w:rFonts w:ascii="Arial" w:hAnsi="Arial" w:cs="Arial"/>
          <w:b/>
          <w:sz w:val="24"/>
          <w:szCs w:val="24"/>
          <w:u w:val="single"/>
        </w:rPr>
        <w:t>dult</w:t>
      </w:r>
    </w:p>
    <w:p w14:paraId="0DF974D3" w14:textId="10FE1B23" w:rsidR="00BD211C" w:rsidRPr="005246F9" w:rsidRDefault="00EB0507" w:rsidP="007F7142">
      <w:pPr>
        <w:spacing w:line="360" w:lineRule="auto"/>
        <w:jc w:val="both"/>
        <w:rPr>
          <w:rFonts w:ascii="Arial" w:hAnsi="Arial" w:cs="Arial"/>
          <w:b/>
          <w:sz w:val="24"/>
          <w:szCs w:val="24"/>
          <w:u w:val="single"/>
        </w:rPr>
      </w:pPr>
      <w:r w:rsidRPr="005246F9">
        <w:rPr>
          <w:rFonts w:ascii="Arial" w:hAnsi="Arial" w:cs="Arial"/>
          <w:sz w:val="24"/>
          <w:szCs w:val="24"/>
        </w:rPr>
        <w:t xml:space="preserve">The role of the adult </w:t>
      </w:r>
      <w:r w:rsidR="005E1D82" w:rsidRPr="005246F9">
        <w:rPr>
          <w:rFonts w:ascii="Arial" w:hAnsi="Arial" w:cs="Arial"/>
          <w:sz w:val="24"/>
          <w:szCs w:val="24"/>
        </w:rPr>
        <w:t>when</w:t>
      </w:r>
      <w:r w:rsidR="00484CAC" w:rsidRPr="005246F9">
        <w:rPr>
          <w:rFonts w:ascii="Arial" w:hAnsi="Arial" w:cs="Arial"/>
          <w:sz w:val="24"/>
          <w:szCs w:val="24"/>
        </w:rPr>
        <w:t xml:space="preserve"> undertaking mathematics in a setting </w:t>
      </w:r>
      <w:r w:rsidR="0072457A" w:rsidRPr="005246F9">
        <w:rPr>
          <w:rFonts w:ascii="Arial" w:hAnsi="Arial" w:cs="Arial"/>
          <w:sz w:val="24"/>
          <w:szCs w:val="24"/>
        </w:rPr>
        <w:t>is giving the ch</w:t>
      </w:r>
      <w:r w:rsidR="00B3699E" w:rsidRPr="005246F9">
        <w:rPr>
          <w:rFonts w:ascii="Arial" w:hAnsi="Arial" w:cs="Arial"/>
          <w:sz w:val="24"/>
          <w:szCs w:val="24"/>
        </w:rPr>
        <w:t xml:space="preserve">ildren the resources to participate in </w:t>
      </w:r>
      <w:r w:rsidR="00BC3928" w:rsidRPr="005246F9">
        <w:rPr>
          <w:rFonts w:ascii="Arial" w:hAnsi="Arial" w:cs="Arial"/>
          <w:sz w:val="24"/>
          <w:szCs w:val="24"/>
        </w:rPr>
        <w:t>the mathematics activity as well as giving them the encouragement to develop</w:t>
      </w:r>
      <w:r w:rsidR="00703CCF" w:rsidRPr="005246F9">
        <w:rPr>
          <w:rFonts w:ascii="Arial" w:hAnsi="Arial" w:cs="Arial"/>
          <w:sz w:val="24"/>
          <w:szCs w:val="24"/>
        </w:rPr>
        <w:t xml:space="preserve"> their mathematical skills (Early-Years, </w:t>
      </w:r>
      <w:r w:rsidR="003B33F5" w:rsidRPr="005246F9">
        <w:rPr>
          <w:rFonts w:ascii="Arial" w:hAnsi="Arial" w:cs="Arial"/>
          <w:sz w:val="24"/>
          <w:szCs w:val="24"/>
        </w:rPr>
        <w:t>no date).</w:t>
      </w:r>
      <w:r w:rsidR="005E1D82" w:rsidRPr="005246F9">
        <w:rPr>
          <w:rFonts w:ascii="Arial" w:hAnsi="Arial" w:cs="Arial"/>
          <w:sz w:val="24"/>
          <w:szCs w:val="24"/>
        </w:rPr>
        <w:t xml:space="preserve"> </w:t>
      </w:r>
    </w:p>
    <w:p w14:paraId="54C7267A" w14:textId="63CA93B7" w:rsidR="002E4092" w:rsidRPr="005246F9" w:rsidRDefault="007A57AD" w:rsidP="007F7142">
      <w:pPr>
        <w:spacing w:line="360" w:lineRule="auto"/>
        <w:jc w:val="both"/>
        <w:rPr>
          <w:rFonts w:ascii="Arial" w:hAnsi="Arial" w:cs="Arial"/>
          <w:sz w:val="24"/>
          <w:szCs w:val="24"/>
        </w:rPr>
      </w:pPr>
      <w:r w:rsidRPr="005246F9">
        <w:rPr>
          <w:rFonts w:ascii="Arial" w:hAnsi="Arial" w:cs="Arial"/>
          <w:sz w:val="24"/>
          <w:szCs w:val="24"/>
        </w:rPr>
        <w:t>Thompson (2003) said that b</w:t>
      </w:r>
      <w:r w:rsidR="002E4092" w:rsidRPr="005246F9">
        <w:rPr>
          <w:rFonts w:ascii="Arial" w:hAnsi="Arial" w:cs="Arial"/>
          <w:sz w:val="24"/>
          <w:szCs w:val="24"/>
        </w:rPr>
        <w:t xml:space="preserve">efore actually </w:t>
      </w:r>
      <w:r w:rsidR="002869EF" w:rsidRPr="005246F9">
        <w:rPr>
          <w:rFonts w:ascii="Arial" w:hAnsi="Arial" w:cs="Arial"/>
          <w:sz w:val="24"/>
          <w:szCs w:val="24"/>
        </w:rPr>
        <w:t>participating in m</w:t>
      </w:r>
      <w:r w:rsidR="000A6944" w:rsidRPr="005246F9">
        <w:rPr>
          <w:rFonts w:ascii="Arial" w:hAnsi="Arial" w:cs="Arial"/>
          <w:sz w:val="24"/>
          <w:szCs w:val="24"/>
        </w:rPr>
        <w:t>athematical activities</w:t>
      </w:r>
      <w:r w:rsidR="00F44238" w:rsidRPr="005246F9">
        <w:rPr>
          <w:rFonts w:ascii="Arial" w:hAnsi="Arial" w:cs="Arial"/>
          <w:sz w:val="24"/>
          <w:szCs w:val="24"/>
        </w:rPr>
        <w:t>, children need to get</w:t>
      </w:r>
      <w:r w:rsidR="00DD4784" w:rsidRPr="005246F9">
        <w:rPr>
          <w:rFonts w:ascii="Arial" w:hAnsi="Arial" w:cs="Arial"/>
          <w:sz w:val="24"/>
          <w:szCs w:val="24"/>
        </w:rPr>
        <w:t xml:space="preserve"> a clear understanding of what m</w:t>
      </w:r>
      <w:r w:rsidR="000A6944" w:rsidRPr="005246F9">
        <w:rPr>
          <w:rFonts w:ascii="Arial" w:hAnsi="Arial" w:cs="Arial"/>
          <w:sz w:val="24"/>
          <w:szCs w:val="24"/>
        </w:rPr>
        <w:t>athematics</w:t>
      </w:r>
      <w:r w:rsidR="00F44238" w:rsidRPr="005246F9">
        <w:rPr>
          <w:rFonts w:ascii="Arial" w:hAnsi="Arial" w:cs="Arial"/>
          <w:sz w:val="24"/>
          <w:szCs w:val="24"/>
        </w:rPr>
        <w:t xml:space="preserve"> is and </w:t>
      </w:r>
      <w:r w:rsidR="00DD4784" w:rsidRPr="005246F9">
        <w:rPr>
          <w:rFonts w:ascii="Arial" w:hAnsi="Arial" w:cs="Arial"/>
          <w:sz w:val="24"/>
          <w:szCs w:val="24"/>
        </w:rPr>
        <w:t>both the spoken and written numeration system. This is the Adults role to teach the chil</w:t>
      </w:r>
      <w:r w:rsidR="000A6944" w:rsidRPr="005246F9">
        <w:rPr>
          <w:rFonts w:ascii="Arial" w:hAnsi="Arial" w:cs="Arial"/>
          <w:sz w:val="24"/>
          <w:szCs w:val="24"/>
        </w:rPr>
        <w:t>dren about the language of mathematics</w:t>
      </w:r>
      <w:r w:rsidR="00DD4784" w:rsidRPr="005246F9">
        <w:rPr>
          <w:rFonts w:ascii="Arial" w:hAnsi="Arial" w:cs="Arial"/>
          <w:sz w:val="24"/>
          <w:szCs w:val="24"/>
        </w:rPr>
        <w:t xml:space="preserve"> </w:t>
      </w:r>
      <w:r w:rsidR="000A6944" w:rsidRPr="005246F9">
        <w:rPr>
          <w:rFonts w:ascii="Arial" w:hAnsi="Arial" w:cs="Arial"/>
          <w:sz w:val="24"/>
          <w:szCs w:val="24"/>
        </w:rPr>
        <w:t>so they understand what mathematics</w:t>
      </w:r>
      <w:r w:rsidR="00237462" w:rsidRPr="005246F9">
        <w:rPr>
          <w:rFonts w:ascii="Arial" w:hAnsi="Arial" w:cs="Arial"/>
          <w:sz w:val="24"/>
          <w:szCs w:val="24"/>
        </w:rPr>
        <w:t xml:space="preserve"> is, the symbols and spoken words. This could be done in a variety of different ways such as using physical representations e.g building blocks.</w:t>
      </w:r>
    </w:p>
    <w:p w14:paraId="14969D9C" w14:textId="564015F0" w:rsidR="00BD211C" w:rsidRPr="005246F9" w:rsidRDefault="00FC69BD" w:rsidP="007F7142">
      <w:pPr>
        <w:spacing w:line="360" w:lineRule="auto"/>
        <w:jc w:val="both"/>
        <w:rPr>
          <w:rFonts w:ascii="Arial" w:hAnsi="Arial" w:cs="Arial"/>
          <w:sz w:val="24"/>
          <w:szCs w:val="24"/>
        </w:rPr>
      </w:pPr>
      <w:r w:rsidRPr="005246F9">
        <w:rPr>
          <w:rFonts w:ascii="Arial" w:hAnsi="Arial" w:cs="Arial"/>
          <w:sz w:val="24"/>
          <w:szCs w:val="24"/>
        </w:rPr>
        <w:t>Worthington &amp; Carruthers (</w:t>
      </w:r>
      <w:r w:rsidR="00BD211C" w:rsidRPr="005246F9">
        <w:rPr>
          <w:rFonts w:ascii="Arial" w:hAnsi="Arial" w:cs="Arial"/>
          <w:sz w:val="24"/>
          <w:szCs w:val="24"/>
        </w:rPr>
        <w:t>2003</w:t>
      </w:r>
      <w:r w:rsidRPr="005246F9">
        <w:rPr>
          <w:rFonts w:ascii="Arial" w:hAnsi="Arial" w:cs="Arial"/>
          <w:sz w:val="24"/>
          <w:szCs w:val="24"/>
        </w:rPr>
        <w:t>)</w:t>
      </w:r>
      <w:r w:rsidR="00BD211C" w:rsidRPr="005246F9">
        <w:rPr>
          <w:rFonts w:ascii="Arial" w:hAnsi="Arial" w:cs="Arial"/>
          <w:sz w:val="24"/>
          <w:szCs w:val="24"/>
        </w:rPr>
        <w:t xml:space="preserve"> said that t</w:t>
      </w:r>
      <w:r w:rsidR="00751640" w:rsidRPr="005246F9">
        <w:rPr>
          <w:rFonts w:ascii="Arial" w:hAnsi="Arial" w:cs="Arial"/>
          <w:sz w:val="24"/>
          <w:szCs w:val="24"/>
        </w:rPr>
        <w:t xml:space="preserve">hey need to </w:t>
      </w:r>
      <w:r w:rsidR="006A209C" w:rsidRPr="005246F9">
        <w:rPr>
          <w:rFonts w:ascii="Arial" w:hAnsi="Arial" w:cs="Arial"/>
          <w:sz w:val="24"/>
          <w:szCs w:val="24"/>
        </w:rPr>
        <w:t>make sure that the child is learning what the guidelines state</w:t>
      </w:r>
      <w:r w:rsidR="00AD7EE2" w:rsidRPr="005246F9">
        <w:rPr>
          <w:rFonts w:ascii="Arial" w:hAnsi="Arial" w:cs="Arial"/>
          <w:sz w:val="24"/>
          <w:szCs w:val="24"/>
        </w:rPr>
        <w:t xml:space="preserve"> in the Foundation Stage</w:t>
      </w:r>
      <w:r w:rsidR="006A209C" w:rsidRPr="005246F9">
        <w:rPr>
          <w:rFonts w:ascii="Arial" w:hAnsi="Arial" w:cs="Arial"/>
          <w:sz w:val="24"/>
          <w:szCs w:val="24"/>
        </w:rPr>
        <w:t xml:space="preserve"> but also make sure that there is a balance </w:t>
      </w:r>
      <w:r w:rsidR="00C02CE5" w:rsidRPr="005246F9">
        <w:rPr>
          <w:rFonts w:ascii="Arial" w:hAnsi="Arial" w:cs="Arial"/>
          <w:sz w:val="24"/>
          <w:szCs w:val="24"/>
        </w:rPr>
        <w:t>betwee</w:t>
      </w:r>
      <w:r w:rsidR="00AD7EE2" w:rsidRPr="005246F9">
        <w:rPr>
          <w:rFonts w:ascii="Arial" w:hAnsi="Arial" w:cs="Arial"/>
          <w:sz w:val="24"/>
          <w:szCs w:val="24"/>
        </w:rPr>
        <w:t xml:space="preserve">n adult-led and child-initiated. </w:t>
      </w:r>
      <w:r w:rsidR="004B4B4F" w:rsidRPr="005246F9">
        <w:rPr>
          <w:rFonts w:ascii="Arial" w:hAnsi="Arial" w:cs="Arial"/>
          <w:sz w:val="24"/>
          <w:szCs w:val="24"/>
        </w:rPr>
        <w:t>Both the adult-led and child-initiated learning is key to successful learning but</w:t>
      </w:r>
      <w:r w:rsidR="008E5040" w:rsidRPr="005246F9">
        <w:rPr>
          <w:rFonts w:ascii="Arial" w:hAnsi="Arial" w:cs="Arial"/>
          <w:sz w:val="24"/>
          <w:szCs w:val="24"/>
        </w:rPr>
        <w:t xml:space="preserve"> if there is no balance between the both of them then there will be no </w:t>
      </w:r>
      <w:r w:rsidR="00320449" w:rsidRPr="005246F9">
        <w:rPr>
          <w:rFonts w:ascii="Arial" w:hAnsi="Arial" w:cs="Arial"/>
          <w:sz w:val="24"/>
          <w:szCs w:val="24"/>
        </w:rPr>
        <w:t>connection to support the child’</w:t>
      </w:r>
      <w:r w:rsidR="00C244C4" w:rsidRPr="005246F9">
        <w:rPr>
          <w:rFonts w:ascii="Arial" w:hAnsi="Arial" w:cs="Arial"/>
          <w:sz w:val="24"/>
          <w:szCs w:val="24"/>
        </w:rPr>
        <w:t>s learning</w:t>
      </w:r>
      <w:r w:rsidR="00BD211C" w:rsidRPr="005246F9">
        <w:rPr>
          <w:rFonts w:ascii="Arial" w:hAnsi="Arial" w:cs="Arial"/>
          <w:sz w:val="24"/>
          <w:szCs w:val="24"/>
        </w:rPr>
        <w:t xml:space="preserve">. </w:t>
      </w:r>
      <w:r w:rsidR="00320449" w:rsidRPr="005246F9">
        <w:rPr>
          <w:rFonts w:ascii="Arial" w:hAnsi="Arial" w:cs="Arial"/>
          <w:sz w:val="24"/>
          <w:szCs w:val="24"/>
        </w:rPr>
        <w:t xml:space="preserve">For example, </w:t>
      </w:r>
      <w:r w:rsidR="00BD211C" w:rsidRPr="005246F9">
        <w:rPr>
          <w:rFonts w:ascii="Arial" w:hAnsi="Arial" w:cs="Arial"/>
          <w:sz w:val="24"/>
          <w:szCs w:val="24"/>
        </w:rPr>
        <w:t xml:space="preserve">if the child’s learning is only adult-led then might have less learning opportunities as the adult could be taking over from the child’s free-flow learning. </w:t>
      </w:r>
      <w:r w:rsidR="00595399" w:rsidRPr="005246F9">
        <w:rPr>
          <w:rFonts w:ascii="Arial" w:hAnsi="Arial" w:cs="Arial"/>
          <w:sz w:val="24"/>
          <w:szCs w:val="24"/>
        </w:rPr>
        <w:t xml:space="preserve">On the other hand, </w:t>
      </w:r>
      <w:r w:rsidR="00BD211C" w:rsidRPr="005246F9">
        <w:rPr>
          <w:rFonts w:ascii="Arial" w:hAnsi="Arial" w:cs="Arial"/>
          <w:sz w:val="24"/>
          <w:szCs w:val="24"/>
        </w:rPr>
        <w:t>if the child’s learning is only child- initiated then the children will not know what to do as the adult does not have the opportunity to model the mathematical activit</w:t>
      </w:r>
      <w:r w:rsidR="000A6944" w:rsidRPr="005246F9">
        <w:rPr>
          <w:rFonts w:ascii="Arial" w:hAnsi="Arial" w:cs="Arial"/>
          <w:sz w:val="24"/>
          <w:szCs w:val="24"/>
        </w:rPr>
        <w:t xml:space="preserve">y and the learning might not be </w:t>
      </w:r>
      <w:r w:rsidR="00BD211C" w:rsidRPr="005246F9">
        <w:rPr>
          <w:rFonts w:ascii="Arial" w:hAnsi="Arial" w:cs="Arial"/>
          <w:sz w:val="24"/>
          <w:szCs w:val="24"/>
        </w:rPr>
        <w:t>effectively sc</w:t>
      </w:r>
      <w:r w:rsidR="000A6944" w:rsidRPr="005246F9">
        <w:rPr>
          <w:rFonts w:ascii="Arial" w:hAnsi="Arial" w:cs="Arial"/>
          <w:sz w:val="24"/>
          <w:szCs w:val="24"/>
        </w:rPr>
        <w:t xml:space="preserve">affolded </w:t>
      </w:r>
      <w:r w:rsidR="00BD211C" w:rsidRPr="005246F9">
        <w:rPr>
          <w:rFonts w:ascii="Arial" w:hAnsi="Arial" w:cs="Arial"/>
          <w:sz w:val="24"/>
          <w:szCs w:val="24"/>
        </w:rPr>
        <w:t>(Bruner, 1971). Vygotsky (1978) stated ‘In such situations the children do not have the full benefit of the teacher as the knowledgeable other’.</w:t>
      </w:r>
    </w:p>
    <w:p w14:paraId="39612BC3" w14:textId="1E30874A" w:rsidR="00610B43" w:rsidRPr="005246F9" w:rsidRDefault="00304CF4" w:rsidP="007F7142">
      <w:pPr>
        <w:spacing w:line="360" w:lineRule="auto"/>
        <w:jc w:val="both"/>
        <w:rPr>
          <w:rFonts w:ascii="Arial" w:hAnsi="Arial" w:cs="Arial"/>
          <w:sz w:val="24"/>
          <w:szCs w:val="24"/>
        </w:rPr>
      </w:pPr>
      <w:r w:rsidRPr="005246F9">
        <w:rPr>
          <w:rFonts w:ascii="Arial" w:hAnsi="Arial" w:cs="Arial"/>
          <w:sz w:val="24"/>
          <w:szCs w:val="24"/>
        </w:rPr>
        <w:t xml:space="preserve">Even though we know that there has to be a balance between </w:t>
      </w:r>
      <w:r w:rsidR="004A0EC6" w:rsidRPr="005246F9">
        <w:rPr>
          <w:rFonts w:ascii="Arial" w:hAnsi="Arial" w:cs="Arial"/>
          <w:sz w:val="24"/>
          <w:szCs w:val="24"/>
        </w:rPr>
        <w:t>child</w:t>
      </w:r>
      <w:r w:rsidR="000A6944" w:rsidRPr="005246F9">
        <w:rPr>
          <w:rFonts w:ascii="Arial" w:hAnsi="Arial" w:cs="Arial"/>
          <w:sz w:val="24"/>
          <w:szCs w:val="24"/>
        </w:rPr>
        <w:t>-initiated</w:t>
      </w:r>
      <w:r w:rsidR="00443355" w:rsidRPr="005246F9">
        <w:rPr>
          <w:rFonts w:ascii="Arial" w:hAnsi="Arial" w:cs="Arial"/>
          <w:sz w:val="24"/>
          <w:szCs w:val="24"/>
        </w:rPr>
        <w:t xml:space="preserve"> play and adult-led </w:t>
      </w:r>
      <w:r w:rsidR="004E30A1" w:rsidRPr="005246F9">
        <w:rPr>
          <w:rFonts w:ascii="Arial" w:hAnsi="Arial" w:cs="Arial"/>
          <w:sz w:val="24"/>
          <w:szCs w:val="24"/>
        </w:rPr>
        <w:t xml:space="preserve">and </w:t>
      </w:r>
      <w:r w:rsidR="00736E5B" w:rsidRPr="005246F9">
        <w:rPr>
          <w:rFonts w:ascii="Arial" w:hAnsi="Arial" w:cs="Arial"/>
          <w:sz w:val="24"/>
          <w:szCs w:val="24"/>
        </w:rPr>
        <w:t xml:space="preserve">it is essential for </w:t>
      </w:r>
      <w:r w:rsidR="000A6944" w:rsidRPr="005246F9">
        <w:rPr>
          <w:rFonts w:ascii="Arial" w:hAnsi="Arial" w:cs="Arial"/>
          <w:sz w:val="24"/>
          <w:szCs w:val="24"/>
        </w:rPr>
        <w:t>practitioners</w:t>
      </w:r>
      <w:r w:rsidR="00736E5B" w:rsidRPr="005246F9">
        <w:rPr>
          <w:rFonts w:ascii="Arial" w:hAnsi="Arial" w:cs="Arial"/>
          <w:sz w:val="24"/>
          <w:szCs w:val="24"/>
        </w:rPr>
        <w:t xml:space="preserve"> to model and support the children through play, the adult needs to let the children progress with their mathematical learning </w:t>
      </w:r>
      <w:r w:rsidR="004A0EC6" w:rsidRPr="005246F9">
        <w:rPr>
          <w:rFonts w:ascii="Arial" w:hAnsi="Arial" w:cs="Arial"/>
          <w:sz w:val="24"/>
          <w:szCs w:val="24"/>
        </w:rPr>
        <w:t xml:space="preserve">and in the long run, let them learn with more child-initiated learning </w:t>
      </w:r>
      <w:r w:rsidR="0067372D" w:rsidRPr="005246F9">
        <w:rPr>
          <w:rFonts w:ascii="Arial" w:hAnsi="Arial" w:cs="Arial"/>
          <w:sz w:val="24"/>
          <w:szCs w:val="24"/>
        </w:rPr>
        <w:t>so that in the end when they continue to develop harder numerical skills then they will not feel pressure if they get it wrong as they are in</w:t>
      </w:r>
      <w:r w:rsidR="007848EE" w:rsidRPr="005246F9">
        <w:rPr>
          <w:rFonts w:ascii="Arial" w:hAnsi="Arial" w:cs="Arial"/>
          <w:sz w:val="24"/>
          <w:szCs w:val="24"/>
        </w:rPr>
        <w:t xml:space="preserve"> control of what they are doing (Gould, 2011).</w:t>
      </w:r>
    </w:p>
    <w:p w14:paraId="19CF6089" w14:textId="7D004A75" w:rsidR="001029DF" w:rsidRPr="005246F9" w:rsidRDefault="001029DF" w:rsidP="007F7142">
      <w:pPr>
        <w:spacing w:line="360" w:lineRule="auto"/>
        <w:jc w:val="both"/>
        <w:rPr>
          <w:rFonts w:ascii="Arial" w:hAnsi="Arial" w:cs="Arial"/>
          <w:sz w:val="24"/>
          <w:szCs w:val="24"/>
        </w:rPr>
      </w:pPr>
      <w:r w:rsidRPr="005246F9">
        <w:rPr>
          <w:rFonts w:ascii="Arial" w:hAnsi="Arial" w:cs="Arial"/>
          <w:sz w:val="24"/>
          <w:szCs w:val="24"/>
        </w:rPr>
        <w:t>To conclude the main role of the adults</w:t>
      </w:r>
      <w:r w:rsidR="00E21B1F" w:rsidRPr="005246F9">
        <w:rPr>
          <w:rFonts w:ascii="Arial" w:hAnsi="Arial" w:cs="Arial"/>
          <w:sz w:val="24"/>
          <w:szCs w:val="24"/>
        </w:rPr>
        <w:t xml:space="preserve"> is-</w:t>
      </w:r>
    </w:p>
    <w:p w14:paraId="351836EF" w14:textId="3DB6429E" w:rsidR="00E21B1F" w:rsidRPr="005246F9" w:rsidRDefault="00E21B1F" w:rsidP="007F7142">
      <w:pPr>
        <w:pStyle w:val="ListParagraph"/>
        <w:numPr>
          <w:ilvl w:val="0"/>
          <w:numId w:val="4"/>
        </w:numPr>
        <w:spacing w:line="360" w:lineRule="auto"/>
        <w:jc w:val="both"/>
        <w:rPr>
          <w:rFonts w:ascii="Arial" w:hAnsi="Arial" w:cs="Arial"/>
          <w:sz w:val="24"/>
          <w:szCs w:val="24"/>
        </w:rPr>
      </w:pPr>
      <w:r w:rsidRPr="005246F9">
        <w:rPr>
          <w:rFonts w:ascii="Arial" w:hAnsi="Arial" w:cs="Arial"/>
          <w:sz w:val="24"/>
          <w:szCs w:val="24"/>
        </w:rPr>
        <w:t>To understand the importance of outdoor learning so as well as learning indoors with plastic resources that have certain benefits to children, also use the ou</w:t>
      </w:r>
      <w:r w:rsidR="000A6944" w:rsidRPr="005246F9">
        <w:rPr>
          <w:rFonts w:ascii="Arial" w:hAnsi="Arial" w:cs="Arial"/>
          <w:sz w:val="24"/>
          <w:szCs w:val="24"/>
        </w:rPr>
        <w:t>tdoors to use natural resources</w:t>
      </w:r>
      <w:r w:rsidRPr="005246F9">
        <w:rPr>
          <w:rFonts w:ascii="Arial" w:hAnsi="Arial" w:cs="Arial"/>
          <w:sz w:val="24"/>
          <w:szCs w:val="24"/>
        </w:rPr>
        <w:t xml:space="preserve"> that have different benefits that the children need.</w:t>
      </w:r>
    </w:p>
    <w:p w14:paraId="2524D4A3" w14:textId="2E077C41" w:rsidR="00E21B1F" w:rsidRPr="005246F9" w:rsidRDefault="000A6944" w:rsidP="007F7142">
      <w:pPr>
        <w:pStyle w:val="ListParagraph"/>
        <w:numPr>
          <w:ilvl w:val="0"/>
          <w:numId w:val="4"/>
        </w:numPr>
        <w:spacing w:line="360" w:lineRule="auto"/>
        <w:jc w:val="both"/>
        <w:rPr>
          <w:rFonts w:ascii="Arial" w:hAnsi="Arial" w:cs="Arial"/>
          <w:sz w:val="24"/>
          <w:szCs w:val="24"/>
        </w:rPr>
      </w:pPr>
      <w:r w:rsidRPr="005246F9">
        <w:rPr>
          <w:rFonts w:ascii="Arial" w:hAnsi="Arial" w:cs="Arial"/>
          <w:sz w:val="24"/>
          <w:szCs w:val="24"/>
        </w:rPr>
        <w:t>Make mathematics f</w:t>
      </w:r>
      <w:r w:rsidR="00F774D2" w:rsidRPr="005246F9">
        <w:rPr>
          <w:rFonts w:ascii="Arial" w:hAnsi="Arial" w:cs="Arial"/>
          <w:sz w:val="24"/>
          <w:szCs w:val="24"/>
        </w:rPr>
        <w:t>un and show an interest</w:t>
      </w:r>
      <w:r w:rsidR="00E21B1F" w:rsidRPr="005246F9">
        <w:rPr>
          <w:rFonts w:ascii="Arial" w:hAnsi="Arial" w:cs="Arial"/>
          <w:sz w:val="24"/>
          <w:szCs w:val="24"/>
        </w:rPr>
        <w:t xml:space="preserve"> so the children will concentrate and learn more.</w:t>
      </w:r>
    </w:p>
    <w:p w14:paraId="04D49DCF" w14:textId="7A9C9125" w:rsidR="00E21B1F" w:rsidRPr="005246F9" w:rsidRDefault="00E21B1F" w:rsidP="007F7142">
      <w:pPr>
        <w:pStyle w:val="ListParagraph"/>
        <w:numPr>
          <w:ilvl w:val="0"/>
          <w:numId w:val="4"/>
        </w:numPr>
        <w:spacing w:line="360" w:lineRule="auto"/>
        <w:jc w:val="both"/>
        <w:rPr>
          <w:rFonts w:ascii="Arial" w:hAnsi="Arial" w:cs="Arial"/>
          <w:sz w:val="24"/>
          <w:szCs w:val="24"/>
        </w:rPr>
      </w:pPr>
      <w:r w:rsidRPr="005246F9">
        <w:rPr>
          <w:rFonts w:ascii="Arial" w:hAnsi="Arial" w:cs="Arial"/>
          <w:sz w:val="24"/>
          <w:szCs w:val="24"/>
        </w:rPr>
        <w:t>Understand that Mathematics is such an important part of a child’</w:t>
      </w:r>
      <w:r w:rsidR="00F774D2" w:rsidRPr="005246F9">
        <w:rPr>
          <w:rFonts w:ascii="Arial" w:hAnsi="Arial" w:cs="Arial"/>
          <w:sz w:val="24"/>
          <w:szCs w:val="24"/>
        </w:rPr>
        <w:t>s life and the national curriculum</w:t>
      </w:r>
      <w:r w:rsidRPr="005246F9">
        <w:rPr>
          <w:rFonts w:ascii="Arial" w:hAnsi="Arial" w:cs="Arial"/>
          <w:sz w:val="24"/>
          <w:szCs w:val="24"/>
        </w:rPr>
        <w:t xml:space="preserve"> that </w:t>
      </w:r>
      <w:r w:rsidR="00FF6DD3" w:rsidRPr="005246F9">
        <w:rPr>
          <w:rFonts w:ascii="Arial" w:hAnsi="Arial" w:cs="Arial"/>
          <w:sz w:val="24"/>
          <w:szCs w:val="24"/>
        </w:rPr>
        <w:t>in needs to be developed into learning as much as possible.</w:t>
      </w:r>
    </w:p>
    <w:p w14:paraId="16FC948F" w14:textId="6B8FF114" w:rsidR="00FF6DD3" w:rsidRPr="005246F9" w:rsidRDefault="00FF6DD3" w:rsidP="007F7142">
      <w:pPr>
        <w:pStyle w:val="ListParagraph"/>
        <w:numPr>
          <w:ilvl w:val="0"/>
          <w:numId w:val="4"/>
        </w:numPr>
        <w:spacing w:line="360" w:lineRule="auto"/>
        <w:jc w:val="both"/>
        <w:rPr>
          <w:rFonts w:ascii="Arial" w:hAnsi="Arial" w:cs="Arial"/>
          <w:sz w:val="24"/>
          <w:szCs w:val="24"/>
        </w:rPr>
      </w:pPr>
      <w:r w:rsidRPr="005246F9">
        <w:rPr>
          <w:rFonts w:ascii="Arial" w:hAnsi="Arial" w:cs="Arial"/>
          <w:sz w:val="24"/>
          <w:szCs w:val="24"/>
        </w:rPr>
        <w:t>Support the children with both visual and verbal representations of mathematics as they are equally as important (Gould, 2011).</w:t>
      </w:r>
    </w:p>
    <w:p w14:paraId="42248C55" w14:textId="0AB56302" w:rsidR="00E85CBF" w:rsidRPr="005246F9" w:rsidRDefault="00DB050D" w:rsidP="007F7142">
      <w:pPr>
        <w:spacing w:line="360" w:lineRule="auto"/>
        <w:jc w:val="both"/>
        <w:rPr>
          <w:rFonts w:ascii="Arial" w:hAnsi="Arial" w:cs="Arial"/>
          <w:sz w:val="24"/>
          <w:szCs w:val="24"/>
        </w:rPr>
      </w:pPr>
      <w:r w:rsidRPr="005246F9">
        <w:rPr>
          <w:rFonts w:ascii="Arial" w:hAnsi="Arial" w:cs="Arial"/>
          <w:sz w:val="24"/>
          <w:szCs w:val="24"/>
        </w:rPr>
        <w:t>There is a major pre</w:t>
      </w:r>
      <w:r w:rsidR="00F774D2" w:rsidRPr="005246F9">
        <w:rPr>
          <w:rFonts w:ascii="Arial" w:hAnsi="Arial" w:cs="Arial"/>
          <w:sz w:val="24"/>
          <w:szCs w:val="24"/>
        </w:rPr>
        <w:t>ssure on Early Years Practitioners</w:t>
      </w:r>
      <w:r w:rsidRPr="005246F9">
        <w:rPr>
          <w:rFonts w:ascii="Arial" w:hAnsi="Arial" w:cs="Arial"/>
          <w:sz w:val="24"/>
          <w:szCs w:val="24"/>
        </w:rPr>
        <w:t xml:space="preserve"> </w:t>
      </w:r>
      <w:r w:rsidR="00105699" w:rsidRPr="005246F9">
        <w:rPr>
          <w:rFonts w:ascii="Arial" w:hAnsi="Arial" w:cs="Arial"/>
          <w:sz w:val="24"/>
          <w:szCs w:val="24"/>
        </w:rPr>
        <w:t xml:space="preserve">to plan correctly and effectively by </w:t>
      </w:r>
      <w:r w:rsidR="00F774D2" w:rsidRPr="005246F9">
        <w:rPr>
          <w:rFonts w:ascii="Arial" w:hAnsi="Arial" w:cs="Arial"/>
          <w:sz w:val="24"/>
          <w:szCs w:val="24"/>
        </w:rPr>
        <w:t>the National Curriculum</w:t>
      </w:r>
      <w:r w:rsidR="006A374C" w:rsidRPr="005246F9">
        <w:rPr>
          <w:rFonts w:ascii="Arial" w:hAnsi="Arial" w:cs="Arial"/>
          <w:sz w:val="24"/>
          <w:szCs w:val="24"/>
        </w:rPr>
        <w:t xml:space="preserve">. The </w:t>
      </w:r>
      <w:r w:rsidR="00F774D2" w:rsidRPr="005246F9">
        <w:rPr>
          <w:rFonts w:ascii="Arial" w:hAnsi="Arial" w:cs="Arial"/>
          <w:sz w:val="24"/>
          <w:szCs w:val="24"/>
        </w:rPr>
        <w:t>National Curriculum</w:t>
      </w:r>
      <w:r w:rsidR="00800471" w:rsidRPr="005246F9">
        <w:rPr>
          <w:rFonts w:ascii="Arial" w:hAnsi="Arial" w:cs="Arial"/>
          <w:sz w:val="24"/>
          <w:szCs w:val="24"/>
        </w:rPr>
        <w:t xml:space="preserve"> here in Wales for younger children</w:t>
      </w:r>
      <w:r w:rsidR="00460465" w:rsidRPr="005246F9">
        <w:rPr>
          <w:rFonts w:ascii="Arial" w:hAnsi="Arial" w:cs="Arial"/>
          <w:sz w:val="24"/>
          <w:szCs w:val="24"/>
        </w:rPr>
        <w:t xml:space="preserve"> is called the Foundation Phase and </w:t>
      </w:r>
      <w:r w:rsidR="00F774D2" w:rsidRPr="005246F9">
        <w:rPr>
          <w:rFonts w:ascii="Arial" w:hAnsi="Arial" w:cs="Arial"/>
          <w:sz w:val="24"/>
          <w:szCs w:val="24"/>
        </w:rPr>
        <w:t>gives the practitioners</w:t>
      </w:r>
      <w:r w:rsidR="007B2D37" w:rsidRPr="005246F9">
        <w:rPr>
          <w:rFonts w:ascii="Arial" w:hAnsi="Arial" w:cs="Arial"/>
          <w:sz w:val="24"/>
          <w:szCs w:val="24"/>
        </w:rPr>
        <w:t xml:space="preserve"> specific objectives that the childr</w:t>
      </w:r>
      <w:r w:rsidR="00F774D2" w:rsidRPr="005246F9">
        <w:rPr>
          <w:rFonts w:ascii="Arial" w:hAnsi="Arial" w:cs="Arial"/>
          <w:sz w:val="24"/>
          <w:szCs w:val="24"/>
        </w:rPr>
        <w:t>en have to achieve to incorporate</w:t>
      </w:r>
      <w:r w:rsidR="007B2D37" w:rsidRPr="005246F9">
        <w:rPr>
          <w:rFonts w:ascii="Arial" w:hAnsi="Arial" w:cs="Arial"/>
          <w:sz w:val="24"/>
          <w:szCs w:val="24"/>
        </w:rPr>
        <w:t xml:space="preserve"> into their planning. Even though these objectives need to be </w:t>
      </w:r>
      <w:r w:rsidR="00BE6646" w:rsidRPr="005246F9">
        <w:rPr>
          <w:rFonts w:ascii="Arial" w:hAnsi="Arial" w:cs="Arial"/>
          <w:sz w:val="24"/>
          <w:szCs w:val="24"/>
        </w:rPr>
        <w:t xml:space="preserve">followed during the </w:t>
      </w:r>
      <w:r w:rsidR="00F774D2" w:rsidRPr="005246F9">
        <w:rPr>
          <w:rFonts w:ascii="Arial" w:hAnsi="Arial" w:cs="Arial"/>
          <w:sz w:val="24"/>
          <w:szCs w:val="24"/>
        </w:rPr>
        <w:t>planning stage, the practitioners</w:t>
      </w:r>
      <w:r w:rsidR="00BE6646" w:rsidRPr="005246F9">
        <w:rPr>
          <w:rFonts w:ascii="Arial" w:hAnsi="Arial" w:cs="Arial"/>
          <w:sz w:val="24"/>
          <w:szCs w:val="24"/>
        </w:rPr>
        <w:t xml:space="preserve"> also need to make sure that they are covering the learning needs of the child (</w:t>
      </w:r>
      <w:r w:rsidR="00F774D2" w:rsidRPr="005246F9">
        <w:rPr>
          <w:rFonts w:ascii="Arial" w:hAnsi="Arial" w:cs="Arial"/>
          <w:sz w:val="24"/>
          <w:szCs w:val="24"/>
        </w:rPr>
        <w:t>Pound, 2003).</w:t>
      </w:r>
    </w:p>
    <w:p w14:paraId="1C5DE095" w14:textId="0BDF3056" w:rsidR="003B33F5" w:rsidRPr="005246F9" w:rsidRDefault="00CE62B3" w:rsidP="007F7142">
      <w:pPr>
        <w:spacing w:line="360" w:lineRule="auto"/>
        <w:jc w:val="both"/>
        <w:rPr>
          <w:rFonts w:ascii="Arial" w:hAnsi="Arial" w:cs="Arial"/>
          <w:sz w:val="24"/>
          <w:szCs w:val="24"/>
        </w:rPr>
      </w:pPr>
      <w:r w:rsidRPr="005246F9">
        <w:rPr>
          <w:rFonts w:ascii="Arial" w:hAnsi="Arial" w:cs="Arial"/>
          <w:sz w:val="24"/>
          <w:szCs w:val="24"/>
        </w:rPr>
        <w:t>Pound (2003) suggested that i</w:t>
      </w:r>
      <w:r w:rsidR="00FE5FD5" w:rsidRPr="005246F9">
        <w:rPr>
          <w:rFonts w:ascii="Arial" w:hAnsi="Arial" w:cs="Arial"/>
          <w:sz w:val="24"/>
          <w:szCs w:val="24"/>
        </w:rPr>
        <w:t xml:space="preserve">t is essential at each level of planning that </w:t>
      </w:r>
      <w:r w:rsidR="00F774D2" w:rsidRPr="005246F9">
        <w:rPr>
          <w:rFonts w:ascii="Arial" w:hAnsi="Arial" w:cs="Arial"/>
          <w:sz w:val="24"/>
          <w:szCs w:val="24"/>
        </w:rPr>
        <w:t>the practitioners use their creative nature</w:t>
      </w:r>
      <w:r w:rsidR="00554F25" w:rsidRPr="005246F9">
        <w:rPr>
          <w:rFonts w:ascii="Arial" w:hAnsi="Arial" w:cs="Arial"/>
          <w:sz w:val="24"/>
          <w:szCs w:val="24"/>
        </w:rPr>
        <w:t xml:space="preserve"> to</w:t>
      </w:r>
      <w:r w:rsidR="00F774D2" w:rsidRPr="005246F9">
        <w:rPr>
          <w:rFonts w:ascii="Arial" w:hAnsi="Arial" w:cs="Arial"/>
          <w:sz w:val="24"/>
          <w:szCs w:val="24"/>
        </w:rPr>
        <w:t xml:space="preserve"> plan mathematical activities</w:t>
      </w:r>
      <w:r w:rsidR="00E937B2" w:rsidRPr="005246F9">
        <w:rPr>
          <w:rFonts w:ascii="Arial" w:hAnsi="Arial" w:cs="Arial"/>
          <w:sz w:val="24"/>
          <w:szCs w:val="24"/>
        </w:rPr>
        <w:t xml:space="preserve"> that will keep the children interested and focused on developing their learning as well as the activities reflecting real life situations. </w:t>
      </w:r>
      <w:r w:rsidR="00BC6DE5" w:rsidRPr="005246F9">
        <w:rPr>
          <w:rFonts w:ascii="Arial" w:hAnsi="Arial" w:cs="Arial"/>
          <w:sz w:val="24"/>
          <w:szCs w:val="24"/>
        </w:rPr>
        <w:t>Planning needs to be done well in advance as</w:t>
      </w:r>
      <w:r w:rsidR="00EA5E2F" w:rsidRPr="005246F9">
        <w:rPr>
          <w:rFonts w:ascii="Arial" w:hAnsi="Arial" w:cs="Arial"/>
          <w:sz w:val="24"/>
          <w:szCs w:val="24"/>
        </w:rPr>
        <w:t xml:space="preserve"> a child’s mathematical development needs to be done over a long length of time as there are so many area’s that the children have to discover. These include </w:t>
      </w:r>
      <w:r w:rsidR="00183276" w:rsidRPr="005246F9">
        <w:rPr>
          <w:rFonts w:ascii="Arial" w:hAnsi="Arial" w:cs="Arial"/>
          <w:sz w:val="24"/>
          <w:szCs w:val="24"/>
        </w:rPr>
        <w:t>ever</w:t>
      </w:r>
      <w:r w:rsidR="00F774D2" w:rsidRPr="005246F9">
        <w:rPr>
          <w:rFonts w:ascii="Arial" w:hAnsi="Arial" w:cs="Arial"/>
          <w:sz w:val="24"/>
          <w:szCs w:val="24"/>
        </w:rPr>
        <w:t>ything in the National Curriculum</w:t>
      </w:r>
      <w:r w:rsidR="00183276" w:rsidRPr="005246F9">
        <w:rPr>
          <w:rFonts w:ascii="Arial" w:hAnsi="Arial" w:cs="Arial"/>
          <w:sz w:val="24"/>
          <w:szCs w:val="24"/>
        </w:rPr>
        <w:t xml:space="preserve"> from measurements to counting. </w:t>
      </w:r>
    </w:p>
    <w:p w14:paraId="7B663756" w14:textId="0977BF3E" w:rsidR="00060A47" w:rsidRPr="005246F9" w:rsidRDefault="00F774D2" w:rsidP="007F7142">
      <w:pPr>
        <w:spacing w:line="360" w:lineRule="auto"/>
        <w:jc w:val="both"/>
        <w:rPr>
          <w:rFonts w:ascii="Arial" w:hAnsi="Arial" w:cs="Arial"/>
          <w:sz w:val="24"/>
          <w:szCs w:val="24"/>
        </w:rPr>
      </w:pPr>
      <w:r w:rsidRPr="005246F9">
        <w:rPr>
          <w:rFonts w:ascii="Arial" w:hAnsi="Arial" w:cs="Arial"/>
          <w:sz w:val="24"/>
          <w:szCs w:val="24"/>
        </w:rPr>
        <w:t>After looking at the criteria</w:t>
      </w:r>
      <w:r w:rsidR="00060A47" w:rsidRPr="005246F9">
        <w:rPr>
          <w:rFonts w:ascii="Arial" w:hAnsi="Arial" w:cs="Arial"/>
          <w:sz w:val="24"/>
          <w:szCs w:val="24"/>
        </w:rPr>
        <w:t xml:space="preserve"> of what they need to cover during the mathematical</w:t>
      </w:r>
      <w:r w:rsidRPr="005246F9">
        <w:rPr>
          <w:rFonts w:ascii="Arial" w:hAnsi="Arial" w:cs="Arial"/>
          <w:sz w:val="24"/>
          <w:szCs w:val="24"/>
        </w:rPr>
        <w:t xml:space="preserve"> activities, the practitioner</w:t>
      </w:r>
      <w:r w:rsidR="00AD2055" w:rsidRPr="005246F9">
        <w:rPr>
          <w:rFonts w:ascii="Arial" w:hAnsi="Arial" w:cs="Arial"/>
          <w:sz w:val="24"/>
          <w:szCs w:val="24"/>
        </w:rPr>
        <w:t xml:space="preserve"> </w:t>
      </w:r>
      <w:r w:rsidRPr="005246F9">
        <w:rPr>
          <w:rFonts w:ascii="Arial" w:hAnsi="Arial" w:cs="Arial"/>
          <w:sz w:val="24"/>
          <w:szCs w:val="24"/>
        </w:rPr>
        <w:t>then creative’s activities</w:t>
      </w:r>
      <w:r w:rsidR="00420F75" w:rsidRPr="005246F9">
        <w:rPr>
          <w:rFonts w:ascii="Arial" w:hAnsi="Arial" w:cs="Arial"/>
          <w:sz w:val="24"/>
          <w:szCs w:val="24"/>
        </w:rPr>
        <w:t xml:space="preserve"> based </w:t>
      </w:r>
      <w:r w:rsidRPr="005246F9">
        <w:rPr>
          <w:rFonts w:ascii="Arial" w:hAnsi="Arial" w:cs="Arial"/>
          <w:sz w:val="24"/>
          <w:szCs w:val="24"/>
        </w:rPr>
        <w:t>on covering each aspect of mathematics</w:t>
      </w:r>
      <w:r w:rsidR="003252ED" w:rsidRPr="005246F9">
        <w:rPr>
          <w:rFonts w:ascii="Arial" w:hAnsi="Arial" w:cs="Arial"/>
          <w:sz w:val="24"/>
          <w:szCs w:val="24"/>
        </w:rPr>
        <w:t xml:space="preserve"> with a time scale on each </w:t>
      </w:r>
      <w:r w:rsidRPr="005246F9">
        <w:rPr>
          <w:rFonts w:ascii="Arial" w:hAnsi="Arial" w:cs="Arial"/>
          <w:sz w:val="24"/>
          <w:szCs w:val="24"/>
        </w:rPr>
        <w:t>one. Even though the practitioner</w:t>
      </w:r>
      <w:r w:rsidR="00420F75" w:rsidRPr="005246F9">
        <w:rPr>
          <w:rFonts w:ascii="Arial" w:hAnsi="Arial" w:cs="Arial"/>
          <w:sz w:val="24"/>
          <w:szCs w:val="24"/>
        </w:rPr>
        <w:t xml:space="preserve"> has covered the National guidelines here, they still need to remember that the needs of the child is essential whilst developing their mathematical learning so because </w:t>
      </w:r>
      <w:r w:rsidR="00925AB3" w:rsidRPr="005246F9">
        <w:rPr>
          <w:rFonts w:ascii="Arial" w:hAnsi="Arial" w:cs="Arial"/>
          <w:sz w:val="24"/>
          <w:szCs w:val="24"/>
        </w:rPr>
        <w:t>each child is unique and develops at different r</w:t>
      </w:r>
      <w:r w:rsidRPr="005246F9">
        <w:rPr>
          <w:rFonts w:ascii="Arial" w:hAnsi="Arial" w:cs="Arial"/>
          <w:sz w:val="24"/>
          <w:szCs w:val="24"/>
        </w:rPr>
        <w:t>ates, whilst doing the activities</w:t>
      </w:r>
      <w:r w:rsidR="00925AB3" w:rsidRPr="005246F9">
        <w:rPr>
          <w:rFonts w:ascii="Arial" w:hAnsi="Arial" w:cs="Arial"/>
          <w:sz w:val="24"/>
          <w:szCs w:val="24"/>
        </w:rPr>
        <w:t xml:space="preserve"> their different abilities may have to </w:t>
      </w:r>
      <w:r w:rsidR="00CE62B3" w:rsidRPr="005246F9">
        <w:rPr>
          <w:rFonts w:ascii="Arial" w:hAnsi="Arial" w:cs="Arial"/>
          <w:sz w:val="24"/>
          <w:szCs w:val="24"/>
        </w:rPr>
        <w:t>be adjusted to meet their needs (Pound, 2003).</w:t>
      </w:r>
    </w:p>
    <w:p w14:paraId="5C964404" w14:textId="3BCC5262" w:rsidR="00AD0E98" w:rsidRPr="005246F9" w:rsidRDefault="00AD0E98" w:rsidP="007F7142">
      <w:pPr>
        <w:spacing w:line="360" w:lineRule="auto"/>
        <w:jc w:val="both"/>
        <w:rPr>
          <w:rFonts w:ascii="Arial" w:hAnsi="Arial" w:cs="Arial"/>
          <w:sz w:val="24"/>
          <w:szCs w:val="24"/>
        </w:rPr>
      </w:pPr>
      <w:r w:rsidRPr="005246F9">
        <w:rPr>
          <w:rFonts w:ascii="Arial" w:hAnsi="Arial" w:cs="Arial"/>
          <w:sz w:val="24"/>
          <w:szCs w:val="24"/>
        </w:rPr>
        <w:t xml:space="preserve">Children’s progress is monitored and assessed </w:t>
      </w:r>
      <w:r w:rsidR="00F774D2" w:rsidRPr="005246F9">
        <w:rPr>
          <w:rFonts w:ascii="Arial" w:hAnsi="Arial" w:cs="Arial"/>
          <w:sz w:val="24"/>
          <w:szCs w:val="24"/>
        </w:rPr>
        <w:t>by using the National Curriculum</w:t>
      </w:r>
      <w:r w:rsidR="00E61E7B" w:rsidRPr="005246F9">
        <w:rPr>
          <w:rFonts w:ascii="Arial" w:hAnsi="Arial" w:cs="Arial"/>
          <w:sz w:val="24"/>
          <w:szCs w:val="24"/>
        </w:rPr>
        <w:t xml:space="preserve"> in Wales which is the Foundation Phase for 3-7 year olds.</w:t>
      </w:r>
      <w:r w:rsidR="00542E38" w:rsidRPr="005246F9">
        <w:rPr>
          <w:rFonts w:ascii="Arial" w:hAnsi="Arial" w:cs="Arial"/>
          <w:sz w:val="24"/>
          <w:szCs w:val="24"/>
        </w:rPr>
        <w:t xml:space="preserve"> Every single mathematical task that a child should have learnt by a certain age is broken down </w:t>
      </w:r>
      <w:r w:rsidR="0089589A" w:rsidRPr="005246F9">
        <w:rPr>
          <w:rFonts w:ascii="Arial" w:hAnsi="Arial" w:cs="Arial"/>
          <w:sz w:val="24"/>
          <w:szCs w:val="24"/>
        </w:rPr>
        <w:t>into chart so when a child i</w:t>
      </w:r>
      <w:r w:rsidR="00F774D2" w:rsidRPr="005246F9">
        <w:rPr>
          <w:rFonts w:ascii="Arial" w:hAnsi="Arial" w:cs="Arial"/>
          <w:sz w:val="24"/>
          <w:szCs w:val="24"/>
        </w:rPr>
        <w:t xml:space="preserve">s being assessed the practitioner </w:t>
      </w:r>
      <w:r w:rsidR="0089589A" w:rsidRPr="005246F9">
        <w:rPr>
          <w:rFonts w:ascii="Arial" w:hAnsi="Arial" w:cs="Arial"/>
          <w:sz w:val="24"/>
          <w:szCs w:val="24"/>
        </w:rPr>
        <w:t xml:space="preserve">will know whether he or she is on track by ticking off what that child can or cannot do regarding different mathematical tasks. </w:t>
      </w:r>
    </w:p>
    <w:p w14:paraId="22828B9B" w14:textId="4B797D2D" w:rsidR="0089589A" w:rsidRPr="005246F9" w:rsidRDefault="00D53B9D" w:rsidP="007F7142">
      <w:pPr>
        <w:spacing w:line="360" w:lineRule="auto"/>
        <w:jc w:val="both"/>
        <w:rPr>
          <w:rFonts w:ascii="Arial" w:hAnsi="Arial" w:cs="Arial"/>
          <w:sz w:val="24"/>
          <w:szCs w:val="24"/>
        </w:rPr>
      </w:pPr>
      <w:r w:rsidRPr="005246F9">
        <w:rPr>
          <w:rFonts w:ascii="Arial" w:hAnsi="Arial" w:cs="Arial"/>
          <w:sz w:val="24"/>
          <w:szCs w:val="24"/>
        </w:rPr>
        <w:t xml:space="preserve">One of the main reasons why children are assessed is because </w:t>
      </w:r>
      <w:r w:rsidR="00F774D2" w:rsidRPr="005246F9">
        <w:rPr>
          <w:rFonts w:ascii="Arial" w:hAnsi="Arial" w:cs="Arial"/>
          <w:sz w:val="24"/>
          <w:szCs w:val="24"/>
        </w:rPr>
        <w:t>practitioner</w:t>
      </w:r>
      <w:r w:rsidR="00DB3602" w:rsidRPr="005246F9">
        <w:rPr>
          <w:rFonts w:ascii="Arial" w:hAnsi="Arial" w:cs="Arial"/>
          <w:sz w:val="24"/>
          <w:szCs w:val="24"/>
        </w:rPr>
        <w:t xml:space="preserve"> need to look at the environment and factors that they are teaching the children in and if the children’s </w:t>
      </w:r>
      <w:r w:rsidR="00F774D2" w:rsidRPr="005246F9">
        <w:rPr>
          <w:rFonts w:ascii="Arial" w:hAnsi="Arial" w:cs="Arial"/>
          <w:sz w:val="24"/>
          <w:szCs w:val="24"/>
        </w:rPr>
        <w:t>assessment comes back continually negative then that practitioner</w:t>
      </w:r>
      <w:r w:rsidR="00DB3602" w:rsidRPr="005246F9">
        <w:rPr>
          <w:rFonts w:ascii="Arial" w:hAnsi="Arial" w:cs="Arial"/>
          <w:sz w:val="24"/>
          <w:szCs w:val="24"/>
        </w:rPr>
        <w:t xml:space="preserve"> will know that it is not just one child developing at a slower rate, it is the teaching of mathematics to the children.</w:t>
      </w:r>
      <w:r w:rsidR="00782E3F" w:rsidRPr="005246F9">
        <w:rPr>
          <w:rFonts w:ascii="Arial" w:hAnsi="Arial" w:cs="Arial"/>
          <w:sz w:val="24"/>
          <w:szCs w:val="24"/>
        </w:rPr>
        <w:t xml:space="preserve"> Observatio</w:t>
      </w:r>
      <w:r w:rsidR="00F774D2" w:rsidRPr="005246F9">
        <w:rPr>
          <w:rFonts w:ascii="Arial" w:hAnsi="Arial" w:cs="Arial"/>
          <w:sz w:val="24"/>
          <w:szCs w:val="24"/>
        </w:rPr>
        <w:t>n is done so that the practitioner</w:t>
      </w:r>
      <w:r w:rsidR="00782E3F" w:rsidRPr="005246F9">
        <w:rPr>
          <w:rFonts w:ascii="Arial" w:hAnsi="Arial" w:cs="Arial"/>
          <w:sz w:val="24"/>
          <w:szCs w:val="24"/>
        </w:rPr>
        <w:t xml:space="preserve"> know</w:t>
      </w:r>
      <w:r w:rsidR="00F774D2" w:rsidRPr="005246F9">
        <w:rPr>
          <w:rFonts w:ascii="Arial" w:hAnsi="Arial" w:cs="Arial"/>
          <w:sz w:val="24"/>
          <w:szCs w:val="24"/>
        </w:rPr>
        <w:t>s</w:t>
      </w:r>
      <w:r w:rsidR="00782E3F" w:rsidRPr="005246F9">
        <w:rPr>
          <w:rFonts w:ascii="Arial" w:hAnsi="Arial" w:cs="Arial"/>
          <w:sz w:val="24"/>
          <w:szCs w:val="24"/>
        </w:rPr>
        <w:t xml:space="preserve"> the strengths and weaknesses </w:t>
      </w:r>
      <w:r w:rsidR="007C3785" w:rsidRPr="005246F9">
        <w:rPr>
          <w:rFonts w:ascii="Arial" w:hAnsi="Arial" w:cs="Arial"/>
          <w:sz w:val="24"/>
          <w:szCs w:val="24"/>
        </w:rPr>
        <w:t xml:space="preserve">of </w:t>
      </w:r>
      <w:r w:rsidR="0005778F" w:rsidRPr="005246F9">
        <w:rPr>
          <w:rFonts w:ascii="Arial" w:hAnsi="Arial" w:cs="Arial"/>
          <w:sz w:val="24"/>
          <w:szCs w:val="24"/>
        </w:rPr>
        <w:t>the learning so th</w:t>
      </w:r>
      <w:r w:rsidR="00D04B81" w:rsidRPr="005246F9">
        <w:rPr>
          <w:rFonts w:ascii="Arial" w:hAnsi="Arial" w:cs="Arial"/>
          <w:sz w:val="24"/>
          <w:szCs w:val="24"/>
        </w:rPr>
        <w:t>at they know what to improve on (Pugh, 2001).</w:t>
      </w:r>
    </w:p>
    <w:p w14:paraId="7C00CBA9" w14:textId="51F05A54" w:rsidR="00155198" w:rsidRPr="005246F9" w:rsidRDefault="00D04B81" w:rsidP="007F7142">
      <w:pPr>
        <w:spacing w:line="360" w:lineRule="auto"/>
        <w:jc w:val="both"/>
        <w:rPr>
          <w:rFonts w:ascii="Arial" w:hAnsi="Arial" w:cs="Arial"/>
          <w:sz w:val="24"/>
          <w:szCs w:val="24"/>
        </w:rPr>
      </w:pPr>
      <w:r w:rsidRPr="005246F9">
        <w:rPr>
          <w:rFonts w:ascii="Arial" w:hAnsi="Arial" w:cs="Arial"/>
          <w:sz w:val="24"/>
          <w:szCs w:val="24"/>
        </w:rPr>
        <w:t>Pugh (200</w:t>
      </w:r>
      <w:r w:rsidR="003252ED" w:rsidRPr="005246F9">
        <w:rPr>
          <w:rFonts w:ascii="Arial" w:hAnsi="Arial" w:cs="Arial"/>
          <w:sz w:val="24"/>
          <w:szCs w:val="24"/>
        </w:rPr>
        <w:t>1</w:t>
      </w:r>
      <w:r w:rsidRPr="005246F9">
        <w:rPr>
          <w:rFonts w:ascii="Arial" w:hAnsi="Arial" w:cs="Arial"/>
          <w:sz w:val="24"/>
          <w:szCs w:val="24"/>
        </w:rPr>
        <w:t>) said that t</w:t>
      </w:r>
      <w:r w:rsidR="00451FD1" w:rsidRPr="005246F9">
        <w:rPr>
          <w:rFonts w:ascii="Arial" w:hAnsi="Arial" w:cs="Arial"/>
          <w:sz w:val="24"/>
          <w:szCs w:val="24"/>
        </w:rPr>
        <w:t xml:space="preserve">he best assessment </w:t>
      </w:r>
      <w:r w:rsidR="00155198" w:rsidRPr="005246F9">
        <w:rPr>
          <w:rFonts w:ascii="Arial" w:hAnsi="Arial" w:cs="Arial"/>
          <w:sz w:val="24"/>
          <w:szCs w:val="24"/>
        </w:rPr>
        <w:t xml:space="preserve">is </w:t>
      </w:r>
      <w:r w:rsidR="00451FD1" w:rsidRPr="005246F9">
        <w:rPr>
          <w:rFonts w:ascii="Arial" w:hAnsi="Arial" w:cs="Arial"/>
          <w:sz w:val="24"/>
          <w:szCs w:val="24"/>
        </w:rPr>
        <w:t xml:space="preserve">observing the children so that you are watching them learn to see if they are developing their mathematical learning successfully. </w:t>
      </w:r>
    </w:p>
    <w:p w14:paraId="6F81796E" w14:textId="104621EC" w:rsidR="003B33F5" w:rsidRPr="005246F9" w:rsidRDefault="00B24A5C" w:rsidP="007F7142">
      <w:pPr>
        <w:spacing w:line="360" w:lineRule="auto"/>
        <w:jc w:val="both"/>
        <w:rPr>
          <w:rFonts w:ascii="Arial" w:hAnsi="Arial" w:cs="Arial"/>
          <w:sz w:val="24"/>
          <w:szCs w:val="24"/>
        </w:rPr>
      </w:pPr>
      <w:r w:rsidRPr="005246F9">
        <w:rPr>
          <w:rFonts w:ascii="Arial" w:hAnsi="Arial" w:cs="Arial"/>
          <w:sz w:val="24"/>
          <w:szCs w:val="24"/>
        </w:rPr>
        <w:t xml:space="preserve">This monitoring and assessing children would effectively </w:t>
      </w:r>
      <w:r w:rsidR="00F774D2" w:rsidRPr="005246F9">
        <w:rPr>
          <w:rFonts w:ascii="Arial" w:hAnsi="Arial" w:cs="Arial"/>
          <w:sz w:val="24"/>
          <w:szCs w:val="24"/>
        </w:rPr>
        <w:t>help practitioner</w:t>
      </w:r>
      <w:r w:rsidR="00D07C43" w:rsidRPr="005246F9">
        <w:rPr>
          <w:rFonts w:ascii="Arial" w:hAnsi="Arial" w:cs="Arial"/>
          <w:sz w:val="24"/>
          <w:szCs w:val="24"/>
        </w:rPr>
        <w:t xml:space="preserve"> plan as they know what they need to do to improve and go into their plan next time (Palaiologou, 2010).</w:t>
      </w:r>
    </w:p>
    <w:p w14:paraId="4FB47E33" w14:textId="0F562B18" w:rsidR="00A77497" w:rsidRPr="005246F9" w:rsidRDefault="00A77497" w:rsidP="007F7142">
      <w:pPr>
        <w:spacing w:line="360" w:lineRule="auto"/>
        <w:jc w:val="both"/>
        <w:rPr>
          <w:rFonts w:ascii="Arial" w:hAnsi="Arial" w:cs="Arial"/>
          <w:sz w:val="24"/>
          <w:szCs w:val="24"/>
        </w:rPr>
      </w:pPr>
      <w:r w:rsidRPr="005246F9">
        <w:rPr>
          <w:rFonts w:ascii="Arial" w:hAnsi="Arial" w:cs="Arial"/>
          <w:sz w:val="24"/>
          <w:szCs w:val="24"/>
        </w:rPr>
        <w:t>It is a known fact that</w:t>
      </w:r>
      <w:r w:rsidR="006C091D" w:rsidRPr="005246F9">
        <w:rPr>
          <w:rFonts w:ascii="Arial" w:hAnsi="Arial" w:cs="Arial"/>
          <w:sz w:val="24"/>
          <w:szCs w:val="24"/>
        </w:rPr>
        <w:t xml:space="preserve"> certain countries do better with Ea</w:t>
      </w:r>
      <w:r w:rsidR="00F774D2" w:rsidRPr="005246F9">
        <w:rPr>
          <w:rFonts w:ascii="Arial" w:hAnsi="Arial" w:cs="Arial"/>
          <w:sz w:val="24"/>
          <w:szCs w:val="24"/>
        </w:rPr>
        <w:t>rly years education such as Swe</w:t>
      </w:r>
      <w:r w:rsidR="006C091D" w:rsidRPr="005246F9">
        <w:rPr>
          <w:rFonts w:ascii="Arial" w:hAnsi="Arial" w:cs="Arial"/>
          <w:sz w:val="24"/>
          <w:szCs w:val="24"/>
        </w:rPr>
        <w:t xml:space="preserve">den. This is </w:t>
      </w:r>
      <w:r w:rsidR="00B57CEC" w:rsidRPr="005246F9">
        <w:rPr>
          <w:rFonts w:ascii="Arial" w:hAnsi="Arial" w:cs="Arial"/>
          <w:sz w:val="24"/>
          <w:szCs w:val="24"/>
        </w:rPr>
        <w:t>because countries like Swe</w:t>
      </w:r>
      <w:r w:rsidR="0027033A" w:rsidRPr="005246F9">
        <w:rPr>
          <w:rFonts w:ascii="Arial" w:hAnsi="Arial" w:cs="Arial"/>
          <w:sz w:val="24"/>
          <w:szCs w:val="24"/>
        </w:rPr>
        <w:t>den are sole</w:t>
      </w:r>
      <w:r w:rsidR="00F774D2" w:rsidRPr="005246F9">
        <w:rPr>
          <w:rFonts w:ascii="Arial" w:hAnsi="Arial" w:cs="Arial"/>
          <w:sz w:val="24"/>
          <w:szCs w:val="24"/>
        </w:rPr>
        <w:t>l</w:t>
      </w:r>
      <w:r w:rsidR="0027033A" w:rsidRPr="005246F9">
        <w:rPr>
          <w:rFonts w:ascii="Arial" w:hAnsi="Arial" w:cs="Arial"/>
          <w:sz w:val="24"/>
          <w:szCs w:val="24"/>
        </w:rPr>
        <w:t>y focused on the nee</w:t>
      </w:r>
      <w:r w:rsidR="00F774D2" w:rsidRPr="005246F9">
        <w:rPr>
          <w:rFonts w:ascii="Arial" w:hAnsi="Arial" w:cs="Arial"/>
          <w:sz w:val="24"/>
          <w:szCs w:val="24"/>
        </w:rPr>
        <w:t>ds of the child. The practitioner</w:t>
      </w:r>
      <w:r w:rsidR="0027033A" w:rsidRPr="005246F9">
        <w:rPr>
          <w:rFonts w:ascii="Arial" w:hAnsi="Arial" w:cs="Arial"/>
          <w:sz w:val="24"/>
          <w:szCs w:val="24"/>
        </w:rPr>
        <w:t xml:space="preserve"> do</w:t>
      </w:r>
      <w:r w:rsidR="00F774D2" w:rsidRPr="005246F9">
        <w:rPr>
          <w:rFonts w:ascii="Arial" w:hAnsi="Arial" w:cs="Arial"/>
          <w:sz w:val="24"/>
          <w:szCs w:val="24"/>
        </w:rPr>
        <w:t>es</w:t>
      </w:r>
      <w:r w:rsidR="0027033A" w:rsidRPr="005246F9">
        <w:rPr>
          <w:rFonts w:ascii="Arial" w:hAnsi="Arial" w:cs="Arial"/>
          <w:sz w:val="24"/>
          <w:szCs w:val="24"/>
        </w:rPr>
        <w:t xml:space="preserve"> not have pressure from the national guidelines telling them what targets the children have to meet by a certain age or period in their life but can concentrate and put all their time into what the child need</w:t>
      </w:r>
      <w:r w:rsidR="00F774D2" w:rsidRPr="005246F9">
        <w:rPr>
          <w:rFonts w:ascii="Arial" w:hAnsi="Arial" w:cs="Arial"/>
          <w:sz w:val="24"/>
          <w:szCs w:val="24"/>
        </w:rPr>
        <w:t>s to be able to learn mathematics</w:t>
      </w:r>
      <w:r w:rsidR="0027033A" w:rsidRPr="005246F9">
        <w:rPr>
          <w:rFonts w:ascii="Arial" w:hAnsi="Arial" w:cs="Arial"/>
          <w:sz w:val="24"/>
          <w:szCs w:val="24"/>
        </w:rPr>
        <w:t xml:space="preserve"> successfully</w:t>
      </w:r>
      <w:r w:rsidR="00F774D2" w:rsidRPr="005246F9">
        <w:rPr>
          <w:rFonts w:ascii="Arial" w:hAnsi="Arial" w:cs="Arial"/>
          <w:sz w:val="24"/>
          <w:szCs w:val="24"/>
        </w:rPr>
        <w:t xml:space="preserve"> as they realize</w:t>
      </w:r>
      <w:r w:rsidR="006C091D" w:rsidRPr="005246F9">
        <w:rPr>
          <w:rFonts w:ascii="Arial" w:hAnsi="Arial" w:cs="Arial"/>
          <w:sz w:val="24"/>
          <w:szCs w:val="24"/>
        </w:rPr>
        <w:t xml:space="preserve"> that not every child is going to hit eac</w:t>
      </w:r>
      <w:r w:rsidR="00F774D2" w:rsidRPr="005246F9">
        <w:rPr>
          <w:rFonts w:ascii="Arial" w:hAnsi="Arial" w:cs="Arial"/>
          <w:sz w:val="24"/>
          <w:szCs w:val="24"/>
        </w:rPr>
        <w:t>h target as each child is unique</w:t>
      </w:r>
      <w:r w:rsidR="006C091D" w:rsidRPr="005246F9">
        <w:rPr>
          <w:rFonts w:ascii="Arial" w:hAnsi="Arial" w:cs="Arial"/>
          <w:sz w:val="24"/>
          <w:szCs w:val="24"/>
        </w:rPr>
        <w:t xml:space="preserve"> and learns a</w:t>
      </w:r>
      <w:r w:rsidR="00B57CEC" w:rsidRPr="005246F9">
        <w:rPr>
          <w:rFonts w:ascii="Arial" w:hAnsi="Arial" w:cs="Arial"/>
          <w:sz w:val="24"/>
          <w:szCs w:val="24"/>
        </w:rPr>
        <w:t>nd develops at different rates (Sweden Sverige, 2013-2018).</w:t>
      </w:r>
    </w:p>
    <w:p w14:paraId="3A7C7DDF" w14:textId="77777777" w:rsidR="008D6226" w:rsidRPr="005246F9" w:rsidRDefault="008D6226" w:rsidP="007F7142">
      <w:pPr>
        <w:spacing w:line="360" w:lineRule="auto"/>
        <w:jc w:val="both"/>
        <w:rPr>
          <w:rStyle w:val="Hyperlink"/>
          <w:rFonts w:ascii="Arial" w:hAnsi="Arial" w:cs="Arial"/>
          <w:color w:val="000000" w:themeColor="text1"/>
          <w:sz w:val="24"/>
          <w:szCs w:val="24"/>
          <w:u w:val="none"/>
        </w:rPr>
      </w:pPr>
    </w:p>
    <w:p w14:paraId="35596450" w14:textId="77777777" w:rsidR="005246F9" w:rsidRDefault="00E94ABD" w:rsidP="007F7142">
      <w:pPr>
        <w:spacing w:line="360" w:lineRule="auto"/>
        <w:jc w:val="both"/>
        <w:rPr>
          <w:rStyle w:val="Hyperlink"/>
          <w:rFonts w:ascii="Arial" w:hAnsi="Arial" w:cs="Arial"/>
          <w:b/>
          <w:color w:val="000000" w:themeColor="text1"/>
          <w:sz w:val="24"/>
          <w:szCs w:val="24"/>
        </w:rPr>
      </w:pPr>
      <w:r w:rsidRPr="005246F9">
        <w:rPr>
          <w:rStyle w:val="Hyperlink"/>
          <w:rFonts w:ascii="Arial" w:hAnsi="Arial" w:cs="Arial"/>
          <w:b/>
          <w:color w:val="000000" w:themeColor="text1"/>
          <w:sz w:val="24"/>
          <w:szCs w:val="24"/>
        </w:rPr>
        <w:t xml:space="preserve">References </w:t>
      </w:r>
    </w:p>
    <w:p w14:paraId="5255BC26" w14:textId="416A165F" w:rsidR="005B17C8" w:rsidRPr="005246F9" w:rsidRDefault="005B17C8" w:rsidP="007F7142">
      <w:pPr>
        <w:spacing w:line="360" w:lineRule="auto"/>
        <w:jc w:val="both"/>
        <w:rPr>
          <w:rFonts w:ascii="Arial" w:hAnsi="Arial" w:cs="Arial"/>
          <w:b/>
          <w:color w:val="000000" w:themeColor="text1"/>
          <w:sz w:val="24"/>
          <w:szCs w:val="24"/>
          <w:u w:val="single"/>
        </w:rPr>
      </w:pPr>
      <w:r w:rsidRPr="005246F9">
        <w:rPr>
          <w:rFonts w:ascii="Arial" w:hAnsi="Arial" w:cs="Arial"/>
          <w:color w:val="000000" w:themeColor="text1"/>
          <w:sz w:val="24"/>
          <w:szCs w:val="24"/>
        </w:rPr>
        <w:t xml:space="preserve">Adam, K. (1992) Heart Start- </w:t>
      </w:r>
      <w:r w:rsidRPr="005246F9">
        <w:rPr>
          <w:rFonts w:ascii="Arial" w:hAnsi="Arial" w:cs="Arial"/>
          <w:i/>
          <w:color w:val="000000" w:themeColor="text1"/>
          <w:sz w:val="24"/>
          <w:szCs w:val="24"/>
        </w:rPr>
        <w:t>Teach Your Toddler to Learn.</w:t>
      </w:r>
      <w:r w:rsidRPr="005246F9">
        <w:rPr>
          <w:rFonts w:ascii="Arial" w:hAnsi="Arial" w:cs="Arial"/>
          <w:color w:val="000000" w:themeColor="text1"/>
          <w:sz w:val="24"/>
          <w:szCs w:val="24"/>
        </w:rPr>
        <w:t xml:space="preserve"> London: Michael O’Mara Books Limited. </w:t>
      </w:r>
    </w:p>
    <w:p w14:paraId="4B4BD431" w14:textId="77777777" w:rsidR="005B17C8" w:rsidRPr="005246F9" w:rsidRDefault="005B17C8" w:rsidP="007F7142">
      <w:pPr>
        <w:spacing w:line="360" w:lineRule="auto"/>
        <w:jc w:val="both"/>
        <w:rPr>
          <w:rStyle w:val="Hyperlink"/>
          <w:rFonts w:ascii="Arial" w:hAnsi="Arial" w:cs="Arial"/>
          <w:color w:val="000000" w:themeColor="text1"/>
          <w:sz w:val="24"/>
          <w:szCs w:val="24"/>
          <w:u w:val="none"/>
        </w:rPr>
      </w:pPr>
      <w:r w:rsidRPr="005246F9">
        <w:rPr>
          <w:rFonts w:ascii="Arial" w:hAnsi="Arial" w:cs="Arial"/>
          <w:sz w:val="24"/>
          <w:szCs w:val="24"/>
        </w:rPr>
        <w:t xml:space="preserve">Curriculum for Wales. (2015) ‘Foundation Phase Framework’ </w:t>
      </w:r>
      <w:hyperlink r:id="rId7" w:history="1">
        <w:r w:rsidRPr="005246F9">
          <w:rPr>
            <w:rStyle w:val="Hyperlink"/>
            <w:rFonts w:ascii="Arial" w:hAnsi="Arial" w:cs="Arial"/>
            <w:sz w:val="24"/>
            <w:szCs w:val="24"/>
          </w:rPr>
          <w:t>http://gov.wales/docs/dcells/publications/150803-fp-framework-en.pdf</w:t>
        </w:r>
      </w:hyperlink>
      <w:r w:rsidRPr="005246F9">
        <w:rPr>
          <w:rStyle w:val="Hyperlink"/>
          <w:rFonts w:ascii="Arial" w:hAnsi="Arial" w:cs="Arial"/>
          <w:sz w:val="24"/>
          <w:szCs w:val="24"/>
        </w:rPr>
        <w:t xml:space="preserve"> </w:t>
      </w:r>
      <w:r w:rsidRPr="005246F9">
        <w:rPr>
          <w:rStyle w:val="Hyperlink"/>
          <w:rFonts w:ascii="Arial" w:hAnsi="Arial" w:cs="Arial"/>
          <w:color w:val="000000" w:themeColor="text1"/>
          <w:sz w:val="24"/>
          <w:szCs w:val="24"/>
          <w:u w:val="none"/>
        </w:rPr>
        <w:t>[Accessed: 20th February 2018].</w:t>
      </w:r>
    </w:p>
    <w:p w14:paraId="4E2480ED" w14:textId="77777777" w:rsidR="005B17C8" w:rsidRPr="005246F9" w:rsidRDefault="005B17C8" w:rsidP="007F7142">
      <w:pPr>
        <w:spacing w:line="360" w:lineRule="auto"/>
        <w:jc w:val="both"/>
        <w:rPr>
          <w:rStyle w:val="Hyperlink"/>
          <w:rFonts w:ascii="Arial" w:hAnsi="Arial" w:cs="Arial"/>
          <w:color w:val="000000" w:themeColor="text1"/>
          <w:sz w:val="24"/>
          <w:szCs w:val="24"/>
          <w:u w:val="none"/>
        </w:rPr>
      </w:pPr>
      <w:r w:rsidRPr="005246F9">
        <w:rPr>
          <w:rFonts w:ascii="Arial" w:hAnsi="Arial" w:cs="Arial"/>
          <w:sz w:val="24"/>
          <w:szCs w:val="24"/>
        </w:rPr>
        <w:t xml:space="preserve">Early- Years. (no date) ‘Maths through Play’ </w:t>
      </w:r>
      <w:hyperlink r:id="rId8" w:history="1">
        <w:r w:rsidRPr="005246F9">
          <w:rPr>
            <w:rStyle w:val="Hyperlink"/>
            <w:rFonts w:ascii="Arial" w:hAnsi="Arial" w:cs="Arial"/>
            <w:sz w:val="24"/>
            <w:szCs w:val="24"/>
          </w:rPr>
          <w:t>http://www.early-years.org/parents/docs/maths-through-play.pdf</w:t>
        </w:r>
      </w:hyperlink>
      <w:r w:rsidRPr="005246F9">
        <w:rPr>
          <w:rStyle w:val="Hyperlink"/>
          <w:rFonts w:ascii="Arial" w:hAnsi="Arial" w:cs="Arial"/>
          <w:color w:val="000000" w:themeColor="text1"/>
          <w:sz w:val="24"/>
          <w:szCs w:val="24"/>
          <w:u w:val="none"/>
        </w:rPr>
        <w:t xml:space="preserve"> [Accessed: 8th February 2018].</w:t>
      </w:r>
    </w:p>
    <w:p w14:paraId="6972F131" w14:textId="77777777" w:rsidR="005B17C8" w:rsidRPr="005246F9" w:rsidRDefault="005B17C8" w:rsidP="007F7142">
      <w:pPr>
        <w:spacing w:line="360" w:lineRule="auto"/>
        <w:jc w:val="both"/>
        <w:rPr>
          <w:rStyle w:val="Hyperlink"/>
          <w:rFonts w:ascii="Arial" w:hAnsi="Arial" w:cs="Arial"/>
          <w:color w:val="000000" w:themeColor="text1"/>
          <w:sz w:val="24"/>
          <w:szCs w:val="24"/>
          <w:u w:val="none"/>
        </w:rPr>
      </w:pPr>
      <w:r w:rsidRPr="005246F9">
        <w:rPr>
          <w:rFonts w:ascii="Arial" w:hAnsi="Arial" w:cs="Arial"/>
          <w:sz w:val="24"/>
          <w:szCs w:val="24"/>
        </w:rPr>
        <w:t xml:space="preserve">Early Years Careers. (2016) ‘Are natural resources better than plastic toys?’ </w:t>
      </w:r>
      <w:hyperlink r:id="rId9" w:history="1">
        <w:r w:rsidRPr="005246F9">
          <w:rPr>
            <w:rStyle w:val="Hyperlink"/>
            <w:rFonts w:ascii="Arial" w:hAnsi="Arial" w:cs="Arial"/>
            <w:sz w:val="24"/>
            <w:szCs w:val="24"/>
          </w:rPr>
          <w:t>http://www.earl§yyearscareers.com/eyc/enabling-environment/are-natural-resources-better-than-plastic-toys/</w:t>
        </w:r>
      </w:hyperlink>
      <w:r w:rsidRPr="005246F9">
        <w:rPr>
          <w:rStyle w:val="Hyperlink"/>
          <w:rFonts w:ascii="Arial" w:hAnsi="Arial" w:cs="Arial"/>
          <w:sz w:val="24"/>
          <w:szCs w:val="24"/>
        </w:rPr>
        <w:t xml:space="preserve"> </w:t>
      </w:r>
      <w:r w:rsidRPr="005246F9">
        <w:rPr>
          <w:rStyle w:val="Hyperlink"/>
          <w:rFonts w:ascii="Arial" w:hAnsi="Arial" w:cs="Arial"/>
          <w:color w:val="000000" w:themeColor="text1"/>
          <w:sz w:val="24"/>
          <w:szCs w:val="24"/>
          <w:u w:val="none"/>
        </w:rPr>
        <w:t>[Accessed: 12</w:t>
      </w:r>
      <w:r w:rsidRPr="005246F9">
        <w:rPr>
          <w:rStyle w:val="Hyperlink"/>
          <w:rFonts w:ascii="Arial" w:hAnsi="Arial" w:cs="Arial"/>
          <w:color w:val="000000" w:themeColor="text1"/>
          <w:sz w:val="24"/>
          <w:szCs w:val="24"/>
          <w:u w:val="none"/>
          <w:vertAlign w:val="superscript"/>
        </w:rPr>
        <w:t>th</w:t>
      </w:r>
      <w:r w:rsidRPr="005246F9">
        <w:rPr>
          <w:rStyle w:val="Hyperlink"/>
          <w:rFonts w:ascii="Arial" w:hAnsi="Arial" w:cs="Arial"/>
          <w:color w:val="000000" w:themeColor="text1"/>
          <w:sz w:val="24"/>
          <w:szCs w:val="24"/>
          <w:u w:val="none"/>
        </w:rPr>
        <w:t xml:space="preserve"> February 2018].</w:t>
      </w:r>
    </w:p>
    <w:p w14:paraId="1F3B958D" w14:textId="77777777" w:rsidR="005B17C8" w:rsidRPr="005246F9" w:rsidRDefault="005B17C8" w:rsidP="007F7142">
      <w:pPr>
        <w:spacing w:line="360" w:lineRule="auto"/>
        <w:jc w:val="both"/>
        <w:rPr>
          <w:rFonts w:ascii="Arial" w:hAnsi="Arial" w:cs="Arial"/>
          <w:color w:val="000000" w:themeColor="text1"/>
          <w:sz w:val="24"/>
          <w:szCs w:val="24"/>
        </w:rPr>
      </w:pPr>
      <w:r w:rsidRPr="005246F9">
        <w:rPr>
          <w:rFonts w:ascii="Arial" w:hAnsi="Arial" w:cs="Arial"/>
          <w:sz w:val="24"/>
          <w:szCs w:val="24"/>
        </w:rPr>
        <w:t xml:space="preserve">Early Years Careers. (2015) ‘Why take mathematics outdoors in early years?’ </w:t>
      </w:r>
      <w:hyperlink r:id="rId10" w:history="1">
        <w:r w:rsidRPr="005246F9">
          <w:rPr>
            <w:rStyle w:val="Hyperlink"/>
            <w:rFonts w:ascii="Arial" w:hAnsi="Arial" w:cs="Arial"/>
            <w:sz w:val="24"/>
            <w:szCs w:val="24"/>
          </w:rPr>
          <w:t>http://www.earlyyearscareers.com/eyc/latest-news/supporting-mathematics-outdoors-in-the-early-years/</w:t>
        </w:r>
      </w:hyperlink>
      <w:r w:rsidRPr="005246F9">
        <w:rPr>
          <w:rFonts w:ascii="Arial" w:hAnsi="Arial" w:cs="Arial"/>
          <w:sz w:val="24"/>
          <w:szCs w:val="24"/>
        </w:rPr>
        <w:t xml:space="preserve"> [</w:t>
      </w:r>
      <w:r w:rsidRPr="005246F9">
        <w:rPr>
          <w:rFonts w:ascii="Arial" w:hAnsi="Arial" w:cs="Arial"/>
          <w:color w:val="000000" w:themeColor="text1"/>
          <w:sz w:val="24"/>
          <w:szCs w:val="24"/>
        </w:rPr>
        <w:t>Accessed: 18</w:t>
      </w:r>
      <w:r w:rsidRPr="005246F9">
        <w:rPr>
          <w:rFonts w:ascii="Arial" w:hAnsi="Arial" w:cs="Arial"/>
          <w:color w:val="000000" w:themeColor="text1"/>
          <w:sz w:val="24"/>
          <w:szCs w:val="24"/>
          <w:vertAlign w:val="superscript"/>
        </w:rPr>
        <w:t>th</w:t>
      </w:r>
      <w:r w:rsidRPr="005246F9">
        <w:rPr>
          <w:rFonts w:ascii="Arial" w:hAnsi="Arial" w:cs="Arial"/>
          <w:color w:val="000000" w:themeColor="text1"/>
          <w:sz w:val="24"/>
          <w:szCs w:val="24"/>
        </w:rPr>
        <w:t xml:space="preserve"> February 2018].</w:t>
      </w:r>
    </w:p>
    <w:p w14:paraId="707B3CC8" w14:textId="77777777" w:rsidR="005B17C8" w:rsidRPr="005246F9" w:rsidRDefault="005B17C8" w:rsidP="007F7142">
      <w:pPr>
        <w:spacing w:line="360" w:lineRule="auto"/>
        <w:jc w:val="both"/>
        <w:rPr>
          <w:rFonts w:ascii="Arial" w:hAnsi="Arial" w:cs="Arial"/>
          <w:color w:val="000000" w:themeColor="text1"/>
          <w:sz w:val="24"/>
          <w:szCs w:val="24"/>
        </w:rPr>
      </w:pPr>
      <w:r w:rsidRPr="005246F9">
        <w:rPr>
          <w:rFonts w:ascii="Arial" w:hAnsi="Arial" w:cs="Arial"/>
          <w:color w:val="000000" w:themeColor="text1"/>
          <w:sz w:val="24"/>
          <w:szCs w:val="24"/>
        </w:rPr>
        <w:t xml:space="preserve">Gould, T. (2011) </w:t>
      </w:r>
      <w:r w:rsidRPr="005246F9">
        <w:rPr>
          <w:rFonts w:ascii="Arial" w:hAnsi="Arial" w:cs="Arial"/>
          <w:i/>
          <w:color w:val="000000" w:themeColor="text1"/>
          <w:sz w:val="24"/>
          <w:szCs w:val="24"/>
        </w:rPr>
        <w:t xml:space="preserve">The little book of Maths Outdoors. </w:t>
      </w:r>
      <w:r w:rsidRPr="005246F9">
        <w:rPr>
          <w:rFonts w:ascii="Arial" w:hAnsi="Arial" w:cs="Arial"/>
          <w:color w:val="000000" w:themeColor="text1"/>
          <w:sz w:val="24"/>
          <w:szCs w:val="24"/>
        </w:rPr>
        <w:t>London: A&amp;C Black Bloomsbury Publishing.</w:t>
      </w:r>
    </w:p>
    <w:p w14:paraId="421FD939" w14:textId="77777777" w:rsidR="005B17C8" w:rsidRPr="005246F9" w:rsidRDefault="005B17C8" w:rsidP="007F7142">
      <w:pPr>
        <w:spacing w:line="360" w:lineRule="auto"/>
        <w:jc w:val="both"/>
        <w:rPr>
          <w:rFonts w:ascii="Arial" w:hAnsi="Arial" w:cs="Arial"/>
          <w:color w:val="000000" w:themeColor="text1"/>
          <w:sz w:val="24"/>
          <w:szCs w:val="24"/>
        </w:rPr>
      </w:pPr>
      <w:r w:rsidRPr="005246F9">
        <w:rPr>
          <w:rFonts w:ascii="Arial" w:hAnsi="Arial" w:cs="Arial"/>
          <w:color w:val="000000" w:themeColor="text1"/>
          <w:sz w:val="24"/>
          <w:szCs w:val="24"/>
        </w:rPr>
        <w:t xml:space="preserve">Palaiologou, I. (2010) </w:t>
      </w:r>
      <w:r w:rsidRPr="005246F9">
        <w:rPr>
          <w:rFonts w:ascii="Arial" w:hAnsi="Arial" w:cs="Arial"/>
          <w:i/>
          <w:color w:val="000000" w:themeColor="text1"/>
          <w:sz w:val="24"/>
          <w:szCs w:val="24"/>
        </w:rPr>
        <w:t xml:space="preserve">The Early Years Foundation Stage- Theory and Practice. </w:t>
      </w:r>
      <w:r w:rsidRPr="005246F9">
        <w:rPr>
          <w:rFonts w:ascii="Arial" w:hAnsi="Arial" w:cs="Arial"/>
          <w:color w:val="000000" w:themeColor="text1"/>
          <w:sz w:val="24"/>
          <w:szCs w:val="24"/>
        </w:rPr>
        <w:t>London: SAGE publications Ltd.</w:t>
      </w:r>
    </w:p>
    <w:p w14:paraId="2A51F985" w14:textId="77777777" w:rsidR="005B17C8" w:rsidRPr="005246F9" w:rsidRDefault="005B17C8" w:rsidP="007F7142">
      <w:pPr>
        <w:spacing w:line="360" w:lineRule="auto"/>
        <w:jc w:val="both"/>
        <w:rPr>
          <w:rFonts w:ascii="Arial" w:hAnsi="Arial" w:cs="Arial"/>
          <w:color w:val="000000" w:themeColor="text1"/>
          <w:sz w:val="24"/>
          <w:szCs w:val="24"/>
        </w:rPr>
      </w:pPr>
      <w:r w:rsidRPr="005246F9">
        <w:rPr>
          <w:rFonts w:ascii="Arial" w:hAnsi="Arial" w:cs="Arial"/>
          <w:color w:val="000000" w:themeColor="text1"/>
          <w:sz w:val="24"/>
          <w:szCs w:val="24"/>
        </w:rPr>
        <w:t xml:space="preserve">Pound, L. (2003) </w:t>
      </w:r>
      <w:r w:rsidRPr="005246F9">
        <w:rPr>
          <w:rFonts w:ascii="Arial" w:hAnsi="Arial" w:cs="Arial"/>
          <w:i/>
          <w:color w:val="000000" w:themeColor="text1"/>
          <w:sz w:val="24"/>
          <w:szCs w:val="24"/>
        </w:rPr>
        <w:t>Supporting Mathematical Development in the Early Years.</w:t>
      </w:r>
      <w:r w:rsidRPr="005246F9">
        <w:rPr>
          <w:rFonts w:ascii="Arial" w:hAnsi="Arial" w:cs="Arial"/>
          <w:color w:val="000000" w:themeColor="text1"/>
          <w:sz w:val="24"/>
          <w:szCs w:val="24"/>
        </w:rPr>
        <w:t xml:space="preserve"> Philadelphia: Open University Press.</w:t>
      </w:r>
    </w:p>
    <w:p w14:paraId="74D645A3" w14:textId="5B3A7008" w:rsidR="005B17C8" w:rsidRPr="005246F9" w:rsidRDefault="005B17C8" w:rsidP="007F7142">
      <w:pPr>
        <w:spacing w:line="360" w:lineRule="auto"/>
        <w:jc w:val="both"/>
        <w:rPr>
          <w:rFonts w:ascii="Arial" w:hAnsi="Arial" w:cs="Arial"/>
          <w:color w:val="000000" w:themeColor="text1"/>
          <w:sz w:val="24"/>
          <w:szCs w:val="24"/>
        </w:rPr>
      </w:pPr>
      <w:r w:rsidRPr="005246F9">
        <w:rPr>
          <w:rFonts w:ascii="Arial" w:hAnsi="Arial" w:cs="Arial"/>
          <w:color w:val="000000" w:themeColor="text1"/>
          <w:sz w:val="24"/>
          <w:szCs w:val="24"/>
        </w:rPr>
        <w:t xml:space="preserve">Pugh, G. (2001) </w:t>
      </w:r>
      <w:r w:rsidRPr="005246F9">
        <w:rPr>
          <w:rFonts w:ascii="Arial" w:hAnsi="Arial" w:cs="Arial"/>
          <w:i/>
          <w:color w:val="000000" w:themeColor="text1"/>
          <w:sz w:val="24"/>
          <w:szCs w:val="24"/>
        </w:rPr>
        <w:t>Contemporary Issues in the Early Years.</w:t>
      </w:r>
      <w:r w:rsidRPr="005246F9">
        <w:rPr>
          <w:rFonts w:ascii="Arial" w:hAnsi="Arial" w:cs="Arial"/>
          <w:color w:val="000000" w:themeColor="text1"/>
          <w:sz w:val="24"/>
          <w:szCs w:val="24"/>
        </w:rPr>
        <w:t xml:space="preserve"> London: SAGE publications.</w:t>
      </w:r>
    </w:p>
    <w:p w14:paraId="39831A27" w14:textId="77777777" w:rsidR="005B17C8" w:rsidRPr="005246F9" w:rsidRDefault="005B17C8" w:rsidP="007F7142">
      <w:pPr>
        <w:spacing w:line="360" w:lineRule="auto"/>
        <w:jc w:val="both"/>
        <w:rPr>
          <w:rFonts w:ascii="Arial" w:hAnsi="Arial" w:cs="Arial"/>
          <w:color w:val="000000" w:themeColor="text1"/>
          <w:sz w:val="24"/>
          <w:szCs w:val="24"/>
        </w:rPr>
      </w:pPr>
      <w:r w:rsidRPr="005246F9">
        <w:rPr>
          <w:rFonts w:ascii="Arial" w:hAnsi="Arial" w:cs="Arial"/>
          <w:color w:val="000000" w:themeColor="text1"/>
          <w:sz w:val="24"/>
          <w:szCs w:val="24"/>
        </w:rPr>
        <w:t xml:space="preserve">Pre-school Learning Alliance (no date) </w:t>
      </w:r>
      <w:r w:rsidRPr="005246F9">
        <w:rPr>
          <w:rFonts w:ascii="Arial" w:hAnsi="Arial" w:cs="Arial"/>
          <w:i/>
          <w:color w:val="000000" w:themeColor="text1"/>
          <w:sz w:val="24"/>
          <w:szCs w:val="24"/>
        </w:rPr>
        <w:t xml:space="preserve">Playing and Learning Outdoors. </w:t>
      </w:r>
      <w:r w:rsidRPr="005246F9">
        <w:rPr>
          <w:rFonts w:ascii="Arial" w:hAnsi="Arial" w:cs="Arial"/>
          <w:color w:val="000000" w:themeColor="text1"/>
          <w:sz w:val="24"/>
          <w:szCs w:val="24"/>
        </w:rPr>
        <w:t>London: Pre-school Learning Alliance.</w:t>
      </w:r>
    </w:p>
    <w:p w14:paraId="2D7FC76B" w14:textId="77777777" w:rsidR="005B17C8" w:rsidRPr="005246F9" w:rsidRDefault="005B17C8" w:rsidP="007F7142">
      <w:pPr>
        <w:spacing w:line="360" w:lineRule="auto"/>
        <w:jc w:val="both"/>
        <w:rPr>
          <w:rStyle w:val="Hyperlink"/>
          <w:rFonts w:ascii="Arial" w:hAnsi="Arial" w:cs="Arial"/>
          <w:color w:val="000000" w:themeColor="text1"/>
          <w:sz w:val="24"/>
          <w:szCs w:val="24"/>
          <w:u w:val="none"/>
        </w:rPr>
      </w:pPr>
      <w:r w:rsidRPr="005246F9">
        <w:rPr>
          <w:rFonts w:ascii="Arial" w:hAnsi="Arial" w:cs="Arial"/>
          <w:sz w:val="24"/>
          <w:szCs w:val="24"/>
        </w:rPr>
        <w:t xml:space="preserve">Proud to be primary. (2018) ‘Math Manipulatives Every Classroom Should Have’ </w:t>
      </w:r>
      <w:hyperlink r:id="rId11" w:history="1">
        <w:r w:rsidRPr="005246F9">
          <w:rPr>
            <w:rStyle w:val="Hyperlink"/>
            <w:rFonts w:ascii="Arial" w:hAnsi="Arial" w:cs="Arial"/>
            <w:sz w:val="24"/>
            <w:szCs w:val="24"/>
          </w:rPr>
          <w:t>https://proudtobeprimary.com/math-manipulatives/</w:t>
        </w:r>
      </w:hyperlink>
      <w:r w:rsidRPr="005246F9">
        <w:rPr>
          <w:rStyle w:val="Hyperlink"/>
          <w:rFonts w:ascii="Arial" w:hAnsi="Arial" w:cs="Arial"/>
          <w:sz w:val="24"/>
          <w:szCs w:val="24"/>
        </w:rPr>
        <w:t xml:space="preserve"> </w:t>
      </w:r>
      <w:r w:rsidRPr="005246F9">
        <w:rPr>
          <w:rStyle w:val="Hyperlink"/>
          <w:rFonts w:ascii="Arial" w:hAnsi="Arial" w:cs="Arial"/>
          <w:color w:val="000000" w:themeColor="text1"/>
          <w:sz w:val="24"/>
          <w:szCs w:val="24"/>
          <w:u w:val="none"/>
        </w:rPr>
        <w:t>[Accessed: 15</w:t>
      </w:r>
      <w:r w:rsidRPr="005246F9">
        <w:rPr>
          <w:rStyle w:val="Hyperlink"/>
          <w:rFonts w:ascii="Arial" w:hAnsi="Arial" w:cs="Arial"/>
          <w:color w:val="000000" w:themeColor="text1"/>
          <w:sz w:val="24"/>
          <w:szCs w:val="24"/>
          <w:u w:val="none"/>
          <w:vertAlign w:val="superscript"/>
        </w:rPr>
        <w:t>th</w:t>
      </w:r>
      <w:r w:rsidRPr="005246F9">
        <w:rPr>
          <w:rStyle w:val="Hyperlink"/>
          <w:rFonts w:ascii="Arial" w:hAnsi="Arial" w:cs="Arial"/>
          <w:color w:val="000000" w:themeColor="text1"/>
          <w:sz w:val="24"/>
          <w:szCs w:val="24"/>
          <w:u w:val="none"/>
        </w:rPr>
        <w:t xml:space="preserve"> February 2018].</w:t>
      </w:r>
    </w:p>
    <w:p w14:paraId="2E880085" w14:textId="06B9E5C5" w:rsidR="00FC69BD" w:rsidRPr="005246F9" w:rsidRDefault="001664E7"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Simply Psychology. (2014) ‘Lev Vygotsky’ </w:t>
      </w:r>
      <w:hyperlink r:id="rId12" w:history="1">
        <w:r w:rsidR="00FC69BD" w:rsidRPr="005246F9">
          <w:rPr>
            <w:rStyle w:val="Hyperlink"/>
            <w:rFonts w:ascii="Arial" w:hAnsi="Arial" w:cs="Arial"/>
            <w:sz w:val="24"/>
            <w:szCs w:val="24"/>
          </w:rPr>
          <w:t>https://www.simplypsychology.org/vygotsky.html</w:t>
        </w:r>
      </w:hyperlink>
      <w:r w:rsidRPr="005246F9">
        <w:rPr>
          <w:rStyle w:val="Hyperlink"/>
          <w:rFonts w:ascii="Arial" w:hAnsi="Arial" w:cs="Arial"/>
          <w:color w:val="000000" w:themeColor="text1"/>
          <w:sz w:val="24"/>
          <w:szCs w:val="24"/>
          <w:u w:val="none"/>
        </w:rPr>
        <w:t xml:space="preserve"> [Accessed: 24th Feb</w:t>
      </w:r>
      <w:r w:rsidR="0012524A" w:rsidRPr="005246F9">
        <w:rPr>
          <w:rStyle w:val="Hyperlink"/>
          <w:rFonts w:ascii="Arial" w:hAnsi="Arial" w:cs="Arial"/>
          <w:color w:val="000000" w:themeColor="text1"/>
          <w:sz w:val="24"/>
          <w:szCs w:val="24"/>
          <w:u w:val="none"/>
        </w:rPr>
        <w:t>r</w:t>
      </w:r>
      <w:r w:rsidRPr="005246F9">
        <w:rPr>
          <w:rStyle w:val="Hyperlink"/>
          <w:rFonts w:ascii="Arial" w:hAnsi="Arial" w:cs="Arial"/>
          <w:color w:val="000000" w:themeColor="text1"/>
          <w:sz w:val="24"/>
          <w:szCs w:val="24"/>
          <w:u w:val="none"/>
        </w:rPr>
        <w:t>uary 2018].</w:t>
      </w:r>
    </w:p>
    <w:p w14:paraId="3288B68C" w14:textId="24B07343" w:rsidR="00FC69BD" w:rsidRPr="005246F9" w:rsidRDefault="001664E7"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Simply Psychology. (2012) ‘Zone of Proximal Development’ </w:t>
      </w:r>
      <w:hyperlink r:id="rId13" w:history="1">
        <w:r w:rsidR="00FC69BD" w:rsidRPr="005246F9">
          <w:rPr>
            <w:rStyle w:val="Hyperlink"/>
            <w:rFonts w:ascii="Arial" w:hAnsi="Arial" w:cs="Arial"/>
            <w:sz w:val="24"/>
            <w:szCs w:val="24"/>
          </w:rPr>
          <w:t>https://www.simplypsychology.org/Zone-of-Proximal-Development.html</w:t>
        </w:r>
      </w:hyperlink>
      <w:r w:rsidRPr="005246F9">
        <w:rPr>
          <w:rStyle w:val="Hyperlink"/>
          <w:rFonts w:ascii="Arial" w:hAnsi="Arial" w:cs="Arial"/>
          <w:color w:val="000000" w:themeColor="text1"/>
          <w:sz w:val="24"/>
          <w:szCs w:val="24"/>
          <w:u w:val="none"/>
        </w:rPr>
        <w:t xml:space="preserve"> [Accessed: 20th Feb</w:t>
      </w:r>
      <w:r w:rsidR="0012524A" w:rsidRPr="005246F9">
        <w:rPr>
          <w:rStyle w:val="Hyperlink"/>
          <w:rFonts w:ascii="Arial" w:hAnsi="Arial" w:cs="Arial"/>
          <w:color w:val="000000" w:themeColor="text1"/>
          <w:sz w:val="24"/>
          <w:szCs w:val="24"/>
          <w:u w:val="none"/>
        </w:rPr>
        <w:t>r</w:t>
      </w:r>
      <w:r w:rsidRPr="005246F9">
        <w:rPr>
          <w:rStyle w:val="Hyperlink"/>
          <w:rFonts w:ascii="Arial" w:hAnsi="Arial" w:cs="Arial"/>
          <w:color w:val="000000" w:themeColor="text1"/>
          <w:sz w:val="24"/>
          <w:szCs w:val="24"/>
          <w:u w:val="none"/>
        </w:rPr>
        <w:t>uary 2018].</w:t>
      </w:r>
    </w:p>
    <w:p w14:paraId="41CFF698" w14:textId="204289C3" w:rsidR="00FC69BD" w:rsidRPr="005246F9" w:rsidRDefault="001664E7" w:rsidP="007F7142">
      <w:pPr>
        <w:spacing w:line="360" w:lineRule="auto"/>
        <w:jc w:val="both"/>
        <w:rPr>
          <w:rStyle w:val="Hyperlink"/>
          <w:rFonts w:ascii="Arial" w:hAnsi="Arial" w:cs="Arial"/>
          <w:color w:val="000000" w:themeColor="text1"/>
          <w:sz w:val="24"/>
          <w:szCs w:val="24"/>
          <w:u w:val="none"/>
        </w:rPr>
      </w:pPr>
      <w:r w:rsidRPr="005246F9">
        <w:rPr>
          <w:rStyle w:val="Hyperlink"/>
          <w:rFonts w:ascii="Arial" w:hAnsi="Arial" w:cs="Arial"/>
          <w:color w:val="000000" w:themeColor="text1"/>
          <w:sz w:val="24"/>
          <w:szCs w:val="24"/>
          <w:u w:val="none"/>
        </w:rPr>
        <w:t xml:space="preserve">Simply Psychology. (2012) ‘Bruner’ </w:t>
      </w:r>
      <w:hyperlink r:id="rId14" w:anchor="vygotsky" w:history="1">
        <w:r w:rsidR="00FC69BD" w:rsidRPr="005246F9">
          <w:rPr>
            <w:rStyle w:val="Hyperlink"/>
            <w:rFonts w:ascii="Arial" w:hAnsi="Arial" w:cs="Arial"/>
            <w:sz w:val="24"/>
            <w:szCs w:val="24"/>
          </w:rPr>
          <w:t>https://www.simplypsychology.org/bruner.html#vygotsky</w:t>
        </w:r>
      </w:hyperlink>
      <w:r w:rsidRPr="005246F9">
        <w:rPr>
          <w:rStyle w:val="Hyperlink"/>
          <w:rFonts w:ascii="Arial" w:hAnsi="Arial" w:cs="Arial"/>
          <w:color w:val="000000" w:themeColor="text1"/>
          <w:sz w:val="24"/>
          <w:szCs w:val="24"/>
          <w:u w:val="none"/>
        </w:rPr>
        <w:t xml:space="preserve"> [Accessed: </w:t>
      </w:r>
      <w:r w:rsidR="00B57CEC" w:rsidRPr="005246F9">
        <w:rPr>
          <w:rStyle w:val="Hyperlink"/>
          <w:rFonts w:ascii="Arial" w:hAnsi="Arial" w:cs="Arial"/>
          <w:color w:val="000000" w:themeColor="text1"/>
          <w:sz w:val="24"/>
          <w:szCs w:val="24"/>
          <w:u w:val="none"/>
        </w:rPr>
        <w:t>22</w:t>
      </w:r>
      <w:r w:rsidR="00B57CEC" w:rsidRPr="005246F9">
        <w:rPr>
          <w:rStyle w:val="Hyperlink"/>
          <w:rFonts w:ascii="Arial" w:hAnsi="Arial" w:cs="Arial"/>
          <w:color w:val="000000" w:themeColor="text1"/>
          <w:sz w:val="24"/>
          <w:szCs w:val="24"/>
          <w:u w:val="none"/>
          <w:vertAlign w:val="superscript"/>
        </w:rPr>
        <w:t>nd</w:t>
      </w:r>
      <w:r w:rsidR="00B57CEC" w:rsidRPr="005246F9">
        <w:rPr>
          <w:rStyle w:val="Hyperlink"/>
          <w:rFonts w:ascii="Arial" w:hAnsi="Arial" w:cs="Arial"/>
          <w:color w:val="000000" w:themeColor="text1"/>
          <w:sz w:val="24"/>
          <w:szCs w:val="24"/>
          <w:u w:val="none"/>
        </w:rPr>
        <w:t xml:space="preserve"> Feb</w:t>
      </w:r>
      <w:r w:rsidR="0012524A" w:rsidRPr="005246F9">
        <w:rPr>
          <w:rStyle w:val="Hyperlink"/>
          <w:rFonts w:ascii="Arial" w:hAnsi="Arial" w:cs="Arial"/>
          <w:color w:val="000000" w:themeColor="text1"/>
          <w:sz w:val="24"/>
          <w:szCs w:val="24"/>
          <w:u w:val="none"/>
        </w:rPr>
        <w:t>r</w:t>
      </w:r>
      <w:r w:rsidR="00B57CEC" w:rsidRPr="005246F9">
        <w:rPr>
          <w:rStyle w:val="Hyperlink"/>
          <w:rFonts w:ascii="Arial" w:hAnsi="Arial" w:cs="Arial"/>
          <w:color w:val="000000" w:themeColor="text1"/>
          <w:sz w:val="24"/>
          <w:szCs w:val="24"/>
          <w:u w:val="none"/>
        </w:rPr>
        <w:t>uary 2018].</w:t>
      </w:r>
    </w:p>
    <w:p w14:paraId="5316547B" w14:textId="33ABCF10" w:rsidR="00633A82" w:rsidRPr="005246F9" w:rsidRDefault="00B57CEC" w:rsidP="007F7142">
      <w:pPr>
        <w:spacing w:line="360" w:lineRule="auto"/>
        <w:jc w:val="both"/>
        <w:rPr>
          <w:rStyle w:val="Hyperlink"/>
          <w:rFonts w:ascii="Arial" w:hAnsi="Arial" w:cs="Arial"/>
          <w:color w:val="000000" w:themeColor="text1"/>
          <w:sz w:val="24"/>
          <w:szCs w:val="24"/>
          <w:u w:val="none"/>
        </w:rPr>
      </w:pPr>
      <w:r w:rsidRPr="005246F9">
        <w:rPr>
          <w:rFonts w:ascii="Arial" w:hAnsi="Arial" w:cs="Arial"/>
          <w:sz w:val="24"/>
          <w:szCs w:val="24"/>
        </w:rPr>
        <w:t xml:space="preserve">Sweden Sverige. (2013-2018) ‘Education in Sweden’ </w:t>
      </w:r>
      <w:hyperlink r:id="rId15" w:history="1">
        <w:r w:rsidR="00633A82" w:rsidRPr="005246F9">
          <w:rPr>
            <w:rStyle w:val="Hyperlink"/>
            <w:rFonts w:ascii="Arial" w:hAnsi="Arial" w:cs="Arial"/>
            <w:sz w:val="24"/>
            <w:szCs w:val="24"/>
          </w:rPr>
          <w:t>https://sweden.se/society/education-in-sweden/</w:t>
        </w:r>
      </w:hyperlink>
      <w:r w:rsidRPr="005246F9">
        <w:rPr>
          <w:rStyle w:val="Hyperlink"/>
          <w:rFonts w:ascii="Arial" w:hAnsi="Arial" w:cs="Arial"/>
          <w:sz w:val="24"/>
          <w:szCs w:val="24"/>
        </w:rPr>
        <w:t xml:space="preserve"> </w:t>
      </w:r>
      <w:r w:rsidRPr="005246F9">
        <w:rPr>
          <w:rStyle w:val="Hyperlink"/>
          <w:rFonts w:ascii="Arial" w:hAnsi="Arial" w:cs="Arial"/>
          <w:color w:val="000000" w:themeColor="text1"/>
          <w:sz w:val="24"/>
          <w:szCs w:val="24"/>
          <w:u w:val="none"/>
        </w:rPr>
        <w:t>[Accessed: 18</w:t>
      </w:r>
      <w:r w:rsidRPr="005246F9">
        <w:rPr>
          <w:rStyle w:val="Hyperlink"/>
          <w:rFonts w:ascii="Arial" w:hAnsi="Arial" w:cs="Arial"/>
          <w:color w:val="000000" w:themeColor="text1"/>
          <w:sz w:val="24"/>
          <w:szCs w:val="24"/>
          <w:u w:val="none"/>
          <w:vertAlign w:val="superscript"/>
        </w:rPr>
        <w:t>th</w:t>
      </w:r>
      <w:r w:rsidRPr="005246F9">
        <w:rPr>
          <w:rStyle w:val="Hyperlink"/>
          <w:rFonts w:ascii="Arial" w:hAnsi="Arial" w:cs="Arial"/>
          <w:color w:val="000000" w:themeColor="text1"/>
          <w:sz w:val="24"/>
          <w:szCs w:val="24"/>
          <w:u w:val="none"/>
        </w:rPr>
        <w:t xml:space="preserve"> Feb</w:t>
      </w:r>
      <w:r w:rsidR="0012524A" w:rsidRPr="005246F9">
        <w:rPr>
          <w:rStyle w:val="Hyperlink"/>
          <w:rFonts w:ascii="Arial" w:hAnsi="Arial" w:cs="Arial"/>
          <w:color w:val="000000" w:themeColor="text1"/>
          <w:sz w:val="24"/>
          <w:szCs w:val="24"/>
          <w:u w:val="none"/>
        </w:rPr>
        <w:t>r</w:t>
      </w:r>
      <w:r w:rsidRPr="005246F9">
        <w:rPr>
          <w:rStyle w:val="Hyperlink"/>
          <w:rFonts w:ascii="Arial" w:hAnsi="Arial" w:cs="Arial"/>
          <w:color w:val="000000" w:themeColor="text1"/>
          <w:sz w:val="24"/>
          <w:szCs w:val="24"/>
          <w:u w:val="none"/>
        </w:rPr>
        <w:t>uary 2018].</w:t>
      </w:r>
    </w:p>
    <w:p w14:paraId="1CDDF585" w14:textId="151EB2CF" w:rsidR="001244C0" w:rsidRPr="005246F9" w:rsidRDefault="001244C0" w:rsidP="007F7142">
      <w:pPr>
        <w:spacing w:line="360" w:lineRule="auto"/>
        <w:jc w:val="both"/>
        <w:rPr>
          <w:rFonts w:ascii="Arial" w:hAnsi="Arial" w:cs="Arial"/>
          <w:color w:val="000000" w:themeColor="text1"/>
          <w:sz w:val="24"/>
          <w:szCs w:val="24"/>
        </w:rPr>
      </w:pPr>
      <w:r w:rsidRPr="005246F9">
        <w:rPr>
          <w:rFonts w:ascii="Arial" w:hAnsi="Arial" w:cs="Arial"/>
          <w:color w:val="000000" w:themeColor="text1"/>
          <w:sz w:val="24"/>
          <w:szCs w:val="24"/>
        </w:rPr>
        <w:t xml:space="preserve">Thompson, I. (2003) </w:t>
      </w:r>
      <w:r w:rsidRPr="005246F9">
        <w:rPr>
          <w:rFonts w:ascii="Arial" w:hAnsi="Arial" w:cs="Arial"/>
          <w:i/>
          <w:color w:val="000000" w:themeColor="text1"/>
          <w:sz w:val="24"/>
          <w:szCs w:val="24"/>
        </w:rPr>
        <w:t xml:space="preserve">Teaching &amp; Learning Early Number. </w:t>
      </w:r>
      <w:r w:rsidRPr="005246F9">
        <w:rPr>
          <w:rFonts w:ascii="Arial" w:hAnsi="Arial" w:cs="Arial"/>
          <w:color w:val="000000" w:themeColor="text1"/>
          <w:sz w:val="24"/>
          <w:szCs w:val="24"/>
        </w:rPr>
        <w:t xml:space="preserve">Berkshire: Open University. </w:t>
      </w:r>
    </w:p>
    <w:p w14:paraId="55BE6393" w14:textId="20C2570A" w:rsidR="001244C0" w:rsidRPr="005246F9" w:rsidRDefault="001244C0" w:rsidP="007F7142">
      <w:pPr>
        <w:spacing w:line="360" w:lineRule="auto"/>
        <w:jc w:val="both"/>
        <w:rPr>
          <w:rFonts w:ascii="Arial" w:hAnsi="Arial" w:cs="Arial"/>
          <w:color w:val="000000" w:themeColor="text1"/>
          <w:sz w:val="24"/>
          <w:szCs w:val="24"/>
        </w:rPr>
      </w:pPr>
      <w:r w:rsidRPr="005246F9">
        <w:rPr>
          <w:rFonts w:ascii="Arial" w:hAnsi="Arial" w:cs="Arial"/>
          <w:color w:val="000000" w:themeColor="text1"/>
          <w:sz w:val="24"/>
          <w:szCs w:val="24"/>
        </w:rPr>
        <w:t xml:space="preserve">Worthingtoin, M. and Carruthers, E. (2003) </w:t>
      </w:r>
      <w:r w:rsidRPr="005246F9">
        <w:rPr>
          <w:rFonts w:ascii="Arial" w:hAnsi="Arial" w:cs="Arial"/>
          <w:i/>
          <w:color w:val="000000" w:themeColor="text1"/>
          <w:sz w:val="24"/>
          <w:szCs w:val="24"/>
        </w:rPr>
        <w:t>Children Mathematics</w:t>
      </w:r>
      <w:r w:rsidR="00111B41" w:rsidRPr="005246F9">
        <w:rPr>
          <w:rFonts w:ascii="Arial" w:hAnsi="Arial" w:cs="Arial"/>
          <w:i/>
          <w:color w:val="000000" w:themeColor="text1"/>
          <w:sz w:val="24"/>
          <w:szCs w:val="24"/>
        </w:rPr>
        <w:t xml:space="preserve">. </w:t>
      </w:r>
      <w:r w:rsidR="00111B41" w:rsidRPr="005246F9">
        <w:rPr>
          <w:rFonts w:ascii="Arial" w:hAnsi="Arial" w:cs="Arial"/>
          <w:color w:val="000000" w:themeColor="text1"/>
          <w:sz w:val="24"/>
          <w:szCs w:val="24"/>
        </w:rPr>
        <w:t>London: Paul Chapman Publishing.</w:t>
      </w:r>
    </w:p>
    <w:p w14:paraId="2793C42A" w14:textId="77777777" w:rsidR="001244C0" w:rsidRPr="005246F9" w:rsidRDefault="001244C0" w:rsidP="007F7142">
      <w:pPr>
        <w:spacing w:line="360" w:lineRule="auto"/>
        <w:jc w:val="both"/>
        <w:rPr>
          <w:rFonts w:ascii="Arial" w:hAnsi="Arial" w:cs="Arial"/>
          <w:color w:val="000000" w:themeColor="text1"/>
          <w:sz w:val="24"/>
          <w:szCs w:val="24"/>
        </w:rPr>
      </w:pPr>
    </w:p>
    <w:p w14:paraId="4065A76D" w14:textId="77777777" w:rsidR="001244C0" w:rsidRPr="005246F9" w:rsidRDefault="001244C0" w:rsidP="007F7142">
      <w:pPr>
        <w:spacing w:line="360" w:lineRule="auto"/>
        <w:rPr>
          <w:rFonts w:ascii="Arial" w:hAnsi="Arial" w:cs="Arial"/>
          <w:color w:val="000000" w:themeColor="text1"/>
          <w:sz w:val="24"/>
          <w:szCs w:val="24"/>
        </w:rPr>
      </w:pPr>
    </w:p>
    <w:p w14:paraId="441052C1" w14:textId="77777777" w:rsidR="00520117" w:rsidRPr="005246F9" w:rsidRDefault="00520117" w:rsidP="007F7142">
      <w:pPr>
        <w:spacing w:line="360" w:lineRule="auto"/>
        <w:rPr>
          <w:rFonts w:ascii="Arial" w:hAnsi="Arial" w:cs="Arial"/>
          <w:color w:val="000000" w:themeColor="text1"/>
          <w:sz w:val="24"/>
          <w:szCs w:val="24"/>
        </w:rPr>
      </w:pPr>
    </w:p>
    <w:p w14:paraId="492C7BEA" w14:textId="4025A238" w:rsidR="00520117" w:rsidRPr="005246F9" w:rsidRDefault="00520117" w:rsidP="007F7142">
      <w:pPr>
        <w:spacing w:line="360" w:lineRule="auto"/>
        <w:rPr>
          <w:rFonts w:ascii="Arial" w:hAnsi="Arial" w:cs="Arial"/>
          <w:color w:val="000000" w:themeColor="text1"/>
          <w:sz w:val="24"/>
          <w:szCs w:val="24"/>
        </w:rPr>
      </w:pPr>
      <w:r w:rsidRPr="005246F9">
        <w:rPr>
          <w:rFonts w:ascii="Arial" w:hAnsi="Arial" w:cs="Arial"/>
          <w:color w:val="000000" w:themeColor="text1"/>
          <w:sz w:val="24"/>
          <w:szCs w:val="24"/>
        </w:rPr>
        <w:t xml:space="preserve"> </w:t>
      </w:r>
    </w:p>
    <w:p w14:paraId="6EBE852E" w14:textId="444FEC63" w:rsidR="00520117" w:rsidRPr="005246F9" w:rsidRDefault="00520117" w:rsidP="007F7142">
      <w:pPr>
        <w:spacing w:line="360" w:lineRule="auto"/>
        <w:rPr>
          <w:rStyle w:val="Hyperlink"/>
          <w:rFonts w:ascii="Arial" w:hAnsi="Arial" w:cs="Arial"/>
          <w:color w:val="000000" w:themeColor="text1"/>
          <w:sz w:val="24"/>
          <w:szCs w:val="24"/>
          <w:u w:val="none"/>
        </w:rPr>
      </w:pPr>
      <w:r w:rsidRPr="005246F9">
        <w:rPr>
          <w:rFonts w:ascii="Arial" w:hAnsi="Arial" w:cs="Arial"/>
          <w:i/>
          <w:color w:val="000000" w:themeColor="text1"/>
          <w:sz w:val="24"/>
          <w:szCs w:val="24"/>
        </w:rPr>
        <w:t xml:space="preserve"> </w:t>
      </w:r>
    </w:p>
    <w:p w14:paraId="6ABFE007" w14:textId="77777777" w:rsidR="00633A82" w:rsidRPr="005246F9" w:rsidRDefault="00633A82" w:rsidP="007F7142">
      <w:pPr>
        <w:spacing w:line="360" w:lineRule="auto"/>
        <w:rPr>
          <w:rFonts w:ascii="Arial" w:hAnsi="Arial" w:cs="Arial"/>
          <w:sz w:val="24"/>
          <w:szCs w:val="24"/>
        </w:rPr>
      </w:pPr>
    </w:p>
    <w:p w14:paraId="5488036B" w14:textId="77777777" w:rsidR="00633A82" w:rsidRPr="005246F9" w:rsidRDefault="00633A82" w:rsidP="007F7142">
      <w:pPr>
        <w:spacing w:line="360" w:lineRule="auto"/>
        <w:rPr>
          <w:rStyle w:val="Hyperlink"/>
          <w:rFonts w:ascii="Arial" w:hAnsi="Arial" w:cs="Arial"/>
          <w:sz w:val="24"/>
          <w:szCs w:val="24"/>
        </w:rPr>
      </w:pPr>
    </w:p>
    <w:p w14:paraId="64FEAB33" w14:textId="77777777" w:rsidR="00741850" w:rsidRPr="005246F9" w:rsidRDefault="00741850" w:rsidP="007F7142">
      <w:pPr>
        <w:spacing w:line="360" w:lineRule="auto"/>
        <w:rPr>
          <w:rFonts w:ascii="Arial" w:hAnsi="Arial" w:cs="Arial"/>
          <w:sz w:val="24"/>
          <w:szCs w:val="24"/>
        </w:rPr>
      </w:pPr>
    </w:p>
    <w:sectPr w:rsidR="00741850" w:rsidRPr="005246F9" w:rsidSect="0038175E">
      <w:headerReference w:type="default" r:id="rId16"/>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BB6A91" w14:textId="77777777" w:rsidR="009B75E2" w:rsidRDefault="009B75E2" w:rsidP="00FE065E">
      <w:pPr>
        <w:spacing w:after="0" w:line="240" w:lineRule="auto"/>
      </w:pPr>
      <w:r>
        <w:separator/>
      </w:r>
    </w:p>
  </w:endnote>
  <w:endnote w:type="continuationSeparator" w:id="0">
    <w:p w14:paraId="2C259046" w14:textId="77777777" w:rsidR="009B75E2" w:rsidRDefault="009B75E2" w:rsidP="00FE06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F37363" w14:textId="77777777" w:rsidR="007F7142" w:rsidRDefault="007F7142" w:rsidP="004B096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A46CB55" w14:textId="77777777" w:rsidR="007F7142" w:rsidRDefault="007F7142" w:rsidP="007F714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99B87D" w14:textId="77777777" w:rsidR="007F7142" w:rsidRDefault="007F7142" w:rsidP="004B096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B75E2">
      <w:rPr>
        <w:rStyle w:val="PageNumber"/>
        <w:noProof/>
      </w:rPr>
      <w:t>1</w:t>
    </w:r>
    <w:r>
      <w:rPr>
        <w:rStyle w:val="PageNumber"/>
      </w:rPr>
      <w:fldChar w:fldCharType="end"/>
    </w:r>
  </w:p>
  <w:p w14:paraId="045F7F0D" w14:textId="77777777" w:rsidR="007F7142" w:rsidRDefault="007F7142" w:rsidP="007F714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6054F3" w14:textId="77777777" w:rsidR="009B75E2" w:rsidRDefault="009B75E2" w:rsidP="00FE065E">
      <w:pPr>
        <w:spacing w:after="0" w:line="240" w:lineRule="auto"/>
      </w:pPr>
      <w:r>
        <w:separator/>
      </w:r>
    </w:p>
  </w:footnote>
  <w:footnote w:type="continuationSeparator" w:id="0">
    <w:p w14:paraId="326A92F4" w14:textId="77777777" w:rsidR="009B75E2" w:rsidRDefault="009B75E2" w:rsidP="00FE065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B140CB" w14:textId="79EA5736" w:rsidR="00FE065E" w:rsidRDefault="00FE065E">
    <w:pPr>
      <w:pStyle w:val="Header"/>
    </w:pPr>
    <w:r>
      <w:t>1701459</w:t>
    </w:r>
    <w:r>
      <w:ptab w:relativeTo="margin" w:alignment="center" w:leader="none"/>
    </w:r>
    <w:r>
      <w:t>EAEE4005</w:t>
    </w:r>
    <w:r>
      <w:ptab w:relativeTo="margin" w:alignment="right" w:leader="none"/>
    </w:r>
    <w:r>
      <w:t>Word Count- 3260</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F4693"/>
    <w:multiLevelType w:val="hybridMultilevel"/>
    <w:tmpl w:val="6808559C"/>
    <w:lvl w:ilvl="0" w:tplc="0809000B">
      <w:start w:val="1"/>
      <w:numFmt w:val="bullet"/>
      <w:lvlText w:val=""/>
      <w:lvlJc w:val="left"/>
      <w:pPr>
        <w:ind w:left="873" w:hanging="360"/>
      </w:pPr>
      <w:rPr>
        <w:rFonts w:ascii="Wingdings" w:hAnsi="Wingdings" w:hint="default"/>
      </w:rPr>
    </w:lvl>
    <w:lvl w:ilvl="1" w:tplc="08090003" w:tentative="1">
      <w:start w:val="1"/>
      <w:numFmt w:val="bullet"/>
      <w:lvlText w:val="o"/>
      <w:lvlJc w:val="left"/>
      <w:pPr>
        <w:ind w:left="1593" w:hanging="360"/>
      </w:pPr>
      <w:rPr>
        <w:rFonts w:ascii="Courier New" w:hAnsi="Courier New" w:cs="Courier New" w:hint="default"/>
      </w:rPr>
    </w:lvl>
    <w:lvl w:ilvl="2" w:tplc="08090005" w:tentative="1">
      <w:start w:val="1"/>
      <w:numFmt w:val="bullet"/>
      <w:lvlText w:val=""/>
      <w:lvlJc w:val="left"/>
      <w:pPr>
        <w:ind w:left="2313" w:hanging="360"/>
      </w:pPr>
      <w:rPr>
        <w:rFonts w:ascii="Wingdings" w:hAnsi="Wingdings" w:hint="default"/>
      </w:rPr>
    </w:lvl>
    <w:lvl w:ilvl="3" w:tplc="08090001" w:tentative="1">
      <w:start w:val="1"/>
      <w:numFmt w:val="bullet"/>
      <w:lvlText w:val=""/>
      <w:lvlJc w:val="left"/>
      <w:pPr>
        <w:ind w:left="3033" w:hanging="360"/>
      </w:pPr>
      <w:rPr>
        <w:rFonts w:ascii="Symbol" w:hAnsi="Symbol" w:hint="default"/>
      </w:rPr>
    </w:lvl>
    <w:lvl w:ilvl="4" w:tplc="08090003" w:tentative="1">
      <w:start w:val="1"/>
      <w:numFmt w:val="bullet"/>
      <w:lvlText w:val="o"/>
      <w:lvlJc w:val="left"/>
      <w:pPr>
        <w:ind w:left="3753" w:hanging="360"/>
      </w:pPr>
      <w:rPr>
        <w:rFonts w:ascii="Courier New" w:hAnsi="Courier New" w:cs="Courier New" w:hint="default"/>
      </w:rPr>
    </w:lvl>
    <w:lvl w:ilvl="5" w:tplc="08090005" w:tentative="1">
      <w:start w:val="1"/>
      <w:numFmt w:val="bullet"/>
      <w:lvlText w:val=""/>
      <w:lvlJc w:val="left"/>
      <w:pPr>
        <w:ind w:left="4473" w:hanging="360"/>
      </w:pPr>
      <w:rPr>
        <w:rFonts w:ascii="Wingdings" w:hAnsi="Wingdings" w:hint="default"/>
      </w:rPr>
    </w:lvl>
    <w:lvl w:ilvl="6" w:tplc="08090001" w:tentative="1">
      <w:start w:val="1"/>
      <w:numFmt w:val="bullet"/>
      <w:lvlText w:val=""/>
      <w:lvlJc w:val="left"/>
      <w:pPr>
        <w:ind w:left="5193" w:hanging="360"/>
      </w:pPr>
      <w:rPr>
        <w:rFonts w:ascii="Symbol" w:hAnsi="Symbol" w:hint="default"/>
      </w:rPr>
    </w:lvl>
    <w:lvl w:ilvl="7" w:tplc="08090003" w:tentative="1">
      <w:start w:val="1"/>
      <w:numFmt w:val="bullet"/>
      <w:lvlText w:val="o"/>
      <w:lvlJc w:val="left"/>
      <w:pPr>
        <w:ind w:left="5913" w:hanging="360"/>
      </w:pPr>
      <w:rPr>
        <w:rFonts w:ascii="Courier New" w:hAnsi="Courier New" w:cs="Courier New" w:hint="default"/>
      </w:rPr>
    </w:lvl>
    <w:lvl w:ilvl="8" w:tplc="08090005" w:tentative="1">
      <w:start w:val="1"/>
      <w:numFmt w:val="bullet"/>
      <w:lvlText w:val=""/>
      <w:lvlJc w:val="left"/>
      <w:pPr>
        <w:ind w:left="6633" w:hanging="360"/>
      </w:pPr>
      <w:rPr>
        <w:rFonts w:ascii="Wingdings" w:hAnsi="Wingdings" w:hint="default"/>
      </w:rPr>
    </w:lvl>
  </w:abstractNum>
  <w:abstractNum w:abstractNumId="1">
    <w:nsid w:val="05F35B2B"/>
    <w:multiLevelType w:val="hybridMultilevel"/>
    <w:tmpl w:val="1D0245FC"/>
    <w:lvl w:ilvl="0" w:tplc="38E055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855C76"/>
    <w:multiLevelType w:val="hybridMultilevel"/>
    <w:tmpl w:val="B52A8B0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nsid w:val="0BA97F0D"/>
    <w:multiLevelType w:val="hybridMultilevel"/>
    <w:tmpl w:val="C94E4DD2"/>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F351022"/>
    <w:multiLevelType w:val="hybridMultilevel"/>
    <w:tmpl w:val="567C41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AF41225"/>
    <w:multiLevelType w:val="hybridMultilevel"/>
    <w:tmpl w:val="78A61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EDC3F9A"/>
    <w:multiLevelType w:val="hybridMultilevel"/>
    <w:tmpl w:val="90E63A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51AB4FEB"/>
    <w:multiLevelType w:val="hybridMultilevel"/>
    <w:tmpl w:val="CE788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BA311D1"/>
    <w:multiLevelType w:val="hybridMultilevel"/>
    <w:tmpl w:val="544AF6D4"/>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num w:numId="1">
    <w:abstractNumId w:val="8"/>
  </w:num>
  <w:num w:numId="2">
    <w:abstractNumId w:val="0"/>
  </w:num>
  <w:num w:numId="3">
    <w:abstractNumId w:val="3"/>
  </w:num>
  <w:num w:numId="4">
    <w:abstractNumId w:val="4"/>
  </w:num>
  <w:num w:numId="5">
    <w:abstractNumId w:val="7"/>
  </w:num>
  <w:num w:numId="6">
    <w:abstractNumId w:val="5"/>
  </w:num>
  <w:num w:numId="7">
    <w:abstractNumId w:val="1"/>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7D76"/>
    <w:rsid w:val="000028F8"/>
    <w:rsid w:val="00013C2E"/>
    <w:rsid w:val="00030500"/>
    <w:rsid w:val="00040CC7"/>
    <w:rsid w:val="00046AB3"/>
    <w:rsid w:val="0005778F"/>
    <w:rsid w:val="00060A47"/>
    <w:rsid w:val="000633EB"/>
    <w:rsid w:val="00064FBF"/>
    <w:rsid w:val="00065A4D"/>
    <w:rsid w:val="00082289"/>
    <w:rsid w:val="000A6944"/>
    <w:rsid w:val="000A7C96"/>
    <w:rsid w:val="000C0C4F"/>
    <w:rsid w:val="000C1B39"/>
    <w:rsid w:val="000D35AB"/>
    <w:rsid w:val="000E4280"/>
    <w:rsid w:val="001029DF"/>
    <w:rsid w:val="00105699"/>
    <w:rsid w:val="00107576"/>
    <w:rsid w:val="00111B41"/>
    <w:rsid w:val="00116BB6"/>
    <w:rsid w:val="00120AB9"/>
    <w:rsid w:val="001244C0"/>
    <w:rsid w:val="0012524A"/>
    <w:rsid w:val="00144E45"/>
    <w:rsid w:val="00155198"/>
    <w:rsid w:val="00162471"/>
    <w:rsid w:val="001664E7"/>
    <w:rsid w:val="00183276"/>
    <w:rsid w:val="001D1666"/>
    <w:rsid w:val="001F427E"/>
    <w:rsid w:val="00203127"/>
    <w:rsid w:val="00236457"/>
    <w:rsid w:val="00237462"/>
    <w:rsid w:val="002433AC"/>
    <w:rsid w:val="00243B6B"/>
    <w:rsid w:val="002518AA"/>
    <w:rsid w:val="002578AD"/>
    <w:rsid w:val="0027033A"/>
    <w:rsid w:val="00276729"/>
    <w:rsid w:val="002869EF"/>
    <w:rsid w:val="002A516C"/>
    <w:rsid w:val="002A7DB3"/>
    <w:rsid w:val="002B634A"/>
    <w:rsid w:val="002C7216"/>
    <w:rsid w:val="002E4092"/>
    <w:rsid w:val="002F1D38"/>
    <w:rsid w:val="00304CF4"/>
    <w:rsid w:val="00314BEC"/>
    <w:rsid w:val="00320449"/>
    <w:rsid w:val="003252ED"/>
    <w:rsid w:val="003267D2"/>
    <w:rsid w:val="00345D26"/>
    <w:rsid w:val="00357D76"/>
    <w:rsid w:val="00361725"/>
    <w:rsid w:val="0038175E"/>
    <w:rsid w:val="003A1B63"/>
    <w:rsid w:val="003A4535"/>
    <w:rsid w:val="003A5E09"/>
    <w:rsid w:val="003B1D73"/>
    <w:rsid w:val="003B33F5"/>
    <w:rsid w:val="003E791E"/>
    <w:rsid w:val="003F68CD"/>
    <w:rsid w:val="00407C89"/>
    <w:rsid w:val="0041287C"/>
    <w:rsid w:val="00414EC9"/>
    <w:rsid w:val="00420F75"/>
    <w:rsid w:val="00436F6E"/>
    <w:rsid w:val="00443355"/>
    <w:rsid w:val="00443C64"/>
    <w:rsid w:val="00447A9E"/>
    <w:rsid w:val="00450A63"/>
    <w:rsid w:val="00451FD1"/>
    <w:rsid w:val="00460465"/>
    <w:rsid w:val="00460F59"/>
    <w:rsid w:val="004770E2"/>
    <w:rsid w:val="00484CAC"/>
    <w:rsid w:val="00494F4A"/>
    <w:rsid w:val="004A0EC6"/>
    <w:rsid w:val="004A1056"/>
    <w:rsid w:val="004A22C9"/>
    <w:rsid w:val="004A60EC"/>
    <w:rsid w:val="004B4B4F"/>
    <w:rsid w:val="004D3C02"/>
    <w:rsid w:val="004E30A1"/>
    <w:rsid w:val="004F3A3C"/>
    <w:rsid w:val="00520117"/>
    <w:rsid w:val="005246F9"/>
    <w:rsid w:val="00525CE5"/>
    <w:rsid w:val="005312BE"/>
    <w:rsid w:val="00542E38"/>
    <w:rsid w:val="00544F14"/>
    <w:rsid w:val="00552721"/>
    <w:rsid w:val="00554F25"/>
    <w:rsid w:val="005821BF"/>
    <w:rsid w:val="00595399"/>
    <w:rsid w:val="005A1ED2"/>
    <w:rsid w:val="005B03DC"/>
    <w:rsid w:val="005B17C8"/>
    <w:rsid w:val="005B791B"/>
    <w:rsid w:val="005E1D82"/>
    <w:rsid w:val="005F67A3"/>
    <w:rsid w:val="00605BC3"/>
    <w:rsid w:val="00610B43"/>
    <w:rsid w:val="00611661"/>
    <w:rsid w:val="006227FF"/>
    <w:rsid w:val="00633A82"/>
    <w:rsid w:val="0064428A"/>
    <w:rsid w:val="006655CF"/>
    <w:rsid w:val="00665D19"/>
    <w:rsid w:val="0067372D"/>
    <w:rsid w:val="00681A97"/>
    <w:rsid w:val="00686863"/>
    <w:rsid w:val="006A209C"/>
    <w:rsid w:val="006A374C"/>
    <w:rsid w:val="006B5C57"/>
    <w:rsid w:val="006C091D"/>
    <w:rsid w:val="006D67DB"/>
    <w:rsid w:val="006E58BB"/>
    <w:rsid w:val="006F2323"/>
    <w:rsid w:val="00703CCF"/>
    <w:rsid w:val="007062BB"/>
    <w:rsid w:val="0072457A"/>
    <w:rsid w:val="0073140D"/>
    <w:rsid w:val="00733795"/>
    <w:rsid w:val="00736A0D"/>
    <w:rsid w:val="00736E5B"/>
    <w:rsid w:val="00741850"/>
    <w:rsid w:val="00751640"/>
    <w:rsid w:val="007618BE"/>
    <w:rsid w:val="007661ED"/>
    <w:rsid w:val="00766307"/>
    <w:rsid w:val="00767565"/>
    <w:rsid w:val="0078198C"/>
    <w:rsid w:val="00782E3F"/>
    <w:rsid w:val="007848EE"/>
    <w:rsid w:val="00796F61"/>
    <w:rsid w:val="007A38DB"/>
    <w:rsid w:val="007A57AD"/>
    <w:rsid w:val="007B2D37"/>
    <w:rsid w:val="007C3785"/>
    <w:rsid w:val="007D0F7E"/>
    <w:rsid w:val="007E7C43"/>
    <w:rsid w:val="007F7142"/>
    <w:rsid w:val="007F7809"/>
    <w:rsid w:val="00800471"/>
    <w:rsid w:val="008163F0"/>
    <w:rsid w:val="00837C71"/>
    <w:rsid w:val="008508B0"/>
    <w:rsid w:val="0086020B"/>
    <w:rsid w:val="00877A20"/>
    <w:rsid w:val="008858F2"/>
    <w:rsid w:val="00891230"/>
    <w:rsid w:val="00893E5A"/>
    <w:rsid w:val="008943A6"/>
    <w:rsid w:val="0089589A"/>
    <w:rsid w:val="008A13D1"/>
    <w:rsid w:val="008A5171"/>
    <w:rsid w:val="008A5317"/>
    <w:rsid w:val="008B67A7"/>
    <w:rsid w:val="008D6226"/>
    <w:rsid w:val="008E5040"/>
    <w:rsid w:val="008F77E5"/>
    <w:rsid w:val="00920253"/>
    <w:rsid w:val="00924AA2"/>
    <w:rsid w:val="00925AB3"/>
    <w:rsid w:val="009401B5"/>
    <w:rsid w:val="00960662"/>
    <w:rsid w:val="00962A03"/>
    <w:rsid w:val="00964204"/>
    <w:rsid w:val="00986AEA"/>
    <w:rsid w:val="009A7914"/>
    <w:rsid w:val="009B75E2"/>
    <w:rsid w:val="009C1DF5"/>
    <w:rsid w:val="009E6E21"/>
    <w:rsid w:val="009F7ED4"/>
    <w:rsid w:val="00A040ED"/>
    <w:rsid w:val="00A16186"/>
    <w:rsid w:val="00A6665B"/>
    <w:rsid w:val="00A77497"/>
    <w:rsid w:val="00A80348"/>
    <w:rsid w:val="00A915BB"/>
    <w:rsid w:val="00A9214B"/>
    <w:rsid w:val="00AA2158"/>
    <w:rsid w:val="00AD0E98"/>
    <w:rsid w:val="00AD2055"/>
    <w:rsid w:val="00AD7EE2"/>
    <w:rsid w:val="00AE31CE"/>
    <w:rsid w:val="00AE362A"/>
    <w:rsid w:val="00AE55FC"/>
    <w:rsid w:val="00AF3EDF"/>
    <w:rsid w:val="00AF5851"/>
    <w:rsid w:val="00B039A2"/>
    <w:rsid w:val="00B059AA"/>
    <w:rsid w:val="00B1220D"/>
    <w:rsid w:val="00B15C48"/>
    <w:rsid w:val="00B17E3F"/>
    <w:rsid w:val="00B24A5C"/>
    <w:rsid w:val="00B3699E"/>
    <w:rsid w:val="00B57CEC"/>
    <w:rsid w:val="00B631B0"/>
    <w:rsid w:val="00B64A4F"/>
    <w:rsid w:val="00B7585A"/>
    <w:rsid w:val="00B82C62"/>
    <w:rsid w:val="00B9522B"/>
    <w:rsid w:val="00BA51E5"/>
    <w:rsid w:val="00BC3928"/>
    <w:rsid w:val="00BC6DE5"/>
    <w:rsid w:val="00BD211C"/>
    <w:rsid w:val="00BE164B"/>
    <w:rsid w:val="00BE6646"/>
    <w:rsid w:val="00BE75E9"/>
    <w:rsid w:val="00C02CE5"/>
    <w:rsid w:val="00C11C4D"/>
    <w:rsid w:val="00C20A68"/>
    <w:rsid w:val="00C20E97"/>
    <w:rsid w:val="00C225A9"/>
    <w:rsid w:val="00C244C4"/>
    <w:rsid w:val="00C36B4D"/>
    <w:rsid w:val="00C463EF"/>
    <w:rsid w:val="00C63433"/>
    <w:rsid w:val="00C73D5F"/>
    <w:rsid w:val="00C8561A"/>
    <w:rsid w:val="00CC2427"/>
    <w:rsid w:val="00CD7BEC"/>
    <w:rsid w:val="00CE62B3"/>
    <w:rsid w:val="00CF0324"/>
    <w:rsid w:val="00CF6B84"/>
    <w:rsid w:val="00D04B81"/>
    <w:rsid w:val="00D07973"/>
    <w:rsid w:val="00D07C43"/>
    <w:rsid w:val="00D1099C"/>
    <w:rsid w:val="00D14B7E"/>
    <w:rsid w:val="00D35149"/>
    <w:rsid w:val="00D474F9"/>
    <w:rsid w:val="00D525AF"/>
    <w:rsid w:val="00D53B9D"/>
    <w:rsid w:val="00D71171"/>
    <w:rsid w:val="00DB050D"/>
    <w:rsid w:val="00DB3602"/>
    <w:rsid w:val="00DB7F87"/>
    <w:rsid w:val="00DC5E06"/>
    <w:rsid w:val="00DC6A26"/>
    <w:rsid w:val="00DD4784"/>
    <w:rsid w:val="00DE282E"/>
    <w:rsid w:val="00DE4FAB"/>
    <w:rsid w:val="00DF66C4"/>
    <w:rsid w:val="00E21B1F"/>
    <w:rsid w:val="00E30C48"/>
    <w:rsid w:val="00E40BAD"/>
    <w:rsid w:val="00E61E7B"/>
    <w:rsid w:val="00E85CBF"/>
    <w:rsid w:val="00E937B2"/>
    <w:rsid w:val="00E94ABD"/>
    <w:rsid w:val="00EA5E2F"/>
    <w:rsid w:val="00EB0507"/>
    <w:rsid w:val="00ED4D02"/>
    <w:rsid w:val="00F05B54"/>
    <w:rsid w:val="00F17627"/>
    <w:rsid w:val="00F40C0A"/>
    <w:rsid w:val="00F41BC2"/>
    <w:rsid w:val="00F44238"/>
    <w:rsid w:val="00F774D2"/>
    <w:rsid w:val="00F81276"/>
    <w:rsid w:val="00F820AC"/>
    <w:rsid w:val="00F84BC1"/>
    <w:rsid w:val="00FB53BB"/>
    <w:rsid w:val="00FC42D7"/>
    <w:rsid w:val="00FC69BD"/>
    <w:rsid w:val="00FE065E"/>
    <w:rsid w:val="00FE5FD5"/>
    <w:rsid w:val="00FF5A59"/>
    <w:rsid w:val="00FF6D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EA4626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57D76"/>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57D76"/>
    <w:rPr>
      <w:sz w:val="22"/>
      <w:szCs w:val="22"/>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25A9"/>
    <w:rPr>
      <w:color w:val="0563C1" w:themeColor="hyperlink"/>
      <w:u w:val="single"/>
    </w:rPr>
  </w:style>
  <w:style w:type="paragraph" w:styleId="ListParagraph">
    <w:name w:val="List Paragraph"/>
    <w:basedOn w:val="Normal"/>
    <w:uiPriority w:val="34"/>
    <w:qFormat/>
    <w:rsid w:val="00C63433"/>
    <w:pPr>
      <w:ind w:left="720"/>
      <w:contextualSpacing/>
    </w:pPr>
  </w:style>
  <w:style w:type="character" w:styleId="FollowedHyperlink">
    <w:name w:val="FollowedHyperlink"/>
    <w:basedOn w:val="DefaultParagraphFont"/>
    <w:uiPriority w:val="99"/>
    <w:semiHidden/>
    <w:unhideWhenUsed/>
    <w:rsid w:val="00633A82"/>
    <w:rPr>
      <w:color w:val="954F72" w:themeColor="followedHyperlink"/>
      <w:u w:val="single"/>
    </w:rPr>
  </w:style>
  <w:style w:type="paragraph" w:styleId="Header">
    <w:name w:val="header"/>
    <w:basedOn w:val="Normal"/>
    <w:link w:val="HeaderChar"/>
    <w:uiPriority w:val="99"/>
    <w:unhideWhenUsed/>
    <w:rsid w:val="00FE06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065E"/>
    <w:rPr>
      <w:sz w:val="22"/>
      <w:szCs w:val="22"/>
      <w:lang w:val="en-US"/>
    </w:rPr>
  </w:style>
  <w:style w:type="paragraph" w:styleId="Footer">
    <w:name w:val="footer"/>
    <w:basedOn w:val="Normal"/>
    <w:link w:val="FooterChar"/>
    <w:uiPriority w:val="99"/>
    <w:unhideWhenUsed/>
    <w:rsid w:val="00FE06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065E"/>
    <w:rPr>
      <w:sz w:val="22"/>
      <w:szCs w:val="22"/>
      <w:lang w:val="en-US"/>
    </w:rPr>
  </w:style>
  <w:style w:type="character" w:styleId="PageNumber">
    <w:name w:val="page number"/>
    <w:basedOn w:val="DefaultParagraphFont"/>
    <w:uiPriority w:val="99"/>
    <w:semiHidden/>
    <w:unhideWhenUsed/>
    <w:rsid w:val="007F71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4698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www.earlyyearscareers.com/eyc/enabling-environment/are-natural-resources-better-than-plastic-toys/" TargetMode="External"/><Relationship Id="rId20" Type="http://schemas.openxmlformats.org/officeDocument/2006/relationships/theme" Target="theme/theme1.xml"/><Relationship Id="rId10" Type="http://schemas.openxmlformats.org/officeDocument/2006/relationships/hyperlink" Target="http://www.earlyyearscareers.com/eyc/latest-news/supporting-mathematics-outdoors-in-the-early-years/" TargetMode="External"/><Relationship Id="rId11" Type="http://schemas.openxmlformats.org/officeDocument/2006/relationships/hyperlink" Target="https://proudtobeprimary.com/math-manipulatives/" TargetMode="External"/><Relationship Id="rId12" Type="http://schemas.openxmlformats.org/officeDocument/2006/relationships/hyperlink" Target="https://www.simplypsychology.org/vygotsky.html" TargetMode="External"/><Relationship Id="rId13" Type="http://schemas.openxmlformats.org/officeDocument/2006/relationships/hyperlink" Target="https://www.simplypsychology.org/Zone-of-Proximal-Development.html" TargetMode="External"/><Relationship Id="rId14" Type="http://schemas.openxmlformats.org/officeDocument/2006/relationships/hyperlink" Target="https://www.simplypsychology.org/bruner.html" TargetMode="External"/><Relationship Id="rId15" Type="http://schemas.openxmlformats.org/officeDocument/2006/relationships/hyperlink" Target="https://sweden.se/society/education-in-sweden/" TargetMode="External"/><Relationship Id="rId16" Type="http://schemas.openxmlformats.org/officeDocument/2006/relationships/header" Target="header1.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gov.wales/docs/dcells/publications/150803-fp-framework-en.pdf" TargetMode="External"/><Relationship Id="rId8" Type="http://schemas.openxmlformats.org/officeDocument/2006/relationships/hyperlink" Target="http://www.early-years.org/parents/docs/maths-through-pla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1181</TotalTime>
  <Pages>12</Pages>
  <Words>3303</Words>
  <Characters>18831</Characters>
  <Application>Microsoft Macintosh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22090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Harries</dc:creator>
  <cp:keywords/>
  <dc:description/>
  <cp:lastModifiedBy>Charlotte Harries</cp:lastModifiedBy>
  <cp:revision>6</cp:revision>
  <cp:lastPrinted>2018-03-02T14:23:00Z</cp:lastPrinted>
  <dcterms:created xsi:type="dcterms:W3CDTF">2018-02-27T11:01:00Z</dcterms:created>
  <dcterms:modified xsi:type="dcterms:W3CDTF">2018-03-02T14:24:00Z</dcterms:modified>
</cp:coreProperties>
</file>